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diagrams/data2.xml" ContentType="application/vnd.openxmlformats-officedocument.drawingml.diagramData+xml"/>
  <Override PartName="/word/diagrams/layout2.xml" ContentType="application/vnd.openxmlformats-officedocument.drawingml.diagramLayout+xml"/>
  <Override PartName="/word/diagrams/quickStyle2.xml" ContentType="application/vnd.openxmlformats-officedocument.drawingml.diagramStyle+xml"/>
  <Override PartName="/word/diagrams/colors2.xml" ContentType="application/vnd.openxmlformats-officedocument.drawingml.diagramColors+xml"/>
  <Override PartName="/word/diagrams/drawing2.xml" ContentType="application/vnd.ms-office.drawingml.diagramDrawing+xml"/>
  <Override PartName="/word/diagrams/data3.xml" ContentType="application/vnd.openxmlformats-officedocument.drawingml.diagramData+xml"/>
  <Override PartName="/word/diagrams/layout3.xml" ContentType="application/vnd.openxmlformats-officedocument.drawingml.diagramLayout+xml"/>
  <Override PartName="/word/diagrams/quickStyle3.xml" ContentType="application/vnd.openxmlformats-officedocument.drawingml.diagramStyle+xml"/>
  <Override PartName="/word/diagrams/colors3.xml" ContentType="application/vnd.openxmlformats-officedocument.drawingml.diagramColors+xml"/>
  <Override PartName="/word/diagrams/drawing3.xml" ContentType="application/vnd.ms-office.drawingml.diagramDrawing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tylesWithEffects.xml" ContentType="application/vnd.ms-word.stylesWithEffect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sdt>
      <w:sdtPr>
        <w:rPr>
          <w:rFonts w:asciiTheme="majorHAnsi" w:eastAsiaTheme="majorEastAsia" w:hAnsiTheme="majorHAnsi" w:cstheme="majorBidi"/>
          <w:sz w:val="76"/>
          <w:szCs w:val="72"/>
        </w:rPr>
        <w:id w:val="1870026428"/>
        <w:docPartObj>
          <w:docPartGallery w:val="Cover Pages"/>
          <w:docPartUnique/>
        </w:docPartObj>
      </w:sdtPr>
      <w:sdtEndPr>
        <w:rPr>
          <w:rFonts w:ascii="Times New Roman" w:eastAsiaTheme="minorHAnsi" w:hAnsi="Times New Roman" w:cs="Times New Roman"/>
          <w:sz w:val="24"/>
          <w:szCs w:val="24"/>
          <w:lang w:val="en-GB" w:eastAsia="en-US"/>
        </w:rPr>
      </w:sdtEndPr>
      <w:sdtContent>
        <w:tbl>
          <w:tblPr>
            <w:tblpPr w:leftFromText="187" w:rightFromText="187" w:vertAnchor="page" w:horzAnchor="page" w:tblpXSpec="center" w:tblpYSpec="center"/>
            <w:tblW w:w="5000" w:type="pct"/>
            <w:tblCellMar>
              <w:top w:w="216" w:type="dxa"/>
              <w:left w:w="216" w:type="dxa"/>
              <w:bottom w:w="216" w:type="dxa"/>
              <w:right w:w="216" w:type="dxa"/>
            </w:tblCellMar>
            <w:tblLook w:val="04A0" w:firstRow="1" w:lastRow="0" w:firstColumn="1" w:lastColumn="0" w:noHBand="0" w:noVBand="1"/>
          </w:tblPr>
          <w:tblGrid>
            <w:gridCol w:w="3508"/>
            <w:gridCol w:w="3246"/>
            <w:gridCol w:w="2704"/>
          </w:tblGrid>
          <w:tr w:rsidR="001E2DC3">
            <w:tc>
              <w:tcPr>
                <w:tcW w:w="3525" w:type="dxa"/>
                <w:tcBorders>
                  <w:bottom w:val="single" w:sz="18" w:space="0" w:color="808080" w:themeColor="background1" w:themeShade="80"/>
                  <w:right w:val="single" w:sz="18" w:space="0" w:color="808080" w:themeColor="background1" w:themeShade="80"/>
                </w:tcBorders>
                <w:vAlign w:val="center"/>
              </w:tcPr>
              <w:p w:rsidR="001E2DC3" w:rsidRDefault="001E2DC3">
                <w:pPr>
                  <w:pStyle w:val="NoSpacing"/>
                  <w:rPr>
                    <w:rFonts w:asciiTheme="majorHAnsi" w:eastAsiaTheme="majorEastAsia" w:hAnsiTheme="majorHAnsi" w:cstheme="majorBidi"/>
                    <w:sz w:val="76"/>
                    <w:szCs w:val="72"/>
                  </w:rPr>
                </w:pPr>
                <w:sdt>
                  <w:sdtPr>
                    <w:rPr>
                      <w:rFonts w:asciiTheme="majorHAnsi" w:eastAsiaTheme="majorEastAsia" w:hAnsiTheme="majorHAnsi" w:cstheme="majorBidi"/>
                      <w:sz w:val="52"/>
                      <w:szCs w:val="52"/>
                    </w:rPr>
                    <w:alias w:val="Title"/>
                    <w:id w:val="276713177"/>
                    <w:placeholder>
                      <w:docPart w:val="C28410CA61FE4B06A5D692FFD8D55D46"/>
                    </w:placeholder>
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<w:text/>
                  </w:sdtPr>
                  <w:sdtContent>
                    <w:r w:rsidR="00EC48A3">
                      <w:rPr>
                        <w:rFonts w:asciiTheme="majorHAnsi" w:eastAsiaTheme="majorEastAsia" w:hAnsiTheme="majorHAnsi" w:cstheme="majorBidi"/>
                        <w:sz w:val="52"/>
                        <w:szCs w:val="52"/>
                        <w:lang w:val="en-GB"/>
                      </w:rPr>
                      <w:t>Marketing Management LCMB 7001</w:t>
                    </w:r>
                  </w:sdtContent>
                </w:sdt>
              </w:p>
            </w:tc>
            <w:tc>
              <w:tcPr>
                <w:tcW w:w="6267" w:type="dxa"/>
                <w:gridSpan w:val="2"/>
                <w:tcBorders>
                  <w:left w:val="single" w:sz="18" w:space="0" w:color="808080" w:themeColor="background1" w:themeShade="80"/>
                  <w:bottom w:val="single" w:sz="18" w:space="0" w:color="808080" w:themeColor="background1" w:themeShade="80"/>
                </w:tcBorders>
                <w:vAlign w:val="center"/>
              </w:tcPr>
              <w:p w:rsidR="001E2DC3" w:rsidRDefault="001E2DC3">
                <w:pPr>
                  <w:pStyle w:val="NoSpacing"/>
                  <w:rPr>
                    <w:rFonts w:asciiTheme="majorHAnsi" w:eastAsiaTheme="majorEastAsia" w:hAnsiTheme="majorHAnsi" w:cstheme="majorBidi"/>
                    <w:sz w:val="36"/>
                    <w:szCs w:val="36"/>
                  </w:rPr>
                </w:pPr>
              </w:p>
              <w:sdt>
                <w:sdtPr>
                  <w:rPr>
                    <w:color w:val="4F81BD" w:themeColor="accent1"/>
                    <w:sz w:val="28"/>
                    <w:szCs w:val="28"/>
                    <w14:shadow w14:blurRad="50800" w14:dist="38100" w14:dir="2700000" w14:sx="100000" w14:sy="100000" w14:kx="0" w14:ky="0" w14:algn="tl">
                      <w14:srgbClr w14:val="000000">
                        <w14:alpha w14:val="60000"/>
                      </w14:srgbClr>
                    </w14:shadow>
                    <w14:numForm w14:val="oldStyle"/>
                  </w:rPr>
                  <w:alias w:val="Year"/>
                  <w:id w:val="276713170"/>
                  <w:placeholder>
                    <w:docPart w:val="8274657EFE6A4586BB43652AD2ADA291"/>
                  </w:placeholder>
                  <w:dataBinding w:prefixMappings="xmlns:ns0='http://schemas.microsoft.com/office/2006/coverPageProps'" w:xpath="/ns0:CoverPageProperties[1]/ns0:PublishDate[1]" w:storeItemID="{55AF091B-3C7A-41E3-B477-F2FDAA23CFDA}"/>
                  <w:date>
                    <w:dateFormat w:val="yyyy"/>
                    <w:lid w:val="en-US"/>
                    <w:storeMappedDataAs w:val="dateTime"/>
                    <w:calendar w:val="gregorian"/>
                  </w:date>
                </w:sdtPr>
                <w:sdtContent>
                  <w:p w:rsidR="001E2DC3" w:rsidRPr="001E2DC3" w:rsidRDefault="001E2DC3" w:rsidP="001E2DC3">
                    <w:pPr>
                      <w:pStyle w:val="NoSpacing"/>
                      <w:rPr>
                        <w:color w:val="4F81BD" w:themeColor="accent1"/>
                        <w:sz w:val="28"/>
                        <w:szCs w:val="28"/>
                        <w14:numForm w14:val="oldStyle"/>
                      </w:rPr>
                    </w:pPr>
                    <w:r w:rsidRPr="001E2DC3">
                      <w:rPr>
                        <w:color w:val="4F81BD" w:themeColor="accent1"/>
                        <w:sz w:val="28"/>
                        <w:szCs w:val="28"/>
                        <w14:shadow w14:blurRad="50800" w14:dist="38100" w14:dir="2700000" w14:sx="100000" w14:sy="100000" w14:kx="0" w14:ky="0" w14:algn="tl">
                          <w14:srgbClr w14:val="000000">
                            <w14:alpha w14:val="60000"/>
                          </w14:srgbClr>
                        </w14:shadow>
                        <w14:numForm w14:val="oldStyle"/>
                      </w:rPr>
                      <w:t>2019/2020</w:t>
                    </w:r>
                  </w:p>
                </w:sdtContent>
              </w:sdt>
            </w:tc>
          </w:tr>
          <w:tr w:rsidR="001E2DC3">
            <w:sdt>
              <w:sdtPr>
                <w:rPr>
                  <w:rFonts w:ascii="Times New Roman" w:hAnsi="Times New Roman" w:cs="Times New Roman"/>
                  <w:sz w:val="44"/>
                  <w:szCs w:val="44"/>
                </w:rPr>
                <w:alias w:val="Abstract"/>
                <w:id w:val="276713183"/>
                <w:placeholder>
                  <w:docPart w:val="00AF3C35742B4739BD79B2274C6A601F"/>
                </w:placeholder>
                <w:dataBinding w:prefixMappings="xmlns:ns0='http://schemas.microsoft.com/office/2006/coverPageProps'" w:xpath="/ns0:CoverPageProperties[1]/ns0:Abstract[1]" w:storeItemID="{55AF091B-3C7A-41E3-B477-F2FDAA23CFDA}"/>
                <w:text/>
              </w:sdtPr>
              <w:sdtContent>
                <w:tc>
                  <w:tcPr>
                    <w:tcW w:w="7054" w:type="dxa"/>
                    <w:gridSpan w:val="2"/>
                    <w:tcBorders>
                      <w:top w:val="single" w:sz="18" w:space="0" w:color="808080" w:themeColor="background1" w:themeShade="80"/>
                    </w:tcBorders>
                    <w:vAlign w:val="center"/>
                  </w:tcPr>
                  <w:p w:rsidR="001E2DC3" w:rsidRPr="001E2DC3" w:rsidRDefault="001E2DC3" w:rsidP="001E2DC3">
                    <w:pPr>
                      <w:pStyle w:val="NoSpacing"/>
                      <w:rPr>
                        <w:rFonts w:ascii="Times New Roman" w:hAnsi="Times New Roman" w:cs="Times New Roman"/>
                        <w:sz w:val="44"/>
                        <w:szCs w:val="44"/>
                      </w:rPr>
                    </w:pPr>
                    <w:r>
                      <w:rPr>
                        <w:rFonts w:ascii="Times New Roman" w:hAnsi="Times New Roman" w:cs="Times New Roman"/>
                        <w:sz w:val="44"/>
                        <w:szCs w:val="44"/>
                      </w:rPr>
                      <w:t xml:space="preserve">Lecturer: Hossein </w:t>
                    </w:r>
                    <w:proofErr w:type="spellStart"/>
                    <w:r>
                      <w:rPr>
                        <w:rFonts w:ascii="Times New Roman" w:hAnsi="Times New Roman" w:cs="Times New Roman"/>
                        <w:sz w:val="44"/>
                        <w:szCs w:val="44"/>
                      </w:rPr>
                      <w:t>Shokri</w:t>
                    </w:r>
                    <w:proofErr w:type="spellEnd"/>
                  </w:p>
                </w:tc>
              </w:sdtContent>
            </w:sdt>
            <w:sdt>
              <w:sdtPr>
                <w:rPr>
                  <w:rFonts w:ascii="Times New Roman" w:eastAsiaTheme="majorEastAsia" w:hAnsi="Times New Roman" w:cs="Times New Roman"/>
                  <w:sz w:val="36"/>
                  <w:szCs w:val="36"/>
                </w:rPr>
                <w:alias w:val="Subtitle"/>
                <w:id w:val="276713189"/>
                <w:placeholder>
                  <w:docPart w:val="6C751CE89C494BB2AD2B0C2BD1D5005E"/>
                </w:placeholder>
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<w:text/>
              </w:sdtPr>
              <w:sdtContent>
                <w:tc>
                  <w:tcPr>
                    <w:tcW w:w="2738" w:type="dxa"/>
                    <w:tcBorders>
                      <w:top w:val="single" w:sz="18" w:space="0" w:color="808080" w:themeColor="background1" w:themeShade="80"/>
                    </w:tcBorders>
                    <w:vAlign w:val="center"/>
                  </w:tcPr>
                  <w:p w:rsidR="001E2DC3" w:rsidRPr="001E2DC3" w:rsidRDefault="001E2DC3" w:rsidP="001E2DC3">
                    <w:pPr>
                      <w:pStyle w:val="NoSpacing"/>
                      <w:rPr>
                        <w:rFonts w:ascii="Times New Roman" w:eastAsiaTheme="majorEastAsia" w:hAnsi="Times New Roman" w:cs="Times New Roman"/>
                        <w:sz w:val="36"/>
                        <w:szCs w:val="36"/>
                      </w:rPr>
                    </w:pPr>
                    <w:r w:rsidRPr="001E2DC3">
                      <w:rPr>
                        <w:rFonts w:ascii="Times New Roman" w:eastAsiaTheme="majorEastAsia" w:hAnsi="Times New Roman" w:cs="Times New Roman"/>
                        <w:sz w:val="36"/>
                        <w:szCs w:val="36"/>
                      </w:rPr>
                      <w:t>Marketing Management Report</w:t>
                    </w:r>
                  </w:p>
                </w:tc>
              </w:sdtContent>
            </w:sdt>
          </w:tr>
        </w:tbl>
        <w:p w:rsidR="001E2DC3" w:rsidRDefault="001E2DC3"/>
        <w:p w:rsidR="001E2DC3" w:rsidRPr="001E2DC3" w:rsidRDefault="001E2DC3">
          <w:pPr>
            <w:rPr>
              <w:rFonts w:ascii="Times New Roman" w:hAnsi="Times New Roman" w:cs="Times New Roman"/>
              <w:sz w:val="28"/>
              <w:szCs w:val="28"/>
            </w:rPr>
          </w:pPr>
          <w:r w:rsidRPr="001E2DC3">
            <w:rPr>
              <w:rFonts w:ascii="Times New Roman" w:hAnsi="Times New Roman" w:cs="Times New Roman"/>
              <w:sz w:val="28"/>
              <w:szCs w:val="28"/>
            </w:rPr>
            <w:t xml:space="preserve">Student name: </w:t>
          </w:r>
          <w:proofErr w:type="spellStart"/>
          <w:r w:rsidRPr="001E2DC3">
            <w:rPr>
              <w:rFonts w:ascii="Times New Roman" w:hAnsi="Times New Roman" w:cs="Times New Roman"/>
              <w:sz w:val="28"/>
              <w:szCs w:val="28"/>
            </w:rPr>
            <w:t>Nicoleta</w:t>
          </w:r>
          <w:proofErr w:type="spellEnd"/>
          <w:r w:rsidRPr="001E2DC3">
            <w:rPr>
              <w:rFonts w:ascii="Times New Roman" w:hAnsi="Times New Roman" w:cs="Times New Roman"/>
              <w:sz w:val="28"/>
              <w:szCs w:val="28"/>
            </w:rPr>
            <w:t xml:space="preserve"> </w:t>
          </w:r>
          <w:proofErr w:type="spellStart"/>
          <w:r w:rsidRPr="001E2DC3">
            <w:rPr>
              <w:rFonts w:ascii="Times New Roman" w:hAnsi="Times New Roman" w:cs="Times New Roman"/>
              <w:sz w:val="28"/>
              <w:szCs w:val="28"/>
            </w:rPr>
            <w:t>Mirela</w:t>
          </w:r>
          <w:proofErr w:type="spellEnd"/>
          <w:r w:rsidRPr="001E2DC3">
            <w:rPr>
              <w:rFonts w:ascii="Times New Roman" w:hAnsi="Times New Roman" w:cs="Times New Roman"/>
              <w:sz w:val="28"/>
              <w:szCs w:val="28"/>
            </w:rPr>
            <w:t xml:space="preserve"> Iliescu</w:t>
          </w:r>
        </w:p>
        <w:p w:rsidR="001E2DC3" w:rsidRPr="001E2DC3" w:rsidRDefault="001E2DC3">
          <w:pPr>
            <w:rPr>
              <w:rFonts w:ascii="Times New Roman" w:hAnsi="Times New Roman" w:cs="Times New Roman"/>
              <w:sz w:val="28"/>
              <w:szCs w:val="28"/>
            </w:rPr>
          </w:pPr>
          <w:r w:rsidRPr="001E2DC3">
            <w:rPr>
              <w:rFonts w:ascii="Times New Roman" w:hAnsi="Times New Roman" w:cs="Times New Roman"/>
              <w:sz w:val="28"/>
              <w:szCs w:val="28"/>
            </w:rPr>
            <w:t>Student Number: 1910351</w:t>
          </w:r>
        </w:p>
        <w:p w:rsidR="00265005" w:rsidRDefault="001E2DC3" w:rsidP="00CC1E29">
          <w:pPr>
            <w:rPr>
              <w:rFonts w:ascii="Times New Roman" w:hAnsi="Times New Roman" w:cs="Times New Roman"/>
              <w:sz w:val="24"/>
              <w:szCs w:val="24"/>
            </w:rPr>
          </w:pPr>
          <w:r w:rsidRPr="001E2DC3">
            <w:rPr>
              <w:rFonts w:ascii="Times New Roman" w:hAnsi="Times New Roman" w:cs="Times New Roman"/>
              <w:sz w:val="28"/>
              <w:szCs w:val="28"/>
            </w:rPr>
            <w:t>University of Wales Trinity Saint David</w:t>
          </w:r>
          <w:r>
            <w:rPr>
              <w:rFonts w:ascii="Times New Roman" w:hAnsi="Times New Roman" w:cs="Times New Roman"/>
              <w:sz w:val="24"/>
              <w:szCs w:val="24"/>
            </w:rPr>
            <w:br w:type="page"/>
          </w:r>
        </w:p>
        <w:p w:rsidR="00265005" w:rsidRDefault="001E2DC3" w:rsidP="00265005">
          <w:pPr>
            <w:jc w:val="right"/>
            <w:rPr>
              <w:rFonts w:ascii="Times New Roman" w:hAnsi="Times New Roman" w:cs="Times New Roman"/>
              <w:sz w:val="24"/>
              <w:szCs w:val="24"/>
            </w:rPr>
          </w:pPr>
        </w:p>
      </w:sdtContent>
    </w:sdt>
    <w:p w:rsidR="00132602" w:rsidRPr="00265005" w:rsidRDefault="007E70B8" w:rsidP="00CC1E2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SUMMARRY</w:t>
      </w:r>
      <w:r w:rsidR="00132602" w:rsidRPr="003536D5">
        <w:rPr>
          <w:rFonts w:ascii="Times New Roman" w:hAnsi="Times New Roman" w:cs="Times New Roman"/>
          <w:b/>
          <w:sz w:val="24"/>
          <w:szCs w:val="24"/>
        </w:rPr>
        <w:t>:</w:t>
      </w:r>
    </w:p>
    <w:p w:rsidR="00132602" w:rsidRDefault="00132602" w:rsidP="00CC1E2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This repo</w:t>
      </w:r>
      <w:r w:rsidR="00C710B6">
        <w:rPr>
          <w:rFonts w:ascii="Times New Roman" w:hAnsi="Times New Roman" w:cs="Times New Roman"/>
          <w:sz w:val="24"/>
          <w:szCs w:val="24"/>
        </w:rPr>
        <w:t xml:space="preserve">rt studies and analyses M&amp;S PLC, </w:t>
      </w:r>
      <w:r>
        <w:rPr>
          <w:rFonts w:ascii="Times New Roman" w:hAnsi="Times New Roman" w:cs="Times New Roman"/>
          <w:sz w:val="24"/>
          <w:szCs w:val="24"/>
        </w:rPr>
        <w:t>an “iconic brand” and one of the UK</w:t>
      </w:r>
      <w:r w:rsidR="0059581C">
        <w:rPr>
          <w:rFonts w:ascii="Times New Roman" w:hAnsi="Times New Roman" w:cs="Times New Roman"/>
          <w:sz w:val="24"/>
          <w:szCs w:val="24"/>
        </w:rPr>
        <w:t>’s leading</w:t>
      </w:r>
      <w:r>
        <w:rPr>
          <w:rFonts w:ascii="Times New Roman" w:hAnsi="Times New Roman" w:cs="Times New Roman"/>
          <w:sz w:val="24"/>
          <w:szCs w:val="24"/>
        </w:rPr>
        <w:t xml:space="preserve"> apparel </w:t>
      </w:r>
      <w:r w:rsidR="003536D5">
        <w:rPr>
          <w:rFonts w:ascii="Times New Roman" w:hAnsi="Times New Roman" w:cs="Times New Roman"/>
          <w:sz w:val="24"/>
          <w:szCs w:val="24"/>
        </w:rPr>
        <w:t>retailers</w:t>
      </w:r>
      <w:r>
        <w:rPr>
          <w:rFonts w:ascii="Times New Roman" w:hAnsi="Times New Roman" w:cs="Times New Roman"/>
          <w:sz w:val="24"/>
          <w:szCs w:val="24"/>
        </w:rPr>
        <w:t>.</w:t>
      </w:r>
    </w:p>
    <w:p w:rsidR="00132602" w:rsidRDefault="00132602" w:rsidP="00CC1E2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 short overview and </w:t>
      </w:r>
      <w:r w:rsidR="003536D5">
        <w:rPr>
          <w:rFonts w:ascii="Times New Roman" w:hAnsi="Times New Roman" w:cs="Times New Roman"/>
          <w:sz w:val="24"/>
          <w:szCs w:val="24"/>
        </w:rPr>
        <w:t>key finds</w:t>
      </w:r>
      <w:r>
        <w:rPr>
          <w:rFonts w:ascii="Times New Roman" w:hAnsi="Times New Roman" w:cs="Times New Roman"/>
          <w:sz w:val="24"/>
          <w:szCs w:val="24"/>
        </w:rPr>
        <w:t xml:space="preserve"> of M&amp;S is followed by an appropriate theory about different market strategies, many of them already applied by the </w:t>
      </w:r>
      <w:r w:rsidR="003536D5">
        <w:rPr>
          <w:rFonts w:ascii="Times New Roman" w:hAnsi="Times New Roman" w:cs="Times New Roman"/>
          <w:sz w:val="24"/>
          <w:szCs w:val="24"/>
        </w:rPr>
        <w:t>company. Further</w:t>
      </w:r>
      <w:r>
        <w:rPr>
          <w:rFonts w:ascii="Times New Roman" w:hAnsi="Times New Roman" w:cs="Times New Roman"/>
          <w:sz w:val="24"/>
          <w:szCs w:val="24"/>
        </w:rPr>
        <w:t xml:space="preserve"> M&amp;S current market strategies are described followed by industry </w:t>
      </w:r>
      <w:r w:rsidR="003536D5">
        <w:rPr>
          <w:rFonts w:ascii="Times New Roman" w:hAnsi="Times New Roman" w:cs="Times New Roman"/>
          <w:sz w:val="24"/>
          <w:szCs w:val="24"/>
        </w:rPr>
        <w:t>competiveness</w:t>
      </w:r>
      <w:r>
        <w:rPr>
          <w:rFonts w:ascii="Times New Roman" w:hAnsi="Times New Roman" w:cs="Times New Roman"/>
          <w:sz w:val="24"/>
          <w:szCs w:val="24"/>
        </w:rPr>
        <w:t xml:space="preserve"> and M&amp;S positioning on the market place supported by Porter’s Five </w:t>
      </w:r>
      <w:r w:rsidR="003536D5">
        <w:rPr>
          <w:rFonts w:ascii="Times New Roman" w:hAnsi="Times New Roman" w:cs="Times New Roman"/>
          <w:sz w:val="24"/>
          <w:szCs w:val="24"/>
        </w:rPr>
        <w:t>Forces. A</w:t>
      </w:r>
      <w:r>
        <w:rPr>
          <w:rFonts w:ascii="Times New Roman" w:hAnsi="Times New Roman" w:cs="Times New Roman"/>
          <w:sz w:val="24"/>
          <w:szCs w:val="24"/>
        </w:rPr>
        <w:t xml:space="preserve"> SWOT and PESTE</w:t>
      </w:r>
      <w:r w:rsidR="003536D5">
        <w:rPr>
          <w:rFonts w:ascii="Times New Roman" w:hAnsi="Times New Roman" w:cs="Times New Roman"/>
          <w:sz w:val="24"/>
          <w:szCs w:val="24"/>
        </w:rPr>
        <w:t>L analysis give more details about the company business environment. Customer Journey and recommendation for the company in terms of marketing strategie</w:t>
      </w:r>
      <w:r w:rsidR="00C710B6">
        <w:rPr>
          <w:rFonts w:ascii="Times New Roman" w:hAnsi="Times New Roman" w:cs="Times New Roman"/>
          <w:sz w:val="24"/>
          <w:szCs w:val="24"/>
        </w:rPr>
        <w:t>s conclude this analysis of M&amp;S, succeeded by References and Appendices sections.</w:t>
      </w:r>
    </w:p>
    <w:p w:rsidR="00132602" w:rsidRDefault="00132602" w:rsidP="00CC1E29">
      <w:pPr>
        <w:rPr>
          <w:rFonts w:ascii="Times New Roman" w:hAnsi="Times New Roman" w:cs="Times New Roman"/>
          <w:sz w:val="24"/>
          <w:szCs w:val="24"/>
        </w:rPr>
      </w:pPr>
    </w:p>
    <w:p w:rsidR="00132602" w:rsidRPr="003536D5" w:rsidRDefault="00132602" w:rsidP="00CC1E29">
      <w:pPr>
        <w:rPr>
          <w:rFonts w:ascii="Times New Roman" w:hAnsi="Times New Roman" w:cs="Times New Roman"/>
          <w:b/>
          <w:sz w:val="24"/>
          <w:szCs w:val="24"/>
        </w:rPr>
      </w:pPr>
    </w:p>
    <w:p w:rsidR="00A71803" w:rsidRPr="003536D5" w:rsidRDefault="007453BB" w:rsidP="00CC1E29">
      <w:pPr>
        <w:rPr>
          <w:rFonts w:ascii="Times New Roman" w:hAnsi="Times New Roman" w:cs="Times New Roman"/>
          <w:b/>
          <w:sz w:val="24"/>
          <w:szCs w:val="24"/>
        </w:rPr>
      </w:pPr>
      <w:r w:rsidRPr="003536D5">
        <w:rPr>
          <w:rFonts w:ascii="Times New Roman" w:hAnsi="Times New Roman" w:cs="Times New Roman"/>
          <w:b/>
          <w:sz w:val="24"/>
          <w:szCs w:val="24"/>
        </w:rPr>
        <w:t>M&amp;S</w:t>
      </w:r>
      <w:r w:rsidR="00132602" w:rsidRPr="003536D5">
        <w:rPr>
          <w:rFonts w:ascii="Times New Roman" w:hAnsi="Times New Roman" w:cs="Times New Roman"/>
          <w:b/>
          <w:sz w:val="24"/>
          <w:szCs w:val="24"/>
        </w:rPr>
        <w:t xml:space="preserve"> OVERVIEW</w:t>
      </w:r>
    </w:p>
    <w:p w:rsidR="00444052" w:rsidRDefault="004635AE" w:rsidP="00CC1E29">
      <w:pPr>
        <w:rPr>
          <w:rFonts w:ascii="Times New Roman" w:hAnsi="Times New Roman" w:cs="Times New Roman"/>
        </w:rPr>
      </w:pPr>
      <w:r w:rsidRPr="001B48F2">
        <w:rPr>
          <w:rFonts w:ascii="Times New Roman" w:hAnsi="Times New Roman" w:cs="Times New Roman"/>
          <w:sz w:val="24"/>
          <w:szCs w:val="24"/>
        </w:rPr>
        <w:t xml:space="preserve">Marks and Spencer Group </w:t>
      </w:r>
      <w:r w:rsidR="00845C09" w:rsidRPr="001B48F2">
        <w:rPr>
          <w:rFonts w:ascii="Times New Roman" w:hAnsi="Times New Roman" w:cs="Times New Roman"/>
          <w:sz w:val="24"/>
          <w:szCs w:val="24"/>
        </w:rPr>
        <w:t>plc (</w:t>
      </w:r>
      <w:r w:rsidRPr="001B48F2">
        <w:rPr>
          <w:rFonts w:ascii="Times New Roman" w:hAnsi="Times New Roman" w:cs="Times New Roman"/>
          <w:sz w:val="24"/>
          <w:szCs w:val="24"/>
        </w:rPr>
        <w:t xml:space="preserve">M&amp;S) is a </w:t>
      </w:r>
      <w:r w:rsidR="00A17EAB" w:rsidRPr="001B48F2">
        <w:rPr>
          <w:rFonts w:ascii="Times New Roman" w:hAnsi="Times New Roman" w:cs="Times New Roman"/>
          <w:sz w:val="24"/>
          <w:szCs w:val="24"/>
        </w:rPr>
        <w:t>major multinational retailer in Britain who manufactures and sells</w:t>
      </w:r>
      <w:r w:rsidR="00A17EAB" w:rsidRPr="001B48F2">
        <w:rPr>
          <w:rFonts w:ascii="Times New Roman" w:hAnsi="Times New Roman" w:cs="Times New Roman"/>
        </w:rPr>
        <w:t xml:space="preserve"> </w:t>
      </w:r>
      <w:r w:rsidR="00A17EAB" w:rsidRPr="001B48F2">
        <w:rPr>
          <w:rFonts w:ascii="Times New Roman" w:hAnsi="Times New Roman" w:cs="Times New Roman"/>
          <w:sz w:val="24"/>
          <w:szCs w:val="24"/>
        </w:rPr>
        <w:t>high quality clothing, home and food products. It was established in 1884 by Michael Marks and Thomas Spencer in Leeds.</w:t>
      </w:r>
      <w:r w:rsidR="00A17EAB" w:rsidRPr="001B48F2">
        <w:rPr>
          <w:rFonts w:ascii="Times New Roman" w:hAnsi="Times New Roman" w:cs="Times New Roman"/>
        </w:rPr>
        <w:t xml:space="preserve"> </w:t>
      </w:r>
      <w:r w:rsidR="003978D8">
        <w:rPr>
          <w:rFonts w:ascii="Times New Roman" w:hAnsi="Times New Roman" w:cs="Times New Roman"/>
        </w:rPr>
        <w:t>Currently its headquarters are</w:t>
      </w:r>
      <w:r w:rsidR="003978D8" w:rsidRPr="003978D8">
        <w:rPr>
          <w:rFonts w:ascii="Times New Roman" w:hAnsi="Times New Roman" w:cs="Times New Roman"/>
        </w:rPr>
        <w:t xml:space="preserve"> based in London's City of Westminste</w:t>
      </w:r>
      <w:r w:rsidR="003978D8">
        <w:rPr>
          <w:rFonts w:ascii="Times New Roman" w:hAnsi="Times New Roman" w:cs="Times New Roman"/>
        </w:rPr>
        <w:t>r</w:t>
      </w:r>
      <w:r w:rsidR="003978D8" w:rsidRPr="003978D8">
        <w:rPr>
          <w:rFonts w:ascii="Times New Roman" w:hAnsi="Times New Roman" w:cs="Times New Roman"/>
        </w:rPr>
        <w:t>.</w:t>
      </w:r>
      <w:r w:rsidR="003978D8">
        <w:rPr>
          <w:rFonts w:ascii="Times New Roman" w:hAnsi="Times New Roman" w:cs="Times New Roman"/>
        </w:rPr>
        <w:t xml:space="preserve"> </w:t>
      </w:r>
      <w:r w:rsidR="00A17EAB" w:rsidRPr="001B48F2">
        <w:rPr>
          <w:rFonts w:ascii="Times New Roman" w:hAnsi="Times New Roman" w:cs="Times New Roman"/>
        </w:rPr>
        <w:t xml:space="preserve">M&amp;S has shops in around 57 countries while in </w:t>
      </w:r>
      <w:r w:rsidR="00A71803" w:rsidRPr="001B48F2">
        <w:rPr>
          <w:rFonts w:ascii="Times New Roman" w:hAnsi="Times New Roman" w:cs="Times New Roman"/>
        </w:rPr>
        <w:t xml:space="preserve">UK </w:t>
      </w:r>
      <w:r w:rsidR="00A71803" w:rsidRPr="00A63B12">
        <w:t>M</w:t>
      </w:r>
      <w:r w:rsidR="00A63B12" w:rsidRPr="00A63B12">
        <w:rPr>
          <w:rFonts w:ascii="Times New Roman" w:hAnsi="Times New Roman" w:cs="Times New Roman"/>
        </w:rPr>
        <w:t xml:space="preserve">&amp;S currently has 959 </w:t>
      </w:r>
      <w:r w:rsidR="00A71803">
        <w:rPr>
          <w:rFonts w:ascii="Times New Roman" w:hAnsi="Times New Roman" w:cs="Times New Roman"/>
        </w:rPr>
        <w:t>stores across</w:t>
      </w:r>
      <w:proofErr w:type="gramStart"/>
      <w:r w:rsidR="003978D8">
        <w:rPr>
          <w:rFonts w:ascii="Times New Roman" w:hAnsi="Times New Roman" w:cs="Times New Roman"/>
        </w:rPr>
        <w:t>.</w:t>
      </w:r>
      <w:r w:rsidR="00444052">
        <w:rPr>
          <w:rFonts w:ascii="Times New Roman" w:hAnsi="Times New Roman" w:cs="Times New Roman"/>
        </w:rPr>
        <w:t>(</w:t>
      </w:r>
      <w:proofErr w:type="gramEnd"/>
      <w:r w:rsidR="00444052">
        <w:rPr>
          <w:rFonts w:ascii="Times New Roman" w:hAnsi="Times New Roman" w:cs="Times New Roman"/>
        </w:rPr>
        <w:t>Wikipedia, 2019)</w:t>
      </w:r>
      <w:r w:rsidR="00CC1E29" w:rsidRPr="001B48F2">
        <w:rPr>
          <w:rFonts w:ascii="Times New Roman" w:hAnsi="Times New Roman" w:cs="Times New Roman"/>
        </w:rPr>
        <w:tab/>
      </w:r>
    </w:p>
    <w:p w:rsidR="003978D8" w:rsidRDefault="003978D8" w:rsidP="00CC1E29">
      <w:pPr>
        <w:rPr>
          <w:rFonts w:ascii="Times New Roman" w:hAnsi="Times New Roman" w:cs="Times New Roman"/>
        </w:rPr>
      </w:pPr>
      <w:r w:rsidRPr="003978D8">
        <w:rPr>
          <w:rFonts w:ascii="Times New Roman" w:hAnsi="Times New Roman" w:cs="Times New Roman"/>
        </w:rPr>
        <w:t>The presence of Marks and Spencer in the international market has expanded</w:t>
      </w:r>
      <w:r w:rsidRPr="003978D8">
        <w:t xml:space="preserve"> </w:t>
      </w:r>
      <w:r>
        <w:t xml:space="preserve">in countries especially Austria, Belgium, Canada, China, </w:t>
      </w:r>
      <w:r>
        <w:rPr>
          <w:rFonts w:ascii="Times New Roman" w:hAnsi="Times New Roman" w:cs="Times New Roman"/>
        </w:rPr>
        <w:t xml:space="preserve">Egypt, Finland, France, Germany, Kabul, India, Ireland, </w:t>
      </w:r>
      <w:r w:rsidRPr="003978D8">
        <w:rPr>
          <w:rFonts w:ascii="Times New Roman" w:hAnsi="Times New Roman" w:cs="Times New Roman"/>
        </w:rPr>
        <w:t xml:space="preserve">Jordan, Morocco, </w:t>
      </w:r>
      <w:r>
        <w:rPr>
          <w:rFonts w:ascii="Times New Roman" w:hAnsi="Times New Roman" w:cs="Times New Roman"/>
        </w:rPr>
        <w:t>Qatar, and Spain. All shops in Canada were ultimately closed in 1999.</w:t>
      </w:r>
    </w:p>
    <w:p w:rsidR="00A17EAB" w:rsidRPr="001B48F2" w:rsidRDefault="00A71803" w:rsidP="00CC1E2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Marks and Spencer have its own</w:t>
      </w:r>
      <w:r w:rsidRPr="00A71803">
        <w:rPr>
          <w:rFonts w:ascii="Times New Roman" w:hAnsi="Times New Roman" w:cs="Times New Roman"/>
        </w:rPr>
        <w:t xml:space="preserve"> clothing brand</w:t>
      </w:r>
      <w:r w:rsidR="00986D8C">
        <w:rPr>
          <w:rFonts w:ascii="Times New Roman" w:hAnsi="Times New Roman" w:cs="Times New Roman"/>
        </w:rPr>
        <w:t>s which target</w:t>
      </w:r>
      <w:r w:rsidR="00986D8C" w:rsidRPr="00986D8C">
        <w:rPr>
          <w:rFonts w:ascii="Times New Roman" w:hAnsi="Times New Roman" w:cs="Times New Roman"/>
        </w:rPr>
        <w:t xml:space="preserve"> upper and upper-middle class</w:t>
      </w:r>
      <w:r w:rsidR="00986D8C">
        <w:rPr>
          <w:rFonts w:ascii="Times New Roman" w:hAnsi="Times New Roman" w:cs="Times New Roman"/>
        </w:rPr>
        <w:t xml:space="preserve"> customers. </w:t>
      </w:r>
      <w:r w:rsidR="001B48F2" w:rsidRPr="001B48F2">
        <w:rPr>
          <w:rFonts w:ascii="Times New Roman" w:hAnsi="Times New Roman" w:cs="Times New Roman"/>
        </w:rPr>
        <w:t xml:space="preserve">This study focuses on M&amp;S </w:t>
      </w:r>
      <w:r w:rsidR="00986D8C">
        <w:rPr>
          <w:rFonts w:ascii="Times New Roman" w:hAnsi="Times New Roman" w:cs="Times New Roman"/>
        </w:rPr>
        <w:t>apparel retail brands and the main important</w:t>
      </w:r>
      <w:r w:rsidR="001B48F2" w:rsidRPr="001B48F2">
        <w:rPr>
          <w:rFonts w:ascii="Times New Roman" w:hAnsi="Times New Roman" w:cs="Times New Roman"/>
        </w:rPr>
        <w:t xml:space="preserve"> </w:t>
      </w:r>
      <w:r w:rsidR="007453BB">
        <w:rPr>
          <w:rFonts w:ascii="Times New Roman" w:hAnsi="Times New Roman" w:cs="Times New Roman"/>
        </w:rPr>
        <w:t xml:space="preserve">brands </w:t>
      </w:r>
      <w:r w:rsidR="00340813">
        <w:rPr>
          <w:rFonts w:ascii="Times New Roman" w:hAnsi="Times New Roman" w:cs="Times New Roman"/>
        </w:rPr>
        <w:t>are</w:t>
      </w:r>
      <w:r w:rsidR="001B48F2" w:rsidRPr="001B48F2">
        <w:rPr>
          <w:rFonts w:ascii="Times New Roman" w:hAnsi="Times New Roman" w:cs="Times New Roman"/>
        </w:rPr>
        <w:t xml:space="preserve">: </w:t>
      </w:r>
      <w:r w:rsidR="00CC1E29" w:rsidRPr="001B48F2">
        <w:rPr>
          <w:rFonts w:ascii="Times New Roman" w:hAnsi="Times New Roman" w:cs="Times New Roman"/>
        </w:rPr>
        <w:t xml:space="preserve">Per Una, Autograph, </w:t>
      </w:r>
      <w:r w:rsidR="00986D8C">
        <w:rPr>
          <w:rFonts w:ascii="Times New Roman" w:hAnsi="Times New Roman" w:cs="Times New Roman"/>
        </w:rPr>
        <w:t xml:space="preserve">Indigo, Classic </w:t>
      </w:r>
      <w:r w:rsidR="007453BB">
        <w:rPr>
          <w:rFonts w:ascii="Times New Roman" w:hAnsi="Times New Roman" w:cs="Times New Roman"/>
        </w:rPr>
        <w:t>Collection</w:t>
      </w:r>
      <w:r w:rsidR="00986D8C">
        <w:rPr>
          <w:rFonts w:ascii="Times New Roman" w:hAnsi="Times New Roman" w:cs="Times New Roman"/>
        </w:rPr>
        <w:t xml:space="preserve">, </w:t>
      </w:r>
      <w:r w:rsidR="00CC1E29" w:rsidRPr="001B48F2">
        <w:rPr>
          <w:rFonts w:ascii="Times New Roman" w:hAnsi="Times New Roman" w:cs="Times New Roman"/>
        </w:rPr>
        <w:t xml:space="preserve">Limited, </w:t>
      </w:r>
      <w:r w:rsidR="00444052" w:rsidRPr="001B48F2">
        <w:rPr>
          <w:rFonts w:ascii="Times New Roman" w:hAnsi="Times New Roman" w:cs="Times New Roman"/>
        </w:rPr>
        <w:t>Rosie, Blue</w:t>
      </w:r>
      <w:r w:rsidR="00CC1E29" w:rsidRPr="001B48F2">
        <w:rPr>
          <w:rFonts w:ascii="Times New Roman" w:hAnsi="Times New Roman" w:cs="Times New Roman"/>
        </w:rPr>
        <w:t xml:space="preserve"> Harbour, M&amp;S </w:t>
      </w:r>
      <w:r w:rsidR="00444052" w:rsidRPr="001B48F2">
        <w:rPr>
          <w:rFonts w:ascii="Times New Roman" w:hAnsi="Times New Roman" w:cs="Times New Roman"/>
        </w:rPr>
        <w:t>Collection</w:t>
      </w:r>
      <w:r w:rsidR="00CC1E29" w:rsidRPr="001B48F2">
        <w:rPr>
          <w:rFonts w:ascii="Times New Roman" w:hAnsi="Times New Roman" w:cs="Times New Roman"/>
        </w:rPr>
        <w:t xml:space="preserve">, </w:t>
      </w:r>
      <w:r w:rsidR="00986D8C">
        <w:rPr>
          <w:rFonts w:ascii="Times New Roman" w:hAnsi="Times New Roman" w:cs="Times New Roman"/>
        </w:rPr>
        <w:t xml:space="preserve">M&amp;S </w:t>
      </w:r>
      <w:r w:rsidR="007453BB">
        <w:rPr>
          <w:rFonts w:ascii="Times New Roman" w:hAnsi="Times New Roman" w:cs="Times New Roman"/>
        </w:rPr>
        <w:t>Maternity, Bridal</w:t>
      </w:r>
      <w:r w:rsidR="00986D8C">
        <w:rPr>
          <w:rFonts w:ascii="Times New Roman" w:hAnsi="Times New Roman" w:cs="Times New Roman"/>
        </w:rPr>
        <w:t xml:space="preserve">, Petite Collection, </w:t>
      </w:r>
      <w:r w:rsidR="007453BB">
        <w:rPr>
          <w:rFonts w:ascii="Times New Roman" w:hAnsi="Times New Roman" w:cs="Times New Roman"/>
        </w:rPr>
        <w:t>and Denim</w:t>
      </w:r>
      <w:r w:rsidR="00986D8C">
        <w:rPr>
          <w:rFonts w:ascii="Times New Roman" w:hAnsi="Times New Roman" w:cs="Times New Roman"/>
        </w:rPr>
        <w:t>.</w:t>
      </w:r>
      <w:r w:rsidR="00986D8C" w:rsidRPr="00986D8C">
        <w:t xml:space="preserve"> </w:t>
      </w:r>
      <w:r w:rsidR="007453BB" w:rsidRPr="00986D8C">
        <w:rPr>
          <w:rFonts w:ascii="Times New Roman" w:hAnsi="Times New Roman" w:cs="Times New Roman"/>
        </w:rPr>
        <w:t>. (</w:t>
      </w:r>
      <w:r w:rsidR="00986D8C" w:rsidRPr="00986D8C">
        <w:rPr>
          <w:rFonts w:ascii="Times New Roman" w:hAnsi="Times New Roman" w:cs="Times New Roman"/>
        </w:rPr>
        <w:t>Wikipedia, 2019)</w:t>
      </w:r>
      <w:r w:rsidR="00986D8C" w:rsidRPr="00986D8C">
        <w:rPr>
          <w:rFonts w:ascii="Times New Roman" w:hAnsi="Times New Roman" w:cs="Times New Roman"/>
        </w:rPr>
        <w:tab/>
      </w:r>
    </w:p>
    <w:p w:rsidR="004635AE" w:rsidRDefault="00A17EAB">
      <w:pPr>
        <w:rPr>
          <w:rFonts w:ascii="Times New Roman" w:hAnsi="Times New Roman" w:cs="Times New Roman"/>
          <w:sz w:val="24"/>
          <w:szCs w:val="24"/>
        </w:rPr>
      </w:pPr>
      <w:r w:rsidRPr="001B48F2">
        <w:rPr>
          <w:rFonts w:ascii="Times New Roman" w:hAnsi="Times New Roman" w:cs="Times New Roman"/>
          <w:sz w:val="24"/>
          <w:szCs w:val="24"/>
        </w:rPr>
        <w:t>Marks and Spencer believes in eco-friendly goods and fair-trade products</w:t>
      </w:r>
      <w:r w:rsidR="00410B63">
        <w:rPr>
          <w:rFonts w:ascii="Times New Roman" w:hAnsi="Times New Roman" w:cs="Times New Roman"/>
          <w:sz w:val="24"/>
          <w:szCs w:val="24"/>
        </w:rPr>
        <w:t xml:space="preserve"> and they are still working profoundly towards achieving it.</w:t>
      </w:r>
      <w:r w:rsidR="00410B63" w:rsidRPr="00410B63">
        <w:t xml:space="preserve"> </w:t>
      </w:r>
      <w:r w:rsidR="00410B63" w:rsidRPr="00410B63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410B63" w:rsidRPr="00410B63">
        <w:rPr>
          <w:rFonts w:ascii="Times New Roman" w:hAnsi="Times New Roman" w:cs="Times New Roman"/>
          <w:sz w:val="24"/>
          <w:szCs w:val="24"/>
        </w:rPr>
        <w:t>Bhasin</w:t>
      </w:r>
      <w:proofErr w:type="spellEnd"/>
      <w:r w:rsidR="00410B63" w:rsidRPr="00410B63">
        <w:rPr>
          <w:rFonts w:ascii="Times New Roman" w:hAnsi="Times New Roman" w:cs="Times New Roman"/>
          <w:sz w:val="24"/>
          <w:szCs w:val="24"/>
        </w:rPr>
        <w:t>/Marketing91, 2019)</w:t>
      </w:r>
    </w:p>
    <w:p w:rsidR="00FE0BE5" w:rsidRDefault="00FE0BE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M&amp;S became </w:t>
      </w:r>
      <w:r w:rsidR="00340813">
        <w:rPr>
          <w:rFonts w:ascii="Times New Roman" w:hAnsi="Times New Roman" w:cs="Times New Roman"/>
          <w:sz w:val="24"/>
          <w:szCs w:val="24"/>
        </w:rPr>
        <w:t xml:space="preserve">in 1988, </w:t>
      </w:r>
      <w:r>
        <w:rPr>
          <w:rFonts w:ascii="Times New Roman" w:hAnsi="Times New Roman" w:cs="Times New Roman"/>
          <w:sz w:val="24"/>
          <w:szCs w:val="24"/>
        </w:rPr>
        <w:t>the first UK Company</w:t>
      </w:r>
      <w:r w:rsidRPr="00FE0BE5">
        <w:rPr>
          <w:rFonts w:ascii="Times New Roman" w:hAnsi="Times New Roman" w:cs="Times New Roman"/>
          <w:sz w:val="24"/>
          <w:szCs w:val="24"/>
        </w:rPr>
        <w:t xml:space="preserve"> to make a pre-tax profit of more than £ 1 billion, even though it eventually collapsed.</w:t>
      </w:r>
      <w:r>
        <w:rPr>
          <w:rFonts w:ascii="Times New Roman" w:hAnsi="Times New Roman" w:cs="Times New Roman"/>
          <w:sz w:val="24"/>
          <w:szCs w:val="24"/>
        </w:rPr>
        <w:t xml:space="preserve"> Factors leading to this decline were several as </w:t>
      </w:r>
      <w:r w:rsidRPr="00FE0BE5">
        <w:rPr>
          <w:rFonts w:ascii="Times New Roman" w:hAnsi="Times New Roman" w:cs="Times New Roman"/>
          <w:sz w:val="24"/>
          <w:szCs w:val="24"/>
        </w:rPr>
        <w:t>using British suppliers</w:t>
      </w:r>
      <w:r>
        <w:rPr>
          <w:rFonts w:ascii="Times New Roman" w:hAnsi="Times New Roman" w:cs="Times New Roman"/>
          <w:sz w:val="24"/>
          <w:szCs w:val="24"/>
        </w:rPr>
        <w:t xml:space="preserve"> for their goods, refusal to accept credit cards till 2001, </w:t>
      </w:r>
      <w:r w:rsidR="00340813">
        <w:rPr>
          <w:rFonts w:ascii="Times New Roman" w:hAnsi="Times New Roman" w:cs="Times New Roman"/>
          <w:sz w:val="24"/>
          <w:szCs w:val="24"/>
        </w:rPr>
        <w:t>the rising competition within the fashion market and the failure in the last decades of the</w:t>
      </w:r>
      <w:r w:rsidR="00946C0B">
        <w:rPr>
          <w:rFonts w:ascii="Times New Roman" w:hAnsi="Times New Roman" w:cs="Times New Roman"/>
          <w:sz w:val="24"/>
          <w:szCs w:val="24"/>
        </w:rPr>
        <w:t>ir out of style clothing brands.</w:t>
      </w:r>
    </w:p>
    <w:p w:rsidR="00265005" w:rsidRDefault="00265005">
      <w:pPr>
        <w:rPr>
          <w:rFonts w:ascii="Times New Roman" w:hAnsi="Times New Roman" w:cs="Times New Roman"/>
          <w:sz w:val="24"/>
          <w:szCs w:val="24"/>
        </w:rPr>
      </w:pPr>
    </w:p>
    <w:p w:rsidR="00265005" w:rsidRDefault="00265005">
      <w:pPr>
        <w:rPr>
          <w:rFonts w:ascii="Times New Roman" w:hAnsi="Times New Roman" w:cs="Times New Roman"/>
          <w:sz w:val="24"/>
          <w:szCs w:val="24"/>
        </w:rPr>
      </w:pPr>
    </w:p>
    <w:p w:rsidR="00265005" w:rsidRDefault="00265005" w:rsidP="00265005">
      <w:pPr>
        <w:jc w:val="right"/>
        <w:rPr>
          <w:rFonts w:ascii="Times New Roman" w:hAnsi="Times New Roman" w:cs="Times New Roman"/>
          <w:b/>
          <w:sz w:val="24"/>
          <w:szCs w:val="24"/>
        </w:rPr>
      </w:pPr>
    </w:p>
    <w:p w:rsidR="00E516A0" w:rsidRPr="00E516A0" w:rsidRDefault="00E516A0" w:rsidP="00E516A0">
      <w:pPr>
        <w:rPr>
          <w:rFonts w:ascii="Times New Roman" w:hAnsi="Times New Roman" w:cs="Times New Roman"/>
          <w:sz w:val="24"/>
          <w:szCs w:val="24"/>
        </w:rPr>
      </w:pPr>
      <w:r w:rsidRPr="003536D5">
        <w:rPr>
          <w:rFonts w:ascii="Times New Roman" w:hAnsi="Times New Roman" w:cs="Times New Roman"/>
          <w:b/>
          <w:sz w:val="24"/>
          <w:szCs w:val="24"/>
        </w:rPr>
        <w:t>LATEST M&amp;S KEY FINDS</w:t>
      </w:r>
      <w:r w:rsidRPr="00E516A0">
        <w:rPr>
          <w:rFonts w:ascii="Times New Roman" w:hAnsi="Times New Roman" w:cs="Times New Roman"/>
          <w:sz w:val="24"/>
          <w:szCs w:val="24"/>
        </w:rPr>
        <w:t>:</w:t>
      </w:r>
    </w:p>
    <w:p w:rsidR="00E516A0" w:rsidRPr="00E516A0" w:rsidRDefault="00925D75" w:rsidP="00E516A0">
      <w:pPr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On 22 May 2018, it was announced</w:t>
      </w:r>
      <w:r w:rsidR="00E516A0" w:rsidRPr="00E516A0">
        <w:rPr>
          <w:rFonts w:ascii="Times New Roman" w:hAnsi="Times New Roman" w:cs="Times New Roman"/>
          <w:sz w:val="24"/>
          <w:szCs w:val="24"/>
        </w:rPr>
        <w:t xml:space="preserve"> that over 100 stores will have closed by 2022.This radical plan will cut one third of street floor space allocated to clothing and homewares.(Wood, Z. and Butler/The Guardian, 2018)</w:t>
      </w:r>
    </w:p>
    <w:p w:rsidR="00E516A0" w:rsidRPr="00E516A0" w:rsidRDefault="00E516A0" w:rsidP="00E516A0">
      <w:pPr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E516A0">
        <w:rPr>
          <w:rFonts w:ascii="Times New Roman" w:hAnsi="Times New Roman" w:cs="Times New Roman"/>
          <w:sz w:val="24"/>
          <w:szCs w:val="24"/>
        </w:rPr>
        <w:t>Gale, A. and Jones, S. /</w:t>
      </w:r>
      <w:proofErr w:type="spellStart"/>
      <w:r w:rsidRPr="00E516A0">
        <w:rPr>
          <w:rFonts w:ascii="Times New Roman" w:hAnsi="Times New Roman" w:cs="Times New Roman"/>
          <w:sz w:val="24"/>
          <w:szCs w:val="24"/>
        </w:rPr>
        <w:t>Managementtoday</w:t>
      </w:r>
      <w:proofErr w:type="spellEnd"/>
      <w:r w:rsidRPr="00E516A0">
        <w:rPr>
          <w:rFonts w:ascii="Times New Roman" w:hAnsi="Times New Roman" w:cs="Times New Roman"/>
          <w:sz w:val="24"/>
          <w:szCs w:val="24"/>
        </w:rPr>
        <w:t xml:space="preserve"> (2019) said: “The fundamental weakness of M&amp;S as a clothes store is that it doesn't know who its customer is”, despite efforts to spice up its clothes line, with jeans and denim lines endorsed by Holly Willoughby which was a failure</w:t>
      </w:r>
    </w:p>
    <w:p w:rsidR="00E516A0" w:rsidRPr="00E516A0" w:rsidRDefault="00E516A0" w:rsidP="00E516A0">
      <w:pPr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E516A0">
        <w:rPr>
          <w:rFonts w:ascii="Times New Roman" w:hAnsi="Times New Roman" w:cs="Times New Roman"/>
          <w:sz w:val="24"/>
          <w:szCs w:val="24"/>
        </w:rPr>
        <w:t>Due to the above fact clothing head Jill Macdonald is dismissed in July 2019. (Armstrong /The Times , 2019)</w:t>
      </w:r>
    </w:p>
    <w:p w:rsidR="00E516A0" w:rsidRPr="00E516A0" w:rsidRDefault="00E516A0" w:rsidP="00E516A0">
      <w:pPr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E516A0">
        <w:rPr>
          <w:rFonts w:ascii="Times New Roman" w:hAnsi="Times New Roman" w:cs="Times New Roman"/>
          <w:sz w:val="24"/>
          <w:szCs w:val="24"/>
        </w:rPr>
        <w:t xml:space="preserve"> </w:t>
      </w:r>
      <w:r w:rsidR="00925D75">
        <w:rPr>
          <w:rFonts w:ascii="Times New Roman" w:hAnsi="Times New Roman" w:cs="Times New Roman"/>
          <w:sz w:val="24"/>
          <w:szCs w:val="24"/>
        </w:rPr>
        <w:t xml:space="preserve">On 22/11/2019 </w:t>
      </w:r>
      <w:r w:rsidRPr="00E516A0">
        <w:rPr>
          <w:rFonts w:ascii="Times New Roman" w:hAnsi="Times New Roman" w:cs="Times New Roman"/>
          <w:sz w:val="24"/>
          <w:szCs w:val="24"/>
        </w:rPr>
        <w:t>Marks &amp; Spencer has re-hired Richard Price, CEO of Tesco's F&amp;F Clothing, as managing director of its clothing</w:t>
      </w:r>
      <w:r w:rsidR="00925D75">
        <w:rPr>
          <w:rFonts w:ascii="Times New Roman" w:hAnsi="Times New Roman" w:cs="Times New Roman"/>
          <w:sz w:val="24"/>
          <w:szCs w:val="24"/>
        </w:rPr>
        <w:t xml:space="preserve"> and home division</w:t>
      </w:r>
      <w:r w:rsidRPr="00E516A0">
        <w:rPr>
          <w:rFonts w:ascii="Times New Roman" w:hAnsi="Times New Roman" w:cs="Times New Roman"/>
          <w:sz w:val="24"/>
          <w:szCs w:val="24"/>
        </w:rPr>
        <w:t>. (</w:t>
      </w:r>
      <w:proofErr w:type="spellStart"/>
      <w:r w:rsidRPr="00E516A0">
        <w:rPr>
          <w:rFonts w:ascii="Times New Roman" w:hAnsi="Times New Roman" w:cs="Times New Roman"/>
          <w:sz w:val="24"/>
          <w:szCs w:val="24"/>
        </w:rPr>
        <w:t>Marketline</w:t>
      </w:r>
      <w:proofErr w:type="spellEnd"/>
      <w:r w:rsidRPr="00E516A0">
        <w:rPr>
          <w:rFonts w:ascii="Times New Roman" w:hAnsi="Times New Roman" w:cs="Times New Roman"/>
          <w:sz w:val="24"/>
          <w:szCs w:val="24"/>
        </w:rPr>
        <w:t>, 2019)</w:t>
      </w:r>
    </w:p>
    <w:p w:rsidR="00E516A0" w:rsidRPr="00E516A0" w:rsidRDefault="00E516A0" w:rsidP="00E516A0">
      <w:pPr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E516A0">
        <w:rPr>
          <w:rFonts w:ascii="Times New Roman" w:hAnsi="Times New Roman" w:cs="Times New Roman"/>
          <w:sz w:val="24"/>
          <w:szCs w:val="24"/>
        </w:rPr>
        <w:t xml:space="preserve">On 28 November “Marks &amp; Spencer has appointed former Arcadia director Anthony Cassidy as its new head of brand creative, working across the clothing and home division”( </w:t>
      </w:r>
      <w:proofErr w:type="spellStart"/>
      <w:r w:rsidRPr="00E516A0">
        <w:rPr>
          <w:rFonts w:ascii="Times New Roman" w:hAnsi="Times New Roman" w:cs="Times New Roman"/>
          <w:sz w:val="24"/>
          <w:szCs w:val="24"/>
        </w:rPr>
        <w:t>Marketline</w:t>
      </w:r>
      <w:proofErr w:type="spellEnd"/>
      <w:r w:rsidRPr="00E516A0">
        <w:rPr>
          <w:rFonts w:ascii="Times New Roman" w:hAnsi="Times New Roman" w:cs="Times New Roman"/>
          <w:sz w:val="24"/>
          <w:szCs w:val="24"/>
        </w:rPr>
        <w:t xml:space="preserve"> , 2019)</w:t>
      </w:r>
    </w:p>
    <w:p w:rsidR="00E516A0" w:rsidRPr="00E516A0" w:rsidRDefault="00E516A0" w:rsidP="00E516A0">
      <w:pPr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E516A0">
        <w:rPr>
          <w:rFonts w:ascii="Times New Roman" w:hAnsi="Times New Roman" w:cs="Times New Roman"/>
          <w:sz w:val="24"/>
          <w:szCs w:val="24"/>
        </w:rPr>
        <w:t xml:space="preserve">In the beginning of October 2019 “M&amp;S is relaunching Per Una with a new campaign and logo but has removed its Classics sub-brand in an effort to simplify its clothing portfolio”. ( </w:t>
      </w:r>
      <w:proofErr w:type="spellStart"/>
      <w:r w:rsidRPr="00E516A0">
        <w:rPr>
          <w:rFonts w:ascii="Times New Roman" w:hAnsi="Times New Roman" w:cs="Times New Roman"/>
          <w:sz w:val="24"/>
          <w:szCs w:val="24"/>
        </w:rPr>
        <w:t>Hammet</w:t>
      </w:r>
      <w:proofErr w:type="spellEnd"/>
      <w:r w:rsidRPr="00E516A0">
        <w:rPr>
          <w:rFonts w:ascii="Times New Roman" w:hAnsi="Times New Roman" w:cs="Times New Roman"/>
          <w:sz w:val="24"/>
          <w:szCs w:val="24"/>
        </w:rPr>
        <w:t>/</w:t>
      </w:r>
      <w:proofErr w:type="spellStart"/>
      <w:r w:rsidRPr="00E516A0">
        <w:rPr>
          <w:rFonts w:ascii="Times New Roman" w:hAnsi="Times New Roman" w:cs="Times New Roman"/>
          <w:sz w:val="24"/>
          <w:szCs w:val="24"/>
        </w:rPr>
        <w:t>Marketingweek</w:t>
      </w:r>
      <w:proofErr w:type="spellEnd"/>
      <w:r w:rsidRPr="00E516A0">
        <w:rPr>
          <w:rFonts w:ascii="Times New Roman" w:hAnsi="Times New Roman" w:cs="Times New Roman"/>
          <w:sz w:val="24"/>
          <w:szCs w:val="24"/>
        </w:rPr>
        <w:t xml:space="preserve"> , 2019)</w:t>
      </w:r>
    </w:p>
    <w:p w:rsidR="00E516A0" w:rsidRPr="00E516A0" w:rsidRDefault="00E516A0" w:rsidP="00E516A0">
      <w:pPr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E516A0">
        <w:rPr>
          <w:rFonts w:ascii="Times New Roman" w:hAnsi="Times New Roman" w:cs="Times New Roman"/>
          <w:sz w:val="24"/>
          <w:szCs w:val="24"/>
        </w:rPr>
        <w:t>In the end of Octob</w:t>
      </w:r>
      <w:r w:rsidR="00925D75">
        <w:rPr>
          <w:rFonts w:ascii="Times New Roman" w:hAnsi="Times New Roman" w:cs="Times New Roman"/>
          <w:sz w:val="24"/>
          <w:szCs w:val="24"/>
        </w:rPr>
        <w:t>er 2019 “Marks &amp; Spencer (M&amp;S) wa</w:t>
      </w:r>
      <w:r w:rsidRPr="00E516A0">
        <w:rPr>
          <w:rFonts w:ascii="Times New Roman" w:hAnsi="Times New Roman" w:cs="Times New Roman"/>
          <w:sz w:val="24"/>
          <w:szCs w:val="24"/>
        </w:rPr>
        <w:t>s launching a standalone casual menswear campaign focused on the “improved fit” of its new season outerwear and knitwear”. (Barker/</w:t>
      </w:r>
      <w:proofErr w:type="spellStart"/>
      <w:r w:rsidRPr="00E516A0">
        <w:rPr>
          <w:rFonts w:ascii="Times New Roman" w:hAnsi="Times New Roman" w:cs="Times New Roman"/>
          <w:sz w:val="24"/>
          <w:szCs w:val="24"/>
        </w:rPr>
        <w:t>Marketingweek</w:t>
      </w:r>
      <w:proofErr w:type="spellEnd"/>
      <w:r w:rsidRPr="00E516A0">
        <w:rPr>
          <w:rFonts w:ascii="Times New Roman" w:hAnsi="Times New Roman" w:cs="Times New Roman"/>
          <w:sz w:val="24"/>
          <w:szCs w:val="24"/>
        </w:rPr>
        <w:t>, 2019)</w:t>
      </w:r>
    </w:p>
    <w:p w:rsidR="00E516A0" w:rsidRPr="00E516A0" w:rsidRDefault="00E516A0" w:rsidP="00E516A0">
      <w:pPr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E516A0">
        <w:rPr>
          <w:rFonts w:ascii="Times New Roman" w:hAnsi="Times New Roman" w:cs="Times New Roman"/>
          <w:sz w:val="24"/>
          <w:szCs w:val="24"/>
        </w:rPr>
        <w:t xml:space="preserve">As cited by </w:t>
      </w:r>
      <w:proofErr w:type="spellStart"/>
      <w:r w:rsidRPr="00E516A0">
        <w:rPr>
          <w:rFonts w:ascii="Times New Roman" w:hAnsi="Times New Roman" w:cs="Times New Roman"/>
          <w:sz w:val="24"/>
          <w:szCs w:val="24"/>
        </w:rPr>
        <w:t>Vizard</w:t>
      </w:r>
      <w:proofErr w:type="spellEnd"/>
      <w:r w:rsidRPr="00E516A0">
        <w:rPr>
          <w:rFonts w:ascii="Times New Roman" w:hAnsi="Times New Roman" w:cs="Times New Roman"/>
          <w:sz w:val="24"/>
          <w:szCs w:val="24"/>
        </w:rPr>
        <w:t>/</w:t>
      </w:r>
      <w:proofErr w:type="spellStart"/>
      <w:r w:rsidRPr="00E516A0">
        <w:rPr>
          <w:rFonts w:ascii="Times New Roman" w:hAnsi="Times New Roman" w:cs="Times New Roman"/>
          <w:sz w:val="24"/>
          <w:szCs w:val="24"/>
        </w:rPr>
        <w:t>MarketingWeek</w:t>
      </w:r>
      <w:proofErr w:type="spellEnd"/>
      <w:r w:rsidRPr="00E516A0">
        <w:rPr>
          <w:rFonts w:ascii="Times New Roman" w:hAnsi="Times New Roman" w:cs="Times New Roman"/>
          <w:sz w:val="24"/>
          <w:szCs w:val="24"/>
        </w:rPr>
        <w:t xml:space="preserve"> (2019) the company affirms “our search engine optimisation is not good enough”. In 2019 for 26 weeks ending September 2019, M&amp;S invested £88.9m in digital marketing to help “campaigns relevant to the family customer and spend in digital channels”</w:t>
      </w:r>
    </w:p>
    <w:p w:rsidR="00E516A0" w:rsidRPr="00E516A0" w:rsidRDefault="00E516A0" w:rsidP="00E516A0">
      <w:pPr>
        <w:ind w:left="360"/>
        <w:rPr>
          <w:rFonts w:ascii="Times New Roman" w:hAnsi="Times New Roman" w:cs="Times New Roman"/>
          <w:sz w:val="24"/>
          <w:szCs w:val="24"/>
        </w:rPr>
      </w:pPr>
    </w:p>
    <w:p w:rsidR="00E516A0" w:rsidRDefault="00E516A0">
      <w:pPr>
        <w:rPr>
          <w:rFonts w:ascii="Times New Roman" w:hAnsi="Times New Roman" w:cs="Times New Roman"/>
          <w:sz w:val="24"/>
          <w:szCs w:val="24"/>
        </w:rPr>
      </w:pPr>
    </w:p>
    <w:p w:rsidR="00D60E71" w:rsidRPr="00841E80" w:rsidRDefault="002F56C1" w:rsidP="00946C0B">
      <w:pPr>
        <w:rPr>
          <w:rFonts w:ascii="Times New Roman" w:hAnsi="Times New Roman" w:cs="Times New Roman"/>
          <w:b/>
          <w:sz w:val="24"/>
          <w:szCs w:val="24"/>
        </w:rPr>
      </w:pPr>
      <w:r w:rsidRPr="00841E80">
        <w:rPr>
          <w:rFonts w:ascii="Times New Roman" w:hAnsi="Times New Roman" w:cs="Times New Roman"/>
          <w:b/>
          <w:sz w:val="24"/>
          <w:szCs w:val="24"/>
        </w:rPr>
        <w:t>CONNECT WITH CUSTOMERS BY CREATING TARGET MARKET, DIFFERENTIATING AND POSITIONING STRATEGIES</w:t>
      </w:r>
    </w:p>
    <w:p w:rsidR="00946C0B" w:rsidRPr="00946C0B" w:rsidRDefault="00946C0B" w:rsidP="00946C0B">
      <w:pPr>
        <w:rPr>
          <w:rFonts w:ascii="Times New Roman" w:hAnsi="Times New Roman" w:cs="Times New Roman"/>
          <w:sz w:val="24"/>
          <w:szCs w:val="24"/>
        </w:rPr>
      </w:pPr>
      <w:r w:rsidRPr="00946C0B">
        <w:rPr>
          <w:rFonts w:ascii="Times New Roman" w:hAnsi="Times New Roman" w:cs="Times New Roman"/>
          <w:sz w:val="24"/>
          <w:szCs w:val="24"/>
        </w:rPr>
        <w:t>For a better understanding in creating customer value, satisfaction and loyalty companies in this case M&amp;S should first connect with customers.</w:t>
      </w:r>
    </w:p>
    <w:p w:rsidR="00946C0B" w:rsidRPr="00946C0B" w:rsidRDefault="00946C0B" w:rsidP="00946C0B">
      <w:pPr>
        <w:rPr>
          <w:rFonts w:ascii="Times New Roman" w:hAnsi="Times New Roman" w:cs="Times New Roman"/>
          <w:sz w:val="24"/>
          <w:szCs w:val="24"/>
        </w:rPr>
      </w:pPr>
      <w:r w:rsidRPr="00946C0B">
        <w:rPr>
          <w:rFonts w:ascii="Times New Roman" w:hAnsi="Times New Roman" w:cs="Times New Roman"/>
          <w:sz w:val="24"/>
          <w:szCs w:val="24"/>
        </w:rPr>
        <w:t>Connecting with Customers explores the key themes of: segmentation; targeting, positioning and differentiation stra</w:t>
      </w:r>
      <w:r w:rsidR="00851C71">
        <w:rPr>
          <w:rFonts w:ascii="Times New Roman" w:hAnsi="Times New Roman" w:cs="Times New Roman"/>
          <w:sz w:val="24"/>
          <w:szCs w:val="24"/>
        </w:rPr>
        <w:t>tegies. (Kotler et al, 2009, P.3</w:t>
      </w:r>
      <w:r w:rsidRPr="00946C0B">
        <w:rPr>
          <w:rFonts w:ascii="Times New Roman" w:hAnsi="Times New Roman" w:cs="Times New Roman"/>
          <w:sz w:val="24"/>
          <w:szCs w:val="24"/>
        </w:rPr>
        <w:t xml:space="preserve">31) </w:t>
      </w:r>
    </w:p>
    <w:p w:rsidR="003536D5" w:rsidRPr="00946C0B" w:rsidRDefault="00946C0B" w:rsidP="00946C0B">
      <w:pPr>
        <w:rPr>
          <w:rFonts w:ascii="Times New Roman" w:hAnsi="Times New Roman" w:cs="Times New Roman"/>
          <w:sz w:val="24"/>
          <w:szCs w:val="24"/>
        </w:rPr>
      </w:pPr>
      <w:r w:rsidRPr="00851C71">
        <w:rPr>
          <w:rFonts w:ascii="Times New Roman" w:hAnsi="Times New Roman" w:cs="Times New Roman"/>
          <w:b/>
          <w:sz w:val="24"/>
          <w:szCs w:val="24"/>
        </w:rPr>
        <w:lastRenderedPageBreak/>
        <w:t>Segment marketing</w:t>
      </w:r>
      <w:r w:rsidRPr="00946C0B">
        <w:rPr>
          <w:rFonts w:ascii="Times New Roman" w:hAnsi="Times New Roman" w:cs="Times New Roman"/>
          <w:sz w:val="24"/>
          <w:szCs w:val="24"/>
        </w:rPr>
        <w:t xml:space="preserve"> </w:t>
      </w:r>
      <w:r w:rsidR="00746753">
        <w:rPr>
          <w:rFonts w:ascii="Times New Roman" w:hAnsi="Times New Roman" w:cs="Times New Roman"/>
          <w:sz w:val="24"/>
          <w:szCs w:val="24"/>
        </w:rPr>
        <w:t xml:space="preserve">Each market segment is unique and </w:t>
      </w:r>
      <w:r>
        <w:rPr>
          <w:rFonts w:ascii="Times New Roman" w:hAnsi="Times New Roman" w:cs="Times New Roman"/>
          <w:sz w:val="24"/>
          <w:szCs w:val="24"/>
        </w:rPr>
        <w:t xml:space="preserve">is </w:t>
      </w:r>
      <w:r w:rsidR="00851C71">
        <w:rPr>
          <w:rFonts w:ascii="Times New Roman" w:hAnsi="Times New Roman" w:cs="Times New Roman"/>
          <w:sz w:val="24"/>
          <w:szCs w:val="24"/>
        </w:rPr>
        <w:t>targeting</w:t>
      </w:r>
      <w:r w:rsidR="00746753">
        <w:rPr>
          <w:rFonts w:ascii="Times New Roman" w:hAnsi="Times New Roman" w:cs="Times New Roman"/>
          <w:sz w:val="24"/>
          <w:szCs w:val="24"/>
        </w:rPr>
        <w:t>”</w:t>
      </w:r>
      <w:r w:rsidR="00851C71">
        <w:rPr>
          <w:rFonts w:ascii="Times New Roman" w:hAnsi="Times New Roman" w:cs="Times New Roman"/>
          <w:sz w:val="24"/>
          <w:szCs w:val="24"/>
        </w:rPr>
        <w:t xml:space="preserve"> </w:t>
      </w:r>
      <w:r w:rsidR="00746753" w:rsidRPr="00746753">
        <w:rPr>
          <w:rFonts w:ascii="Times New Roman" w:hAnsi="Times New Roman" w:cs="Times New Roman"/>
          <w:sz w:val="24"/>
          <w:szCs w:val="24"/>
        </w:rPr>
        <w:t>a group of people who share one or more common characteristics, lumped together for marketing purposes</w:t>
      </w:r>
      <w:r w:rsidR="00746753">
        <w:rPr>
          <w:rFonts w:ascii="Times New Roman" w:hAnsi="Times New Roman" w:cs="Times New Roman"/>
          <w:sz w:val="24"/>
          <w:szCs w:val="24"/>
        </w:rPr>
        <w:t>”</w:t>
      </w:r>
      <w:r w:rsidR="00D60E71">
        <w:rPr>
          <w:rFonts w:ascii="Times New Roman" w:hAnsi="Times New Roman" w:cs="Times New Roman"/>
          <w:sz w:val="24"/>
          <w:szCs w:val="24"/>
        </w:rPr>
        <w:t>(Hayes, 2019)</w:t>
      </w:r>
      <w:r w:rsidR="00746753">
        <w:rPr>
          <w:rFonts w:ascii="Times New Roman" w:hAnsi="Times New Roman" w:cs="Times New Roman"/>
          <w:sz w:val="24"/>
          <w:szCs w:val="24"/>
        </w:rPr>
        <w:t xml:space="preserve"> </w:t>
      </w:r>
      <w:r w:rsidR="00851C71">
        <w:rPr>
          <w:rFonts w:ascii="Times New Roman" w:hAnsi="Times New Roman" w:cs="Times New Roman"/>
          <w:sz w:val="24"/>
          <w:szCs w:val="24"/>
        </w:rPr>
        <w:t xml:space="preserve">and instead of creating or inventing them; the company should </w:t>
      </w:r>
      <w:r w:rsidR="00851C71" w:rsidRPr="00851C71">
        <w:rPr>
          <w:rFonts w:ascii="Times New Roman" w:hAnsi="Times New Roman" w:cs="Times New Roman"/>
          <w:sz w:val="24"/>
          <w:szCs w:val="24"/>
        </w:rPr>
        <w:t>identify</w:t>
      </w:r>
      <w:r w:rsidR="00851C71">
        <w:rPr>
          <w:rFonts w:ascii="Times New Roman" w:hAnsi="Times New Roman" w:cs="Times New Roman"/>
          <w:sz w:val="24"/>
          <w:szCs w:val="24"/>
        </w:rPr>
        <w:t xml:space="preserve"> these</w:t>
      </w:r>
      <w:r w:rsidR="004C1748">
        <w:rPr>
          <w:rFonts w:ascii="Times New Roman" w:hAnsi="Times New Roman" w:cs="Times New Roman"/>
          <w:sz w:val="24"/>
          <w:szCs w:val="24"/>
        </w:rPr>
        <w:t xml:space="preserve"> and determine the ones</w:t>
      </w:r>
      <w:r w:rsidR="00851C71" w:rsidRPr="00851C71">
        <w:rPr>
          <w:rFonts w:ascii="Times New Roman" w:hAnsi="Times New Roman" w:cs="Times New Roman"/>
          <w:sz w:val="24"/>
          <w:szCs w:val="24"/>
        </w:rPr>
        <w:t xml:space="preserve"> to pursue.</w:t>
      </w:r>
      <w:r w:rsidR="00851C71">
        <w:rPr>
          <w:rFonts w:ascii="Times New Roman" w:hAnsi="Times New Roman" w:cs="Times New Roman"/>
          <w:sz w:val="24"/>
          <w:szCs w:val="24"/>
        </w:rPr>
        <w:t xml:space="preserve"> </w:t>
      </w:r>
      <w:r w:rsidRPr="00946C0B">
        <w:rPr>
          <w:rFonts w:ascii="Times New Roman" w:hAnsi="Times New Roman" w:cs="Times New Roman"/>
          <w:sz w:val="24"/>
          <w:szCs w:val="24"/>
        </w:rPr>
        <w:t>Segme</w:t>
      </w:r>
      <w:r w:rsidR="00851C71">
        <w:rPr>
          <w:rFonts w:ascii="Times New Roman" w:hAnsi="Times New Roman" w:cs="Times New Roman"/>
          <w:sz w:val="24"/>
          <w:szCs w:val="24"/>
        </w:rPr>
        <w:t>nt marketing offers significant advantages</w:t>
      </w:r>
      <w:r w:rsidRPr="00946C0B">
        <w:rPr>
          <w:rFonts w:ascii="Times New Roman" w:hAnsi="Times New Roman" w:cs="Times New Roman"/>
          <w:sz w:val="24"/>
          <w:szCs w:val="24"/>
        </w:rPr>
        <w:t xml:space="preserve"> over mass marketing. </w:t>
      </w:r>
      <w:r w:rsidR="00851C71">
        <w:rPr>
          <w:rFonts w:ascii="Times New Roman" w:hAnsi="Times New Roman" w:cs="Times New Roman"/>
          <w:sz w:val="24"/>
          <w:szCs w:val="24"/>
        </w:rPr>
        <w:t>“</w:t>
      </w:r>
      <w:r w:rsidRPr="00946C0B">
        <w:rPr>
          <w:rFonts w:ascii="Times New Roman" w:hAnsi="Times New Roman" w:cs="Times New Roman"/>
          <w:sz w:val="24"/>
          <w:szCs w:val="24"/>
        </w:rPr>
        <w:t>The company can offer a market offering that can be positively differentiated from the competition.</w:t>
      </w:r>
      <w:r w:rsidR="00851C71">
        <w:rPr>
          <w:rFonts w:ascii="Times New Roman" w:hAnsi="Times New Roman" w:cs="Times New Roman"/>
          <w:sz w:val="24"/>
          <w:szCs w:val="24"/>
        </w:rPr>
        <w:t xml:space="preserve">” </w:t>
      </w:r>
      <w:r w:rsidRPr="00946C0B">
        <w:rPr>
          <w:rFonts w:ascii="Times New Roman" w:hAnsi="Times New Roman" w:cs="Times New Roman"/>
          <w:sz w:val="24"/>
          <w:szCs w:val="24"/>
        </w:rPr>
        <w:t xml:space="preserve"> </w:t>
      </w:r>
      <w:r w:rsidR="00851C71">
        <w:rPr>
          <w:rFonts w:ascii="Times New Roman" w:hAnsi="Times New Roman" w:cs="Times New Roman"/>
          <w:sz w:val="24"/>
          <w:szCs w:val="24"/>
        </w:rPr>
        <w:t>(Kotler et al, 2009, P.334</w:t>
      </w:r>
      <w:r w:rsidR="00851C71" w:rsidRPr="00851C71">
        <w:rPr>
          <w:rFonts w:ascii="Times New Roman" w:hAnsi="Times New Roman" w:cs="Times New Roman"/>
          <w:sz w:val="24"/>
          <w:szCs w:val="24"/>
        </w:rPr>
        <w:t>)</w:t>
      </w:r>
    </w:p>
    <w:p w:rsidR="00946C0B" w:rsidRPr="00946C0B" w:rsidRDefault="00851C71" w:rsidP="00946C0B">
      <w:pPr>
        <w:rPr>
          <w:rFonts w:ascii="Times New Roman" w:hAnsi="Times New Roman" w:cs="Times New Roman"/>
          <w:sz w:val="24"/>
          <w:szCs w:val="24"/>
        </w:rPr>
      </w:pPr>
      <w:r w:rsidRPr="00851C71">
        <w:rPr>
          <w:rFonts w:ascii="Times New Roman" w:hAnsi="Times New Roman" w:cs="Times New Roman"/>
          <w:b/>
          <w:sz w:val="24"/>
          <w:szCs w:val="24"/>
        </w:rPr>
        <w:t>Niche marketing</w:t>
      </w:r>
      <w:r>
        <w:rPr>
          <w:rFonts w:ascii="Times New Roman" w:hAnsi="Times New Roman" w:cs="Times New Roman"/>
          <w:sz w:val="24"/>
          <w:szCs w:val="24"/>
        </w:rPr>
        <w:t>: This is a more strictly</w:t>
      </w:r>
      <w:r w:rsidR="00946C0B" w:rsidRPr="00946C0B">
        <w:rPr>
          <w:rFonts w:ascii="Times New Roman" w:hAnsi="Times New Roman" w:cs="Times New Roman"/>
          <w:sz w:val="24"/>
          <w:szCs w:val="24"/>
        </w:rPr>
        <w:t xml:space="preserve"> define</w:t>
      </w:r>
      <w:r>
        <w:rPr>
          <w:rFonts w:ascii="Times New Roman" w:hAnsi="Times New Roman" w:cs="Times New Roman"/>
          <w:sz w:val="24"/>
          <w:szCs w:val="24"/>
        </w:rPr>
        <w:t>d customer group seeking a uniquely mix of benefits or products</w:t>
      </w:r>
      <w:r w:rsidR="00946C0B" w:rsidRPr="00946C0B">
        <w:rPr>
          <w:rFonts w:ascii="Times New Roman" w:hAnsi="Times New Roman" w:cs="Times New Roman"/>
          <w:sz w:val="24"/>
          <w:szCs w:val="24"/>
        </w:rPr>
        <w:t>.</w:t>
      </w:r>
    </w:p>
    <w:p w:rsidR="00946C0B" w:rsidRPr="00946C0B" w:rsidRDefault="00946C0B" w:rsidP="00946C0B">
      <w:pPr>
        <w:rPr>
          <w:rFonts w:ascii="Times New Roman" w:hAnsi="Times New Roman" w:cs="Times New Roman"/>
          <w:sz w:val="24"/>
          <w:szCs w:val="24"/>
        </w:rPr>
      </w:pPr>
      <w:r w:rsidRPr="00851C71">
        <w:rPr>
          <w:rFonts w:ascii="Times New Roman" w:hAnsi="Times New Roman" w:cs="Times New Roman"/>
          <w:b/>
          <w:sz w:val="24"/>
          <w:szCs w:val="24"/>
        </w:rPr>
        <w:t>Local marketing</w:t>
      </w:r>
      <w:r w:rsidRPr="00946C0B">
        <w:rPr>
          <w:rFonts w:ascii="Times New Roman" w:hAnsi="Times New Roman" w:cs="Times New Roman"/>
          <w:sz w:val="24"/>
          <w:szCs w:val="24"/>
        </w:rPr>
        <w:t xml:space="preserve"> Target marketing is leading </w:t>
      </w:r>
      <w:r w:rsidR="00BA0671">
        <w:rPr>
          <w:rFonts w:ascii="Times New Roman" w:hAnsi="Times New Roman" w:cs="Times New Roman"/>
          <w:sz w:val="24"/>
          <w:szCs w:val="24"/>
        </w:rPr>
        <w:t>to marketing programmes custom-fit</w:t>
      </w:r>
      <w:r w:rsidRPr="00946C0B">
        <w:rPr>
          <w:rFonts w:ascii="Times New Roman" w:hAnsi="Times New Roman" w:cs="Times New Roman"/>
          <w:sz w:val="24"/>
          <w:szCs w:val="24"/>
        </w:rPr>
        <w:t xml:space="preserve"> to the needs and wants of local customer groups in trading areas, neighbourhoods, even individual stores.</w:t>
      </w:r>
    </w:p>
    <w:p w:rsidR="00851C71" w:rsidRDefault="00946C0B" w:rsidP="00946C0B">
      <w:pPr>
        <w:rPr>
          <w:rFonts w:ascii="Times New Roman" w:hAnsi="Times New Roman" w:cs="Times New Roman"/>
          <w:sz w:val="24"/>
          <w:szCs w:val="24"/>
        </w:rPr>
      </w:pPr>
      <w:r w:rsidRPr="00851C71">
        <w:rPr>
          <w:rFonts w:ascii="Times New Roman" w:hAnsi="Times New Roman" w:cs="Times New Roman"/>
          <w:b/>
          <w:sz w:val="24"/>
          <w:szCs w:val="24"/>
        </w:rPr>
        <w:t xml:space="preserve">Individual </w:t>
      </w:r>
      <w:proofErr w:type="gramStart"/>
      <w:r w:rsidR="004C1748" w:rsidRPr="00851C71">
        <w:rPr>
          <w:rFonts w:ascii="Times New Roman" w:hAnsi="Times New Roman" w:cs="Times New Roman"/>
          <w:b/>
          <w:sz w:val="24"/>
          <w:szCs w:val="24"/>
        </w:rPr>
        <w:t>marketing</w:t>
      </w:r>
      <w:r w:rsidR="004C1748" w:rsidRPr="00946C0B">
        <w:rPr>
          <w:rFonts w:ascii="Times New Roman" w:hAnsi="Times New Roman" w:cs="Times New Roman"/>
          <w:sz w:val="24"/>
          <w:szCs w:val="24"/>
        </w:rPr>
        <w:t xml:space="preserve"> </w:t>
      </w:r>
      <w:r w:rsidR="004C1748">
        <w:rPr>
          <w:rFonts w:ascii="Times New Roman" w:hAnsi="Times New Roman" w:cs="Times New Roman"/>
          <w:sz w:val="24"/>
          <w:szCs w:val="24"/>
        </w:rPr>
        <w:t xml:space="preserve"> “</w:t>
      </w:r>
      <w:proofErr w:type="gramEnd"/>
      <w:r w:rsidR="001C5286">
        <w:rPr>
          <w:rFonts w:ascii="Times New Roman" w:hAnsi="Times New Roman" w:cs="Times New Roman"/>
          <w:sz w:val="24"/>
          <w:szCs w:val="24"/>
        </w:rPr>
        <w:t>The</w:t>
      </w:r>
      <w:r w:rsidRPr="00946C0B">
        <w:rPr>
          <w:rFonts w:ascii="Times New Roman" w:hAnsi="Times New Roman" w:cs="Times New Roman"/>
          <w:sz w:val="24"/>
          <w:szCs w:val="24"/>
        </w:rPr>
        <w:t xml:space="preserve"> ultimate level of segmentation results in ‘segments of one’, ‘customised marketing’ or ‘one- to-one marketing’.</w:t>
      </w:r>
      <w:r w:rsidR="00851C71">
        <w:rPr>
          <w:rFonts w:ascii="Times New Roman" w:hAnsi="Times New Roman" w:cs="Times New Roman"/>
          <w:sz w:val="24"/>
          <w:szCs w:val="24"/>
        </w:rPr>
        <w:t>”</w:t>
      </w:r>
      <w:r w:rsidR="00851C71" w:rsidRPr="00851C71">
        <w:t xml:space="preserve"> </w:t>
      </w:r>
      <w:r w:rsidR="00851C71">
        <w:rPr>
          <w:rFonts w:ascii="Times New Roman" w:hAnsi="Times New Roman" w:cs="Times New Roman"/>
          <w:sz w:val="24"/>
          <w:szCs w:val="24"/>
        </w:rPr>
        <w:t>(Kotler et al, 2009, P.338</w:t>
      </w:r>
      <w:r w:rsidR="00851C71" w:rsidRPr="00851C71">
        <w:rPr>
          <w:rFonts w:ascii="Times New Roman" w:hAnsi="Times New Roman" w:cs="Times New Roman"/>
          <w:sz w:val="24"/>
          <w:szCs w:val="24"/>
        </w:rPr>
        <w:t>)</w:t>
      </w:r>
    </w:p>
    <w:p w:rsidR="00946C0B" w:rsidRPr="00946C0B" w:rsidRDefault="001C5286" w:rsidP="00946C0B">
      <w:pPr>
        <w:rPr>
          <w:rFonts w:ascii="Times New Roman" w:hAnsi="Times New Roman" w:cs="Times New Roman"/>
          <w:sz w:val="24"/>
          <w:szCs w:val="24"/>
        </w:rPr>
      </w:pPr>
      <w:r w:rsidRPr="001C5286">
        <w:rPr>
          <w:rFonts w:ascii="Times New Roman" w:hAnsi="Times New Roman" w:cs="Times New Roman"/>
          <w:sz w:val="24"/>
          <w:szCs w:val="24"/>
        </w:rPr>
        <w:t xml:space="preserve">Customers now take a more individual initiative to decide what and how to </w:t>
      </w:r>
      <w:r w:rsidR="000635CD" w:rsidRPr="001C5286">
        <w:rPr>
          <w:rFonts w:ascii="Times New Roman" w:hAnsi="Times New Roman" w:cs="Times New Roman"/>
          <w:sz w:val="24"/>
          <w:szCs w:val="24"/>
        </w:rPr>
        <w:t>shop</w:t>
      </w:r>
      <w:r w:rsidR="000635CD">
        <w:rPr>
          <w:rFonts w:ascii="Times New Roman" w:hAnsi="Times New Roman" w:cs="Times New Roman"/>
          <w:sz w:val="24"/>
          <w:szCs w:val="24"/>
        </w:rPr>
        <w:t>.</w:t>
      </w:r>
      <w:r w:rsidR="000635CD" w:rsidRPr="00946C0B">
        <w:rPr>
          <w:rFonts w:ascii="Times New Roman" w:hAnsi="Times New Roman" w:cs="Times New Roman"/>
          <w:sz w:val="24"/>
          <w:szCs w:val="24"/>
        </w:rPr>
        <w:t xml:space="preserve"> They</w:t>
      </w:r>
      <w:r>
        <w:rPr>
          <w:rFonts w:ascii="Times New Roman" w:hAnsi="Times New Roman" w:cs="Times New Roman"/>
          <w:sz w:val="24"/>
          <w:szCs w:val="24"/>
        </w:rPr>
        <w:t xml:space="preserve"> can log on different websites, they</w:t>
      </w:r>
      <w:r w:rsidR="00946C0B" w:rsidRPr="00946C0B">
        <w:rPr>
          <w:rFonts w:ascii="Times New Roman" w:hAnsi="Times New Roman" w:cs="Times New Roman"/>
          <w:sz w:val="24"/>
          <w:szCs w:val="24"/>
        </w:rPr>
        <w:t xml:space="preserve"> loo</w:t>
      </w:r>
      <w:r>
        <w:rPr>
          <w:rFonts w:ascii="Times New Roman" w:hAnsi="Times New Roman" w:cs="Times New Roman"/>
          <w:sz w:val="24"/>
          <w:szCs w:val="24"/>
        </w:rPr>
        <w:t xml:space="preserve">k up information and </w:t>
      </w:r>
      <w:r w:rsidR="000635CD">
        <w:rPr>
          <w:rFonts w:ascii="Times New Roman" w:hAnsi="Times New Roman" w:cs="Times New Roman"/>
          <w:sz w:val="24"/>
          <w:szCs w:val="24"/>
        </w:rPr>
        <w:t>feedback</w:t>
      </w:r>
      <w:r w:rsidR="00946C0B" w:rsidRPr="00946C0B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of different products</w:t>
      </w:r>
      <w:r w:rsidR="00946C0B" w:rsidRPr="00946C0B">
        <w:rPr>
          <w:rFonts w:ascii="Times New Roman" w:hAnsi="Times New Roman" w:cs="Times New Roman"/>
          <w:sz w:val="24"/>
          <w:szCs w:val="24"/>
        </w:rPr>
        <w:t xml:space="preserve"> or</w:t>
      </w:r>
    </w:p>
    <w:p w:rsidR="00D60E71" w:rsidRDefault="00B65C05" w:rsidP="00946C0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Grounds</w:t>
      </w:r>
      <w:r w:rsidR="00946C0B" w:rsidRPr="00946C0B">
        <w:rPr>
          <w:rFonts w:ascii="Times New Roman" w:hAnsi="Times New Roman" w:cs="Times New Roman"/>
          <w:sz w:val="24"/>
          <w:szCs w:val="24"/>
        </w:rPr>
        <w:t xml:space="preserve"> fo</w:t>
      </w:r>
      <w:r w:rsidR="00D60E71">
        <w:rPr>
          <w:rFonts w:ascii="Times New Roman" w:hAnsi="Times New Roman" w:cs="Times New Roman"/>
          <w:sz w:val="24"/>
          <w:szCs w:val="24"/>
        </w:rPr>
        <w:t xml:space="preserve">r segmenting consumer markets: </w:t>
      </w:r>
    </w:p>
    <w:p w:rsidR="000635CD" w:rsidRDefault="00946C0B" w:rsidP="00B65C05">
      <w:pPr>
        <w:pStyle w:val="ListParagraph"/>
        <w:numPr>
          <w:ilvl w:val="0"/>
          <w:numId w:val="7"/>
        </w:numPr>
        <w:rPr>
          <w:rFonts w:ascii="Times New Roman" w:hAnsi="Times New Roman" w:cs="Times New Roman"/>
          <w:sz w:val="24"/>
          <w:szCs w:val="24"/>
        </w:rPr>
      </w:pPr>
      <w:r w:rsidRPr="00B65C05">
        <w:rPr>
          <w:rFonts w:ascii="Times New Roman" w:hAnsi="Times New Roman" w:cs="Times New Roman"/>
          <w:sz w:val="24"/>
          <w:szCs w:val="24"/>
        </w:rPr>
        <w:t xml:space="preserve">Geographic segmentation </w:t>
      </w:r>
      <w:r w:rsidR="000635CD" w:rsidRPr="00B65C05">
        <w:rPr>
          <w:rFonts w:ascii="Times New Roman" w:hAnsi="Times New Roman" w:cs="Times New Roman"/>
          <w:sz w:val="24"/>
          <w:szCs w:val="24"/>
        </w:rPr>
        <w:t>means</w:t>
      </w:r>
      <w:r w:rsidR="00AE37BC">
        <w:rPr>
          <w:rFonts w:ascii="Times New Roman" w:hAnsi="Times New Roman" w:cs="Times New Roman"/>
          <w:sz w:val="24"/>
          <w:szCs w:val="24"/>
        </w:rPr>
        <w:t xml:space="preserve"> dividing</w:t>
      </w:r>
      <w:r w:rsidR="000635CD" w:rsidRPr="00B65C05">
        <w:rPr>
          <w:rFonts w:ascii="Times New Roman" w:hAnsi="Times New Roman" w:cs="Times New Roman"/>
          <w:sz w:val="24"/>
          <w:szCs w:val="24"/>
        </w:rPr>
        <w:t xml:space="preserve"> the</w:t>
      </w:r>
      <w:r w:rsidR="00AE37BC">
        <w:rPr>
          <w:rFonts w:ascii="Times New Roman" w:hAnsi="Times New Roman" w:cs="Times New Roman"/>
          <w:sz w:val="24"/>
          <w:szCs w:val="24"/>
        </w:rPr>
        <w:t xml:space="preserve"> market into very distinct</w:t>
      </w:r>
      <w:r w:rsidRPr="00B65C05">
        <w:rPr>
          <w:rFonts w:ascii="Times New Roman" w:hAnsi="Times New Roman" w:cs="Times New Roman"/>
          <w:sz w:val="24"/>
          <w:szCs w:val="24"/>
        </w:rPr>
        <w:t xml:space="preserve"> </w:t>
      </w:r>
      <w:r w:rsidR="00B65C05" w:rsidRPr="00B65C05">
        <w:rPr>
          <w:rFonts w:ascii="Times New Roman" w:hAnsi="Times New Roman" w:cs="Times New Roman"/>
          <w:sz w:val="24"/>
          <w:szCs w:val="24"/>
        </w:rPr>
        <w:t>geographical parts:</w:t>
      </w:r>
      <w:r w:rsidRPr="00B65C05">
        <w:rPr>
          <w:rFonts w:ascii="Times New Roman" w:hAnsi="Times New Roman" w:cs="Times New Roman"/>
          <w:sz w:val="24"/>
          <w:szCs w:val="24"/>
        </w:rPr>
        <w:t xml:space="preserve"> </w:t>
      </w:r>
      <w:r w:rsidR="000635CD">
        <w:rPr>
          <w:rFonts w:ascii="Times New Roman" w:hAnsi="Times New Roman" w:cs="Times New Roman"/>
          <w:sz w:val="24"/>
          <w:szCs w:val="24"/>
        </w:rPr>
        <w:t>n</w:t>
      </w:r>
      <w:r w:rsidR="00B65C05" w:rsidRPr="00B65C05">
        <w:rPr>
          <w:rFonts w:ascii="Times New Roman" w:hAnsi="Times New Roman" w:cs="Times New Roman"/>
          <w:sz w:val="24"/>
          <w:szCs w:val="24"/>
        </w:rPr>
        <w:t>ations, sta</w:t>
      </w:r>
      <w:r w:rsidR="000635CD">
        <w:rPr>
          <w:rFonts w:ascii="Times New Roman" w:hAnsi="Times New Roman" w:cs="Times New Roman"/>
          <w:sz w:val="24"/>
          <w:szCs w:val="24"/>
        </w:rPr>
        <w:t xml:space="preserve">tes, territories, cities </w:t>
      </w:r>
      <w:r w:rsidR="00B65C05" w:rsidRPr="00B65C05">
        <w:rPr>
          <w:rFonts w:ascii="Times New Roman" w:hAnsi="Times New Roman" w:cs="Times New Roman"/>
          <w:sz w:val="24"/>
          <w:szCs w:val="24"/>
        </w:rPr>
        <w:t>and districts.</w:t>
      </w:r>
      <w:r w:rsidR="000635CD">
        <w:rPr>
          <w:rFonts w:ascii="Times New Roman" w:hAnsi="Times New Roman" w:cs="Times New Roman"/>
          <w:sz w:val="24"/>
          <w:szCs w:val="24"/>
        </w:rPr>
        <w:t xml:space="preserve"> </w:t>
      </w:r>
    </w:p>
    <w:p w:rsidR="00D60E71" w:rsidRPr="00B65C05" w:rsidRDefault="000635CD" w:rsidP="00B65C05">
      <w:pPr>
        <w:pStyle w:val="ListParagraph"/>
        <w:numPr>
          <w:ilvl w:val="0"/>
          <w:numId w:val="7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Demographic segmentations</w:t>
      </w:r>
      <w:r w:rsidR="00946C0B" w:rsidRPr="00B65C05">
        <w:rPr>
          <w:rFonts w:ascii="Times New Roman" w:hAnsi="Times New Roman" w:cs="Times New Roman"/>
          <w:sz w:val="24"/>
          <w:szCs w:val="24"/>
        </w:rPr>
        <w:t xml:space="preserve"> the market is </w:t>
      </w:r>
      <w:r w:rsidR="00DA7248">
        <w:rPr>
          <w:rFonts w:ascii="Times New Roman" w:hAnsi="Times New Roman" w:cs="Times New Roman"/>
          <w:sz w:val="24"/>
          <w:szCs w:val="24"/>
        </w:rPr>
        <w:t>split</w:t>
      </w:r>
      <w:r>
        <w:rPr>
          <w:rFonts w:ascii="Times New Roman" w:hAnsi="Times New Roman" w:cs="Times New Roman"/>
          <w:sz w:val="24"/>
          <w:szCs w:val="24"/>
        </w:rPr>
        <w:t xml:space="preserve"> into groups on the grounds</w:t>
      </w:r>
      <w:r w:rsidR="00946C0B" w:rsidRPr="00B65C05">
        <w:rPr>
          <w:rFonts w:ascii="Times New Roman" w:hAnsi="Times New Roman" w:cs="Times New Roman"/>
          <w:sz w:val="24"/>
          <w:szCs w:val="24"/>
        </w:rPr>
        <w:t xml:space="preserve"> of </w:t>
      </w:r>
      <w:r>
        <w:rPr>
          <w:rFonts w:ascii="Times New Roman" w:hAnsi="Times New Roman" w:cs="Times New Roman"/>
          <w:sz w:val="24"/>
          <w:szCs w:val="24"/>
        </w:rPr>
        <w:t xml:space="preserve">different </w:t>
      </w:r>
      <w:r w:rsidR="00946C0B" w:rsidRPr="00B65C05">
        <w:rPr>
          <w:rFonts w:ascii="Times New Roman" w:hAnsi="Times New Roman" w:cs="Times New Roman"/>
          <w:sz w:val="24"/>
          <w:szCs w:val="24"/>
        </w:rPr>
        <w:t>variables such as age, family size, family life cycle, gender, income, occupation, educati</w:t>
      </w:r>
      <w:r>
        <w:rPr>
          <w:rFonts w:ascii="Times New Roman" w:hAnsi="Times New Roman" w:cs="Times New Roman"/>
          <w:sz w:val="24"/>
          <w:szCs w:val="24"/>
        </w:rPr>
        <w:t>on, religion</w:t>
      </w:r>
      <w:r w:rsidR="00946C0B" w:rsidRPr="00B65C05">
        <w:rPr>
          <w:rFonts w:ascii="Times New Roman" w:hAnsi="Times New Roman" w:cs="Times New Roman"/>
          <w:sz w:val="24"/>
          <w:szCs w:val="24"/>
        </w:rPr>
        <w:t>, nationality and social class</w:t>
      </w:r>
    </w:p>
    <w:p w:rsidR="00D60E71" w:rsidRDefault="00946C0B" w:rsidP="000635CD">
      <w:pPr>
        <w:pStyle w:val="ListParagraph"/>
        <w:numPr>
          <w:ilvl w:val="0"/>
          <w:numId w:val="7"/>
        </w:numPr>
        <w:rPr>
          <w:rFonts w:ascii="Times New Roman" w:hAnsi="Times New Roman" w:cs="Times New Roman"/>
          <w:sz w:val="24"/>
          <w:szCs w:val="24"/>
        </w:rPr>
      </w:pPr>
      <w:r w:rsidRPr="00D60E71">
        <w:rPr>
          <w:rFonts w:ascii="Times New Roman" w:hAnsi="Times New Roman" w:cs="Times New Roman"/>
          <w:sz w:val="24"/>
          <w:szCs w:val="24"/>
        </w:rPr>
        <w:t>Psyc</w:t>
      </w:r>
      <w:r w:rsidR="000635CD">
        <w:rPr>
          <w:rFonts w:ascii="Times New Roman" w:hAnsi="Times New Roman" w:cs="Times New Roman"/>
          <w:sz w:val="24"/>
          <w:szCs w:val="24"/>
        </w:rPr>
        <w:t xml:space="preserve">hographic segmentation </w:t>
      </w:r>
      <w:r w:rsidR="00DA7248">
        <w:rPr>
          <w:rFonts w:ascii="Times New Roman" w:hAnsi="Times New Roman" w:cs="Times New Roman"/>
          <w:sz w:val="24"/>
          <w:szCs w:val="24"/>
        </w:rPr>
        <w:t>combines both</w:t>
      </w:r>
      <w:r w:rsidRPr="00D60E71">
        <w:rPr>
          <w:rFonts w:ascii="Times New Roman" w:hAnsi="Times New Roman" w:cs="Times New Roman"/>
          <w:sz w:val="24"/>
          <w:szCs w:val="24"/>
        </w:rPr>
        <w:t xml:space="preserve"> psychology and demogra</w:t>
      </w:r>
      <w:r w:rsidR="000635CD">
        <w:rPr>
          <w:rFonts w:ascii="Times New Roman" w:hAnsi="Times New Roman" w:cs="Times New Roman"/>
          <w:sz w:val="24"/>
          <w:szCs w:val="24"/>
        </w:rPr>
        <w:t>phics to better understand con</w:t>
      </w:r>
      <w:r w:rsidRPr="00D60E71">
        <w:rPr>
          <w:rFonts w:ascii="Times New Roman" w:hAnsi="Times New Roman" w:cs="Times New Roman"/>
          <w:sz w:val="24"/>
          <w:szCs w:val="24"/>
        </w:rPr>
        <w:t>sumer market.</w:t>
      </w:r>
      <w:r w:rsidR="000635CD">
        <w:rPr>
          <w:rFonts w:ascii="Times New Roman" w:hAnsi="Times New Roman" w:cs="Times New Roman"/>
          <w:sz w:val="24"/>
          <w:szCs w:val="24"/>
        </w:rPr>
        <w:t xml:space="preserve"> Here b</w:t>
      </w:r>
      <w:r w:rsidR="00DA7248">
        <w:rPr>
          <w:rFonts w:ascii="Times New Roman" w:hAnsi="Times New Roman" w:cs="Times New Roman"/>
          <w:sz w:val="24"/>
          <w:szCs w:val="24"/>
        </w:rPr>
        <w:t xml:space="preserve">uyers are split into different categories on the basis of psychological and </w:t>
      </w:r>
      <w:r w:rsidRPr="00D60E71">
        <w:rPr>
          <w:rFonts w:ascii="Times New Roman" w:hAnsi="Times New Roman" w:cs="Times New Roman"/>
          <w:sz w:val="24"/>
          <w:szCs w:val="24"/>
        </w:rPr>
        <w:t>personality traits, lifestyle or values. People</w:t>
      </w:r>
      <w:r w:rsidR="00BB75FA">
        <w:rPr>
          <w:rFonts w:ascii="Times New Roman" w:hAnsi="Times New Roman" w:cs="Times New Roman"/>
          <w:sz w:val="24"/>
          <w:szCs w:val="24"/>
        </w:rPr>
        <w:t xml:space="preserve"> within the same demo</w:t>
      </w:r>
      <w:r w:rsidR="00632CE2">
        <w:rPr>
          <w:rFonts w:ascii="Times New Roman" w:hAnsi="Times New Roman" w:cs="Times New Roman"/>
          <w:sz w:val="24"/>
          <w:szCs w:val="24"/>
        </w:rPr>
        <w:t>graphic group could have</w:t>
      </w:r>
      <w:r w:rsidRPr="00D60E71">
        <w:rPr>
          <w:rFonts w:ascii="Times New Roman" w:hAnsi="Times New Roman" w:cs="Times New Roman"/>
          <w:sz w:val="24"/>
          <w:szCs w:val="24"/>
        </w:rPr>
        <w:t xml:space="preserve"> very different psychog</w:t>
      </w:r>
      <w:r w:rsidR="00632CE2">
        <w:rPr>
          <w:rFonts w:ascii="Times New Roman" w:hAnsi="Times New Roman" w:cs="Times New Roman"/>
          <w:sz w:val="24"/>
          <w:szCs w:val="24"/>
        </w:rPr>
        <w:t>raphic profiles and thus display</w:t>
      </w:r>
      <w:r w:rsidRPr="00D60E71">
        <w:rPr>
          <w:rFonts w:ascii="Times New Roman" w:hAnsi="Times New Roman" w:cs="Times New Roman"/>
          <w:sz w:val="24"/>
          <w:szCs w:val="24"/>
        </w:rPr>
        <w:t xml:space="preserve"> dif</w:t>
      </w:r>
      <w:r w:rsidR="000635CD">
        <w:rPr>
          <w:rFonts w:ascii="Times New Roman" w:hAnsi="Times New Roman" w:cs="Times New Roman"/>
          <w:sz w:val="24"/>
          <w:szCs w:val="24"/>
        </w:rPr>
        <w:t>ferent lifestyles. These profiles are usually</w:t>
      </w:r>
      <w:r w:rsidRPr="00D60E71">
        <w:rPr>
          <w:rFonts w:ascii="Times New Roman" w:hAnsi="Times New Roman" w:cs="Times New Roman"/>
          <w:sz w:val="24"/>
          <w:szCs w:val="24"/>
        </w:rPr>
        <w:t xml:space="preserve"> developed </w:t>
      </w:r>
      <w:r w:rsidR="00DA7248">
        <w:rPr>
          <w:rFonts w:ascii="Times New Roman" w:hAnsi="Times New Roman" w:cs="Times New Roman"/>
          <w:sz w:val="24"/>
          <w:szCs w:val="24"/>
        </w:rPr>
        <w:t xml:space="preserve">with the help of </w:t>
      </w:r>
      <w:r w:rsidR="000635CD">
        <w:rPr>
          <w:rFonts w:ascii="Times New Roman" w:hAnsi="Times New Roman" w:cs="Times New Roman"/>
          <w:sz w:val="24"/>
          <w:szCs w:val="24"/>
        </w:rPr>
        <w:t>AIO factors</w:t>
      </w:r>
      <w:r w:rsidR="00DA7248">
        <w:rPr>
          <w:rFonts w:ascii="Times New Roman" w:hAnsi="Times New Roman" w:cs="Times New Roman"/>
          <w:sz w:val="24"/>
          <w:szCs w:val="24"/>
        </w:rPr>
        <w:t>, which are 3 variables</w:t>
      </w:r>
      <w:r w:rsidR="000635CD">
        <w:rPr>
          <w:rFonts w:ascii="Times New Roman" w:hAnsi="Times New Roman" w:cs="Times New Roman"/>
          <w:sz w:val="24"/>
          <w:szCs w:val="24"/>
        </w:rPr>
        <w:t xml:space="preserve">. These factors </w:t>
      </w:r>
      <w:r w:rsidRPr="00D60E71">
        <w:rPr>
          <w:rFonts w:ascii="Times New Roman" w:hAnsi="Times New Roman" w:cs="Times New Roman"/>
          <w:sz w:val="24"/>
          <w:szCs w:val="24"/>
        </w:rPr>
        <w:t>describe individual</w:t>
      </w:r>
      <w:r w:rsidR="000635CD">
        <w:rPr>
          <w:rFonts w:ascii="Times New Roman" w:hAnsi="Times New Roman" w:cs="Times New Roman"/>
          <w:sz w:val="24"/>
          <w:szCs w:val="24"/>
        </w:rPr>
        <w:t xml:space="preserve"> lifestyles: activities, interests and </w:t>
      </w:r>
      <w:r w:rsidRPr="00D60E71">
        <w:rPr>
          <w:rFonts w:ascii="Times New Roman" w:hAnsi="Times New Roman" w:cs="Times New Roman"/>
          <w:sz w:val="24"/>
          <w:szCs w:val="24"/>
        </w:rPr>
        <w:t>opinions</w:t>
      </w:r>
    </w:p>
    <w:p w:rsidR="00946C0B" w:rsidRPr="00D60E71" w:rsidRDefault="00946C0B" w:rsidP="00F90671">
      <w:pPr>
        <w:pStyle w:val="ListParagraph"/>
        <w:numPr>
          <w:ilvl w:val="0"/>
          <w:numId w:val="7"/>
        </w:numPr>
        <w:rPr>
          <w:rFonts w:ascii="Times New Roman" w:hAnsi="Times New Roman" w:cs="Times New Roman"/>
          <w:sz w:val="24"/>
          <w:szCs w:val="24"/>
        </w:rPr>
      </w:pPr>
      <w:r w:rsidRPr="00D60E71">
        <w:rPr>
          <w:rFonts w:ascii="Times New Roman" w:hAnsi="Times New Roman" w:cs="Times New Roman"/>
          <w:sz w:val="24"/>
          <w:szCs w:val="24"/>
        </w:rPr>
        <w:t>Behavioural segmentat</w:t>
      </w:r>
      <w:r w:rsidR="000635CD">
        <w:rPr>
          <w:rFonts w:ascii="Times New Roman" w:hAnsi="Times New Roman" w:cs="Times New Roman"/>
          <w:sz w:val="24"/>
          <w:szCs w:val="24"/>
        </w:rPr>
        <w:t>ion. Here buyers are placed</w:t>
      </w:r>
      <w:r w:rsidRPr="00D60E71">
        <w:rPr>
          <w:rFonts w:ascii="Times New Roman" w:hAnsi="Times New Roman" w:cs="Times New Roman"/>
          <w:sz w:val="24"/>
          <w:szCs w:val="24"/>
        </w:rPr>
        <w:t xml:space="preserve"> into groups on the basis of thei</w:t>
      </w:r>
      <w:r w:rsidR="00A33FF8">
        <w:rPr>
          <w:rFonts w:ascii="Times New Roman" w:hAnsi="Times New Roman" w:cs="Times New Roman"/>
          <w:sz w:val="24"/>
          <w:szCs w:val="24"/>
        </w:rPr>
        <w:t>r knowledge of, attitude in respect of, use of or feedback</w:t>
      </w:r>
      <w:r w:rsidRPr="00D60E71">
        <w:rPr>
          <w:rFonts w:ascii="Times New Roman" w:hAnsi="Times New Roman" w:cs="Times New Roman"/>
          <w:sz w:val="24"/>
          <w:szCs w:val="24"/>
        </w:rPr>
        <w:t xml:space="preserve"> to a product.</w:t>
      </w:r>
      <w:r w:rsidR="00F90671" w:rsidRPr="00F90671">
        <w:t xml:space="preserve"> </w:t>
      </w:r>
      <w:r w:rsidR="00F90671">
        <w:t>(</w:t>
      </w:r>
      <w:r w:rsidR="00F90671">
        <w:rPr>
          <w:rFonts w:ascii="Times New Roman" w:hAnsi="Times New Roman" w:cs="Times New Roman"/>
          <w:sz w:val="24"/>
          <w:szCs w:val="24"/>
        </w:rPr>
        <w:t>Kotler et al, 2009, P.341-351</w:t>
      </w:r>
      <w:r w:rsidR="00F90671" w:rsidRPr="00F90671">
        <w:rPr>
          <w:rFonts w:ascii="Times New Roman" w:hAnsi="Times New Roman" w:cs="Times New Roman"/>
          <w:sz w:val="24"/>
          <w:szCs w:val="24"/>
        </w:rPr>
        <w:t>)</w:t>
      </w:r>
    </w:p>
    <w:p w:rsidR="000635CD" w:rsidRDefault="00946C0B" w:rsidP="00946C0B">
      <w:pPr>
        <w:rPr>
          <w:rFonts w:ascii="Times New Roman" w:hAnsi="Times New Roman" w:cs="Times New Roman"/>
          <w:sz w:val="24"/>
          <w:szCs w:val="24"/>
        </w:rPr>
      </w:pPr>
      <w:r w:rsidRPr="000635CD">
        <w:rPr>
          <w:rFonts w:ascii="Times New Roman" w:hAnsi="Times New Roman" w:cs="Times New Roman"/>
          <w:b/>
          <w:sz w:val="24"/>
          <w:szCs w:val="24"/>
        </w:rPr>
        <w:t>Market Targeting</w:t>
      </w:r>
      <w:r w:rsidRPr="00946C0B">
        <w:rPr>
          <w:rFonts w:ascii="Times New Roman" w:hAnsi="Times New Roman" w:cs="Times New Roman"/>
          <w:sz w:val="24"/>
          <w:szCs w:val="24"/>
        </w:rPr>
        <w:t xml:space="preserve">  </w:t>
      </w:r>
    </w:p>
    <w:p w:rsidR="00F90671" w:rsidRDefault="00946C0B" w:rsidP="00946C0B">
      <w:pPr>
        <w:rPr>
          <w:rFonts w:ascii="Times New Roman" w:hAnsi="Times New Roman" w:cs="Times New Roman"/>
          <w:sz w:val="24"/>
          <w:szCs w:val="24"/>
        </w:rPr>
      </w:pPr>
      <w:r w:rsidRPr="00946C0B">
        <w:rPr>
          <w:rFonts w:ascii="Times New Roman" w:hAnsi="Times New Roman" w:cs="Times New Roman"/>
          <w:sz w:val="24"/>
          <w:szCs w:val="24"/>
        </w:rPr>
        <w:t>There are many ways to develop target market segments and targeting</w:t>
      </w:r>
      <w:r w:rsidR="00D60E71">
        <w:rPr>
          <w:rFonts w:ascii="Times New Roman" w:hAnsi="Times New Roman" w:cs="Times New Roman"/>
          <w:sz w:val="24"/>
          <w:szCs w:val="24"/>
        </w:rPr>
        <w:t xml:space="preserve"> </w:t>
      </w:r>
      <w:r w:rsidR="00F90671">
        <w:rPr>
          <w:rFonts w:ascii="Times New Roman" w:hAnsi="Times New Roman" w:cs="Times New Roman"/>
          <w:sz w:val="24"/>
          <w:szCs w:val="24"/>
        </w:rPr>
        <w:t xml:space="preserve">strategies. The seven steps approach is: </w:t>
      </w:r>
    </w:p>
    <w:p w:rsidR="00F90671" w:rsidRDefault="00946C0B" w:rsidP="00F90671">
      <w:pPr>
        <w:pStyle w:val="ListParagraph"/>
        <w:numPr>
          <w:ilvl w:val="0"/>
          <w:numId w:val="8"/>
        </w:numPr>
        <w:rPr>
          <w:rFonts w:ascii="Times New Roman" w:hAnsi="Times New Roman" w:cs="Times New Roman"/>
          <w:sz w:val="24"/>
          <w:szCs w:val="24"/>
        </w:rPr>
      </w:pPr>
      <w:r w:rsidRPr="00F90671">
        <w:rPr>
          <w:rFonts w:ascii="Times New Roman" w:hAnsi="Times New Roman" w:cs="Times New Roman"/>
          <w:sz w:val="24"/>
          <w:szCs w:val="24"/>
        </w:rPr>
        <w:t>Needs-based segmentation</w:t>
      </w:r>
      <w:r w:rsidR="00F90671">
        <w:rPr>
          <w:rFonts w:ascii="Times New Roman" w:hAnsi="Times New Roman" w:cs="Times New Roman"/>
          <w:sz w:val="24"/>
          <w:szCs w:val="24"/>
        </w:rPr>
        <w:t xml:space="preserve">: </w:t>
      </w:r>
      <w:r w:rsidR="00F90671" w:rsidRPr="00F90671">
        <w:rPr>
          <w:rFonts w:ascii="Times New Roman" w:hAnsi="Times New Roman" w:cs="Times New Roman"/>
          <w:sz w:val="24"/>
          <w:szCs w:val="24"/>
        </w:rPr>
        <w:t>Customers are grouped into categories based on similar requirements an</w:t>
      </w:r>
      <w:r w:rsidR="0013214C">
        <w:rPr>
          <w:rFonts w:ascii="Times New Roman" w:hAnsi="Times New Roman" w:cs="Times New Roman"/>
          <w:sz w:val="24"/>
          <w:szCs w:val="24"/>
        </w:rPr>
        <w:t>d benefits and where</w:t>
      </w:r>
      <w:r w:rsidR="00F90671" w:rsidRPr="00F90671">
        <w:rPr>
          <w:rFonts w:ascii="Times New Roman" w:hAnsi="Times New Roman" w:cs="Times New Roman"/>
          <w:sz w:val="24"/>
          <w:szCs w:val="24"/>
        </w:rPr>
        <w:t xml:space="preserve"> the consumer tries to address a specific problem of </w:t>
      </w:r>
      <w:r w:rsidR="0013214C" w:rsidRPr="00F90671">
        <w:rPr>
          <w:rFonts w:ascii="Times New Roman" w:hAnsi="Times New Roman" w:cs="Times New Roman"/>
          <w:sz w:val="24"/>
          <w:szCs w:val="24"/>
        </w:rPr>
        <w:t>consumption</w:t>
      </w:r>
      <w:r w:rsidRPr="00F90671">
        <w:rPr>
          <w:rFonts w:ascii="Times New Roman" w:hAnsi="Times New Roman" w:cs="Times New Roman"/>
          <w:sz w:val="24"/>
          <w:szCs w:val="24"/>
        </w:rPr>
        <w:t xml:space="preserve">. </w:t>
      </w:r>
    </w:p>
    <w:p w:rsidR="001F318F" w:rsidRDefault="00946C0B" w:rsidP="00946C0B">
      <w:pPr>
        <w:pStyle w:val="ListParagraph"/>
        <w:numPr>
          <w:ilvl w:val="0"/>
          <w:numId w:val="8"/>
        </w:numPr>
        <w:rPr>
          <w:rFonts w:ascii="Times New Roman" w:hAnsi="Times New Roman" w:cs="Times New Roman"/>
          <w:sz w:val="24"/>
          <w:szCs w:val="24"/>
        </w:rPr>
      </w:pPr>
      <w:r w:rsidRPr="001F318F">
        <w:rPr>
          <w:rFonts w:ascii="Times New Roman" w:hAnsi="Times New Roman" w:cs="Times New Roman"/>
          <w:sz w:val="24"/>
          <w:szCs w:val="24"/>
        </w:rPr>
        <w:lastRenderedPageBreak/>
        <w:t>Segment identification</w:t>
      </w:r>
      <w:r w:rsidR="0013214C" w:rsidRPr="001F318F">
        <w:rPr>
          <w:rFonts w:ascii="Times New Roman" w:hAnsi="Times New Roman" w:cs="Times New Roman"/>
          <w:sz w:val="24"/>
          <w:szCs w:val="24"/>
        </w:rPr>
        <w:t>:</w:t>
      </w:r>
      <w:r w:rsidRPr="001F318F">
        <w:rPr>
          <w:rFonts w:ascii="Times New Roman" w:hAnsi="Times New Roman" w:cs="Times New Roman"/>
          <w:sz w:val="24"/>
          <w:szCs w:val="24"/>
        </w:rPr>
        <w:t xml:space="preserve"> For each needs-base</w:t>
      </w:r>
      <w:r w:rsidR="001F318F">
        <w:rPr>
          <w:rFonts w:ascii="Times New Roman" w:hAnsi="Times New Roman" w:cs="Times New Roman"/>
          <w:sz w:val="24"/>
          <w:szCs w:val="24"/>
        </w:rPr>
        <w:t xml:space="preserve">d segment </w:t>
      </w:r>
      <w:r w:rsidR="001F318F" w:rsidRPr="001F318F">
        <w:rPr>
          <w:rFonts w:ascii="Times New Roman" w:hAnsi="Times New Roman" w:cs="Times New Roman"/>
          <w:sz w:val="24"/>
          <w:szCs w:val="24"/>
        </w:rPr>
        <w:t>identify</w:t>
      </w:r>
      <w:r w:rsidRPr="001F318F">
        <w:rPr>
          <w:rFonts w:ascii="Times New Roman" w:hAnsi="Times New Roman" w:cs="Times New Roman"/>
          <w:sz w:val="24"/>
          <w:szCs w:val="24"/>
        </w:rPr>
        <w:t xml:space="preserve"> which demographics,</w:t>
      </w:r>
      <w:r w:rsidR="001F318F" w:rsidRPr="001F318F">
        <w:rPr>
          <w:rFonts w:ascii="Times New Roman" w:hAnsi="Times New Roman" w:cs="Times New Roman"/>
          <w:sz w:val="24"/>
          <w:szCs w:val="24"/>
        </w:rPr>
        <w:t xml:space="preserve"> lifestyles and attitudes </w:t>
      </w:r>
      <w:r w:rsidR="001F318F">
        <w:rPr>
          <w:rFonts w:ascii="Times New Roman" w:hAnsi="Times New Roman" w:cs="Times New Roman"/>
          <w:sz w:val="24"/>
          <w:szCs w:val="24"/>
        </w:rPr>
        <w:t xml:space="preserve"> make the segment distinguishable and actionable</w:t>
      </w:r>
    </w:p>
    <w:p w:rsidR="00F90671" w:rsidRPr="001F318F" w:rsidRDefault="00946C0B" w:rsidP="00946C0B">
      <w:pPr>
        <w:pStyle w:val="ListParagraph"/>
        <w:numPr>
          <w:ilvl w:val="0"/>
          <w:numId w:val="8"/>
        </w:numPr>
        <w:rPr>
          <w:rFonts w:ascii="Times New Roman" w:hAnsi="Times New Roman" w:cs="Times New Roman"/>
          <w:sz w:val="24"/>
          <w:szCs w:val="24"/>
        </w:rPr>
      </w:pPr>
      <w:r w:rsidRPr="001F318F">
        <w:rPr>
          <w:rFonts w:ascii="Times New Roman" w:hAnsi="Times New Roman" w:cs="Times New Roman"/>
          <w:sz w:val="24"/>
          <w:szCs w:val="24"/>
        </w:rPr>
        <w:t xml:space="preserve">Segment </w:t>
      </w:r>
      <w:r w:rsidR="0013214C" w:rsidRPr="001F318F">
        <w:rPr>
          <w:rFonts w:ascii="Times New Roman" w:hAnsi="Times New Roman" w:cs="Times New Roman"/>
          <w:sz w:val="24"/>
          <w:szCs w:val="24"/>
        </w:rPr>
        <w:t>attractiveness: Using</w:t>
      </w:r>
      <w:r w:rsidRPr="001F318F">
        <w:rPr>
          <w:rFonts w:ascii="Times New Roman" w:hAnsi="Times New Roman" w:cs="Times New Roman"/>
          <w:sz w:val="24"/>
          <w:szCs w:val="24"/>
        </w:rPr>
        <w:t xml:space="preserve"> a</w:t>
      </w:r>
      <w:r w:rsidR="001F318F">
        <w:rPr>
          <w:rFonts w:ascii="Times New Roman" w:hAnsi="Times New Roman" w:cs="Times New Roman"/>
          <w:sz w:val="24"/>
          <w:szCs w:val="24"/>
        </w:rPr>
        <w:t>ttractiveness criteria (</w:t>
      </w:r>
      <w:r w:rsidRPr="001F318F">
        <w:rPr>
          <w:rFonts w:ascii="Times New Roman" w:hAnsi="Times New Roman" w:cs="Times New Roman"/>
          <w:sz w:val="24"/>
          <w:szCs w:val="24"/>
        </w:rPr>
        <w:t>market growth, competitive intensity and m</w:t>
      </w:r>
      <w:r w:rsidR="001F318F">
        <w:rPr>
          <w:rFonts w:ascii="Times New Roman" w:hAnsi="Times New Roman" w:cs="Times New Roman"/>
          <w:sz w:val="24"/>
          <w:szCs w:val="24"/>
        </w:rPr>
        <w:t>arket access), identify</w:t>
      </w:r>
      <w:r w:rsidRPr="001F318F">
        <w:rPr>
          <w:rFonts w:ascii="Times New Roman" w:hAnsi="Times New Roman" w:cs="Times New Roman"/>
          <w:sz w:val="24"/>
          <w:szCs w:val="24"/>
        </w:rPr>
        <w:t xml:space="preserve"> the overall attractiveness of each segment. </w:t>
      </w:r>
    </w:p>
    <w:p w:rsidR="00F90671" w:rsidRDefault="00946C0B" w:rsidP="00946C0B">
      <w:pPr>
        <w:pStyle w:val="ListParagraph"/>
        <w:numPr>
          <w:ilvl w:val="0"/>
          <w:numId w:val="8"/>
        </w:numPr>
        <w:rPr>
          <w:rFonts w:ascii="Times New Roman" w:hAnsi="Times New Roman" w:cs="Times New Roman"/>
          <w:sz w:val="24"/>
          <w:szCs w:val="24"/>
        </w:rPr>
      </w:pPr>
      <w:r w:rsidRPr="00F90671">
        <w:rPr>
          <w:rFonts w:ascii="Times New Roman" w:hAnsi="Times New Roman" w:cs="Times New Roman"/>
          <w:sz w:val="24"/>
          <w:szCs w:val="24"/>
        </w:rPr>
        <w:t xml:space="preserve">Segment </w:t>
      </w:r>
      <w:r w:rsidR="0013214C" w:rsidRPr="00F90671">
        <w:rPr>
          <w:rFonts w:ascii="Times New Roman" w:hAnsi="Times New Roman" w:cs="Times New Roman"/>
          <w:sz w:val="24"/>
          <w:szCs w:val="24"/>
        </w:rPr>
        <w:t>profitability: Determine</w:t>
      </w:r>
      <w:r w:rsidR="001F318F">
        <w:rPr>
          <w:rFonts w:ascii="Times New Roman" w:hAnsi="Times New Roman" w:cs="Times New Roman"/>
          <w:sz w:val="24"/>
          <w:szCs w:val="24"/>
        </w:rPr>
        <w:t xml:space="preserve"> the</w:t>
      </w:r>
      <w:r w:rsidRPr="00F90671">
        <w:rPr>
          <w:rFonts w:ascii="Times New Roman" w:hAnsi="Times New Roman" w:cs="Times New Roman"/>
          <w:sz w:val="24"/>
          <w:szCs w:val="24"/>
        </w:rPr>
        <w:t xml:space="preserve"> profitability</w:t>
      </w:r>
      <w:r w:rsidR="001F318F">
        <w:rPr>
          <w:rFonts w:ascii="Times New Roman" w:hAnsi="Times New Roman" w:cs="Times New Roman"/>
          <w:sz w:val="24"/>
          <w:szCs w:val="24"/>
        </w:rPr>
        <w:t xml:space="preserve"> of each segment</w:t>
      </w:r>
      <w:r w:rsidRPr="00F90671">
        <w:rPr>
          <w:rFonts w:ascii="Times New Roman" w:hAnsi="Times New Roman" w:cs="Times New Roman"/>
          <w:sz w:val="24"/>
          <w:szCs w:val="24"/>
        </w:rPr>
        <w:t xml:space="preserve">. </w:t>
      </w:r>
    </w:p>
    <w:p w:rsidR="00F90671" w:rsidRDefault="00946C0B" w:rsidP="00946C0B">
      <w:pPr>
        <w:pStyle w:val="ListParagraph"/>
        <w:numPr>
          <w:ilvl w:val="0"/>
          <w:numId w:val="8"/>
        </w:numPr>
        <w:rPr>
          <w:rFonts w:ascii="Times New Roman" w:hAnsi="Times New Roman" w:cs="Times New Roman"/>
          <w:sz w:val="24"/>
          <w:szCs w:val="24"/>
        </w:rPr>
      </w:pPr>
      <w:r w:rsidRPr="00F90671">
        <w:rPr>
          <w:rFonts w:ascii="Times New Roman" w:hAnsi="Times New Roman" w:cs="Times New Roman"/>
          <w:sz w:val="24"/>
          <w:szCs w:val="24"/>
        </w:rPr>
        <w:t>Segment positioning</w:t>
      </w:r>
      <w:r w:rsidR="0013214C">
        <w:rPr>
          <w:rFonts w:ascii="Times New Roman" w:hAnsi="Times New Roman" w:cs="Times New Roman"/>
          <w:sz w:val="24"/>
          <w:szCs w:val="24"/>
        </w:rPr>
        <w:t>:</w:t>
      </w:r>
      <w:r w:rsidRPr="00F90671">
        <w:rPr>
          <w:rFonts w:ascii="Times New Roman" w:hAnsi="Times New Roman" w:cs="Times New Roman"/>
          <w:sz w:val="24"/>
          <w:szCs w:val="24"/>
        </w:rPr>
        <w:t xml:space="preserve"> For each segment, create a ‘value proposition’ and product-price positioning strategy based on that segment’s unique customer needs and characteristics. </w:t>
      </w:r>
    </w:p>
    <w:p w:rsidR="00F90671" w:rsidRDefault="00946C0B" w:rsidP="00946C0B">
      <w:pPr>
        <w:pStyle w:val="ListParagraph"/>
        <w:numPr>
          <w:ilvl w:val="0"/>
          <w:numId w:val="8"/>
        </w:numPr>
        <w:rPr>
          <w:rFonts w:ascii="Times New Roman" w:hAnsi="Times New Roman" w:cs="Times New Roman"/>
          <w:sz w:val="24"/>
          <w:szCs w:val="24"/>
        </w:rPr>
      </w:pPr>
      <w:r w:rsidRPr="00F90671">
        <w:rPr>
          <w:rFonts w:ascii="Times New Roman" w:hAnsi="Times New Roman" w:cs="Times New Roman"/>
          <w:sz w:val="24"/>
          <w:szCs w:val="24"/>
        </w:rPr>
        <w:t>Segment ‘acid test’</w:t>
      </w:r>
      <w:r w:rsidR="00E937FA">
        <w:rPr>
          <w:rFonts w:ascii="Times New Roman" w:hAnsi="Times New Roman" w:cs="Times New Roman"/>
          <w:sz w:val="24"/>
          <w:szCs w:val="24"/>
        </w:rPr>
        <w:t>:</w:t>
      </w:r>
      <w:r w:rsidRPr="00F90671">
        <w:rPr>
          <w:rFonts w:ascii="Times New Roman" w:hAnsi="Times New Roman" w:cs="Times New Roman"/>
          <w:sz w:val="24"/>
          <w:szCs w:val="24"/>
        </w:rPr>
        <w:t xml:space="preserve"> Create ‘segment storyboard’ to test the attractiveness of each segment’s positioning strategy. </w:t>
      </w:r>
    </w:p>
    <w:p w:rsidR="00946C0B" w:rsidRPr="00F90671" w:rsidRDefault="00946C0B" w:rsidP="00946C0B">
      <w:pPr>
        <w:pStyle w:val="ListParagraph"/>
        <w:numPr>
          <w:ilvl w:val="0"/>
          <w:numId w:val="8"/>
        </w:numPr>
        <w:rPr>
          <w:rFonts w:ascii="Times New Roman" w:hAnsi="Times New Roman" w:cs="Times New Roman"/>
          <w:sz w:val="24"/>
          <w:szCs w:val="24"/>
        </w:rPr>
      </w:pPr>
      <w:r w:rsidRPr="00F90671">
        <w:rPr>
          <w:rFonts w:ascii="Times New Roman" w:hAnsi="Times New Roman" w:cs="Times New Roman"/>
          <w:sz w:val="24"/>
          <w:szCs w:val="24"/>
        </w:rPr>
        <w:t xml:space="preserve">Marketing-mix strategy </w:t>
      </w:r>
      <w:r w:rsidR="00E937FA">
        <w:rPr>
          <w:rFonts w:ascii="Times New Roman" w:hAnsi="Times New Roman" w:cs="Times New Roman"/>
          <w:sz w:val="24"/>
          <w:szCs w:val="24"/>
        </w:rPr>
        <w:t>Extend</w:t>
      </w:r>
      <w:r w:rsidRPr="00F90671">
        <w:rPr>
          <w:rFonts w:ascii="Times New Roman" w:hAnsi="Times New Roman" w:cs="Times New Roman"/>
          <w:sz w:val="24"/>
          <w:szCs w:val="24"/>
        </w:rPr>
        <w:t xml:space="preserve"> segment positioning strategy to include all aspects of the marketing mix: product, price, promotion and place.</w:t>
      </w:r>
    </w:p>
    <w:p w:rsidR="00946C0B" w:rsidRDefault="00946C0B" w:rsidP="00946C0B">
      <w:pPr>
        <w:rPr>
          <w:rFonts w:ascii="Times New Roman" w:hAnsi="Times New Roman" w:cs="Times New Roman"/>
          <w:sz w:val="24"/>
          <w:szCs w:val="24"/>
        </w:rPr>
      </w:pPr>
      <w:r w:rsidRPr="00946C0B">
        <w:rPr>
          <w:rFonts w:ascii="Times New Roman" w:hAnsi="Times New Roman" w:cs="Times New Roman"/>
          <w:sz w:val="24"/>
          <w:szCs w:val="24"/>
        </w:rPr>
        <w:t>Effective segmentation five criteria are: measurable, substantial, accessible, differentiable and actionable.</w:t>
      </w:r>
    </w:p>
    <w:p w:rsidR="00E937FA" w:rsidRPr="00946C0B" w:rsidRDefault="00E937FA" w:rsidP="00946C0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Five pat</w:t>
      </w:r>
      <w:r w:rsidR="00C84B84">
        <w:rPr>
          <w:rFonts w:ascii="Times New Roman" w:hAnsi="Times New Roman" w:cs="Times New Roman"/>
          <w:sz w:val="24"/>
          <w:szCs w:val="24"/>
        </w:rPr>
        <w:t>terns of target market choice</w:t>
      </w:r>
      <w:r>
        <w:rPr>
          <w:rFonts w:ascii="Times New Roman" w:hAnsi="Times New Roman" w:cs="Times New Roman"/>
          <w:sz w:val="24"/>
          <w:szCs w:val="24"/>
        </w:rPr>
        <w:t xml:space="preserve"> could be: </w:t>
      </w:r>
    </w:p>
    <w:p w:rsidR="00E937FA" w:rsidRPr="00E937FA" w:rsidRDefault="00946C0B" w:rsidP="00E937FA">
      <w:pPr>
        <w:pStyle w:val="ListParagraph"/>
        <w:numPr>
          <w:ilvl w:val="0"/>
          <w:numId w:val="10"/>
        </w:numPr>
        <w:rPr>
          <w:rFonts w:ascii="Times New Roman" w:hAnsi="Times New Roman" w:cs="Times New Roman"/>
          <w:sz w:val="24"/>
          <w:szCs w:val="24"/>
        </w:rPr>
      </w:pPr>
      <w:r w:rsidRPr="00E937FA">
        <w:rPr>
          <w:rFonts w:ascii="Times New Roman" w:hAnsi="Times New Roman" w:cs="Times New Roman"/>
          <w:sz w:val="24"/>
          <w:szCs w:val="24"/>
        </w:rPr>
        <w:t xml:space="preserve">Single segment concentration: If the company can attract that </w:t>
      </w:r>
      <w:r w:rsidR="002F56C1">
        <w:rPr>
          <w:rFonts w:ascii="Times New Roman" w:hAnsi="Times New Roman" w:cs="Times New Roman"/>
          <w:sz w:val="24"/>
          <w:szCs w:val="24"/>
        </w:rPr>
        <w:t xml:space="preserve">particular </w:t>
      </w:r>
      <w:r w:rsidRPr="00E937FA">
        <w:rPr>
          <w:rFonts w:ascii="Times New Roman" w:hAnsi="Times New Roman" w:cs="Times New Roman"/>
          <w:sz w:val="24"/>
          <w:szCs w:val="24"/>
        </w:rPr>
        <w:t xml:space="preserve">segment they can earn a high return on investment </w:t>
      </w:r>
    </w:p>
    <w:p w:rsidR="00150390" w:rsidRDefault="002F56C1" w:rsidP="00E937FA">
      <w:pPr>
        <w:pStyle w:val="ListParagraph"/>
        <w:numPr>
          <w:ilvl w:val="0"/>
          <w:numId w:val="10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Selective </w:t>
      </w:r>
      <w:r w:rsidR="004C1748">
        <w:rPr>
          <w:rFonts w:ascii="Times New Roman" w:hAnsi="Times New Roman" w:cs="Times New Roman"/>
          <w:sz w:val="24"/>
          <w:szCs w:val="24"/>
        </w:rPr>
        <w:t>specialisation:</w:t>
      </w:r>
      <w:r>
        <w:rPr>
          <w:rFonts w:ascii="Times New Roman" w:hAnsi="Times New Roman" w:cs="Times New Roman"/>
          <w:sz w:val="24"/>
          <w:szCs w:val="24"/>
        </w:rPr>
        <w:t xml:space="preserve"> A company</w:t>
      </w:r>
      <w:r w:rsidR="002350E9">
        <w:rPr>
          <w:rFonts w:ascii="Times New Roman" w:hAnsi="Times New Roman" w:cs="Times New Roman"/>
          <w:sz w:val="24"/>
          <w:szCs w:val="24"/>
        </w:rPr>
        <w:t xml:space="preserve"> choose</w:t>
      </w:r>
      <w:r w:rsidR="00946C0B" w:rsidRPr="00E937FA">
        <w:rPr>
          <w:rFonts w:ascii="Times New Roman" w:hAnsi="Times New Roman" w:cs="Times New Roman"/>
          <w:sz w:val="24"/>
          <w:szCs w:val="24"/>
        </w:rPr>
        <w:t xml:space="preserve"> a numb</w:t>
      </w:r>
      <w:r>
        <w:rPr>
          <w:rFonts w:ascii="Times New Roman" w:hAnsi="Times New Roman" w:cs="Times New Roman"/>
          <w:sz w:val="24"/>
          <w:szCs w:val="24"/>
        </w:rPr>
        <w:t>er of segments, each squarely</w:t>
      </w:r>
      <w:r w:rsidR="00946C0B" w:rsidRPr="00E937FA">
        <w:rPr>
          <w:rFonts w:ascii="Times New Roman" w:hAnsi="Times New Roman" w:cs="Times New Roman"/>
          <w:sz w:val="24"/>
          <w:szCs w:val="24"/>
        </w:rPr>
        <w:t xml:space="preserve"> attractive and</w:t>
      </w:r>
      <w:r w:rsidR="00150390">
        <w:rPr>
          <w:rFonts w:ascii="Times New Roman" w:hAnsi="Times New Roman" w:cs="Times New Roman"/>
          <w:sz w:val="24"/>
          <w:szCs w:val="24"/>
        </w:rPr>
        <w:t xml:space="preserve"> appropriate, where each segment would</w:t>
      </w:r>
      <w:r w:rsidR="00946C0B" w:rsidRPr="00E937FA">
        <w:rPr>
          <w:rFonts w:ascii="Times New Roman" w:hAnsi="Times New Roman" w:cs="Times New Roman"/>
          <w:sz w:val="24"/>
          <w:szCs w:val="24"/>
        </w:rPr>
        <w:t xml:space="preserve"> be a </w:t>
      </w:r>
      <w:r w:rsidR="00150390" w:rsidRPr="00E937FA">
        <w:rPr>
          <w:rFonts w:ascii="Times New Roman" w:hAnsi="Times New Roman" w:cs="Times New Roman"/>
          <w:sz w:val="24"/>
          <w:szCs w:val="24"/>
        </w:rPr>
        <w:t>money-maker</w:t>
      </w:r>
      <w:r w:rsidR="00946C0B" w:rsidRPr="00E937FA">
        <w:rPr>
          <w:rFonts w:ascii="Times New Roman" w:hAnsi="Times New Roman" w:cs="Times New Roman"/>
          <w:sz w:val="24"/>
          <w:szCs w:val="24"/>
        </w:rPr>
        <w:t xml:space="preserve">. </w:t>
      </w:r>
    </w:p>
    <w:p w:rsidR="00150390" w:rsidRDefault="00946C0B" w:rsidP="00946C0B">
      <w:pPr>
        <w:pStyle w:val="ListParagraph"/>
        <w:numPr>
          <w:ilvl w:val="0"/>
          <w:numId w:val="10"/>
        </w:numPr>
        <w:rPr>
          <w:rFonts w:ascii="Times New Roman" w:hAnsi="Times New Roman" w:cs="Times New Roman"/>
          <w:sz w:val="24"/>
          <w:szCs w:val="24"/>
        </w:rPr>
      </w:pPr>
      <w:r w:rsidRPr="00E937FA">
        <w:rPr>
          <w:rFonts w:ascii="Times New Roman" w:hAnsi="Times New Roman" w:cs="Times New Roman"/>
          <w:sz w:val="24"/>
          <w:szCs w:val="24"/>
        </w:rPr>
        <w:t xml:space="preserve">Product </w:t>
      </w:r>
      <w:r w:rsidR="002F56C1" w:rsidRPr="00E937FA">
        <w:rPr>
          <w:rFonts w:ascii="Times New Roman" w:hAnsi="Times New Roman" w:cs="Times New Roman"/>
          <w:sz w:val="24"/>
          <w:szCs w:val="24"/>
        </w:rPr>
        <w:t>specialisation: The</w:t>
      </w:r>
      <w:r w:rsidR="002350E9">
        <w:rPr>
          <w:rFonts w:ascii="Times New Roman" w:hAnsi="Times New Roman" w:cs="Times New Roman"/>
          <w:sz w:val="24"/>
          <w:szCs w:val="24"/>
        </w:rPr>
        <w:t xml:space="preserve"> firm makes a specific product who could sell to several distinct</w:t>
      </w:r>
      <w:r w:rsidRPr="00E937FA">
        <w:rPr>
          <w:rFonts w:ascii="Times New Roman" w:hAnsi="Times New Roman" w:cs="Times New Roman"/>
          <w:sz w:val="24"/>
          <w:szCs w:val="24"/>
        </w:rPr>
        <w:t xml:space="preserve"> ma</w:t>
      </w:r>
      <w:r w:rsidR="002350E9">
        <w:rPr>
          <w:rFonts w:ascii="Times New Roman" w:hAnsi="Times New Roman" w:cs="Times New Roman"/>
          <w:sz w:val="24"/>
          <w:szCs w:val="24"/>
        </w:rPr>
        <w:t>rket segments. The disadvantage</w:t>
      </w:r>
      <w:r w:rsidRPr="00E937FA">
        <w:rPr>
          <w:rFonts w:ascii="Times New Roman" w:hAnsi="Times New Roman" w:cs="Times New Roman"/>
          <w:sz w:val="24"/>
          <w:szCs w:val="24"/>
        </w:rPr>
        <w:t xml:space="preserve"> is th</w:t>
      </w:r>
      <w:r w:rsidR="002F56C1">
        <w:rPr>
          <w:rFonts w:ascii="Times New Roman" w:hAnsi="Times New Roman" w:cs="Times New Roman"/>
          <w:sz w:val="24"/>
          <w:szCs w:val="24"/>
        </w:rPr>
        <w:t xml:space="preserve">at the product may be </w:t>
      </w:r>
      <w:r w:rsidR="004C1748">
        <w:rPr>
          <w:rFonts w:ascii="Times New Roman" w:hAnsi="Times New Roman" w:cs="Times New Roman"/>
          <w:sz w:val="24"/>
          <w:szCs w:val="24"/>
        </w:rPr>
        <w:t>replaced</w:t>
      </w:r>
      <w:r w:rsidR="002F56C1">
        <w:rPr>
          <w:rFonts w:ascii="Times New Roman" w:hAnsi="Times New Roman" w:cs="Times New Roman"/>
          <w:sz w:val="24"/>
          <w:szCs w:val="24"/>
        </w:rPr>
        <w:t xml:space="preserve"> by a</w:t>
      </w:r>
      <w:r w:rsidRPr="00E937FA">
        <w:rPr>
          <w:rFonts w:ascii="Times New Roman" w:hAnsi="Times New Roman" w:cs="Times New Roman"/>
          <w:sz w:val="24"/>
          <w:szCs w:val="24"/>
        </w:rPr>
        <w:t xml:space="preserve"> new technology. </w:t>
      </w:r>
    </w:p>
    <w:p w:rsidR="00150390" w:rsidRDefault="002F56C1" w:rsidP="00946C0B">
      <w:pPr>
        <w:pStyle w:val="ListParagraph"/>
        <w:numPr>
          <w:ilvl w:val="0"/>
          <w:numId w:val="10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Market </w:t>
      </w:r>
      <w:r w:rsidR="004C1748">
        <w:rPr>
          <w:rFonts w:ascii="Times New Roman" w:hAnsi="Times New Roman" w:cs="Times New Roman"/>
          <w:sz w:val="24"/>
          <w:szCs w:val="24"/>
        </w:rPr>
        <w:t>specialisation: The</w:t>
      </w:r>
      <w:r w:rsidR="00946C0B" w:rsidRPr="00150390">
        <w:rPr>
          <w:rFonts w:ascii="Times New Roman" w:hAnsi="Times New Roman" w:cs="Times New Roman"/>
          <w:sz w:val="24"/>
          <w:szCs w:val="24"/>
        </w:rPr>
        <w:t xml:space="preserve"> firm concentrates on serving many needs of a particular customer</w:t>
      </w:r>
      <w:r w:rsidR="00E937FA" w:rsidRPr="00150390">
        <w:rPr>
          <w:rFonts w:ascii="Times New Roman" w:hAnsi="Times New Roman" w:cs="Times New Roman"/>
          <w:sz w:val="24"/>
          <w:szCs w:val="24"/>
        </w:rPr>
        <w:t xml:space="preserve"> group. For example</w:t>
      </w:r>
      <w:r w:rsidR="00946C0B" w:rsidRPr="00150390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the </w:t>
      </w:r>
      <w:r w:rsidR="002350E9">
        <w:rPr>
          <w:rFonts w:ascii="Times New Roman" w:hAnsi="Times New Roman" w:cs="Times New Roman"/>
          <w:sz w:val="24"/>
          <w:szCs w:val="24"/>
        </w:rPr>
        <w:t>firm</w:t>
      </w:r>
      <w:r w:rsidR="004C1748" w:rsidRPr="00150390">
        <w:rPr>
          <w:rFonts w:ascii="Times New Roman" w:hAnsi="Times New Roman" w:cs="Times New Roman"/>
          <w:sz w:val="24"/>
          <w:szCs w:val="24"/>
        </w:rPr>
        <w:t xml:space="preserve"> can</w:t>
      </w:r>
      <w:r w:rsidR="002350E9">
        <w:rPr>
          <w:rFonts w:ascii="Times New Roman" w:hAnsi="Times New Roman" w:cs="Times New Roman"/>
          <w:sz w:val="24"/>
          <w:szCs w:val="24"/>
        </w:rPr>
        <w:t xml:space="preserve"> sell a collection</w:t>
      </w:r>
      <w:r w:rsidR="00946C0B" w:rsidRPr="00150390">
        <w:rPr>
          <w:rFonts w:ascii="Times New Roman" w:hAnsi="Times New Roman" w:cs="Times New Roman"/>
          <w:sz w:val="24"/>
          <w:szCs w:val="24"/>
        </w:rPr>
        <w:t xml:space="preserve"> of products</w:t>
      </w:r>
      <w:r w:rsidR="00E937FA" w:rsidRPr="00150390">
        <w:rPr>
          <w:rFonts w:ascii="Times New Roman" w:hAnsi="Times New Roman" w:cs="Times New Roman"/>
          <w:sz w:val="24"/>
          <w:szCs w:val="24"/>
        </w:rPr>
        <w:t xml:space="preserve"> only to hospitals</w:t>
      </w:r>
      <w:r w:rsidR="00FE00CD">
        <w:rPr>
          <w:rFonts w:ascii="Times New Roman" w:hAnsi="Times New Roman" w:cs="Times New Roman"/>
          <w:sz w:val="24"/>
          <w:szCs w:val="24"/>
        </w:rPr>
        <w:t>. The firm benefits of</w:t>
      </w:r>
      <w:r w:rsidR="00946C0B" w:rsidRPr="00150390">
        <w:rPr>
          <w:rFonts w:ascii="Times New Roman" w:hAnsi="Times New Roman" w:cs="Times New Roman"/>
          <w:sz w:val="24"/>
          <w:szCs w:val="24"/>
        </w:rPr>
        <w:t xml:space="preserve"> a strong rep</w:t>
      </w:r>
      <w:r w:rsidR="00FE00CD">
        <w:rPr>
          <w:rFonts w:ascii="Times New Roman" w:hAnsi="Times New Roman" w:cs="Times New Roman"/>
          <w:sz w:val="24"/>
          <w:szCs w:val="24"/>
        </w:rPr>
        <w:t>utation in serving this client</w:t>
      </w:r>
      <w:r w:rsidR="00946C0B" w:rsidRPr="00150390">
        <w:rPr>
          <w:rFonts w:ascii="Times New Roman" w:hAnsi="Times New Roman" w:cs="Times New Roman"/>
          <w:sz w:val="24"/>
          <w:szCs w:val="24"/>
        </w:rPr>
        <w:t xml:space="preserve"> group an</w:t>
      </w:r>
      <w:r w:rsidR="002350E9">
        <w:rPr>
          <w:rFonts w:ascii="Times New Roman" w:hAnsi="Times New Roman" w:cs="Times New Roman"/>
          <w:sz w:val="24"/>
          <w:szCs w:val="24"/>
        </w:rPr>
        <w:t>d becomes a channel for more</w:t>
      </w:r>
      <w:r w:rsidR="00815B0E">
        <w:rPr>
          <w:rFonts w:ascii="Times New Roman" w:hAnsi="Times New Roman" w:cs="Times New Roman"/>
          <w:sz w:val="24"/>
          <w:szCs w:val="24"/>
        </w:rPr>
        <w:t xml:space="preserve"> products. The downfall of this is the customer suffering </w:t>
      </w:r>
      <w:r>
        <w:rPr>
          <w:rFonts w:ascii="Times New Roman" w:hAnsi="Times New Roman" w:cs="Times New Roman"/>
          <w:sz w:val="24"/>
          <w:szCs w:val="24"/>
        </w:rPr>
        <w:t xml:space="preserve">budget cuts </w:t>
      </w:r>
      <w:r w:rsidR="00946C0B" w:rsidRPr="00150390">
        <w:rPr>
          <w:rFonts w:ascii="Times New Roman" w:hAnsi="Times New Roman" w:cs="Times New Roman"/>
          <w:sz w:val="24"/>
          <w:szCs w:val="24"/>
        </w:rPr>
        <w:t xml:space="preserve"> </w:t>
      </w:r>
    </w:p>
    <w:p w:rsidR="00946C0B" w:rsidRPr="00150390" w:rsidRDefault="002F56C1" w:rsidP="00946C0B">
      <w:pPr>
        <w:pStyle w:val="ListParagraph"/>
        <w:numPr>
          <w:ilvl w:val="0"/>
          <w:numId w:val="10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Full market coverage:</w:t>
      </w:r>
      <w:r w:rsidRPr="00150390">
        <w:rPr>
          <w:rFonts w:ascii="Times New Roman" w:hAnsi="Times New Roman" w:cs="Times New Roman"/>
          <w:sz w:val="24"/>
          <w:szCs w:val="24"/>
        </w:rPr>
        <w:t xml:space="preserve"> The</w:t>
      </w:r>
      <w:r w:rsidR="002350E9">
        <w:rPr>
          <w:rFonts w:ascii="Times New Roman" w:hAnsi="Times New Roman" w:cs="Times New Roman"/>
          <w:sz w:val="24"/>
          <w:szCs w:val="24"/>
        </w:rPr>
        <w:t xml:space="preserve"> </w:t>
      </w:r>
      <w:r w:rsidR="009C5011">
        <w:rPr>
          <w:rFonts w:ascii="Times New Roman" w:hAnsi="Times New Roman" w:cs="Times New Roman"/>
          <w:sz w:val="24"/>
          <w:szCs w:val="24"/>
        </w:rPr>
        <w:t>Company</w:t>
      </w:r>
      <w:r w:rsidR="002350E9">
        <w:rPr>
          <w:rFonts w:ascii="Times New Roman" w:hAnsi="Times New Roman" w:cs="Times New Roman"/>
          <w:sz w:val="24"/>
          <w:szCs w:val="24"/>
        </w:rPr>
        <w:t xml:space="preserve"> tries</w:t>
      </w:r>
      <w:r w:rsidR="00946C0B" w:rsidRPr="00150390">
        <w:rPr>
          <w:rFonts w:ascii="Times New Roman" w:hAnsi="Times New Roman" w:cs="Times New Roman"/>
          <w:sz w:val="24"/>
          <w:szCs w:val="24"/>
        </w:rPr>
        <w:t xml:space="preserve"> to serve all customer groups with all the products they might need. </w:t>
      </w:r>
    </w:p>
    <w:p w:rsidR="00150390" w:rsidRDefault="00946C0B" w:rsidP="00946C0B">
      <w:pPr>
        <w:rPr>
          <w:rFonts w:ascii="Times New Roman" w:hAnsi="Times New Roman" w:cs="Times New Roman"/>
          <w:sz w:val="24"/>
          <w:szCs w:val="24"/>
        </w:rPr>
      </w:pPr>
      <w:r w:rsidRPr="00150390">
        <w:rPr>
          <w:rFonts w:ascii="Times New Roman" w:hAnsi="Times New Roman" w:cs="Times New Roman"/>
          <w:b/>
          <w:sz w:val="24"/>
          <w:szCs w:val="24"/>
        </w:rPr>
        <w:t>Positioning</w:t>
      </w:r>
      <w:r w:rsidR="00150390">
        <w:rPr>
          <w:rFonts w:ascii="Times New Roman" w:hAnsi="Times New Roman" w:cs="Times New Roman"/>
          <w:sz w:val="24"/>
          <w:szCs w:val="24"/>
        </w:rPr>
        <w:t xml:space="preserve"> is an effective and efficient strategy and its purpose</w:t>
      </w:r>
      <w:r w:rsidRPr="00946C0B">
        <w:rPr>
          <w:rFonts w:ascii="Times New Roman" w:hAnsi="Times New Roman" w:cs="Times New Roman"/>
          <w:sz w:val="24"/>
          <w:szCs w:val="24"/>
        </w:rPr>
        <w:t xml:space="preserve"> is </w:t>
      </w:r>
      <w:r w:rsidR="00150390">
        <w:rPr>
          <w:rFonts w:ascii="Times New Roman" w:hAnsi="Times New Roman" w:cs="Times New Roman"/>
          <w:sz w:val="24"/>
          <w:szCs w:val="24"/>
        </w:rPr>
        <w:t>“</w:t>
      </w:r>
      <w:r w:rsidRPr="00946C0B">
        <w:rPr>
          <w:rFonts w:ascii="Times New Roman" w:hAnsi="Times New Roman" w:cs="Times New Roman"/>
          <w:sz w:val="24"/>
          <w:szCs w:val="24"/>
        </w:rPr>
        <w:t>of benefit to a supplier as it enables a company to invest its skills in the right marketplace.</w:t>
      </w:r>
      <w:r w:rsidR="00150390">
        <w:rPr>
          <w:rFonts w:ascii="Times New Roman" w:hAnsi="Times New Roman" w:cs="Times New Roman"/>
          <w:sz w:val="24"/>
          <w:szCs w:val="24"/>
        </w:rPr>
        <w:t>”</w:t>
      </w:r>
      <w:r w:rsidRPr="00946C0B">
        <w:rPr>
          <w:rFonts w:ascii="Times New Roman" w:hAnsi="Times New Roman" w:cs="Times New Roman"/>
          <w:sz w:val="24"/>
          <w:szCs w:val="24"/>
        </w:rPr>
        <w:t xml:space="preserve"> </w:t>
      </w:r>
      <w:r w:rsidR="00150390">
        <w:rPr>
          <w:rFonts w:ascii="Times New Roman" w:hAnsi="Times New Roman" w:cs="Times New Roman"/>
          <w:sz w:val="24"/>
          <w:szCs w:val="24"/>
        </w:rPr>
        <w:t>(Kotler et al, 2009, P.374</w:t>
      </w:r>
      <w:r w:rsidR="00150390" w:rsidRPr="00150390">
        <w:rPr>
          <w:rFonts w:ascii="Times New Roman" w:hAnsi="Times New Roman" w:cs="Times New Roman"/>
          <w:sz w:val="24"/>
          <w:szCs w:val="24"/>
        </w:rPr>
        <w:t>)</w:t>
      </w:r>
    </w:p>
    <w:p w:rsidR="0013214C" w:rsidRDefault="00946C0B" w:rsidP="00946C0B">
      <w:pPr>
        <w:rPr>
          <w:rFonts w:ascii="Times New Roman" w:hAnsi="Times New Roman" w:cs="Times New Roman"/>
          <w:sz w:val="24"/>
          <w:szCs w:val="24"/>
        </w:rPr>
      </w:pPr>
      <w:r w:rsidRPr="00946C0B">
        <w:rPr>
          <w:rFonts w:ascii="Times New Roman" w:hAnsi="Times New Roman" w:cs="Times New Roman"/>
          <w:sz w:val="24"/>
          <w:szCs w:val="24"/>
        </w:rPr>
        <w:t>To understand the competitive s</w:t>
      </w:r>
      <w:r w:rsidR="0013214C">
        <w:rPr>
          <w:rFonts w:ascii="Times New Roman" w:hAnsi="Times New Roman" w:cs="Times New Roman"/>
          <w:sz w:val="24"/>
          <w:szCs w:val="24"/>
        </w:rPr>
        <w:t>tructure of their markets, companies</w:t>
      </w:r>
      <w:r w:rsidRPr="00946C0B">
        <w:rPr>
          <w:rFonts w:ascii="Times New Roman" w:hAnsi="Times New Roman" w:cs="Times New Roman"/>
          <w:sz w:val="24"/>
          <w:szCs w:val="24"/>
        </w:rPr>
        <w:t xml:space="preserve"> need t</w:t>
      </w:r>
      <w:r w:rsidR="0013214C">
        <w:rPr>
          <w:rFonts w:ascii="Times New Roman" w:hAnsi="Times New Roman" w:cs="Times New Roman"/>
          <w:sz w:val="24"/>
          <w:szCs w:val="24"/>
        </w:rPr>
        <w:t xml:space="preserve">o ask these questions: </w:t>
      </w:r>
    </w:p>
    <w:p w:rsidR="0013214C" w:rsidRDefault="0013214C" w:rsidP="00946C0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• How their current and potential clients view the</w:t>
      </w:r>
      <w:r w:rsidR="00946C0B" w:rsidRPr="00946C0B">
        <w:rPr>
          <w:rFonts w:ascii="Times New Roman" w:hAnsi="Times New Roman" w:cs="Times New Roman"/>
          <w:sz w:val="24"/>
          <w:szCs w:val="24"/>
        </w:rPr>
        <w:t xml:space="preserve"> brand? </w:t>
      </w:r>
    </w:p>
    <w:p w:rsidR="0013214C" w:rsidRDefault="00946C0B" w:rsidP="00946C0B">
      <w:pPr>
        <w:rPr>
          <w:rFonts w:ascii="Times New Roman" w:hAnsi="Times New Roman" w:cs="Times New Roman"/>
          <w:sz w:val="24"/>
          <w:szCs w:val="24"/>
        </w:rPr>
      </w:pPr>
      <w:r w:rsidRPr="00946C0B">
        <w:rPr>
          <w:rFonts w:ascii="Times New Roman" w:hAnsi="Times New Roman" w:cs="Times New Roman"/>
          <w:sz w:val="24"/>
          <w:szCs w:val="24"/>
        </w:rPr>
        <w:t>• Which competit</w:t>
      </w:r>
      <w:r w:rsidR="00101E20">
        <w:rPr>
          <w:rFonts w:ascii="Times New Roman" w:hAnsi="Times New Roman" w:cs="Times New Roman"/>
          <w:sz w:val="24"/>
          <w:szCs w:val="24"/>
        </w:rPr>
        <w:t>ive brands do customers identify to be their nearest</w:t>
      </w:r>
      <w:r w:rsidRPr="00946C0B">
        <w:rPr>
          <w:rFonts w:ascii="Times New Roman" w:hAnsi="Times New Roman" w:cs="Times New Roman"/>
          <w:sz w:val="24"/>
          <w:szCs w:val="24"/>
        </w:rPr>
        <w:t xml:space="preserve"> competitors? </w:t>
      </w:r>
    </w:p>
    <w:p w:rsidR="00946C0B" w:rsidRPr="00946C0B" w:rsidRDefault="00101E20" w:rsidP="00946C0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• What market offerings</w:t>
      </w:r>
      <w:r w:rsidR="00946C0B" w:rsidRPr="00946C0B">
        <w:rPr>
          <w:rFonts w:ascii="Times New Roman" w:hAnsi="Times New Roman" w:cs="Times New Roman"/>
          <w:sz w:val="24"/>
          <w:szCs w:val="24"/>
        </w:rPr>
        <w:t xml:space="preserve"> and company</w:t>
      </w:r>
      <w:r>
        <w:rPr>
          <w:rFonts w:ascii="Times New Roman" w:hAnsi="Times New Roman" w:cs="Times New Roman"/>
          <w:sz w:val="24"/>
          <w:szCs w:val="24"/>
        </w:rPr>
        <w:t xml:space="preserve"> characteristics</w:t>
      </w:r>
      <w:r w:rsidR="00946C0B" w:rsidRPr="00946C0B">
        <w:rPr>
          <w:rFonts w:ascii="Times New Roman" w:hAnsi="Times New Roman" w:cs="Times New Roman"/>
          <w:sz w:val="24"/>
          <w:szCs w:val="24"/>
        </w:rPr>
        <w:t xml:space="preserve"> are most </w:t>
      </w:r>
      <w:r>
        <w:rPr>
          <w:rFonts w:ascii="Times New Roman" w:hAnsi="Times New Roman" w:cs="Times New Roman"/>
          <w:sz w:val="24"/>
          <w:szCs w:val="24"/>
        </w:rPr>
        <w:t>important</w:t>
      </w:r>
      <w:r w:rsidR="00DF359B">
        <w:rPr>
          <w:rFonts w:ascii="Times New Roman" w:hAnsi="Times New Roman" w:cs="Times New Roman"/>
          <w:sz w:val="24"/>
          <w:szCs w:val="24"/>
        </w:rPr>
        <w:t xml:space="preserve"> for these </w:t>
      </w:r>
      <w:r w:rsidR="00946C0B" w:rsidRPr="00946C0B">
        <w:rPr>
          <w:rFonts w:ascii="Times New Roman" w:hAnsi="Times New Roman" w:cs="Times New Roman"/>
          <w:sz w:val="24"/>
          <w:szCs w:val="24"/>
        </w:rPr>
        <w:t xml:space="preserve">differences? </w:t>
      </w:r>
    </w:p>
    <w:p w:rsidR="00265005" w:rsidRDefault="00265005" w:rsidP="00EF27AC">
      <w:pPr>
        <w:jc w:val="center"/>
        <w:rPr>
          <w:rFonts w:ascii="Times New Roman" w:hAnsi="Times New Roman" w:cs="Times New Roman"/>
          <w:sz w:val="24"/>
          <w:szCs w:val="24"/>
        </w:rPr>
      </w:pPr>
    </w:p>
    <w:p w:rsidR="00EF27AC" w:rsidRDefault="00EF27AC" w:rsidP="00946C0B">
      <w:pPr>
        <w:rPr>
          <w:rFonts w:ascii="Times New Roman" w:hAnsi="Times New Roman" w:cs="Times New Roman"/>
          <w:sz w:val="24"/>
          <w:szCs w:val="24"/>
        </w:rPr>
      </w:pPr>
    </w:p>
    <w:p w:rsidR="00946C0B" w:rsidRPr="00946C0B" w:rsidRDefault="001F318F" w:rsidP="00946C0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This</w:t>
      </w:r>
      <w:r w:rsidR="00946C0B" w:rsidRPr="00946C0B">
        <w:rPr>
          <w:rFonts w:ascii="Times New Roman" w:hAnsi="Times New Roman" w:cs="Times New Roman"/>
          <w:sz w:val="24"/>
          <w:szCs w:val="24"/>
        </w:rPr>
        <w:t xml:space="preserve"> is done in the following stages</w:t>
      </w:r>
    </w:p>
    <w:p w:rsidR="00946C0B" w:rsidRPr="00946C0B" w:rsidRDefault="00946C0B" w:rsidP="00946C0B">
      <w:pPr>
        <w:rPr>
          <w:rFonts w:ascii="Times New Roman" w:hAnsi="Times New Roman" w:cs="Times New Roman"/>
          <w:sz w:val="24"/>
          <w:szCs w:val="24"/>
        </w:rPr>
      </w:pPr>
      <w:r w:rsidRPr="00946C0B">
        <w:rPr>
          <w:rFonts w:ascii="Times New Roman" w:hAnsi="Times New Roman" w:cs="Times New Roman"/>
          <w:sz w:val="24"/>
          <w:szCs w:val="24"/>
        </w:rPr>
        <w:t>•</w:t>
      </w:r>
      <w:r w:rsidRPr="00946C0B">
        <w:rPr>
          <w:rFonts w:ascii="Times New Roman" w:hAnsi="Times New Roman" w:cs="Times New Roman"/>
          <w:sz w:val="24"/>
          <w:szCs w:val="24"/>
        </w:rPr>
        <w:tab/>
        <w:t>Positioning maps</w:t>
      </w:r>
    </w:p>
    <w:p w:rsidR="00946C0B" w:rsidRPr="00946C0B" w:rsidRDefault="00946C0B" w:rsidP="00946C0B">
      <w:pPr>
        <w:rPr>
          <w:rFonts w:ascii="Times New Roman" w:hAnsi="Times New Roman" w:cs="Times New Roman"/>
          <w:sz w:val="24"/>
          <w:szCs w:val="24"/>
        </w:rPr>
      </w:pPr>
      <w:r w:rsidRPr="00946C0B">
        <w:rPr>
          <w:rFonts w:ascii="Times New Roman" w:hAnsi="Times New Roman" w:cs="Times New Roman"/>
          <w:sz w:val="24"/>
          <w:szCs w:val="24"/>
        </w:rPr>
        <w:t>•</w:t>
      </w:r>
      <w:r w:rsidRPr="00946C0B">
        <w:rPr>
          <w:rFonts w:ascii="Times New Roman" w:hAnsi="Times New Roman" w:cs="Times New Roman"/>
          <w:sz w:val="24"/>
          <w:szCs w:val="24"/>
        </w:rPr>
        <w:tab/>
        <w:t>Developing a position strategy</w:t>
      </w:r>
    </w:p>
    <w:p w:rsidR="00946C0B" w:rsidRPr="00946C0B" w:rsidRDefault="00946C0B" w:rsidP="00946C0B">
      <w:pPr>
        <w:rPr>
          <w:rFonts w:ascii="Times New Roman" w:hAnsi="Times New Roman" w:cs="Times New Roman"/>
          <w:sz w:val="24"/>
          <w:szCs w:val="24"/>
        </w:rPr>
      </w:pPr>
      <w:r w:rsidRPr="00946C0B">
        <w:rPr>
          <w:rFonts w:ascii="Times New Roman" w:hAnsi="Times New Roman" w:cs="Times New Roman"/>
          <w:sz w:val="24"/>
          <w:szCs w:val="24"/>
        </w:rPr>
        <w:t>•</w:t>
      </w:r>
      <w:r w:rsidRPr="00946C0B">
        <w:rPr>
          <w:rFonts w:ascii="Times New Roman" w:hAnsi="Times New Roman" w:cs="Times New Roman"/>
          <w:sz w:val="24"/>
          <w:szCs w:val="24"/>
        </w:rPr>
        <w:tab/>
      </w:r>
      <w:r w:rsidR="00324C5C" w:rsidRPr="00946C0B">
        <w:rPr>
          <w:rFonts w:ascii="Times New Roman" w:hAnsi="Times New Roman" w:cs="Times New Roman"/>
          <w:sz w:val="24"/>
          <w:szCs w:val="24"/>
        </w:rPr>
        <w:t>Repositioning:</w:t>
      </w:r>
      <w:r w:rsidR="00324C5C">
        <w:rPr>
          <w:rFonts w:ascii="Times New Roman" w:hAnsi="Times New Roman" w:cs="Times New Roman"/>
          <w:sz w:val="24"/>
          <w:szCs w:val="24"/>
        </w:rPr>
        <w:t xml:space="preserve"> when a company changes a product</w:t>
      </w:r>
      <w:r w:rsidR="00324C5C" w:rsidRPr="00324C5C">
        <w:rPr>
          <w:rFonts w:ascii="Times New Roman" w:hAnsi="Times New Roman" w:cs="Times New Roman"/>
          <w:sz w:val="24"/>
          <w:szCs w:val="24"/>
        </w:rPr>
        <w:t>'s status in the marketplace.</w:t>
      </w:r>
    </w:p>
    <w:p w:rsidR="0013214C" w:rsidRDefault="00946C0B" w:rsidP="00946C0B">
      <w:pPr>
        <w:rPr>
          <w:rFonts w:ascii="Times New Roman" w:hAnsi="Times New Roman" w:cs="Times New Roman"/>
          <w:sz w:val="24"/>
          <w:szCs w:val="24"/>
        </w:rPr>
      </w:pPr>
      <w:r w:rsidRPr="0013214C">
        <w:rPr>
          <w:rFonts w:ascii="Times New Roman" w:hAnsi="Times New Roman" w:cs="Times New Roman"/>
          <w:b/>
          <w:sz w:val="24"/>
          <w:szCs w:val="24"/>
        </w:rPr>
        <w:t>Differentiation Strategies</w:t>
      </w:r>
      <w:r w:rsidRPr="00946C0B">
        <w:rPr>
          <w:rFonts w:ascii="Times New Roman" w:hAnsi="Times New Roman" w:cs="Times New Roman"/>
          <w:sz w:val="24"/>
          <w:szCs w:val="24"/>
        </w:rPr>
        <w:t xml:space="preserve">: </w:t>
      </w:r>
    </w:p>
    <w:p w:rsidR="0013214C" w:rsidRDefault="00946C0B" w:rsidP="00946C0B">
      <w:pPr>
        <w:pStyle w:val="ListParagraph"/>
        <w:numPr>
          <w:ilvl w:val="0"/>
          <w:numId w:val="9"/>
        </w:numPr>
        <w:rPr>
          <w:rFonts w:ascii="Times New Roman" w:hAnsi="Times New Roman" w:cs="Times New Roman"/>
          <w:sz w:val="24"/>
          <w:szCs w:val="24"/>
        </w:rPr>
      </w:pPr>
      <w:r w:rsidRPr="0013214C">
        <w:rPr>
          <w:rFonts w:ascii="Times New Roman" w:hAnsi="Times New Roman" w:cs="Times New Roman"/>
          <w:sz w:val="24"/>
          <w:szCs w:val="24"/>
        </w:rPr>
        <w:t xml:space="preserve">Cost Leadership </w:t>
      </w:r>
      <w:r w:rsidR="00117A2C">
        <w:rPr>
          <w:rFonts w:ascii="Times New Roman" w:hAnsi="Times New Roman" w:cs="Times New Roman"/>
          <w:sz w:val="24"/>
          <w:szCs w:val="24"/>
        </w:rPr>
        <w:t>developing and sustaining cost/efficiency products</w:t>
      </w:r>
    </w:p>
    <w:p w:rsidR="00117A2C" w:rsidRDefault="00946C0B" w:rsidP="00946C0B">
      <w:pPr>
        <w:pStyle w:val="ListParagraph"/>
        <w:numPr>
          <w:ilvl w:val="0"/>
          <w:numId w:val="9"/>
        </w:numPr>
        <w:rPr>
          <w:rFonts w:ascii="Times New Roman" w:hAnsi="Times New Roman" w:cs="Times New Roman"/>
          <w:sz w:val="24"/>
          <w:szCs w:val="24"/>
        </w:rPr>
      </w:pPr>
      <w:r w:rsidRPr="0013214C">
        <w:rPr>
          <w:rFonts w:ascii="Times New Roman" w:hAnsi="Times New Roman" w:cs="Times New Roman"/>
          <w:sz w:val="24"/>
          <w:szCs w:val="24"/>
        </w:rPr>
        <w:t xml:space="preserve">Distinctive superior </w:t>
      </w:r>
      <w:r w:rsidR="00B46E61" w:rsidRPr="0013214C">
        <w:rPr>
          <w:rFonts w:ascii="Times New Roman" w:hAnsi="Times New Roman" w:cs="Times New Roman"/>
          <w:sz w:val="24"/>
          <w:szCs w:val="24"/>
        </w:rPr>
        <w:t>qua</w:t>
      </w:r>
      <w:r w:rsidR="00B46E61">
        <w:rPr>
          <w:rFonts w:ascii="Times New Roman" w:hAnsi="Times New Roman" w:cs="Times New Roman"/>
          <w:sz w:val="24"/>
          <w:szCs w:val="24"/>
        </w:rPr>
        <w:t>lity:</w:t>
      </w:r>
      <w:r w:rsidR="00B46E61" w:rsidRPr="0013214C">
        <w:rPr>
          <w:rFonts w:ascii="Times New Roman" w:hAnsi="Times New Roman" w:cs="Times New Roman"/>
          <w:sz w:val="24"/>
          <w:szCs w:val="24"/>
        </w:rPr>
        <w:t xml:space="preserve"> C</w:t>
      </w:r>
      <w:r w:rsidR="00B46E61">
        <w:rPr>
          <w:rFonts w:ascii="Times New Roman" w:hAnsi="Times New Roman" w:cs="Times New Roman"/>
          <w:sz w:val="24"/>
          <w:szCs w:val="24"/>
        </w:rPr>
        <w:t>ompanies</w:t>
      </w:r>
      <w:r w:rsidR="00117A2C">
        <w:rPr>
          <w:rFonts w:ascii="Times New Roman" w:hAnsi="Times New Roman" w:cs="Times New Roman"/>
          <w:sz w:val="24"/>
          <w:szCs w:val="24"/>
        </w:rPr>
        <w:t xml:space="preserve"> can create</w:t>
      </w:r>
      <w:r w:rsidRPr="0013214C">
        <w:rPr>
          <w:rFonts w:ascii="Times New Roman" w:hAnsi="Times New Roman" w:cs="Times New Roman"/>
          <w:sz w:val="24"/>
          <w:szCs w:val="24"/>
        </w:rPr>
        <w:t xml:space="preserve"> a strong market- perceived </w:t>
      </w:r>
      <w:r w:rsidR="00117A2C">
        <w:rPr>
          <w:rFonts w:ascii="Times New Roman" w:hAnsi="Times New Roman" w:cs="Times New Roman"/>
          <w:sz w:val="24"/>
          <w:szCs w:val="24"/>
        </w:rPr>
        <w:t>value for their products or services</w:t>
      </w:r>
      <w:r w:rsidRPr="0013214C">
        <w:rPr>
          <w:rFonts w:ascii="Times New Roman" w:hAnsi="Times New Roman" w:cs="Times New Roman"/>
          <w:sz w:val="24"/>
          <w:szCs w:val="24"/>
        </w:rPr>
        <w:t xml:space="preserve">. </w:t>
      </w:r>
    </w:p>
    <w:p w:rsidR="00117A2C" w:rsidRDefault="00946C0B" w:rsidP="00946C0B">
      <w:pPr>
        <w:pStyle w:val="ListParagraph"/>
        <w:numPr>
          <w:ilvl w:val="0"/>
          <w:numId w:val="9"/>
        </w:numPr>
        <w:rPr>
          <w:rFonts w:ascii="Times New Roman" w:hAnsi="Times New Roman" w:cs="Times New Roman"/>
          <w:sz w:val="24"/>
          <w:szCs w:val="24"/>
        </w:rPr>
      </w:pPr>
      <w:r w:rsidRPr="0013214C">
        <w:rPr>
          <w:rFonts w:ascii="Times New Roman" w:hAnsi="Times New Roman" w:cs="Times New Roman"/>
          <w:sz w:val="24"/>
          <w:szCs w:val="24"/>
        </w:rPr>
        <w:t xml:space="preserve">Cost leadership and differentiation </w:t>
      </w:r>
      <w:r w:rsidR="00117A2C">
        <w:rPr>
          <w:rFonts w:ascii="Times New Roman" w:hAnsi="Times New Roman" w:cs="Times New Roman"/>
          <w:sz w:val="24"/>
          <w:szCs w:val="24"/>
        </w:rPr>
        <w:t>is a combination strategy of the above</w:t>
      </w:r>
    </w:p>
    <w:p w:rsidR="00117A2C" w:rsidRDefault="00946C0B" w:rsidP="00946C0B">
      <w:pPr>
        <w:pStyle w:val="ListParagraph"/>
        <w:numPr>
          <w:ilvl w:val="0"/>
          <w:numId w:val="9"/>
        </w:numPr>
        <w:rPr>
          <w:rFonts w:ascii="Times New Roman" w:hAnsi="Times New Roman" w:cs="Times New Roman"/>
          <w:sz w:val="24"/>
          <w:szCs w:val="24"/>
        </w:rPr>
      </w:pPr>
      <w:r w:rsidRPr="00117A2C">
        <w:rPr>
          <w:rFonts w:ascii="Times New Roman" w:hAnsi="Times New Roman" w:cs="Times New Roman"/>
          <w:sz w:val="24"/>
          <w:szCs w:val="24"/>
        </w:rPr>
        <w:t>Competitive advantage is the ability of a company to create a product/service which other company will not match</w:t>
      </w:r>
    </w:p>
    <w:p w:rsidR="00117A2C" w:rsidRDefault="00946C0B" w:rsidP="00946C0B">
      <w:pPr>
        <w:pStyle w:val="ListParagraph"/>
        <w:numPr>
          <w:ilvl w:val="0"/>
          <w:numId w:val="9"/>
        </w:numPr>
        <w:rPr>
          <w:rFonts w:ascii="Times New Roman" w:hAnsi="Times New Roman" w:cs="Times New Roman"/>
          <w:sz w:val="24"/>
          <w:szCs w:val="24"/>
        </w:rPr>
      </w:pPr>
      <w:r w:rsidRPr="00117A2C">
        <w:rPr>
          <w:rFonts w:ascii="Times New Roman" w:hAnsi="Times New Roman" w:cs="Times New Roman"/>
          <w:sz w:val="24"/>
          <w:szCs w:val="24"/>
        </w:rPr>
        <w:t xml:space="preserve">Personnel </w:t>
      </w:r>
      <w:r w:rsidR="00150390" w:rsidRPr="00117A2C">
        <w:rPr>
          <w:rFonts w:ascii="Times New Roman" w:hAnsi="Times New Roman" w:cs="Times New Roman"/>
          <w:sz w:val="24"/>
          <w:szCs w:val="24"/>
        </w:rPr>
        <w:t>Differentiation where</w:t>
      </w:r>
      <w:r w:rsidR="0013214C" w:rsidRPr="00117A2C">
        <w:rPr>
          <w:rFonts w:ascii="Times New Roman" w:hAnsi="Times New Roman" w:cs="Times New Roman"/>
          <w:sz w:val="24"/>
          <w:szCs w:val="24"/>
        </w:rPr>
        <w:t xml:space="preserve"> the employees are better trained or better paid than the competitor’s firms</w:t>
      </w:r>
    </w:p>
    <w:p w:rsidR="00117A2C" w:rsidRDefault="00946C0B" w:rsidP="00DF359B">
      <w:pPr>
        <w:pStyle w:val="ListParagraph"/>
        <w:numPr>
          <w:ilvl w:val="0"/>
          <w:numId w:val="9"/>
        </w:numPr>
        <w:rPr>
          <w:rFonts w:ascii="Times New Roman" w:hAnsi="Times New Roman" w:cs="Times New Roman"/>
          <w:sz w:val="24"/>
          <w:szCs w:val="24"/>
        </w:rPr>
      </w:pPr>
      <w:r w:rsidRPr="00117A2C">
        <w:rPr>
          <w:rFonts w:ascii="Times New Roman" w:hAnsi="Times New Roman" w:cs="Times New Roman"/>
          <w:sz w:val="24"/>
          <w:szCs w:val="24"/>
        </w:rPr>
        <w:t>Channel differentiation</w:t>
      </w:r>
      <w:r w:rsidR="00DF359B" w:rsidRPr="00DF359B">
        <w:rPr>
          <w:rFonts w:ascii="Times New Roman" w:hAnsi="Times New Roman" w:cs="Times New Roman"/>
          <w:sz w:val="24"/>
          <w:szCs w:val="24"/>
        </w:rPr>
        <w:t>.</w:t>
      </w:r>
    </w:p>
    <w:p w:rsidR="004C1748" w:rsidRPr="003536D5" w:rsidRDefault="00946C0B" w:rsidP="00B46E61">
      <w:pPr>
        <w:pStyle w:val="ListParagraph"/>
        <w:numPr>
          <w:ilvl w:val="0"/>
          <w:numId w:val="9"/>
        </w:numPr>
        <w:rPr>
          <w:rFonts w:ascii="Times New Roman" w:hAnsi="Times New Roman" w:cs="Times New Roman"/>
          <w:sz w:val="24"/>
          <w:szCs w:val="24"/>
        </w:rPr>
      </w:pPr>
      <w:r w:rsidRPr="00117A2C">
        <w:rPr>
          <w:rFonts w:ascii="Times New Roman" w:hAnsi="Times New Roman" w:cs="Times New Roman"/>
          <w:sz w:val="24"/>
          <w:szCs w:val="24"/>
        </w:rPr>
        <w:t>Image differentiation</w:t>
      </w:r>
      <w:r w:rsidR="00CF5624">
        <w:rPr>
          <w:rFonts w:ascii="Times New Roman" w:hAnsi="Times New Roman" w:cs="Times New Roman"/>
          <w:sz w:val="24"/>
          <w:szCs w:val="24"/>
        </w:rPr>
        <w:t xml:space="preserve"> e.g. luxury brands</w:t>
      </w:r>
    </w:p>
    <w:p w:rsidR="00B46E61" w:rsidRPr="003536D5" w:rsidRDefault="00B46E61" w:rsidP="00B46E61">
      <w:pPr>
        <w:rPr>
          <w:rFonts w:ascii="Times New Roman" w:hAnsi="Times New Roman" w:cs="Times New Roman"/>
          <w:b/>
          <w:sz w:val="24"/>
          <w:szCs w:val="24"/>
        </w:rPr>
      </w:pPr>
      <w:r w:rsidRPr="003536D5">
        <w:rPr>
          <w:rFonts w:ascii="Times New Roman" w:hAnsi="Times New Roman" w:cs="Times New Roman"/>
          <w:b/>
          <w:sz w:val="24"/>
          <w:szCs w:val="24"/>
        </w:rPr>
        <w:t>M&amp;S MARKETING STRATEGIES</w:t>
      </w:r>
    </w:p>
    <w:p w:rsidR="00B46E61" w:rsidRPr="00B46E61" w:rsidRDefault="00B46E61" w:rsidP="00B46E61">
      <w:pPr>
        <w:rPr>
          <w:rFonts w:ascii="Times New Roman" w:hAnsi="Times New Roman" w:cs="Times New Roman"/>
          <w:sz w:val="24"/>
          <w:szCs w:val="24"/>
        </w:rPr>
      </w:pPr>
      <w:r w:rsidRPr="00B46E61">
        <w:rPr>
          <w:rFonts w:ascii="Times New Roman" w:hAnsi="Times New Roman" w:cs="Times New Roman"/>
          <w:sz w:val="24"/>
          <w:szCs w:val="24"/>
        </w:rPr>
        <w:t>In today's highly competitive environment, marketing is an essential aspect of any company, and financial success is often contingent on marketing efficiency. (Kotler et al, 2009, P.4)</w:t>
      </w:r>
    </w:p>
    <w:p w:rsidR="00B46E61" w:rsidRPr="00B46E61" w:rsidRDefault="00B46E61" w:rsidP="00B46E61">
      <w:pPr>
        <w:rPr>
          <w:rFonts w:ascii="Times New Roman" w:hAnsi="Times New Roman" w:cs="Times New Roman"/>
          <w:sz w:val="24"/>
          <w:szCs w:val="24"/>
        </w:rPr>
      </w:pPr>
      <w:r w:rsidRPr="00B46E61">
        <w:rPr>
          <w:rFonts w:ascii="Times New Roman" w:hAnsi="Times New Roman" w:cs="Times New Roman"/>
          <w:sz w:val="24"/>
          <w:szCs w:val="24"/>
        </w:rPr>
        <w:t>Marks and Spencer adopted a Marketing Mix Strategy which means that it has a comprehensive marketing policy and have aligned themselves with every tool available. They have an excellent in store strategy, online via its own website strategy and a</w:t>
      </w:r>
      <w:r w:rsidRPr="00B46E61">
        <w:t xml:space="preserve"> </w:t>
      </w:r>
      <w:r w:rsidRPr="00B46E61">
        <w:rPr>
          <w:rFonts w:ascii="Times New Roman" w:hAnsi="Times New Roman" w:cs="Times New Roman"/>
          <w:sz w:val="24"/>
          <w:szCs w:val="24"/>
        </w:rPr>
        <w:t xml:space="preserve">loyalty program Sparks, points which are collected by the clients through their shopping and later can be redeemed for future purchases. </w:t>
      </w:r>
      <w:r w:rsidRPr="00B46E61">
        <w:t xml:space="preserve"> </w:t>
      </w:r>
      <w:r w:rsidRPr="00B46E61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Pr="00B46E61">
        <w:rPr>
          <w:rFonts w:ascii="Times New Roman" w:hAnsi="Times New Roman" w:cs="Times New Roman"/>
          <w:sz w:val="24"/>
          <w:szCs w:val="24"/>
        </w:rPr>
        <w:t>Bhasin</w:t>
      </w:r>
      <w:proofErr w:type="spellEnd"/>
      <w:r w:rsidRPr="00B46E61">
        <w:rPr>
          <w:rFonts w:ascii="Times New Roman" w:hAnsi="Times New Roman" w:cs="Times New Roman"/>
          <w:sz w:val="24"/>
          <w:szCs w:val="24"/>
        </w:rPr>
        <w:t>/Marketing91, 2019)</w:t>
      </w:r>
    </w:p>
    <w:p w:rsidR="00841E80" w:rsidRDefault="00B46E61" w:rsidP="00B46E61">
      <w:pPr>
        <w:rPr>
          <w:rFonts w:ascii="Times New Roman" w:hAnsi="Times New Roman" w:cs="Times New Roman"/>
          <w:sz w:val="24"/>
          <w:szCs w:val="24"/>
        </w:rPr>
      </w:pPr>
      <w:r w:rsidRPr="00B46E61">
        <w:rPr>
          <w:rFonts w:ascii="Times New Roman" w:hAnsi="Times New Roman" w:cs="Times New Roman"/>
          <w:sz w:val="24"/>
          <w:szCs w:val="24"/>
        </w:rPr>
        <w:t>A marketing mix of elements has long been considered by traditional marketing to ensure that a wide range of elements are considered</w:t>
      </w:r>
      <w:proofErr w:type="gramStart"/>
      <w:r w:rsidRPr="00B46E61">
        <w:rPr>
          <w:rFonts w:ascii="Times New Roman" w:hAnsi="Times New Roman" w:cs="Times New Roman"/>
          <w:sz w:val="24"/>
          <w:szCs w:val="24"/>
        </w:rPr>
        <w:t>.(</w:t>
      </w:r>
      <w:proofErr w:type="gramEnd"/>
      <w:r w:rsidRPr="00B46E61">
        <w:rPr>
          <w:rFonts w:ascii="Times New Roman" w:hAnsi="Times New Roman" w:cs="Times New Roman"/>
          <w:sz w:val="24"/>
          <w:szCs w:val="24"/>
        </w:rPr>
        <w:t>Digital, E./2019)</w:t>
      </w:r>
    </w:p>
    <w:p w:rsidR="00B46E61" w:rsidRPr="00B46E61" w:rsidRDefault="00B46E61" w:rsidP="00B46E61">
      <w:pPr>
        <w:rPr>
          <w:rFonts w:ascii="Times New Roman" w:hAnsi="Times New Roman" w:cs="Times New Roman"/>
          <w:sz w:val="24"/>
          <w:szCs w:val="24"/>
        </w:rPr>
      </w:pPr>
      <w:r w:rsidRPr="00B46E61">
        <w:rPr>
          <w:rFonts w:ascii="Times New Roman" w:hAnsi="Times New Roman" w:cs="Times New Roman"/>
          <w:sz w:val="24"/>
          <w:szCs w:val="24"/>
        </w:rPr>
        <w:t>Marks &amp; Spencer 7P’s of the Marketing Mix Strategy are</w:t>
      </w:r>
      <w:r w:rsidRPr="00B46E61">
        <w:t>:</w:t>
      </w:r>
    </w:p>
    <w:p w:rsidR="00B46E61" w:rsidRPr="007E70B8" w:rsidRDefault="00B46E61" w:rsidP="00B46E61">
      <w:pPr>
        <w:numPr>
          <w:ilvl w:val="0"/>
          <w:numId w:val="2"/>
        </w:numPr>
        <w:contextualSpacing/>
        <w:rPr>
          <w:rFonts w:ascii="Times New Roman" w:hAnsi="Times New Roman" w:cs="Times New Roman"/>
          <w:sz w:val="24"/>
          <w:szCs w:val="24"/>
        </w:rPr>
      </w:pPr>
      <w:r w:rsidRPr="00B46E61">
        <w:rPr>
          <w:rFonts w:ascii="Times New Roman" w:hAnsi="Times New Roman" w:cs="Times New Roman"/>
          <w:b/>
          <w:sz w:val="24"/>
          <w:szCs w:val="24"/>
        </w:rPr>
        <w:t xml:space="preserve">Product: </w:t>
      </w:r>
      <w:proofErr w:type="spellStart"/>
      <w:r w:rsidRPr="00B46E61">
        <w:rPr>
          <w:rFonts w:ascii="Times New Roman" w:hAnsi="Times New Roman" w:cs="Times New Roman"/>
          <w:sz w:val="24"/>
          <w:szCs w:val="24"/>
        </w:rPr>
        <w:t>Multibrand</w:t>
      </w:r>
      <w:proofErr w:type="spellEnd"/>
      <w:r w:rsidRPr="00B46E61">
        <w:rPr>
          <w:rFonts w:ascii="Times New Roman" w:hAnsi="Times New Roman" w:cs="Times New Roman"/>
          <w:sz w:val="24"/>
          <w:szCs w:val="24"/>
        </w:rPr>
        <w:t xml:space="preserve"> strategy as they are marketing several clothing brands, Product Quality Strategy as their items are high quality</w:t>
      </w:r>
      <w:r w:rsidRPr="00B46E61">
        <w:t xml:space="preserve">  </w:t>
      </w:r>
      <w:r w:rsidR="00BB75FA" w:rsidRPr="007E70B8">
        <w:rPr>
          <w:rFonts w:ascii="Times New Roman" w:hAnsi="Times New Roman" w:cs="Times New Roman"/>
          <w:sz w:val="24"/>
          <w:szCs w:val="24"/>
        </w:rPr>
        <w:t>and Niche marketing</w:t>
      </w:r>
      <w:r w:rsidR="00841E80">
        <w:rPr>
          <w:rFonts w:ascii="Times New Roman" w:hAnsi="Times New Roman" w:cs="Times New Roman"/>
          <w:sz w:val="24"/>
          <w:szCs w:val="24"/>
        </w:rPr>
        <w:t xml:space="preserve"> and Differentiation Strategy</w:t>
      </w:r>
    </w:p>
    <w:p w:rsidR="00841E80" w:rsidRDefault="00B46E61" w:rsidP="00841E80">
      <w:pPr>
        <w:ind w:left="720"/>
        <w:contextualSpacing/>
        <w:rPr>
          <w:rFonts w:ascii="Times New Roman" w:hAnsi="Times New Roman" w:cs="Times New Roman"/>
          <w:sz w:val="24"/>
          <w:szCs w:val="24"/>
        </w:rPr>
      </w:pPr>
      <w:r w:rsidRPr="00B46E61">
        <w:rPr>
          <w:rFonts w:ascii="Times New Roman" w:hAnsi="Times New Roman" w:cs="Times New Roman"/>
          <w:b/>
          <w:sz w:val="24"/>
          <w:szCs w:val="24"/>
        </w:rPr>
        <w:t xml:space="preserve"> “</w:t>
      </w:r>
      <w:r w:rsidRPr="00B46E61">
        <w:rPr>
          <w:rFonts w:ascii="Times New Roman" w:hAnsi="Times New Roman" w:cs="Times New Roman"/>
          <w:sz w:val="24"/>
          <w:szCs w:val="24"/>
        </w:rPr>
        <w:t>A brand is a name that is given to a particular product or service or range of products or services”</w:t>
      </w:r>
      <w:r w:rsidRPr="00B46E61">
        <w:t xml:space="preserve">. </w:t>
      </w:r>
      <w:r w:rsidRPr="00B46E61">
        <w:rPr>
          <w:rFonts w:ascii="Times New Roman" w:hAnsi="Times New Roman" w:cs="Times New Roman"/>
          <w:sz w:val="24"/>
          <w:szCs w:val="24"/>
        </w:rPr>
        <w:t>(Kotler et al, 2009, P.425</w:t>
      </w:r>
      <w:r w:rsidR="004C1748">
        <w:rPr>
          <w:rFonts w:ascii="Times New Roman" w:hAnsi="Times New Roman" w:cs="Times New Roman"/>
          <w:sz w:val="24"/>
          <w:szCs w:val="24"/>
        </w:rPr>
        <w:t>)</w:t>
      </w:r>
    </w:p>
    <w:p w:rsidR="00841E80" w:rsidRDefault="00B46E61" w:rsidP="00841E80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 w:rsidRPr="00841E80">
        <w:rPr>
          <w:rFonts w:ascii="Times New Roman" w:hAnsi="Times New Roman" w:cs="Times New Roman"/>
          <w:b/>
          <w:sz w:val="24"/>
          <w:szCs w:val="24"/>
        </w:rPr>
        <w:t>Price</w:t>
      </w:r>
      <w:r w:rsidRPr="00841E80">
        <w:rPr>
          <w:rFonts w:ascii="Times New Roman" w:hAnsi="Times New Roman" w:cs="Times New Roman"/>
          <w:sz w:val="24"/>
          <w:szCs w:val="24"/>
        </w:rPr>
        <w:t xml:space="preserve">: Marks &amp; Spencer practices Competitive pricing strategy </w:t>
      </w:r>
    </w:p>
    <w:p w:rsidR="00B46E61" w:rsidRPr="00841E80" w:rsidRDefault="00B46E61" w:rsidP="00841E80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 w:rsidRPr="00841E80">
        <w:rPr>
          <w:rFonts w:ascii="Times New Roman" w:hAnsi="Times New Roman" w:cs="Times New Roman"/>
          <w:b/>
          <w:sz w:val="24"/>
          <w:szCs w:val="24"/>
        </w:rPr>
        <w:lastRenderedPageBreak/>
        <w:t>Place</w:t>
      </w:r>
      <w:r w:rsidRPr="00841E80">
        <w:rPr>
          <w:rFonts w:ascii="Times New Roman" w:hAnsi="Times New Roman" w:cs="Times New Roman"/>
          <w:sz w:val="24"/>
          <w:szCs w:val="24"/>
        </w:rPr>
        <w:t>: Marks &amp; Spencer’s is an international brand means they have a clear Market Expansion Strategy and Global Market Expansion Strategy</w:t>
      </w:r>
    </w:p>
    <w:p w:rsidR="00265005" w:rsidRDefault="00265005" w:rsidP="00265005">
      <w:pPr>
        <w:ind w:left="720"/>
        <w:contextualSpacing/>
        <w:rPr>
          <w:rFonts w:ascii="Times New Roman" w:hAnsi="Times New Roman" w:cs="Times New Roman"/>
          <w:b/>
          <w:sz w:val="24"/>
          <w:szCs w:val="24"/>
        </w:rPr>
      </w:pPr>
    </w:p>
    <w:p w:rsidR="00B46E61" w:rsidRPr="00B46E61" w:rsidRDefault="00B46E61" w:rsidP="00B46E61">
      <w:pPr>
        <w:numPr>
          <w:ilvl w:val="0"/>
          <w:numId w:val="2"/>
        </w:numPr>
        <w:contextualSpacing/>
        <w:rPr>
          <w:rFonts w:ascii="Times New Roman" w:hAnsi="Times New Roman" w:cs="Times New Roman"/>
          <w:sz w:val="24"/>
          <w:szCs w:val="24"/>
        </w:rPr>
      </w:pPr>
      <w:r w:rsidRPr="00B46E61">
        <w:rPr>
          <w:rFonts w:ascii="Times New Roman" w:hAnsi="Times New Roman" w:cs="Times New Roman"/>
          <w:b/>
          <w:sz w:val="24"/>
          <w:szCs w:val="24"/>
        </w:rPr>
        <w:t>Promotion</w:t>
      </w:r>
      <w:r w:rsidRPr="00B46E61">
        <w:rPr>
          <w:rFonts w:ascii="Times New Roman" w:hAnsi="Times New Roman" w:cs="Times New Roman"/>
          <w:sz w:val="24"/>
          <w:szCs w:val="24"/>
        </w:rPr>
        <w:t>: Digital Marketing Strategy, In store strategy, Sparks Rewards strategy(</w:t>
      </w:r>
      <w:proofErr w:type="spellStart"/>
      <w:r w:rsidRPr="00B46E61">
        <w:rPr>
          <w:rFonts w:ascii="Times New Roman" w:hAnsi="Times New Roman" w:cs="Times New Roman"/>
          <w:sz w:val="24"/>
          <w:szCs w:val="24"/>
        </w:rPr>
        <w:t>Bhasin</w:t>
      </w:r>
      <w:proofErr w:type="spellEnd"/>
      <w:r w:rsidRPr="00B46E61">
        <w:rPr>
          <w:rFonts w:ascii="Times New Roman" w:hAnsi="Times New Roman" w:cs="Times New Roman"/>
          <w:sz w:val="24"/>
          <w:szCs w:val="24"/>
        </w:rPr>
        <w:t>, 2019)</w:t>
      </w:r>
    </w:p>
    <w:p w:rsidR="00B46E61" w:rsidRPr="00B46E61" w:rsidRDefault="00B46E61" w:rsidP="00B46E61">
      <w:pPr>
        <w:numPr>
          <w:ilvl w:val="0"/>
          <w:numId w:val="2"/>
        </w:numPr>
        <w:contextualSpacing/>
        <w:rPr>
          <w:rFonts w:ascii="Times New Roman" w:hAnsi="Times New Roman" w:cs="Times New Roman"/>
          <w:sz w:val="24"/>
          <w:szCs w:val="24"/>
        </w:rPr>
      </w:pPr>
      <w:r w:rsidRPr="00B46E61">
        <w:rPr>
          <w:rFonts w:ascii="Times New Roman" w:hAnsi="Times New Roman" w:cs="Times New Roman"/>
          <w:b/>
          <w:sz w:val="24"/>
          <w:szCs w:val="24"/>
        </w:rPr>
        <w:t xml:space="preserve">People: </w:t>
      </w:r>
      <w:r w:rsidRPr="00B46E61">
        <w:rPr>
          <w:rFonts w:ascii="Times New Roman" w:hAnsi="Times New Roman" w:cs="Times New Roman"/>
          <w:sz w:val="24"/>
          <w:szCs w:val="24"/>
        </w:rPr>
        <w:t>They have a competitive payment strategy in place in order to keep they current employees and attract new ones</w:t>
      </w:r>
    </w:p>
    <w:p w:rsidR="00B46E61" w:rsidRPr="00B46E61" w:rsidRDefault="00B46E61" w:rsidP="00B46E61">
      <w:pPr>
        <w:numPr>
          <w:ilvl w:val="0"/>
          <w:numId w:val="2"/>
        </w:numPr>
        <w:contextualSpacing/>
        <w:rPr>
          <w:rFonts w:ascii="Times New Roman" w:hAnsi="Times New Roman" w:cs="Times New Roman"/>
          <w:sz w:val="24"/>
          <w:szCs w:val="24"/>
        </w:rPr>
      </w:pPr>
      <w:r w:rsidRPr="00B46E61">
        <w:rPr>
          <w:rFonts w:ascii="Times New Roman" w:hAnsi="Times New Roman" w:cs="Times New Roman"/>
          <w:b/>
          <w:sz w:val="24"/>
          <w:szCs w:val="24"/>
        </w:rPr>
        <w:t>Process</w:t>
      </w:r>
      <w:r w:rsidRPr="00B46E61">
        <w:rPr>
          <w:rFonts w:ascii="Times New Roman" w:hAnsi="Times New Roman" w:cs="Times New Roman"/>
          <w:sz w:val="24"/>
          <w:szCs w:val="24"/>
        </w:rPr>
        <w:t>: The stores are divided in different sections for food, clothing, home and the customers can purchase products in store and online as well, while collecting Sparks points</w:t>
      </w:r>
    </w:p>
    <w:p w:rsidR="00B46E61" w:rsidRPr="00B46E61" w:rsidRDefault="00B46E61" w:rsidP="00B46E61">
      <w:pPr>
        <w:numPr>
          <w:ilvl w:val="0"/>
          <w:numId w:val="2"/>
        </w:numPr>
        <w:contextualSpacing/>
        <w:rPr>
          <w:rFonts w:ascii="Times New Roman" w:hAnsi="Times New Roman" w:cs="Times New Roman"/>
          <w:sz w:val="24"/>
          <w:szCs w:val="24"/>
        </w:rPr>
      </w:pPr>
      <w:r w:rsidRPr="00B46E61">
        <w:rPr>
          <w:rFonts w:ascii="Times New Roman" w:hAnsi="Times New Roman" w:cs="Times New Roman"/>
          <w:b/>
          <w:sz w:val="24"/>
          <w:szCs w:val="24"/>
        </w:rPr>
        <w:t xml:space="preserve">Physical Evidence: </w:t>
      </w:r>
      <w:r w:rsidRPr="00B46E61">
        <w:rPr>
          <w:rFonts w:ascii="Times New Roman" w:hAnsi="Times New Roman" w:cs="Times New Roman"/>
          <w:sz w:val="24"/>
          <w:szCs w:val="24"/>
        </w:rPr>
        <w:t>M&amp;S has around 1400 stores in about 57 countries. They have their own website where people can purchase their products and also they have about 80700 employees.</w:t>
      </w:r>
      <w:r w:rsidRPr="00B46E61">
        <w:t xml:space="preserve"> </w:t>
      </w:r>
      <w:r w:rsidRPr="00B46E61">
        <w:rPr>
          <w:rFonts w:ascii="Times New Roman" w:hAnsi="Times New Roman" w:cs="Times New Roman"/>
          <w:sz w:val="24"/>
          <w:szCs w:val="24"/>
        </w:rPr>
        <w:t>(M&amp;S, 2019)</w:t>
      </w:r>
    </w:p>
    <w:p w:rsidR="00117A2C" w:rsidRDefault="00117A2C" w:rsidP="00946C0B">
      <w:pPr>
        <w:rPr>
          <w:rFonts w:ascii="Times New Roman" w:hAnsi="Times New Roman" w:cs="Times New Roman"/>
          <w:sz w:val="24"/>
          <w:szCs w:val="24"/>
        </w:rPr>
      </w:pPr>
    </w:p>
    <w:p w:rsidR="00946C0B" w:rsidRPr="00946C0B" w:rsidRDefault="00946C0B" w:rsidP="00946C0B">
      <w:pPr>
        <w:rPr>
          <w:rFonts w:ascii="Times New Roman" w:hAnsi="Times New Roman" w:cs="Times New Roman"/>
          <w:sz w:val="24"/>
          <w:szCs w:val="24"/>
        </w:rPr>
      </w:pPr>
      <w:r w:rsidRPr="00946C0B">
        <w:rPr>
          <w:rFonts w:ascii="Times New Roman" w:hAnsi="Times New Roman" w:cs="Times New Roman"/>
          <w:sz w:val="24"/>
          <w:szCs w:val="24"/>
        </w:rPr>
        <w:t>Marks &amp; Spencer differentiate themselves from their competitors through their brand name</w:t>
      </w:r>
      <w:r w:rsidR="00CF5624">
        <w:rPr>
          <w:rFonts w:ascii="Times New Roman" w:hAnsi="Times New Roman" w:cs="Times New Roman"/>
          <w:sz w:val="24"/>
          <w:szCs w:val="24"/>
        </w:rPr>
        <w:t xml:space="preserve"> and distinctive superior quality</w:t>
      </w:r>
      <w:r w:rsidRPr="00946C0B">
        <w:rPr>
          <w:rFonts w:ascii="Times New Roman" w:hAnsi="Times New Roman" w:cs="Times New Roman"/>
          <w:sz w:val="24"/>
          <w:szCs w:val="24"/>
        </w:rPr>
        <w:t>.</w:t>
      </w:r>
    </w:p>
    <w:p w:rsidR="005D6BE7" w:rsidRDefault="00946C0B" w:rsidP="00946C0B">
      <w:pPr>
        <w:rPr>
          <w:rFonts w:ascii="Times New Roman" w:hAnsi="Times New Roman" w:cs="Times New Roman"/>
          <w:sz w:val="24"/>
          <w:szCs w:val="24"/>
        </w:rPr>
      </w:pPr>
      <w:r w:rsidRPr="00946C0B">
        <w:rPr>
          <w:rFonts w:ascii="Times New Roman" w:hAnsi="Times New Roman" w:cs="Times New Roman"/>
          <w:sz w:val="24"/>
          <w:szCs w:val="24"/>
        </w:rPr>
        <w:t>They have always been recognized and known for their affordable quality</w:t>
      </w:r>
      <w:r w:rsidR="00A378B3">
        <w:rPr>
          <w:rFonts w:ascii="Times New Roman" w:hAnsi="Times New Roman" w:cs="Times New Roman"/>
          <w:sz w:val="24"/>
          <w:szCs w:val="24"/>
        </w:rPr>
        <w:t>.</w:t>
      </w:r>
      <w:r w:rsidR="0095707B" w:rsidRPr="0095707B">
        <w:t xml:space="preserve"> </w:t>
      </w:r>
      <w:r w:rsidR="0095707B" w:rsidRPr="0095707B">
        <w:rPr>
          <w:rFonts w:ascii="Times New Roman" w:hAnsi="Times New Roman" w:cs="Times New Roman"/>
          <w:sz w:val="24"/>
          <w:szCs w:val="24"/>
        </w:rPr>
        <w:t>M&amp;S is promoting a pe</w:t>
      </w:r>
      <w:r w:rsidR="00155E0A">
        <w:rPr>
          <w:rFonts w:ascii="Times New Roman" w:hAnsi="Times New Roman" w:cs="Times New Roman"/>
          <w:sz w:val="24"/>
          <w:szCs w:val="24"/>
        </w:rPr>
        <w:t xml:space="preserve">rsonalized approach to its </w:t>
      </w:r>
      <w:r w:rsidR="0095707B" w:rsidRPr="0095707B">
        <w:rPr>
          <w:rFonts w:ascii="Times New Roman" w:hAnsi="Times New Roman" w:cs="Times New Roman"/>
          <w:sz w:val="24"/>
          <w:szCs w:val="24"/>
        </w:rPr>
        <w:t xml:space="preserve">loyal customers in addition to offering </w:t>
      </w:r>
      <w:r w:rsidR="00155E0A">
        <w:rPr>
          <w:rFonts w:ascii="Times New Roman" w:hAnsi="Times New Roman" w:cs="Times New Roman"/>
          <w:sz w:val="24"/>
          <w:szCs w:val="24"/>
        </w:rPr>
        <w:t xml:space="preserve">Sparks rewards </w:t>
      </w:r>
      <w:r w:rsidR="0095707B" w:rsidRPr="0095707B">
        <w:rPr>
          <w:rFonts w:ascii="Times New Roman" w:hAnsi="Times New Roman" w:cs="Times New Roman"/>
          <w:sz w:val="24"/>
          <w:szCs w:val="24"/>
        </w:rPr>
        <w:t>point</w:t>
      </w:r>
      <w:r w:rsidR="00B46E61">
        <w:rPr>
          <w:rFonts w:ascii="Times New Roman" w:hAnsi="Times New Roman" w:cs="Times New Roman"/>
          <w:sz w:val="24"/>
          <w:szCs w:val="24"/>
        </w:rPr>
        <w:t>s as a key differentiation p</w:t>
      </w:r>
      <w:r w:rsidR="00155E0A">
        <w:rPr>
          <w:rFonts w:ascii="Times New Roman" w:hAnsi="Times New Roman" w:cs="Times New Roman"/>
          <w:sz w:val="24"/>
          <w:szCs w:val="24"/>
        </w:rPr>
        <w:t>oint</w:t>
      </w:r>
      <w:r w:rsidR="00155E0A" w:rsidRPr="00155E0A">
        <w:t xml:space="preserve"> </w:t>
      </w:r>
      <w:r w:rsidR="00155E0A">
        <w:rPr>
          <w:rFonts w:ascii="Times New Roman" w:hAnsi="Times New Roman" w:cs="Times New Roman"/>
          <w:sz w:val="24"/>
          <w:szCs w:val="24"/>
        </w:rPr>
        <w:t>over other similar retailers</w:t>
      </w:r>
      <w:r w:rsidR="00155E0A" w:rsidRPr="00155E0A">
        <w:rPr>
          <w:rFonts w:ascii="Times New Roman" w:hAnsi="Times New Roman" w:cs="Times New Roman"/>
          <w:sz w:val="24"/>
          <w:szCs w:val="24"/>
        </w:rPr>
        <w:t xml:space="preserve">’ </w:t>
      </w:r>
      <w:r w:rsidR="00155E0A">
        <w:rPr>
          <w:rFonts w:ascii="Times New Roman" w:hAnsi="Times New Roman" w:cs="Times New Roman"/>
          <w:sz w:val="24"/>
          <w:szCs w:val="24"/>
        </w:rPr>
        <w:t xml:space="preserve">points’ </w:t>
      </w:r>
      <w:r w:rsidR="00155E0A" w:rsidRPr="00155E0A">
        <w:rPr>
          <w:rFonts w:ascii="Times New Roman" w:hAnsi="Times New Roman" w:cs="Times New Roman"/>
          <w:sz w:val="24"/>
          <w:szCs w:val="24"/>
        </w:rPr>
        <w:t xml:space="preserve">only loyalty </w:t>
      </w:r>
      <w:r w:rsidR="004C1748" w:rsidRPr="00155E0A">
        <w:rPr>
          <w:rFonts w:ascii="Times New Roman" w:hAnsi="Times New Roman" w:cs="Times New Roman"/>
          <w:sz w:val="24"/>
          <w:szCs w:val="24"/>
        </w:rPr>
        <w:t>programs</w:t>
      </w:r>
      <w:r w:rsidR="004C1748">
        <w:rPr>
          <w:rFonts w:ascii="Times New Roman" w:hAnsi="Times New Roman" w:cs="Times New Roman"/>
          <w:sz w:val="24"/>
          <w:szCs w:val="24"/>
        </w:rPr>
        <w:t>. This</w:t>
      </w:r>
      <w:r w:rsidR="005D6BE7">
        <w:rPr>
          <w:rFonts w:ascii="Times New Roman" w:hAnsi="Times New Roman" w:cs="Times New Roman"/>
          <w:sz w:val="24"/>
          <w:szCs w:val="24"/>
        </w:rPr>
        <w:t xml:space="preserve"> local targeting strategies increased brand loyalty.</w:t>
      </w:r>
    </w:p>
    <w:p w:rsidR="005D6BE7" w:rsidRPr="00946C0B" w:rsidRDefault="005D6BE7" w:rsidP="00946C0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M&amp;S</w:t>
      </w:r>
      <w:r w:rsidRPr="005D6BE7">
        <w:rPr>
          <w:rFonts w:ascii="Times New Roman" w:hAnsi="Times New Roman" w:cs="Times New Roman"/>
          <w:sz w:val="24"/>
          <w:szCs w:val="24"/>
        </w:rPr>
        <w:t xml:space="preserve"> developed </w:t>
      </w:r>
      <w:r>
        <w:rPr>
          <w:rFonts w:ascii="Times New Roman" w:hAnsi="Times New Roman" w:cs="Times New Roman"/>
          <w:sz w:val="24"/>
          <w:szCs w:val="24"/>
        </w:rPr>
        <w:t>“</w:t>
      </w:r>
      <w:r w:rsidRPr="005D6BE7">
        <w:rPr>
          <w:rFonts w:ascii="Times New Roman" w:hAnsi="Times New Roman" w:cs="Times New Roman"/>
          <w:sz w:val="24"/>
          <w:szCs w:val="24"/>
        </w:rPr>
        <w:t>a best-in-class targeting ecosystem that integrates channels, touchpoints, teams and technology, powering M&amp;S’ Sparks members programme end-to-end.</w:t>
      </w:r>
      <w:r>
        <w:rPr>
          <w:rFonts w:ascii="Times New Roman" w:hAnsi="Times New Roman" w:cs="Times New Roman"/>
          <w:sz w:val="24"/>
          <w:szCs w:val="24"/>
        </w:rPr>
        <w:t>”(</w:t>
      </w:r>
      <w:proofErr w:type="spellStart"/>
      <w:r>
        <w:rPr>
          <w:rFonts w:ascii="Times New Roman" w:hAnsi="Times New Roman" w:cs="Times New Roman"/>
          <w:sz w:val="24"/>
          <w:szCs w:val="24"/>
        </w:rPr>
        <w:t>Campaignlive</w:t>
      </w:r>
      <w:proofErr w:type="spellEnd"/>
      <w:r>
        <w:rPr>
          <w:rFonts w:ascii="Times New Roman" w:hAnsi="Times New Roman" w:cs="Times New Roman"/>
          <w:sz w:val="24"/>
          <w:szCs w:val="24"/>
        </w:rPr>
        <w:t>, 2017)</w:t>
      </w:r>
    </w:p>
    <w:p w:rsidR="00946C0B" w:rsidRDefault="009C5011" w:rsidP="00946C0B">
      <w:pPr>
        <w:rPr>
          <w:rFonts w:ascii="Times New Roman" w:hAnsi="Times New Roman" w:cs="Times New Roman"/>
          <w:sz w:val="24"/>
          <w:szCs w:val="24"/>
        </w:rPr>
      </w:pPr>
      <w:r w:rsidRPr="009C5011">
        <w:rPr>
          <w:rFonts w:ascii="Times New Roman" w:hAnsi="Times New Roman" w:cs="Times New Roman"/>
          <w:sz w:val="24"/>
          <w:szCs w:val="24"/>
        </w:rPr>
        <w:t>Unfortunately, this reputation as a premium retailer has lost its impact in recent years and has le</w:t>
      </w:r>
      <w:r>
        <w:rPr>
          <w:rFonts w:ascii="Times New Roman" w:hAnsi="Times New Roman" w:cs="Times New Roman"/>
          <w:sz w:val="24"/>
          <w:szCs w:val="24"/>
        </w:rPr>
        <w:t>d to a gradual decline in sales</w:t>
      </w:r>
      <w:r w:rsidR="00513B35">
        <w:rPr>
          <w:rFonts w:ascii="Times New Roman" w:hAnsi="Times New Roman" w:cs="Times New Roman"/>
          <w:sz w:val="24"/>
          <w:szCs w:val="24"/>
        </w:rPr>
        <w:t>.</w:t>
      </w:r>
      <w:r w:rsidR="00513B35" w:rsidRPr="00A378B3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513B35" w:rsidRPr="00A378B3">
        <w:rPr>
          <w:rFonts w:ascii="Times New Roman" w:hAnsi="Times New Roman" w:cs="Times New Roman"/>
          <w:sz w:val="24"/>
          <w:szCs w:val="24"/>
        </w:rPr>
        <w:t>Coree</w:t>
      </w:r>
      <w:proofErr w:type="spellEnd"/>
      <w:r w:rsidR="00513B35">
        <w:rPr>
          <w:rFonts w:ascii="Times New Roman" w:hAnsi="Times New Roman" w:cs="Times New Roman"/>
          <w:sz w:val="24"/>
          <w:szCs w:val="24"/>
        </w:rPr>
        <w:t>,</w:t>
      </w:r>
      <w:r w:rsidR="00A378B3" w:rsidRPr="00A378B3">
        <w:rPr>
          <w:rFonts w:ascii="Times New Roman" w:hAnsi="Times New Roman" w:cs="Times New Roman"/>
          <w:sz w:val="24"/>
          <w:szCs w:val="24"/>
        </w:rPr>
        <w:t xml:space="preserve"> E., 2014)</w:t>
      </w:r>
    </w:p>
    <w:p w:rsidR="004C1748" w:rsidRPr="003536D5" w:rsidRDefault="004C1748" w:rsidP="00946C0B">
      <w:pPr>
        <w:rPr>
          <w:rFonts w:ascii="Times New Roman" w:hAnsi="Times New Roman" w:cs="Times New Roman"/>
          <w:b/>
          <w:sz w:val="24"/>
          <w:szCs w:val="24"/>
        </w:rPr>
      </w:pPr>
      <w:r w:rsidRPr="003536D5">
        <w:rPr>
          <w:rFonts w:ascii="Times New Roman" w:hAnsi="Times New Roman" w:cs="Times New Roman"/>
          <w:b/>
          <w:sz w:val="24"/>
          <w:szCs w:val="24"/>
        </w:rPr>
        <w:t>COMPETITION AND FACTORS</w:t>
      </w:r>
    </w:p>
    <w:p w:rsidR="00F129DC" w:rsidRDefault="00F129DC" w:rsidP="00946C0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“</w:t>
      </w:r>
      <w:r w:rsidRPr="00F129DC">
        <w:rPr>
          <w:rFonts w:ascii="Times New Roman" w:hAnsi="Times New Roman" w:cs="Times New Roman"/>
          <w:sz w:val="24"/>
          <w:szCs w:val="24"/>
        </w:rPr>
        <w:t>Porter’s five forces model is an analysis tool that uses five industry forces to determine the intensity of competition in an industry and its profitability level</w:t>
      </w:r>
      <w:r>
        <w:rPr>
          <w:rFonts w:ascii="Times New Roman" w:hAnsi="Times New Roman" w:cs="Times New Roman"/>
          <w:sz w:val="24"/>
          <w:szCs w:val="24"/>
        </w:rPr>
        <w:t>” and it was created by M. Porter in 1979</w:t>
      </w:r>
      <w:r w:rsidR="0095707B">
        <w:rPr>
          <w:rFonts w:ascii="Times New Roman" w:hAnsi="Times New Roman" w:cs="Times New Roman"/>
          <w:sz w:val="24"/>
          <w:szCs w:val="24"/>
        </w:rPr>
        <w:t>. (</w:t>
      </w:r>
      <w:proofErr w:type="spellStart"/>
      <w:r>
        <w:rPr>
          <w:rFonts w:ascii="Times New Roman" w:hAnsi="Times New Roman" w:cs="Times New Roman"/>
          <w:sz w:val="24"/>
          <w:szCs w:val="24"/>
        </w:rPr>
        <w:t>Jurevicius</w:t>
      </w:r>
      <w:proofErr w:type="spellEnd"/>
      <w:r>
        <w:rPr>
          <w:rFonts w:ascii="Times New Roman" w:hAnsi="Times New Roman" w:cs="Times New Roman"/>
          <w:sz w:val="24"/>
          <w:szCs w:val="24"/>
        </w:rPr>
        <w:t>/</w:t>
      </w:r>
      <w:proofErr w:type="spellStart"/>
      <w:r>
        <w:rPr>
          <w:rFonts w:ascii="Times New Roman" w:hAnsi="Times New Roman" w:cs="Times New Roman"/>
          <w:sz w:val="24"/>
          <w:szCs w:val="24"/>
        </w:rPr>
        <w:t>Strategigmanagementinsight</w:t>
      </w:r>
      <w:proofErr w:type="spellEnd"/>
      <w:r>
        <w:rPr>
          <w:rFonts w:ascii="Times New Roman" w:hAnsi="Times New Roman" w:cs="Times New Roman"/>
          <w:sz w:val="24"/>
          <w:szCs w:val="24"/>
        </w:rPr>
        <w:t>, 2013)</w:t>
      </w:r>
      <w:r w:rsidR="00400A56">
        <w:rPr>
          <w:rFonts w:ascii="Times New Roman" w:hAnsi="Times New Roman" w:cs="Times New Roman"/>
          <w:sz w:val="24"/>
          <w:szCs w:val="24"/>
        </w:rPr>
        <w:t>.Based on the analysis made the conclusion are that Marks &amp; Spencer apparel retail segment has high competition on the UK market with similar, more fashionable and better priced retailers.(see Appendix 2)</w:t>
      </w:r>
    </w:p>
    <w:p w:rsidR="00400A56" w:rsidRDefault="00400A56" w:rsidP="00946C0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To get more insight about the competition and positioning on the market</w:t>
      </w:r>
      <w:r w:rsidR="007B324E">
        <w:rPr>
          <w:rFonts w:ascii="Times New Roman" w:hAnsi="Times New Roman" w:cs="Times New Roman"/>
          <w:sz w:val="24"/>
          <w:szCs w:val="24"/>
        </w:rPr>
        <w:t xml:space="preserve"> using data from </w:t>
      </w:r>
      <w:proofErr w:type="spellStart"/>
      <w:r w:rsidR="007B324E">
        <w:rPr>
          <w:rFonts w:ascii="Times New Roman" w:hAnsi="Times New Roman" w:cs="Times New Roman"/>
          <w:sz w:val="24"/>
          <w:szCs w:val="24"/>
        </w:rPr>
        <w:t>Marketline</w:t>
      </w:r>
      <w:proofErr w:type="spellEnd"/>
      <w:r w:rsidR="007B324E">
        <w:rPr>
          <w:rFonts w:ascii="Times New Roman" w:hAnsi="Times New Roman" w:cs="Times New Roman"/>
          <w:sz w:val="24"/>
          <w:szCs w:val="24"/>
        </w:rPr>
        <w:t>(2019)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7B324E">
        <w:rPr>
          <w:rFonts w:ascii="Times New Roman" w:hAnsi="Times New Roman" w:cs="Times New Roman"/>
          <w:sz w:val="24"/>
          <w:szCs w:val="24"/>
        </w:rPr>
        <w:t>a further analysis was made by creating a positioning map of M&amp;S with the main competitors.(see Appendix 1).</w:t>
      </w:r>
    </w:p>
    <w:p w:rsidR="00265005" w:rsidRDefault="007B324E" w:rsidP="00946C0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Next, M&amp;S main competitor has also </w:t>
      </w:r>
      <w:r w:rsidRPr="007B324E">
        <w:rPr>
          <w:rFonts w:ascii="Times New Roman" w:hAnsi="Times New Roman" w:cs="Times New Roman"/>
          <w:sz w:val="24"/>
          <w:szCs w:val="24"/>
        </w:rPr>
        <w:t>created significant online presences based on brand loyalty and trust</w:t>
      </w:r>
      <w:r>
        <w:rPr>
          <w:rFonts w:ascii="Times New Roman" w:hAnsi="Times New Roman" w:cs="Times New Roman"/>
          <w:sz w:val="24"/>
          <w:szCs w:val="24"/>
        </w:rPr>
        <w:t xml:space="preserve">, while other competitors </w:t>
      </w:r>
      <w:r w:rsidRPr="007B324E">
        <w:rPr>
          <w:rFonts w:ascii="Times New Roman" w:hAnsi="Times New Roman" w:cs="Times New Roman"/>
          <w:sz w:val="24"/>
          <w:szCs w:val="24"/>
        </w:rPr>
        <w:t>such as Debenhams and Topshop invested heavily in thei</w:t>
      </w:r>
      <w:r w:rsidR="00544B3B">
        <w:rPr>
          <w:rFonts w:ascii="Times New Roman" w:hAnsi="Times New Roman" w:cs="Times New Roman"/>
          <w:sz w:val="24"/>
          <w:szCs w:val="24"/>
        </w:rPr>
        <w:t>r digital presences obtaining</w:t>
      </w:r>
      <w:r w:rsidRPr="007B324E">
        <w:rPr>
          <w:rFonts w:ascii="Times New Roman" w:hAnsi="Times New Roman" w:cs="Times New Roman"/>
          <w:sz w:val="24"/>
          <w:szCs w:val="24"/>
        </w:rPr>
        <w:t xml:space="preserve"> high levels of online sales growth</w:t>
      </w:r>
      <w:proofErr w:type="gramStart"/>
      <w:r w:rsidR="00544B3B">
        <w:rPr>
          <w:rFonts w:ascii="Times New Roman" w:hAnsi="Times New Roman" w:cs="Times New Roman"/>
          <w:sz w:val="24"/>
          <w:szCs w:val="24"/>
        </w:rPr>
        <w:t>.(</w:t>
      </w:r>
      <w:proofErr w:type="gramEnd"/>
      <w:r w:rsidR="0095707B">
        <w:rPr>
          <w:rFonts w:ascii="Times New Roman" w:hAnsi="Times New Roman" w:cs="Times New Roman"/>
          <w:sz w:val="24"/>
          <w:szCs w:val="24"/>
        </w:rPr>
        <w:t>Thompson et al, 2017</w:t>
      </w:r>
      <w:r w:rsidR="00544B3B">
        <w:rPr>
          <w:rFonts w:ascii="Times New Roman" w:hAnsi="Times New Roman" w:cs="Times New Roman"/>
          <w:sz w:val="24"/>
          <w:szCs w:val="24"/>
        </w:rPr>
        <w:t>)</w:t>
      </w:r>
      <w:r w:rsidR="00E861BA" w:rsidRPr="00E861BA">
        <w:t xml:space="preserve"> </w:t>
      </w:r>
      <w:r w:rsidR="002C6C68">
        <w:rPr>
          <w:rFonts w:ascii="Times New Roman" w:hAnsi="Times New Roman" w:cs="Times New Roman"/>
          <w:sz w:val="24"/>
          <w:szCs w:val="24"/>
        </w:rPr>
        <w:lastRenderedPageBreak/>
        <w:t>C</w:t>
      </w:r>
      <w:r w:rsidR="00E861BA" w:rsidRPr="00E861BA">
        <w:rPr>
          <w:rFonts w:ascii="Times New Roman" w:hAnsi="Times New Roman" w:cs="Times New Roman"/>
          <w:sz w:val="24"/>
          <w:szCs w:val="24"/>
        </w:rPr>
        <w:t>ombined with inexpensive but stylish clothing, Next has always been the one to beat, a</w:t>
      </w:r>
      <w:r w:rsidR="002C6C68">
        <w:rPr>
          <w:rFonts w:ascii="Times New Roman" w:hAnsi="Times New Roman" w:cs="Times New Roman"/>
          <w:sz w:val="24"/>
          <w:szCs w:val="24"/>
        </w:rPr>
        <w:t>nd will remain so for the time being</w:t>
      </w:r>
      <w:r w:rsidR="00E861BA" w:rsidRPr="00E861BA">
        <w:rPr>
          <w:rFonts w:ascii="Times New Roman" w:hAnsi="Times New Roman" w:cs="Times New Roman"/>
          <w:sz w:val="24"/>
          <w:szCs w:val="24"/>
        </w:rPr>
        <w:t>.</w:t>
      </w:r>
    </w:p>
    <w:p w:rsidR="0095707B" w:rsidRDefault="0095707B" w:rsidP="00946C0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Zara</w:t>
      </w:r>
      <w:r w:rsidRPr="0095707B">
        <w:rPr>
          <w:rFonts w:ascii="Times New Roman" w:hAnsi="Times New Roman" w:cs="Times New Roman"/>
          <w:sz w:val="24"/>
          <w:szCs w:val="24"/>
        </w:rPr>
        <w:t xml:space="preserve"> is part of the world's biggest retailer,</w:t>
      </w:r>
      <w:r w:rsidR="002C6C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Inditex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group </w:t>
      </w:r>
      <w:r w:rsidR="002C6C68">
        <w:rPr>
          <w:rFonts w:ascii="Times New Roman" w:hAnsi="Times New Roman" w:cs="Times New Roman"/>
          <w:sz w:val="24"/>
          <w:szCs w:val="24"/>
        </w:rPr>
        <w:t>which also includes brands like</w:t>
      </w:r>
      <w:r w:rsidRPr="0095707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5707B">
        <w:rPr>
          <w:rFonts w:ascii="Times New Roman" w:hAnsi="Times New Roman" w:cs="Times New Roman"/>
          <w:sz w:val="24"/>
          <w:szCs w:val="24"/>
        </w:rPr>
        <w:t>Pull&amp;Bear</w:t>
      </w:r>
      <w:proofErr w:type="spellEnd"/>
      <w:r w:rsidRPr="0095707B">
        <w:rPr>
          <w:rFonts w:ascii="Times New Roman" w:hAnsi="Times New Roman" w:cs="Times New Roman"/>
          <w:sz w:val="24"/>
          <w:szCs w:val="24"/>
        </w:rPr>
        <w:t xml:space="preserve">, Massimo </w:t>
      </w:r>
      <w:proofErr w:type="spellStart"/>
      <w:r w:rsidRPr="0095707B">
        <w:rPr>
          <w:rFonts w:ascii="Times New Roman" w:hAnsi="Times New Roman" w:cs="Times New Roman"/>
          <w:sz w:val="24"/>
          <w:szCs w:val="24"/>
        </w:rPr>
        <w:t>Dutti</w:t>
      </w:r>
      <w:proofErr w:type="spellEnd"/>
      <w:r w:rsidRPr="0095707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5707B">
        <w:rPr>
          <w:rFonts w:ascii="Times New Roman" w:hAnsi="Times New Roman" w:cs="Times New Roman"/>
          <w:sz w:val="24"/>
          <w:szCs w:val="24"/>
        </w:rPr>
        <w:t>Bershka</w:t>
      </w:r>
      <w:proofErr w:type="spellEnd"/>
      <w:r w:rsidRPr="0095707B">
        <w:rPr>
          <w:rFonts w:ascii="Times New Roman" w:hAnsi="Times New Roman" w:cs="Times New Roman"/>
          <w:sz w:val="24"/>
          <w:szCs w:val="24"/>
        </w:rPr>
        <w:t>, Stradiv</w:t>
      </w:r>
      <w:r w:rsidR="002C6C68">
        <w:rPr>
          <w:rFonts w:ascii="Times New Roman" w:hAnsi="Times New Roman" w:cs="Times New Roman"/>
          <w:sz w:val="24"/>
          <w:szCs w:val="24"/>
        </w:rPr>
        <w:t xml:space="preserve">arius, </w:t>
      </w:r>
      <w:proofErr w:type="spellStart"/>
      <w:r w:rsidR="002C6C68">
        <w:rPr>
          <w:rFonts w:ascii="Times New Roman" w:hAnsi="Times New Roman" w:cs="Times New Roman"/>
          <w:sz w:val="24"/>
          <w:szCs w:val="24"/>
        </w:rPr>
        <w:t>Oysho</w:t>
      </w:r>
      <w:proofErr w:type="spellEnd"/>
      <w:r w:rsidR="002C6C68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="002C6C68">
        <w:rPr>
          <w:rFonts w:ascii="Times New Roman" w:hAnsi="Times New Roman" w:cs="Times New Roman"/>
          <w:sz w:val="24"/>
          <w:szCs w:val="24"/>
        </w:rPr>
        <w:t>Uterique</w:t>
      </w:r>
      <w:proofErr w:type="spellEnd"/>
      <w:r w:rsidR="002C6C68">
        <w:rPr>
          <w:rFonts w:ascii="Times New Roman" w:hAnsi="Times New Roman" w:cs="Times New Roman"/>
          <w:sz w:val="24"/>
          <w:szCs w:val="24"/>
        </w:rPr>
        <w:t>.</w:t>
      </w:r>
      <w:r w:rsidRPr="0095707B">
        <w:t xml:space="preserve"> </w:t>
      </w:r>
      <w:r w:rsidRPr="0095707B">
        <w:rPr>
          <w:rFonts w:ascii="Times New Roman" w:hAnsi="Times New Roman" w:cs="Times New Roman"/>
          <w:sz w:val="24"/>
          <w:szCs w:val="24"/>
        </w:rPr>
        <w:t>A key success factor for Zara is that it designs and manufactures its clothin</w:t>
      </w:r>
      <w:r w:rsidR="002C6C68">
        <w:rPr>
          <w:rFonts w:ascii="Times New Roman" w:hAnsi="Times New Roman" w:cs="Times New Roman"/>
          <w:sz w:val="24"/>
          <w:szCs w:val="24"/>
        </w:rPr>
        <w:t>g lines; they don’t resource the</w:t>
      </w:r>
      <w:r w:rsidRPr="0095707B">
        <w:rPr>
          <w:rFonts w:ascii="Times New Roman" w:hAnsi="Times New Roman" w:cs="Times New Roman"/>
          <w:sz w:val="24"/>
          <w:szCs w:val="24"/>
        </w:rPr>
        <w:t xml:space="preserve"> production</w:t>
      </w:r>
      <w:r w:rsidRPr="0095707B">
        <w:t xml:space="preserve"> </w:t>
      </w:r>
      <w:r w:rsidR="002C6C68">
        <w:t xml:space="preserve">and </w:t>
      </w:r>
      <w:r w:rsidRPr="0095707B">
        <w:rPr>
          <w:rFonts w:ascii="Times New Roman" w:hAnsi="Times New Roman" w:cs="Times New Roman"/>
          <w:sz w:val="24"/>
          <w:szCs w:val="24"/>
        </w:rPr>
        <w:t>can quickly adapt to the latest fas</w:t>
      </w:r>
      <w:r w:rsidR="002C6C68">
        <w:rPr>
          <w:rFonts w:ascii="Times New Roman" w:hAnsi="Times New Roman" w:cs="Times New Roman"/>
          <w:sz w:val="24"/>
          <w:szCs w:val="24"/>
        </w:rPr>
        <w:t>hion trends and have the clothing lines</w:t>
      </w:r>
      <w:r w:rsidRPr="0095707B">
        <w:rPr>
          <w:rFonts w:ascii="Times New Roman" w:hAnsi="Times New Roman" w:cs="Times New Roman"/>
          <w:sz w:val="24"/>
          <w:szCs w:val="24"/>
        </w:rPr>
        <w:t xml:space="preserve"> available in its stores within a few days</w:t>
      </w:r>
      <w:r w:rsidR="002C6C68">
        <w:rPr>
          <w:rFonts w:ascii="Times New Roman" w:hAnsi="Times New Roman" w:cs="Times New Roman"/>
          <w:sz w:val="24"/>
          <w:szCs w:val="24"/>
        </w:rPr>
        <w:t>.</w:t>
      </w:r>
    </w:p>
    <w:p w:rsidR="0095707B" w:rsidRDefault="0095707B" w:rsidP="00946C0B">
      <w:pPr>
        <w:rPr>
          <w:rFonts w:ascii="Times New Roman" w:hAnsi="Times New Roman" w:cs="Times New Roman"/>
          <w:sz w:val="24"/>
          <w:szCs w:val="24"/>
        </w:rPr>
      </w:pPr>
      <w:r w:rsidRPr="0095707B">
        <w:rPr>
          <w:rFonts w:ascii="Times New Roman" w:hAnsi="Times New Roman" w:cs="Times New Roman"/>
          <w:sz w:val="24"/>
          <w:szCs w:val="24"/>
        </w:rPr>
        <w:t>H&amp;M is a Swedish company and is the world'</w:t>
      </w:r>
      <w:r w:rsidR="002C6C68">
        <w:rPr>
          <w:rFonts w:ascii="Times New Roman" w:hAnsi="Times New Roman" w:cs="Times New Roman"/>
          <w:sz w:val="24"/>
          <w:szCs w:val="24"/>
        </w:rPr>
        <w:t>s second largest retailer and</w:t>
      </w:r>
      <w:r w:rsidRPr="0095707B">
        <w:rPr>
          <w:rFonts w:ascii="Times New Roman" w:hAnsi="Times New Roman" w:cs="Times New Roman"/>
          <w:sz w:val="24"/>
          <w:szCs w:val="24"/>
        </w:rPr>
        <w:t xml:space="preserve"> has multiple brands </w:t>
      </w:r>
      <w:r w:rsidR="002C6C68">
        <w:rPr>
          <w:rFonts w:ascii="Times New Roman" w:hAnsi="Times New Roman" w:cs="Times New Roman"/>
          <w:sz w:val="24"/>
          <w:szCs w:val="24"/>
        </w:rPr>
        <w:t xml:space="preserve">as well </w:t>
      </w:r>
      <w:r w:rsidRPr="0095707B">
        <w:rPr>
          <w:rFonts w:ascii="Times New Roman" w:hAnsi="Times New Roman" w:cs="Times New Roman"/>
          <w:sz w:val="24"/>
          <w:szCs w:val="24"/>
        </w:rPr>
        <w:t xml:space="preserve">including H&amp;M, Cheap Monday, </w:t>
      </w:r>
      <w:proofErr w:type="gramStart"/>
      <w:r w:rsidRPr="0095707B">
        <w:rPr>
          <w:rFonts w:ascii="Times New Roman" w:hAnsi="Times New Roman" w:cs="Times New Roman"/>
          <w:sz w:val="24"/>
          <w:szCs w:val="24"/>
        </w:rPr>
        <w:t>Cos</w:t>
      </w:r>
      <w:proofErr w:type="gramEnd"/>
      <w:r w:rsidRPr="0095707B">
        <w:rPr>
          <w:rFonts w:ascii="Times New Roman" w:hAnsi="Times New Roman" w:cs="Times New Roman"/>
          <w:sz w:val="24"/>
          <w:szCs w:val="24"/>
        </w:rPr>
        <w:t>, &amp; other Stories and Week</w:t>
      </w:r>
      <w:r w:rsidR="002C6C68">
        <w:rPr>
          <w:rFonts w:ascii="Times New Roman" w:hAnsi="Times New Roman" w:cs="Times New Roman"/>
          <w:sz w:val="24"/>
          <w:szCs w:val="24"/>
        </w:rPr>
        <w:t>day. H&amp;M website</w:t>
      </w:r>
      <w:r w:rsidRPr="0095707B">
        <w:rPr>
          <w:rFonts w:ascii="Times New Roman" w:hAnsi="Times New Roman" w:cs="Times New Roman"/>
          <w:sz w:val="24"/>
          <w:szCs w:val="24"/>
        </w:rPr>
        <w:t xml:space="preserve"> is one of </w:t>
      </w:r>
      <w:r w:rsidR="002C6C68">
        <w:rPr>
          <w:rFonts w:ascii="Times New Roman" w:hAnsi="Times New Roman" w:cs="Times New Roman"/>
          <w:sz w:val="24"/>
          <w:szCs w:val="24"/>
        </w:rPr>
        <w:t xml:space="preserve">the most visited </w:t>
      </w:r>
      <w:r w:rsidR="004C1748">
        <w:rPr>
          <w:rFonts w:ascii="Times New Roman" w:hAnsi="Times New Roman" w:cs="Times New Roman"/>
          <w:sz w:val="24"/>
          <w:szCs w:val="24"/>
        </w:rPr>
        <w:t>globally</w:t>
      </w:r>
      <w:r w:rsidR="004C1748" w:rsidRPr="0095707B">
        <w:rPr>
          <w:rFonts w:ascii="Times New Roman" w:hAnsi="Times New Roman" w:cs="Times New Roman"/>
          <w:sz w:val="24"/>
          <w:szCs w:val="24"/>
        </w:rPr>
        <w:t>,</w:t>
      </w:r>
      <w:r w:rsidR="004C1748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="004C1748">
        <w:rPr>
          <w:rFonts w:ascii="Times New Roman" w:hAnsi="Times New Roman" w:cs="Times New Roman"/>
          <w:sz w:val="24"/>
          <w:szCs w:val="24"/>
        </w:rPr>
        <w:t>it</w:t>
      </w:r>
      <w:r w:rsidR="002C6C68">
        <w:rPr>
          <w:rFonts w:ascii="Times New Roman" w:hAnsi="Times New Roman" w:cs="Times New Roman"/>
          <w:sz w:val="24"/>
          <w:szCs w:val="24"/>
        </w:rPr>
        <w:t xml:space="preserve"> </w:t>
      </w:r>
      <w:r w:rsidRPr="0095707B">
        <w:rPr>
          <w:rFonts w:ascii="Times New Roman" w:hAnsi="Times New Roman" w:cs="Times New Roman"/>
          <w:sz w:val="24"/>
          <w:szCs w:val="24"/>
        </w:rPr>
        <w:t xml:space="preserve"> is</w:t>
      </w:r>
      <w:proofErr w:type="gramEnd"/>
      <w:r w:rsidRPr="0095707B">
        <w:rPr>
          <w:rFonts w:ascii="Times New Roman" w:hAnsi="Times New Roman" w:cs="Times New Roman"/>
          <w:sz w:val="24"/>
          <w:szCs w:val="24"/>
        </w:rPr>
        <w:t xml:space="preserve"> easy to navigate and mobile enabled to take advantage of the growing popularity o</w:t>
      </w:r>
      <w:r w:rsidR="002C6C68">
        <w:rPr>
          <w:rFonts w:ascii="Times New Roman" w:hAnsi="Times New Roman" w:cs="Times New Roman"/>
          <w:sz w:val="24"/>
          <w:szCs w:val="24"/>
        </w:rPr>
        <w:t>f mobile browsing</w:t>
      </w:r>
      <w:r>
        <w:rPr>
          <w:rFonts w:ascii="Times New Roman" w:hAnsi="Times New Roman" w:cs="Times New Roman"/>
          <w:sz w:val="24"/>
          <w:szCs w:val="24"/>
        </w:rPr>
        <w:t>.</w:t>
      </w:r>
      <w:r w:rsidR="004C1748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H&amp;M is </w:t>
      </w:r>
      <w:proofErr w:type="gramStart"/>
      <w:r>
        <w:rPr>
          <w:rFonts w:ascii="Times New Roman" w:hAnsi="Times New Roman" w:cs="Times New Roman"/>
          <w:sz w:val="24"/>
          <w:szCs w:val="24"/>
        </w:rPr>
        <w:t>using  dual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push strategy, but this </w:t>
      </w:r>
      <w:r w:rsidR="002C6C68">
        <w:rPr>
          <w:rFonts w:ascii="Times New Roman" w:hAnsi="Times New Roman" w:cs="Times New Roman"/>
          <w:sz w:val="24"/>
          <w:szCs w:val="24"/>
        </w:rPr>
        <w:t xml:space="preserve">can </w:t>
      </w:r>
      <w:r>
        <w:rPr>
          <w:rFonts w:ascii="Times New Roman" w:hAnsi="Times New Roman" w:cs="Times New Roman"/>
          <w:sz w:val="24"/>
          <w:szCs w:val="24"/>
        </w:rPr>
        <w:t>reduces the in store sale.</w:t>
      </w:r>
    </w:p>
    <w:p w:rsidR="0095707B" w:rsidRDefault="0095707B" w:rsidP="00946C0B">
      <w:pPr>
        <w:rPr>
          <w:rFonts w:ascii="Times New Roman" w:hAnsi="Times New Roman" w:cs="Times New Roman"/>
          <w:sz w:val="24"/>
          <w:szCs w:val="24"/>
        </w:rPr>
      </w:pPr>
      <w:r w:rsidRPr="0095707B">
        <w:rPr>
          <w:rFonts w:ascii="Times New Roman" w:hAnsi="Times New Roman" w:cs="Times New Roman"/>
          <w:sz w:val="24"/>
          <w:szCs w:val="24"/>
        </w:rPr>
        <w:t xml:space="preserve">Arcadia Group includes brands such as </w:t>
      </w:r>
      <w:proofErr w:type="spellStart"/>
      <w:r w:rsidRPr="0095707B">
        <w:rPr>
          <w:rFonts w:ascii="Times New Roman" w:hAnsi="Times New Roman" w:cs="Times New Roman"/>
          <w:sz w:val="24"/>
          <w:szCs w:val="24"/>
        </w:rPr>
        <w:t>TopShop</w:t>
      </w:r>
      <w:proofErr w:type="spellEnd"/>
      <w:r w:rsidRPr="0095707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5707B">
        <w:rPr>
          <w:rFonts w:ascii="Times New Roman" w:hAnsi="Times New Roman" w:cs="Times New Roman"/>
          <w:sz w:val="24"/>
          <w:szCs w:val="24"/>
        </w:rPr>
        <w:t>Topman</w:t>
      </w:r>
      <w:proofErr w:type="spellEnd"/>
      <w:r w:rsidRPr="0095707B">
        <w:rPr>
          <w:rFonts w:ascii="Times New Roman" w:hAnsi="Times New Roman" w:cs="Times New Roman"/>
          <w:sz w:val="24"/>
          <w:szCs w:val="24"/>
        </w:rPr>
        <w:t>, Burton, Dorothy Perkins, Wallis, Outfit, Evans and Miss Selfridge</w:t>
      </w:r>
      <w:r w:rsidRPr="0095707B">
        <w:t xml:space="preserve"> </w:t>
      </w:r>
      <w:r w:rsidR="002C6C68">
        <w:t xml:space="preserve">and they </w:t>
      </w:r>
      <w:r w:rsidR="004C1748" w:rsidRPr="0095707B">
        <w:rPr>
          <w:rFonts w:ascii="Times New Roman" w:hAnsi="Times New Roman" w:cs="Times New Roman"/>
          <w:sz w:val="24"/>
          <w:szCs w:val="24"/>
        </w:rPr>
        <w:t>invest</w:t>
      </w:r>
      <w:r w:rsidRPr="0095707B">
        <w:rPr>
          <w:rFonts w:ascii="Times New Roman" w:hAnsi="Times New Roman" w:cs="Times New Roman"/>
          <w:sz w:val="24"/>
          <w:szCs w:val="24"/>
        </w:rPr>
        <w:t xml:space="preserve"> </w:t>
      </w:r>
      <w:r w:rsidR="002C6C68">
        <w:rPr>
          <w:rFonts w:ascii="Times New Roman" w:hAnsi="Times New Roman" w:cs="Times New Roman"/>
          <w:sz w:val="24"/>
          <w:szCs w:val="24"/>
        </w:rPr>
        <w:t xml:space="preserve">heavily </w:t>
      </w:r>
      <w:r w:rsidRPr="0095707B">
        <w:rPr>
          <w:rFonts w:ascii="Times New Roman" w:hAnsi="Times New Roman" w:cs="Times New Roman"/>
          <w:sz w:val="24"/>
          <w:szCs w:val="24"/>
        </w:rPr>
        <w:t xml:space="preserve">in digital </w:t>
      </w:r>
      <w:r w:rsidR="004C1748" w:rsidRPr="0095707B">
        <w:rPr>
          <w:rFonts w:ascii="Times New Roman" w:hAnsi="Times New Roman" w:cs="Times New Roman"/>
          <w:sz w:val="24"/>
          <w:szCs w:val="24"/>
        </w:rPr>
        <w:t>channels</w:t>
      </w:r>
      <w:r w:rsidR="004C1748">
        <w:rPr>
          <w:rFonts w:ascii="Times New Roman" w:hAnsi="Times New Roman" w:cs="Times New Roman"/>
          <w:sz w:val="24"/>
          <w:szCs w:val="24"/>
        </w:rPr>
        <w:t>.</w:t>
      </w:r>
    </w:p>
    <w:p w:rsidR="00302FEA" w:rsidRDefault="00302FEA" w:rsidP="00946C0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</w:t>
      </w:r>
      <w:r w:rsidR="002C6C68">
        <w:rPr>
          <w:rFonts w:ascii="Times New Roman" w:hAnsi="Times New Roman" w:cs="Times New Roman"/>
          <w:sz w:val="24"/>
          <w:szCs w:val="24"/>
        </w:rPr>
        <w:t>WOT</w:t>
      </w:r>
      <w:r>
        <w:rPr>
          <w:rFonts w:ascii="Times New Roman" w:hAnsi="Times New Roman" w:cs="Times New Roman"/>
          <w:sz w:val="24"/>
          <w:szCs w:val="24"/>
        </w:rPr>
        <w:t xml:space="preserve"> analysis will assess </w:t>
      </w:r>
      <w:r w:rsidR="00AF25A8">
        <w:rPr>
          <w:rFonts w:ascii="Times New Roman" w:hAnsi="Times New Roman" w:cs="Times New Roman"/>
          <w:sz w:val="24"/>
          <w:szCs w:val="24"/>
        </w:rPr>
        <w:t>“</w:t>
      </w:r>
      <w:r>
        <w:rPr>
          <w:rFonts w:ascii="Times New Roman" w:hAnsi="Times New Roman" w:cs="Times New Roman"/>
          <w:sz w:val="24"/>
          <w:szCs w:val="24"/>
        </w:rPr>
        <w:t xml:space="preserve">the external environment </w:t>
      </w:r>
      <w:r w:rsidR="00AF25A8">
        <w:rPr>
          <w:rFonts w:ascii="Times New Roman" w:hAnsi="Times New Roman" w:cs="Times New Roman"/>
          <w:sz w:val="24"/>
          <w:szCs w:val="24"/>
        </w:rPr>
        <w:t>and internal capability of a company</w:t>
      </w:r>
      <w:proofErr w:type="gramStart"/>
      <w:r w:rsidR="00AF25A8">
        <w:rPr>
          <w:rFonts w:ascii="Times New Roman" w:hAnsi="Times New Roman" w:cs="Times New Roman"/>
          <w:sz w:val="24"/>
          <w:szCs w:val="24"/>
        </w:rPr>
        <w:t>”(</w:t>
      </w:r>
      <w:proofErr w:type="gramEnd"/>
      <w:r w:rsidR="00AF25A8">
        <w:rPr>
          <w:rFonts w:ascii="Times New Roman" w:hAnsi="Times New Roman" w:cs="Times New Roman"/>
          <w:sz w:val="24"/>
          <w:szCs w:val="24"/>
        </w:rPr>
        <w:t xml:space="preserve">Harrison, 2015) </w:t>
      </w:r>
    </w:p>
    <w:p w:rsidR="00AF25A8" w:rsidRDefault="00AF25A8" w:rsidP="009F65D5">
      <w:pPr>
        <w:pStyle w:val="ListParagraph"/>
        <w:numPr>
          <w:ilvl w:val="0"/>
          <w:numId w:val="11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Strengths :</w:t>
      </w:r>
      <w:r w:rsidR="00801C35">
        <w:rPr>
          <w:rFonts w:ascii="Times New Roman" w:hAnsi="Times New Roman" w:cs="Times New Roman"/>
          <w:sz w:val="24"/>
          <w:szCs w:val="24"/>
        </w:rPr>
        <w:t>geographical</w:t>
      </w:r>
      <w:r>
        <w:rPr>
          <w:rFonts w:ascii="Times New Roman" w:hAnsi="Times New Roman" w:cs="Times New Roman"/>
          <w:sz w:val="24"/>
          <w:szCs w:val="24"/>
        </w:rPr>
        <w:t xml:space="preserve"> diversific</w:t>
      </w:r>
      <w:r w:rsidR="009F65D5">
        <w:rPr>
          <w:rFonts w:ascii="Times New Roman" w:hAnsi="Times New Roman" w:cs="Times New Roman"/>
          <w:sz w:val="24"/>
          <w:szCs w:val="24"/>
        </w:rPr>
        <w:t>ation, divers</w:t>
      </w:r>
      <w:r w:rsidR="00801C35">
        <w:rPr>
          <w:rFonts w:ascii="Times New Roman" w:hAnsi="Times New Roman" w:cs="Times New Roman"/>
          <w:sz w:val="24"/>
          <w:szCs w:val="24"/>
        </w:rPr>
        <w:t>ification</w:t>
      </w:r>
      <w:r>
        <w:rPr>
          <w:rFonts w:ascii="Times New Roman" w:hAnsi="Times New Roman" w:cs="Times New Roman"/>
          <w:sz w:val="24"/>
          <w:szCs w:val="24"/>
        </w:rPr>
        <w:t xml:space="preserve"> of international business </w:t>
      </w:r>
      <w:r w:rsidR="009F65D5">
        <w:rPr>
          <w:rFonts w:ascii="Times New Roman" w:hAnsi="Times New Roman" w:cs="Times New Roman"/>
          <w:sz w:val="24"/>
          <w:szCs w:val="24"/>
        </w:rPr>
        <w:t>as food and clothing, s</w:t>
      </w:r>
      <w:r w:rsidR="009F65D5" w:rsidRPr="009F65D5">
        <w:rPr>
          <w:rFonts w:ascii="Times New Roman" w:hAnsi="Times New Roman" w:cs="Times New Roman"/>
          <w:sz w:val="24"/>
          <w:szCs w:val="24"/>
        </w:rPr>
        <w:t>trong brand name</w:t>
      </w:r>
      <w:r w:rsidR="009F65D5">
        <w:rPr>
          <w:rFonts w:ascii="Times New Roman" w:hAnsi="Times New Roman" w:cs="Times New Roman"/>
          <w:sz w:val="24"/>
          <w:szCs w:val="24"/>
        </w:rPr>
        <w:t xml:space="preserve">, </w:t>
      </w:r>
      <w:r w:rsidR="009F65D5" w:rsidRPr="009F65D5">
        <w:rPr>
          <w:rFonts w:ascii="Times New Roman" w:hAnsi="Times New Roman" w:cs="Times New Roman"/>
          <w:sz w:val="24"/>
          <w:szCs w:val="24"/>
        </w:rPr>
        <w:t>Online presence</w:t>
      </w:r>
      <w:r w:rsidR="009F65D5">
        <w:rPr>
          <w:rFonts w:ascii="Times New Roman" w:hAnsi="Times New Roman" w:cs="Times New Roman"/>
          <w:sz w:val="24"/>
          <w:szCs w:val="24"/>
        </w:rPr>
        <w:t xml:space="preserve">, </w:t>
      </w:r>
      <w:r w:rsidR="009F65D5" w:rsidRPr="009F65D5">
        <w:rPr>
          <w:rFonts w:ascii="Times New Roman" w:hAnsi="Times New Roman" w:cs="Times New Roman"/>
          <w:sz w:val="24"/>
          <w:szCs w:val="24"/>
        </w:rPr>
        <w:t xml:space="preserve">Inventory turnover ratio </w:t>
      </w:r>
      <w:r w:rsidR="009F65D5">
        <w:rPr>
          <w:rFonts w:ascii="Times New Roman" w:hAnsi="Times New Roman" w:cs="Times New Roman"/>
          <w:sz w:val="24"/>
          <w:szCs w:val="24"/>
        </w:rPr>
        <w:t xml:space="preserve"> &amp; </w:t>
      </w:r>
      <w:r w:rsidR="009F65D5" w:rsidRPr="009F65D5">
        <w:rPr>
          <w:rFonts w:ascii="Times New Roman" w:hAnsi="Times New Roman" w:cs="Times New Roman"/>
          <w:sz w:val="24"/>
          <w:szCs w:val="24"/>
        </w:rPr>
        <w:t>Increasing revenue</w:t>
      </w:r>
      <w:r w:rsidR="009F65D5">
        <w:rPr>
          <w:rFonts w:ascii="Times New Roman" w:hAnsi="Times New Roman" w:cs="Times New Roman"/>
          <w:sz w:val="24"/>
          <w:szCs w:val="24"/>
        </w:rPr>
        <w:t xml:space="preserve"> but mostly from its food sales</w:t>
      </w:r>
    </w:p>
    <w:p w:rsidR="00801C35" w:rsidRDefault="00801C35" w:rsidP="00801C35">
      <w:pPr>
        <w:pStyle w:val="ListParagraph"/>
        <w:numPr>
          <w:ilvl w:val="0"/>
          <w:numId w:val="11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Weaknesses: significant dependant of the UK market for majority if turnover, more than a decade of market share decline in its clothing area, digital transformation strategy is being implemented only in 2019</w:t>
      </w:r>
      <w:r w:rsidRPr="00801C35">
        <w:t xml:space="preserve"> </w:t>
      </w:r>
      <w:r>
        <w:t>(</w:t>
      </w:r>
      <w:proofErr w:type="spellStart"/>
      <w:r>
        <w:rPr>
          <w:rFonts w:ascii="Times New Roman" w:hAnsi="Times New Roman" w:cs="Times New Roman"/>
          <w:sz w:val="24"/>
          <w:szCs w:val="24"/>
        </w:rPr>
        <w:t>Vizard</w:t>
      </w:r>
      <w:proofErr w:type="spellEnd"/>
      <w:r>
        <w:rPr>
          <w:rFonts w:ascii="Times New Roman" w:hAnsi="Times New Roman" w:cs="Times New Roman"/>
          <w:sz w:val="24"/>
          <w:szCs w:val="24"/>
        </w:rPr>
        <w:t>/</w:t>
      </w:r>
      <w:proofErr w:type="spellStart"/>
      <w:r>
        <w:rPr>
          <w:rFonts w:ascii="Times New Roman" w:hAnsi="Times New Roman" w:cs="Times New Roman"/>
          <w:sz w:val="24"/>
          <w:szCs w:val="24"/>
        </w:rPr>
        <w:t>MarketingWeek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,</w:t>
      </w:r>
      <w:r w:rsidRPr="00801C35">
        <w:rPr>
          <w:rFonts w:ascii="Times New Roman" w:hAnsi="Times New Roman" w:cs="Times New Roman"/>
          <w:sz w:val="24"/>
          <w:szCs w:val="24"/>
        </w:rPr>
        <w:t>2019)</w:t>
      </w:r>
    </w:p>
    <w:p w:rsidR="00513B35" w:rsidRDefault="00801C35" w:rsidP="00513B35">
      <w:pPr>
        <w:pStyle w:val="ListParagraph"/>
        <w:numPr>
          <w:ilvl w:val="0"/>
          <w:numId w:val="11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Opportunities: expand retail market in UK, new products launch, target </w:t>
      </w:r>
      <w:r w:rsidR="00513B35">
        <w:rPr>
          <w:rFonts w:ascii="Times New Roman" w:hAnsi="Times New Roman" w:cs="Times New Roman"/>
          <w:sz w:val="24"/>
          <w:szCs w:val="24"/>
        </w:rPr>
        <w:t>a different segment of customers</w:t>
      </w:r>
    </w:p>
    <w:p w:rsidR="00513B35" w:rsidRDefault="00513B35" w:rsidP="006B7A36">
      <w:pPr>
        <w:pStyle w:val="ListParagraph"/>
        <w:numPr>
          <w:ilvl w:val="0"/>
          <w:numId w:val="11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Threats: decline in its clothing sales, considered by younger customers a “tired brand”, increased labour costs in the UK market, economic uncertainty with</w:t>
      </w:r>
      <w:r w:rsidR="00D7758D">
        <w:rPr>
          <w:rFonts w:ascii="Times New Roman" w:hAnsi="Times New Roman" w:cs="Times New Roman"/>
          <w:sz w:val="24"/>
          <w:szCs w:val="24"/>
        </w:rPr>
        <w:t xml:space="preserve"> pound collapsing </w:t>
      </w:r>
      <w:r>
        <w:rPr>
          <w:rFonts w:ascii="Times New Roman" w:hAnsi="Times New Roman" w:cs="Times New Roman"/>
          <w:sz w:val="24"/>
          <w:szCs w:val="24"/>
        </w:rPr>
        <w:t xml:space="preserve">due to Brexit </w:t>
      </w:r>
      <w:r w:rsidR="00D7758D">
        <w:rPr>
          <w:rFonts w:ascii="Times New Roman" w:hAnsi="Times New Roman" w:cs="Times New Roman"/>
          <w:sz w:val="24"/>
          <w:szCs w:val="24"/>
        </w:rPr>
        <w:t>, suppliers</w:t>
      </w:r>
      <w:r w:rsidR="006B7A36">
        <w:rPr>
          <w:rFonts w:ascii="Times New Roman" w:hAnsi="Times New Roman" w:cs="Times New Roman"/>
          <w:sz w:val="24"/>
          <w:szCs w:val="24"/>
        </w:rPr>
        <w:t>. (</w:t>
      </w:r>
      <w:proofErr w:type="spellStart"/>
      <w:r w:rsidR="006B7A36">
        <w:rPr>
          <w:rFonts w:ascii="Times New Roman" w:hAnsi="Times New Roman" w:cs="Times New Roman"/>
          <w:sz w:val="24"/>
          <w:szCs w:val="24"/>
        </w:rPr>
        <w:t>Marketline</w:t>
      </w:r>
      <w:proofErr w:type="spellEnd"/>
      <w:r w:rsidR="006B7A36">
        <w:rPr>
          <w:rFonts w:ascii="Times New Roman" w:hAnsi="Times New Roman" w:cs="Times New Roman"/>
          <w:sz w:val="24"/>
          <w:szCs w:val="24"/>
        </w:rPr>
        <w:t xml:space="preserve">, 2019) </w:t>
      </w:r>
      <w:r w:rsidR="006B7A36" w:rsidRPr="006B7A36">
        <w:rPr>
          <w:rFonts w:ascii="Times New Roman" w:hAnsi="Times New Roman" w:cs="Times New Roman"/>
          <w:sz w:val="24"/>
          <w:szCs w:val="24"/>
        </w:rPr>
        <w:t>( Ivory Research, 2016)</w:t>
      </w:r>
    </w:p>
    <w:p w:rsidR="00B44BC1" w:rsidRPr="00B46E61" w:rsidRDefault="006B7A36" w:rsidP="00A71803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However other </w:t>
      </w:r>
      <w:r w:rsidR="0006247F">
        <w:rPr>
          <w:rFonts w:ascii="Times New Roman" w:hAnsi="Times New Roman" w:cs="Times New Roman"/>
          <w:sz w:val="24"/>
          <w:szCs w:val="24"/>
        </w:rPr>
        <w:t xml:space="preserve">important factors which influence the macro environment of the retail industry for M&amp;S and who will play an important role in determining which business strategies to be implemented  to help M&amp;S to overcome its current challenges </w:t>
      </w:r>
      <w:r w:rsidR="00641078">
        <w:rPr>
          <w:rFonts w:ascii="Times New Roman" w:hAnsi="Times New Roman" w:cs="Times New Roman"/>
          <w:sz w:val="24"/>
          <w:szCs w:val="24"/>
        </w:rPr>
        <w:t>affecting</w:t>
      </w:r>
      <w:r w:rsidR="0006247F">
        <w:rPr>
          <w:rFonts w:ascii="Times New Roman" w:hAnsi="Times New Roman" w:cs="Times New Roman"/>
          <w:sz w:val="24"/>
          <w:szCs w:val="24"/>
        </w:rPr>
        <w:t xml:space="preserve"> its revenue, will be analysed in PESTEL</w:t>
      </w:r>
      <w:r w:rsidR="00641078">
        <w:rPr>
          <w:rFonts w:ascii="Times New Roman" w:hAnsi="Times New Roman" w:cs="Times New Roman"/>
          <w:sz w:val="24"/>
          <w:szCs w:val="24"/>
        </w:rPr>
        <w:t xml:space="preserve"> see Appendix 3. </w:t>
      </w:r>
      <w:r w:rsidR="00641078" w:rsidRPr="00641078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641078" w:rsidRPr="00641078">
        <w:rPr>
          <w:rFonts w:ascii="Times New Roman" w:hAnsi="Times New Roman" w:cs="Times New Roman"/>
          <w:sz w:val="24"/>
          <w:szCs w:val="24"/>
        </w:rPr>
        <w:t>Swotandpestle</w:t>
      </w:r>
      <w:proofErr w:type="spellEnd"/>
      <w:r w:rsidR="00641078" w:rsidRPr="00641078">
        <w:rPr>
          <w:rFonts w:ascii="Times New Roman" w:hAnsi="Times New Roman" w:cs="Times New Roman"/>
          <w:sz w:val="24"/>
          <w:szCs w:val="24"/>
        </w:rPr>
        <w:t>, 2019) (</w:t>
      </w:r>
      <w:proofErr w:type="spellStart"/>
      <w:r w:rsidR="00641078" w:rsidRPr="00641078">
        <w:rPr>
          <w:rFonts w:ascii="Times New Roman" w:hAnsi="Times New Roman" w:cs="Times New Roman"/>
          <w:sz w:val="24"/>
          <w:szCs w:val="24"/>
        </w:rPr>
        <w:t>Pestleanalysis</w:t>
      </w:r>
      <w:proofErr w:type="spellEnd"/>
      <w:r w:rsidR="00641078" w:rsidRPr="00641078">
        <w:rPr>
          <w:rFonts w:ascii="Times New Roman" w:hAnsi="Times New Roman" w:cs="Times New Roman"/>
          <w:sz w:val="24"/>
          <w:szCs w:val="24"/>
        </w:rPr>
        <w:t>, 2019)</w:t>
      </w:r>
    </w:p>
    <w:p w:rsidR="00B7179A" w:rsidRPr="00352037" w:rsidRDefault="00B7179A" w:rsidP="00A71803">
      <w:pPr>
        <w:rPr>
          <w:rFonts w:ascii="Times New Roman" w:hAnsi="Times New Roman" w:cs="Times New Roman"/>
          <w:b/>
          <w:sz w:val="24"/>
          <w:szCs w:val="24"/>
        </w:rPr>
      </w:pPr>
      <w:r w:rsidRPr="00352037">
        <w:rPr>
          <w:rFonts w:ascii="Times New Roman" w:hAnsi="Times New Roman" w:cs="Times New Roman"/>
          <w:b/>
          <w:sz w:val="24"/>
          <w:szCs w:val="24"/>
        </w:rPr>
        <w:t>CUSTOMER JOURNEY</w:t>
      </w:r>
    </w:p>
    <w:p w:rsidR="00B7179A" w:rsidRDefault="00B7179A" w:rsidP="00A71803">
      <w:pPr>
        <w:rPr>
          <w:rFonts w:ascii="Times New Roman" w:hAnsi="Times New Roman" w:cs="Times New Roman"/>
          <w:sz w:val="24"/>
          <w:szCs w:val="24"/>
        </w:rPr>
      </w:pPr>
      <w:r w:rsidRPr="00B7179A">
        <w:rPr>
          <w:rFonts w:ascii="Times New Roman" w:hAnsi="Times New Roman" w:cs="Times New Roman"/>
          <w:sz w:val="24"/>
          <w:szCs w:val="24"/>
        </w:rPr>
        <w:t>Custome</w:t>
      </w:r>
      <w:r>
        <w:rPr>
          <w:rFonts w:ascii="Times New Roman" w:hAnsi="Times New Roman" w:cs="Times New Roman"/>
          <w:sz w:val="24"/>
          <w:szCs w:val="24"/>
        </w:rPr>
        <w:t>r Journeys describe step by step the experiences</w:t>
      </w:r>
      <w:r w:rsidRPr="00B7179A">
        <w:rPr>
          <w:rFonts w:ascii="Times New Roman" w:hAnsi="Times New Roman" w:cs="Times New Roman"/>
          <w:sz w:val="24"/>
          <w:szCs w:val="24"/>
        </w:rPr>
        <w:t xml:space="preserve"> and </w:t>
      </w:r>
      <w:r>
        <w:rPr>
          <w:rFonts w:ascii="Times New Roman" w:hAnsi="Times New Roman" w:cs="Times New Roman"/>
          <w:sz w:val="24"/>
          <w:szCs w:val="24"/>
        </w:rPr>
        <w:t xml:space="preserve">the </w:t>
      </w:r>
      <w:r w:rsidRPr="00B7179A">
        <w:rPr>
          <w:rFonts w:ascii="Times New Roman" w:hAnsi="Times New Roman" w:cs="Times New Roman"/>
          <w:sz w:val="24"/>
          <w:szCs w:val="24"/>
        </w:rPr>
        <w:t>interactions that a customer goes through with a company</w:t>
      </w:r>
      <w:r>
        <w:rPr>
          <w:rFonts w:ascii="Times New Roman" w:hAnsi="Times New Roman" w:cs="Times New Roman"/>
          <w:sz w:val="24"/>
          <w:szCs w:val="24"/>
        </w:rPr>
        <w:t xml:space="preserve"> or its product/service</w:t>
      </w:r>
      <w:proofErr w:type="gramStart"/>
      <w:r>
        <w:rPr>
          <w:rFonts w:ascii="Times New Roman" w:hAnsi="Times New Roman" w:cs="Times New Roman"/>
          <w:sz w:val="24"/>
          <w:szCs w:val="24"/>
        </w:rPr>
        <w:t>.(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Transformation, 2019).End to end customer journey includes everything “that happen before, during, and after the experience of a product or services” as per McKinsey (2019).The journeys can vary </w:t>
      </w:r>
      <w:r w:rsidR="00613B8C">
        <w:rPr>
          <w:rFonts w:ascii="Times New Roman" w:hAnsi="Times New Roman" w:cs="Times New Roman"/>
          <w:sz w:val="24"/>
          <w:szCs w:val="24"/>
        </w:rPr>
        <w:t xml:space="preserve">in lengths and </w:t>
      </w:r>
      <w:proofErr w:type="spellStart"/>
      <w:r w:rsidR="00613B8C">
        <w:rPr>
          <w:rFonts w:ascii="Times New Roman" w:hAnsi="Times New Roman" w:cs="Times New Roman"/>
          <w:sz w:val="24"/>
          <w:szCs w:val="24"/>
        </w:rPr>
        <w:t>purposeand</w:t>
      </w:r>
      <w:proofErr w:type="spellEnd"/>
      <w:r w:rsidR="00613B8C">
        <w:rPr>
          <w:rFonts w:ascii="Times New Roman" w:hAnsi="Times New Roman" w:cs="Times New Roman"/>
          <w:sz w:val="24"/>
          <w:szCs w:val="24"/>
        </w:rPr>
        <w:t xml:space="preserve"> often they spread over multiple channels and touchpoints.  The typical customer </w:t>
      </w:r>
      <w:r w:rsidR="00613B8C">
        <w:rPr>
          <w:rFonts w:ascii="Times New Roman" w:hAnsi="Times New Roman" w:cs="Times New Roman"/>
          <w:sz w:val="24"/>
          <w:szCs w:val="24"/>
        </w:rPr>
        <w:lastRenderedPageBreak/>
        <w:t>end to end journey has several stages</w:t>
      </w:r>
      <w:r w:rsidR="00340386">
        <w:rPr>
          <w:rFonts w:ascii="Times New Roman" w:hAnsi="Times New Roman" w:cs="Times New Roman"/>
          <w:sz w:val="24"/>
          <w:szCs w:val="24"/>
        </w:rPr>
        <w:t>, each with their sub stages</w:t>
      </w:r>
      <w:r w:rsidR="00B46E61">
        <w:rPr>
          <w:rFonts w:ascii="Times New Roman" w:hAnsi="Times New Roman" w:cs="Times New Roman"/>
          <w:sz w:val="24"/>
          <w:szCs w:val="24"/>
        </w:rPr>
        <w:t xml:space="preserve"> as below</w:t>
      </w:r>
      <w:r w:rsidR="00340386">
        <w:rPr>
          <w:rFonts w:ascii="Times New Roman" w:hAnsi="Times New Roman" w:cs="Times New Roman"/>
          <w:sz w:val="24"/>
          <w:szCs w:val="24"/>
        </w:rPr>
        <w:t xml:space="preserve">. This particular </w:t>
      </w:r>
      <w:proofErr w:type="gramStart"/>
      <w:r w:rsidR="00340386">
        <w:rPr>
          <w:rFonts w:ascii="Times New Roman" w:hAnsi="Times New Roman" w:cs="Times New Roman"/>
          <w:sz w:val="24"/>
          <w:szCs w:val="24"/>
        </w:rPr>
        <w:t>customer</w:t>
      </w:r>
      <w:r w:rsidR="00265005">
        <w:rPr>
          <w:rFonts w:ascii="Times New Roman" w:hAnsi="Times New Roman" w:cs="Times New Roman"/>
          <w:sz w:val="24"/>
          <w:szCs w:val="24"/>
        </w:rPr>
        <w:t xml:space="preserve"> </w:t>
      </w:r>
      <w:r w:rsidR="00EF27AC">
        <w:rPr>
          <w:rFonts w:ascii="Times New Roman" w:hAnsi="Times New Roman" w:cs="Times New Roman"/>
          <w:sz w:val="24"/>
          <w:szCs w:val="24"/>
        </w:rPr>
        <w:t xml:space="preserve"> </w:t>
      </w:r>
      <w:r w:rsidR="00340386">
        <w:rPr>
          <w:rFonts w:ascii="Times New Roman" w:hAnsi="Times New Roman" w:cs="Times New Roman"/>
          <w:sz w:val="24"/>
          <w:szCs w:val="24"/>
        </w:rPr>
        <w:t>journey</w:t>
      </w:r>
      <w:proofErr w:type="gramEnd"/>
      <w:r w:rsidR="00340386">
        <w:rPr>
          <w:rFonts w:ascii="Times New Roman" w:hAnsi="Times New Roman" w:cs="Times New Roman"/>
          <w:sz w:val="24"/>
          <w:szCs w:val="24"/>
        </w:rPr>
        <w:t xml:space="preserve"> was adapted to fit the model for a Customer end to end journey for an instore experience at Marks at Spencer.</w:t>
      </w:r>
    </w:p>
    <w:p w:rsidR="00340386" w:rsidRDefault="00067AD4" w:rsidP="008F2BC4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sz w:val="24"/>
          <w:szCs w:val="24"/>
        </w:rPr>
      </w:pPr>
      <w:r w:rsidRPr="008F2BC4">
        <w:rPr>
          <w:rFonts w:ascii="Times New Roman" w:hAnsi="Times New Roman" w:cs="Times New Roman"/>
          <w:b/>
          <w:sz w:val="24"/>
          <w:szCs w:val="24"/>
        </w:rPr>
        <w:t>Awareness</w:t>
      </w:r>
      <w:r w:rsidR="008F2BC4">
        <w:rPr>
          <w:rFonts w:ascii="Times New Roman" w:hAnsi="Times New Roman" w:cs="Times New Roman"/>
          <w:sz w:val="24"/>
          <w:szCs w:val="24"/>
        </w:rPr>
        <w:t xml:space="preserve"> is the stage were the customers become acquainted with the brand through ads, TV campaigns and word of mouth</w:t>
      </w:r>
    </w:p>
    <w:p w:rsidR="00E618BC" w:rsidRPr="00E618BC" w:rsidRDefault="00340386" w:rsidP="008F2BC4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b/>
          <w:sz w:val="24"/>
          <w:szCs w:val="24"/>
        </w:rPr>
      </w:pPr>
      <w:r w:rsidRPr="008F2BC4">
        <w:rPr>
          <w:rFonts w:ascii="Times New Roman" w:hAnsi="Times New Roman" w:cs="Times New Roman"/>
          <w:b/>
          <w:sz w:val="24"/>
          <w:szCs w:val="24"/>
        </w:rPr>
        <w:t>Consideration</w:t>
      </w:r>
      <w:r w:rsidR="008F2BC4">
        <w:rPr>
          <w:rFonts w:ascii="Times New Roman" w:hAnsi="Times New Roman" w:cs="Times New Roman"/>
          <w:b/>
          <w:sz w:val="24"/>
          <w:szCs w:val="24"/>
        </w:rPr>
        <w:t xml:space="preserve"> </w:t>
      </w:r>
      <w:r w:rsidR="008F2BC4">
        <w:rPr>
          <w:rFonts w:ascii="Times New Roman" w:hAnsi="Times New Roman" w:cs="Times New Roman"/>
          <w:sz w:val="24"/>
          <w:szCs w:val="24"/>
        </w:rPr>
        <w:t>is the moment when the consumer realise</w:t>
      </w:r>
      <w:r w:rsidR="008F2BC4" w:rsidRPr="008F2BC4">
        <w:rPr>
          <w:rFonts w:ascii="Times New Roman" w:hAnsi="Times New Roman" w:cs="Times New Roman"/>
          <w:sz w:val="24"/>
          <w:szCs w:val="24"/>
        </w:rPr>
        <w:t xml:space="preserve"> that they hav</w:t>
      </w:r>
      <w:r w:rsidR="008F2BC4">
        <w:rPr>
          <w:rFonts w:ascii="Times New Roman" w:hAnsi="Times New Roman" w:cs="Times New Roman"/>
          <w:sz w:val="24"/>
          <w:szCs w:val="24"/>
        </w:rPr>
        <w:t>e a need to be met, and he is</w:t>
      </w:r>
      <w:r w:rsidR="008F2BC4" w:rsidRPr="008F2BC4">
        <w:rPr>
          <w:rFonts w:ascii="Times New Roman" w:hAnsi="Times New Roman" w:cs="Times New Roman"/>
          <w:sz w:val="24"/>
          <w:szCs w:val="24"/>
        </w:rPr>
        <w:t xml:space="preserve"> is actively considering whether or n</w:t>
      </w:r>
      <w:r w:rsidR="008F2BC4">
        <w:rPr>
          <w:rFonts w:ascii="Times New Roman" w:hAnsi="Times New Roman" w:cs="Times New Roman"/>
          <w:sz w:val="24"/>
          <w:szCs w:val="24"/>
        </w:rPr>
        <w:t xml:space="preserve">ot to buy the advertised </w:t>
      </w:r>
      <w:r w:rsidR="004C1748">
        <w:rPr>
          <w:rFonts w:ascii="Times New Roman" w:hAnsi="Times New Roman" w:cs="Times New Roman"/>
          <w:sz w:val="24"/>
          <w:szCs w:val="24"/>
        </w:rPr>
        <w:t>item. Consideration</w:t>
      </w:r>
      <w:r w:rsidR="0006247F">
        <w:rPr>
          <w:rFonts w:ascii="Times New Roman" w:hAnsi="Times New Roman" w:cs="Times New Roman"/>
          <w:sz w:val="24"/>
          <w:szCs w:val="24"/>
        </w:rPr>
        <w:t xml:space="preserve"> in this case</w:t>
      </w:r>
      <w:r w:rsidR="00E618BC">
        <w:rPr>
          <w:rFonts w:ascii="Times New Roman" w:hAnsi="Times New Roman" w:cs="Times New Roman"/>
          <w:sz w:val="24"/>
          <w:szCs w:val="24"/>
        </w:rPr>
        <w:t xml:space="preserve"> has 3 sub stages: </w:t>
      </w:r>
    </w:p>
    <w:p w:rsidR="00340386" w:rsidRDefault="00E618BC" w:rsidP="00E618BC">
      <w:pPr>
        <w:pStyle w:val="ListParagraph"/>
        <w:numPr>
          <w:ilvl w:val="0"/>
          <w:numId w:val="4"/>
        </w:numPr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Visit physical store</w:t>
      </w:r>
    </w:p>
    <w:p w:rsidR="00E618BC" w:rsidRDefault="00E618BC" w:rsidP="00E618BC">
      <w:pPr>
        <w:pStyle w:val="ListParagraph"/>
        <w:numPr>
          <w:ilvl w:val="0"/>
          <w:numId w:val="4"/>
        </w:numPr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Browse in store</w:t>
      </w:r>
    </w:p>
    <w:p w:rsidR="00E618BC" w:rsidRPr="008F2BC4" w:rsidRDefault="00E618BC" w:rsidP="00E618BC">
      <w:pPr>
        <w:pStyle w:val="ListParagraph"/>
        <w:numPr>
          <w:ilvl w:val="0"/>
          <w:numId w:val="4"/>
        </w:numPr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Choose and try on products</w:t>
      </w:r>
    </w:p>
    <w:p w:rsidR="004C75D8" w:rsidRPr="008F2BC4" w:rsidRDefault="004C75D8" w:rsidP="008F2BC4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b/>
          <w:sz w:val="24"/>
          <w:szCs w:val="24"/>
        </w:rPr>
      </w:pPr>
      <w:r w:rsidRPr="008F2BC4">
        <w:rPr>
          <w:rFonts w:ascii="Times New Roman" w:hAnsi="Times New Roman" w:cs="Times New Roman"/>
          <w:b/>
          <w:sz w:val="24"/>
          <w:szCs w:val="24"/>
        </w:rPr>
        <w:t>Decision</w:t>
      </w:r>
      <w:r w:rsidR="00E618BC">
        <w:rPr>
          <w:rFonts w:ascii="Times New Roman" w:hAnsi="Times New Roman" w:cs="Times New Roman"/>
          <w:b/>
          <w:sz w:val="24"/>
          <w:szCs w:val="24"/>
        </w:rPr>
        <w:t xml:space="preserve"> </w:t>
      </w:r>
      <w:r w:rsidR="00E618BC" w:rsidRPr="00E618BC">
        <w:rPr>
          <w:rFonts w:ascii="Times New Roman" w:hAnsi="Times New Roman" w:cs="Times New Roman"/>
          <w:sz w:val="24"/>
          <w:szCs w:val="24"/>
        </w:rPr>
        <w:t xml:space="preserve">is the moment when </w:t>
      </w:r>
      <w:r w:rsidR="007E2EF3">
        <w:rPr>
          <w:rFonts w:ascii="Times New Roman" w:hAnsi="Times New Roman" w:cs="Times New Roman"/>
          <w:sz w:val="24"/>
          <w:szCs w:val="24"/>
        </w:rPr>
        <w:t>the client makes the acquisition</w:t>
      </w:r>
      <w:bookmarkStart w:id="0" w:name="_GoBack"/>
      <w:bookmarkEnd w:id="0"/>
      <w:r w:rsidR="008F2BC4" w:rsidRPr="00E618BC">
        <w:rPr>
          <w:rFonts w:ascii="Times New Roman" w:hAnsi="Times New Roman" w:cs="Times New Roman"/>
          <w:sz w:val="24"/>
          <w:szCs w:val="24"/>
        </w:rPr>
        <w:t>.</w:t>
      </w:r>
    </w:p>
    <w:p w:rsidR="007E2EF3" w:rsidRPr="007E2EF3" w:rsidRDefault="004C75D8" w:rsidP="00E618BC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b/>
          <w:sz w:val="24"/>
          <w:szCs w:val="24"/>
        </w:rPr>
      </w:pPr>
      <w:r w:rsidRPr="008F2BC4">
        <w:rPr>
          <w:rFonts w:ascii="Times New Roman" w:hAnsi="Times New Roman" w:cs="Times New Roman"/>
          <w:b/>
          <w:sz w:val="24"/>
          <w:szCs w:val="24"/>
        </w:rPr>
        <w:t>Service</w:t>
      </w:r>
      <w:r w:rsidR="00E618BC">
        <w:rPr>
          <w:rFonts w:ascii="Times New Roman" w:hAnsi="Times New Roman" w:cs="Times New Roman"/>
          <w:b/>
          <w:sz w:val="24"/>
          <w:szCs w:val="24"/>
        </w:rPr>
        <w:t xml:space="preserve"> </w:t>
      </w:r>
      <w:r w:rsidR="00E618BC" w:rsidRPr="00E618BC">
        <w:rPr>
          <w:rFonts w:ascii="Times New Roman" w:hAnsi="Times New Roman" w:cs="Times New Roman"/>
          <w:sz w:val="24"/>
          <w:szCs w:val="24"/>
        </w:rPr>
        <w:t xml:space="preserve">the customer uses the product, sometimes </w:t>
      </w:r>
      <w:r w:rsidR="007E2EF3">
        <w:rPr>
          <w:rFonts w:ascii="Times New Roman" w:hAnsi="Times New Roman" w:cs="Times New Roman"/>
          <w:sz w:val="24"/>
          <w:szCs w:val="24"/>
        </w:rPr>
        <w:t>seeking advice from seller</w:t>
      </w:r>
    </w:p>
    <w:p w:rsidR="004C75D8" w:rsidRPr="008F2BC4" w:rsidRDefault="007E2EF3" w:rsidP="007E2EF3">
      <w:pPr>
        <w:pStyle w:val="ListParagraph"/>
        <w:rPr>
          <w:rFonts w:ascii="Times New Roman" w:hAnsi="Times New Roman" w:cs="Times New Roman"/>
          <w:b/>
          <w:sz w:val="24"/>
          <w:szCs w:val="24"/>
        </w:rPr>
      </w:pPr>
      <w:r w:rsidRPr="00E618BC">
        <w:rPr>
          <w:rFonts w:ascii="Times New Roman" w:hAnsi="Times New Roman" w:cs="Times New Roman"/>
          <w:sz w:val="24"/>
          <w:szCs w:val="24"/>
        </w:rPr>
        <w:t>Usually</w:t>
      </w:r>
      <w:r w:rsidR="00E618BC" w:rsidRPr="00E618BC">
        <w:rPr>
          <w:rFonts w:ascii="Times New Roman" w:hAnsi="Times New Roman" w:cs="Times New Roman"/>
          <w:sz w:val="24"/>
          <w:szCs w:val="24"/>
        </w:rPr>
        <w:t xml:space="preserve"> Customer Services Department</w:t>
      </w:r>
    </w:p>
    <w:p w:rsidR="004C75D8" w:rsidRPr="001E3E7E" w:rsidRDefault="004C75D8" w:rsidP="00E618BC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b/>
          <w:sz w:val="24"/>
          <w:szCs w:val="24"/>
        </w:rPr>
      </w:pPr>
      <w:r w:rsidRPr="008F2BC4">
        <w:rPr>
          <w:rFonts w:ascii="Times New Roman" w:hAnsi="Times New Roman" w:cs="Times New Roman"/>
          <w:b/>
          <w:sz w:val="24"/>
          <w:szCs w:val="24"/>
        </w:rPr>
        <w:t>Loyalty and Advocacy</w:t>
      </w:r>
      <w:r w:rsidR="00E618BC">
        <w:rPr>
          <w:rFonts w:ascii="Times New Roman" w:hAnsi="Times New Roman" w:cs="Times New Roman"/>
          <w:b/>
          <w:sz w:val="24"/>
          <w:szCs w:val="24"/>
        </w:rPr>
        <w:t xml:space="preserve"> </w:t>
      </w:r>
      <w:r w:rsidR="00FE00CD">
        <w:rPr>
          <w:rFonts w:ascii="Times New Roman" w:hAnsi="Times New Roman" w:cs="Times New Roman"/>
          <w:b/>
          <w:sz w:val="24"/>
          <w:szCs w:val="24"/>
        </w:rPr>
        <w:t>“</w:t>
      </w:r>
      <w:r w:rsidR="00E618BC" w:rsidRPr="00E618BC">
        <w:rPr>
          <w:rFonts w:ascii="Times New Roman" w:hAnsi="Times New Roman" w:cs="Times New Roman"/>
          <w:sz w:val="24"/>
          <w:szCs w:val="24"/>
        </w:rPr>
        <w:t>the customer spreads the word about the product – whether their opinion is positive or negative</w:t>
      </w:r>
      <w:r w:rsidR="00FE00CD">
        <w:rPr>
          <w:rFonts w:ascii="Times New Roman" w:hAnsi="Times New Roman" w:cs="Times New Roman"/>
          <w:sz w:val="24"/>
          <w:szCs w:val="24"/>
        </w:rPr>
        <w:t>”</w:t>
      </w:r>
      <w:r w:rsidR="00E618BC" w:rsidRPr="00E618BC">
        <w:rPr>
          <w:rFonts w:ascii="Times New Roman" w:hAnsi="Times New Roman" w:cs="Times New Roman"/>
          <w:sz w:val="24"/>
          <w:szCs w:val="24"/>
        </w:rPr>
        <w:t>. At this stage customers could become the potential advocates of the brand</w:t>
      </w:r>
      <w:r w:rsidR="00B44BC1">
        <w:rPr>
          <w:rFonts w:ascii="Times New Roman" w:hAnsi="Times New Roman" w:cs="Times New Roman"/>
          <w:sz w:val="24"/>
          <w:szCs w:val="24"/>
        </w:rPr>
        <w:t xml:space="preserve"> (Exchange, 2019)</w:t>
      </w:r>
    </w:p>
    <w:p w:rsidR="001E3E7E" w:rsidRPr="001E3E7E" w:rsidRDefault="001E3E7E" w:rsidP="001E3E7E">
      <w:pPr>
        <w:rPr>
          <w:rFonts w:ascii="Times New Roman" w:hAnsi="Times New Roman" w:cs="Times New Roman"/>
          <w:sz w:val="24"/>
          <w:szCs w:val="24"/>
        </w:rPr>
      </w:pPr>
      <w:r w:rsidRPr="001E3E7E">
        <w:rPr>
          <w:rFonts w:ascii="Times New Roman" w:hAnsi="Times New Roman" w:cs="Times New Roman"/>
          <w:sz w:val="24"/>
          <w:szCs w:val="24"/>
        </w:rPr>
        <w:t>The main advantages of creating a customer journey are: to get more valuable insights, understand customers’ expectations and predict and influence their behaviour</w:t>
      </w:r>
      <w:r>
        <w:rPr>
          <w:rFonts w:ascii="Times New Roman" w:hAnsi="Times New Roman" w:cs="Times New Roman"/>
          <w:sz w:val="24"/>
          <w:szCs w:val="24"/>
        </w:rPr>
        <w:t>.</w:t>
      </w:r>
    </w:p>
    <w:p w:rsidR="00C962BF" w:rsidRDefault="006F3FA8" w:rsidP="00E516A0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 good customer is based on a persona</w:t>
      </w:r>
      <w:r>
        <w:t xml:space="preserve">, </w:t>
      </w:r>
      <w:r w:rsidRPr="006F3FA8">
        <w:rPr>
          <w:rFonts w:ascii="Times New Roman" w:hAnsi="Times New Roman" w:cs="Times New Roman"/>
          <w:sz w:val="24"/>
          <w:szCs w:val="24"/>
        </w:rPr>
        <w:t>characters who are trying to achieve something specific by interacting with your business.</w:t>
      </w:r>
      <w:r>
        <w:rPr>
          <w:rFonts w:ascii="Times New Roman" w:hAnsi="Times New Roman" w:cs="Times New Roman"/>
          <w:sz w:val="24"/>
          <w:szCs w:val="24"/>
        </w:rPr>
        <w:t>(</w:t>
      </w:r>
      <w:proofErr w:type="spellStart"/>
      <w:r>
        <w:rPr>
          <w:rFonts w:ascii="Times New Roman" w:hAnsi="Times New Roman" w:cs="Times New Roman"/>
          <w:sz w:val="24"/>
          <w:szCs w:val="24"/>
        </w:rPr>
        <w:t>Mallia</w:t>
      </w:r>
      <w:proofErr w:type="spellEnd"/>
      <w:r>
        <w:rPr>
          <w:rFonts w:ascii="Times New Roman" w:hAnsi="Times New Roman" w:cs="Times New Roman"/>
          <w:sz w:val="24"/>
          <w:szCs w:val="24"/>
        </w:rPr>
        <w:t>, 2017)</w:t>
      </w:r>
      <w:r w:rsidR="002C6C68">
        <w:rPr>
          <w:rFonts w:ascii="Times New Roman" w:hAnsi="Times New Roman" w:cs="Times New Roman"/>
          <w:sz w:val="24"/>
          <w:szCs w:val="24"/>
        </w:rPr>
        <w:t>.T</w:t>
      </w:r>
      <w:r w:rsidR="00843FDF">
        <w:rPr>
          <w:rFonts w:ascii="Times New Roman" w:hAnsi="Times New Roman" w:cs="Times New Roman"/>
          <w:sz w:val="24"/>
          <w:szCs w:val="24"/>
        </w:rPr>
        <w:t xml:space="preserve">ake for example Mary, 37, </w:t>
      </w:r>
      <w:r w:rsidR="008673A4">
        <w:rPr>
          <w:rFonts w:ascii="Times New Roman" w:hAnsi="Times New Roman" w:cs="Times New Roman"/>
          <w:sz w:val="24"/>
          <w:szCs w:val="24"/>
        </w:rPr>
        <w:t xml:space="preserve">single, </w:t>
      </w:r>
      <w:r w:rsidR="00843FDF">
        <w:rPr>
          <w:rFonts w:ascii="Times New Roman" w:hAnsi="Times New Roman" w:cs="Times New Roman"/>
          <w:sz w:val="24"/>
          <w:szCs w:val="24"/>
        </w:rPr>
        <w:t xml:space="preserve">general manager </w:t>
      </w:r>
      <w:r w:rsidR="002C6C68">
        <w:rPr>
          <w:rFonts w:ascii="Times New Roman" w:hAnsi="Times New Roman" w:cs="Times New Roman"/>
          <w:sz w:val="24"/>
          <w:szCs w:val="24"/>
        </w:rPr>
        <w:t>of a consulting</w:t>
      </w:r>
      <w:r w:rsidR="00A22EA0">
        <w:rPr>
          <w:rFonts w:ascii="Times New Roman" w:hAnsi="Times New Roman" w:cs="Times New Roman"/>
          <w:sz w:val="24"/>
          <w:szCs w:val="24"/>
        </w:rPr>
        <w:t xml:space="preserve"> tax</w:t>
      </w:r>
      <w:r w:rsidR="002C6C68">
        <w:rPr>
          <w:rFonts w:ascii="Times New Roman" w:hAnsi="Times New Roman" w:cs="Times New Roman"/>
          <w:sz w:val="24"/>
          <w:szCs w:val="24"/>
        </w:rPr>
        <w:t xml:space="preserve"> business, </w:t>
      </w:r>
      <w:r w:rsidR="004A46C9">
        <w:rPr>
          <w:rFonts w:ascii="Times New Roman" w:hAnsi="Times New Roman" w:cs="Times New Roman"/>
          <w:sz w:val="24"/>
          <w:szCs w:val="24"/>
        </w:rPr>
        <w:t xml:space="preserve">who is a on and off </w:t>
      </w:r>
      <w:r w:rsidR="00843FDF">
        <w:rPr>
          <w:rFonts w:ascii="Times New Roman" w:hAnsi="Times New Roman" w:cs="Times New Roman"/>
          <w:sz w:val="24"/>
          <w:szCs w:val="24"/>
        </w:rPr>
        <w:t xml:space="preserve"> M&amp;S customer for </w:t>
      </w:r>
      <w:r w:rsidR="00A22EA0">
        <w:rPr>
          <w:rFonts w:ascii="Times New Roman" w:hAnsi="Times New Roman" w:cs="Times New Roman"/>
          <w:sz w:val="24"/>
          <w:szCs w:val="24"/>
        </w:rPr>
        <w:t xml:space="preserve">both food and clothing products, but in the last few years all she can buy from M&amp;S are jumpers and black cardigans which she uses for office purposes </w:t>
      </w:r>
      <w:r w:rsidR="008673A4">
        <w:rPr>
          <w:rFonts w:ascii="Times New Roman" w:hAnsi="Times New Roman" w:cs="Times New Roman"/>
          <w:sz w:val="24"/>
          <w:szCs w:val="24"/>
        </w:rPr>
        <w:t>and</w:t>
      </w:r>
      <w:r w:rsidR="00A22EA0">
        <w:rPr>
          <w:rFonts w:ascii="Times New Roman" w:hAnsi="Times New Roman" w:cs="Times New Roman"/>
          <w:sz w:val="24"/>
          <w:szCs w:val="24"/>
        </w:rPr>
        <w:t xml:space="preserve"> she thinks that “</w:t>
      </w:r>
      <w:r w:rsidR="00A22EA0" w:rsidRPr="00A22EA0">
        <w:rPr>
          <w:rFonts w:ascii="Times New Roman" w:hAnsi="Times New Roman" w:cs="Times New Roman"/>
          <w:sz w:val="24"/>
          <w:szCs w:val="24"/>
        </w:rPr>
        <w:t>Per Una is the heroin of middle-aged women's clothing</w:t>
      </w:r>
      <w:r w:rsidR="00A22EA0">
        <w:rPr>
          <w:rFonts w:ascii="Times New Roman" w:hAnsi="Times New Roman" w:cs="Times New Roman"/>
          <w:sz w:val="24"/>
          <w:szCs w:val="24"/>
        </w:rPr>
        <w:t>”(The Guardian, 2013)</w:t>
      </w:r>
      <w:r w:rsidR="00A234B0">
        <w:rPr>
          <w:rFonts w:ascii="Times New Roman" w:hAnsi="Times New Roman" w:cs="Times New Roman"/>
          <w:sz w:val="24"/>
          <w:szCs w:val="24"/>
        </w:rPr>
        <w:t xml:space="preserve">. </w:t>
      </w:r>
      <w:r w:rsidR="008673A4">
        <w:rPr>
          <w:rFonts w:ascii="Times New Roman" w:hAnsi="Times New Roman" w:cs="Times New Roman"/>
          <w:sz w:val="24"/>
          <w:szCs w:val="24"/>
        </w:rPr>
        <w:t xml:space="preserve">She also travels a lot within London so she has access to several M&amp;S outlets, uses social media, blogs, </w:t>
      </w:r>
      <w:r w:rsidR="00F54355">
        <w:rPr>
          <w:rFonts w:ascii="Times New Roman" w:hAnsi="Times New Roman" w:cs="Times New Roman"/>
          <w:sz w:val="24"/>
          <w:szCs w:val="24"/>
        </w:rPr>
        <w:t>and mobile</w:t>
      </w:r>
      <w:r w:rsidR="008673A4">
        <w:rPr>
          <w:rFonts w:ascii="Times New Roman" w:hAnsi="Times New Roman" w:cs="Times New Roman"/>
          <w:sz w:val="24"/>
          <w:szCs w:val="24"/>
        </w:rPr>
        <w:t xml:space="preserve"> apps.</w:t>
      </w:r>
      <w:r w:rsidR="009A634A">
        <w:rPr>
          <w:rFonts w:ascii="Times New Roman" w:hAnsi="Times New Roman" w:cs="Times New Roman"/>
          <w:sz w:val="24"/>
          <w:szCs w:val="24"/>
        </w:rPr>
        <w:t xml:space="preserve"> </w:t>
      </w:r>
      <w:r w:rsidR="008673A4">
        <w:rPr>
          <w:rFonts w:ascii="Times New Roman" w:hAnsi="Times New Roman" w:cs="Times New Roman"/>
          <w:sz w:val="24"/>
          <w:szCs w:val="24"/>
        </w:rPr>
        <w:t>Personality is extrovert, intuitive</w:t>
      </w:r>
      <w:r w:rsidR="00B46E61">
        <w:rPr>
          <w:rFonts w:ascii="Times New Roman" w:hAnsi="Times New Roman" w:cs="Times New Roman"/>
          <w:sz w:val="24"/>
          <w:szCs w:val="24"/>
        </w:rPr>
        <w:t xml:space="preserve">, archetype: </w:t>
      </w:r>
      <w:r w:rsidR="009A634A">
        <w:rPr>
          <w:rFonts w:ascii="Times New Roman" w:hAnsi="Times New Roman" w:cs="Times New Roman"/>
          <w:sz w:val="24"/>
          <w:szCs w:val="24"/>
        </w:rPr>
        <w:t>advocate. She</w:t>
      </w:r>
      <w:r w:rsidR="008673A4">
        <w:rPr>
          <w:rFonts w:ascii="Times New Roman" w:hAnsi="Times New Roman" w:cs="Times New Roman"/>
          <w:sz w:val="24"/>
          <w:szCs w:val="24"/>
        </w:rPr>
        <w:t xml:space="preserve"> enjoys M&amp;S customer services, she thinks they have great staff, she connects with every touchpoint but at the end of  her customer journey</w:t>
      </w:r>
      <w:r w:rsidR="00B473DB">
        <w:rPr>
          <w:rFonts w:ascii="Times New Roman" w:hAnsi="Times New Roman" w:cs="Times New Roman"/>
          <w:sz w:val="24"/>
          <w:szCs w:val="24"/>
        </w:rPr>
        <w:t>(see Appendix 5</w:t>
      </w:r>
      <w:r w:rsidR="009F5F15">
        <w:rPr>
          <w:rFonts w:ascii="Times New Roman" w:hAnsi="Times New Roman" w:cs="Times New Roman"/>
          <w:sz w:val="24"/>
          <w:szCs w:val="24"/>
        </w:rPr>
        <w:t>)</w:t>
      </w:r>
      <w:r w:rsidR="008F461D">
        <w:rPr>
          <w:rFonts w:ascii="Times New Roman" w:hAnsi="Times New Roman" w:cs="Times New Roman"/>
          <w:sz w:val="24"/>
          <w:szCs w:val="24"/>
        </w:rPr>
        <w:t xml:space="preserve"> the conclusion</w:t>
      </w:r>
      <w:r w:rsidR="003868E4">
        <w:rPr>
          <w:rFonts w:ascii="Times New Roman" w:hAnsi="Times New Roman" w:cs="Times New Roman"/>
          <w:sz w:val="24"/>
          <w:szCs w:val="24"/>
        </w:rPr>
        <w:t xml:space="preserve"> </w:t>
      </w:r>
      <w:r w:rsidR="008F461D">
        <w:rPr>
          <w:rFonts w:ascii="Times New Roman" w:hAnsi="Times New Roman" w:cs="Times New Roman"/>
          <w:sz w:val="24"/>
          <w:szCs w:val="24"/>
        </w:rPr>
        <w:t xml:space="preserve">is that Mary got the product but she wasn’t entirely happy with her customer experience. Their </w:t>
      </w:r>
      <w:r w:rsidR="003868E4">
        <w:rPr>
          <w:rFonts w:ascii="Times New Roman" w:hAnsi="Times New Roman" w:cs="Times New Roman"/>
          <w:sz w:val="24"/>
          <w:szCs w:val="24"/>
        </w:rPr>
        <w:t>clothing range</w:t>
      </w:r>
      <w:r w:rsidR="008F461D">
        <w:rPr>
          <w:rFonts w:ascii="Times New Roman" w:hAnsi="Times New Roman" w:cs="Times New Roman"/>
          <w:sz w:val="24"/>
          <w:szCs w:val="24"/>
        </w:rPr>
        <w:t xml:space="preserve"> is out of fashion</w:t>
      </w:r>
      <w:r w:rsidR="003868E4">
        <w:rPr>
          <w:rFonts w:ascii="Times New Roman" w:hAnsi="Times New Roman" w:cs="Times New Roman"/>
          <w:sz w:val="24"/>
          <w:szCs w:val="24"/>
        </w:rPr>
        <w:t xml:space="preserve"> and turns</w:t>
      </w:r>
      <w:r w:rsidR="004C1748">
        <w:rPr>
          <w:rFonts w:ascii="Times New Roman" w:hAnsi="Times New Roman" w:cs="Times New Roman"/>
          <w:sz w:val="24"/>
          <w:szCs w:val="24"/>
        </w:rPr>
        <w:t xml:space="preserve"> again</w:t>
      </w:r>
      <w:r w:rsidR="003868E4">
        <w:rPr>
          <w:rFonts w:ascii="Times New Roman" w:hAnsi="Times New Roman" w:cs="Times New Roman"/>
          <w:sz w:val="24"/>
          <w:szCs w:val="24"/>
        </w:rPr>
        <w:t xml:space="preserve"> to other similar in trend brands like Next, Zara.</w:t>
      </w:r>
      <w:r w:rsidR="005D6BE7">
        <w:rPr>
          <w:rFonts w:ascii="Times New Roman" w:hAnsi="Times New Roman" w:cs="Times New Roman"/>
          <w:sz w:val="24"/>
          <w:szCs w:val="24"/>
        </w:rPr>
        <w:t xml:space="preserve"> </w:t>
      </w:r>
    </w:p>
    <w:p w:rsidR="008F1E2F" w:rsidRDefault="009A634A" w:rsidP="00E516A0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E</w:t>
      </w:r>
      <w:r w:rsidRPr="009A634A">
        <w:rPr>
          <w:rFonts w:ascii="Times New Roman" w:hAnsi="Times New Roman" w:cs="Times New Roman"/>
          <w:sz w:val="24"/>
          <w:szCs w:val="24"/>
        </w:rPr>
        <w:t>moji mark</w:t>
      </w:r>
      <w:r>
        <w:rPr>
          <w:rFonts w:ascii="Times New Roman" w:hAnsi="Times New Roman" w:cs="Times New Roman"/>
          <w:sz w:val="24"/>
          <w:szCs w:val="24"/>
        </w:rPr>
        <w:t>eting is rapidly becoming</w:t>
      </w:r>
      <w:r w:rsidRPr="009A634A">
        <w:rPr>
          <w:rFonts w:ascii="Times New Roman" w:hAnsi="Times New Roman" w:cs="Times New Roman"/>
          <w:sz w:val="24"/>
          <w:szCs w:val="24"/>
        </w:rPr>
        <w:t xml:space="preserve"> as an actual term in digital marketing.</w:t>
      </w:r>
      <w:r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>
        <w:rPr>
          <w:rFonts w:ascii="Times New Roman" w:hAnsi="Times New Roman" w:cs="Times New Roman"/>
          <w:sz w:val="24"/>
          <w:szCs w:val="24"/>
        </w:rPr>
        <w:t>Campaignmonitor</w:t>
      </w:r>
      <w:proofErr w:type="spellEnd"/>
      <w:r>
        <w:rPr>
          <w:rFonts w:ascii="Times New Roman" w:hAnsi="Times New Roman" w:cs="Times New Roman"/>
          <w:sz w:val="24"/>
          <w:szCs w:val="24"/>
        </w:rPr>
        <w:t>, 2019)</w:t>
      </w:r>
      <w:r w:rsidR="00C962BF">
        <w:rPr>
          <w:rFonts w:ascii="Times New Roman" w:hAnsi="Times New Roman" w:cs="Times New Roman"/>
          <w:sz w:val="24"/>
          <w:szCs w:val="24"/>
        </w:rPr>
        <w:t xml:space="preserve">.Following this persona </w:t>
      </w:r>
      <w:r w:rsidR="004A46C9">
        <w:rPr>
          <w:rFonts w:ascii="Times New Roman" w:hAnsi="Times New Roman" w:cs="Times New Roman"/>
          <w:sz w:val="24"/>
          <w:szCs w:val="24"/>
        </w:rPr>
        <w:t xml:space="preserve">interaction and emotions </w:t>
      </w:r>
      <w:r w:rsidR="008F461D">
        <w:rPr>
          <w:rFonts w:ascii="Times New Roman" w:hAnsi="Times New Roman" w:cs="Times New Roman"/>
          <w:sz w:val="24"/>
          <w:szCs w:val="24"/>
        </w:rPr>
        <w:t>during her journey</w:t>
      </w:r>
      <w:r w:rsidR="008B0AA5">
        <w:rPr>
          <w:rFonts w:ascii="Times New Roman" w:hAnsi="Times New Roman" w:cs="Times New Roman"/>
          <w:sz w:val="24"/>
          <w:szCs w:val="24"/>
        </w:rPr>
        <w:t xml:space="preserve"> is noted that her emotions start changing</w:t>
      </w:r>
      <w:r w:rsidR="004D7074">
        <w:rPr>
          <w:rFonts w:ascii="Times New Roman" w:hAnsi="Times New Roman" w:cs="Times New Roman"/>
          <w:sz w:val="24"/>
          <w:szCs w:val="24"/>
        </w:rPr>
        <w:t xml:space="preserve"> to negative from the item choosing decision. As she is familiar with the brand and she still thinks “a</w:t>
      </w:r>
      <w:r w:rsidR="004D7074" w:rsidRPr="004D7074">
        <w:rPr>
          <w:rFonts w:ascii="Times New Roman" w:hAnsi="Times New Roman" w:cs="Times New Roman"/>
          <w:sz w:val="24"/>
          <w:szCs w:val="24"/>
        </w:rPr>
        <w:t>s a nation, we still identify strongly with M&amp;S</w:t>
      </w:r>
      <w:r w:rsidR="004D7074">
        <w:rPr>
          <w:rFonts w:ascii="Times New Roman" w:hAnsi="Times New Roman" w:cs="Times New Roman"/>
          <w:sz w:val="24"/>
          <w:szCs w:val="24"/>
        </w:rPr>
        <w:t>” in the end her emotion is not totally negative.</w:t>
      </w:r>
    </w:p>
    <w:p w:rsidR="00B7179A" w:rsidRDefault="00A3245E" w:rsidP="00A71803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Based on a case study made by Retail Technology (2018) Marks &amp; Spencer</w:t>
      </w:r>
      <w:r w:rsidRPr="00A3245E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transformed its service</w:t>
      </w:r>
      <w:r w:rsidRPr="00A3245E">
        <w:rPr>
          <w:rFonts w:ascii="Times New Roman" w:hAnsi="Times New Roman" w:cs="Times New Roman"/>
          <w:sz w:val="24"/>
          <w:szCs w:val="24"/>
        </w:rPr>
        <w:t xml:space="preserve"> and increased revenue by leveraging every touchpoint of the consumer</w:t>
      </w:r>
      <w:r>
        <w:rPr>
          <w:rFonts w:ascii="Times New Roman" w:hAnsi="Times New Roman" w:cs="Times New Roman"/>
          <w:sz w:val="24"/>
          <w:szCs w:val="24"/>
        </w:rPr>
        <w:t>.</w:t>
      </w:r>
      <w:r w:rsidR="00E516A0" w:rsidRPr="00E516A0">
        <w:t xml:space="preserve"> </w:t>
      </w:r>
      <w:r w:rsidR="005D6BE7">
        <w:rPr>
          <w:rFonts w:ascii="Times New Roman" w:hAnsi="Times New Roman" w:cs="Times New Roman"/>
          <w:sz w:val="24"/>
          <w:szCs w:val="24"/>
        </w:rPr>
        <w:t xml:space="preserve">All channels are connected: </w:t>
      </w:r>
      <w:r w:rsidR="00AB6A59">
        <w:rPr>
          <w:rFonts w:ascii="Times New Roman" w:hAnsi="Times New Roman" w:cs="Times New Roman"/>
          <w:sz w:val="24"/>
          <w:szCs w:val="24"/>
        </w:rPr>
        <w:t>parcels, delivery</w:t>
      </w:r>
      <w:r w:rsidR="00E516A0" w:rsidRPr="00E516A0">
        <w:rPr>
          <w:rFonts w:ascii="Times New Roman" w:hAnsi="Times New Roman" w:cs="Times New Roman"/>
          <w:sz w:val="24"/>
          <w:szCs w:val="24"/>
        </w:rPr>
        <w:t>, voice, email, socia</w:t>
      </w:r>
      <w:r w:rsidR="00EF27AC">
        <w:rPr>
          <w:rFonts w:ascii="Times New Roman" w:hAnsi="Times New Roman" w:cs="Times New Roman"/>
          <w:sz w:val="24"/>
          <w:szCs w:val="24"/>
        </w:rPr>
        <w:t xml:space="preserve">l media, SMS, web chat, and web </w:t>
      </w:r>
      <w:r w:rsidR="005D6BE7" w:rsidRPr="00E516A0">
        <w:rPr>
          <w:rFonts w:ascii="Times New Roman" w:hAnsi="Times New Roman" w:cs="Times New Roman"/>
          <w:sz w:val="24"/>
          <w:szCs w:val="24"/>
        </w:rPr>
        <w:lastRenderedPageBreak/>
        <w:t>engagement.</w:t>
      </w:r>
      <w:r w:rsidR="005D6BE7">
        <w:rPr>
          <w:rFonts w:ascii="Times New Roman" w:hAnsi="Times New Roman" w:cs="Times New Roman"/>
          <w:sz w:val="24"/>
          <w:szCs w:val="24"/>
        </w:rPr>
        <w:t xml:space="preserve"> Also</w:t>
      </w:r>
      <w:r w:rsidR="00B46E61">
        <w:rPr>
          <w:rFonts w:ascii="Times New Roman" w:hAnsi="Times New Roman" w:cs="Times New Roman"/>
          <w:sz w:val="24"/>
          <w:szCs w:val="24"/>
        </w:rPr>
        <w:t xml:space="preserve"> in 2019 M&amp;S further invested in digital channels £88.9 </w:t>
      </w:r>
      <w:r w:rsidR="005D6BE7">
        <w:rPr>
          <w:rFonts w:ascii="Times New Roman" w:hAnsi="Times New Roman" w:cs="Times New Roman"/>
          <w:sz w:val="24"/>
          <w:szCs w:val="24"/>
        </w:rPr>
        <w:t>million</w:t>
      </w:r>
      <w:r w:rsidR="00B46E61">
        <w:rPr>
          <w:rFonts w:ascii="Times New Roman" w:hAnsi="Times New Roman" w:cs="Times New Roman"/>
          <w:sz w:val="24"/>
          <w:szCs w:val="24"/>
        </w:rPr>
        <w:t>.</w:t>
      </w:r>
      <w:r w:rsidR="00B46E61" w:rsidRPr="00B46E61">
        <w:t xml:space="preserve"> </w:t>
      </w:r>
      <w:proofErr w:type="spellStart"/>
      <w:r w:rsidR="00B46E61" w:rsidRPr="00B46E61">
        <w:rPr>
          <w:rFonts w:ascii="Times New Roman" w:hAnsi="Times New Roman" w:cs="Times New Roman"/>
          <w:sz w:val="24"/>
          <w:szCs w:val="24"/>
        </w:rPr>
        <w:t>Vizard</w:t>
      </w:r>
      <w:proofErr w:type="spellEnd"/>
      <w:r w:rsidR="00B46E61" w:rsidRPr="00B46E61">
        <w:rPr>
          <w:rFonts w:ascii="Times New Roman" w:hAnsi="Times New Roman" w:cs="Times New Roman"/>
          <w:sz w:val="24"/>
          <w:szCs w:val="24"/>
        </w:rPr>
        <w:t>/</w:t>
      </w:r>
      <w:proofErr w:type="spellStart"/>
      <w:r w:rsidR="00B46E61" w:rsidRPr="00B46E61">
        <w:rPr>
          <w:rFonts w:ascii="Times New Roman" w:hAnsi="Times New Roman" w:cs="Times New Roman"/>
          <w:sz w:val="24"/>
          <w:szCs w:val="24"/>
        </w:rPr>
        <w:t>MarketingWeek</w:t>
      </w:r>
      <w:proofErr w:type="spellEnd"/>
      <w:r w:rsidR="00B46E61" w:rsidRPr="00B46E61">
        <w:rPr>
          <w:rFonts w:ascii="Times New Roman" w:hAnsi="Times New Roman" w:cs="Times New Roman"/>
          <w:sz w:val="24"/>
          <w:szCs w:val="24"/>
        </w:rPr>
        <w:t xml:space="preserve"> (2019)</w:t>
      </w:r>
    </w:p>
    <w:p w:rsidR="00C730F6" w:rsidRDefault="00C730F6" w:rsidP="00A71803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Touchpoints are a point of contact between a business and its clients, the interaction can be through </w:t>
      </w:r>
      <w:r w:rsidR="003903EE">
        <w:rPr>
          <w:rFonts w:ascii="Times New Roman" w:hAnsi="Times New Roman" w:cs="Times New Roman"/>
          <w:sz w:val="24"/>
          <w:szCs w:val="24"/>
        </w:rPr>
        <w:t>a</w:t>
      </w:r>
      <w:r>
        <w:rPr>
          <w:rFonts w:ascii="Times New Roman" w:hAnsi="Times New Roman" w:cs="Times New Roman"/>
          <w:sz w:val="24"/>
          <w:szCs w:val="24"/>
        </w:rPr>
        <w:t xml:space="preserve"> website, person to person or any other form of communication (Wikipedia, 2019)</w:t>
      </w:r>
    </w:p>
    <w:p w:rsidR="001E3E7E" w:rsidRPr="001E3E7E" w:rsidRDefault="001E3E7E" w:rsidP="00B46E61">
      <w:pPr>
        <w:rPr>
          <w:rFonts w:ascii="Times New Roman" w:hAnsi="Times New Roman" w:cs="Times New Roman"/>
          <w:b/>
          <w:sz w:val="24"/>
          <w:szCs w:val="24"/>
        </w:rPr>
      </w:pPr>
      <w:r w:rsidRPr="001E3E7E">
        <w:rPr>
          <w:rFonts w:ascii="Times New Roman" w:hAnsi="Times New Roman" w:cs="Times New Roman"/>
          <w:b/>
          <w:sz w:val="24"/>
          <w:szCs w:val="24"/>
        </w:rPr>
        <w:t>RECOMMANDATIONS</w:t>
      </w:r>
    </w:p>
    <w:p w:rsidR="00F96B83" w:rsidRDefault="00AB6A59" w:rsidP="00B46E6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Based on the above findings and analysis </w:t>
      </w:r>
      <w:r w:rsidR="00B46E61" w:rsidRPr="00B46E61">
        <w:rPr>
          <w:rFonts w:ascii="Times New Roman" w:hAnsi="Times New Roman" w:cs="Times New Roman"/>
          <w:sz w:val="24"/>
          <w:szCs w:val="24"/>
        </w:rPr>
        <w:t xml:space="preserve">Marks and Spencer's reputation and brand positioning </w:t>
      </w:r>
      <w:r w:rsidR="00F96B83">
        <w:rPr>
          <w:rFonts w:ascii="Times New Roman" w:hAnsi="Times New Roman" w:cs="Times New Roman"/>
          <w:sz w:val="24"/>
          <w:szCs w:val="24"/>
        </w:rPr>
        <w:t xml:space="preserve">strategy </w:t>
      </w:r>
      <w:r w:rsidR="00B46E61" w:rsidRPr="00B46E61">
        <w:rPr>
          <w:rFonts w:ascii="Times New Roman" w:hAnsi="Times New Roman" w:cs="Times New Roman"/>
          <w:sz w:val="24"/>
          <w:szCs w:val="24"/>
        </w:rPr>
        <w:t>must be revaluated and rest</w:t>
      </w:r>
      <w:r w:rsidR="004D7074">
        <w:rPr>
          <w:rFonts w:ascii="Times New Roman" w:hAnsi="Times New Roman" w:cs="Times New Roman"/>
          <w:sz w:val="24"/>
          <w:szCs w:val="24"/>
        </w:rPr>
        <w:t>ored</w:t>
      </w:r>
      <w:r>
        <w:rPr>
          <w:rFonts w:ascii="Times New Roman" w:hAnsi="Times New Roman" w:cs="Times New Roman"/>
          <w:sz w:val="24"/>
          <w:szCs w:val="24"/>
        </w:rPr>
        <w:t xml:space="preserve"> starting with UK </w:t>
      </w:r>
      <w:r w:rsidR="00C730F6">
        <w:rPr>
          <w:rFonts w:ascii="Times New Roman" w:hAnsi="Times New Roman" w:cs="Times New Roman"/>
          <w:sz w:val="24"/>
          <w:szCs w:val="24"/>
        </w:rPr>
        <w:t>market.</w:t>
      </w:r>
    </w:p>
    <w:p w:rsidR="00F96B83" w:rsidRDefault="00F96B83" w:rsidP="00B46E6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M&amp;S </w:t>
      </w:r>
      <w:r w:rsidR="00064924">
        <w:rPr>
          <w:rFonts w:ascii="Times New Roman" w:hAnsi="Times New Roman" w:cs="Times New Roman"/>
          <w:sz w:val="24"/>
          <w:szCs w:val="24"/>
        </w:rPr>
        <w:t xml:space="preserve">has </w:t>
      </w:r>
      <w:r w:rsidR="00064924" w:rsidRPr="00064924">
        <w:rPr>
          <w:rFonts w:ascii="Times New Roman" w:hAnsi="Times New Roman" w:cs="Times New Roman"/>
          <w:sz w:val="24"/>
          <w:szCs w:val="24"/>
        </w:rPr>
        <w:t>to understand and engage more</w:t>
      </w:r>
      <w:r w:rsidR="00064924">
        <w:rPr>
          <w:rFonts w:ascii="Times New Roman" w:hAnsi="Times New Roman" w:cs="Times New Roman"/>
          <w:sz w:val="24"/>
          <w:szCs w:val="24"/>
        </w:rPr>
        <w:t xml:space="preserve"> with customers </w:t>
      </w:r>
      <w:r w:rsidR="00C730F6">
        <w:rPr>
          <w:rFonts w:ascii="Times New Roman" w:hAnsi="Times New Roman" w:cs="Times New Roman"/>
          <w:sz w:val="24"/>
          <w:szCs w:val="24"/>
        </w:rPr>
        <w:t>by targeting</w:t>
      </w:r>
      <w:r>
        <w:rPr>
          <w:rFonts w:ascii="Times New Roman" w:hAnsi="Times New Roman" w:cs="Times New Roman"/>
          <w:sz w:val="24"/>
          <w:szCs w:val="24"/>
        </w:rPr>
        <w:t xml:space="preserve"> a different segment of customers on the grounds of demographics</w:t>
      </w:r>
      <w:r w:rsidR="00BB75FA">
        <w:rPr>
          <w:rFonts w:ascii="Times New Roman" w:hAnsi="Times New Roman" w:cs="Times New Roman"/>
          <w:sz w:val="24"/>
          <w:szCs w:val="24"/>
        </w:rPr>
        <w:t xml:space="preserve">, behavioural </w:t>
      </w:r>
      <w:r w:rsidR="00C730F6">
        <w:rPr>
          <w:rFonts w:ascii="Times New Roman" w:hAnsi="Times New Roman" w:cs="Times New Roman"/>
          <w:sz w:val="24"/>
          <w:szCs w:val="24"/>
        </w:rPr>
        <w:t>and psychographic</w:t>
      </w:r>
      <w:r w:rsidR="00BB75FA">
        <w:rPr>
          <w:rFonts w:ascii="Times New Roman" w:hAnsi="Times New Roman" w:cs="Times New Roman"/>
          <w:sz w:val="24"/>
          <w:szCs w:val="24"/>
        </w:rPr>
        <w:t xml:space="preserve"> </w:t>
      </w:r>
      <w:r w:rsidR="00C730F6">
        <w:rPr>
          <w:rFonts w:ascii="Times New Roman" w:hAnsi="Times New Roman" w:cs="Times New Roman"/>
          <w:sz w:val="24"/>
          <w:szCs w:val="24"/>
        </w:rPr>
        <w:t>factors.</w:t>
      </w:r>
      <w:r w:rsidR="003903EE">
        <w:rPr>
          <w:rFonts w:ascii="Times New Roman" w:hAnsi="Times New Roman" w:cs="Times New Roman"/>
          <w:sz w:val="24"/>
          <w:szCs w:val="24"/>
        </w:rPr>
        <w:t xml:space="preserve"> </w:t>
      </w:r>
      <w:r w:rsidR="00C730F6">
        <w:rPr>
          <w:rFonts w:ascii="Times New Roman" w:hAnsi="Times New Roman" w:cs="Times New Roman"/>
          <w:sz w:val="24"/>
          <w:szCs w:val="24"/>
        </w:rPr>
        <w:t xml:space="preserve">M&amp;S should </w:t>
      </w:r>
      <w:r w:rsidR="00F565C1">
        <w:rPr>
          <w:rFonts w:ascii="Times New Roman" w:hAnsi="Times New Roman" w:cs="Times New Roman"/>
          <w:sz w:val="24"/>
          <w:szCs w:val="24"/>
        </w:rPr>
        <w:t xml:space="preserve">first </w:t>
      </w:r>
      <w:r w:rsidR="00C730F6">
        <w:rPr>
          <w:rFonts w:ascii="Times New Roman" w:hAnsi="Times New Roman" w:cs="Times New Roman"/>
          <w:sz w:val="24"/>
          <w:szCs w:val="24"/>
        </w:rPr>
        <w:t>targe</w:t>
      </w:r>
      <w:r w:rsidR="007A0D0F">
        <w:rPr>
          <w:rFonts w:ascii="Times New Roman" w:hAnsi="Times New Roman" w:cs="Times New Roman"/>
          <w:sz w:val="24"/>
          <w:szCs w:val="24"/>
        </w:rPr>
        <w:t>t a younger audience where</w:t>
      </w:r>
      <w:r w:rsidR="00C730F6">
        <w:rPr>
          <w:rFonts w:ascii="Times New Roman" w:hAnsi="Times New Roman" w:cs="Times New Roman"/>
          <w:sz w:val="24"/>
          <w:szCs w:val="24"/>
        </w:rPr>
        <w:t xml:space="preserve"> age</w:t>
      </w:r>
      <w:r w:rsidR="00E0785C">
        <w:rPr>
          <w:rFonts w:ascii="Times New Roman" w:hAnsi="Times New Roman" w:cs="Times New Roman"/>
          <w:sz w:val="24"/>
          <w:szCs w:val="24"/>
        </w:rPr>
        <w:t>, lifestyle and fashion trends are</w:t>
      </w:r>
      <w:r w:rsidR="00C730F6">
        <w:rPr>
          <w:rFonts w:ascii="Times New Roman" w:hAnsi="Times New Roman" w:cs="Times New Roman"/>
          <w:sz w:val="24"/>
          <w:szCs w:val="24"/>
        </w:rPr>
        <w:t xml:space="preserve"> essential factor</w:t>
      </w:r>
      <w:r w:rsidR="00E0785C">
        <w:rPr>
          <w:rFonts w:ascii="Times New Roman" w:hAnsi="Times New Roman" w:cs="Times New Roman"/>
          <w:sz w:val="24"/>
          <w:szCs w:val="24"/>
        </w:rPr>
        <w:t>s</w:t>
      </w:r>
      <w:r w:rsidR="00C730F6">
        <w:rPr>
          <w:rFonts w:ascii="Times New Roman" w:hAnsi="Times New Roman" w:cs="Times New Roman"/>
          <w:sz w:val="24"/>
          <w:szCs w:val="24"/>
        </w:rPr>
        <w:t xml:space="preserve"> in reviving their sale</w:t>
      </w:r>
      <w:r w:rsidR="00E0785C">
        <w:rPr>
          <w:rFonts w:ascii="Times New Roman" w:hAnsi="Times New Roman" w:cs="Times New Roman"/>
          <w:sz w:val="24"/>
          <w:szCs w:val="24"/>
        </w:rPr>
        <w:t>s by attracting this large</w:t>
      </w:r>
      <w:r w:rsidR="00F565C1">
        <w:rPr>
          <w:rFonts w:ascii="Times New Roman" w:hAnsi="Times New Roman" w:cs="Times New Roman"/>
          <w:sz w:val="24"/>
          <w:szCs w:val="24"/>
        </w:rPr>
        <w:t xml:space="preserve"> </w:t>
      </w:r>
      <w:r w:rsidR="00C730F6">
        <w:rPr>
          <w:rFonts w:ascii="Times New Roman" w:hAnsi="Times New Roman" w:cs="Times New Roman"/>
          <w:sz w:val="24"/>
          <w:szCs w:val="24"/>
        </w:rPr>
        <w:t>segment of the market.</w:t>
      </w:r>
    </w:p>
    <w:p w:rsidR="00F565C1" w:rsidRDefault="00F565C1" w:rsidP="00B46E6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As lifestyle and fashion is in continuous change </w:t>
      </w:r>
      <w:r w:rsidR="00E0785C">
        <w:rPr>
          <w:rFonts w:ascii="Times New Roman" w:hAnsi="Times New Roman" w:cs="Times New Roman"/>
          <w:sz w:val="24"/>
          <w:szCs w:val="24"/>
        </w:rPr>
        <w:t>and M&amp;S creative heads have to go along</w:t>
      </w:r>
      <w:r w:rsidR="007B3CA9">
        <w:rPr>
          <w:rFonts w:ascii="Times New Roman" w:hAnsi="Times New Roman" w:cs="Times New Roman"/>
          <w:sz w:val="24"/>
          <w:szCs w:val="24"/>
        </w:rPr>
        <w:t xml:space="preserve"> by redefining their clothing line, </w:t>
      </w:r>
      <w:r w:rsidR="00196325" w:rsidRPr="00196325">
        <w:rPr>
          <w:rFonts w:ascii="Times New Roman" w:hAnsi="Times New Roman" w:cs="Times New Roman"/>
          <w:sz w:val="24"/>
          <w:szCs w:val="24"/>
        </w:rPr>
        <w:t xml:space="preserve">improve product ranges </w:t>
      </w:r>
      <w:r w:rsidR="00196325">
        <w:rPr>
          <w:rFonts w:ascii="Times New Roman" w:hAnsi="Times New Roman" w:cs="Times New Roman"/>
          <w:sz w:val="24"/>
          <w:szCs w:val="24"/>
        </w:rPr>
        <w:t xml:space="preserve"> and </w:t>
      </w:r>
      <w:r w:rsidR="007B3CA9">
        <w:rPr>
          <w:rFonts w:ascii="Times New Roman" w:hAnsi="Times New Roman" w:cs="Times New Roman"/>
          <w:sz w:val="24"/>
          <w:szCs w:val="24"/>
        </w:rPr>
        <w:t xml:space="preserve">make more attractive and consistent </w:t>
      </w:r>
      <w:r w:rsidR="00196325">
        <w:rPr>
          <w:rFonts w:ascii="Times New Roman" w:hAnsi="Times New Roman" w:cs="Times New Roman"/>
          <w:sz w:val="24"/>
          <w:szCs w:val="24"/>
        </w:rPr>
        <w:t xml:space="preserve"> marketing campaigns and content online and offline.</w:t>
      </w:r>
    </w:p>
    <w:p w:rsidR="00F565C1" w:rsidRDefault="00F565C1" w:rsidP="00B46E6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M&amp;S </w:t>
      </w:r>
      <w:r w:rsidR="007B3CA9" w:rsidRPr="007B3CA9">
        <w:rPr>
          <w:rFonts w:ascii="Times New Roman" w:hAnsi="Times New Roman" w:cs="Times New Roman"/>
          <w:sz w:val="24"/>
          <w:szCs w:val="24"/>
        </w:rPr>
        <w:t xml:space="preserve">Marks and Spencer's </w:t>
      </w:r>
      <w:r w:rsidR="006534C7">
        <w:rPr>
          <w:rFonts w:ascii="Times New Roman" w:hAnsi="Times New Roman" w:cs="Times New Roman"/>
          <w:sz w:val="24"/>
          <w:szCs w:val="24"/>
        </w:rPr>
        <w:t xml:space="preserve">brands </w:t>
      </w:r>
      <w:r w:rsidR="007B3CA9" w:rsidRPr="007B3CA9">
        <w:rPr>
          <w:rFonts w:ascii="Times New Roman" w:hAnsi="Times New Roman" w:cs="Times New Roman"/>
          <w:sz w:val="24"/>
          <w:szCs w:val="24"/>
        </w:rPr>
        <w:t>positioning is unclear to the consumer</w:t>
      </w:r>
      <w:r w:rsidR="007B3CA9">
        <w:rPr>
          <w:rFonts w:ascii="Times New Roman" w:hAnsi="Times New Roman" w:cs="Times New Roman"/>
          <w:sz w:val="24"/>
          <w:szCs w:val="24"/>
        </w:rPr>
        <w:t xml:space="preserve"> as M&amp;S also </w:t>
      </w:r>
      <w:r>
        <w:rPr>
          <w:rFonts w:ascii="Times New Roman" w:hAnsi="Times New Roman" w:cs="Times New Roman"/>
          <w:sz w:val="24"/>
          <w:szCs w:val="24"/>
        </w:rPr>
        <w:t>has several undistinguishable</w:t>
      </w:r>
      <w:r w:rsidR="00E0785C">
        <w:rPr>
          <w:rFonts w:ascii="Times New Roman" w:hAnsi="Times New Roman" w:cs="Times New Roman"/>
          <w:sz w:val="24"/>
          <w:szCs w:val="24"/>
        </w:rPr>
        <w:t xml:space="preserve"> and similar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E0785C">
        <w:rPr>
          <w:rFonts w:ascii="Times New Roman" w:hAnsi="Times New Roman" w:cs="Times New Roman"/>
          <w:sz w:val="24"/>
          <w:szCs w:val="24"/>
        </w:rPr>
        <w:t>sub brands</w:t>
      </w:r>
      <w:r w:rsidR="007B3CA9">
        <w:rPr>
          <w:rFonts w:ascii="Times New Roman" w:hAnsi="Times New Roman" w:cs="Times New Roman"/>
          <w:sz w:val="24"/>
          <w:szCs w:val="24"/>
        </w:rPr>
        <w:t xml:space="preserve">, where their number could be reduced to few </w:t>
      </w:r>
      <w:r w:rsidR="006534C7">
        <w:rPr>
          <w:rFonts w:ascii="Times New Roman" w:hAnsi="Times New Roman" w:cs="Times New Roman"/>
          <w:sz w:val="24"/>
          <w:szCs w:val="24"/>
        </w:rPr>
        <w:t xml:space="preserve">relevant to the market segment targeted such as: 1 kids brand, 2 women’s brand( 1 luxury, 1 competitive and affordable), 1 lingerie brand , 1 men. 1 sport and </w:t>
      </w:r>
      <w:proofErr w:type="gramStart"/>
      <w:r w:rsidR="006534C7">
        <w:rPr>
          <w:rFonts w:ascii="Times New Roman" w:hAnsi="Times New Roman" w:cs="Times New Roman"/>
          <w:sz w:val="24"/>
          <w:szCs w:val="24"/>
        </w:rPr>
        <w:t>1 denim</w:t>
      </w:r>
      <w:proofErr w:type="gramEnd"/>
      <w:r w:rsidR="006534C7">
        <w:rPr>
          <w:rFonts w:ascii="Times New Roman" w:hAnsi="Times New Roman" w:cs="Times New Roman"/>
          <w:sz w:val="24"/>
          <w:szCs w:val="24"/>
        </w:rPr>
        <w:t>. A clear brand management system could be introduced where each brand has an executive using Procter &amp; Gamble model</w:t>
      </w:r>
      <w:proofErr w:type="gramStart"/>
      <w:r w:rsidR="006534C7">
        <w:rPr>
          <w:rFonts w:ascii="Times New Roman" w:hAnsi="Times New Roman" w:cs="Times New Roman"/>
          <w:sz w:val="24"/>
          <w:szCs w:val="24"/>
        </w:rPr>
        <w:t>.</w:t>
      </w:r>
      <w:r w:rsidR="007004D6">
        <w:rPr>
          <w:rFonts w:ascii="Times New Roman" w:hAnsi="Times New Roman" w:cs="Times New Roman"/>
          <w:sz w:val="24"/>
          <w:szCs w:val="24"/>
        </w:rPr>
        <w:t>(</w:t>
      </w:r>
      <w:proofErr w:type="gramEnd"/>
      <w:r w:rsidR="007004D6">
        <w:rPr>
          <w:rFonts w:ascii="Times New Roman" w:hAnsi="Times New Roman" w:cs="Times New Roman"/>
          <w:sz w:val="24"/>
          <w:szCs w:val="24"/>
        </w:rPr>
        <w:t>Kotler et al , 2009, P360)</w:t>
      </w:r>
    </w:p>
    <w:p w:rsidR="007B3CA9" w:rsidRDefault="00F565C1" w:rsidP="00B46E6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</w:t>
      </w:r>
      <w:r w:rsidR="00196325">
        <w:rPr>
          <w:rFonts w:ascii="Times New Roman" w:hAnsi="Times New Roman" w:cs="Times New Roman"/>
          <w:sz w:val="24"/>
          <w:szCs w:val="24"/>
        </w:rPr>
        <w:t>n</w:t>
      </w:r>
      <w:r>
        <w:rPr>
          <w:rFonts w:ascii="Times New Roman" w:hAnsi="Times New Roman" w:cs="Times New Roman"/>
          <w:sz w:val="24"/>
          <w:szCs w:val="24"/>
        </w:rPr>
        <w:t xml:space="preserve"> innovative strategy to increase brand awareness would be the use of influencers and </w:t>
      </w:r>
      <w:r w:rsidR="00196325">
        <w:rPr>
          <w:rFonts w:ascii="Times New Roman" w:hAnsi="Times New Roman" w:cs="Times New Roman"/>
          <w:sz w:val="24"/>
          <w:szCs w:val="24"/>
        </w:rPr>
        <w:t>celebrities</w:t>
      </w:r>
      <w:r>
        <w:rPr>
          <w:rFonts w:ascii="Times New Roman" w:hAnsi="Times New Roman" w:cs="Times New Roman"/>
          <w:sz w:val="24"/>
          <w:szCs w:val="24"/>
        </w:rPr>
        <w:t xml:space="preserve"> wearing M&amp;S product on digital </w:t>
      </w:r>
      <w:r w:rsidR="00196325">
        <w:rPr>
          <w:rFonts w:ascii="Times New Roman" w:hAnsi="Times New Roman" w:cs="Times New Roman"/>
          <w:sz w:val="24"/>
          <w:szCs w:val="24"/>
        </w:rPr>
        <w:t>channels. Ultimately</w:t>
      </w:r>
      <w:r>
        <w:rPr>
          <w:rFonts w:ascii="Times New Roman" w:hAnsi="Times New Roman" w:cs="Times New Roman"/>
          <w:sz w:val="24"/>
          <w:szCs w:val="24"/>
        </w:rPr>
        <w:t xml:space="preserve"> some of them would become brand advocates</w:t>
      </w:r>
      <w:proofErr w:type="gramStart"/>
      <w:r w:rsidR="00E0785C">
        <w:rPr>
          <w:rFonts w:ascii="Times New Roman" w:hAnsi="Times New Roman" w:cs="Times New Roman"/>
          <w:sz w:val="24"/>
          <w:szCs w:val="24"/>
        </w:rPr>
        <w:t>.</w:t>
      </w:r>
      <w:r w:rsidR="007B3CA9">
        <w:rPr>
          <w:rFonts w:ascii="Times New Roman" w:hAnsi="Times New Roman" w:cs="Times New Roman"/>
          <w:sz w:val="24"/>
          <w:szCs w:val="24"/>
        </w:rPr>
        <w:t>(</w:t>
      </w:r>
      <w:proofErr w:type="gramEnd"/>
      <w:r w:rsidR="007B3CA9">
        <w:rPr>
          <w:rFonts w:ascii="Times New Roman" w:hAnsi="Times New Roman" w:cs="Times New Roman"/>
          <w:sz w:val="24"/>
          <w:szCs w:val="24"/>
        </w:rPr>
        <w:t>Medal, A., 2018)</w:t>
      </w:r>
    </w:p>
    <w:p w:rsidR="00F96B83" w:rsidRDefault="00E0785C" w:rsidP="00B46E6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Another str</w:t>
      </w:r>
      <w:r w:rsidR="006534C7">
        <w:rPr>
          <w:rFonts w:ascii="Times New Roman" w:hAnsi="Times New Roman" w:cs="Times New Roman"/>
          <w:sz w:val="24"/>
          <w:szCs w:val="24"/>
        </w:rPr>
        <w:t xml:space="preserve">ategy would be </w:t>
      </w:r>
      <w:r w:rsidR="00786755">
        <w:rPr>
          <w:rFonts w:ascii="Times New Roman" w:hAnsi="Times New Roman" w:cs="Times New Roman"/>
          <w:sz w:val="24"/>
          <w:szCs w:val="24"/>
        </w:rPr>
        <w:t>introducing PPC (</w:t>
      </w:r>
      <w:r w:rsidR="006534C7">
        <w:rPr>
          <w:rFonts w:ascii="Times New Roman" w:hAnsi="Times New Roman" w:cs="Times New Roman"/>
          <w:sz w:val="24"/>
          <w:szCs w:val="24"/>
        </w:rPr>
        <w:t>pay per click)</w:t>
      </w:r>
      <w:r w:rsidR="00786755">
        <w:rPr>
          <w:rFonts w:ascii="Times New Roman" w:hAnsi="Times New Roman" w:cs="Times New Roman"/>
          <w:sz w:val="24"/>
          <w:szCs w:val="24"/>
        </w:rPr>
        <w:t xml:space="preserve"> </w:t>
      </w:r>
      <w:r w:rsidR="001E3E7E">
        <w:rPr>
          <w:rFonts w:ascii="Times New Roman" w:hAnsi="Times New Roman" w:cs="Times New Roman"/>
          <w:sz w:val="24"/>
          <w:szCs w:val="24"/>
        </w:rPr>
        <w:t>strategy,</w:t>
      </w:r>
      <w:r w:rsidR="006534C7">
        <w:rPr>
          <w:rFonts w:ascii="Times New Roman" w:hAnsi="Times New Roman" w:cs="Times New Roman"/>
          <w:sz w:val="24"/>
          <w:szCs w:val="24"/>
        </w:rPr>
        <w:t xml:space="preserve"> “i</w:t>
      </w:r>
      <w:r w:rsidR="006534C7" w:rsidRPr="006534C7">
        <w:rPr>
          <w:rFonts w:ascii="Times New Roman" w:hAnsi="Times New Roman" w:cs="Times New Roman"/>
          <w:sz w:val="24"/>
          <w:szCs w:val="24"/>
        </w:rPr>
        <w:t xml:space="preserve">nternet advertising model used to drive traffic to </w:t>
      </w:r>
      <w:r w:rsidR="00196325" w:rsidRPr="006534C7">
        <w:rPr>
          <w:rFonts w:ascii="Times New Roman" w:hAnsi="Times New Roman" w:cs="Times New Roman"/>
          <w:sz w:val="24"/>
          <w:szCs w:val="24"/>
        </w:rPr>
        <w:t>websites</w:t>
      </w:r>
      <w:r w:rsidR="00196325">
        <w:rPr>
          <w:rFonts w:ascii="Times New Roman" w:hAnsi="Times New Roman" w:cs="Times New Roman"/>
          <w:sz w:val="24"/>
          <w:szCs w:val="24"/>
        </w:rPr>
        <w:t>”</w:t>
      </w:r>
      <w:r w:rsidR="00196325" w:rsidRPr="006534C7">
        <w:rPr>
          <w:rFonts w:ascii="Times New Roman" w:hAnsi="Times New Roman" w:cs="Times New Roman"/>
          <w:sz w:val="24"/>
          <w:szCs w:val="24"/>
        </w:rPr>
        <w:t>,</w:t>
      </w:r>
      <w:r w:rsidR="00196325">
        <w:rPr>
          <w:rFonts w:ascii="Times New Roman" w:hAnsi="Times New Roman" w:cs="Times New Roman"/>
          <w:sz w:val="24"/>
          <w:szCs w:val="24"/>
        </w:rPr>
        <w:t xml:space="preserve"> when</w:t>
      </w:r>
      <w:r w:rsidR="006534C7">
        <w:rPr>
          <w:rFonts w:ascii="Times New Roman" w:hAnsi="Times New Roman" w:cs="Times New Roman"/>
          <w:sz w:val="24"/>
          <w:szCs w:val="24"/>
        </w:rPr>
        <w:t xml:space="preserve"> the add is clicked and where M&amp;S pays </w:t>
      </w:r>
      <w:r w:rsidR="00786755">
        <w:rPr>
          <w:rFonts w:ascii="Times New Roman" w:hAnsi="Times New Roman" w:cs="Times New Roman"/>
          <w:sz w:val="24"/>
          <w:szCs w:val="24"/>
        </w:rPr>
        <w:t>the search engine or websites</w:t>
      </w:r>
      <w:proofErr w:type="gramStart"/>
      <w:r w:rsidR="00786755">
        <w:rPr>
          <w:rFonts w:ascii="Times New Roman" w:hAnsi="Times New Roman" w:cs="Times New Roman"/>
          <w:sz w:val="24"/>
          <w:szCs w:val="24"/>
        </w:rPr>
        <w:t>.(</w:t>
      </w:r>
      <w:proofErr w:type="gramEnd"/>
      <w:r w:rsidR="00786755">
        <w:rPr>
          <w:rFonts w:ascii="Times New Roman" w:hAnsi="Times New Roman" w:cs="Times New Roman"/>
          <w:sz w:val="24"/>
          <w:szCs w:val="24"/>
        </w:rPr>
        <w:t>Wikipedia, 2019)</w:t>
      </w:r>
    </w:p>
    <w:p w:rsidR="00B46E61" w:rsidRDefault="007A0D0F" w:rsidP="00B46E6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M&amp;S should further invest in digital marketing by </w:t>
      </w:r>
      <w:r w:rsidR="005D6BE7">
        <w:rPr>
          <w:rFonts w:ascii="Times New Roman" w:hAnsi="Times New Roman" w:cs="Times New Roman"/>
          <w:sz w:val="24"/>
          <w:szCs w:val="24"/>
        </w:rPr>
        <w:t>c</w:t>
      </w:r>
      <w:r>
        <w:rPr>
          <w:rFonts w:ascii="Times New Roman" w:hAnsi="Times New Roman" w:cs="Times New Roman"/>
          <w:sz w:val="24"/>
          <w:szCs w:val="24"/>
        </w:rPr>
        <w:t>reating</w:t>
      </w:r>
      <w:r w:rsidR="00B46E61" w:rsidRPr="00B46E61">
        <w:rPr>
          <w:rFonts w:ascii="Times New Roman" w:hAnsi="Times New Roman" w:cs="Times New Roman"/>
          <w:sz w:val="24"/>
          <w:szCs w:val="24"/>
        </w:rPr>
        <w:t xml:space="preserve"> a </w:t>
      </w:r>
      <w:r>
        <w:rPr>
          <w:rFonts w:ascii="Times New Roman" w:hAnsi="Times New Roman" w:cs="Times New Roman"/>
          <w:sz w:val="24"/>
          <w:szCs w:val="24"/>
        </w:rPr>
        <w:t xml:space="preserve">more </w:t>
      </w:r>
      <w:r w:rsidR="00B46E61" w:rsidRPr="00B46E61">
        <w:rPr>
          <w:rFonts w:ascii="Times New Roman" w:hAnsi="Times New Roman" w:cs="Times New Roman"/>
          <w:sz w:val="24"/>
          <w:szCs w:val="24"/>
        </w:rPr>
        <w:t>personalized website allowing for a more targeted publicity campaign that wou</w:t>
      </w:r>
      <w:r w:rsidR="004D7074">
        <w:rPr>
          <w:rFonts w:ascii="Times New Roman" w:hAnsi="Times New Roman" w:cs="Times New Roman"/>
          <w:sz w:val="24"/>
          <w:szCs w:val="24"/>
        </w:rPr>
        <w:t>ld advertise M&amp;S</w:t>
      </w:r>
      <w:r>
        <w:rPr>
          <w:rFonts w:ascii="Times New Roman" w:hAnsi="Times New Roman" w:cs="Times New Roman"/>
          <w:sz w:val="24"/>
          <w:szCs w:val="24"/>
        </w:rPr>
        <w:t xml:space="preserve"> fashion lines</w:t>
      </w:r>
      <w:r w:rsidR="00B46E61" w:rsidRPr="00B46E61">
        <w:rPr>
          <w:rFonts w:ascii="Times New Roman" w:hAnsi="Times New Roman" w:cs="Times New Roman"/>
          <w:sz w:val="24"/>
          <w:szCs w:val="24"/>
        </w:rPr>
        <w:t xml:space="preserve"> to existing customers when they are visiting websites belonging to third parties</w:t>
      </w:r>
      <w:r>
        <w:rPr>
          <w:rFonts w:ascii="Times New Roman" w:hAnsi="Times New Roman" w:cs="Times New Roman"/>
          <w:sz w:val="24"/>
          <w:szCs w:val="24"/>
        </w:rPr>
        <w:t>.</w:t>
      </w:r>
      <w:r w:rsidR="00196325">
        <w:rPr>
          <w:rFonts w:ascii="Times New Roman" w:hAnsi="Times New Roman" w:cs="Times New Roman"/>
          <w:sz w:val="24"/>
          <w:szCs w:val="24"/>
        </w:rPr>
        <w:t xml:space="preserve"> </w:t>
      </w:r>
      <w:r w:rsidR="00132602">
        <w:rPr>
          <w:rFonts w:ascii="Times New Roman" w:hAnsi="Times New Roman" w:cs="Times New Roman"/>
          <w:sz w:val="24"/>
          <w:szCs w:val="24"/>
        </w:rPr>
        <w:t>Auto ads</w:t>
      </w:r>
      <w:r w:rsidR="00196325">
        <w:rPr>
          <w:rFonts w:ascii="Times New Roman" w:hAnsi="Times New Roman" w:cs="Times New Roman"/>
          <w:sz w:val="24"/>
          <w:szCs w:val="24"/>
        </w:rPr>
        <w:t xml:space="preserve"> could be placed on sites that suits your brand and they w</w:t>
      </w:r>
      <w:r w:rsidR="003F1C26">
        <w:rPr>
          <w:rFonts w:ascii="Times New Roman" w:hAnsi="Times New Roman" w:cs="Times New Roman"/>
          <w:sz w:val="24"/>
          <w:szCs w:val="24"/>
        </w:rPr>
        <w:t>ill reach the targeted audience</w:t>
      </w:r>
      <w:r w:rsidR="00132602" w:rsidRPr="00196325">
        <w:rPr>
          <w:rFonts w:ascii="Times New Roman" w:hAnsi="Times New Roman" w:cs="Times New Roman"/>
          <w:sz w:val="24"/>
          <w:szCs w:val="24"/>
        </w:rPr>
        <w:t>. (</w:t>
      </w:r>
      <w:r w:rsidR="00196325" w:rsidRPr="00196325">
        <w:rPr>
          <w:rFonts w:ascii="Times New Roman" w:hAnsi="Times New Roman" w:cs="Times New Roman"/>
          <w:sz w:val="24"/>
          <w:szCs w:val="24"/>
        </w:rPr>
        <w:t>Medal, A., 2018)</w:t>
      </w:r>
    </w:p>
    <w:p w:rsidR="001E3E7E" w:rsidRPr="00B46E61" w:rsidRDefault="001E3E7E" w:rsidP="00B46E6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</w:t>
      </w:r>
      <w:r w:rsidR="003F1C26">
        <w:rPr>
          <w:rFonts w:ascii="Times New Roman" w:hAnsi="Times New Roman" w:cs="Times New Roman"/>
          <w:sz w:val="24"/>
          <w:szCs w:val="24"/>
        </w:rPr>
        <w:t>lso Instagram and Twitter are two</w:t>
      </w:r>
      <w:r>
        <w:rPr>
          <w:rFonts w:ascii="Times New Roman" w:hAnsi="Times New Roman" w:cs="Times New Roman"/>
          <w:sz w:val="24"/>
          <w:szCs w:val="24"/>
        </w:rPr>
        <w:t xml:space="preserve"> big social media platforms which could help M&amp;S to increase brand awareness and interact more with customers by publishing news about their products, responding to all</w:t>
      </w:r>
      <w:r w:rsidR="003F1C26">
        <w:rPr>
          <w:rFonts w:ascii="Times New Roman" w:hAnsi="Times New Roman" w:cs="Times New Roman"/>
          <w:sz w:val="24"/>
          <w:szCs w:val="24"/>
        </w:rPr>
        <w:t xml:space="preserve"> media mentions about the brand. They could also use their sponsored influencers who would wear their clothing items to post news at pictures from events.</w:t>
      </w:r>
    </w:p>
    <w:p w:rsidR="00B46E61" w:rsidRDefault="00FC4D8B" w:rsidP="00B46E6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Taking in consideration the facts many stores closed and still will be closing by 2022, M&amp;S should introduce the H&amp;M model of dual</w:t>
      </w:r>
      <w:r w:rsidR="00B46E61" w:rsidRPr="00B46E61">
        <w:rPr>
          <w:rFonts w:ascii="Times New Roman" w:hAnsi="Times New Roman" w:cs="Times New Roman"/>
          <w:sz w:val="24"/>
          <w:szCs w:val="24"/>
        </w:rPr>
        <w:t xml:space="preserve"> </w:t>
      </w:r>
      <w:r w:rsidR="00F54355">
        <w:rPr>
          <w:rFonts w:ascii="Times New Roman" w:hAnsi="Times New Roman" w:cs="Times New Roman"/>
          <w:sz w:val="24"/>
          <w:szCs w:val="24"/>
        </w:rPr>
        <w:t>push to</w:t>
      </w:r>
      <w:r w:rsidR="00B46E61" w:rsidRPr="00B46E61">
        <w:rPr>
          <w:rFonts w:ascii="Times New Roman" w:hAnsi="Times New Roman" w:cs="Times New Roman"/>
          <w:sz w:val="24"/>
          <w:szCs w:val="24"/>
        </w:rPr>
        <w:t xml:space="preserve"> become the primary source of growth</w:t>
      </w:r>
      <w:r>
        <w:rPr>
          <w:rFonts w:ascii="Times New Roman" w:hAnsi="Times New Roman" w:cs="Times New Roman"/>
          <w:sz w:val="24"/>
          <w:szCs w:val="24"/>
        </w:rPr>
        <w:t>, by increasing their</w:t>
      </w:r>
      <w:r w:rsidR="001E3E7E">
        <w:rPr>
          <w:rFonts w:ascii="Times New Roman" w:hAnsi="Times New Roman" w:cs="Times New Roman"/>
          <w:sz w:val="24"/>
          <w:szCs w:val="24"/>
        </w:rPr>
        <w:t xml:space="preserve"> online sales and</w:t>
      </w:r>
      <w:r w:rsidR="00196325">
        <w:rPr>
          <w:rFonts w:ascii="Times New Roman" w:hAnsi="Times New Roman" w:cs="Times New Roman"/>
          <w:sz w:val="24"/>
          <w:szCs w:val="24"/>
        </w:rPr>
        <w:t xml:space="preserve"> still increase the remaining  retail space profitability.</w:t>
      </w:r>
    </w:p>
    <w:p w:rsidR="003F1C26" w:rsidRPr="00B46E61" w:rsidRDefault="003F1C26" w:rsidP="00B46E6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Based on an article written by </w:t>
      </w:r>
      <w:proofErr w:type="spellStart"/>
      <w:r>
        <w:rPr>
          <w:rFonts w:ascii="Times New Roman" w:hAnsi="Times New Roman" w:cs="Times New Roman"/>
          <w:sz w:val="24"/>
          <w:szCs w:val="24"/>
        </w:rPr>
        <w:t>Savvas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(2014) M&amp;S</w:t>
      </w:r>
      <w:r w:rsidR="00EB4D70">
        <w:rPr>
          <w:rFonts w:ascii="Times New Roman" w:hAnsi="Times New Roman" w:cs="Times New Roman"/>
          <w:sz w:val="24"/>
          <w:szCs w:val="24"/>
        </w:rPr>
        <w:t xml:space="preserve"> has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EB4D70">
        <w:rPr>
          <w:rFonts w:ascii="Times New Roman" w:hAnsi="Times New Roman" w:cs="Times New Roman"/>
          <w:sz w:val="24"/>
          <w:szCs w:val="24"/>
        </w:rPr>
        <w:t>embarked in a 4 years programme</w:t>
      </w:r>
      <w:r w:rsidR="007E70B8">
        <w:rPr>
          <w:rFonts w:ascii="Times New Roman" w:hAnsi="Times New Roman" w:cs="Times New Roman"/>
          <w:sz w:val="24"/>
          <w:szCs w:val="24"/>
        </w:rPr>
        <w:t xml:space="preserve"> since 2014</w:t>
      </w:r>
      <w:r w:rsidR="00EB4D70">
        <w:rPr>
          <w:rFonts w:ascii="Times New Roman" w:hAnsi="Times New Roman" w:cs="Times New Roman"/>
          <w:sz w:val="24"/>
          <w:szCs w:val="24"/>
        </w:rPr>
        <w:t xml:space="preserve"> to improve thei</w:t>
      </w:r>
      <w:r w:rsidR="007E70B8">
        <w:rPr>
          <w:rFonts w:ascii="Times New Roman" w:hAnsi="Times New Roman" w:cs="Times New Roman"/>
          <w:sz w:val="24"/>
          <w:szCs w:val="24"/>
        </w:rPr>
        <w:t>r</w:t>
      </w:r>
      <w:r w:rsidR="00EB4D70">
        <w:rPr>
          <w:rFonts w:ascii="Times New Roman" w:hAnsi="Times New Roman" w:cs="Times New Roman"/>
          <w:sz w:val="24"/>
          <w:szCs w:val="24"/>
        </w:rPr>
        <w:t xml:space="preserve"> </w:t>
      </w:r>
      <w:r w:rsidR="007E70B8">
        <w:rPr>
          <w:rFonts w:ascii="Times New Roman" w:hAnsi="Times New Roman" w:cs="Times New Roman"/>
          <w:sz w:val="24"/>
          <w:szCs w:val="24"/>
        </w:rPr>
        <w:t>Product</w:t>
      </w:r>
      <w:r w:rsidR="00EB4D70">
        <w:rPr>
          <w:rFonts w:ascii="Times New Roman" w:hAnsi="Times New Roman" w:cs="Times New Roman"/>
          <w:sz w:val="24"/>
          <w:szCs w:val="24"/>
        </w:rPr>
        <w:t xml:space="preserve"> Life Cycle</w:t>
      </w:r>
      <w:r w:rsidR="007E70B8">
        <w:rPr>
          <w:rFonts w:ascii="Times New Roman" w:hAnsi="Times New Roman" w:cs="Times New Roman"/>
          <w:sz w:val="24"/>
          <w:szCs w:val="24"/>
        </w:rPr>
        <w:t xml:space="preserve"> Model </w:t>
      </w:r>
      <w:r w:rsidR="00EB4D70">
        <w:rPr>
          <w:rFonts w:ascii="Times New Roman" w:hAnsi="Times New Roman" w:cs="Times New Roman"/>
          <w:sz w:val="24"/>
          <w:szCs w:val="24"/>
        </w:rPr>
        <w:t>(PLC</w:t>
      </w:r>
      <w:r w:rsidR="007E70B8">
        <w:rPr>
          <w:rFonts w:ascii="Times New Roman" w:hAnsi="Times New Roman" w:cs="Times New Roman"/>
          <w:sz w:val="24"/>
          <w:szCs w:val="24"/>
        </w:rPr>
        <w:t>) management</w:t>
      </w:r>
      <w:r w:rsidR="00EB4D70">
        <w:rPr>
          <w:rFonts w:ascii="Times New Roman" w:hAnsi="Times New Roman" w:cs="Times New Roman"/>
          <w:sz w:val="24"/>
          <w:szCs w:val="24"/>
        </w:rPr>
        <w:t xml:space="preserve"> using a new technology PTC.</w:t>
      </w:r>
      <w:r w:rsidR="007E70B8">
        <w:rPr>
          <w:rFonts w:ascii="Times New Roman" w:hAnsi="Times New Roman" w:cs="Times New Roman"/>
          <w:sz w:val="24"/>
          <w:szCs w:val="24"/>
        </w:rPr>
        <w:t>(see Appendix 4).Taking this fact in consideration  M&amp;S could introduce a Harvesting strategy by offering further discounts for all their retired fashion lines.</w:t>
      </w:r>
    </w:p>
    <w:p w:rsidR="00786755" w:rsidRDefault="00786755" w:rsidP="00786755">
      <w:pPr>
        <w:rPr>
          <w:rFonts w:ascii="Times New Roman" w:hAnsi="Times New Roman" w:cs="Times New Roman"/>
          <w:sz w:val="24"/>
          <w:szCs w:val="24"/>
        </w:rPr>
      </w:pPr>
      <w:r w:rsidRPr="00786755">
        <w:rPr>
          <w:rFonts w:ascii="Times New Roman" w:hAnsi="Times New Roman" w:cs="Times New Roman"/>
          <w:sz w:val="24"/>
          <w:szCs w:val="24"/>
        </w:rPr>
        <w:t>M&amp;S should make further investments in digital delive</w:t>
      </w:r>
      <w:r w:rsidR="003536D5">
        <w:rPr>
          <w:rFonts w:ascii="Times New Roman" w:hAnsi="Times New Roman" w:cs="Times New Roman"/>
          <w:sz w:val="24"/>
          <w:szCs w:val="24"/>
        </w:rPr>
        <w:t xml:space="preserve">ry, marketing, consumer credit, and </w:t>
      </w:r>
      <w:r w:rsidRPr="00786755">
        <w:rPr>
          <w:rFonts w:ascii="Times New Roman" w:hAnsi="Times New Roman" w:cs="Times New Roman"/>
          <w:sz w:val="24"/>
          <w:szCs w:val="24"/>
        </w:rPr>
        <w:t>international expansion.</w:t>
      </w:r>
    </w:p>
    <w:p w:rsidR="00786755" w:rsidRDefault="00786755" w:rsidP="00786755">
      <w:pPr>
        <w:rPr>
          <w:rFonts w:ascii="Times New Roman" w:hAnsi="Times New Roman" w:cs="Times New Roman"/>
          <w:sz w:val="24"/>
          <w:szCs w:val="24"/>
        </w:rPr>
      </w:pPr>
      <w:r w:rsidRPr="00786755">
        <w:rPr>
          <w:rFonts w:ascii="Times New Roman" w:hAnsi="Times New Roman" w:cs="Times New Roman"/>
          <w:sz w:val="24"/>
          <w:szCs w:val="24"/>
        </w:rPr>
        <w:t>They need to take advantage of economic uncertainty to stop loyal customer to switch for cheaper and more fashionable clothing</w:t>
      </w:r>
    </w:p>
    <w:p w:rsidR="00E1519D" w:rsidRDefault="00786755" w:rsidP="002F662F">
      <w:pPr>
        <w:rPr>
          <w:sz w:val="24"/>
          <w:szCs w:val="24"/>
        </w:rPr>
      </w:pPr>
      <w:r w:rsidRPr="00786755">
        <w:rPr>
          <w:sz w:val="24"/>
          <w:szCs w:val="24"/>
        </w:rPr>
        <w:t xml:space="preserve">A strong conclusion would be that </w:t>
      </w:r>
      <w:r w:rsidR="003536D5">
        <w:rPr>
          <w:sz w:val="24"/>
          <w:szCs w:val="24"/>
        </w:rPr>
        <w:t xml:space="preserve">in order to create more customer value, increase its sales and master the customer journey </w:t>
      </w:r>
      <w:r w:rsidRPr="00786755">
        <w:rPr>
          <w:sz w:val="24"/>
          <w:szCs w:val="24"/>
        </w:rPr>
        <w:t xml:space="preserve">M&amp;S has to recreate, redefine, relaunch and reposition their apparel retail brands on the market through different marketing strategies already being used or innovative ones as </w:t>
      </w:r>
      <w:r w:rsidR="00132602">
        <w:rPr>
          <w:sz w:val="24"/>
          <w:szCs w:val="24"/>
        </w:rPr>
        <w:t xml:space="preserve">already </w:t>
      </w:r>
      <w:r w:rsidRPr="00786755">
        <w:rPr>
          <w:sz w:val="24"/>
          <w:szCs w:val="24"/>
        </w:rPr>
        <w:t>outlined in this report.</w:t>
      </w:r>
    </w:p>
    <w:p w:rsidR="009F21F6" w:rsidRDefault="009F21F6" w:rsidP="002F662F">
      <w:pPr>
        <w:rPr>
          <w:rFonts w:ascii="Times New Roman" w:hAnsi="Times New Roman" w:cs="Times New Roman"/>
          <w:b/>
          <w:sz w:val="24"/>
          <w:szCs w:val="24"/>
        </w:rPr>
      </w:pPr>
    </w:p>
    <w:p w:rsidR="009F21F6" w:rsidRDefault="009F21F6" w:rsidP="002F662F">
      <w:pPr>
        <w:rPr>
          <w:rFonts w:ascii="Times New Roman" w:hAnsi="Times New Roman" w:cs="Times New Roman"/>
          <w:b/>
          <w:sz w:val="24"/>
          <w:szCs w:val="24"/>
        </w:rPr>
      </w:pPr>
    </w:p>
    <w:p w:rsidR="009F21F6" w:rsidRDefault="009F21F6" w:rsidP="002F662F">
      <w:pPr>
        <w:rPr>
          <w:rFonts w:ascii="Times New Roman" w:hAnsi="Times New Roman" w:cs="Times New Roman"/>
          <w:b/>
          <w:sz w:val="24"/>
          <w:szCs w:val="24"/>
        </w:rPr>
      </w:pPr>
    </w:p>
    <w:p w:rsidR="009F21F6" w:rsidRDefault="009F21F6" w:rsidP="002F662F">
      <w:pPr>
        <w:rPr>
          <w:rFonts w:ascii="Times New Roman" w:hAnsi="Times New Roman" w:cs="Times New Roman"/>
          <w:b/>
          <w:sz w:val="24"/>
          <w:szCs w:val="24"/>
        </w:rPr>
      </w:pPr>
    </w:p>
    <w:p w:rsidR="009F21F6" w:rsidRDefault="009F21F6" w:rsidP="002F662F">
      <w:pPr>
        <w:rPr>
          <w:rFonts w:ascii="Times New Roman" w:hAnsi="Times New Roman" w:cs="Times New Roman"/>
          <w:b/>
          <w:sz w:val="24"/>
          <w:szCs w:val="24"/>
        </w:rPr>
      </w:pPr>
    </w:p>
    <w:p w:rsidR="009F21F6" w:rsidRDefault="009F21F6" w:rsidP="002F662F">
      <w:pPr>
        <w:rPr>
          <w:rFonts w:ascii="Times New Roman" w:hAnsi="Times New Roman" w:cs="Times New Roman"/>
          <w:b/>
          <w:sz w:val="24"/>
          <w:szCs w:val="24"/>
        </w:rPr>
      </w:pPr>
    </w:p>
    <w:p w:rsidR="009F21F6" w:rsidRDefault="009F21F6" w:rsidP="002F662F">
      <w:pPr>
        <w:rPr>
          <w:rFonts w:ascii="Times New Roman" w:hAnsi="Times New Roman" w:cs="Times New Roman"/>
          <w:b/>
          <w:sz w:val="24"/>
          <w:szCs w:val="24"/>
        </w:rPr>
      </w:pPr>
    </w:p>
    <w:p w:rsidR="009F21F6" w:rsidRDefault="009F21F6" w:rsidP="002F662F">
      <w:pPr>
        <w:rPr>
          <w:rFonts w:ascii="Times New Roman" w:hAnsi="Times New Roman" w:cs="Times New Roman"/>
          <w:b/>
          <w:sz w:val="24"/>
          <w:szCs w:val="24"/>
        </w:rPr>
      </w:pPr>
    </w:p>
    <w:p w:rsidR="009F21F6" w:rsidRDefault="009F21F6" w:rsidP="002F662F">
      <w:pPr>
        <w:rPr>
          <w:rFonts w:ascii="Times New Roman" w:hAnsi="Times New Roman" w:cs="Times New Roman"/>
          <w:b/>
          <w:sz w:val="24"/>
          <w:szCs w:val="24"/>
        </w:rPr>
      </w:pPr>
    </w:p>
    <w:p w:rsidR="009F21F6" w:rsidRDefault="009F21F6" w:rsidP="002F662F">
      <w:pPr>
        <w:rPr>
          <w:rFonts w:ascii="Times New Roman" w:hAnsi="Times New Roman" w:cs="Times New Roman"/>
          <w:b/>
          <w:sz w:val="24"/>
          <w:szCs w:val="24"/>
        </w:rPr>
      </w:pPr>
    </w:p>
    <w:p w:rsidR="009F21F6" w:rsidRDefault="009F21F6" w:rsidP="002F662F">
      <w:pPr>
        <w:rPr>
          <w:rFonts w:ascii="Times New Roman" w:hAnsi="Times New Roman" w:cs="Times New Roman"/>
          <w:b/>
          <w:sz w:val="24"/>
          <w:szCs w:val="24"/>
        </w:rPr>
      </w:pPr>
    </w:p>
    <w:p w:rsidR="009F21F6" w:rsidRDefault="009F21F6" w:rsidP="002F662F">
      <w:pPr>
        <w:rPr>
          <w:rFonts w:ascii="Times New Roman" w:hAnsi="Times New Roman" w:cs="Times New Roman"/>
          <w:b/>
          <w:sz w:val="24"/>
          <w:szCs w:val="24"/>
        </w:rPr>
      </w:pPr>
    </w:p>
    <w:p w:rsidR="009F21F6" w:rsidRDefault="009F21F6" w:rsidP="002F662F">
      <w:pPr>
        <w:rPr>
          <w:rFonts w:ascii="Times New Roman" w:hAnsi="Times New Roman" w:cs="Times New Roman"/>
          <w:b/>
          <w:sz w:val="24"/>
          <w:szCs w:val="24"/>
        </w:rPr>
      </w:pPr>
    </w:p>
    <w:p w:rsidR="009F21F6" w:rsidRDefault="009F21F6" w:rsidP="002F662F">
      <w:pPr>
        <w:rPr>
          <w:rFonts w:ascii="Times New Roman" w:hAnsi="Times New Roman" w:cs="Times New Roman"/>
          <w:b/>
          <w:sz w:val="24"/>
          <w:szCs w:val="24"/>
        </w:rPr>
      </w:pPr>
    </w:p>
    <w:p w:rsidR="009F21F6" w:rsidRDefault="009F21F6" w:rsidP="002F662F">
      <w:pPr>
        <w:rPr>
          <w:rFonts w:ascii="Times New Roman" w:hAnsi="Times New Roman" w:cs="Times New Roman"/>
          <w:b/>
          <w:sz w:val="24"/>
          <w:szCs w:val="24"/>
        </w:rPr>
      </w:pPr>
    </w:p>
    <w:p w:rsidR="009F21F6" w:rsidRDefault="009F21F6" w:rsidP="002F662F">
      <w:pPr>
        <w:rPr>
          <w:rFonts w:ascii="Times New Roman" w:hAnsi="Times New Roman" w:cs="Times New Roman"/>
          <w:b/>
          <w:sz w:val="24"/>
          <w:szCs w:val="24"/>
        </w:rPr>
      </w:pPr>
    </w:p>
    <w:p w:rsidR="009F21F6" w:rsidRDefault="009F21F6" w:rsidP="002F662F">
      <w:pPr>
        <w:rPr>
          <w:rFonts w:ascii="Times New Roman" w:hAnsi="Times New Roman" w:cs="Times New Roman"/>
          <w:b/>
          <w:sz w:val="24"/>
          <w:szCs w:val="24"/>
        </w:rPr>
      </w:pPr>
    </w:p>
    <w:p w:rsidR="009F21F6" w:rsidRDefault="009F21F6" w:rsidP="002F662F">
      <w:pPr>
        <w:rPr>
          <w:rFonts w:ascii="Times New Roman" w:hAnsi="Times New Roman" w:cs="Times New Roman"/>
          <w:b/>
          <w:sz w:val="24"/>
          <w:szCs w:val="24"/>
        </w:rPr>
      </w:pPr>
    </w:p>
    <w:p w:rsidR="009F21F6" w:rsidRDefault="009F21F6" w:rsidP="002F662F">
      <w:pPr>
        <w:rPr>
          <w:rFonts w:ascii="Times New Roman" w:hAnsi="Times New Roman" w:cs="Times New Roman"/>
          <w:b/>
          <w:sz w:val="24"/>
          <w:szCs w:val="24"/>
        </w:rPr>
      </w:pPr>
    </w:p>
    <w:p w:rsidR="007E70B8" w:rsidRPr="00C710B6" w:rsidRDefault="007E70B8" w:rsidP="002F662F">
      <w:pPr>
        <w:rPr>
          <w:rFonts w:ascii="Times New Roman" w:hAnsi="Times New Roman" w:cs="Times New Roman"/>
          <w:b/>
          <w:sz w:val="24"/>
          <w:szCs w:val="24"/>
        </w:rPr>
      </w:pPr>
      <w:r w:rsidRPr="00C710B6">
        <w:rPr>
          <w:rFonts w:ascii="Times New Roman" w:hAnsi="Times New Roman" w:cs="Times New Roman"/>
          <w:b/>
          <w:sz w:val="24"/>
          <w:szCs w:val="24"/>
        </w:rPr>
        <w:t xml:space="preserve">REFFERENCES: </w:t>
      </w:r>
    </w:p>
    <w:p w:rsidR="007E70B8" w:rsidRPr="007E70B8" w:rsidRDefault="007E70B8" w:rsidP="007E70B8">
      <w:pPr>
        <w:rPr>
          <w:rFonts w:ascii="Times New Roman" w:hAnsi="Times New Roman" w:cs="Times New Roman"/>
          <w:sz w:val="24"/>
          <w:szCs w:val="24"/>
        </w:rPr>
      </w:pPr>
      <w:r w:rsidRPr="007E70B8">
        <w:rPr>
          <w:rFonts w:ascii="Times New Roman" w:hAnsi="Times New Roman" w:cs="Times New Roman"/>
          <w:sz w:val="24"/>
          <w:szCs w:val="24"/>
        </w:rPr>
        <w:t xml:space="preserve">Armstrong, A. (2019) </w:t>
      </w:r>
      <w:r w:rsidRPr="007E70B8">
        <w:rPr>
          <w:rFonts w:ascii="Times New Roman" w:hAnsi="Times New Roman" w:cs="Times New Roman"/>
          <w:i/>
          <w:sz w:val="24"/>
          <w:szCs w:val="24"/>
        </w:rPr>
        <w:t xml:space="preserve">M&amp;S sacks clothing boss Jill McDonald after less than two years over jeans debacle </w:t>
      </w:r>
      <w:r w:rsidRPr="007E70B8">
        <w:rPr>
          <w:rFonts w:ascii="Times New Roman" w:hAnsi="Times New Roman" w:cs="Times New Roman"/>
          <w:sz w:val="24"/>
          <w:szCs w:val="24"/>
        </w:rPr>
        <w:t xml:space="preserve">Available at:  </w:t>
      </w:r>
      <w:hyperlink r:id="rId10" w:history="1">
        <w:r w:rsidRPr="007E70B8">
          <w:rPr>
            <w:rStyle w:val="Hyperlink"/>
            <w:rFonts w:ascii="Times New Roman" w:hAnsi="Times New Roman" w:cs="Times New Roman"/>
            <w:sz w:val="24"/>
            <w:szCs w:val="24"/>
          </w:rPr>
          <w:t>https://www.thetimes.co.uk/edition/news/m-s-sacks-clothing-boss-jill-mcdonald-after-less-than-two-years-over-jeans-debacle-nr5vrjkzl</w:t>
        </w:r>
      </w:hyperlink>
      <w:r w:rsidRPr="007E70B8">
        <w:rPr>
          <w:rFonts w:ascii="Times New Roman" w:hAnsi="Times New Roman" w:cs="Times New Roman"/>
          <w:sz w:val="24"/>
          <w:szCs w:val="24"/>
        </w:rPr>
        <w:t xml:space="preserve"> (Accessed at: 26 December 2019)</w:t>
      </w:r>
    </w:p>
    <w:p w:rsidR="007E70B8" w:rsidRPr="007E70B8" w:rsidRDefault="007E70B8" w:rsidP="007E70B8">
      <w:pPr>
        <w:rPr>
          <w:rFonts w:ascii="Times New Roman" w:hAnsi="Times New Roman" w:cs="Times New Roman"/>
          <w:sz w:val="24"/>
          <w:szCs w:val="24"/>
        </w:rPr>
      </w:pPr>
      <w:r w:rsidRPr="007E70B8">
        <w:rPr>
          <w:rFonts w:ascii="Times New Roman" w:hAnsi="Times New Roman" w:cs="Times New Roman"/>
          <w:sz w:val="24"/>
          <w:szCs w:val="24"/>
        </w:rPr>
        <w:t xml:space="preserve">Barker, M. (2019) </w:t>
      </w:r>
      <w:r w:rsidRPr="007E70B8">
        <w:rPr>
          <w:rFonts w:ascii="Times New Roman" w:hAnsi="Times New Roman" w:cs="Times New Roman"/>
          <w:i/>
          <w:sz w:val="24"/>
          <w:szCs w:val="24"/>
        </w:rPr>
        <w:t xml:space="preserve">M&amp;S reveals new direction with first standalone men’s casualwear campaign </w:t>
      </w:r>
      <w:r w:rsidRPr="007E70B8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1" w:history="1">
        <w:r w:rsidRPr="007E70B8">
          <w:rPr>
            <w:rStyle w:val="Hyperlink"/>
            <w:rFonts w:ascii="Times New Roman" w:hAnsi="Times New Roman" w:cs="Times New Roman"/>
            <w:sz w:val="24"/>
            <w:szCs w:val="24"/>
          </w:rPr>
          <w:t>https://www.marketingweek.com/marks-and-spencer-mens-casualwear-campaign/</w:t>
        </w:r>
      </w:hyperlink>
      <w:r w:rsidRPr="007E70B8">
        <w:rPr>
          <w:rFonts w:ascii="Times New Roman" w:hAnsi="Times New Roman" w:cs="Times New Roman"/>
          <w:sz w:val="24"/>
          <w:szCs w:val="24"/>
        </w:rPr>
        <w:t xml:space="preserve"> (Accessed: 26/12/2019)</w:t>
      </w:r>
    </w:p>
    <w:p w:rsidR="007E70B8" w:rsidRPr="007E70B8" w:rsidRDefault="007E70B8" w:rsidP="007E70B8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7E70B8">
        <w:rPr>
          <w:rFonts w:ascii="Times New Roman" w:hAnsi="Times New Roman" w:cs="Times New Roman"/>
          <w:sz w:val="24"/>
          <w:szCs w:val="24"/>
        </w:rPr>
        <w:t>Bhasin</w:t>
      </w:r>
      <w:proofErr w:type="spellEnd"/>
      <w:r w:rsidRPr="007E70B8">
        <w:rPr>
          <w:rFonts w:ascii="Times New Roman" w:hAnsi="Times New Roman" w:cs="Times New Roman"/>
          <w:sz w:val="24"/>
          <w:szCs w:val="24"/>
        </w:rPr>
        <w:t xml:space="preserve"> H., (2019) </w:t>
      </w:r>
      <w:r w:rsidRPr="007E70B8">
        <w:rPr>
          <w:rFonts w:ascii="Times New Roman" w:hAnsi="Times New Roman" w:cs="Times New Roman"/>
          <w:i/>
          <w:sz w:val="24"/>
          <w:szCs w:val="24"/>
        </w:rPr>
        <w:t>Marketing mix of Marks and Spencer</w:t>
      </w:r>
      <w:r w:rsidRPr="007E70B8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12" w:history="1">
        <w:r w:rsidRPr="007E70B8">
          <w:rPr>
            <w:rStyle w:val="Hyperlink"/>
            <w:rFonts w:ascii="Times New Roman" w:hAnsi="Times New Roman" w:cs="Times New Roman"/>
            <w:sz w:val="24"/>
            <w:szCs w:val="24"/>
          </w:rPr>
          <w:t>https://www.marketing91.com/marketing-mix-of-marks-and-spencer/</w:t>
        </w:r>
      </w:hyperlink>
      <w:r w:rsidRPr="007E70B8">
        <w:rPr>
          <w:rFonts w:ascii="Times New Roman" w:hAnsi="Times New Roman" w:cs="Times New Roman"/>
          <w:sz w:val="24"/>
          <w:szCs w:val="24"/>
        </w:rPr>
        <w:t xml:space="preserve"> (Accessed 02 January 2020)</w:t>
      </w:r>
    </w:p>
    <w:p w:rsidR="007E70B8" w:rsidRPr="007E70B8" w:rsidRDefault="007E70B8" w:rsidP="007E70B8">
      <w:pPr>
        <w:rPr>
          <w:rFonts w:ascii="Times New Roman" w:hAnsi="Times New Roman" w:cs="Times New Roman"/>
          <w:sz w:val="24"/>
          <w:szCs w:val="24"/>
        </w:rPr>
      </w:pPr>
      <w:r w:rsidRPr="007E70B8">
        <w:rPr>
          <w:rFonts w:ascii="Times New Roman" w:hAnsi="Times New Roman" w:cs="Times New Roman"/>
          <w:sz w:val="24"/>
          <w:szCs w:val="24"/>
        </w:rPr>
        <w:t xml:space="preserve">Bush, T.  (2019) </w:t>
      </w:r>
      <w:r w:rsidRPr="007E70B8">
        <w:rPr>
          <w:rFonts w:ascii="Times New Roman" w:hAnsi="Times New Roman" w:cs="Times New Roman"/>
          <w:i/>
          <w:sz w:val="24"/>
          <w:szCs w:val="24"/>
        </w:rPr>
        <w:t>Marks and Spencer PESTLE</w:t>
      </w:r>
      <w:r w:rsidRPr="007E70B8">
        <w:rPr>
          <w:rFonts w:ascii="Times New Roman" w:hAnsi="Times New Roman" w:cs="Times New Roman"/>
          <w:sz w:val="24"/>
          <w:szCs w:val="24"/>
        </w:rPr>
        <w:t xml:space="preserve"> Analysis Available at: </w:t>
      </w:r>
      <w:hyperlink r:id="rId13" w:history="1">
        <w:r w:rsidRPr="007E70B8">
          <w:rPr>
            <w:rStyle w:val="Hyperlink"/>
            <w:rFonts w:ascii="Times New Roman" w:hAnsi="Times New Roman" w:cs="Times New Roman"/>
            <w:sz w:val="24"/>
            <w:szCs w:val="24"/>
          </w:rPr>
          <w:t>https://pestleanalysis.com/marks-and-spencer-pestle-analysis/</w:t>
        </w:r>
      </w:hyperlink>
      <w:r w:rsidRPr="007E70B8">
        <w:rPr>
          <w:rFonts w:ascii="Times New Roman" w:hAnsi="Times New Roman" w:cs="Times New Roman"/>
          <w:sz w:val="24"/>
          <w:szCs w:val="24"/>
        </w:rPr>
        <w:t xml:space="preserve"> (Accessed: 26/12/2019)</w:t>
      </w:r>
    </w:p>
    <w:p w:rsidR="007E70B8" w:rsidRDefault="007E70B8" w:rsidP="007E70B8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7E70B8">
        <w:rPr>
          <w:rFonts w:ascii="Times New Roman" w:hAnsi="Times New Roman" w:cs="Times New Roman"/>
          <w:sz w:val="24"/>
          <w:szCs w:val="24"/>
        </w:rPr>
        <w:t>Campaignmonitor</w:t>
      </w:r>
      <w:proofErr w:type="spellEnd"/>
      <w:r w:rsidRPr="007E70B8">
        <w:rPr>
          <w:rFonts w:ascii="Times New Roman" w:hAnsi="Times New Roman" w:cs="Times New Roman"/>
          <w:sz w:val="24"/>
          <w:szCs w:val="24"/>
        </w:rPr>
        <w:t xml:space="preserve"> (2019) </w:t>
      </w:r>
      <w:proofErr w:type="spellStart"/>
      <w:r w:rsidRPr="007E70B8">
        <w:rPr>
          <w:rFonts w:ascii="Times New Roman" w:hAnsi="Times New Roman" w:cs="Times New Roman"/>
          <w:i/>
          <w:sz w:val="24"/>
          <w:szCs w:val="24"/>
        </w:rPr>
        <w:t>Emojis</w:t>
      </w:r>
      <w:proofErr w:type="spellEnd"/>
      <w:r w:rsidRPr="007E70B8">
        <w:rPr>
          <w:rFonts w:ascii="Times New Roman" w:hAnsi="Times New Roman" w:cs="Times New Roman"/>
          <w:i/>
          <w:sz w:val="24"/>
          <w:szCs w:val="24"/>
        </w:rPr>
        <w:t xml:space="preserve"> and Symbols in Marketing</w:t>
      </w:r>
      <w:r w:rsidRPr="007E70B8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14" w:history="1">
        <w:r w:rsidRPr="007E70B8">
          <w:rPr>
            <w:rStyle w:val="Hyperlink"/>
            <w:rFonts w:ascii="Times New Roman" w:hAnsi="Times New Roman" w:cs="Times New Roman"/>
            <w:sz w:val="24"/>
            <w:szCs w:val="24"/>
          </w:rPr>
          <w:t>https://www.campaignmonitor.com/resources/infographics/emojis-and-symbols-in-marketing/</w:t>
        </w:r>
      </w:hyperlink>
      <w:r w:rsidRPr="007E70B8">
        <w:rPr>
          <w:rFonts w:ascii="Times New Roman" w:hAnsi="Times New Roman" w:cs="Times New Roman"/>
          <w:sz w:val="24"/>
          <w:szCs w:val="24"/>
        </w:rPr>
        <w:t>(Accessed 02 January 2020)</w:t>
      </w:r>
    </w:p>
    <w:p w:rsidR="007E70B8" w:rsidRPr="007E70B8" w:rsidRDefault="007E70B8" w:rsidP="007E70B8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7E70B8">
        <w:rPr>
          <w:rFonts w:ascii="Times New Roman" w:hAnsi="Times New Roman" w:cs="Times New Roman"/>
          <w:sz w:val="24"/>
          <w:szCs w:val="24"/>
        </w:rPr>
        <w:t>Campaignlive</w:t>
      </w:r>
      <w:proofErr w:type="spellEnd"/>
      <w:r w:rsidRPr="007E70B8">
        <w:rPr>
          <w:rFonts w:ascii="Times New Roman" w:hAnsi="Times New Roman" w:cs="Times New Roman"/>
          <w:sz w:val="24"/>
          <w:szCs w:val="24"/>
        </w:rPr>
        <w:t xml:space="preserve"> (2017) </w:t>
      </w:r>
      <w:r w:rsidRPr="007E70B8">
        <w:rPr>
          <w:rFonts w:ascii="Times New Roman" w:hAnsi="Times New Roman" w:cs="Times New Roman"/>
          <w:i/>
          <w:sz w:val="24"/>
          <w:szCs w:val="24"/>
        </w:rPr>
        <w:t xml:space="preserve">Why Marks &amp; Spencer got </w:t>
      </w:r>
      <w:r w:rsidRPr="007E70B8">
        <w:rPr>
          <w:rFonts w:ascii="Times New Roman" w:hAnsi="Times New Roman" w:cs="Times New Roman"/>
          <w:i/>
          <w:sz w:val="24"/>
          <w:szCs w:val="24"/>
        </w:rPr>
        <w:t>hyper personal</w:t>
      </w:r>
      <w:r w:rsidRPr="007E70B8">
        <w:rPr>
          <w:rFonts w:ascii="Times New Roman" w:hAnsi="Times New Roman" w:cs="Times New Roman"/>
          <w:i/>
          <w:sz w:val="24"/>
          <w:szCs w:val="24"/>
        </w:rPr>
        <w:t xml:space="preserve"> to power its Sparks programme</w:t>
      </w:r>
      <w:r w:rsidRPr="007E70B8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15" w:history="1">
        <w:r w:rsidRPr="007E70B8">
          <w:rPr>
            <w:rStyle w:val="Hyperlink"/>
            <w:rFonts w:ascii="Times New Roman" w:hAnsi="Times New Roman" w:cs="Times New Roman"/>
            <w:sz w:val="24"/>
            <w:szCs w:val="24"/>
          </w:rPr>
          <w:t>https://www.campaignlive.co.uk/article/why-marks-spencer-hyperpersonal-power-its-sparks-programme/1450304?utm_source=website&amp;utm_medium=social&amp;fbclid=IwAR0aJj_3oUtfg_jm6caZNdIW3ifehuCvfKfheuIyBtK6pgBc72a8vaH1AuQ</w:t>
        </w:r>
      </w:hyperlink>
      <w:r w:rsidRPr="007E70B8">
        <w:rPr>
          <w:rFonts w:ascii="Times New Roman" w:hAnsi="Times New Roman" w:cs="Times New Roman"/>
          <w:sz w:val="24"/>
          <w:szCs w:val="24"/>
        </w:rPr>
        <w:t>(Accessed 02 January 2020)</w:t>
      </w:r>
    </w:p>
    <w:p w:rsidR="007E70B8" w:rsidRPr="007E70B8" w:rsidRDefault="007E70B8" w:rsidP="007E70B8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7E70B8">
        <w:rPr>
          <w:rFonts w:ascii="Times New Roman" w:hAnsi="Times New Roman" w:cs="Times New Roman"/>
          <w:sz w:val="24"/>
          <w:szCs w:val="24"/>
        </w:rPr>
        <w:t>Coree</w:t>
      </w:r>
      <w:proofErr w:type="spellEnd"/>
      <w:r w:rsidRPr="007E70B8">
        <w:rPr>
          <w:rFonts w:ascii="Times New Roman" w:hAnsi="Times New Roman" w:cs="Times New Roman"/>
          <w:sz w:val="24"/>
          <w:szCs w:val="24"/>
        </w:rPr>
        <w:t xml:space="preserve">, E., (2014) </w:t>
      </w:r>
      <w:r w:rsidRPr="007E70B8">
        <w:rPr>
          <w:rFonts w:ascii="Times New Roman" w:hAnsi="Times New Roman" w:cs="Times New Roman"/>
          <w:i/>
          <w:sz w:val="24"/>
          <w:szCs w:val="24"/>
        </w:rPr>
        <w:t>Marks &amp; Spencer Positioning Strategy</w:t>
      </w:r>
      <w:r w:rsidRPr="007E70B8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16" w:history="1">
        <w:r w:rsidRPr="007E70B8">
          <w:rPr>
            <w:rStyle w:val="Hyperlink"/>
            <w:rFonts w:ascii="Times New Roman" w:hAnsi="Times New Roman" w:cs="Times New Roman"/>
            <w:sz w:val="24"/>
            <w:szCs w:val="24"/>
          </w:rPr>
          <w:t>https://prezi.com/d9efpvgtl3ir/marks-spencer-positioning-strategy/</w:t>
        </w:r>
      </w:hyperlink>
      <w:r w:rsidRPr="007E70B8">
        <w:rPr>
          <w:rFonts w:ascii="Times New Roman" w:hAnsi="Times New Roman" w:cs="Times New Roman"/>
          <w:sz w:val="24"/>
          <w:szCs w:val="24"/>
        </w:rPr>
        <w:t>(Accessed 02 January 2020)</w:t>
      </w:r>
    </w:p>
    <w:p w:rsidR="007E70B8" w:rsidRPr="007E70B8" w:rsidRDefault="007E70B8" w:rsidP="007E70B8">
      <w:pPr>
        <w:rPr>
          <w:rFonts w:ascii="Times New Roman" w:hAnsi="Times New Roman" w:cs="Times New Roman"/>
          <w:sz w:val="24"/>
          <w:szCs w:val="24"/>
        </w:rPr>
      </w:pPr>
      <w:r w:rsidRPr="007E70B8">
        <w:rPr>
          <w:rFonts w:ascii="Times New Roman" w:hAnsi="Times New Roman" w:cs="Times New Roman"/>
          <w:sz w:val="24"/>
          <w:szCs w:val="24"/>
        </w:rPr>
        <w:t xml:space="preserve">Digital, E., (2019) </w:t>
      </w:r>
      <w:r w:rsidRPr="007E70B8">
        <w:rPr>
          <w:rFonts w:ascii="Times New Roman" w:hAnsi="Times New Roman" w:cs="Times New Roman"/>
          <w:i/>
          <w:sz w:val="24"/>
          <w:szCs w:val="24"/>
        </w:rPr>
        <w:t>Effective digital marketing - 7Ps.</w:t>
      </w:r>
      <w:r w:rsidRPr="007E70B8">
        <w:rPr>
          <w:rFonts w:ascii="Times New Roman" w:hAnsi="Times New Roman" w:cs="Times New Roman"/>
          <w:sz w:val="24"/>
          <w:szCs w:val="24"/>
        </w:rPr>
        <w:t xml:space="preserve"> </w:t>
      </w:r>
      <w:r w:rsidRPr="007E70B8">
        <w:rPr>
          <w:rFonts w:ascii="Times New Roman" w:hAnsi="Times New Roman" w:cs="Times New Roman"/>
          <w:sz w:val="24"/>
          <w:szCs w:val="24"/>
        </w:rPr>
        <w:br/>
        <w:t xml:space="preserve">Available at: </w:t>
      </w:r>
      <w:hyperlink r:id="rId17" w:history="1">
        <w:r w:rsidRPr="007E70B8">
          <w:rPr>
            <w:rStyle w:val="Hyperlink"/>
            <w:rFonts w:ascii="Times New Roman" w:hAnsi="Times New Roman" w:cs="Times New Roman"/>
            <w:sz w:val="24"/>
            <w:szCs w:val="24"/>
          </w:rPr>
          <w:t>https://www.extradigital.co.uk/articles/internet-marketing/marketing-mix.html</w:t>
        </w:r>
      </w:hyperlink>
      <w:r w:rsidRPr="007E70B8">
        <w:rPr>
          <w:rFonts w:ascii="Times New Roman" w:hAnsi="Times New Roman" w:cs="Times New Roman"/>
          <w:sz w:val="24"/>
          <w:szCs w:val="24"/>
        </w:rPr>
        <w:t xml:space="preserve"> (Accessed 29 December 2019)</w:t>
      </w:r>
    </w:p>
    <w:p w:rsidR="007E70B8" w:rsidRPr="007E70B8" w:rsidRDefault="007E70B8" w:rsidP="007E70B8">
      <w:pPr>
        <w:rPr>
          <w:rFonts w:ascii="Times New Roman" w:hAnsi="Times New Roman" w:cs="Times New Roman"/>
          <w:sz w:val="24"/>
          <w:szCs w:val="24"/>
        </w:rPr>
      </w:pPr>
      <w:r w:rsidRPr="007E70B8">
        <w:rPr>
          <w:rFonts w:ascii="Times New Roman" w:hAnsi="Times New Roman" w:cs="Times New Roman"/>
          <w:sz w:val="24"/>
          <w:szCs w:val="24"/>
        </w:rPr>
        <w:t>Exchange (2016</w:t>
      </w:r>
      <w:r w:rsidRPr="007E70B8">
        <w:rPr>
          <w:rFonts w:ascii="Times New Roman" w:hAnsi="Times New Roman" w:cs="Times New Roman"/>
          <w:sz w:val="24"/>
          <w:szCs w:val="24"/>
        </w:rPr>
        <w:t>)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Pr="007E70B8">
        <w:rPr>
          <w:rFonts w:ascii="Times New Roman" w:hAnsi="Times New Roman" w:cs="Times New Roman"/>
          <w:i/>
          <w:sz w:val="24"/>
          <w:szCs w:val="24"/>
        </w:rPr>
        <w:t>Five</w:t>
      </w:r>
      <w:proofErr w:type="gramEnd"/>
      <w:r w:rsidRPr="007E70B8">
        <w:rPr>
          <w:rFonts w:ascii="Times New Roman" w:hAnsi="Times New Roman" w:cs="Times New Roman"/>
          <w:i/>
          <w:sz w:val="24"/>
          <w:szCs w:val="24"/>
        </w:rPr>
        <w:t xml:space="preserve"> stages of your customers' buying journey</w:t>
      </w:r>
      <w:r w:rsidRPr="007E70B8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18" w:history="1">
        <w:r w:rsidRPr="007E70B8">
          <w:rPr>
            <w:rStyle w:val="Hyperlink"/>
            <w:rFonts w:ascii="Times New Roman" w:hAnsi="Times New Roman" w:cs="Times New Roman"/>
            <w:sz w:val="24"/>
            <w:szCs w:val="24"/>
          </w:rPr>
          <w:t>https://exchange.cim.co.uk/blog/five-stages-of-your-customers-buying-journey/</w:t>
        </w:r>
      </w:hyperlink>
      <w:r w:rsidRPr="007E70B8">
        <w:rPr>
          <w:rFonts w:ascii="Times New Roman" w:hAnsi="Times New Roman" w:cs="Times New Roman"/>
          <w:sz w:val="24"/>
          <w:szCs w:val="24"/>
        </w:rPr>
        <w:t xml:space="preserve"> (Accessed 02 January 2020)</w:t>
      </w:r>
    </w:p>
    <w:p w:rsidR="007E70B8" w:rsidRPr="007E70B8" w:rsidRDefault="007E70B8" w:rsidP="007E70B8">
      <w:pPr>
        <w:rPr>
          <w:rFonts w:ascii="Times New Roman" w:hAnsi="Times New Roman" w:cs="Times New Roman"/>
          <w:sz w:val="24"/>
          <w:szCs w:val="24"/>
        </w:rPr>
      </w:pPr>
      <w:r w:rsidRPr="007E70B8">
        <w:rPr>
          <w:rFonts w:ascii="Times New Roman" w:hAnsi="Times New Roman" w:cs="Times New Roman"/>
          <w:sz w:val="24"/>
          <w:szCs w:val="24"/>
        </w:rPr>
        <w:lastRenderedPageBreak/>
        <w:t xml:space="preserve">Gale, A. and Jones, S. (2019) </w:t>
      </w:r>
      <w:proofErr w:type="gramStart"/>
      <w:r w:rsidRPr="000350B3">
        <w:rPr>
          <w:rFonts w:ascii="Times New Roman" w:hAnsi="Times New Roman" w:cs="Times New Roman"/>
          <w:i/>
          <w:sz w:val="24"/>
          <w:szCs w:val="24"/>
        </w:rPr>
        <w:t>Is</w:t>
      </w:r>
      <w:proofErr w:type="gramEnd"/>
      <w:r w:rsidRPr="000350B3">
        <w:rPr>
          <w:rFonts w:ascii="Times New Roman" w:hAnsi="Times New Roman" w:cs="Times New Roman"/>
          <w:i/>
          <w:sz w:val="24"/>
          <w:szCs w:val="24"/>
        </w:rPr>
        <w:t xml:space="preserve"> M&amp;S to blame for its own decline?</w:t>
      </w:r>
      <w:r w:rsidRPr="007E70B8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19" w:history="1">
        <w:r w:rsidRPr="007E70B8">
          <w:rPr>
            <w:rStyle w:val="Hyperlink"/>
            <w:rFonts w:ascii="Times New Roman" w:hAnsi="Times New Roman" w:cs="Times New Roman"/>
            <w:sz w:val="24"/>
            <w:szCs w:val="24"/>
          </w:rPr>
          <w:t>https://www.managementtoday.co.uk/m-s-blame-its-own-decline/reputation-matters/article/1414881</w:t>
        </w:r>
      </w:hyperlink>
      <w:r w:rsidRPr="007E70B8">
        <w:rPr>
          <w:rFonts w:ascii="Times New Roman" w:hAnsi="Times New Roman" w:cs="Times New Roman"/>
          <w:sz w:val="24"/>
          <w:szCs w:val="24"/>
        </w:rPr>
        <w:t xml:space="preserve">  (Accessed: 26 December 2019)</w:t>
      </w:r>
    </w:p>
    <w:p w:rsidR="007E70B8" w:rsidRPr="007E70B8" w:rsidRDefault="007E70B8" w:rsidP="007E70B8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7E70B8">
        <w:rPr>
          <w:rFonts w:ascii="Times New Roman" w:hAnsi="Times New Roman" w:cs="Times New Roman"/>
          <w:sz w:val="24"/>
          <w:szCs w:val="24"/>
        </w:rPr>
        <w:t>Hammet</w:t>
      </w:r>
      <w:proofErr w:type="spellEnd"/>
      <w:r w:rsidRPr="007E70B8">
        <w:rPr>
          <w:rFonts w:ascii="Times New Roman" w:hAnsi="Times New Roman" w:cs="Times New Roman"/>
          <w:sz w:val="24"/>
          <w:szCs w:val="24"/>
        </w:rPr>
        <w:t xml:space="preserve">, H. (2019) </w:t>
      </w:r>
      <w:r w:rsidRPr="000350B3">
        <w:rPr>
          <w:rFonts w:ascii="Times New Roman" w:hAnsi="Times New Roman" w:cs="Times New Roman"/>
          <w:i/>
          <w:sz w:val="24"/>
          <w:szCs w:val="24"/>
        </w:rPr>
        <w:t xml:space="preserve">M&amp;S relaunches Per Una brand to take it from ‘frilly to feminine’ </w:t>
      </w:r>
      <w:r w:rsidRPr="007E70B8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20" w:history="1">
        <w:r w:rsidRPr="007E70B8">
          <w:rPr>
            <w:rStyle w:val="Hyperlink"/>
            <w:rFonts w:ascii="Times New Roman" w:hAnsi="Times New Roman" w:cs="Times New Roman"/>
            <w:sz w:val="24"/>
            <w:szCs w:val="24"/>
          </w:rPr>
          <w:t>https://www.marketingweek.com/ms-relaunches-per-una-brand/</w:t>
        </w:r>
      </w:hyperlink>
      <w:r w:rsidRPr="007E70B8">
        <w:rPr>
          <w:rFonts w:ascii="Times New Roman" w:hAnsi="Times New Roman" w:cs="Times New Roman"/>
          <w:sz w:val="24"/>
          <w:szCs w:val="24"/>
        </w:rPr>
        <w:t>(Accessed: 26 December2019)</w:t>
      </w:r>
    </w:p>
    <w:p w:rsidR="007E70B8" w:rsidRPr="007E70B8" w:rsidRDefault="007E70B8" w:rsidP="007E70B8">
      <w:pPr>
        <w:rPr>
          <w:rFonts w:ascii="Times New Roman" w:hAnsi="Times New Roman" w:cs="Times New Roman"/>
          <w:sz w:val="24"/>
          <w:szCs w:val="24"/>
        </w:rPr>
      </w:pPr>
      <w:r w:rsidRPr="007E70B8">
        <w:rPr>
          <w:rFonts w:ascii="Times New Roman" w:hAnsi="Times New Roman" w:cs="Times New Roman"/>
          <w:sz w:val="24"/>
          <w:szCs w:val="24"/>
        </w:rPr>
        <w:t>Harrison, J</w:t>
      </w:r>
      <w:proofErr w:type="gramStart"/>
      <w:r w:rsidR="000350B3">
        <w:rPr>
          <w:rFonts w:ascii="Times New Roman" w:hAnsi="Times New Roman" w:cs="Times New Roman"/>
          <w:sz w:val="24"/>
          <w:szCs w:val="24"/>
        </w:rPr>
        <w:t>.(</w:t>
      </w:r>
      <w:proofErr w:type="gramEnd"/>
      <w:r w:rsidR="000350B3">
        <w:rPr>
          <w:rFonts w:ascii="Times New Roman" w:hAnsi="Times New Roman" w:cs="Times New Roman"/>
          <w:sz w:val="24"/>
          <w:szCs w:val="24"/>
        </w:rPr>
        <w:t xml:space="preserve">2015) </w:t>
      </w:r>
      <w:r w:rsidR="000350B3" w:rsidRPr="000350B3">
        <w:rPr>
          <w:rFonts w:ascii="Times New Roman" w:hAnsi="Times New Roman" w:cs="Times New Roman"/>
          <w:i/>
          <w:sz w:val="24"/>
          <w:szCs w:val="24"/>
        </w:rPr>
        <w:t xml:space="preserve">Essentials of Strategic </w:t>
      </w:r>
      <w:r w:rsidRPr="000350B3">
        <w:rPr>
          <w:rFonts w:ascii="Times New Roman" w:hAnsi="Times New Roman" w:cs="Times New Roman"/>
          <w:i/>
          <w:sz w:val="24"/>
          <w:szCs w:val="24"/>
        </w:rPr>
        <w:t>Planning (pp. 91-97)</w:t>
      </w:r>
      <w:r w:rsidRPr="007E70B8">
        <w:rPr>
          <w:rFonts w:ascii="Times New Roman" w:hAnsi="Times New Roman" w:cs="Times New Roman"/>
          <w:sz w:val="24"/>
          <w:szCs w:val="24"/>
        </w:rPr>
        <w:t xml:space="preserve"> London: Routledge</w:t>
      </w:r>
    </w:p>
    <w:p w:rsidR="007E70B8" w:rsidRPr="007E70B8" w:rsidRDefault="007E70B8" w:rsidP="007E70B8">
      <w:pPr>
        <w:rPr>
          <w:rFonts w:ascii="Times New Roman" w:hAnsi="Times New Roman" w:cs="Times New Roman"/>
          <w:sz w:val="24"/>
          <w:szCs w:val="24"/>
        </w:rPr>
      </w:pPr>
      <w:r w:rsidRPr="007E70B8">
        <w:rPr>
          <w:rFonts w:ascii="Times New Roman" w:hAnsi="Times New Roman" w:cs="Times New Roman"/>
          <w:sz w:val="24"/>
          <w:szCs w:val="24"/>
        </w:rPr>
        <w:t xml:space="preserve">Hayes, A. (2019) </w:t>
      </w:r>
      <w:r w:rsidRPr="000350B3">
        <w:rPr>
          <w:rFonts w:ascii="Times New Roman" w:hAnsi="Times New Roman" w:cs="Times New Roman"/>
          <w:i/>
          <w:sz w:val="24"/>
          <w:szCs w:val="24"/>
        </w:rPr>
        <w:t>Market Segment</w:t>
      </w:r>
      <w:r w:rsidRPr="007E70B8">
        <w:rPr>
          <w:rFonts w:ascii="Times New Roman" w:hAnsi="Times New Roman" w:cs="Times New Roman"/>
          <w:sz w:val="24"/>
          <w:szCs w:val="24"/>
        </w:rPr>
        <w:t xml:space="preserve"> Available at:  </w:t>
      </w:r>
      <w:hyperlink r:id="rId21" w:history="1">
        <w:r w:rsidRPr="007E70B8">
          <w:rPr>
            <w:rStyle w:val="Hyperlink"/>
            <w:rFonts w:ascii="Times New Roman" w:hAnsi="Times New Roman" w:cs="Times New Roman"/>
            <w:sz w:val="24"/>
            <w:szCs w:val="24"/>
          </w:rPr>
          <w:t>https://www.investopedia.com/terms/m/market-segment.asp</w:t>
        </w:r>
      </w:hyperlink>
      <w:r w:rsidRPr="007E70B8">
        <w:rPr>
          <w:rFonts w:ascii="Times New Roman" w:hAnsi="Times New Roman" w:cs="Times New Roman"/>
          <w:sz w:val="24"/>
          <w:szCs w:val="24"/>
        </w:rPr>
        <w:t>(Accessed 02 January 2020)</w:t>
      </w:r>
    </w:p>
    <w:p w:rsidR="007E70B8" w:rsidRPr="007E70B8" w:rsidRDefault="007E70B8" w:rsidP="007E70B8">
      <w:pPr>
        <w:rPr>
          <w:rFonts w:ascii="Times New Roman" w:hAnsi="Times New Roman" w:cs="Times New Roman"/>
          <w:sz w:val="24"/>
          <w:szCs w:val="24"/>
        </w:rPr>
      </w:pPr>
      <w:r w:rsidRPr="007E70B8">
        <w:rPr>
          <w:rFonts w:ascii="Times New Roman" w:hAnsi="Times New Roman" w:cs="Times New Roman"/>
          <w:sz w:val="24"/>
          <w:szCs w:val="24"/>
        </w:rPr>
        <w:t xml:space="preserve">Ivory </w:t>
      </w:r>
      <w:r w:rsidR="000350B3" w:rsidRPr="007E70B8">
        <w:rPr>
          <w:rFonts w:ascii="Times New Roman" w:hAnsi="Times New Roman" w:cs="Times New Roman"/>
          <w:sz w:val="24"/>
          <w:szCs w:val="24"/>
        </w:rPr>
        <w:t>Research (</w:t>
      </w:r>
      <w:r w:rsidRPr="007E70B8">
        <w:rPr>
          <w:rFonts w:ascii="Times New Roman" w:hAnsi="Times New Roman" w:cs="Times New Roman"/>
          <w:sz w:val="24"/>
          <w:szCs w:val="24"/>
        </w:rPr>
        <w:t xml:space="preserve">2016) </w:t>
      </w:r>
      <w:r w:rsidRPr="000350B3">
        <w:rPr>
          <w:rFonts w:ascii="Times New Roman" w:hAnsi="Times New Roman" w:cs="Times New Roman"/>
          <w:i/>
          <w:sz w:val="24"/>
          <w:szCs w:val="24"/>
        </w:rPr>
        <w:t>Strategic Analysis of Marks &amp; Spencer Plc</w:t>
      </w:r>
      <w:r w:rsidRPr="007E70B8">
        <w:rPr>
          <w:rFonts w:ascii="Times New Roman" w:hAnsi="Times New Roman" w:cs="Times New Roman"/>
          <w:sz w:val="24"/>
          <w:szCs w:val="24"/>
        </w:rPr>
        <w:t xml:space="preserve"> Available at </w:t>
      </w:r>
      <w:hyperlink r:id="rId22" w:history="1">
        <w:r w:rsidRPr="007E70B8">
          <w:rPr>
            <w:rStyle w:val="Hyperlink"/>
            <w:rFonts w:ascii="Times New Roman" w:hAnsi="Times New Roman" w:cs="Times New Roman"/>
            <w:sz w:val="24"/>
            <w:szCs w:val="24"/>
          </w:rPr>
          <w:t>https://www.ivoryresearch.com/wp-content/uploads/2016/09/MS-Strategic-Analysis.pdf</w:t>
        </w:r>
      </w:hyperlink>
      <w:r w:rsidRPr="007E70B8">
        <w:rPr>
          <w:rFonts w:ascii="Times New Roman" w:hAnsi="Times New Roman" w:cs="Times New Roman"/>
          <w:sz w:val="24"/>
          <w:szCs w:val="24"/>
        </w:rPr>
        <w:t>(Accessed 03 January 2020)</w:t>
      </w:r>
    </w:p>
    <w:p w:rsidR="007E70B8" w:rsidRPr="007E70B8" w:rsidRDefault="007E70B8" w:rsidP="007E70B8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7E70B8">
        <w:rPr>
          <w:rFonts w:ascii="Times New Roman" w:hAnsi="Times New Roman" w:cs="Times New Roman"/>
          <w:sz w:val="24"/>
          <w:szCs w:val="24"/>
        </w:rPr>
        <w:t>Jurevicius</w:t>
      </w:r>
      <w:proofErr w:type="spellEnd"/>
      <w:r w:rsidRPr="007E70B8">
        <w:rPr>
          <w:rFonts w:ascii="Times New Roman" w:hAnsi="Times New Roman" w:cs="Times New Roman"/>
          <w:sz w:val="24"/>
          <w:szCs w:val="24"/>
        </w:rPr>
        <w:t xml:space="preserve">, O. (2013) </w:t>
      </w:r>
      <w:r w:rsidRPr="000350B3">
        <w:rPr>
          <w:rFonts w:ascii="Times New Roman" w:hAnsi="Times New Roman" w:cs="Times New Roman"/>
          <w:i/>
          <w:sz w:val="24"/>
          <w:szCs w:val="24"/>
        </w:rPr>
        <w:t>Porter's Five Forces Available</w:t>
      </w:r>
      <w:r w:rsidRPr="007E70B8">
        <w:rPr>
          <w:rFonts w:ascii="Times New Roman" w:hAnsi="Times New Roman" w:cs="Times New Roman"/>
          <w:sz w:val="24"/>
          <w:szCs w:val="24"/>
        </w:rPr>
        <w:t xml:space="preserve"> at: </w:t>
      </w:r>
      <w:hyperlink r:id="rId23" w:history="1">
        <w:r w:rsidRPr="007E70B8">
          <w:rPr>
            <w:rStyle w:val="Hyperlink"/>
            <w:rFonts w:ascii="Times New Roman" w:hAnsi="Times New Roman" w:cs="Times New Roman"/>
            <w:sz w:val="24"/>
            <w:szCs w:val="24"/>
          </w:rPr>
          <w:t>https://strategicmanagementinsight.com/tools/porters-five-forces.html</w:t>
        </w:r>
      </w:hyperlink>
      <w:r w:rsidRPr="007E70B8">
        <w:rPr>
          <w:rFonts w:ascii="Times New Roman" w:hAnsi="Times New Roman" w:cs="Times New Roman"/>
          <w:sz w:val="24"/>
          <w:szCs w:val="24"/>
        </w:rPr>
        <w:t xml:space="preserve"> (Accessed 03 January 2020)</w:t>
      </w:r>
    </w:p>
    <w:p w:rsidR="00265005" w:rsidRDefault="007E70B8" w:rsidP="007E70B8">
      <w:pPr>
        <w:rPr>
          <w:rFonts w:ascii="Times New Roman" w:hAnsi="Times New Roman" w:cs="Times New Roman"/>
          <w:sz w:val="24"/>
          <w:szCs w:val="24"/>
        </w:rPr>
      </w:pPr>
      <w:r w:rsidRPr="007E70B8">
        <w:rPr>
          <w:rFonts w:ascii="Times New Roman" w:hAnsi="Times New Roman" w:cs="Times New Roman"/>
          <w:sz w:val="24"/>
          <w:szCs w:val="24"/>
        </w:rPr>
        <w:t xml:space="preserve">Kotler, P. et al (2009) </w:t>
      </w:r>
      <w:r w:rsidRPr="000350B3">
        <w:rPr>
          <w:rFonts w:ascii="Times New Roman" w:hAnsi="Times New Roman" w:cs="Times New Roman"/>
          <w:i/>
          <w:sz w:val="24"/>
          <w:szCs w:val="24"/>
        </w:rPr>
        <w:t>Marketing Management: First European Edition</w:t>
      </w:r>
      <w:r w:rsidR="000350B3">
        <w:rPr>
          <w:rFonts w:ascii="Times New Roman" w:hAnsi="Times New Roman" w:cs="Times New Roman"/>
          <w:sz w:val="24"/>
          <w:szCs w:val="24"/>
        </w:rPr>
        <w:t xml:space="preserve"> </w:t>
      </w:r>
      <w:r w:rsidRPr="007E70B8">
        <w:rPr>
          <w:rFonts w:ascii="Times New Roman" w:hAnsi="Times New Roman" w:cs="Times New Roman"/>
          <w:sz w:val="24"/>
          <w:szCs w:val="24"/>
        </w:rPr>
        <w:t>Pearson Education M.U.A.</w:t>
      </w:r>
    </w:p>
    <w:p w:rsidR="007E70B8" w:rsidRPr="007E70B8" w:rsidRDefault="007E70B8" w:rsidP="007E70B8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7E70B8">
        <w:rPr>
          <w:rFonts w:ascii="Times New Roman" w:hAnsi="Times New Roman" w:cs="Times New Roman"/>
          <w:sz w:val="24"/>
          <w:szCs w:val="24"/>
        </w:rPr>
        <w:t>MarketLine</w:t>
      </w:r>
      <w:proofErr w:type="spellEnd"/>
      <w:r w:rsidRPr="007E70B8">
        <w:rPr>
          <w:rFonts w:ascii="Times New Roman" w:hAnsi="Times New Roman" w:cs="Times New Roman"/>
          <w:sz w:val="24"/>
          <w:szCs w:val="24"/>
        </w:rPr>
        <w:t xml:space="preserve"> (2019) </w:t>
      </w:r>
      <w:r w:rsidRPr="000350B3">
        <w:rPr>
          <w:rFonts w:ascii="Times New Roman" w:hAnsi="Times New Roman" w:cs="Times New Roman"/>
          <w:i/>
          <w:sz w:val="24"/>
          <w:szCs w:val="24"/>
        </w:rPr>
        <w:t>M&amp;S turns to Tesco's F&amp;F for new clothing boss</w:t>
      </w:r>
      <w:r w:rsidRPr="007E70B8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24" w:history="1">
        <w:r w:rsidRPr="007E70B8">
          <w:rPr>
            <w:rStyle w:val="Hyperlink"/>
            <w:rFonts w:ascii="Times New Roman" w:hAnsi="Times New Roman" w:cs="Times New Roman"/>
            <w:sz w:val="24"/>
            <w:szCs w:val="24"/>
          </w:rPr>
          <w:t>https://advantage-marketline-com.ezproxy.uwtsd.ac.uk/News/m-s-turns-to-tesco-s-f-f-for-new-clothing-boss_3251</w:t>
        </w:r>
      </w:hyperlink>
      <w:r w:rsidRPr="007E70B8">
        <w:rPr>
          <w:rFonts w:ascii="Times New Roman" w:hAnsi="Times New Roman" w:cs="Times New Roman"/>
          <w:sz w:val="24"/>
          <w:szCs w:val="24"/>
        </w:rPr>
        <w:t xml:space="preserve"> (Accessed: 26 December2019)</w:t>
      </w:r>
    </w:p>
    <w:p w:rsidR="007E70B8" w:rsidRPr="007E70B8" w:rsidRDefault="007E70B8" w:rsidP="007E70B8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7E70B8">
        <w:rPr>
          <w:rFonts w:ascii="Times New Roman" w:hAnsi="Times New Roman" w:cs="Times New Roman"/>
          <w:sz w:val="24"/>
          <w:szCs w:val="24"/>
        </w:rPr>
        <w:t>Marketline</w:t>
      </w:r>
      <w:proofErr w:type="spellEnd"/>
      <w:r w:rsidRPr="007E70B8">
        <w:rPr>
          <w:rFonts w:ascii="Times New Roman" w:hAnsi="Times New Roman" w:cs="Times New Roman"/>
          <w:sz w:val="24"/>
          <w:szCs w:val="24"/>
        </w:rPr>
        <w:t xml:space="preserve"> (2019) </w:t>
      </w:r>
      <w:r w:rsidRPr="000350B3">
        <w:rPr>
          <w:rFonts w:ascii="Times New Roman" w:hAnsi="Times New Roman" w:cs="Times New Roman"/>
          <w:i/>
          <w:sz w:val="24"/>
          <w:szCs w:val="24"/>
        </w:rPr>
        <w:t>M&amp;S adds new creative director to clothing team</w:t>
      </w:r>
      <w:r w:rsidRPr="007E70B8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25" w:history="1">
        <w:r w:rsidRPr="007E70B8">
          <w:rPr>
            <w:rStyle w:val="Hyperlink"/>
            <w:rFonts w:ascii="Times New Roman" w:hAnsi="Times New Roman" w:cs="Times New Roman"/>
            <w:sz w:val="24"/>
            <w:szCs w:val="24"/>
          </w:rPr>
          <w:t>https://advantage-marketline-com.ezproxy.uwtsd.ac.uk/News/m-s-adds-new-creative-director-to-clothing-team_3364</w:t>
        </w:r>
      </w:hyperlink>
      <w:r w:rsidRPr="007E70B8">
        <w:rPr>
          <w:rFonts w:ascii="Times New Roman" w:hAnsi="Times New Roman" w:cs="Times New Roman"/>
          <w:sz w:val="24"/>
          <w:szCs w:val="24"/>
        </w:rPr>
        <w:t xml:space="preserve"> (Accessed at: 26 December 2019)</w:t>
      </w:r>
    </w:p>
    <w:p w:rsidR="007E70B8" w:rsidRPr="007E70B8" w:rsidRDefault="007E70B8" w:rsidP="007E70B8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7E70B8">
        <w:rPr>
          <w:rFonts w:ascii="Times New Roman" w:hAnsi="Times New Roman" w:cs="Times New Roman"/>
          <w:sz w:val="24"/>
          <w:szCs w:val="24"/>
        </w:rPr>
        <w:t>Marketline</w:t>
      </w:r>
      <w:proofErr w:type="spellEnd"/>
      <w:r w:rsidRPr="007E70B8">
        <w:rPr>
          <w:rFonts w:ascii="Times New Roman" w:hAnsi="Times New Roman" w:cs="Times New Roman"/>
          <w:sz w:val="24"/>
          <w:szCs w:val="24"/>
        </w:rPr>
        <w:t xml:space="preserve"> (2019) </w:t>
      </w:r>
      <w:r w:rsidRPr="000350B3">
        <w:rPr>
          <w:rFonts w:ascii="Times New Roman" w:hAnsi="Times New Roman" w:cs="Times New Roman"/>
          <w:i/>
          <w:sz w:val="24"/>
          <w:szCs w:val="24"/>
        </w:rPr>
        <w:t>Marks and Spencer Group plc</w:t>
      </w:r>
      <w:r w:rsidRPr="007E70B8">
        <w:rPr>
          <w:rFonts w:ascii="Times New Roman" w:hAnsi="Times New Roman" w:cs="Times New Roman"/>
          <w:sz w:val="24"/>
          <w:szCs w:val="24"/>
        </w:rPr>
        <w:t xml:space="preserve"> Available at:  </w:t>
      </w:r>
      <w:hyperlink r:id="rId26" w:history="1">
        <w:r w:rsidRPr="007E70B8">
          <w:rPr>
            <w:rStyle w:val="Hyperlink"/>
            <w:rFonts w:ascii="Times New Roman" w:hAnsi="Times New Roman" w:cs="Times New Roman"/>
            <w:sz w:val="24"/>
            <w:szCs w:val="24"/>
          </w:rPr>
          <w:t>https://advantage-marketline-com.ezproxy.uwtsd.ac.uk/Company/Profile/marks_and_spencer_group_plc?swot</w:t>
        </w:r>
      </w:hyperlink>
      <w:r w:rsidR="00DA7C2C">
        <w:rPr>
          <w:rFonts w:ascii="Times New Roman" w:hAnsi="Times New Roman" w:cs="Times New Roman"/>
          <w:sz w:val="24"/>
          <w:szCs w:val="24"/>
        </w:rPr>
        <w:t xml:space="preserve"> </w:t>
      </w:r>
      <w:r w:rsidRPr="007E70B8">
        <w:rPr>
          <w:rFonts w:ascii="Times New Roman" w:hAnsi="Times New Roman" w:cs="Times New Roman"/>
          <w:sz w:val="24"/>
          <w:szCs w:val="24"/>
        </w:rPr>
        <w:t>Accessed 03 January 2020)</w:t>
      </w:r>
    </w:p>
    <w:p w:rsidR="007E70B8" w:rsidRPr="007E70B8" w:rsidRDefault="007E70B8" w:rsidP="007E70B8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7E70B8">
        <w:rPr>
          <w:rFonts w:ascii="Times New Roman" w:hAnsi="Times New Roman" w:cs="Times New Roman"/>
          <w:sz w:val="24"/>
          <w:szCs w:val="24"/>
        </w:rPr>
        <w:t>Mallia</w:t>
      </w:r>
      <w:proofErr w:type="spellEnd"/>
      <w:r w:rsidRPr="007E70B8">
        <w:rPr>
          <w:rFonts w:ascii="Times New Roman" w:hAnsi="Times New Roman" w:cs="Times New Roman"/>
          <w:sz w:val="24"/>
          <w:szCs w:val="24"/>
        </w:rPr>
        <w:t>, J</w:t>
      </w:r>
      <w:proofErr w:type="gramStart"/>
      <w:r w:rsidRPr="007E70B8">
        <w:rPr>
          <w:rFonts w:ascii="Times New Roman" w:hAnsi="Times New Roman" w:cs="Times New Roman"/>
          <w:sz w:val="24"/>
          <w:szCs w:val="24"/>
        </w:rPr>
        <w:t>.(</w:t>
      </w:r>
      <w:proofErr w:type="gramEnd"/>
      <w:r w:rsidRPr="007E70B8">
        <w:rPr>
          <w:rFonts w:ascii="Times New Roman" w:hAnsi="Times New Roman" w:cs="Times New Roman"/>
          <w:sz w:val="24"/>
          <w:szCs w:val="24"/>
        </w:rPr>
        <w:t>2017</w:t>
      </w:r>
      <w:r w:rsidRPr="000350B3">
        <w:rPr>
          <w:rFonts w:ascii="Times New Roman" w:hAnsi="Times New Roman" w:cs="Times New Roman"/>
          <w:i/>
          <w:sz w:val="24"/>
          <w:szCs w:val="24"/>
        </w:rPr>
        <w:t>)  Personalising the persona: a customer journey mapping guide</w:t>
      </w:r>
      <w:r w:rsidRPr="007E70B8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27" w:history="1">
        <w:r w:rsidRPr="007E70B8">
          <w:rPr>
            <w:rStyle w:val="Hyperlink"/>
            <w:rFonts w:ascii="Times New Roman" w:hAnsi="Times New Roman" w:cs="Times New Roman"/>
            <w:sz w:val="24"/>
            <w:szCs w:val="24"/>
          </w:rPr>
          <w:t>https://www.marketingmag.com.au/hubs-c/personalising-persona-customer-journey-mapping-guide/</w:t>
        </w:r>
      </w:hyperlink>
      <w:r w:rsidRPr="007E70B8">
        <w:rPr>
          <w:rFonts w:ascii="Times New Roman" w:hAnsi="Times New Roman" w:cs="Times New Roman"/>
          <w:sz w:val="24"/>
          <w:szCs w:val="24"/>
        </w:rPr>
        <w:t xml:space="preserve"> (Accessed 03 January 2020)</w:t>
      </w:r>
    </w:p>
    <w:p w:rsidR="007E70B8" w:rsidRPr="007E70B8" w:rsidRDefault="007E70B8" w:rsidP="007E70B8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7E70B8">
        <w:rPr>
          <w:rFonts w:ascii="Times New Roman" w:hAnsi="Times New Roman" w:cs="Times New Roman"/>
          <w:sz w:val="24"/>
          <w:szCs w:val="24"/>
        </w:rPr>
        <w:t>McKinsey&amp;Company</w:t>
      </w:r>
      <w:proofErr w:type="spellEnd"/>
      <w:r w:rsidRPr="007E70B8">
        <w:rPr>
          <w:rFonts w:ascii="Times New Roman" w:hAnsi="Times New Roman" w:cs="Times New Roman"/>
          <w:sz w:val="24"/>
          <w:szCs w:val="24"/>
        </w:rPr>
        <w:t xml:space="preserve"> (2016) </w:t>
      </w:r>
      <w:r w:rsidRPr="000350B3">
        <w:rPr>
          <w:rFonts w:ascii="Times New Roman" w:hAnsi="Times New Roman" w:cs="Times New Roman"/>
          <w:i/>
          <w:sz w:val="24"/>
          <w:szCs w:val="24"/>
        </w:rPr>
        <w:t>From touchpoints to journeys: Seeing the world as customers do</w:t>
      </w:r>
      <w:r w:rsidRPr="007E70B8">
        <w:rPr>
          <w:rFonts w:ascii="Times New Roman" w:hAnsi="Times New Roman" w:cs="Times New Roman"/>
          <w:sz w:val="24"/>
          <w:szCs w:val="24"/>
        </w:rPr>
        <w:t xml:space="preserve"> </w:t>
      </w:r>
      <w:hyperlink r:id="rId28" w:history="1">
        <w:r w:rsidRPr="007E70B8">
          <w:rPr>
            <w:rStyle w:val="Hyperlink"/>
            <w:rFonts w:ascii="Times New Roman" w:hAnsi="Times New Roman" w:cs="Times New Roman"/>
            <w:sz w:val="24"/>
            <w:szCs w:val="24"/>
          </w:rPr>
          <w:t>https://www.mckinsey.com/~/media/McKinsey/Business%20Functions/Marketing%20and%20Sales/Our%20Insights/From%20touchpoints%20to%20journeys%20Seeing%20the%20world%20as%20customers%20do/From_touchpoints_to_journeys_Seeing_the_world_as_customers_do.ashx</w:t>
        </w:r>
      </w:hyperlink>
      <w:r w:rsidRPr="007E70B8">
        <w:rPr>
          <w:rFonts w:ascii="Times New Roman" w:hAnsi="Times New Roman" w:cs="Times New Roman"/>
          <w:sz w:val="24"/>
          <w:szCs w:val="24"/>
        </w:rPr>
        <w:t xml:space="preserve"> (Accessed 02 January 2020)</w:t>
      </w:r>
    </w:p>
    <w:p w:rsidR="007E70B8" w:rsidRPr="007E70B8" w:rsidRDefault="007E70B8" w:rsidP="007E70B8">
      <w:pPr>
        <w:rPr>
          <w:rFonts w:ascii="Times New Roman" w:hAnsi="Times New Roman" w:cs="Times New Roman"/>
          <w:sz w:val="24"/>
          <w:szCs w:val="24"/>
        </w:rPr>
      </w:pPr>
      <w:r w:rsidRPr="007E70B8">
        <w:rPr>
          <w:rFonts w:ascii="Times New Roman" w:hAnsi="Times New Roman" w:cs="Times New Roman"/>
          <w:sz w:val="24"/>
          <w:szCs w:val="24"/>
        </w:rPr>
        <w:lastRenderedPageBreak/>
        <w:t xml:space="preserve">Medal, A. (2018) </w:t>
      </w:r>
      <w:r w:rsidRPr="000350B3">
        <w:rPr>
          <w:rFonts w:ascii="Times New Roman" w:hAnsi="Times New Roman" w:cs="Times New Roman"/>
          <w:i/>
          <w:sz w:val="24"/>
          <w:szCs w:val="24"/>
        </w:rPr>
        <w:t>6 Innovative Ways to Increase Brand Awareness</w:t>
      </w:r>
      <w:r w:rsidRPr="007E70B8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29" w:history="1">
        <w:r w:rsidRPr="007E70B8">
          <w:rPr>
            <w:rStyle w:val="Hyperlink"/>
            <w:rFonts w:ascii="Times New Roman" w:hAnsi="Times New Roman" w:cs="Times New Roman"/>
            <w:sz w:val="24"/>
            <w:szCs w:val="24"/>
          </w:rPr>
          <w:t>https://www.entrepreneur.com/article/310427</w:t>
        </w:r>
      </w:hyperlink>
      <w:r w:rsidRPr="007E70B8">
        <w:rPr>
          <w:rFonts w:ascii="Times New Roman" w:hAnsi="Times New Roman" w:cs="Times New Roman"/>
          <w:sz w:val="24"/>
          <w:szCs w:val="24"/>
        </w:rPr>
        <w:t xml:space="preserve"> (Accessed 03 January 2020)</w:t>
      </w:r>
    </w:p>
    <w:p w:rsidR="007E70B8" w:rsidRPr="007E70B8" w:rsidRDefault="007E70B8" w:rsidP="007E70B8">
      <w:pPr>
        <w:rPr>
          <w:rFonts w:ascii="Times New Roman" w:hAnsi="Times New Roman" w:cs="Times New Roman"/>
          <w:sz w:val="24"/>
          <w:szCs w:val="24"/>
        </w:rPr>
      </w:pPr>
      <w:r w:rsidRPr="007E70B8">
        <w:rPr>
          <w:rFonts w:ascii="Times New Roman" w:hAnsi="Times New Roman" w:cs="Times New Roman"/>
          <w:sz w:val="24"/>
          <w:szCs w:val="24"/>
        </w:rPr>
        <w:t xml:space="preserve">Retail Technology (2018) CASE STUDY: </w:t>
      </w:r>
      <w:r w:rsidRPr="000350B3">
        <w:rPr>
          <w:rFonts w:ascii="Times New Roman" w:hAnsi="Times New Roman" w:cs="Times New Roman"/>
          <w:i/>
          <w:sz w:val="24"/>
          <w:szCs w:val="24"/>
        </w:rPr>
        <w:t>M&amp;S connects touch points to grow revenue</w:t>
      </w:r>
      <w:r w:rsidRPr="007E70B8">
        <w:rPr>
          <w:rFonts w:ascii="Times New Roman" w:hAnsi="Times New Roman" w:cs="Times New Roman"/>
          <w:sz w:val="24"/>
          <w:szCs w:val="24"/>
        </w:rPr>
        <w:t xml:space="preserve"> </w:t>
      </w:r>
      <w:hyperlink r:id="rId30" w:history="1">
        <w:r w:rsidRPr="007E70B8">
          <w:rPr>
            <w:rStyle w:val="Hyperlink"/>
            <w:rFonts w:ascii="Times New Roman" w:hAnsi="Times New Roman" w:cs="Times New Roman"/>
            <w:sz w:val="24"/>
            <w:szCs w:val="24"/>
          </w:rPr>
          <w:t>http://www.retailtechnology.co.uk/news/6737/case-study:-ms-connects-touch-points-to-grow-revenue/?fbclid=IwAR2-VredmObnt7KwXVI9caTz3IdxKudXsCMrt6DG11I1YQNW8T-VhT705Ps</w:t>
        </w:r>
      </w:hyperlink>
      <w:r w:rsidRPr="007E70B8">
        <w:rPr>
          <w:rFonts w:ascii="Times New Roman" w:hAnsi="Times New Roman" w:cs="Times New Roman"/>
          <w:sz w:val="24"/>
          <w:szCs w:val="24"/>
        </w:rPr>
        <w:t xml:space="preserve"> (Accessed 02 January 2020)</w:t>
      </w:r>
    </w:p>
    <w:p w:rsidR="007E70B8" w:rsidRPr="007E70B8" w:rsidRDefault="007E70B8" w:rsidP="007E70B8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7E70B8">
        <w:rPr>
          <w:rFonts w:ascii="Times New Roman" w:hAnsi="Times New Roman" w:cs="Times New Roman"/>
          <w:sz w:val="24"/>
          <w:szCs w:val="24"/>
        </w:rPr>
        <w:t>Savvas</w:t>
      </w:r>
      <w:proofErr w:type="spellEnd"/>
      <w:r w:rsidRPr="007E70B8">
        <w:rPr>
          <w:rFonts w:ascii="Times New Roman" w:hAnsi="Times New Roman" w:cs="Times New Roman"/>
          <w:sz w:val="24"/>
          <w:szCs w:val="24"/>
        </w:rPr>
        <w:t xml:space="preserve">, A (2014) </w:t>
      </w:r>
      <w:r w:rsidRPr="000350B3">
        <w:rPr>
          <w:rFonts w:ascii="Times New Roman" w:hAnsi="Times New Roman" w:cs="Times New Roman"/>
          <w:i/>
          <w:sz w:val="24"/>
          <w:szCs w:val="24"/>
        </w:rPr>
        <w:t>Marks &amp; Spencer improves product lifecycle management with PTC</w:t>
      </w:r>
      <w:r w:rsidRPr="007E70B8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31" w:history="1">
        <w:r w:rsidRPr="007E70B8">
          <w:rPr>
            <w:rStyle w:val="Hyperlink"/>
            <w:rFonts w:ascii="Times New Roman" w:hAnsi="Times New Roman" w:cs="Times New Roman"/>
            <w:sz w:val="24"/>
            <w:szCs w:val="24"/>
          </w:rPr>
          <w:t>https://www.computerworld.com/article/3420568/marks---spencer-improves-product-lifecycle-management-with-ptc.html</w:t>
        </w:r>
      </w:hyperlink>
      <w:r w:rsidRPr="007E70B8">
        <w:rPr>
          <w:rFonts w:ascii="Times New Roman" w:hAnsi="Times New Roman" w:cs="Times New Roman"/>
          <w:sz w:val="24"/>
          <w:szCs w:val="24"/>
        </w:rPr>
        <w:t xml:space="preserve"> (Accessed 02 January 2020)</w:t>
      </w:r>
    </w:p>
    <w:p w:rsidR="007E70B8" w:rsidRPr="007E70B8" w:rsidRDefault="007E70B8" w:rsidP="007E70B8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7E70B8">
        <w:rPr>
          <w:rFonts w:ascii="Times New Roman" w:hAnsi="Times New Roman" w:cs="Times New Roman"/>
          <w:sz w:val="24"/>
          <w:szCs w:val="24"/>
        </w:rPr>
        <w:t>Swotandpestle</w:t>
      </w:r>
      <w:proofErr w:type="spellEnd"/>
      <w:r w:rsidRPr="007E70B8">
        <w:rPr>
          <w:rFonts w:ascii="Times New Roman" w:hAnsi="Times New Roman" w:cs="Times New Roman"/>
          <w:sz w:val="24"/>
          <w:szCs w:val="24"/>
        </w:rPr>
        <w:t xml:space="preserve"> (2019) </w:t>
      </w:r>
      <w:r w:rsidRPr="000350B3">
        <w:rPr>
          <w:rFonts w:ascii="Times New Roman" w:hAnsi="Times New Roman" w:cs="Times New Roman"/>
          <w:i/>
          <w:sz w:val="24"/>
          <w:szCs w:val="24"/>
        </w:rPr>
        <w:t>Marks and Spencer SWOT and PESTLE Analysis</w:t>
      </w:r>
      <w:r w:rsidRPr="007E70B8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32" w:history="1">
        <w:r w:rsidRPr="007E70B8">
          <w:rPr>
            <w:rStyle w:val="Hyperlink"/>
            <w:rFonts w:ascii="Times New Roman" w:hAnsi="Times New Roman" w:cs="Times New Roman"/>
            <w:sz w:val="24"/>
            <w:szCs w:val="24"/>
          </w:rPr>
          <w:t>https://www.swotandpestle.com/marks-and-spencer/</w:t>
        </w:r>
      </w:hyperlink>
      <w:r w:rsidRPr="007E70B8">
        <w:rPr>
          <w:rFonts w:ascii="Times New Roman" w:hAnsi="Times New Roman" w:cs="Times New Roman"/>
          <w:sz w:val="24"/>
          <w:szCs w:val="24"/>
        </w:rPr>
        <w:t>(Accessed 02 January 2020)</w:t>
      </w:r>
    </w:p>
    <w:p w:rsidR="007E70B8" w:rsidRPr="007E70B8" w:rsidRDefault="007E70B8" w:rsidP="007E70B8">
      <w:pPr>
        <w:rPr>
          <w:rFonts w:ascii="Times New Roman" w:hAnsi="Times New Roman" w:cs="Times New Roman"/>
          <w:sz w:val="24"/>
          <w:szCs w:val="24"/>
        </w:rPr>
      </w:pPr>
      <w:r w:rsidRPr="007E70B8">
        <w:rPr>
          <w:rFonts w:ascii="Times New Roman" w:hAnsi="Times New Roman" w:cs="Times New Roman"/>
          <w:sz w:val="24"/>
          <w:szCs w:val="24"/>
        </w:rPr>
        <w:t xml:space="preserve">Transformation (2019) </w:t>
      </w:r>
      <w:r w:rsidRPr="000350B3">
        <w:rPr>
          <w:rFonts w:ascii="Times New Roman" w:hAnsi="Times New Roman" w:cs="Times New Roman"/>
          <w:i/>
          <w:sz w:val="24"/>
          <w:szCs w:val="24"/>
        </w:rPr>
        <w:t>Customer Journey Definition</w:t>
      </w:r>
      <w:r w:rsidRPr="007E70B8">
        <w:rPr>
          <w:rFonts w:ascii="Times New Roman" w:hAnsi="Times New Roman" w:cs="Times New Roman"/>
          <w:sz w:val="24"/>
          <w:szCs w:val="24"/>
        </w:rPr>
        <w:t xml:space="preserve"> </w:t>
      </w:r>
      <w:hyperlink r:id="rId33" w:history="1">
        <w:r w:rsidRPr="007E70B8">
          <w:rPr>
            <w:rStyle w:val="Hyperlink"/>
            <w:rFonts w:ascii="Times New Roman" w:hAnsi="Times New Roman" w:cs="Times New Roman"/>
            <w:sz w:val="24"/>
            <w:szCs w:val="24"/>
          </w:rPr>
          <w:t>https://transformation.ai/customer-journey-definition/</w:t>
        </w:r>
      </w:hyperlink>
      <w:r w:rsidRPr="007E70B8">
        <w:rPr>
          <w:rFonts w:ascii="Times New Roman" w:hAnsi="Times New Roman" w:cs="Times New Roman"/>
          <w:sz w:val="24"/>
          <w:szCs w:val="24"/>
        </w:rPr>
        <w:t xml:space="preserve"> (Accessed 02 January 2020)</w:t>
      </w:r>
    </w:p>
    <w:p w:rsidR="007E70B8" w:rsidRPr="007E70B8" w:rsidRDefault="007E70B8" w:rsidP="007E70B8">
      <w:pPr>
        <w:rPr>
          <w:rFonts w:ascii="Times New Roman" w:hAnsi="Times New Roman" w:cs="Times New Roman"/>
          <w:sz w:val="24"/>
          <w:szCs w:val="24"/>
        </w:rPr>
      </w:pPr>
      <w:r w:rsidRPr="007E70B8">
        <w:rPr>
          <w:rFonts w:ascii="Times New Roman" w:hAnsi="Times New Roman" w:cs="Times New Roman"/>
          <w:sz w:val="24"/>
          <w:szCs w:val="24"/>
        </w:rPr>
        <w:t xml:space="preserve">The Guardian (2013) </w:t>
      </w:r>
      <w:proofErr w:type="gramStart"/>
      <w:r w:rsidRPr="000350B3">
        <w:rPr>
          <w:rFonts w:ascii="Times New Roman" w:hAnsi="Times New Roman" w:cs="Times New Roman"/>
          <w:i/>
          <w:sz w:val="24"/>
          <w:szCs w:val="24"/>
        </w:rPr>
        <w:t>Why</w:t>
      </w:r>
      <w:proofErr w:type="gramEnd"/>
      <w:r w:rsidRPr="000350B3">
        <w:rPr>
          <w:rFonts w:ascii="Times New Roman" w:hAnsi="Times New Roman" w:cs="Times New Roman"/>
          <w:i/>
          <w:sz w:val="24"/>
          <w:szCs w:val="24"/>
        </w:rPr>
        <w:t xml:space="preserve"> did Marks and Spencer lose its edge, and how can it get it back?</w:t>
      </w:r>
      <w:r w:rsidRPr="007E70B8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34" w:history="1">
        <w:r w:rsidRPr="007E70B8">
          <w:rPr>
            <w:rStyle w:val="Hyperlink"/>
            <w:rFonts w:ascii="Times New Roman" w:hAnsi="Times New Roman" w:cs="Times New Roman"/>
            <w:sz w:val="24"/>
            <w:szCs w:val="24"/>
          </w:rPr>
          <w:t>https://www.theguardian.com/business/2013/apr/19/why-marks-spencer-lose-edge</w:t>
        </w:r>
      </w:hyperlink>
      <w:r w:rsidRPr="007E70B8">
        <w:rPr>
          <w:rFonts w:ascii="Times New Roman" w:hAnsi="Times New Roman" w:cs="Times New Roman"/>
          <w:sz w:val="24"/>
          <w:szCs w:val="24"/>
        </w:rPr>
        <w:t>(Accessed 02 January 2020)</w:t>
      </w:r>
    </w:p>
    <w:p w:rsidR="007E70B8" w:rsidRPr="007E70B8" w:rsidRDefault="007E70B8" w:rsidP="007E70B8">
      <w:pPr>
        <w:rPr>
          <w:rFonts w:ascii="Times New Roman" w:hAnsi="Times New Roman" w:cs="Times New Roman"/>
          <w:sz w:val="24"/>
          <w:szCs w:val="24"/>
        </w:rPr>
      </w:pPr>
      <w:r w:rsidRPr="007E70B8">
        <w:rPr>
          <w:rFonts w:ascii="Times New Roman" w:hAnsi="Times New Roman" w:cs="Times New Roman"/>
          <w:sz w:val="24"/>
          <w:szCs w:val="24"/>
        </w:rPr>
        <w:t xml:space="preserve">Thompson </w:t>
      </w:r>
      <w:proofErr w:type="gramStart"/>
      <w:r w:rsidRPr="007E70B8">
        <w:rPr>
          <w:rFonts w:ascii="Times New Roman" w:hAnsi="Times New Roman" w:cs="Times New Roman"/>
          <w:sz w:val="24"/>
          <w:szCs w:val="24"/>
        </w:rPr>
        <w:t>et</w:t>
      </w:r>
      <w:proofErr w:type="gramEnd"/>
      <w:r w:rsidRPr="007E70B8">
        <w:rPr>
          <w:rFonts w:ascii="Times New Roman" w:hAnsi="Times New Roman" w:cs="Times New Roman"/>
          <w:sz w:val="24"/>
          <w:szCs w:val="24"/>
        </w:rPr>
        <w:t xml:space="preserve"> all (2017) </w:t>
      </w:r>
      <w:r w:rsidRPr="000350B3">
        <w:rPr>
          <w:rFonts w:ascii="Times New Roman" w:hAnsi="Times New Roman" w:cs="Times New Roman"/>
          <w:i/>
          <w:sz w:val="24"/>
          <w:szCs w:val="24"/>
        </w:rPr>
        <w:t xml:space="preserve">What Effects will the Strategy Changes Undertaken by Next Plc Have on themselves and their Competition in the UK Clothing Retail Market? </w:t>
      </w:r>
      <w:r w:rsidRPr="007E70B8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35" w:history="1">
        <w:r w:rsidRPr="007E70B8">
          <w:rPr>
            <w:rStyle w:val="Hyperlink"/>
            <w:rFonts w:ascii="Times New Roman" w:hAnsi="Times New Roman" w:cs="Times New Roman"/>
            <w:sz w:val="24"/>
            <w:szCs w:val="24"/>
          </w:rPr>
          <w:t>https://search-proquest-com.ezproxy.uwtsd.ac.uk/docview/1889311160?accountid=130472&amp;rfr_id=info%3Axri%2Fsid%3Aprimo</w:t>
        </w:r>
      </w:hyperlink>
      <w:r w:rsidRPr="007E70B8">
        <w:rPr>
          <w:rFonts w:ascii="Times New Roman" w:hAnsi="Times New Roman" w:cs="Times New Roman"/>
          <w:sz w:val="24"/>
          <w:szCs w:val="24"/>
        </w:rPr>
        <w:t xml:space="preserve"> (Accessed at 03 January 2020)</w:t>
      </w:r>
    </w:p>
    <w:p w:rsidR="007E70B8" w:rsidRPr="007E70B8" w:rsidRDefault="007E70B8" w:rsidP="007E70B8">
      <w:pPr>
        <w:rPr>
          <w:rFonts w:ascii="Times New Roman" w:hAnsi="Times New Roman" w:cs="Times New Roman"/>
          <w:sz w:val="24"/>
          <w:szCs w:val="24"/>
        </w:rPr>
      </w:pPr>
      <w:r w:rsidRPr="007E70B8">
        <w:rPr>
          <w:rFonts w:ascii="Times New Roman" w:hAnsi="Times New Roman" w:cs="Times New Roman"/>
          <w:sz w:val="24"/>
          <w:szCs w:val="24"/>
        </w:rPr>
        <w:t xml:space="preserve">Wikipedia (2019) </w:t>
      </w:r>
      <w:r w:rsidRPr="000350B3">
        <w:rPr>
          <w:rFonts w:ascii="Times New Roman" w:hAnsi="Times New Roman" w:cs="Times New Roman"/>
          <w:i/>
          <w:sz w:val="24"/>
          <w:szCs w:val="24"/>
        </w:rPr>
        <w:t>Marks and Spencer</w:t>
      </w:r>
      <w:r w:rsidRPr="007E70B8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36" w:history="1">
        <w:r w:rsidRPr="007E70B8">
          <w:rPr>
            <w:rStyle w:val="Hyperlink"/>
            <w:rFonts w:ascii="Times New Roman" w:hAnsi="Times New Roman" w:cs="Times New Roman"/>
            <w:sz w:val="24"/>
            <w:szCs w:val="24"/>
          </w:rPr>
          <w:t>https://en.wikipedia.org/wiki/Marks_%26_Spencer</w:t>
        </w:r>
      </w:hyperlink>
      <w:r w:rsidRPr="007E70B8">
        <w:rPr>
          <w:rFonts w:ascii="Times New Roman" w:hAnsi="Times New Roman" w:cs="Times New Roman"/>
          <w:sz w:val="24"/>
          <w:szCs w:val="24"/>
        </w:rPr>
        <w:t xml:space="preserve"> (Accessed 02 January 2020)</w:t>
      </w:r>
    </w:p>
    <w:p w:rsidR="007E70B8" w:rsidRPr="007E70B8" w:rsidRDefault="007E70B8" w:rsidP="007E70B8">
      <w:pPr>
        <w:rPr>
          <w:rFonts w:ascii="Times New Roman" w:hAnsi="Times New Roman" w:cs="Times New Roman"/>
          <w:sz w:val="24"/>
          <w:szCs w:val="24"/>
        </w:rPr>
      </w:pPr>
      <w:r w:rsidRPr="007E70B8">
        <w:rPr>
          <w:rFonts w:ascii="Times New Roman" w:hAnsi="Times New Roman" w:cs="Times New Roman"/>
          <w:sz w:val="24"/>
          <w:szCs w:val="24"/>
        </w:rPr>
        <w:t xml:space="preserve">Wikipedia (2019) </w:t>
      </w:r>
      <w:r w:rsidRPr="000350B3">
        <w:rPr>
          <w:rFonts w:ascii="Times New Roman" w:hAnsi="Times New Roman" w:cs="Times New Roman"/>
          <w:i/>
          <w:sz w:val="24"/>
          <w:szCs w:val="24"/>
        </w:rPr>
        <w:t>Pay-per-click</w:t>
      </w:r>
      <w:r w:rsidRPr="007E70B8">
        <w:rPr>
          <w:rFonts w:ascii="Times New Roman" w:hAnsi="Times New Roman" w:cs="Times New Roman"/>
          <w:sz w:val="24"/>
          <w:szCs w:val="24"/>
        </w:rPr>
        <w:t xml:space="preserve"> </w:t>
      </w:r>
      <w:r w:rsidR="000350B3">
        <w:rPr>
          <w:rFonts w:ascii="Times New Roman" w:hAnsi="Times New Roman" w:cs="Times New Roman"/>
          <w:sz w:val="24"/>
          <w:szCs w:val="24"/>
        </w:rPr>
        <w:t xml:space="preserve">Available at: </w:t>
      </w:r>
      <w:r w:rsidRPr="007E70B8">
        <w:rPr>
          <w:rFonts w:ascii="Times New Roman" w:hAnsi="Times New Roman" w:cs="Times New Roman"/>
          <w:sz w:val="24"/>
          <w:szCs w:val="24"/>
        </w:rPr>
        <w:t>https://en.wikipedia.org/wiki/Pay-per-click (Accessed 02 January 2020)</w:t>
      </w:r>
    </w:p>
    <w:p w:rsidR="007E70B8" w:rsidRPr="007E70B8" w:rsidRDefault="007E70B8" w:rsidP="007E70B8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7E70B8">
        <w:rPr>
          <w:rFonts w:ascii="Times New Roman" w:hAnsi="Times New Roman" w:cs="Times New Roman"/>
          <w:sz w:val="24"/>
          <w:szCs w:val="24"/>
        </w:rPr>
        <w:t>Wohod</w:t>
      </w:r>
      <w:proofErr w:type="spellEnd"/>
      <w:r w:rsidRPr="007E70B8">
        <w:rPr>
          <w:rFonts w:ascii="Times New Roman" w:hAnsi="Times New Roman" w:cs="Times New Roman"/>
          <w:sz w:val="24"/>
          <w:szCs w:val="24"/>
        </w:rPr>
        <w:t xml:space="preserve">, Z. and Butler, S. (2018) </w:t>
      </w:r>
      <w:proofErr w:type="gramStart"/>
      <w:r w:rsidRPr="000350B3">
        <w:rPr>
          <w:rFonts w:ascii="Times New Roman" w:hAnsi="Times New Roman" w:cs="Times New Roman"/>
          <w:i/>
          <w:sz w:val="24"/>
          <w:szCs w:val="24"/>
        </w:rPr>
        <w:t>Seven</w:t>
      </w:r>
      <w:proofErr w:type="gramEnd"/>
      <w:r w:rsidRPr="000350B3">
        <w:rPr>
          <w:rFonts w:ascii="Times New Roman" w:hAnsi="Times New Roman" w:cs="Times New Roman"/>
          <w:i/>
          <w:sz w:val="24"/>
          <w:szCs w:val="24"/>
        </w:rPr>
        <w:t xml:space="preserve"> reasons why Marks &amp; Spence</w:t>
      </w:r>
      <w:r w:rsidR="000350B3">
        <w:rPr>
          <w:rFonts w:ascii="Times New Roman" w:hAnsi="Times New Roman" w:cs="Times New Roman"/>
          <w:i/>
          <w:sz w:val="24"/>
          <w:szCs w:val="24"/>
        </w:rPr>
        <w:t>r is in trouble, The Guardian</w:t>
      </w:r>
      <w:r w:rsidRPr="007E70B8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37" w:history="1">
        <w:r w:rsidRPr="007E70B8">
          <w:rPr>
            <w:rStyle w:val="Hyperlink"/>
            <w:rFonts w:ascii="Times New Roman" w:hAnsi="Times New Roman" w:cs="Times New Roman"/>
            <w:sz w:val="24"/>
            <w:szCs w:val="24"/>
          </w:rPr>
          <w:t>https://www.theguardian.com/business/2018/may/23/seven-reasons-why-marks-spencer-is-in-trouble</w:t>
        </w:r>
      </w:hyperlink>
      <w:r w:rsidRPr="007E70B8">
        <w:rPr>
          <w:rFonts w:ascii="Times New Roman" w:hAnsi="Times New Roman" w:cs="Times New Roman"/>
          <w:sz w:val="24"/>
          <w:szCs w:val="24"/>
        </w:rPr>
        <w:t xml:space="preserve"> (Accessed: 26 December 2019)</w:t>
      </w:r>
    </w:p>
    <w:p w:rsidR="007E70B8" w:rsidRDefault="007E70B8" w:rsidP="002F662F">
      <w:pPr>
        <w:rPr>
          <w:rFonts w:ascii="Times New Roman" w:hAnsi="Times New Roman" w:cs="Times New Roman"/>
          <w:sz w:val="24"/>
          <w:szCs w:val="24"/>
        </w:rPr>
      </w:pPr>
    </w:p>
    <w:p w:rsidR="009F21F6" w:rsidRDefault="009F21F6" w:rsidP="002F662F">
      <w:pPr>
        <w:rPr>
          <w:rFonts w:ascii="Times New Roman" w:hAnsi="Times New Roman" w:cs="Times New Roman"/>
          <w:sz w:val="24"/>
          <w:szCs w:val="24"/>
        </w:rPr>
      </w:pPr>
    </w:p>
    <w:p w:rsidR="009F21F6" w:rsidRDefault="009F21F6" w:rsidP="002F662F">
      <w:pPr>
        <w:rPr>
          <w:rFonts w:ascii="Times New Roman" w:hAnsi="Times New Roman" w:cs="Times New Roman"/>
          <w:sz w:val="24"/>
          <w:szCs w:val="24"/>
        </w:rPr>
      </w:pPr>
    </w:p>
    <w:p w:rsidR="009F21F6" w:rsidRDefault="009F21F6" w:rsidP="002F662F">
      <w:pPr>
        <w:rPr>
          <w:rFonts w:ascii="Times New Roman" w:hAnsi="Times New Roman" w:cs="Times New Roman"/>
          <w:sz w:val="24"/>
          <w:szCs w:val="24"/>
        </w:rPr>
      </w:pPr>
    </w:p>
    <w:p w:rsidR="009F21F6" w:rsidRDefault="009F21F6" w:rsidP="002F662F">
      <w:pPr>
        <w:rPr>
          <w:rFonts w:ascii="Times New Roman" w:hAnsi="Times New Roman" w:cs="Times New Roman"/>
          <w:sz w:val="24"/>
          <w:szCs w:val="24"/>
        </w:rPr>
      </w:pPr>
    </w:p>
    <w:p w:rsidR="009F21F6" w:rsidRDefault="009F21F6" w:rsidP="002F662F">
      <w:pPr>
        <w:rPr>
          <w:rFonts w:ascii="Times New Roman" w:hAnsi="Times New Roman" w:cs="Times New Roman"/>
          <w:sz w:val="24"/>
          <w:szCs w:val="24"/>
        </w:rPr>
      </w:pPr>
    </w:p>
    <w:p w:rsidR="009F21F6" w:rsidRDefault="009F21F6" w:rsidP="002F662F">
      <w:pPr>
        <w:rPr>
          <w:rFonts w:ascii="Times New Roman" w:hAnsi="Times New Roman" w:cs="Times New Roman"/>
          <w:sz w:val="24"/>
          <w:szCs w:val="24"/>
        </w:rPr>
      </w:pPr>
    </w:p>
    <w:p w:rsidR="009F21F6" w:rsidRDefault="009F21F6" w:rsidP="002F662F">
      <w:pPr>
        <w:rPr>
          <w:rFonts w:ascii="Times New Roman" w:hAnsi="Times New Roman" w:cs="Times New Roman"/>
          <w:sz w:val="24"/>
          <w:szCs w:val="24"/>
        </w:rPr>
      </w:pPr>
    </w:p>
    <w:p w:rsidR="009F21F6" w:rsidRDefault="009F21F6" w:rsidP="002F662F">
      <w:pPr>
        <w:rPr>
          <w:rFonts w:ascii="Times New Roman" w:hAnsi="Times New Roman" w:cs="Times New Roman"/>
          <w:sz w:val="24"/>
          <w:szCs w:val="24"/>
        </w:rPr>
      </w:pPr>
    </w:p>
    <w:p w:rsidR="009F21F6" w:rsidRPr="007E70B8" w:rsidRDefault="009F21F6" w:rsidP="002F662F">
      <w:pPr>
        <w:rPr>
          <w:rFonts w:ascii="Times New Roman" w:hAnsi="Times New Roman" w:cs="Times New Roman"/>
          <w:sz w:val="24"/>
          <w:szCs w:val="24"/>
        </w:rPr>
      </w:pPr>
    </w:p>
    <w:p w:rsidR="006F71F5" w:rsidRPr="001E3E7E" w:rsidRDefault="001E3E7E">
      <w:pPr>
        <w:rPr>
          <w:b/>
          <w:sz w:val="24"/>
          <w:szCs w:val="24"/>
        </w:rPr>
      </w:pPr>
      <w:r w:rsidRPr="001E3E7E">
        <w:rPr>
          <w:b/>
          <w:sz w:val="24"/>
          <w:szCs w:val="24"/>
        </w:rPr>
        <w:t>APPENDICES</w:t>
      </w:r>
    </w:p>
    <w:p w:rsidR="00A378B3" w:rsidRDefault="00A378B3">
      <w:pPr>
        <w:rPr>
          <w:sz w:val="24"/>
          <w:szCs w:val="24"/>
        </w:rPr>
      </w:pPr>
    </w:p>
    <w:p w:rsidR="00A378B3" w:rsidRDefault="00A378B3">
      <w:pPr>
        <w:rPr>
          <w:sz w:val="24"/>
          <w:szCs w:val="24"/>
        </w:rPr>
      </w:pPr>
    </w:p>
    <w:p w:rsidR="00A378B3" w:rsidRDefault="00A378B3">
      <w:pPr>
        <w:rPr>
          <w:sz w:val="24"/>
          <w:szCs w:val="24"/>
        </w:rPr>
      </w:pPr>
    </w:p>
    <w:p w:rsidR="00B473DB" w:rsidRDefault="00B473DB">
      <w:pPr>
        <w:rPr>
          <w:sz w:val="24"/>
          <w:szCs w:val="24"/>
        </w:rPr>
      </w:pPr>
    </w:p>
    <w:p w:rsidR="00B473DB" w:rsidRDefault="00B473DB">
      <w:pPr>
        <w:rPr>
          <w:sz w:val="24"/>
          <w:szCs w:val="24"/>
        </w:rPr>
      </w:pPr>
    </w:p>
    <w:p w:rsidR="00A378B3" w:rsidRDefault="00B473DB">
      <w:pPr>
        <w:rPr>
          <w:sz w:val="24"/>
          <w:szCs w:val="24"/>
        </w:rPr>
      </w:pPr>
      <w:r>
        <w:rPr>
          <w:sz w:val="24"/>
          <w:szCs w:val="24"/>
        </w:rPr>
        <w:t>1. Marks</w:t>
      </w:r>
      <w:r w:rsidR="00A378B3">
        <w:rPr>
          <w:sz w:val="24"/>
          <w:szCs w:val="24"/>
        </w:rPr>
        <w:t xml:space="preserve"> &amp; Spencer competitors &amp; Positioning Map</w:t>
      </w:r>
      <w:r w:rsidR="00302FEA">
        <w:rPr>
          <w:sz w:val="24"/>
          <w:szCs w:val="24"/>
        </w:rPr>
        <w:t xml:space="preserve"> </w:t>
      </w:r>
      <w:r w:rsidR="00841E80">
        <w:rPr>
          <w:sz w:val="24"/>
          <w:szCs w:val="24"/>
        </w:rPr>
        <w:t>(</w:t>
      </w:r>
      <w:proofErr w:type="spellStart"/>
      <w:r w:rsidR="00841E80">
        <w:rPr>
          <w:sz w:val="24"/>
          <w:szCs w:val="24"/>
        </w:rPr>
        <w:t>Marketline</w:t>
      </w:r>
      <w:proofErr w:type="spellEnd"/>
      <w:r w:rsidR="00841E80">
        <w:rPr>
          <w:sz w:val="24"/>
          <w:szCs w:val="24"/>
        </w:rPr>
        <w:t>, 2019)</w:t>
      </w:r>
    </w:p>
    <w:p w:rsidR="00A378B3" w:rsidRDefault="00A378B3">
      <w:pPr>
        <w:rPr>
          <w:sz w:val="24"/>
          <w:szCs w:val="24"/>
        </w:rPr>
      </w:pPr>
      <w:r>
        <w:rPr>
          <w:noProof/>
          <w:lang w:eastAsia="en-GB"/>
        </w:rPr>
        <w:drawing>
          <wp:inline distT="0" distB="0" distL="0" distR="0" wp14:anchorId="6E499640" wp14:editId="1816026C">
            <wp:extent cx="5732211" cy="2529840"/>
            <wp:effectExtent l="0" t="0" r="1905" b="3810"/>
            <wp:docPr id="4" name="Content Placeholder 3">
              <a:extLst xmlns:a="http://schemas.openxmlformats.org/drawingml/2006/main">
                <a:ext uri="{FF2B5EF4-FFF2-40B4-BE49-F238E27FC236}">
                  <a16:creationId xmlns:lc="http://schemas.openxmlformats.org/drawingml/2006/lockedCanvas" xmlns="" xmlns:a16="http://schemas.microsoft.com/office/drawing/2014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id="{511F57A4-03D2-489C-AB84-7C502CB499E2}"/>
                </a:ext>
              </a:extLst>
            </wp:docPr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Content Placeholder 3">
                      <a:extLst>
                        <a:ext uri="{FF2B5EF4-FFF2-40B4-BE49-F238E27FC236}">
                          <a16:creationId xmlns:lc="http://schemas.openxmlformats.org/drawingml/2006/lockedCanvas" xmlns="" xmlns:a16="http://schemas.microsoft.com/office/drawing/2014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id="{511F57A4-03D2-489C-AB84-7C502CB499E2}"/>
                        </a:ext>
                      </a:extLst>
                    </pic:cNvPr>
                    <pic:cNvPicPr>
                      <a:picLocks noGrp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295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65005" w:rsidRDefault="00265005" w:rsidP="00946C98">
      <w:pPr>
        <w:rPr>
          <w:sz w:val="24"/>
          <w:szCs w:val="24"/>
        </w:rPr>
      </w:pPr>
    </w:p>
    <w:p w:rsidR="00265005" w:rsidRDefault="00265005" w:rsidP="00946C98">
      <w:pPr>
        <w:rPr>
          <w:sz w:val="24"/>
          <w:szCs w:val="24"/>
        </w:rPr>
      </w:pPr>
    </w:p>
    <w:p w:rsidR="00265005" w:rsidRDefault="00265005" w:rsidP="00946C98">
      <w:pPr>
        <w:rPr>
          <w:sz w:val="24"/>
          <w:szCs w:val="24"/>
        </w:rPr>
      </w:pPr>
    </w:p>
    <w:p w:rsidR="00265005" w:rsidRDefault="00265005" w:rsidP="00946C98">
      <w:pPr>
        <w:rPr>
          <w:sz w:val="24"/>
          <w:szCs w:val="24"/>
        </w:rPr>
      </w:pPr>
    </w:p>
    <w:p w:rsidR="00265005" w:rsidRDefault="00265005" w:rsidP="00946C98">
      <w:pPr>
        <w:rPr>
          <w:sz w:val="24"/>
          <w:szCs w:val="24"/>
        </w:rPr>
      </w:pPr>
    </w:p>
    <w:p w:rsidR="00265005" w:rsidRDefault="00265005" w:rsidP="00946C98">
      <w:pPr>
        <w:rPr>
          <w:sz w:val="24"/>
          <w:szCs w:val="24"/>
        </w:rPr>
      </w:pPr>
    </w:p>
    <w:p w:rsidR="00265005" w:rsidRDefault="00265005" w:rsidP="00946C98">
      <w:pPr>
        <w:rPr>
          <w:sz w:val="24"/>
          <w:szCs w:val="24"/>
        </w:rPr>
      </w:pPr>
    </w:p>
    <w:p w:rsidR="00265005" w:rsidRDefault="00265005" w:rsidP="00946C98">
      <w:pPr>
        <w:rPr>
          <w:sz w:val="24"/>
          <w:szCs w:val="24"/>
        </w:rPr>
      </w:pPr>
    </w:p>
    <w:p w:rsidR="00265005" w:rsidRDefault="00265005" w:rsidP="00946C98">
      <w:pPr>
        <w:rPr>
          <w:sz w:val="24"/>
          <w:szCs w:val="24"/>
        </w:rPr>
      </w:pPr>
    </w:p>
    <w:p w:rsidR="00265005" w:rsidRDefault="00265005" w:rsidP="00946C98">
      <w:pPr>
        <w:rPr>
          <w:sz w:val="24"/>
          <w:szCs w:val="24"/>
        </w:rPr>
      </w:pPr>
    </w:p>
    <w:p w:rsidR="00EF27AC" w:rsidRDefault="00EF27AC" w:rsidP="00265005">
      <w:pPr>
        <w:rPr>
          <w:sz w:val="24"/>
          <w:szCs w:val="24"/>
        </w:rPr>
      </w:pPr>
    </w:p>
    <w:p w:rsidR="00265005" w:rsidRDefault="00265005" w:rsidP="00265005">
      <w:pPr>
        <w:rPr>
          <w:sz w:val="24"/>
          <w:szCs w:val="24"/>
        </w:rPr>
      </w:pPr>
      <w:r w:rsidRPr="00265005">
        <w:rPr>
          <w:sz w:val="24"/>
          <w:szCs w:val="24"/>
        </w:rPr>
        <w:t>2. Porter five forces analysis (Ivory Research, 2016)</w:t>
      </w:r>
    </w:p>
    <w:p w:rsidR="00946C98" w:rsidRDefault="003B70E6" w:rsidP="00946C98">
      <w:pPr>
        <w:rPr>
          <w:sz w:val="24"/>
          <w:szCs w:val="24"/>
        </w:rPr>
      </w:pPr>
      <w:r>
        <w:rPr>
          <w:noProof/>
          <w:lang w:eastAsia="en-GB"/>
        </w:rPr>
        <w:drawing>
          <wp:inline distT="0" distB="0" distL="0" distR="0" wp14:anchorId="56A1BF1A" wp14:editId="162D20CA">
            <wp:extent cx="6438900" cy="4747260"/>
            <wp:effectExtent l="190500" t="57150" r="95250" b="15240"/>
            <wp:docPr id="440" name="Diagram 440">
              <a:extLst xmlns:a="http://schemas.openxmlformats.org/drawingml/2006/main">
                <a:ext uri="{FF2B5EF4-FFF2-40B4-BE49-F238E27FC236}">
                  <a16:creationId xmlns:lc="http://schemas.openxmlformats.org/drawingml/2006/lockedCanvas" xmlns="" xmlns:a16="http://schemas.microsoft.com/office/drawing/2014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id="{D7227E6B-CFAD-4E0C-9137-2CDC96F58839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39" r:lo="rId40" r:qs="rId41" r:cs="rId42"/>
              </a:graphicData>
            </a:graphic>
          </wp:inline>
        </w:drawing>
      </w:r>
    </w:p>
    <w:p w:rsidR="003B70E6" w:rsidRDefault="003B70E6" w:rsidP="00946C98">
      <w:pPr>
        <w:rPr>
          <w:sz w:val="24"/>
          <w:szCs w:val="24"/>
        </w:rPr>
      </w:pPr>
    </w:p>
    <w:p w:rsidR="003B70E6" w:rsidRDefault="003B70E6" w:rsidP="00946C98">
      <w:pPr>
        <w:rPr>
          <w:sz w:val="24"/>
          <w:szCs w:val="24"/>
        </w:rPr>
      </w:pPr>
    </w:p>
    <w:p w:rsidR="00265005" w:rsidRDefault="00265005" w:rsidP="00946C98">
      <w:pPr>
        <w:rPr>
          <w:sz w:val="24"/>
          <w:szCs w:val="24"/>
        </w:rPr>
      </w:pPr>
    </w:p>
    <w:p w:rsidR="00265005" w:rsidRDefault="00265005" w:rsidP="00946C98">
      <w:pPr>
        <w:rPr>
          <w:sz w:val="24"/>
          <w:szCs w:val="24"/>
        </w:rPr>
      </w:pPr>
    </w:p>
    <w:p w:rsidR="00265005" w:rsidRDefault="00265005" w:rsidP="00946C98">
      <w:pPr>
        <w:rPr>
          <w:sz w:val="24"/>
          <w:szCs w:val="24"/>
        </w:rPr>
      </w:pPr>
    </w:p>
    <w:p w:rsidR="00265005" w:rsidRDefault="00265005" w:rsidP="00946C98">
      <w:pPr>
        <w:rPr>
          <w:sz w:val="24"/>
          <w:szCs w:val="24"/>
        </w:rPr>
      </w:pPr>
    </w:p>
    <w:p w:rsidR="00265005" w:rsidRDefault="00265005" w:rsidP="00946C98">
      <w:pPr>
        <w:rPr>
          <w:sz w:val="24"/>
          <w:szCs w:val="24"/>
        </w:rPr>
      </w:pPr>
    </w:p>
    <w:p w:rsidR="00265005" w:rsidRDefault="00265005" w:rsidP="00946C98">
      <w:pPr>
        <w:rPr>
          <w:sz w:val="24"/>
          <w:szCs w:val="24"/>
        </w:rPr>
      </w:pPr>
    </w:p>
    <w:p w:rsidR="00265005" w:rsidRDefault="00265005" w:rsidP="00946C98">
      <w:pPr>
        <w:rPr>
          <w:sz w:val="24"/>
          <w:szCs w:val="24"/>
        </w:rPr>
      </w:pPr>
    </w:p>
    <w:p w:rsidR="00EF27AC" w:rsidRDefault="00EF27AC" w:rsidP="00946C98">
      <w:pPr>
        <w:rPr>
          <w:sz w:val="24"/>
          <w:szCs w:val="24"/>
        </w:rPr>
      </w:pPr>
    </w:p>
    <w:p w:rsidR="003B70E6" w:rsidRDefault="00426FF4" w:rsidP="00946C98">
      <w:pPr>
        <w:rPr>
          <w:sz w:val="24"/>
          <w:szCs w:val="24"/>
        </w:rPr>
      </w:pPr>
      <w:r>
        <w:rPr>
          <w:sz w:val="24"/>
          <w:szCs w:val="24"/>
        </w:rPr>
        <w:t>3. PESTEL (</w:t>
      </w:r>
      <w:proofErr w:type="spellStart"/>
      <w:r>
        <w:rPr>
          <w:sz w:val="24"/>
          <w:szCs w:val="24"/>
        </w:rPr>
        <w:t>Swotandpestle</w:t>
      </w:r>
      <w:proofErr w:type="spellEnd"/>
      <w:r>
        <w:rPr>
          <w:sz w:val="24"/>
          <w:szCs w:val="24"/>
        </w:rPr>
        <w:t>, 2019) (</w:t>
      </w:r>
      <w:proofErr w:type="spellStart"/>
      <w:r w:rsidR="00641078">
        <w:rPr>
          <w:sz w:val="24"/>
          <w:szCs w:val="24"/>
        </w:rPr>
        <w:t>Pestleanalysis</w:t>
      </w:r>
      <w:proofErr w:type="spellEnd"/>
      <w:r w:rsidR="00641078">
        <w:rPr>
          <w:sz w:val="24"/>
          <w:szCs w:val="24"/>
        </w:rPr>
        <w:t>, 2019)</w:t>
      </w:r>
    </w:p>
    <w:p w:rsidR="003B70E6" w:rsidRDefault="0006247F" w:rsidP="00946C98">
      <w:pPr>
        <w:rPr>
          <w:sz w:val="24"/>
          <w:szCs w:val="24"/>
        </w:rPr>
      </w:pPr>
      <w:r>
        <w:rPr>
          <w:noProof/>
          <w:sz w:val="24"/>
          <w:szCs w:val="24"/>
          <w:lang w:eastAsia="en-GB"/>
        </w:rPr>
        <w:drawing>
          <wp:inline distT="0" distB="0" distL="0" distR="0" wp14:anchorId="56891D41" wp14:editId="65341EE0">
            <wp:extent cx="5486400" cy="3200400"/>
            <wp:effectExtent l="0" t="38100" r="57150" b="38100"/>
            <wp:docPr id="442" name="Diagram 442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44" r:lo="rId45" r:qs="rId46" r:cs="rId47"/>
              </a:graphicData>
            </a:graphic>
          </wp:inline>
        </w:drawing>
      </w:r>
    </w:p>
    <w:p w:rsidR="003B70E6" w:rsidRPr="00CA6BA9" w:rsidRDefault="00065B84" w:rsidP="00946C98">
      <w:pPr>
        <w:rPr>
          <w:b/>
          <w:sz w:val="24"/>
          <w:szCs w:val="24"/>
        </w:rPr>
      </w:pPr>
      <w:r w:rsidRPr="00CA6BA9">
        <w:rPr>
          <w:b/>
          <w:noProof/>
          <w:sz w:val="24"/>
          <w:szCs w:val="24"/>
          <w:lang w:eastAsia="en-GB"/>
        </w:rPr>
        <w:drawing>
          <wp:inline distT="0" distB="0" distL="0" distR="0" wp14:anchorId="1B917688" wp14:editId="367CFC40">
            <wp:extent cx="5486400" cy="3200400"/>
            <wp:effectExtent l="0" t="19050" r="19050" b="38100"/>
            <wp:docPr id="443" name="Diagram 443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49" r:lo="rId50" r:qs="rId51" r:cs="rId52"/>
              </a:graphicData>
            </a:graphic>
          </wp:inline>
        </w:drawing>
      </w:r>
    </w:p>
    <w:p w:rsidR="00A378B3" w:rsidRDefault="00A378B3">
      <w:pPr>
        <w:rPr>
          <w:sz w:val="24"/>
          <w:szCs w:val="24"/>
        </w:rPr>
      </w:pPr>
    </w:p>
    <w:p w:rsidR="00D159BC" w:rsidRDefault="00D159BC">
      <w:pPr>
        <w:rPr>
          <w:sz w:val="24"/>
          <w:szCs w:val="24"/>
        </w:rPr>
      </w:pPr>
    </w:p>
    <w:p w:rsidR="00B473DB" w:rsidRDefault="00B473DB">
      <w:pPr>
        <w:rPr>
          <w:sz w:val="24"/>
          <w:szCs w:val="24"/>
        </w:rPr>
      </w:pPr>
    </w:p>
    <w:p w:rsidR="00265005" w:rsidRDefault="00265005">
      <w:pPr>
        <w:rPr>
          <w:sz w:val="24"/>
          <w:szCs w:val="24"/>
        </w:rPr>
      </w:pPr>
    </w:p>
    <w:p w:rsidR="00EF27AC" w:rsidRDefault="00EF27AC">
      <w:pPr>
        <w:rPr>
          <w:sz w:val="24"/>
          <w:szCs w:val="24"/>
        </w:rPr>
      </w:pPr>
    </w:p>
    <w:p w:rsidR="00D159BC" w:rsidRDefault="00B473DB">
      <w:pPr>
        <w:rPr>
          <w:sz w:val="24"/>
          <w:szCs w:val="24"/>
        </w:rPr>
      </w:pPr>
      <w:r>
        <w:rPr>
          <w:sz w:val="24"/>
          <w:szCs w:val="24"/>
        </w:rPr>
        <w:t>4.</w:t>
      </w:r>
      <w:r w:rsidR="00AB2EA0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M&amp;S product life cycle </w:t>
      </w:r>
      <w:proofErr w:type="gramStart"/>
      <w:r>
        <w:rPr>
          <w:sz w:val="24"/>
          <w:szCs w:val="24"/>
        </w:rPr>
        <w:t>model(</w:t>
      </w:r>
      <w:proofErr w:type="gramEnd"/>
      <w:r>
        <w:rPr>
          <w:sz w:val="24"/>
          <w:szCs w:val="24"/>
        </w:rPr>
        <w:t xml:space="preserve"> picture by unknown)</w:t>
      </w:r>
    </w:p>
    <w:p w:rsidR="00D159BC" w:rsidRDefault="00D159BC">
      <w:pPr>
        <w:rPr>
          <w:sz w:val="24"/>
          <w:szCs w:val="24"/>
        </w:rPr>
      </w:pPr>
    </w:p>
    <w:p w:rsidR="006F71F5" w:rsidRDefault="001B48F2">
      <w:pPr>
        <w:rPr>
          <w:sz w:val="24"/>
          <w:szCs w:val="24"/>
        </w:rPr>
      </w:pPr>
      <w:r>
        <w:rPr>
          <w:noProof/>
          <w:lang w:eastAsia="en-GB"/>
        </w:rPr>
        <w:drawing>
          <wp:inline distT="0" distB="0" distL="0" distR="0" wp14:anchorId="73E5E99B" wp14:editId="563FCEA7">
            <wp:extent cx="4831080" cy="3055620"/>
            <wp:effectExtent l="0" t="0" r="7620" b="0"/>
            <wp:docPr id="1" name="Picture 1" descr="http://writepass.com/journal/wp-content/uploads/2012/12/Industry-life-cycle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ttp://writepass.com/journal/wp-content/uploads/2012/12/Industry-life-cycle.jpg"/>
                    <pic:cNvPicPr>
                      <a:picLocks noChangeAspect="1" noChangeArrowheads="1"/>
                    </pic:cNvPicPr>
                  </pic:nvPicPr>
                  <pic:blipFill>
                    <a:blip r:embed="rId5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31080" cy="30556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B90A7B" w:rsidRDefault="00B90A7B">
      <w:pPr>
        <w:rPr>
          <w:sz w:val="24"/>
          <w:szCs w:val="24"/>
        </w:rPr>
      </w:pPr>
    </w:p>
    <w:p w:rsidR="00B90A7B" w:rsidRDefault="00B90A7B">
      <w:pPr>
        <w:rPr>
          <w:sz w:val="24"/>
          <w:szCs w:val="24"/>
        </w:rPr>
      </w:pPr>
    </w:p>
    <w:p w:rsidR="00D159BC" w:rsidRDefault="00D159BC">
      <w:pPr>
        <w:rPr>
          <w:sz w:val="24"/>
          <w:szCs w:val="24"/>
        </w:rPr>
      </w:pPr>
    </w:p>
    <w:p w:rsidR="00D159BC" w:rsidRDefault="00D159BC">
      <w:pPr>
        <w:rPr>
          <w:sz w:val="24"/>
          <w:szCs w:val="24"/>
        </w:rPr>
      </w:pPr>
    </w:p>
    <w:p w:rsidR="00D159BC" w:rsidRDefault="00D159BC">
      <w:pPr>
        <w:rPr>
          <w:sz w:val="24"/>
          <w:szCs w:val="24"/>
        </w:rPr>
      </w:pPr>
    </w:p>
    <w:p w:rsidR="00D159BC" w:rsidRDefault="00D159BC">
      <w:pPr>
        <w:rPr>
          <w:sz w:val="24"/>
          <w:szCs w:val="24"/>
        </w:rPr>
      </w:pPr>
    </w:p>
    <w:p w:rsidR="00D159BC" w:rsidRDefault="00D159BC">
      <w:pPr>
        <w:rPr>
          <w:sz w:val="24"/>
          <w:szCs w:val="24"/>
        </w:rPr>
      </w:pPr>
    </w:p>
    <w:p w:rsidR="00D159BC" w:rsidRDefault="00D159BC">
      <w:pPr>
        <w:rPr>
          <w:sz w:val="24"/>
          <w:szCs w:val="24"/>
        </w:rPr>
      </w:pPr>
    </w:p>
    <w:p w:rsidR="00D159BC" w:rsidRDefault="00D159BC">
      <w:pPr>
        <w:rPr>
          <w:sz w:val="24"/>
          <w:szCs w:val="24"/>
        </w:rPr>
      </w:pPr>
    </w:p>
    <w:p w:rsidR="00D159BC" w:rsidRDefault="00D159BC">
      <w:pPr>
        <w:rPr>
          <w:sz w:val="24"/>
          <w:szCs w:val="24"/>
        </w:rPr>
      </w:pPr>
    </w:p>
    <w:p w:rsidR="00D159BC" w:rsidRDefault="00D159BC">
      <w:pPr>
        <w:rPr>
          <w:sz w:val="24"/>
          <w:szCs w:val="24"/>
        </w:rPr>
      </w:pPr>
    </w:p>
    <w:p w:rsidR="00D159BC" w:rsidRDefault="00D159BC">
      <w:pPr>
        <w:rPr>
          <w:sz w:val="24"/>
          <w:szCs w:val="24"/>
        </w:rPr>
      </w:pPr>
    </w:p>
    <w:p w:rsidR="00D159BC" w:rsidRDefault="00D159BC">
      <w:pPr>
        <w:rPr>
          <w:sz w:val="24"/>
          <w:szCs w:val="24"/>
        </w:rPr>
      </w:pPr>
    </w:p>
    <w:p w:rsidR="00D159BC" w:rsidRDefault="00D159BC">
      <w:pPr>
        <w:rPr>
          <w:sz w:val="24"/>
          <w:szCs w:val="24"/>
        </w:rPr>
      </w:pPr>
    </w:p>
    <w:p w:rsidR="00EF27AC" w:rsidRDefault="00EF27AC">
      <w:pPr>
        <w:rPr>
          <w:sz w:val="24"/>
          <w:szCs w:val="24"/>
        </w:rPr>
      </w:pPr>
    </w:p>
    <w:p w:rsidR="00D159BC" w:rsidRDefault="00AB2EA0">
      <w:pPr>
        <w:rPr>
          <w:sz w:val="24"/>
          <w:szCs w:val="24"/>
        </w:rPr>
      </w:pPr>
      <w:r>
        <w:rPr>
          <w:sz w:val="24"/>
          <w:szCs w:val="24"/>
        </w:rPr>
        <w:t>5. Customer</w:t>
      </w:r>
      <w:r w:rsidR="00B473DB">
        <w:rPr>
          <w:sz w:val="24"/>
          <w:szCs w:val="24"/>
        </w:rPr>
        <w:t xml:space="preserve"> Journey (picture created by the author)</w:t>
      </w:r>
      <w:r w:rsidR="00265005">
        <w:rPr>
          <w:sz w:val="24"/>
          <w:szCs w:val="24"/>
        </w:rPr>
        <w:t xml:space="preserve">                                                 </w:t>
      </w:r>
      <w:r w:rsidR="00EF27AC">
        <w:rPr>
          <w:sz w:val="24"/>
          <w:szCs w:val="24"/>
        </w:rPr>
        <w:t xml:space="preserve">                   </w:t>
      </w:r>
    </w:p>
    <w:p w:rsidR="00D159BC" w:rsidRDefault="00D159BC">
      <w:pPr>
        <w:rPr>
          <w:sz w:val="24"/>
          <w:szCs w:val="24"/>
        </w:rPr>
      </w:pPr>
      <w:r>
        <w:rPr>
          <w:noProof/>
          <w:lang w:eastAsia="en-GB"/>
        </w:rPr>
        <w:lastRenderedPageBreak/>
        <w:drawing>
          <wp:inline distT="0" distB="0" distL="0" distR="0" wp14:anchorId="68E7B382" wp14:editId="1BDE7013">
            <wp:extent cx="6537960" cy="7620000"/>
            <wp:effectExtent l="0" t="0" r="0" b="0"/>
            <wp:docPr id="446" name="Picture 446" descr="https://uxpressia.com/export/p/o3Hgf/m/NXPKJ.png?theme=default&amp;isExport=true&amp;isBranding=false&amp;viewId=9Ky9w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ttps://uxpressia.com/export/p/o3Hgf/m/NXPKJ.png?theme=default&amp;isExport=true&amp;isBranding=false&amp;viewId=9Ky9w"/>
                    <pic:cNvPicPr>
                      <a:picLocks noChangeAspect="1" noChangeArrowheads="1"/>
                    </pic:cNvPicPr>
                  </pic:nvPicPr>
                  <pic:blipFill>
                    <a:blip r:embed="rId5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531954" cy="7613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D159BC" w:rsidRDefault="00D159BC">
      <w:pPr>
        <w:rPr>
          <w:sz w:val="24"/>
          <w:szCs w:val="24"/>
        </w:rPr>
      </w:pPr>
    </w:p>
    <w:p w:rsidR="00B90A7B" w:rsidRDefault="00B90A7B">
      <w:pPr>
        <w:rPr>
          <w:sz w:val="24"/>
          <w:szCs w:val="24"/>
        </w:rPr>
      </w:pPr>
    </w:p>
    <w:p w:rsidR="00B90A7B" w:rsidRDefault="00B90A7B">
      <w:pPr>
        <w:rPr>
          <w:sz w:val="24"/>
          <w:szCs w:val="24"/>
        </w:rPr>
      </w:pPr>
    </w:p>
    <w:p w:rsidR="00B90A7B" w:rsidRDefault="00B90A7B">
      <w:pPr>
        <w:rPr>
          <w:sz w:val="24"/>
          <w:szCs w:val="24"/>
        </w:rPr>
      </w:pPr>
    </w:p>
    <w:p w:rsidR="00B90A7B" w:rsidRPr="006F71F5" w:rsidRDefault="00B90A7B">
      <w:pPr>
        <w:rPr>
          <w:sz w:val="24"/>
          <w:szCs w:val="24"/>
        </w:rPr>
      </w:pPr>
    </w:p>
    <w:sectPr w:rsidR="00B90A7B" w:rsidRPr="006F71F5" w:rsidSect="001E2DC3">
      <w:headerReference w:type="default" r:id="rId56"/>
      <w:footerReference w:type="default" r:id="rId57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B975A0" w:rsidRDefault="00B975A0" w:rsidP="00EF27AC">
      <w:pPr>
        <w:spacing w:after="0" w:line="240" w:lineRule="auto"/>
      </w:pPr>
      <w:r>
        <w:separator/>
      </w:r>
    </w:p>
  </w:endnote>
  <w:endnote w:type="continuationSeparator" w:id="0">
    <w:p w:rsidR="00B975A0" w:rsidRDefault="00B975A0" w:rsidP="00EF27A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368424456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EF27AC" w:rsidRDefault="00EF27AC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7E2EF3">
          <w:rPr>
            <w:noProof/>
          </w:rPr>
          <w:t>8</w:t>
        </w:r>
        <w:r>
          <w:rPr>
            <w:noProof/>
          </w:rPr>
          <w:fldChar w:fldCharType="end"/>
        </w:r>
      </w:p>
    </w:sdtContent>
  </w:sdt>
  <w:p w:rsidR="00EF27AC" w:rsidRDefault="00EF27AC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B975A0" w:rsidRDefault="00B975A0" w:rsidP="00EF27AC">
      <w:pPr>
        <w:spacing w:after="0" w:line="240" w:lineRule="auto"/>
      </w:pPr>
      <w:r>
        <w:separator/>
      </w:r>
    </w:p>
  </w:footnote>
  <w:footnote w:type="continuationSeparator" w:id="0">
    <w:p w:rsidR="00B975A0" w:rsidRDefault="00B975A0" w:rsidP="00EF27A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1208918207"/>
      <w:docPartObj>
        <w:docPartGallery w:val="Page Numbers (Top of Page)"/>
        <w:docPartUnique/>
      </w:docPartObj>
    </w:sdtPr>
    <w:sdtEndPr>
      <w:rPr>
        <w:noProof/>
      </w:rPr>
    </w:sdtEndPr>
    <w:sdtContent>
      <w:p w:rsidR="00EF27AC" w:rsidRDefault="00EF27AC">
        <w:pPr>
          <w:pStyle w:val="Head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7E2EF3">
          <w:rPr>
            <w:noProof/>
          </w:rPr>
          <w:t>8</w:t>
        </w:r>
        <w:r>
          <w:rPr>
            <w:noProof/>
          </w:rPr>
          <w:fldChar w:fldCharType="end"/>
        </w:r>
      </w:p>
    </w:sdtContent>
  </w:sdt>
  <w:p w:rsidR="00EF27AC" w:rsidRDefault="00EF27AC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0AC03F3"/>
    <w:multiLevelType w:val="hybridMultilevel"/>
    <w:tmpl w:val="73F887D6"/>
    <w:lvl w:ilvl="0" w:tplc="08090003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22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60" w:hanging="360"/>
      </w:pPr>
      <w:rPr>
        <w:rFonts w:ascii="Wingdings" w:hAnsi="Wingdings" w:hint="default"/>
      </w:rPr>
    </w:lvl>
  </w:abstractNum>
  <w:abstractNum w:abstractNumId="1">
    <w:nsid w:val="02D856FC"/>
    <w:multiLevelType w:val="hybridMultilevel"/>
    <w:tmpl w:val="9A5401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0BCE1478"/>
    <w:multiLevelType w:val="hybridMultilevel"/>
    <w:tmpl w:val="E200DE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1AB71B5C"/>
    <w:multiLevelType w:val="hybridMultilevel"/>
    <w:tmpl w:val="92DA5E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1ACF3B99"/>
    <w:multiLevelType w:val="hybridMultilevel"/>
    <w:tmpl w:val="2F10CD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26512154"/>
    <w:multiLevelType w:val="hybridMultilevel"/>
    <w:tmpl w:val="A056A1E8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3DD67BF5"/>
    <w:multiLevelType w:val="hybridMultilevel"/>
    <w:tmpl w:val="4FD03C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>
    <w:nsid w:val="421012FB"/>
    <w:multiLevelType w:val="hybridMultilevel"/>
    <w:tmpl w:val="CB8AF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>
    <w:nsid w:val="4A0F6CCD"/>
    <w:multiLevelType w:val="hybridMultilevel"/>
    <w:tmpl w:val="C37046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>
    <w:nsid w:val="584B7CE1"/>
    <w:multiLevelType w:val="hybridMultilevel"/>
    <w:tmpl w:val="2A88133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0">
    <w:nsid w:val="7CE70F35"/>
    <w:multiLevelType w:val="hybridMultilevel"/>
    <w:tmpl w:val="15ACB4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1"/>
  </w:num>
  <w:num w:numId="3">
    <w:abstractNumId w:val="10"/>
  </w:num>
  <w:num w:numId="4">
    <w:abstractNumId w:val="0"/>
  </w:num>
  <w:num w:numId="5">
    <w:abstractNumId w:val="5"/>
  </w:num>
  <w:num w:numId="6">
    <w:abstractNumId w:val="9"/>
  </w:num>
  <w:num w:numId="7">
    <w:abstractNumId w:val="6"/>
  </w:num>
  <w:num w:numId="8">
    <w:abstractNumId w:val="7"/>
  </w:num>
  <w:num w:numId="9">
    <w:abstractNumId w:val="4"/>
  </w:num>
  <w:num w:numId="10">
    <w:abstractNumId w:val="8"/>
  </w:num>
  <w:num w:numId="1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F71F5"/>
    <w:rsid w:val="000303B2"/>
    <w:rsid w:val="000350B3"/>
    <w:rsid w:val="0006247F"/>
    <w:rsid w:val="000635CD"/>
    <w:rsid w:val="00064924"/>
    <w:rsid w:val="00065B84"/>
    <w:rsid w:val="00067AD4"/>
    <w:rsid w:val="00075D36"/>
    <w:rsid w:val="000A6EDF"/>
    <w:rsid w:val="000C1F3C"/>
    <w:rsid w:val="000C4551"/>
    <w:rsid w:val="00101E20"/>
    <w:rsid w:val="00117A2C"/>
    <w:rsid w:val="0013214C"/>
    <w:rsid w:val="00132602"/>
    <w:rsid w:val="00150390"/>
    <w:rsid w:val="00155E0A"/>
    <w:rsid w:val="00170AF6"/>
    <w:rsid w:val="00196325"/>
    <w:rsid w:val="001B48F2"/>
    <w:rsid w:val="001C5286"/>
    <w:rsid w:val="001E14F5"/>
    <w:rsid w:val="001E2DC3"/>
    <w:rsid w:val="001E3E7E"/>
    <w:rsid w:val="001F318F"/>
    <w:rsid w:val="00227CB0"/>
    <w:rsid w:val="002350E9"/>
    <w:rsid w:val="00265005"/>
    <w:rsid w:val="00267784"/>
    <w:rsid w:val="002733D9"/>
    <w:rsid w:val="002A3AF7"/>
    <w:rsid w:val="002C6C68"/>
    <w:rsid w:val="002F56C1"/>
    <w:rsid w:val="002F662F"/>
    <w:rsid w:val="00302FEA"/>
    <w:rsid w:val="00324C5C"/>
    <w:rsid w:val="00340386"/>
    <w:rsid w:val="00340813"/>
    <w:rsid w:val="00352037"/>
    <w:rsid w:val="003536D5"/>
    <w:rsid w:val="003868E4"/>
    <w:rsid w:val="003903EE"/>
    <w:rsid w:val="003978D8"/>
    <w:rsid w:val="003B70E6"/>
    <w:rsid w:val="003F1C26"/>
    <w:rsid w:val="00400A56"/>
    <w:rsid w:val="00410B63"/>
    <w:rsid w:val="00426FF4"/>
    <w:rsid w:val="00444052"/>
    <w:rsid w:val="004635AE"/>
    <w:rsid w:val="004A46C9"/>
    <w:rsid w:val="004C1748"/>
    <w:rsid w:val="004C75D8"/>
    <w:rsid w:val="004D7074"/>
    <w:rsid w:val="00513B35"/>
    <w:rsid w:val="00544B3B"/>
    <w:rsid w:val="00552B37"/>
    <w:rsid w:val="0059581C"/>
    <w:rsid w:val="005C25C9"/>
    <w:rsid w:val="005D6BE7"/>
    <w:rsid w:val="00604197"/>
    <w:rsid w:val="00613B8C"/>
    <w:rsid w:val="006205E6"/>
    <w:rsid w:val="00632CE2"/>
    <w:rsid w:val="00641078"/>
    <w:rsid w:val="006443FB"/>
    <w:rsid w:val="006534C7"/>
    <w:rsid w:val="00686251"/>
    <w:rsid w:val="006A43A8"/>
    <w:rsid w:val="006B7A36"/>
    <w:rsid w:val="006C4738"/>
    <w:rsid w:val="006D542B"/>
    <w:rsid w:val="006F3FA8"/>
    <w:rsid w:val="006F71F5"/>
    <w:rsid w:val="007004D6"/>
    <w:rsid w:val="00725F89"/>
    <w:rsid w:val="007453BB"/>
    <w:rsid w:val="00746753"/>
    <w:rsid w:val="00757F11"/>
    <w:rsid w:val="007745F2"/>
    <w:rsid w:val="00786755"/>
    <w:rsid w:val="007A0D0F"/>
    <w:rsid w:val="007B324E"/>
    <w:rsid w:val="007B3CA9"/>
    <w:rsid w:val="007E2D88"/>
    <w:rsid w:val="007E2EF3"/>
    <w:rsid w:val="007E70B8"/>
    <w:rsid w:val="00801C35"/>
    <w:rsid w:val="00815B0E"/>
    <w:rsid w:val="00841E80"/>
    <w:rsid w:val="00843FDF"/>
    <w:rsid w:val="00845C09"/>
    <w:rsid w:val="00851C71"/>
    <w:rsid w:val="008673A4"/>
    <w:rsid w:val="008926CE"/>
    <w:rsid w:val="008B0AA5"/>
    <w:rsid w:val="008B569F"/>
    <w:rsid w:val="008F1E2F"/>
    <w:rsid w:val="008F2BC4"/>
    <w:rsid w:val="008F461D"/>
    <w:rsid w:val="009036AC"/>
    <w:rsid w:val="00925D75"/>
    <w:rsid w:val="00946C0B"/>
    <w:rsid w:val="00946C98"/>
    <w:rsid w:val="0095707B"/>
    <w:rsid w:val="00986D8C"/>
    <w:rsid w:val="00987F95"/>
    <w:rsid w:val="009A634A"/>
    <w:rsid w:val="009C5011"/>
    <w:rsid w:val="009D372C"/>
    <w:rsid w:val="009F21F6"/>
    <w:rsid w:val="009F5F15"/>
    <w:rsid w:val="009F65D5"/>
    <w:rsid w:val="00A17EAB"/>
    <w:rsid w:val="00A21F23"/>
    <w:rsid w:val="00A22EA0"/>
    <w:rsid w:val="00A234B0"/>
    <w:rsid w:val="00A3245E"/>
    <w:rsid w:val="00A33FF8"/>
    <w:rsid w:val="00A378B3"/>
    <w:rsid w:val="00A63B12"/>
    <w:rsid w:val="00A71803"/>
    <w:rsid w:val="00A7192F"/>
    <w:rsid w:val="00A8090E"/>
    <w:rsid w:val="00AB2C63"/>
    <w:rsid w:val="00AB2EA0"/>
    <w:rsid w:val="00AB6A59"/>
    <w:rsid w:val="00AE37BC"/>
    <w:rsid w:val="00AF25A8"/>
    <w:rsid w:val="00B44209"/>
    <w:rsid w:val="00B44BC1"/>
    <w:rsid w:val="00B46E61"/>
    <w:rsid w:val="00B473DB"/>
    <w:rsid w:val="00B65C05"/>
    <w:rsid w:val="00B7179A"/>
    <w:rsid w:val="00B817CB"/>
    <w:rsid w:val="00B90A7B"/>
    <w:rsid w:val="00B975A0"/>
    <w:rsid w:val="00BA0671"/>
    <w:rsid w:val="00BB75FA"/>
    <w:rsid w:val="00BD1665"/>
    <w:rsid w:val="00C257C8"/>
    <w:rsid w:val="00C710B6"/>
    <w:rsid w:val="00C730F6"/>
    <w:rsid w:val="00C84B84"/>
    <w:rsid w:val="00C962BF"/>
    <w:rsid w:val="00CA6BA9"/>
    <w:rsid w:val="00CC1E29"/>
    <w:rsid w:val="00CD4103"/>
    <w:rsid w:val="00CD7C5C"/>
    <w:rsid w:val="00CF5624"/>
    <w:rsid w:val="00D00067"/>
    <w:rsid w:val="00D159BC"/>
    <w:rsid w:val="00D40E0E"/>
    <w:rsid w:val="00D60E71"/>
    <w:rsid w:val="00D7758D"/>
    <w:rsid w:val="00D92A4A"/>
    <w:rsid w:val="00DA7248"/>
    <w:rsid w:val="00DA7C2C"/>
    <w:rsid w:val="00DF05D8"/>
    <w:rsid w:val="00DF359B"/>
    <w:rsid w:val="00E0785C"/>
    <w:rsid w:val="00E1519D"/>
    <w:rsid w:val="00E516A0"/>
    <w:rsid w:val="00E618BC"/>
    <w:rsid w:val="00E861BA"/>
    <w:rsid w:val="00E937FA"/>
    <w:rsid w:val="00EB4D70"/>
    <w:rsid w:val="00EC48A3"/>
    <w:rsid w:val="00EC73BE"/>
    <w:rsid w:val="00EC7442"/>
    <w:rsid w:val="00EF27AC"/>
    <w:rsid w:val="00F129DC"/>
    <w:rsid w:val="00F20DE5"/>
    <w:rsid w:val="00F54355"/>
    <w:rsid w:val="00F565C1"/>
    <w:rsid w:val="00F90671"/>
    <w:rsid w:val="00F92EA1"/>
    <w:rsid w:val="00F94C31"/>
    <w:rsid w:val="00F96B83"/>
    <w:rsid w:val="00FC4D8B"/>
    <w:rsid w:val="00FE00CD"/>
    <w:rsid w:val="00FE0BE5"/>
    <w:rsid w:val="00FF3B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46E61"/>
  </w:style>
  <w:style w:type="paragraph" w:styleId="Heading1">
    <w:name w:val="heading 1"/>
    <w:basedOn w:val="Normal"/>
    <w:next w:val="Normal"/>
    <w:link w:val="Heading1Char"/>
    <w:uiPriority w:val="9"/>
    <w:qFormat/>
    <w:rsid w:val="002F662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  <w:lang w:val="en-US" w:eastAsia="ja-JP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1519D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B90A7B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A7192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7192F"/>
    <w:rPr>
      <w:rFonts w:ascii="Tahoma" w:hAnsi="Tahoma" w:cs="Tahoma"/>
      <w:sz w:val="16"/>
      <w:szCs w:val="16"/>
    </w:rPr>
  </w:style>
  <w:style w:type="paragraph" w:styleId="Bibliography">
    <w:name w:val="Bibliography"/>
    <w:basedOn w:val="Normal"/>
    <w:next w:val="Normal"/>
    <w:uiPriority w:val="37"/>
    <w:unhideWhenUsed/>
    <w:rsid w:val="00B44209"/>
  </w:style>
  <w:style w:type="character" w:customStyle="1" w:styleId="Heading1Char">
    <w:name w:val="Heading 1 Char"/>
    <w:basedOn w:val="DefaultParagraphFont"/>
    <w:link w:val="Heading1"/>
    <w:uiPriority w:val="9"/>
    <w:rsid w:val="002F662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  <w:lang w:val="en-US" w:eastAsia="ja-JP"/>
    </w:rPr>
  </w:style>
  <w:style w:type="paragraph" w:styleId="NoSpacing">
    <w:name w:val="No Spacing"/>
    <w:link w:val="NoSpacingChar"/>
    <w:uiPriority w:val="1"/>
    <w:qFormat/>
    <w:rsid w:val="001E2DC3"/>
    <w:pPr>
      <w:spacing w:after="0" w:line="240" w:lineRule="auto"/>
    </w:pPr>
    <w:rPr>
      <w:rFonts w:eastAsiaTheme="minorEastAsia"/>
      <w:lang w:val="en-US" w:eastAsia="ja-JP"/>
    </w:rPr>
  </w:style>
  <w:style w:type="character" w:customStyle="1" w:styleId="NoSpacingChar">
    <w:name w:val="No Spacing Char"/>
    <w:basedOn w:val="DefaultParagraphFont"/>
    <w:link w:val="NoSpacing"/>
    <w:uiPriority w:val="1"/>
    <w:rsid w:val="001E2DC3"/>
    <w:rPr>
      <w:rFonts w:eastAsiaTheme="minorEastAsia"/>
      <w:lang w:val="en-US" w:eastAsia="ja-JP"/>
    </w:rPr>
  </w:style>
  <w:style w:type="paragraph" w:styleId="Header">
    <w:name w:val="header"/>
    <w:basedOn w:val="Normal"/>
    <w:link w:val="HeaderChar"/>
    <w:uiPriority w:val="99"/>
    <w:unhideWhenUsed/>
    <w:rsid w:val="00EF27A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F27AC"/>
  </w:style>
  <w:style w:type="paragraph" w:styleId="Footer">
    <w:name w:val="footer"/>
    <w:basedOn w:val="Normal"/>
    <w:link w:val="FooterChar"/>
    <w:uiPriority w:val="99"/>
    <w:unhideWhenUsed/>
    <w:rsid w:val="00EF27A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F27AC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46E61"/>
  </w:style>
  <w:style w:type="paragraph" w:styleId="Heading1">
    <w:name w:val="heading 1"/>
    <w:basedOn w:val="Normal"/>
    <w:next w:val="Normal"/>
    <w:link w:val="Heading1Char"/>
    <w:uiPriority w:val="9"/>
    <w:qFormat/>
    <w:rsid w:val="002F662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  <w:lang w:val="en-US" w:eastAsia="ja-JP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1519D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B90A7B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A7192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7192F"/>
    <w:rPr>
      <w:rFonts w:ascii="Tahoma" w:hAnsi="Tahoma" w:cs="Tahoma"/>
      <w:sz w:val="16"/>
      <w:szCs w:val="16"/>
    </w:rPr>
  </w:style>
  <w:style w:type="paragraph" w:styleId="Bibliography">
    <w:name w:val="Bibliography"/>
    <w:basedOn w:val="Normal"/>
    <w:next w:val="Normal"/>
    <w:uiPriority w:val="37"/>
    <w:unhideWhenUsed/>
    <w:rsid w:val="00B44209"/>
  </w:style>
  <w:style w:type="character" w:customStyle="1" w:styleId="Heading1Char">
    <w:name w:val="Heading 1 Char"/>
    <w:basedOn w:val="DefaultParagraphFont"/>
    <w:link w:val="Heading1"/>
    <w:uiPriority w:val="9"/>
    <w:rsid w:val="002F662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  <w:lang w:val="en-US" w:eastAsia="ja-JP"/>
    </w:rPr>
  </w:style>
  <w:style w:type="paragraph" w:styleId="NoSpacing">
    <w:name w:val="No Spacing"/>
    <w:link w:val="NoSpacingChar"/>
    <w:uiPriority w:val="1"/>
    <w:qFormat/>
    <w:rsid w:val="001E2DC3"/>
    <w:pPr>
      <w:spacing w:after="0" w:line="240" w:lineRule="auto"/>
    </w:pPr>
    <w:rPr>
      <w:rFonts w:eastAsiaTheme="minorEastAsia"/>
      <w:lang w:val="en-US" w:eastAsia="ja-JP"/>
    </w:rPr>
  </w:style>
  <w:style w:type="character" w:customStyle="1" w:styleId="NoSpacingChar">
    <w:name w:val="No Spacing Char"/>
    <w:basedOn w:val="DefaultParagraphFont"/>
    <w:link w:val="NoSpacing"/>
    <w:uiPriority w:val="1"/>
    <w:rsid w:val="001E2DC3"/>
    <w:rPr>
      <w:rFonts w:eastAsiaTheme="minorEastAsia"/>
      <w:lang w:val="en-US" w:eastAsia="ja-JP"/>
    </w:rPr>
  </w:style>
  <w:style w:type="paragraph" w:styleId="Header">
    <w:name w:val="header"/>
    <w:basedOn w:val="Normal"/>
    <w:link w:val="HeaderChar"/>
    <w:uiPriority w:val="99"/>
    <w:unhideWhenUsed/>
    <w:rsid w:val="00EF27A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F27AC"/>
  </w:style>
  <w:style w:type="paragraph" w:styleId="Footer">
    <w:name w:val="footer"/>
    <w:basedOn w:val="Normal"/>
    <w:link w:val="FooterChar"/>
    <w:uiPriority w:val="99"/>
    <w:unhideWhenUsed/>
    <w:rsid w:val="00EF27A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F27A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pestleanalysis.com/marks-and-spencer-pestle-analysis/" TargetMode="External"/><Relationship Id="rId18" Type="http://schemas.openxmlformats.org/officeDocument/2006/relationships/hyperlink" Target="https://exchange.cim.co.uk/blog/five-stages-of-your-customers-buying-journey/" TargetMode="External"/><Relationship Id="rId26" Type="http://schemas.openxmlformats.org/officeDocument/2006/relationships/hyperlink" Target="https://advantage-marketline-com.ezproxy.uwtsd.ac.uk/Company/Profile/marks_and_spencer_group_plc?swot" TargetMode="External"/><Relationship Id="rId39" Type="http://schemas.openxmlformats.org/officeDocument/2006/relationships/diagramData" Target="diagrams/data1.xml"/><Relationship Id="rId21" Type="http://schemas.openxmlformats.org/officeDocument/2006/relationships/hyperlink" Target="https://www.investopedia.com/terms/m/market-segment.asp" TargetMode="External"/><Relationship Id="rId34" Type="http://schemas.openxmlformats.org/officeDocument/2006/relationships/hyperlink" Target="https://www.theguardian.com/business/2013/apr/19/why-marks-spencer-lose-edge" TargetMode="External"/><Relationship Id="rId42" Type="http://schemas.openxmlformats.org/officeDocument/2006/relationships/diagramColors" Target="diagrams/colors1.xml"/><Relationship Id="rId47" Type="http://schemas.openxmlformats.org/officeDocument/2006/relationships/diagramColors" Target="diagrams/colors2.xml"/><Relationship Id="rId50" Type="http://schemas.openxmlformats.org/officeDocument/2006/relationships/diagramLayout" Target="diagrams/layout3.xml"/><Relationship Id="rId55" Type="http://schemas.openxmlformats.org/officeDocument/2006/relationships/image" Target="media/image3.png"/><Relationship Id="rId7" Type="http://schemas.openxmlformats.org/officeDocument/2006/relationships/webSettings" Target="webSettings.xml"/><Relationship Id="rId12" Type="http://schemas.openxmlformats.org/officeDocument/2006/relationships/hyperlink" Target="https://www.marketing91.com/marketing-mix-of-marks-and-spencer/" TargetMode="External"/><Relationship Id="rId17" Type="http://schemas.openxmlformats.org/officeDocument/2006/relationships/hyperlink" Target="https://www.extradigital.co.uk/articles/internet-marketing/marketing-mix.html" TargetMode="External"/><Relationship Id="rId25" Type="http://schemas.openxmlformats.org/officeDocument/2006/relationships/hyperlink" Target="https://advantage-marketline-com.ezproxy.uwtsd.ac.uk/News/m-s-adds-new-creative-director-to-clothing-team_3364" TargetMode="External"/><Relationship Id="rId33" Type="http://schemas.openxmlformats.org/officeDocument/2006/relationships/hyperlink" Target="https://transformation.ai/customer-journey-definition/" TargetMode="External"/><Relationship Id="rId38" Type="http://schemas.openxmlformats.org/officeDocument/2006/relationships/image" Target="media/image1.jpeg"/><Relationship Id="rId46" Type="http://schemas.openxmlformats.org/officeDocument/2006/relationships/diagramQuickStyle" Target="diagrams/quickStyle2.xml"/><Relationship Id="rId59" Type="http://schemas.openxmlformats.org/officeDocument/2006/relationships/glossaryDocument" Target="glossary/document.xml"/><Relationship Id="rId2" Type="http://schemas.openxmlformats.org/officeDocument/2006/relationships/customXml" Target="../customXml/item2.xml"/><Relationship Id="rId16" Type="http://schemas.openxmlformats.org/officeDocument/2006/relationships/hyperlink" Target="https://prezi.com/d9efpvgtl3ir/marks-spencer-positioning-strategy/" TargetMode="External"/><Relationship Id="rId20" Type="http://schemas.openxmlformats.org/officeDocument/2006/relationships/hyperlink" Target="https://www.marketingweek.com/ms-relaunches-per-una-brand/" TargetMode="External"/><Relationship Id="rId29" Type="http://schemas.openxmlformats.org/officeDocument/2006/relationships/hyperlink" Target="https://www.entrepreneur.com/article/310427" TargetMode="External"/><Relationship Id="rId41" Type="http://schemas.openxmlformats.org/officeDocument/2006/relationships/diagramQuickStyle" Target="diagrams/quickStyle1.xml"/><Relationship Id="rId54" Type="http://schemas.openxmlformats.org/officeDocument/2006/relationships/image" Target="media/image2.jpeg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marketingweek.com/marks-and-spencer-mens-casualwear-campaign/" TargetMode="External"/><Relationship Id="rId24" Type="http://schemas.openxmlformats.org/officeDocument/2006/relationships/hyperlink" Target="https://advantage-marketline-com.ezproxy.uwtsd.ac.uk/News/m-s-turns-to-tesco-s-f-f-for-new-clothing-boss_3251" TargetMode="External"/><Relationship Id="rId32" Type="http://schemas.openxmlformats.org/officeDocument/2006/relationships/hyperlink" Target="https://www.swotandpestle.com/marks-and-spencer/" TargetMode="External"/><Relationship Id="rId37" Type="http://schemas.openxmlformats.org/officeDocument/2006/relationships/hyperlink" Target="https://www.theguardian.com/business/2018/may/23/seven-reasons-why-marks-spencer-is-in-trouble" TargetMode="External"/><Relationship Id="rId40" Type="http://schemas.openxmlformats.org/officeDocument/2006/relationships/diagramLayout" Target="diagrams/layout1.xml"/><Relationship Id="rId45" Type="http://schemas.openxmlformats.org/officeDocument/2006/relationships/diagramLayout" Target="diagrams/layout2.xml"/><Relationship Id="rId53" Type="http://schemas.microsoft.com/office/2007/relationships/diagramDrawing" Target="diagrams/drawing3.xml"/><Relationship Id="rId58" Type="http://schemas.openxmlformats.org/officeDocument/2006/relationships/fontTable" Target="fontTable.xml"/><Relationship Id="rId5" Type="http://schemas.microsoft.com/office/2007/relationships/stylesWithEffects" Target="stylesWithEffects.xml"/><Relationship Id="rId15" Type="http://schemas.openxmlformats.org/officeDocument/2006/relationships/hyperlink" Target="https://www.campaignlive.co.uk/article/why-marks-spencer-hyperpersonal-power-its-sparks-programme/1450304?utm_source=website&amp;utm_medium=social&amp;fbclid=IwAR0aJj_3oUtfg_jm6caZNdIW3ifehuCvfKfheuIyBtK6pgBc72a8vaH1AuQ" TargetMode="External"/><Relationship Id="rId23" Type="http://schemas.openxmlformats.org/officeDocument/2006/relationships/hyperlink" Target="https://strategicmanagementinsight.com/tools/porters-five-forces.html" TargetMode="External"/><Relationship Id="rId28" Type="http://schemas.openxmlformats.org/officeDocument/2006/relationships/hyperlink" Target="https://www.mckinsey.com/~/media/McKinsey/Business%20Functions/Marketing%20and%20Sales/Our%20Insights/From%20touchpoints%20to%20journeys%20Seeing%20the%20world%20as%20customers%20do/From_touchpoints_to_journeys_Seeing_the_world_as_customers_do.ashx" TargetMode="External"/><Relationship Id="rId36" Type="http://schemas.openxmlformats.org/officeDocument/2006/relationships/hyperlink" Target="https://en.wikipedia.org/wiki/Marks_%26_Spencer" TargetMode="External"/><Relationship Id="rId49" Type="http://schemas.openxmlformats.org/officeDocument/2006/relationships/diagramData" Target="diagrams/data3.xml"/><Relationship Id="rId57" Type="http://schemas.openxmlformats.org/officeDocument/2006/relationships/footer" Target="footer1.xml"/><Relationship Id="rId10" Type="http://schemas.openxmlformats.org/officeDocument/2006/relationships/hyperlink" Target="https://www.thetimes.co.uk/edition/news/m-s-sacks-clothing-boss-jill-mcdonald-after-less-than-two-years-over-jeans-debacle-nr5vrjkzl" TargetMode="External"/><Relationship Id="rId19" Type="http://schemas.openxmlformats.org/officeDocument/2006/relationships/hyperlink" Target="https://www.managementtoday.co.uk/m-s-blame-its-own-decline/reputation-matters/article/1414881" TargetMode="External"/><Relationship Id="rId31" Type="http://schemas.openxmlformats.org/officeDocument/2006/relationships/hyperlink" Target="https://www.computerworld.com/article/3420568/marks---spencer-improves-product-lifecycle-management-with-ptc.html" TargetMode="External"/><Relationship Id="rId44" Type="http://schemas.openxmlformats.org/officeDocument/2006/relationships/diagramData" Target="diagrams/data2.xml"/><Relationship Id="rId52" Type="http://schemas.openxmlformats.org/officeDocument/2006/relationships/diagramColors" Target="diagrams/colors3.xml"/><Relationship Id="rId60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endnotes" Target="endnotes.xml"/><Relationship Id="rId14" Type="http://schemas.openxmlformats.org/officeDocument/2006/relationships/hyperlink" Target="https://www.campaignmonitor.com/resources/infographics/emojis-and-symbols-in-marketing/" TargetMode="External"/><Relationship Id="rId22" Type="http://schemas.openxmlformats.org/officeDocument/2006/relationships/hyperlink" Target="https://www.ivoryresearch.com/wp-content/uploads/2016/09/MS-Strategic-Analysis.pdf" TargetMode="External"/><Relationship Id="rId27" Type="http://schemas.openxmlformats.org/officeDocument/2006/relationships/hyperlink" Target="https://www.marketingmag.com.au/hubs-c/personalising-persona-customer-journey-mapping-guide/" TargetMode="External"/><Relationship Id="rId30" Type="http://schemas.openxmlformats.org/officeDocument/2006/relationships/hyperlink" Target="http://www.retailtechnology.co.uk/news/6737/case-study:-ms-connects-touch-points-to-grow-revenue/?fbclid=IwAR2-VredmObnt7KwXVI9caTz3IdxKudXsCMrt6DG11I1YQNW8T-VhT705Ps" TargetMode="External"/><Relationship Id="rId35" Type="http://schemas.openxmlformats.org/officeDocument/2006/relationships/hyperlink" Target="https://search-proquest-com.ezproxy.uwtsd.ac.uk/docview/1889311160?accountid=130472&amp;rfr_id=info%3Axri%2Fsid%3Aprimo" TargetMode="External"/><Relationship Id="rId43" Type="http://schemas.microsoft.com/office/2007/relationships/diagramDrawing" Target="diagrams/drawing1.xml"/><Relationship Id="rId48" Type="http://schemas.microsoft.com/office/2007/relationships/diagramDrawing" Target="diagrams/drawing2.xml"/><Relationship Id="rId56" Type="http://schemas.openxmlformats.org/officeDocument/2006/relationships/header" Target="header1.xml"/><Relationship Id="rId8" Type="http://schemas.openxmlformats.org/officeDocument/2006/relationships/footnotes" Target="footnotes.xml"/><Relationship Id="rId51" Type="http://schemas.openxmlformats.org/officeDocument/2006/relationships/diagramQuickStyle" Target="diagrams/quickStyle3.xml"/><Relationship Id="rId3" Type="http://schemas.openxmlformats.org/officeDocument/2006/relationships/numbering" Target="numbering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colorful1">
  <dgm:title val=""/>
  <dgm:desc val=""/>
  <dgm:catLst>
    <dgm:cat type="colorful" pri="101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/>
    <dgm:txEffectClrLst/>
  </dgm:styleLbl>
  <dgm:styleLbl name="lnNode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2">
        <a:alpha val="50000"/>
      </a:schemeClr>
      <a:schemeClr val="accent3">
        <a:alpha val="50000"/>
      </a:schemeClr>
      <a:schemeClr val="accent4">
        <a:alpha val="50000"/>
      </a:schemeClr>
      <a:schemeClr val="accent5">
        <a:alpha val="50000"/>
      </a:schemeClr>
      <a:schemeClr val="accent6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2">
        <a:tint val="50000"/>
      </a:schemeClr>
      <a:schemeClr val="accent3">
        <a:tint val="50000"/>
      </a:schemeClr>
      <a:schemeClr val="accent4">
        <a:tint val="50000"/>
      </a:schemeClr>
      <a:schemeClr val="accent5">
        <a:tint val="50000"/>
      </a:schemeClr>
      <a:schemeClr val="accent6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1">
        <a:tint val="50000"/>
      </a:schemeClr>
      <a:schemeClr val="accent2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1">
        <a:tint val="50000"/>
      </a:schemeClr>
      <a:schemeClr val="accent2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2"/>
      <a:schemeClr val="accent3"/>
      <a:schemeClr val="accent4"/>
      <a:schemeClr val="accent5"/>
      <a:schemeClr val="accent6"/>
    </dgm:fillClrLst>
    <dgm:linClrLst meth="cycle">
      <a:schemeClr val="lt1"/>
    </dgm:linClrLst>
    <dgm:effectClrLst/>
    <dgm:txLinClrLst/>
    <dgm:txFillClrLst/>
    <dgm:txEffectClrLst/>
  </dgm:styleLbl>
  <dgm:styleLbl name="fgSibTrans2D1">
    <dgm:fillClrLst meth="repeat">
      <a:schemeClr val="accent2"/>
      <a:schemeClr val="accent3"/>
      <a:schemeClr val="accent4"/>
      <a:schemeClr val="accent5"/>
      <a:schemeClr val="accent6"/>
    </dgm:fillClrLst>
    <dgm:linClrLst meth="cycle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 meth="repeat">
      <a:schemeClr val="accent2"/>
      <a:schemeClr val="accent3"/>
      <a:schemeClr val="accent4"/>
      <a:schemeClr val="accent5"/>
      <a:schemeClr val="accent6"/>
    </dgm:fillClrLst>
    <dgm:linClrLst meth="cycle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2"/>
    </dgm:fillClrLst>
    <dgm:linClrLst meth="repeat">
      <a:schemeClr val="accent2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asst2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2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2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3">
        <a:tint val="90000"/>
      </a:schemeClr>
    </dgm:fillClrLst>
    <dgm:linClrLst meth="repeat">
      <a:schemeClr val="accent2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4">
        <a:tint val="70000"/>
      </a:schemeClr>
    </dgm:fillClrLst>
    <dgm:linClrLst meth="repeat">
      <a:schemeClr val="accent3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5">
        <a:tint val="50000"/>
      </a:schemeClr>
    </dgm:fillClrLst>
    <dgm:linClrLst meth="repeat">
      <a:schemeClr val="accent4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fillClrLst>
    <dgm:lin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fillClrLst>
    <dgm:lin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fillClrLst>
    <dgm:lin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2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3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4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2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2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2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2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2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3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E357C726-09CC-444A-8E01-A08ABD39BE20}" type="doc">
      <dgm:prSet loTypeId="urn:microsoft.com/office/officeart/2005/8/layout/cycle2" loCatId="convert" qsTypeId="urn:microsoft.com/office/officeart/2005/8/quickstyle/simple1" qsCatId="simple" csTypeId="urn:microsoft.com/office/officeart/2005/8/colors/colorful1" csCatId="colorful" phldr="1"/>
      <dgm:spPr/>
      <dgm:t>
        <a:bodyPr/>
        <a:lstStyle/>
        <a:p>
          <a:endParaRPr lang="en-GB"/>
        </a:p>
      </dgm:t>
    </dgm:pt>
    <dgm:pt modelId="{0E50F085-16F3-D343-BCD1-50403F0223BD}">
      <dgm:prSet phldrT="[Text]" phldr="0" custT="1"/>
      <dgm:spPr>
        <a:xfrm>
          <a:off x="2846345" y="-64586"/>
          <a:ext cx="4604092" cy="1830910"/>
        </a:xfrm>
        <a:solidFill>
          <a:srgbClr val="4294B6">
            <a:hueOff val="0"/>
            <a:satOff val="0"/>
            <a:lumOff val="0"/>
            <a:alphaOff val="0"/>
          </a:srgbClr>
        </a:solidFill>
        <a:ln w="15875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</a:ln>
        <a:effectLst/>
      </dgm:spPr>
      <dgm:t>
        <a:bodyPr/>
        <a:lstStyle/>
        <a:p>
          <a:r>
            <a:rPr lang="en-US" sz="1600" dirty="0">
              <a:solidFill>
                <a:sysClr val="windowText" lastClr="000000"/>
              </a:solidFill>
              <a:latin typeface="Times New Roman" panose="02020603050405020304" pitchFamily="18" charset="0"/>
              <a:ea typeface="+mn-ea"/>
              <a:cs typeface="Times New Roman" panose="02020603050405020304" pitchFamily="18" charset="0"/>
            </a:rPr>
            <a:t>Threat of New </a:t>
          </a:r>
          <a:r>
            <a:rPr lang="en-US" sz="1600" dirty="0" smtClean="0">
              <a:solidFill>
                <a:sysClr val="windowText" lastClr="000000"/>
              </a:solidFill>
              <a:latin typeface="Times New Roman" panose="02020603050405020304" pitchFamily="18" charset="0"/>
              <a:ea typeface="+mn-ea"/>
              <a:cs typeface="Times New Roman" panose="02020603050405020304" pitchFamily="18" charset="0"/>
            </a:rPr>
            <a:t>Entrants=Low due to high capital investment needed and potential entrants would be discouraged by loyalty of  M&amp;S customers</a:t>
          </a:r>
          <a:endParaRPr lang="en-GB" sz="1600" dirty="0">
            <a:solidFill>
              <a:sysClr val="windowText" lastClr="000000"/>
            </a:solidFill>
            <a:latin typeface="Times New Roman" panose="02020603050405020304" pitchFamily="18" charset="0"/>
            <a:ea typeface="+mn-ea"/>
            <a:cs typeface="Times New Roman" panose="02020603050405020304" pitchFamily="18" charset="0"/>
          </a:endParaRPr>
        </a:p>
      </dgm:t>
    </dgm:pt>
    <dgm:pt modelId="{C6D5E373-4C79-0F44-8535-4A498B10659F}" type="parTrans" cxnId="{6B0781D7-0AA9-0D4A-AA9A-9B0A5EAB8A32}">
      <dgm:prSet/>
      <dgm:spPr/>
      <dgm:t>
        <a:bodyPr/>
        <a:lstStyle/>
        <a:p>
          <a:endParaRPr lang="en-GB"/>
        </a:p>
      </dgm:t>
    </dgm:pt>
    <dgm:pt modelId="{F1250C8C-2929-C742-A64B-4D460DBFCC34}" type="sibTrans" cxnId="{6B0781D7-0AA9-0D4A-AA9A-9B0A5EAB8A32}">
      <dgm:prSet/>
      <dgm:spPr>
        <a:xfrm rot="1522970">
          <a:off x="7097507" y="1101335"/>
          <a:ext cx="968947" cy="529418"/>
        </a:xfrm>
        <a:solidFill>
          <a:srgbClr val="4294B6">
            <a:hueOff val="0"/>
            <a:satOff val="0"/>
            <a:lumOff val="0"/>
            <a:alphaOff val="0"/>
          </a:srgbClr>
        </a:solidFill>
        <a:ln>
          <a:noFill/>
        </a:ln>
        <a:effectLst/>
      </dgm:spPr>
      <dgm:t>
        <a:bodyPr/>
        <a:lstStyle/>
        <a:p>
          <a:endParaRPr lang="en-GB">
            <a:solidFill>
              <a:sysClr val="window" lastClr="FFFFFF"/>
            </a:solidFill>
            <a:latin typeface="Century Gothic" panose="020B0502020202020204"/>
            <a:ea typeface="+mn-ea"/>
            <a:cs typeface="+mn-cs"/>
          </a:endParaRPr>
        </a:p>
      </dgm:t>
    </dgm:pt>
    <dgm:pt modelId="{55A948FF-6621-D84B-8641-C6EA46294847}">
      <dgm:prSet phldrT="[Text]" phldr="0" custT="1"/>
      <dgm:spPr>
        <a:xfrm>
          <a:off x="6350233" y="1514311"/>
          <a:ext cx="3699014" cy="1568648"/>
        </a:xfrm>
        <a:solidFill>
          <a:srgbClr val="087D7C">
            <a:hueOff val="0"/>
            <a:satOff val="0"/>
            <a:lumOff val="0"/>
            <a:alphaOff val="0"/>
          </a:srgbClr>
        </a:solidFill>
        <a:ln w="15875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</a:ln>
        <a:effectLst/>
      </dgm:spPr>
      <dgm:t>
        <a:bodyPr/>
        <a:lstStyle/>
        <a:p>
          <a:r>
            <a:rPr lang="en-US" sz="1400" dirty="0">
              <a:solidFill>
                <a:sysClr val="window" lastClr="FFFFFF"/>
              </a:solidFill>
              <a:latin typeface="Times New Roman" panose="02020603050405020304" pitchFamily="18" charset="0"/>
              <a:ea typeface="+mn-ea"/>
              <a:cs typeface="Times New Roman" panose="02020603050405020304" pitchFamily="18" charset="0"/>
            </a:rPr>
            <a:t>Bargaining Power of </a:t>
          </a:r>
          <a:r>
            <a:rPr lang="en-US" sz="1400" dirty="0" smtClean="0">
              <a:solidFill>
                <a:sysClr val="window" lastClr="FFFFFF"/>
              </a:solidFill>
              <a:latin typeface="Times New Roman" panose="02020603050405020304" pitchFamily="18" charset="0"/>
              <a:ea typeface="+mn-ea"/>
              <a:cs typeface="Times New Roman" panose="02020603050405020304" pitchFamily="18" charset="0"/>
            </a:rPr>
            <a:t>Buyers=High as the increasing price </a:t>
          </a:r>
          <a:r>
            <a:rPr lang="en-US" sz="1400" dirty="0" err="1" smtClean="0">
              <a:solidFill>
                <a:sysClr val="window" lastClr="FFFFFF"/>
              </a:solidFill>
              <a:latin typeface="Times New Roman" panose="02020603050405020304" pitchFamily="18" charset="0"/>
              <a:ea typeface="+mn-ea"/>
              <a:cs typeface="Times New Roman" panose="02020603050405020304" pitchFamily="18" charset="0"/>
            </a:rPr>
            <a:t>sensivity</a:t>
          </a:r>
          <a:r>
            <a:rPr lang="en-US" sz="1400" dirty="0" smtClean="0">
              <a:solidFill>
                <a:sysClr val="window" lastClr="FFFFFF"/>
              </a:solidFill>
              <a:latin typeface="Times New Roman" panose="02020603050405020304" pitchFamily="18" charset="0"/>
              <a:ea typeface="+mn-ea"/>
              <a:cs typeface="Times New Roman" panose="02020603050405020304" pitchFamily="18" charset="0"/>
            </a:rPr>
            <a:t> of clients, increasing preferences for fashionable items and disloyalty to British products are affecting M&amp;S</a:t>
          </a:r>
          <a:endParaRPr lang="en-GB" sz="1400" dirty="0">
            <a:solidFill>
              <a:sysClr val="window" lastClr="FFFFFF"/>
            </a:solidFill>
            <a:latin typeface="Times New Roman" panose="02020603050405020304" pitchFamily="18" charset="0"/>
            <a:ea typeface="+mn-ea"/>
            <a:cs typeface="Times New Roman" panose="02020603050405020304" pitchFamily="18" charset="0"/>
          </a:endParaRPr>
        </a:p>
      </dgm:t>
    </dgm:pt>
    <dgm:pt modelId="{A71CED7E-EDF5-3A4E-8A7E-50B75B59A748}" type="parTrans" cxnId="{64879F36-1AC8-7D45-A826-A828C41AAEB4}">
      <dgm:prSet/>
      <dgm:spPr/>
      <dgm:t>
        <a:bodyPr/>
        <a:lstStyle/>
        <a:p>
          <a:endParaRPr lang="en-GB"/>
        </a:p>
      </dgm:t>
    </dgm:pt>
    <dgm:pt modelId="{3BB1A868-B9E1-F640-9E95-4AF46B5D7F6F}" type="sibTrans" cxnId="{64879F36-1AC8-7D45-A826-A828C41AAEB4}">
      <dgm:prSet/>
      <dgm:spPr>
        <a:xfrm rot="5532542">
          <a:off x="8042970" y="3034281"/>
          <a:ext cx="236365" cy="529418"/>
        </a:xfrm>
        <a:solidFill>
          <a:srgbClr val="087D7C">
            <a:hueOff val="0"/>
            <a:satOff val="0"/>
            <a:lumOff val="0"/>
            <a:alphaOff val="0"/>
          </a:srgbClr>
        </a:solidFill>
        <a:ln>
          <a:noFill/>
        </a:ln>
        <a:effectLst/>
      </dgm:spPr>
      <dgm:t>
        <a:bodyPr/>
        <a:lstStyle/>
        <a:p>
          <a:endParaRPr lang="en-GB">
            <a:solidFill>
              <a:sysClr val="window" lastClr="FFFFFF"/>
            </a:solidFill>
            <a:latin typeface="Century Gothic" panose="020B0502020202020204"/>
            <a:ea typeface="+mn-ea"/>
            <a:cs typeface="+mn-cs"/>
          </a:endParaRPr>
        </a:p>
      </dgm:t>
    </dgm:pt>
    <dgm:pt modelId="{692894F3-8DD7-9E4D-8ECB-039A188AD7B0}">
      <dgm:prSet phldrT="[Text]" phldr="0" custT="1"/>
      <dgm:spPr>
        <a:xfrm>
          <a:off x="6105496" y="3528407"/>
          <a:ext cx="4033104" cy="1568648"/>
        </a:xfrm>
        <a:solidFill>
          <a:srgbClr val="2CB663">
            <a:hueOff val="0"/>
            <a:satOff val="0"/>
            <a:lumOff val="0"/>
            <a:alphaOff val="0"/>
          </a:srgbClr>
        </a:solidFill>
        <a:ln w="15875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</a:ln>
        <a:effectLst/>
      </dgm:spPr>
      <dgm:t>
        <a:bodyPr/>
        <a:lstStyle/>
        <a:p>
          <a:r>
            <a:rPr lang="en-US" sz="1400" dirty="0">
              <a:solidFill>
                <a:sysClr val="window" lastClr="FFFFFF"/>
              </a:solidFill>
              <a:latin typeface="Times New Roman" panose="02020603050405020304" pitchFamily="18" charset="0"/>
              <a:ea typeface="+mn-ea"/>
              <a:cs typeface="Times New Roman" panose="02020603050405020304" pitchFamily="18" charset="0"/>
            </a:rPr>
            <a:t>Competitive </a:t>
          </a:r>
          <a:r>
            <a:rPr lang="en-US" sz="1400" dirty="0" smtClean="0">
              <a:solidFill>
                <a:sysClr val="window" lastClr="FFFFFF"/>
              </a:solidFill>
              <a:latin typeface="Times New Roman" panose="02020603050405020304" pitchFamily="18" charset="0"/>
              <a:ea typeface="+mn-ea"/>
              <a:cs typeface="Times New Roman" panose="02020603050405020304" pitchFamily="18" charset="0"/>
            </a:rPr>
            <a:t>Rivalry=High due to intense rivalry from retailers like Next, Zara, H&amp;M</a:t>
          </a:r>
          <a:r>
            <a:rPr lang="en-US" sz="1400" smtClean="0">
              <a:solidFill>
                <a:sysClr val="window" lastClr="FFFFFF"/>
              </a:solidFill>
              <a:latin typeface="Times New Roman" panose="02020603050405020304" pitchFamily="18" charset="0"/>
              <a:ea typeface="+mn-ea"/>
              <a:cs typeface="Times New Roman" panose="02020603050405020304" pitchFamily="18" charset="0"/>
            </a:rPr>
            <a:t>, Topshop and John Lewis</a:t>
          </a:r>
          <a:endParaRPr lang="en-GB" sz="1400" dirty="0">
            <a:solidFill>
              <a:sysClr val="window" lastClr="FFFFFF"/>
            </a:solidFill>
            <a:latin typeface="Times New Roman" panose="02020603050405020304" pitchFamily="18" charset="0"/>
            <a:ea typeface="+mn-ea"/>
            <a:cs typeface="Times New Roman" panose="02020603050405020304" pitchFamily="18" charset="0"/>
          </a:endParaRPr>
        </a:p>
      </dgm:t>
    </dgm:pt>
    <dgm:pt modelId="{87B3856F-B1F1-B743-87C2-89594DE6C9A0}" type="parTrans" cxnId="{B7259DA2-54F5-D84B-B461-791B49C89C8B}">
      <dgm:prSet/>
      <dgm:spPr/>
      <dgm:t>
        <a:bodyPr/>
        <a:lstStyle/>
        <a:p>
          <a:endParaRPr lang="en-GB"/>
        </a:p>
      </dgm:t>
    </dgm:pt>
    <dgm:pt modelId="{CB216F95-CDAC-CF40-AE28-5A9ACF0AA27A}" type="sibTrans" cxnId="{B7259DA2-54F5-D84B-B461-791B49C89C8B}">
      <dgm:prSet/>
      <dgm:spPr>
        <a:xfrm rot="10784437">
          <a:off x="5167375" y="4059897"/>
          <a:ext cx="663039" cy="529418"/>
        </a:xfrm>
        <a:solidFill>
          <a:srgbClr val="2CB663">
            <a:hueOff val="0"/>
            <a:satOff val="0"/>
            <a:lumOff val="0"/>
            <a:alphaOff val="0"/>
          </a:srgbClr>
        </a:solidFill>
        <a:ln>
          <a:noFill/>
        </a:ln>
        <a:effectLst/>
      </dgm:spPr>
      <dgm:t>
        <a:bodyPr/>
        <a:lstStyle/>
        <a:p>
          <a:endParaRPr lang="en-GB">
            <a:solidFill>
              <a:sysClr val="window" lastClr="FFFFFF"/>
            </a:solidFill>
            <a:latin typeface="Century Gothic" panose="020B0502020202020204"/>
            <a:ea typeface="+mn-ea"/>
            <a:cs typeface="+mn-cs"/>
          </a:endParaRPr>
        </a:p>
      </dgm:t>
    </dgm:pt>
    <dgm:pt modelId="{5BB06200-1EAF-004C-A692-D173B1E49CA4}">
      <dgm:prSet phldrT="[Text]" phldr="0" custT="1"/>
      <dgm:spPr>
        <a:xfrm>
          <a:off x="761997" y="3561638"/>
          <a:ext cx="4092776" cy="1550295"/>
        </a:xfrm>
        <a:solidFill>
          <a:srgbClr val="DF8822">
            <a:hueOff val="0"/>
            <a:satOff val="0"/>
            <a:lumOff val="0"/>
            <a:alphaOff val="0"/>
          </a:srgbClr>
        </a:solidFill>
        <a:ln w="15875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</a:ln>
        <a:effectLst/>
      </dgm:spPr>
      <dgm:t>
        <a:bodyPr/>
        <a:lstStyle/>
        <a:p>
          <a:r>
            <a:rPr lang="en-US" sz="1600" dirty="0">
              <a:solidFill>
                <a:sysClr val="windowText" lastClr="000000"/>
              </a:solidFill>
              <a:latin typeface="Times New Roman" panose="02020603050405020304" pitchFamily="18" charset="0"/>
              <a:ea typeface="+mn-ea"/>
              <a:cs typeface="Times New Roman" panose="02020603050405020304" pitchFamily="18" charset="0"/>
            </a:rPr>
            <a:t>Threats of </a:t>
          </a:r>
          <a:r>
            <a:rPr lang="en-US" sz="1600" dirty="0" err="1" smtClean="0">
              <a:solidFill>
                <a:sysClr val="windowText" lastClr="000000"/>
              </a:solidFill>
              <a:latin typeface="Times New Roman" panose="02020603050405020304" pitchFamily="18" charset="0"/>
              <a:ea typeface="+mn-ea"/>
              <a:cs typeface="Times New Roman" panose="02020603050405020304" pitchFamily="18" charset="0"/>
            </a:rPr>
            <a:t>Substitudes</a:t>
          </a:r>
          <a:r>
            <a:rPr lang="en-US" sz="1600" dirty="0" smtClean="0">
              <a:solidFill>
                <a:sysClr val="windowText" lastClr="000000"/>
              </a:solidFill>
              <a:latin typeface="Times New Roman" panose="02020603050405020304" pitchFamily="18" charset="0"/>
              <a:ea typeface="+mn-ea"/>
              <a:cs typeface="Times New Roman" panose="02020603050405020304" pitchFamily="18" charset="0"/>
            </a:rPr>
            <a:t>=High as copying or imitating designs became easier</a:t>
          </a:r>
          <a:endParaRPr lang="en-GB" sz="1600" dirty="0">
            <a:solidFill>
              <a:sysClr val="windowText" lastClr="000000"/>
            </a:solidFill>
            <a:latin typeface="Times New Roman" panose="02020603050405020304" pitchFamily="18" charset="0"/>
            <a:ea typeface="+mn-ea"/>
            <a:cs typeface="Times New Roman" panose="02020603050405020304" pitchFamily="18" charset="0"/>
          </a:endParaRPr>
        </a:p>
      </dgm:t>
    </dgm:pt>
    <dgm:pt modelId="{9B87FE8B-4872-2E43-8B9A-199ED7D62A89}" type="parTrans" cxnId="{589284F9-D119-A743-8B9A-E844F73CD3FE}">
      <dgm:prSet/>
      <dgm:spPr/>
      <dgm:t>
        <a:bodyPr/>
        <a:lstStyle/>
        <a:p>
          <a:endParaRPr lang="en-GB"/>
        </a:p>
      </dgm:t>
    </dgm:pt>
    <dgm:pt modelId="{4C10C250-56BC-5D48-A1BB-08C267645C58}" type="sibTrans" cxnId="{589284F9-D119-A743-8B9A-E844F73CD3FE}">
      <dgm:prSet/>
      <dgm:spPr>
        <a:xfrm rot="15517802">
          <a:off x="2204922" y="3162473"/>
          <a:ext cx="416701" cy="529418"/>
        </a:xfrm>
        <a:solidFill>
          <a:srgbClr val="DF8822">
            <a:hueOff val="0"/>
            <a:satOff val="0"/>
            <a:lumOff val="0"/>
            <a:alphaOff val="0"/>
          </a:srgbClr>
        </a:solidFill>
        <a:ln>
          <a:noFill/>
        </a:ln>
        <a:effectLst/>
      </dgm:spPr>
      <dgm:t>
        <a:bodyPr/>
        <a:lstStyle/>
        <a:p>
          <a:endParaRPr lang="en-GB">
            <a:solidFill>
              <a:sysClr val="window" lastClr="FFFFFF"/>
            </a:solidFill>
            <a:latin typeface="Century Gothic" panose="020B0502020202020204"/>
            <a:ea typeface="+mn-ea"/>
            <a:cs typeface="+mn-cs"/>
          </a:endParaRPr>
        </a:p>
      </dgm:t>
    </dgm:pt>
    <dgm:pt modelId="{1AB11533-C923-774C-A8AD-7BC7472CF076}">
      <dgm:prSet phldrT="[Text]" phldr="0" custT="1"/>
      <dgm:spPr>
        <a:xfrm>
          <a:off x="634795" y="1620541"/>
          <a:ext cx="3566181" cy="1548663"/>
        </a:xfrm>
        <a:solidFill>
          <a:srgbClr val="BC410A">
            <a:hueOff val="0"/>
            <a:satOff val="0"/>
            <a:lumOff val="0"/>
            <a:alphaOff val="0"/>
          </a:srgbClr>
        </a:solidFill>
        <a:ln w="15875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</a:ln>
        <a:effectLst/>
      </dgm:spPr>
      <dgm:t>
        <a:bodyPr/>
        <a:lstStyle/>
        <a:p>
          <a:r>
            <a:rPr lang="en-US" sz="1600" dirty="0">
              <a:solidFill>
                <a:sysClr val="window" lastClr="FFFFFF"/>
              </a:solidFill>
              <a:latin typeface="Times New Roman" panose="02020603050405020304" pitchFamily="18" charset="0"/>
              <a:ea typeface="+mn-ea"/>
              <a:cs typeface="Times New Roman" panose="02020603050405020304" pitchFamily="18" charset="0"/>
            </a:rPr>
            <a:t>Bargaining Power of </a:t>
          </a:r>
          <a:r>
            <a:rPr lang="en-US" sz="1600" dirty="0" smtClean="0">
              <a:solidFill>
                <a:sysClr val="window" lastClr="FFFFFF"/>
              </a:solidFill>
              <a:latin typeface="Times New Roman" panose="02020603050405020304" pitchFamily="18" charset="0"/>
              <a:ea typeface="+mn-ea"/>
              <a:cs typeface="Times New Roman" panose="02020603050405020304" pitchFamily="18" charset="0"/>
            </a:rPr>
            <a:t>Suppliers=Low although M&amp;S started working with overseas suppliers since 1990 due to competitive pricing</a:t>
          </a:r>
          <a:endParaRPr lang="en-GB" sz="1600" dirty="0">
            <a:solidFill>
              <a:sysClr val="window" lastClr="FFFFFF"/>
            </a:solidFill>
            <a:latin typeface="Times New Roman" panose="02020603050405020304" pitchFamily="18" charset="0"/>
            <a:ea typeface="+mn-ea"/>
            <a:cs typeface="Times New Roman" panose="02020603050405020304" pitchFamily="18" charset="0"/>
          </a:endParaRPr>
        </a:p>
      </dgm:t>
    </dgm:pt>
    <dgm:pt modelId="{F9AFCF90-C1C7-EC40-98DF-756F5BE95BDD}" type="parTrans" cxnId="{36E97B3C-72A0-6146-8708-28635835621C}">
      <dgm:prSet/>
      <dgm:spPr/>
      <dgm:t>
        <a:bodyPr/>
        <a:lstStyle/>
        <a:p>
          <a:endParaRPr lang="en-GB"/>
        </a:p>
      </dgm:t>
    </dgm:pt>
    <dgm:pt modelId="{93199891-D216-8641-A585-6770EF2E4375}" type="sibTrans" cxnId="{36E97B3C-72A0-6146-8708-28635835621C}">
      <dgm:prSet/>
      <dgm:spPr>
        <a:xfrm rot="19830802">
          <a:off x="2981830" y="1067277"/>
          <a:ext cx="548779" cy="529418"/>
        </a:xfrm>
        <a:solidFill>
          <a:srgbClr val="BC410A">
            <a:hueOff val="0"/>
            <a:satOff val="0"/>
            <a:lumOff val="0"/>
            <a:alphaOff val="0"/>
          </a:srgbClr>
        </a:solidFill>
        <a:ln>
          <a:noFill/>
        </a:ln>
        <a:effectLst/>
      </dgm:spPr>
      <dgm:t>
        <a:bodyPr/>
        <a:lstStyle/>
        <a:p>
          <a:endParaRPr lang="en-GB">
            <a:solidFill>
              <a:sysClr val="window" lastClr="FFFFFF"/>
            </a:solidFill>
            <a:latin typeface="Century Gothic" panose="020B0502020202020204"/>
            <a:ea typeface="+mn-ea"/>
            <a:cs typeface="+mn-cs"/>
          </a:endParaRPr>
        </a:p>
      </dgm:t>
    </dgm:pt>
    <dgm:pt modelId="{64406CB6-B7C1-8947-807F-E21A94D8D55F}" type="pres">
      <dgm:prSet presAssocID="{E357C726-09CC-444A-8E01-A08ABD39BE20}" presName="cycle" presStyleCnt="0">
        <dgm:presLayoutVars>
          <dgm:dir/>
          <dgm:resizeHandles val="exact"/>
        </dgm:presLayoutVars>
      </dgm:prSet>
      <dgm:spPr/>
      <dgm:t>
        <a:bodyPr/>
        <a:lstStyle/>
        <a:p>
          <a:endParaRPr lang="en-GB"/>
        </a:p>
      </dgm:t>
    </dgm:pt>
    <dgm:pt modelId="{7E59BEEA-E633-F049-A43C-DB069B54450E}" type="pres">
      <dgm:prSet presAssocID="{0E50F085-16F3-D343-BCD1-50403F0223BD}" presName="node" presStyleLbl="node1" presStyleIdx="0" presStyleCnt="5" custScaleX="293507" custScaleY="116719" custRadScaleRad="104590" custRadScaleInc="-37730">
        <dgm:presLayoutVars>
          <dgm:bulletEnabled val="1"/>
        </dgm:presLayoutVars>
      </dgm:prSet>
      <dgm:spPr>
        <a:prstGeom prst="ellipse">
          <a:avLst/>
        </a:prstGeom>
      </dgm:spPr>
      <dgm:t>
        <a:bodyPr/>
        <a:lstStyle/>
        <a:p>
          <a:endParaRPr lang="en-GB"/>
        </a:p>
      </dgm:t>
    </dgm:pt>
    <dgm:pt modelId="{6815C35C-0B1B-E141-9F15-6A6C42E02E22}" type="pres">
      <dgm:prSet presAssocID="{F1250C8C-2929-C742-A64B-4D460DBFCC34}" presName="sibTrans" presStyleLbl="sibTrans2D1" presStyleIdx="0" presStyleCnt="5" custScaleX="485650" custLinFactX="195912" custLinFactNeighborX="200000" custLinFactNeighborY="-49998"/>
      <dgm:spPr>
        <a:prstGeom prst="rightArrow">
          <a:avLst>
            <a:gd name="adj1" fmla="val 60000"/>
            <a:gd name="adj2" fmla="val 50000"/>
          </a:avLst>
        </a:prstGeom>
      </dgm:spPr>
      <dgm:t>
        <a:bodyPr/>
        <a:lstStyle/>
        <a:p>
          <a:endParaRPr lang="en-GB"/>
        </a:p>
      </dgm:t>
    </dgm:pt>
    <dgm:pt modelId="{C2BF0EFA-D7FF-4D4F-B5CD-A8D6E9CBAF64}" type="pres">
      <dgm:prSet presAssocID="{F1250C8C-2929-C742-A64B-4D460DBFCC34}" presName="connectorText" presStyleLbl="sibTrans2D1" presStyleIdx="0" presStyleCnt="5"/>
      <dgm:spPr/>
      <dgm:t>
        <a:bodyPr/>
        <a:lstStyle/>
        <a:p>
          <a:endParaRPr lang="en-GB"/>
        </a:p>
      </dgm:t>
    </dgm:pt>
    <dgm:pt modelId="{A8CB6401-1E4B-CD49-9042-4F8E6EE4B7E4}" type="pres">
      <dgm:prSet presAssocID="{55A948FF-6621-D84B-8641-C6EA46294847}" presName="node" presStyleLbl="node1" presStyleIdx="1" presStyleCnt="5" custScaleX="235809" custRadScaleRad="90707" custRadScaleInc="21708">
        <dgm:presLayoutVars>
          <dgm:bulletEnabled val="1"/>
        </dgm:presLayoutVars>
      </dgm:prSet>
      <dgm:spPr>
        <a:prstGeom prst="ellipse">
          <a:avLst/>
        </a:prstGeom>
      </dgm:spPr>
      <dgm:t>
        <a:bodyPr/>
        <a:lstStyle/>
        <a:p>
          <a:endParaRPr lang="en-GB"/>
        </a:p>
      </dgm:t>
    </dgm:pt>
    <dgm:pt modelId="{D03DE71A-35CC-9144-9F6B-F15E71915854}" type="pres">
      <dgm:prSet presAssocID="{3BB1A868-B9E1-F640-9E95-4AF46B5D7F6F}" presName="sibTrans" presStyleLbl="sibTrans2D1" presStyleIdx="1" presStyleCnt="5" custLinFactNeighborX="30469" custLinFactNeighborY="-4724"/>
      <dgm:spPr>
        <a:prstGeom prst="rightArrow">
          <a:avLst>
            <a:gd name="adj1" fmla="val 60000"/>
            <a:gd name="adj2" fmla="val 50000"/>
          </a:avLst>
        </a:prstGeom>
      </dgm:spPr>
      <dgm:t>
        <a:bodyPr/>
        <a:lstStyle/>
        <a:p>
          <a:endParaRPr lang="en-GB"/>
        </a:p>
      </dgm:t>
    </dgm:pt>
    <dgm:pt modelId="{330DC655-915A-6A45-940B-66D1805C7874}" type="pres">
      <dgm:prSet presAssocID="{3BB1A868-B9E1-F640-9E95-4AF46B5D7F6F}" presName="connectorText" presStyleLbl="sibTrans2D1" presStyleIdx="1" presStyleCnt="5"/>
      <dgm:spPr/>
      <dgm:t>
        <a:bodyPr/>
        <a:lstStyle/>
        <a:p>
          <a:endParaRPr lang="en-GB"/>
        </a:p>
      </dgm:t>
    </dgm:pt>
    <dgm:pt modelId="{807F0987-7D06-C44B-88EB-5F11960BCAD1}" type="pres">
      <dgm:prSet presAssocID="{692894F3-8DD7-9E4D-8ECB-039A188AD7B0}" presName="node" presStyleLbl="node1" presStyleIdx="2" presStyleCnt="5" custScaleX="212744" custRadScaleRad="113991" custRadScaleInc="-30642">
        <dgm:presLayoutVars>
          <dgm:bulletEnabled val="1"/>
        </dgm:presLayoutVars>
      </dgm:prSet>
      <dgm:spPr>
        <a:prstGeom prst="ellipse">
          <a:avLst/>
        </a:prstGeom>
      </dgm:spPr>
      <dgm:t>
        <a:bodyPr/>
        <a:lstStyle/>
        <a:p>
          <a:endParaRPr lang="en-GB"/>
        </a:p>
      </dgm:t>
    </dgm:pt>
    <dgm:pt modelId="{C726FDFE-9BCD-C545-AAB2-64FA0F5D6B02}" type="pres">
      <dgm:prSet presAssocID="{CB216F95-CDAC-CF40-AE28-5A9ACF0AA27A}" presName="sibTrans" presStyleLbl="sibTrans2D1" presStyleIdx="2" presStyleCnt="5"/>
      <dgm:spPr>
        <a:prstGeom prst="rightArrow">
          <a:avLst>
            <a:gd name="adj1" fmla="val 60000"/>
            <a:gd name="adj2" fmla="val 50000"/>
          </a:avLst>
        </a:prstGeom>
      </dgm:spPr>
      <dgm:t>
        <a:bodyPr/>
        <a:lstStyle/>
        <a:p>
          <a:endParaRPr lang="en-GB"/>
        </a:p>
      </dgm:t>
    </dgm:pt>
    <dgm:pt modelId="{F54FF566-B48F-9D48-9EF6-90CAF8361266}" type="pres">
      <dgm:prSet presAssocID="{CB216F95-CDAC-CF40-AE28-5A9ACF0AA27A}" presName="connectorText" presStyleLbl="sibTrans2D1" presStyleIdx="2" presStyleCnt="5"/>
      <dgm:spPr/>
      <dgm:t>
        <a:bodyPr/>
        <a:lstStyle/>
        <a:p>
          <a:endParaRPr lang="en-GB"/>
        </a:p>
      </dgm:t>
    </dgm:pt>
    <dgm:pt modelId="{AA0D276A-5C37-D243-9F2F-0636818DF862}" type="pres">
      <dgm:prSet presAssocID="{5BB06200-1EAF-004C-A692-D173B1E49CA4}" presName="node" presStyleLbl="node1" presStyleIdx="3" presStyleCnt="5" custScaleX="164294" custScaleY="98830" custRadScaleRad="114177" custRadScaleInc="35309">
        <dgm:presLayoutVars>
          <dgm:bulletEnabled val="1"/>
        </dgm:presLayoutVars>
      </dgm:prSet>
      <dgm:spPr>
        <a:prstGeom prst="ellipse">
          <a:avLst/>
        </a:prstGeom>
      </dgm:spPr>
      <dgm:t>
        <a:bodyPr/>
        <a:lstStyle/>
        <a:p>
          <a:endParaRPr lang="en-GB"/>
        </a:p>
      </dgm:t>
    </dgm:pt>
    <dgm:pt modelId="{D4279CF1-3FDD-214A-82B8-460D73ECBEF3}" type="pres">
      <dgm:prSet presAssocID="{4C10C250-56BC-5D48-A1BB-08C267645C58}" presName="sibTrans" presStyleLbl="sibTrans2D1" presStyleIdx="3" presStyleCnt="5" custScaleX="193859" custLinFactNeighborX="-93468" custLinFactNeighborY="10605"/>
      <dgm:spPr>
        <a:prstGeom prst="rightArrow">
          <a:avLst>
            <a:gd name="adj1" fmla="val 60000"/>
            <a:gd name="adj2" fmla="val 50000"/>
          </a:avLst>
        </a:prstGeom>
      </dgm:spPr>
      <dgm:t>
        <a:bodyPr/>
        <a:lstStyle/>
        <a:p>
          <a:endParaRPr lang="en-GB"/>
        </a:p>
      </dgm:t>
    </dgm:pt>
    <dgm:pt modelId="{3D148047-C231-7440-8E89-B9F23D7F24D1}" type="pres">
      <dgm:prSet presAssocID="{4C10C250-56BC-5D48-A1BB-08C267645C58}" presName="connectorText" presStyleLbl="sibTrans2D1" presStyleIdx="3" presStyleCnt="5"/>
      <dgm:spPr/>
      <dgm:t>
        <a:bodyPr/>
        <a:lstStyle/>
        <a:p>
          <a:endParaRPr lang="en-GB"/>
        </a:p>
      </dgm:t>
    </dgm:pt>
    <dgm:pt modelId="{FAE23CF7-0AC0-214F-87EE-73F26DFE508F}" type="pres">
      <dgm:prSet presAssocID="{1AB11533-C923-774C-A8AD-7BC7472CF076}" presName="node" presStyleLbl="node1" presStyleIdx="4" presStyleCnt="5" custScaleX="227341" custScaleY="98726" custRadScaleRad="101625" custRadScaleInc="-26481">
        <dgm:presLayoutVars>
          <dgm:bulletEnabled val="1"/>
        </dgm:presLayoutVars>
      </dgm:prSet>
      <dgm:spPr>
        <a:prstGeom prst="ellipse">
          <a:avLst/>
        </a:prstGeom>
      </dgm:spPr>
      <dgm:t>
        <a:bodyPr/>
        <a:lstStyle/>
        <a:p>
          <a:endParaRPr lang="en-GB"/>
        </a:p>
      </dgm:t>
    </dgm:pt>
    <dgm:pt modelId="{00355AA4-47D7-5642-A1DA-FDC6E28F37F6}" type="pres">
      <dgm:prSet presAssocID="{93199891-D216-8641-A585-6770EF2E4375}" presName="sibTrans" presStyleLbl="sibTrans2D1" presStyleIdx="4" presStyleCnt="5" custScaleX="281490" custLinFactX="-589569" custLinFactNeighborX="-600000" custLinFactNeighborY="-33531"/>
      <dgm:spPr>
        <a:prstGeom prst="rightArrow">
          <a:avLst>
            <a:gd name="adj1" fmla="val 60000"/>
            <a:gd name="adj2" fmla="val 50000"/>
          </a:avLst>
        </a:prstGeom>
      </dgm:spPr>
      <dgm:t>
        <a:bodyPr/>
        <a:lstStyle/>
        <a:p>
          <a:endParaRPr lang="en-GB"/>
        </a:p>
      </dgm:t>
    </dgm:pt>
    <dgm:pt modelId="{123D7F40-901D-B04E-A292-1970818780AF}" type="pres">
      <dgm:prSet presAssocID="{93199891-D216-8641-A585-6770EF2E4375}" presName="connectorText" presStyleLbl="sibTrans2D1" presStyleIdx="4" presStyleCnt="5"/>
      <dgm:spPr/>
      <dgm:t>
        <a:bodyPr/>
        <a:lstStyle/>
        <a:p>
          <a:endParaRPr lang="en-GB"/>
        </a:p>
      </dgm:t>
    </dgm:pt>
  </dgm:ptLst>
  <dgm:cxnLst>
    <dgm:cxn modelId="{C117B3DC-CB01-49E5-9142-B2D7FA59C41D}" type="presOf" srcId="{93199891-D216-8641-A585-6770EF2E4375}" destId="{123D7F40-901D-B04E-A292-1970818780AF}" srcOrd="1" destOrd="0" presId="urn:microsoft.com/office/officeart/2005/8/layout/cycle2"/>
    <dgm:cxn modelId="{6BFF8A1C-2B01-4628-AFA6-F678A835C4D9}" type="presOf" srcId="{0E50F085-16F3-D343-BCD1-50403F0223BD}" destId="{7E59BEEA-E633-F049-A43C-DB069B54450E}" srcOrd="0" destOrd="0" presId="urn:microsoft.com/office/officeart/2005/8/layout/cycle2"/>
    <dgm:cxn modelId="{7B6EDFDA-0D50-4EC9-AB42-278073314B07}" type="presOf" srcId="{93199891-D216-8641-A585-6770EF2E4375}" destId="{00355AA4-47D7-5642-A1DA-FDC6E28F37F6}" srcOrd="0" destOrd="0" presId="urn:microsoft.com/office/officeart/2005/8/layout/cycle2"/>
    <dgm:cxn modelId="{598AD03E-54D7-4A02-B600-DABDB9A4E5EC}" type="presOf" srcId="{5BB06200-1EAF-004C-A692-D173B1E49CA4}" destId="{AA0D276A-5C37-D243-9F2F-0636818DF862}" srcOrd="0" destOrd="0" presId="urn:microsoft.com/office/officeart/2005/8/layout/cycle2"/>
    <dgm:cxn modelId="{32E1E258-566F-4DEF-8FDB-C3B51BB72D87}" type="presOf" srcId="{55A948FF-6621-D84B-8641-C6EA46294847}" destId="{A8CB6401-1E4B-CD49-9042-4F8E6EE4B7E4}" srcOrd="0" destOrd="0" presId="urn:microsoft.com/office/officeart/2005/8/layout/cycle2"/>
    <dgm:cxn modelId="{C31AD602-8B5B-40AE-8382-190B650B5896}" type="presOf" srcId="{4C10C250-56BC-5D48-A1BB-08C267645C58}" destId="{3D148047-C231-7440-8E89-B9F23D7F24D1}" srcOrd="1" destOrd="0" presId="urn:microsoft.com/office/officeart/2005/8/layout/cycle2"/>
    <dgm:cxn modelId="{E0DBD89A-F30C-41CD-91E6-2AA7F38A5157}" type="presOf" srcId="{F1250C8C-2929-C742-A64B-4D460DBFCC34}" destId="{6815C35C-0B1B-E141-9F15-6A6C42E02E22}" srcOrd="0" destOrd="0" presId="urn:microsoft.com/office/officeart/2005/8/layout/cycle2"/>
    <dgm:cxn modelId="{36E97B3C-72A0-6146-8708-28635835621C}" srcId="{E357C726-09CC-444A-8E01-A08ABD39BE20}" destId="{1AB11533-C923-774C-A8AD-7BC7472CF076}" srcOrd="4" destOrd="0" parTransId="{F9AFCF90-C1C7-EC40-98DF-756F5BE95BDD}" sibTransId="{93199891-D216-8641-A585-6770EF2E4375}"/>
    <dgm:cxn modelId="{753A8C8A-413C-4003-9B34-78A89462FE38}" type="presOf" srcId="{F1250C8C-2929-C742-A64B-4D460DBFCC34}" destId="{C2BF0EFA-D7FF-4D4F-B5CD-A8D6E9CBAF64}" srcOrd="1" destOrd="0" presId="urn:microsoft.com/office/officeart/2005/8/layout/cycle2"/>
    <dgm:cxn modelId="{6D5CD000-66FF-45E1-84A7-9C71AA84E619}" type="presOf" srcId="{4C10C250-56BC-5D48-A1BB-08C267645C58}" destId="{D4279CF1-3FDD-214A-82B8-460D73ECBEF3}" srcOrd="0" destOrd="0" presId="urn:microsoft.com/office/officeart/2005/8/layout/cycle2"/>
    <dgm:cxn modelId="{2042B0F2-6DB9-4E3C-B0B4-4594565FEEA1}" type="presOf" srcId="{3BB1A868-B9E1-F640-9E95-4AF46B5D7F6F}" destId="{330DC655-915A-6A45-940B-66D1805C7874}" srcOrd="1" destOrd="0" presId="urn:microsoft.com/office/officeart/2005/8/layout/cycle2"/>
    <dgm:cxn modelId="{F9A77276-3288-4B3F-A373-BB8378A2E1A7}" type="presOf" srcId="{1AB11533-C923-774C-A8AD-7BC7472CF076}" destId="{FAE23CF7-0AC0-214F-87EE-73F26DFE508F}" srcOrd="0" destOrd="0" presId="urn:microsoft.com/office/officeart/2005/8/layout/cycle2"/>
    <dgm:cxn modelId="{6A18428B-3656-466E-A89F-5DB0D10AFFBD}" type="presOf" srcId="{E357C726-09CC-444A-8E01-A08ABD39BE20}" destId="{64406CB6-B7C1-8947-807F-E21A94D8D55F}" srcOrd="0" destOrd="0" presId="urn:microsoft.com/office/officeart/2005/8/layout/cycle2"/>
    <dgm:cxn modelId="{09088BDB-42D6-4875-ADFD-D7978CC0213D}" type="presOf" srcId="{692894F3-8DD7-9E4D-8ECB-039A188AD7B0}" destId="{807F0987-7D06-C44B-88EB-5F11960BCAD1}" srcOrd="0" destOrd="0" presId="urn:microsoft.com/office/officeart/2005/8/layout/cycle2"/>
    <dgm:cxn modelId="{235DB703-E0D6-4CDA-89DE-C63923CFF164}" type="presOf" srcId="{CB216F95-CDAC-CF40-AE28-5A9ACF0AA27A}" destId="{C726FDFE-9BCD-C545-AAB2-64FA0F5D6B02}" srcOrd="0" destOrd="0" presId="urn:microsoft.com/office/officeart/2005/8/layout/cycle2"/>
    <dgm:cxn modelId="{6B0781D7-0AA9-0D4A-AA9A-9B0A5EAB8A32}" srcId="{E357C726-09CC-444A-8E01-A08ABD39BE20}" destId="{0E50F085-16F3-D343-BCD1-50403F0223BD}" srcOrd="0" destOrd="0" parTransId="{C6D5E373-4C79-0F44-8535-4A498B10659F}" sibTransId="{F1250C8C-2929-C742-A64B-4D460DBFCC34}"/>
    <dgm:cxn modelId="{C9EEE3EF-798E-4076-AC8D-7C8BBDD2173A}" type="presOf" srcId="{CB216F95-CDAC-CF40-AE28-5A9ACF0AA27A}" destId="{F54FF566-B48F-9D48-9EF6-90CAF8361266}" srcOrd="1" destOrd="0" presId="urn:microsoft.com/office/officeart/2005/8/layout/cycle2"/>
    <dgm:cxn modelId="{1336EF3B-3901-4000-8F1F-1AEA5272201C}" type="presOf" srcId="{3BB1A868-B9E1-F640-9E95-4AF46B5D7F6F}" destId="{D03DE71A-35CC-9144-9F6B-F15E71915854}" srcOrd="0" destOrd="0" presId="urn:microsoft.com/office/officeart/2005/8/layout/cycle2"/>
    <dgm:cxn modelId="{64879F36-1AC8-7D45-A826-A828C41AAEB4}" srcId="{E357C726-09CC-444A-8E01-A08ABD39BE20}" destId="{55A948FF-6621-D84B-8641-C6EA46294847}" srcOrd="1" destOrd="0" parTransId="{A71CED7E-EDF5-3A4E-8A7E-50B75B59A748}" sibTransId="{3BB1A868-B9E1-F640-9E95-4AF46B5D7F6F}"/>
    <dgm:cxn modelId="{589284F9-D119-A743-8B9A-E844F73CD3FE}" srcId="{E357C726-09CC-444A-8E01-A08ABD39BE20}" destId="{5BB06200-1EAF-004C-A692-D173B1E49CA4}" srcOrd="3" destOrd="0" parTransId="{9B87FE8B-4872-2E43-8B9A-199ED7D62A89}" sibTransId="{4C10C250-56BC-5D48-A1BB-08C267645C58}"/>
    <dgm:cxn modelId="{B7259DA2-54F5-D84B-B461-791B49C89C8B}" srcId="{E357C726-09CC-444A-8E01-A08ABD39BE20}" destId="{692894F3-8DD7-9E4D-8ECB-039A188AD7B0}" srcOrd="2" destOrd="0" parTransId="{87B3856F-B1F1-B743-87C2-89594DE6C9A0}" sibTransId="{CB216F95-CDAC-CF40-AE28-5A9ACF0AA27A}"/>
    <dgm:cxn modelId="{4510FA43-F0D7-4F1E-AD98-1B459F5107A5}" type="presParOf" srcId="{64406CB6-B7C1-8947-807F-E21A94D8D55F}" destId="{7E59BEEA-E633-F049-A43C-DB069B54450E}" srcOrd="0" destOrd="0" presId="urn:microsoft.com/office/officeart/2005/8/layout/cycle2"/>
    <dgm:cxn modelId="{59473664-AF10-4E20-B90C-572E3BEA334E}" type="presParOf" srcId="{64406CB6-B7C1-8947-807F-E21A94D8D55F}" destId="{6815C35C-0B1B-E141-9F15-6A6C42E02E22}" srcOrd="1" destOrd="0" presId="urn:microsoft.com/office/officeart/2005/8/layout/cycle2"/>
    <dgm:cxn modelId="{B559A432-91AA-4AC6-A8E3-6C5CD0792473}" type="presParOf" srcId="{6815C35C-0B1B-E141-9F15-6A6C42E02E22}" destId="{C2BF0EFA-D7FF-4D4F-B5CD-A8D6E9CBAF64}" srcOrd="0" destOrd="0" presId="urn:microsoft.com/office/officeart/2005/8/layout/cycle2"/>
    <dgm:cxn modelId="{CD06D6B5-7FB8-4644-AD8C-4B8BA49EB7AE}" type="presParOf" srcId="{64406CB6-B7C1-8947-807F-E21A94D8D55F}" destId="{A8CB6401-1E4B-CD49-9042-4F8E6EE4B7E4}" srcOrd="2" destOrd="0" presId="urn:microsoft.com/office/officeart/2005/8/layout/cycle2"/>
    <dgm:cxn modelId="{FEEBD002-19A2-4376-A3BB-277AC37FBC9F}" type="presParOf" srcId="{64406CB6-B7C1-8947-807F-E21A94D8D55F}" destId="{D03DE71A-35CC-9144-9F6B-F15E71915854}" srcOrd="3" destOrd="0" presId="urn:microsoft.com/office/officeart/2005/8/layout/cycle2"/>
    <dgm:cxn modelId="{8A35DBB3-E8FA-4533-83F9-5A29F769FE09}" type="presParOf" srcId="{D03DE71A-35CC-9144-9F6B-F15E71915854}" destId="{330DC655-915A-6A45-940B-66D1805C7874}" srcOrd="0" destOrd="0" presId="urn:microsoft.com/office/officeart/2005/8/layout/cycle2"/>
    <dgm:cxn modelId="{787E8ECD-E64D-4643-B16A-C34BCBC91FDC}" type="presParOf" srcId="{64406CB6-B7C1-8947-807F-E21A94D8D55F}" destId="{807F0987-7D06-C44B-88EB-5F11960BCAD1}" srcOrd="4" destOrd="0" presId="urn:microsoft.com/office/officeart/2005/8/layout/cycle2"/>
    <dgm:cxn modelId="{9D8AE89E-AD18-4BC4-B002-23260592C1D9}" type="presParOf" srcId="{64406CB6-B7C1-8947-807F-E21A94D8D55F}" destId="{C726FDFE-9BCD-C545-AAB2-64FA0F5D6B02}" srcOrd="5" destOrd="0" presId="urn:microsoft.com/office/officeart/2005/8/layout/cycle2"/>
    <dgm:cxn modelId="{5516A3F8-12AA-45ED-9C3A-A6EEDF6A6198}" type="presParOf" srcId="{C726FDFE-9BCD-C545-AAB2-64FA0F5D6B02}" destId="{F54FF566-B48F-9D48-9EF6-90CAF8361266}" srcOrd="0" destOrd="0" presId="urn:microsoft.com/office/officeart/2005/8/layout/cycle2"/>
    <dgm:cxn modelId="{AB9068E0-626E-4A03-A9C7-C96811AC40F8}" type="presParOf" srcId="{64406CB6-B7C1-8947-807F-E21A94D8D55F}" destId="{AA0D276A-5C37-D243-9F2F-0636818DF862}" srcOrd="6" destOrd="0" presId="urn:microsoft.com/office/officeart/2005/8/layout/cycle2"/>
    <dgm:cxn modelId="{29C24E72-447B-4356-B3E4-64373FCD06E7}" type="presParOf" srcId="{64406CB6-B7C1-8947-807F-E21A94D8D55F}" destId="{D4279CF1-3FDD-214A-82B8-460D73ECBEF3}" srcOrd="7" destOrd="0" presId="urn:microsoft.com/office/officeart/2005/8/layout/cycle2"/>
    <dgm:cxn modelId="{74731B5F-9015-477B-82F8-7DB171F54965}" type="presParOf" srcId="{D4279CF1-3FDD-214A-82B8-460D73ECBEF3}" destId="{3D148047-C231-7440-8E89-B9F23D7F24D1}" srcOrd="0" destOrd="0" presId="urn:microsoft.com/office/officeart/2005/8/layout/cycle2"/>
    <dgm:cxn modelId="{423C0CA6-1BD2-4601-A466-43CB604430E0}" type="presParOf" srcId="{64406CB6-B7C1-8947-807F-E21A94D8D55F}" destId="{FAE23CF7-0AC0-214F-87EE-73F26DFE508F}" srcOrd="8" destOrd="0" presId="urn:microsoft.com/office/officeart/2005/8/layout/cycle2"/>
    <dgm:cxn modelId="{A0C16BD0-9CBE-4ACB-9FE5-D3208EF563AC}" type="presParOf" srcId="{64406CB6-B7C1-8947-807F-E21A94D8D55F}" destId="{00355AA4-47D7-5642-A1DA-FDC6E28F37F6}" srcOrd="9" destOrd="0" presId="urn:microsoft.com/office/officeart/2005/8/layout/cycle2"/>
    <dgm:cxn modelId="{0010A419-E7E6-4F4C-BFB4-DC3DE6B4D0D5}" type="presParOf" srcId="{00355AA4-47D7-5642-A1DA-FDC6E28F37F6}" destId="{123D7F40-901D-B04E-A292-1970818780AF}" srcOrd="0" destOrd="0" presId="urn:microsoft.com/office/officeart/2005/8/layout/cycle2"/>
  </dgm:cxnLst>
  <dgm:bg/>
  <dgm:whole/>
  <dgm:extLst>
    <a:ext uri="http://schemas.microsoft.com/office/drawing/2008/diagram">
      <dsp:dataModelExt xmlns:dsp="http://schemas.microsoft.com/office/drawing/2008/diagram" relId="rId43" minVer="http://schemas.openxmlformats.org/drawingml/2006/diagram"/>
    </a:ext>
  </dgm:extLst>
</dgm:dataModel>
</file>

<file path=word/diagrams/data2.xml><?xml version="1.0" encoding="utf-8"?>
<dgm:dataModel xmlns:dgm="http://schemas.openxmlformats.org/drawingml/2006/diagram" xmlns:a="http://schemas.openxmlformats.org/drawingml/2006/main">
  <dgm:ptLst>
    <dgm:pt modelId="{F4A86D7C-604F-43A4-B006-8645E9B3848A}" type="doc">
      <dgm:prSet loTypeId="urn:microsoft.com/office/officeart/2005/8/layout/chevron2" loCatId="list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E9D4D5F8-9D19-4504-BEC3-E6D8D79F57B3}">
      <dgm:prSet phldrT="[Text]" custT="1"/>
      <dgm:spPr/>
      <dgm:t>
        <a:bodyPr/>
        <a:lstStyle/>
        <a:p>
          <a:r>
            <a:rPr lang="en-GB" sz="2800" b="1"/>
            <a:t>P</a:t>
          </a:r>
        </a:p>
      </dgm:t>
    </dgm:pt>
    <dgm:pt modelId="{219A7350-1552-49DD-8A61-54642172792F}" type="parTrans" cxnId="{6C7BBD6B-501F-443A-A0BA-0AFAD0522754}">
      <dgm:prSet/>
      <dgm:spPr/>
      <dgm:t>
        <a:bodyPr/>
        <a:lstStyle/>
        <a:p>
          <a:endParaRPr lang="en-GB"/>
        </a:p>
      </dgm:t>
    </dgm:pt>
    <dgm:pt modelId="{58A683D9-3704-4E7C-9251-6CEC1DA423D2}" type="sibTrans" cxnId="{6C7BBD6B-501F-443A-A0BA-0AFAD0522754}">
      <dgm:prSet/>
      <dgm:spPr/>
      <dgm:t>
        <a:bodyPr/>
        <a:lstStyle/>
        <a:p>
          <a:endParaRPr lang="en-GB"/>
        </a:p>
      </dgm:t>
    </dgm:pt>
    <dgm:pt modelId="{258536FD-79C6-43DA-8622-D0DFEB273E6E}">
      <dgm:prSet phldrT="[Text]" custT="1"/>
      <dgm:spPr/>
      <dgm:t>
        <a:bodyPr/>
        <a:lstStyle/>
        <a:p>
          <a:r>
            <a:rPr lang="en-GB" sz="1200"/>
            <a:t>FREE TRADE</a:t>
          </a:r>
        </a:p>
      </dgm:t>
    </dgm:pt>
    <dgm:pt modelId="{CFA0E7C0-796B-47E5-A101-96B927DA33ED}" type="parTrans" cxnId="{25E2B71F-4767-49EA-B39E-936866347CEE}">
      <dgm:prSet/>
      <dgm:spPr/>
      <dgm:t>
        <a:bodyPr/>
        <a:lstStyle/>
        <a:p>
          <a:endParaRPr lang="en-GB"/>
        </a:p>
      </dgm:t>
    </dgm:pt>
    <dgm:pt modelId="{401E85CA-C8E7-4411-AA40-13E9B0E010F8}" type="sibTrans" cxnId="{25E2B71F-4767-49EA-B39E-936866347CEE}">
      <dgm:prSet/>
      <dgm:spPr/>
      <dgm:t>
        <a:bodyPr/>
        <a:lstStyle/>
        <a:p>
          <a:endParaRPr lang="en-GB"/>
        </a:p>
      </dgm:t>
    </dgm:pt>
    <dgm:pt modelId="{96AEFC9B-2395-4518-AFB8-72E036CEE955}">
      <dgm:prSet phldrT="[Text]" custT="1"/>
      <dgm:spPr/>
      <dgm:t>
        <a:bodyPr/>
        <a:lstStyle/>
        <a:p>
          <a:r>
            <a:rPr lang="en-GB" sz="1200"/>
            <a:t>BREXIT:loss of various European suppliers as a result of the free trade policy changes.The pound collapse would make UK a better destination for visitors, spending more money  in the shops</a:t>
          </a:r>
        </a:p>
      </dgm:t>
    </dgm:pt>
    <dgm:pt modelId="{82A96475-DE62-4455-A084-FFAD26F206B5}" type="parTrans" cxnId="{342C3D4E-E4DC-42C5-9A0F-C76F1B419538}">
      <dgm:prSet/>
      <dgm:spPr/>
      <dgm:t>
        <a:bodyPr/>
        <a:lstStyle/>
        <a:p>
          <a:endParaRPr lang="en-GB"/>
        </a:p>
      </dgm:t>
    </dgm:pt>
    <dgm:pt modelId="{9B59B014-2C7E-4514-9B54-0A48AC444897}" type="sibTrans" cxnId="{342C3D4E-E4DC-42C5-9A0F-C76F1B419538}">
      <dgm:prSet/>
      <dgm:spPr/>
      <dgm:t>
        <a:bodyPr/>
        <a:lstStyle/>
        <a:p>
          <a:endParaRPr lang="en-GB"/>
        </a:p>
      </dgm:t>
    </dgm:pt>
    <dgm:pt modelId="{A0E2BFEF-85FA-4151-9955-C66F315D63C3}">
      <dgm:prSet phldrT="[Text]" custT="1"/>
      <dgm:spPr/>
      <dgm:t>
        <a:bodyPr/>
        <a:lstStyle/>
        <a:p>
          <a:r>
            <a:rPr lang="en-GB" sz="2800" b="1"/>
            <a:t>E</a:t>
          </a:r>
        </a:p>
      </dgm:t>
    </dgm:pt>
    <dgm:pt modelId="{EA12E6F7-703E-4E99-9ACB-71580BD0FA65}" type="parTrans" cxnId="{E5199F10-80D9-421E-9485-0A800275CAD5}">
      <dgm:prSet/>
      <dgm:spPr/>
      <dgm:t>
        <a:bodyPr/>
        <a:lstStyle/>
        <a:p>
          <a:endParaRPr lang="en-GB"/>
        </a:p>
      </dgm:t>
    </dgm:pt>
    <dgm:pt modelId="{3B55AC86-1FDE-4D13-AC39-57FCE67AD323}" type="sibTrans" cxnId="{E5199F10-80D9-421E-9485-0A800275CAD5}">
      <dgm:prSet/>
      <dgm:spPr/>
      <dgm:t>
        <a:bodyPr/>
        <a:lstStyle/>
        <a:p>
          <a:endParaRPr lang="en-GB"/>
        </a:p>
      </dgm:t>
    </dgm:pt>
    <dgm:pt modelId="{32012F58-A448-4B6A-AD6F-EF6F1585D613}">
      <dgm:prSet phldrT="[Text]" custT="1"/>
      <dgm:spPr/>
      <dgm:t>
        <a:bodyPr/>
        <a:lstStyle/>
        <a:p>
          <a:r>
            <a:rPr lang="en-GB" sz="1400"/>
            <a:t>CONFLICT with small retailers over the price</a:t>
          </a:r>
        </a:p>
      </dgm:t>
    </dgm:pt>
    <dgm:pt modelId="{14EEE91F-E2A7-4682-B892-F40F1580DB81}" type="parTrans" cxnId="{F861A38B-26D3-4601-9BF8-6E701D766F9C}">
      <dgm:prSet/>
      <dgm:spPr/>
      <dgm:t>
        <a:bodyPr/>
        <a:lstStyle/>
        <a:p>
          <a:endParaRPr lang="en-GB"/>
        </a:p>
      </dgm:t>
    </dgm:pt>
    <dgm:pt modelId="{4D0F62BA-33F9-483F-90B9-E2E4B232DD31}" type="sibTrans" cxnId="{F861A38B-26D3-4601-9BF8-6E701D766F9C}">
      <dgm:prSet/>
      <dgm:spPr/>
      <dgm:t>
        <a:bodyPr/>
        <a:lstStyle/>
        <a:p>
          <a:endParaRPr lang="en-GB"/>
        </a:p>
      </dgm:t>
    </dgm:pt>
    <dgm:pt modelId="{B40AA88B-70E7-46A2-95BD-FF5E3895F100}">
      <dgm:prSet phldrT="[Text]" custT="1"/>
      <dgm:spPr/>
      <dgm:t>
        <a:bodyPr/>
        <a:lstStyle/>
        <a:p>
          <a:r>
            <a:rPr lang="en-GB" sz="2800" b="1"/>
            <a:t>S</a:t>
          </a:r>
        </a:p>
      </dgm:t>
    </dgm:pt>
    <dgm:pt modelId="{943E7479-E47C-4806-8726-6E7BE016A4B5}" type="parTrans" cxnId="{18BC8895-C7FA-40B6-9BBD-CEFE049291BA}">
      <dgm:prSet/>
      <dgm:spPr/>
      <dgm:t>
        <a:bodyPr/>
        <a:lstStyle/>
        <a:p>
          <a:endParaRPr lang="en-GB"/>
        </a:p>
      </dgm:t>
    </dgm:pt>
    <dgm:pt modelId="{A05C19E6-0149-4F45-8EA5-D246A1C61794}" type="sibTrans" cxnId="{18BC8895-C7FA-40B6-9BBD-CEFE049291BA}">
      <dgm:prSet/>
      <dgm:spPr/>
      <dgm:t>
        <a:bodyPr/>
        <a:lstStyle/>
        <a:p>
          <a:endParaRPr lang="en-GB"/>
        </a:p>
      </dgm:t>
    </dgm:pt>
    <dgm:pt modelId="{69168D44-974E-48AE-B738-ACB457CF72C7}">
      <dgm:prSet phldrT="[Text]" custT="1"/>
      <dgm:spPr/>
      <dgm:t>
        <a:bodyPr/>
        <a:lstStyle/>
        <a:p>
          <a:r>
            <a:rPr lang="en-GB" sz="1400"/>
            <a:t>NON TRENDY STORE</a:t>
          </a:r>
        </a:p>
      </dgm:t>
    </dgm:pt>
    <dgm:pt modelId="{F42D0279-BC31-4772-A858-BCF5A0F25B6F}" type="parTrans" cxnId="{486747C5-E99C-4513-9B4B-C2E210AF8B73}">
      <dgm:prSet/>
      <dgm:spPr/>
      <dgm:t>
        <a:bodyPr/>
        <a:lstStyle/>
        <a:p>
          <a:endParaRPr lang="en-GB"/>
        </a:p>
      </dgm:t>
    </dgm:pt>
    <dgm:pt modelId="{2B89C8E2-BD58-4B87-8317-ED839C4787E4}" type="sibTrans" cxnId="{486747C5-E99C-4513-9B4B-C2E210AF8B73}">
      <dgm:prSet/>
      <dgm:spPr/>
      <dgm:t>
        <a:bodyPr/>
        <a:lstStyle/>
        <a:p>
          <a:endParaRPr lang="en-GB"/>
        </a:p>
      </dgm:t>
    </dgm:pt>
    <dgm:pt modelId="{9AA7EFE5-02DD-4DE1-A230-4A0F4C21CA8B}">
      <dgm:prSet phldrT="[Text]" custT="1"/>
      <dgm:spPr/>
      <dgm:t>
        <a:bodyPr/>
        <a:lstStyle/>
        <a:p>
          <a:r>
            <a:rPr lang="en-GB" sz="1400"/>
            <a:t>INNITIATIVES TO CUT DOWN INTERNAL COSTS</a:t>
          </a:r>
        </a:p>
      </dgm:t>
    </dgm:pt>
    <dgm:pt modelId="{4E7B0080-E4E1-43FA-AA74-B4FC0586EF12}" type="parTrans" cxnId="{E14C47C6-568F-498C-9A47-29FCD9B011BA}">
      <dgm:prSet/>
      <dgm:spPr/>
      <dgm:t>
        <a:bodyPr/>
        <a:lstStyle/>
        <a:p>
          <a:endParaRPr lang="en-GB"/>
        </a:p>
      </dgm:t>
    </dgm:pt>
    <dgm:pt modelId="{D3C2309B-0192-4DD4-A2D3-4801D34D3ABE}" type="sibTrans" cxnId="{E14C47C6-568F-498C-9A47-29FCD9B011BA}">
      <dgm:prSet/>
      <dgm:spPr/>
      <dgm:t>
        <a:bodyPr/>
        <a:lstStyle/>
        <a:p>
          <a:endParaRPr lang="en-GB"/>
        </a:p>
      </dgm:t>
    </dgm:pt>
    <dgm:pt modelId="{FE5C3630-F408-4E1A-A7D7-715FDE2265C3}">
      <dgm:prSet custT="1"/>
      <dgm:spPr/>
      <dgm:t>
        <a:bodyPr/>
        <a:lstStyle/>
        <a:p>
          <a:endParaRPr lang="en-GB" sz="1400"/>
        </a:p>
      </dgm:t>
    </dgm:pt>
    <dgm:pt modelId="{97C4CF31-6333-44EE-B726-42133A3ADF3D}" type="parTrans" cxnId="{A6970E1F-516D-4452-B47C-BA4A2016118A}">
      <dgm:prSet/>
      <dgm:spPr/>
      <dgm:t>
        <a:bodyPr/>
        <a:lstStyle/>
        <a:p>
          <a:endParaRPr lang="en-GB"/>
        </a:p>
      </dgm:t>
    </dgm:pt>
    <dgm:pt modelId="{7A6B53B3-EDA2-49F3-9C37-E9B39140C58A}" type="sibTrans" cxnId="{A6970E1F-516D-4452-B47C-BA4A2016118A}">
      <dgm:prSet/>
      <dgm:spPr/>
      <dgm:t>
        <a:bodyPr/>
        <a:lstStyle/>
        <a:p>
          <a:endParaRPr lang="en-GB"/>
        </a:p>
      </dgm:t>
    </dgm:pt>
    <dgm:pt modelId="{6522F0BF-C0D2-4B80-950D-D58BECDE89DD}">
      <dgm:prSet phldrT="[Text]" custT="1"/>
      <dgm:spPr/>
      <dgm:t>
        <a:bodyPr/>
        <a:lstStyle/>
        <a:p>
          <a:endParaRPr lang="en-GB" sz="1200"/>
        </a:p>
      </dgm:t>
    </dgm:pt>
    <dgm:pt modelId="{C245F125-EF35-4300-BAB1-9CC9093CB396}" type="parTrans" cxnId="{012FA467-6093-413E-81B8-638CB0D1C73E}">
      <dgm:prSet/>
      <dgm:spPr/>
      <dgm:t>
        <a:bodyPr/>
        <a:lstStyle/>
        <a:p>
          <a:endParaRPr lang="en-GB"/>
        </a:p>
      </dgm:t>
    </dgm:pt>
    <dgm:pt modelId="{5A3075D5-E99D-42F8-98DF-0E466BA45D1E}" type="sibTrans" cxnId="{012FA467-6093-413E-81B8-638CB0D1C73E}">
      <dgm:prSet/>
      <dgm:spPr/>
      <dgm:t>
        <a:bodyPr/>
        <a:lstStyle/>
        <a:p>
          <a:endParaRPr lang="en-GB"/>
        </a:p>
      </dgm:t>
    </dgm:pt>
    <dgm:pt modelId="{7BE8B922-C816-48A7-A878-DF8C40E2F211}" type="pres">
      <dgm:prSet presAssocID="{F4A86D7C-604F-43A4-B006-8645E9B3848A}" presName="linearFlow" presStyleCnt="0">
        <dgm:presLayoutVars>
          <dgm:dir/>
          <dgm:animLvl val="lvl"/>
          <dgm:resizeHandles val="exact"/>
        </dgm:presLayoutVars>
      </dgm:prSet>
      <dgm:spPr/>
      <dgm:t>
        <a:bodyPr/>
        <a:lstStyle/>
        <a:p>
          <a:endParaRPr lang="en-GB"/>
        </a:p>
      </dgm:t>
    </dgm:pt>
    <dgm:pt modelId="{DA1B25C5-0999-4CEF-B5D1-175B48F6C3DD}" type="pres">
      <dgm:prSet presAssocID="{E9D4D5F8-9D19-4504-BEC3-E6D8D79F57B3}" presName="composite" presStyleCnt="0"/>
      <dgm:spPr/>
    </dgm:pt>
    <dgm:pt modelId="{DD1259C0-6AF4-46FC-BE3F-A09AFEE0C4BA}" type="pres">
      <dgm:prSet presAssocID="{E9D4D5F8-9D19-4504-BEC3-E6D8D79F57B3}" presName="parentText" presStyleLbl="alignNode1" presStyleIdx="0" presStyleCnt="3">
        <dgm:presLayoutVars>
          <dgm:chMax val="1"/>
          <dgm:bulletEnabled val="1"/>
        </dgm:presLayoutVars>
      </dgm:prSet>
      <dgm:spPr/>
      <dgm:t>
        <a:bodyPr/>
        <a:lstStyle/>
        <a:p>
          <a:endParaRPr lang="en-GB"/>
        </a:p>
      </dgm:t>
    </dgm:pt>
    <dgm:pt modelId="{1D09AE33-4929-44D3-A7C6-01DF22EBC46D}" type="pres">
      <dgm:prSet presAssocID="{E9D4D5F8-9D19-4504-BEC3-E6D8D79F57B3}" presName="descendantText" presStyleLbl="alignAcc1" presStyleIdx="0" presStyleCnt="3">
        <dgm:presLayoutVars>
          <dgm:bulletEnabled val="1"/>
        </dgm:presLayoutVars>
      </dgm:prSet>
      <dgm:spPr/>
      <dgm:t>
        <a:bodyPr/>
        <a:lstStyle/>
        <a:p>
          <a:endParaRPr lang="en-GB"/>
        </a:p>
      </dgm:t>
    </dgm:pt>
    <dgm:pt modelId="{B49AA73F-5272-4CBB-8247-885ECDA0A48B}" type="pres">
      <dgm:prSet presAssocID="{58A683D9-3704-4E7C-9251-6CEC1DA423D2}" presName="sp" presStyleCnt="0"/>
      <dgm:spPr/>
    </dgm:pt>
    <dgm:pt modelId="{C024394C-1856-4D18-819A-2F5023A6F3F2}" type="pres">
      <dgm:prSet presAssocID="{A0E2BFEF-85FA-4151-9955-C66F315D63C3}" presName="composite" presStyleCnt="0"/>
      <dgm:spPr/>
    </dgm:pt>
    <dgm:pt modelId="{21D29B83-746D-43C6-AC79-DE12CD55D49E}" type="pres">
      <dgm:prSet presAssocID="{A0E2BFEF-85FA-4151-9955-C66F315D63C3}" presName="parentText" presStyleLbl="alignNode1" presStyleIdx="1" presStyleCnt="3" custLinFactNeighborX="-11803" custLinFactNeighborY="1907">
        <dgm:presLayoutVars>
          <dgm:chMax val="1"/>
          <dgm:bulletEnabled val="1"/>
        </dgm:presLayoutVars>
      </dgm:prSet>
      <dgm:spPr/>
      <dgm:t>
        <a:bodyPr/>
        <a:lstStyle/>
        <a:p>
          <a:endParaRPr lang="en-GB"/>
        </a:p>
      </dgm:t>
    </dgm:pt>
    <dgm:pt modelId="{08057016-E3AF-4349-9F78-C5463040BFCB}" type="pres">
      <dgm:prSet presAssocID="{A0E2BFEF-85FA-4151-9955-C66F315D63C3}" presName="descendantText" presStyleLbl="alignAcc1" presStyleIdx="1" presStyleCnt="3">
        <dgm:presLayoutVars>
          <dgm:bulletEnabled val="1"/>
        </dgm:presLayoutVars>
      </dgm:prSet>
      <dgm:spPr/>
      <dgm:t>
        <a:bodyPr/>
        <a:lstStyle/>
        <a:p>
          <a:endParaRPr lang="en-GB"/>
        </a:p>
      </dgm:t>
    </dgm:pt>
    <dgm:pt modelId="{0C2E0E5C-3689-4CD0-84FD-218ECE4C8339}" type="pres">
      <dgm:prSet presAssocID="{3B55AC86-1FDE-4D13-AC39-57FCE67AD323}" presName="sp" presStyleCnt="0"/>
      <dgm:spPr/>
    </dgm:pt>
    <dgm:pt modelId="{43D20B62-276C-4FE7-BD3E-A15FD2E60D5C}" type="pres">
      <dgm:prSet presAssocID="{B40AA88B-70E7-46A2-95BD-FF5E3895F100}" presName="composite" presStyleCnt="0"/>
      <dgm:spPr/>
    </dgm:pt>
    <dgm:pt modelId="{EABD8F28-48F1-40DE-A74D-B062F70F9F3E}" type="pres">
      <dgm:prSet presAssocID="{B40AA88B-70E7-46A2-95BD-FF5E3895F100}" presName="parentText" presStyleLbl="alignNode1" presStyleIdx="2" presStyleCnt="3" custLinFactNeighborX="0" custLinFactNeighborY="8889">
        <dgm:presLayoutVars>
          <dgm:chMax val="1"/>
          <dgm:bulletEnabled val="1"/>
        </dgm:presLayoutVars>
      </dgm:prSet>
      <dgm:spPr/>
      <dgm:t>
        <a:bodyPr/>
        <a:lstStyle/>
        <a:p>
          <a:endParaRPr lang="en-GB"/>
        </a:p>
      </dgm:t>
    </dgm:pt>
    <dgm:pt modelId="{7413E8D1-449A-4E94-AA62-ABF17FADB7C5}" type="pres">
      <dgm:prSet presAssocID="{B40AA88B-70E7-46A2-95BD-FF5E3895F100}" presName="descendantText" presStyleLbl="alignAcc1" presStyleIdx="2" presStyleCnt="3">
        <dgm:presLayoutVars>
          <dgm:bulletEnabled val="1"/>
        </dgm:presLayoutVars>
      </dgm:prSet>
      <dgm:spPr/>
      <dgm:t>
        <a:bodyPr/>
        <a:lstStyle/>
        <a:p>
          <a:endParaRPr lang="en-GB"/>
        </a:p>
      </dgm:t>
    </dgm:pt>
  </dgm:ptLst>
  <dgm:cxnLst>
    <dgm:cxn modelId="{6C7BBD6B-501F-443A-A0BA-0AFAD0522754}" srcId="{F4A86D7C-604F-43A4-B006-8645E9B3848A}" destId="{E9D4D5F8-9D19-4504-BEC3-E6D8D79F57B3}" srcOrd="0" destOrd="0" parTransId="{219A7350-1552-49DD-8A61-54642172792F}" sibTransId="{58A683D9-3704-4E7C-9251-6CEC1DA423D2}"/>
    <dgm:cxn modelId="{D6C8E658-9568-4F86-96FD-1881F217350B}" type="presOf" srcId="{B40AA88B-70E7-46A2-95BD-FF5E3895F100}" destId="{EABD8F28-48F1-40DE-A74D-B062F70F9F3E}" srcOrd="0" destOrd="0" presId="urn:microsoft.com/office/officeart/2005/8/layout/chevron2"/>
    <dgm:cxn modelId="{18BC8895-C7FA-40B6-9BBD-CEFE049291BA}" srcId="{F4A86D7C-604F-43A4-B006-8645E9B3848A}" destId="{B40AA88B-70E7-46A2-95BD-FF5E3895F100}" srcOrd="2" destOrd="0" parTransId="{943E7479-E47C-4806-8726-6E7BE016A4B5}" sibTransId="{A05C19E6-0149-4F45-8EA5-D246A1C61794}"/>
    <dgm:cxn modelId="{A6970E1F-516D-4452-B47C-BA4A2016118A}" srcId="{E9D4D5F8-9D19-4504-BEC3-E6D8D79F57B3}" destId="{FE5C3630-F408-4E1A-A7D7-715FDE2265C3}" srcOrd="3" destOrd="0" parTransId="{97C4CF31-6333-44EE-B726-42133A3ADF3D}" sibTransId="{7A6B53B3-EDA2-49F3-9C37-E9B39140C58A}"/>
    <dgm:cxn modelId="{E832C074-5B89-4103-8B3E-35E9BCF0F626}" type="presOf" srcId="{E9D4D5F8-9D19-4504-BEC3-E6D8D79F57B3}" destId="{DD1259C0-6AF4-46FC-BE3F-A09AFEE0C4BA}" srcOrd="0" destOrd="0" presId="urn:microsoft.com/office/officeart/2005/8/layout/chevron2"/>
    <dgm:cxn modelId="{EBFD5DA2-C78C-4267-A68D-C0F157D8B6DE}" type="presOf" srcId="{96AEFC9B-2395-4518-AFB8-72E036CEE955}" destId="{1D09AE33-4929-44D3-A7C6-01DF22EBC46D}" srcOrd="0" destOrd="2" presId="urn:microsoft.com/office/officeart/2005/8/layout/chevron2"/>
    <dgm:cxn modelId="{E16E19DC-5B2D-4B2C-B447-9C2417E3CB75}" type="presOf" srcId="{9AA7EFE5-02DD-4DE1-A230-4A0F4C21CA8B}" destId="{7413E8D1-449A-4E94-AA62-ABF17FADB7C5}" srcOrd="0" destOrd="1" presId="urn:microsoft.com/office/officeart/2005/8/layout/chevron2"/>
    <dgm:cxn modelId="{25E2B71F-4767-49EA-B39E-936866347CEE}" srcId="{E9D4D5F8-9D19-4504-BEC3-E6D8D79F57B3}" destId="{258536FD-79C6-43DA-8622-D0DFEB273E6E}" srcOrd="1" destOrd="0" parTransId="{CFA0E7C0-796B-47E5-A101-96B927DA33ED}" sibTransId="{401E85CA-C8E7-4411-AA40-13E9B0E010F8}"/>
    <dgm:cxn modelId="{4E1902F3-D4DA-4D01-A129-38ED7160BEB7}" type="presOf" srcId="{F4A86D7C-604F-43A4-B006-8645E9B3848A}" destId="{7BE8B922-C816-48A7-A878-DF8C40E2F211}" srcOrd="0" destOrd="0" presId="urn:microsoft.com/office/officeart/2005/8/layout/chevron2"/>
    <dgm:cxn modelId="{342C3D4E-E4DC-42C5-9A0F-C76F1B419538}" srcId="{E9D4D5F8-9D19-4504-BEC3-E6D8D79F57B3}" destId="{96AEFC9B-2395-4518-AFB8-72E036CEE955}" srcOrd="2" destOrd="0" parTransId="{82A96475-DE62-4455-A084-FFAD26F206B5}" sibTransId="{9B59B014-2C7E-4514-9B54-0A48AC444897}"/>
    <dgm:cxn modelId="{D3CADB83-8739-4695-B6AF-CD1116D05046}" type="presOf" srcId="{32012F58-A448-4B6A-AD6F-EF6F1585D613}" destId="{08057016-E3AF-4349-9F78-C5463040BFCB}" srcOrd="0" destOrd="0" presId="urn:microsoft.com/office/officeart/2005/8/layout/chevron2"/>
    <dgm:cxn modelId="{486747C5-E99C-4513-9B4B-C2E210AF8B73}" srcId="{B40AA88B-70E7-46A2-95BD-FF5E3895F100}" destId="{69168D44-974E-48AE-B738-ACB457CF72C7}" srcOrd="0" destOrd="0" parTransId="{F42D0279-BC31-4772-A858-BCF5A0F25B6F}" sibTransId="{2B89C8E2-BD58-4B87-8317-ED839C4787E4}"/>
    <dgm:cxn modelId="{B342BEC0-F158-45C3-BD2C-57F03CCFB19E}" type="presOf" srcId="{A0E2BFEF-85FA-4151-9955-C66F315D63C3}" destId="{21D29B83-746D-43C6-AC79-DE12CD55D49E}" srcOrd="0" destOrd="0" presId="urn:microsoft.com/office/officeart/2005/8/layout/chevron2"/>
    <dgm:cxn modelId="{77F136CA-0A39-43A0-B47F-8EBDCCA89081}" type="presOf" srcId="{FE5C3630-F408-4E1A-A7D7-715FDE2265C3}" destId="{1D09AE33-4929-44D3-A7C6-01DF22EBC46D}" srcOrd="0" destOrd="3" presId="urn:microsoft.com/office/officeart/2005/8/layout/chevron2"/>
    <dgm:cxn modelId="{E14C47C6-568F-498C-9A47-29FCD9B011BA}" srcId="{B40AA88B-70E7-46A2-95BD-FF5E3895F100}" destId="{9AA7EFE5-02DD-4DE1-A230-4A0F4C21CA8B}" srcOrd="1" destOrd="0" parTransId="{4E7B0080-E4E1-43FA-AA74-B4FC0586EF12}" sibTransId="{D3C2309B-0192-4DD4-A2D3-4801D34D3ABE}"/>
    <dgm:cxn modelId="{F861A38B-26D3-4601-9BF8-6E701D766F9C}" srcId="{A0E2BFEF-85FA-4151-9955-C66F315D63C3}" destId="{32012F58-A448-4B6A-AD6F-EF6F1585D613}" srcOrd="0" destOrd="0" parTransId="{14EEE91F-E2A7-4682-B892-F40F1580DB81}" sibTransId="{4D0F62BA-33F9-483F-90B9-E2E4B232DD31}"/>
    <dgm:cxn modelId="{B1A4B2C3-FF6E-4BA5-BE5A-F2CAC12892B0}" type="presOf" srcId="{6522F0BF-C0D2-4B80-950D-D58BECDE89DD}" destId="{1D09AE33-4929-44D3-A7C6-01DF22EBC46D}" srcOrd="0" destOrd="0" presId="urn:microsoft.com/office/officeart/2005/8/layout/chevron2"/>
    <dgm:cxn modelId="{CB8FABAC-0B38-4AE7-B6F2-265D5AE80C1E}" type="presOf" srcId="{258536FD-79C6-43DA-8622-D0DFEB273E6E}" destId="{1D09AE33-4929-44D3-A7C6-01DF22EBC46D}" srcOrd="0" destOrd="1" presId="urn:microsoft.com/office/officeart/2005/8/layout/chevron2"/>
    <dgm:cxn modelId="{28E9BEE2-F120-4178-B2C4-664C86326A2D}" type="presOf" srcId="{69168D44-974E-48AE-B738-ACB457CF72C7}" destId="{7413E8D1-449A-4E94-AA62-ABF17FADB7C5}" srcOrd="0" destOrd="0" presId="urn:microsoft.com/office/officeart/2005/8/layout/chevron2"/>
    <dgm:cxn modelId="{E5199F10-80D9-421E-9485-0A800275CAD5}" srcId="{F4A86D7C-604F-43A4-B006-8645E9B3848A}" destId="{A0E2BFEF-85FA-4151-9955-C66F315D63C3}" srcOrd="1" destOrd="0" parTransId="{EA12E6F7-703E-4E99-9ACB-71580BD0FA65}" sibTransId="{3B55AC86-1FDE-4D13-AC39-57FCE67AD323}"/>
    <dgm:cxn modelId="{012FA467-6093-413E-81B8-638CB0D1C73E}" srcId="{E9D4D5F8-9D19-4504-BEC3-E6D8D79F57B3}" destId="{6522F0BF-C0D2-4B80-950D-D58BECDE89DD}" srcOrd="0" destOrd="0" parTransId="{C245F125-EF35-4300-BAB1-9CC9093CB396}" sibTransId="{5A3075D5-E99D-42F8-98DF-0E466BA45D1E}"/>
    <dgm:cxn modelId="{A9C7F579-DE79-432E-8387-B8C26C989D7B}" type="presParOf" srcId="{7BE8B922-C816-48A7-A878-DF8C40E2F211}" destId="{DA1B25C5-0999-4CEF-B5D1-175B48F6C3DD}" srcOrd="0" destOrd="0" presId="urn:microsoft.com/office/officeart/2005/8/layout/chevron2"/>
    <dgm:cxn modelId="{433FF53A-B803-4DB5-A70A-5C978EEDBECB}" type="presParOf" srcId="{DA1B25C5-0999-4CEF-B5D1-175B48F6C3DD}" destId="{DD1259C0-6AF4-46FC-BE3F-A09AFEE0C4BA}" srcOrd="0" destOrd="0" presId="urn:microsoft.com/office/officeart/2005/8/layout/chevron2"/>
    <dgm:cxn modelId="{B9A756A2-F83E-44CE-97E6-CCABB20672A4}" type="presParOf" srcId="{DA1B25C5-0999-4CEF-B5D1-175B48F6C3DD}" destId="{1D09AE33-4929-44D3-A7C6-01DF22EBC46D}" srcOrd="1" destOrd="0" presId="urn:microsoft.com/office/officeart/2005/8/layout/chevron2"/>
    <dgm:cxn modelId="{51F5CD19-DFF0-490F-9B73-4B5C135910A2}" type="presParOf" srcId="{7BE8B922-C816-48A7-A878-DF8C40E2F211}" destId="{B49AA73F-5272-4CBB-8247-885ECDA0A48B}" srcOrd="1" destOrd="0" presId="urn:microsoft.com/office/officeart/2005/8/layout/chevron2"/>
    <dgm:cxn modelId="{CBE529E7-BDF0-4F92-907A-F8F70C15BC51}" type="presParOf" srcId="{7BE8B922-C816-48A7-A878-DF8C40E2F211}" destId="{C024394C-1856-4D18-819A-2F5023A6F3F2}" srcOrd="2" destOrd="0" presId="urn:microsoft.com/office/officeart/2005/8/layout/chevron2"/>
    <dgm:cxn modelId="{93776306-FB46-4ADD-A902-714F2056AC87}" type="presParOf" srcId="{C024394C-1856-4D18-819A-2F5023A6F3F2}" destId="{21D29B83-746D-43C6-AC79-DE12CD55D49E}" srcOrd="0" destOrd="0" presId="urn:microsoft.com/office/officeart/2005/8/layout/chevron2"/>
    <dgm:cxn modelId="{E2835566-257D-4C9D-A7DD-4CC3616EC03F}" type="presParOf" srcId="{C024394C-1856-4D18-819A-2F5023A6F3F2}" destId="{08057016-E3AF-4349-9F78-C5463040BFCB}" srcOrd="1" destOrd="0" presId="urn:microsoft.com/office/officeart/2005/8/layout/chevron2"/>
    <dgm:cxn modelId="{6B756E6E-9EA0-4255-B2CB-D0C24A96AE71}" type="presParOf" srcId="{7BE8B922-C816-48A7-A878-DF8C40E2F211}" destId="{0C2E0E5C-3689-4CD0-84FD-218ECE4C8339}" srcOrd="3" destOrd="0" presId="urn:microsoft.com/office/officeart/2005/8/layout/chevron2"/>
    <dgm:cxn modelId="{64CCD039-08B9-4BD5-91F8-3BC205B9987A}" type="presParOf" srcId="{7BE8B922-C816-48A7-A878-DF8C40E2F211}" destId="{43D20B62-276C-4FE7-BD3E-A15FD2E60D5C}" srcOrd="4" destOrd="0" presId="urn:microsoft.com/office/officeart/2005/8/layout/chevron2"/>
    <dgm:cxn modelId="{D0EFC12A-08B4-41BF-928C-46F20E86355F}" type="presParOf" srcId="{43D20B62-276C-4FE7-BD3E-A15FD2E60D5C}" destId="{EABD8F28-48F1-40DE-A74D-B062F70F9F3E}" srcOrd="0" destOrd="0" presId="urn:microsoft.com/office/officeart/2005/8/layout/chevron2"/>
    <dgm:cxn modelId="{92826A43-CADC-4AC6-A816-C7940A34A4E9}" type="presParOf" srcId="{43D20B62-276C-4FE7-BD3E-A15FD2E60D5C}" destId="{7413E8D1-449A-4E94-AA62-ABF17FADB7C5}" srcOrd="1" destOrd="0" presId="urn:microsoft.com/office/officeart/2005/8/layout/chevron2"/>
  </dgm:cxnLst>
  <dgm:bg/>
  <dgm:whole/>
  <dgm:extLst>
    <a:ext uri="http://schemas.microsoft.com/office/drawing/2008/diagram">
      <dsp:dataModelExt xmlns:dsp="http://schemas.microsoft.com/office/drawing/2008/diagram" relId="rId48" minVer="http://schemas.openxmlformats.org/drawingml/2006/diagram"/>
    </a:ext>
  </dgm:extLst>
</dgm:dataModel>
</file>

<file path=word/diagrams/data3.xml><?xml version="1.0" encoding="utf-8"?>
<dgm:dataModel xmlns:dgm="http://schemas.openxmlformats.org/drawingml/2006/diagram" xmlns:a="http://schemas.openxmlformats.org/drawingml/2006/main">
  <dgm:ptLst>
    <dgm:pt modelId="{40793635-CD59-4E45-BB82-978AB51D8259}" type="doc">
      <dgm:prSet loTypeId="urn:microsoft.com/office/officeart/2005/8/layout/chevron2" loCatId="list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72E7E5B3-CB8A-4E82-B70F-18A6F3A53662}">
      <dgm:prSet phldrT="[Text]" custT="1"/>
      <dgm:spPr/>
      <dgm:t>
        <a:bodyPr/>
        <a:lstStyle/>
        <a:p>
          <a:r>
            <a:rPr lang="en-GB" sz="2800" b="1"/>
            <a:t>T</a:t>
          </a:r>
        </a:p>
      </dgm:t>
    </dgm:pt>
    <dgm:pt modelId="{AD2BFC03-D63F-45D0-82C4-661146919A78}" type="parTrans" cxnId="{2ED0143F-7494-494D-9C3F-830AC087CFA4}">
      <dgm:prSet/>
      <dgm:spPr/>
      <dgm:t>
        <a:bodyPr/>
        <a:lstStyle/>
        <a:p>
          <a:endParaRPr lang="en-GB"/>
        </a:p>
      </dgm:t>
    </dgm:pt>
    <dgm:pt modelId="{FA7171ED-BD27-4DAC-B557-CFD5DFF097E1}" type="sibTrans" cxnId="{2ED0143F-7494-494D-9C3F-830AC087CFA4}">
      <dgm:prSet/>
      <dgm:spPr/>
      <dgm:t>
        <a:bodyPr/>
        <a:lstStyle/>
        <a:p>
          <a:endParaRPr lang="en-GB"/>
        </a:p>
      </dgm:t>
    </dgm:pt>
    <dgm:pt modelId="{92EA88BF-7CCC-49FF-9FC1-54EEBF4D923E}">
      <dgm:prSet phldrT="[Text]" custT="1"/>
      <dgm:spPr/>
      <dgm:t>
        <a:bodyPr/>
        <a:lstStyle/>
        <a:p>
          <a:r>
            <a:rPr lang="en-GB" sz="1400"/>
            <a:t>A VARIETY OF SELF CHECK OUT SYSTEMS HAVE ALREADY BEEN INTRODUCE IN MAJORITIES OF SHOPS</a:t>
          </a:r>
        </a:p>
      </dgm:t>
    </dgm:pt>
    <dgm:pt modelId="{A1A2A378-6A1E-434C-9014-074427151D59}" type="parTrans" cxnId="{3096590B-8465-4825-9413-A61D4D8F578B}">
      <dgm:prSet/>
      <dgm:spPr/>
      <dgm:t>
        <a:bodyPr/>
        <a:lstStyle/>
        <a:p>
          <a:endParaRPr lang="en-GB"/>
        </a:p>
      </dgm:t>
    </dgm:pt>
    <dgm:pt modelId="{74548FA8-E3C0-4FFA-830B-808D467D8103}" type="sibTrans" cxnId="{3096590B-8465-4825-9413-A61D4D8F578B}">
      <dgm:prSet/>
      <dgm:spPr/>
      <dgm:t>
        <a:bodyPr/>
        <a:lstStyle/>
        <a:p>
          <a:endParaRPr lang="en-GB"/>
        </a:p>
      </dgm:t>
    </dgm:pt>
    <dgm:pt modelId="{F967AE39-9637-41F7-A064-E936CBDCC178}">
      <dgm:prSet phldrT="[Text]" custT="1"/>
      <dgm:spPr/>
      <dgm:t>
        <a:bodyPr/>
        <a:lstStyle/>
        <a:p>
          <a:r>
            <a:rPr lang="en-GB" sz="2800" b="1"/>
            <a:t>E</a:t>
          </a:r>
        </a:p>
      </dgm:t>
    </dgm:pt>
    <dgm:pt modelId="{496BA0ED-507B-4041-90C9-1127AD3DE57E}" type="parTrans" cxnId="{0C3F73D9-6409-49B3-B230-8EA4256A965C}">
      <dgm:prSet/>
      <dgm:spPr/>
      <dgm:t>
        <a:bodyPr/>
        <a:lstStyle/>
        <a:p>
          <a:endParaRPr lang="en-GB"/>
        </a:p>
      </dgm:t>
    </dgm:pt>
    <dgm:pt modelId="{45EFA639-8245-4FC5-9C56-9071F9E9C5FE}" type="sibTrans" cxnId="{0C3F73D9-6409-49B3-B230-8EA4256A965C}">
      <dgm:prSet/>
      <dgm:spPr/>
      <dgm:t>
        <a:bodyPr/>
        <a:lstStyle/>
        <a:p>
          <a:endParaRPr lang="en-GB"/>
        </a:p>
      </dgm:t>
    </dgm:pt>
    <dgm:pt modelId="{52F12C1B-5F72-4AA9-8BBA-66FB0D2AD07A}">
      <dgm:prSet phldrT="[Text]" custT="1"/>
      <dgm:spPr/>
      <dgm:t>
        <a:bodyPr/>
        <a:lstStyle/>
        <a:p>
          <a:r>
            <a:rPr lang="en-GB" sz="1400"/>
            <a:t>FAIR-TRADE: M&amp;S have taken the decision to sell fair trade goods that also benefit the environment. </a:t>
          </a:r>
        </a:p>
      </dgm:t>
    </dgm:pt>
    <dgm:pt modelId="{481D4BEB-9AE9-45C8-8C6C-EAC077EAE80F}" type="parTrans" cxnId="{37D3F308-49E7-4FEA-863A-6B8D68957AC0}">
      <dgm:prSet/>
      <dgm:spPr/>
      <dgm:t>
        <a:bodyPr/>
        <a:lstStyle/>
        <a:p>
          <a:endParaRPr lang="en-GB"/>
        </a:p>
      </dgm:t>
    </dgm:pt>
    <dgm:pt modelId="{FA531116-023F-41A3-8F7B-603D20FCFB21}" type="sibTrans" cxnId="{37D3F308-49E7-4FEA-863A-6B8D68957AC0}">
      <dgm:prSet/>
      <dgm:spPr/>
      <dgm:t>
        <a:bodyPr/>
        <a:lstStyle/>
        <a:p>
          <a:endParaRPr lang="en-GB"/>
        </a:p>
      </dgm:t>
    </dgm:pt>
    <dgm:pt modelId="{E57F547C-23B1-42BD-8D10-5B791FB18A3B}">
      <dgm:prSet phldrT="[Text]" custT="1"/>
      <dgm:spPr/>
      <dgm:t>
        <a:bodyPr/>
        <a:lstStyle/>
        <a:p>
          <a:r>
            <a:rPr lang="en-GB" sz="1400"/>
            <a:t>SUSTAINABILITY: Vowed to be a more sustainable retailer in order to maintain their reputation as a niche brand</a:t>
          </a:r>
          <a:r>
            <a:rPr lang="en-GB" sz="700"/>
            <a:t>.</a:t>
          </a:r>
        </a:p>
      </dgm:t>
    </dgm:pt>
    <dgm:pt modelId="{1BB10357-6991-477F-A158-955383C3B49A}" type="parTrans" cxnId="{029F8F9C-634E-4048-BE23-A9882F1916C7}">
      <dgm:prSet/>
      <dgm:spPr/>
      <dgm:t>
        <a:bodyPr/>
        <a:lstStyle/>
        <a:p>
          <a:endParaRPr lang="en-GB"/>
        </a:p>
      </dgm:t>
    </dgm:pt>
    <dgm:pt modelId="{883F94F1-5C66-4CC5-8C6E-A432D4C1F7A2}" type="sibTrans" cxnId="{029F8F9C-634E-4048-BE23-A9882F1916C7}">
      <dgm:prSet/>
      <dgm:spPr/>
      <dgm:t>
        <a:bodyPr/>
        <a:lstStyle/>
        <a:p>
          <a:endParaRPr lang="en-GB"/>
        </a:p>
      </dgm:t>
    </dgm:pt>
    <dgm:pt modelId="{4DC09D44-8077-413B-AFCB-E50D3E0224E5}">
      <dgm:prSet phldrT="[Text]" custT="1"/>
      <dgm:spPr/>
      <dgm:t>
        <a:bodyPr/>
        <a:lstStyle/>
        <a:p>
          <a:r>
            <a:rPr lang="en-GB" sz="2800" b="1"/>
            <a:t>L</a:t>
          </a:r>
        </a:p>
      </dgm:t>
    </dgm:pt>
    <dgm:pt modelId="{C4C02B78-B8F6-4947-9BB1-175B6343C528}" type="parTrans" cxnId="{C90B2676-42E4-4EF7-B465-17E1B566BFDC}">
      <dgm:prSet/>
      <dgm:spPr/>
      <dgm:t>
        <a:bodyPr/>
        <a:lstStyle/>
        <a:p>
          <a:endParaRPr lang="en-GB"/>
        </a:p>
      </dgm:t>
    </dgm:pt>
    <dgm:pt modelId="{ABE3BAE9-426D-4A26-902E-C793204906E1}" type="sibTrans" cxnId="{C90B2676-42E4-4EF7-B465-17E1B566BFDC}">
      <dgm:prSet/>
      <dgm:spPr/>
      <dgm:t>
        <a:bodyPr/>
        <a:lstStyle/>
        <a:p>
          <a:endParaRPr lang="en-GB"/>
        </a:p>
      </dgm:t>
    </dgm:pt>
    <dgm:pt modelId="{632EB02C-8946-4990-8F13-60B7BF1074AB}">
      <dgm:prSet phldrT="[Text]" custT="1"/>
      <dgm:spPr/>
      <dgm:t>
        <a:bodyPr/>
        <a:lstStyle/>
        <a:p>
          <a:r>
            <a:rPr lang="en-GB" sz="1400"/>
            <a:t>FINANCIAL DISPUTE with Frascati landlord</a:t>
          </a:r>
        </a:p>
      </dgm:t>
    </dgm:pt>
    <dgm:pt modelId="{F725CE55-E27F-4645-B70E-143C5A6D1D80}" type="parTrans" cxnId="{9DE538D4-6074-4D2C-890E-2EF01872174B}">
      <dgm:prSet/>
      <dgm:spPr/>
      <dgm:t>
        <a:bodyPr/>
        <a:lstStyle/>
        <a:p>
          <a:endParaRPr lang="en-GB"/>
        </a:p>
      </dgm:t>
    </dgm:pt>
    <dgm:pt modelId="{EA4EDFB4-E0D3-4C07-89EC-77C586DB14D8}" type="sibTrans" cxnId="{9DE538D4-6074-4D2C-890E-2EF01872174B}">
      <dgm:prSet/>
      <dgm:spPr/>
      <dgm:t>
        <a:bodyPr/>
        <a:lstStyle/>
        <a:p>
          <a:endParaRPr lang="en-GB"/>
        </a:p>
      </dgm:t>
    </dgm:pt>
    <dgm:pt modelId="{DD2ADB69-C9D9-4CE8-BF47-BE78E8B44348}">
      <dgm:prSet phldrT="[Text]" custT="1"/>
      <dgm:spPr/>
      <dgm:t>
        <a:bodyPr/>
        <a:lstStyle/>
        <a:p>
          <a:r>
            <a:rPr lang="en-GB" sz="1400"/>
            <a:t>M&amp;S retrains and keep up to date with any new laws or regulations including health and safety issues</a:t>
          </a:r>
        </a:p>
      </dgm:t>
    </dgm:pt>
    <dgm:pt modelId="{D3A10E8C-54F8-44DB-B195-A7853AFF04B3}" type="parTrans" cxnId="{3CA684F7-BCEE-4677-A701-4EBC0B568FD8}">
      <dgm:prSet/>
      <dgm:spPr/>
      <dgm:t>
        <a:bodyPr/>
        <a:lstStyle/>
        <a:p>
          <a:endParaRPr lang="en-GB"/>
        </a:p>
      </dgm:t>
    </dgm:pt>
    <dgm:pt modelId="{3CF936B4-248D-4064-A8F6-92BCA10E36F3}" type="sibTrans" cxnId="{3CA684F7-BCEE-4677-A701-4EBC0B568FD8}">
      <dgm:prSet/>
      <dgm:spPr/>
      <dgm:t>
        <a:bodyPr/>
        <a:lstStyle/>
        <a:p>
          <a:endParaRPr lang="en-GB"/>
        </a:p>
      </dgm:t>
    </dgm:pt>
    <dgm:pt modelId="{16067255-6449-4837-B381-B4DB0D5BC1DB}" type="pres">
      <dgm:prSet presAssocID="{40793635-CD59-4E45-BB82-978AB51D8259}" presName="linearFlow" presStyleCnt="0">
        <dgm:presLayoutVars>
          <dgm:dir/>
          <dgm:animLvl val="lvl"/>
          <dgm:resizeHandles val="exact"/>
        </dgm:presLayoutVars>
      </dgm:prSet>
      <dgm:spPr/>
      <dgm:t>
        <a:bodyPr/>
        <a:lstStyle/>
        <a:p>
          <a:endParaRPr lang="en-GB"/>
        </a:p>
      </dgm:t>
    </dgm:pt>
    <dgm:pt modelId="{32B4FEF2-59EA-4A56-9C6B-F72FE9468D08}" type="pres">
      <dgm:prSet presAssocID="{72E7E5B3-CB8A-4E82-B70F-18A6F3A53662}" presName="composite" presStyleCnt="0"/>
      <dgm:spPr/>
    </dgm:pt>
    <dgm:pt modelId="{1AEEB6BC-2925-4942-B302-3A95ED9582E2}" type="pres">
      <dgm:prSet presAssocID="{72E7E5B3-CB8A-4E82-B70F-18A6F3A53662}" presName="parentText" presStyleLbl="alignNode1" presStyleIdx="0" presStyleCnt="3" custLinFactNeighborX="0" custLinFactNeighborY="-202">
        <dgm:presLayoutVars>
          <dgm:chMax val="1"/>
          <dgm:bulletEnabled val="1"/>
        </dgm:presLayoutVars>
      </dgm:prSet>
      <dgm:spPr/>
      <dgm:t>
        <a:bodyPr/>
        <a:lstStyle/>
        <a:p>
          <a:endParaRPr lang="en-GB"/>
        </a:p>
      </dgm:t>
    </dgm:pt>
    <dgm:pt modelId="{D6174BFF-712B-4AAC-8FCC-06EA41F6A0C9}" type="pres">
      <dgm:prSet presAssocID="{72E7E5B3-CB8A-4E82-B70F-18A6F3A53662}" presName="descendantText" presStyleLbl="alignAcc1" presStyleIdx="0" presStyleCnt="3">
        <dgm:presLayoutVars>
          <dgm:bulletEnabled val="1"/>
        </dgm:presLayoutVars>
      </dgm:prSet>
      <dgm:spPr/>
      <dgm:t>
        <a:bodyPr/>
        <a:lstStyle/>
        <a:p>
          <a:endParaRPr lang="en-GB"/>
        </a:p>
      </dgm:t>
    </dgm:pt>
    <dgm:pt modelId="{31888CD3-7C93-47B1-B5F8-0CCB80BB793D}" type="pres">
      <dgm:prSet presAssocID="{FA7171ED-BD27-4DAC-B557-CFD5DFF097E1}" presName="sp" presStyleCnt="0"/>
      <dgm:spPr/>
    </dgm:pt>
    <dgm:pt modelId="{6FF6201E-7872-4629-A38A-41FE69D0E3EF}" type="pres">
      <dgm:prSet presAssocID="{F967AE39-9637-41F7-A064-E936CBDCC178}" presName="composite" presStyleCnt="0"/>
      <dgm:spPr/>
    </dgm:pt>
    <dgm:pt modelId="{5E83A39E-E61C-40D6-A595-F0382CCD7C37}" type="pres">
      <dgm:prSet presAssocID="{F967AE39-9637-41F7-A064-E936CBDCC178}" presName="parentText" presStyleLbl="alignNode1" presStyleIdx="1" presStyleCnt="3">
        <dgm:presLayoutVars>
          <dgm:chMax val="1"/>
          <dgm:bulletEnabled val="1"/>
        </dgm:presLayoutVars>
      </dgm:prSet>
      <dgm:spPr/>
      <dgm:t>
        <a:bodyPr/>
        <a:lstStyle/>
        <a:p>
          <a:endParaRPr lang="en-GB"/>
        </a:p>
      </dgm:t>
    </dgm:pt>
    <dgm:pt modelId="{8615EAF4-D60A-47AA-8CC6-AB1E1F6194B7}" type="pres">
      <dgm:prSet presAssocID="{F967AE39-9637-41F7-A064-E936CBDCC178}" presName="descendantText" presStyleLbl="alignAcc1" presStyleIdx="1" presStyleCnt="3">
        <dgm:presLayoutVars>
          <dgm:bulletEnabled val="1"/>
        </dgm:presLayoutVars>
      </dgm:prSet>
      <dgm:spPr/>
      <dgm:t>
        <a:bodyPr/>
        <a:lstStyle/>
        <a:p>
          <a:endParaRPr lang="en-GB"/>
        </a:p>
      </dgm:t>
    </dgm:pt>
    <dgm:pt modelId="{39581716-86DA-4B06-8151-5EA291F29904}" type="pres">
      <dgm:prSet presAssocID="{45EFA639-8245-4FC5-9C56-9071F9E9C5FE}" presName="sp" presStyleCnt="0"/>
      <dgm:spPr/>
    </dgm:pt>
    <dgm:pt modelId="{2C7BB920-1927-4B3B-9365-476036AA1589}" type="pres">
      <dgm:prSet presAssocID="{4DC09D44-8077-413B-AFCB-E50D3E0224E5}" presName="composite" presStyleCnt="0"/>
      <dgm:spPr/>
    </dgm:pt>
    <dgm:pt modelId="{EA8BF3CC-B032-4F2E-9720-127C4A6B8AB0}" type="pres">
      <dgm:prSet presAssocID="{4DC09D44-8077-413B-AFCB-E50D3E0224E5}" presName="parentText" presStyleLbl="alignNode1" presStyleIdx="2" presStyleCnt="3">
        <dgm:presLayoutVars>
          <dgm:chMax val="1"/>
          <dgm:bulletEnabled val="1"/>
        </dgm:presLayoutVars>
      </dgm:prSet>
      <dgm:spPr/>
      <dgm:t>
        <a:bodyPr/>
        <a:lstStyle/>
        <a:p>
          <a:endParaRPr lang="en-GB"/>
        </a:p>
      </dgm:t>
    </dgm:pt>
    <dgm:pt modelId="{9C613BDA-AAA2-44BF-BBEF-B088E3EB6017}" type="pres">
      <dgm:prSet presAssocID="{4DC09D44-8077-413B-AFCB-E50D3E0224E5}" presName="descendantText" presStyleLbl="alignAcc1" presStyleIdx="2" presStyleCnt="3">
        <dgm:presLayoutVars>
          <dgm:bulletEnabled val="1"/>
        </dgm:presLayoutVars>
      </dgm:prSet>
      <dgm:spPr/>
      <dgm:t>
        <a:bodyPr/>
        <a:lstStyle/>
        <a:p>
          <a:endParaRPr lang="en-GB"/>
        </a:p>
      </dgm:t>
    </dgm:pt>
  </dgm:ptLst>
  <dgm:cxnLst>
    <dgm:cxn modelId="{7C5F033D-45C8-4DB0-9D53-B15862A8DFBD}" type="presOf" srcId="{92EA88BF-7CCC-49FF-9FC1-54EEBF4D923E}" destId="{D6174BFF-712B-4AAC-8FCC-06EA41F6A0C9}" srcOrd="0" destOrd="0" presId="urn:microsoft.com/office/officeart/2005/8/layout/chevron2"/>
    <dgm:cxn modelId="{D132C5ED-A238-4B13-AA68-97D88FB5C0C5}" type="presOf" srcId="{40793635-CD59-4E45-BB82-978AB51D8259}" destId="{16067255-6449-4837-B381-B4DB0D5BC1DB}" srcOrd="0" destOrd="0" presId="urn:microsoft.com/office/officeart/2005/8/layout/chevron2"/>
    <dgm:cxn modelId="{3096590B-8465-4825-9413-A61D4D8F578B}" srcId="{72E7E5B3-CB8A-4E82-B70F-18A6F3A53662}" destId="{92EA88BF-7CCC-49FF-9FC1-54EEBF4D923E}" srcOrd="0" destOrd="0" parTransId="{A1A2A378-6A1E-434C-9014-074427151D59}" sibTransId="{74548FA8-E3C0-4FFA-830B-808D467D8103}"/>
    <dgm:cxn modelId="{56F22189-88BC-4806-95E3-E796B5783B2B}" type="presOf" srcId="{72E7E5B3-CB8A-4E82-B70F-18A6F3A53662}" destId="{1AEEB6BC-2925-4942-B302-3A95ED9582E2}" srcOrd="0" destOrd="0" presId="urn:microsoft.com/office/officeart/2005/8/layout/chevron2"/>
    <dgm:cxn modelId="{37D3F308-49E7-4FEA-863A-6B8D68957AC0}" srcId="{F967AE39-9637-41F7-A064-E936CBDCC178}" destId="{52F12C1B-5F72-4AA9-8BBA-66FB0D2AD07A}" srcOrd="0" destOrd="0" parTransId="{481D4BEB-9AE9-45C8-8C6C-EAC077EAE80F}" sibTransId="{FA531116-023F-41A3-8F7B-603D20FCFB21}"/>
    <dgm:cxn modelId="{0C3F73D9-6409-49B3-B230-8EA4256A965C}" srcId="{40793635-CD59-4E45-BB82-978AB51D8259}" destId="{F967AE39-9637-41F7-A064-E936CBDCC178}" srcOrd="1" destOrd="0" parTransId="{496BA0ED-507B-4041-90C9-1127AD3DE57E}" sibTransId="{45EFA639-8245-4FC5-9C56-9071F9E9C5FE}"/>
    <dgm:cxn modelId="{2ED0143F-7494-494D-9C3F-830AC087CFA4}" srcId="{40793635-CD59-4E45-BB82-978AB51D8259}" destId="{72E7E5B3-CB8A-4E82-B70F-18A6F3A53662}" srcOrd="0" destOrd="0" parTransId="{AD2BFC03-D63F-45D0-82C4-661146919A78}" sibTransId="{FA7171ED-BD27-4DAC-B557-CFD5DFF097E1}"/>
    <dgm:cxn modelId="{57240135-28C2-45D6-96D6-551D5677A994}" type="presOf" srcId="{52F12C1B-5F72-4AA9-8BBA-66FB0D2AD07A}" destId="{8615EAF4-D60A-47AA-8CC6-AB1E1F6194B7}" srcOrd="0" destOrd="0" presId="urn:microsoft.com/office/officeart/2005/8/layout/chevron2"/>
    <dgm:cxn modelId="{72A468B2-1C83-44DB-ADD9-DFF7F8551343}" type="presOf" srcId="{E57F547C-23B1-42BD-8D10-5B791FB18A3B}" destId="{8615EAF4-D60A-47AA-8CC6-AB1E1F6194B7}" srcOrd="0" destOrd="1" presId="urn:microsoft.com/office/officeart/2005/8/layout/chevron2"/>
    <dgm:cxn modelId="{029F8F9C-634E-4048-BE23-A9882F1916C7}" srcId="{F967AE39-9637-41F7-A064-E936CBDCC178}" destId="{E57F547C-23B1-42BD-8D10-5B791FB18A3B}" srcOrd="1" destOrd="0" parTransId="{1BB10357-6991-477F-A158-955383C3B49A}" sibTransId="{883F94F1-5C66-4CC5-8C6E-A432D4C1F7A2}"/>
    <dgm:cxn modelId="{9DE538D4-6074-4D2C-890E-2EF01872174B}" srcId="{4DC09D44-8077-413B-AFCB-E50D3E0224E5}" destId="{632EB02C-8946-4990-8F13-60B7BF1074AB}" srcOrd="0" destOrd="0" parTransId="{F725CE55-E27F-4645-B70E-143C5A6D1D80}" sibTransId="{EA4EDFB4-E0D3-4C07-89EC-77C586DB14D8}"/>
    <dgm:cxn modelId="{3DFA9A25-83FA-4D8A-A51F-1509B55FDA35}" type="presOf" srcId="{F967AE39-9637-41F7-A064-E936CBDCC178}" destId="{5E83A39E-E61C-40D6-A595-F0382CCD7C37}" srcOrd="0" destOrd="0" presId="urn:microsoft.com/office/officeart/2005/8/layout/chevron2"/>
    <dgm:cxn modelId="{C90B2676-42E4-4EF7-B465-17E1B566BFDC}" srcId="{40793635-CD59-4E45-BB82-978AB51D8259}" destId="{4DC09D44-8077-413B-AFCB-E50D3E0224E5}" srcOrd="2" destOrd="0" parTransId="{C4C02B78-B8F6-4947-9BB1-175B6343C528}" sibTransId="{ABE3BAE9-426D-4A26-902E-C793204906E1}"/>
    <dgm:cxn modelId="{BFD4C119-E113-4124-8F6A-DC73D73925DD}" type="presOf" srcId="{632EB02C-8946-4990-8F13-60B7BF1074AB}" destId="{9C613BDA-AAA2-44BF-BBEF-B088E3EB6017}" srcOrd="0" destOrd="0" presId="urn:microsoft.com/office/officeart/2005/8/layout/chevron2"/>
    <dgm:cxn modelId="{73F4A9E8-77CF-4063-8B15-1C1D594DFF24}" type="presOf" srcId="{DD2ADB69-C9D9-4CE8-BF47-BE78E8B44348}" destId="{9C613BDA-AAA2-44BF-BBEF-B088E3EB6017}" srcOrd="0" destOrd="1" presId="urn:microsoft.com/office/officeart/2005/8/layout/chevron2"/>
    <dgm:cxn modelId="{3CA684F7-BCEE-4677-A701-4EBC0B568FD8}" srcId="{4DC09D44-8077-413B-AFCB-E50D3E0224E5}" destId="{DD2ADB69-C9D9-4CE8-BF47-BE78E8B44348}" srcOrd="1" destOrd="0" parTransId="{D3A10E8C-54F8-44DB-B195-A7853AFF04B3}" sibTransId="{3CF936B4-248D-4064-A8F6-92BCA10E36F3}"/>
    <dgm:cxn modelId="{76436B9E-65A7-4366-90FA-6AE2A9A5747E}" type="presOf" srcId="{4DC09D44-8077-413B-AFCB-E50D3E0224E5}" destId="{EA8BF3CC-B032-4F2E-9720-127C4A6B8AB0}" srcOrd="0" destOrd="0" presId="urn:microsoft.com/office/officeart/2005/8/layout/chevron2"/>
    <dgm:cxn modelId="{C3AC2DA5-5B35-40F1-A7A6-D1C5D5A65971}" type="presParOf" srcId="{16067255-6449-4837-B381-B4DB0D5BC1DB}" destId="{32B4FEF2-59EA-4A56-9C6B-F72FE9468D08}" srcOrd="0" destOrd="0" presId="urn:microsoft.com/office/officeart/2005/8/layout/chevron2"/>
    <dgm:cxn modelId="{BE1FEC5F-BEBB-4144-8462-C697EE3718A9}" type="presParOf" srcId="{32B4FEF2-59EA-4A56-9C6B-F72FE9468D08}" destId="{1AEEB6BC-2925-4942-B302-3A95ED9582E2}" srcOrd="0" destOrd="0" presId="urn:microsoft.com/office/officeart/2005/8/layout/chevron2"/>
    <dgm:cxn modelId="{46CF1DA4-86FC-45B7-A32C-5BCC02D8B1BD}" type="presParOf" srcId="{32B4FEF2-59EA-4A56-9C6B-F72FE9468D08}" destId="{D6174BFF-712B-4AAC-8FCC-06EA41F6A0C9}" srcOrd="1" destOrd="0" presId="urn:microsoft.com/office/officeart/2005/8/layout/chevron2"/>
    <dgm:cxn modelId="{FD2C56F1-8A3B-42E5-88C7-2CEC39BF4056}" type="presParOf" srcId="{16067255-6449-4837-B381-B4DB0D5BC1DB}" destId="{31888CD3-7C93-47B1-B5F8-0CCB80BB793D}" srcOrd="1" destOrd="0" presId="urn:microsoft.com/office/officeart/2005/8/layout/chevron2"/>
    <dgm:cxn modelId="{E324AE31-3F2C-4384-99A5-17D081A7A139}" type="presParOf" srcId="{16067255-6449-4837-B381-B4DB0D5BC1DB}" destId="{6FF6201E-7872-4629-A38A-41FE69D0E3EF}" srcOrd="2" destOrd="0" presId="urn:microsoft.com/office/officeart/2005/8/layout/chevron2"/>
    <dgm:cxn modelId="{DCB420E9-1B0F-4856-B791-AF5C71E1D803}" type="presParOf" srcId="{6FF6201E-7872-4629-A38A-41FE69D0E3EF}" destId="{5E83A39E-E61C-40D6-A595-F0382CCD7C37}" srcOrd="0" destOrd="0" presId="urn:microsoft.com/office/officeart/2005/8/layout/chevron2"/>
    <dgm:cxn modelId="{579A7C2A-C9AB-475C-8D22-B60273C3ADF3}" type="presParOf" srcId="{6FF6201E-7872-4629-A38A-41FE69D0E3EF}" destId="{8615EAF4-D60A-47AA-8CC6-AB1E1F6194B7}" srcOrd="1" destOrd="0" presId="urn:microsoft.com/office/officeart/2005/8/layout/chevron2"/>
    <dgm:cxn modelId="{8CC7BB5E-991B-40C3-8578-D8279EE7532D}" type="presParOf" srcId="{16067255-6449-4837-B381-B4DB0D5BC1DB}" destId="{39581716-86DA-4B06-8151-5EA291F29904}" srcOrd="3" destOrd="0" presId="urn:microsoft.com/office/officeart/2005/8/layout/chevron2"/>
    <dgm:cxn modelId="{B735E55A-EC47-4793-8137-DDAE79ED9777}" type="presParOf" srcId="{16067255-6449-4837-B381-B4DB0D5BC1DB}" destId="{2C7BB920-1927-4B3B-9365-476036AA1589}" srcOrd="4" destOrd="0" presId="urn:microsoft.com/office/officeart/2005/8/layout/chevron2"/>
    <dgm:cxn modelId="{FB103ADD-369B-43FE-AC7B-F21157F7BBB2}" type="presParOf" srcId="{2C7BB920-1927-4B3B-9365-476036AA1589}" destId="{EA8BF3CC-B032-4F2E-9720-127C4A6B8AB0}" srcOrd="0" destOrd="0" presId="urn:microsoft.com/office/officeart/2005/8/layout/chevron2"/>
    <dgm:cxn modelId="{7E3A7E8B-E706-4DD5-B299-E3C5E4F0876D}" type="presParOf" srcId="{2C7BB920-1927-4B3B-9365-476036AA1589}" destId="{9C613BDA-AAA2-44BF-BBEF-B088E3EB6017}" srcOrd="1" destOrd="0" presId="urn:microsoft.com/office/officeart/2005/8/layout/chevron2"/>
  </dgm:cxnLst>
  <dgm:bg/>
  <dgm:whole/>
  <dgm:extLst>
    <a:ext uri="http://schemas.microsoft.com/office/drawing/2008/diagram">
      <dsp:dataModelExt xmlns:dsp="http://schemas.microsoft.com/office/drawing/2008/diagram" relId="rId53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7E59BEEA-E633-F049-A43C-DB069B54450E}">
      <dsp:nvSpPr>
        <dsp:cNvPr id="0" name=""/>
        <dsp:cNvSpPr/>
      </dsp:nvSpPr>
      <dsp:spPr>
        <a:xfrm>
          <a:off x="635569" y="-58665"/>
          <a:ext cx="4207896" cy="1673355"/>
        </a:xfrm>
        <a:prstGeom prst="ellipse">
          <a:avLst/>
        </a:prstGeom>
        <a:solidFill>
          <a:srgbClr val="4294B6">
            <a:hueOff val="0"/>
            <a:satOff val="0"/>
            <a:lumOff val="0"/>
            <a:alphaOff val="0"/>
          </a:srgbClr>
        </a:solidFill>
        <a:ln w="15875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20320" tIns="20320" rIns="20320" bIns="20320" numCol="1" spcCol="1270" anchor="ctr" anchorCtr="0">
          <a:noAutofit/>
        </a:bodyPr>
        <a:lstStyle/>
        <a:p>
          <a:pPr lvl="0" algn="ctr" defTabSz="7112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1600" kern="1200" dirty="0">
              <a:solidFill>
                <a:sysClr val="windowText" lastClr="000000"/>
              </a:solidFill>
              <a:latin typeface="Times New Roman" panose="02020603050405020304" pitchFamily="18" charset="0"/>
              <a:ea typeface="+mn-ea"/>
              <a:cs typeface="Times New Roman" panose="02020603050405020304" pitchFamily="18" charset="0"/>
            </a:rPr>
            <a:t>Threat of New </a:t>
          </a:r>
          <a:r>
            <a:rPr lang="en-US" sz="1600" kern="1200" dirty="0" smtClean="0">
              <a:solidFill>
                <a:sysClr val="windowText" lastClr="000000"/>
              </a:solidFill>
              <a:latin typeface="Times New Roman" panose="02020603050405020304" pitchFamily="18" charset="0"/>
              <a:ea typeface="+mn-ea"/>
              <a:cs typeface="Times New Roman" panose="02020603050405020304" pitchFamily="18" charset="0"/>
            </a:rPr>
            <a:t>Entrants=Low due to high capital investment needed and potential entrants would be discouraged by loyalty of  M&amp;S customers</a:t>
          </a:r>
          <a:endParaRPr lang="en-GB" sz="1600" kern="1200" dirty="0">
            <a:solidFill>
              <a:sysClr val="windowText" lastClr="000000"/>
            </a:solidFill>
            <a:latin typeface="Times New Roman" panose="02020603050405020304" pitchFamily="18" charset="0"/>
            <a:ea typeface="+mn-ea"/>
            <a:cs typeface="Times New Roman" panose="02020603050405020304" pitchFamily="18" charset="0"/>
          </a:endParaRPr>
        </a:p>
      </dsp:txBody>
      <dsp:txXfrm>
        <a:off x="1251801" y="186392"/>
        <a:ext cx="2975432" cy="1183241"/>
      </dsp:txXfrm>
    </dsp:sp>
    <dsp:sp modelId="{6815C35C-0B1B-E141-9F15-6A6C42E02E22}">
      <dsp:nvSpPr>
        <dsp:cNvPr id="0" name=""/>
        <dsp:cNvSpPr/>
      </dsp:nvSpPr>
      <dsp:spPr>
        <a:xfrm rot="2184584">
          <a:off x="4100189" y="1117359"/>
          <a:ext cx="775679" cy="483860"/>
        </a:xfrm>
        <a:prstGeom prst="rightArrow">
          <a:avLst>
            <a:gd name="adj1" fmla="val 60000"/>
            <a:gd name="adj2" fmla="val 50000"/>
          </a:avLst>
        </a:prstGeom>
        <a:solidFill>
          <a:srgbClr val="4294B6">
            <a:hueOff val="0"/>
            <a:satOff val="0"/>
            <a:lumOff val="0"/>
            <a:alphaOff val="0"/>
          </a:srgb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lvl="0" algn="ctr" defTabSz="8890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endParaRPr lang="en-GB" sz="2000" kern="1200">
            <a:solidFill>
              <a:sysClr val="window" lastClr="FFFFFF"/>
            </a:solidFill>
            <a:latin typeface="Century Gothic" panose="020B0502020202020204"/>
            <a:ea typeface="+mn-ea"/>
            <a:cs typeface="+mn-cs"/>
          </a:endParaRPr>
        </a:p>
      </dsp:txBody>
      <dsp:txXfrm>
        <a:off x="4114357" y="1171051"/>
        <a:ext cx="630521" cy="290316"/>
      </dsp:txXfrm>
    </dsp:sp>
    <dsp:sp modelId="{A8CB6401-1E4B-CD49-9042-4F8E6EE4B7E4}">
      <dsp:nvSpPr>
        <dsp:cNvPr id="0" name=""/>
        <dsp:cNvSpPr/>
      </dsp:nvSpPr>
      <dsp:spPr>
        <a:xfrm>
          <a:off x="3132815" y="1597925"/>
          <a:ext cx="3380702" cy="1433661"/>
        </a:xfrm>
        <a:prstGeom prst="ellipse">
          <a:avLst/>
        </a:prstGeom>
        <a:solidFill>
          <a:srgbClr val="087D7C">
            <a:hueOff val="0"/>
            <a:satOff val="0"/>
            <a:lumOff val="0"/>
            <a:alphaOff val="0"/>
          </a:srgbClr>
        </a:solidFill>
        <a:ln w="15875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7780" tIns="17780" rIns="17780" bIns="17780" numCol="1" spcCol="1270" anchor="ctr" anchorCtr="0">
          <a:noAutofit/>
        </a:bodyPr>
        <a:lstStyle/>
        <a:p>
          <a:pPr lvl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1400" kern="1200" dirty="0">
              <a:solidFill>
                <a:sysClr val="window" lastClr="FFFFFF"/>
              </a:solidFill>
              <a:latin typeface="Times New Roman" panose="02020603050405020304" pitchFamily="18" charset="0"/>
              <a:ea typeface="+mn-ea"/>
              <a:cs typeface="Times New Roman" panose="02020603050405020304" pitchFamily="18" charset="0"/>
            </a:rPr>
            <a:t>Bargaining Power of </a:t>
          </a:r>
          <a:r>
            <a:rPr lang="en-US" sz="1400" kern="1200" dirty="0" smtClean="0">
              <a:solidFill>
                <a:sysClr val="window" lastClr="FFFFFF"/>
              </a:solidFill>
              <a:latin typeface="Times New Roman" panose="02020603050405020304" pitchFamily="18" charset="0"/>
              <a:ea typeface="+mn-ea"/>
              <a:cs typeface="Times New Roman" panose="02020603050405020304" pitchFamily="18" charset="0"/>
            </a:rPr>
            <a:t>Buyers=High as the increasing price </a:t>
          </a:r>
          <a:r>
            <a:rPr lang="en-US" sz="1400" kern="1200" dirty="0" err="1" smtClean="0">
              <a:solidFill>
                <a:sysClr val="window" lastClr="FFFFFF"/>
              </a:solidFill>
              <a:latin typeface="Times New Roman" panose="02020603050405020304" pitchFamily="18" charset="0"/>
              <a:ea typeface="+mn-ea"/>
              <a:cs typeface="Times New Roman" panose="02020603050405020304" pitchFamily="18" charset="0"/>
            </a:rPr>
            <a:t>sensivity</a:t>
          </a:r>
          <a:r>
            <a:rPr lang="en-US" sz="1400" kern="1200" dirty="0" smtClean="0">
              <a:solidFill>
                <a:sysClr val="window" lastClr="FFFFFF"/>
              </a:solidFill>
              <a:latin typeface="Times New Roman" panose="02020603050405020304" pitchFamily="18" charset="0"/>
              <a:ea typeface="+mn-ea"/>
              <a:cs typeface="Times New Roman" panose="02020603050405020304" pitchFamily="18" charset="0"/>
            </a:rPr>
            <a:t> of clients, increasing preferences for fashionable items and disloyalty to British products are affecting M&amp;S</a:t>
          </a:r>
          <a:endParaRPr lang="en-GB" sz="1400" kern="1200" dirty="0">
            <a:solidFill>
              <a:sysClr val="window" lastClr="FFFFFF"/>
            </a:solidFill>
            <a:latin typeface="Times New Roman" panose="02020603050405020304" pitchFamily="18" charset="0"/>
            <a:ea typeface="+mn-ea"/>
            <a:cs typeface="Times New Roman" panose="02020603050405020304" pitchFamily="18" charset="0"/>
          </a:endParaRPr>
        </a:p>
      </dsp:txBody>
      <dsp:txXfrm>
        <a:off x="3627907" y="1807880"/>
        <a:ext cx="2390518" cy="1013751"/>
      </dsp:txXfrm>
    </dsp:sp>
    <dsp:sp modelId="{D03DE71A-35CC-9144-9F6B-F15E71915854}">
      <dsp:nvSpPr>
        <dsp:cNvPr id="0" name=""/>
        <dsp:cNvSpPr/>
      </dsp:nvSpPr>
      <dsp:spPr>
        <a:xfrm rot="5614914">
          <a:off x="4740424" y="2903594"/>
          <a:ext cx="150056" cy="483860"/>
        </a:xfrm>
        <a:prstGeom prst="rightArrow">
          <a:avLst>
            <a:gd name="adj1" fmla="val 60000"/>
            <a:gd name="adj2" fmla="val 50000"/>
          </a:avLst>
        </a:prstGeom>
        <a:solidFill>
          <a:srgbClr val="087D7C">
            <a:hueOff val="0"/>
            <a:satOff val="0"/>
            <a:lumOff val="0"/>
            <a:alphaOff val="0"/>
          </a:srgb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lvl="0" algn="ctr" defTabSz="8890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endParaRPr lang="en-GB" sz="2000" kern="1200">
            <a:solidFill>
              <a:sysClr val="window" lastClr="FFFFFF"/>
            </a:solidFill>
            <a:latin typeface="Century Gothic" panose="020B0502020202020204"/>
            <a:ea typeface="+mn-ea"/>
            <a:cs typeface="+mn-cs"/>
          </a:endParaRPr>
        </a:p>
      </dsp:txBody>
      <dsp:txXfrm rot="10800000">
        <a:off x="4764339" y="2977901"/>
        <a:ext cx="105039" cy="290316"/>
      </dsp:txXfrm>
    </dsp:sp>
    <dsp:sp modelId="{807F0987-7D06-C44B-88EB-5F11960BCAD1}">
      <dsp:nvSpPr>
        <dsp:cNvPr id="0" name=""/>
        <dsp:cNvSpPr/>
      </dsp:nvSpPr>
      <dsp:spPr>
        <a:xfrm>
          <a:off x="3190755" y="3313596"/>
          <a:ext cx="3050028" cy="1433661"/>
        </a:xfrm>
        <a:prstGeom prst="ellipse">
          <a:avLst/>
        </a:prstGeom>
        <a:solidFill>
          <a:srgbClr val="2CB663">
            <a:hueOff val="0"/>
            <a:satOff val="0"/>
            <a:lumOff val="0"/>
            <a:alphaOff val="0"/>
          </a:srgbClr>
        </a:solidFill>
        <a:ln w="15875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7780" tIns="17780" rIns="17780" bIns="17780" numCol="1" spcCol="1270" anchor="ctr" anchorCtr="0">
          <a:noAutofit/>
        </a:bodyPr>
        <a:lstStyle/>
        <a:p>
          <a:pPr lvl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1400" kern="1200" dirty="0">
              <a:solidFill>
                <a:sysClr val="window" lastClr="FFFFFF"/>
              </a:solidFill>
              <a:latin typeface="Times New Roman" panose="02020603050405020304" pitchFamily="18" charset="0"/>
              <a:ea typeface="+mn-ea"/>
              <a:cs typeface="Times New Roman" panose="02020603050405020304" pitchFamily="18" charset="0"/>
            </a:rPr>
            <a:t>Competitive </a:t>
          </a:r>
          <a:r>
            <a:rPr lang="en-US" sz="1400" kern="1200" dirty="0" smtClean="0">
              <a:solidFill>
                <a:sysClr val="window" lastClr="FFFFFF"/>
              </a:solidFill>
              <a:latin typeface="Times New Roman" panose="02020603050405020304" pitchFamily="18" charset="0"/>
              <a:ea typeface="+mn-ea"/>
              <a:cs typeface="Times New Roman" panose="02020603050405020304" pitchFamily="18" charset="0"/>
            </a:rPr>
            <a:t>Rivalry=High due to intense rivalry from retailers like Next, Zara, H&amp;M</a:t>
          </a:r>
          <a:r>
            <a:rPr lang="en-US" sz="1400" kern="1200" smtClean="0">
              <a:solidFill>
                <a:sysClr val="window" lastClr="FFFFFF"/>
              </a:solidFill>
              <a:latin typeface="Times New Roman" panose="02020603050405020304" pitchFamily="18" charset="0"/>
              <a:ea typeface="+mn-ea"/>
              <a:cs typeface="Times New Roman" panose="02020603050405020304" pitchFamily="18" charset="0"/>
            </a:rPr>
            <a:t>, Topshop and John Lewis</a:t>
          </a:r>
          <a:endParaRPr lang="en-GB" sz="1400" kern="1200" dirty="0">
            <a:solidFill>
              <a:sysClr val="window" lastClr="FFFFFF"/>
            </a:solidFill>
            <a:latin typeface="Times New Roman" panose="02020603050405020304" pitchFamily="18" charset="0"/>
            <a:ea typeface="+mn-ea"/>
            <a:cs typeface="Times New Roman" panose="02020603050405020304" pitchFamily="18" charset="0"/>
          </a:endParaRPr>
        </a:p>
      </dsp:txBody>
      <dsp:txXfrm>
        <a:off x="3637421" y="3523551"/>
        <a:ext cx="2156696" cy="1013751"/>
      </dsp:txXfrm>
    </dsp:sp>
    <dsp:sp modelId="{C726FDFE-9BCD-C545-AAB2-64FA0F5D6B02}">
      <dsp:nvSpPr>
        <dsp:cNvPr id="0" name=""/>
        <dsp:cNvSpPr/>
      </dsp:nvSpPr>
      <dsp:spPr>
        <a:xfrm rot="10847869">
          <a:off x="2895015" y="3764600"/>
          <a:ext cx="209475" cy="483860"/>
        </a:xfrm>
        <a:prstGeom prst="rightArrow">
          <a:avLst>
            <a:gd name="adj1" fmla="val 60000"/>
            <a:gd name="adj2" fmla="val 50000"/>
          </a:avLst>
        </a:prstGeom>
        <a:solidFill>
          <a:srgbClr val="2CB663">
            <a:hueOff val="0"/>
            <a:satOff val="0"/>
            <a:lumOff val="0"/>
            <a:alphaOff val="0"/>
          </a:srgb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lvl="0" algn="ctr" defTabSz="8890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endParaRPr lang="en-GB" sz="2000" kern="1200">
            <a:solidFill>
              <a:sysClr val="window" lastClr="FFFFFF"/>
            </a:solidFill>
            <a:latin typeface="Century Gothic" panose="020B0502020202020204"/>
            <a:ea typeface="+mn-ea"/>
            <a:cs typeface="+mn-cs"/>
          </a:endParaRPr>
        </a:p>
      </dsp:txBody>
      <dsp:txXfrm rot="10800000">
        <a:off x="2957854" y="3861810"/>
        <a:ext cx="146633" cy="290316"/>
      </dsp:txXfrm>
    </dsp:sp>
    <dsp:sp modelId="{AA0D276A-5C37-D243-9F2F-0636818DF862}">
      <dsp:nvSpPr>
        <dsp:cNvPr id="0" name=""/>
        <dsp:cNvSpPr/>
      </dsp:nvSpPr>
      <dsp:spPr>
        <a:xfrm>
          <a:off x="441122" y="3278857"/>
          <a:ext cx="2355419" cy="1416887"/>
        </a:xfrm>
        <a:prstGeom prst="ellipse">
          <a:avLst/>
        </a:prstGeom>
        <a:solidFill>
          <a:srgbClr val="DF8822">
            <a:hueOff val="0"/>
            <a:satOff val="0"/>
            <a:lumOff val="0"/>
            <a:alphaOff val="0"/>
          </a:srgbClr>
        </a:solidFill>
        <a:ln w="15875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20320" tIns="20320" rIns="20320" bIns="20320" numCol="1" spcCol="1270" anchor="ctr" anchorCtr="0">
          <a:noAutofit/>
        </a:bodyPr>
        <a:lstStyle/>
        <a:p>
          <a:pPr lvl="0" algn="ctr" defTabSz="7112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1600" kern="1200" dirty="0">
              <a:solidFill>
                <a:sysClr val="windowText" lastClr="000000"/>
              </a:solidFill>
              <a:latin typeface="Times New Roman" panose="02020603050405020304" pitchFamily="18" charset="0"/>
              <a:ea typeface="+mn-ea"/>
              <a:cs typeface="Times New Roman" panose="02020603050405020304" pitchFamily="18" charset="0"/>
            </a:rPr>
            <a:t>Threats of </a:t>
          </a:r>
          <a:r>
            <a:rPr lang="en-US" sz="1600" kern="1200" dirty="0" err="1" smtClean="0">
              <a:solidFill>
                <a:sysClr val="windowText" lastClr="000000"/>
              </a:solidFill>
              <a:latin typeface="Times New Roman" panose="02020603050405020304" pitchFamily="18" charset="0"/>
              <a:ea typeface="+mn-ea"/>
              <a:cs typeface="Times New Roman" panose="02020603050405020304" pitchFamily="18" charset="0"/>
            </a:rPr>
            <a:t>Substitudes</a:t>
          </a:r>
          <a:r>
            <a:rPr lang="en-US" sz="1600" kern="1200" dirty="0" smtClean="0">
              <a:solidFill>
                <a:sysClr val="windowText" lastClr="000000"/>
              </a:solidFill>
              <a:latin typeface="Times New Roman" panose="02020603050405020304" pitchFamily="18" charset="0"/>
              <a:ea typeface="+mn-ea"/>
              <a:cs typeface="Times New Roman" panose="02020603050405020304" pitchFamily="18" charset="0"/>
            </a:rPr>
            <a:t>=High as copying or imitating designs became easier</a:t>
          </a:r>
          <a:endParaRPr lang="en-GB" sz="1600" kern="1200" dirty="0">
            <a:solidFill>
              <a:sysClr val="windowText" lastClr="000000"/>
            </a:solidFill>
            <a:latin typeface="Times New Roman" panose="02020603050405020304" pitchFamily="18" charset="0"/>
            <a:ea typeface="+mn-ea"/>
            <a:cs typeface="Times New Roman" panose="02020603050405020304" pitchFamily="18" charset="0"/>
          </a:endParaRPr>
        </a:p>
      </dsp:txBody>
      <dsp:txXfrm>
        <a:off x="786065" y="3486355"/>
        <a:ext cx="1665533" cy="1001891"/>
      </dsp:txXfrm>
    </dsp:sp>
    <dsp:sp modelId="{D4279CF1-3FDD-214A-82B8-460D73ECBEF3}">
      <dsp:nvSpPr>
        <dsp:cNvPr id="0" name=""/>
        <dsp:cNvSpPr/>
      </dsp:nvSpPr>
      <dsp:spPr>
        <a:xfrm rot="15846683">
          <a:off x="1291744" y="2973799"/>
          <a:ext cx="246620" cy="483860"/>
        </a:xfrm>
        <a:prstGeom prst="rightArrow">
          <a:avLst>
            <a:gd name="adj1" fmla="val 60000"/>
            <a:gd name="adj2" fmla="val 50000"/>
          </a:avLst>
        </a:prstGeom>
        <a:solidFill>
          <a:srgbClr val="DF8822">
            <a:hueOff val="0"/>
            <a:satOff val="0"/>
            <a:lumOff val="0"/>
            <a:alphaOff val="0"/>
          </a:srgb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lvl="0" algn="ctr" defTabSz="8890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endParaRPr lang="en-GB" sz="2000" kern="1200">
            <a:solidFill>
              <a:sysClr val="window" lastClr="FFFFFF"/>
            </a:solidFill>
            <a:latin typeface="Century Gothic" panose="020B0502020202020204"/>
            <a:ea typeface="+mn-ea"/>
            <a:cs typeface="+mn-cs"/>
          </a:endParaRPr>
        </a:p>
      </dsp:txBody>
      <dsp:txXfrm rot="10800000">
        <a:off x="1332532" y="3107369"/>
        <a:ext cx="172634" cy="290316"/>
      </dsp:txXfrm>
    </dsp:sp>
    <dsp:sp modelId="{FAE23CF7-0AC0-214F-87EE-73F26DFE508F}">
      <dsp:nvSpPr>
        <dsp:cNvPr id="0" name=""/>
        <dsp:cNvSpPr/>
      </dsp:nvSpPr>
      <dsp:spPr>
        <a:xfrm>
          <a:off x="-181289" y="1626765"/>
          <a:ext cx="3259299" cy="1415396"/>
        </a:xfrm>
        <a:prstGeom prst="ellipse">
          <a:avLst/>
        </a:prstGeom>
        <a:solidFill>
          <a:srgbClr val="BC410A">
            <a:hueOff val="0"/>
            <a:satOff val="0"/>
            <a:lumOff val="0"/>
            <a:alphaOff val="0"/>
          </a:srgbClr>
        </a:solidFill>
        <a:ln w="15875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20320" tIns="20320" rIns="20320" bIns="20320" numCol="1" spcCol="1270" anchor="ctr" anchorCtr="0">
          <a:noAutofit/>
        </a:bodyPr>
        <a:lstStyle/>
        <a:p>
          <a:pPr lvl="0" algn="ctr" defTabSz="7112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1600" kern="1200" dirty="0">
              <a:solidFill>
                <a:sysClr val="window" lastClr="FFFFFF"/>
              </a:solidFill>
              <a:latin typeface="Times New Roman" panose="02020603050405020304" pitchFamily="18" charset="0"/>
              <a:ea typeface="+mn-ea"/>
              <a:cs typeface="Times New Roman" panose="02020603050405020304" pitchFamily="18" charset="0"/>
            </a:rPr>
            <a:t>Bargaining Power of </a:t>
          </a:r>
          <a:r>
            <a:rPr lang="en-US" sz="1600" kern="1200" dirty="0" smtClean="0">
              <a:solidFill>
                <a:sysClr val="window" lastClr="FFFFFF"/>
              </a:solidFill>
              <a:latin typeface="Times New Roman" panose="02020603050405020304" pitchFamily="18" charset="0"/>
              <a:ea typeface="+mn-ea"/>
              <a:cs typeface="Times New Roman" panose="02020603050405020304" pitchFamily="18" charset="0"/>
            </a:rPr>
            <a:t>Suppliers=Low although M&amp;S started working with overseas suppliers since 1990 due to competitive pricing</a:t>
          </a:r>
          <a:endParaRPr lang="en-GB" sz="1600" kern="1200" dirty="0">
            <a:solidFill>
              <a:sysClr val="window" lastClr="FFFFFF"/>
            </a:solidFill>
            <a:latin typeface="Times New Roman" panose="02020603050405020304" pitchFamily="18" charset="0"/>
            <a:ea typeface="+mn-ea"/>
            <a:cs typeface="Times New Roman" panose="02020603050405020304" pitchFamily="18" charset="0"/>
          </a:endParaRPr>
        </a:p>
      </dsp:txBody>
      <dsp:txXfrm>
        <a:off x="296024" y="1834045"/>
        <a:ext cx="2304673" cy="1000836"/>
      </dsp:txXfrm>
    </dsp:sp>
    <dsp:sp modelId="{00355AA4-47D7-5642-A1DA-FDC6E28F37F6}">
      <dsp:nvSpPr>
        <dsp:cNvPr id="0" name=""/>
        <dsp:cNvSpPr/>
      </dsp:nvSpPr>
      <dsp:spPr>
        <a:xfrm rot="18580649">
          <a:off x="1159171" y="1217878"/>
          <a:ext cx="186241" cy="483860"/>
        </a:xfrm>
        <a:prstGeom prst="rightArrow">
          <a:avLst>
            <a:gd name="adj1" fmla="val 60000"/>
            <a:gd name="adj2" fmla="val 50000"/>
          </a:avLst>
        </a:prstGeom>
        <a:solidFill>
          <a:srgbClr val="BC410A">
            <a:hueOff val="0"/>
            <a:satOff val="0"/>
            <a:lumOff val="0"/>
            <a:alphaOff val="0"/>
          </a:srgb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lvl="0" algn="ctr" defTabSz="8890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endParaRPr lang="en-GB" sz="2000" kern="1200">
            <a:solidFill>
              <a:sysClr val="window" lastClr="FFFFFF"/>
            </a:solidFill>
            <a:latin typeface="Century Gothic" panose="020B0502020202020204"/>
            <a:ea typeface="+mn-ea"/>
            <a:cs typeface="+mn-cs"/>
          </a:endParaRPr>
        </a:p>
      </dsp:txBody>
      <dsp:txXfrm>
        <a:off x="1169271" y="1336151"/>
        <a:ext cx="130369" cy="290316"/>
      </dsp:txXfrm>
    </dsp:sp>
  </dsp:spTree>
</dsp:drawing>
</file>

<file path=word/diagrams/drawing2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DD1259C0-6AF4-46FC-BE3F-A09AFEE0C4BA}">
      <dsp:nvSpPr>
        <dsp:cNvPr id="0" name=""/>
        <dsp:cNvSpPr/>
      </dsp:nvSpPr>
      <dsp:spPr>
        <a:xfrm rot="5400000">
          <a:off x="-179846" y="182263"/>
          <a:ext cx="1198977" cy="839284"/>
        </a:xfrm>
        <a:prstGeom prst="chevron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7780" tIns="17780" rIns="17780" bIns="17780" numCol="1" spcCol="1270" anchor="ctr" anchorCtr="0">
          <a:noAutofit/>
        </a:bodyPr>
        <a:lstStyle/>
        <a:p>
          <a:pPr lvl="0" algn="ctr" defTabSz="12446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GB" sz="2800" b="1" kern="1200"/>
            <a:t>P</a:t>
          </a:r>
        </a:p>
      </dsp:txBody>
      <dsp:txXfrm rot="-5400000">
        <a:off x="1" y="422058"/>
        <a:ext cx="839284" cy="359693"/>
      </dsp:txXfrm>
    </dsp:sp>
    <dsp:sp modelId="{1D09AE33-4929-44D3-A7C6-01DF22EBC46D}">
      <dsp:nvSpPr>
        <dsp:cNvPr id="0" name=""/>
        <dsp:cNvSpPr/>
      </dsp:nvSpPr>
      <dsp:spPr>
        <a:xfrm rot="5400000">
          <a:off x="2772969" y="-1931268"/>
          <a:ext cx="779745" cy="4647115"/>
        </a:xfrm>
        <a:prstGeom prst="round2Same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85344" tIns="7620" rIns="7620" bIns="7620" numCol="1" spcCol="1270" anchor="ctr" anchorCtr="0">
          <a:noAutofit/>
        </a:bodyPr>
        <a:lstStyle/>
        <a:p>
          <a:pPr marL="114300" lvl="1" indent="-114300" algn="l" defTabSz="5334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•"/>
          </a:pPr>
          <a:endParaRPr lang="en-GB" sz="1200" kern="1200"/>
        </a:p>
        <a:p>
          <a:pPr marL="114300" lvl="1" indent="-114300" algn="l" defTabSz="5334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•"/>
          </a:pPr>
          <a:r>
            <a:rPr lang="en-GB" sz="1200" kern="1200"/>
            <a:t>FREE TRADE</a:t>
          </a:r>
        </a:p>
        <a:p>
          <a:pPr marL="114300" lvl="1" indent="-114300" algn="l" defTabSz="5334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•"/>
          </a:pPr>
          <a:r>
            <a:rPr lang="en-GB" sz="1200" kern="1200"/>
            <a:t>BREXIT:loss of various European suppliers as a result of the free trade policy changes.The pound collapse would make UK a better destination for visitors, spending more money  in the shops</a:t>
          </a:r>
        </a:p>
        <a:p>
          <a:pPr marL="114300" lvl="1" indent="-114300" algn="l" defTabSz="6223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•"/>
          </a:pPr>
          <a:endParaRPr lang="en-GB" sz="1400" kern="1200"/>
        </a:p>
      </dsp:txBody>
      <dsp:txXfrm rot="-5400000">
        <a:off x="839284" y="40481"/>
        <a:ext cx="4609051" cy="703617"/>
      </dsp:txXfrm>
    </dsp:sp>
    <dsp:sp modelId="{21D29B83-746D-43C6-AC79-DE12CD55D49E}">
      <dsp:nvSpPr>
        <dsp:cNvPr id="0" name=""/>
        <dsp:cNvSpPr/>
      </dsp:nvSpPr>
      <dsp:spPr>
        <a:xfrm rot="5400000">
          <a:off x="-179846" y="1203422"/>
          <a:ext cx="1198977" cy="839284"/>
        </a:xfrm>
        <a:prstGeom prst="chevron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7780" tIns="17780" rIns="17780" bIns="17780" numCol="1" spcCol="1270" anchor="ctr" anchorCtr="0">
          <a:noAutofit/>
        </a:bodyPr>
        <a:lstStyle/>
        <a:p>
          <a:pPr lvl="0" algn="ctr" defTabSz="12446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GB" sz="2800" b="1" kern="1200"/>
            <a:t>E</a:t>
          </a:r>
        </a:p>
      </dsp:txBody>
      <dsp:txXfrm rot="-5400000">
        <a:off x="1" y="1443217"/>
        <a:ext cx="839284" cy="359693"/>
      </dsp:txXfrm>
    </dsp:sp>
    <dsp:sp modelId="{08057016-E3AF-4349-9F78-C5463040BFCB}">
      <dsp:nvSpPr>
        <dsp:cNvPr id="0" name=""/>
        <dsp:cNvSpPr/>
      </dsp:nvSpPr>
      <dsp:spPr>
        <a:xfrm rot="5400000">
          <a:off x="2773174" y="-933178"/>
          <a:ext cx="779335" cy="4647115"/>
        </a:xfrm>
        <a:prstGeom prst="round2Same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99568" tIns="8890" rIns="8890" bIns="8890" numCol="1" spcCol="1270" anchor="ctr" anchorCtr="0">
          <a:noAutofit/>
        </a:bodyPr>
        <a:lstStyle/>
        <a:p>
          <a:pPr marL="114300" lvl="1" indent="-114300" algn="l" defTabSz="6223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•"/>
          </a:pPr>
          <a:r>
            <a:rPr lang="en-GB" sz="1400" kern="1200"/>
            <a:t>CONFLICT with small retailers over the price</a:t>
          </a:r>
        </a:p>
      </dsp:txBody>
      <dsp:txXfrm rot="-5400000">
        <a:off x="839284" y="1038756"/>
        <a:ext cx="4609071" cy="703247"/>
      </dsp:txXfrm>
    </dsp:sp>
    <dsp:sp modelId="{EABD8F28-48F1-40DE-A74D-B062F70F9F3E}">
      <dsp:nvSpPr>
        <dsp:cNvPr id="0" name=""/>
        <dsp:cNvSpPr/>
      </dsp:nvSpPr>
      <dsp:spPr>
        <a:xfrm rot="5400000">
          <a:off x="-179846" y="2181268"/>
          <a:ext cx="1198977" cy="839284"/>
        </a:xfrm>
        <a:prstGeom prst="chevron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7780" tIns="17780" rIns="17780" bIns="17780" numCol="1" spcCol="1270" anchor="ctr" anchorCtr="0">
          <a:noAutofit/>
        </a:bodyPr>
        <a:lstStyle/>
        <a:p>
          <a:pPr lvl="0" algn="ctr" defTabSz="12446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GB" sz="2800" b="1" kern="1200"/>
            <a:t>S</a:t>
          </a:r>
        </a:p>
      </dsp:txBody>
      <dsp:txXfrm rot="-5400000">
        <a:off x="1" y="2421063"/>
        <a:ext cx="839284" cy="359693"/>
      </dsp:txXfrm>
    </dsp:sp>
    <dsp:sp modelId="{7413E8D1-449A-4E94-AA62-ABF17FADB7C5}">
      <dsp:nvSpPr>
        <dsp:cNvPr id="0" name=""/>
        <dsp:cNvSpPr/>
      </dsp:nvSpPr>
      <dsp:spPr>
        <a:xfrm rot="5400000">
          <a:off x="2773174" y="65115"/>
          <a:ext cx="779335" cy="4647115"/>
        </a:xfrm>
        <a:prstGeom prst="round2Same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99568" tIns="8890" rIns="8890" bIns="8890" numCol="1" spcCol="1270" anchor="ctr" anchorCtr="0">
          <a:noAutofit/>
        </a:bodyPr>
        <a:lstStyle/>
        <a:p>
          <a:pPr marL="114300" lvl="1" indent="-114300" algn="l" defTabSz="6223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•"/>
          </a:pPr>
          <a:r>
            <a:rPr lang="en-GB" sz="1400" kern="1200"/>
            <a:t>NON TRENDY STORE</a:t>
          </a:r>
        </a:p>
        <a:p>
          <a:pPr marL="114300" lvl="1" indent="-114300" algn="l" defTabSz="6223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•"/>
          </a:pPr>
          <a:r>
            <a:rPr lang="en-GB" sz="1400" kern="1200"/>
            <a:t>INNITIATIVES TO CUT DOWN INTERNAL COSTS</a:t>
          </a:r>
        </a:p>
      </dsp:txBody>
      <dsp:txXfrm rot="-5400000">
        <a:off x="839284" y="2037049"/>
        <a:ext cx="4609071" cy="703247"/>
      </dsp:txXfrm>
    </dsp:sp>
  </dsp:spTree>
</dsp:drawing>
</file>

<file path=word/diagrams/drawing3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1AEEB6BC-2925-4942-B302-3A95ED9582E2}">
      <dsp:nvSpPr>
        <dsp:cNvPr id="0" name=""/>
        <dsp:cNvSpPr/>
      </dsp:nvSpPr>
      <dsp:spPr>
        <a:xfrm rot="5400000">
          <a:off x="-179846" y="179846"/>
          <a:ext cx="1198977" cy="839284"/>
        </a:xfrm>
        <a:prstGeom prst="chevron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7780" tIns="17780" rIns="17780" bIns="17780" numCol="1" spcCol="1270" anchor="ctr" anchorCtr="0">
          <a:noAutofit/>
        </a:bodyPr>
        <a:lstStyle/>
        <a:p>
          <a:pPr lvl="0" algn="ctr" defTabSz="12446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GB" sz="2800" b="1" kern="1200"/>
            <a:t>T</a:t>
          </a:r>
        </a:p>
      </dsp:txBody>
      <dsp:txXfrm rot="-5400000">
        <a:off x="1" y="419641"/>
        <a:ext cx="839284" cy="359693"/>
      </dsp:txXfrm>
    </dsp:sp>
    <dsp:sp modelId="{D6174BFF-712B-4AAC-8FCC-06EA41F6A0C9}">
      <dsp:nvSpPr>
        <dsp:cNvPr id="0" name=""/>
        <dsp:cNvSpPr/>
      </dsp:nvSpPr>
      <dsp:spPr>
        <a:xfrm rot="5400000">
          <a:off x="2772969" y="-1931268"/>
          <a:ext cx="779745" cy="4647115"/>
        </a:xfrm>
        <a:prstGeom prst="round2Same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99568" tIns="8890" rIns="8890" bIns="8890" numCol="1" spcCol="1270" anchor="ctr" anchorCtr="0">
          <a:noAutofit/>
        </a:bodyPr>
        <a:lstStyle/>
        <a:p>
          <a:pPr marL="114300" lvl="1" indent="-114300" algn="l" defTabSz="6223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•"/>
          </a:pPr>
          <a:r>
            <a:rPr lang="en-GB" sz="1400" kern="1200"/>
            <a:t>A VARIETY OF SELF CHECK OUT SYSTEMS HAVE ALREADY BEEN INTRODUCE IN MAJORITIES OF SHOPS</a:t>
          </a:r>
        </a:p>
      </dsp:txBody>
      <dsp:txXfrm rot="-5400000">
        <a:off x="839284" y="40481"/>
        <a:ext cx="4609051" cy="703617"/>
      </dsp:txXfrm>
    </dsp:sp>
    <dsp:sp modelId="{5E83A39E-E61C-40D6-A595-F0382CCD7C37}">
      <dsp:nvSpPr>
        <dsp:cNvPr id="0" name=""/>
        <dsp:cNvSpPr/>
      </dsp:nvSpPr>
      <dsp:spPr>
        <a:xfrm rot="5400000">
          <a:off x="-179846" y="1180557"/>
          <a:ext cx="1198977" cy="839284"/>
        </a:xfrm>
        <a:prstGeom prst="chevron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7780" tIns="17780" rIns="17780" bIns="17780" numCol="1" spcCol="1270" anchor="ctr" anchorCtr="0">
          <a:noAutofit/>
        </a:bodyPr>
        <a:lstStyle/>
        <a:p>
          <a:pPr lvl="0" algn="ctr" defTabSz="12446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GB" sz="2800" b="1" kern="1200"/>
            <a:t>E</a:t>
          </a:r>
        </a:p>
      </dsp:txBody>
      <dsp:txXfrm rot="-5400000">
        <a:off x="1" y="1420352"/>
        <a:ext cx="839284" cy="359693"/>
      </dsp:txXfrm>
    </dsp:sp>
    <dsp:sp modelId="{8615EAF4-D60A-47AA-8CC6-AB1E1F6194B7}">
      <dsp:nvSpPr>
        <dsp:cNvPr id="0" name=""/>
        <dsp:cNvSpPr/>
      </dsp:nvSpPr>
      <dsp:spPr>
        <a:xfrm rot="5400000">
          <a:off x="2773174" y="-933178"/>
          <a:ext cx="779335" cy="4647115"/>
        </a:xfrm>
        <a:prstGeom prst="round2Same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99568" tIns="8890" rIns="8890" bIns="8890" numCol="1" spcCol="1270" anchor="ctr" anchorCtr="0">
          <a:noAutofit/>
        </a:bodyPr>
        <a:lstStyle/>
        <a:p>
          <a:pPr marL="114300" lvl="1" indent="-114300" algn="l" defTabSz="6223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•"/>
          </a:pPr>
          <a:r>
            <a:rPr lang="en-GB" sz="1400" kern="1200"/>
            <a:t>FAIR-TRADE: M&amp;S have taken the decision to sell fair trade goods that also benefit the environment. </a:t>
          </a:r>
        </a:p>
        <a:p>
          <a:pPr marL="114300" lvl="1" indent="-114300" algn="l" defTabSz="6223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•"/>
          </a:pPr>
          <a:r>
            <a:rPr lang="en-GB" sz="1400" kern="1200"/>
            <a:t>SUSTAINABILITY: Vowed to be a more sustainable retailer in order to maintain their reputation as a niche brand</a:t>
          </a:r>
          <a:r>
            <a:rPr lang="en-GB" sz="700" kern="1200"/>
            <a:t>.</a:t>
          </a:r>
        </a:p>
      </dsp:txBody>
      <dsp:txXfrm rot="-5400000">
        <a:off x="839284" y="1038756"/>
        <a:ext cx="4609071" cy="703247"/>
      </dsp:txXfrm>
    </dsp:sp>
    <dsp:sp modelId="{EA8BF3CC-B032-4F2E-9720-127C4A6B8AB0}">
      <dsp:nvSpPr>
        <dsp:cNvPr id="0" name=""/>
        <dsp:cNvSpPr/>
      </dsp:nvSpPr>
      <dsp:spPr>
        <a:xfrm rot="5400000">
          <a:off x="-179846" y="2178851"/>
          <a:ext cx="1198977" cy="839284"/>
        </a:xfrm>
        <a:prstGeom prst="chevron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7780" tIns="17780" rIns="17780" bIns="17780" numCol="1" spcCol="1270" anchor="ctr" anchorCtr="0">
          <a:noAutofit/>
        </a:bodyPr>
        <a:lstStyle/>
        <a:p>
          <a:pPr lvl="0" algn="ctr" defTabSz="12446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GB" sz="2800" b="1" kern="1200"/>
            <a:t>L</a:t>
          </a:r>
        </a:p>
      </dsp:txBody>
      <dsp:txXfrm rot="-5400000">
        <a:off x="1" y="2418646"/>
        <a:ext cx="839284" cy="359693"/>
      </dsp:txXfrm>
    </dsp:sp>
    <dsp:sp modelId="{9C613BDA-AAA2-44BF-BBEF-B088E3EB6017}">
      <dsp:nvSpPr>
        <dsp:cNvPr id="0" name=""/>
        <dsp:cNvSpPr/>
      </dsp:nvSpPr>
      <dsp:spPr>
        <a:xfrm rot="5400000">
          <a:off x="2773174" y="65115"/>
          <a:ext cx="779335" cy="4647115"/>
        </a:xfrm>
        <a:prstGeom prst="round2Same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99568" tIns="8890" rIns="8890" bIns="8890" numCol="1" spcCol="1270" anchor="ctr" anchorCtr="0">
          <a:noAutofit/>
        </a:bodyPr>
        <a:lstStyle/>
        <a:p>
          <a:pPr marL="114300" lvl="1" indent="-114300" algn="l" defTabSz="6223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•"/>
          </a:pPr>
          <a:r>
            <a:rPr lang="en-GB" sz="1400" kern="1200"/>
            <a:t>FINANCIAL DISPUTE with Frascati landlord</a:t>
          </a:r>
        </a:p>
        <a:p>
          <a:pPr marL="114300" lvl="1" indent="-114300" algn="l" defTabSz="6223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•"/>
          </a:pPr>
          <a:r>
            <a:rPr lang="en-GB" sz="1400" kern="1200"/>
            <a:t>M&amp;S retrains and keep up to date with any new laws or regulations including health and safety issues</a:t>
          </a:r>
        </a:p>
      </dsp:txBody>
      <dsp:txXfrm rot="-5400000">
        <a:off x="839284" y="2037049"/>
        <a:ext cx="4609071" cy="703247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cycle2">
  <dgm:title val=""/>
  <dgm:desc val=""/>
  <dgm:catLst>
    <dgm:cat type="cycle" pri="1000"/>
    <dgm:cat type="convert" pri="100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6" srcId="0" destId="1" srcOrd="0" destOrd="0"/>
        <dgm:cxn modelId="7" srcId="0" destId="2" srcOrd="1" destOrd="0"/>
        <dgm:cxn modelId="8" srcId="0" destId="3" srcOrd="2" destOrd="0"/>
        <dgm:cxn modelId="9" srcId="0" destId="4" srcOrd="3" destOrd="0"/>
        <dgm:cxn modelId="10" srcId="0" destId="5" srcOrd="4" destOrd="0"/>
      </dgm:cxnLst>
      <dgm:bg/>
      <dgm:whole/>
    </dgm:dataModel>
  </dgm:sampData>
  <dgm:styleData>
    <dgm:dataModel>
      <dgm:ptLst>
        <dgm:pt modelId="0" type="doc"/>
        <dgm:pt modelId="1"/>
        <dgm:pt modelId="2"/>
        <dgm:pt modelId="3"/>
      </dgm:ptLst>
      <dgm:cxnLst>
        <dgm:cxn modelId="4" srcId="0" destId="1" srcOrd="0" destOrd="0"/>
        <dgm:cxn modelId="5" srcId="0" destId="2" srcOrd="1" destOrd="0"/>
        <dgm:cxn modelId="6" srcId="0" destId="3" srcOrd="2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  <dgm:pt modelId="5"/>
        <dgm:pt modelId="6"/>
      </dgm:ptLst>
      <dgm:cxnLst>
        <dgm:cxn modelId="7" srcId="0" destId="1" srcOrd="0" destOrd="0"/>
        <dgm:cxn modelId="8" srcId="0" destId="2" srcOrd="1" destOrd="0"/>
        <dgm:cxn modelId="9" srcId="0" destId="3" srcOrd="2" destOrd="0"/>
        <dgm:cxn modelId="10" srcId="0" destId="4" srcOrd="3" destOrd="0"/>
        <dgm:cxn modelId="11" srcId="0" destId="5" srcOrd="4" destOrd="0"/>
        <dgm:cxn modelId="12" srcId="0" destId="6" srcOrd="5" destOrd="0"/>
      </dgm:cxnLst>
      <dgm:bg/>
      <dgm:whole/>
    </dgm:dataModel>
  </dgm:clrData>
  <dgm:layoutNode name="cycle">
    <dgm:varLst>
      <dgm:dir/>
      <dgm:resizeHandles val="exact"/>
    </dgm:varLst>
    <dgm:choose name="Name0">
      <dgm:if name="Name1" func="var" arg="dir" op="equ" val="norm">
        <dgm:choose name="Name2">
          <dgm:if name="Name3" axis="ch" ptType="node" func="cnt" op="gt" val="2">
            <dgm:alg type="cycle">
              <dgm:param type="stAng" val="0"/>
              <dgm:param type="spanAng" val="360"/>
            </dgm:alg>
          </dgm:if>
          <dgm:else name="Name4">
            <dgm:alg type="cycle">
              <dgm:param type="stAng" val="-90"/>
              <dgm:param type="spanAng" val="360"/>
            </dgm:alg>
          </dgm:else>
        </dgm:choose>
      </dgm:if>
      <dgm:else name="Name5">
        <dgm:choose name="Name6">
          <dgm:if name="Name7" axis="ch" ptType="node" func="cnt" op="gt" val="2">
            <dgm:alg type="cycle">
              <dgm:param type="stAng" val="0"/>
              <dgm:param type="spanAng" val="-360"/>
            </dgm:alg>
          </dgm:if>
          <dgm:else name="Name8">
            <dgm:alg type="cycle">
              <dgm:param type="stAng" val="90"/>
              <dgm:param type="spanAng" val="-360"/>
            </dgm:alg>
          </dgm:else>
        </dgm:choose>
      </dgm:else>
    </dgm:choose>
    <dgm:shape xmlns:r="http://schemas.openxmlformats.org/officeDocument/2006/relationships" r:blip="">
      <dgm:adjLst/>
    </dgm:shape>
    <dgm:presOf/>
    <dgm:constrLst>
      <dgm:constr type="w" for="ch" ptType="node" refType="w"/>
      <dgm:constr type="w" for="ch" ptType="sibTrans" refType="w" refFor="ch" refPtType="node" op="equ" fact="0.25"/>
      <dgm:constr type="sibSp" refType="w" refFor="ch" refPtType="node" fact="0.5"/>
      <dgm:constr type="primFontSz" for="ch" ptType="node" op="equ" val="65"/>
      <dgm:constr type="primFontSz" for="des" forName="connectorText" op="equ" val="55"/>
      <dgm:constr type="primFontSz" for="des" forName="connectorText" refType="primFontSz" refFor="ch" refPtType="node" op="lte" fact="0.8"/>
    </dgm:constrLst>
    <dgm:ruleLst/>
    <dgm:forEach name="nodesForEach" axis="ch" ptType="node">
      <dgm:layoutNode name="node">
        <dgm:varLst>
          <dgm:bulletEnabled val="1"/>
        </dgm:varLst>
        <dgm:alg type="tx">
          <dgm:param type="txAnchorVertCh" val="mid"/>
        </dgm:alg>
        <dgm:shape xmlns:r="http://schemas.openxmlformats.org/officeDocument/2006/relationships" type="ellipse" r:blip="">
          <dgm:adjLst/>
        </dgm:shape>
        <dgm:presOf axis="desOrSelf" ptType="node"/>
        <dgm:constrLst>
          <dgm:constr type="h" refType="w"/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  <dgm:choose name="Name9">
        <dgm:if name="Name10" axis="par ch" ptType="doc node" func="cnt" op="gt" val="1">
          <dgm:forEach name="sibTransForEach" axis="followSib" ptType="sibTrans" hideLastTrans="0" cnt="1">
            <dgm:layoutNode name="sibTrans">
              <dgm:choose name="Name11">
                <dgm:if name="Name12" axis="par ch" ptType="doc node" func="cnt" op="lt" val="3">
                  <dgm:alg type="conn">
                    <dgm:param type="begPts" val="radial"/>
                    <dgm:param type="endPts" val="radial"/>
                  </dgm:alg>
                </dgm:if>
                <dgm:else name="Name13">
                  <dgm:alg type="conn">
                    <dgm:param type="begPts" val="auto"/>
                    <dgm:param type="endPts" val="auto"/>
                  </dgm:alg>
                </dgm:else>
              </dgm:choose>
              <dgm:shape xmlns:r="http://schemas.openxmlformats.org/officeDocument/2006/relationships" type="conn" r:blip="">
                <dgm:adjLst/>
              </dgm:shape>
              <dgm:presOf axis="self"/>
              <dgm:constrLst>
                <dgm:constr type="h" refType="w" fact="1.35"/>
                <dgm:constr type="connDist"/>
                <dgm:constr type="w" for="ch" refType="connDist" fact="0.45"/>
                <dgm:constr type="h" for="ch" refType="h"/>
              </dgm:constrLst>
              <dgm:ruleLst/>
              <dgm:layoutNode name="connectorText">
                <dgm:alg type="tx">
                  <dgm:param type="autoTxRot" val="grav"/>
                </dgm:alg>
                <dgm:shape xmlns:r="http://schemas.openxmlformats.org/officeDocument/2006/relationships" type="conn" r:blip="" hideGeom="1">
                  <dgm:adjLst/>
                </dgm:shape>
                <dgm:presOf axis="self"/>
                <dgm:constrLst>
                  <dgm:constr type="lMarg"/>
                  <dgm:constr type="rMarg"/>
                  <dgm:constr type="tMarg"/>
                  <dgm:constr type="bMarg"/>
                </dgm:constrLst>
                <dgm:ruleLst>
                  <dgm:rule type="primFontSz" val="5" fact="NaN" max="NaN"/>
                </dgm:ruleLst>
              </dgm:layoutNode>
            </dgm:layoutNode>
          </dgm:forEach>
        </dgm:if>
        <dgm:else name="Name14"/>
      </dgm:choose>
    </dgm:forEach>
  </dgm:layoutNode>
</dgm:layoutDef>
</file>

<file path=word/diagrams/layout2.xml><?xml version="1.0" encoding="utf-8"?>
<dgm:layoutDef xmlns:dgm="http://schemas.openxmlformats.org/drawingml/2006/diagram" xmlns:a="http://schemas.openxmlformats.org/drawingml/2006/main" uniqueId="urn:microsoft.com/office/officeart/2005/8/layout/chevron2">
  <dgm:title val=""/>
  <dgm:desc val=""/>
  <dgm:catLst>
    <dgm:cat type="process" pri="12000"/>
    <dgm:cat type="list" pri="16000"/>
    <dgm:cat type="convert" pri="110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12">
          <dgm:prSet phldr="1"/>
        </dgm:pt>
        <dgm:pt modelId="2">
          <dgm:prSet phldr="1"/>
        </dgm:pt>
        <dgm:pt modelId="21">
          <dgm:prSet phldr="1"/>
        </dgm:pt>
        <dgm:pt modelId="22">
          <dgm:prSet phldr="1"/>
        </dgm:pt>
        <dgm:pt modelId="3">
          <dgm:prSet phldr="1"/>
        </dgm:pt>
        <dgm:pt modelId="31">
          <dgm:prSet phldr="1"/>
        </dgm:pt>
        <dgm:pt modelId="32">
          <dgm:prSet phldr="1"/>
        </dgm:pt>
      </dgm:ptLst>
      <dgm:cxnLst>
        <dgm:cxn modelId="4" srcId="0" destId="1" srcOrd="0" destOrd="0"/>
        <dgm:cxn modelId="5" srcId="0" destId="2" srcOrd="1" destOrd="0"/>
        <dgm:cxn modelId="6" srcId="0" destId="3" srcOrd="2" destOrd="0"/>
        <dgm:cxn modelId="13" srcId="1" destId="11" srcOrd="0" destOrd="0"/>
        <dgm:cxn modelId="14" srcId="1" destId="12" srcOrd="1" destOrd="0"/>
        <dgm:cxn modelId="23" srcId="2" destId="21" srcOrd="0" destOrd="0"/>
        <dgm:cxn modelId="24" srcId="2" destId="22" srcOrd="1" destOrd="0"/>
        <dgm:cxn modelId="33" srcId="3" destId="31" srcOrd="0" destOrd="0"/>
        <dgm:cxn modelId="34" srcId="3" destId="32" srcOrd="1" destOrd="0"/>
      </dgm:cxnLst>
      <dgm:bg/>
      <dgm:whole/>
    </dgm:dataModel>
  </dgm:sampData>
  <dgm:styleData>
    <dgm:dataModel>
      <dgm:ptLst>
        <dgm:pt modelId="0" type="doc"/>
        <dgm:pt modelId="1"/>
      </dgm:ptLst>
      <dgm:cxnLst>
        <dgm:cxn modelId="4" srcId="0" destId="1" srcOrd="0" destOrd="0"/>
      </dgm:cxnLst>
      <dgm:bg/>
      <dgm:whole/>
    </dgm:dataModel>
  </dgm:styleData>
  <dgm:clrData>
    <dgm:dataModel>
      <dgm:ptLst>
        <dgm:pt modelId="0" type="doc"/>
        <dgm:pt modelId="1"/>
        <dgm:pt modelId="11"/>
        <dgm:pt modelId="2"/>
        <dgm:pt modelId="21"/>
        <dgm:pt modelId="3"/>
        <dgm:pt modelId="31"/>
        <dgm:pt modelId="4"/>
        <dgm:pt modelId="41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  <dgm:cxn modelId="13" srcId="1" destId="11" srcOrd="0" destOrd="0"/>
        <dgm:cxn modelId="23" srcId="2" destId="21" srcOrd="0" destOrd="0"/>
        <dgm:cxn modelId="33" srcId="3" destId="31" srcOrd="0" destOrd="0"/>
        <dgm:cxn modelId="43" srcId="4" destId="41" srcOrd="0" destOrd="0"/>
      </dgm:cxnLst>
      <dgm:bg/>
      <dgm:whole/>
    </dgm:dataModel>
  </dgm:clrData>
  <dgm:layoutNode name="linearFlow">
    <dgm:varLst>
      <dgm:dir/>
      <dgm:animLvl val="lvl"/>
      <dgm:resizeHandles val="exact"/>
    </dgm:varLst>
    <dgm:alg type="lin">
      <dgm:param type="linDir" val="fromT"/>
      <dgm:param type="nodeHorzAlign" val="l"/>
    </dgm:alg>
    <dgm:shape xmlns:r="http://schemas.openxmlformats.org/officeDocument/2006/relationships" r:blip="">
      <dgm:adjLst/>
    </dgm:shape>
    <dgm:presOf/>
    <dgm:constrLst>
      <dgm:constr type="h" for="ch" forName="composite" refType="h"/>
      <dgm:constr type="w" for="ch" forName="composite" refType="w"/>
      <dgm:constr type="h" for="des" forName="parentText" op="equ"/>
      <dgm:constr type="h" for="ch" forName="sp" val="-14.88"/>
      <dgm:constr type="h" for="ch" forName="sp" refType="w" refFor="des" refForName="parentText" op="gte" fact="-0.3"/>
      <dgm:constr type="primFontSz" for="des" forName="parentText" op="equ" val="65"/>
      <dgm:constr type="primFontSz" for="des" forName="descendantText" op="equ" val="65"/>
    </dgm:constrLst>
    <dgm:ruleLst/>
    <dgm:forEach name="Name0" axis="ch" ptType="node">
      <dgm:layoutNode name="composite">
        <dgm:alg type="composite"/>
        <dgm:shape xmlns:r="http://schemas.openxmlformats.org/officeDocument/2006/relationships" r:blip="">
          <dgm:adjLst/>
        </dgm:shape>
        <dgm:presOf/>
        <dgm:choose name="Name1">
          <dgm:if name="Name2" func="var" arg="dir" op="equ" val="norm">
            <dgm:constrLst>
              <dgm:constr type="t" for="ch" forName="parentText"/>
              <dgm:constr type="l" for="ch" forName="parentText"/>
              <dgm:constr type="w" for="ch" forName="parentText" refType="w" fact="0.4"/>
              <dgm:constr type="h" for="ch" forName="parentText" refType="h"/>
              <dgm:constr type="w" for="ch" forName="parentText" refType="w" op="lte" fact="0.5"/>
              <dgm:constr type="w" for="ch" forName="parentText" refType="h" refFor="ch" refForName="parentText" op="lte" fact="0.7"/>
              <dgm:constr type="h" for="ch" forName="parentText" refType="w" refFor="ch" refForName="parentText" op="lte" fact="3"/>
              <dgm:constr type="l" for="ch" forName="descendantText" refType="w" refFor="ch" refForName="parentText"/>
              <dgm:constr type="w" for="ch" forName="descendantText" refType="w"/>
              <dgm:constr type="wOff" for="ch" forName="descendantText" refType="w" refFor="ch" refForName="parentText" fact="-1"/>
              <dgm:constr type="t" for="ch" forName="descendantText"/>
              <dgm:constr type="b" for="ch" forName="descendantText" refType="h" refFor="ch" refForName="parentText"/>
              <dgm:constr type="bOff" for="ch" forName="descendantText" refType="w" refFor="ch" refForName="parentText" fact="-0.5"/>
            </dgm:constrLst>
          </dgm:if>
          <dgm:else name="Name3">
            <dgm:constrLst>
              <dgm:constr type="t" for="ch" forName="parentText"/>
              <dgm:constr type="r" for="ch" forName="parentText" refType="w"/>
              <dgm:constr type="w" for="ch" forName="parentText" refType="w" fact="0.4"/>
              <dgm:constr type="h" for="ch" forName="parentText" refType="h"/>
              <dgm:constr type="w" for="ch" forName="parentText" refType="w" op="lte" fact="0.5"/>
              <dgm:constr type="w" for="ch" forName="parentText" refType="h" refFor="ch" refForName="parentText" op="lte" fact="0.7"/>
              <dgm:constr type="h" for="ch" forName="parentText" refType="w" refFor="ch" refForName="parentText" op="lte" fact="3"/>
              <dgm:constr type="l" for="ch" forName="descendantText"/>
              <dgm:constr type="w" for="ch" forName="descendantText" refType="w"/>
              <dgm:constr type="wOff" for="ch" forName="descendantText" refType="w" refFor="ch" refForName="parentText" fact="-1"/>
              <dgm:constr type="t" for="ch" forName="descendantText"/>
              <dgm:constr type="b" for="ch" forName="descendantText" refType="h" refFor="ch" refForName="parentText"/>
              <dgm:constr type="bOff" for="ch" forName="descendantText" refType="w" refFor="ch" refForName="parentText" fact="-0.5"/>
            </dgm:constrLst>
          </dgm:else>
        </dgm:choose>
        <dgm:ruleLst/>
        <dgm:layoutNode name="parentText" styleLbl="alignNode1">
          <dgm:varLst>
            <dgm:chMax val="1"/>
            <dgm:bulletEnabled val="1"/>
          </dgm:varLst>
          <dgm:alg type="tx"/>
          <dgm:shape xmlns:r="http://schemas.openxmlformats.org/officeDocument/2006/relationships" rot="90" type="chevron" r:blip="">
            <dgm:adjLst/>
          </dgm:shape>
          <dgm:presOf axis="self" ptType="node"/>
          <dgm:constrLst>
            <dgm:constr type="lMarg" refType="primFontSz" fact="0.05"/>
            <dgm:constr type="rMarg" refType="primFontSz" fact="0.05"/>
            <dgm:constr type="tMarg" refType="primFontSz" fact="0.05"/>
            <dgm:constr type="bMarg" refType="primFontSz" fact="0.05"/>
          </dgm:constrLst>
          <dgm:ruleLst>
            <dgm:rule type="h" val="100" fact="NaN" max="NaN"/>
            <dgm:rule type="primFontSz" val="24" fact="NaN" max="NaN"/>
            <dgm:rule type="h" val="110" fact="NaN" max="NaN"/>
            <dgm:rule type="primFontSz" val="18" fact="NaN" max="NaN"/>
            <dgm:rule type="h" val="INF" fact="NaN" max="NaN"/>
            <dgm:rule type="primFontSz" val="5" fact="NaN" max="NaN"/>
          </dgm:ruleLst>
        </dgm:layoutNode>
        <dgm:layoutNode name="descendantText" styleLbl="alignAcc1">
          <dgm:varLst>
            <dgm:bulletEnabled val="1"/>
          </dgm:varLst>
          <dgm:choose name="Name4">
            <dgm:if name="Name5" func="var" arg="dir" op="equ" val="norm">
              <dgm:alg type="tx">
                <dgm:param type="stBulletLvl" val="1"/>
                <dgm:param type="txAnchorVertCh" val="mid"/>
              </dgm:alg>
              <dgm:shape xmlns:r="http://schemas.openxmlformats.org/officeDocument/2006/relationships" rot="90" type="round2SameRect" r:blip="">
                <dgm:adjLst/>
              </dgm:shape>
            </dgm:if>
            <dgm:else name="Name6">
              <dgm:alg type="tx">
                <dgm:param type="stBulletLvl" val="1"/>
                <dgm:param type="txAnchorVertCh" val="mid"/>
              </dgm:alg>
              <dgm:shape xmlns:r="http://schemas.openxmlformats.org/officeDocument/2006/relationships" rot="-90" type="round2SameRect" r:blip="">
                <dgm:adjLst/>
              </dgm:shape>
            </dgm:else>
          </dgm:choose>
          <dgm:presOf axis="des" ptType="node"/>
          <dgm:choose name="Name7">
            <dgm:if name="Name8" func="var" arg="dir" op="equ" val="norm">
              <dgm:constrLst>
                <dgm:constr type="secFontSz" refType="primFontSz"/>
                <dgm:constr type="tMarg" refType="primFontSz" fact="0.05"/>
                <dgm:constr type="bMarg" refType="primFontSz" fact="0.05"/>
                <dgm:constr type="rMarg" refType="primFontSz" fact="0.05"/>
              </dgm:constrLst>
            </dgm:if>
            <dgm:else name="Name9">
              <dgm:constrLst>
                <dgm:constr type="secFontSz" refType="primFontSz"/>
                <dgm:constr type="tMarg" refType="primFontSz" fact="0.05"/>
                <dgm:constr type="bMarg" refType="primFontSz" fact="0.05"/>
                <dgm:constr type="lMarg" refType="primFontSz" fact="0.05"/>
              </dgm:constrLst>
            </dgm:else>
          </dgm:choose>
          <dgm:ruleLst>
            <dgm:rule type="primFontSz" val="5" fact="NaN" max="NaN"/>
          </dgm:ruleLst>
        </dgm:layoutNode>
      </dgm:layoutNode>
      <dgm:forEach name="Name10" axis="followSib" ptType="sibTrans" cnt="1">
        <dgm:layoutNode name="sp">
          <dgm:alg type="sp"/>
          <dgm:shape xmlns:r="http://schemas.openxmlformats.org/officeDocument/2006/relationships" r:blip="">
            <dgm:adjLst/>
          </dgm:shape>
          <dgm:presOf axis="self"/>
          <dgm:constrLst>
            <dgm:constr type="w" val="1"/>
            <dgm:constr type="h" val="37.5"/>
          </dgm:constrLst>
          <dgm:ruleLst/>
        </dgm:layoutNode>
      </dgm:forEach>
    </dgm:forEach>
  </dgm:layoutNode>
</dgm:layoutDef>
</file>

<file path=word/diagrams/layout3.xml><?xml version="1.0" encoding="utf-8"?>
<dgm:layoutDef xmlns:dgm="http://schemas.openxmlformats.org/drawingml/2006/diagram" xmlns:a="http://schemas.openxmlformats.org/drawingml/2006/main" uniqueId="urn:microsoft.com/office/officeart/2005/8/layout/chevron2">
  <dgm:title val=""/>
  <dgm:desc val=""/>
  <dgm:catLst>
    <dgm:cat type="process" pri="12000"/>
    <dgm:cat type="list" pri="16000"/>
    <dgm:cat type="convert" pri="110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12">
          <dgm:prSet phldr="1"/>
        </dgm:pt>
        <dgm:pt modelId="2">
          <dgm:prSet phldr="1"/>
        </dgm:pt>
        <dgm:pt modelId="21">
          <dgm:prSet phldr="1"/>
        </dgm:pt>
        <dgm:pt modelId="22">
          <dgm:prSet phldr="1"/>
        </dgm:pt>
        <dgm:pt modelId="3">
          <dgm:prSet phldr="1"/>
        </dgm:pt>
        <dgm:pt modelId="31">
          <dgm:prSet phldr="1"/>
        </dgm:pt>
        <dgm:pt modelId="32">
          <dgm:prSet phldr="1"/>
        </dgm:pt>
      </dgm:ptLst>
      <dgm:cxnLst>
        <dgm:cxn modelId="4" srcId="0" destId="1" srcOrd="0" destOrd="0"/>
        <dgm:cxn modelId="5" srcId="0" destId="2" srcOrd="1" destOrd="0"/>
        <dgm:cxn modelId="6" srcId="0" destId="3" srcOrd="2" destOrd="0"/>
        <dgm:cxn modelId="13" srcId="1" destId="11" srcOrd="0" destOrd="0"/>
        <dgm:cxn modelId="14" srcId="1" destId="12" srcOrd="1" destOrd="0"/>
        <dgm:cxn modelId="23" srcId="2" destId="21" srcOrd="0" destOrd="0"/>
        <dgm:cxn modelId="24" srcId="2" destId="22" srcOrd="1" destOrd="0"/>
        <dgm:cxn modelId="33" srcId="3" destId="31" srcOrd="0" destOrd="0"/>
        <dgm:cxn modelId="34" srcId="3" destId="32" srcOrd="1" destOrd="0"/>
      </dgm:cxnLst>
      <dgm:bg/>
      <dgm:whole/>
    </dgm:dataModel>
  </dgm:sampData>
  <dgm:styleData>
    <dgm:dataModel>
      <dgm:ptLst>
        <dgm:pt modelId="0" type="doc"/>
        <dgm:pt modelId="1"/>
      </dgm:ptLst>
      <dgm:cxnLst>
        <dgm:cxn modelId="4" srcId="0" destId="1" srcOrd="0" destOrd="0"/>
      </dgm:cxnLst>
      <dgm:bg/>
      <dgm:whole/>
    </dgm:dataModel>
  </dgm:styleData>
  <dgm:clrData>
    <dgm:dataModel>
      <dgm:ptLst>
        <dgm:pt modelId="0" type="doc"/>
        <dgm:pt modelId="1"/>
        <dgm:pt modelId="11"/>
        <dgm:pt modelId="2"/>
        <dgm:pt modelId="21"/>
        <dgm:pt modelId="3"/>
        <dgm:pt modelId="31"/>
        <dgm:pt modelId="4"/>
        <dgm:pt modelId="41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  <dgm:cxn modelId="13" srcId="1" destId="11" srcOrd="0" destOrd="0"/>
        <dgm:cxn modelId="23" srcId="2" destId="21" srcOrd="0" destOrd="0"/>
        <dgm:cxn modelId="33" srcId="3" destId="31" srcOrd="0" destOrd="0"/>
        <dgm:cxn modelId="43" srcId="4" destId="41" srcOrd="0" destOrd="0"/>
      </dgm:cxnLst>
      <dgm:bg/>
      <dgm:whole/>
    </dgm:dataModel>
  </dgm:clrData>
  <dgm:layoutNode name="linearFlow">
    <dgm:varLst>
      <dgm:dir/>
      <dgm:animLvl val="lvl"/>
      <dgm:resizeHandles val="exact"/>
    </dgm:varLst>
    <dgm:alg type="lin">
      <dgm:param type="linDir" val="fromT"/>
      <dgm:param type="nodeHorzAlign" val="l"/>
    </dgm:alg>
    <dgm:shape xmlns:r="http://schemas.openxmlformats.org/officeDocument/2006/relationships" r:blip="">
      <dgm:adjLst/>
    </dgm:shape>
    <dgm:presOf/>
    <dgm:constrLst>
      <dgm:constr type="h" for="ch" forName="composite" refType="h"/>
      <dgm:constr type="w" for="ch" forName="composite" refType="w"/>
      <dgm:constr type="h" for="des" forName="parentText" op="equ"/>
      <dgm:constr type="h" for="ch" forName="sp" val="-14.88"/>
      <dgm:constr type="h" for="ch" forName="sp" refType="w" refFor="des" refForName="parentText" op="gte" fact="-0.3"/>
      <dgm:constr type="primFontSz" for="des" forName="parentText" op="equ" val="65"/>
      <dgm:constr type="primFontSz" for="des" forName="descendantText" op="equ" val="65"/>
    </dgm:constrLst>
    <dgm:ruleLst/>
    <dgm:forEach name="Name0" axis="ch" ptType="node">
      <dgm:layoutNode name="composite">
        <dgm:alg type="composite"/>
        <dgm:shape xmlns:r="http://schemas.openxmlformats.org/officeDocument/2006/relationships" r:blip="">
          <dgm:adjLst/>
        </dgm:shape>
        <dgm:presOf/>
        <dgm:choose name="Name1">
          <dgm:if name="Name2" func="var" arg="dir" op="equ" val="norm">
            <dgm:constrLst>
              <dgm:constr type="t" for="ch" forName="parentText"/>
              <dgm:constr type="l" for="ch" forName="parentText"/>
              <dgm:constr type="w" for="ch" forName="parentText" refType="w" fact="0.4"/>
              <dgm:constr type="h" for="ch" forName="parentText" refType="h"/>
              <dgm:constr type="w" for="ch" forName="parentText" refType="w" op="lte" fact="0.5"/>
              <dgm:constr type="w" for="ch" forName="parentText" refType="h" refFor="ch" refForName="parentText" op="lte" fact="0.7"/>
              <dgm:constr type="h" for="ch" forName="parentText" refType="w" refFor="ch" refForName="parentText" op="lte" fact="3"/>
              <dgm:constr type="l" for="ch" forName="descendantText" refType="w" refFor="ch" refForName="parentText"/>
              <dgm:constr type="w" for="ch" forName="descendantText" refType="w"/>
              <dgm:constr type="wOff" for="ch" forName="descendantText" refType="w" refFor="ch" refForName="parentText" fact="-1"/>
              <dgm:constr type="t" for="ch" forName="descendantText"/>
              <dgm:constr type="b" for="ch" forName="descendantText" refType="h" refFor="ch" refForName="parentText"/>
              <dgm:constr type="bOff" for="ch" forName="descendantText" refType="w" refFor="ch" refForName="parentText" fact="-0.5"/>
            </dgm:constrLst>
          </dgm:if>
          <dgm:else name="Name3">
            <dgm:constrLst>
              <dgm:constr type="t" for="ch" forName="parentText"/>
              <dgm:constr type="r" for="ch" forName="parentText" refType="w"/>
              <dgm:constr type="w" for="ch" forName="parentText" refType="w" fact="0.4"/>
              <dgm:constr type="h" for="ch" forName="parentText" refType="h"/>
              <dgm:constr type="w" for="ch" forName="parentText" refType="w" op="lte" fact="0.5"/>
              <dgm:constr type="w" for="ch" forName="parentText" refType="h" refFor="ch" refForName="parentText" op="lte" fact="0.7"/>
              <dgm:constr type="h" for="ch" forName="parentText" refType="w" refFor="ch" refForName="parentText" op="lte" fact="3"/>
              <dgm:constr type="l" for="ch" forName="descendantText"/>
              <dgm:constr type="w" for="ch" forName="descendantText" refType="w"/>
              <dgm:constr type="wOff" for="ch" forName="descendantText" refType="w" refFor="ch" refForName="parentText" fact="-1"/>
              <dgm:constr type="t" for="ch" forName="descendantText"/>
              <dgm:constr type="b" for="ch" forName="descendantText" refType="h" refFor="ch" refForName="parentText"/>
              <dgm:constr type="bOff" for="ch" forName="descendantText" refType="w" refFor="ch" refForName="parentText" fact="-0.5"/>
            </dgm:constrLst>
          </dgm:else>
        </dgm:choose>
        <dgm:ruleLst/>
        <dgm:layoutNode name="parentText" styleLbl="alignNode1">
          <dgm:varLst>
            <dgm:chMax val="1"/>
            <dgm:bulletEnabled val="1"/>
          </dgm:varLst>
          <dgm:alg type="tx"/>
          <dgm:shape xmlns:r="http://schemas.openxmlformats.org/officeDocument/2006/relationships" rot="90" type="chevron" r:blip="">
            <dgm:adjLst/>
          </dgm:shape>
          <dgm:presOf axis="self" ptType="node"/>
          <dgm:constrLst>
            <dgm:constr type="lMarg" refType="primFontSz" fact="0.05"/>
            <dgm:constr type="rMarg" refType="primFontSz" fact="0.05"/>
            <dgm:constr type="tMarg" refType="primFontSz" fact="0.05"/>
            <dgm:constr type="bMarg" refType="primFontSz" fact="0.05"/>
          </dgm:constrLst>
          <dgm:ruleLst>
            <dgm:rule type="h" val="100" fact="NaN" max="NaN"/>
            <dgm:rule type="primFontSz" val="24" fact="NaN" max="NaN"/>
            <dgm:rule type="h" val="110" fact="NaN" max="NaN"/>
            <dgm:rule type="primFontSz" val="18" fact="NaN" max="NaN"/>
            <dgm:rule type="h" val="INF" fact="NaN" max="NaN"/>
            <dgm:rule type="primFontSz" val="5" fact="NaN" max="NaN"/>
          </dgm:ruleLst>
        </dgm:layoutNode>
        <dgm:layoutNode name="descendantText" styleLbl="alignAcc1">
          <dgm:varLst>
            <dgm:bulletEnabled val="1"/>
          </dgm:varLst>
          <dgm:choose name="Name4">
            <dgm:if name="Name5" func="var" arg="dir" op="equ" val="norm">
              <dgm:alg type="tx">
                <dgm:param type="stBulletLvl" val="1"/>
                <dgm:param type="txAnchorVertCh" val="mid"/>
              </dgm:alg>
              <dgm:shape xmlns:r="http://schemas.openxmlformats.org/officeDocument/2006/relationships" rot="90" type="round2SameRect" r:blip="">
                <dgm:adjLst/>
              </dgm:shape>
            </dgm:if>
            <dgm:else name="Name6">
              <dgm:alg type="tx">
                <dgm:param type="stBulletLvl" val="1"/>
                <dgm:param type="txAnchorVertCh" val="mid"/>
              </dgm:alg>
              <dgm:shape xmlns:r="http://schemas.openxmlformats.org/officeDocument/2006/relationships" rot="-90" type="round2SameRect" r:blip="">
                <dgm:adjLst/>
              </dgm:shape>
            </dgm:else>
          </dgm:choose>
          <dgm:presOf axis="des" ptType="node"/>
          <dgm:choose name="Name7">
            <dgm:if name="Name8" func="var" arg="dir" op="equ" val="norm">
              <dgm:constrLst>
                <dgm:constr type="secFontSz" refType="primFontSz"/>
                <dgm:constr type="tMarg" refType="primFontSz" fact="0.05"/>
                <dgm:constr type="bMarg" refType="primFontSz" fact="0.05"/>
                <dgm:constr type="rMarg" refType="primFontSz" fact="0.05"/>
              </dgm:constrLst>
            </dgm:if>
            <dgm:else name="Name9">
              <dgm:constrLst>
                <dgm:constr type="secFontSz" refType="primFontSz"/>
                <dgm:constr type="tMarg" refType="primFontSz" fact="0.05"/>
                <dgm:constr type="bMarg" refType="primFontSz" fact="0.05"/>
                <dgm:constr type="lMarg" refType="primFontSz" fact="0.05"/>
              </dgm:constrLst>
            </dgm:else>
          </dgm:choose>
          <dgm:ruleLst>
            <dgm:rule type="primFontSz" val="5" fact="NaN" max="NaN"/>
          </dgm:ruleLst>
        </dgm:layoutNode>
      </dgm:layoutNode>
      <dgm:forEach name="Name10" axis="followSib" ptType="sibTrans" cnt="1">
        <dgm:layoutNode name="sp">
          <dgm:alg type="sp"/>
          <dgm:shape xmlns:r="http://schemas.openxmlformats.org/officeDocument/2006/relationships" r:blip="">
            <dgm:adjLst/>
          </dgm:shape>
          <dgm:presOf axis="self"/>
          <dgm:constrLst>
            <dgm:constr type="w" val="1"/>
            <dgm:constr type="h" val="37.5"/>
          </dgm:constrLst>
          <dgm:ruleLst/>
        </dgm:layoutNode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2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3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glossary/document.xml><?xml version="1.0" encoding="utf-8"?>
<w:glossary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Parts>
    <w:docPart>
      <w:docPartPr>
        <w:name w:val="C28410CA61FE4B06A5D692FFD8D55D4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F461B8C-D0C0-4118-A690-DAFFBBBA9B4A}"/>
      </w:docPartPr>
      <w:docPartBody>
        <w:p w:rsidR="00000000" w:rsidRDefault="000B40FE" w:rsidP="000B40FE">
          <w:pPr>
            <w:pStyle w:val="C28410CA61FE4B06A5D692FFD8D55D46"/>
          </w:pPr>
          <w:r>
            <w:rPr>
              <w:rFonts w:asciiTheme="majorHAnsi" w:eastAsiaTheme="majorEastAsia" w:hAnsiTheme="majorHAnsi" w:cstheme="majorBidi"/>
              <w:sz w:val="72"/>
              <w:szCs w:val="72"/>
            </w:rPr>
            <w:t>[Type the document title]</w:t>
          </w:r>
        </w:p>
      </w:docPartBody>
    </w:docPart>
    <w:docPart>
      <w:docPartPr>
        <w:name w:val="8274657EFE6A4586BB43652AD2ADA29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42B2E5E-C5BF-474B-8E0A-FAB7AFEE677C}"/>
      </w:docPartPr>
      <w:docPartBody>
        <w:p w:rsidR="00000000" w:rsidRDefault="000B40FE" w:rsidP="000B40FE">
          <w:pPr>
            <w:pStyle w:val="8274657EFE6A4586BB43652AD2ADA291"/>
          </w:pPr>
          <w:r>
            <w:rPr>
              <w:color w:val="4F81BD" w:themeColor="accent1"/>
              <w:sz w:val="200"/>
              <w:szCs w:val="200"/>
            </w:rPr>
            <w:t>[Year]</w:t>
          </w:r>
        </w:p>
      </w:docPartBody>
    </w:docPart>
    <w:docPart>
      <w:docPartPr>
        <w:name w:val="00AF3C35742B4739BD79B2274C6A601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A6FD894-7458-43A9-9DF8-6C6F73B2761B}"/>
      </w:docPartPr>
      <w:docPartBody>
        <w:p w:rsidR="00000000" w:rsidRDefault="000B40FE" w:rsidP="000B40FE">
          <w:pPr>
            <w:pStyle w:val="00AF3C35742B4739BD79B2274C6A601F"/>
          </w:pPr>
          <w:r>
            <w:t>[Type the abstract of the document here. The abstract is typically a short summary of the contents of the document. Type the abstract of the document here. The abstract is typically a short summary of the contents of the document.]</w:t>
          </w:r>
        </w:p>
      </w:docPartBody>
    </w:docPart>
    <w:docPart>
      <w:docPartPr>
        <w:name w:val="6C751CE89C494BB2AD2B0C2BD1D5005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E4110E9-0A7B-4A8D-B239-66EA0CD47C60}"/>
      </w:docPartPr>
      <w:docPartBody>
        <w:p w:rsidR="00000000" w:rsidRDefault="000B40FE" w:rsidP="000B40FE">
          <w:pPr>
            <w:pStyle w:val="6C751CE89C494BB2AD2B0C2BD1D5005E"/>
          </w:pPr>
          <w:r>
            <w:rPr>
              <w:rFonts w:asciiTheme="majorHAnsi" w:eastAsiaTheme="majorEastAsia" w:hAnsiTheme="majorHAnsi" w:cstheme="majorBidi"/>
              <w:sz w:val="36"/>
              <w:szCs w:val="36"/>
            </w:rPr>
            <w:t>[Type the 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normal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B40FE"/>
    <w:rsid w:val="000B40FE"/>
    <w:rsid w:val="002374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C28410CA61FE4B06A5D692FFD8D55D46">
    <w:name w:val="C28410CA61FE4B06A5D692FFD8D55D46"/>
    <w:rsid w:val="000B40FE"/>
  </w:style>
  <w:style w:type="paragraph" w:customStyle="1" w:styleId="24EE37FD9BD246F1A2CAF8776BF8D686">
    <w:name w:val="24EE37FD9BD246F1A2CAF8776BF8D686"/>
    <w:rsid w:val="000B40FE"/>
  </w:style>
  <w:style w:type="paragraph" w:customStyle="1" w:styleId="8274657EFE6A4586BB43652AD2ADA291">
    <w:name w:val="8274657EFE6A4586BB43652AD2ADA291"/>
    <w:rsid w:val="000B40FE"/>
  </w:style>
  <w:style w:type="paragraph" w:customStyle="1" w:styleId="00AF3C35742B4739BD79B2274C6A601F">
    <w:name w:val="00AF3C35742B4739BD79B2274C6A601F"/>
    <w:rsid w:val="000B40FE"/>
  </w:style>
  <w:style w:type="paragraph" w:customStyle="1" w:styleId="6C751CE89C494BB2AD2B0C2BD1D5005E">
    <w:name w:val="6C751CE89C494BB2AD2B0C2BD1D5005E"/>
    <w:rsid w:val="000B40FE"/>
  </w:style>
</w:styles>
</file>

<file path=word/glossary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C28410CA61FE4B06A5D692FFD8D55D46">
    <w:name w:val="C28410CA61FE4B06A5D692FFD8D55D46"/>
    <w:rsid w:val="000B40FE"/>
  </w:style>
  <w:style w:type="paragraph" w:customStyle="1" w:styleId="24EE37FD9BD246F1A2CAF8776BF8D686">
    <w:name w:val="24EE37FD9BD246F1A2CAF8776BF8D686"/>
    <w:rsid w:val="000B40FE"/>
  </w:style>
  <w:style w:type="paragraph" w:customStyle="1" w:styleId="8274657EFE6A4586BB43652AD2ADA291">
    <w:name w:val="8274657EFE6A4586BB43652AD2ADA291"/>
    <w:rsid w:val="000B40FE"/>
  </w:style>
  <w:style w:type="paragraph" w:customStyle="1" w:styleId="00AF3C35742B4739BD79B2274C6A601F">
    <w:name w:val="00AF3C35742B4739BD79B2274C6A601F"/>
    <w:rsid w:val="000B40FE"/>
  </w:style>
  <w:style w:type="paragraph" w:customStyle="1" w:styleId="6C751CE89C494BB2AD2B0C2BD1D5005E">
    <w:name w:val="6C751CE89C494BB2AD2B0C2BD1D5005E"/>
    <w:rsid w:val="000B40FE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2019/2020</PublishDate>
  <Abstract>Lecturer: Hossein Shokri</Abstract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– Anglia 2008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C877B947-56BE-432A-B1FD-DD82E60287C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59</TotalTime>
  <Pages>21</Pages>
  <Words>4949</Words>
  <Characters>28212</Characters>
  <Application>Microsoft Office Word</Application>
  <DocSecurity>0</DocSecurity>
  <Lines>235</Lines>
  <Paragraphs>66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33095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Marketing Management LCMB 7001</dc:title>
  <dc:subject>Marketing Management Report</dc:subject>
  <dc:creator>Nicole</dc:creator>
  <cp:lastModifiedBy>Nicole</cp:lastModifiedBy>
  <cp:revision>15</cp:revision>
  <cp:lastPrinted>2020-01-04T09:35:00Z</cp:lastPrinted>
  <dcterms:created xsi:type="dcterms:W3CDTF">2020-01-04T22:45:00Z</dcterms:created>
  <dcterms:modified xsi:type="dcterms:W3CDTF">2020-01-04T23:43:00Z</dcterms:modified>
</cp:coreProperties>
</file>