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416D7" w14:textId="77777777" w:rsidR="002C3025" w:rsidRDefault="002C3025" w:rsidP="00505E08">
      <w:pPr>
        <w:pStyle w:val="NoSpacing"/>
        <w:jc w:val="center"/>
        <w:rPr>
          <w:rFonts w:ascii="Times New Roman" w:hAnsi="Times New Roman" w:cs="Times New Roman"/>
          <w:b/>
          <w:bCs/>
          <w:i/>
          <w:iCs/>
          <w:color w:val="000000"/>
          <w:sz w:val="32"/>
          <w:szCs w:val="32"/>
        </w:rPr>
      </w:pPr>
    </w:p>
    <w:p w14:paraId="414DE1FF" w14:textId="77777777" w:rsidR="002C3025" w:rsidRDefault="002C3025" w:rsidP="00505E08">
      <w:pPr>
        <w:pStyle w:val="NoSpacing"/>
        <w:jc w:val="center"/>
        <w:rPr>
          <w:rFonts w:ascii="Times New Roman" w:hAnsi="Times New Roman" w:cs="Times New Roman"/>
          <w:b/>
          <w:bCs/>
          <w:i/>
          <w:iCs/>
          <w:color w:val="000000"/>
          <w:sz w:val="32"/>
          <w:szCs w:val="32"/>
        </w:rPr>
      </w:pPr>
    </w:p>
    <w:p w14:paraId="573C817C" w14:textId="77777777" w:rsidR="002C3025" w:rsidRDefault="002C3025" w:rsidP="007B2825">
      <w:pPr>
        <w:pStyle w:val="NoSpacing"/>
        <w:rPr>
          <w:rFonts w:ascii="Times New Roman" w:hAnsi="Times New Roman" w:cs="Times New Roman"/>
          <w:b/>
          <w:bCs/>
          <w:i/>
          <w:iCs/>
          <w:color w:val="000000"/>
          <w:sz w:val="32"/>
          <w:szCs w:val="32"/>
        </w:rPr>
      </w:pPr>
    </w:p>
    <w:p w14:paraId="09A6355A" w14:textId="77777777" w:rsidR="002C3025" w:rsidRDefault="002C3025" w:rsidP="00505E08">
      <w:pPr>
        <w:pStyle w:val="NoSpacing"/>
        <w:jc w:val="center"/>
        <w:rPr>
          <w:rFonts w:ascii="Times New Roman" w:hAnsi="Times New Roman" w:cs="Times New Roman"/>
          <w:b/>
          <w:bCs/>
          <w:i/>
          <w:iCs/>
          <w:color w:val="000000"/>
          <w:sz w:val="32"/>
          <w:szCs w:val="32"/>
        </w:rPr>
      </w:pPr>
    </w:p>
    <w:p w14:paraId="2CD599F3" w14:textId="300DD846" w:rsidR="002C3025" w:rsidRDefault="008E7646" w:rsidP="007B2825">
      <w:pPr>
        <w:pStyle w:val="NoSpacing"/>
        <w:jc w:val="center"/>
        <w:rPr>
          <w:rFonts w:ascii="Times New Roman" w:hAnsi="Times New Roman" w:cs="Times New Roman"/>
          <w:b/>
          <w:bCs/>
          <w:i/>
          <w:iCs/>
          <w:color w:val="000000"/>
          <w:sz w:val="32"/>
          <w:szCs w:val="32"/>
        </w:rPr>
      </w:pPr>
      <w:r>
        <w:rPr>
          <w:rFonts w:ascii="Times New Roman" w:hAnsi="Times New Roman" w:cs="Times New Roman"/>
          <w:b/>
          <w:bCs/>
          <w:i/>
          <w:iCs/>
          <w:color w:val="000000"/>
          <w:sz w:val="32"/>
          <w:szCs w:val="32"/>
        </w:rPr>
        <w:t>University of Wales Trinity Saint David</w:t>
      </w:r>
    </w:p>
    <w:p w14:paraId="1E2EBA5E" w14:textId="6C7CC731" w:rsidR="008E7646" w:rsidRDefault="008E7646" w:rsidP="007B2825">
      <w:pPr>
        <w:pStyle w:val="NoSpacing"/>
        <w:jc w:val="center"/>
        <w:rPr>
          <w:rFonts w:ascii="Times New Roman" w:hAnsi="Times New Roman" w:cs="Times New Roman"/>
          <w:b/>
          <w:bCs/>
          <w:i/>
          <w:iCs/>
          <w:color w:val="000000"/>
          <w:sz w:val="32"/>
          <w:szCs w:val="32"/>
        </w:rPr>
      </w:pPr>
      <w:r>
        <w:rPr>
          <w:rFonts w:ascii="Times New Roman" w:hAnsi="Times New Roman" w:cs="Times New Roman"/>
          <w:b/>
          <w:bCs/>
          <w:i/>
          <w:iCs/>
          <w:color w:val="000000"/>
          <w:sz w:val="32"/>
          <w:szCs w:val="32"/>
        </w:rPr>
        <w:t>London</w:t>
      </w:r>
    </w:p>
    <w:p w14:paraId="53C85E79" w14:textId="77777777" w:rsidR="002C3025" w:rsidRDefault="002C3025" w:rsidP="00505E08">
      <w:pPr>
        <w:pStyle w:val="NoSpacing"/>
        <w:jc w:val="center"/>
        <w:rPr>
          <w:rFonts w:ascii="Times New Roman" w:hAnsi="Times New Roman" w:cs="Times New Roman"/>
          <w:b/>
          <w:bCs/>
          <w:i/>
          <w:iCs/>
          <w:color w:val="000000"/>
          <w:sz w:val="32"/>
          <w:szCs w:val="32"/>
        </w:rPr>
      </w:pPr>
    </w:p>
    <w:p w14:paraId="67DC0FF7" w14:textId="172CFB6F" w:rsidR="002C3025" w:rsidRDefault="002C3025" w:rsidP="00505E08">
      <w:pPr>
        <w:pStyle w:val="NoSpacing"/>
        <w:jc w:val="center"/>
        <w:rPr>
          <w:rFonts w:ascii="Times New Roman" w:hAnsi="Times New Roman" w:cs="Times New Roman"/>
          <w:b/>
          <w:bCs/>
          <w:i/>
          <w:iCs/>
          <w:color w:val="000000"/>
          <w:sz w:val="32"/>
          <w:szCs w:val="32"/>
        </w:rPr>
      </w:pPr>
    </w:p>
    <w:p w14:paraId="33B69C07" w14:textId="77777777" w:rsidR="007B2825" w:rsidRDefault="007B2825" w:rsidP="00505E08">
      <w:pPr>
        <w:pStyle w:val="NoSpacing"/>
        <w:jc w:val="center"/>
        <w:rPr>
          <w:rFonts w:ascii="Times New Roman" w:hAnsi="Times New Roman" w:cs="Times New Roman"/>
          <w:b/>
          <w:bCs/>
          <w:i/>
          <w:iCs/>
          <w:color w:val="000000"/>
          <w:sz w:val="32"/>
          <w:szCs w:val="32"/>
        </w:rPr>
      </w:pPr>
    </w:p>
    <w:p w14:paraId="1CCAFEF2" w14:textId="77777777" w:rsidR="002C3025" w:rsidRDefault="002C3025" w:rsidP="00505E08">
      <w:pPr>
        <w:pStyle w:val="NoSpacing"/>
        <w:jc w:val="center"/>
        <w:rPr>
          <w:rFonts w:ascii="Times New Roman" w:hAnsi="Times New Roman" w:cs="Times New Roman"/>
          <w:b/>
          <w:bCs/>
          <w:i/>
          <w:iCs/>
          <w:color w:val="000000"/>
          <w:sz w:val="32"/>
          <w:szCs w:val="32"/>
        </w:rPr>
      </w:pPr>
    </w:p>
    <w:p w14:paraId="2D0733F5" w14:textId="7F8C960D" w:rsidR="00505E08" w:rsidRDefault="00505E08" w:rsidP="007B2825">
      <w:pPr>
        <w:pStyle w:val="NoSpacing"/>
        <w:jc w:val="center"/>
        <w:rPr>
          <w:rFonts w:ascii="Times New Roman" w:hAnsi="Times New Roman" w:cs="Times New Roman"/>
          <w:b/>
          <w:bCs/>
          <w:i/>
          <w:iCs/>
          <w:color w:val="000000"/>
          <w:sz w:val="32"/>
          <w:szCs w:val="32"/>
        </w:rPr>
      </w:pPr>
      <w:r w:rsidRPr="002C3025">
        <w:rPr>
          <w:rFonts w:ascii="Times New Roman" w:hAnsi="Times New Roman" w:cs="Times New Roman"/>
          <w:b/>
          <w:bCs/>
          <w:i/>
          <w:iCs/>
          <w:color w:val="000000"/>
          <w:sz w:val="32"/>
          <w:szCs w:val="32"/>
        </w:rPr>
        <w:t xml:space="preserve">INTRODUCING THE MODERN </w:t>
      </w:r>
      <w:r w:rsidR="007B2825" w:rsidRPr="002C3025">
        <w:rPr>
          <w:rFonts w:ascii="Times New Roman" w:hAnsi="Times New Roman" w:cs="Times New Roman"/>
          <w:b/>
          <w:bCs/>
          <w:i/>
          <w:iCs/>
          <w:color w:val="000000"/>
          <w:sz w:val="32"/>
          <w:szCs w:val="32"/>
        </w:rPr>
        <w:t>WORKPLACE</w:t>
      </w:r>
    </w:p>
    <w:p w14:paraId="4F6564F0" w14:textId="53E45329" w:rsidR="007B2825" w:rsidRDefault="007B2825" w:rsidP="007B2825">
      <w:pPr>
        <w:pStyle w:val="NoSpacing"/>
        <w:jc w:val="center"/>
        <w:rPr>
          <w:rFonts w:ascii="Times New Roman" w:hAnsi="Times New Roman" w:cs="Times New Roman"/>
          <w:b/>
          <w:bCs/>
          <w:i/>
          <w:iCs/>
          <w:color w:val="000000"/>
          <w:sz w:val="32"/>
          <w:szCs w:val="32"/>
        </w:rPr>
      </w:pPr>
      <w:r>
        <w:rPr>
          <w:rFonts w:ascii="Times New Roman" w:hAnsi="Times New Roman" w:cs="Times New Roman"/>
          <w:b/>
          <w:bCs/>
          <w:i/>
          <w:iCs/>
          <w:color w:val="000000"/>
          <w:sz w:val="32"/>
          <w:szCs w:val="32"/>
        </w:rPr>
        <w:t>(LCBB4003)</w:t>
      </w:r>
    </w:p>
    <w:p w14:paraId="79573611" w14:textId="21C212C7" w:rsidR="007B2825" w:rsidRDefault="007B2825" w:rsidP="007B2825">
      <w:pPr>
        <w:pStyle w:val="NoSpacing"/>
        <w:jc w:val="center"/>
        <w:rPr>
          <w:rFonts w:ascii="Times New Roman" w:hAnsi="Times New Roman" w:cs="Times New Roman"/>
          <w:b/>
          <w:bCs/>
          <w:i/>
          <w:iCs/>
          <w:color w:val="000000"/>
          <w:sz w:val="32"/>
          <w:szCs w:val="32"/>
        </w:rPr>
      </w:pPr>
    </w:p>
    <w:p w14:paraId="0E563048" w14:textId="1FCC620F" w:rsidR="007B2825" w:rsidRDefault="00D67A6E" w:rsidP="007B2825">
      <w:pPr>
        <w:pStyle w:val="NoSpacing"/>
        <w:jc w:val="center"/>
        <w:rPr>
          <w:rFonts w:ascii="Times New Roman" w:hAnsi="Times New Roman" w:cs="Times New Roman"/>
          <w:b/>
          <w:bCs/>
          <w:i/>
          <w:iCs/>
          <w:color w:val="000000"/>
          <w:sz w:val="32"/>
          <w:szCs w:val="32"/>
        </w:rPr>
      </w:pPr>
      <w:r>
        <w:rPr>
          <w:rFonts w:ascii="Times New Roman" w:hAnsi="Times New Roman" w:cs="Times New Roman"/>
          <w:b/>
          <w:bCs/>
          <w:i/>
          <w:iCs/>
          <w:color w:val="000000"/>
          <w:sz w:val="32"/>
          <w:szCs w:val="32"/>
        </w:rPr>
        <w:t>Assessment 1</w:t>
      </w:r>
    </w:p>
    <w:p w14:paraId="7EDA8F78" w14:textId="77777777" w:rsidR="00045520" w:rsidRDefault="00045520" w:rsidP="007B2825">
      <w:pPr>
        <w:pStyle w:val="NoSpacing"/>
        <w:jc w:val="center"/>
        <w:rPr>
          <w:rFonts w:ascii="Times New Roman" w:hAnsi="Times New Roman" w:cs="Times New Roman"/>
          <w:b/>
          <w:bCs/>
          <w:i/>
          <w:iCs/>
          <w:color w:val="000000"/>
          <w:sz w:val="32"/>
          <w:szCs w:val="32"/>
        </w:rPr>
      </w:pPr>
      <w:bookmarkStart w:id="0" w:name="_GoBack"/>
      <w:bookmarkEnd w:id="0"/>
    </w:p>
    <w:p w14:paraId="069E914A" w14:textId="5A9F6D80" w:rsidR="00045520" w:rsidRPr="00045520" w:rsidRDefault="00045520" w:rsidP="007B2825">
      <w:pPr>
        <w:pStyle w:val="NoSpacing"/>
        <w:jc w:val="center"/>
        <w:rPr>
          <w:rFonts w:ascii="Times New Roman" w:hAnsi="Times New Roman" w:cs="Times New Roman"/>
          <w:b/>
          <w:bCs/>
          <w:i/>
          <w:iCs/>
          <w:color w:val="000000"/>
          <w:sz w:val="22"/>
          <w:szCs w:val="22"/>
        </w:rPr>
      </w:pPr>
      <w:r w:rsidRPr="00045520">
        <w:rPr>
          <w:rFonts w:ascii="Times New Roman" w:hAnsi="Times New Roman" w:cs="Times New Roman"/>
          <w:b/>
          <w:bCs/>
          <w:i/>
          <w:iCs/>
          <w:color w:val="000000"/>
          <w:sz w:val="22"/>
          <w:szCs w:val="22"/>
        </w:rPr>
        <w:t>RESIT/REWORK</w:t>
      </w:r>
    </w:p>
    <w:p w14:paraId="2621E0A7" w14:textId="7CB4381D" w:rsidR="00D67A6E" w:rsidRDefault="00D67A6E" w:rsidP="007B2825">
      <w:pPr>
        <w:pStyle w:val="NoSpacing"/>
        <w:jc w:val="center"/>
        <w:rPr>
          <w:rFonts w:ascii="Times New Roman" w:hAnsi="Times New Roman" w:cs="Times New Roman"/>
          <w:b/>
          <w:bCs/>
          <w:i/>
          <w:iCs/>
          <w:color w:val="000000"/>
          <w:sz w:val="32"/>
          <w:szCs w:val="32"/>
        </w:rPr>
      </w:pPr>
    </w:p>
    <w:p w14:paraId="28D99B62" w14:textId="3F2AD957" w:rsidR="00D67A6E" w:rsidRDefault="00D67A6E" w:rsidP="007B2825">
      <w:pPr>
        <w:pStyle w:val="NoSpacing"/>
        <w:jc w:val="center"/>
        <w:rPr>
          <w:rFonts w:ascii="Times New Roman" w:hAnsi="Times New Roman" w:cs="Times New Roman"/>
          <w:b/>
          <w:bCs/>
          <w:i/>
          <w:iCs/>
          <w:color w:val="000000"/>
          <w:sz w:val="32"/>
          <w:szCs w:val="32"/>
        </w:rPr>
      </w:pPr>
    </w:p>
    <w:p w14:paraId="69E0B72B" w14:textId="04347EC5" w:rsidR="00D67A6E" w:rsidRDefault="00D67A6E" w:rsidP="007B2825">
      <w:pPr>
        <w:pStyle w:val="NoSpacing"/>
        <w:jc w:val="center"/>
        <w:rPr>
          <w:rFonts w:ascii="Times New Roman" w:hAnsi="Times New Roman" w:cs="Times New Roman"/>
          <w:b/>
          <w:bCs/>
          <w:i/>
          <w:iCs/>
          <w:color w:val="000000"/>
          <w:sz w:val="32"/>
          <w:szCs w:val="32"/>
        </w:rPr>
      </w:pPr>
    </w:p>
    <w:p w14:paraId="6CF0033C" w14:textId="66979AFC" w:rsidR="004A0ED9" w:rsidRDefault="004A0ED9" w:rsidP="007B2825">
      <w:pPr>
        <w:pStyle w:val="NoSpacing"/>
        <w:jc w:val="center"/>
        <w:rPr>
          <w:rFonts w:ascii="Times New Roman" w:hAnsi="Times New Roman" w:cs="Times New Roman"/>
          <w:b/>
          <w:bCs/>
          <w:i/>
          <w:iCs/>
          <w:color w:val="000000"/>
          <w:sz w:val="32"/>
          <w:szCs w:val="32"/>
        </w:rPr>
      </w:pPr>
      <w:r>
        <w:rPr>
          <w:rFonts w:ascii="Times New Roman" w:hAnsi="Times New Roman" w:cs="Times New Roman"/>
          <w:b/>
          <w:bCs/>
          <w:i/>
          <w:iCs/>
          <w:color w:val="000000"/>
          <w:sz w:val="32"/>
          <w:szCs w:val="32"/>
        </w:rPr>
        <w:t xml:space="preserve">Structure and </w:t>
      </w:r>
      <w:r w:rsidR="005A2880">
        <w:rPr>
          <w:rFonts w:ascii="Times New Roman" w:hAnsi="Times New Roman" w:cs="Times New Roman"/>
          <w:b/>
          <w:bCs/>
          <w:i/>
          <w:iCs/>
          <w:color w:val="000000"/>
          <w:sz w:val="32"/>
          <w:szCs w:val="32"/>
        </w:rPr>
        <w:t>Culture of Harrods</w:t>
      </w:r>
    </w:p>
    <w:p w14:paraId="2D2B158A" w14:textId="68E619E9" w:rsidR="004A0ED9" w:rsidRDefault="004A0ED9" w:rsidP="007B2825">
      <w:pPr>
        <w:pStyle w:val="NoSpacing"/>
        <w:jc w:val="center"/>
        <w:rPr>
          <w:rFonts w:ascii="Times New Roman" w:hAnsi="Times New Roman" w:cs="Times New Roman"/>
          <w:b/>
          <w:bCs/>
          <w:i/>
          <w:iCs/>
          <w:color w:val="000000"/>
          <w:sz w:val="32"/>
          <w:szCs w:val="32"/>
        </w:rPr>
      </w:pPr>
    </w:p>
    <w:p w14:paraId="5E7CE41F" w14:textId="7848695A" w:rsidR="004A0ED9" w:rsidRDefault="004A0ED9" w:rsidP="007B2825">
      <w:pPr>
        <w:pStyle w:val="NoSpacing"/>
        <w:jc w:val="center"/>
        <w:rPr>
          <w:rFonts w:ascii="Times New Roman" w:hAnsi="Times New Roman" w:cs="Times New Roman"/>
          <w:b/>
          <w:bCs/>
          <w:i/>
          <w:iCs/>
          <w:color w:val="000000"/>
          <w:sz w:val="32"/>
          <w:szCs w:val="32"/>
        </w:rPr>
      </w:pPr>
    </w:p>
    <w:p w14:paraId="0CFE97B6" w14:textId="1E0ED7E4" w:rsidR="004A0ED9" w:rsidRDefault="004A0ED9" w:rsidP="007B2825">
      <w:pPr>
        <w:pStyle w:val="NoSpacing"/>
        <w:jc w:val="center"/>
        <w:rPr>
          <w:rFonts w:ascii="Times New Roman" w:hAnsi="Times New Roman" w:cs="Times New Roman"/>
          <w:b/>
          <w:bCs/>
          <w:i/>
          <w:iCs/>
          <w:color w:val="000000"/>
          <w:sz w:val="32"/>
          <w:szCs w:val="32"/>
        </w:rPr>
      </w:pPr>
    </w:p>
    <w:p w14:paraId="3A7D1733" w14:textId="77777777" w:rsidR="004A0ED9" w:rsidRDefault="004A0ED9" w:rsidP="007B2825">
      <w:pPr>
        <w:pStyle w:val="NoSpacing"/>
        <w:jc w:val="center"/>
        <w:rPr>
          <w:rFonts w:ascii="Times New Roman" w:hAnsi="Times New Roman" w:cs="Times New Roman"/>
          <w:b/>
          <w:bCs/>
          <w:i/>
          <w:iCs/>
          <w:color w:val="000000"/>
          <w:sz w:val="32"/>
          <w:szCs w:val="32"/>
        </w:rPr>
      </w:pPr>
    </w:p>
    <w:p w14:paraId="63D2803D" w14:textId="1D8E9262" w:rsidR="00D67A6E" w:rsidRDefault="00D67A6E" w:rsidP="007B2825">
      <w:pPr>
        <w:pStyle w:val="NoSpacing"/>
        <w:jc w:val="center"/>
        <w:rPr>
          <w:rFonts w:ascii="Times New Roman" w:hAnsi="Times New Roman" w:cs="Times New Roman"/>
          <w:b/>
          <w:bCs/>
          <w:i/>
          <w:iCs/>
          <w:color w:val="000000"/>
          <w:sz w:val="32"/>
          <w:szCs w:val="32"/>
        </w:rPr>
      </w:pPr>
    </w:p>
    <w:p w14:paraId="177AE8C2" w14:textId="54351727" w:rsidR="00D67A6E" w:rsidRDefault="00D67A6E" w:rsidP="005A2880">
      <w:pPr>
        <w:pStyle w:val="NoSpacing"/>
        <w:rPr>
          <w:rFonts w:ascii="Times New Roman" w:hAnsi="Times New Roman" w:cs="Times New Roman"/>
          <w:b/>
          <w:bCs/>
          <w:i/>
          <w:iCs/>
          <w:color w:val="000000"/>
          <w:sz w:val="32"/>
          <w:szCs w:val="32"/>
        </w:rPr>
      </w:pPr>
      <w:r>
        <w:rPr>
          <w:rFonts w:ascii="Times New Roman" w:hAnsi="Times New Roman" w:cs="Times New Roman"/>
          <w:b/>
          <w:bCs/>
          <w:i/>
          <w:iCs/>
          <w:color w:val="000000"/>
          <w:sz w:val="32"/>
          <w:szCs w:val="32"/>
        </w:rPr>
        <w:t xml:space="preserve">Submitted </w:t>
      </w:r>
      <w:r w:rsidR="004A0ED9">
        <w:rPr>
          <w:rFonts w:ascii="Times New Roman" w:hAnsi="Times New Roman" w:cs="Times New Roman"/>
          <w:b/>
          <w:bCs/>
          <w:i/>
          <w:iCs/>
          <w:color w:val="000000"/>
          <w:sz w:val="32"/>
          <w:szCs w:val="32"/>
        </w:rPr>
        <w:t>to</w:t>
      </w:r>
      <w:r>
        <w:rPr>
          <w:rFonts w:ascii="Times New Roman" w:hAnsi="Times New Roman" w:cs="Times New Roman"/>
          <w:b/>
          <w:bCs/>
          <w:i/>
          <w:iCs/>
          <w:color w:val="000000"/>
          <w:sz w:val="32"/>
          <w:szCs w:val="32"/>
        </w:rPr>
        <w:t xml:space="preserve">:                </w:t>
      </w:r>
      <w:r w:rsidR="005A2880">
        <w:rPr>
          <w:rFonts w:ascii="Times New Roman" w:hAnsi="Times New Roman" w:cs="Times New Roman"/>
          <w:b/>
          <w:bCs/>
          <w:i/>
          <w:iCs/>
          <w:color w:val="000000"/>
          <w:sz w:val="32"/>
          <w:szCs w:val="32"/>
        </w:rPr>
        <w:t xml:space="preserve">                                                 </w:t>
      </w:r>
      <w:r w:rsidR="00E3339D">
        <w:rPr>
          <w:rFonts w:ascii="Times New Roman" w:hAnsi="Times New Roman" w:cs="Times New Roman"/>
          <w:b/>
          <w:bCs/>
          <w:i/>
          <w:iCs/>
          <w:color w:val="000000"/>
          <w:sz w:val="32"/>
          <w:szCs w:val="32"/>
        </w:rPr>
        <w:t xml:space="preserve"> </w:t>
      </w:r>
      <w:r w:rsidR="005A2880">
        <w:rPr>
          <w:rFonts w:ascii="Times New Roman" w:hAnsi="Times New Roman" w:cs="Times New Roman"/>
          <w:b/>
          <w:bCs/>
          <w:i/>
          <w:iCs/>
          <w:color w:val="000000"/>
          <w:sz w:val="32"/>
          <w:szCs w:val="32"/>
        </w:rPr>
        <w:t xml:space="preserve"> </w:t>
      </w:r>
      <w:r>
        <w:rPr>
          <w:rFonts w:ascii="Times New Roman" w:hAnsi="Times New Roman" w:cs="Times New Roman"/>
          <w:b/>
          <w:bCs/>
          <w:i/>
          <w:iCs/>
          <w:color w:val="000000"/>
          <w:sz w:val="32"/>
          <w:szCs w:val="32"/>
        </w:rPr>
        <w:t>Submitted</w:t>
      </w:r>
      <w:r w:rsidR="00E3339D">
        <w:rPr>
          <w:rFonts w:ascii="Times New Roman" w:hAnsi="Times New Roman" w:cs="Times New Roman"/>
          <w:b/>
          <w:bCs/>
          <w:i/>
          <w:iCs/>
          <w:color w:val="000000"/>
          <w:sz w:val="32"/>
          <w:szCs w:val="32"/>
        </w:rPr>
        <w:t xml:space="preserve"> </w:t>
      </w:r>
      <w:r w:rsidR="004A0ED9">
        <w:rPr>
          <w:rFonts w:ascii="Times New Roman" w:hAnsi="Times New Roman" w:cs="Times New Roman"/>
          <w:b/>
          <w:bCs/>
          <w:i/>
          <w:iCs/>
          <w:color w:val="000000"/>
          <w:sz w:val="32"/>
          <w:szCs w:val="32"/>
        </w:rPr>
        <w:t>by:</w:t>
      </w:r>
    </w:p>
    <w:p w14:paraId="13C60884" w14:textId="240D8C60" w:rsidR="00E3339D" w:rsidRDefault="00E3339D" w:rsidP="005A2880">
      <w:pPr>
        <w:pStyle w:val="NoSpacing"/>
        <w:rPr>
          <w:rFonts w:ascii="Times New Roman" w:hAnsi="Times New Roman" w:cs="Times New Roman"/>
          <w:b/>
          <w:bCs/>
          <w:i/>
          <w:iCs/>
          <w:color w:val="000000"/>
          <w:sz w:val="32"/>
          <w:szCs w:val="32"/>
        </w:rPr>
      </w:pPr>
      <w:r>
        <w:rPr>
          <w:rFonts w:ascii="Times New Roman" w:hAnsi="Times New Roman" w:cs="Times New Roman"/>
          <w:b/>
          <w:bCs/>
          <w:i/>
          <w:iCs/>
          <w:color w:val="000000"/>
          <w:sz w:val="32"/>
          <w:szCs w:val="32"/>
        </w:rPr>
        <w:t xml:space="preserve">Rula Alousi                          </w:t>
      </w:r>
      <w:r w:rsidR="00321900">
        <w:rPr>
          <w:rFonts w:ascii="Times New Roman" w:hAnsi="Times New Roman" w:cs="Times New Roman"/>
          <w:b/>
          <w:bCs/>
          <w:i/>
          <w:iCs/>
          <w:color w:val="000000"/>
          <w:sz w:val="32"/>
          <w:szCs w:val="32"/>
        </w:rPr>
        <w:t xml:space="preserve">                                    </w:t>
      </w:r>
      <w:r>
        <w:rPr>
          <w:rFonts w:ascii="Times New Roman" w:hAnsi="Times New Roman" w:cs="Times New Roman"/>
          <w:b/>
          <w:bCs/>
          <w:i/>
          <w:iCs/>
          <w:color w:val="000000"/>
          <w:sz w:val="32"/>
          <w:szCs w:val="32"/>
        </w:rPr>
        <w:t xml:space="preserve"> N</w:t>
      </w:r>
      <w:r w:rsidR="00321900">
        <w:rPr>
          <w:rFonts w:ascii="Times New Roman" w:hAnsi="Times New Roman" w:cs="Times New Roman"/>
          <w:b/>
          <w:bCs/>
          <w:i/>
          <w:iCs/>
          <w:color w:val="000000"/>
          <w:sz w:val="32"/>
          <w:szCs w:val="32"/>
        </w:rPr>
        <w:t>adya Zarankova</w:t>
      </w:r>
    </w:p>
    <w:p w14:paraId="36CEF50D" w14:textId="50AFEC64" w:rsidR="00321900" w:rsidRPr="002C3025" w:rsidRDefault="00321900" w:rsidP="005A2880">
      <w:pPr>
        <w:pStyle w:val="NoSpacing"/>
        <w:rPr>
          <w:rFonts w:ascii="Times New Roman" w:hAnsi="Times New Roman" w:cs="Times New Roman"/>
          <w:color w:val="000000"/>
          <w:sz w:val="32"/>
          <w:szCs w:val="32"/>
        </w:rPr>
      </w:pPr>
      <w:r>
        <w:rPr>
          <w:rFonts w:ascii="Times New Roman" w:hAnsi="Times New Roman" w:cs="Times New Roman"/>
          <w:b/>
          <w:bCs/>
          <w:i/>
          <w:iCs/>
          <w:color w:val="000000"/>
          <w:sz w:val="32"/>
          <w:szCs w:val="32"/>
        </w:rPr>
        <w:t xml:space="preserve">                                                                                      </w:t>
      </w:r>
      <w:r w:rsidR="006A761F">
        <w:rPr>
          <w:rFonts w:ascii="Times New Roman" w:hAnsi="Times New Roman" w:cs="Times New Roman"/>
          <w:b/>
          <w:bCs/>
          <w:i/>
          <w:iCs/>
          <w:color w:val="000000"/>
          <w:sz w:val="32"/>
          <w:szCs w:val="32"/>
        </w:rPr>
        <w:t xml:space="preserve">           </w:t>
      </w:r>
      <w:r>
        <w:rPr>
          <w:rFonts w:ascii="Times New Roman" w:hAnsi="Times New Roman" w:cs="Times New Roman"/>
          <w:b/>
          <w:bCs/>
          <w:i/>
          <w:iCs/>
          <w:color w:val="000000"/>
          <w:sz w:val="32"/>
          <w:szCs w:val="32"/>
        </w:rPr>
        <w:t xml:space="preserve"> </w:t>
      </w:r>
      <w:r w:rsidR="006A761F">
        <w:rPr>
          <w:rFonts w:ascii="Times New Roman" w:hAnsi="Times New Roman" w:cs="Times New Roman"/>
          <w:b/>
          <w:bCs/>
          <w:i/>
          <w:iCs/>
          <w:color w:val="000000"/>
          <w:sz w:val="32"/>
          <w:szCs w:val="32"/>
        </w:rPr>
        <w:t>1914056</w:t>
      </w:r>
    </w:p>
    <w:p w14:paraId="0860FAED" w14:textId="0BB721C8" w:rsidR="00505E08" w:rsidRDefault="00505E08" w:rsidP="00505E08">
      <w:pPr>
        <w:pStyle w:val="NoSpacing"/>
        <w:jc w:val="right"/>
        <w:rPr>
          <w:rFonts w:ascii="Times New Roman" w:hAnsi="Times New Roman" w:cs="Times New Roman"/>
          <w:color w:val="000000"/>
          <w:sz w:val="96"/>
          <w:szCs w:val="96"/>
        </w:rPr>
      </w:pPr>
    </w:p>
    <w:p w14:paraId="0B97A6BD" w14:textId="77777777" w:rsidR="007B2825" w:rsidRPr="002F3491" w:rsidRDefault="007B2825" w:rsidP="00505E08">
      <w:pPr>
        <w:pStyle w:val="NoSpacing"/>
        <w:jc w:val="right"/>
        <w:rPr>
          <w:rFonts w:ascii="Times New Roman" w:hAnsi="Times New Roman" w:cs="Times New Roman"/>
          <w:color w:val="000000"/>
          <w:sz w:val="96"/>
          <w:szCs w:val="96"/>
        </w:rPr>
      </w:pPr>
    </w:p>
    <w:p w14:paraId="0B86FD10" w14:textId="77777777" w:rsidR="00505E08" w:rsidRPr="002F3491" w:rsidRDefault="00505E08" w:rsidP="00505E08">
      <w:pPr>
        <w:pStyle w:val="NoSpacing"/>
        <w:jc w:val="right"/>
        <w:rPr>
          <w:rFonts w:ascii="Times New Roman" w:hAnsi="Times New Roman" w:cs="Times New Roman"/>
          <w:color w:val="000000"/>
          <w:sz w:val="96"/>
          <w:szCs w:val="96"/>
        </w:rPr>
      </w:pPr>
    </w:p>
    <w:p w14:paraId="28AA848E" w14:textId="77777777" w:rsidR="00505E08" w:rsidRPr="002F3491" w:rsidRDefault="00505E08" w:rsidP="006A761F">
      <w:pPr>
        <w:rPr>
          <w:b/>
          <w:bCs/>
          <w:sz w:val="72"/>
          <w:szCs w:val="72"/>
        </w:rPr>
      </w:pPr>
    </w:p>
    <w:sdt>
      <w:sdtPr>
        <w:rPr>
          <w:rFonts w:ascii="Times New Roman" w:eastAsia="Calibri" w:hAnsi="Times New Roman" w:cs="Times New Roman"/>
          <w:color w:val="000000"/>
          <w:sz w:val="24"/>
          <w:szCs w:val="22"/>
          <w:lang w:val="en-GB" w:eastAsia="ar-SA"/>
        </w:rPr>
        <w:id w:val="896853655"/>
        <w:docPartObj>
          <w:docPartGallery w:val="Table of Contents"/>
          <w:docPartUnique/>
        </w:docPartObj>
      </w:sdtPr>
      <w:sdtEndPr>
        <w:rPr>
          <w:b/>
          <w:bCs/>
          <w:noProof/>
        </w:rPr>
      </w:sdtEndPr>
      <w:sdtContent>
        <w:p w14:paraId="473F66FE" w14:textId="21D5C889" w:rsidR="00AA1F2D" w:rsidRDefault="00AA1F2D">
          <w:pPr>
            <w:pStyle w:val="TOCHeading"/>
            <w:rPr>
              <w:b/>
              <w:bCs/>
              <w:color w:val="auto"/>
              <w:u w:val="single"/>
            </w:rPr>
          </w:pPr>
          <w:r w:rsidRPr="00AA1F2D">
            <w:rPr>
              <w:b/>
              <w:bCs/>
              <w:color w:val="auto"/>
              <w:u w:val="single"/>
            </w:rPr>
            <w:t>Contents</w:t>
          </w:r>
        </w:p>
        <w:p w14:paraId="217AE44C" w14:textId="77777777" w:rsidR="005B0612" w:rsidRPr="005B0612" w:rsidRDefault="005B0612" w:rsidP="005B0612">
          <w:pPr>
            <w:rPr>
              <w:lang w:val="en-US" w:eastAsia="en-US"/>
            </w:rPr>
          </w:pPr>
        </w:p>
        <w:p w14:paraId="2F39A97B" w14:textId="69F78802" w:rsidR="00AA1F2D" w:rsidRDefault="00AA1F2D">
          <w:pPr>
            <w:pStyle w:val="TOC1"/>
            <w:rPr>
              <w:rFonts w:asciiTheme="minorHAnsi" w:eastAsiaTheme="minorEastAsia" w:hAnsiTheme="minorHAnsi" w:cstheme="minorBidi"/>
              <w:noProof/>
              <w:color w:val="auto"/>
              <w:sz w:val="22"/>
              <w:lang w:eastAsia="en-GB"/>
            </w:rPr>
          </w:pPr>
          <w:r>
            <w:fldChar w:fldCharType="begin"/>
          </w:r>
          <w:r>
            <w:instrText xml:space="preserve"> TOC \o "1-3" \h \z \u </w:instrText>
          </w:r>
          <w:r>
            <w:fldChar w:fldCharType="separate"/>
          </w:r>
          <w:hyperlink w:anchor="_Toc60597686" w:history="1">
            <w:r w:rsidRPr="003D65E4">
              <w:rPr>
                <w:rStyle w:val="Hyperlink"/>
                <w:noProof/>
                <w:shd w:val="clear" w:color="auto" w:fill="FFFFFF"/>
              </w:rPr>
              <w:t>INTRODUCTION</w:t>
            </w:r>
            <w:r>
              <w:rPr>
                <w:noProof/>
                <w:webHidden/>
              </w:rPr>
              <w:tab/>
            </w:r>
            <w:r>
              <w:rPr>
                <w:noProof/>
                <w:webHidden/>
              </w:rPr>
              <w:fldChar w:fldCharType="begin"/>
            </w:r>
            <w:r>
              <w:rPr>
                <w:noProof/>
                <w:webHidden/>
              </w:rPr>
              <w:instrText xml:space="preserve"> PAGEREF _Toc60597686 \h </w:instrText>
            </w:r>
            <w:r>
              <w:rPr>
                <w:noProof/>
                <w:webHidden/>
              </w:rPr>
            </w:r>
            <w:r>
              <w:rPr>
                <w:noProof/>
                <w:webHidden/>
              </w:rPr>
              <w:fldChar w:fldCharType="separate"/>
            </w:r>
            <w:r>
              <w:rPr>
                <w:noProof/>
                <w:webHidden/>
              </w:rPr>
              <w:t>3</w:t>
            </w:r>
            <w:r>
              <w:rPr>
                <w:noProof/>
                <w:webHidden/>
              </w:rPr>
              <w:fldChar w:fldCharType="end"/>
            </w:r>
          </w:hyperlink>
        </w:p>
        <w:p w14:paraId="522794F2" w14:textId="2405648D" w:rsidR="00AA1F2D" w:rsidRDefault="00D80D8D">
          <w:pPr>
            <w:pStyle w:val="TOC1"/>
            <w:rPr>
              <w:rFonts w:asciiTheme="minorHAnsi" w:eastAsiaTheme="minorEastAsia" w:hAnsiTheme="minorHAnsi" w:cstheme="minorBidi"/>
              <w:noProof/>
              <w:color w:val="auto"/>
              <w:sz w:val="22"/>
              <w:lang w:eastAsia="en-GB"/>
            </w:rPr>
          </w:pPr>
          <w:hyperlink w:anchor="_Toc60597687" w:history="1">
            <w:r w:rsidR="00AA1F2D" w:rsidRPr="003D65E4">
              <w:rPr>
                <w:rStyle w:val="Hyperlink"/>
                <w:noProof/>
                <w:shd w:val="clear" w:color="auto" w:fill="FFFFFF"/>
              </w:rPr>
              <w:t>MAIN BODY</w:t>
            </w:r>
            <w:r w:rsidR="00AA1F2D">
              <w:rPr>
                <w:noProof/>
                <w:webHidden/>
              </w:rPr>
              <w:tab/>
            </w:r>
            <w:r w:rsidR="00AA1F2D">
              <w:rPr>
                <w:noProof/>
                <w:webHidden/>
              </w:rPr>
              <w:fldChar w:fldCharType="begin"/>
            </w:r>
            <w:r w:rsidR="00AA1F2D">
              <w:rPr>
                <w:noProof/>
                <w:webHidden/>
              </w:rPr>
              <w:instrText xml:space="preserve"> PAGEREF _Toc60597687 \h </w:instrText>
            </w:r>
            <w:r w:rsidR="00AA1F2D">
              <w:rPr>
                <w:noProof/>
                <w:webHidden/>
              </w:rPr>
            </w:r>
            <w:r w:rsidR="00AA1F2D">
              <w:rPr>
                <w:noProof/>
                <w:webHidden/>
              </w:rPr>
              <w:fldChar w:fldCharType="separate"/>
            </w:r>
            <w:r w:rsidR="00AA1F2D">
              <w:rPr>
                <w:noProof/>
                <w:webHidden/>
              </w:rPr>
              <w:t>3</w:t>
            </w:r>
            <w:r w:rsidR="00AA1F2D">
              <w:rPr>
                <w:noProof/>
                <w:webHidden/>
              </w:rPr>
              <w:fldChar w:fldCharType="end"/>
            </w:r>
          </w:hyperlink>
        </w:p>
        <w:p w14:paraId="5389E9C5" w14:textId="4226B037" w:rsidR="00AA1F2D" w:rsidRDefault="00D80D8D">
          <w:pPr>
            <w:pStyle w:val="TOC1"/>
            <w:rPr>
              <w:rFonts w:asciiTheme="minorHAnsi" w:eastAsiaTheme="minorEastAsia" w:hAnsiTheme="minorHAnsi" w:cstheme="minorBidi"/>
              <w:noProof/>
              <w:color w:val="auto"/>
              <w:sz w:val="22"/>
              <w:lang w:eastAsia="en-GB"/>
            </w:rPr>
          </w:pPr>
          <w:hyperlink w:anchor="_Toc60597688" w:history="1">
            <w:r w:rsidR="00AA1F2D" w:rsidRPr="003D65E4">
              <w:rPr>
                <w:rStyle w:val="Hyperlink"/>
                <w:noProof/>
                <w:shd w:val="clear" w:color="auto" w:fill="FFFFFF"/>
              </w:rPr>
              <w:t>CONCLUSION</w:t>
            </w:r>
            <w:r w:rsidR="00AA1F2D">
              <w:rPr>
                <w:noProof/>
                <w:webHidden/>
              </w:rPr>
              <w:tab/>
            </w:r>
            <w:r w:rsidR="00AA1F2D">
              <w:rPr>
                <w:noProof/>
                <w:webHidden/>
              </w:rPr>
              <w:fldChar w:fldCharType="begin"/>
            </w:r>
            <w:r w:rsidR="00AA1F2D">
              <w:rPr>
                <w:noProof/>
                <w:webHidden/>
              </w:rPr>
              <w:instrText xml:space="preserve"> PAGEREF _Toc60597688 \h </w:instrText>
            </w:r>
            <w:r w:rsidR="00AA1F2D">
              <w:rPr>
                <w:noProof/>
                <w:webHidden/>
              </w:rPr>
            </w:r>
            <w:r w:rsidR="00AA1F2D">
              <w:rPr>
                <w:noProof/>
                <w:webHidden/>
              </w:rPr>
              <w:fldChar w:fldCharType="separate"/>
            </w:r>
            <w:r w:rsidR="00AA1F2D">
              <w:rPr>
                <w:noProof/>
                <w:webHidden/>
              </w:rPr>
              <w:t>6</w:t>
            </w:r>
            <w:r w:rsidR="00AA1F2D">
              <w:rPr>
                <w:noProof/>
                <w:webHidden/>
              </w:rPr>
              <w:fldChar w:fldCharType="end"/>
            </w:r>
          </w:hyperlink>
        </w:p>
        <w:p w14:paraId="6CDA0CF2" w14:textId="41684753" w:rsidR="00AA1F2D" w:rsidRDefault="00D80D8D">
          <w:pPr>
            <w:pStyle w:val="TOC1"/>
            <w:rPr>
              <w:rFonts w:asciiTheme="minorHAnsi" w:eastAsiaTheme="minorEastAsia" w:hAnsiTheme="minorHAnsi" w:cstheme="minorBidi"/>
              <w:noProof/>
              <w:color w:val="auto"/>
              <w:sz w:val="22"/>
              <w:lang w:eastAsia="en-GB"/>
            </w:rPr>
          </w:pPr>
          <w:hyperlink w:anchor="_Toc60597689" w:history="1">
            <w:r w:rsidR="00AA1F2D" w:rsidRPr="003D65E4">
              <w:rPr>
                <w:rStyle w:val="Hyperlink"/>
                <w:noProof/>
              </w:rPr>
              <w:t>REFERENCES</w:t>
            </w:r>
            <w:r w:rsidR="00AA1F2D">
              <w:rPr>
                <w:noProof/>
                <w:webHidden/>
              </w:rPr>
              <w:tab/>
            </w:r>
            <w:r w:rsidR="00AA1F2D">
              <w:rPr>
                <w:noProof/>
                <w:webHidden/>
              </w:rPr>
              <w:fldChar w:fldCharType="begin"/>
            </w:r>
            <w:r w:rsidR="00AA1F2D">
              <w:rPr>
                <w:noProof/>
                <w:webHidden/>
              </w:rPr>
              <w:instrText xml:space="preserve"> PAGEREF _Toc60597689 \h </w:instrText>
            </w:r>
            <w:r w:rsidR="00AA1F2D">
              <w:rPr>
                <w:noProof/>
                <w:webHidden/>
              </w:rPr>
            </w:r>
            <w:r w:rsidR="00AA1F2D">
              <w:rPr>
                <w:noProof/>
                <w:webHidden/>
              </w:rPr>
              <w:fldChar w:fldCharType="separate"/>
            </w:r>
            <w:r w:rsidR="00AA1F2D">
              <w:rPr>
                <w:noProof/>
                <w:webHidden/>
              </w:rPr>
              <w:t>7</w:t>
            </w:r>
            <w:r w:rsidR="00AA1F2D">
              <w:rPr>
                <w:noProof/>
                <w:webHidden/>
              </w:rPr>
              <w:fldChar w:fldCharType="end"/>
            </w:r>
          </w:hyperlink>
        </w:p>
        <w:p w14:paraId="665EF171" w14:textId="58851630" w:rsidR="00AA1F2D" w:rsidRDefault="00AA1F2D">
          <w:r>
            <w:rPr>
              <w:b/>
              <w:bCs/>
              <w:noProof/>
            </w:rPr>
            <w:fldChar w:fldCharType="end"/>
          </w:r>
        </w:p>
      </w:sdtContent>
    </w:sdt>
    <w:p w14:paraId="5A8CE9A3" w14:textId="699EFBB4" w:rsidR="00505E08" w:rsidRPr="002F3491" w:rsidRDefault="00505E08" w:rsidP="00505E08">
      <w:pPr>
        <w:pStyle w:val="Heading1"/>
        <w:rPr>
          <w:shd w:val="clear" w:color="auto" w:fill="FFFFFF"/>
        </w:rPr>
      </w:pPr>
    </w:p>
    <w:p w14:paraId="6AEBE60F" w14:textId="77777777" w:rsidR="00505E08" w:rsidRPr="002F3491" w:rsidRDefault="00505E08" w:rsidP="00505E08">
      <w:pPr>
        <w:pStyle w:val="Heading1"/>
        <w:pageBreakBefore/>
        <w:rPr>
          <w:shd w:val="clear" w:color="auto" w:fill="FFFFFF"/>
        </w:rPr>
      </w:pPr>
      <w:bookmarkStart w:id="1" w:name="__RefHeading__600_1306292786"/>
      <w:bookmarkStart w:id="2" w:name="__RefHeading__14302_279901254"/>
      <w:bookmarkStart w:id="3" w:name="_Toc60597686"/>
      <w:bookmarkEnd w:id="1"/>
      <w:bookmarkEnd w:id="2"/>
      <w:r w:rsidRPr="002F3491">
        <w:rPr>
          <w:shd w:val="clear" w:color="auto" w:fill="FFFFFF"/>
        </w:rPr>
        <w:lastRenderedPageBreak/>
        <w:t>INTRODUCTION</w:t>
      </w:r>
      <w:bookmarkEnd w:id="3"/>
      <w:r w:rsidRPr="002F3491">
        <w:rPr>
          <w:shd w:val="clear" w:color="auto" w:fill="FFFFFF"/>
        </w:rPr>
        <w:t xml:space="preserve"> </w:t>
      </w:r>
    </w:p>
    <w:p w14:paraId="76E5B11A" w14:textId="2D2ABBD5" w:rsidR="00505E08" w:rsidRPr="002F3491" w:rsidRDefault="00505E08" w:rsidP="00505E08">
      <w:pPr>
        <w:rPr>
          <w:shd w:val="clear" w:color="auto" w:fill="FFFFFF"/>
        </w:rPr>
      </w:pPr>
      <w:r w:rsidRPr="002F3491">
        <w:rPr>
          <w:shd w:val="clear" w:color="auto" w:fill="FFFFFF"/>
        </w:rPr>
        <w:tab/>
        <w:t xml:space="preserve">In modern Era, organisations are continuously looking for different ways in which they can engage its employees. Workplace culture puts a great impact on how the employees in an organisation feels and what motivates them to come to the company every day for work. Traditional workplace culture was always in the hierarchical form in which superiors were the decision makers and the people subordinate to them were to strictly follow and their orders or command </w:t>
      </w:r>
      <w:r w:rsidRPr="002F3491">
        <w:rPr>
          <w:szCs w:val="24"/>
          <w:shd w:val="clear" w:color="auto" w:fill="FFFFFF"/>
        </w:rPr>
        <w:t>(</w:t>
      </w:r>
      <w:bookmarkStart w:id="4" w:name="_Hlk60517764"/>
      <w:r w:rsidRPr="002F3491">
        <w:rPr>
          <w:szCs w:val="24"/>
          <w:shd w:val="clear" w:color="auto" w:fill="FFFFFF"/>
        </w:rPr>
        <w:t>Barratt and Smith., 2018).</w:t>
      </w:r>
      <w:r w:rsidRPr="002F3491">
        <w:rPr>
          <w:shd w:val="clear" w:color="auto" w:fill="FFFFFF"/>
        </w:rPr>
        <w:t xml:space="preserve"> </w:t>
      </w:r>
      <w:bookmarkEnd w:id="4"/>
      <w:r w:rsidRPr="002F3491">
        <w:rPr>
          <w:shd w:val="clear" w:color="auto" w:fill="FFFFFF"/>
        </w:rPr>
        <w:t>But now the workplace culture is changing with the change in organisational structure and cultur</w:t>
      </w:r>
      <w:r w:rsidR="0087042B">
        <w:rPr>
          <w:shd w:val="clear" w:color="auto" w:fill="FFFFFF"/>
        </w:rPr>
        <w:t>e</w:t>
      </w:r>
      <w:r w:rsidRPr="002F3491">
        <w:rPr>
          <w:shd w:val="clear" w:color="auto" w:fill="FFFFFF"/>
        </w:rPr>
        <w:t xml:space="preserve">. This report contains the analysis of the Harrods company. It explains the structure, </w:t>
      </w:r>
      <w:r w:rsidR="00B4323F">
        <w:rPr>
          <w:shd w:val="clear" w:color="auto" w:fill="FFFFFF"/>
        </w:rPr>
        <w:t xml:space="preserve">culture and the </w:t>
      </w:r>
      <w:r w:rsidRPr="002F3491">
        <w:rPr>
          <w:shd w:val="clear" w:color="auto" w:fill="FFFFFF"/>
        </w:rPr>
        <w:t>type</w:t>
      </w:r>
      <w:r w:rsidR="00DC1D64">
        <w:rPr>
          <w:shd w:val="clear" w:color="auto" w:fill="FFFFFF"/>
        </w:rPr>
        <w:t xml:space="preserve"> of the company</w:t>
      </w:r>
      <w:r w:rsidRPr="002F3491">
        <w:rPr>
          <w:shd w:val="clear" w:color="auto" w:fill="FFFFFF"/>
        </w:rPr>
        <w:t xml:space="preserve">.  </w:t>
      </w:r>
    </w:p>
    <w:p w14:paraId="64C822C3" w14:textId="77777777" w:rsidR="00505E08" w:rsidRPr="002F3491" w:rsidRDefault="00505E08" w:rsidP="00505E08">
      <w:pPr>
        <w:pStyle w:val="Heading1"/>
        <w:rPr>
          <w:szCs w:val="24"/>
        </w:rPr>
      </w:pPr>
      <w:bookmarkStart w:id="5" w:name="__RefHeading__602_1306292786"/>
      <w:bookmarkStart w:id="6" w:name="__RefHeading__14304_279901254"/>
      <w:bookmarkStart w:id="7" w:name="_Toc60597687"/>
      <w:bookmarkEnd w:id="5"/>
      <w:bookmarkEnd w:id="6"/>
      <w:r w:rsidRPr="002F3491">
        <w:rPr>
          <w:shd w:val="clear" w:color="auto" w:fill="FFFFFF"/>
        </w:rPr>
        <w:t>MAIN BODY</w:t>
      </w:r>
      <w:bookmarkEnd w:id="7"/>
      <w:r w:rsidRPr="002F3491">
        <w:rPr>
          <w:shd w:val="clear" w:color="auto" w:fill="FFFFFF"/>
        </w:rPr>
        <w:t xml:space="preserve"> </w:t>
      </w:r>
    </w:p>
    <w:p w14:paraId="6CEA7777" w14:textId="322FEA01" w:rsidR="00505E08" w:rsidRPr="002F3491" w:rsidRDefault="00505E08" w:rsidP="00505E08">
      <w:pPr>
        <w:rPr>
          <w:szCs w:val="24"/>
          <w:shd w:val="clear" w:color="auto" w:fill="FFFFFF"/>
        </w:rPr>
      </w:pPr>
      <w:r w:rsidRPr="002F3491">
        <w:rPr>
          <w:szCs w:val="24"/>
        </w:rPr>
        <w:tab/>
      </w:r>
      <w:r w:rsidRPr="002F3491">
        <w:rPr>
          <w:szCs w:val="24"/>
          <w:shd w:val="clear" w:color="auto" w:fill="FFFFFF"/>
        </w:rPr>
        <w:t>Harrods limited is most successful and luxurious departmental store which was officially founded in 1849. It is located on Brompton Road in Knightsbridge, London, England. It was founded by Charles Henry Harrod</w:t>
      </w:r>
      <w:r w:rsidR="00DE2534">
        <w:rPr>
          <w:szCs w:val="24"/>
          <w:shd w:val="clear" w:color="auto" w:fill="FFFFFF"/>
        </w:rPr>
        <w:t xml:space="preserve"> </w:t>
      </w:r>
      <w:r w:rsidRPr="002F3491">
        <w:rPr>
          <w:szCs w:val="24"/>
          <w:shd w:val="clear" w:color="auto" w:fill="FFFFFF"/>
        </w:rPr>
        <w:t xml:space="preserve">with a motto which </w:t>
      </w:r>
      <w:r w:rsidR="001D607F" w:rsidRPr="002F3491">
        <w:rPr>
          <w:szCs w:val="24"/>
          <w:shd w:val="clear" w:color="auto" w:fill="FFFFFF"/>
        </w:rPr>
        <w:t>says,</w:t>
      </w:r>
      <w:r w:rsidRPr="002F3491">
        <w:rPr>
          <w:szCs w:val="24"/>
          <w:shd w:val="clear" w:color="auto" w:fill="FFFFFF"/>
        </w:rPr>
        <w:t xml:space="preserve"> “all things for all people, everywhere”. The store is well known for its food hall and the variety being served. It is also famous for beauty and fashion departments </w:t>
      </w:r>
      <w:r w:rsidRPr="002F3491">
        <w:rPr>
          <w:noProof/>
          <w:szCs w:val="24"/>
          <w:shd w:val="clear" w:color="auto" w:fill="FFFFFF"/>
        </w:rPr>
        <w:t>(Harrods Limited, 2020)</w:t>
      </w:r>
      <w:r w:rsidRPr="002F3491">
        <w:rPr>
          <w:szCs w:val="24"/>
          <w:shd w:val="clear" w:color="auto" w:fill="FFFFFF"/>
        </w:rPr>
        <w:t>. Harrods is considered as the biggest departmental store in whole of the Europe. There are many store outlets of Harrods in UK. The location</w:t>
      </w:r>
      <w:r w:rsidR="00D458E5">
        <w:rPr>
          <w:szCs w:val="24"/>
          <w:shd w:val="clear" w:color="auto" w:fill="FFFFFF"/>
        </w:rPr>
        <w:t>s</w:t>
      </w:r>
      <w:r w:rsidRPr="002F3491">
        <w:rPr>
          <w:szCs w:val="24"/>
          <w:shd w:val="clear" w:color="auto" w:fill="FFFFFF"/>
        </w:rPr>
        <w:t xml:space="preserve"> of outlets </w:t>
      </w:r>
      <w:r w:rsidR="00604961" w:rsidRPr="002F3491">
        <w:rPr>
          <w:szCs w:val="24"/>
          <w:shd w:val="clear" w:color="auto" w:fill="FFFFFF"/>
        </w:rPr>
        <w:t>are</w:t>
      </w:r>
      <w:r w:rsidRPr="002F3491">
        <w:rPr>
          <w:szCs w:val="24"/>
          <w:shd w:val="clear" w:color="auto" w:fill="FFFFFF"/>
        </w:rPr>
        <w:t xml:space="preserve"> Heathrow airport, Gatwick airport, Westfield (London), etc. Apart from shops and outlets, Harrods have 3 subsidiaries namely: Harrods Estates, Harrods Aviation and Air Harrods. </w:t>
      </w:r>
    </w:p>
    <w:p w14:paraId="79F60E42" w14:textId="718D5A86" w:rsidR="00505E08" w:rsidRPr="002F3491" w:rsidRDefault="00505E08" w:rsidP="00505E08">
      <w:pPr>
        <w:rPr>
          <w:szCs w:val="24"/>
        </w:rPr>
      </w:pPr>
      <w:r w:rsidRPr="002F3491">
        <w:rPr>
          <w:szCs w:val="24"/>
          <w:shd w:val="clear" w:color="auto" w:fill="FFFFFF"/>
        </w:rPr>
        <w:tab/>
      </w:r>
      <w:r w:rsidRPr="002F3491">
        <w:rPr>
          <w:i/>
          <w:iCs/>
          <w:szCs w:val="24"/>
          <w:shd w:val="clear" w:color="auto" w:fill="FFFFFF"/>
        </w:rPr>
        <w:t xml:space="preserve">Harrods Estates </w:t>
      </w:r>
      <w:r w:rsidRPr="002F3491">
        <w:rPr>
          <w:szCs w:val="24"/>
          <w:shd w:val="clear" w:color="auto" w:fill="FFFFFF"/>
        </w:rPr>
        <w:t xml:space="preserve">is a private Real Estate company which is based in London. It was started in 1897 </w:t>
      </w:r>
      <w:r w:rsidR="00C25286">
        <w:rPr>
          <w:szCs w:val="24"/>
          <w:shd w:val="clear" w:color="auto" w:fill="FFFFFF"/>
        </w:rPr>
        <w:t>and</w:t>
      </w:r>
      <w:r w:rsidRPr="002F3491">
        <w:rPr>
          <w:szCs w:val="24"/>
          <w:shd w:val="clear" w:color="auto" w:fill="FFFFFF"/>
        </w:rPr>
        <w:t xml:space="preserve"> gradually expanded. In 2005 they opened their second office in Mayfair. In 2013, they opened their 3</w:t>
      </w:r>
      <w:r w:rsidRPr="002F3491">
        <w:rPr>
          <w:szCs w:val="24"/>
          <w:shd w:val="clear" w:color="auto" w:fill="FFFFFF"/>
          <w:vertAlign w:val="superscript"/>
        </w:rPr>
        <w:t>rd</w:t>
      </w:r>
      <w:r w:rsidRPr="002F3491">
        <w:rPr>
          <w:szCs w:val="24"/>
          <w:shd w:val="clear" w:color="auto" w:fill="FFFFFF"/>
        </w:rPr>
        <w:t xml:space="preserve"> office in Chelsea and lastly in May 2015, </w:t>
      </w:r>
      <w:r w:rsidR="005B4161">
        <w:rPr>
          <w:szCs w:val="24"/>
          <w:shd w:val="clear" w:color="auto" w:fill="FFFFFF"/>
        </w:rPr>
        <w:t>Harrods</w:t>
      </w:r>
      <w:r w:rsidRPr="002F3491">
        <w:rPr>
          <w:szCs w:val="24"/>
          <w:shd w:val="clear" w:color="auto" w:fill="FFFFFF"/>
        </w:rPr>
        <w:t xml:space="preserve"> opened their 4</w:t>
      </w:r>
      <w:r w:rsidRPr="002F3491">
        <w:rPr>
          <w:szCs w:val="24"/>
          <w:shd w:val="clear" w:color="auto" w:fill="FFFFFF"/>
          <w:vertAlign w:val="superscript"/>
        </w:rPr>
        <w:t>th</w:t>
      </w:r>
      <w:r w:rsidRPr="002F3491">
        <w:rPr>
          <w:szCs w:val="24"/>
          <w:shd w:val="clear" w:color="auto" w:fill="FFFFFF"/>
        </w:rPr>
        <w:t xml:space="preserve"> office in Kensington church street. The main work of this company </w:t>
      </w:r>
      <w:r w:rsidR="005B4161">
        <w:rPr>
          <w:szCs w:val="24"/>
          <w:shd w:val="clear" w:color="auto" w:fill="FFFFFF"/>
        </w:rPr>
        <w:t>is</w:t>
      </w:r>
      <w:r w:rsidRPr="002F3491">
        <w:rPr>
          <w:szCs w:val="24"/>
          <w:shd w:val="clear" w:color="auto" w:fill="FFFFFF"/>
        </w:rPr>
        <w:t xml:space="preserve"> to provide services for buying</w:t>
      </w:r>
      <w:r w:rsidR="00A83EA7">
        <w:rPr>
          <w:szCs w:val="24"/>
          <w:shd w:val="clear" w:color="auto" w:fill="FFFFFF"/>
        </w:rPr>
        <w:t>,</w:t>
      </w:r>
      <w:r w:rsidRPr="002F3491">
        <w:rPr>
          <w:szCs w:val="24"/>
          <w:shd w:val="clear" w:color="auto" w:fill="FFFFFF"/>
        </w:rPr>
        <w:t xml:space="preserve"> renting</w:t>
      </w:r>
      <w:r w:rsidR="00A83EA7">
        <w:rPr>
          <w:szCs w:val="24"/>
          <w:shd w:val="clear" w:color="auto" w:fill="FFFFFF"/>
        </w:rPr>
        <w:t xml:space="preserve"> and managing</w:t>
      </w:r>
      <w:r w:rsidRPr="002F3491">
        <w:rPr>
          <w:szCs w:val="24"/>
          <w:shd w:val="clear" w:color="auto" w:fill="FFFFFF"/>
        </w:rPr>
        <w:t xml:space="preserve"> propert</w:t>
      </w:r>
      <w:r w:rsidR="00B56650">
        <w:rPr>
          <w:szCs w:val="24"/>
          <w:shd w:val="clear" w:color="auto" w:fill="FFFFFF"/>
        </w:rPr>
        <w:t>ies</w:t>
      </w:r>
      <w:r w:rsidRPr="002F3491">
        <w:rPr>
          <w:szCs w:val="24"/>
          <w:shd w:val="clear" w:color="auto" w:fill="FFFFFF"/>
        </w:rPr>
        <w:t xml:space="preserve">.  </w:t>
      </w:r>
    </w:p>
    <w:p w14:paraId="6F8DE7E5" w14:textId="50738EE0" w:rsidR="00505E08" w:rsidRPr="002F3491" w:rsidRDefault="00505E08" w:rsidP="00505E08">
      <w:pPr>
        <w:rPr>
          <w:szCs w:val="24"/>
        </w:rPr>
      </w:pPr>
      <w:r w:rsidRPr="002F3491">
        <w:rPr>
          <w:szCs w:val="24"/>
        </w:rPr>
        <w:tab/>
      </w:r>
      <w:r w:rsidRPr="002F3491">
        <w:rPr>
          <w:i/>
          <w:iCs/>
          <w:szCs w:val="24"/>
        </w:rPr>
        <w:t>Harrods aviation</w:t>
      </w:r>
      <w:r w:rsidRPr="002F3491">
        <w:rPr>
          <w:szCs w:val="24"/>
        </w:rPr>
        <w:t xml:space="preserve"> is a limited company. They </w:t>
      </w:r>
      <w:r w:rsidR="006210CD" w:rsidRPr="002F3491">
        <w:rPr>
          <w:szCs w:val="24"/>
        </w:rPr>
        <w:t>aid</w:t>
      </w:r>
      <w:r w:rsidRPr="002F3491">
        <w:rPr>
          <w:szCs w:val="24"/>
        </w:rPr>
        <w:t xml:space="preserve"> at the airport by proving its services related to a</w:t>
      </w:r>
      <w:r w:rsidR="001F4D0B">
        <w:rPr>
          <w:szCs w:val="24"/>
        </w:rPr>
        <w:t>viation</w:t>
      </w:r>
      <w:r w:rsidRPr="002F3491">
        <w:rPr>
          <w:szCs w:val="24"/>
        </w:rPr>
        <w:t xml:space="preserve">, such as: maintenance of aircraft, fuelling, aircraft rental services, etc. These services are provided by them in London where the base is at London Luton Airport and London Stansted Airport. </w:t>
      </w:r>
    </w:p>
    <w:p w14:paraId="32062804" w14:textId="64EC6366" w:rsidR="00505E08" w:rsidRPr="002F3491" w:rsidRDefault="00505E08" w:rsidP="00505E08">
      <w:pPr>
        <w:rPr>
          <w:szCs w:val="24"/>
        </w:rPr>
      </w:pPr>
      <w:r w:rsidRPr="002F3491">
        <w:rPr>
          <w:szCs w:val="24"/>
        </w:rPr>
        <w:tab/>
      </w:r>
      <w:r w:rsidRPr="002F3491">
        <w:rPr>
          <w:i/>
          <w:iCs/>
          <w:szCs w:val="24"/>
        </w:rPr>
        <w:t>Air Harrods</w:t>
      </w:r>
      <w:r w:rsidRPr="002F3491">
        <w:rPr>
          <w:szCs w:val="24"/>
        </w:rPr>
        <w:t xml:space="preserve"> is a limited company which has its hub at London Stansted Airport. The work of this company is</w:t>
      </w:r>
      <w:r w:rsidRPr="002F3491">
        <w:rPr>
          <w:rFonts w:eastAsia="Times New Roman" w:cs="Calibri"/>
          <w:szCs w:val="24"/>
        </w:rPr>
        <w:t xml:space="preserve"> </w:t>
      </w:r>
      <w:r w:rsidR="00351C8B">
        <w:rPr>
          <w:rFonts w:eastAsia="Times New Roman" w:cs="Calibri"/>
          <w:szCs w:val="24"/>
        </w:rPr>
        <w:t xml:space="preserve">to </w:t>
      </w:r>
      <w:r w:rsidRPr="002F3491">
        <w:rPr>
          <w:szCs w:val="24"/>
        </w:rPr>
        <w:t>provide VIP services of cha</w:t>
      </w:r>
      <w:r w:rsidR="00351C8B">
        <w:rPr>
          <w:szCs w:val="24"/>
        </w:rPr>
        <w:t>rter flights</w:t>
      </w:r>
      <w:r w:rsidRPr="002F3491">
        <w:rPr>
          <w:szCs w:val="24"/>
        </w:rPr>
        <w:t xml:space="preserve"> and arrange executive travel to </w:t>
      </w:r>
      <w:r w:rsidR="00770A30">
        <w:rPr>
          <w:szCs w:val="24"/>
        </w:rPr>
        <w:t>different</w:t>
      </w:r>
      <w:r w:rsidRPr="002F3491">
        <w:rPr>
          <w:szCs w:val="24"/>
        </w:rPr>
        <w:t xml:space="preserve"> destination</w:t>
      </w:r>
      <w:r w:rsidR="00770A30">
        <w:rPr>
          <w:szCs w:val="24"/>
        </w:rPr>
        <w:t>s</w:t>
      </w:r>
      <w:r w:rsidRPr="002F3491">
        <w:rPr>
          <w:szCs w:val="24"/>
        </w:rPr>
        <w:t xml:space="preserve">. </w:t>
      </w:r>
    </w:p>
    <w:p w14:paraId="3139E39E" w14:textId="74764B64" w:rsidR="00505E08" w:rsidRPr="002F3491" w:rsidRDefault="00505E08" w:rsidP="00505E08">
      <w:pPr>
        <w:rPr>
          <w:szCs w:val="24"/>
        </w:rPr>
      </w:pPr>
      <w:r w:rsidRPr="002F3491">
        <w:rPr>
          <w:szCs w:val="24"/>
        </w:rPr>
        <w:tab/>
        <w:t xml:space="preserve">Every business or an organisation have either long term or </w:t>
      </w:r>
      <w:r w:rsidR="00AE0BF9" w:rsidRPr="002F3491">
        <w:rPr>
          <w:szCs w:val="24"/>
        </w:rPr>
        <w:t>short-term</w:t>
      </w:r>
      <w:r w:rsidRPr="002F3491">
        <w:rPr>
          <w:szCs w:val="24"/>
        </w:rPr>
        <w:t xml:space="preserve"> goals irrespective of its size and any other factor</w:t>
      </w:r>
      <w:r w:rsidR="00085473">
        <w:rPr>
          <w:szCs w:val="24"/>
        </w:rPr>
        <w:t>s</w:t>
      </w:r>
      <w:r w:rsidRPr="002F3491">
        <w:rPr>
          <w:szCs w:val="24"/>
          <w:shd w:val="clear" w:color="auto" w:fill="FFFFFF"/>
        </w:rPr>
        <w:t xml:space="preserve"> </w:t>
      </w:r>
      <w:bookmarkStart w:id="8" w:name="_Hlk60517790"/>
      <w:r w:rsidRPr="002F3491">
        <w:rPr>
          <w:szCs w:val="24"/>
          <w:shd w:val="clear" w:color="auto" w:fill="FFFFFF"/>
        </w:rPr>
        <w:t>(Berti., 2017).</w:t>
      </w:r>
      <w:r w:rsidRPr="002F3491">
        <w:rPr>
          <w:szCs w:val="24"/>
        </w:rPr>
        <w:t xml:space="preserve"> </w:t>
      </w:r>
      <w:bookmarkEnd w:id="8"/>
      <w:r w:rsidRPr="002F3491">
        <w:rPr>
          <w:szCs w:val="24"/>
        </w:rPr>
        <w:t xml:space="preserve">It helps an organisation to achieve success. It is </w:t>
      </w:r>
      <w:r w:rsidRPr="002F3491">
        <w:rPr>
          <w:szCs w:val="24"/>
        </w:rPr>
        <w:lastRenderedPageBreak/>
        <w:t xml:space="preserve">important for a company to know </w:t>
      </w:r>
      <w:r w:rsidR="00D465DC">
        <w:rPr>
          <w:szCs w:val="24"/>
        </w:rPr>
        <w:t>its own</w:t>
      </w:r>
      <w:r w:rsidRPr="002F3491">
        <w:rPr>
          <w:szCs w:val="24"/>
        </w:rPr>
        <w:t xml:space="preserve"> organisational structure. This helps a company to run efficiently and effectively. There are 2 types of organisational structure. They </w:t>
      </w:r>
      <w:r w:rsidR="00C9406C" w:rsidRPr="002F3491">
        <w:rPr>
          <w:szCs w:val="24"/>
        </w:rPr>
        <w:t>are</w:t>
      </w:r>
      <w:r w:rsidRPr="002F3491">
        <w:rPr>
          <w:szCs w:val="24"/>
        </w:rPr>
        <w:t xml:space="preserve"> tall and flat structure.</w:t>
      </w:r>
    </w:p>
    <w:p w14:paraId="14DDE6CA" w14:textId="172E35C4" w:rsidR="00505E08" w:rsidRPr="002F3491" w:rsidRDefault="00505E08" w:rsidP="00505E08">
      <w:pPr>
        <w:rPr>
          <w:szCs w:val="24"/>
        </w:rPr>
      </w:pPr>
      <w:r w:rsidRPr="002F3491">
        <w:rPr>
          <w:szCs w:val="24"/>
        </w:rPr>
        <w:tab/>
      </w:r>
      <w:r w:rsidRPr="002F3491">
        <w:rPr>
          <w:i/>
          <w:iCs/>
          <w:szCs w:val="24"/>
        </w:rPr>
        <w:t>Tall structure</w:t>
      </w:r>
      <w:r w:rsidRPr="002F3491">
        <w:rPr>
          <w:szCs w:val="24"/>
        </w:rPr>
        <w:t xml:space="preserve"> is also known as vertical hierarchy and is considered as a traditional structure. It is mainly adopted by large companies. Tall structures have more management levels and with the growth of the organisation the management levels also </w:t>
      </w:r>
      <w:r w:rsidR="00C9406C" w:rsidRPr="002F3491">
        <w:rPr>
          <w:szCs w:val="24"/>
        </w:rPr>
        <w:t>increase</w:t>
      </w:r>
      <w:r w:rsidRPr="002F3491">
        <w:rPr>
          <w:szCs w:val="24"/>
        </w:rPr>
        <w:t xml:space="preserve">. The commanding is done in </w:t>
      </w:r>
      <w:r w:rsidR="00C9406C" w:rsidRPr="002F3491">
        <w:rPr>
          <w:szCs w:val="24"/>
        </w:rPr>
        <w:t>a</w:t>
      </w:r>
      <w:r w:rsidRPr="002F3491">
        <w:rPr>
          <w:szCs w:val="24"/>
        </w:rPr>
        <w:t xml:space="preserve"> hierarchical form i.e. from top to bottom. The superiors give commands to the ones who are</w:t>
      </w:r>
      <w:r w:rsidR="00EE0805">
        <w:rPr>
          <w:szCs w:val="24"/>
        </w:rPr>
        <w:t xml:space="preserve"> in the lower</w:t>
      </w:r>
      <w:r w:rsidRPr="002F3491">
        <w:rPr>
          <w:szCs w:val="24"/>
        </w:rPr>
        <w:t xml:space="preserve"> level</w:t>
      </w:r>
      <w:r w:rsidR="00EE0805">
        <w:rPr>
          <w:szCs w:val="24"/>
        </w:rPr>
        <w:t>s</w:t>
      </w:r>
      <w:r w:rsidRPr="002F3491">
        <w:rPr>
          <w:szCs w:val="24"/>
        </w:rPr>
        <w:t xml:space="preserve">. </w:t>
      </w:r>
    </w:p>
    <w:p w14:paraId="1FEB8450" w14:textId="60F26435" w:rsidR="00505E08" w:rsidRPr="002F3491" w:rsidRDefault="00505E08" w:rsidP="00505E08">
      <w:pPr>
        <w:rPr>
          <w:szCs w:val="24"/>
        </w:rPr>
      </w:pPr>
      <w:r w:rsidRPr="002F3491">
        <w:rPr>
          <w:szCs w:val="24"/>
        </w:rPr>
        <w:tab/>
      </w:r>
      <w:r w:rsidRPr="002F3491">
        <w:rPr>
          <w:i/>
          <w:iCs/>
          <w:szCs w:val="24"/>
        </w:rPr>
        <w:t>Flat structure</w:t>
      </w:r>
      <w:r w:rsidRPr="002F3491">
        <w:rPr>
          <w:szCs w:val="24"/>
        </w:rPr>
        <w:t xml:space="preserve"> is mostly preferred by the companies who have few employees or are start-ups. This is also termed as horizontal structure as it involves less levels of management in its hierarchy (</w:t>
      </w:r>
      <w:bookmarkStart w:id="9" w:name="_Hlk60517805"/>
      <w:r w:rsidRPr="002F3491">
        <w:rPr>
          <w:szCs w:val="24"/>
          <w:shd w:val="clear" w:color="auto" w:fill="FFFFFF"/>
        </w:rPr>
        <w:t>Kasemsap, 2017</w:t>
      </w:r>
      <w:r w:rsidRPr="002F3491">
        <w:rPr>
          <w:szCs w:val="24"/>
        </w:rPr>
        <w:t xml:space="preserve">).  </w:t>
      </w:r>
      <w:bookmarkEnd w:id="9"/>
      <w:r w:rsidRPr="002F3491">
        <w:rPr>
          <w:szCs w:val="24"/>
        </w:rPr>
        <w:t xml:space="preserve">The employees mostly function at the same level and together to accomplish the goals of </w:t>
      </w:r>
      <w:r w:rsidR="00C67102">
        <w:rPr>
          <w:szCs w:val="24"/>
        </w:rPr>
        <w:t>the</w:t>
      </w:r>
      <w:r w:rsidRPr="002F3491">
        <w:rPr>
          <w:szCs w:val="24"/>
        </w:rPr>
        <w:t xml:space="preserve"> organisation. The main aim to follow this structure in the company is to empower the employees instead of controlling or commanding them. This helps to encourage the employees which helps company to achieve the set goals of the company. </w:t>
      </w:r>
    </w:p>
    <w:p w14:paraId="293FBBFE" w14:textId="17A5E415" w:rsidR="00505E08" w:rsidRPr="002F3491" w:rsidRDefault="00505E08" w:rsidP="00505E08">
      <w:pPr>
        <w:rPr>
          <w:szCs w:val="24"/>
        </w:rPr>
      </w:pPr>
      <w:r w:rsidRPr="002F3491">
        <w:rPr>
          <w:szCs w:val="24"/>
        </w:rPr>
        <w:tab/>
        <w:t>Harrods ha</w:t>
      </w:r>
      <w:r w:rsidR="00602A95">
        <w:rPr>
          <w:szCs w:val="24"/>
        </w:rPr>
        <w:t>d</w:t>
      </w:r>
      <w:r w:rsidRPr="002F3491">
        <w:rPr>
          <w:szCs w:val="24"/>
        </w:rPr>
        <w:t xml:space="preserve"> tall organisational structure. But </w:t>
      </w:r>
      <w:r w:rsidR="00FA58AA" w:rsidRPr="002F3491">
        <w:rPr>
          <w:szCs w:val="24"/>
        </w:rPr>
        <w:t>later</w:t>
      </w:r>
      <w:r w:rsidR="002228CA" w:rsidRPr="002F3491">
        <w:rPr>
          <w:szCs w:val="24"/>
        </w:rPr>
        <w:t>,</w:t>
      </w:r>
      <w:r w:rsidRPr="002F3491">
        <w:rPr>
          <w:szCs w:val="24"/>
        </w:rPr>
        <w:t xml:space="preserve"> in order to achieve the </w:t>
      </w:r>
      <w:r w:rsidR="00602A95" w:rsidRPr="002F3491">
        <w:rPr>
          <w:szCs w:val="24"/>
        </w:rPr>
        <w:t>goals,</w:t>
      </w:r>
      <w:r w:rsidRPr="002F3491">
        <w:rPr>
          <w:szCs w:val="24"/>
        </w:rPr>
        <w:t xml:space="preserve"> the company decided to make changes in the tall structure of the company. They broke down the structure into </w:t>
      </w:r>
      <w:r w:rsidR="00793752" w:rsidRPr="002F3491">
        <w:rPr>
          <w:szCs w:val="24"/>
        </w:rPr>
        <w:t>various</w:t>
      </w:r>
      <w:r w:rsidRPr="002F3491">
        <w:rPr>
          <w:szCs w:val="24"/>
        </w:rPr>
        <w:t xml:space="preserve"> </w:t>
      </w:r>
      <w:r w:rsidR="00C72E42">
        <w:rPr>
          <w:szCs w:val="24"/>
        </w:rPr>
        <w:t xml:space="preserve">smaller </w:t>
      </w:r>
      <w:r w:rsidRPr="002F3491">
        <w:rPr>
          <w:szCs w:val="24"/>
        </w:rPr>
        <w:t xml:space="preserve">layers to give its employees more responsibilities on them. The company gave its employee the power to make decisions and provide </w:t>
      </w:r>
      <w:r w:rsidR="00CF11DE">
        <w:rPr>
          <w:szCs w:val="24"/>
        </w:rPr>
        <w:t xml:space="preserve">them </w:t>
      </w:r>
      <w:r w:rsidRPr="002F3491">
        <w:rPr>
          <w:szCs w:val="24"/>
        </w:rPr>
        <w:t xml:space="preserve">proper training to develop their skills. </w:t>
      </w:r>
    </w:p>
    <w:p w14:paraId="0D1BCB54" w14:textId="06C4E7FF" w:rsidR="00505E08" w:rsidRPr="002F3491" w:rsidRDefault="00505E08" w:rsidP="00505E08">
      <w:pPr>
        <w:rPr>
          <w:szCs w:val="24"/>
        </w:rPr>
      </w:pPr>
      <w:r w:rsidRPr="002F3491">
        <w:rPr>
          <w:szCs w:val="24"/>
        </w:rPr>
        <w:tab/>
      </w:r>
      <w:r w:rsidRPr="002F3491">
        <w:rPr>
          <w:szCs w:val="24"/>
          <w:shd w:val="clear" w:color="auto" w:fill="FFFFFF"/>
        </w:rPr>
        <w:t xml:space="preserve">To understand the functioning of any company it is very important to know what type of company it is.  Public limited company are those which offers its shares to the public. </w:t>
      </w:r>
      <w:r w:rsidR="00642D28" w:rsidRPr="002F3491">
        <w:rPr>
          <w:szCs w:val="24"/>
          <w:shd w:val="clear" w:color="auto" w:fill="FFFFFF"/>
        </w:rPr>
        <w:t>This type of company</w:t>
      </w:r>
      <w:r w:rsidRPr="002F3491">
        <w:rPr>
          <w:szCs w:val="24"/>
          <w:shd w:val="clear" w:color="auto" w:fill="FFFFFF"/>
        </w:rPr>
        <w:t xml:space="preserve"> </w:t>
      </w:r>
      <w:r w:rsidR="00D458E5" w:rsidRPr="002F3491">
        <w:rPr>
          <w:szCs w:val="24"/>
          <w:shd w:val="clear" w:color="auto" w:fill="FFFFFF"/>
        </w:rPr>
        <w:t>has</w:t>
      </w:r>
      <w:r w:rsidRPr="002F3491">
        <w:rPr>
          <w:szCs w:val="24"/>
          <w:shd w:val="clear" w:color="auto" w:fill="FFFFFF"/>
        </w:rPr>
        <w:t xml:space="preserve"> abilities to raise its capital faster </w:t>
      </w:r>
      <w:r w:rsidR="00642D28" w:rsidRPr="002F3491">
        <w:rPr>
          <w:szCs w:val="24"/>
          <w:shd w:val="clear" w:color="auto" w:fill="FFFFFF"/>
        </w:rPr>
        <w:t>than</w:t>
      </w:r>
      <w:r w:rsidRPr="002F3491">
        <w:rPr>
          <w:szCs w:val="24"/>
          <w:shd w:val="clear" w:color="auto" w:fill="FFFFFF"/>
        </w:rPr>
        <w:t xml:space="preserve"> that of private company; Private limited company are those which operates </w:t>
      </w:r>
      <w:r w:rsidR="005B0612" w:rsidRPr="002F3491">
        <w:rPr>
          <w:szCs w:val="24"/>
          <w:shd w:val="clear" w:color="auto" w:fill="FFFFFF"/>
        </w:rPr>
        <w:t>individually,</w:t>
      </w:r>
      <w:r w:rsidRPr="002F3491">
        <w:rPr>
          <w:szCs w:val="24"/>
          <w:shd w:val="clear" w:color="auto" w:fill="FFFFFF"/>
        </w:rPr>
        <w:t xml:space="preserve"> and </w:t>
      </w:r>
      <w:r w:rsidR="007A0FF6">
        <w:rPr>
          <w:szCs w:val="24"/>
          <w:shd w:val="clear" w:color="auto" w:fill="FFFFFF"/>
        </w:rPr>
        <w:t>they</w:t>
      </w:r>
      <w:r w:rsidRPr="002F3491">
        <w:rPr>
          <w:szCs w:val="24"/>
          <w:shd w:val="clear" w:color="auto" w:fill="FFFFFF"/>
        </w:rPr>
        <w:t xml:space="preserve"> </w:t>
      </w:r>
      <w:r w:rsidR="009141D3" w:rsidRPr="002F3491">
        <w:rPr>
          <w:szCs w:val="24"/>
          <w:shd w:val="clear" w:color="auto" w:fill="FFFFFF"/>
        </w:rPr>
        <w:t>have</w:t>
      </w:r>
      <w:r w:rsidRPr="002F3491">
        <w:rPr>
          <w:szCs w:val="24"/>
          <w:shd w:val="clear" w:color="auto" w:fill="FFFFFF"/>
        </w:rPr>
        <w:t xml:space="preserve"> its own separate legal entity. They do not have any government control. They are treated as one single unit and </w:t>
      </w:r>
      <w:r w:rsidR="00EA3A8A">
        <w:rPr>
          <w:szCs w:val="24"/>
          <w:shd w:val="clear" w:color="auto" w:fill="FFFFFF"/>
        </w:rPr>
        <w:t>are</w:t>
      </w:r>
      <w:r w:rsidRPr="002F3491">
        <w:rPr>
          <w:szCs w:val="24"/>
          <w:shd w:val="clear" w:color="auto" w:fill="FFFFFF"/>
        </w:rPr>
        <w:t xml:space="preserve"> recognised by the law. A company being a private limited company do not have its shares listen in the stock exchange and its shares are not for</w:t>
      </w:r>
      <w:r w:rsidR="00464DF5">
        <w:rPr>
          <w:szCs w:val="24"/>
          <w:shd w:val="clear" w:color="auto" w:fill="FFFFFF"/>
        </w:rPr>
        <w:t xml:space="preserve"> the</w:t>
      </w:r>
      <w:r w:rsidRPr="002F3491">
        <w:rPr>
          <w:szCs w:val="24"/>
          <w:shd w:val="clear" w:color="auto" w:fill="FFFFFF"/>
        </w:rPr>
        <w:t xml:space="preserve"> </w:t>
      </w:r>
      <w:r w:rsidR="00464DF5" w:rsidRPr="002F3491">
        <w:rPr>
          <w:szCs w:val="24"/>
          <w:shd w:val="clear" w:color="auto" w:fill="FFFFFF"/>
        </w:rPr>
        <w:t>public.</w:t>
      </w:r>
      <w:r w:rsidRPr="002F3491">
        <w:rPr>
          <w:szCs w:val="24"/>
          <w:shd w:val="clear" w:color="auto" w:fill="FFFFFF"/>
        </w:rPr>
        <w:t xml:space="preserve"> The shareholders of the company also have limited liability in case of loss of the company. </w:t>
      </w:r>
    </w:p>
    <w:p w14:paraId="7E541700" w14:textId="3A263451" w:rsidR="00505E08" w:rsidRPr="002F3491" w:rsidRDefault="00505E08" w:rsidP="00505E08">
      <w:pPr>
        <w:rPr>
          <w:szCs w:val="24"/>
        </w:rPr>
      </w:pPr>
      <w:r w:rsidRPr="002F3491">
        <w:rPr>
          <w:szCs w:val="24"/>
        </w:rPr>
        <w:tab/>
        <w:t xml:space="preserve">Harrods company is a </w:t>
      </w:r>
      <w:r w:rsidRPr="002F3491">
        <w:rPr>
          <w:i/>
          <w:iCs/>
          <w:szCs w:val="24"/>
        </w:rPr>
        <w:t>private limited company</w:t>
      </w:r>
      <w:r w:rsidRPr="002F3491">
        <w:rPr>
          <w:szCs w:val="24"/>
        </w:rPr>
        <w:t xml:space="preserve">. This company is not owned by the government. They are profit-making organisations and work in direction to earn more and more profit. The shares of this company </w:t>
      </w:r>
      <w:r w:rsidR="00464DF5" w:rsidRPr="002F3491">
        <w:rPr>
          <w:szCs w:val="24"/>
        </w:rPr>
        <w:t>are</w:t>
      </w:r>
      <w:r w:rsidRPr="002F3491">
        <w:rPr>
          <w:szCs w:val="24"/>
        </w:rPr>
        <w:t xml:space="preserve"> not listed to buy for the public. It is considered as a separate legal entity. It has its own </w:t>
      </w:r>
      <w:proofErr w:type="gramStart"/>
      <w:r w:rsidRPr="002F3491">
        <w:rPr>
          <w:szCs w:val="24"/>
        </w:rPr>
        <w:t>property,</w:t>
      </w:r>
      <w:proofErr w:type="gramEnd"/>
      <w:r w:rsidRPr="002F3491">
        <w:rPr>
          <w:szCs w:val="24"/>
        </w:rPr>
        <w:t xml:space="preserve"> its profit is also owned by the company itself. It is advantageous for Harrods that it</w:t>
      </w:r>
      <w:r w:rsidR="002F0123">
        <w:rPr>
          <w:szCs w:val="24"/>
        </w:rPr>
        <w:t xml:space="preserve"> is </w:t>
      </w:r>
      <w:r w:rsidRPr="002F3491">
        <w:rPr>
          <w:szCs w:val="24"/>
        </w:rPr>
        <w:t xml:space="preserve">a private limited company as even if the business makes losses and company is </w:t>
      </w:r>
      <w:r w:rsidR="002F0123" w:rsidRPr="002F3491">
        <w:rPr>
          <w:szCs w:val="24"/>
        </w:rPr>
        <w:t>supposed to</w:t>
      </w:r>
      <w:r w:rsidRPr="002F3491">
        <w:rPr>
          <w:szCs w:val="24"/>
        </w:rPr>
        <w:t xml:space="preserve"> pay off debts, the directors do not own any money to be </w:t>
      </w:r>
      <w:r w:rsidRPr="002F3491">
        <w:rPr>
          <w:szCs w:val="24"/>
        </w:rPr>
        <w:lastRenderedPageBreak/>
        <w:t xml:space="preserve">paid as debts. The company use the word 'private' because the shares are not listed for public buying. The word 'limited' is used because in case a company fails, the liability is limited. </w:t>
      </w:r>
    </w:p>
    <w:p w14:paraId="49647BEF" w14:textId="0FD13347" w:rsidR="00505E08" w:rsidRPr="002F3491" w:rsidRDefault="00505E08" w:rsidP="00505E08">
      <w:pPr>
        <w:rPr>
          <w:szCs w:val="24"/>
        </w:rPr>
      </w:pPr>
      <w:r w:rsidRPr="002F3491">
        <w:rPr>
          <w:szCs w:val="24"/>
        </w:rPr>
        <w:tab/>
        <w:t>There are several models which explains the work culture of an organisation, one of them is</w:t>
      </w:r>
      <w:r w:rsidRPr="002F3491">
        <w:rPr>
          <w:i/>
          <w:iCs/>
          <w:szCs w:val="24"/>
        </w:rPr>
        <w:t xml:space="preserve"> Charles </w:t>
      </w:r>
      <w:r w:rsidR="003A5508">
        <w:rPr>
          <w:i/>
          <w:iCs/>
          <w:szCs w:val="24"/>
        </w:rPr>
        <w:t>H</w:t>
      </w:r>
      <w:r w:rsidRPr="002F3491">
        <w:rPr>
          <w:i/>
          <w:iCs/>
          <w:szCs w:val="24"/>
        </w:rPr>
        <w:t>andy model</w:t>
      </w:r>
      <w:r w:rsidRPr="002F3491">
        <w:rPr>
          <w:i/>
          <w:iCs/>
          <w:noProof/>
          <w:szCs w:val="24"/>
        </w:rPr>
        <w:t xml:space="preserve"> </w:t>
      </w:r>
      <w:r w:rsidRPr="002F3491">
        <w:rPr>
          <w:noProof/>
          <w:szCs w:val="24"/>
        </w:rPr>
        <w:t>(Cacciattolo, 2014)</w:t>
      </w:r>
      <w:r w:rsidRPr="002F3491">
        <w:rPr>
          <w:szCs w:val="24"/>
          <w:shd w:val="clear" w:color="auto" w:fill="FFFFFF"/>
        </w:rPr>
        <w:t xml:space="preserve">. </w:t>
      </w:r>
      <w:r w:rsidR="00C4479E">
        <w:rPr>
          <w:szCs w:val="24"/>
          <w:shd w:val="clear" w:color="auto" w:fill="FFFFFF"/>
        </w:rPr>
        <w:t xml:space="preserve">According to </w:t>
      </w:r>
      <w:r w:rsidR="00C4479E">
        <w:rPr>
          <w:szCs w:val="24"/>
        </w:rPr>
        <w:t>t</w:t>
      </w:r>
      <w:r w:rsidRPr="002F3491">
        <w:rPr>
          <w:szCs w:val="24"/>
        </w:rPr>
        <w:t xml:space="preserve">his </w:t>
      </w:r>
      <w:r w:rsidR="002C2AA4">
        <w:rPr>
          <w:szCs w:val="24"/>
        </w:rPr>
        <w:t>model</w:t>
      </w:r>
      <w:r w:rsidRPr="002F3491">
        <w:rPr>
          <w:szCs w:val="24"/>
        </w:rPr>
        <w:t xml:space="preserve"> </w:t>
      </w:r>
      <w:r w:rsidR="00C4479E">
        <w:rPr>
          <w:szCs w:val="24"/>
        </w:rPr>
        <w:t xml:space="preserve">there are </w:t>
      </w:r>
      <w:r w:rsidRPr="002F3491">
        <w:rPr>
          <w:szCs w:val="24"/>
        </w:rPr>
        <w:t>four types</w:t>
      </w:r>
      <w:r w:rsidR="005473C3">
        <w:rPr>
          <w:szCs w:val="24"/>
        </w:rPr>
        <w:t xml:space="preserve"> of </w:t>
      </w:r>
      <w:r w:rsidR="001D6D0B">
        <w:rPr>
          <w:szCs w:val="24"/>
        </w:rPr>
        <w:t>organisational culture</w:t>
      </w:r>
      <w:r w:rsidRPr="002F3491">
        <w:rPr>
          <w:szCs w:val="24"/>
        </w:rPr>
        <w:t xml:space="preserve"> which </w:t>
      </w:r>
      <w:r w:rsidR="0012244B">
        <w:rPr>
          <w:szCs w:val="24"/>
        </w:rPr>
        <w:t>are</w:t>
      </w:r>
      <w:r w:rsidRPr="002F3491">
        <w:rPr>
          <w:szCs w:val="24"/>
        </w:rPr>
        <w:t xml:space="preserve"> followed by an organisation. They </w:t>
      </w:r>
      <w:r w:rsidR="00D5772C" w:rsidRPr="002F3491">
        <w:rPr>
          <w:szCs w:val="24"/>
        </w:rPr>
        <w:t>are</w:t>
      </w:r>
      <w:r w:rsidRPr="002F3491">
        <w:rPr>
          <w:szCs w:val="24"/>
        </w:rPr>
        <w:t xml:space="preserve"> power</w:t>
      </w:r>
      <w:r w:rsidR="00D5772C">
        <w:rPr>
          <w:szCs w:val="24"/>
        </w:rPr>
        <w:t xml:space="preserve"> culture</w:t>
      </w:r>
      <w:r w:rsidRPr="002F3491">
        <w:rPr>
          <w:szCs w:val="24"/>
        </w:rPr>
        <w:t xml:space="preserve">, task culture, person culture and role culture. </w:t>
      </w:r>
    </w:p>
    <w:p w14:paraId="2EF34E6D" w14:textId="57F8C57B" w:rsidR="00505E08" w:rsidRPr="002F3491" w:rsidRDefault="00505E08" w:rsidP="00505E08">
      <w:pPr>
        <w:rPr>
          <w:szCs w:val="24"/>
        </w:rPr>
      </w:pPr>
      <w:r w:rsidRPr="002F3491">
        <w:rPr>
          <w:szCs w:val="24"/>
        </w:rPr>
        <w:tab/>
      </w:r>
      <w:r w:rsidRPr="002F3491">
        <w:rPr>
          <w:i/>
          <w:iCs/>
          <w:szCs w:val="24"/>
        </w:rPr>
        <w:t>Power culture</w:t>
      </w:r>
      <w:r w:rsidRPr="002F3491">
        <w:rPr>
          <w:szCs w:val="24"/>
        </w:rPr>
        <w:t xml:space="preserve"> is where the powers to make decisions is only in the hands of few people. These people enjoy privileges and delegate the work to their subordinates. In this case the subordinates cannot deny the order or command of their superiors and </w:t>
      </w:r>
      <w:r w:rsidR="00D5772C" w:rsidRPr="002F3491">
        <w:rPr>
          <w:szCs w:val="24"/>
        </w:rPr>
        <w:t>must</w:t>
      </w:r>
      <w:r w:rsidRPr="002F3491">
        <w:rPr>
          <w:szCs w:val="24"/>
        </w:rPr>
        <w:t xml:space="preserve"> strictly follow it. </w:t>
      </w:r>
    </w:p>
    <w:p w14:paraId="471473D4" w14:textId="0CEB2196" w:rsidR="00505E08" w:rsidRPr="002F3491" w:rsidRDefault="00505E08" w:rsidP="00505E08">
      <w:pPr>
        <w:rPr>
          <w:szCs w:val="24"/>
        </w:rPr>
      </w:pPr>
      <w:r w:rsidRPr="002F3491">
        <w:rPr>
          <w:szCs w:val="24"/>
        </w:rPr>
        <w:tab/>
      </w:r>
      <w:r w:rsidRPr="002F3491">
        <w:rPr>
          <w:i/>
          <w:iCs/>
          <w:szCs w:val="24"/>
        </w:rPr>
        <w:t>Task culture</w:t>
      </w:r>
      <w:r w:rsidRPr="002F3491">
        <w:rPr>
          <w:szCs w:val="24"/>
        </w:rPr>
        <w:t xml:space="preserve"> is where an organisation is focused on achieving</w:t>
      </w:r>
      <w:r w:rsidR="00EA029F">
        <w:rPr>
          <w:szCs w:val="24"/>
        </w:rPr>
        <w:t xml:space="preserve"> </w:t>
      </w:r>
      <w:r w:rsidR="002B2742" w:rsidRPr="002F3491">
        <w:rPr>
          <w:szCs w:val="24"/>
        </w:rPr>
        <w:t>target</w:t>
      </w:r>
      <w:r w:rsidRPr="002F3491">
        <w:rPr>
          <w:szCs w:val="24"/>
        </w:rPr>
        <w:t xml:space="preserve"> given to </w:t>
      </w:r>
      <w:r w:rsidR="008A6612">
        <w:rPr>
          <w:szCs w:val="24"/>
        </w:rPr>
        <w:t>the team</w:t>
      </w:r>
      <w:r w:rsidRPr="002F3491">
        <w:rPr>
          <w:szCs w:val="24"/>
        </w:rPr>
        <w:t xml:space="preserve">. In such type of organisation, all the teams are focused on achieving their targets and work on the common specialisation. </w:t>
      </w:r>
    </w:p>
    <w:p w14:paraId="76AC69BF" w14:textId="11E19E0C" w:rsidR="00505E08" w:rsidRPr="002F3491" w:rsidRDefault="00505E08" w:rsidP="00505E08">
      <w:pPr>
        <w:rPr>
          <w:szCs w:val="24"/>
        </w:rPr>
      </w:pPr>
      <w:r w:rsidRPr="002F3491">
        <w:rPr>
          <w:szCs w:val="24"/>
        </w:rPr>
        <w:tab/>
      </w:r>
      <w:r w:rsidRPr="002F3491">
        <w:rPr>
          <w:i/>
          <w:iCs/>
          <w:szCs w:val="24"/>
        </w:rPr>
        <w:t>Person culture</w:t>
      </w:r>
      <w:r w:rsidRPr="002F3491">
        <w:rPr>
          <w:szCs w:val="24"/>
        </w:rPr>
        <w:t xml:space="preserve"> is where an organisation </w:t>
      </w:r>
      <w:r w:rsidR="00647292" w:rsidRPr="002F3491">
        <w:rPr>
          <w:szCs w:val="24"/>
        </w:rPr>
        <w:t>makes</w:t>
      </w:r>
      <w:r w:rsidRPr="002F3491">
        <w:rPr>
          <w:szCs w:val="24"/>
        </w:rPr>
        <w:t xml:space="preserve"> its employees feel that they are more important than the organisation itself. In this type all are more concerned about themselves and do not care about the organisation</w:t>
      </w:r>
      <w:bookmarkStart w:id="10" w:name="_Hlk60517837"/>
      <w:r w:rsidRPr="002F3491">
        <w:rPr>
          <w:szCs w:val="24"/>
        </w:rPr>
        <w:t xml:space="preserve"> </w:t>
      </w:r>
      <w:r w:rsidRPr="002F3491">
        <w:rPr>
          <w:noProof/>
          <w:szCs w:val="24"/>
        </w:rPr>
        <w:t>(Griffin, 2008)</w:t>
      </w:r>
      <w:r w:rsidRPr="002F3491">
        <w:rPr>
          <w:szCs w:val="24"/>
        </w:rPr>
        <w:t xml:space="preserve"> </w:t>
      </w:r>
      <w:bookmarkEnd w:id="10"/>
      <w:r w:rsidRPr="002F3491">
        <w:rPr>
          <w:szCs w:val="24"/>
        </w:rPr>
        <w:t>They come to the organisation only for the sake of earning money and there exist no attachment with the organisation.</w:t>
      </w:r>
    </w:p>
    <w:p w14:paraId="4F61CD81" w14:textId="0B2AF1EE" w:rsidR="00505E08" w:rsidRPr="002F3491" w:rsidRDefault="00505E08" w:rsidP="00505E08">
      <w:pPr>
        <w:rPr>
          <w:szCs w:val="24"/>
        </w:rPr>
      </w:pPr>
      <w:r w:rsidRPr="002F3491">
        <w:rPr>
          <w:szCs w:val="24"/>
        </w:rPr>
        <w:tab/>
      </w:r>
      <w:r w:rsidRPr="002F3491">
        <w:rPr>
          <w:i/>
          <w:iCs/>
          <w:szCs w:val="24"/>
        </w:rPr>
        <w:t>Role culture</w:t>
      </w:r>
      <w:r w:rsidRPr="002F3491">
        <w:rPr>
          <w:szCs w:val="24"/>
        </w:rPr>
        <w:t xml:space="preserve"> is where an organisation is </w:t>
      </w:r>
      <w:r w:rsidR="004A2859" w:rsidRPr="002F3491">
        <w:rPr>
          <w:szCs w:val="24"/>
        </w:rPr>
        <w:t>delegating</w:t>
      </w:r>
      <w:r w:rsidRPr="002F3491">
        <w:rPr>
          <w:szCs w:val="24"/>
        </w:rPr>
        <w:t xml:space="preserve"> the work and responsibilities to its employees based on the field, educational qualification and area of </w:t>
      </w:r>
      <w:r w:rsidR="003D7C87" w:rsidRPr="002F3491">
        <w:rPr>
          <w:szCs w:val="24"/>
        </w:rPr>
        <w:t>interest (</w:t>
      </w:r>
      <w:r w:rsidRPr="002F3491">
        <w:rPr>
          <w:noProof/>
          <w:szCs w:val="24"/>
        </w:rPr>
        <w:t xml:space="preserve">Goleman, 1995). </w:t>
      </w:r>
      <w:r w:rsidRPr="002F3491">
        <w:rPr>
          <w:szCs w:val="24"/>
        </w:rPr>
        <w:t>They are given work in which they are best at.</w:t>
      </w:r>
    </w:p>
    <w:p w14:paraId="7615B749" w14:textId="7428C8D8" w:rsidR="00505E08" w:rsidRPr="002F3491" w:rsidRDefault="00505E08" w:rsidP="00505E08">
      <w:pPr>
        <w:rPr>
          <w:b/>
          <w:bCs/>
          <w:szCs w:val="24"/>
          <w:shd w:val="clear" w:color="auto" w:fill="FFFFFF"/>
        </w:rPr>
      </w:pPr>
      <w:r w:rsidRPr="002F3491">
        <w:rPr>
          <w:szCs w:val="24"/>
        </w:rPr>
        <w:tab/>
        <w:t xml:space="preserve">Harrods company follows power culture. The main power is given to the CEO of the departmental store to make decisions regarding the stores and there are different work areas where the decision-making powers are distributed between the managers of those </w:t>
      </w:r>
      <w:r w:rsidR="004A2859" w:rsidRPr="002F3491">
        <w:rPr>
          <w:szCs w:val="24"/>
        </w:rPr>
        <w:t>areas</w:t>
      </w:r>
      <w:r w:rsidR="002256AA" w:rsidRPr="002F3491">
        <w:rPr>
          <w:szCs w:val="24"/>
        </w:rPr>
        <w:t xml:space="preserve"> </w:t>
      </w:r>
      <w:r w:rsidR="002256AA" w:rsidRPr="002F3491">
        <w:rPr>
          <w:noProof/>
          <w:szCs w:val="24"/>
        </w:rPr>
        <w:t>(</w:t>
      </w:r>
      <w:r w:rsidRPr="002F3491">
        <w:rPr>
          <w:noProof/>
          <w:szCs w:val="24"/>
        </w:rPr>
        <w:t>Harrison, 1999)</w:t>
      </w:r>
      <w:bookmarkStart w:id="11" w:name="_Hlk60517857"/>
      <w:r w:rsidRPr="002F3491">
        <w:rPr>
          <w:szCs w:val="24"/>
        </w:rPr>
        <w:t xml:space="preserve">. </w:t>
      </w:r>
      <w:bookmarkEnd w:id="11"/>
      <w:r w:rsidRPr="002F3491">
        <w:rPr>
          <w:szCs w:val="24"/>
        </w:rPr>
        <w:t xml:space="preserve">The company follows tall or hierarchical structure and therefore it follows power organisational culture as the powers are mainly given to the one who is at the top of the hierarchy. The employees are given duties and responsibilities by the superiors. They are not allowed to deny it and </w:t>
      </w:r>
      <w:r w:rsidR="00B03D8C" w:rsidRPr="002F3491">
        <w:rPr>
          <w:szCs w:val="24"/>
        </w:rPr>
        <w:t>must</w:t>
      </w:r>
      <w:r w:rsidRPr="002F3491">
        <w:rPr>
          <w:szCs w:val="24"/>
        </w:rPr>
        <w:t xml:space="preserve"> strictly follow them.</w:t>
      </w:r>
      <w:r w:rsidRPr="002F3491">
        <w:rPr>
          <w:szCs w:val="24"/>
        </w:rPr>
        <w:tab/>
      </w:r>
    </w:p>
    <w:p w14:paraId="3A255B2A" w14:textId="43CDE1DF" w:rsidR="00505E08" w:rsidRPr="002F3491" w:rsidRDefault="00505E08" w:rsidP="00505E08">
      <w:pPr>
        <w:rPr>
          <w:szCs w:val="24"/>
          <w:shd w:val="clear" w:color="auto" w:fill="FFFFFF"/>
        </w:rPr>
      </w:pPr>
      <w:r w:rsidRPr="002F3491">
        <w:rPr>
          <w:b/>
          <w:bCs/>
          <w:szCs w:val="24"/>
          <w:shd w:val="clear" w:color="auto" w:fill="FFFFFF"/>
        </w:rPr>
        <w:tab/>
      </w:r>
      <w:r w:rsidRPr="002F3491">
        <w:rPr>
          <w:szCs w:val="24"/>
          <w:shd w:val="clear" w:color="auto" w:fill="FFFFFF"/>
        </w:rPr>
        <w:t xml:space="preserve">There are many culture </w:t>
      </w:r>
      <w:r w:rsidR="00B03D8C" w:rsidRPr="002F3491">
        <w:rPr>
          <w:szCs w:val="24"/>
          <w:shd w:val="clear" w:color="auto" w:fill="FFFFFF"/>
        </w:rPr>
        <w:t>theories</w:t>
      </w:r>
      <w:r w:rsidRPr="002F3491">
        <w:rPr>
          <w:szCs w:val="24"/>
          <w:shd w:val="clear" w:color="auto" w:fill="FFFFFF"/>
        </w:rPr>
        <w:t xml:space="preserve"> that the organisations follow. The most important theory is </w:t>
      </w:r>
      <w:r w:rsidRPr="002F3491">
        <w:rPr>
          <w:i/>
          <w:iCs/>
          <w:szCs w:val="24"/>
          <w:shd w:val="clear" w:color="auto" w:fill="FFFFFF"/>
        </w:rPr>
        <w:t>Hofstede's Culture Dimensions Theory</w:t>
      </w:r>
      <w:r w:rsidRPr="002F3491">
        <w:rPr>
          <w:szCs w:val="24"/>
          <w:shd w:val="clear" w:color="auto" w:fill="FFFFFF"/>
        </w:rPr>
        <w:t>. The theor</w:t>
      </w:r>
      <w:r w:rsidR="00333B64">
        <w:rPr>
          <w:szCs w:val="24"/>
          <w:shd w:val="clear" w:color="auto" w:fill="FFFFFF"/>
        </w:rPr>
        <w:t>y</w:t>
      </w:r>
      <w:r w:rsidRPr="002F3491">
        <w:rPr>
          <w:szCs w:val="24"/>
          <w:shd w:val="clear" w:color="auto" w:fill="FFFFFF"/>
        </w:rPr>
        <w:t xml:space="preserve"> </w:t>
      </w:r>
      <w:r w:rsidR="00EC3222" w:rsidRPr="002F3491">
        <w:rPr>
          <w:szCs w:val="24"/>
          <w:shd w:val="clear" w:color="auto" w:fill="FFFFFF"/>
        </w:rPr>
        <w:t>determines</w:t>
      </w:r>
      <w:r w:rsidRPr="002F3491">
        <w:rPr>
          <w:szCs w:val="24"/>
          <w:shd w:val="clear" w:color="auto" w:fill="FFFFFF"/>
        </w:rPr>
        <w:t xml:space="preserve"> the work culture and organisational behaviour of the company.   There are total six dimensions which are mentioned under this theory. First is the </w:t>
      </w:r>
      <w:r w:rsidR="002506BE">
        <w:rPr>
          <w:i/>
          <w:iCs/>
          <w:szCs w:val="24"/>
          <w:shd w:val="clear" w:color="auto" w:fill="FFFFFF"/>
        </w:rPr>
        <w:t>P</w:t>
      </w:r>
      <w:r w:rsidRPr="002F3491">
        <w:rPr>
          <w:i/>
          <w:iCs/>
          <w:szCs w:val="24"/>
          <w:shd w:val="clear" w:color="auto" w:fill="FFFFFF"/>
        </w:rPr>
        <w:t xml:space="preserve">ower </w:t>
      </w:r>
      <w:r w:rsidR="00ED0747">
        <w:rPr>
          <w:i/>
          <w:iCs/>
          <w:szCs w:val="24"/>
          <w:shd w:val="clear" w:color="auto" w:fill="FFFFFF"/>
        </w:rPr>
        <w:t>D</w:t>
      </w:r>
      <w:r w:rsidRPr="002F3491">
        <w:rPr>
          <w:i/>
          <w:iCs/>
          <w:szCs w:val="24"/>
          <w:shd w:val="clear" w:color="auto" w:fill="FFFFFF"/>
        </w:rPr>
        <w:t xml:space="preserve">istance </w:t>
      </w:r>
      <w:r w:rsidR="00ED0747">
        <w:rPr>
          <w:i/>
          <w:iCs/>
          <w:szCs w:val="24"/>
          <w:shd w:val="clear" w:color="auto" w:fill="FFFFFF"/>
        </w:rPr>
        <w:t>I</w:t>
      </w:r>
      <w:r w:rsidRPr="002F3491">
        <w:rPr>
          <w:i/>
          <w:iCs/>
          <w:szCs w:val="24"/>
          <w:shd w:val="clear" w:color="auto" w:fill="FFFFFF"/>
        </w:rPr>
        <w:t xml:space="preserve">ndex (PDI) </w:t>
      </w:r>
      <w:r w:rsidRPr="002F3491">
        <w:rPr>
          <w:szCs w:val="24"/>
          <w:shd w:val="clear" w:color="auto" w:fill="FFFFFF"/>
        </w:rPr>
        <w:t>which helps in knowing the inequality and power (</w:t>
      </w:r>
      <w:bookmarkStart w:id="12" w:name="_Hlk60517869"/>
      <w:r w:rsidRPr="002F3491">
        <w:rPr>
          <w:szCs w:val="24"/>
          <w:shd w:val="clear" w:color="auto" w:fill="FFFFFF"/>
        </w:rPr>
        <w:t xml:space="preserve">Kasemsap., 2017). </w:t>
      </w:r>
      <w:bookmarkEnd w:id="12"/>
      <w:r w:rsidR="005323A2">
        <w:rPr>
          <w:szCs w:val="24"/>
          <w:shd w:val="clear" w:color="auto" w:fill="FFFFFF"/>
        </w:rPr>
        <w:t xml:space="preserve">As </w:t>
      </w:r>
      <w:r w:rsidR="004B7482">
        <w:rPr>
          <w:szCs w:val="24"/>
          <w:shd w:val="clear" w:color="auto" w:fill="FFFFFF"/>
        </w:rPr>
        <w:t>H</w:t>
      </w:r>
      <w:r w:rsidR="005323A2">
        <w:rPr>
          <w:szCs w:val="24"/>
          <w:shd w:val="clear" w:color="auto" w:fill="FFFFFF"/>
        </w:rPr>
        <w:t xml:space="preserve">arrods </w:t>
      </w:r>
      <w:r w:rsidR="004B7482">
        <w:rPr>
          <w:szCs w:val="24"/>
          <w:shd w:val="clear" w:color="auto" w:fill="FFFFFF"/>
        </w:rPr>
        <w:t xml:space="preserve">has a </w:t>
      </w:r>
      <w:r w:rsidR="007E4231">
        <w:rPr>
          <w:szCs w:val="24"/>
          <w:shd w:val="clear" w:color="auto" w:fill="FFFFFF"/>
        </w:rPr>
        <w:t xml:space="preserve">complex </w:t>
      </w:r>
      <w:r w:rsidR="004B7482">
        <w:rPr>
          <w:szCs w:val="24"/>
          <w:shd w:val="clear" w:color="auto" w:fill="FFFFFF"/>
        </w:rPr>
        <w:t>organisational structure</w:t>
      </w:r>
      <w:r w:rsidR="007D63E4">
        <w:rPr>
          <w:szCs w:val="24"/>
          <w:shd w:val="clear" w:color="auto" w:fill="FFFFFF"/>
        </w:rPr>
        <w:t xml:space="preserve"> </w:t>
      </w:r>
      <w:r w:rsidR="00D63F52">
        <w:rPr>
          <w:szCs w:val="24"/>
          <w:shd w:val="clear" w:color="auto" w:fill="FFFFFF"/>
        </w:rPr>
        <w:t xml:space="preserve">the index </w:t>
      </w:r>
      <w:r w:rsidR="00471FDD">
        <w:rPr>
          <w:szCs w:val="24"/>
          <w:shd w:val="clear" w:color="auto" w:fill="FFFFFF"/>
        </w:rPr>
        <w:t xml:space="preserve">of </w:t>
      </w:r>
      <w:r w:rsidR="00471FDD" w:rsidRPr="00550804">
        <w:rPr>
          <w:szCs w:val="24"/>
          <w:shd w:val="clear" w:color="auto" w:fill="FFFFFF"/>
        </w:rPr>
        <w:t>PDI</w:t>
      </w:r>
      <w:r w:rsidRPr="00550804">
        <w:rPr>
          <w:szCs w:val="24"/>
          <w:shd w:val="clear" w:color="auto" w:fill="FFFFFF"/>
        </w:rPr>
        <w:t xml:space="preserve"> is </w:t>
      </w:r>
      <w:r w:rsidR="00FE5D95" w:rsidRPr="00550804">
        <w:rPr>
          <w:szCs w:val="24"/>
          <w:shd w:val="clear" w:color="auto" w:fill="FFFFFF"/>
        </w:rPr>
        <w:t>high,</w:t>
      </w:r>
      <w:r w:rsidRPr="00550804">
        <w:rPr>
          <w:szCs w:val="24"/>
          <w:shd w:val="clear" w:color="auto" w:fill="FFFFFF"/>
        </w:rPr>
        <w:t xml:space="preserve"> </w:t>
      </w:r>
      <w:r w:rsidR="00241B9C" w:rsidRPr="00550804">
        <w:rPr>
          <w:szCs w:val="24"/>
          <w:shd w:val="clear" w:color="auto" w:fill="FFFFFF"/>
        </w:rPr>
        <w:t>then</w:t>
      </w:r>
      <w:r w:rsidR="0073763E" w:rsidRPr="00550804">
        <w:rPr>
          <w:szCs w:val="24"/>
          <w:shd w:val="clear" w:color="auto" w:fill="FFFFFF"/>
        </w:rPr>
        <w:t xml:space="preserve"> the power</w:t>
      </w:r>
      <w:r w:rsidR="007C2141" w:rsidRPr="00550804">
        <w:rPr>
          <w:szCs w:val="24"/>
          <w:shd w:val="clear" w:color="auto" w:fill="FFFFFF"/>
        </w:rPr>
        <w:t xml:space="preserve"> </w:t>
      </w:r>
      <w:r w:rsidR="00C60659" w:rsidRPr="00550804">
        <w:rPr>
          <w:szCs w:val="24"/>
          <w:shd w:val="clear" w:color="auto" w:fill="FFFFFF"/>
        </w:rPr>
        <w:t xml:space="preserve">of decision </w:t>
      </w:r>
      <w:r w:rsidR="008D6B68" w:rsidRPr="00550804">
        <w:rPr>
          <w:szCs w:val="24"/>
          <w:shd w:val="clear" w:color="auto" w:fill="FFFFFF"/>
        </w:rPr>
        <w:t>making,</w:t>
      </w:r>
      <w:r w:rsidR="00C60659" w:rsidRPr="00550804">
        <w:rPr>
          <w:szCs w:val="24"/>
          <w:shd w:val="clear" w:color="auto" w:fill="FFFFFF"/>
        </w:rPr>
        <w:t xml:space="preserve"> and </w:t>
      </w:r>
      <w:r w:rsidR="00550804" w:rsidRPr="00550804">
        <w:rPr>
          <w:szCs w:val="24"/>
          <w:shd w:val="clear" w:color="auto" w:fill="FFFFFF"/>
        </w:rPr>
        <w:t>controlling is</w:t>
      </w:r>
      <w:r w:rsidR="00241B9C" w:rsidRPr="00550804">
        <w:rPr>
          <w:szCs w:val="24"/>
          <w:shd w:val="clear" w:color="auto" w:fill="FFFFFF"/>
        </w:rPr>
        <w:t xml:space="preserve"> in the managers</w:t>
      </w:r>
      <w:r w:rsidR="00F31DF5" w:rsidRPr="00550804">
        <w:rPr>
          <w:szCs w:val="24"/>
          <w:shd w:val="clear" w:color="auto" w:fill="FFFFFF"/>
        </w:rPr>
        <w:t xml:space="preserve"> of</w:t>
      </w:r>
      <w:r w:rsidRPr="00550804">
        <w:rPr>
          <w:szCs w:val="24"/>
          <w:shd w:val="clear" w:color="auto" w:fill="FFFFFF"/>
        </w:rPr>
        <w:t xml:space="preserve"> the company</w:t>
      </w:r>
      <w:r w:rsidR="00F31DF5" w:rsidRPr="00550804">
        <w:rPr>
          <w:szCs w:val="24"/>
          <w:shd w:val="clear" w:color="auto" w:fill="FFFFFF"/>
        </w:rPr>
        <w:t>.</w:t>
      </w:r>
      <w:r w:rsidRPr="002F3491">
        <w:rPr>
          <w:szCs w:val="24"/>
          <w:shd w:val="clear" w:color="auto" w:fill="FFFFFF"/>
        </w:rPr>
        <w:t xml:space="preserve"> The second Dimension is </w:t>
      </w:r>
      <w:r w:rsidRPr="002F3491">
        <w:rPr>
          <w:i/>
          <w:iCs/>
          <w:szCs w:val="24"/>
          <w:shd w:val="clear" w:color="auto" w:fill="FFFFFF"/>
        </w:rPr>
        <w:t>Individualism vs. Collectivism</w:t>
      </w:r>
      <w:r w:rsidRPr="002F3491">
        <w:rPr>
          <w:szCs w:val="24"/>
          <w:shd w:val="clear" w:color="auto" w:fill="FFFFFF"/>
        </w:rPr>
        <w:t xml:space="preserve"> which helps in determining whether an individual focus on the personal goals or collective goals of the </w:t>
      </w:r>
      <w:bookmarkStart w:id="13" w:name="_Hlk60517879"/>
      <w:r w:rsidR="00F728F6" w:rsidRPr="002F3491">
        <w:rPr>
          <w:szCs w:val="24"/>
          <w:shd w:val="clear" w:color="auto" w:fill="FFFFFF"/>
        </w:rPr>
        <w:lastRenderedPageBreak/>
        <w:t xml:space="preserve">company </w:t>
      </w:r>
      <w:r w:rsidR="00F728F6" w:rsidRPr="002F3491">
        <w:rPr>
          <w:noProof/>
          <w:szCs w:val="24"/>
          <w:shd w:val="clear" w:color="auto" w:fill="FFFFFF"/>
        </w:rPr>
        <w:t>(</w:t>
      </w:r>
      <w:r w:rsidRPr="002F3491">
        <w:rPr>
          <w:noProof/>
          <w:szCs w:val="24"/>
          <w:shd w:val="clear" w:color="auto" w:fill="FFFFFF"/>
        </w:rPr>
        <w:t>Cooper &amp; Rousseau, 1994)</w:t>
      </w:r>
      <w:r w:rsidRPr="002F3491">
        <w:rPr>
          <w:szCs w:val="24"/>
          <w:shd w:val="clear" w:color="auto" w:fill="FFFFFF"/>
        </w:rPr>
        <w:t xml:space="preserve">. </w:t>
      </w:r>
      <w:bookmarkEnd w:id="13"/>
      <w:r w:rsidRPr="002F3491">
        <w:rPr>
          <w:szCs w:val="24"/>
          <w:shd w:val="clear" w:color="auto" w:fill="FFFFFF"/>
        </w:rPr>
        <w:t xml:space="preserve">The third dimension is the </w:t>
      </w:r>
      <w:r w:rsidR="00ED0747">
        <w:rPr>
          <w:i/>
          <w:iCs/>
          <w:szCs w:val="24"/>
          <w:shd w:val="clear" w:color="auto" w:fill="FFFFFF"/>
        </w:rPr>
        <w:t>U</w:t>
      </w:r>
      <w:r w:rsidRPr="002F3491">
        <w:rPr>
          <w:i/>
          <w:iCs/>
          <w:szCs w:val="24"/>
          <w:shd w:val="clear" w:color="auto" w:fill="FFFFFF"/>
        </w:rPr>
        <w:t xml:space="preserve">ncertainty </w:t>
      </w:r>
      <w:r w:rsidR="00ED0747">
        <w:rPr>
          <w:i/>
          <w:iCs/>
          <w:szCs w:val="24"/>
          <w:shd w:val="clear" w:color="auto" w:fill="FFFFFF"/>
        </w:rPr>
        <w:t>A</w:t>
      </w:r>
      <w:r w:rsidRPr="002F3491">
        <w:rPr>
          <w:i/>
          <w:iCs/>
          <w:szCs w:val="24"/>
          <w:shd w:val="clear" w:color="auto" w:fill="FFFFFF"/>
        </w:rPr>
        <w:t xml:space="preserve">voidance </w:t>
      </w:r>
      <w:r w:rsidR="00ED0747">
        <w:rPr>
          <w:i/>
          <w:iCs/>
          <w:szCs w:val="24"/>
          <w:shd w:val="clear" w:color="auto" w:fill="FFFFFF"/>
        </w:rPr>
        <w:t>I</w:t>
      </w:r>
      <w:r w:rsidRPr="002F3491">
        <w:rPr>
          <w:i/>
          <w:iCs/>
          <w:szCs w:val="24"/>
          <w:shd w:val="clear" w:color="auto" w:fill="FFFFFF"/>
        </w:rPr>
        <w:t>ndex</w:t>
      </w:r>
      <w:r w:rsidRPr="002F3491">
        <w:rPr>
          <w:szCs w:val="24"/>
          <w:shd w:val="clear" w:color="auto" w:fill="FFFFFF"/>
        </w:rPr>
        <w:t xml:space="preserve"> which help</w:t>
      </w:r>
      <w:r w:rsidR="00335CD5">
        <w:rPr>
          <w:szCs w:val="24"/>
          <w:shd w:val="clear" w:color="auto" w:fill="FFFFFF"/>
        </w:rPr>
        <w:t xml:space="preserve"> </w:t>
      </w:r>
      <w:r w:rsidRPr="002F3491">
        <w:rPr>
          <w:szCs w:val="24"/>
          <w:shd w:val="clear" w:color="auto" w:fill="FFFFFF"/>
        </w:rPr>
        <w:t xml:space="preserve">determining the capacity of the company to </w:t>
      </w:r>
      <w:r w:rsidR="00766473">
        <w:rPr>
          <w:szCs w:val="24"/>
          <w:shd w:val="clear" w:color="auto" w:fill="FFFFFF"/>
        </w:rPr>
        <w:t>deal</w:t>
      </w:r>
      <w:r w:rsidRPr="002F3491">
        <w:rPr>
          <w:szCs w:val="24"/>
          <w:shd w:val="clear" w:color="auto" w:fill="FFFFFF"/>
        </w:rPr>
        <w:t xml:space="preserve"> the uncertain situatio</w:t>
      </w:r>
      <w:r w:rsidR="00555176">
        <w:rPr>
          <w:szCs w:val="24"/>
          <w:shd w:val="clear" w:color="auto" w:fill="FFFFFF"/>
        </w:rPr>
        <w:t>ns</w:t>
      </w:r>
      <w:r w:rsidRPr="002F3491">
        <w:rPr>
          <w:szCs w:val="24"/>
          <w:shd w:val="clear" w:color="auto" w:fill="FFFFFF"/>
        </w:rPr>
        <w:t>.</w:t>
      </w:r>
      <w:r w:rsidR="0095684E">
        <w:rPr>
          <w:szCs w:val="24"/>
          <w:shd w:val="clear" w:color="auto" w:fill="FFFFFF"/>
        </w:rPr>
        <w:t xml:space="preserve"> </w:t>
      </w:r>
      <w:r w:rsidR="004D3F8D">
        <w:rPr>
          <w:szCs w:val="24"/>
          <w:shd w:val="clear" w:color="auto" w:fill="FFFFFF"/>
        </w:rPr>
        <w:t xml:space="preserve">Can be said that </w:t>
      </w:r>
      <w:r w:rsidR="004D3AB2">
        <w:rPr>
          <w:szCs w:val="24"/>
          <w:shd w:val="clear" w:color="auto" w:fill="FFFFFF"/>
        </w:rPr>
        <w:t xml:space="preserve">this </w:t>
      </w:r>
      <w:r w:rsidR="004D3F8D">
        <w:rPr>
          <w:szCs w:val="24"/>
          <w:shd w:val="clear" w:color="auto" w:fill="FFFFFF"/>
        </w:rPr>
        <w:t xml:space="preserve">index is high as </w:t>
      </w:r>
      <w:r w:rsidR="00061029">
        <w:rPr>
          <w:szCs w:val="24"/>
          <w:shd w:val="clear" w:color="auto" w:fill="FFFFFF"/>
        </w:rPr>
        <w:t xml:space="preserve">the company managers </w:t>
      </w:r>
      <w:r w:rsidR="00081049">
        <w:rPr>
          <w:szCs w:val="24"/>
          <w:shd w:val="clear" w:color="auto" w:fill="FFFFFF"/>
        </w:rPr>
        <w:t xml:space="preserve">plan the strategy and </w:t>
      </w:r>
      <w:r w:rsidR="004D3AB2">
        <w:rPr>
          <w:szCs w:val="24"/>
          <w:shd w:val="clear" w:color="auto" w:fill="FFFFFF"/>
        </w:rPr>
        <w:t xml:space="preserve">the </w:t>
      </w:r>
      <w:r w:rsidR="00081049">
        <w:rPr>
          <w:szCs w:val="24"/>
          <w:shd w:val="clear" w:color="auto" w:fill="FFFFFF"/>
        </w:rPr>
        <w:t xml:space="preserve">outcome </w:t>
      </w:r>
      <w:r w:rsidR="00527068">
        <w:rPr>
          <w:szCs w:val="24"/>
          <w:shd w:val="clear" w:color="auto" w:fill="FFFFFF"/>
        </w:rPr>
        <w:t xml:space="preserve">of the decisions </w:t>
      </w:r>
      <w:r w:rsidR="0099755F">
        <w:rPr>
          <w:szCs w:val="24"/>
          <w:shd w:val="clear" w:color="auto" w:fill="FFFFFF"/>
        </w:rPr>
        <w:t>are</w:t>
      </w:r>
      <w:r w:rsidR="00527068">
        <w:rPr>
          <w:szCs w:val="24"/>
          <w:shd w:val="clear" w:color="auto" w:fill="FFFFFF"/>
        </w:rPr>
        <w:t xml:space="preserve"> predictable</w:t>
      </w:r>
      <w:r w:rsidR="0099755F">
        <w:rPr>
          <w:szCs w:val="24"/>
          <w:shd w:val="clear" w:color="auto" w:fill="FFFFFF"/>
        </w:rPr>
        <w:t xml:space="preserve"> and the </w:t>
      </w:r>
      <w:r w:rsidR="00AE4C18">
        <w:rPr>
          <w:szCs w:val="24"/>
          <w:shd w:val="clear" w:color="auto" w:fill="FFFFFF"/>
        </w:rPr>
        <w:t>subordinates</w:t>
      </w:r>
      <w:r w:rsidR="0099755F">
        <w:rPr>
          <w:szCs w:val="24"/>
          <w:shd w:val="clear" w:color="auto" w:fill="FFFFFF"/>
        </w:rPr>
        <w:t xml:space="preserve"> has nothing to w</w:t>
      </w:r>
      <w:r w:rsidR="000A1325">
        <w:rPr>
          <w:szCs w:val="24"/>
          <w:shd w:val="clear" w:color="auto" w:fill="FFFFFF"/>
        </w:rPr>
        <w:t>o</w:t>
      </w:r>
      <w:r w:rsidR="0099755F">
        <w:rPr>
          <w:szCs w:val="24"/>
          <w:shd w:val="clear" w:color="auto" w:fill="FFFFFF"/>
        </w:rPr>
        <w:t xml:space="preserve">rry about </w:t>
      </w:r>
      <w:r w:rsidR="00C22CEB">
        <w:rPr>
          <w:szCs w:val="24"/>
          <w:shd w:val="clear" w:color="auto" w:fill="FFFFFF"/>
        </w:rPr>
        <w:t xml:space="preserve">and has just to follow the orders given to </w:t>
      </w:r>
      <w:r w:rsidR="00AE4C18">
        <w:rPr>
          <w:szCs w:val="24"/>
          <w:shd w:val="clear" w:color="auto" w:fill="FFFFFF"/>
        </w:rPr>
        <w:t>them.</w:t>
      </w:r>
      <w:r w:rsidR="00AE4C18" w:rsidRPr="002F3491">
        <w:rPr>
          <w:szCs w:val="24"/>
          <w:shd w:val="clear" w:color="auto" w:fill="FFFFFF"/>
        </w:rPr>
        <w:t xml:space="preserve"> The</w:t>
      </w:r>
      <w:r w:rsidRPr="002F3491">
        <w:rPr>
          <w:szCs w:val="24"/>
          <w:shd w:val="clear" w:color="auto" w:fill="FFFFFF"/>
        </w:rPr>
        <w:t xml:space="preserve"> fourth dimension is </w:t>
      </w:r>
      <w:r w:rsidR="00394080">
        <w:rPr>
          <w:i/>
          <w:iCs/>
          <w:szCs w:val="24"/>
          <w:shd w:val="clear" w:color="auto" w:fill="FFFFFF"/>
        </w:rPr>
        <w:t>M</w:t>
      </w:r>
      <w:r w:rsidRPr="002F3491">
        <w:rPr>
          <w:i/>
          <w:iCs/>
          <w:szCs w:val="24"/>
          <w:shd w:val="clear" w:color="auto" w:fill="FFFFFF"/>
        </w:rPr>
        <w:t xml:space="preserve">asculinity vs. </w:t>
      </w:r>
      <w:r w:rsidR="00394080">
        <w:rPr>
          <w:i/>
          <w:iCs/>
          <w:szCs w:val="24"/>
          <w:shd w:val="clear" w:color="auto" w:fill="FFFFFF"/>
        </w:rPr>
        <w:t>F</w:t>
      </w:r>
      <w:r w:rsidRPr="002F3491">
        <w:rPr>
          <w:i/>
          <w:iCs/>
          <w:szCs w:val="24"/>
          <w:shd w:val="clear" w:color="auto" w:fill="FFFFFF"/>
        </w:rPr>
        <w:t>emininity</w:t>
      </w:r>
      <w:r w:rsidRPr="002F3491">
        <w:rPr>
          <w:szCs w:val="24"/>
          <w:shd w:val="clear" w:color="auto" w:fill="FFFFFF"/>
        </w:rPr>
        <w:t xml:space="preserve"> </w:t>
      </w:r>
      <w:r w:rsidRPr="00394080">
        <w:rPr>
          <w:szCs w:val="24"/>
          <w:shd w:val="clear" w:color="auto" w:fill="FFFFFF"/>
        </w:rPr>
        <w:t>which helps to determine whether the company is gender and role biased or not</w:t>
      </w:r>
      <w:r w:rsidRPr="002F3491">
        <w:rPr>
          <w:szCs w:val="24"/>
          <w:shd w:val="clear" w:color="auto" w:fill="FFFFFF"/>
        </w:rPr>
        <w:t xml:space="preserve">. The fifth dimension is </w:t>
      </w:r>
      <w:r w:rsidR="00BC6EC1">
        <w:rPr>
          <w:i/>
          <w:iCs/>
          <w:szCs w:val="24"/>
          <w:shd w:val="clear" w:color="auto" w:fill="FFFFFF"/>
        </w:rPr>
        <w:t>L</w:t>
      </w:r>
      <w:r w:rsidRPr="002F3491">
        <w:rPr>
          <w:i/>
          <w:iCs/>
          <w:szCs w:val="24"/>
          <w:shd w:val="clear" w:color="auto" w:fill="FFFFFF"/>
        </w:rPr>
        <w:t xml:space="preserve">ong </w:t>
      </w:r>
      <w:r w:rsidR="00BC6EC1">
        <w:rPr>
          <w:i/>
          <w:iCs/>
          <w:szCs w:val="24"/>
          <w:shd w:val="clear" w:color="auto" w:fill="FFFFFF"/>
        </w:rPr>
        <w:t>T</w:t>
      </w:r>
      <w:r w:rsidRPr="002F3491">
        <w:rPr>
          <w:i/>
          <w:iCs/>
          <w:szCs w:val="24"/>
          <w:shd w:val="clear" w:color="auto" w:fill="FFFFFF"/>
        </w:rPr>
        <w:t xml:space="preserve">erm </w:t>
      </w:r>
      <w:r w:rsidR="00BC6EC1">
        <w:rPr>
          <w:i/>
          <w:iCs/>
          <w:szCs w:val="24"/>
          <w:shd w:val="clear" w:color="auto" w:fill="FFFFFF"/>
        </w:rPr>
        <w:t>O</w:t>
      </w:r>
      <w:r w:rsidRPr="002F3491">
        <w:rPr>
          <w:i/>
          <w:iCs/>
          <w:szCs w:val="24"/>
          <w:shd w:val="clear" w:color="auto" w:fill="FFFFFF"/>
        </w:rPr>
        <w:t xml:space="preserve">rientation vs. </w:t>
      </w:r>
      <w:r w:rsidR="00BC6EC1">
        <w:rPr>
          <w:i/>
          <w:iCs/>
          <w:szCs w:val="24"/>
          <w:shd w:val="clear" w:color="auto" w:fill="FFFFFF"/>
        </w:rPr>
        <w:t>S</w:t>
      </w:r>
      <w:r w:rsidRPr="002F3491">
        <w:rPr>
          <w:i/>
          <w:iCs/>
          <w:szCs w:val="24"/>
          <w:shd w:val="clear" w:color="auto" w:fill="FFFFFF"/>
        </w:rPr>
        <w:t xml:space="preserve">hort </w:t>
      </w:r>
      <w:r w:rsidR="00BC6EC1">
        <w:rPr>
          <w:i/>
          <w:iCs/>
          <w:szCs w:val="24"/>
          <w:shd w:val="clear" w:color="auto" w:fill="FFFFFF"/>
        </w:rPr>
        <w:t>T</w:t>
      </w:r>
      <w:r w:rsidRPr="002F3491">
        <w:rPr>
          <w:i/>
          <w:iCs/>
          <w:szCs w:val="24"/>
          <w:shd w:val="clear" w:color="auto" w:fill="FFFFFF"/>
        </w:rPr>
        <w:t xml:space="preserve">erm </w:t>
      </w:r>
      <w:r w:rsidR="00BC6EC1">
        <w:rPr>
          <w:i/>
          <w:iCs/>
          <w:szCs w:val="24"/>
          <w:shd w:val="clear" w:color="auto" w:fill="FFFFFF"/>
        </w:rPr>
        <w:t>O</w:t>
      </w:r>
      <w:r w:rsidRPr="002F3491">
        <w:rPr>
          <w:i/>
          <w:iCs/>
          <w:szCs w:val="24"/>
          <w:shd w:val="clear" w:color="auto" w:fill="FFFFFF"/>
        </w:rPr>
        <w:t>rientation</w:t>
      </w:r>
      <w:r w:rsidRPr="002F3491">
        <w:rPr>
          <w:szCs w:val="24"/>
          <w:shd w:val="clear" w:color="auto" w:fill="FFFFFF"/>
        </w:rPr>
        <w:t xml:space="preserve"> which helped in determining the goals of the company and the success expectations of the company. The last dimension is the </w:t>
      </w:r>
      <w:r w:rsidR="00400E37">
        <w:rPr>
          <w:i/>
          <w:iCs/>
          <w:szCs w:val="24"/>
          <w:shd w:val="clear" w:color="auto" w:fill="FFFFFF"/>
        </w:rPr>
        <w:t>I</w:t>
      </w:r>
      <w:r w:rsidRPr="002F3491">
        <w:rPr>
          <w:i/>
          <w:iCs/>
          <w:szCs w:val="24"/>
          <w:shd w:val="clear" w:color="auto" w:fill="FFFFFF"/>
        </w:rPr>
        <w:t xml:space="preserve">ndulgence vs. </w:t>
      </w:r>
      <w:r w:rsidR="00400E37">
        <w:rPr>
          <w:i/>
          <w:iCs/>
          <w:szCs w:val="24"/>
          <w:shd w:val="clear" w:color="auto" w:fill="FFFFFF"/>
        </w:rPr>
        <w:t>R</w:t>
      </w:r>
      <w:r w:rsidRPr="002F3491">
        <w:rPr>
          <w:i/>
          <w:iCs/>
          <w:szCs w:val="24"/>
          <w:shd w:val="clear" w:color="auto" w:fill="FFFFFF"/>
        </w:rPr>
        <w:t>estraint</w:t>
      </w:r>
      <w:r w:rsidRPr="002F3491">
        <w:rPr>
          <w:szCs w:val="24"/>
          <w:shd w:val="clear" w:color="auto" w:fill="FFFFFF"/>
        </w:rPr>
        <w:t xml:space="preserve"> which helped in determining how desires and impulses of the society are controlled. </w:t>
      </w:r>
      <w:r w:rsidR="00F65564">
        <w:rPr>
          <w:szCs w:val="24"/>
          <w:shd w:val="clear" w:color="auto" w:fill="FFFFFF"/>
        </w:rPr>
        <w:t>In terms of H</w:t>
      </w:r>
      <w:r w:rsidR="008576A7">
        <w:rPr>
          <w:szCs w:val="24"/>
          <w:shd w:val="clear" w:color="auto" w:fill="FFFFFF"/>
        </w:rPr>
        <w:t xml:space="preserve">arrods </w:t>
      </w:r>
      <w:r w:rsidR="00B3423B">
        <w:rPr>
          <w:szCs w:val="24"/>
          <w:shd w:val="clear" w:color="auto" w:fill="FFFFFF"/>
        </w:rPr>
        <w:t xml:space="preserve">this index is considered </w:t>
      </w:r>
      <w:r w:rsidR="004C469D">
        <w:rPr>
          <w:szCs w:val="24"/>
          <w:shd w:val="clear" w:color="auto" w:fill="FFFFFF"/>
        </w:rPr>
        <w:t>lo</w:t>
      </w:r>
      <w:r w:rsidR="009D29F0">
        <w:rPr>
          <w:szCs w:val="24"/>
          <w:shd w:val="clear" w:color="auto" w:fill="FFFFFF"/>
        </w:rPr>
        <w:t>w</w:t>
      </w:r>
      <w:r w:rsidR="00B3423B">
        <w:rPr>
          <w:szCs w:val="24"/>
          <w:shd w:val="clear" w:color="auto" w:fill="FFFFFF"/>
        </w:rPr>
        <w:t xml:space="preserve"> as the company has its set</w:t>
      </w:r>
      <w:r w:rsidR="008B2BF9">
        <w:rPr>
          <w:szCs w:val="24"/>
          <w:shd w:val="clear" w:color="auto" w:fill="FFFFFF"/>
        </w:rPr>
        <w:t xml:space="preserve"> of </w:t>
      </w:r>
      <w:r w:rsidR="009D29F0">
        <w:rPr>
          <w:szCs w:val="24"/>
          <w:shd w:val="clear" w:color="auto" w:fill="FFFFFF"/>
        </w:rPr>
        <w:t xml:space="preserve">rules </w:t>
      </w:r>
      <w:r w:rsidR="00036262">
        <w:rPr>
          <w:szCs w:val="24"/>
          <w:shd w:val="clear" w:color="auto" w:fill="FFFFFF"/>
        </w:rPr>
        <w:t>w</w:t>
      </w:r>
      <w:r w:rsidR="006118BA">
        <w:rPr>
          <w:szCs w:val="24"/>
          <w:shd w:val="clear" w:color="auto" w:fill="FFFFFF"/>
        </w:rPr>
        <w:t xml:space="preserve">hich determine the behaviour </w:t>
      </w:r>
      <w:r w:rsidR="00541AD6">
        <w:rPr>
          <w:szCs w:val="24"/>
          <w:shd w:val="clear" w:color="auto" w:fill="FFFFFF"/>
        </w:rPr>
        <w:t>in the organisation</w:t>
      </w:r>
      <w:r w:rsidR="002345D1">
        <w:rPr>
          <w:szCs w:val="24"/>
          <w:shd w:val="clear" w:color="auto" w:fill="FFFFFF"/>
        </w:rPr>
        <w:t xml:space="preserve"> </w:t>
      </w:r>
      <w:r w:rsidR="002345D1" w:rsidRPr="002F3491">
        <w:rPr>
          <w:szCs w:val="24"/>
          <w:shd w:val="clear" w:color="auto" w:fill="FFFFFF"/>
        </w:rPr>
        <w:t>(Minkov and Kaasa, 2020</w:t>
      </w:r>
      <w:r w:rsidR="001963B4">
        <w:rPr>
          <w:szCs w:val="24"/>
          <w:shd w:val="clear" w:color="auto" w:fill="FFFFFF"/>
        </w:rPr>
        <w:t>).</w:t>
      </w:r>
    </w:p>
    <w:p w14:paraId="67010C08" w14:textId="5C91CFF5" w:rsidR="00505E08" w:rsidRDefault="00505E08" w:rsidP="00505E08">
      <w:pPr>
        <w:rPr>
          <w:szCs w:val="24"/>
          <w:shd w:val="clear" w:color="auto" w:fill="FFFFFF"/>
        </w:rPr>
      </w:pPr>
      <w:r w:rsidRPr="002F3491">
        <w:rPr>
          <w:szCs w:val="24"/>
          <w:shd w:val="clear" w:color="auto" w:fill="FFFFFF"/>
        </w:rPr>
        <w:tab/>
        <w:t>There is one more theory which is considered important after Hofstede culture dimension to determine the structure and culture of an organisation</w:t>
      </w:r>
      <w:r w:rsidRPr="002F3491">
        <w:rPr>
          <w:i/>
          <w:iCs/>
          <w:szCs w:val="24"/>
          <w:shd w:val="clear" w:color="auto" w:fill="FFFFFF"/>
        </w:rPr>
        <w:t>.</w:t>
      </w:r>
      <w:r w:rsidRPr="002F3491">
        <w:rPr>
          <w:szCs w:val="24"/>
          <w:shd w:val="clear" w:color="auto" w:fill="FFFFFF"/>
        </w:rPr>
        <w:t xml:space="preserve"> </w:t>
      </w:r>
      <w:r w:rsidR="00065250">
        <w:rPr>
          <w:szCs w:val="24"/>
          <w:shd w:val="clear" w:color="auto" w:fill="FFFFFF"/>
        </w:rPr>
        <w:t>That theory is</w:t>
      </w:r>
      <w:r w:rsidR="00065250" w:rsidRPr="002F3491">
        <w:rPr>
          <w:szCs w:val="24"/>
          <w:shd w:val="clear" w:color="auto" w:fill="FFFFFF"/>
        </w:rPr>
        <w:t xml:space="preserve"> </w:t>
      </w:r>
      <w:r w:rsidR="00065250" w:rsidRPr="002F3491">
        <w:rPr>
          <w:i/>
          <w:iCs/>
          <w:szCs w:val="24"/>
          <w:shd w:val="clear" w:color="auto" w:fill="FFFFFF"/>
        </w:rPr>
        <w:t xml:space="preserve">GLOBE (The Global Leadership &amp; Organisational Behaviour Effectiveness) </w:t>
      </w:r>
      <w:r w:rsidR="00710E0B" w:rsidRPr="00710E0B">
        <w:rPr>
          <w:szCs w:val="24"/>
          <w:shd w:val="clear" w:color="auto" w:fill="FFFFFF"/>
        </w:rPr>
        <w:t>theory</w:t>
      </w:r>
      <w:r w:rsidR="00065250" w:rsidRPr="00710E0B">
        <w:rPr>
          <w:szCs w:val="24"/>
          <w:shd w:val="clear" w:color="auto" w:fill="FFFFFF"/>
        </w:rPr>
        <w:t>.</w:t>
      </w:r>
      <w:r w:rsidR="00065250">
        <w:rPr>
          <w:szCs w:val="24"/>
          <w:shd w:val="clear" w:color="auto" w:fill="FFFFFF"/>
        </w:rPr>
        <w:t xml:space="preserve"> </w:t>
      </w:r>
      <w:r w:rsidR="000E5230">
        <w:rPr>
          <w:szCs w:val="24"/>
          <w:shd w:val="clear" w:color="auto" w:fill="FFFFFF"/>
        </w:rPr>
        <w:t>It</w:t>
      </w:r>
      <w:r w:rsidRPr="002F3491">
        <w:rPr>
          <w:szCs w:val="24"/>
          <w:shd w:val="clear" w:color="auto" w:fill="FFFFFF"/>
        </w:rPr>
        <w:t xml:space="preserve"> is almost </w:t>
      </w:r>
      <w:r w:rsidR="007521C5" w:rsidRPr="002F3491">
        <w:rPr>
          <w:szCs w:val="24"/>
          <w:shd w:val="clear" w:color="auto" w:fill="FFFFFF"/>
        </w:rPr>
        <w:t>like</w:t>
      </w:r>
      <w:r w:rsidRPr="002F3491">
        <w:rPr>
          <w:szCs w:val="24"/>
          <w:shd w:val="clear" w:color="auto" w:fill="FFFFFF"/>
        </w:rPr>
        <w:t xml:space="preserve"> that of the Hofstede culture dimension theory but</w:t>
      </w:r>
      <w:r w:rsidR="004C5408">
        <w:rPr>
          <w:szCs w:val="24"/>
          <w:shd w:val="clear" w:color="auto" w:fill="FFFFFF"/>
        </w:rPr>
        <w:t xml:space="preserve"> </w:t>
      </w:r>
      <w:r w:rsidRPr="002F3491">
        <w:rPr>
          <w:szCs w:val="24"/>
          <w:shd w:val="clear" w:color="auto" w:fill="FFFFFF"/>
        </w:rPr>
        <w:t xml:space="preserve">instead of six dimensions have nine dimensions on which the structure and culture of the company is determined </w:t>
      </w:r>
      <w:bookmarkStart w:id="14" w:name="_Hlk60517892"/>
      <w:r w:rsidRPr="002F3491">
        <w:rPr>
          <w:szCs w:val="24"/>
          <w:shd w:val="clear" w:color="auto" w:fill="FFFFFF"/>
        </w:rPr>
        <w:t>(Minkov and Kaasa, 2020</w:t>
      </w:r>
      <w:bookmarkEnd w:id="14"/>
      <w:r w:rsidRPr="002F3491">
        <w:rPr>
          <w:szCs w:val="24"/>
          <w:shd w:val="clear" w:color="auto" w:fill="FFFFFF"/>
        </w:rPr>
        <w:t xml:space="preserve">). They are: </w:t>
      </w:r>
      <w:r w:rsidRPr="003F38DE">
        <w:rPr>
          <w:szCs w:val="24"/>
          <w:shd w:val="clear" w:color="auto" w:fill="FFFFFF"/>
        </w:rPr>
        <w:t xml:space="preserve">ability of the company to avoid uncertainty, determination of the distribution of power in the company, equal distribution of resources or equality, ability of the team to achieve common goals, whether company have gender equality, presence of assertiveness, to determine the future orientation of a company, whether the company is focused on the performances and work in improving it and last is the </w:t>
      </w:r>
      <w:r w:rsidR="00EF1D6A" w:rsidRPr="003F38DE">
        <w:rPr>
          <w:szCs w:val="24"/>
          <w:shd w:val="clear" w:color="auto" w:fill="FFFFFF"/>
        </w:rPr>
        <w:t xml:space="preserve">humane </w:t>
      </w:r>
      <w:r w:rsidRPr="003F38DE">
        <w:rPr>
          <w:szCs w:val="24"/>
          <w:shd w:val="clear" w:color="auto" w:fill="FFFFFF"/>
        </w:rPr>
        <w:t>orientation.</w:t>
      </w:r>
      <w:r w:rsidRPr="002F3491">
        <w:rPr>
          <w:szCs w:val="24"/>
          <w:shd w:val="clear" w:color="auto" w:fill="FFFFFF"/>
        </w:rPr>
        <w:t xml:space="preserve"> </w:t>
      </w:r>
    </w:p>
    <w:p w14:paraId="78165874" w14:textId="77777777" w:rsidR="00AF71D9" w:rsidRPr="002F3491" w:rsidRDefault="00AF71D9" w:rsidP="00505E08">
      <w:pPr>
        <w:rPr>
          <w:shd w:val="clear" w:color="auto" w:fill="FFFFFF"/>
        </w:rPr>
      </w:pPr>
    </w:p>
    <w:p w14:paraId="2E37752F" w14:textId="3E99D317" w:rsidR="00505E08" w:rsidRDefault="00505E08" w:rsidP="00505E08">
      <w:pPr>
        <w:pStyle w:val="Heading1"/>
        <w:rPr>
          <w:shd w:val="clear" w:color="auto" w:fill="FFFFFF"/>
        </w:rPr>
      </w:pPr>
      <w:bookmarkStart w:id="15" w:name="__RefHeading__604_1306292786"/>
      <w:bookmarkStart w:id="16" w:name="__RefHeading__14306_279901254"/>
      <w:bookmarkStart w:id="17" w:name="_Toc60597688"/>
      <w:bookmarkEnd w:id="15"/>
      <w:bookmarkEnd w:id="16"/>
      <w:r w:rsidRPr="002F3491">
        <w:rPr>
          <w:shd w:val="clear" w:color="auto" w:fill="FFFFFF"/>
        </w:rPr>
        <w:t>CONCLUSION</w:t>
      </w:r>
      <w:bookmarkEnd w:id="17"/>
      <w:r w:rsidRPr="002F3491">
        <w:rPr>
          <w:shd w:val="clear" w:color="auto" w:fill="FFFFFF"/>
        </w:rPr>
        <w:t xml:space="preserve"> </w:t>
      </w:r>
    </w:p>
    <w:p w14:paraId="2E43EF26" w14:textId="77777777" w:rsidR="00E8723F" w:rsidRPr="00E8723F" w:rsidRDefault="00E8723F" w:rsidP="00E8723F"/>
    <w:p w14:paraId="6AD477B0" w14:textId="25E1489A" w:rsidR="00505E08" w:rsidRPr="002F3491" w:rsidRDefault="00E8723F" w:rsidP="00505E08">
      <w:r w:rsidRPr="00E8723F">
        <w:t>It is concluded from this report that it is very important to have good organisational and cultural structure in an organisation. Both theories and the model discussed above will help the Harrods company to determine the structure and culture of its own organisation. By this the company along with the self-analysis can compare their work culture with other companies who can be their competitors. This will help Harrods to develop new strategies and implements new work culture in the organisation</w:t>
      </w:r>
      <w:r w:rsidR="00A6169D">
        <w:t>, and to</w:t>
      </w:r>
      <w:r w:rsidRPr="00E8723F">
        <w:t xml:space="preserve"> grow</w:t>
      </w:r>
      <w:r w:rsidR="00A6169D">
        <w:t>,</w:t>
      </w:r>
      <w:r w:rsidRPr="00E8723F">
        <w:t xml:space="preserve"> be more successful and competitive.  </w:t>
      </w:r>
    </w:p>
    <w:p w14:paraId="740080FD" w14:textId="77777777" w:rsidR="00505E08" w:rsidRPr="002F3491" w:rsidRDefault="00505E08" w:rsidP="00505E08"/>
    <w:p w14:paraId="7F96C030" w14:textId="77777777" w:rsidR="00505E08" w:rsidRPr="002F3491" w:rsidRDefault="00505E08" w:rsidP="00505E08"/>
    <w:p w14:paraId="5557E1C1" w14:textId="1B8E82E4" w:rsidR="00505E08" w:rsidRDefault="00505E08" w:rsidP="00505E08">
      <w:pPr>
        <w:pStyle w:val="Heading1"/>
        <w:pageBreakBefore/>
      </w:pPr>
      <w:bookmarkStart w:id="18" w:name="__RefHeading__606_1306292786"/>
      <w:bookmarkStart w:id="19" w:name="__RefHeading__14308_279901254"/>
      <w:bookmarkStart w:id="20" w:name="_Toc60597689"/>
      <w:bookmarkEnd w:id="18"/>
      <w:bookmarkEnd w:id="19"/>
      <w:r w:rsidRPr="002F3491">
        <w:lastRenderedPageBreak/>
        <w:t>REFERENCES</w:t>
      </w:r>
      <w:bookmarkEnd w:id="20"/>
    </w:p>
    <w:p w14:paraId="277C8DBE" w14:textId="5C585351" w:rsidR="00505E08" w:rsidRPr="002F3491" w:rsidRDefault="00505E08" w:rsidP="00505E08">
      <w:pPr>
        <w:rPr>
          <w:szCs w:val="24"/>
          <w:shd w:val="clear" w:color="auto" w:fill="FFFFFF"/>
        </w:rPr>
      </w:pPr>
    </w:p>
    <w:p w14:paraId="705689B0" w14:textId="6D7BA15B" w:rsidR="00505E08" w:rsidRDefault="00505E08" w:rsidP="00505E08">
      <w:pPr>
        <w:spacing w:line="240" w:lineRule="auto"/>
        <w:ind w:left="720" w:hanging="720"/>
        <w:jc w:val="left"/>
        <w:rPr>
          <w:szCs w:val="24"/>
          <w:shd w:val="clear" w:color="auto" w:fill="FFFFFF"/>
        </w:rPr>
      </w:pPr>
      <w:r w:rsidRPr="002F3491">
        <w:rPr>
          <w:szCs w:val="24"/>
          <w:shd w:val="clear" w:color="auto" w:fill="FFFFFF"/>
        </w:rPr>
        <w:t>Barratt, C.L. and Smith, C.E., 2018. Workplace Relationships and Social Networks. </w:t>
      </w:r>
      <w:r w:rsidRPr="002F3491">
        <w:rPr>
          <w:i/>
          <w:szCs w:val="24"/>
          <w:shd w:val="clear" w:color="auto" w:fill="FFFFFF"/>
        </w:rPr>
        <w:t>Industrial and Organizational Psychology</w:t>
      </w:r>
      <w:r w:rsidRPr="002F3491">
        <w:rPr>
          <w:szCs w:val="24"/>
          <w:shd w:val="clear" w:color="auto" w:fill="FFFFFF"/>
        </w:rPr>
        <w:t>, </w:t>
      </w:r>
      <w:r w:rsidRPr="002F3491">
        <w:rPr>
          <w:i/>
          <w:szCs w:val="24"/>
          <w:shd w:val="clear" w:color="auto" w:fill="FFFFFF"/>
        </w:rPr>
        <w:t>11</w:t>
      </w:r>
      <w:r w:rsidRPr="002F3491">
        <w:rPr>
          <w:szCs w:val="24"/>
          <w:shd w:val="clear" w:color="auto" w:fill="FFFFFF"/>
        </w:rPr>
        <w:t>(3), pp.510-516.</w:t>
      </w:r>
    </w:p>
    <w:p w14:paraId="3AEA0117" w14:textId="77777777" w:rsidR="0088615C" w:rsidRPr="002F3491" w:rsidRDefault="0088615C" w:rsidP="00505E08">
      <w:pPr>
        <w:spacing w:line="240" w:lineRule="auto"/>
        <w:ind w:left="720" w:hanging="720"/>
        <w:jc w:val="left"/>
        <w:rPr>
          <w:szCs w:val="24"/>
          <w:shd w:val="clear" w:color="auto" w:fill="FFFFFF"/>
        </w:rPr>
      </w:pPr>
    </w:p>
    <w:p w14:paraId="42ED12B5" w14:textId="5F037487" w:rsidR="00505E08" w:rsidRDefault="00505E08" w:rsidP="00505E08">
      <w:pPr>
        <w:spacing w:line="240" w:lineRule="auto"/>
        <w:ind w:left="720" w:hanging="720"/>
        <w:jc w:val="left"/>
        <w:rPr>
          <w:szCs w:val="24"/>
          <w:shd w:val="clear" w:color="auto" w:fill="FFFFFF"/>
        </w:rPr>
      </w:pPr>
      <w:r w:rsidRPr="002F3491">
        <w:rPr>
          <w:szCs w:val="24"/>
          <w:shd w:val="clear" w:color="auto" w:fill="FFFFFF"/>
        </w:rPr>
        <w:t>Berti, M., 2017. </w:t>
      </w:r>
      <w:r w:rsidRPr="002F3491">
        <w:rPr>
          <w:i/>
          <w:szCs w:val="24"/>
          <w:shd w:val="clear" w:color="auto" w:fill="FFFFFF"/>
        </w:rPr>
        <w:t>Elgar introduction to organizational discourse analysis</w:t>
      </w:r>
      <w:r w:rsidRPr="002F3491">
        <w:rPr>
          <w:szCs w:val="24"/>
          <w:shd w:val="clear" w:color="auto" w:fill="FFFFFF"/>
        </w:rPr>
        <w:t>. Edward Elgar Publishing.</w:t>
      </w:r>
    </w:p>
    <w:p w14:paraId="229A404D" w14:textId="77777777" w:rsidR="0075054F" w:rsidRDefault="0075054F" w:rsidP="00505E08">
      <w:pPr>
        <w:spacing w:line="240" w:lineRule="auto"/>
        <w:ind w:left="720" w:hanging="720"/>
        <w:jc w:val="left"/>
        <w:rPr>
          <w:szCs w:val="24"/>
          <w:shd w:val="clear" w:color="auto" w:fill="FFFFFF"/>
        </w:rPr>
      </w:pPr>
    </w:p>
    <w:p w14:paraId="198A859C" w14:textId="77777777" w:rsidR="0075054F" w:rsidRDefault="00C975C9" w:rsidP="00C975C9">
      <w:pPr>
        <w:pStyle w:val="Bibliography"/>
        <w:jc w:val="left"/>
        <w:rPr>
          <w:i/>
          <w:iCs/>
          <w:noProof/>
        </w:rPr>
      </w:pPr>
      <w:r w:rsidRPr="002F3491">
        <w:rPr>
          <w:noProof/>
        </w:rPr>
        <w:t xml:space="preserve">Cacciattolo, K., 2014. UNDERSTANDING ORGANISATIONAL CULTURES. </w:t>
      </w:r>
      <w:r w:rsidRPr="002F3491">
        <w:rPr>
          <w:i/>
          <w:iCs/>
          <w:noProof/>
        </w:rPr>
        <w:t>European</w:t>
      </w:r>
    </w:p>
    <w:p w14:paraId="4E52FCD3" w14:textId="72347554" w:rsidR="00C975C9" w:rsidRDefault="00C975C9" w:rsidP="00C975C9">
      <w:pPr>
        <w:pStyle w:val="Bibliography"/>
        <w:jc w:val="left"/>
        <w:rPr>
          <w:noProof/>
        </w:rPr>
      </w:pPr>
      <w:r w:rsidRPr="002F3491">
        <w:rPr>
          <w:i/>
          <w:iCs/>
          <w:noProof/>
        </w:rPr>
        <w:t xml:space="preserve">Scientific Journal, </w:t>
      </w:r>
      <w:r w:rsidRPr="002F3491">
        <w:rPr>
          <w:noProof/>
        </w:rPr>
        <w:t>2(SPECIAL/ edition/November), pp. 1-7.</w:t>
      </w:r>
    </w:p>
    <w:p w14:paraId="6186188A" w14:textId="77777777" w:rsidR="0075054F" w:rsidRPr="0075054F" w:rsidRDefault="0075054F" w:rsidP="0075054F"/>
    <w:p w14:paraId="03DC515B" w14:textId="70685E3D" w:rsidR="002E4DD1" w:rsidRDefault="002E4DD1" w:rsidP="002E4DD1">
      <w:pPr>
        <w:pStyle w:val="Bibliography"/>
        <w:jc w:val="left"/>
        <w:rPr>
          <w:noProof/>
        </w:rPr>
      </w:pPr>
      <w:r w:rsidRPr="002F3491">
        <w:rPr>
          <w:noProof/>
        </w:rPr>
        <w:t xml:space="preserve">Cooper, C. &amp; Rousseau, D., 1994. </w:t>
      </w:r>
      <w:r w:rsidRPr="002F3491">
        <w:rPr>
          <w:i/>
          <w:iCs/>
          <w:noProof/>
        </w:rPr>
        <w:t xml:space="preserve">Trends in organizational behaviour. </w:t>
      </w:r>
      <w:r w:rsidRPr="002F3491">
        <w:rPr>
          <w:noProof/>
        </w:rPr>
        <w:t>1st ed. London: Wiley.</w:t>
      </w:r>
    </w:p>
    <w:p w14:paraId="6EF450E1" w14:textId="77777777" w:rsidR="0075054F" w:rsidRPr="0075054F" w:rsidRDefault="0075054F" w:rsidP="0075054F"/>
    <w:p w14:paraId="2F1E3B89" w14:textId="2DCFB85B" w:rsidR="006E2EC0" w:rsidRDefault="006E2EC0" w:rsidP="006E2EC0">
      <w:pPr>
        <w:pStyle w:val="Bibliography"/>
        <w:jc w:val="left"/>
        <w:rPr>
          <w:noProof/>
        </w:rPr>
      </w:pPr>
      <w:r w:rsidRPr="002F3491">
        <w:rPr>
          <w:noProof/>
        </w:rPr>
        <w:t xml:space="preserve">Goleman, D., 1995. </w:t>
      </w:r>
      <w:r w:rsidRPr="002F3491">
        <w:rPr>
          <w:i/>
          <w:iCs/>
          <w:noProof/>
        </w:rPr>
        <w:t xml:space="preserve">Emotionnal Intelligence: Why it can matter more than IQ. </w:t>
      </w:r>
      <w:r w:rsidRPr="002F3491">
        <w:rPr>
          <w:noProof/>
        </w:rPr>
        <w:t>1st ed. New York: Bantam.</w:t>
      </w:r>
    </w:p>
    <w:p w14:paraId="14E05533" w14:textId="77777777" w:rsidR="0075054F" w:rsidRPr="0075054F" w:rsidRDefault="0075054F" w:rsidP="0075054F"/>
    <w:p w14:paraId="1EE0EF33" w14:textId="7D314CB5" w:rsidR="006E2EC0" w:rsidRDefault="006E2EC0" w:rsidP="006E2EC0">
      <w:pPr>
        <w:pStyle w:val="Bibliography"/>
        <w:jc w:val="left"/>
        <w:rPr>
          <w:noProof/>
        </w:rPr>
      </w:pPr>
      <w:r w:rsidRPr="002F3491">
        <w:rPr>
          <w:noProof/>
        </w:rPr>
        <w:t xml:space="preserve">Griffin, R., 2008. </w:t>
      </w:r>
      <w:r w:rsidRPr="002F3491">
        <w:rPr>
          <w:i/>
          <w:iCs/>
          <w:noProof/>
        </w:rPr>
        <w:t xml:space="preserve">Fundamentals of Management. </w:t>
      </w:r>
      <w:r w:rsidRPr="002F3491">
        <w:rPr>
          <w:noProof/>
        </w:rPr>
        <w:t>5th ed. Ohao: Cengage Learning.</w:t>
      </w:r>
    </w:p>
    <w:p w14:paraId="6758AB05" w14:textId="77777777" w:rsidR="0075054F" w:rsidRPr="0075054F" w:rsidRDefault="0075054F" w:rsidP="0075054F"/>
    <w:p w14:paraId="26A486BD" w14:textId="4FA5D4FA" w:rsidR="00D60974" w:rsidRDefault="00D60974" w:rsidP="00D60974">
      <w:pPr>
        <w:pStyle w:val="Bibliography"/>
        <w:jc w:val="left"/>
        <w:rPr>
          <w:noProof/>
        </w:rPr>
      </w:pPr>
      <w:r w:rsidRPr="002F3491">
        <w:rPr>
          <w:noProof/>
        </w:rPr>
        <w:t xml:space="preserve">Harrison, F., 1999. </w:t>
      </w:r>
      <w:r w:rsidRPr="002F3491">
        <w:rPr>
          <w:i/>
          <w:iCs/>
          <w:noProof/>
        </w:rPr>
        <w:t xml:space="preserve">The managerial decisiion making process. </w:t>
      </w:r>
      <w:r w:rsidRPr="002F3491">
        <w:rPr>
          <w:noProof/>
        </w:rPr>
        <w:t>5th ed. Boston: Houghton Mifflin.</w:t>
      </w:r>
    </w:p>
    <w:p w14:paraId="27E865D2" w14:textId="77777777" w:rsidR="0075054F" w:rsidRPr="0075054F" w:rsidRDefault="0075054F" w:rsidP="0075054F"/>
    <w:p w14:paraId="1BF7EA63" w14:textId="1996EB74" w:rsidR="00C975C9" w:rsidRDefault="00D60974" w:rsidP="00247174">
      <w:pPr>
        <w:pStyle w:val="Bibliography"/>
        <w:jc w:val="left"/>
        <w:rPr>
          <w:noProof/>
        </w:rPr>
      </w:pPr>
      <w:r w:rsidRPr="002F3491">
        <w:rPr>
          <w:noProof/>
        </w:rPr>
        <w:t xml:space="preserve">Harrods Limited, 2020. </w:t>
      </w:r>
      <w:r w:rsidRPr="002F3491">
        <w:rPr>
          <w:i/>
          <w:iCs/>
          <w:noProof/>
        </w:rPr>
        <w:t xml:space="preserve">Harrods. </w:t>
      </w:r>
      <w:r w:rsidRPr="002F3491">
        <w:rPr>
          <w:noProof/>
        </w:rPr>
        <w:t xml:space="preserve">[Online] </w:t>
      </w:r>
      <w:r w:rsidRPr="002F3491">
        <w:rPr>
          <w:noProof/>
        </w:rPr>
        <w:br/>
        <w:t xml:space="preserve">Available at: </w:t>
      </w:r>
      <w:r w:rsidRPr="002F3491">
        <w:rPr>
          <w:noProof/>
          <w:u w:val="single"/>
        </w:rPr>
        <w:t>https://www.harrods.com</w:t>
      </w:r>
      <w:r w:rsidRPr="002F3491">
        <w:rPr>
          <w:noProof/>
        </w:rPr>
        <w:br/>
        <w:t>[Accessed 3 January 2021].</w:t>
      </w:r>
    </w:p>
    <w:p w14:paraId="4DD38387" w14:textId="77777777" w:rsidR="0075054F" w:rsidRPr="0075054F" w:rsidRDefault="0075054F" w:rsidP="0075054F"/>
    <w:p w14:paraId="5583FA1C" w14:textId="4ED1BEC8" w:rsidR="00891D45" w:rsidRPr="00746790" w:rsidRDefault="00505E08" w:rsidP="00746790">
      <w:pPr>
        <w:spacing w:line="240" w:lineRule="auto"/>
        <w:ind w:left="720" w:hanging="720"/>
        <w:jc w:val="left"/>
        <w:rPr>
          <w:szCs w:val="24"/>
          <w:shd w:val="clear" w:color="auto" w:fill="FFFFFF"/>
        </w:rPr>
      </w:pPr>
      <w:r w:rsidRPr="002F3491">
        <w:rPr>
          <w:szCs w:val="24"/>
          <w:shd w:val="clear" w:color="auto" w:fill="FFFFFF"/>
        </w:rPr>
        <w:t>Kasemsap, K., 2017. Exploring the Role of Organizational Justice in the Modern Workplace. In </w:t>
      </w:r>
      <w:r w:rsidRPr="002F3491">
        <w:rPr>
          <w:i/>
          <w:szCs w:val="24"/>
          <w:shd w:val="clear" w:color="auto" w:fill="FFFFFF"/>
        </w:rPr>
        <w:t>Handbook of Research on Organizational Culture and Diversity in the Modern Workforce</w:t>
      </w:r>
      <w:r w:rsidRPr="002F3491">
        <w:rPr>
          <w:szCs w:val="24"/>
          <w:shd w:val="clear" w:color="auto" w:fill="FFFFFF"/>
        </w:rPr>
        <w:t> (pp. 323-345). IGI Global.</w:t>
      </w:r>
    </w:p>
    <w:p w14:paraId="17A9801F" w14:textId="77777777" w:rsidR="0075054F" w:rsidRDefault="0075054F" w:rsidP="00891D45"/>
    <w:p w14:paraId="68A768E8" w14:textId="28CB2553" w:rsidR="00505E08" w:rsidRDefault="00505E08" w:rsidP="00891D45">
      <w:pPr>
        <w:spacing w:line="240" w:lineRule="auto"/>
        <w:jc w:val="left"/>
        <w:rPr>
          <w:szCs w:val="24"/>
          <w:shd w:val="clear" w:color="auto" w:fill="FFFFFF"/>
        </w:rPr>
      </w:pPr>
      <w:r w:rsidRPr="002F3491">
        <w:rPr>
          <w:szCs w:val="24"/>
          <w:shd w:val="clear" w:color="auto" w:fill="FFFFFF"/>
        </w:rPr>
        <w:t>Minkov, M. and Kaasa, A., 2020. A test of Hofstede's model of culture following his own approach. </w:t>
      </w:r>
      <w:r w:rsidRPr="002F3491">
        <w:rPr>
          <w:i/>
          <w:iCs/>
          <w:szCs w:val="24"/>
          <w:shd w:val="clear" w:color="auto" w:fill="FFFFFF"/>
        </w:rPr>
        <w:t>Cross Cultural &amp; Strategic Management</w:t>
      </w:r>
      <w:r w:rsidRPr="002F3491">
        <w:rPr>
          <w:szCs w:val="24"/>
          <w:shd w:val="clear" w:color="auto" w:fill="FFFFFF"/>
        </w:rPr>
        <w:t xml:space="preserve">. </w:t>
      </w:r>
      <w:r w:rsidRPr="002F3491">
        <w:rPr>
          <w:szCs w:val="24"/>
          <w:shd w:val="clear" w:color="auto" w:fill="FFFFFF"/>
        </w:rPr>
        <w:tab/>
      </w:r>
    </w:p>
    <w:p w14:paraId="1463A172" w14:textId="77777777" w:rsidR="0088615C" w:rsidRPr="002F3491" w:rsidRDefault="0088615C" w:rsidP="00505E08">
      <w:pPr>
        <w:spacing w:line="240" w:lineRule="auto"/>
        <w:ind w:left="720" w:hanging="720"/>
        <w:jc w:val="left"/>
        <w:rPr>
          <w:szCs w:val="24"/>
          <w:shd w:val="clear" w:color="auto" w:fill="FFFFFF"/>
        </w:rPr>
      </w:pPr>
    </w:p>
    <w:p w14:paraId="407D493D" w14:textId="77777777" w:rsidR="0088615C" w:rsidRPr="0088615C" w:rsidRDefault="0088615C" w:rsidP="0088615C"/>
    <w:p w14:paraId="73A3B2B3" w14:textId="77777777" w:rsidR="0088615C" w:rsidRPr="0088615C" w:rsidRDefault="0088615C" w:rsidP="0088615C"/>
    <w:p w14:paraId="25564810" w14:textId="431EE128" w:rsidR="00A21804" w:rsidRDefault="00A21804" w:rsidP="00505E08"/>
    <w:sectPr w:rsidR="00A21804" w:rsidSect="00B87003">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EF4565" w14:textId="77777777" w:rsidR="00D80D8D" w:rsidRDefault="00D80D8D" w:rsidP="002344B4">
      <w:pPr>
        <w:spacing w:line="240" w:lineRule="auto"/>
      </w:pPr>
      <w:r>
        <w:separator/>
      </w:r>
    </w:p>
  </w:endnote>
  <w:endnote w:type="continuationSeparator" w:id="0">
    <w:p w14:paraId="385A5BEE" w14:textId="77777777" w:rsidR="00D80D8D" w:rsidRDefault="00D80D8D" w:rsidP="002344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altName w:val="MS Mincho"/>
    <w:charset w:val="80"/>
    <w:family w:val="auto"/>
    <w:pitch w:val="variable"/>
  </w:font>
  <w:font w:name="Tinos">
    <w:altName w:val="MS Mincho"/>
    <w:charset w:val="80"/>
    <w:family w:val="roman"/>
    <w:pitch w:val="variable"/>
  </w:font>
  <w:font w:name="DejaVu Sans">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9665724"/>
      <w:docPartObj>
        <w:docPartGallery w:val="Page Numbers (Bottom of Page)"/>
        <w:docPartUnique/>
      </w:docPartObj>
    </w:sdtPr>
    <w:sdtEndPr>
      <w:rPr>
        <w:noProof/>
      </w:rPr>
    </w:sdtEndPr>
    <w:sdtContent>
      <w:p w14:paraId="358ED6E9" w14:textId="39EFCC2C" w:rsidR="002344B4" w:rsidRDefault="002344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8A8FE5" w14:textId="77777777" w:rsidR="002344B4" w:rsidRDefault="002344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FD73C" w14:textId="77777777" w:rsidR="00D80D8D" w:rsidRDefault="00D80D8D" w:rsidP="002344B4">
      <w:pPr>
        <w:spacing w:line="240" w:lineRule="auto"/>
      </w:pPr>
      <w:r>
        <w:separator/>
      </w:r>
    </w:p>
  </w:footnote>
  <w:footnote w:type="continuationSeparator" w:id="0">
    <w:p w14:paraId="2AA20490" w14:textId="77777777" w:rsidR="00D80D8D" w:rsidRDefault="00D80D8D" w:rsidP="002344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E08"/>
    <w:rsid w:val="00036262"/>
    <w:rsid w:val="00045520"/>
    <w:rsid w:val="00061029"/>
    <w:rsid w:val="00065250"/>
    <w:rsid w:val="00081049"/>
    <w:rsid w:val="00085473"/>
    <w:rsid w:val="000A1325"/>
    <w:rsid w:val="000A5B3E"/>
    <w:rsid w:val="000E5230"/>
    <w:rsid w:val="0011129F"/>
    <w:rsid w:val="0012244B"/>
    <w:rsid w:val="00196384"/>
    <w:rsid w:val="001963B4"/>
    <w:rsid w:val="001D607F"/>
    <w:rsid w:val="001D6D0B"/>
    <w:rsid w:val="001F4D0B"/>
    <w:rsid w:val="002228CA"/>
    <w:rsid w:val="002256AA"/>
    <w:rsid w:val="002344B4"/>
    <w:rsid w:val="002345D1"/>
    <w:rsid w:val="00241B9C"/>
    <w:rsid w:val="00242F6B"/>
    <w:rsid w:val="00247174"/>
    <w:rsid w:val="002506BE"/>
    <w:rsid w:val="002A6FED"/>
    <w:rsid w:val="002B2742"/>
    <w:rsid w:val="002C2AA4"/>
    <w:rsid w:val="002C3025"/>
    <w:rsid w:val="002E4DD1"/>
    <w:rsid w:val="002F0123"/>
    <w:rsid w:val="00321900"/>
    <w:rsid w:val="00331315"/>
    <w:rsid w:val="00333B64"/>
    <w:rsid w:val="00335CD5"/>
    <w:rsid w:val="00351C8B"/>
    <w:rsid w:val="00380973"/>
    <w:rsid w:val="00394080"/>
    <w:rsid w:val="00394A8E"/>
    <w:rsid w:val="003A5508"/>
    <w:rsid w:val="003D7C87"/>
    <w:rsid w:val="003E55D2"/>
    <w:rsid w:val="003F38DE"/>
    <w:rsid w:val="00400E37"/>
    <w:rsid w:val="004253E2"/>
    <w:rsid w:val="004275EB"/>
    <w:rsid w:val="00464DF5"/>
    <w:rsid w:val="00471FDD"/>
    <w:rsid w:val="004A0ED9"/>
    <w:rsid w:val="004A2859"/>
    <w:rsid w:val="004B7482"/>
    <w:rsid w:val="004C469D"/>
    <w:rsid w:val="004C5408"/>
    <w:rsid w:val="004D3AB2"/>
    <w:rsid w:val="004D3F8D"/>
    <w:rsid w:val="004F163A"/>
    <w:rsid w:val="00505E08"/>
    <w:rsid w:val="00527068"/>
    <w:rsid w:val="005323A2"/>
    <w:rsid w:val="00541AD6"/>
    <w:rsid w:val="005473C3"/>
    <w:rsid w:val="00550804"/>
    <w:rsid w:val="00555176"/>
    <w:rsid w:val="005A2880"/>
    <w:rsid w:val="005B0612"/>
    <w:rsid w:val="005B4161"/>
    <w:rsid w:val="00602A95"/>
    <w:rsid w:val="00604961"/>
    <w:rsid w:val="006118BA"/>
    <w:rsid w:val="006210CD"/>
    <w:rsid w:val="00642D28"/>
    <w:rsid w:val="00647292"/>
    <w:rsid w:val="006A5080"/>
    <w:rsid w:val="006A761F"/>
    <w:rsid w:val="006E2EC0"/>
    <w:rsid w:val="00710E0B"/>
    <w:rsid w:val="0073763E"/>
    <w:rsid w:val="00746790"/>
    <w:rsid w:val="0075054F"/>
    <w:rsid w:val="007521C5"/>
    <w:rsid w:val="00766473"/>
    <w:rsid w:val="00770A30"/>
    <w:rsid w:val="00793752"/>
    <w:rsid w:val="007A0FF6"/>
    <w:rsid w:val="007A11D7"/>
    <w:rsid w:val="007B2825"/>
    <w:rsid w:val="007C2141"/>
    <w:rsid w:val="007D63E4"/>
    <w:rsid w:val="007D7FDB"/>
    <w:rsid w:val="007E4231"/>
    <w:rsid w:val="008058C3"/>
    <w:rsid w:val="00835A5A"/>
    <w:rsid w:val="008576A7"/>
    <w:rsid w:val="0087042B"/>
    <w:rsid w:val="0088615C"/>
    <w:rsid w:val="00886C1A"/>
    <w:rsid w:val="00891D45"/>
    <w:rsid w:val="008A6612"/>
    <w:rsid w:val="008B2BF9"/>
    <w:rsid w:val="008D6B68"/>
    <w:rsid w:val="008E7646"/>
    <w:rsid w:val="009141D3"/>
    <w:rsid w:val="0095684E"/>
    <w:rsid w:val="00956BEF"/>
    <w:rsid w:val="009610A5"/>
    <w:rsid w:val="00967C12"/>
    <w:rsid w:val="009804B6"/>
    <w:rsid w:val="0099755F"/>
    <w:rsid w:val="009C05FC"/>
    <w:rsid w:val="009D29F0"/>
    <w:rsid w:val="009E5CB9"/>
    <w:rsid w:val="00A21804"/>
    <w:rsid w:val="00A54271"/>
    <w:rsid w:val="00A6169D"/>
    <w:rsid w:val="00A83EA7"/>
    <w:rsid w:val="00A8412C"/>
    <w:rsid w:val="00AA1F2D"/>
    <w:rsid w:val="00AE0BF9"/>
    <w:rsid w:val="00AE4C18"/>
    <w:rsid w:val="00AF269B"/>
    <w:rsid w:val="00AF71D9"/>
    <w:rsid w:val="00B03D8C"/>
    <w:rsid w:val="00B228A4"/>
    <w:rsid w:val="00B3423B"/>
    <w:rsid w:val="00B4323F"/>
    <w:rsid w:val="00B56650"/>
    <w:rsid w:val="00B645C6"/>
    <w:rsid w:val="00B87003"/>
    <w:rsid w:val="00BC6EC1"/>
    <w:rsid w:val="00BE011E"/>
    <w:rsid w:val="00BE5051"/>
    <w:rsid w:val="00C22CEB"/>
    <w:rsid w:val="00C25286"/>
    <w:rsid w:val="00C30C0F"/>
    <w:rsid w:val="00C4479E"/>
    <w:rsid w:val="00C60659"/>
    <w:rsid w:val="00C67102"/>
    <w:rsid w:val="00C72E42"/>
    <w:rsid w:val="00C9406C"/>
    <w:rsid w:val="00C975C9"/>
    <w:rsid w:val="00CC7818"/>
    <w:rsid w:val="00CF11DE"/>
    <w:rsid w:val="00D40FB5"/>
    <w:rsid w:val="00D458E5"/>
    <w:rsid w:val="00D465DC"/>
    <w:rsid w:val="00D5772C"/>
    <w:rsid w:val="00D60974"/>
    <w:rsid w:val="00D63F52"/>
    <w:rsid w:val="00D67A6E"/>
    <w:rsid w:val="00D80D8D"/>
    <w:rsid w:val="00DC022B"/>
    <w:rsid w:val="00DC1D64"/>
    <w:rsid w:val="00DE2534"/>
    <w:rsid w:val="00E15949"/>
    <w:rsid w:val="00E3339D"/>
    <w:rsid w:val="00E75269"/>
    <w:rsid w:val="00E8723F"/>
    <w:rsid w:val="00EA029F"/>
    <w:rsid w:val="00EA3A8A"/>
    <w:rsid w:val="00EC3222"/>
    <w:rsid w:val="00ED0747"/>
    <w:rsid w:val="00EE0805"/>
    <w:rsid w:val="00EF1D6A"/>
    <w:rsid w:val="00F31DF5"/>
    <w:rsid w:val="00F65564"/>
    <w:rsid w:val="00F72227"/>
    <w:rsid w:val="00F728F6"/>
    <w:rsid w:val="00F8110C"/>
    <w:rsid w:val="00FA58AA"/>
    <w:rsid w:val="00FE5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188B6"/>
  <w15:chartTrackingRefBased/>
  <w15:docId w15:val="{DBF2480B-EECB-43F7-A415-00CFD6DA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E08"/>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uiPriority w:val="9"/>
    <w:qFormat/>
    <w:rsid w:val="00505E08"/>
    <w:pPr>
      <w:keepNext/>
      <w:keepLines/>
      <w:numPr>
        <w:numId w:val="1"/>
      </w:numPr>
      <w:spacing w:before="113"/>
      <w:outlineLvl w:val="0"/>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E08"/>
    <w:rPr>
      <w:rFonts w:ascii="Times New Roman" w:eastAsia="Times New Roman" w:hAnsi="Times New Roman" w:cs="Times New Roman"/>
      <w:b/>
      <w:bCs/>
      <w:color w:val="000000"/>
      <w:sz w:val="28"/>
      <w:szCs w:val="28"/>
      <w:lang w:eastAsia="ar-SA"/>
    </w:rPr>
  </w:style>
  <w:style w:type="character" w:customStyle="1" w:styleId="IndexLink">
    <w:name w:val="Index Link"/>
    <w:rsid w:val="00505E08"/>
  </w:style>
  <w:style w:type="paragraph" w:customStyle="1" w:styleId="ContentsHeading">
    <w:name w:val="Contents Heading"/>
    <w:basedOn w:val="Normal"/>
    <w:rsid w:val="00505E08"/>
    <w:pPr>
      <w:keepNext/>
      <w:suppressLineNumbers/>
      <w:spacing w:before="240" w:after="120"/>
      <w:jc w:val="center"/>
    </w:pPr>
    <w:rPr>
      <w:rFonts w:eastAsia="Droid Sans"/>
      <w:b/>
      <w:bCs/>
      <w:sz w:val="28"/>
      <w:szCs w:val="32"/>
    </w:rPr>
  </w:style>
  <w:style w:type="paragraph" w:styleId="NoSpacing">
    <w:name w:val="No Spacing"/>
    <w:qFormat/>
    <w:rsid w:val="00505E08"/>
    <w:pPr>
      <w:suppressAutoHyphens/>
      <w:spacing w:after="0" w:line="100" w:lineRule="atLeast"/>
    </w:pPr>
    <w:rPr>
      <w:rFonts w:ascii="Tinos" w:eastAsia="Droid Sans" w:hAnsi="Tinos" w:cs="DejaVu Sans"/>
      <w:sz w:val="24"/>
      <w:szCs w:val="24"/>
      <w:lang w:eastAsia="hi-IN" w:bidi="hi-IN"/>
    </w:rPr>
  </w:style>
  <w:style w:type="paragraph" w:styleId="TOC1">
    <w:name w:val="toc 1"/>
    <w:basedOn w:val="Normal"/>
    <w:uiPriority w:val="39"/>
    <w:rsid w:val="00505E08"/>
    <w:pPr>
      <w:suppressLineNumbers/>
      <w:tabs>
        <w:tab w:val="right" w:leader="dot" w:pos="9360"/>
      </w:tabs>
    </w:pPr>
    <w:rPr>
      <w:rFonts w:cs="DejaVu Sans"/>
    </w:rPr>
  </w:style>
  <w:style w:type="paragraph" w:styleId="Bibliography">
    <w:name w:val="Bibliography"/>
    <w:basedOn w:val="Normal"/>
    <w:next w:val="Normal"/>
    <w:uiPriority w:val="37"/>
    <w:unhideWhenUsed/>
    <w:rsid w:val="00505E08"/>
  </w:style>
  <w:style w:type="paragraph" w:styleId="Header">
    <w:name w:val="header"/>
    <w:basedOn w:val="Normal"/>
    <w:link w:val="HeaderChar"/>
    <w:uiPriority w:val="99"/>
    <w:unhideWhenUsed/>
    <w:rsid w:val="002344B4"/>
    <w:pPr>
      <w:tabs>
        <w:tab w:val="center" w:pos="4513"/>
        <w:tab w:val="right" w:pos="9026"/>
      </w:tabs>
      <w:spacing w:line="240" w:lineRule="auto"/>
    </w:pPr>
  </w:style>
  <w:style w:type="character" w:customStyle="1" w:styleId="HeaderChar">
    <w:name w:val="Header Char"/>
    <w:basedOn w:val="DefaultParagraphFont"/>
    <w:link w:val="Header"/>
    <w:uiPriority w:val="99"/>
    <w:rsid w:val="002344B4"/>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2344B4"/>
    <w:pPr>
      <w:tabs>
        <w:tab w:val="center" w:pos="4513"/>
        <w:tab w:val="right" w:pos="9026"/>
      </w:tabs>
      <w:spacing w:line="240" w:lineRule="auto"/>
    </w:pPr>
  </w:style>
  <w:style w:type="character" w:customStyle="1" w:styleId="FooterChar">
    <w:name w:val="Footer Char"/>
    <w:basedOn w:val="DefaultParagraphFont"/>
    <w:link w:val="Footer"/>
    <w:uiPriority w:val="99"/>
    <w:rsid w:val="002344B4"/>
    <w:rPr>
      <w:rFonts w:ascii="Times New Roman" w:eastAsia="Calibri" w:hAnsi="Times New Roman" w:cs="Times New Roman"/>
      <w:color w:val="000000"/>
      <w:sz w:val="24"/>
      <w:lang w:eastAsia="ar-SA"/>
    </w:rPr>
  </w:style>
  <w:style w:type="paragraph" w:styleId="TOCHeading">
    <w:name w:val="TOC Heading"/>
    <w:basedOn w:val="Heading1"/>
    <w:next w:val="Normal"/>
    <w:uiPriority w:val="39"/>
    <w:unhideWhenUsed/>
    <w:qFormat/>
    <w:rsid w:val="00AA1F2D"/>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character" w:styleId="Hyperlink">
    <w:name w:val="Hyperlink"/>
    <w:basedOn w:val="DefaultParagraphFont"/>
    <w:uiPriority w:val="99"/>
    <w:unhideWhenUsed/>
    <w:rsid w:val="00AA1F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3AB69-696F-4B1A-8740-731076EF3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7</Pages>
  <Words>1903</Words>
  <Characters>10851</Characters>
  <Application>Microsoft Office Word</Application>
  <DocSecurity>0</DocSecurity>
  <Lines>90</Lines>
  <Paragraphs>25</Paragraphs>
  <ScaleCrop>false</ScaleCrop>
  <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Zarankova</dc:creator>
  <cp:keywords/>
  <dc:description/>
  <cp:lastModifiedBy>Nadya Zarankova</cp:lastModifiedBy>
  <cp:revision>166</cp:revision>
  <dcterms:created xsi:type="dcterms:W3CDTF">2021-01-03T16:36:00Z</dcterms:created>
  <dcterms:modified xsi:type="dcterms:W3CDTF">2021-01-03T20:26:00Z</dcterms:modified>
</cp:coreProperties>
</file>