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2CC698" w14:textId="77777777" w:rsidR="005F5006" w:rsidRPr="00083C64" w:rsidRDefault="005F5006" w:rsidP="005F5006">
      <w:pPr>
        <w:spacing w:before="280" w:after="280"/>
        <w:jc w:val="center"/>
        <w:rPr>
          <w:rFonts w:cs="Times New Roman"/>
          <w:b/>
          <w:color w:val="000000" w:themeColor="text1"/>
        </w:rPr>
      </w:pPr>
      <w:r w:rsidRPr="00083C64">
        <w:rPr>
          <w:rFonts w:cs="Times New Roman"/>
          <w:b/>
        </w:rPr>
        <w:t xml:space="preserve">Analysing the influence of </w:t>
      </w:r>
      <w:bookmarkStart w:id="0" w:name="_Hlk213756617"/>
      <w:r w:rsidRPr="00083C64">
        <w:rPr>
          <w:rFonts w:cs="Times New Roman"/>
          <w:b/>
        </w:rPr>
        <w:t xml:space="preserve">festive season digital campaigns </w:t>
      </w:r>
      <w:bookmarkEnd w:id="0"/>
      <w:r w:rsidRPr="00083C64">
        <w:rPr>
          <w:rFonts w:cs="Times New Roman"/>
          <w:b/>
        </w:rPr>
        <w:t>on brand</w:t>
      </w:r>
      <w:r w:rsidRPr="00083C64">
        <w:rPr>
          <w:rFonts w:cs="Times New Roman"/>
          <w:b/>
          <w:color w:val="000000" w:themeColor="text1"/>
        </w:rPr>
        <w:t xml:space="preserve"> preference in the luxury fashion industry in UK</w:t>
      </w:r>
    </w:p>
    <w:p w14:paraId="6CCBA1A3" w14:textId="2FA57719" w:rsidR="005F5006" w:rsidRPr="00083C64" w:rsidRDefault="005F5006" w:rsidP="005F5006">
      <w:pPr>
        <w:spacing w:before="280" w:after="280"/>
        <w:jc w:val="center"/>
        <w:rPr>
          <w:rFonts w:cs="Times New Roman"/>
          <w:b/>
          <w:color w:val="000000" w:themeColor="text1"/>
        </w:rPr>
      </w:pPr>
      <w:r w:rsidRPr="00083C64">
        <w:rPr>
          <w:rFonts w:cs="Times New Roman"/>
          <w:b/>
          <w:color w:val="000000" w:themeColor="text1"/>
        </w:rPr>
        <w:t>Student name</w:t>
      </w:r>
      <w:r w:rsidR="00A82070">
        <w:rPr>
          <w:rFonts w:cs="Times New Roman"/>
          <w:b/>
          <w:color w:val="000000" w:themeColor="text1"/>
        </w:rPr>
        <w:t xml:space="preserve"> – UDAY SANJAYBHAI KIKANI</w:t>
      </w:r>
    </w:p>
    <w:p w14:paraId="65AD87AF" w14:textId="0665A820" w:rsidR="005F5006" w:rsidRPr="00083C64" w:rsidRDefault="005F5006" w:rsidP="000A42C9">
      <w:pPr>
        <w:spacing w:before="280" w:after="280"/>
        <w:jc w:val="center"/>
        <w:rPr>
          <w:rFonts w:cs="Times New Roman"/>
          <w:b/>
          <w:color w:val="000000" w:themeColor="text1"/>
        </w:rPr>
      </w:pPr>
      <w:r w:rsidRPr="00083C64">
        <w:rPr>
          <w:rFonts w:cs="Times New Roman"/>
          <w:b/>
          <w:color w:val="000000" w:themeColor="text1"/>
        </w:rPr>
        <w:t xml:space="preserve">Student ID </w:t>
      </w:r>
      <w:r w:rsidR="00A82070">
        <w:rPr>
          <w:rFonts w:cs="Times New Roman"/>
          <w:b/>
          <w:color w:val="000000" w:themeColor="text1"/>
        </w:rPr>
        <w:t>- 2</w:t>
      </w:r>
      <w:r w:rsidR="000A42C9">
        <w:rPr>
          <w:rFonts w:cs="Times New Roman"/>
          <w:b/>
          <w:color w:val="000000" w:themeColor="text1"/>
        </w:rPr>
        <w:t>4</w:t>
      </w:r>
      <w:r w:rsidR="00A82070">
        <w:rPr>
          <w:rFonts w:cs="Times New Roman"/>
          <w:b/>
          <w:color w:val="000000" w:themeColor="text1"/>
        </w:rPr>
        <w:t>25572</w:t>
      </w:r>
    </w:p>
    <w:p w14:paraId="4D3B30EC" w14:textId="05830270" w:rsidR="005F5006" w:rsidRPr="00083C64" w:rsidRDefault="005F5006" w:rsidP="005F5006">
      <w:pPr>
        <w:spacing w:before="280" w:after="280"/>
        <w:jc w:val="center"/>
        <w:rPr>
          <w:rFonts w:cs="Times New Roman"/>
          <w:b/>
          <w:color w:val="000000" w:themeColor="text1"/>
        </w:rPr>
      </w:pPr>
      <w:r w:rsidRPr="00083C64">
        <w:rPr>
          <w:rFonts w:cs="Times New Roman"/>
          <w:b/>
          <w:color w:val="000000" w:themeColor="text1"/>
        </w:rPr>
        <w:t>Year of submission</w:t>
      </w:r>
      <w:r w:rsidR="000A42C9">
        <w:rPr>
          <w:rFonts w:cs="Times New Roman"/>
          <w:b/>
          <w:color w:val="000000" w:themeColor="text1"/>
        </w:rPr>
        <w:t xml:space="preserve"> </w:t>
      </w:r>
      <w:r w:rsidR="00780097">
        <w:rPr>
          <w:rFonts w:cs="Times New Roman"/>
          <w:b/>
          <w:color w:val="000000" w:themeColor="text1"/>
        </w:rPr>
        <w:t>–</w:t>
      </w:r>
      <w:r w:rsidR="000A42C9">
        <w:rPr>
          <w:rFonts w:cs="Times New Roman"/>
          <w:b/>
          <w:color w:val="000000" w:themeColor="text1"/>
        </w:rPr>
        <w:t xml:space="preserve"> 2025</w:t>
      </w:r>
    </w:p>
    <w:p w14:paraId="72D09A3C" w14:textId="77777777" w:rsidR="005F5006" w:rsidRPr="00083C64" w:rsidRDefault="005F5006" w:rsidP="005F5006">
      <w:pPr>
        <w:jc w:val="left"/>
        <w:rPr>
          <w:rFonts w:cs="Times New Roman"/>
          <w:b/>
          <w:color w:val="000000" w:themeColor="text1"/>
        </w:rPr>
      </w:pPr>
      <w:r w:rsidRPr="00083C64">
        <w:rPr>
          <w:rFonts w:cs="Times New Roman"/>
          <w:b/>
          <w:color w:val="000000" w:themeColor="text1"/>
        </w:rPr>
        <w:br w:type="page"/>
      </w:r>
    </w:p>
    <w:p w14:paraId="47B9DB18" w14:textId="77777777" w:rsidR="005F5006" w:rsidRPr="00F02782" w:rsidRDefault="005F5006" w:rsidP="005F5006">
      <w:pPr>
        <w:pStyle w:val="Heading1"/>
      </w:pPr>
      <w:bookmarkStart w:id="1" w:name="_Toc215849137"/>
      <w:r w:rsidRPr="00F02782">
        <w:lastRenderedPageBreak/>
        <w:t>Abstract</w:t>
      </w:r>
      <w:bookmarkEnd w:id="1"/>
    </w:p>
    <w:p w14:paraId="401705C1" w14:textId="77777777" w:rsidR="005F5006" w:rsidRPr="00083C64" w:rsidRDefault="005F5006" w:rsidP="005F5006">
      <w:pPr>
        <w:rPr>
          <w:rFonts w:cs="Times New Roman"/>
        </w:rPr>
      </w:pPr>
      <w:r w:rsidRPr="00083C64">
        <w:rPr>
          <w:rFonts w:cs="Times New Roman"/>
        </w:rPr>
        <w:t xml:space="preserve">The key research question was to analyse </w:t>
      </w:r>
      <w:r w:rsidRPr="00083C64">
        <w:rPr>
          <w:rFonts w:cs="Times New Roman"/>
          <w:color w:val="000000" w:themeColor="text1"/>
        </w:rPr>
        <w:t xml:space="preserve">the influence of festive season digital campaigns on brand preference in line with product differentiation, customer loyalty, and brand engagement in the luxury fashion industry in the UK. The research was carried out to identify challenges faced by the luxury fashion brands regarding digital campaigns during holiday seasons </w:t>
      </w:r>
      <w:r w:rsidRPr="00083C64">
        <w:rPr>
          <w:rFonts w:cs="Times New Roman"/>
        </w:rPr>
        <w:t xml:space="preserve">and </w:t>
      </w:r>
      <w:r w:rsidRPr="00083C64">
        <w:rPr>
          <w:rFonts w:cs="Times New Roman"/>
          <w:color w:val="000000" w:themeColor="text1"/>
        </w:rPr>
        <w:t>focus on building long-term engagement with shoppers through appealing, sophisticated and personalised campaigns</w:t>
      </w:r>
      <w:r w:rsidRPr="00083C64">
        <w:rPr>
          <w:rFonts w:cs="Times New Roman"/>
        </w:rPr>
        <w:t xml:space="preserve">. </w:t>
      </w:r>
    </w:p>
    <w:p w14:paraId="4E449561" w14:textId="77777777" w:rsidR="005F5006" w:rsidRDefault="005F5006" w:rsidP="005F5006">
      <w:pPr>
        <w:rPr>
          <w:rFonts w:cs="Times New Roman"/>
          <w:color w:val="000000" w:themeColor="text1"/>
        </w:rPr>
      </w:pPr>
      <w:r w:rsidRPr="00083C64">
        <w:rPr>
          <w:rFonts w:cs="Times New Roman"/>
          <w:color w:val="000000" w:themeColor="text1"/>
        </w:rPr>
        <w:t xml:space="preserve">Quantitative research has been used to address the research question. Close-ended questions were used to perform the survey and draw findings. Percentile analysis method was used to analyse the results and evaluate the findings. The key theories supported the research process are CBBE model and AIDA model. </w:t>
      </w:r>
    </w:p>
    <w:p w14:paraId="38238307" w14:textId="77777777" w:rsidR="005F5006" w:rsidRDefault="005F5006" w:rsidP="005F5006">
      <w:r>
        <w:t xml:space="preserve">The key findings include </w:t>
      </w:r>
      <w:r w:rsidRPr="00083C64">
        <w:rPr>
          <w:rFonts w:cs="Times New Roman"/>
        </w:rPr>
        <w:t>Christmas digital campaigns influenced</w:t>
      </w:r>
      <w:r>
        <w:rPr>
          <w:rFonts w:cs="Times New Roman"/>
        </w:rPr>
        <w:t xml:space="preserve"> customers moderately. Secondly, luxury fashion brands are highly trend-oriented. Majority (57%) of participants are satisfied with digital campaigns. A higher degree of agreement is witnessed in terms of buying impulsively in line with digital campaigns. The significant finding is l</w:t>
      </w:r>
      <w:r w:rsidRPr="00083C64">
        <w:rPr>
          <w:rFonts w:cs="Times New Roman"/>
        </w:rPr>
        <w:t>imited cultural inclusivity</w:t>
      </w:r>
      <w:r>
        <w:rPr>
          <w:rFonts w:cs="Times New Roman"/>
        </w:rPr>
        <w:t xml:space="preserve"> is the major challenge faced by the brands while designing and executing the campaigns. The report recommends the use of personalised contents and market research to tackle with challenges concerning </w:t>
      </w:r>
      <w:r w:rsidRPr="00083C64">
        <w:rPr>
          <w:rFonts w:cs="Times New Roman"/>
          <w:color w:val="000000" w:themeColor="text1"/>
        </w:rPr>
        <w:t>festive season digital campaigns</w:t>
      </w:r>
      <w:r>
        <w:rPr>
          <w:rFonts w:cs="Times New Roman"/>
          <w:color w:val="000000" w:themeColor="text1"/>
        </w:rPr>
        <w:t xml:space="preserve">. </w:t>
      </w:r>
    </w:p>
    <w:p w14:paraId="456686BF" w14:textId="77777777" w:rsidR="005F5006" w:rsidRPr="00083C64" w:rsidRDefault="005F5006" w:rsidP="005F5006">
      <w:pPr>
        <w:rPr>
          <w:rFonts w:cs="Times New Roman"/>
          <w:color w:val="000000" w:themeColor="text1"/>
        </w:rPr>
      </w:pPr>
    </w:p>
    <w:p w14:paraId="094C3A1D" w14:textId="77777777" w:rsidR="005F5006" w:rsidRPr="00083C64" w:rsidRDefault="005F5006" w:rsidP="005F5006">
      <w:pPr>
        <w:rPr>
          <w:rFonts w:cs="Times New Roman"/>
          <w:color w:val="000000" w:themeColor="text1"/>
        </w:rPr>
      </w:pPr>
    </w:p>
    <w:p w14:paraId="4C5E0D27" w14:textId="77777777" w:rsidR="005F5006" w:rsidRPr="00083C64" w:rsidRDefault="005F5006" w:rsidP="005F5006">
      <w:pPr>
        <w:rPr>
          <w:rFonts w:cs="Times New Roman"/>
        </w:rPr>
      </w:pPr>
    </w:p>
    <w:p w14:paraId="4F2B67DC" w14:textId="77777777" w:rsidR="005F5006" w:rsidRPr="00083C64" w:rsidRDefault="005F5006" w:rsidP="005F5006">
      <w:pPr>
        <w:jc w:val="left"/>
        <w:rPr>
          <w:rFonts w:cs="Times New Roman"/>
          <w:b/>
          <w:color w:val="000000" w:themeColor="text1"/>
        </w:rPr>
      </w:pPr>
      <w:r w:rsidRPr="00083C64">
        <w:rPr>
          <w:rFonts w:cs="Times New Roman"/>
          <w:b/>
          <w:color w:val="000000" w:themeColor="text1"/>
        </w:rPr>
        <w:br w:type="page"/>
      </w:r>
    </w:p>
    <w:p w14:paraId="4F3C42D4" w14:textId="77777777" w:rsidR="005F5006" w:rsidRPr="00F02782" w:rsidRDefault="005F5006" w:rsidP="005F5006">
      <w:pPr>
        <w:pStyle w:val="Heading1"/>
      </w:pPr>
      <w:bookmarkStart w:id="2" w:name="_Toc215849138"/>
      <w:r w:rsidRPr="00083C64">
        <w:lastRenderedPageBreak/>
        <w:t>Declaration and statements</w:t>
      </w:r>
      <w:bookmarkEnd w:id="2"/>
    </w:p>
    <w:p w14:paraId="55DCAC09" w14:textId="77777777" w:rsidR="005F5006" w:rsidRPr="00083C64" w:rsidRDefault="005F5006" w:rsidP="005F5006">
      <w:pPr>
        <w:spacing w:after="0"/>
        <w:ind w:left="720"/>
        <w:rPr>
          <w:rFonts w:cs="Times New Roman"/>
          <w:spacing w:val="-2"/>
        </w:rPr>
      </w:pPr>
      <w:r w:rsidRPr="00083C64">
        <w:rPr>
          <w:rFonts w:cs="Times New Roman"/>
          <w:spacing w:val="-2"/>
        </w:rPr>
        <w:t>DECLARATION</w:t>
      </w:r>
    </w:p>
    <w:p w14:paraId="0DC0BA20" w14:textId="77777777" w:rsidR="005F5006" w:rsidRPr="00083C64" w:rsidRDefault="005F5006" w:rsidP="005F5006">
      <w:pPr>
        <w:spacing w:after="0"/>
        <w:ind w:left="720" w:hanging="630"/>
        <w:rPr>
          <w:rFonts w:cs="Times New Roman"/>
          <w:spacing w:val="-2"/>
        </w:rPr>
      </w:pPr>
      <w:r w:rsidRPr="00083C64">
        <w:rPr>
          <w:rFonts w:cs="Times New Roman"/>
          <w:spacing w:val="-2"/>
        </w:rPr>
        <w:tab/>
      </w:r>
    </w:p>
    <w:p w14:paraId="35B123D5" w14:textId="77777777" w:rsidR="005F5006" w:rsidRPr="00083C64" w:rsidRDefault="005F5006" w:rsidP="005F5006">
      <w:pPr>
        <w:spacing w:after="0"/>
        <w:ind w:left="720"/>
        <w:rPr>
          <w:rFonts w:cs="Times New Roman"/>
          <w:spacing w:val="-2"/>
        </w:rPr>
      </w:pPr>
      <w:r w:rsidRPr="00083C64">
        <w:rPr>
          <w:rFonts w:cs="Times New Roman"/>
          <w:spacing w:val="-2"/>
        </w:rPr>
        <w:t>This work has not previously been accepted in substance for any degree and is not being concurrently submitted in candidature for any degree.</w:t>
      </w:r>
      <w:r w:rsidRPr="00083C64">
        <w:rPr>
          <w:rFonts w:cs="Times New Roman"/>
          <w:spacing w:val="-2"/>
        </w:rPr>
        <w:tab/>
      </w:r>
    </w:p>
    <w:p w14:paraId="67B883C9" w14:textId="77777777" w:rsidR="005F5006" w:rsidRPr="00083C64" w:rsidRDefault="005F5006" w:rsidP="005F5006">
      <w:pPr>
        <w:spacing w:after="0"/>
        <w:ind w:left="720"/>
        <w:rPr>
          <w:rFonts w:cs="Times New Roman"/>
          <w:spacing w:val="-2"/>
        </w:rPr>
      </w:pPr>
    </w:p>
    <w:p w14:paraId="2CA494F5" w14:textId="77777777" w:rsidR="005F5006" w:rsidRPr="00083C64" w:rsidRDefault="005F5006" w:rsidP="005F5006">
      <w:pPr>
        <w:spacing w:after="0"/>
        <w:ind w:left="720"/>
        <w:rPr>
          <w:rFonts w:cs="Times New Roman"/>
          <w:spacing w:val="-2"/>
        </w:rPr>
      </w:pPr>
    </w:p>
    <w:p w14:paraId="40F333CD" w14:textId="67650FD8" w:rsidR="005F5006" w:rsidRPr="00083C64" w:rsidRDefault="005F5006" w:rsidP="005F5006">
      <w:pPr>
        <w:spacing w:after="0"/>
        <w:ind w:left="720"/>
        <w:rPr>
          <w:rFonts w:cs="Times New Roman"/>
          <w:spacing w:val="-2"/>
        </w:rPr>
      </w:pPr>
      <w:r w:rsidRPr="00083C64">
        <w:rPr>
          <w:rFonts w:cs="Times New Roman"/>
          <w:spacing w:val="-2"/>
        </w:rPr>
        <w:t>Signed ...........................</w:t>
      </w:r>
      <w:r w:rsidR="00780097">
        <w:rPr>
          <w:rFonts w:cs="Times New Roman"/>
          <w:spacing w:val="-2"/>
        </w:rPr>
        <w:t>UDAY S KIKANI</w:t>
      </w:r>
      <w:r w:rsidRPr="00083C64">
        <w:rPr>
          <w:rFonts w:cs="Times New Roman"/>
          <w:spacing w:val="-2"/>
        </w:rPr>
        <w:t>........................................... (candidate)</w:t>
      </w:r>
      <w:r w:rsidRPr="00083C64">
        <w:rPr>
          <w:rFonts w:cs="Times New Roman"/>
          <w:spacing w:val="-2"/>
        </w:rPr>
        <w:tab/>
      </w:r>
    </w:p>
    <w:p w14:paraId="4D170D2C" w14:textId="77777777" w:rsidR="005F5006" w:rsidRPr="00083C64" w:rsidRDefault="005F5006" w:rsidP="005F5006">
      <w:pPr>
        <w:spacing w:after="0"/>
        <w:ind w:left="720"/>
        <w:rPr>
          <w:rFonts w:cs="Times New Roman"/>
          <w:spacing w:val="-2"/>
        </w:rPr>
      </w:pPr>
    </w:p>
    <w:p w14:paraId="086138B0" w14:textId="28D4C0DB" w:rsidR="005F5006" w:rsidRPr="00083C64" w:rsidRDefault="005F5006" w:rsidP="005F5006">
      <w:pPr>
        <w:spacing w:after="0"/>
        <w:ind w:left="720"/>
        <w:rPr>
          <w:rFonts w:cs="Times New Roman"/>
          <w:spacing w:val="-2"/>
        </w:rPr>
      </w:pPr>
      <w:r w:rsidRPr="00083C64">
        <w:rPr>
          <w:rFonts w:cs="Times New Roman"/>
          <w:spacing w:val="-2"/>
        </w:rPr>
        <w:t>Date ..................................</w:t>
      </w:r>
      <w:r w:rsidR="00780097">
        <w:rPr>
          <w:rFonts w:cs="Times New Roman"/>
          <w:spacing w:val="-2"/>
        </w:rPr>
        <w:t>12-12-2025</w:t>
      </w:r>
      <w:r w:rsidRPr="00083C64">
        <w:rPr>
          <w:rFonts w:cs="Times New Roman"/>
          <w:spacing w:val="-2"/>
        </w:rPr>
        <w:t>......................................</w:t>
      </w:r>
      <w:r w:rsidRPr="00083C64">
        <w:rPr>
          <w:rFonts w:cs="Times New Roman"/>
          <w:spacing w:val="-2"/>
        </w:rPr>
        <w:tab/>
      </w:r>
    </w:p>
    <w:p w14:paraId="14C87A67" w14:textId="77777777" w:rsidR="005F5006" w:rsidRPr="00083C64" w:rsidRDefault="005F5006" w:rsidP="005F5006">
      <w:pPr>
        <w:spacing w:after="0"/>
        <w:ind w:left="720"/>
        <w:rPr>
          <w:rFonts w:cs="Times New Roman"/>
          <w:spacing w:val="-2"/>
        </w:rPr>
      </w:pPr>
    </w:p>
    <w:p w14:paraId="6A0C7950" w14:textId="77777777" w:rsidR="005F5006" w:rsidRPr="00083C64" w:rsidRDefault="005F5006" w:rsidP="005F5006">
      <w:pPr>
        <w:spacing w:after="0"/>
        <w:ind w:left="720"/>
        <w:rPr>
          <w:rFonts w:cs="Times New Roman"/>
          <w:spacing w:val="-2"/>
        </w:rPr>
      </w:pPr>
    </w:p>
    <w:p w14:paraId="7B96DF3B" w14:textId="77777777" w:rsidR="005F5006" w:rsidRPr="00083C64" w:rsidRDefault="005F5006" w:rsidP="005F5006">
      <w:pPr>
        <w:spacing w:after="0"/>
        <w:ind w:left="720"/>
        <w:rPr>
          <w:rFonts w:cs="Times New Roman"/>
          <w:spacing w:val="-2"/>
        </w:rPr>
      </w:pPr>
      <w:r w:rsidRPr="00083C64">
        <w:rPr>
          <w:rFonts w:cs="Times New Roman"/>
          <w:spacing w:val="-2"/>
        </w:rPr>
        <w:t>STATEMENT 1</w:t>
      </w:r>
      <w:r w:rsidRPr="00083C64">
        <w:rPr>
          <w:rFonts w:cs="Times New Roman"/>
          <w:spacing w:val="-2"/>
        </w:rPr>
        <w:tab/>
      </w:r>
    </w:p>
    <w:p w14:paraId="65FECD39" w14:textId="77777777" w:rsidR="005F5006" w:rsidRPr="00083C64" w:rsidRDefault="005F5006" w:rsidP="005F5006">
      <w:pPr>
        <w:spacing w:after="0"/>
        <w:ind w:left="720"/>
        <w:rPr>
          <w:rFonts w:cs="Times New Roman"/>
          <w:spacing w:val="-2"/>
        </w:rPr>
      </w:pPr>
    </w:p>
    <w:p w14:paraId="7B13E808" w14:textId="77777777" w:rsidR="005F5006" w:rsidRPr="00083C64" w:rsidRDefault="005F5006" w:rsidP="005F5006">
      <w:pPr>
        <w:spacing w:after="0"/>
        <w:ind w:left="720"/>
        <w:rPr>
          <w:rFonts w:cs="Times New Roman"/>
          <w:spacing w:val="-2"/>
        </w:rPr>
      </w:pPr>
      <w:r w:rsidRPr="00083C64">
        <w:rPr>
          <w:rFonts w:cs="Times New Roman"/>
          <w:spacing w:val="-2"/>
        </w:rPr>
        <w:t xml:space="preserve">This work is the result of my own investigations, except where otherwise stated. </w:t>
      </w:r>
    </w:p>
    <w:p w14:paraId="45B9836D" w14:textId="77777777" w:rsidR="005F5006" w:rsidRPr="00083C64" w:rsidRDefault="005F5006" w:rsidP="005F5006">
      <w:pPr>
        <w:spacing w:after="0"/>
        <w:ind w:left="720"/>
        <w:rPr>
          <w:rFonts w:cs="Times New Roman"/>
          <w:spacing w:val="-2"/>
        </w:rPr>
      </w:pPr>
    </w:p>
    <w:p w14:paraId="78F3C4A3" w14:textId="77777777" w:rsidR="005F5006" w:rsidRPr="00083C64" w:rsidRDefault="005F5006" w:rsidP="005F5006">
      <w:pPr>
        <w:spacing w:after="0"/>
        <w:ind w:left="720"/>
        <w:rPr>
          <w:rFonts w:cs="Times New Roman"/>
          <w:spacing w:val="-2"/>
        </w:rPr>
      </w:pPr>
      <w:r w:rsidRPr="00083C64">
        <w:rPr>
          <w:rFonts w:cs="Times New Roman"/>
          <w:spacing w:val="-2"/>
        </w:rPr>
        <w:t>Other sources are acknowledged by footnotes giving explicit references.  A bibliography is appended.</w:t>
      </w:r>
    </w:p>
    <w:p w14:paraId="3ACB8B77" w14:textId="77777777" w:rsidR="005F5006" w:rsidRPr="00083C64" w:rsidRDefault="005F5006" w:rsidP="005F5006">
      <w:pPr>
        <w:spacing w:after="0"/>
        <w:ind w:left="720"/>
        <w:rPr>
          <w:rFonts w:cs="Times New Roman"/>
          <w:spacing w:val="-2"/>
        </w:rPr>
      </w:pPr>
    </w:p>
    <w:p w14:paraId="2DB21D96" w14:textId="77777777" w:rsidR="005F5006" w:rsidRPr="00083C64" w:rsidRDefault="005F5006" w:rsidP="005F5006">
      <w:pPr>
        <w:spacing w:after="0"/>
        <w:ind w:left="720"/>
        <w:rPr>
          <w:rFonts w:cs="Times New Roman"/>
          <w:spacing w:val="-2"/>
        </w:rPr>
      </w:pPr>
    </w:p>
    <w:p w14:paraId="2525D6AA" w14:textId="5EE61EB8" w:rsidR="005F5006" w:rsidRPr="00083C64" w:rsidRDefault="005F5006" w:rsidP="005F5006">
      <w:pPr>
        <w:spacing w:after="0"/>
        <w:ind w:left="720"/>
        <w:rPr>
          <w:rFonts w:cs="Times New Roman"/>
          <w:spacing w:val="-2"/>
        </w:rPr>
      </w:pPr>
      <w:r w:rsidRPr="00083C64">
        <w:rPr>
          <w:rFonts w:cs="Times New Roman"/>
          <w:spacing w:val="-2"/>
        </w:rPr>
        <w:t>Signed ..................................</w:t>
      </w:r>
      <w:r w:rsidR="00780097">
        <w:rPr>
          <w:rFonts w:cs="Times New Roman"/>
          <w:spacing w:val="-2"/>
        </w:rPr>
        <w:t>UDAY S KIKANI</w:t>
      </w:r>
      <w:r w:rsidRPr="00083C64">
        <w:rPr>
          <w:rFonts w:cs="Times New Roman"/>
          <w:spacing w:val="-2"/>
        </w:rPr>
        <w:t>................................... (candidate)</w:t>
      </w:r>
      <w:r w:rsidRPr="00083C64">
        <w:rPr>
          <w:rFonts w:cs="Times New Roman"/>
          <w:spacing w:val="-2"/>
        </w:rPr>
        <w:tab/>
      </w:r>
    </w:p>
    <w:p w14:paraId="37A90310" w14:textId="77777777" w:rsidR="005F5006" w:rsidRPr="00083C64" w:rsidRDefault="005F5006" w:rsidP="005F5006">
      <w:pPr>
        <w:spacing w:after="0"/>
        <w:ind w:left="720"/>
        <w:rPr>
          <w:rFonts w:cs="Times New Roman"/>
          <w:spacing w:val="-2"/>
        </w:rPr>
      </w:pPr>
    </w:p>
    <w:p w14:paraId="69E74557" w14:textId="21E08EBC" w:rsidR="005F5006" w:rsidRPr="00083C64" w:rsidRDefault="005F5006" w:rsidP="005F5006">
      <w:pPr>
        <w:spacing w:after="0"/>
        <w:ind w:left="720"/>
        <w:rPr>
          <w:rFonts w:cs="Times New Roman"/>
          <w:spacing w:val="-2"/>
        </w:rPr>
      </w:pPr>
      <w:r w:rsidRPr="00083C64">
        <w:rPr>
          <w:rFonts w:cs="Times New Roman"/>
          <w:spacing w:val="-2"/>
        </w:rPr>
        <w:t>Date .........................................</w:t>
      </w:r>
      <w:r w:rsidR="00780097">
        <w:rPr>
          <w:rFonts w:cs="Times New Roman"/>
          <w:spacing w:val="-2"/>
        </w:rPr>
        <w:t>12-12-2025</w:t>
      </w:r>
      <w:r w:rsidRPr="00083C64">
        <w:rPr>
          <w:rFonts w:cs="Times New Roman"/>
          <w:spacing w:val="-2"/>
        </w:rPr>
        <w:t>...............................</w:t>
      </w:r>
      <w:r w:rsidRPr="00083C64">
        <w:rPr>
          <w:rFonts w:cs="Times New Roman"/>
          <w:spacing w:val="-2"/>
        </w:rPr>
        <w:tab/>
      </w:r>
    </w:p>
    <w:p w14:paraId="685C1436" w14:textId="77777777" w:rsidR="005F5006" w:rsidRPr="00083C64" w:rsidRDefault="005F5006" w:rsidP="005F5006">
      <w:pPr>
        <w:spacing w:after="0"/>
        <w:rPr>
          <w:rFonts w:cs="Times New Roman"/>
          <w:spacing w:val="-2"/>
        </w:rPr>
      </w:pPr>
      <w:r w:rsidRPr="00083C64">
        <w:rPr>
          <w:rFonts w:cs="Times New Roman"/>
          <w:spacing w:val="-2"/>
        </w:rPr>
        <w:t>STATEMENT 2</w:t>
      </w:r>
      <w:r w:rsidRPr="00083C64">
        <w:rPr>
          <w:rFonts w:cs="Times New Roman"/>
          <w:spacing w:val="-2"/>
        </w:rPr>
        <w:tab/>
      </w:r>
    </w:p>
    <w:p w14:paraId="2F805441" w14:textId="77777777" w:rsidR="005F5006" w:rsidRPr="00083C64" w:rsidRDefault="005F5006" w:rsidP="005F5006">
      <w:pPr>
        <w:spacing w:after="0"/>
        <w:ind w:left="720"/>
        <w:rPr>
          <w:rFonts w:cs="Times New Roman"/>
          <w:spacing w:val="-2"/>
        </w:rPr>
      </w:pPr>
    </w:p>
    <w:p w14:paraId="692D0605" w14:textId="77777777" w:rsidR="005F5006" w:rsidRPr="00083C64" w:rsidRDefault="005F5006" w:rsidP="005F5006">
      <w:pPr>
        <w:spacing w:after="0"/>
        <w:ind w:left="720"/>
        <w:rPr>
          <w:rFonts w:cs="Times New Roman"/>
          <w:spacing w:val="-2"/>
        </w:rPr>
      </w:pPr>
      <w:r w:rsidRPr="00083C64">
        <w:rPr>
          <w:rFonts w:cs="Times New Roman"/>
          <w:spacing w:val="-2"/>
        </w:rPr>
        <w:t>I hereby give consent for my work, if accepted, to be available for photocopying and for inter-library loan, and for the title and summary to be made available to outside organisations.</w:t>
      </w:r>
      <w:r w:rsidRPr="00083C64">
        <w:rPr>
          <w:rFonts w:cs="Times New Roman"/>
          <w:spacing w:val="-2"/>
        </w:rPr>
        <w:tab/>
      </w:r>
    </w:p>
    <w:p w14:paraId="7F4CE7CC" w14:textId="77777777" w:rsidR="005F5006" w:rsidRPr="00083C64" w:rsidRDefault="005F5006" w:rsidP="005F5006">
      <w:pPr>
        <w:spacing w:after="0"/>
        <w:ind w:left="720"/>
        <w:rPr>
          <w:rFonts w:cs="Times New Roman"/>
          <w:spacing w:val="-2"/>
        </w:rPr>
      </w:pPr>
    </w:p>
    <w:p w14:paraId="44657239" w14:textId="77777777" w:rsidR="005F5006" w:rsidRPr="00083C64" w:rsidRDefault="005F5006" w:rsidP="005F5006">
      <w:pPr>
        <w:spacing w:after="0"/>
        <w:ind w:left="720"/>
        <w:rPr>
          <w:rFonts w:cs="Times New Roman"/>
          <w:spacing w:val="-2"/>
        </w:rPr>
      </w:pPr>
    </w:p>
    <w:p w14:paraId="02DBCAF4" w14:textId="4BA62AC6" w:rsidR="005F5006" w:rsidRPr="00083C64" w:rsidRDefault="005F5006" w:rsidP="005F5006">
      <w:pPr>
        <w:spacing w:after="0"/>
        <w:ind w:left="720"/>
        <w:rPr>
          <w:rFonts w:cs="Times New Roman"/>
          <w:spacing w:val="-2"/>
        </w:rPr>
      </w:pPr>
      <w:r w:rsidRPr="00083C64">
        <w:rPr>
          <w:rFonts w:cs="Times New Roman"/>
          <w:spacing w:val="-2"/>
        </w:rPr>
        <w:t>Signed ....................................</w:t>
      </w:r>
      <w:r w:rsidR="00780097">
        <w:rPr>
          <w:rFonts w:cs="Times New Roman"/>
          <w:spacing w:val="-2"/>
        </w:rPr>
        <w:t>UDAY S KIKANI</w:t>
      </w:r>
      <w:r w:rsidRPr="00083C64">
        <w:rPr>
          <w:rFonts w:cs="Times New Roman"/>
          <w:spacing w:val="-2"/>
        </w:rPr>
        <w:t>................................. (candidate)</w:t>
      </w:r>
      <w:r w:rsidRPr="00083C64">
        <w:rPr>
          <w:rFonts w:cs="Times New Roman"/>
          <w:spacing w:val="-2"/>
        </w:rPr>
        <w:tab/>
      </w:r>
    </w:p>
    <w:p w14:paraId="4505A8BD" w14:textId="77777777" w:rsidR="005F5006" w:rsidRPr="00083C64" w:rsidRDefault="005F5006" w:rsidP="005F5006">
      <w:pPr>
        <w:spacing w:after="0"/>
        <w:ind w:left="720"/>
        <w:rPr>
          <w:rFonts w:cs="Times New Roman"/>
          <w:spacing w:val="-2"/>
        </w:rPr>
      </w:pPr>
    </w:p>
    <w:p w14:paraId="05273A0D" w14:textId="2D6961CE" w:rsidR="005F5006" w:rsidRPr="00F02782" w:rsidRDefault="005F5006" w:rsidP="005F5006">
      <w:pPr>
        <w:spacing w:after="0"/>
        <w:ind w:left="720"/>
        <w:rPr>
          <w:rFonts w:cs="Times New Roman"/>
          <w:spacing w:val="-2"/>
        </w:rPr>
      </w:pPr>
      <w:r w:rsidRPr="00083C64">
        <w:rPr>
          <w:rFonts w:cs="Times New Roman"/>
          <w:spacing w:val="-2"/>
        </w:rPr>
        <w:t>Date .................................</w:t>
      </w:r>
      <w:r w:rsidR="00780097">
        <w:rPr>
          <w:rFonts w:cs="Times New Roman"/>
          <w:spacing w:val="-2"/>
        </w:rPr>
        <w:t>12-12-2025</w:t>
      </w:r>
      <w:r w:rsidRPr="00083C64">
        <w:rPr>
          <w:rFonts w:cs="Times New Roman"/>
          <w:spacing w:val="-2"/>
        </w:rPr>
        <w:t>.......................................</w:t>
      </w:r>
    </w:p>
    <w:sdt>
      <w:sdtPr>
        <w:rPr>
          <w:rFonts w:eastAsiaTheme="minorHAnsi" w:cs="Times New Roman"/>
          <w:b w:val="0"/>
          <w:color w:val="auto"/>
          <w:kern w:val="2"/>
          <w:sz w:val="24"/>
          <w:szCs w:val="24"/>
          <w:lang w:val="en-IN"/>
          <w14:ligatures w14:val="standardContextual"/>
        </w:rPr>
        <w:id w:val="-1999489356"/>
        <w:docPartObj>
          <w:docPartGallery w:val="Table of Contents"/>
          <w:docPartUnique/>
        </w:docPartObj>
      </w:sdtPr>
      <w:sdtEndPr>
        <w:rPr>
          <w:bCs/>
          <w:noProof/>
        </w:rPr>
      </w:sdtEndPr>
      <w:sdtContent>
        <w:p w14:paraId="4CEAB19B" w14:textId="77777777" w:rsidR="005F5006" w:rsidRPr="00083C64" w:rsidRDefault="005F5006" w:rsidP="005F5006">
          <w:pPr>
            <w:pStyle w:val="TOCHeading"/>
            <w:jc w:val="center"/>
            <w:rPr>
              <w:rFonts w:cs="Times New Roman"/>
              <w:sz w:val="24"/>
              <w:szCs w:val="24"/>
            </w:rPr>
          </w:pPr>
          <w:r w:rsidRPr="00083C64">
            <w:rPr>
              <w:rFonts w:cs="Times New Roman"/>
              <w:sz w:val="24"/>
              <w:szCs w:val="24"/>
            </w:rPr>
            <w:t>Table of Contents</w:t>
          </w:r>
        </w:p>
        <w:p w14:paraId="62AC5994" w14:textId="77777777" w:rsidR="005F5006" w:rsidRDefault="005F5006" w:rsidP="005F5006">
          <w:pPr>
            <w:pStyle w:val="TOC1"/>
            <w:tabs>
              <w:tab w:val="right" w:leader="dot" w:pos="9016"/>
            </w:tabs>
            <w:rPr>
              <w:rFonts w:asciiTheme="minorHAnsi" w:eastAsiaTheme="minorEastAsia" w:hAnsiTheme="minorHAnsi"/>
              <w:noProof/>
              <w:lang w:eastAsia="en-IN"/>
            </w:rPr>
          </w:pPr>
          <w:r w:rsidRPr="00083C64">
            <w:rPr>
              <w:rFonts w:cs="Times New Roman"/>
              <w:color w:val="000000" w:themeColor="text1"/>
            </w:rPr>
            <w:fldChar w:fldCharType="begin"/>
          </w:r>
          <w:r w:rsidRPr="00083C64">
            <w:rPr>
              <w:rFonts w:cs="Times New Roman"/>
              <w:color w:val="000000" w:themeColor="text1"/>
            </w:rPr>
            <w:instrText xml:space="preserve"> TOC \o "1-3" \h \z \u </w:instrText>
          </w:r>
          <w:r w:rsidRPr="00083C64">
            <w:rPr>
              <w:rFonts w:cs="Times New Roman"/>
              <w:color w:val="000000" w:themeColor="text1"/>
            </w:rPr>
            <w:fldChar w:fldCharType="separate"/>
          </w:r>
          <w:hyperlink w:anchor="_Toc215849137" w:history="1">
            <w:r w:rsidRPr="00D438B0">
              <w:rPr>
                <w:rStyle w:val="Hyperlink"/>
                <w:noProof/>
              </w:rPr>
              <w:t>Abstract</w:t>
            </w:r>
            <w:r>
              <w:rPr>
                <w:noProof/>
                <w:webHidden/>
              </w:rPr>
              <w:tab/>
            </w:r>
            <w:r>
              <w:rPr>
                <w:noProof/>
                <w:webHidden/>
              </w:rPr>
              <w:fldChar w:fldCharType="begin"/>
            </w:r>
            <w:r>
              <w:rPr>
                <w:noProof/>
                <w:webHidden/>
              </w:rPr>
              <w:instrText xml:space="preserve"> PAGEREF _Toc215849137 \h </w:instrText>
            </w:r>
            <w:r>
              <w:rPr>
                <w:noProof/>
                <w:webHidden/>
              </w:rPr>
            </w:r>
            <w:r>
              <w:rPr>
                <w:noProof/>
                <w:webHidden/>
              </w:rPr>
              <w:fldChar w:fldCharType="separate"/>
            </w:r>
            <w:r>
              <w:rPr>
                <w:noProof/>
                <w:webHidden/>
              </w:rPr>
              <w:t>2</w:t>
            </w:r>
            <w:r>
              <w:rPr>
                <w:noProof/>
                <w:webHidden/>
              </w:rPr>
              <w:fldChar w:fldCharType="end"/>
            </w:r>
          </w:hyperlink>
        </w:p>
        <w:p w14:paraId="08F56D8B" w14:textId="77777777" w:rsidR="005F5006" w:rsidRDefault="005F5006" w:rsidP="005F5006">
          <w:pPr>
            <w:pStyle w:val="TOC1"/>
            <w:tabs>
              <w:tab w:val="right" w:leader="dot" w:pos="9016"/>
            </w:tabs>
            <w:rPr>
              <w:rFonts w:asciiTheme="minorHAnsi" w:eastAsiaTheme="minorEastAsia" w:hAnsiTheme="minorHAnsi"/>
              <w:noProof/>
              <w:lang w:eastAsia="en-IN"/>
            </w:rPr>
          </w:pPr>
          <w:hyperlink w:anchor="_Toc215849138" w:history="1">
            <w:r w:rsidRPr="00D438B0">
              <w:rPr>
                <w:rStyle w:val="Hyperlink"/>
                <w:noProof/>
              </w:rPr>
              <w:t>Declaration and statements</w:t>
            </w:r>
            <w:r>
              <w:rPr>
                <w:noProof/>
                <w:webHidden/>
              </w:rPr>
              <w:tab/>
            </w:r>
            <w:r>
              <w:rPr>
                <w:noProof/>
                <w:webHidden/>
              </w:rPr>
              <w:fldChar w:fldCharType="begin"/>
            </w:r>
            <w:r>
              <w:rPr>
                <w:noProof/>
                <w:webHidden/>
              </w:rPr>
              <w:instrText xml:space="preserve"> PAGEREF _Toc215849138 \h </w:instrText>
            </w:r>
            <w:r>
              <w:rPr>
                <w:noProof/>
                <w:webHidden/>
              </w:rPr>
            </w:r>
            <w:r>
              <w:rPr>
                <w:noProof/>
                <w:webHidden/>
              </w:rPr>
              <w:fldChar w:fldCharType="separate"/>
            </w:r>
            <w:r>
              <w:rPr>
                <w:noProof/>
                <w:webHidden/>
              </w:rPr>
              <w:t>3</w:t>
            </w:r>
            <w:r>
              <w:rPr>
                <w:noProof/>
                <w:webHidden/>
              </w:rPr>
              <w:fldChar w:fldCharType="end"/>
            </w:r>
          </w:hyperlink>
        </w:p>
        <w:p w14:paraId="4A781AC1" w14:textId="77777777" w:rsidR="005F5006" w:rsidRDefault="005F5006" w:rsidP="005F5006">
          <w:pPr>
            <w:pStyle w:val="TOC1"/>
            <w:tabs>
              <w:tab w:val="right" w:leader="dot" w:pos="9016"/>
            </w:tabs>
            <w:rPr>
              <w:rFonts w:asciiTheme="minorHAnsi" w:eastAsiaTheme="minorEastAsia" w:hAnsiTheme="minorHAnsi"/>
              <w:noProof/>
              <w:lang w:eastAsia="en-IN"/>
            </w:rPr>
          </w:pPr>
          <w:hyperlink w:anchor="_Toc215849139" w:history="1">
            <w:r w:rsidRPr="00D438B0">
              <w:rPr>
                <w:rStyle w:val="Hyperlink"/>
                <w:noProof/>
              </w:rPr>
              <w:t>Chapter 1: Introduction</w:t>
            </w:r>
            <w:r>
              <w:rPr>
                <w:noProof/>
                <w:webHidden/>
              </w:rPr>
              <w:tab/>
            </w:r>
            <w:r>
              <w:rPr>
                <w:noProof/>
                <w:webHidden/>
              </w:rPr>
              <w:fldChar w:fldCharType="begin"/>
            </w:r>
            <w:r>
              <w:rPr>
                <w:noProof/>
                <w:webHidden/>
              </w:rPr>
              <w:instrText xml:space="preserve"> PAGEREF _Toc215849139 \h </w:instrText>
            </w:r>
            <w:r>
              <w:rPr>
                <w:noProof/>
                <w:webHidden/>
              </w:rPr>
            </w:r>
            <w:r>
              <w:rPr>
                <w:noProof/>
                <w:webHidden/>
              </w:rPr>
              <w:fldChar w:fldCharType="separate"/>
            </w:r>
            <w:r>
              <w:rPr>
                <w:noProof/>
                <w:webHidden/>
              </w:rPr>
              <w:t>8</w:t>
            </w:r>
            <w:r>
              <w:rPr>
                <w:noProof/>
                <w:webHidden/>
              </w:rPr>
              <w:fldChar w:fldCharType="end"/>
            </w:r>
          </w:hyperlink>
        </w:p>
        <w:p w14:paraId="7CA72CDC"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40" w:history="1">
            <w:r w:rsidRPr="00D438B0">
              <w:rPr>
                <w:rStyle w:val="Hyperlink"/>
                <w:rFonts w:cs="Times New Roman"/>
                <w:noProof/>
              </w:rPr>
              <w:t>1.1 Research Background</w:t>
            </w:r>
            <w:r>
              <w:rPr>
                <w:noProof/>
                <w:webHidden/>
              </w:rPr>
              <w:tab/>
            </w:r>
            <w:r>
              <w:rPr>
                <w:noProof/>
                <w:webHidden/>
              </w:rPr>
              <w:fldChar w:fldCharType="begin"/>
            </w:r>
            <w:r>
              <w:rPr>
                <w:noProof/>
                <w:webHidden/>
              </w:rPr>
              <w:instrText xml:space="preserve"> PAGEREF _Toc215849140 \h </w:instrText>
            </w:r>
            <w:r>
              <w:rPr>
                <w:noProof/>
                <w:webHidden/>
              </w:rPr>
            </w:r>
            <w:r>
              <w:rPr>
                <w:noProof/>
                <w:webHidden/>
              </w:rPr>
              <w:fldChar w:fldCharType="separate"/>
            </w:r>
            <w:r>
              <w:rPr>
                <w:noProof/>
                <w:webHidden/>
              </w:rPr>
              <w:t>8</w:t>
            </w:r>
            <w:r>
              <w:rPr>
                <w:noProof/>
                <w:webHidden/>
              </w:rPr>
              <w:fldChar w:fldCharType="end"/>
            </w:r>
          </w:hyperlink>
        </w:p>
        <w:p w14:paraId="3470F074"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41" w:history="1">
            <w:r w:rsidRPr="00D438B0">
              <w:rPr>
                <w:rStyle w:val="Hyperlink"/>
                <w:rFonts w:cs="Times New Roman"/>
                <w:noProof/>
              </w:rPr>
              <w:t>1.2 Research focus</w:t>
            </w:r>
            <w:r>
              <w:rPr>
                <w:noProof/>
                <w:webHidden/>
              </w:rPr>
              <w:tab/>
            </w:r>
            <w:r>
              <w:rPr>
                <w:noProof/>
                <w:webHidden/>
              </w:rPr>
              <w:fldChar w:fldCharType="begin"/>
            </w:r>
            <w:r>
              <w:rPr>
                <w:noProof/>
                <w:webHidden/>
              </w:rPr>
              <w:instrText xml:space="preserve"> PAGEREF _Toc215849141 \h </w:instrText>
            </w:r>
            <w:r>
              <w:rPr>
                <w:noProof/>
                <w:webHidden/>
              </w:rPr>
            </w:r>
            <w:r>
              <w:rPr>
                <w:noProof/>
                <w:webHidden/>
              </w:rPr>
              <w:fldChar w:fldCharType="separate"/>
            </w:r>
            <w:r>
              <w:rPr>
                <w:noProof/>
                <w:webHidden/>
              </w:rPr>
              <w:t>10</w:t>
            </w:r>
            <w:r>
              <w:rPr>
                <w:noProof/>
                <w:webHidden/>
              </w:rPr>
              <w:fldChar w:fldCharType="end"/>
            </w:r>
          </w:hyperlink>
        </w:p>
        <w:p w14:paraId="6BC567C8"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42" w:history="1">
            <w:r w:rsidRPr="00D438B0">
              <w:rPr>
                <w:rStyle w:val="Hyperlink"/>
                <w:rFonts w:cs="Times New Roman"/>
                <w:noProof/>
              </w:rPr>
              <w:t>1.3 Problem statement and Rationale of the study</w:t>
            </w:r>
            <w:r>
              <w:rPr>
                <w:noProof/>
                <w:webHidden/>
              </w:rPr>
              <w:tab/>
            </w:r>
            <w:r>
              <w:rPr>
                <w:noProof/>
                <w:webHidden/>
              </w:rPr>
              <w:fldChar w:fldCharType="begin"/>
            </w:r>
            <w:r>
              <w:rPr>
                <w:noProof/>
                <w:webHidden/>
              </w:rPr>
              <w:instrText xml:space="preserve"> PAGEREF _Toc215849142 \h </w:instrText>
            </w:r>
            <w:r>
              <w:rPr>
                <w:noProof/>
                <w:webHidden/>
              </w:rPr>
            </w:r>
            <w:r>
              <w:rPr>
                <w:noProof/>
                <w:webHidden/>
              </w:rPr>
              <w:fldChar w:fldCharType="separate"/>
            </w:r>
            <w:r>
              <w:rPr>
                <w:noProof/>
                <w:webHidden/>
              </w:rPr>
              <w:t>10</w:t>
            </w:r>
            <w:r>
              <w:rPr>
                <w:noProof/>
                <w:webHidden/>
              </w:rPr>
              <w:fldChar w:fldCharType="end"/>
            </w:r>
          </w:hyperlink>
        </w:p>
        <w:p w14:paraId="0F2B551A"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43" w:history="1">
            <w:r w:rsidRPr="00D438B0">
              <w:rPr>
                <w:rStyle w:val="Hyperlink"/>
                <w:rFonts w:cs="Times New Roman"/>
                <w:noProof/>
              </w:rPr>
              <w:t>1.4 Research questions and objectives</w:t>
            </w:r>
            <w:r>
              <w:rPr>
                <w:noProof/>
                <w:webHidden/>
              </w:rPr>
              <w:tab/>
            </w:r>
            <w:r>
              <w:rPr>
                <w:noProof/>
                <w:webHidden/>
              </w:rPr>
              <w:fldChar w:fldCharType="begin"/>
            </w:r>
            <w:r>
              <w:rPr>
                <w:noProof/>
                <w:webHidden/>
              </w:rPr>
              <w:instrText xml:space="preserve"> PAGEREF _Toc215849143 \h </w:instrText>
            </w:r>
            <w:r>
              <w:rPr>
                <w:noProof/>
                <w:webHidden/>
              </w:rPr>
            </w:r>
            <w:r>
              <w:rPr>
                <w:noProof/>
                <w:webHidden/>
              </w:rPr>
              <w:fldChar w:fldCharType="separate"/>
            </w:r>
            <w:r>
              <w:rPr>
                <w:noProof/>
                <w:webHidden/>
              </w:rPr>
              <w:t>12</w:t>
            </w:r>
            <w:r>
              <w:rPr>
                <w:noProof/>
                <w:webHidden/>
              </w:rPr>
              <w:fldChar w:fldCharType="end"/>
            </w:r>
          </w:hyperlink>
        </w:p>
        <w:p w14:paraId="0C6C7A39"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44" w:history="1">
            <w:r w:rsidRPr="00D438B0">
              <w:rPr>
                <w:rStyle w:val="Hyperlink"/>
                <w:rFonts w:cs="Times New Roman"/>
                <w:noProof/>
              </w:rPr>
              <w:t>1.5 Structure of the dissertation</w:t>
            </w:r>
            <w:r>
              <w:rPr>
                <w:noProof/>
                <w:webHidden/>
              </w:rPr>
              <w:tab/>
            </w:r>
            <w:r>
              <w:rPr>
                <w:noProof/>
                <w:webHidden/>
              </w:rPr>
              <w:fldChar w:fldCharType="begin"/>
            </w:r>
            <w:r>
              <w:rPr>
                <w:noProof/>
                <w:webHidden/>
              </w:rPr>
              <w:instrText xml:space="preserve"> PAGEREF _Toc215849144 \h </w:instrText>
            </w:r>
            <w:r>
              <w:rPr>
                <w:noProof/>
                <w:webHidden/>
              </w:rPr>
            </w:r>
            <w:r>
              <w:rPr>
                <w:noProof/>
                <w:webHidden/>
              </w:rPr>
              <w:fldChar w:fldCharType="separate"/>
            </w:r>
            <w:r>
              <w:rPr>
                <w:noProof/>
                <w:webHidden/>
              </w:rPr>
              <w:t>13</w:t>
            </w:r>
            <w:r>
              <w:rPr>
                <w:noProof/>
                <w:webHidden/>
              </w:rPr>
              <w:fldChar w:fldCharType="end"/>
            </w:r>
          </w:hyperlink>
        </w:p>
        <w:p w14:paraId="3899A3E4" w14:textId="77777777" w:rsidR="005F5006" w:rsidRDefault="005F5006" w:rsidP="005F5006">
          <w:pPr>
            <w:pStyle w:val="TOC1"/>
            <w:tabs>
              <w:tab w:val="right" w:leader="dot" w:pos="9016"/>
            </w:tabs>
            <w:rPr>
              <w:rFonts w:asciiTheme="minorHAnsi" w:eastAsiaTheme="minorEastAsia" w:hAnsiTheme="minorHAnsi"/>
              <w:noProof/>
              <w:lang w:eastAsia="en-IN"/>
            </w:rPr>
          </w:pPr>
          <w:hyperlink w:anchor="_Toc215849145" w:history="1">
            <w:r w:rsidRPr="00D438B0">
              <w:rPr>
                <w:rStyle w:val="Hyperlink"/>
                <w:noProof/>
              </w:rPr>
              <w:t>Chapter 2: Literature Review</w:t>
            </w:r>
            <w:r>
              <w:rPr>
                <w:noProof/>
                <w:webHidden/>
              </w:rPr>
              <w:tab/>
            </w:r>
            <w:r>
              <w:rPr>
                <w:noProof/>
                <w:webHidden/>
              </w:rPr>
              <w:fldChar w:fldCharType="begin"/>
            </w:r>
            <w:r>
              <w:rPr>
                <w:noProof/>
                <w:webHidden/>
              </w:rPr>
              <w:instrText xml:space="preserve"> PAGEREF _Toc215849145 \h </w:instrText>
            </w:r>
            <w:r>
              <w:rPr>
                <w:noProof/>
                <w:webHidden/>
              </w:rPr>
            </w:r>
            <w:r>
              <w:rPr>
                <w:noProof/>
                <w:webHidden/>
              </w:rPr>
              <w:fldChar w:fldCharType="separate"/>
            </w:r>
            <w:r>
              <w:rPr>
                <w:noProof/>
                <w:webHidden/>
              </w:rPr>
              <w:t>15</w:t>
            </w:r>
            <w:r>
              <w:rPr>
                <w:noProof/>
                <w:webHidden/>
              </w:rPr>
              <w:fldChar w:fldCharType="end"/>
            </w:r>
          </w:hyperlink>
        </w:p>
        <w:p w14:paraId="79312ABB"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46" w:history="1">
            <w:r w:rsidRPr="00D438B0">
              <w:rPr>
                <w:rStyle w:val="Hyperlink"/>
                <w:rFonts w:cs="Times New Roman"/>
                <w:noProof/>
              </w:rPr>
              <w:t>2.1 Chapter Overview</w:t>
            </w:r>
            <w:r>
              <w:rPr>
                <w:noProof/>
                <w:webHidden/>
              </w:rPr>
              <w:tab/>
            </w:r>
            <w:r>
              <w:rPr>
                <w:noProof/>
                <w:webHidden/>
              </w:rPr>
              <w:fldChar w:fldCharType="begin"/>
            </w:r>
            <w:r>
              <w:rPr>
                <w:noProof/>
                <w:webHidden/>
              </w:rPr>
              <w:instrText xml:space="preserve"> PAGEREF _Toc215849146 \h </w:instrText>
            </w:r>
            <w:r>
              <w:rPr>
                <w:noProof/>
                <w:webHidden/>
              </w:rPr>
            </w:r>
            <w:r>
              <w:rPr>
                <w:noProof/>
                <w:webHidden/>
              </w:rPr>
              <w:fldChar w:fldCharType="separate"/>
            </w:r>
            <w:r>
              <w:rPr>
                <w:noProof/>
                <w:webHidden/>
              </w:rPr>
              <w:t>15</w:t>
            </w:r>
            <w:r>
              <w:rPr>
                <w:noProof/>
                <w:webHidden/>
              </w:rPr>
              <w:fldChar w:fldCharType="end"/>
            </w:r>
          </w:hyperlink>
        </w:p>
        <w:p w14:paraId="6E413E05"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47" w:history="1">
            <w:r w:rsidRPr="00D438B0">
              <w:rPr>
                <w:rStyle w:val="Hyperlink"/>
                <w:rFonts w:cs="Times New Roman"/>
                <w:noProof/>
              </w:rPr>
              <w:t>2.2 Key Concepts</w:t>
            </w:r>
            <w:r>
              <w:rPr>
                <w:noProof/>
                <w:webHidden/>
              </w:rPr>
              <w:tab/>
            </w:r>
            <w:r>
              <w:rPr>
                <w:noProof/>
                <w:webHidden/>
              </w:rPr>
              <w:fldChar w:fldCharType="begin"/>
            </w:r>
            <w:r>
              <w:rPr>
                <w:noProof/>
                <w:webHidden/>
              </w:rPr>
              <w:instrText xml:space="preserve"> PAGEREF _Toc215849147 \h </w:instrText>
            </w:r>
            <w:r>
              <w:rPr>
                <w:noProof/>
                <w:webHidden/>
              </w:rPr>
            </w:r>
            <w:r>
              <w:rPr>
                <w:noProof/>
                <w:webHidden/>
              </w:rPr>
              <w:fldChar w:fldCharType="separate"/>
            </w:r>
            <w:r>
              <w:rPr>
                <w:noProof/>
                <w:webHidden/>
              </w:rPr>
              <w:t>15</w:t>
            </w:r>
            <w:r>
              <w:rPr>
                <w:noProof/>
                <w:webHidden/>
              </w:rPr>
              <w:fldChar w:fldCharType="end"/>
            </w:r>
          </w:hyperlink>
        </w:p>
        <w:p w14:paraId="57F529D8"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48" w:history="1">
            <w:r w:rsidRPr="00D438B0">
              <w:rPr>
                <w:rStyle w:val="Hyperlink"/>
                <w:rFonts w:cs="Times New Roman"/>
                <w:noProof/>
              </w:rPr>
              <w:t>2.3 The Evolution of Digital Campaigns in the Luxury Fashion Industry</w:t>
            </w:r>
            <w:r>
              <w:rPr>
                <w:noProof/>
                <w:webHidden/>
              </w:rPr>
              <w:tab/>
            </w:r>
            <w:r>
              <w:rPr>
                <w:noProof/>
                <w:webHidden/>
              </w:rPr>
              <w:fldChar w:fldCharType="begin"/>
            </w:r>
            <w:r>
              <w:rPr>
                <w:noProof/>
                <w:webHidden/>
              </w:rPr>
              <w:instrText xml:space="preserve"> PAGEREF _Toc215849148 \h </w:instrText>
            </w:r>
            <w:r>
              <w:rPr>
                <w:noProof/>
                <w:webHidden/>
              </w:rPr>
            </w:r>
            <w:r>
              <w:rPr>
                <w:noProof/>
                <w:webHidden/>
              </w:rPr>
              <w:fldChar w:fldCharType="separate"/>
            </w:r>
            <w:r>
              <w:rPr>
                <w:noProof/>
                <w:webHidden/>
              </w:rPr>
              <w:t>16</w:t>
            </w:r>
            <w:r>
              <w:rPr>
                <w:noProof/>
                <w:webHidden/>
              </w:rPr>
              <w:fldChar w:fldCharType="end"/>
            </w:r>
          </w:hyperlink>
        </w:p>
        <w:p w14:paraId="73533030"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49" w:history="1">
            <w:r w:rsidRPr="00D438B0">
              <w:rPr>
                <w:rStyle w:val="Hyperlink"/>
                <w:rFonts w:cs="Times New Roman"/>
                <w:noProof/>
              </w:rPr>
              <w:t>2.4 Consumer Behaviour and Brand Preference in Luxury Fashion Markets</w:t>
            </w:r>
            <w:r>
              <w:rPr>
                <w:noProof/>
                <w:webHidden/>
              </w:rPr>
              <w:tab/>
            </w:r>
            <w:r>
              <w:rPr>
                <w:noProof/>
                <w:webHidden/>
              </w:rPr>
              <w:fldChar w:fldCharType="begin"/>
            </w:r>
            <w:r>
              <w:rPr>
                <w:noProof/>
                <w:webHidden/>
              </w:rPr>
              <w:instrText xml:space="preserve"> PAGEREF _Toc215849149 \h </w:instrText>
            </w:r>
            <w:r>
              <w:rPr>
                <w:noProof/>
                <w:webHidden/>
              </w:rPr>
            </w:r>
            <w:r>
              <w:rPr>
                <w:noProof/>
                <w:webHidden/>
              </w:rPr>
              <w:fldChar w:fldCharType="separate"/>
            </w:r>
            <w:r>
              <w:rPr>
                <w:noProof/>
                <w:webHidden/>
              </w:rPr>
              <w:t>16</w:t>
            </w:r>
            <w:r>
              <w:rPr>
                <w:noProof/>
                <w:webHidden/>
              </w:rPr>
              <w:fldChar w:fldCharType="end"/>
            </w:r>
          </w:hyperlink>
        </w:p>
        <w:p w14:paraId="596C90C8"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50" w:history="1">
            <w:r w:rsidRPr="00D438B0">
              <w:rPr>
                <w:rStyle w:val="Hyperlink"/>
                <w:rFonts w:cs="Times New Roman"/>
                <w:noProof/>
              </w:rPr>
              <w:t>2.5 Role of digital campaigns influencing consumer behaviour and brand preference in the luxury fashion industry during the festive season</w:t>
            </w:r>
            <w:r>
              <w:rPr>
                <w:noProof/>
                <w:webHidden/>
              </w:rPr>
              <w:tab/>
            </w:r>
            <w:r>
              <w:rPr>
                <w:noProof/>
                <w:webHidden/>
              </w:rPr>
              <w:fldChar w:fldCharType="begin"/>
            </w:r>
            <w:r>
              <w:rPr>
                <w:noProof/>
                <w:webHidden/>
              </w:rPr>
              <w:instrText xml:space="preserve"> PAGEREF _Toc215849150 \h </w:instrText>
            </w:r>
            <w:r>
              <w:rPr>
                <w:noProof/>
                <w:webHidden/>
              </w:rPr>
            </w:r>
            <w:r>
              <w:rPr>
                <w:noProof/>
                <w:webHidden/>
              </w:rPr>
              <w:fldChar w:fldCharType="separate"/>
            </w:r>
            <w:r>
              <w:rPr>
                <w:noProof/>
                <w:webHidden/>
              </w:rPr>
              <w:t>18</w:t>
            </w:r>
            <w:r>
              <w:rPr>
                <w:noProof/>
                <w:webHidden/>
              </w:rPr>
              <w:fldChar w:fldCharType="end"/>
            </w:r>
          </w:hyperlink>
        </w:p>
        <w:p w14:paraId="34FB1F80"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51" w:history="1">
            <w:r w:rsidRPr="00D438B0">
              <w:rPr>
                <w:rStyle w:val="Hyperlink"/>
                <w:rFonts w:cs="Times New Roman"/>
                <w:noProof/>
              </w:rPr>
              <w:t>2.6 The Challenges of the festival season digital campaign in the luxury fashion industry</w:t>
            </w:r>
            <w:r>
              <w:rPr>
                <w:noProof/>
                <w:webHidden/>
              </w:rPr>
              <w:tab/>
            </w:r>
            <w:r>
              <w:rPr>
                <w:noProof/>
                <w:webHidden/>
              </w:rPr>
              <w:fldChar w:fldCharType="begin"/>
            </w:r>
            <w:r>
              <w:rPr>
                <w:noProof/>
                <w:webHidden/>
              </w:rPr>
              <w:instrText xml:space="preserve"> PAGEREF _Toc215849151 \h </w:instrText>
            </w:r>
            <w:r>
              <w:rPr>
                <w:noProof/>
                <w:webHidden/>
              </w:rPr>
            </w:r>
            <w:r>
              <w:rPr>
                <w:noProof/>
                <w:webHidden/>
              </w:rPr>
              <w:fldChar w:fldCharType="separate"/>
            </w:r>
            <w:r>
              <w:rPr>
                <w:noProof/>
                <w:webHidden/>
              </w:rPr>
              <w:t>19</w:t>
            </w:r>
            <w:r>
              <w:rPr>
                <w:noProof/>
                <w:webHidden/>
              </w:rPr>
              <w:fldChar w:fldCharType="end"/>
            </w:r>
          </w:hyperlink>
        </w:p>
        <w:p w14:paraId="20F438FC"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52" w:history="1">
            <w:r w:rsidRPr="00D438B0">
              <w:rPr>
                <w:rStyle w:val="Hyperlink"/>
                <w:rFonts w:cs="Times New Roman"/>
                <w:noProof/>
              </w:rPr>
              <w:t>2.7 Theoretical perspectives</w:t>
            </w:r>
            <w:r>
              <w:rPr>
                <w:noProof/>
                <w:webHidden/>
              </w:rPr>
              <w:tab/>
            </w:r>
            <w:r>
              <w:rPr>
                <w:noProof/>
                <w:webHidden/>
              </w:rPr>
              <w:fldChar w:fldCharType="begin"/>
            </w:r>
            <w:r>
              <w:rPr>
                <w:noProof/>
                <w:webHidden/>
              </w:rPr>
              <w:instrText xml:space="preserve"> PAGEREF _Toc215849152 \h </w:instrText>
            </w:r>
            <w:r>
              <w:rPr>
                <w:noProof/>
                <w:webHidden/>
              </w:rPr>
            </w:r>
            <w:r>
              <w:rPr>
                <w:noProof/>
                <w:webHidden/>
              </w:rPr>
              <w:fldChar w:fldCharType="separate"/>
            </w:r>
            <w:r>
              <w:rPr>
                <w:noProof/>
                <w:webHidden/>
              </w:rPr>
              <w:t>21</w:t>
            </w:r>
            <w:r>
              <w:rPr>
                <w:noProof/>
                <w:webHidden/>
              </w:rPr>
              <w:fldChar w:fldCharType="end"/>
            </w:r>
          </w:hyperlink>
        </w:p>
        <w:p w14:paraId="543AD9F6"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53" w:history="1">
            <w:r w:rsidRPr="00D438B0">
              <w:rPr>
                <w:rStyle w:val="Hyperlink"/>
                <w:rFonts w:cs="Times New Roman"/>
                <w:noProof/>
              </w:rPr>
              <w:t>2.8 Conceptual Framework</w:t>
            </w:r>
            <w:r>
              <w:rPr>
                <w:noProof/>
                <w:webHidden/>
              </w:rPr>
              <w:tab/>
            </w:r>
            <w:r>
              <w:rPr>
                <w:noProof/>
                <w:webHidden/>
              </w:rPr>
              <w:fldChar w:fldCharType="begin"/>
            </w:r>
            <w:r>
              <w:rPr>
                <w:noProof/>
                <w:webHidden/>
              </w:rPr>
              <w:instrText xml:space="preserve"> PAGEREF _Toc215849153 \h </w:instrText>
            </w:r>
            <w:r>
              <w:rPr>
                <w:noProof/>
                <w:webHidden/>
              </w:rPr>
            </w:r>
            <w:r>
              <w:rPr>
                <w:noProof/>
                <w:webHidden/>
              </w:rPr>
              <w:fldChar w:fldCharType="separate"/>
            </w:r>
            <w:r>
              <w:rPr>
                <w:noProof/>
                <w:webHidden/>
              </w:rPr>
              <w:t>23</w:t>
            </w:r>
            <w:r>
              <w:rPr>
                <w:noProof/>
                <w:webHidden/>
              </w:rPr>
              <w:fldChar w:fldCharType="end"/>
            </w:r>
          </w:hyperlink>
        </w:p>
        <w:p w14:paraId="70C897F8"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54" w:history="1">
            <w:r w:rsidRPr="00D438B0">
              <w:rPr>
                <w:rStyle w:val="Hyperlink"/>
                <w:rFonts w:cs="Times New Roman"/>
                <w:noProof/>
              </w:rPr>
              <w:t>2.9 Literature Gap</w:t>
            </w:r>
            <w:r>
              <w:rPr>
                <w:noProof/>
                <w:webHidden/>
              </w:rPr>
              <w:tab/>
            </w:r>
            <w:r>
              <w:rPr>
                <w:noProof/>
                <w:webHidden/>
              </w:rPr>
              <w:fldChar w:fldCharType="begin"/>
            </w:r>
            <w:r>
              <w:rPr>
                <w:noProof/>
                <w:webHidden/>
              </w:rPr>
              <w:instrText xml:space="preserve"> PAGEREF _Toc215849154 \h </w:instrText>
            </w:r>
            <w:r>
              <w:rPr>
                <w:noProof/>
                <w:webHidden/>
              </w:rPr>
            </w:r>
            <w:r>
              <w:rPr>
                <w:noProof/>
                <w:webHidden/>
              </w:rPr>
              <w:fldChar w:fldCharType="separate"/>
            </w:r>
            <w:r>
              <w:rPr>
                <w:noProof/>
                <w:webHidden/>
              </w:rPr>
              <w:t>24</w:t>
            </w:r>
            <w:r>
              <w:rPr>
                <w:noProof/>
                <w:webHidden/>
              </w:rPr>
              <w:fldChar w:fldCharType="end"/>
            </w:r>
          </w:hyperlink>
        </w:p>
        <w:p w14:paraId="5A7AEA9F"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55" w:history="1">
            <w:r w:rsidRPr="00D438B0">
              <w:rPr>
                <w:rStyle w:val="Hyperlink"/>
                <w:rFonts w:cs="Times New Roman"/>
                <w:noProof/>
              </w:rPr>
              <w:t>2.10 Chapter Summary</w:t>
            </w:r>
            <w:r>
              <w:rPr>
                <w:noProof/>
                <w:webHidden/>
              </w:rPr>
              <w:tab/>
            </w:r>
            <w:r>
              <w:rPr>
                <w:noProof/>
                <w:webHidden/>
              </w:rPr>
              <w:fldChar w:fldCharType="begin"/>
            </w:r>
            <w:r>
              <w:rPr>
                <w:noProof/>
                <w:webHidden/>
              </w:rPr>
              <w:instrText xml:space="preserve"> PAGEREF _Toc215849155 \h </w:instrText>
            </w:r>
            <w:r>
              <w:rPr>
                <w:noProof/>
                <w:webHidden/>
              </w:rPr>
            </w:r>
            <w:r>
              <w:rPr>
                <w:noProof/>
                <w:webHidden/>
              </w:rPr>
              <w:fldChar w:fldCharType="separate"/>
            </w:r>
            <w:r>
              <w:rPr>
                <w:noProof/>
                <w:webHidden/>
              </w:rPr>
              <w:t>25</w:t>
            </w:r>
            <w:r>
              <w:rPr>
                <w:noProof/>
                <w:webHidden/>
              </w:rPr>
              <w:fldChar w:fldCharType="end"/>
            </w:r>
          </w:hyperlink>
        </w:p>
        <w:p w14:paraId="3887B466" w14:textId="77777777" w:rsidR="005F5006" w:rsidRDefault="005F5006" w:rsidP="005F5006">
          <w:pPr>
            <w:pStyle w:val="TOC1"/>
            <w:tabs>
              <w:tab w:val="right" w:leader="dot" w:pos="9016"/>
            </w:tabs>
            <w:rPr>
              <w:rFonts w:asciiTheme="minorHAnsi" w:eastAsiaTheme="minorEastAsia" w:hAnsiTheme="minorHAnsi"/>
              <w:noProof/>
              <w:lang w:eastAsia="en-IN"/>
            </w:rPr>
          </w:pPr>
          <w:hyperlink w:anchor="_Toc215849156" w:history="1">
            <w:r w:rsidRPr="00D438B0">
              <w:rPr>
                <w:rStyle w:val="Hyperlink"/>
                <w:noProof/>
              </w:rPr>
              <w:t>Chapter 3: Methodology</w:t>
            </w:r>
            <w:r>
              <w:rPr>
                <w:noProof/>
                <w:webHidden/>
              </w:rPr>
              <w:tab/>
            </w:r>
            <w:r>
              <w:rPr>
                <w:noProof/>
                <w:webHidden/>
              </w:rPr>
              <w:fldChar w:fldCharType="begin"/>
            </w:r>
            <w:r>
              <w:rPr>
                <w:noProof/>
                <w:webHidden/>
              </w:rPr>
              <w:instrText xml:space="preserve"> PAGEREF _Toc215849156 \h </w:instrText>
            </w:r>
            <w:r>
              <w:rPr>
                <w:noProof/>
                <w:webHidden/>
              </w:rPr>
            </w:r>
            <w:r>
              <w:rPr>
                <w:noProof/>
                <w:webHidden/>
              </w:rPr>
              <w:fldChar w:fldCharType="separate"/>
            </w:r>
            <w:r>
              <w:rPr>
                <w:noProof/>
                <w:webHidden/>
              </w:rPr>
              <w:t>26</w:t>
            </w:r>
            <w:r>
              <w:rPr>
                <w:noProof/>
                <w:webHidden/>
              </w:rPr>
              <w:fldChar w:fldCharType="end"/>
            </w:r>
          </w:hyperlink>
        </w:p>
        <w:p w14:paraId="49207057"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57" w:history="1">
            <w:r w:rsidRPr="00D438B0">
              <w:rPr>
                <w:rStyle w:val="Hyperlink"/>
                <w:rFonts w:cs="Times New Roman"/>
                <w:noProof/>
              </w:rPr>
              <w:t>3.1 Introduction</w:t>
            </w:r>
            <w:r>
              <w:rPr>
                <w:noProof/>
                <w:webHidden/>
              </w:rPr>
              <w:tab/>
            </w:r>
            <w:r>
              <w:rPr>
                <w:noProof/>
                <w:webHidden/>
              </w:rPr>
              <w:fldChar w:fldCharType="begin"/>
            </w:r>
            <w:r>
              <w:rPr>
                <w:noProof/>
                <w:webHidden/>
              </w:rPr>
              <w:instrText xml:space="preserve"> PAGEREF _Toc215849157 \h </w:instrText>
            </w:r>
            <w:r>
              <w:rPr>
                <w:noProof/>
                <w:webHidden/>
              </w:rPr>
            </w:r>
            <w:r>
              <w:rPr>
                <w:noProof/>
                <w:webHidden/>
              </w:rPr>
              <w:fldChar w:fldCharType="separate"/>
            </w:r>
            <w:r>
              <w:rPr>
                <w:noProof/>
                <w:webHidden/>
              </w:rPr>
              <w:t>26</w:t>
            </w:r>
            <w:r>
              <w:rPr>
                <w:noProof/>
                <w:webHidden/>
              </w:rPr>
              <w:fldChar w:fldCharType="end"/>
            </w:r>
          </w:hyperlink>
        </w:p>
        <w:p w14:paraId="7C8297C9"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58" w:history="1">
            <w:r w:rsidRPr="00D438B0">
              <w:rPr>
                <w:rStyle w:val="Hyperlink"/>
                <w:rFonts w:cs="Times New Roman"/>
                <w:noProof/>
              </w:rPr>
              <w:t>3.2 Research rationale</w:t>
            </w:r>
            <w:r>
              <w:rPr>
                <w:noProof/>
                <w:webHidden/>
              </w:rPr>
              <w:tab/>
            </w:r>
            <w:r>
              <w:rPr>
                <w:noProof/>
                <w:webHidden/>
              </w:rPr>
              <w:fldChar w:fldCharType="begin"/>
            </w:r>
            <w:r>
              <w:rPr>
                <w:noProof/>
                <w:webHidden/>
              </w:rPr>
              <w:instrText xml:space="preserve"> PAGEREF _Toc215849158 \h </w:instrText>
            </w:r>
            <w:r>
              <w:rPr>
                <w:noProof/>
                <w:webHidden/>
              </w:rPr>
            </w:r>
            <w:r>
              <w:rPr>
                <w:noProof/>
                <w:webHidden/>
              </w:rPr>
              <w:fldChar w:fldCharType="separate"/>
            </w:r>
            <w:r>
              <w:rPr>
                <w:noProof/>
                <w:webHidden/>
              </w:rPr>
              <w:t>26</w:t>
            </w:r>
            <w:r>
              <w:rPr>
                <w:noProof/>
                <w:webHidden/>
              </w:rPr>
              <w:fldChar w:fldCharType="end"/>
            </w:r>
          </w:hyperlink>
        </w:p>
        <w:p w14:paraId="39060696"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59" w:history="1">
            <w:r w:rsidRPr="00D438B0">
              <w:rPr>
                <w:rStyle w:val="Hyperlink"/>
                <w:rFonts w:cs="Times New Roman"/>
                <w:noProof/>
              </w:rPr>
              <w:t>3.3 Research Strategy</w:t>
            </w:r>
            <w:r>
              <w:rPr>
                <w:noProof/>
                <w:webHidden/>
              </w:rPr>
              <w:tab/>
            </w:r>
            <w:r>
              <w:rPr>
                <w:noProof/>
                <w:webHidden/>
              </w:rPr>
              <w:fldChar w:fldCharType="begin"/>
            </w:r>
            <w:r>
              <w:rPr>
                <w:noProof/>
                <w:webHidden/>
              </w:rPr>
              <w:instrText xml:space="preserve"> PAGEREF _Toc215849159 \h </w:instrText>
            </w:r>
            <w:r>
              <w:rPr>
                <w:noProof/>
                <w:webHidden/>
              </w:rPr>
            </w:r>
            <w:r>
              <w:rPr>
                <w:noProof/>
                <w:webHidden/>
              </w:rPr>
              <w:fldChar w:fldCharType="separate"/>
            </w:r>
            <w:r>
              <w:rPr>
                <w:noProof/>
                <w:webHidden/>
              </w:rPr>
              <w:t>26</w:t>
            </w:r>
            <w:r>
              <w:rPr>
                <w:noProof/>
                <w:webHidden/>
              </w:rPr>
              <w:fldChar w:fldCharType="end"/>
            </w:r>
          </w:hyperlink>
        </w:p>
        <w:p w14:paraId="3737790A"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60" w:history="1">
            <w:r w:rsidRPr="00D438B0">
              <w:rPr>
                <w:rStyle w:val="Hyperlink"/>
                <w:rFonts w:cs="Times New Roman"/>
                <w:noProof/>
              </w:rPr>
              <w:t>3.4 Research design</w:t>
            </w:r>
            <w:r>
              <w:rPr>
                <w:noProof/>
                <w:webHidden/>
              </w:rPr>
              <w:tab/>
            </w:r>
            <w:r>
              <w:rPr>
                <w:noProof/>
                <w:webHidden/>
              </w:rPr>
              <w:fldChar w:fldCharType="begin"/>
            </w:r>
            <w:r>
              <w:rPr>
                <w:noProof/>
                <w:webHidden/>
              </w:rPr>
              <w:instrText xml:space="preserve"> PAGEREF _Toc215849160 \h </w:instrText>
            </w:r>
            <w:r>
              <w:rPr>
                <w:noProof/>
                <w:webHidden/>
              </w:rPr>
            </w:r>
            <w:r>
              <w:rPr>
                <w:noProof/>
                <w:webHidden/>
              </w:rPr>
              <w:fldChar w:fldCharType="separate"/>
            </w:r>
            <w:r>
              <w:rPr>
                <w:noProof/>
                <w:webHidden/>
              </w:rPr>
              <w:t>27</w:t>
            </w:r>
            <w:r>
              <w:rPr>
                <w:noProof/>
                <w:webHidden/>
              </w:rPr>
              <w:fldChar w:fldCharType="end"/>
            </w:r>
          </w:hyperlink>
        </w:p>
        <w:p w14:paraId="662B5896"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61" w:history="1">
            <w:r w:rsidRPr="00D438B0">
              <w:rPr>
                <w:rStyle w:val="Hyperlink"/>
                <w:rFonts w:cs="Times New Roman"/>
                <w:noProof/>
              </w:rPr>
              <w:t>3.5 Research Philosophy and Approach</w:t>
            </w:r>
            <w:r>
              <w:rPr>
                <w:noProof/>
                <w:webHidden/>
              </w:rPr>
              <w:tab/>
            </w:r>
            <w:r>
              <w:rPr>
                <w:noProof/>
                <w:webHidden/>
              </w:rPr>
              <w:fldChar w:fldCharType="begin"/>
            </w:r>
            <w:r>
              <w:rPr>
                <w:noProof/>
                <w:webHidden/>
              </w:rPr>
              <w:instrText xml:space="preserve"> PAGEREF _Toc215849161 \h </w:instrText>
            </w:r>
            <w:r>
              <w:rPr>
                <w:noProof/>
                <w:webHidden/>
              </w:rPr>
            </w:r>
            <w:r>
              <w:rPr>
                <w:noProof/>
                <w:webHidden/>
              </w:rPr>
              <w:fldChar w:fldCharType="separate"/>
            </w:r>
            <w:r>
              <w:rPr>
                <w:noProof/>
                <w:webHidden/>
              </w:rPr>
              <w:t>28</w:t>
            </w:r>
            <w:r>
              <w:rPr>
                <w:noProof/>
                <w:webHidden/>
              </w:rPr>
              <w:fldChar w:fldCharType="end"/>
            </w:r>
          </w:hyperlink>
        </w:p>
        <w:p w14:paraId="27F2582C"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62" w:history="1">
            <w:r w:rsidRPr="00D438B0">
              <w:rPr>
                <w:rStyle w:val="Hyperlink"/>
                <w:rFonts w:cs="Times New Roman"/>
                <w:noProof/>
              </w:rPr>
              <w:t>3.6 Data collection</w:t>
            </w:r>
            <w:r>
              <w:rPr>
                <w:noProof/>
                <w:webHidden/>
              </w:rPr>
              <w:tab/>
            </w:r>
            <w:r>
              <w:rPr>
                <w:noProof/>
                <w:webHidden/>
              </w:rPr>
              <w:fldChar w:fldCharType="begin"/>
            </w:r>
            <w:r>
              <w:rPr>
                <w:noProof/>
                <w:webHidden/>
              </w:rPr>
              <w:instrText xml:space="preserve"> PAGEREF _Toc215849162 \h </w:instrText>
            </w:r>
            <w:r>
              <w:rPr>
                <w:noProof/>
                <w:webHidden/>
              </w:rPr>
            </w:r>
            <w:r>
              <w:rPr>
                <w:noProof/>
                <w:webHidden/>
              </w:rPr>
              <w:fldChar w:fldCharType="separate"/>
            </w:r>
            <w:r>
              <w:rPr>
                <w:noProof/>
                <w:webHidden/>
              </w:rPr>
              <w:t>29</w:t>
            </w:r>
            <w:r>
              <w:rPr>
                <w:noProof/>
                <w:webHidden/>
              </w:rPr>
              <w:fldChar w:fldCharType="end"/>
            </w:r>
          </w:hyperlink>
        </w:p>
        <w:p w14:paraId="172D561F"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63" w:history="1">
            <w:r w:rsidRPr="00D438B0">
              <w:rPr>
                <w:rStyle w:val="Hyperlink"/>
                <w:rFonts w:cs="Times New Roman"/>
                <w:noProof/>
              </w:rPr>
              <w:t>3.7 Population and sample</w:t>
            </w:r>
            <w:r>
              <w:rPr>
                <w:noProof/>
                <w:webHidden/>
              </w:rPr>
              <w:tab/>
            </w:r>
            <w:r>
              <w:rPr>
                <w:noProof/>
                <w:webHidden/>
              </w:rPr>
              <w:fldChar w:fldCharType="begin"/>
            </w:r>
            <w:r>
              <w:rPr>
                <w:noProof/>
                <w:webHidden/>
              </w:rPr>
              <w:instrText xml:space="preserve"> PAGEREF _Toc215849163 \h </w:instrText>
            </w:r>
            <w:r>
              <w:rPr>
                <w:noProof/>
                <w:webHidden/>
              </w:rPr>
            </w:r>
            <w:r>
              <w:rPr>
                <w:noProof/>
                <w:webHidden/>
              </w:rPr>
              <w:fldChar w:fldCharType="separate"/>
            </w:r>
            <w:r>
              <w:rPr>
                <w:noProof/>
                <w:webHidden/>
              </w:rPr>
              <w:t>30</w:t>
            </w:r>
            <w:r>
              <w:rPr>
                <w:noProof/>
                <w:webHidden/>
              </w:rPr>
              <w:fldChar w:fldCharType="end"/>
            </w:r>
          </w:hyperlink>
        </w:p>
        <w:p w14:paraId="414D9756"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64" w:history="1">
            <w:r w:rsidRPr="00D438B0">
              <w:rPr>
                <w:rStyle w:val="Hyperlink"/>
                <w:rFonts w:cs="Times New Roman"/>
                <w:noProof/>
              </w:rPr>
              <w:t>3.8 Data and analysis</w:t>
            </w:r>
            <w:r>
              <w:rPr>
                <w:noProof/>
                <w:webHidden/>
              </w:rPr>
              <w:tab/>
            </w:r>
            <w:r>
              <w:rPr>
                <w:noProof/>
                <w:webHidden/>
              </w:rPr>
              <w:fldChar w:fldCharType="begin"/>
            </w:r>
            <w:r>
              <w:rPr>
                <w:noProof/>
                <w:webHidden/>
              </w:rPr>
              <w:instrText xml:space="preserve"> PAGEREF _Toc215849164 \h </w:instrText>
            </w:r>
            <w:r>
              <w:rPr>
                <w:noProof/>
                <w:webHidden/>
              </w:rPr>
            </w:r>
            <w:r>
              <w:rPr>
                <w:noProof/>
                <w:webHidden/>
              </w:rPr>
              <w:fldChar w:fldCharType="separate"/>
            </w:r>
            <w:r>
              <w:rPr>
                <w:noProof/>
                <w:webHidden/>
              </w:rPr>
              <w:t>31</w:t>
            </w:r>
            <w:r>
              <w:rPr>
                <w:noProof/>
                <w:webHidden/>
              </w:rPr>
              <w:fldChar w:fldCharType="end"/>
            </w:r>
          </w:hyperlink>
        </w:p>
        <w:p w14:paraId="58B3A14C"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65" w:history="1">
            <w:r w:rsidRPr="00D438B0">
              <w:rPr>
                <w:rStyle w:val="Hyperlink"/>
                <w:rFonts w:cs="Times New Roman"/>
                <w:noProof/>
              </w:rPr>
              <w:t>3.9 Reliability and viability</w:t>
            </w:r>
            <w:r>
              <w:rPr>
                <w:noProof/>
                <w:webHidden/>
              </w:rPr>
              <w:tab/>
            </w:r>
            <w:r>
              <w:rPr>
                <w:noProof/>
                <w:webHidden/>
              </w:rPr>
              <w:fldChar w:fldCharType="begin"/>
            </w:r>
            <w:r>
              <w:rPr>
                <w:noProof/>
                <w:webHidden/>
              </w:rPr>
              <w:instrText xml:space="preserve"> PAGEREF _Toc215849165 \h </w:instrText>
            </w:r>
            <w:r>
              <w:rPr>
                <w:noProof/>
                <w:webHidden/>
              </w:rPr>
            </w:r>
            <w:r>
              <w:rPr>
                <w:noProof/>
                <w:webHidden/>
              </w:rPr>
              <w:fldChar w:fldCharType="separate"/>
            </w:r>
            <w:r>
              <w:rPr>
                <w:noProof/>
                <w:webHidden/>
              </w:rPr>
              <w:t>32</w:t>
            </w:r>
            <w:r>
              <w:rPr>
                <w:noProof/>
                <w:webHidden/>
              </w:rPr>
              <w:fldChar w:fldCharType="end"/>
            </w:r>
          </w:hyperlink>
        </w:p>
        <w:p w14:paraId="7E3FBF64"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66" w:history="1">
            <w:r w:rsidRPr="00D438B0">
              <w:rPr>
                <w:rStyle w:val="Hyperlink"/>
                <w:rFonts w:cs="Times New Roman"/>
                <w:noProof/>
              </w:rPr>
              <w:t>3.10 Limitations of the research</w:t>
            </w:r>
            <w:r>
              <w:rPr>
                <w:noProof/>
                <w:webHidden/>
              </w:rPr>
              <w:tab/>
            </w:r>
            <w:r>
              <w:rPr>
                <w:noProof/>
                <w:webHidden/>
              </w:rPr>
              <w:fldChar w:fldCharType="begin"/>
            </w:r>
            <w:r>
              <w:rPr>
                <w:noProof/>
                <w:webHidden/>
              </w:rPr>
              <w:instrText xml:space="preserve"> PAGEREF _Toc215849166 \h </w:instrText>
            </w:r>
            <w:r>
              <w:rPr>
                <w:noProof/>
                <w:webHidden/>
              </w:rPr>
            </w:r>
            <w:r>
              <w:rPr>
                <w:noProof/>
                <w:webHidden/>
              </w:rPr>
              <w:fldChar w:fldCharType="separate"/>
            </w:r>
            <w:r>
              <w:rPr>
                <w:noProof/>
                <w:webHidden/>
              </w:rPr>
              <w:t>32</w:t>
            </w:r>
            <w:r>
              <w:rPr>
                <w:noProof/>
                <w:webHidden/>
              </w:rPr>
              <w:fldChar w:fldCharType="end"/>
            </w:r>
          </w:hyperlink>
        </w:p>
        <w:p w14:paraId="6E9E56E9"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67" w:history="1">
            <w:r w:rsidRPr="00D438B0">
              <w:rPr>
                <w:rStyle w:val="Hyperlink"/>
                <w:rFonts w:cs="Times New Roman"/>
                <w:noProof/>
              </w:rPr>
              <w:t>3.11 Research ethics</w:t>
            </w:r>
            <w:r>
              <w:rPr>
                <w:noProof/>
                <w:webHidden/>
              </w:rPr>
              <w:tab/>
            </w:r>
            <w:r>
              <w:rPr>
                <w:noProof/>
                <w:webHidden/>
              </w:rPr>
              <w:fldChar w:fldCharType="begin"/>
            </w:r>
            <w:r>
              <w:rPr>
                <w:noProof/>
                <w:webHidden/>
              </w:rPr>
              <w:instrText xml:space="preserve"> PAGEREF _Toc215849167 \h </w:instrText>
            </w:r>
            <w:r>
              <w:rPr>
                <w:noProof/>
                <w:webHidden/>
              </w:rPr>
            </w:r>
            <w:r>
              <w:rPr>
                <w:noProof/>
                <w:webHidden/>
              </w:rPr>
              <w:fldChar w:fldCharType="separate"/>
            </w:r>
            <w:r>
              <w:rPr>
                <w:noProof/>
                <w:webHidden/>
              </w:rPr>
              <w:t>33</w:t>
            </w:r>
            <w:r>
              <w:rPr>
                <w:noProof/>
                <w:webHidden/>
              </w:rPr>
              <w:fldChar w:fldCharType="end"/>
            </w:r>
          </w:hyperlink>
        </w:p>
        <w:p w14:paraId="4B7924F3"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68" w:history="1">
            <w:r w:rsidRPr="00D438B0">
              <w:rPr>
                <w:rStyle w:val="Hyperlink"/>
                <w:rFonts w:cs="Times New Roman"/>
                <w:noProof/>
              </w:rPr>
              <w:t>3.12 Chapter summary</w:t>
            </w:r>
            <w:r>
              <w:rPr>
                <w:noProof/>
                <w:webHidden/>
              </w:rPr>
              <w:tab/>
            </w:r>
            <w:r>
              <w:rPr>
                <w:noProof/>
                <w:webHidden/>
              </w:rPr>
              <w:fldChar w:fldCharType="begin"/>
            </w:r>
            <w:r>
              <w:rPr>
                <w:noProof/>
                <w:webHidden/>
              </w:rPr>
              <w:instrText xml:space="preserve"> PAGEREF _Toc215849168 \h </w:instrText>
            </w:r>
            <w:r>
              <w:rPr>
                <w:noProof/>
                <w:webHidden/>
              </w:rPr>
            </w:r>
            <w:r>
              <w:rPr>
                <w:noProof/>
                <w:webHidden/>
              </w:rPr>
              <w:fldChar w:fldCharType="separate"/>
            </w:r>
            <w:r>
              <w:rPr>
                <w:noProof/>
                <w:webHidden/>
              </w:rPr>
              <w:t>33</w:t>
            </w:r>
            <w:r>
              <w:rPr>
                <w:noProof/>
                <w:webHidden/>
              </w:rPr>
              <w:fldChar w:fldCharType="end"/>
            </w:r>
          </w:hyperlink>
        </w:p>
        <w:p w14:paraId="018B654F" w14:textId="77777777" w:rsidR="005F5006" w:rsidRDefault="005F5006" w:rsidP="005F5006">
          <w:pPr>
            <w:pStyle w:val="TOC1"/>
            <w:tabs>
              <w:tab w:val="right" w:leader="dot" w:pos="9016"/>
            </w:tabs>
            <w:rPr>
              <w:rFonts w:asciiTheme="minorHAnsi" w:eastAsiaTheme="minorEastAsia" w:hAnsiTheme="minorHAnsi"/>
              <w:noProof/>
              <w:lang w:eastAsia="en-IN"/>
            </w:rPr>
          </w:pPr>
          <w:hyperlink w:anchor="_Toc215849169" w:history="1">
            <w:r w:rsidRPr="00D438B0">
              <w:rPr>
                <w:rStyle w:val="Hyperlink"/>
                <w:rFonts w:cs="Times New Roman"/>
                <w:noProof/>
              </w:rPr>
              <w:t>Chapter 4: Results And Analysis</w:t>
            </w:r>
            <w:r>
              <w:rPr>
                <w:noProof/>
                <w:webHidden/>
              </w:rPr>
              <w:tab/>
            </w:r>
            <w:r>
              <w:rPr>
                <w:noProof/>
                <w:webHidden/>
              </w:rPr>
              <w:fldChar w:fldCharType="begin"/>
            </w:r>
            <w:r>
              <w:rPr>
                <w:noProof/>
                <w:webHidden/>
              </w:rPr>
              <w:instrText xml:space="preserve"> PAGEREF _Toc215849169 \h </w:instrText>
            </w:r>
            <w:r>
              <w:rPr>
                <w:noProof/>
                <w:webHidden/>
              </w:rPr>
            </w:r>
            <w:r>
              <w:rPr>
                <w:noProof/>
                <w:webHidden/>
              </w:rPr>
              <w:fldChar w:fldCharType="separate"/>
            </w:r>
            <w:r>
              <w:rPr>
                <w:noProof/>
                <w:webHidden/>
              </w:rPr>
              <w:t>34</w:t>
            </w:r>
            <w:r>
              <w:rPr>
                <w:noProof/>
                <w:webHidden/>
              </w:rPr>
              <w:fldChar w:fldCharType="end"/>
            </w:r>
          </w:hyperlink>
        </w:p>
        <w:p w14:paraId="5BBA31CF"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70" w:history="1">
            <w:r w:rsidRPr="00D438B0">
              <w:rPr>
                <w:rStyle w:val="Hyperlink"/>
                <w:rFonts w:cs="Times New Roman"/>
                <w:noProof/>
              </w:rPr>
              <w:t>4.1 Introduction</w:t>
            </w:r>
            <w:r>
              <w:rPr>
                <w:noProof/>
                <w:webHidden/>
              </w:rPr>
              <w:tab/>
            </w:r>
            <w:r>
              <w:rPr>
                <w:noProof/>
                <w:webHidden/>
              </w:rPr>
              <w:fldChar w:fldCharType="begin"/>
            </w:r>
            <w:r>
              <w:rPr>
                <w:noProof/>
                <w:webHidden/>
              </w:rPr>
              <w:instrText xml:space="preserve"> PAGEREF _Toc215849170 \h </w:instrText>
            </w:r>
            <w:r>
              <w:rPr>
                <w:noProof/>
                <w:webHidden/>
              </w:rPr>
            </w:r>
            <w:r>
              <w:rPr>
                <w:noProof/>
                <w:webHidden/>
              </w:rPr>
              <w:fldChar w:fldCharType="separate"/>
            </w:r>
            <w:r>
              <w:rPr>
                <w:noProof/>
                <w:webHidden/>
              </w:rPr>
              <w:t>34</w:t>
            </w:r>
            <w:r>
              <w:rPr>
                <w:noProof/>
                <w:webHidden/>
              </w:rPr>
              <w:fldChar w:fldCharType="end"/>
            </w:r>
          </w:hyperlink>
        </w:p>
        <w:p w14:paraId="1115AF31"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71" w:history="1">
            <w:r w:rsidRPr="00D438B0">
              <w:rPr>
                <w:rStyle w:val="Hyperlink"/>
                <w:rFonts w:cs="Times New Roman"/>
                <w:noProof/>
              </w:rPr>
              <w:t>4.2 Demographic Profile of Respondents</w:t>
            </w:r>
            <w:r>
              <w:rPr>
                <w:noProof/>
                <w:webHidden/>
              </w:rPr>
              <w:tab/>
            </w:r>
            <w:r>
              <w:rPr>
                <w:noProof/>
                <w:webHidden/>
              </w:rPr>
              <w:fldChar w:fldCharType="begin"/>
            </w:r>
            <w:r>
              <w:rPr>
                <w:noProof/>
                <w:webHidden/>
              </w:rPr>
              <w:instrText xml:space="preserve"> PAGEREF _Toc215849171 \h </w:instrText>
            </w:r>
            <w:r>
              <w:rPr>
                <w:noProof/>
                <w:webHidden/>
              </w:rPr>
            </w:r>
            <w:r>
              <w:rPr>
                <w:noProof/>
                <w:webHidden/>
              </w:rPr>
              <w:fldChar w:fldCharType="separate"/>
            </w:r>
            <w:r>
              <w:rPr>
                <w:noProof/>
                <w:webHidden/>
              </w:rPr>
              <w:t>34</w:t>
            </w:r>
            <w:r>
              <w:rPr>
                <w:noProof/>
                <w:webHidden/>
              </w:rPr>
              <w:fldChar w:fldCharType="end"/>
            </w:r>
          </w:hyperlink>
        </w:p>
        <w:p w14:paraId="07EE9357"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72" w:history="1">
            <w:r w:rsidRPr="00D438B0">
              <w:rPr>
                <w:rStyle w:val="Hyperlink"/>
                <w:rFonts w:cs="Times New Roman"/>
                <w:noProof/>
              </w:rPr>
              <w:t>4.3 Influence and Perceptions of Festive Digital Campaigns</w:t>
            </w:r>
            <w:r>
              <w:rPr>
                <w:noProof/>
                <w:webHidden/>
              </w:rPr>
              <w:tab/>
            </w:r>
            <w:r>
              <w:rPr>
                <w:noProof/>
                <w:webHidden/>
              </w:rPr>
              <w:fldChar w:fldCharType="begin"/>
            </w:r>
            <w:r>
              <w:rPr>
                <w:noProof/>
                <w:webHidden/>
              </w:rPr>
              <w:instrText xml:space="preserve"> PAGEREF _Toc215849172 \h </w:instrText>
            </w:r>
            <w:r>
              <w:rPr>
                <w:noProof/>
                <w:webHidden/>
              </w:rPr>
            </w:r>
            <w:r>
              <w:rPr>
                <w:noProof/>
                <w:webHidden/>
              </w:rPr>
              <w:fldChar w:fldCharType="separate"/>
            </w:r>
            <w:r>
              <w:rPr>
                <w:noProof/>
                <w:webHidden/>
              </w:rPr>
              <w:t>37</w:t>
            </w:r>
            <w:r>
              <w:rPr>
                <w:noProof/>
                <w:webHidden/>
              </w:rPr>
              <w:fldChar w:fldCharType="end"/>
            </w:r>
          </w:hyperlink>
        </w:p>
        <w:p w14:paraId="66972E58"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73" w:history="1">
            <w:r w:rsidRPr="00D438B0">
              <w:rPr>
                <w:rStyle w:val="Hyperlink"/>
                <w:rFonts w:cs="Times New Roman"/>
                <w:noProof/>
              </w:rPr>
              <w:t>4.4 Consumer Behaviour: Purchase Decision and Impulse Buying</w:t>
            </w:r>
            <w:r>
              <w:rPr>
                <w:noProof/>
                <w:webHidden/>
              </w:rPr>
              <w:tab/>
            </w:r>
            <w:r>
              <w:rPr>
                <w:noProof/>
                <w:webHidden/>
              </w:rPr>
              <w:fldChar w:fldCharType="begin"/>
            </w:r>
            <w:r>
              <w:rPr>
                <w:noProof/>
                <w:webHidden/>
              </w:rPr>
              <w:instrText xml:space="preserve"> PAGEREF _Toc215849173 \h </w:instrText>
            </w:r>
            <w:r>
              <w:rPr>
                <w:noProof/>
                <w:webHidden/>
              </w:rPr>
            </w:r>
            <w:r>
              <w:rPr>
                <w:noProof/>
                <w:webHidden/>
              </w:rPr>
              <w:fldChar w:fldCharType="separate"/>
            </w:r>
            <w:r>
              <w:rPr>
                <w:noProof/>
                <w:webHidden/>
              </w:rPr>
              <w:t>39</w:t>
            </w:r>
            <w:r>
              <w:rPr>
                <w:noProof/>
                <w:webHidden/>
              </w:rPr>
              <w:fldChar w:fldCharType="end"/>
            </w:r>
          </w:hyperlink>
        </w:p>
        <w:p w14:paraId="50D9D995"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74" w:history="1">
            <w:r w:rsidRPr="00D438B0">
              <w:rPr>
                <w:rStyle w:val="Hyperlink"/>
                <w:rFonts w:cs="Times New Roman"/>
                <w:noProof/>
              </w:rPr>
              <w:t>4.5 Issues Noted and Perceived Negative Influences</w:t>
            </w:r>
            <w:r>
              <w:rPr>
                <w:noProof/>
                <w:webHidden/>
              </w:rPr>
              <w:tab/>
            </w:r>
            <w:r>
              <w:rPr>
                <w:noProof/>
                <w:webHidden/>
              </w:rPr>
              <w:fldChar w:fldCharType="begin"/>
            </w:r>
            <w:r>
              <w:rPr>
                <w:noProof/>
                <w:webHidden/>
              </w:rPr>
              <w:instrText xml:space="preserve"> PAGEREF _Toc215849174 \h </w:instrText>
            </w:r>
            <w:r>
              <w:rPr>
                <w:noProof/>
                <w:webHidden/>
              </w:rPr>
            </w:r>
            <w:r>
              <w:rPr>
                <w:noProof/>
                <w:webHidden/>
              </w:rPr>
              <w:fldChar w:fldCharType="separate"/>
            </w:r>
            <w:r>
              <w:rPr>
                <w:noProof/>
                <w:webHidden/>
              </w:rPr>
              <w:t>40</w:t>
            </w:r>
            <w:r>
              <w:rPr>
                <w:noProof/>
                <w:webHidden/>
              </w:rPr>
              <w:fldChar w:fldCharType="end"/>
            </w:r>
          </w:hyperlink>
        </w:p>
        <w:p w14:paraId="507D0D62"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75" w:history="1">
            <w:r w:rsidRPr="00D438B0">
              <w:rPr>
                <w:rStyle w:val="Hyperlink"/>
                <w:rFonts w:cs="Times New Roman"/>
                <w:noProof/>
              </w:rPr>
              <w:t>4.6 Consumer Suggestions and Campaign Improvement (Q14)</w:t>
            </w:r>
            <w:r>
              <w:rPr>
                <w:noProof/>
                <w:webHidden/>
              </w:rPr>
              <w:tab/>
            </w:r>
            <w:r>
              <w:rPr>
                <w:noProof/>
                <w:webHidden/>
              </w:rPr>
              <w:fldChar w:fldCharType="begin"/>
            </w:r>
            <w:r>
              <w:rPr>
                <w:noProof/>
                <w:webHidden/>
              </w:rPr>
              <w:instrText xml:space="preserve"> PAGEREF _Toc215849175 \h </w:instrText>
            </w:r>
            <w:r>
              <w:rPr>
                <w:noProof/>
                <w:webHidden/>
              </w:rPr>
            </w:r>
            <w:r>
              <w:rPr>
                <w:noProof/>
                <w:webHidden/>
              </w:rPr>
              <w:fldChar w:fldCharType="separate"/>
            </w:r>
            <w:r>
              <w:rPr>
                <w:noProof/>
                <w:webHidden/>
              </w:rPr>
              <w:t>42</w:t>
            </w:r>
            <w:r>
              <w:rPr>
                <w:noProof/>
                <w:webHidden/>
              </w:rPr>
              <w:fldChar w:fldCharType="end"/>
            </w:r>
          </w:hyperlink>
        </w:p>
        <w:p w14:paraId="687743CA"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76" w:history="1">
            <w:r w:rsidRPr="00D438B0">
              <w:rPr>
                <w:rStyle w:val="Hyperlink"/>
                <w:rFonts w:cs="Times New Roman"/>
                <w:noProof/>
              </w:rPr>
              <w:t>4.7 Preference for Brands Delivering Strong Christmas Campaigns (Q15)</w:t>
            </w:r>
            <w:r>
              <w:rPr>
                <w:noProof/>
                <w:webHidden/>
              </w:rPr>
              <w:tab/>
            </w:r>
            <w:r>
              <w:rPr>
                <w:noProof/>
                <w:webHidden/>
              </w:rPr>
              <w:fldChar w:fldCharType="begin"/>
            </w:r>
            <w:r>
              <w:rPr>
                <w:noProof/>
                <w:webHidden/>
              </w:rPr>
              <w:instrText xml:space="preserve"> PAGEREF _Toc215849176 \h </w:instrText>
            </w:r>
            <w:r>
              <w:rPr>
                <w:noProof/>
                <w:webHidden/>
              </w:rPr>
            </w:r>
            <w:r>
              <w:rPr>
                <w:noProof/>
                <w:webHidden/>
              </w:rPr>
              <w:fldChar w:fldCharType="separate"/>
            </w:r>
            <w:r>
              <w:rPr>
                <w:noProof/>
                <w:webHidden/>
              </w:rPr>
              <w:t>42</w:t>
            </w:r>
            <w:r>
              <w:rPr>
                <w:noProof/>
                <w:webHidden/>
              </w:rPr>
              <w:fldChar w:fldCharType="end"/>
            </w:r>
          </w:hyperlink>
        </w:p>
        <w:p w14:paraId="42707865"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77" w:history="1">
            <w:r w:rsidRPr="00D438B0">
              <w:rPr>
                <w:rStyle w:val="Hyperlink"/>
                <w:rFonts w:cs="Times New Roman"/>
                <w:noProof/>
              </w:rPr>
              <w:t>4.8 Most Influential Digital Platforms (Q16)</w:t>
            </w:r>
            <w:r>
              <w:rPr>
                <w:noProof/>
                <w:webHidden/>
              </w:rPr>
              <w:tab/>
            </w:r>
            <w:r>
              <w:rPr>
                <w:noProof/>
                <w:webHidden/>
              </w:rPr>
              <w:fldChar w:fldCharType="begin"/>
            </w:r>
            <w:r>
              <w:rPr>
                <w:noProof/>
                <w:webHidden/>
              </w:rPr>
              <w:instrText xml:space="preserve"> PAGEREF _Toc215849177 \h </w:instrText>
            </w:r>
            <w:r>
              <w:rPr>
                <w:noProof/>
                <w:webHidden/>
              </w:rPr>
            </w:r>
            <w:r>
              <w:rPr>
                <w:noProof/>
                <w:webHidden/>
              </w:rPr>
              <w:fldChar w:fldCharType="separate"/>
            </w:r>
            <w:r>
              <w:rPr>
                <w:noProof/>
                <w:webHidden/>
              </w:rPr>
              <w:t>43</w:t>
            </w:r>
            <w:r>
              <w:rPr>
                <w:noProof/>
                <w:webHidden/>
              </w:rPr>
              <w:fldChar w:fldCharType="end"/>
            </w:r>
          </w:hyperlink>
        </w:p>
        <w:p w14:paraId="6FC796A0"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78" w:history="1">
            <w:r w:rsidRPr="00D438B0">
              <w:rPr>
                <w:rStyle w:val="Hyperlink"/>
                <w:rFonts w:cs="Times New Roman"/>
                <w:noProof/>
              </w:rPr>
              <w:t>4.9 Trust Outcomes and Engagement Frequency</w:t>
            </w:r>
            <w:r>
              <w:rPr>
                <w:noProof/>
                <w:webHidden/>
              </w:rPr>
              <w:tab/>
            </w:r>
            <w:r>
              <w:rPr>
                <w:noProof/>
                <w:webHidden/>
              </w:rPr>
              <w:fldChar w:fldCharType="begin"/>
            </w:r>
            <w:r>
              <w:rPr>
                <w:noProof/>
                <w:webHidden/>
              </w:rPr>
              <w:instrText xml:space="preserve"> PAGEREF _Toc215849178 \h </w:instrText>
            </w:r>
            <w:r>
              <w:rPr>
                <w:noProof/>
                <w:webHidden/>
              </w:rPr>
            </w:r>
            <w:r>
              <w:rPr>
                <w:noProof/>
                <w:webHidden/>
              </w:rPr>
              <w:fldChar w:fldCharType="separate"/>
            </w:r>
            <w:r>
              <w:rPr>
                <w:noProof/>
                <w:webHidden/>
              </w:rPr>
              <w:t>44</w:t>
            </w:r>
            <w:r>
              <w:rPr>
                <w:noProof/>
                <w:webHidden/>
              </w:rPr>
              <w:fldChar w:fldCharType="end"/>
            </w:r>
          </w:hyperlink>
        </w:p>
        <w:p w14:paraId="56EA7375"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79" w:history="1">
            <w:r w:rsidRPr="00D438B0">
              <w:rPr>
                <w:rStyle w:val="Hyperlink"/>
                <w:rFonts w:cs="Times New Roman"/>
                <w:noProof/>
              </w:rPr>
              <w:t>4.10 Synthesis of Findings and Links to the Literature</w:t>
            </w:r>
            <w:r>
              <w:rPr>
                <w:noProof/>
                <w:webHidden/>
              </w:rPr>
              <w:tab/>
            </w:r>
            <w:r>
              <w:rPr>
                <w:noProof/>
                <w:webHidden/>
              </w:rPr>
              <w:fldChar w:fldCharType="begin"/>
            </w:r>
            <w:r>
              <w:rPr>
                <w:noProof/>
                <w:webHidden/>
              </w:rPr>
              <w:instrText xml:space="preserve"> PAGEREF _Toc215849179 \h </w:instrText>
            </w:r>
            <w:r>
              <w:rPr>
                <w:noProof/>
                <w:webHidden/>
              </w:rPr>
            </w:r>
            <w:r>
              <w:rPr>
                <w:noProof/>
                <w:webHidden/>
              </w:rPr>
              <w:fldChar w:fldCharType="separate"/>
            </w:r>
            <w:r>
              <w:rPr>
                <w:noProof/>
                <w:webHidden/>
              </w:rPr>
              <w:t>45</w:t>
            </w:r>
            <w:r>
              <w:rPr>
                <w:noProof/>
                <w:webHidden/>
              </w:rPr>
              <w:fldChar w:fldCharType="end"/>
            </w:r>
          </w:hyperlink>
        </w:p>
        <w:p w14:paraId="7B5C28BD"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80" w:history="1">
            <w:r w:rsidRPr="00D438B0">
              <w:rPr>
                <w:rStyle w:val="Hyperlink"/>
                <w:rFonts w:cs="Times New Roman"/>
                <w:noProof/>
              </w:rPr>
              <w:t>4.11 Limitations of the Percentile Findings</w:t>
            </w:r>
            <w:r>
              <w:rPr>
                <w:noProof/>
                <w:webHidden/>
              </w:rPr>
              <w:tab/>
            </w:r>
            <w:r>
              <w:rPr>
                <w:noProof/>
                <w:webHidden/>
              </w:rPr>
              <w:fldChar w:fldCharType="begin"/>
            </w:r>
            <w:r>
              <w:rPr>
                <w:noProof/>
                <w:webHidden/>
              </w:rPr>
              <w:instrText xml:space="preserve"> PAGEREF _Toc215849180 \h </w:instrText>
            </w:r>
            <w:r>
              <w:rPr>
                <w:noProof/>
                <w:webHidden/>
              </w:rPr>
            </w:r>
            <w:r>
              <w:rPr>
                <w:noProof/>
                <w:webHidden/>
              </w:rPr>
              <w:fldChar w:fldCharType="separate"/>
            </w:r>
            <w:r>
              <w:rPr>
                <w:noProof/>
                <w:webHidden/>
              </w:rPr>
              <w:t>47</w:t>
            </w:r>
            <w:r>
              <w:rPr>
                <w:noProof/>
                <w:webHidden/>
              </w:rPr>
              <w:fldChar w:fldCharType="end"/>
            </w:r>
          </w:hyperlink>
        </w:p>
        <w:p w14:paraId="1993E7AE"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81" w:history="1">
            <w:r w:rsidRPr="00D438B0">
              <w:rPr>
                <w:rStyle w:val="Hyperlink"/>
                <w:rFonts w:cs="Times New Roman"/>
                <w:noProof/>
              </w:rPr>
              <w:t>4.12 Summary of the chapter</w:t>
            </w:r>
            <w:r>
              <w:rPr>
                <w:noProof/>
                <w:webHidden/>
              </w:rPr>
              <w:tab/>
            </w:r>
            <w:r>
              <w:rPr>
                <w:noProof/>
                <w:webHidden/>
              </w:rPr>
              <w:fldChar w:fldCharType="begin"/>
            </w:r>
            <w:r>
              <w:rPr>
                <w:noProof/>
                <w:webHidden/>
              </w:rPr>
              <w:instrText xml:space="preserve"> PAGEREF _Toc215849181 \h </w:instrText>
            </w:r>
            <w:r>
              <w:rPr>
                <w:noProof/>
                <w:webHidden/>
              </w:rPr>
            </w:r>
            <w:r>
              <w:rPr>
                <w:noProof/>
                <w:webHidden/>
              </w:rPr>
              <w:fldChar w:fldCharType="separate"/>
            </w:r>
            <w:r>
              <w:rPr>
                <w:noProof/>
                <w:webHidden/>
              </w:rPr>
              <w:t>47</w:t>
            </w:r>
            <w:r>
              <w:rPr>
                <w:noProof/>
                <w:webHidden/>
              </w:rPr>
              <w:fldChar w:fldCharType="end"/>
            </w:r>
          </w:hyperlink>
        </w:p>
        <w:p w14:paraId="5A2BABFE" w14:textId="77777777" w:rsidR="005F5006" w:rsidRDefault="005F5006" w:rsidP="005F5006">
          <w:pPr>
            <w:pStyle w:val="TOC1"/>
            <w:tabs>
              <w:tab w:val="right" w:leader="dot" w:pos="9016"/>
            </w:tabs>
            <w:rPr>
              <w:rFonts w:asciiTheme="minorHAnsi" w:eastAsiaTheme="minorEastAsia" w:hAnsiTheme="minorHAnsi"/>
              <w:noProof/>
              <w:lang w:eastAsia="en-IN"/>
            </w:rPr>
          </w:pPr>
          <w:hyperlink w:anchor="_Toc215849182" w:history="1">
            <w:r w:rsidRPr="00D438B0">
              <w:rPr>
                <w:rStyle w:val="Hyperlink"/>
                <w:rFonts w:cs="Times New Roman"/>
                <w:noProof/>
                <w:lang w:val="en-US"/>
              </w:rPr>
              <w:t>Chapter 5: Conclusion and Recommendations</w:t>
            </w:r>
            <w:r>
              <w:rPr>
                <w:noProof/>
                <w:webHidden/>
              </w:rPr>
              <w:tab/>
            </w:r>
            <w:r>
              <w:rPr>
                <w:noProof/>
                <w:webHidden/>
              </w:rPr>
              <w:fldChar w:fldCharType="begin"/>
            </w:r>
            <w:r>
              <w:rPr>
                <w:noProof/>
                <w:webHidden/>
              </w:rPr>
              <w:instrText xml:space="preserve"> PAGEREF _Toc215849182 \h </w:instrText>
            </w:r>
            <w:r>
              <w:rPr>
                <w:noProof/>
                <w:webHidden/>
              </w:rPr>
            </w:r>
            <w:r>
              <w:rPr>
                <w:noProof/>
                <w:webHidden/>
              </w:rPr>
              <w:fldChar w:fldCharType="separate"/>
            </w:r>
            <w:r>
              <w:rPr>
                <w:noProof/>
                <w:webHidden/>
              </w:rPr>
              <w:t>48</w:t>
            </w:r>
            <w:r>
              <w:rPr>
                <w:noProof/>
                <w:webHidden/>
              </w:rPr>
              <w:fldChar w:fldCharType="end"/>
            </w:r>
          </w:hyperlink>
        </w:p>
        <w:p w14:paraId="58720870"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83" w:history="1">
            <w:r w:rsidRPr="00D438B0">
              <w:rPr>
                <w:rStyle w:val="Hyperlink"/>
                <w:rFonts w:cs="Times New Roman"/>
                <w:noProof/>
                <w:lang w:val="en-US"/>
              </w:rPr>
              <w:t>5.1 Conclusions</w:t>
            </w:r>
            <w:r>
              <w:rPr>
                <w:noProof/>
                <w:webHidden/>
              </w:rPr>
              <w:tab/>
            </w:r>
            <w:r>
              <w:rPr>
                <w:noProof/>
                <w:webHidden/>
              </w:rPr>
              <w:fldChar w:fldCharType="begin"/>
            </w:r>
            <w:r>
              <w:rPr>
                <w:noProof/>
                <w:webHidden/>
              </w:rPr>
              <w:instrText xml:space="preserve"> PAGEREF _Toc215849183 \h </w:instrText>
            </w:r>
            <w:r>
              <w:rPr>
                <w:noProof/>
                <w:webHidden/>
              </w:rPr>
            </w:r>
            <w:r>
              <w:rPr>
                <w:noProof/>
                <w:webHidden/>
              </w:rPr>
              <w:fldChar w:fldCharType="separate"/>
            </w:r>
            <w:r>
              <w:rPr>
                <w:noProof/>
                <w:webHidden/>
              </w:rPr>
              <w:t>48</w:t>
            </w:r>
            <w:r>
              <w:rPr>
                <w:noProof/>
                <w:webHidden/>
              </w:rPr>
              <w:fldChar w:fldCharType="end"/>
            </w:r>
          </w:hyperlink>
        </w:p>
        <w:p w14:paraId="29BA905F"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84" w:history="1">
            <w:r w:rsidRPr="00D438B0">
              <w:rPr>
                <w:rStyle w:val="Hyperlink"/>
                <w:rFonts w:cs="Times New Roman"/>
                <w:noProof/>
                <w:lang w:val="en-US"/>
              </w:rPr>
              <w:t xml:space="preserve">5.2 </w:t>
            </w:r>
            <w:r w:rsidRPr="00D438B0">
              <w:rPr>
                <w:rStyle w:val="Hyperlink"/>
                <w:rFonts w:cs="Times New Roman"/>
                <w:noProof/>
              </w:rPr>
              <w:t>Recommendations for managerial practice</w:t>
            </w:r>
            <w:r>
              <w:rPr>
                <w:noProof/>
                <w:webHidden/>
              </w:rPr>
              <w:tab/>
            </w:r>
            <w:r>
              <w:rPr>
                <w:noProof/>
                <w:webHidden/>
              </w:rPr>
              <w:fldChar w:fldCharType="begin"/>
            </w:r>
            <w:r>
              <w:rPr>
                <w:noProof/>
                <w:webHidden/>
              </w:rPr>
              <w:instrText xml:space="preserve"> PAGEREF _Toc215849184 \h </w:instrText>
            </w:r>
            <w:r>
              <w:rPr>
                <w:noProof/>
                <w:webHidden/>
              </w:rPr>
            </w:r>
            <w:r>
              <w:rPr>
                <w:noProof/>
                <w:webHidden/>
              </w:rPr>
              <w:fldChar w:fldCharType="separate"/>
            </w:r>
            <w:r>
              <w:rPr>
                <w:noProof/>
                <w:webHidden/>
              </w:rPr>
              <w:t>50</w:t>
            </w:r>
            <w:r>
              <w:rPr>
                <w:noProof/>
                <w:webHidden/>
              </w:rPr>
              <w:fldChar w:fldCharType="end"/>
            </w:r>
          </w:hyperlink>
        </w:p>
        <w:p w14:paraId="754164A0"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85" w:history="1">
            <w:r w:rsidRPr="00D438B0">
              <w:rPr>
                <w:rStyle w:val="Hyperlink"/>
                <w:rFonts w:cs="Times New Roman"/>
                <w:noProof/>
              </w:rPr>
              <w:t>5.3 Contributions to theory</w:t>
            </w:r>
            <w:r>
              <w:rPr>
                <w:noProof/>
                <w:webHidden/>
              </w:rPr>
              <w:tab/>
            </w:r>
            <w:r>
              <w:rPr>
                <w:noProof/>
                <w:webHidden/>
              </w:rPr>
              <w:fldChar w:fldCharType="begin"/>
            </w:r>
            <w:r>
              <w:rPr>
                <w:noProof/>
                <w:webHidden/>
              </w:rPr>
              <w:instrText xml:space="preserve"> PAGEREF _Toc215849185 \h </w:instrText>
            </w:r>
            <w:r>
              <w:rPr>
                <w:noProof/>
                <w:webHidden/>
              </w:rPr>
            </w:r>
            <w:r>
              <w:rPr>
                <w:noProof/>
                <w:webHidden/>
              </w:rPr>
              <w:fldChar w:fldCharType="separate"/>
            </w:r>
            <w:r>
              <w:rPr>
                <w:noProof/>
                <w:webHidden/>
              </w:rPr>
              <w:t>52</w:t>
            </w:r>
            <w:r>
              <w:rPr>
                <w:noProof/>
                <w:webHidden/>
              </w:rPr>
              <w:fldChar w:fldCharType="end"/>
            </w:r>
          </w:hyperlink>
        </w:p>
        <w:p w14:paraId="68BE3F57"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86" w:history="1">
            <w:r w:rsidRPr="00D438B0">
              <w:rPr>
                <w:rStyle w:val="Hyperlink"/>
                <w:rFonts w:cs="Times New Roman"/>
                <w:noProof/>
              </w:rPr>
              <w:t>5.4 Limitations of the study leading to areas of further research</w:t>
            </w:r>
            <w:r>
              <w:rPr>
                <w:noProof/>
                <w:webHidden/>
              </w:rPr>
              <w:tab/>
            </w:r>
            <w:r>
              <w:rPr>
                <w:noProof/>
                <w:webHidden/>
              </w:rPr>
              <w:fldChar w:fldCharType="begin"/>
            </w:r>
            <w:r>
              <w:rPr>
                <w:noProof/>
                <w:webHidden/>
              </w:rPr>
              <w:instrText xml:space="preserve"> PAGEREF _Toc215849186 \h </w:instrText>
            </w:r>
            <w:r>
              <w:rPr>
                <w:noProof/>
                <w:webHidden/>
              </w:rPr>
            </w:r>
            <w:r>
              <w:rPr>
                <w:noProof/>
                <w:webHidden/>
              </w:rPr>
              <w:fldChar w:fldCharType="separate"/>
            </w:r>
            <w:r>
              <w:rPr>
                <w:noProof/>
                <w:webHidden/>
              </w:rPr>
              <w:t>52</w:t>
            </w:r>
            <w:r>
              <w:rPr>
                <w:noProof/>
                <w:webHidden/>
              </w:rPr>
              <w:fldChar w:fldCharType="end"/>
            </w:r>
          </w:hyperlink>
        </w:p>
        <w:p w14:paraId="6590D820" w14:textId="77777777" w:rsidR="005F5006" w:rsidRDefault="005F5006" w:rsidP="005F5006">
          <w:pPr>
            <w:pStyle w:val="TOC1"/>
            <w:tabs>
              <w:tab w:val="right" w:leader="dot" w:pos="9016"/>
            </w:tabs>
            <w:rPr>
              <w:rFonts w:asciiTheme="minorHAnsi" w:eastAsiaTheme="minorEastAsia" w:hAnsiTheme="minorHAnsi"/>
              <w:noProof/>
              <w:lang w:eastAsia="en-IN"/>
            </w:rPr>
          </w:pPr>
          <w:hyperlink w:anchor="_Toc215849187" w:history="1">
            <w:r w:rsidRPr="00D438B0">
              <w:rPr>
                <w:rStyle w:val="Hyperlink"/>
                <w:rFonts w:cs="Times New Roman"/>
                <w:noProof/>
              </w:rPr>
              <w:t>Reference List</w:t>
            </w:r>
            <w:r>
              <w:rPr>
                <w:noProof/>
                <w:webHidden/>
              </w:rPr>
              <w:tab/>
            </w:r>
            <w:r>
              <w:rPr>
                <w:noProof/>
                <w:webHidden/>
              </w:rPr>
              <w:fldChar w:fldCharType="begin"/>
            </w:r>
            <w:r>
              <w:rPr>
                <w:noProof/>
                <w:webHidden/>
              </w:rPr>
              <w:instrText xml:space="preserve"> PAGEREF _Toc215849187 \h </w:instrText>
            </w:r>
            <w:r>
              <w:rPr>
                <w:noProof/>
                <w:webHidden/>
              </w:rPr>
            </w:r>
            <w:r>
              <w:rPr>
                <w:noProof/>
                <w:webHidden/>
              </w:rPr>
              <w:fldChar w:fldCharType="separate"/>
            </w:r>
            <w:r>
              <w:rPr>
                <w:noProof/>
                <w:webHidden/>
              </w:rPr>
              <w:t>54</w:t>
            </w:r>
            <w:r>
              <w:rPr>
                <w:noProof/>
                <w:webHidden/>
              </w:rPr>
              <w:fldChar w:fldCharType="end"/>
            </w:r>
          </w:hyperlink>
        </w:p>
        <w:p w14:paraId="00C03692" w14:textId="77777777" w:rsidR="005F5006" w:rsidRDefault="005F5006" w:rsidP="005F5006">
          <w:pPr>
            <w:pStyle w:val="TOC1"/>
            <w:tabs>
              <w:tab w:val="right" w:leader="dot" w:pos="9016"/>
            </w:tabs>
            <w:rPr>
              <w:rFonts w:asciiTheme="minorHAnsi" w:eastAsiaTheme="minorEastAsia" w:hAnsiTheme="minorHAnsi"/>
              <w:noProof/>
              <w:lang w:eastAsia="en-IN"/>
            </w:rPr>
          </w:pPr>
          <w:hyperlink w:anchor="_Toc215849188" w:history="1">
            <w:r w:rsidRPr="00D438B0">
              <w:rPr>
                <w:rStyle w:val="Hyperlink"/>
                <w:noProof/>
              </w:rPr>
              <w:t>Appendices</w:t>
            </w:r>
            <w:r>
              <w:rPr>
                <w:noProof/>
                <w:webHidden/>
              </w:rPr>
              <w:tab/>
            </w:r>
            <w:r>
              <w:rPr>
                <w:noProof/>
                <w:webHidden/>
              </w:rPr>
              <w:fldChar w:fldCharType="begin"/>
            </w:r>
            <w:r>
              <w:rPr>
                <w:noProof/>
                <w:webHidden/>
              </w:rPr>
              <w:instrText xml:space="preserve"> PAGEREF _Toc215849188 \h </w:instrText>
            </w:r>
            <w:r>
              <w:rPr>
                <w:noProof/>
                <w:webHidden/>
              </w:rPr>
            </w:r>
            <w:r>
              <w:rPr>
                <w:noProof/>
                <w:webHidden/>
              </w:rPr>
              <w:fldChar w:fldCharType="separate"/>
            </w:r>
            <w:r>
              <w:rPr>
                <w:noProof/>
                <w:webHidden/>
              </w:rPr>
              <w:t>65</w:t>
            </w:r>
            <w:r>
              <w:rPr>
                <w:noProof/>
                <w:webHidden/>
              </w:rPr>
              <w:fldChar w:fldCharType="end"/>
            </w:r>
          </w:hyperlink>
        </w:p>
        <w:p w14:paraId="68FA2493"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89" w:history="1">
            <w:r w:rsidRPr="00D438B0">
              <w:rPr>
                <w:rStyle w:val="Hyperlink"/>
                <w:noProof/>
                <w:lang w:val="en-GB"/>
              </w:rPr>
              <w:t>Appendix 1: Questionnaire</w:t>
            </w:r>
            <w:r>
              <w:rPr>
                <w:noProof/>
                <w:webHidden/>
              </w:rPr>
              <w:tab/>
            </w:r>
            <w:r>
              <w:rPr>
                <w:noProof/>
                <w:webHidden/>
              </w:rPr>
              <w:fldChar w:fldCharType="begin"/>
            </w:r>
            <w:r>
              <w:rPr>
                <w:noProof/>
                <w:webHidden/>
              </w:rPr>
              <w:instrText xml:space="preserve"> PAGEREF _Toc215849189 \h </w:instrText>
            </w:r>
            <w:r>
              <w:rPr>
                <w:noProof/>
                <w:webHidden/>
              </w:rPr>
            </w:r>
            <w:r>
              <w:rPr>
                <w:noProof/>
                <w:webHidden/>
              </w:rPr>
              <w:fldChar w:fldCharType="separate"/>
            </w:r>
            <w:r>
              <w:rPr>
                <w:noProof/>
                <w:webHidden/>
              </w:rPr>
              <w:t>65</w:t>
            </w:r>
            <w:r>
              <w:rPr>
                <w:noProof/>
                <w:webHidden/>
              </w:rPr>
              <w:fldChar w:fldCharType="end"/>
            </w:r>
          </w:hyperlink>
        </w:p>
        <w:p w14:paraId="5F5A1BAE" w14:textId="77777777" w:rsidR="005F5006" w:rsidRDefault="005F5006" w:rsidP="005F5006">
          <w:pPr>
            <w:pStyle w:val="TOC2"/>
            <w:tabs>
              <w:tab w:val="right" w:leader="dot" w:pos="9016"/>
            </w:tabs>
            <w:rPr>
              <w:rFonts w:asciiTheme="minorHAnsi" w:eastAsiaTheme="minorEastAsia" w:hAnsiTheme="minorHAnsi"/>
              <w:noProof/>
              <w:lang w:eastAsia="en-IN"/>
            </w:rPr>
          </w:pPr>
          <w:hyperlink w:anchor="_Toc215849190" w:history="1">
            <w:r w:rsidRPr="00D438B0">
              <w:rPr>
                <w:rStyle w:val="Hyperlink"/>
                <w:noProof/>
                <w:lang w:val="en-GB" w:eastAsia="zh-CN"/>
              </w:rPr>
              <w:t>Appendix 2: Ethics form</w:t>
            </w:r>
            <w:r>
              <w:rPr>
                <w:noProof/>
                <w:webHidden/>
              </w:rPr>
              <w:tab/>
            </w:r>
            <w:r>
              <w:rPr>
                <w:noProof/>
                <w:webHidden/>
              </w:rPr>
              <w:fldChar w:fldCharType="begin"/>
            </w:r>
            <w:r>
              <w:rPr>
                <w:noProof/>
                <w:webHidden/>
              </w:rPr>
              <w:instrText xml:space="preserve"> PAGEREF _Toc215849190 \h </w:instrText>
            </w:r>
            <w:r>
              <w:rPr>
                <w:noProof/>
                <w:webHidden/>
              </w:rPr>
            </w:r>
            <w:r>
              <w:rPr>
                <w:noProof/>
                <w:webHidden/>
              </w:rPr>
              <w:fldChar w:fldCharType="separate"/>
            </w:r>
            <w:r>
              <w:rPr>
                <w:noProof/>
                <w:webHidden/>
              </w:rPr>
              <w:t>70</w:t>
            </w:r>
            <w:r>
              <w:rPr>
                <w:noProof/>
                <w:webHidden/>
              </w:rPr>
              <w:fldChar w:fldCharType="end"/>
            </w:r>
          </w:hyperlink>
        </w:p>
        <w:p w14:paraId="1EE4C651" w14:textId="77777777" w:rsidR="005F5006" w:rsidRPr="00083C64" w:rsidRDefault="005F5006" w:rsidP="005F5006">
          <w:pPr>
            <w:rPr>
              <w:rFonts w:cs="Times New Roman"/>
              <w:color w:val="000000" w:themeColor="text1"/>
            </w:rPr>
          </w:pPr>
          <w:r w:rsidRPr="00083C64">
            <w:rPr>
              <w:rFonts w:cs="Times New Roman"/>
              <w:b/>
              <w:bCs/>
              <w:noProof/>
              <w:color w:val="000000" w:themeColor="text1"/>
            </w:rPr>
            <w:fldChar w:fldCharType="end"/>
          </w:r>
        </w:p>
      </w:sdtContent>
    </w:sdt>
    <w:p w14:paraId="4998DEAD" w14:textId="77777777" w:rsidR="005F5006" w:rsidRPr="00083C64" w:rsidRDefault="005F5006" w:rsidP="005F5006">
      <w:pPr>
        <w:spacing w:before="280" w:after="280"/>
        <w:jc w:val="center"/>
        <w:rPr>
          <w:rFonts w:cs="Times New Roman"/>
          <w:b/>
          <w:bCs/>
          <w:color w:val="000000" w:themeColor="text1"/>
        </w:rPr>
      </w:pPr>
      <w:r w:rsidRPr="00083C64">
        <w:rPr>
          <w:rFonts w:cs="Times New Roman"/>
          <w:b/>
          <w:bCs/>
          <w:color w:val="000000" w:themeColor="text1"/>
        </w:rPr>
        <w:t>List of Figures</w:t>
      </w:r>
    </w:p>
    <w:p w14:paraId="08A3771B" w14:textId="77777777" w:rsidR="005F5006" w:rsidRPr="00083C64" w:rsidRDefault="005F5006" w:rsidP="005F5006">
      <w:pPr>
        <w:pStyle w:val="TableofFigures"/>
        <w:tabs>
          <w:tab w:val="right" w:leader="dot" w:pos="9016"/>
        </w:tabs>
        <w:rPr>
          <w:rFonts w:cs="Times New Roman"/>
          <w:noProof/>
        </w:rPr>
      </w:pPr>
      <w:r w:rsidRPr="00083C64">
        <w:rPr>
          <w:rFonts w:cs="Times New Roman"/>
          <w:color w:val="000000" w:themeColor="text1"/>
        </w:rPr>
        <w:fldChar w:fldCharType="begin"/>
      </w:r>
      <w:r w:rsidRPr="00083C64">
        <w:rPr>
          <w:rFonts w:cs="Times New Roman"/>
          <w:color w:val="000000" w:themeColor="text1"/>
        </w:rPr>
        <w:instrText xml:space="preserve"> TOC \h \z \c "Figure" </w:instrText>
      </w:r>
      <w:r w:rsidRPr="00083C64">
        <w:rPr>
          <w:rFonts w:cs="Times New Roman"/>
          <w:color w:val="000000" w:themeColor="text1"/>
        </w:rPr>
        <w:fldChar w:fldCharType="separate"/>
      </w:r>
      <w:hyperlink w:anchor="_Toc215828691" w:history="1">
        <w:r w:rsidRPr="00083C64">
          <w:rPr>
            <w:rStyle w:val="Hyperlink"/>
            <w:rFonts w:cs="Times New Roman"/>
            <w:noProof/>
          </w:rPr>
          <w:t>Figure 1: Market value of the UK luxury fashion market</w:t>
        </w:r>
        <w:r w:rsidRPr="00083C64">
          <w:rPr>
            <w:rFonts w:cs="Times New Roman"/>
            <w:noProof/>
            <w:webHidden/>
          </w:rPr>
          <w:tab/>
        </w:r>
        <w:r w:rsidRPr="00083C64">
          <w:rPr>
            <w:rFonts w:cs="Times New Roman"/>
            <w:noProof/>
            <w:webHidden/>
          </w:rPr>
          <w:fldChar w:fldCharType="begin"/>
        </w:r>
        <w:r w:rsidRPr="00083C64">
          <w:rPr>
            <w:rFonts w:cs="Times New Roman"/>
            <w:noProof/>
            <w:webHidden/>
          </w:rPr>
          <w:instrText xml:space="preserve"> PAGEREF _Toc215828691 \h </w:instrText>
        </w:r>
        <w:r w:rsidRPr="00083C64">
          <w:rPr>
            <w:rFonts w:cs="Times New Roman"/>
            <w:noProof/>
            <w:webHidden/>
          </w:rPr>
        </w:r>
        <w:r w:rsidRPr="00083C64">
          <w:rPr>
            <w:rFonts w:cs="Times New Roman"/>
            <w:noProof/>
            <w:webHidden/>
          </w:rPr>
          <w:fldChar w:fldCharType="separate"/>
        </w:r>
        <w:r w:rsidRPr="00083C64">
          <w:rPr>
            <w:rFonts w:cs="Times New Roman"/>
            <w:noProof/>
            <w:webHidden/>
          </w:rPr>
          <w:t>8</w:t>
        </w:r>
        <w:r w:rsidRPr="00083C64">
          <w:rPr>
            <w:rFonts w:cs="Times New Roman"/>
            <w:noProof/>
            <w:webHidden/>
          </w:rPr>
          <w:fldChar w:fldCharType="end"/>
        </w:r>
      </w:hyperlink>
    </w:p>
    <w:p w14:paraId="021CFBA3" w14:textId="77777777" w:rsidR="005F5006" w:rsidRPr="00083C64" w:rsidRDefault="005F5006" w:rsidP="005F5006">
      <w:pPr>
        <w:pStyle w:val="TableofFigures"/>
        <w:tabs>
          <w:tab w:val="right" w:leader="dot" w:pos="9016"/>
        </w:tabs>
        <w:rPr>
          <w:rFonts w:cs="Times New Roman"/>
          <w:noProof/>
        </w:rPr>
      </w:pPr>
      <w:hyperlink w:anchor="_Toc215828692" w:history="1">
        <w:r w:rsidRPr="00083C64">
          <w:rPr>
            <w:rStyle w:val="Hyperlink"/>
            <w:rFonts w:cs="Times New Roman"/>
            <w:noProof/>
          </w:rPr>
          <w:t>Figure 2: Hierarchy-Of-Effect Model</w:t>
        </w:r>
        <w:r w:rsidRPr="00083C64">
          <w:rPr>
            <w:rFonts w:cs="Times New Roman"/>
            <w:noProof/>
            <w:webHidden/>
          </w:rPr>
          <w:tab/>
        </w:r>
        <w:r w:rsidRPr="00083C64">
          <w:rPr>
            <w:rFonts w:cs="Times New Roman"/>
            <w:noProof/>
            <w:webHidden/>
          </w:rPr>
          <w:fldChar w:fldCharType="begin"/>
        </w:r>
        <w:r w:rsidRPr="00083C64">
          <w:rPr>
            <w:rFonts w:cs="Times New Roman"/>
            <w:noProof/>
            <w:webHidden/>
          </w:rPr>
          <w:instrText xml:space="preserve"> PAGEREF _Toc215828692 \h </w:instrText>
        </w:r>
        <w:r w:rsidRPr="00083C64">
          <w:rPr>
            <w:rFonts w:cs="Times New Roman"/>
            <w:noProof/>
            <w:webHidden/>
          </w:rPr>
        </w:r>
        <w:r w:rsidRPr="00083C64">
          <w:rPr>
            <w:rFonts w:cs="Times New Roman"/>
            <w:noProof/>
            <w:webHidden/>
          </w:rPr>
          <w:fldChar w:fldCharType="separate"/>
        </w:r>
        <w:r w:rsidRPr="00083C64">
          <w:rPr>
            <w:rFonts w:cs="Times New Roman"/>
            <w:noProof/>
            <w:webHidden/>
          </w:rPr>
          <w:t>19</w:t>
        </w:r>
        <w:r w:rsidRPr="00083C64">
          <w:rPr>
            <w:rFonts w:cs="Times New Roman"/>
            <w:noProof/>
            <w:webHidden/>
          </w:rPr>
          <w:fldChar w:fldCharType="end"/>
        </w:r>
      </w:hyperlink>
    </w:p>
    <w:p w14:paraId="2CEE51DD" w14:textId="77777777" w:rsidR="005F5006" w:rsidRPr="00083C64" w:rsidRDefault="005F5006" w:rsidP="005F5006">
      <w:pPr>
        <w:pStyle w:val="TableofFigures"/>
        <w:tabs>
          <w:tab w:val="right" w:leader="dot" w:pos="9016"/>
        </w:tabs>
        <w:rPr>
          <w:rFonts w:cs="Times New Roman"/>
          <w:noProof/>
        </w:rPr>
      </w:pPr>
      <w:hyperlink w:anchor="_Toc215828693" w:history="1">
        <w:r w:rsidRPr="00083C64">
          <w:rPr>
            <w:rStyle w:val="Hyperlink"/>
            <w:rFonts w:cs="Times New Roman"/>
            <w:noProof/>
          </w:rPr>
          <w:t>Figure 3: Conceptual Framework</w:t>
        </w:r>
        <w:r w:rsidRPr="00083C64">
          <w:rPr>
            <w:rFonts w:cs="Times New Roman"/>
            <w:noProof/>
            <w:webHidden/>
          </w:rPr>
          <w:tab/>
        </w:r>
        <w:r w:rsidRPr="00083C64">
          <w:rPr>
            <w:rFonts w:cs="Times New Roman"/>
            <w:noProof/>
            <w:webHidden/>
          </w:rPr>
          <w:fldChar w:fldCharType="begin"/>
        </w:r>
        <w:r w:rsidRPr="00083C64">
          <w:rPr>
            <w:rFonts w:cs="Times New Roman"/>
            <w:noProof/>
            <w:webHidden/>
          </w:rPr>
          <w:instrText xml:space="preserve"> PAGEREF _Toc215828693 \h </w:instrText>
        </w:r>
        <w:r w:rsidRPr="00083C64">
          <w:rPr>
            <w:rFonts w:cs="Times New Roman"/>
            <w:noProof/>
            <w:webHidden/>
          </w:rPr>
        </w:r>
        <w:r w:rsidRPr="00083C64">
          <w:rPr>
            <w:rFonts w:cs="Times New Roman"/>
            <w:noProof/>
            <w:webHidden/>
          </w:rPr>
          <w:fldChar w:fldCharType="separate"/>
        </w:r>
        <w:r w:rsidRPr="00083C64">
          <w:rPr>
            <w:rFonts w:cs="Times New Roman"/>
            <w:noProof/>
            <w:webHidden/>
          </w:rPr>
          <w:t>22</w:t>
        </w:r>
        <w:r w:rsidRPr="00083C64">
          <w:rPr>
            <w:rFonts w:cs="Times New Roman"/>
            <w:noProof/>
            <w:webHidden/>
          </w:rPr>
          <w:fldChar w:fldCharType="end"/>
        </w:r>
      </w:hyperlink>
    </w:p>
    <w:p w14:paraId="4DC76739" w14:textId="77777777" w:rsidR="005F5006" w:rsidRPr="00083C64" w:rsidRDefault="005F5006" w:rsidP="005F5006">
      <w:pPr>
        <w:spacing w:before="280" w:after="280"/>
        <w:jc w:val="center"/>
        <w:rPr>
          <w:rFonts w:cs="Times New Roman"/>
          <w:color w:val="000000" w:themeColor="text1"/>
        </w:rPr>
      </w:pPr>
      <w:r w:rsidRPr="00083C64">
        <w:rPr>
          <w:rFonts w:cs="Times New Roman"/>
          <w:color w:val="000000" w:themeColor="text1"/>
        </w:rPr>
        <w:fldChar w:fldCharType="end"/>
      </w:r>
    </w:p>
    <w:p w14:paraId="75CFE1AD" w14:textId="77777777" w:rsidR="005F5006" w:rsidRPr="00083C64" w:rsidRDefault="005F5006" w:rsidP="005F5006">
      <w:pPr>
        <w:jc w:val="left"/>
        <w:rPr>
          <w:rFonts w:cs="Times New Roman"/>
          <w:color w:val="000000" w:themeColor="text1"/>
        </w:rPr>
      </w:pPr>
      <w:r w:rsidRPr="00083C64">
        <w:rPr>
          <w:rFonts w:cs="Times New Roman"/>
          <w:color w:val="000000" w:themeColor="text1"/>
        </w:rPr>
        <w:br w:type="page"/>
      </w:r>
    </w:p>
    <w:p w14:paraId="4311A03C" w14:textId="77777777" w:rsidR="005F5006" w:rsidRPr="00083C64" w:rsidRDefault="005F5006" w:rsidP="005F5006">
      <w:pPr>
        <w:spacing w:before="280" w:after="280"/>
        <w:jc w:val="center"/>
        <w:rPr>
          <w:rFonts w:cs="Times New Roman"/>
          <w:b/>
          <w:bCs/>
          <w:color w:val="000000" w:themeColor="text1"/>
        </w:rPr>
      </w:pPr>
      <w:r w:rsidRPr="00083C64">
        <w:rPr>
          <w:rFonts w:cs="Times New Roman"/>
          <w:b/>
          <w:bCs/>
          <w:color w:val="000000" w:themeColor="text1"/>
        </w:rPr>
        <w:lastRenderedPageBreak/>
        <w:t>Acknowledgements</w:t>
      </w:r>
    </w:p>
    <w:p w14:paraId="163CF757" w14:textId="77777777" w:rsidR="005F5006" w:rsidRPr="00083C64" w:rsidRDefault="005F5006" w:rsidP="005F5006">
      <w:pPr>
        <w:rPr>
          <w:rFonts w:cs="Times New Roman"/>
        </w:rPr>
      </w:pPr>
      <w:r w:rsidRPr="00083C64">
        <w:rPr>
          <w:rFonts w:cs="Times New Roman"/>
        </w:rPr>
        <w:t>I am grateful to every person who has supported to complete this research. My tutor and professor have provided regular feedback using which I got chance to improve my dissertation. My parents and friends also motivated me to improve research and complete the work within the given timeline. I am highly obliged from their support and guidance.</w:t>
      </w:r>
    </w:p>
    <w:p w14:paraId="3BE97A68" w14:textId="77777777" w:rsidR="005F5006" w:rsidRPr="00083C64" w:rsidRDefault="005F5006" w:rsidP="005F5006">
      <w:pPr>
        <w:jc w:val="left"/>
        <w:rPr>
          <w:rFonts w:eastAsiaTheme="majorEastAsia" w:cs="Times New Roman"/>
          <w:b/>
          <w:color w:val="000000" w:themeColor="text1"/>
        </w:rPr>
      </w:pPr>
      <w:r w:rsidRPr="00083C64">
        <w:rPr>
          <w:rFonts w:cs="Times New Roman"/>
          <w:color w:val="000000" w:themeColor="text1"/>
        </w:rPr>
        <w:br w:type="page"/>
      </w:r>
    </w:p>
    <w:p w14:paraId="0709AB4C" w14:textId="77777777" w:rsidR="005F5006" w:rsidRPr="00F02782" w:rsidRDefault="005F5006" w:rsidP="005F5006">
      <w:pPr>
        <w:pStyle w:val="Heading1"/>
      </w:pPr>
      <w:bookmarkStart w:id="3" w:name="_Toc215849139"/>
      <w:r w:rsidRPr="00083C64">
        <w:lastRenderedPageBreak/>
        <w:t>Chapter 1: Introduction</w:t>
      </w:r>
      <w:bookmarkEnd w:id="3"/>
      <w:r w:rsidRPr="00083C64">
        <w:t xml:space="preserve"> </w:t>
      </w:r>
    </w:p>
    <w:p w14:paraId="18FD28FA" w14:textId="77777777" w:rsidR="005F5006" w:rsidRPr="00083C64" w:rsidRDefault="005F5006" w:rsidP="005F5006">
      <w:pPr>
        <w:pStyle w:val="Heading2"/>
        <w:rPr>
          <w:rFonts w:cs="Times New Roman"/>
          <w:szCs w:val="24"/>
        </w:rPr>
      </w:pPr>
      <w:bookmarkStart w:id="4" w:name="_Toc215849140"/>
      <w:r w:rsidRPr="00083C64">
        <w:rPr>
          <w:rFonts w:cs="Times New Roman"/>
          <w:szCs w:val="24"/>
        </w:rPr>
        <w:t>1.1 Research Background</w:t>
      </w:r>
      <w:bookmarkEnd w:id="4"/>
      <w:r w:rsidRPr="00083C64">
        <w:rPr>
          <w:rFonts w:cs="Times New Roman"/>
          <w:szCs w:val="24"/>
        </w:rPr>
        <w:t xml:space="preserve"> </w:t>
      </w:r>
    </w:p>
    <w:p w14:paraId="4319B24C"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The festive season is also known as the holiday season, a time for celebrating culture and exuberant consumerism. As reported by Mintel (2025), the festive season comes with compassion in terms of exchanging gifts for partners, parents, and other family members. It can be noted that the magical air of celebration and joy of holiday seasons encourages people to engage with brands and shop more. During festive seasons, the demands for products and services increase, giving a greater opportunity for marketers to launch limited-time promotions, offer special discounts, and introduce new products that would attract consumers.  On the other hand, Pandey et al. (2023) stated that festival shopping has become a common trend in different countries. During festival season, consumers are willing to pay more for certain items and spend more than their regular spending. The festive season encourages consumers to celebrate their culture and fulfil their needs by purchasing different accessories. The reason for buying more items during festive seasons includes the cultural influence, social influence and sales promotional practices carried out by e-commerce businesses. </w:t>
      </w:r>
    </w:p>
    <w:p w14:paraId="4BD9DF48"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Considering the demands and needs of people during festive seasons, brands take a variety of festive-appropriate initiatives such as campaigns, offers and discounts. The reason behind carrying out such initiatives is to develop corporate brand image, develop brand awareness, and boost sales (Emiliya, 2024). During such a period, organisations try to communicate and engage with customers to influence their shopping habits. As opined by Judijanto and Jusman (2024), digital marketing has gained popularity among organisations to increase consumer interaction and visibility, particularly during festive seasons. Digital marketing is the use of digital platforms to promote products or services in an efficient and affordable way to achieve measurable results. Utilising different types of digital platforms such as e-commerce, email marketing and social media, organisations are trying to enhance their visibility among consumers and increase sales. Digital marketing also helps to reach a larger audience and enhance brand exposure. Through the design of creative digital marketing campaigns, organisations try to resonate with the target audience. To ensure the success of digital marketing campaigns, there is a need to ensure effective integration of digital marketing strategies and make the campaigns relevant to the preferences and needs of customers. A well-designed and attractive festive season campaign will help to leverage the festive atmosphere, boost sales and </w:t>
      </w:r>
      <w:r w:rsidRPr="00083C64">
        <w:rPr>
          <w:rFonts w:cs="Times New Roman"/>
          <w:color w:val="000000" w:themeColor="text1"/>
        </w:rPr>
        <w:lastRenderedPageBreak/>
        <w:t xml:space="preserve">strengthen relationships with buyers (Judijanto and Jusman, 2024). This shows the relevance of a good campaign for the festive season in maximising customer engagement and shaping their behaviour. </w:t>
      </w:r>
    </w:p>
    <w:p w14:paraId="0057A68D"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In addition to this, the holiday season becomes a crucial stage for sophistication, storytelling and artistry in the world of luxury fashion. Popular fashion brands such as Chanel, Dior, Burberry and others design Christmas campaigns in such a way as to transform traditional advertisements into outstanding experiences that target high-end customers. The campaigns designed during the festive season not only promote the products but also create an emotional connection with audiences by balancing modernity and traditions (Wedded Wonderland, 2025). The festive season campaigns allow audiences to dive into the world of celebration and elegance. It can be noted that premium fashion brands elevate the festive seasons by setting benchmarks in luxury, creativity and engagement. As luxury brands target high-end customers, it becomes crucial for them to drive engagement and sales during the festive season when the competition is high and every brand tries its best to attract customers and enhance sales. In such scenarios, building a sense of exclusivity and uniqueness is important for luxury brands. The current research is trying to focus on this area and determine how festive season digital campaigns are effective in facilitating brand preferences. As a case study, the luxury fashion industry of the UK has been taken to study this aspect deeply. </w:t>
      </w:r>
    </w:p>
    <w:p w14:paraId="3D9D1716" w14:textId="77777777" w:rsidR="005F5006" w:rsidRPr="00083C64" w:rsidRDefault="005F5006" w:rsidP="005F5006">
      <w:pPr>
        <w:rPr>
          <w:rFonts w:cs="Times New Roman"/>
          <w:i/>
          <w:iCs/>
          <w:color w:val="000000" w:themeColor="text1"/>
        </w:rPr>
      </w:pPr>
      <w:r w:rsidRPr="00083C64">
        <w:rPr>
          <w:rFonts w:cs="Times New Roman"/>
          <w:i/>
          <w:iCs/>
          <w:color w:val="000000" w:themeColor="text1"/>
        </w:rPr>
        <w:t>Overview of the luxury fashion industry in the UK</w:t>
      </w:r>
    </w:p>
    <w:p w14:paraId="4E8B72BF"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The revenue of the luxury fashion industry in 2025 amounts to US$7.27bn. The annual growth of the market between 2025 and 2030 is 0.89% (Statista, 2025). Per person revenue generated in the industry is US$106.68. Today's luxury fashion consumers prefer quality craftsmanship and minimalist style that can fulfil their personal satisfaction. According to the report by IBISWorld (2025), the luxury fashion industry is fuelled by influencer collaboration that drives consumer awareness and desire for purchasing luxury brands. The luxury fashion industry of the UK is revered for its unparalleled craftsmanship, innovative design, and rich heritage. It has always set trends due to the presence of iconic fashion houses and emerging designers. Ethical and sustainability practices are integral to the luxury fashion landscape of the country. Additionally, the digital revolution has also shaped the way luxury brands engage with customers. In this scenario, e-commerce platforms have gained popularity in terms of giving access to luxury goods, enabling customers to purchase from their homes (Proctor, 2024). </w:t>
      </w:r>
      <w:r w:rsidRPr="00083C64">
        <w:rPr>
          <w:rFonts w:cs="Times New Roman"/>
          <w:color w:val="000000" w:themeColor="text1"/>
        </w:rPr>
        <w:lastRenderedPageBreak/>
        <w:t xml:space="preserve">Instagram, Facebook and other social media platforms have become powerful tools to shape consumer preferences, drive trends, and promote brands in the luxury fashion industry. </w:t>
      </w:r>
    </w:p>
    <w:p w14:paraId="56BDE3C0"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The figure below illustrates that the market size of the luxury fashion market in the UK was 19.54 (USD Billion) in 2023 (Market Research Future, 2025). It is expected to grow by 30.54 (USD Billion) by 2035. </w:t>
      </w:r>
    </w:p>
    <w:p w14:paraId="4DD718D6" w14:textId="77777777" w:rsidR="005F5006" w:rsidRPr="00083C64" w:rsidRDefault="005F5006" w:rsidP="005F5006">
      <w:pPr>
        <w:keepNext/>
        <w:rPr>
          <w:rFonts w:cs="Times New Roman"/>
          <w:color w:val="000000" w:themeColor="text1"/>
        </w:rPr>
      </w:pPr>
      <w:r w:rsidRPr="00083C64">
        <w:rPr>
          <w:rFonts w:cs="Times New Roman"/>
          <w:noProof/>
          <w:color w:val="000000" w:themeColor="text1"/>
        </w:rPr>
        <w:drawing>
          <wp:inline distT="0" distB="0" distL="0" distR="0" wp14:anchorId="4E6464B5" wp14:editId="7C7858FB">
            <wp:extent cx="5731510" cy="2784475"/>
            <wp:effectExtent l="0" t="0" r="2540" b="0"/>
            <wp:docPr id="1911184810" name="Picture 1" descr="A graph of a number of red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184810" name="Picture 1" descr="A graph of a number of red and white bars&#10;&#10;AI-generated content may be incorrect."/>
                    <pic:cNvPicPr/>
                  </pic:nvPicPr>
                  <pic:blipFill>
                    <a:blip r:embed="rId5"/>
                    <a:stretch>
                      <a:fillRect/>
                    </a:stretch>
                  </pic:blipFill>
                  <pic:spPr>
                    <a:xfrm>
                      <a:off x="0" y="0"/>
                      <a:ext cx="5731510" cy="2784475"/>
                    </a:xfrm>
                    <a:prstGeom prst="rect">
                      <a:avLst/>
                    </a:prstGeom>
                  </pic:spPr>
                </pic:pic>
              </a:graphicData>
            </a:graphic>
          </wp:inline>
        </w:drawing>
      </w:r>
    </w:p>
    <w:p w14:paraId="4FE0ACA6" w14:textId="77777777" w:rsidR="005F5006" w:rsidRPr="00083C64" w:rsidRDefault="005F5006" w:rsidP="005F5006">
      <w:pPr>
        <w:jc w:val="center"/>
        <w:rPr>
          <w:rFonts w:cs="Times New Roman"/>
          <w:b/>
          <w:bCs/>
          <w:color w:val="000000" w:themeColor="text1"/>
        </w:rPr>
      </w:pPr>
      <w:bookmarkStart w:id="5" w:name="_Toc215828691"/>
      <w:r w:rsidRPr="00083C64">
        <w:rPr>
          <w:rFonts w:cs="Times New Roman"/>
          <w:b/>
          <w:bCs/>
          <w:color w:val="000000" w:themeColor="text1"/>
        </w:rPr>
        <w:t xml:space="preserve">Figure </w:t>
      </w:r>
      <w:r w:rsidRPr="00083C64">
        <w:rPr>
          <w:rFonts w:cs="Times New Roman"/>
          <w:b/>
          <w:bCs/>
          <w:color w:val="000000" w:themeColor="text1"/>
        </w:rPr>
        <w:fldChar w:fldCharType="begin"/>
      </w:r>
      <w:r w:rsidRPr="00083C64">
        <w:rPr>
          <w:rFonts w:cs="Times New Roman"/>
          <w:b/>
          <w:bCs/>
          <w:color w:val="000000" w:themeColor="text1"/>
        </w:rPr>
        <w:instrText xml:space="preserve"> SEQ Figure \* ARABIC </w:instrText>
      </w:r>
      <w:r w:rsidRPr="00083C64">
        <w:rPr>
          <w:rFonts w:cs="Times New Roman"/>
          <w:b/>
          <w:bCs/>
          <w:color w:val="000000" w:themeColor="text1"/>
        </w:rPr>
        <w:fldChar w:fldCharType="separate"/>
      </w:r>
      <w:r w:rsidRPr="00083C64">
        <w:rPr>
          <w:rFonts w:cs="Times New Roman"/>
          <w:b/>
          <w:bCs/>
          <w:noProof/>
          <w:color w:val="000000" w:themeColor="text1"/>
        </w:rPr>
        <w:t>1</w:t>
      </w:r>
      <w:r w:rsidRPr="00083C64">
        <w:rPr>
          <w:rFonts w:cs="Times New Roman"/>
          <w:b/>
          <w:bCs/>
          <w:color w:val="000000" w:themeColor="text1"/>
        </w:rPr>
        <w:fldChar w:fldCharType="end"/>
      </w:r>
      <w:r w:rsidRPr="00083C64">
        <w:rPr>
          <w:rFonts w:cs="Times New Roman"/>
          <w:b/>
          <w:bCs/>
          <w:color w:val="000000" w:themeColor="text1"/>
        </w:rPr>
        <w:t>: Market value of the UK luxury fashion market</w:t>
      </w:r>
      <w:bookmarkEnd w:id="5"/>
    </w:p>
    <w:p w14:paraId="794C2D26" w14:textId="77777777" w:rsidR="005F5006" w:rsidRPr="00083C64" w:rsidRDefault="005F5006" w:rsidP="005F5006">
      <w:pPr>
        <w:jc w:val="center"/>
        <w:rPr>
          <w:rFonts w:cs="Times New Roman"/>
          <w:b/>
          <w:bCs/>
          <w:color w:val="000000" w:themeColor="text1"/>
        </w:rPr>
      </w:pPr>
      <w:r w:rsidRPr="00083C64">
        <w:rPr>
          <w:rFonts w:cs="Times New Roman"/>
          <w:color w:val="000000" w:themeColor="text1"/>
        </w:rPr>
        <w:t>(Source:</w:t>
      </w:r>
      <w:r w:rsidRPr="00083C64">
        <w:rPr>
          <w:rFonts w:cs="Times New Roman"/>
          <w:b/>
          <w:bCs/>
          <w:color w:val="000000" w:themeColor="text1"/>
        </w:rPr>
        <w:t xml:space="preserve"> </w:t>
      </w:r>
      <w:r w:rsidRPr="00083C64">
        <w:rPr>
          <w:rFonts w:cs="Times New Roman"/>
          <w:color w:val="000000" w:themeColor="text1"/>
        </w:rPr>
        <w:t>Market Research Future, 2025)</w:t>
      </w:r>
    </w:p>
    <w:p w14:paraId="7A6D0AA1" w14:textId="77777777" w:rsidR="005F5006" w:rsidRPr="00083C64" w:rsidRDefault="005F5006" w:rsidP="005F5006">
      <w:pPr>
        <w:jc w:val="center"/>
        <w:rPr>
          <w:rFonts w:cs="Times New Roman"/>
          <w:b/>
          <w:bCs/>
          <w:color w:val="000000" w:themeColor="text1"/>
        </w:rPr>
      </w:pPr>
    </w:p>
    <w:p w14:paraId="443DBE32" w14:textId="77777777" w:rsidR="005F5006" w:rsidRPr="00083C64" w:rsidRDefault="005F5006" w:rsidP="005F5006">
      <w:pPr>
        <w:pStyle w:val="Heading2"/>
        <w:rPr>
          <w:rFonts w:cs="Times New Roman"/>
          <w:szCs w:val="24"/>
        </w:rPr>
      </w:pPr>
      <w:bookmarkStart w:id="6" w:name="_Toc215849141"/>
      <w:r w:rsidRPr="00083C64">
        <w:rPr>
          <w:rFonts w:cs="Times New Roman"/>
          <w:szCs w:val="24"/>
        </w:rPr>
        <w:t>1.2 Research focus</w:t>
      </w:r>
      <w:bookmarkEnd w:id="6"/>
      <w:r w:rsidRPr="00083C64">
        <w:rPr>
          <w:rFonts w:cs="Times New Roman"/>
          <w:szCs w:val="24"/>
        </w:rPr>
        <w:t xml:space="preserve"> </w:t>
      </w:r>
    </w:p>
    <w:p w14:paraId="0FB659CF" w14:textId="77777777" w:rsidR="005F5006" w:rsidRPr="00083C64" w:rsidRDefault="005F5006" w:rsidP="005F5006">
      <w:pPr>
        <w:rPr>
          <w:rFonts w:cs="Times New Roman"/>
          <w:color w:val="000000" w:themeColor="text1"/>
        </w:rPr>
      </w:pPr>
      <w:r w:rsidRPr="00083C64">
        <w:rPr>
          <w:rFonts w:cs="Times New Roman"/>
          <w:color w:val="000000" w:themeColor="text1"/>
        </w:rPr>
        <w:t>The research aims to investigate the influence of festive season digital campaigns on brand preference in line with product differentiation, customer loyalty, and brand engagement in the luxury fashion industry in the UK</w:t>
      </w:r>
    </w:p>
    <w:p w14:paraId="61A02547" w14:textId="77777777" w:rsidR="005F5006" w:rsidRPr="00083C64" w:rsidRDefault="005F5006" w:rsidP="005F5006">
      <w:pPr>
        <w:pStyle w:val="Heading2"/>
        <w:rPr>
          <w:rFonts w:cs="Times New Roman"/>
          <w:szCs w:val="24"/>
        </w:rPr>
      </w:pPr>
      <w:bookmarkStart w:id="7" w:name="_Toc215849142"/>
      <w:r w:rsidRPr="00083C64">
        <w:rPr>
          <w:rFonts w:cs="Times New Roman"/>
          <w:szCs w:val="24"/>
        </w:rPr>
        <w:t>1.3 Problem statement and Rationale of the study</w:t>
      </w:r>
      <w:bookmarkEnd w:id="7"/>
      <w:r w:rsidRPr="00083C64">
        <w:rPr>
          <w:rFonts w:cs="Times New Roman"/>
          <w:szCs w:val="24"/>
        </w:rPr>
        <w:t xml:space="preserve"> </w:t>
      </w:r>
    </w:p>
    <w:p w14:paraId="57C2EEC8"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The problem here relates to the </w:t>
      </w:r>
      <w:bookmarkStart w:id="8" w:name="_Hlk215846883"/>
      <w:r w:rsidRPr="00083C64">
        <w:rPr>
          <w:rFonts w:cs="Times New Roman"/>
          <w:color w:val="000000" w:themeColor="text1"/>
        </w:rPr>
        <w:t>increased consumer awareness due to technological developments</w:t>
      </w:r>
      <w:bookmarkEnd w:id="8"/>
      <w:r w:rsidRPr="00083C64">
        <w:rPr>
          <w:rFonts w:cs="Times New Roman"/>
          <w:color w:val="000000" w:themeColor="text1"/>
        </w:rPr>
        <w:t xml:space="preserve"> and increase presence of fashion brands on digital platforms enabling brands to come up with relevant digital campaigns during festive season to foster brand preference. The target customers of luxury fashion brands are high-end customers. As reported by Helmore (2024), some of the wealthiest shoppers have started curbing their spending due to the cost-of-living crisis. Even the brands have started worrying whether shoppers have lost their taste for </w:t>
      </w:r>
      <w:r w:rsidRPr="00083C64">
        <w:rPr>
          <w:rFonts w:cs="Times New Roman"/>
          <w:color w:val="000000" w:themeColor="text1"/>
        </w:rPr>
        <w:lastRenderedPageBreak/>
        <w:t xml:space="preserve">luxury. In such a situation, the foremost challenge faced by the luxury fashion brand is retaining high-end customers to ensure long-term sustainability. Another concern of luxury fashion brands is the mindset of some UK consumers to balance generosity with financial awareness, as the majority plan to spend between £100 and £499 on Christmas gifts (TGM Research, 2024). Such spending bracket demonstrates that though consumers are more interested in sharing gifts and celebrating Christmas, they do not want to overextend their budget. It can be stated that UK consumers are prioritising affordability along with maintaining the functional and emotional value of the gifts. </w:t>
      </w:r>
    </w:p>
    <w:p w14:paraId="6C4F4E43"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Additionally, luxury consumers seek more than products, as they want to experience something immersive and more powerful to make them emotionally engaged. In such cases, the festive season is the best period to utilise customer data and offer personalised experiences to luxury consumers by tailoring campaigns with personalised product recommendations in line with purchase history (WLCC, 2024). Festive seasons also evoke strong emotions among consumers, ensuring an ideal time for designing creative digital campaigns through compelling stories. In addition to this, a sense of exclusivity is the key attribute of luxury branding. Therefore, adding extra layers of uniqueness to festive campaigns is also necessary for luxury fashion brands. </w:t>
      </w:r>
    </w:p>
    <w:p w14:paraId="397A57DA"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According to the views of Luxury Lifestyle Awards (2024), holiday seasons are an excellent opportunity for luxury brands to motivate the audience through exclusivity and elegance. Luxury brands do not consider only promoting products, but also crafting campaigns with distinctive messaging and careful timing so that a unique perception is created in the consumers' minds. Such perception decides the preferences of consumers towards the luxury brands. As the number of target audiences for luxury brands is smaller compared to other brands, if mindful campaigns and advertisements are not created during the festive season, the chance of developing a negative perception is higher. Again, the festive season is hyper-competitive in nature, and retail events are everywhere. Cyber Monday, Black Friday and Prime Day sales of Amazon increase the competition in the retail sector, allowing luxury brands to connect with consumers who are trying to get products at an affordable cost (Enkov, 2022). Apart from this, if luxury brands fail to deliver the value to customers as they have promised through digital advertisements and campaigns, the consumers are more likely to develop a negative perception. Moreover, McKinsey (2016) reported that the luxury fashion sector of the UK is highly competitive without dominant players. The industry leaders, such as Burberry, Jimmy Choo, and Hackett London, are some of the players operating in the industry, making </w:t>
      </w:r>
      <w:r w:rsidRPr="00083C64">
        <w:rPr>
          <w:rFonts w:cs="Times New Roman"/>
          <w:color w:val="000000" w:themeColor="text1"/>
        </w:rPr>
        <w:lastRenderedPageBreak/>
        <w:t xml:space="preserve">the competition high. As the turnover of these brands is high and they spend a lot during the festive season to draw the attention of consumers, it is essential to analyse how effectively digital campaigns are being designed and their role in enhancing consumer preference towards the brand. </w:t>
      </w:r>
    </w:p>
    <w:p w14:paraId="2589153F"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In recent years, festive season digital campaigns have gained much popularity to foster brand preferences in the luxury industry. Such campaigns are featured through influencer collaboration and better visuals that are relevant in developing outstanding customer experiences. However, the effectiveness of campaigns in influencing brand preference is still an unexplored area. Considering examples from past studies, it is found that the study by Tekade and Sahare (2025) focused on the effectiveness of email marketing campaigns during festive seasons with emphasis on variables such as sales and customer engagement. Another study by Tripathi (2023) identified the buying habits and spending of consumers during holiday seasons. Therefore, the current study is trying to fulfil the gap by determining the effectiveness of digital campaigns during the festive season with a focus on brand preferences. Also, the context of festive season campaigns in line with the luxury fashion sector of the UK is less studied, thus posing the need for covering these aspects in the current research. </w:t>
      </w:r>
    </w:p>
    <w:p w14:paraId="1700DD91"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Conducting the research will have a greater contribution for luxury fashion brands that are struggling due to higher competition during the festive season. The brands will benefit from understanding the dynamic consumer behaviour during this period, along with their desire and preferences. Also, the insight into the creation of creative digital campaigns tailored to the needs of potential buyers in the UK will be understood. The ideas for challenges faced by the luxury fashion brands regarding digital campaigns during holiday seasons will help them in devising strategies to deal with such concerns and focus on building long-term engagement with shoppers through appealing, sophisticated and personalised campaigns. </w:t>
      </w:r>
    </w:p>
    <w:p w14:paraId="1740C8B0" w14:textId="77777777" w:rsidR="005F5006" w:rsidRPr="00083C64" w:rsidRDefault="005F5006" w:rsidP="005F5006">
      <w:pPr>
        <w:pStyle w:val="Heading2"/>
        <w:rPr>
          <w:rFonts w:cs="Times New Roman"/>
          <w:szCs w:val="24"/>
        </w:rPr>
      </w:pPr>
      <w:bookmarkStart w:id="9" w:name="_Toc215849143"/>
      <w:r w:rsidRPr="00083C64">
        <w:rPr>
          <w:rFonts w:cs="Times New Roman"/>
          <w:szCs w:val="24"/>
        </w:rPr>
        <w:t>1.4 Research questions and objectives</w:t>
      </w:r>
      <w:bookmarkEnd w:id="9"/>
      <w:r w:rsidRPr="00083C64">
        <w:rPr>
          <w:rFonts w:cs="Times New Roman"/>
          <w:szCs w:val="24"/>
        </w:rPr>
        <w:t xml:space="preserve"> </w:t>
      </w:r>
    </w:p>
    <w:p w14:paraId="2B5FC694"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Research objectives designed for the research are: </w:t>
      </w:r>
    </w:p>
    <w:p w14:paraId="1451EFEA" w14:textId="77777777" w:rsidR="005F5006" w:rsidRPr="00083C64" w:rsidRDefault="005F5006" w:rsidP="005F5006">
      <w:pPr>
        <w:numPr>
          <w:ilvl w:val="0"/>
          <w:numId w:val="5"/>
        </w:numPr>
        <w:rPr>
          <w:rFonts w:cs="Times New Roman"/>
          <w:color w:val="000000" w:themeColor="text1"/>
        </w:rPr>
      </w:pPr>
      <w:bookmarkStart w:id="10" w:name="_Hlk215830557"/>
      <w:bookmarkStart w:id="11" w:name="_Hlk213684454"/>
      <w:r w:rsidRPr="00083C64">
        <w:rPr>
          <w:rFonts w:cs="Times New Roman"/>
          <w:color w:val="000000" w:themeColor="text1"/>
        </w:rPr>
        <w:t>To analyse the positive and negative impact of festive season digital campaigns on brand preference in the luxury fashion industry in the UK</w:t>
      </w:r>
    </w:p>
    <w:p w14:paraId="266D96D0" w14:textId="77777777" w:rsidR="005F5006" w:rsidRPr="00083C64" w:rsidRDefault="005F5006" w:rsidP="005F5006">
      <w:pPr>
        <w:numPr>
          <w:ilvl w:val="0"/>
          <w:numId w:val="5"/>
        </w:numPr>
        <w:rPr>
          <w:rFonts w:cs="Times New Roman"/>
          <w:color w:val="000000" w:themeColor="text1"/>
        </w:rPr>
      </w:pPr>
      <w:r w:rsidRPr="00083C64">
        <w:rPr>
          <w:rFonts w:cs="Times New Roman"/>
          <w:color w:val="000000" w:themeColor="text1"/>
        </w:rPr>
        <w:t>To evaluate the challenges of the festival season digital campaign in the luxury fashion industry in the UK</w:t>
      </w:r>
    </w:p>
    <w:p w14:paraId="553F62E2" w14:textId="77777777" w:rsidR="005F5006" w:rsidRPr="00083C64" w:rsidRDefault="005F5006" w:rsidP="005F5006">
      <w:pPr>
        <w:numPr>
          <w:ilvl w:val="0"/>
          <w:numId w:val="5"/>
        </w:numPr>
        <w:rPr>
          <w:rFonts w:cs="Times New Roman"/>
          <w:color w:val="000000" w:themeColor="text1"/>
        </w:rPr>
      </w:pPr>
      <w:r w:rsidRPr="00083C64">
        <w:rPr>
          <w:rFonts w:cs="Times New Roman"/>
          <w:color w:val="000000" w:themeColor="text1"/>
        </w:rPr>
        <w:lastRenderedPageBreak/>
        <w:t>To objectify the changing behaviour of the consumer in the case of the Christmas digital campaign in luxury fashion in the UK</w:t>
      </w:r>
    </w:p>
    <w:bookmarkEnd w:id="10"/>
    <w:p w14:paraId="7BC15037" w14:textId="77777777" w:rsidR="005F5006" w:rsidRPr="00083C64" w:rsidRDefault="005F5006" w:rsidP="005F5006">
      <w:pPr>
        <w:spacing w:after="280"/>
        <w:rPr>
          <w:rFonts w:cs="Times New Roman"/>
          <w:color w:val="000000" w:themeColor="text1"/>
        </w:rPr>
      </w:pPr>
      <w:r w:rsidRPr="00083C64">
        <w:rPr>
          <w:rFonts w:cs="Times New Roman"/>
          <w:color w:val="000000" w:themeColor="text1"/>
        </w:rPr>
        <w:t xml:space="preserve">The following research questions will help to address the research focus. </w:t>
      </w:r>
    </w:p>
    <w:p w14:paraId="422F3F33" w14:textId="77777777" w:rsidR="005F5006" w:rsidRPr="00083C64" w:rsidRDefault="005F5006" w:rsidP="005F5006">
      <w:pPr>
        <w:numPr>
          <w:ilvl w:val="0"/>
          <w:numId w:val="4"/>
        </w:numPr>
        <w:rPr>
          <w:rFonts w:cs="Times New Roman"/>
          <w:color w:val="000000" w:themeColor="text1"/>
        </w:rPr>
      </w:pPr>
      <w:r w:rsidRPr="00083C64">
        <w:rPr>
          <w:rFonts w:cs="Times New Roman"/>
          <w:color w:val="000000" w:themeColor="text1"/>
        </w:rPr>
        <w:t>How does the luxury fashion industry in the UK influence consumers during the festive season through digital campaigns?</w:t>
      </w:r>
    </w:p>
    <w:p w14:paraId="29984CB0" w14:textId="77777777" w:rsidR="005F5006" w:rsidRPr="00083C64" w:rsidRDefault="005F5006" w:rsidP="005F5006">
      <w:pPr>
        <w:numPr>
          <w:ilvl w:val="0"/>
          <w:numId w:val="4"/>
        </w:numPr>
        <w:rPr>
          <w:rFonts w:cs="Times New Roman"/>
          <w:color w:val="000000" w:themeColor="text1"/>
        </w:rPr>
      </w:pPr>
      <w:r w:rsidRPr="00083C64">
        <w:rPr>
          <w:rFonts w:cs="Times New Roman"/>
          <w:color w:val="000000" w:themeColor="text1"/>
        </w:rPr>
        <w:t>How to address the challenges of digital campaigns focusing on consumer needs, latest trends, content strategy etc. during the festival season in the luxury fashion industry in the UK?</w:t>
      </w:r>
    </w:p>
    <w:p w14:paraId="52C2C883" w14:textId="77777777" w:rsidR="005F5006" w:rsidRPr="00083C64" w:rsidRDefault="005F5006" w:rsidP="005F5006">
      <w:pPr>
        <w:numPr>
          <w:ilvl w:val="0"/>
          <w:numId w:val="4"/>
        </w:numPr>
        <w:rPr>
          <w:rFonts w:cs="Times New Roman"/>
          <w:color w:val="000000" w:themeColor="text1"/>
        </w:rPr>
      </w:pPr>
      <w:r w:rsidRPr="00083C64">
        <w:rPr>
          <w:rFonts w:cs="Times New Roman"/>
          <w:color w:val="000000" w:themeColor="text1"/>
        </w:rPr>
        <w:t>What is changing the behaviour of consumers with a focus on decision-making process, purchase habits, and evolving preferences in the case of the Christmas digital campaign in luxury fashion in the UK?</w:t>
      </w:r>
    </w:p>
    <w:p w14:paraId="15933BDC" w14:textId="77777777" w:rsidR="005F5006" w:rsidRPr="00083C64" w:rsidRDefault="005F5006" w:rsidP="005F5006">
      <w:pPr>
        <w:pStyle w:val="Heading2"/>
        <w:rPr>
          <w:rFonts w:cs="Times New Roman"/>
          <w:szCs w:val="24"/>
        </w:rPr>
      </w:pPr>
      <w:bookmarkStart w:id="12" w:name="_Toc215849144"/>
      <w:bookmarkEnd w:id="11"/>
      <w:r w:rsidRPr="00083C64">
        <w:rPr>
          <w:rFonts w:cs="Times New Roman"/>
          <w:szCs w:val="24"/>
        </w:rPr>
        <w:t>1.5 Structure of the dissertation</w:t>
      </w:r>
      <w:bookmarkEnd w:id="12"/>
      <w:r w:rsidRPr="00083C64">
        <w:rPr>
          <w:rFonts w:cs="Times New Roman"/>
          <w:szCs w:val="24"/>
        </w:rPr>
        <w:t xml:space="preserve"> </w:t>
      </w:r>
    </w:p>
    <w:p w14:paraId="4C6C1A79" w14:textId="77777777" w:rsidR="005F5006" w:rsidRPr="00083C64" w:rsidRDefault="005F5006" w:rsidP="005F5006">
      <w:pPr>
        <w:rPr>
          <w:rFonts w:cs="Times New Roman"/>
          <w:color w:val="000000" w:themeColor="text1"/>
        </w:rPr>
      </w:pPr>
      <w:r w:rsidRPr="00083C64">
        <w:rPr>
          <w:rFonts w:cs="Times New Roman"/>
          <w:color w:val="000000" w:themeColor="text1"/>
        </w:rPr>
        <w:t>The dissertation has five chapters, and the content to be studied in each chapter is presented below.</w:t>
      </w:r>
    </w:p>
    <w:p w14:paraId="6A406C98"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Introduction: The first chapter introduces the research focus and questions that guide the literature review and data collection. It also includes the rationale of the study, presenting the issues faced by luxury fashion brands of the UK in promoting products and services through digital campaigns during festive seasons. </w:t>
      </w:r>
    </w:p>
    <w:p w14:paraId="4492FEDA"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Literature review: Theoretical overview of Brand equity theory and the AIDA model will be critically discussed in this chapter, followed by a set of key literature on the chosen topic. This will offer insight into gaps in the existing study. The literature review chapter will be divided into some sub-sections based on the research objectives to determine what aspects are being studied and things that are not explored yet. </w:t>
      </w:r>
    </w:p>
    <w:p w14:paraId="5647BFCB"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Research methodology: The justification for conducting an online survey will be discussed here, along with the selection of a suitable research design, philosophy and approach to support the quantitative research. A set of research limitations and ethical aspects will also be highlighted in this chapter. The chapter will also discuss the justification of taking a survey and a questionnaire as the key research instruments to perform quantitative research. </w:t>
      </w:r>
    </w:p>
    <w:p w14:paraId="1995BD58" w14:textId="77777777" w:rsidR="005F5006" w:rsidRPr="00083C64" w:rsidRDefault="005F5006" w:rsidP="005F5006">
      <w:pPr>
        <w:rPr>
          <w:rFonts w:cs="Times New Roman"/>
          <w:color w:val="000000" w:themeColor="text1"/>
        </w:rPr>
      </w:pPr>
      <w:r w:rsidRPr="00083C64">
        <w:rPr>
          <w:rFonts w:cs="Times New Roman"/>
          <w:color w:val="000000" w:themeColor="text1"/>
        </w:rPr>
        <w:lastRenderedPageBreak/>
        <w:t xml:space="preserve">Findings and Discussion: This is the most crucial chapter of the dissertation that will illustrate demographic data of respondents and the percentage of categorical questions through tabular form. The analysis will be linked back to the literature review and supported through valid references. Through comparison of current findings and studies done in the past, the chapter will be able to reveal the insights that are similar to past findings or any new insights that are derived through execution of the research. </w:t>
      </w:r>
    </w:p>
    <w:p w14:paraId="208D9058"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Conclusion and recommendation: The chapter will present recommendations on how digital campaigns during the festive season can be improved and identify areas where similar future studies can be conducted. The contribution of the findings and analysis to theory will also be discussed in this chapter.  It will also outline how the research objectives have been achieved during the research. </w:t>
      </w:r>
    </w:p>
    <w:p w14:paraId="71E73C5C" w14:textId="77777777" w:rsidR="005F5006" w:rsidRPr="00083C64" w:rsidRDefault="005F5006" w:rsidP="005F5006">
      <w:pPr>
        <w:rPr>
          <w:rFonts w:cs="Times New Roman"/>
          <w:color w:val="000000" w:themeColor="text1"/>
        </w:rPr>
      </w:pPr>
    </w:p>
    <w:p w14:paraId="4F037EB2" w14:textId="77777777" w:rsidR="005F5006" w:rsidRPr="00083C64" w:rsidRDefault="005F5006" w:rsidP="005F5006">
      <w:pPr>
        <w:rPr>
          <w:rFonts w:eastAsiaTheme="majorEastAsia" w:cs="Times New Roman"/>
          <w:color w:val="000000" w:themeColor="text1"/>
        </w:rPr>
      </w:pPr>
      <w:r w:rsidRPr="00083C64">
        <w:rPr>
          <w:rFonts w:cs="Times New Roman"/>
          <w:color w:val="000000" w:themeColor="text1"/>
        </w:rPr>
        <w:br w:type="page"/>
      </w:r>
    </w:p>
    <w:p w14:paraId="54205472" w14:textId="77777777" w:rsidR="005F5006" w:rsidRPr="00F02782" w:rsidRDefault="005F5006" w:rsidP="005F5006">
      <w:pPr>
        <w:pStyle w:val="Heading1"/>
      </w:pPr>
      <w:bookmarkStart w:id="13" w:name="_Toc215849145"/>
      <w:r w:rsidRPr="00083C64">
        <w:lastRenderedPageBreak/>
        <w:t>Chapter 2: Literature Review</w:t>
      </w:r>
      <w:bookmarkEnd w:id="13"/>
      <w:r w:rsidRPr="00083C64">
        <w:t xml:space="preserve"> </w:t>
      </w:r>
    </w:p>
    <w:p w14:paraId="775474D3" w14:textId="77777777" w:rsidR="005F5006" w:rsidRPr="00083C64" w:rsidRDefault="005F5006" w:rsidP="005F5006">
      <w:pPr>
        <w:pStyle w:val="Heading2"/>
        <w:rPr>
          <w:rFonts w:cs="Times New Roman"/>
          <w:szCs w:val="24"/>
        </w:rPr>
      </w:pPr>
      <w:bookmarkStart w:id="14" w:name="_Toc215849146"/>
      <w:r w:rsidRPr="00083C64">
        <w:rPr>
          <w:rFonts w:cs="Times New Roman"/>
          <w:szCs w:val="24"/>
        </w:rPr>
        <w:t>2.1 Chapter Overview</w:t>
      </w:r>
      <w:bookmarkEnd w:id="14"/>
      <w:r w:rsidRPr="00083C64">
        <w:rPr>
          <w:rFonts w:cs="Times New Roman"/>
          <w:szCs w:val="24"/>
        </w:rPr>
        <w:t xml:space="preserve"> </w:t>
      </w:r>
    </w:p>
    <w:p w14:paraId="7E12B391"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The chapter draws perspectives of authors from existing literature on various aspects such as the evolution of digital campaigns in the luxury fashion industry, brand preferences in this industry and challenges of the festival season digital campaign. The literature review also critically discusses two theories, including the AIDA model and brand equity model, to gain an understanding of brand preferences and customer awareness through digital campaigns. </w:t>
      </w:r>
    </w:p>
    <w:p w14:paraId="2E7FB7B0" w14:textId="77777777" w:rsidR="005F5006" w:rsidRPr="00083C64" w:rsidRDefault="005F5006" w:rsidP="005F5006">
      <w:pPr>
        <w:pStyle w:val="Heading2"/>
        <w:rPr>
          <w:rFonts w:cs="Times New Roman"/>
          <w:szCs w:val="24"/>
        </w:rPr>
      </w:pPr>
      <w:bookmarkStart w:id="15" w:name="_Toc215849147"/>
      <w:r w:rsidRPr="00083C64">
        <w:rPr>
          <w:rFonts w:cs="Times New Roman"/>
          <w:szCs w:val="24"/>
        </w:rPr>
        <w:t>2.2 Key Concepts</w:t>
      </w:r>
      <w:bookmarkEnd w:id="15"/>
    </w:p>
    <w:p w14:paraId="74B6B812" w14:textId="77777777" w:rsidR="005F5006" w:rsidRPr="00083C64" w:rsidRDefault="005F5006" w:rsidP="005F5006">
      <w:pPr>
        <w:rPr>
          <w:rFonts w:cs="Times New Roman"/>
          <w:color w:val="000000" w:themeColor="text1"/>
        </w:rPr>
      </w:pPr>
      <w:r w:rsidRPr="00083C64">
        <w:rPr>
          <w:rFonts w:cs="Times New Roman"/>
          <w:color w:val="000000" w:themeColor="text1"/>
        </w:rPr>
        <w:t>According to Peter and Dalla Vecchia (2020), digital marketing is the practice of addressing consumer needs and connecting with them through digital channels. Social media has been witnessed as integral part of digital marketing in terms of creating and developing visually appealing contents. Another definition provided by Veleva and Tsvetanova (2020) that digital marketing is made up of marketing techniques based on information and communication technologies in line with current marketing situation. Festive season campaigns are campaigns designed during common seasons including Christmas, New Year, Easter and others to induce spontaneous purchasing, showcase new products and increase customer engagement (Sardana et al., 2018). Moreover, Soni (2024) stated that festive season campaigns are promotional activities centred around festivals and events celebrated during a year. Consumer engagement is defined as an attempt to differentiate consumer behaviour and attitudes beyond the purchase behaviour (Bilro and Loureiro, 2020). On the other hand, Morgan-Thomas et al. (2020) defined that consumer engagement is the practice of capturing experiential and interactive nature of relationship of consumers with organisation, brand and products.  Brand preference is termed as the subjective tastes of consumers measured through satisfaction towards the items that they have purchased (Kalavani and Janani, 2023).</w:t>
      </w:r>
    </w:p>
    <w:p w14:paraId="20C08247" w14:textId="77777777" w:rsidR="005F5006" w:rsidRPr="00083C64" w:rsidRDefault="005F5006" w:rsidP="005F5006">
      <w:pPr>
        <w:rPr>
          <w:rFonts w:cs="Times New Roman"/>
          <w:b/>
          <w:bCs/>
          <w:i/>
          <w:iCs/>
          <w:color w:val="000000" w:themeColor="text1"/>
        </w:rPr>
      </w:pPr>
      <w:r w:rsidRPr="00083C64">
        <w:rPr>
          <w:rFonts w:cs="Times New Roman"/>
          <w:b/>
          <w:bCs/>
          <w:i/>
          <w:iCs/>
          <w:color w:val="000000" w:themeColor="text1"/>
        </w:rPr>
        <w:t xml:space="preserve">Interrelationship between these concepts </w:t>
      </w:r>
    </w:p>
    <w:p w14:paraId="14529B76"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Luxury brands express their uniqueness and attract consumers through unique dimension of luxury value. Branding a corporate enhances emotional attraction of customers (Fanandaru et al., 2023). Therefore, luxury brands try to target sentiment and emotions of consumers during festive season that can improve brand loyalty. At the same time, Fanandaru et al. (2023) also argued that customer engagement encourages brand loyalty that strengthens brand preferences. </w:t>
      </w:r>
      <w:r w:rsidRPr="00083C64">
        <w:rPr>
          <w:rFonts w:cs="Times New Roman"/>
          <w:color w:val="000000" w:themeColor="text1"/>
        </w:rPr>
        <w:lastRenderedPageBreak/>
        <w:t xml:space="preserve">Festive season campaigns are unique ways to demonstrate uniqueness and exclusivity thereby engaging customers with luxury brands. </w:t>
      </w:r>
    </w:p>
    <w:p w14:paraId="4022C426" w14:textId="77777777" w:rsidR="005F5006" w:rsidRPr="00083C64" w:rsidRDefault="005F5006" w:rsidP="005F5006">
      <w:pPr>
        <w:pStyle w:val="Heading2"/>
        <w:rPr>
          <w:rFonts w:cs="Times New Roman"/>
          <w:szCs w:val="24"/>
        </w:rPr>
      </w:pPr>
      <w:bookmarkStart w:id="16" w:name="_Toc215849148"/>
      <w:r w:rsidRPr="00083C64">
        <w:rPr>
          <w:rFonts w:cs="Times New Roman"/>
          <w:szCs w:val="24"/>
        </w:rPr>
        <w:t>2.3 The Evolution of Digital Campaigns in the Luxury Fashion Industry</w:t>
      </w:r>
      <w:bookmarkEnd w:id="16"/>
    </w:p>
    <w:p w14:paraId="10CBCE2F"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It was established from the study by Ozuem and Ranfagni (2021) that fashion and apparel brands are using an omnichannel approach to position the brand in the mind of consumers. A combination of both online and offline channels, including mobile app, newsletter, store, website, catalogue, and social networks. Social networking sites such as Pinterest, X (formerly Twitter), Facebook and Instagram are widely used by luxury fashion brands, as they are useful in offering detailed product descriptions and prices of products through vlogs, videos with campaigns and fashion shows. Moreover, Rathore (2021) identified that digital marketing has evolved in the past two decades, in the 2000s and 2010s. During this period, the adoption of digital marketing has become sophisticated, enabling businesses to target customers. Digital marketing has allowed organisations to develop strategies and tactics such as content marketing, search engine optimisation, email campaigns, and social media advertisements tailored to the needs and demands of online audiences. </w:t>
      </w:r>
    </w:p>
    <w:p w14:paraId="75B19585"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Aiolfi and Sabbadin (2019) added that digital transformation of fashion retailers in the form of presence in social networks, dynamic websites and app development allows brands to communicate with the audience and promote their positioning. In the words of Joy et al. (2022), the luxury fashion industry is witnessing a historic transformation due to emerging technologies such as blockchain technology, Artificial Intelligence (AI and virtual reality. These technologies have an immense role in improving digital identity across social media platforms, websites and other platforms. As discussed by Liu and Yuan (2022), from the period of the COVID-19 pandemic, the trends of virtual fashion and virtual consumer markets have grown rapidly. This has also been driven by the increased interest and consumption of social networking sites by the millennials. As the needs and demands increase during festive seasons, the engagement through digital networks gains much priority. Overall, it can be comprehended that the evolution of digital marketing campaigns during the 2000s and 2010s has gained much popularity after the pandemic due to the growth in digital trends. </w:t>
      </w:r>
    </w:p>
    <w:p w14:paraId="38C21537" w14:textId="77777777" w:rsidR="005F5006" w:rsidRPr="00083C64" w:rsidRDefault="005F5006" w:rsidP="005F5006">
      <w:pPr>
        <w:pStyle w:val="Heading2"/>
        <w:rPr>
          <w:rFonts w:cs="Times New Roman"/>
          <w:szCs w:val="24"/>
        </w:rPr>
      </w:pPr>
      <w:bookmarkStart w:id="17" w:name="_Toc215849149"/>
      <w:r w:rsidRPr="00083C64">
        <w:rPr>
          <w:rFonts w:cs="Times New Roman"/>
          <w:szCs w:val="24"/>
        </w:rPr>
        <w:lastRenderedPageBreak/>
        <w:t>2.4 Consumer Behaviour and Brand Preference in Luxury Fashion Markets</w:t>
      </w:r>
      <w:bookmarkEnd w:id="17"/>
    </w:p>
    <w:p w14:paraId="08B4A93D" w14:textId="77777777" w:rsidR="005F5006" w:rsidRPr="00083C64" w:rsidRDefault="005F5006" w:rsidP="005F5006">
      <w:pPr>
        <w:rPr>
          <w:rFonts w:cs="Times New Roman"/>
          <w:color w:val="EE0000"/>
        </w:rPr>
      </w:pPr>
      <w:r w:rsidRPr="00083C64">
        <w:rPr>
          <w:rFonts w:cs="Times New Roman"/>
          <w:color w:val="EE0000"/>
        </w:rPr>
        <w:t>In luxury fashion market, consumer behaviour is driven by intention to impress others, desire for higher status and fulfilment of hedonistic and personal interests (</w:t>
      </w:r>
      <w:r w:rsidRPr="00083C64">
        <w:rPr>
          <w:rFonts w:cs="Times New Roman"/>
        </w:rPr>
        <w:t>Aggarwal et al., 2025)</w:t>
      </w:r>
      <w:r w:rsidRPr="00083C64">
        <w:rPr>
          <w:rFonts w:cs="Times New Roman"/>
          <w:color w:val="EE0000"/>
        </w:rPr>
        <w:t xml:space="preserve">. In line with modern trends, consumers exhibit luxury good consumption that symbolises their prestige. The article only focuses on emerging economies thereby might fail to target UK luxury fashion market. On the contrary, </w:t>
      </w:r>
      <w:r w:rsidRPr="00083C64">
        <w:rPr>
          <w:rFonts w:cs="Times New Roman"/>
        </w:rPr>
        <w:t xml:space="preserve">Wang et al. (2024) </w:t>
      </w:r>
      <w:r w:rsidRPr="00083C64">
        <w:rPr>
          <w:rFonts w:cs="Times New Roman"/>
          <w:color w:val="EE0000"/>
        </w:rPr>
        <w:t xml:space="preserve">argued that perceived exclusivity does not have direct link with consumer behaviour and preference in luxury product market. The article fails to identify emotional and social values of luxury consumptions. </w:t>
      </w:r>
    </w:p>
    <w:p w14:paraId="15CD3CDD"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As defined by Rathnayaka (2018), consumer behaviour refers to specific actions in which consumers are found searching, using, purchasing and evaluating products that they consider will satisfy their needs. Due to the availability of ample information, consumers became knowledgeable and powerful, thus enabling fashion businesses to remain actively present in the online environment. In the context of the fashion industry, consumers are trying to find new means and ways of experiencing fashion goods rather than just buying fashion products. Consumer behaviour during the festive and holiday season is influenced by multiple factors. As discussed by </w:t>
      </w:r>
      <w:bookmarkStart w:id="18" w:name="_Hlk215846639"/>
      <w:r w:rsidRPr="00083C64">
        <w:rPr>
          <w:rFonts w:cs="Times New Roman"/>
          <w:color w:val="000000" w:themeColor="text1"/>
        </w:rPr>
        <w:t xml:space="preserve">Tekade and Sahare (2025), </w:t>
      </w:r>
      <w:bookmarkEnd w:id="18"/>
      <w:r w:rsidRPr="00083C64">
        <w:rPr>
          <w:rFonts w:cs="Times New Roman"/>
          <w:color w:val="000000" w:themeColor="text1"/>
        </w:rPr>
        <w:t xml:space="preserve">festivals trigger a sense of generosity and togetherness, prompting consumers to spend more. Therefore, consumers actively seek more exclusive offers and discounts to purchase in bulk. Consumers are more likely to check their inboxes due to an increase in the number of promotional messages. This implies how the behaviour of consumers is shaped during the festive season. Consumer behaviour during the festive season can be influenced by the spike in demand for products required for the preparation of festivities and gatherings. Moreover, the findings by BAYDAŞ et al. (2020) show that consumers tend to follow the discount days during festive seasons like Black Friday and follow the days of campaigns to get the latest updates on products and prices. </w:t>
      </w:r>
    </w:p>
    <w:p w14:paraId="7DA4AA7F"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During Christmas, black Friday and other occasions, customers tend to engage in celebratory shopping; therefore, their spending increases during this time, and this is a deviation from the normal demand patterns (Saputra et al., 2024). On the other hand, brand preference refers to an essential step to understand the buyers' choice behaviour. According to the views of Özkan and Evrim (2020), brand preference helps to strengthen the position of a brand, reveal the brand quality and enhance market share. Customers prefer exclusively designed and high-quality brands, as this portrays the manifestation of wealth and status. Moreover, Tong et al. (2018) </w:t>
      </w:r>
      <w:r w:rsidRPr="00083C64">
        <w:rPr>
          <w:rFonts w:cs="Times New Roman"/>
          <w:color w:val="000000" w:themeColor="text1"/>
        </w:rPr>
        <w:lastRenderedPageBreak/>
        <w:t xml:space="preserve">stated that brand preference of consumers in the fashion luxury market depends on various aspects such as expensive, high-quality products that appear to be authentic, rare, prestigious and exclusive. Fulfilment of these aspects by luxury brands will elevate customer experiences, leading to notable preference for a brand. </w:t>
      </w:r>
    </w:p>
    <w:p w14:paraId="312DBD87" w14:textId="77777777" w:rsidR="005F5006" w:rsidRPr="00083C64" w:rsidRDefault="005F5006" w:rsidP="005F5006">
      <w:pPr>
        <w:pStyle w:val="Heading2"/>
        <w:rPr>
          <w:rFonts w:cs="Times New Roman"/>
          <w:szCs w:val="24"/>
        </w:rPr>
      </w:pPr>
      <w:bookmarkStart w:id="19" w:name="_Toc215849150"/>
      <w:r w:rsidRPr="00083C64">
        <w:rPr>
          <w:rFonts w:cs="Times New Roman"/>
          <w:szCs w:val="24"/>
        </w:rPr>
        <w:t>2.5 Role of digital campaigns influencing consumer behaviour and brand preference in the luxury fashion industry during the festive season</w:t>
      </w:r>
      <w:bookmarkEnd w:id="19"/>
      <w:r w:rsidRPr="00083C64">
        <w:rPr>
          <w:rFonts w:cs="Times New Roman"/>
          <w:szCs w:val="24"/>
        </w:rPr>
        <w:t xml:space="preserve"> </w:t>
      </w:r>
    </w:p>
    <w:p w14:paraId="42CCB364"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As opined by Rathore (2018), fashion marketing has undergone a radical transformation due to the advent of social media platforms, digital techniques, and influencers. Fashion marketers use various strategies, such as captivating storytelling, seductive product images, and celebrity brand ambassadors, that facilitate revamping consumer perception.  The authors also argued that influential campaigns on social media platforms influence consumer shopping patterns through promoting trends and elevating brand visibility. Digital marketing campaigns created during holidays and festivals develop a sense of excitement and urgency that fosters shopping activities. </w:t>
      </w:r>
      <w:r w:rsidRPr="00083C64">
        <w:rPr>
          <w:rFonts w:cs="Times New Roman"/>
        </w:rPr>
        <w:t>Wang</w:t>
      </w:r>
      <w:r w:rsidRPr="00083C64">
        <w:rPr>
          <w:rFonts w:cs="Times New Roman"/>
          <w:color w:val="EE0000"/>
        </w:rPr>
        <w:t xml:space="preserve"> et al. (2025) contradicted this finding and opined that consumers develop negative emotions such as regret, guilt and anxiety during post-purchase scenario during festive season. The products do not match their expectations evolved from digital campaigns thereby intention to return increases causing poor brand preference. However, the article is focused on online retailers rather than only luxury fashion retailers</w:t>
      </w:r>
      <w:r w:rsidRPr="00083C64">
        <w:rPr>
          <w:rFonts w:cs="Times New Roman"/>
          <w:color w:val="000000" w:themeColor="text1"/>
        </w:rPr>
        <w:t xml:space="preserve">.  On the other hand, the study by Batraga et al. (2018) revealed that consumers are ready to spend more during holiday seasons. It can be noted that consumer actions and behaviours are influenced by the effectiveness of marketing communication, perception of brand values and differentiation in products and services. Therefore, it is evident that through creative digital campaigns and advertisements, it would be easy for the luxury fashion marketers to influence consumer behaviour. Moreover, Tekade and Sahare (2025) discussed that organisations use personalisation to shape consumer behaviour during the festive season. With a higher level of personalisation, customer engagement increases with increased conversion. </w:t>
      </w:r>
    </w:p>
    <w:p w14:paraId="420AEAE1"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Shailashri et al. (2019) argued that during festive seasons, fashion retailers try to convince customers to spend more and purchase through heavy discounts and other types of offers such as Buy 1 get 1, cash backs and freebies. Such unique offers encourage consumers to save more on bulk purchases, which can be interpreted as the festive season digital campaigns are more effective at communicating to customers regarding price and discounts on different products. </w:t>
      </w:r>
      <w:r w:rsidRPr="00083C64">
        <w:rPr>
          <w:rFonts w:cs="Times New Roman"/>
        </w:rPr>
        <w:t>Patel and Patel</w:t>
      </w:r>
      <w:r w:rsidRPr="00083C64">
        <w:rPr>
          <w:rFonts w:cs="Times New Roman"/>
          <w:color w:val="EE0000"/>
        </w:rPr>
        <w:t xml:space="preserve"> (2023) contradicted this finding and stated that consumers are more likely to </w:t>
      </w:r>
      <w:r w:rsidRPr="00083C64">
        <w:rPr>
          <w:rFonts w:cs="Times New Roman"/>
          <w:color w:val="EE0000"/>
        </w:rPr>
        <w:lastRenderedPageBreak/>
        <w:t xml:space="preserve">receive poor service during festival season thereby creating negative consumer behaviour. However, the article does not discuss about luxury fashion market.  </w:t>
      </w:r>
      <w:r w:rsidRPr="00083C64">
        <w:rPr>
          <w:rFonts w:cs="Times New Roman"/>
          <w:color w:val="000000" w:themeColor="text1"/>
        </w:rPr>
        <w:t xml:space="preserve">Moreover, Manikandan and Madhubala (2024) discussed that festive season campaigns leverage cultural relevance and festive sentiments to attract shoppers. Consumers tend to have a stronger preference for exclusive deals and discounts. Therefore, it is evident that they are more likely to purchase from retail brands that give more discounts and offers. This indicates the level of brand preference is strongly influenced by discounts and offers conveyed through digital campaigns designed during festive seasons. In addition to this, Dewi and Sharif (2022) argued that online shopping festival campaigns are great ways to bring excitement among shoppers by inviting celebrities to participate in the large-scale buying atmosphere. Such campaigns are forms of promotional strategies by the retailers to enhance consumer participation rate through temptation for price promotion and perceived category of richness of promotional activities. </w:t>
      </w:r>
    </w:p>
    <w:p w14:paraId="37E194A1"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Digital marketing strategies help fashion brands to gain the opportunity of getting real-time data on potential and current customers. These tactics also help to build trust among consumers, thereby enabling them to choose a specific fashion brand over another. As opined by Muniesa and Giménez (2020), digital marketing has been proven as an effective tool for forecasting fashion trends and raising awareness among consumers about the trends, thereby developing positive preference towards a fashion brand. Moreover, the study by Ceesay and Sanyang (2018)  revealed that entertaining digital media advertisements tends to increase the behavioural intention towards luxury fashion products. However, factors such as trust and privacy can affect the attitude and intention of consumers. Therefore, reliable and truthful digital advertisements are imperative to shape brand preference in luxury fashion markets. </w:t>
      </w:r>
    </w:p>
    <w:p w14:paraId="640FA4A0" w14:textId="77777777" w:rsidR="005F5006" w:rsidRPr="00083C64" w:rsidRDefault="005F5006" w:rsidP="005F5006">
      <w:pPr>
        <w:rPr>
          <w:rFonts w:cs="Times New Roman"/>
          <w:color w:val="EE0000"/>
        </w:rPr>
      </w:pPr>
      <w:r w:rsidRPr="00083C64">
        <w:rPr>
          <w:rFonts w:cs="Times New Roman"/>
          <w:color w:val="EE0000"/>
        </w:rPr>
        <w:t xml:space="preserve">It can be comprehended from the above arguments that festive seasons have transcended cultural and geographical boundaries. Therefore, organisations utilising social media promote their products through deals and sales. With inclusion of more promotional deals and showcasing cultural values through digital campaigns, consumers tend to develop higher brand preference towards a brand. This means digital campaigns act a mood enhancing elements during festive seasons thereby contributing to changing behaviour and improved preference.  </w:t>
      </w:r>
    </w:p>
    <w:p w14:paraId="472B7A8C" w14:textId="77777777" w:rsidR="005F5006" w:rsidRPr="00083C64" w:rsidRDefault="005F5006" w:rsidP="005F5006">
      <w:pPr>
        <w:pStyle w:val="Heading2"/>
        <w:rPr>
          <w:rFonts w:cs="Times New Roman"/>
          <w:szCs w:val="24"/>
        </w:rPr>
      </w:pPr>
      <w:bookmarkStart w:id="20" w:name="_Toc215849151"/>
      <w:r w:rsidRPr="00083C64">
        <w:rPr>
          <w:rFonts w:cs="Times New Roman"/>
          <w:szCs w:val="24"/>
        </w:rPr>
        <w:lastRenderedPageBreak/>
        <w:t>2.6 The Challenges of the festival season digital campaign in the luxury fashion industry</w:t>
      </w:r>
      <w:bookmarkEnd w:id="20"/>
      <w:r w:rsidRPr="00083C64">
        <w:rPr>
          <w:rFonts w:cs="Times New Roman"/>
          <w:szCs w:val="24"/>
        </w:rPr>
        <w:t xml:space="preserve"> </w:t>
      </w:r>
    </w:p>
    <w:p w14:paraId="6A092054" w14:textId="77777777" w:rsidR="005F5006" w:rsidRPr="00083C64" w:rsidRDefault="005F5006" w:rsidP="005F5006">
      <w:pPr>
        <w:rPr>
          <w:rFonts w:cs="Times New Roman"/>
          <w:color w:val="EE0000"/>
        </w:rPr>
      </w:pPr>
      <w:r w:rsidRPr="00083C64">
        <w:rPr>
          <w:rFonts w:cs="Times New Roman"/>
          <w:color w:val="000000" w:themeColor="text1"/>
        </w:rPr>
        <w:t xml:space="preserve">According to the views of Tekade and Sahare (2025), organisations face challenges due to increased competition and maintain uniqueness in the industry during the festive season. Lack of focus on crafting personalised, compelling and timely content presents difficulties in attracting audiences during festive seasons. </w:t>
      </w:r>
      <w:r w:rsidRPr="00083C64">
        <w:rPr>
          <w:rFonts w:cs="Times New Roman"/>
          <w:color w:val="EE0000"/>
        </w:rPr>
        <w:t xml:space="preserve">Gupta and Latwal (2025) contradicted this fact and highlighted that businesses using data analytics tend to offer personalised recommendations and offers to targeted customers. This makes shopping experience more enjoyable during festive seasons. However, the findings have geographical limitations because of focus on Indian market. </w:t>
      </w:r>
    </w:p>
    <w:p w14:paraId="7B2A1DB0"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Kim et al. (2019) discussed that maintaining exclusivity could pose a major challenge for luxury brands while making digital campaigns. Exclusivity is the set of functional values, including differentiation, expensiveness, rareness and uniqueness that fulfil the benefits and desires of exclusive customers. During festive seasons, when all luxury brands try to portray unique messages through advertisements, the path to defining exclusivity could be problematic for them.  Moreover, Lappeman et al. (2020) argued that the message of Christmas has evolved with time; however, some marketers have lost the real meaning of Christmas. Instead of conveying religious significance, the marketing messages are more focused on materialism, individualism, and consumerism. This implies that the fear of hurting religious beliefs through marketing messages might add pressure on the luxury fashion industry while designing digital campaigns. On a similar note, the study by Sualman et al. (2021) revealed that integrating cultural values within advertisements is also a great challenge. In case advertisements go against the community standards, the marketers have to remain liable for the consequences that, in turn, will hamper the brand image of the respective organisation. </w:t>
      </w:r>
    </w:p>
    <w:p w14:paraId="19C1EDB7"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Kumar and Mittal (2020) identified that privacy and security are two significant challenges of digital campaigns, as design of such campaigns involve understanding the needs and requirements of customers, so the privacy of data is a key concern for consumers making them doubtful whether the mobile applications and websites have legal rights to record their personal data and whether their data is safe with the organisation. The chance of fraudulent activities is higher when customers engage with digital platforms for watching advertisements or when the brand wants to collect data for personalised content. In such scenarios, it is evident that luxury brands tend to face such issues while designing festive season campaigns for their target </w:t>
      </w:r>
      <w:r w:rsidRPr="00083C64">
        <w:rPr>
          <w:rFonts w:cs="Times New Roman"/>
          <w:color w:val="000000" w:themeColor="text1"/>
        </w:rPr>
        <w:lastRenderedPageBreak/>
        <w:t xml:space="preserve">audiences. On the other hand, Guzana and Msosa (2022) opined that customers have a lot of alternatives to choose from in the retail sector. In such a competitive world, developing a value proposition through the adoption of digital marketing tools will be challenging for organisations. </w:t>
      </w:r>
    </w:p>
    <w:p w14:paraId="3FC933DD"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According to the perspectives of Rathod and Gade (2025), consumer behaviour is dynamic during the festive season and influenced by many factors, including competitors' strategy and economic conditions. This adds complexity in the marketing activities, such as market research and promotional events, in terms of ensuring marketing efforts align with peak shopping demands. This implies that retailers have to carefully understand the market trends before planning and designing digital campaigns during festive seasons. Conversely, the study by Karadzhov and Zlateva (2024) revealed that sometimes marketers design digital campaigns for Christmas or Black Friday with the intention of reaching a larger audience. However, they may not focus on the right audiences through digital campaigns, thereby resulting in poor results. This implies that the lack of focus in developing campaigns could be a challenge during the festive season. </w:t>
      </w:r>
    </w:p>
    <w:p w14:paraId="24D76979" w14:textId="77777777" w:rsidR="005F5006" w:rsidRPr="00083C64" w:rsidRDefault="005F5006" w:rsidP="005F5006">
      <w:pPr>
        <w:pStyle w:val="Heading2"/>
        <w:rPr>
          <w:rFonts w:cs="Times New Roman"/>
          <w:szCs w:val="24"/>
        </w:rPr>
      </w:pPr>
      <w:bookmarkStart w:id="21" w:name="_Toc215849152"/>
      <w:r w:rsidRPr="00083C64">
        <w:rPr>
          <w:rFonts w:cs="Times New Roman"/>
          <w:szCs w:val="24"/>
        </w:rPr>
        <w:t>2.7 Theoretical perspectives</w:t>
      </w:r>
      <w:bookmarkEnd w:id="21"/>
      <w:r w:rsidRPr="00083C64">
        <w:rPr>
          <w:rFonts w:cs="Times New Roman"/>
          <w:szCs w:val="24"/>
        </w:rPr>
        <w:t xml:space="preserve"> </w:t>
      </w:r>
    </w:p>
    <w:p w14:paraId="76F605AB"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As established by Quy and Sun (2021), Hierarchy of Effects model by Lavidge &amp; Steiner is proposed to analyse how brands’ message influence the choice of target customers. This included six elements as illustrated in the below figure. </w:t>
      </w:r>
    </w:p>
    <w:p w14:paraId="57447299" w14:textId="77777777" w:rsidR="005F5006" w:rsidRPr="00083C64" w:rsidRDefault="005F5006" w:rsidP="005F5006">
      <w:pPr>
        <w:keepNext/>
        <w:rPr>
          <w:rFonts w:cs="Times New Roman"/>
          <w:color w:val="000000" w:themeColor="text1"/>
        </w:rPr>
      </w:pPr>
      <w:r w:rsidRPr="00083C64">
        <w:rPr>
          <w:rFonts w:cs="Times New Roman"/>
          <w:noProof/>
          <w:color w:val="000000" w:themeColor="text1"/>
        </w:rPr>
        <w:drawing>
          <wp:inline distT="0" distB="0" distL="0" distR="0" wp14:anchorId="2FFA7E3C" wp14:editId="37C990C0">
            <wp:extent cx="5731510" cy="809625"/>
            <wp:effectExtent l="76200" t="76200" r="135890" b="142875"/>
            <wp:docPr id="1912673878" name="Picture 1"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673878" name="Picture 1" descr="A blue square with white text&#10;&#10;AI-generated content may be incorrect."/>
                    <pic:cNvPicPr/>
                  </pic:nvPicPr>
                  <pic:blipFill>
                    <a:blip r:embed="rId6"/>
                    <a:stretch>
                      <a:fillRect/>
                    </a:stretch>
                  </pic:blipFill>
                  <pic:spPr>
                    <a:xfrm>
                      <a:off x="0" y="0"/>
                      <a:ext cx="5731510" cy="809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ED2C9F" w14:textId="77777777" w:rsidR="005F5006" w:rsidRPr="00083C64" w:rsidRDefault="005F5006" w:rsidP="005F5006">
      <w:pPr>
        <w:jc w:val="center"/>
        <w:rPr>
          <w:rFonts w:cs="Times New Roman"/>
          <w:b/>
          <w:bCs/>
          <w:color w:val="000000" w:themeColor="text1"/>
        </w:rPr>
      </w:pPr>
      <w:bookmarkStart w:id="22" w:name="_Toc215828692"/>
      <w:r w:rsidRPr="00083C64">
        <w:rPr>
          <w:rFonts w:cs="Times New Roman"/>
          <w:b/>
          <w:bCs/>
          <w:color w:val="000000" w:themeColor="text1"/>
        </w:rPr>
        <w:t xml:space="preserve">Figure </w:t>
      </w:r>
      <w:r w:rsidRPr="00083C64">
        <w:rPr>
          <w:rFonts w:cs="Times New Roman"/>
          <w:b/>
          <w:bCs/>
          <w:color w:val="000000" w:themeColor="text1"/>
        </w:rPr>
        <w:fldChar w:fldCharType="begin"/>
      </w:r>
      <w:r w:rsidRPr="00083C64">
        <w:rPr>
          <w:rFonts w:cs="Times New Roman"/>
          <w:b/>
          <w:bCs/>
          <w:color w:val="000000" w:themeColor="text1"/>
        </w:rPr>
        <w:instrText xml:space="preserve"> SEQ Figure \* ARABIC </w:instrText>
      </w:r>
      <w:r w:rsidRPr="00083C64">
        <w:rPr>
          <w:rFonts w:cs="Times New Roman"/>
          <w:b/>
          <w:bCs/>
          <w:color w:val="000000" w:themeColor="text1"/>
        </w:rPr>
        <w:fldChar w:fldCharType="separate"/>
      </w:r>
      <w:r w:rsidRPr="00083C64">
        <w:rPr>
          <w:rFonts w:cs="Times New Roman"/>
          <w:b/>
          <w:bCs/>
          <w:noProof/>
          <w:color w:val="000000" w:themeColor="text1"/>
        </w:rPr>
        <w:t>2</w:t>
      </w:r>
      <w:r w:rsidRPr="00083C64">
        <w:rPr>
          <w:rFonts w:cs="Times New Roman"/>
          <w:b/>
          <w:bCs/>
          <w:color w:val="000000" w:themeColor="text1"/>
        </w:rPr>
        <w:fldChar w:fldCharType="end"/>
      </w:r>
      <w:r w:rsidRPr="00083C64">
        <w:rPr>
          <w:rFonts w:cs="Times New Roman"/>
          <w:b/>
          <w:bCs/>
          <w:color w:val="000000" w:themeColor="text1"/>
        </w:rPr>
        <w:t>: Hierarchy-Of-Effect Model</w:t>
      </w:r>
      <w:bookmarkEnd w:id="22"/>
    </w:p>
    <w:p w14:paraId="60D5D62E" w14:textId="77777777" w:rsidR="005F5006" w:rsidRPr="00083C64" w:rsidRDefault="005F5006" w:rsidP="005F5006">
      <w:pPr>
        <w:jc w:val="center"/>
        <w:rPr>
          <w:rFonts w:cs="Times New Roman"/>
          <w:b/>
          <w:bCs/>
          <w:color w:val="000000" w:themeColor="text1"/>
        </w:rPr>
      </w:pPr>
      <w:r w:rsidRPr="00083C64">
        <w:rPr>
          <w:rFonts w:cs="Times New Roman"/>
          <w:b/>
          <w:bCs/>
          <w:color w:val="000000" w:themeColor="text1"/>
        </w:rPr>
        <w:t xml:space="preserve">(Source: </w:t>
      </w:r>
      <w:r w:rsidRPr="00083C64">
        <w:rPr>
          <w:rFonts w:cs="Times New Roman"/>
          <w:color w:val="000000" w:themeColor="text1"/>
        </w:rPr>
        <w:t>Quy and Sun, 2021)</w:t>
      </w:r>
    </w:p>
    <w:p w14:paraId="06869DD2"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The model is originated from AIDA model that captures communication effects. Though Hierarchy-Of-Effect Model examines the degree to which marketing message is reached to public but AIDA model simplifies the process to sharing message to consumers.  The successful creation of advertisement campaigns and their effectiveness can be understood through a conceptual overview of the AIDA model. According to the perspectives of Liu and Zhang </w:t>
      </w:r>
      <w:r w:rsidRPr="00083C64">
        <w:rPr>
          <w:rFonts w:cs="Times New Roman"/>
          <w:color w:val="000000" w:themeColor="text1"/>
        </w:rPr>
        <w:lastRenderedPageBreak/>
        <w:t xml:space="preserve">(2025), the model provides a simple understanding of customer journey with inclusion of four stages such as attention, interest, desire and action. The figure below describes the four stages of this model.  The model describes a psychological process enabling a customer to go from watching an advertisement to making a final purchase. The model suggests that the advertisement design needs to be optimised in each stage of the model to attract consumer attention and increase engagement with them to ensure the buying desire is developed through benefit-driven messages. Moreover, Tristanto et al. (2021) opined that the AIDA model is one of the widely used marketing strategies that allows carrying out promotional activities through social media. The authors also argued that the model enables organisations to communicate customer value persuasively and develop effective marketing messages to get attention, generate desire, maintain interest and achieve actions. Overall, it can be interpreted that the model is relevant in composing messages to produce the expected response. Conversely, Lorente Páramo et al. (2021) argued that the AIDA model does not incorporate elements linked to consumer behaviour research, such as brand loyalty or information processing. This implies that the AIDA model assumes consumers as passive elements that respond to the provision of information rather than proactive entities who use available information in order to make relevant buying decisions. </w:t>
      </w:r>
      <w:r w:rsidRPr="00083C64">
        <w:rPr>
          <w:rFonts w:cs="Times New Roman"/>
          <w:color w:val="EE0000"/>
        </w:rPr>
        <w:t>The model can address the requirements of first objective of positive and negative impact of festive season digital campaigns on brand preference, as at desire stage, the initial interest is transformed into strong preference towards a particular brand.</w:t>
      </w:r>
    </w:p>
    <w:p w14:paraId="75614579"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By reviewing the brand equity model, insight into the way digital campaigns during festive seasons have influenced the brand preferences and perception of UK consumers will be obtained. As opined by Kocaman and Serttaş (2025), the consumer-based brand equity model or CBBE model, depicts the differentiation of brand knowledge from buyers' response to the marketing techniques used by brands. Brand knowledge is established through brand image and awareness. Consumer response to marketing approaches is determined through preference, behaviour and perception of consumers. The positive response from consumers leads to strong brand associations, whereas a negative response results in negative brand consequences. Moreover, ONANA (2021) stated that the CBBE model holds the importance that a buyer identifies with the purchase and use of a product. With enhancement in preferences and attitudes of customers, brands can develop, sustain and deepen relationships with customers. The authors argued that brand knowledge among consumers is developed through promotional activities adopted by the brand. This depicts the information gathered by consumers through marketing activities of a brand, which determines the value created and response shown by </w:t>
      </w:r>
      <w:r w:rsidRPr="00083C64">
        <w:rPr>
          <w:rFonts w:cs="Times New Roman"/>
          <w:color w:val="000000" w:themeColor="text1"/>
        </w:rPr>
        <w:lastRenderedPageBreak/>
        <w:t xml:space="preserve">consumers. The response from consumers towards a brand can be favourable in case consumers like the features of the brand, its marketing activities and quality of products. </w:t>
      </w:r>
    </w:p>
    <w:p w14:paraId="2FB31809"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With the adoption of this model, it can be stated that digital campaigns are effective in shaping the perception of consumers through constant communication with brands. When buyers engage with a brand, their trust in it increases, resulting in a willingness to purchase more. The narrative created through digital campaigns develops emotional resonance by enabling customers to feel highly engaged during festive seasons. As luxury fashion aims at recognition and status, the meaning behind the product offerings can be understood through digital campaigns. Additionally, the campaigns that depict ethical values and creativity enable consumers to align their personal values while making purchases. Overall, it can be stated that festive season digital campaigns are designed by luxury fashion brands to shape the attitude of consumers, allowing them to celebrate culture and values rather than just promoting products through discounts. </w:t>
      </w:r>
      <w:r w:rsidRPr="00083C64">
        <w:rPr>
          <w:rFonts w:cs="Times New Roman"/>
          <w:color w:val="EE0000"/>
        </w:rPr>
        <w:t>CBBE model reflects perception and mindset of consumers thus it can help to meet the third objective of analysing changing consumer behaviour in line with whether digital campaigns change their perception or not.</w:t>
      </w:r>
    </w:p>
    <w:p w14:paraId="04ADEC76"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Customer engagement theory posits that in case a relationship is formed based on commitment and trust, positive emotion and satisfaction stimulate customer engagement. As opined by de Oliveira Santini et al. (2020), the more is the emotional attachment and satisfaction with a brand, the higher is the customer engagement. Therefore, committed and trustful relationships enable customers to enjoy emotional bonding. Moreover, Perez Benegas and Zanfardini (2023) stated that digital media helps to enhance interaction between customers and brand. This in turn improves customer engagement. In case festive season digital campaigns, customers tend to get updates on new products, discounts and offers that brings curiosity among them. Therefore, engagement with the brand increases. </w:t>
      </w:r>
    </w:p>
    <w:p w14:paraId="1F552085" w14:textId="77777777" w:rsidR="005F5006" w:rsidRPr="00083C64" w:rsidRDefault="005F5006" w:rsidP="005F5006">
      <w:pPr>
        <w:pStyle w:val="Heading2"/>
        <w:rPr>
          <w:rFonts w:cs="Times New Roman"/>
          <w:szCs w:val="24"/>
        </w:rPr>
      </w:pPr>
      <w:bookmarkStart w:id="23" w:name="_Toc215849153"/>
      <w:r w:rsidRPr="00083C64">
        <w:rPr>
          <w:rFonts w:cs="Times New Roman"/>
          <w:szCs w:val="24"/>
        </w:rPr>
        <w:t>2.8 Conceptual Framework</w:t>
      </w:r>
      <w:bookmarkEnd w:id="23"/>
      <w:r w:rsidRPr="00083C64">
        <w:rPr>
          <w:rFonts w:cs="Times New Roman"/>
          <w:szCs w:val="24"/>
        </w:rPr>
        <w:t xml:space="preserve"> </w:t>
      </w:r>
    </w:p>
    <w:p w14:paraId="1FCD43E4"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The following figure illustrates the conceptual framework on the influence of festive season digital campaigns on brand preference. Theories such as the Brand Equity Model and the AIDA model are being integrated to understand how the campaigns affect brand preferences and consumer behaviour. </w:t>
      </w:r>
    </w:p>
    <w:p w14:paraId="20B256CD" w14:textId="77777777" w:rsidR="005F5006" w:rsidRPr="00083C64" w:rsidRDefault="005F5006" w:rsidP="005F5006">
      <w:pPr>
        <w:keepNext/>
        <w:rPr>
          <w:rFonts w:cs="Times New Roman"/>
          <w:color w:val="000000" w:themeColor="text1"/>
        </w:rPr>
      </w:pPr>
      <w:r w:rsidRPr="00083C64">
        <w:rPr>
          <w:rFonts w:cs="Times New Roman"/>
          <w:noProof/>
          <w:color w:val="000000" w:themeColor="text1"/>
        </w:rPr>
        <w:lastRenderedPageBreak/>
        <w:drawing>
          <wp:inline distT="0" distB="0" distL="0" distR="0" wp14:anchorId="4AC2DE21" wp14:editId="30D083A9">
            <wp:extent cx="5731510" cy="4058285"/>
            <wp:effectExtent l="0" t="0" r="2540" b="0"/>
            <wp:docPr id="5250284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028468" name="Picture 1" descr="A screenshot of a computer&#10;&#10;AI-generated content may be incorrect."/>
                    <pic:cNvPicPr/>
                  </pic:nvPicPr>
                  <pic:blipFill>
                    <a:blip r:embed="rId7"/>
                    <a:stretch>
                      <a:fillRect/>
                    </a:stretch>
                  </pic:blipFill>
                  <pic:spPr>
                    <a:xfrm>
                      <a:off x="0" y="0"/>
                      <a:ext cx="5731510" cy="4058285"/>
                    </a:xfrm>
                    <a:prstGeom prst="rect">
                      <a:avLst/>
                    </a:prstGeom>
                  </pic:spPr>
                </pic:pic>
              </a:graphicData>
            </a:graphic>
          </wp:inline>
        </w:drawing>
      </w:r>
    </w:p>
    <w:p w14:paraId="74B8A932" w14:textId="77777777" w:rsidR="005F5006" w:rsidRPr="00083C64" w:rsidRDefault="005F5006" w:rsidP="005F5006">
      <w:pPr>
        <w:jc w:val="center"/>
        <w:rPr>
          <w:rFonts w:cs="Times New Roman"/>
          <w:b/>
          <w:bCs/>
          <w:color w:val="000000" w:themeColor="text1"/>
        </w:rPr>
      </w:pPr>
      <w:bookmarkStart w:id="24" w:name="_Toc215828693"/>
      <w:r w:rsidRPr="00083C64">
        <w:rPr>
          <w:rFonts w:cs="Times New Roman"/>
          <w:b/>
          <w:bCs/>
          <w:color w:val="000000" w:themeColor="text1"/>
        </w:rPr>
        <w:t xml:space="preserve">Figure </w:t>
      </w:r>
      <w:r w:rsidRPr="00083C64">
        <w:rPr>
          <w:rFonts w:cs="Times New Roman"/>
          <w:b/>
          <w:bCs/>
          <w:color w:val="000000" w:themeColor="text1"/>
        </w:rPr>
        <w:fldChar w:fldCharType="begin"/>
      </w:r>
      <w:r w:rsidRPr="00083C64">
        <w:rPr>
          <w:rFonts w:cs="Times New Roman"/>
          <w:b/>
          <w:bCs/>
          <w:color w:val="000000" w:themeColor="text1"/>
        </w:rPr>
        <w:instrText xml:space="preserve"> SEQ Figure \* ARABIC </w:instrText>
      </w:r>
      <w:r w:rsidRPr="00083C64">
        <w:rPr>
          <w:rFonts w:cs="Times New Roman"/>
          <w:b/>
          <w:bCs/>
          <w:color w:val="000000" w:themeColor="text1"/>
        </w:rPr>
        <w:fldChar w:fldCharType="separate"/>
      </w:r>
      <w:r w:rsidRPr="00083C64">
        <w:rPr>
          <w:rFonts w:cs="Times New Roman"/>
          <w:b/>
          <w:bCs/>
          <w:noProof/>
          <w:color w:val="000000" w:themeColor="text1"/>
        </w:rPr>
        <w:t>3</w:t>
      </w:r>
      <w:r w:rsidRPr="00083C64">
        <w:rPr>
          <w:rFonts w:cs="Times New Roman"/>
          <w:b/>
          <w:bCs/>
          <w:color w:val="000000" w:themeColor="text1"/>
        </w:rPr>
        <w:fldChar w:fldCharType="end"/>
      </w:r>
      <w:r w:rsidRPr="00083C64">
        <w:rPr>
          <w:rFonts w:cs="Times New Roman"/>
          <w:b/>
          <w:bCs/>
          <w:color w:val="000000" w:themeColor="text1"/>
        </w:rPr>
        <w:t>: Conceptual Framework</w:t>
      </w:r>
      <w:bookmarkEnd w:id="24"/>
    </w:p>
    <w:p w14:paraId="6B3FE23D" w14:textId="77777777" w:rsidR="005F5006" w:rsidRPr="00083C64" w:rsidRDefault="005F5006" w:rsidP="005F5006">
      <w:pPr>
        <w:jc w:val="center"/>
        <w:rPr>
          <w:rFonts w:cs="Times New Roman"/>
          <w:color w:val="000000" w:themeColor="text1"/>
        </w:rPr>
      </w:pPr>
      <w:r w:rsidRPr="00083C64">
        <w:rPr>
          <w:rFonts w:cs="Times New Roman"/>
          <w:color w:val="000000" w:themeColor="text1"/>
        </w:rPr>
        <w:t>(Source: Created by the learner)</w:t>
      </w:r>
    </w:p>
    <w:p w14:paraId="0CD740C3" w14:textId="77777777" w:rsidR="005F5006" w:rsidRPr="00083C64" w:rsidRDefault="005F5006" w:rsidP="005F5006">
      <w:pPr>
        <w:rPr>
          <w:rFonts w:cs="Times New Roman"/>
        </w:rPr>
      </w:pPr>
      <w:r w:rsidRPr="00083C64">
        <w:rPr>
          <w:rFonts w:cs="Times New Roman"/>
          <w:color w:val="000000" w:themeColor="text1"/>
        </w:rPr>
        <w:t>As the figure shows, the past literature has performed studies on challenges in festive season digital campaigns in terms of lack of personalisation, lack of cultural values, security and privacy issues and increased competition (</w:t>
      </w:r>
      <w:r w:rsidRPr="00083C64">
        <w:rPr>
          <w:rFonts w:cs="Times New Roman"/>
          <w:color w:val="EE0000"/>
        </w:rPr>
        <w:t>Ceesay and Sanyang, 2018: Tekade and Sahare, 2025: Lappeman et al., 2020).</w:t>
      </w:r>
      <w:r w:rsidRPr="00083C64">
        <w:rPr>
          <w:rFonts w:cs="Times New Roman"/>
          <w:color w:val="000000" w:themeColor="text1"/>
        </w:rPr>
        <w:t xml:space="preserve"> The influence of such campaigns on brand preference can be understood through excitement, sense of urgency, discounts and offers, and brand visibility </w:t>
      </w:r>
      <w:r w:rsidRPr="00083C64">
        <w:rPr>
          <w:rFonts w:cs="Times New Roman"/>
          <w:color w:val="EE0000"/>
        </w:rPr>
        <w:t xml:space="preserve">(Rathore, 2018: Tekade and Sahare, 2025). </w:t>
      </w:r>
      <w:r w:rsidRPr="00083C64">
        <w:rPr>
          <w:rFonts w:cs="Times New Roman"/>
          <w:color w:val="000000" w:themeColor="text1"/>
        </w:rPr>
        <w:t xml:space="preserve">The dynamic nature of consumer behaviour during the festive season is identified in terms of an increase in demand for products, customer engagement to know about exclusive deals and more spending to celebrate the culture and tradition during the festive season. </w:t>
      </w:r>
    </w:p>
    <w:p w14:paraId="38DC4365" w14:textId="77777777" w:rsidR="005F5006" w:rsidRPr="00083C64" w:rsidRDefault="005F5006" w:rsidP="005F5006">
      <w:pPr>
        <w:pStyle w:val="Heading2"/>
        <w:rPr>
          <w:rFonts w:cs="Times New Roman"/>
          <w:szCs w:val="24"/>
        </w:rPr>
      </w:pPr>
      <w:bookmarkStart w:id="25" w:name="_Toc215849154"/>
      <w:r w:rsidRPr="00083C64">
        <w:rPr>
          <w:rFonts w:cs="Times New Roman"/>
          <w:szCs w:val="24"/>
        </w:rPr>
        <w:t>2.9 Literature Gap</w:t>
      </w:r>
      <w:bookmarkEnd w:id="25"/>
      <w:r w:rsidRPr="00083C64">
        <w:rPr>
          <w:rFonts w:cs="Times New Roman"/>
          <w:szCs w:val="24"/>
        </w:rPr>
        <w:t xml:space="preserve"> </w:t>
      </w:r>
    </w:p>
    <w:p w14:paraId="75124943"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It can be deduced from the review that there is a lack of evidence on how luxury fashion brands are using digital campaigns. Sources like Sualman et al. (2021) have focused on festive season advertisements, but there is no detailed information and facts on festive season digital campaigns. Additionally, the existing studies do not engage with discussing how luxury fashion </w:t>
      </w:r>
      <w:r w:rsidRPr="00083C64">
        <w:rPr>
          <w:rFonts w:cs="Times New Roman"/>
          <w:color w:val="000000" w:themeColor="text1"/>
        </w:rPr>
        <w:lastRenderedPageBreak/>
        <w:t xml:space="preserve">brands are using digital campaigns during festive seasons. For instance, </w:t>
      </w:r>
      <w:bookmarkStart w:id="26" w:name="_Hlk208996074"/>
      <w:r w:rsidRPr="00083C64">
        <w:rPr>
          <w:rFonts w:cs="Times New Roman"/>
          <w:color w:val="000000" w:themeColor="text1"/>
        </w:rPr>
        <w:t>Judijanto and Jusman</w:t>
      </w:r>
      <w:bookmarkEnd w:id="26"/>
      <w:r w:rsidRPr="00083C64">
        <w:rPr>
          <w:rFonts w:cs="Times New Roman"/>
          <w:color w:val="000000" w:themeColor="text1"/>
        </w:rPr>
        <w:t xml:space="preserve"> (2024) have come up with a discussion on the role of digital marketing in New Year's campaigns in the context of micro, small and medium enterprises, whereas Liu and Yuan (2022) have focused on the global apparel industry. This shows there is a lack of focus on luxury fashion brands. Apart from this, there was less consideration of the UK while conducting research on festive season campaigns. For example, Lappeman et al. (2020) have emphasised South Africa, whereas </w:t>
      </w:r>
      <w:bookmarkStart w:id="27" w:name="_Hlk209012383"/>
      <w:r w:rsidRPr="00083C64">
        <w:rPr>
          <w:rFonts w:cs="Times New Roman"/>
          <w:color w:val="000000" w:themeColor="text1"/>
        </w:rPr>
        <w:t>Ceesay and Sanyang</w:t>
      </w:r>
      <w:bookmarkEnd w:id="27"/>
      <w:r w:rsidRPr="00083C64">
        <w:rPr>
          <w:rFonts w:cs="Times New Roman"/>
          <w:color w:val="000000" w:themeColor="text1"/>
        </w:rPr>
        <w:t xml:space="preserve"> (2018) focused upon Gambia. Similarly, </w:t>
      </w:r>
      <w:bookmarkStart w:id="28" w:name="_Hlk209017401"/>
      <w:r w:rsidRPr="00083C64">
        <w:rPr>
          <w:rFonts w:cs="Times New Roman"/>
          <w:color w:val="000000" w:themeColor="text1"/>
        </w:rPr>
        <w:t>Manikandan and Madhubala</w:t>
      </w:r>
      <w:bookmarkEnd w:id="28"/>
      <w:r w:rsidRPr="00083C64">
        <w:rPr>
          <w:rFonts w:cs="Times New Roman"/>
          <w:color w:val="000000" w:themeColor="text1"/>
        </w:rPr>
        <w:t xml:space="preserve"> (2024) prioritised the context of India in discussing the impact of seasonal sales by top retailers. From these literature examples, it is noticed that none of the studies have considered the influence of festive season digital campaigns on brand preference in the luxury fashion industry in the UK. Therefore, to fill this gap, the current research is prioritising this area to address the research aim and questions. </w:t>
      </w:r>
    </w:p>
    <w:p w14:paraId="59918BCB" w14:textId="77777777" w:rsidR="005F5006" w:rsidRPr="00083C64" w:rsidRDefault="005F5006" w:rsidP="005F5006">
      <w:pPr>
        <w:pStyle w:val="Heading2"/>
        <w:rPr>
          <w:rFonts w:cs="Times New Roman"/>
          <w:szCs w:val="24"/>
        </w:rPr>
      </w:pPr>
      <w:bookmarkStart w:id="29" w:name="_Toc215849155"/>
      <w:r w:rsidRPr="00083C64">
        <w:rPr>
          <w:rFonts w:cs="Times New Roman"/>
          <w:szCs w:val="24"/>
        </w:rPr>
        <w:t>2.10 Chapter Summary</w:t>
      </w:r>
      <w:bookmarkEnd w:id="29"/>
    </w:p>
    <w:p w14:paraId="3FACDFB6" w14:textId="77777777" w:rsidR="005F5006" w:rsidRPr="00083C64" w:rsidRDefault="005F5006" w:rsidP="005F5006">
      <w:pPr>
        <w:rPr>
          <w:rFonts w:cs="Times New Roman"/>
          <w:color w:val="000000" w:themeColor="text1"/>
        </w:rPr>
      </w:pPr>
      <w:r w:rsidRPr="00083C64">
        <w:rPr>
          <w:rFonts w:cs="Times New Roman"/>
          <w:color w:val="000000" w:themeColor="text1"/>
        </w:rPr>
        <w:t>Through the literature review, it was noted that marketers are facing challenges in designing digital campaigns aiming at improving brand preferences.  Some of these challenges identified in the review are integration of cultural values, the demand for personalisation, privacy and security issues and competition in the market. Based on the review, it can be summarised that brand preference is influenced in the luxury fashion market due to the deals, offers and discounts offered by brands during the festive seasons.</w:t>
      </w:r>
    </w:p>
    <w:p w14:paraId="660F1159" w14:textId="77777777" w:rsidR="005F5006" w:rsidRDefault="005F5006" w:rsidP="005F5006">
      <w:pPr>
        <w:spacing w:line="259" w:lineRule="auto"/>
        <w:jc w:val="left"/>
        <w:rPr>
          <w:rFonts w:eastAsiaTheme="majorEastAsia" w:cs="Times New Roman"/>
          <w:b/>
          <w:color w:val="000000" w:themeColor="text1"/>
        </w:rPr>
      </w:pPr>
      <w:r>
        <w:rPr>
          <w:rFonts w:cs="Times New Roman"/>
        </w:rPr>
        <w:br w:type="page"/>
      </w:r>
    </w:p>
    <w:p w14:paraId="6B196111" w14:textId="77777777" w:rsidR="005F5006" w:rsidRPr="00083C64" w:rsidRDefault="005F5006" w:rsidP="005F5006">
      <w:pPr>
        <w:pStyle w:val="Heading1"/>
      </w:pPr>
      <w:bookmarkStart w:id="30" w:name="_Toc215849156"/>
      <w:r w:rsidRPr="00083C64">
        <w:lastRenderedPageBreak/>
        <w:t>Chapter 3: Methodology</w:t>
      </w:r>
      <w:bookmarkEnd w:id="30"/>
    </w:p>
    <w:p w14:paraId="47ADABEE" w14:textId="77777777" w:rsidR="005F5006" w:rsidRPr="00083C64" w:rsidRDefault="005F5006" w:rsidP="005F5006">
      <w:pPr>
        <w:pStyle w:val="Heading2"/>
        <w:rPr>
          <w:rFonts w:cs="Times New Roman"/>
          <w:szCs w:val="24"/>
        </w:rPr>
      </w:pPr>
      <w:bookmarkStart w:id="31" w:name="_Toc215849157"/>
      <w:r w:rsidRPr="00083C64">
        <w:rPr>
          <w:rFonts w:cs="Times New Roman"/>
          <w:szCs w:val="24"/>
        </w:rPr>
        <w:t>3.1 Introduction</w:t>
      </w:r>
      <w:bookmarkEnd w:id="31"/>
      <w:r w:rsidRPr="00083C64">
        <w:rPr>
          <w:rFonts w:cs="Times New Roman"/>
          <w:szCs w:val="24"/>
        </w:rPr>
        <w:t xml:space="preserve"> </w:t>
      </w:r>
    </w:p>
    <w:p w14:paraId="6CA9B2E2"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The research aims to investigate the influence of festive season digital campaigns on brand preference in line with product differentiation, customer loyalty, and brand engagement in the luxury fashion industry in the UK. For this, a detailed methodology will be outlined in this current chapter. The elements to be discussed and justified here are research design, philosophy, strategy, data collection, sampling and data analysis. The justification will be done in line with the role of each element in addressing the research objectives. Ethical considerations and research limitations will also be pointed out in this chapter. </w:t>
      </w:r>
    </w:p>
    <w:p w14:paraId="454077BF" w14:textId="77777777" w:rsidR="005F5006" w:rsidRPr="00083C64" w:rsidRDefault="005F5006" w:rsidP="005F5006">
      <w:pPr>
        <w:pStyle w:val="Heading2"/>
        <w:rPr>
          <w:rFonts w:cs="Times New Roman"/>
          <w:szCs w:val="24"/>
        </w:rPr>
      </w:pPr>
      <w:bookmarkStart w:id="32" w:name="_Toc215849158"/>
      <w:r w:rsidRPr="00083C64">
        <w:rPr>
          <w:rFonts w:cs="Times New Roman"/>
          <w:szCs w:val="24"/>
        </w:rPr>
        <w:t>3.2 Research rationale</w:t>
      </w:r>
      <w:bookmarkEnd w:id="32"/>
      <w:r w:rsidRPr="00083C64">
        <w:rPr>
          <w:rFonts w:cs="Times New Roman"/>
          <w:szCs w:val="24"/>
        </w:rPr>
        <w:t xml:space="preserve"> </w:t>
      </w:r>
    </w:p>
    <w:p w14:paraId="553EA6BD"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Brand preference is an indicator of consumer demand. Luxury brands demonstrate the pinnacle of prestige, exclusivity and quality. Luxury brand products are often linked to limited availability, a sense of sophistication and high prices (Wang et al., 2024). This implies consumers who have adequate purchasing power they can afford luxury fashion products. Therefore, brand preference matters a lot, as consumers want to best products against the price that they are paying. To boost brand preference among consumers, luxury fashion brands make creative and visually appealing digital campaigns during festive seasons so that their brand visibility increases (Kim and Sullivan, 2019). To catch interest of consumers, brands even try to highlight discounts and offers throughout the season and collaborate with influencers to make consumers more aware about the exclusive product launches during this season. Therefore, the research can be relied upon due to increase in number of digital campaigns by fashion brands during festive season and the increased competition to increase visibility. Consumers’ perspectives in this aspect will be valuable to know how their decision-making, evolving preference and purchase habits are influenced due to digital campaigns during festive season. As the number of campaigns is increasing, the research is also relevant to address challenges faced by fashion brands concerning implementation of such campaigns. </w:t>
      </w:r>
    </w:p>
    <w:p w14:paraId="5F8F7E05" w14:textId="77777777" w:rsidR="005F5006" w:rsidRPr="00083C64" w:rsidRDefault="005F5006" w:rsidP="005F5006">
      <w:pPr>
        <w:pStyle w:val="Heading2"/>
        <w:rPr>
          <w:rFonts w:cs="Times New Roman"/>
          <w:szCs w:val="24"/>
        </w:rPr>
      </w:pPr>
      <w:bookmarkStart w:id="33" w:name="_Toc215849159"/>
      <w:r w:rsidRPr="00083C64">
        <w:rPr>
          <w:rFonts w:cs="Times New Roman"/>
          <w:szCs w:val="24"/>
        </w:rPr>
        <w:t>3.3 Research Strategy</w:t>
      </w:r>
      <w:bookmarkEnd w:id="33"/>
      <w:r w:rsidRPr="00083C64">
        <w:rPr>
          <w:rFonts w:cs="Times New Roman"/>
          <w:szCs w:val="24"/>
        </w:rPr>
        <w:t xml:space="preserve"> </w:t>
      </w:r>
    </w:p>
    <w:p w14:paraId="1EE26C19"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Survey, case study, archival research and grounded theory are some of the research strategies used in research (Melnikovas, 2018). A survey is suitable in case of primary research, where archival research is used in secondary research. Case study research strategy considers the use </w:t>
      </w:r>
      <w:r w:rsidRPr="00083C64">
        <w:rPr>
          <w:rFonts w:cs="Times New Roman"/>
          <w:color w:val="000000" w:themeColor="text1"/>
        </w:rPr>
        <w:lastRenderedPageBreak/>
        <w:t xml:space="preserve">of a particular organisation, setting or context. In order to understand how the brand preference is shaped due to the festive season digital campaign, a survey research strategy has been adopted. Survey research is a form of quantitative research where information is collected from multiple respondents through a questionnaire (Gul, 2023). This type of research can be done through online or offline modes. In the current study, an online survey was performed where Google Forms was used to collect responses easily and quickly. The reason behind considering Google Forms to execute online research was time and cost effectiveness. Respondents were able to provide their views from any device by accessing the link. Vasantha Raju and Harinarayana (2016) stated that Google Form allows an easy process for data analysis and graphical representation. Within a short time, the Google Form link was sent to multiple respondents, thereby saving time for data analysis. Overall, this was a convenient approach for distributing survey questions. </w:t>
      </w:r>
    </w:p>
    <w:p w14:paraId="6F59AC3C"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Both multiple-choice questions and Likert scale ratings were used in the questionnaire to analyse how consumers are connected with festive season campaigns and their attitude towards digital campaigns, respectively. The advantage of this research strategy was a structured approach for gathering data from a large sample size. On the other hand, the interview research strategy was ignored, as it requires one-to-one interaction with respondents that might have taken more time. Therefore, the survey has been proven suitable to assess customer loyalty and brand engagement in line with festive season digital campaigns. </w:t>
      </w:r>
    </w:p>
    <w:p w14:paraId="5E3159A1" w14:textId="77777777" w:rsidR="005F5006" w:rsidRPr="00083C64" w:rsidRDefault="005F5006" w:rsidP="005F5006">
      <w:pPr>
        <w:pStyle w:val="Heading2"/>
        <w:rPr>
          <w:rFonts w:cs="Times New Roman"/>
          <w:szCs w:val="24"/>
        </w:rPr>
      </w:pPr>
      <w:bookmarkStart w:id="34" w:name="_Toc215849160"/>
      <w:r w:rsidRPr="00083C64">
        <w:rPr>
          <w:rFonts w:cs="Times New Roman"/>
          <w:szCs w:val="24"/>
        </w:rPr>
        <w:t>3.4 Research design</w:t>
      </w:r>
      <w:bookmarkEnd w:id="34"/>
      <w:r w:rsidRPr="00083C64">
        <w:rPr>
          <w:rFonts w:cs="Times New Roman"/>
          <w:szCs w:val="24"/>
        </w:rPr>
        <w:t xml:space="preserve"> </w:t>
      </w:r>
    </w:p>
    <w:p w14:paraId="26485B9E"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The research design is divided into two broad categories: explanatory and exploratory. In this research, an explanatory research design has been selected due to the application of the quantitative method of data collection and analysis. An explanatory study tends to be deductive and, in such a design, research objectives are accomplished through testing hypotheses. Therefore, brand preference and consumer behaviour concerning festive season digital campaigns have been analysed through measurable facts and details. Additionally, an explanatory research design helped to define the research process in a structured and formal way (Skinner and Dancis, 2020). As the current research has considered the use of a large sample size, an explanatory research design enabled a thorough analysis. </w:t>
      </w:r>
    </w:p>
    <w:p w14:paraId="40EF85FA"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The choice of research method can be classified into mono, mixed and multi-method research methods (Vizcarguenaga-Aguirre and López-Robles, 2020). Mono research method is the application of one research technique, either a qualitative or quantitative research method. </w:t>
      </w:r>
      <w:r w:rsidRPr="00083C64">
        <w:rPr>
          <w:rFonts w:cs="Times New Roman"/>
          <w:color w:val="000000" w:themeColor="text1"/>
        </w:rPr>
        <w:lastRenderedPageBreak/>
        <w:t xml:space="preserve">Multi research involves the use of a wider range of research approaches, whereas mixed methods combine the adoption of qualitative and quantitative research methods. Using a mono research method, the current study has been performed to investigate the influence of festive season digital campaigns on brand preference. Only the quantitative research method has been applied to this research. There could have been a lot of confusion if mono or multi research methods had been used; the chances of varying perspectives on the research topic were higher. Also, data collection could have been more time-consuming if more than one research method had been used. To avoid these challenges, the mono research method was proven effective for the current study. </w:t>
      </w:r>
    </w:p>
    <w:p w14:paraId="3FF3AFE5"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Quantitative research was applied to capture numerical data on changing consumer behaviour with respect to festive season digital campaigns. This type of research did not require initiating one-to-one conversations with participants, thus ensuring a time-saving approach compared to qualitative research (Ghanad, 2023). When qualitative research needs close attention to be paid to participants, quantitative research can be gathered passively. Therefore, it was justified to use quantitative research to analyse product differentiation, brand engagement and consumer behaviour in the luxury market of the UK. </w:t>
      </w:r>
    </w:p>
    <w:p w14:paraId="02AFC980" w14:textId="77777777" w:rsidR="005F5006" w:rsidRPr="00083C64" w:rsidRDefault="005F5006" w:rsidP="005F5006">
      <w:pPr>
        <w:pStyle w:val="Heading2"/>
        <w:rPr>
          <w:rFonts w:cs="Times New Roman"/>
          <w:szCs w:val="24"/>
        </w:rPr>
      </w:pPr>
      <w:bookmarkStart w:id="35" w:name="_Toc215849161"/>
      <w:r w:rsidRPr="00083C64">
        <w:rPr>
          <w:rFonts w:cs="Times New Roman"/>
          <w:szCs w:val="24"/>
        </w:rPr>
        <w:t>3.5 Research Philosophy and Approach</w:t>
      </w:r>
      <w:bookmarkEnd w:id="35"/>
    </w:p>
    <w:p w14:paraId="2CD1D6CB"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The common forms of research philosophy used in research are pragmatism, realism, positivism and interpretivism. Pragmatist research philosophy considers the use of both qualitative and quantitative methods. On the other hand, interpretivism uses a qualitative method and positivism uses a quantitative research method (Ikram and Kenayathulla, 2022). Realism can be used in either a quantitative or qualitative method, but it depends on the subject matter. Challenges of the festival season digital campaign in the luxury fashion industry have been analysed using positivism research philosophy that accepts objective reality. As the research is quantitative in nature and focused on determining the relationship between brand preference and festive season digital campaign numerically, positivism research philosophy was proven suitable in the current context. Also, the research has applied percentile analysis and survey technique, thereby making objective measurement possible due to the adoption of positivism research philosophy. Evidence-based and clear insights on consumer behaviour and brand engagement have been understood due to this philosophy. As interpretivism research philosophy considers a subjective approach and integrates human behaviour in the data, it was not effective to evaluate brand preference quantitatively. Additionally, positivism research </w:t>
      </w:r>
      <w:r w:rsidRPr="00083C64">
        <w:rPr>
          <w:rFonts w:cs="Times New Roman"/>
          <w:color w:val="000000" w:themeColor="text1"/>
        </w:rPr>
        <w:lastRenderedPageBreak/>
        <w:t xml:space="preserve">philosophy did not allow bias, unlike interpretivism research philosophy, which involves subjective bias (Ali, 2024). Therefore, observable facts on consumer behaviour, brand engagement and customer loyalty were examined through the inclusion of positivism research philosophy.  </w:t>
      </w:r>
    </w:p>
    <w:p w14:paraId="0929F26F"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Research approach is classified into deductive, abductive and inductive research approaches (Okoli, 2023). The deductive research approach involves the evaluation of hypotheses or propositions related to an existing theory, whereas the inductive research approach helps to identify patterns and themes. The abductive research approach involves the identification of patterns and themes, along with testing themes through subsequent data collection. The research has adopted a deductive research approach to support the quantitative research in gaining measurable, objective and reliable data (Mohajan, 2020). As the research aims to analyse the effect of festive season digital campaigns on brand preferences, it requires reference from existing theories to develop a hypothesis. Therefore, predictions from existing theories like Brand Equity Theory and the AIDA model have been developed. The approach also showed the consumer engagement with festive season digital campaigns through cause-and-effect analysis, which is applicable to luxury fashion market consumers from the UK. Additionally, the deductive research approach offered an opportunity to explain how the variables of the research, including festive season digital campaigns and brand preference, are related to each other. This approach is also suitable for measuring the key concepts involving product differentiation, customer loyalty, and brand engagement quantitatively. It enabled the application of the findings in a broader context, ensuring the possibility of a reliable analysis and outcomes. </w:t>
      </w:r>
    </w:p>
    <w:p w14:paraId="294637C9"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However, the inductive approach was not suitable in the current context due to emphasis on subjective insights drawn from themes and patterns. Therefore, a deductive approach was selected to avoid bias that might have been caused by subjective data drawn through an inductive approach. </w:t>
      </w:r>
    </w:p>
    <w:p w14:paraId="05D6DAFC" w14:textId="77777777" w:rsidR="005F5006" w:rsidRPr="00083C64" w:rsidRDefault="005F5006" w:rsidP="005F5006">
      <w:pPr>
        <w:pStyle w:val="Heading2"/>
        <w:rPr>
          <w:rFonts w:cs="Times New Roman"/>
          <w:szCs w:val="24"/>
        </w:rPr>
      </w:pPr>
      <w:bookmarkStart w:id="36" w:name="_Toc215849162"/>
      <w:r w:rsidRPr="00083C64">
        <w:rPr>
          <w:rFonts w:cs="Times New Roman"/>
          <w:szCs w:val="24"/>
        </w:rPr>
        <w:t>3.6 Data collection</w:t>
      </w:r>
      <w:bookmarkEnd w:id="36"/>
      <w:r w:rsidRPr="00083C64">
        <w:rPr>
          <w:rFonts w:cs="Times New Roman"/>
          <w:szCs w:val="24"/>
        </w:rPr>
        <w:t xml:space="preserve"> </w:t>
      </w:r>
    </w:p>
    <w:p w14:paraId="1E9BBB88"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Data can be collected using primary and secondary data collection methods. The current research has adopted a primary data collection method that involves obtaining first-hand data (Ganesha and Aithal, 2022). The reason for considering primary data collection method is to obtain credible data on challenges faced by luxury fashion brands in implementing digital campaigns. As the arguments are presented from own work, the evidence seems to be more </w:t>
      </w:r>
      <w:r w:rsidRPr="00083C64">
        <w:rPr>
          <w:rFonts w:cs="Times New Roman"/>
          <w:color w:val="000000" w:themeColor="text1"/>
        </w:rPr>
        <w:lastRenderedPageBreak/>
        <w:t xml:space="preserve">reliable. The data collection instrument is designed tailored to the research questions, thereby chance of findings matching with research aim is higher. Contrast to this, secondary data collected method might not be helpful for current context as this could not give information on latest trends concerning luxury fashion industry, purchase habits of UK consumers and festive season digital campaigns. </w:t>
      </w:r>
    </w:p>
    <w:p w14:paraId="57761CE8"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 In case of primary data collection, data is gathered either through interviews, observation or a survey questionnaire. Observation and interview are two forms of collecting qualitative data, whereas a survey is used for obtaining quantitative data (Patel and Patel, 2019). The consumer behaviour, brand engagement, and customer loyalty concerning the luxury fashion industry of the UK have been analysed using quantitative research; therefore, a survey has been adopted to support the data collection. The rationale for choosing a survey over an interview and observation was the convenience of surveying many respondents at a time, which cannot be possible with the other two primary data collection techniques. Many responses were obtained within less time in comparison to the interview. </w:t>
      </w:r>
    </w:p>
    <w:p w14:paraId="693FDB94" w14:textId="77777777" w:rsidR="005F5006" w:rsidRPr="00083C64" w:rsidRDefault="005F5006" w:rsidP="005F5006">
      <w:pPr>
        <w:rPr>
          <w:rFonts w:cs="Times New Roman"/>
        </w:rPr>
      </w:pPr>
      <w:r w:rsidRPr="00083C64">
        <w:rPr>
          <w:rFonts w:cs="Times New Roman"/>
          <w:color w:val="000000" w:themeColor="text1"/>
        </w:rPr>
        <w:t xml:space="preserve">The questionnaire designed for the survey includes closed-ended questions. Using close-ended questions enables participants to offer faster and easier response (Yaddanapudi and Yaddanapudi, 2019). It included both demographic questions and questions in relation to the research topic. The survey questions were designed based on the research questions and considering the current trends in the luxury fashion industry and the approach used by the brand to design digital campaigns during Christmas.  </w:t>
      </w:r>
      <w:r w:rsidRPr="00083C64">
        <w:rPr>
          <w:rFonts w:cs="Times New Roman"/>
          <w:color w:val="EE0000"/>
        </w:rPr>
        <w:t xml:space="preserve">AIDA model helped to develop questionnaire by integrating factors that make buyers to make their purchase decision, which is the last component (Action) of the model. This also helped to include key attributes that might develop interest among consumers for purchasing. CBBE model also helped to develop questions by integrating options related to consumer preferences and attitudes towards digital campaign. </w:t>
      </w:r>
    </w:p>
    <w:p w14:paraId="51D79ACD" w14:textId="77777777" w:rsidR="005F5006" w:rsidRPr="00083C64" w:rsidRDefault="005F5006" w:rsidP="005F5006">
      <w:pPr>
        <w:pStyle w:val="Heading2"/>
        <w:rPr>
          <w:rFonts w:cs="Times New Roman"/>
          <w:szCs w:val="24"/>
        </w:rPr>
      </w:pPr>
      <w:bookmarkStart w:id="37" w:name="_Toc215849163"/>
      <w:r w:rsidRPr="00083C64">
        <w:rPr>
          <w:rFonts w:cs="Times New Roman"/>
          <w:szCs w:val="24"/>
        </w:rPr>
        <w:t>3.7 Population and sample</w:t>
      </w:r>
      <w:bookmarkEnd w:id="37"/>
    </w:p>
    <w:p w14:paraId="575A82BD"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The population of this research were people living in the UK. A few criteria have been developed to identify this population. Firstly, these people must be active on social media platforms, including Instagram, YouTube, TikTok and others, because of the focus of the study on digital campaigns. As the research is about the luxury fashion market, the chosen population must have adequate disposable income and a willingness to spend on luxury products. Additionally, the population must fall under the age group between 18 and 45, as people from this age group are highly engaged with social media platforms. </w:t>
      </w:r>
    </w:p>
    <w:p w14:paraId="46566573" w14:textId="77777777" w:rsidR="005F5006" w:rsidRPr="00083C64" w:rsidRDefault="005F5006" w:rsidP="005F5006">
      <w:pPr>
        <w:rPr>
          <w:rFonts w:cs="Times New Roman"/>
          <w:color w:val="000000" w:themeColor="text1"/>
        </w:rPr>
      </w:pPr>
      <w:r w:rsidRPr="00083C64">
        <w:rPr>
          <w:rFonts w:cs="Times New Roman"/>
          <w:color w:val="000000" w:themeColor="text1"/>
        </w:rPr>
        <w:lastRenderedPageBreak/>
        <w:t xml:space="preserve">Sampling method comprises probability and non-probability sampling. Probability sampling allows the selection of each member from the population equally, whereas a non-probability sampling technique includes specific criteria based on which sample selection is done. In order to determine a sample from the people living in the UK, the random probability sampling method has been used.  The method helped to remove bias, as the individuals who make up the larger population are selected randomly, and the sample population has the potential to represent the majority of population (Sharma, 2023). Additionally, the random probability sampling technique is a simplified method compared to non-probability sampling techniques, as no specific expertise is required to develop criteria to choose a sample. The researcher has sent the survey link to fashion groups, social media channels and the emails of random people from the UK. Only 200 customers have responded to the survey. As a large number of individuals responded, the chance of getting reliable data was higher for the research. </w:t>
      </w:r>
    </w:p>
    <w:p w14:paraId="7B7ECFFB" w14:textId="77777777" w:rsidR="005F5006" w:rsidRPr="00083C64" w:rsidRDefault="005F5006" w:rsidP="005F5006">
      <w:pPr>
        <w:pStyle w:val="Heading2"/>
        <w:rPr>
          <w:rFonts w:cs="Times New Roman"/>
          <w:szCs w:val="24"/>
        </w:rPr>
      </w:pPr>
      <w:bookmarkStart w:id="38" w:name="_Toc215849164"/>
      <w:r w:rsidRPr="00083C64">
        <w:rPr>
          <w:rFonts w:cs="Times New Roman"/>
          <w:szCs w:val="24"/>
        </w:rPr>
        <w:t>3.8 Data and analysis</w:t>
      </w:r>
      <w:bookmarkEnd w:id="38"/>
      <w:r w:rsidRPr="00083C64">
        <w:rPr>
          <w:rFonts w:cs="Times New Roman"/>
          <w:szCs w:val="24"/>
        </w:rPr>
        <w:t xml:space="preserve"> </w:t>
      </w:r>
    </w:p>
    <w:p w14:paraId="4AFDBCE7" w14:textId="77777777" w:rsidR="005F5006" w:rsidRPr="00083C64" w:rsidRDefault="005F5006" w:rsidP="005F5006">
      <w:pPr>
        <w:rPr>
          <w:rFonts w:cs="Times New Roman"/>
          <w:color w:val="000000" w:themeColor="text1"/>
        </w:rPr>
      </w:pPr>
      <w:r w:rsidRPr="00083C64">
        <w:rPr>
          <w:rFonts w:cs="Times New Roman"/>
          <w:color w:val="000000" w:themeColor="text1"/>
        </w:rPr>
        <w:t>The data gathered through quantitative research was analysed and evaluated using the percentile analysis method. Percentile method represents the value of variable having specific percentage of distribution (Xia et al., 2020). Using this method, significant information was derived considering what consumers prefer and do with respect to luxury fashion products. The selected analysis technique was beneficial in terms of how consumers respond to digital campaigns during Christmas and the way brand preference differs from one consumer to another. Overall, the analytical technique was beneficial in determining consumer trends, data distribution, behavioural patterns and actionable insights. The percentile analysis method helped to identify the key target consumer groups to whom luxury fashion brands can easily reach. The reaction and attitude of consumers towards digital promotional efforts of UK luxury fashion brands have been understood using this analytical technique. The switching decisions of consumers have been analysed through understanding the scores concerning consumer habits and purchase decisions. A large set of data has been analysed on how luxury brands will improve their promotional efforts during festive seasons, particularly Christmas.</w:t>
      </w:r>
    </w:p>
    <w:p w14:paraId="0344D957" w14:textId="77777777" w:rsidR="005F5006" w:rsidRPr="00083C64" w:rsidRDefault="005F5006" w:rsidP="005F5006">
      <w:pPr>
        <w:rPr>
          <w:rFonts w:cs="Times New Roman"/>
          <w:color w:val="000000" w:themeColor="text1"/>
        </w:rPr>
      </w:pPr>
      <w:r w:rsidRPr="00083C64">
        <w:rPr>
          <w:rFonts w:cs="Times New Roman"/>
          <w:color w:val="EE0000"/>
        </w:rPr>
        <w:t>Percentile method was helpful in understanding the distribution of consumers and their standing point through a certain percentage</w:t>
      </w:r>
      <w:r w:rsidRPr="00083C64">
        <w:rPr>
          <w:rFonts w:cs="Times New Roman"/>
          <w:color w:val="000000" w:themeColor="text1"/>
        </w:rPr>
        <w:t xml:space="preserve">. </w:t>
      </w:r>
      <w:r w:rsidRPr="00083C64">
        <w:rPr>
          <w:rFonts w:cs="Times New Roman"/>
          <w:color w:val="EE0000"/>
        </w:rPr>
        <w:t xml:space="preserve">The key focus of the research is to analyse brand preference thus the percentile method has provided an overall analysis of up to what level luxury brands are preferred by consumers due to Christmas digital campaign. </w:t>
      </w:r>
      <w:r w:rsidRPr="00083C64">
        <w:rPr>
          <w:rFonts w:cs="Times New Roman"/>
          <w:color w:val="000000" w:themeColor="text1"/>
        </w:rPr>
        <w:t xml:space="preserve">Overall, it can be stated that the percentile analysis method was effective in bringing a simple understanding </w:t>
      </w:r>
      <w:r w:rsidRPr="00083C64">
        <w:rPr>
          <w:rFonts w:cs="Times New Roman"/>
          <w:color w:val="000000" w:themeColor="text1"/>
        </w:rPr>
        <w:lastRenderedPageBreak/>
        <w:t xml:space="preserve">of the data set that might not have been possible in the case of thematic analysis, which is mainly associated with subjective data drawn from qualitative research. </w:t>
      </w:r>
    </w:p>
    <w:p w14:paraId="035295E8" w14:textId="77777777" w:rsidR="005F5006" w:rsidRPr="00083C64" w:rsidRDefault="005F5006" w:rsidP="005F5006">
      <w:pPr>
        <w:pStyle w:val="Heading2"/>
        <w:rPr>
          <w:rFonts w:cs="Times New Roman"/>
          <w:szCs w:val="24"/>
        </w:rPr>
      </w:pPr>
      <w:bookmarkStart w:id="39" w:name="_Toc215849165"/>
      <w:r w:rsidRPr="00083C64">
        <w:rPr>
          <w:rFonts w:cs="Times New Roman"/>
          <w:szCs w:val="24"/>
        </w:rPr>
        <w:t>3.9 Reliability and viability</w:t>
      </w:r>
      <w:bookmarkEnd w:id="39"/>
      <w:r w:rsidRPr="00083C64">
        <w:rPr>
          <w:rFonts w:cs="Times New Roman"/>
          <w:szCs w:val="24"/>
        </w:rPr>
        <w:t xml:space="preserve"> </w:t>
      </w:r>
    </w:p>
    <w:p w14:paraId="124D9AB6" w14:textId="77777777" w:rsidR="005F5006" w:rsidRPr="00083C64" w:rsidRDefault="005F5006" w:rsidP="005F5006">
      <w:pPr>
        <w:rPr>
          <w:rFonts w:cs="Times New Roman"/>
          <w:color w:val="000000" w:themeColor="text1"/>
        </w:rPr>
      </w:pPr>
      <w:r w:rsidRPr="00083C64">
        <w:rPr>
          <w:rFonts w:cs="Times New Roman"/>
          <w:color w:val="000000" w:themeColor="text1"/>
        </w:rPr>
        <w:t>To ensure survey results provide consistent, sound and relevant evidence, the information that survey questions contain must be valid and reliable. Error in survey questions may lead to poor validity and reliability (William, 2024). Missing or inclusion of inaccurate information in a survey may lead to errors in data collection, processing, maintenance, and reporting of data. The following practices have been adopted to ensure validity and reliability in the current research.</w:t>
      </w:r>
    </w:p>
    <w:p w14:paraId="4634EFC9" w14:textId="77777777" w:rsidR="005F5006" w:rsidRPr="00083C64" w:rsidRDefault="005F5006" w:rsidP="005F5006">
      <w:pPr>
        <w:pStyle w:val="ListParagraph"/>
        <w:numPr>
          <w:ilvl w:val="0"/>
          <w:numId w:val="6"/>
        </w:numPr>
        <w:rPr>
          <w:rFonts w:cs="Times New Roman"/>
          <w:color w:val="000000" w:themeColor="text1"/>
        </w:rPr>
      </w:pPr>
      <w:r w:rsidRPr="00083C64">
        <w:rPr>
          <w:rFonts w:cs="Times New Roman"/>
          <w:color w:val="000000" w:themeColor="text1"/>
        </w:rPr>
        <w:t xml:space="preserve">The research has been carefully designed by clearly identifying research questions, hypotheses and variables. Using established conceptual models, including the Brand Equity Model and the AIDA model, research has been designed. </w:t>
      </w:r>
    </w:p>
    <w:p w14:paraId="77DFC2A8" w14:textId="77777777" w:rsidR="005F5006" w:rsidRPr="00083C64" w:rsidRDefault="005F5006" w:rsidP="005F5006">
      <w:pPr>
        <w:pStyle w:val="ListParagraph"/>
        <w:numPr>
          <w:ilvl w:val="0"/>
          <w:numId w:val="6"/>
        </w:numPr>
        <w:rPr>
          <w:rFonts w:cs="Times New Roman"/>
          <w:color w:val="000000" w:themeColor="text1"/>
        </w:rPr>
      </w:pPr>
      <w:r w:rsidRPr="00083C64">
        <w:rPr>
          <w:rFonts w:cs="Times New Roman"/>
          <w:color w:val="000000" w:themeColor="text1"/>
        </w:rPr>
        <w:t>The survey questions have been designed in a consistent manner, avoiding any form of contradictory statements.</w:t>
      </w:r>
    </w:p>
    <w:p w14:paraId="5E3BB073" w14:textId="77777777" w:rsidR="005F5006" w:rsidRPr="00083C64" w:rsidRDefault="005F5006" w:rsidP="005F5006">
      <w:pPr>
        <w:pStyle w:val="ListParagraph"/>
        <w:numPr>
          <w:ilvl w:val="0"/>
          <w:numId w:val="6"/>
        </w:numPr>
        <w:rPr>
          <w:rFonts w:cs="Times New Roman"/>
          <w:color w:val="000000" w:themeColor="text1"/>
        </w:rPr>
      </w:pPr>
      <w:r w:rsidRPr="00083C64">
        <w:rPr>
          <w:rFonts w:cs="Times New Roman"/>
          <w:color w:val="000000" w:themeColor="text1"/>
        </w:rPr>
        <w:t xml:space="preserve">The survey results were compared with existing studies reviewed in the literature review to assess whether current findings support or reject them. </w:t>
      </w:r>
    </w:p>
    <w:p w14:paraId="32ED0AB6" w14:textId="77777777" w:rsidR="005F5006" w:rsidRPr="00083C64" w:rsidRDefault="005F5006" w:rsidP="005F5006">
      <w:pPr>
        <w:pStyle w:val="ListParagraph"/>
        <w:numPr>
          <w:ilvl w:val="0"/>
          <w:numId w:val="6"/>
        </w:numPr>
        <w:rPr>
          <w:rFonts w:cs="Times New Roman"/>
          <w:color w:val="000000" w:themeColor="text1"/>
        </w:rPr>
      </w:pPr>
      <w:r w:rsidRPr="00083C64">
        <w:rPr>
          <w:rFonts w:cs="Times New Roman"/>
          <w:color w:val="000000" w:themeColor="text1"/>
        </w:rPr>
        <w:t xml:space="preserve"> The questionnaire has been checked and reviewed by the professor to avoid the inclusion of any repetitive or confusing questions.</w:t>
      </w:r>
    </w:p>
    <w:p w14:paraId="4AC0C747" w14:textId="77777777" w:rsidR="005F5006" w:rsidRPr="00083C64" w:rsidRDefault="005F5006" w:rsidP="005F5006">
      <w:pPr>
        <w:pStyle w:val="ListParagraph"/>
        <w:numPr>
          <w:ilvl w:val="0"/>
          <w:numId w:val="6"/>
        </w:numPr>
        <w:rPr>
          <w:rFonts w:cs="Times New Roman"/>
          <w:color w:val="000000" w:themeColor="text1"/>
        </w:rPr>
      </w:pPr>
      <w:r w:rsidRPr="00083C64">
        <w:rPr>
          <w:rFonts w:cs="Times New Roman"/>
          <w:color w:val="000000" w:themeColor="text1"/>
        </w:rPr>
        <w:t xml:space="preserve">The language must be simple and clear to avoid any form of ambiguity or biased questions. </w:t>
      </w:r>
    </w:p>
    <w:p w14:paraId="60A9BC7E" w14:textId="77777777" w:rsidR="005F5006" w:rsidRPr="00083C64" w:rsidRDefault="005F5006" w:rsidP="005F5006">
      <w:pPr>
        <w:pStyle w:val="ListParagraph"/>
        <w:numPr>
          <w:ilvl w:val="0"/>
          <w:numId w:val="6"/>
        </w:numPr>
        <w:rPr>
          <w:rFonts w:cs="Times New Roman"/>
          <w:color w:val="000000" w:themeColor="text1"/>
        </w:rPr>
      </w:pPr>
      <w:r w:rsidRPr="00083C64">
        <w:rPr>
          <w:rFonts w:cs="Times New Roman"/>
          <w:color w:val="000000" w:themeColor="text1"/>
        </w:rPr>
        <w:t xml:space="preserve">As the data analysis involves calculation, it has been ensured that the analysis is done correctly using a consistent format. </w:t>
      </w:r>
    </w:p>
    <w:p w14:paraId="6AB11579" w14:textId="77777777" w:rsidR="005F5006" w:rsidRPr="00083C64" w:rsidRDefault="005F5006" w:rsidP="005F5006">
      <w:pPr>
        <w:pStyle w:val="Heading2"/>
        <w:rPr>
          <w:rFonts w:cs="Times New Roman"/>
          <w:szCs w:val="24"/>
        </w:rPr>
      </w:pPr>
      <w:bookmarkStart w:id="40" w:name="_Toc215849166"/>
      <w:r w:rsidRPr="00083C64">
        <w:rPr>
          <w:rFonts w:cs="Times New Roman"/>
          <w:szCs w:val="24"/>
        </w:rPr>
        <w:t>3.10 Limitations of the research</w:t>
      </w:r>
      <w:bookmarkEnd w:id="40"/>
      <w:r w:rsidRPr="00083C64">
        <w:rPr>
          <w:rFonts w:cs="Times New Roman"/>
          <w:szCs w:val="24"/>
        </w:rPr>
        <w:t xml:space="preserve"> </w:t>
      </w:r>
    </w:p>
    <w:p w14:paraId="2691ABC9"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The research findings are limited to the adoption of the survey technique only. Here, only numerical data have been drawn, making it hard for some audiences to understand the final research outcomes. </w:t>
      </w:r>
      <w:r w:rsidRPr="00083C64">
        <w:rPr>
          <w:rFonts w:cs="Times New Roman"/>
          <w:color w:val="EE0000"/>
        </w:rPr>
        <w:t xml:space="preserve">Self-reported data bias may be noticed in the analysis. </w:t>
      </w:r>
      <w:r w:rsidRPr="00083C64">
        <w:rPr>
          <w:rFonts w:cs="Times New Roman"/>
          <w:color w:val="000000" w:themeColor="text1"/>
        </w:rPr>
        <w:t xml:space="preserve">Responses might be inaccurate if respondents are biased or disengaged in the survey. Respondents might have avoided the personal questions honestly. Skipped questions or non-responses might have hampered the quality of data. </w:t>
      </w:r>
      <w:r w:rsidRPr="00083C64">
        <w:rPr>
          <w:rFonts w:cs="Times New Roman"/>
          <w:color w:val="EE0000"/>
        </w:rPr>
        <w:t>Very small sample size has been chosen thereby this may not represent the entire population</w:t>
      </w:r>
      <w:r w:rsidRPr="00083C64">
        <w:rPr>
          <w:rFonts w:cs="Times New Roman"/>
          <w:color w:val="000000" w:themeColor="text1"/>
        </w:rPr>
        <w:t xml:space="preserve">. Additionally, due the adoption of closed-ended </w:t>
      </w:r>
      <w:r w:rsidRPr="00083C64">
        <w:rPr>
          <w:rFonts w:cs="Times New Roman"/>
          <w:color w:val="000000" w:themeColor="text1"/>
          <w:highlight w:val="yellow"/>
        </w:rPr>
        <w:t xml:space="preserve">questions has </w:t>
      </w:r>
      <w:r w:rsidRPr="00083C64">
        <w:rPr>
          <w:rFonts w:cs="Times New Roman"/>
          <w:color w:val="000000" w:themeColor="text1"/>
          <w:highlight w:val="yellow"/>
        </w:rPr>
        <w:lastRenderedPageBreak/>
        <w:t>limited the depth of insights gained from data</w:t>
      </w:r>
      <w:r w:rsidRPr="00083C64">
        <w:rPr>
          <w:rFonts w:cs="Times New Roman"/>
          <w:color w:val="000000" w:themeColor="text1"/>
        </w:rPr>
        <w:t xml:space="preserve">. There might be some error in designing survey questions that contributed to the wrong data set. </w:t>
      </w:r>
    </w:p>
    <w:p w14:paraId="3D77F5EB" w14:textId="77777777" w:rsidR="005F5006" w:rsidRPr="00083C64" w:rsidRDefault="005F5006" w:rsidP="005F5006">
      <w:pPr>
        <w:pStyle w:val="Heading2"/>
        <w:rPr>
          <w:rFonts w:cs="Times New Roman"/>
          <w:szCs w:val="24"/>
        </w:rPr>
      </w:pPr>
      <w:bookmarkStart w:id="41" w:name="_Toc215849167"/>
      <w:r w:rsidRPr="00083C64">
        <w:rPr>
          <w:rFonts w:cs="Times New Roman"/>
          <w:szCs w:val="24"/>
        </w:rPr>
        <w:t>3.11 Research ethics</w:t>
      </w:r>
      <w:bookmarkEnd w:id="41"/>
      <w:r w:rsidRPr="00083C64">
        <w:rPr>
          <w:rFonts w:cs="Times New Roman"/>
          <w:szCs w:val="24"/>
        </w:rPr>
        <w:t xml:space="preserve"> </w:t>
      </w:r>
    </w:p>
    <w:p w14:paraId="3E21FF2E"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In order to conduct the survey, ethical approval has been obtained from the university. The research has adhered to UWTSD Research Ethics and Integrity Code of Practice and Research Data Management Policy. While sharing the survey link to participants, the main research procedures have been described to the participants. The participation of respondents has remained voluntary. Written consent has been obtained from the respondents to ensure their voluntary participation. It has been communicated to the participants that they can withdraw their participation at any point during the research. Demographic details like age, gender, income and others have been treated with full confidentiality. </w:t>
      </w:r>
    </w:p>
    <w:p w14:paraId="39475423" w14:textId="77777777" w:rsidR="005F5006" w:rsidRPr="00083C64" w:rsidRDefault="005F5006" w:rsidP="005F5006">
      <w:pPr>
        <w:rPr>
          <w:rFonts w:cs="Times New Roman"/>
          <w:color w:val="000000" w:themeColor="text1"/>
        </w:rPr>
      </w:pPr>
      <w:r w:rsidRPr="00083C64">
        <w:rPr>
          <w:rFonts w:cs="Times New Roman"/>
          <w:color w:val="000000" w:themeColor="text1"/>
        </w:rPr>
        <w:t>General Data Protection Regulation has been followed in collecting, processing and securing data to ensure privacy and confidentiality have been maintained (Hoofnagle et al., 2019). The research has not included any activity that has misled participants while answering the survey questions. Participants were not paid or rewarded in any other way to answer in a particular way.</w:t>
      </w:r>
    </w:p>
    <w:p w14:paraId="0073A70C" w14:textId="77777777" w:rsidR="005F5006" w:rsidRPr="00083C64" w:rsidRDefault="005F5006" w:rsidP="005F5006">
      <w:pPr>
        <w:pStyle w:val="Heading2"/>
        <w:rPr>
          <w:rFonts w:cs="Times New Roman"/>
          <w:szCs w:val="24"/>
        </w:rPr>
      </w:pPr>
      <w:bookmarkStart w:id="42" w:name="_Toc215849168"/>
      <w:r w:rsidRPr="00083C64">
        <w:rPr>
          <w:rFonts w:cs="Times New Roman"/>
          <w:szCs w:val="24"/>
        </w:rPr>
        <w:t>3.12 Chapter summary</w:t>
      </w:r>
      <w:bookmarkEnd w:id="42"/>
      <w:r w:rsidRPr="00083C64">
        <w:rPr>
          <w:rFonts w:cs="Times New Roman"/>
          <w:szCs w:val="24"/>
        </w:rPr>
        <w:t xml:space="preserve"> </w:t>
      </w:r>
    </w:p>
    <w:p w14:paraId="6FDC3326"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The chapter has included different elements of research methodology to guide the research process. The application of positivism research philosophy, deductive approach, random probability sampling, quantitative research method, and percentile analysis has been discussed here. Some ethical aspects were highlighted in line with voluntary participation, privacy, and confidentiality. Lastly, the research limitations were also discussed in this chapter. The following chapter will present the data and analyse the same, applying the research method highlighted in this chapter. </w:t>
      </w:r>
    </w:p>
    <w:p w14:paraId="6DA3370F" w14:textId="77777777" w:rsidR="005F5006" w:rsidRPr="00083C64" w:rsidRDefault="005F5006" w:rsidP="005F5006">
      <w:pPr>
        <w:jc w:val="left"/>
        <w:rPr>
          <w:rFonts w:cs="Times New Roman"/>
          <w:color w:val="000000" w:themeColor="text1"/>
        </w:rPr>
      </w:pPr>
      <w:r w:rsidRPr="00083C64">
        <w:rPr>
          <w:rFonts w:cs="Times New Roman"/>
          <w:color w:val="000000" w:themeColor="text1"/>
        </w:rPr>
        <w:br w:type="page"/>
      </w:r>
    </w:p>
    <w:p w14:paraId="29842260" w14:textId="77777777" w:rsidR="005F5006" w:rsidRPr="00083C64" w:rsidRDefault="005F5006" w:rsidP="005F5006">
      <w:pPr>
        <w:pStyle w:val="Heading1"/>
        <w:rPr>
          <w:rFonts w:cs="Times New Roman"/>
          <w:sz w:val="24"/>
          <w:szCs w:val="24"/>
        </w:rPr>
      </w:pPr>
      <w:bookmarkStart w:id="43" w:name="_Toc215849169"/>
      <w:r w:rsidRPr="00083C64">
        <w:rPr>
          <w:rFonts w:cs="Times New Roman"/>
          <w:sz w:val="24"/>
          <w:szCs w:val="24"/>
        </w:rPr>
        <w:lastRenderedPageBreak/>
        <w:t>Chapter 4: Results And Analysis</w:t>
      </w:r>
      <w:bookmarkEnd w:id="43"/>
      <w:r w:rsidRPr="00083C64">
        <w:rPr>
          <w:rFonts w:cs="Times New Roman"/>
          <w:sz w:val="24"/>
          <w:szCs w:val="24"/>
        </w:rPr>
        <w:t xml:space="preserve"> </w:t>
      </w:r>
    </w:p>
    <w:p w14:paraId="4D279451" w14:textId="77777777" w:rsidR="005F5006" w:rsidRPr="00083C64" w:rsidRDefault="005F5006" w:rsidP="005F5006">
      <w:pPr>
        <w:pStyle w:val="Heading2"/>
        <w:rPr>
          <w:rFonts w:cs="Times New Roman"/>
          <w:szCs w:val="24"/>
        </w:rPr>
      </w:pPr>
      <w:bookmarkStart w:id="44" w:name="_Toc215849170"/>
      <w:r w:rsidRPr="00083C64">
        <w:rPr>
          <w:rFonts w:cs="Times New Roman"/>
          <w:szCs w:val="24"/>
        </w:rPr>
        <w:t>4.1 Introduction</w:t>
      </w:r>
      <w:bookmarkEnd w:id="44"/>
    </w:p>
    <w:p w14:paraId="0271C04B" w14:textId="77777777" w:rsidR="005F5006" w:rsidRPr="00083C64" w:rsidRDefault="005F5006" w:rsidP="005F5006">
      <w:pPr>
        <w:rPr>
          <w:rFonts w:cs="Times New Roman"/>
        </w:rPr>
      </w:pPr>
      <w:r w:rsidRPr="00083C64">
        <w:rPr>
          <w:rFonts w:cs="Times New Roman"/>
        </w:rPr>
        <w:t>This chapter outlines the results of the empirical research based on a quantitative survey conducted and provides a detailed explanation of the results in terms of the percentile analysis methodology that has been explained in Chapter 3. The analytical specialisation includes the demographic profile and the perception of the respondents of the Christmas-themed online campaigns by the luxury fashion brands, the behavioural effects caused by the said campaigns, the issues identified, and the media that is the most influential in affecting the choice of brand. The frequency and percentage of all tables below are determined on the basis of processed data provided in this study. In the instance where interpretation is consistent with the existing literature that are found in Chapter 2 of the body, the relevant provisions are used to support the arguments of analysis. The theoretical discourse is based on the literature corpus that is presented in the dissertation materials.</w:t>
      </w:r>
    </w:p>
    <w:p w14:paraId="60EAC10E" w14:textId="77777777" w:rsidR="005F5006" w:rsidRPr="00083C64" w:rsidRDefault="005F5006" w:rsidP="005F5006">
      <w:pPr>
        <w:pStyle w:val="Heading2"/>
        <w:rPr>
          <w:rFonts w:cs="Times New Roman"/>
          <w:szCs w:val="24"/>
        </w:rPr>
      </w:pPr>
      <w:bookmarkStart w:id="45" w:name="_Toc215849171"/>
      <w:r w:rsidRPr="00083C64">
        <w:rPr>
          <w:rFonts w:cs="Times New Roman"/>
          <w:szCs w:val="24"/>
        </w:rPr>
        <w:t>4.2 Demographic Profile of Respondents</w:t>
      </w:r>
      <w:bookmarkEnd w:id="45"/>
    </w:p>
    <w:p w14:paraId="28FD1EB1" w14:textId="77777777" w:rsidR="005F5006" w:rsidRPr="00083C64" w:rsidRDefault="005F5006" w:rsidP="005F5006">
      <w:pPr>
        <w:rPr>
          <w:rFonts w:cs="Times New Roman"/>
          <w:b/>
          <w:bCs/>
        </w:rPr>
      </w:pPr>
      <w:r w:rsidRPr="00083C64">
        <w:rPr>
          <w:rFonts w:cs="Times New Roman"/>
          <w:b/>
          <w:bCs/>
        </w:rPr>
        <w:t>4.2.1 Gender distribution</w:t>
      </w:r>
    </w:p>
    <w:p w14:paraId="118F264C" w14:textId="77777777" w:rsidR="005F5006" w:rsidRPr="00083C64" w:rsidRDefault="005F5006" w:rsidP="005F5006">
      <w:pPr>
        <w:rPr>
          <w:rFonts w:cs="Times New Roman"/>
        </w:rPr>
      </w:pPr>
      <w:r w:rsidRPr="00083C64">
        <w:rPr>
          <w:rFonts w:cs="Times New Roman"/>
        </w:rPr>
        <w:t>Table 4.1 reports the frequency and percentage distribution for gender (Q1).</w:t>
      </w:r>
    </w:p>
    <w:p w14:paraId="3BBCFBB7" w14:textId="77777777" w:rsidR="005F5006" w:rsidRPr="00083C64" w:rsidRDefault="005F5006" w:rsidP="005F5006">
      <w:pPr>
        <w:rPr>
          <w:rFonts w:cs="Times New Roman"/>
        </w:rPr>
      </w:pPr>
      <w:r w:rsidRPr="00083C64">
        <w:rPr>
          <w:rFonts w:cs="Times New Roman"/>
          <w:b/>
          <w:bCs/>
        </w:rPr>
        <w:t>Table 4.1 Frequency and Percentage — Gender (Q1)</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75"/>
        <w:gridCol w:w="1169"/>
        <w:gridCol w:w="1224"/>
      </w:tblGrid>
      <w:tr w:rsidR="005F5006" w:rsidRPr="00083C64" w14:paraId="75354118" w14:textId="77777777" w:rsidTr="00233818">
        <w:trPr>
          <w:tblHeader/>
          <w:tblCellSpacing w:w="15" w:type="dxa"/>
        </w:trPr>
        <w:tc>
          <w:tcPr>
            <w:tcW w:w="0" w:type="auto"/>
            <w:vAlign w:val="center"/>
            <w:hideMark/>
          </w:tcPr>
          <w:p w14:paraId="5C11679B" w14:textId="77777777" w:rsidR="005F5006" w:rsidRPr="00083C64" w:rsidRDefault="005F5006" w:rsidP="00233818">
            <w:pPr>
              <w:rPr>
                <w:rFonts w:cs="Times New Roman"/>
                <w:b/>
                <w:bCs/>
              </w:rPr>
            </w:pPr>
            <w:r w:rsidRPr="00083C64">
              <w:rPr>
                <w:rFonts w:cs="Times New Roman"/>
                <w:b/>
                <w:bCs/>
              </w:rPr>
              <w:t>Response</w:t>
            </w:r>
          </w:p>
        </w:tc>
        <w:tc>
          <w:tcPr>
            <w:tcW w:w="0" w:type="auto"/>
            <w:vAlign w:val="center"/>
            <w:hideMark/>
          </w:tcPr>
          <w:p w14:paraId="22C09421"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50FF8244" w14:textId="77777777" w:rsidR="005F5006" w:rsidRPr="00083C64" w:rsidRDefault="005F5006" w:rsidP="00233818">
            <w:pPr>
              <w:rPr>
                <w:rFonts w:cs="Times New Roman"/>
                <w:b/>
                <w:bCs/>
              </w:rPr>
            </w:pPr>
            <w:r w:rsidRPr="00083C64">
              <w:rPr>
                <w:rFonts w:cs="Times New Roman"/>
                <w:b/>
                <w:bCs/>
              </w:rPr>
              <w:t>Percentage</w:t>
            </w:r>
          </w:p>
        </w:tc>
      </w:tr>
      <w:tr w:rsidR="005F5006" w:rsidRPr="00083C64" w14:paraId="6D5E7E34" w14:textId="77777777" w:rsidTr="00233818">
        <w:trPr>
          <w:tblCellSpacing w:w="15" w:type="dxa"/>
        </w:trPr>
        <w:tc>
          <w:tcPr>
            <w:tcW w:w="0" w:type="auto"/>
            <w:vAlign w:val="center"/>
            <w:hideMark/>
          </w:tcPr>
          <w:p w14:paraId="170F201F" w14:textId="77777777" w:rsidR="005F5006" w:rsidRPr="00083C64" w:rsidRDefault="005F5006" w:rsidP="00233818">
            <w:pPr>
              <w:rPr>
                <w:rFonts w:cs="Times New Roman"/>
              </w:rPr>
            </w:pPr>
            <w:r w:rsidRPr="00083C64">
              <w:rPr>
                <w:rFonts w:cs="Times New Roman"/>
              </w:rPr>
              <w:t>Male</w:t>
            </w:r>
          </w:p>
        </w:tc>
        <w:tc>
          <w:tcPr>
            <w:tcW w:w="0" w:type="auto"/>
            <w:vAlign w:val="center"/>
            <w:hideMark/>
          </w:tcPr>
          <w:p w14:paraId="3A4FF60A" w14:textId="77777777" w:rsidR="005F5006" w:rsidRPr="00083C64" w:rsidRDefault="005F5006" w:rsidP="00233818">
            <w:pPr>
              <w:rPr>
                <w:rFonts w:cs="Times New Roman"/>
              </w:rPr>
            </w:pPr>
            <w:r w:rsidRPr="00083C64">
              <w:rPr>
                <w:rFonts w:cs="Times New Roman"/>
              </w:rPr>
              <w:t>46</w:t>
            </w:r>
          </w:p>
        </w:tc>
        <w:tc>
          <w:tcPr>
            <w:tcW w:w="0" w:type="auto"/>
            <w:vAlign w:val="center"/>
            <w:hideMark/>
          </w:tcPr>
          <w:p w14:paraId="289EC0FD" w14:textId="77777777" w:rsidR="005F5006" w:rsidRPr="00083C64" w:rsidRDefault="005F5006" w:rsidP="00233818">
            <w:pPr>
              <w:rPr>
                <w:rFonts w:cs="Times New Roman"/>
              </w:rPr>
            </w:pPr>
            <w:r w:rsidRPr="00083C64">
              <w:rPr>
                <w:rFonts w:cs="Times New Roman"/>
              </w:rPr>
              <w:t>46.0</w:t>
            </w:r>
          </w:p>
        </w:tc>
      </w:tr>
      <w:tr w:rsidR="005F5006" w:rsidRPr="00083C64" w14:paraId="5F01DD24" w14:textId="77777777" w:rsidTr="00233818">
        <w:trPr>
          <w:tblCellSpacing w:w="15" w:type="dxa"/>
        </w:trPr>
        <w:tc>
          <w:tcPr>
            <w:tcW w:w="0" w:type="auto"/>
            <w:vAlign w:val="center"/>
            <w:hideMark/>
          </w:tcPr>
          <w:p w14:paraId="5D1C77FE" w14:textId="77777777" w:rsidR="005F5006" w:rsidRPr="00083C64" w:rsidRDefault="005F5006" w:rsidP="00233818">
            <w:pPr>
              <w:rPr>
                <w:rFonts w:cs="Times New Roman"/>
              </w:rPr>
            </w:pPr>
            <w:r w:rsidRPr="00083C64">
              <w:rPr>
                <w:rFonts w:cs="Times New Roman"/>
              </w:rPr>
              <w:t>Female</w:t>
            </w:r>
          </w:p>
        </w:tc>
        <w:tc>
          <w:tcPr>
            <w:tcW w:w="0" w:type="auto"/>
            <w:vAlign w:val="center"/>
            <w:hideMark/>
          </w:tcPr>
          <w:p w14:paraId="283422B7" w14:textId="77777777" w:rsidR="005F5006" w:rsidRPr="00083C64" w:rsidRDefault="005F5006" w:rsidP="00233818">
            <w:pPr>
              <w:rPr>
                <w:rFonts w:cs="Times New Roman"/>
              </w:rPr>
            </w:pPr>
            <w:r w:rsidRPr="00083C64">
              <w:rPr>
                <w:rFonts w:cs="Times New Roman"/>
              </w:rPr>
              <w:t>44</w:t>
            </w:r>
          </w:p>
        </w:tc>
        <w:tc>
          <w:tcPr>
            <w:tcW w:w="0" w:type="auto"/>
            <w:vAlign w:val="center"/>
            <w:hideMark/>
          </w:tcPr>
          <w:p w14:paraId="73249F58" w14:textId="77777777" w:rsidR="005F5006" w:rsidRPr="00083C64" w:rsidRDefault="005F5006" w:rsidP="00233818">
            <w:pPr>
              <w:rPr>
                <w:rFonts w:cs="Times New Roman"/>
              </w:rPr>
            </w:pPr>
            <w:r w:rsidRPr="00083C64">
              <w:rPr>
                <w:rFonts w:cs="Times New Roman"/>
              </w:rPr>
              <w:t>44.0</w:t>
            </w:r>
          </w:p>
        </w:tc>
      </w:tr>
      <w:tr w:rsidR="005F5006" w:rsidRPr="00083C64" w14:paraId="7BD78356" w14:textId="77777777" w:rsidTr="00233818">
        <w:trPr>
          <w:tblCellSpacing w:w="15" w:type="dxa"/>
        </w:trPr>
        <w:tc>
          <w:tcPr>
            <w:tcW w:w="0" w:type="auto"/>
            <w:vAlign w:val="center"/>
            <w:hideMark/>
          </w:tcPr>
          <w:p w14:paraId="658D96C0" w14:textId="77777777" w:rsidR="005F5006" w:rsidRPr="00083C64" w:rsidRDefault="005F5006" w:rsidP="00233818">
            <w:pPr>
              <w:rPr>
                <w:rFonts w:cs="Times New Roman"/>
              </w:rPr>
            </w:pPr>
            <w:r w:rsidRPr="00083C64">
              <w:rPr>
                <w:rFonts w:cs="Times New Roman"/>
              </w:rPr>
              <w:t>Non-binary</w:t>
            </w:r>
          </w:p>
        </w:tc>
        <w:tc>
          <w:tcPr>
            <w:tcW w:w="0" w:type="auto"/>
            <w:vAlign w:val="center"/>
            <w:hideMark/>
          </w:tcPr>
          <w:p w14:paraId="03DD3A71" w14:textId="77777777" w:rsidR="005F5006" w:rsidRPr="00083C64" w:rsidRDefault="005F5006" w:rsidP="00233818">
            <w:pPr>
              <w:rPr>
                <w:rFonts w:cs="Times New Roman"/>
              </w:rPr>
            </w:pPr>
            <w:r w:rsidRPr="00083C64">
              <w:rPr>
                <w:rFonts w:cs="Times New Roman"/>
              </w:rPr>
              <w:t>5</w:t>
            </w:r>
          </w:p>
        </w:tc>
        <w:tc>
          <w:tcPr>
            <w:tcW w:w="0" w:type="auto"/>
            <w:vAlign w:val="center"/>
            <w:hideMark/>
          </w:tcPr>
          <w:p w14:paraId="5917A9BC" w14:textId="77777777" w:rsidR="005F5006" w:rsidRPr="00083C64" w:rsidRDefault="005F5006" w:rsidP="00233818">
            <w:pPr>
              <w:rPr>
                <w:rFonts w:cs="Times New Roman"/>
              </w:rPr>
            </w:pPr>
            <w:r w:rsidRPr="00083C64">
              <w:rPr>
                <w:rFonts w:cs="Times New Roman"/>
              </w:rPr>
              <w:t>5.0</w:t>
            </w:r>
          </w:p>
        </w:tc>
      </w:tr>
      <w:tr w:rsidR="005F5006" w:rsidRPr="00083C64" w14:paraId="70640158" w14:textId="77777777" w:rsidTr="00233818">
        <w:trPr>
          <w:tblCellSpacing w:w="15" w:type="dxa"/>
        </w:trPr>
        <w:tc>
          <w:tcPr>
            <w:tcW w:w="0" w:type="auto"/>
            <w:vAlign w:val="center"/>
            <w:hideMark/>
          </w:tcPr>
          <w:p w14:paraId="15D6659E" w14:textId="77777777" w:rsidR="005F5006" w:rsidRPr="00083C64" w:rsidRDefault="005F5006" w:rsidP="00233818">
            <w:pPr>
              <w:rPr>
                <w:rFonts w:cs="Times New Roman"/>
              </w:rPr>
            </w:pPr>
            <w:r w:rsidRPr="00083C64">
              <w:rPr>
                <w:rFonts w:cs="Times New Roman"/>
              </w:rPr>
              <w:t>Other</w:t>
            </w:r>
          </w:p>
        </w:tc>
        <w:tc>
          <w:tcPr>
            <w:tcW w:w="0" w:type="auto"/>
            <w:vAlign w:val="center"/>
            <w:hideMark/>
          </w:tcPr>
          <w:p w14:paraId="5D051D1D" w14:textId="77777777" w:rsidR="005F5006" w:rsidRPr="00083C64" w:rsidRDefault="005F5006" w:rsidP="00233818">
            <w:pPr>
              <w:rPr>
                <w:rFonts w:cs="Times New Roman"/>
              </w:rPr>
            </w:pPr>
            <w:r w:rsidRPr="00083C64">
              <w:rPr>
                <w:rFonts w:cs="Times New Roman"/>
              </w:rPr>
              <w:t>4</w:t>
            </w:r>
          </w:p>
        </w:tc>
        <w:tc>
          <w:tcPr>
            <w:tcW w:w="0" w:type="auto"/>
            <w:vAlign w:val="center"/>
            <w:hideMark/>
          </w:tcPr>
          <w:p w14:paraId="283ABCA6" w14:textId="77777777" w:rsidR="005F5006" w:rsidRPr="00083C64" w:rsidRDefault="005F5006" w:rsidP="00233818">
            <w:pPr>
              <w:rPr>
                <w:rFonts w:cs="Times New Roman"/>
              </w:rPr>
            </w:pPr>
            <w:r w:rsidRPr="00083C64">
              <w:rPr>
                <w:rFonts w:cs="Times New Roman"/>
              </w:rPr>
              <w:t>4.0</w:t>
            </w:r>
          </w:p>
        </w:tc>
      </w:tr>
      <w:tr w:rsidR="005F5006" w:rsidRPr="00083C64" w14:paraId="23ED3213" w14:textId="77777777" w:rsidTr="00233818">
        <w:trPr>
          <w:tblCellSpacing w:w="15" w:type="dxa"/>
        </w:trPr>
        <w:tc>
          <w:tcPr>
            <w:tcW w:w="0" w:type="auto"/>
            <w:vAlign w:val="center"/>
            <w:hideMark/>
          </w:tcPr>
          <w:p w14:paraId="47949364" w14:textId="77777777" w:rsidR="005F5006" w:rsidRPr="00083C64" w:rsidRDefault="005F5006" w:rsidP="00233818">
            <w:pPr>
              <w:rPr>
                <w:rFonts w:cs="Times New Roman"/>
              </w:rPr>
            </w:pPr>
            <w:r w:rsidRPr="00083C64">
              <w:rPr>
                <w:rFonts w:cs="Times New Roman"/>
              </w:rPr>
              <w:t>Prefer not to say</w:t>
            </w:r>
          </w:p>
        </w:tc>
        <w:tc>
          <w:tcPr>
            <w:tcW w:w="0" w:type="auto"/>
            <w:vAlign w:val="center"/>
            <w:hideMark/>
          </w:tcPr>
          <w:p w14:paraId="29E73813" w14:textId="77777777" w:rsidR="005F5006" w:rsidRPr="00083C64" w:rsidRDefault="005F5006" w:rsidP="00233818">
            <w:pPr>
              <w:rPr>
                <w:rFonts w:cs="Times New Roman"/>
              </w:rPr>
            </w:pPr>
            <w:r w:rsidRPr="00083C64">
              <w:rPr>
                <w:rFonts w:cs="Times New Roman"/>
              </w:rPr>
              <w:t>1</w:t>
            </w:r>
          </w:p>
        </w:tc>
        <w:tc>
          <w:tcPr>
            <w:tcW w:w="0" w:type="auto"/>
            <w:vAlign w:val="center"/>
            <w:hideMark/>
          </w:tcPr>
          <w:p w14:paraId="265EF517" w14:textId="77777777" w:rsidR="005F5006" w:rsidRPr="00083C64" w:rsidRDefault="005F5006" w:rsidP="00233818">
            <w:pPr>
              <w:rPr>
                <w:rFonts w:cs="Times New Roman"/>
              </w:rPr>
            </w:pPr>
            <w:r w:rsidRPr="00083C64">
              <w:rPr>
                <w:rFonts w:cs="Times New Roman"/>
              </w:rPr>
              <w:t>1.0</w:t>
            </w:r>
          </w:p>
        </w:tc>
      </w:tr>
      <w:tr w:rsidR="005F5006" w:rsidRPr="00083C64" w14:paraId="7EEEE6F0" w14:textId="77777777" w:rsidTr="00233818">
        <w:trPr>
          <w:tblCellSpacing w:w="15" w:type="dxa"/>
        </w:trPr>
        <w:tc>
          <w:tcPr>
            <w:tcW w:w="0" w:type="auto"/>
            <w:vAlign w:val="center"/>
            <w:hideMark/>
          </w:tcPr>
          <w:p w14:paraId="5DA6B7A6" w14:textId="77777777" w:rsidR="005F5006" w:rsidRPr="00083C64" w:rsidRDefault="005F5006" w:rsidP="00233818">
            <w:pPr>
              <w:rPr>
                <w:rFonts w:cs="Times New Roman"/>
              </w:rPr>
            </w:pPr>
            <w:r w:rsidRPr="00083C64">
              <w:rPr>
                <w:rFonts w:cs="Times New Roman"/>
                <w:b/>
                <w:bCs/>
              </w:rPr>
              <w:t>Total</w:t>
            </w:r>
          </w:p>
        </w:tc>
        <w:tc>
          <w:tcPr>
            <w:tcW w:w="0" w:type="auto"/>
            <w:vAlign w:val="center"/>
            <w:hideMark/>
          </w:tcPr>
          <w:p w14:paraId="5FE056B6" w14:textId="77777777" w:rsidR="005F5006" w:rsidRPr="00083C64" w:rsidRDefault="005F5006" w:rsidP="00233818">
            <w:pPr>
              <w:rPr>
                <w:rFonts w:cs="Times New Roman"/>
              </w:rPr>
            </w:pPr>
            <w:r w:rsidRPr="00083C64">
              <w:rPr>
                <w:rFonts w:cs="Times New Roman"/>
                <w:b/>
                <w:bCs/>
              </w:rPr>
              <w:t>100</w:t>
            </w:r>
          </w:p>
        </w:tc>
        <w:tc>
          <w:tcPr>
            <w:tcW w:w="0" w:type="auto"/>
            <w:vAlign w:val="center"/>
            <w:hideMark/>
          </w:tcPr>
          <w:p w14:paraId="3C6B642D" w14:textId="77777777" w:rsidR="005F5006" w:rsidRPr="00083C64" w:rsidRDefault="005F5006" w:rsidP="00233818">
            <w:pPr>
              <w:rPr>
                <w:rFonts w:cs="Times New Roman"/>
              </w:rPr>
            </w:pPr>
            <w:r w:rsidRPr="00083C64">
              <w:rPr>
                <w:rFonts w:cs="Times New Roman"/>
                <w:b/>
                <w:bCs/>
              </w:rPr>
              <w:t>100.0</w:t>
            </w:r>
          </w:p>
        </w:tc>
      </w:tr>
    </w:tbl>
    <w:p w14:paraId="2E1E882A" w14:textId="77777777" w:rsidR="005F5006" w:rsidRPr="00083C64" w:rsidRDefault="005F5006" w:rsidP="005F5006">
      <w:pPr>
        <w:rPr>
          <w:rFonts w:cs="Times New Roman"/>
        </w:rPr>
      </w:pPr>
      <w:r w:rsidRPr="00083C64">
        <w:rPr>
          <w:rFonts w:cs="Times New Roman"/>
        </w:rPr>
        <w:t>Source: Created using Excel</w:t>
      </w:r>
    </w:p>
    <w:p w14:paraId="645A7A37" w14:textId="77777777" w:rsidR="005F5006" w:rsidRPr="00083C64" w:rsidRDefault="005F5006" w:rsidP="005F5006">
      <w:pPr>
        <w:rPr>
          <w:rFonts w:cs="Times New Roman"/>
        </w:rPr>
      </w:pPr>
      <w:r w:rsidRPr="00083C64">
        <w:rPr>
          <w:rFonts w:cs="Times New Roman"/>
        </w:rPr>
        <w:lastRenderedPageBreak/>
        <w:t>The gender distribution is almost balanced, as both male and female respondents equally represent the population, which, however there are slightly stronger representations of non-binary and other identities. This equal gender representation allows making gender-to-gender comparisons and shows that the sample has multi-gender orientation relevant to luxury brand communication that tends to strive towards more inclusive representation. Inclusive messaging within a digital campaign is critical to make the campaign more appealing to a wider audience; the inclusion of non-binary and other categories, albeit in low amounts, supports the relevance of the idea of inclusive campaigns expressed in the literature (Lappeman et al., 2020; Kim et al., 2019).</w:t>
      </w:r>
    </w:p>
    <w:p w14:paraId="7E0F6A57" w14:textId="77777777" w:rsidR="005F5006" w:rsidRPr="00083C64" w:rsidRDefault="005F5006" w:rsidP="005F5006">
      <w:pPr>
        <w:rPr>
          <w:rFonts w:cs="Times New Roman"/>
          <w:b/>
          <w:bCs/>
        </w:rPr>
      </w:pPr>
      <w:r w:rsidRPr="00083C64">
        <w:rPr>
          <w:rFonts w:cs="Times New Roman"/>
          <w:b/>
          <w:bCs/>
        </w:rPr>
        <w:t>4.2.2 Age distribution</w:t>
      </w:r>
    </w:p>
    <w:p w14:paraId="306F8E0F" w14:textId="77777777" w:rsidR="005F5006" w:rsidRPr="00083C64" w:rsidRDefault="005F5006" w:rsidP="005F5006">
      <w:pPr>
        <w:rPr>
          <w:rFonts w:cs="Times New Roman"/>
        </w:rPr>
      </w:pPr>
      <w:r w:rsidRPr="00083C64">
        <w:rPr>
          <w:rFonts w:cs="Times New Roman"/>
        </w:rPr>
        <w:t>Table 4.2 shows the distribution of respondents by age group (Q2).</w:t>
      </w:r>
    </w:p>
    <w:p w14:paraId="42A99211" w14:textId="77777777" w:rsidR="005F5006" w:rsidRPr="00083C64" w:rsidRDefault="005F5006" w:rsidP="005F5006">
      <w:pPr>
        <w:rPr>
          <w:rFonts w:cs="Times New Roman"/>
        </w:rPr>
      </w:pPr>
      <w:r w:rsidRPr="00083C64">
        <w:rPr>
          <w:rFonts w:cs="Times New Roman"/>
          <w:b/>
          <w:bCs/>
        </w:rPr>
        <w:t>Table 4.2 Frequency and Percentage — Age (Q2)</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56"/>
        <w:gridCol w:w="1169"/>
        <w:gridCol w:w="1224"/>
      </w:tblGrid>
      <w:tr w:rsidR="005F5006" w:rsidRPr="00083C64" w14:paraId="379DF613" w14:textId="77777777" w:rsidTr="00233818">
        <w:trPr>
          <w:tblHeader/>
          <w:tblCellSpacing w:w="15" w:type="dxa"/>
        </w:trPr>
        <w:tc>
          <w:tcPr>
            <w:tcW w:w="0" w:type="auto"/>
            <w:vAlign w:val="center"/>
            <w:hideMark/>
          </w:tcPr>
          <w:p w14:paraId="7E556DFD" w14:textId="77777777" w:rsidR="005F5006" w:rsidRPr="00083C64" w:rsidRDefault="005F5006" w:rsidP="00233818">
            <w:pPr>
              <w:rPr>
                <w:rFonts w:cs="Times New Roman"/>
                <w:b/>
                <w:bCs/>
              </w:rPr>
            </w:pPr>
            <w:r w:rsidRPr="00083C64">
              <w:rPr>
                <w:rFonts w:cs="Times New Roman"/>
                <w:b/>
                <w:bCs/>
              </w:rPr>
              <w:t>Response</w:t>
            </w:r>
          </w:p>
        </w:tc>
        <w:tc>
          <w:tcPr>
            <w:tcW w:w="0" w:type="auto"/>
            <w:vAlign w:val="center"/>
            <w:hideMark/>
          </w:tcPr>
          <w:p w14:paraId="2E697E9E"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202B490B" w14:textId="77777777" w:rsidR="005F5006" w:rsidRPr="00083C64" w:rsidRDefault="005F5006" w:rsidP="00233818">
            <w:pPr>
              <w:rPr>
                <w:rFonts w:cs="Times New Roman"/>
                <w:b/>
                <w:bCs/>
              </w:rPr>
            </w:pPr>
            <w:r w:rsidRPr="00083C64">
              <w:rPr>
                <w:rFonts w:cs="Times New Roman"/>
                <w:b/>
                <w:bCs/>
              </w:rPr>
              <w:t>Percentage</w:t>
            </w:r>
          </w:p>
        </w:tc>
      </w:tr>
      <w:tr w:rsidR="005F5006" w:rsidRPr="00083C64" w14:paraId="18429FB8" w14:textId="77777777" w:rsidTr="00233818">
        <w:trPr>
          <w:tblCellSpacing w:w="15" w:type="dxa"/>
        </w:trPr>
        <w:tc>
          <w:tcPr>
            <w:tcW w:w="0" w:type="auto"/>
            <w:vAlign w:val="center"/>
            <w:hideMark/>
          </w:tcPr>
          <w:p w14:paraId="41F610E4" w14:textId="77777777" w:rsidR="005F5006" w:rsidRPr="00083C64" w:rsidRDefault="005F5006" w:rsidP="00233818">
            <w:pPr>
              <w:rPr>
                <w:rFonts w:cs="Times New Roman"/>
              </w:rPr>
            </w:pPr>
            <w:r w:rsidRPr="00083C64">
              <w:rPr>
                <w:rFonts w:cs="Times New Roman"/>
              </w:rPr>
              <w:t>18–24</w:t>
            </w:r>
          </w:p>
        </w:tc>
        <w:tc>
          <w:tcPr>
            <w:tcW w:w="0" w:type="auto"/>
            <w:vAlign w:val="center"/>
            <w:hideMark/>
          </w:tcPr>
          <w:p w14:paraId="17F2DA70" w14:textId="77777777" w:rsidR="005F5006" w:rsidRPr="00083C64" w:rsidRDefault="005F5006" w:rsidP="00233818">
            <w:pPr>
              <w:rPr>
                <w:rFonts w:cs="Times New Roman"/>
              </w:rPr>
            </w:pPr>
            <w:r w:rsidRPr="00083C64">
              <w:rPr>
                <w:rFonts w:cs="Times New Roman"/>
              </w:rPr>
              <w:t>22</w:t>
            </w:r>
          </w:p>
        </w:tc>
        <w:tc>
          <w:tcPr>
            <w:tcW w:w="0" w:type="auto"/>
            <w:vAlign w:val="center"/>
            <w:hideMark/>
          </w:tcPr>
          <w:p w14:paraId="5AB2CBD5" w14:textId="77777777" w:rsidR="005F5006" w:rsidRPr="00083C64" w:rsidRDefault="005F5006" w:rsidP="00233818">
            <w:pPr>
              <w:rPr>
                <w:rFonts w:cs="Times New Roman"/>
              </w:rPr>
            </w:pPr>
            <w:r w:rsidRPr="00083C64">
              <w:rPr>
                <w:rFonts w:cs="Times New Roman"/>
              </w:rPr>
              <w:t>22.0</w:t>
            </w:r>
          </w:p>
        </w:tc>
      </w:tr>
      <w:tr w:rsidR="005F5006" w:rsidRPr="00083C64" w14:paraId="156988D7" w14:textId="77777777" w:rsidTr="00233818">
        <w:trPr>
          <w:tblCellSpacing w:w="15" w:type="dxa"/>
        </w:trPr>
        <w:tc>
          <w:tcPr>
            <w:tcW w:w="0" w:type="auto"/>
            <w:vAlign w:val="center"/>
            <w:hideMark/>
          </w:tcPr>
          <w:p w14:paraId="4EF61A8D" w14:textId="77777777" w:rsidR="005F5006" w:rsidRPr="00083C64" w:rsidRDefault="005F5006" w:rsidP="00233818">
            <w:pPr>
              <w:rPr>
                <w:rFonts w:cs="Times New Roman"/>
              </w:rPr>
            </w:pPr>
            <w:r w:rsidRPr="00083C64">
              <w:rPr>
                <w:rFonts w:cs="Times New Roman"/>
              </w:rPr>
              <w:t>25–34</w:t>
            </w:r>
          </w:p>
        </w:tc>
        <w:tc>
          <w:tcPr>
            <w:tcW w:w="0" w:type="auto"/>
            <w:vAlign w:val="center"/>
            <w:hideMark/>
          </w:tcPr>
          <w:p w14:paraId="526582B7" w14:textId="77777777" w:rsidR="005F5006" w:rsidRPr="00083C64" w:rsidRDefault="005F5006" w:rsidP="00233818">
            <w:pPr>
              <w:rPr>
                <w:rFonts w:cs="Times New Roman"/>
              </w:rPr>
            </w:pPr>
            <w:r w:rsidRPr="00083C64">
              <w:rPr>
                <w:rFonts w:cs="Times New Roman"/>
              </w:rPr>
              <w:t>32</w:t>
            </w:r>
          </w:p>
        </w:tc>
        <w:tc>
          <w:tcPr>
            <w:tcW w:w="0" w:type="auto"/>
            <w:vAlign w:val="center"/>
            <w:hideMark/>
          </w:tcPr>
          <w:p w14:paraId="1B548B1D" w14:textId="77777777" w:rsidR="005F5006" w:rsidRPr="00083C64" w:rsidRDefault="005F5006" w:rsidP="00233818">
            <w:pPr>
              <w:rPr>
                <w:rFonts w:cs="Times New Roman"/>
              </w:rPr>
            </w:pPr>
            <w:r w:rsidRPr="00083C64">
              <w:rPr>
                <w:rFonts w:cs="Times New Roman"/>
              </w:rPr>
              <w:t>32.0</w:t>
            </w:r>
          </w:p>
        </w:tc>
      </w:tr>
      <w:tr w:rsidR="005F5006" w:rsidRPr="00083C64" w14:paraId="7C149B71" w14:textId="77777777" w:rsidTr="00233818">
        <w:trPr>
          <w:tblCellSpacing w:w="15" w:type="dxa"/>
        </w:trPr>
        <w:tc>
          <w:tcPr>
            <w:tcW w:w="0" w:type="auto"/>
            <w:vAlign w:val="center"/>
            <w:hideMark/>
          </w:tcPr>
          <w:p w14:paraId="0CB36784" w14:textId="77777777" w:rsidR="005F5006" w:rsidRPr="00083C64" w:rsidRDefault="005F5006" w:rsidP="00233818">
            <w:pPr>
              <w:rPr>
                <w:rFonts w:cs="Times New Roman"/>
              </w:rPr>
            </w:pPr>
            <w:r w:rsidRPr="00083C64">
              <w:rPr>
                <w:rFonts w:cs="Times New Roman"/>
              </w:rPr>
              <w:t>35–44</w:t>
            </w:r>
          </w:p>
        </w:tc>
        <w:tc>
          <w:tcPr>
            <w:tcW w:w="0" w:type="auto"/>
            <w:vAlign w:val="center"/>
            <w:hideMark/>
          </w:tcPr>
          <w:p w14:paraId="5996EA66" w14:textId="77777777" w:rsidR="005F5006" w:rsidRPr="00083C64" w:rsidRDefault="005F5006" w:rsidP="00233818">
            <w:pPr>
              <w:rPr>
                <w:rFonts w:cs="Times New Roman"/>
              </w:rPr>
            </w:pPr>
            <w:r w:rsidRPr="00083C64">
              <w:rPr>
                <w:rFonts w:cs="Times New Roman"/>
              </w:rPr>
              <w:t>23</w:t>
            </w:r>
          </w:p>
        </w:tc>
        <w:tc>
          <w:tcPr>
            <w:tcW w:w="0" w:type="auto"/>
            <w:vAlign w:val="center"/>
            <w:hideMark/>
          </w:tcPr>
          <w:p w14:paraId="0DAB34C8" w14:textId="77777777" w:rsidR="005F5006" w:rsidRPr="00083C64" w:rsidRDefault="005F5006" w:rsidP="00233818">
            <w:pPr>
              <w:rPr>
                <w:rFonts w:cs="Times New Roman"/>
              </w:rPr>
            </w:pPr>
            <w:r w:rsidRPr="00083C64">
              <w:rPr>
                <w:rFonts w:cs="Times New Roman"/>
              </w:rPr>
              <w:t>23.0</w:t>
            </w:r>
          </w:p>
        </w:tc>
      </w:tr>
      <w:tr w:rsidR="005F5006" w:rsidRPr="00083C64" w14:paraId="4F811B10" w14:textId="77777777" w:rsidTr="00233818">
        <w:trPr>
          <w:tblCellSpacing w:w="15" w:type="dxa"/>
        </w:trPr>
        <w:tc>
          <w:tcPr>
            <w:tcW w:w="0" w:type="auto"/>
            <w:vAlign w:val="center"/>
            <w:hideMark/>
          </w:tcPr>
          <w:p w14:paraId="3D9C467F" w14:textId="77777777" w:rsidR="005F5006" w:rsidRPr="00083C64" w:rsidRDefault="005F5006" w:rsidP="00233818">
            <w:pPr>
              <w:rPr>
                <w:rFonts w:cs="Times New Roman"/>
              </w:rPr>
            </w:pPr>
            <w:r w:rsidRPr="00083C64">
              <w:rPr>
                <w:rFonts w:cs="Times New Roman"/>
              </w:rPr>
              <w:t>45–54</w:t>
            </w:r>
          </w:p>
        </w:tc>
        <w:tc>
          <w:tcPr>
            <w:tcW w:w="0" w:type="auto"/>
            <w:vAlign w:val="center"/>
            <w:hideMark/>
          </w:tcPr>
          <w:p w14:paraId="2F494723" w14:textId="77777777" w:rsidR="005F5006" w:rsidRPr="00083C64" w:rsidRDefault="005F5006" w:rsidP="00233818">
            <w:pPr>
              <w:rPr>
                <w:rFonts w:cs="Times New Roman"/>
              </w:rPr>
            </w:pPr>
            <w:r w:rsidRPr="00083C64">
              <w:rPr>
                <w:rFonts w:cs="Times New Roman"/>
              </w:rPr>
              <w:t>13</w:t>
            </w:r>
          </w:p>
        </w:tc>
        <w:tc>
          <w:tcPr>
            <w:tcW w:w="0" w:type="auto"/>
            <w:vAlign w:val="center"/>
            <w:hideMark/>
          </w:tcPr>
          <w:p w14:paraId="293ACAC1" w14:textId="77777777" w:rsidR="005F5006" w:rsidRPr="00083C64" w:rsidRDefault="005F5006" w:rsidP="00233818">
            <w:pPr>
              <w:rPr>
                <w:rFonts w:cs="Times New Roman"/>
              </w:rPr>
            </w:pPr>
            <w:r w:rsidRPr="00083C64">
              <w:rPr>
                <w:rFonts w:cs="Times New Roman"/>
              </w:rPr>
              <w:t>13.0</w:t>
            </w:r>
          </w:p>
        </w:tc>
      </w:tr>
      <w:tr w:rsidR="005F5006" w:rsidRPr="00083C64" w14:paraId="6448656F" w14:textId="77777777" w:rsidTr="00233818">
        <w:trPr>
          <w:tblCellSpacing w:w="15" w:type="dxa"/>
        </w:trPr>
        <w:tc>
          <w:tcPr>
            <w:tcW w:w="0" w:type="auto"/>
            <w:vAlign w:val="center"/>
            <w:hideMark/>
          </w:tcPr>
          <w:p w14:paraId="26F8238F" w14:textId="77777777" w:rsidR="005F5006" w:rsidRPr="00083C64" w:rsidRDefault="005F5006" w:rsidP="00233818">
            <w:pPr>
              <w:rPr>
                <w:rFonts w:cs="Times New Roman"/>
              </w:rPr>
            </w:pPr>
            <w:r w:rsidRPr="00083C64">
              <w:rPr>
                <w:rFonts w:cs="Times New Roman"/>
              </w:rPr>
              <w:t>55+</w:t>
            </w:r>
          </w:p>
        </w:tc>
        <w:tc>
          <w:tcPr>
            <w:tcW w:w="0" w:type="auto"/>
            <w:vAlign w:val="center"/>
            <w:hideMark/>
          </w:tcPr>
          <w:p w14:paraId="1878EA43" w14:textId="77777777" w:rsidR="005F5006" w:rsidRPr="00083C64" w:rsidRDefault="005F5006" w:rsidP="00233818">
            <w:pPr>
              <w:rPr>
                <w:rFonts w:cs="Times New Roman"/>
              </w:rPr>
            </w:pPr>
            <w:r w:rsidRPr="00083C64">
              <w:rPr>
                <w:rFonts w:cs="Times New Roman"/>
              </w:rPr>
              <w:t>10</w:t>
            </w:r>
          </w:p>
        </w:tc>
        <w:tc>
          <w:tcPr>
            <w:tcW w:w="0" w:type="auto"/>
            <w:vAlign w:val="center"/>
            <w:hideMark/>
          </w:tcPr>
          <w:p w14:paraId="71BFC07D" w14:textId="77777777" w:rsidR="005F5006" w:rsidRPr="00083C64" w:rsidRDefault="005F5006" w:rsidP="00233818">
            <w:pPr>
              <w:rPr>
                <w:rFonts w:cs="Times New Roman"/>
              </w:rPr>
            </w:pPr>
            <w:r w:rsidRPr="00083C64">
              <w:rPr>
                <w:rFonts w:cs="Times New Roman"/>
              </w:rPr>
              <w:t>10.0</w:t>
            </w:r>
          </w:p>
        </w:tc>
      </w:tr>
      <w:tr w:rsidR="005F5006" w:rsidRPr="00083C64" w14:paraId="7CB0AFDA" w14:textId="77777777" w:rsidTr="00233818">
        <w:trPr>
          <w:tblCellSpacing w:w="15" w:type="dxa"/>
        </w:trPr>
        <w:tc>
          <w:tcPr>
            <w:tcW w:w="0" w:type="auto"/>
            <w:vAlign w:val="center"/>
            <w:hideMark/>
          </w:tcPr>
          <w:p w14:paraId="48682E10" w14:textId="77777777" w:rsidR="005F5006" w:rsidRPr="00083C64" w:rsidRDefault="005F5006" w:rsidP="00233818">
            <w:pPr>
              <w:rPr>
                <w:rFonts w:cs="Times New Roman"/>
              </w:rPr>
            </w:pPr>
            <w:r w:rsidRPr="00083C64">
              <w:rPr>
                <w:rFonts w:cs="Times New Roman"/>
                <w:b/>
                <w:bCs/>
              </w:rPr>
              <w:t>Total</w:t>
            </w:r>
          </w:p>
        </w:tc>
        <w:tc>
          <w:tcPr>
            <w:tcW w:w="0" w:type="auto"/>
            <w:vAlign w:val="center"/>
            <w:hideMark/>
          </w:tcPr>
          <w:p w14:paraId="5FBBF460" w14:textId="77777777" w:rsidR="005F5006" w:rsidRPr="00083C64" w:rsidRDefault="005F5006" w:rsidP="00233818">
            <w:pPr>
              <w:rPr>
                <w:rFonts w:cs="Times New Roman"/>
              </w:rPr>
            </w:pPr>
            <w:r w:rsidRPr="00083C64">
              <w:rPr>
                <w:rFonts w:cs="Times New Roman"/>
                <w:b/>
                <w:bCs/>
              </w:rPr>
              <w:t>100</w:t>
            </w:r>
          </w:p>
        </w:tc>
        <w:tc>
          <w:tcPr>
            <w:tcW w:w="0" w:type="auto"/>
            <w:vAlign w:val="center"/>
            <w:hideMark/>
          </w:tcPr>
          <w:p w14:paraId="489AFB8A" w14:textId="77777777" w:rsidR="005F5006" w:rsidRPr="00083C64" w:rsidRDefault="005F5006" w:rsidP="00233818">
            <w:pPr>
              <w:rPr>
                <w:rFonts w:cs="Times New Roman"/>
              </w:rPr>
            </w:pPr>
            <w:r w:rsidRPr="00083C64">
              <w:rPr>
                <w:rFonts w:cs="Times New Roman"/>
                <w:b/>
                <w:bCs/>
              </w:rPr>
              <w:t>100.0</w:t>
            </w:r>
          </w:p>
        </w:tc>
      </w:tr>
    </w:tbl>
    <w:p w14:paraId="21572C6B" w14:textId="77777777" w:rsidR="005F5006" w:rsidRPr="00083C64" w:rsidRDefault="005F5006" w:rsidP="005F5006">
      <w:pPr>
        <w:rPr>
          <w:rFonts w:cs="Times New Roman"/>
        </w:rPr>
      </w:pPr>
      <w:r w:rsidRPr="00083C64">
        <w:rPr>
          <w:rFonts w:cs="Times New Roman"/>
        </w:rPr>
        <w:t>Source: Created using Excel</w:t>
      </w:r>
    </w:p>
    <w:p w14:paraId="284FBFD7" w14:textId="77777777" w:rsidR="005F5006" w:rsidRPr="00083C64" w:rsidRDefault="005F5006" w:rsidP="005F5006">
      <w:pPr>
        <w:rPr>
          <w:rFonts w:cs="Times New Roman"/>
        </w:rPr>
      </w:pPr>
      <w:r w:rsidRPr="00083C64">
        <w:rPr>
          <w:rFonts w:cs="Times New Roman"/>
        </w:rPr>
        <w:t>The sample is oriented on the brackets of 25-34 and 35-44, which constitute 55% of the respondents. The focus indicates that the results can be especially relevant to younger adults and early mid-life consumers, as the members of these groups are the most active digital consumers, which is proven in literature, and, therefore, the main audience of digitally-led luxury campaigns (Joy et al., 2022; Rathore, 2018).</w:t>
      </w:r>
    </w:p>
    <w:p w14:paraId="167F7313" w14:textId="77777777" w:rsidR="005F5006" w:rsidRPr="00083C64" w:rsidRDefault="005F5006" w:rsidP="005F5006">
      <w:pPr>
        <w:rPr>
          <w:rFonts w:cs="Times New Roman"/>
          <w:b/>
          <w:bCs/>
        </w:rPr>
      </w:pPr>
      <w:r w:rsidRPr="00083C64">
        <w:rPr>
          <w:rFonts w:cs="Times New Roman"/>
          <w:b/>
          <w:bCs/>
        </w:rPr>
        <w:t>4.2.3 Income distribution</w:t>
      </w:r>
    </w:p>
    <w:p w14:paraId="326E5CD2" w14:textId="77777777" w:rsidR="005F5006" w:rsidRPr="00083C64" w:rsidRDefault="005F5006" w:rsidP="005F5006">
      <w:pPr>
        <w:rPr>
          <w:rFonts w:cs="Times New Roman"/>
        </w:rPr>
      </w:pPr>
      <w:r w:rsidRPr="00083C64">
        <w:rPr>
          <w:rFonts w:cs="Times New Roman"/>
        </w:rPr>
        <w:t>Table 4.3 summarises reported annual income (Q3).</w:t>
      </w:r>
    </w:p>
    <w:p w14:paraId="4EEBB19D" w14:textId="77777777" w:rsidR="005F5006" w:rsidRPr="00083C64" w:rsidRDefault="005F5006" w:rsidP="005F5006">
      <w:pPr>
        <w:rPr>
          <w:rFonts w:cs="Times New Roman"/>
        </w:rPr>
      </w:pPr>
      <w:r w:rsidRPr="00083C64">
        <w:rPr>
          <w:rFonts w:cs="Times New Roman"/>
          <w:b/>
          <w:bCs/>
        </w:rPr>
        <w:lastRenderedPageBreak/>
        <w:t>Table 4.3 Frequency and Percentage — Income (Q3)</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29"/>
        <w:gridCol w:w="1169"/>
        <w:gridCol w:w="1224"/>
      </w:tblGrid>
      <w:tr w:rsidR="005F5006" w:rsidRPr="00083C64" w14:paraId="01FD5005" w14:textId="77777777" w:rsidTr="00233818">
        <w:trPr>
          <w:tblHeader/>
          <w:tblCellSpacing w:w="15" w:type="dxa"/>
        </w:trPr>
        <w:tc>
          <w:tcPr>
            <w:tcW w:w="0" w:type="auto"/>
            <w:vAlign w:val="center"/>
            <w:hideMark/>
          </w:tcPr>
          <w:p w14:paraId="4309BF42" w14:textId="77777777" w:rsidR="005F5006" w:rsidRPr="00083C64" w:rsidRDefault="005F5006" w:rsidP="00233818">
            <w:pPr>
              <w:rPr>
                <w:rFonts w:cs="Times New Roman"/>
                <w:b/>
                <w:bCs/>
              </w:rPr>
            </w:pPr>
            <w:r w:rsidRPr="00083C64">
              <w:rPr>
                <w:rFonts w:cs="Times New Roman"/>
                <w:b/>
                <w:bCs/>
              </w:rPr>
              <w:t>Response</w:t>
            </w:r>
          </w:p>
        </w:tc>
        <w:tc>
          <w:tcPr>
            <w:tcW w:w="0" w:type="auto"/>
            <w:vAlign w:val="center"/>
            <w:hideMark/>
          </w:tcPr>
          <w:p w14:paraId="67FB1E0B"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27BC6862" w14:textId="77777777" w:rsidR="005F5006" w:rsidRPr="00083C64" w:rsidRDefault="005F5006" w:rsidP="00233818">
            <w:pPr>
              <w:rPr>
                <w:rFonts w:cs="Times New Roman"/>
                <w:b/>
                <w:bCs/>
              </w:rPr>
            </w:pPr>
            <w:r w:rsidRPr="00083C64">
              <w:rPr>
                <w:rFonts w:cs="Times New Roman"/>
                <w:b/>
                <w:bCs/>
              </w:rPr>
              <w:t>Percentage</w:t>
            </w:r>
          </w:p>
        </w:tc>
      </w:tr>
      <w:tr w:rsidR="005F5006" w:rsidRPr="00083C64" w14:paraId="300D9F1C" w14:textId="77777777" w:rsidTr="00233818">
        <w:trPr>
          <w:tblCellSpacing w:w="15" w:type="dxa"/>
        </w:trPr>
        <w:tc>
          <w:tcPr>
            <w:tcW w:w="0" w:type="auto"/>
            <w:vAlign w:val="center"/>
            <w:hideMark/>
          </w:tcPr>
          <w:p w14:paraId="6DF3902D" w14:textId="77777777" w:rsidR="005F5006" w:rsidRPr="00083C64" w:rsidRDefault="005F5006" w:rsidP="00233818">
            <w:pPr>
              <w:rPr>
                <w:rFonts w:cs="Times New Roman"/>
              </w:rPr>
            </w:pPr>
            <w:r w:rsidRPr="00083C64">
              <w:rPr>
                <w:rFonts w:cs="Times New Roman"/>
              </w:rPr>
              <w:t>Less than £25,000</w:t>
            </w:r>
          </w:p>
        </w:tc>
        <w:tc>
          <w:tcPr>
            <w:tcW w:w="0" w:type="auto"/>
            <w:vAlign w:val="center"/>
            <w:hideMark/>
          </w:tcPr>
          <w:p w14:paraId="33EF0FAD" w14:textId="77777777" w:rsidR="005F5006" w:rsidRPr="00083C64" w:rsidRDefault="005F5006" w:rsidP="00233818">
            <w:pPr>
              <w:rPr>
                <w:rFonts w:cs="Times New Roman"/>
              </w:rPr>
            </w:pPr>
            <w:r w:rsidRPr="00083C64">
              <w:rPr>
                <w:rFonts w:cs="Times New Roman"/>
              </w:rPr>
              <w:t>25</w:t>
            </w:r>
          </w:p>
        </w:tc>
        <w:tc>
          <w:tcPr>
            <w:tcW w:w="0" w:type="auto"/>
            <w:vAlign w:val="center"/>
            <w:hideMark/>
          </w:tcPr>
          <w:p w14:paraId="75393E08" w14:textId="77777777" w:rsidR="005F5006" w:rsidRPr="00083C64" w:rsidRDefault="005F5006" w:rsidP="00233818">
            <w:pPr>
              <w:rPr>
                <w:rFonts w:cs="Times New Roman"/>
              </w:rPr>
            </w:pPr>
            <w:r w:rsidRPr="00083C64">
              <w:rPr>
                <w:rFonts w:cs="Times New Roman"/>
              </w:rPr>
              <w:t>25.0</w:t>
            </w:r>
          </w:p>
        </w:tc>
      </w:tr>
      <w:tr w:rsidR="005F5006" w:rsidRPr="00083C64" w14:paraId="367EC584" w14:textId="77777777" w:rsidTr="00233818">
        <w:trPr>
          <w:tblCellSpacing w:w="15" w:type="dxa"/>
        </w:trPr>
        <w:tc>
          <w:tcPr>
            <w:tcW w:w="0" w:type="auto"/>
            <w:vAlign w:val="center"/>
            <w:hideMark/>
          </w:tcPr>
          <w:p w14:paraId="159DC5B9" w14:textId="77777777" w:rsidR="005F5006" w:rsidRPr="00083C64" w:rsidRDefault="005F5006" w:rsidP="00233818">
            <w:pPr>
              <w:rPr>
                <w:rFonts w:cs="Times New Roman"/>
              </w:rPr>
            </w:pPr>
            <w:r w:rsidRPr="00083C64">
              <w:rPr>
                <w:rFonts w:cs="Times New Roman"/>
              </w:rPr>
              <w:t>£25,001–£35,000</w:t>
            </w:r>
          </w:p>
        </w:tc>
        <w:tc>
          <w:tcPr>
            <w:tcW w:w="0" w:type="auto"/>
            <w:vAlign w:val="center"/>
            <w:hideMark/>
          </w:tcPr>
          <w:p w14:paraId="60B707CC" w14:textId="77777777" w:rsidR="005F5006" w:rsidRPr="00083C64" w:rsidRDefault="005F5006" w:rsidP="00233818">
            <w:pPr>
              <w:rPr>
                <w:rFonts w:cs="Times New Roman"/>
              </w:rPr>
            </w:pPr>
            <w:r w:rsidRPr="00083C64">
              <w:rPr>
                <w:rFonts w:cs="Times New Roman"/>
              </w:rPr>
              <w:t>22</w:t>
            </w:r>
          </w:p>
        </w:tc>
        <w:tc>
          <w:tcPr>
            <w:tcW w:w="0" w:type="auto"/>
            <w:vAlign w:val="center"/>
            <w:hideMark/>
          </w:tcPr>
          <w:p w14:paraId="68B302C9" w14:textId="77777777" w:rsidR="005F5006" w:rsidRPr="00083C64" w:rsidRDefault="005F5006" w:rsidP="00233818">
            <w:pPr>
              <w:rPr>
                <w:rFonts w:cs="Times New Roman"/>
              </w:rPr>
            </w:pPr>
            <w:r w:rsidRPr="00083C64">
              <w:rPr>
                <w:rFonts w:cs="Times New Roman"/>
              </w:rPr>
              <w:t>22.0</w:t>
            </w:r>
          </w:p>
        </w:tc>
      </w:tr>
      <w:tr w:rsidR="005F5006" w:rsidRPr="00083C64" w14:paraId="73AC532F" w14:textId="77777777" w:rsidTr="00233818">
        <w:trPr>
          <w:tblCellSpacing w:w="15" w:type="dxa"/>
        </w:trPr>
        <w:tc>
          <w:tcPr>
            <w:tcW w:w="0" w:type="auto"/>
            <w:vAlign w:val="center"/>
            <w:hideMark/>
          </w:tcPr>
          <w:p w14:paraId="386C3364" w14:textId="77777777" w:rsidR="005F5006" w:rsidRPr="00083C64" w:rsidRDefault="005F5006" w:rsidP="00233818">
            <w:pPr>
              <w:rPr>
                <w:rFonts w:cs="Times New Roman"/>
              </w:rPr>
            </w:pPr>
            <w:r w:rsidRPr="00083C64">
              <w:rPr>
                <w:rFonts w:cs="Times New Roman"/>
              </w:rPr>
              <w:t>£35,001–£45,000</w:t>
            </w:r>
          </w:p>
        </w:tc>
        <w:tc>
          <w:tcPr>
            <w:tcW w:w="0" w:type="auto"/>
            <w:vAlign w:val="center"/>
            <w:hideMark/>
          </w:tcPr>
          <w:p w14:paraId="29FC6663" w14:textId="77777777" w:rsidR="005F5006" w:rsidRPr="00083C64" w:rsidRDefault="005F5006" w:rsidP="00233818">
            <w:pPr>
              <w:rPr>
                <w:rFonts w:cs="Times New Roman"/>
              </w:rPr>
            </w:pPr>
            <w:r w:rsidRPr="00083C64">
              <w:rPr>
                <w:rFonts w:cs="Times New Roman"/>
              </w:rPr>
              <w:t>20</w:t>
            </w:r>
          </w:p>
        </w:tc>
        <w:tc>
          <w:tcPr>
            <w:tcW w:w="0" w:type="auto"/>
            <w:vAlign w:val="center"/>
            <w:hideMark/>
          </w:tcPr>
          <w:p w14:paraId="52F09C63" w14:textId="77777777" w:rsidR="005F5006" w:rsidRPr="00083C64" w:rsidRDefault="005F5006" w:rsidP="00233818">
            <w:pPr>
              <w:rPr>
                <w:rFonts w:cs="Times New Roman"/>
              </w:rPr>
            </w:pPr>
            <w:r w:rsidRPr="00083C64">
              <w:rPr>
                <w:rFonts w:cs="Times New Roman"/>
              </w:rPr>
              <w:t>20.0</w:t>
            </w:r>
          </w:p>
        </w:tc>
      </w:tr>
      <w:tr w:rsidR="005F5006" w:rsidRPr="00083C64" w14:paraId="0DC0CE56" w14:textId="77777777" w:rsidTr="00233818">
        <w:trPr>
          <w:tblCellSpacing w:w="15" w:type="dxa"/>
        </w:trPr>
        <w:tc>
          <w:tcPr>
            <w:tcW w:w="0" w:type="auto"/>
            <w:vAlign w:val="center"/>
            <w:hideMark/>
          </w:tcPr>
          <w:p w14:paraId="35002E62" w14:textId="77777777" w:rsidR="005F5006" w:rsidRPr="00083C64" w:rsidRDefault="005F5006" w:rsidP="00233818">
            <w:pPr>
              <w:rPr>
                <w:rFonts w:cs="Times New Roman"/>
              </w:rPr>
            </w:pPr>
            <w:r w:rsidRPr="00083C64">
              <w:rPr>
                <w:rFonts w:cs="Times New Roman"/>
              </w:rPr>
              <w:t>£45,001–£55,000</w:t>
            </w:r>
          </w:p>
        </w:tc>
        <w:tc>
          <w:tcPr>
            <w:tcW w:w="0" w:type="auto"/>
            <w:vAlign w:val="center"/>
            <w:hideMark/>
          </w:tcPr>
          <w:p w14:paraId="63002643" w14:textId="77777777" w:rsidR="005F5006" w:rsidRPr="00083C64" w:rsidRDefault="005F5006" w:rsidP="00233818">
            <w:pPr>
              <w:rPr>
                <w:rFonts w:cs="Times New Roman"/>
              </w:rPr>
            </w:pPr>
            <w:r w:rsidRPr="00083C64">
              <w:rPr>
                <w:rFonts w:cs="Times New Roman"/>
              </w:rPr>
              <w:t>23</w:t>
            </w:r>
          </w:p>
        </w:tc>
        <w:tc>
          <w:tcPr>
            <w:tcW w:w="0" w:type="auto"/>
            <w:vAlign w:val="center"/>
            <w:hideMark/>
          </w:tcPr>
          <w:p w14:paraId="17C8CF2E" w14:textId="77777777" w:rsidR="005F5006" w:rsidRPr="00083C64" w:rsidRDefault="005F5006" w:rsidP="00233818">
            <w:pPr>
              <w:rPr>
                <w:rFonts w:cs="Times New Roman"/>
              </w:rPr>
            </w:pPr>
            <w:r w:rsidRPr="00083C64">
              <w:rPr>
                <w:rFonts w:cs="Times New Roman"/>
              </w:rPr>
              <w:t>23.0</w:t>
            </w:r>
          </w:p>
        </w:tc>
      </w:tr>
      <w:tr w:rsidR="005F5006" w:rsidRPr="00083C64" w14:paraId="00DDD663" w14:textId="77777777" w:rsidTr="00233818">
        <w:trPr>
          <w:tblCellSpacing w:w="15" w:type="dxa"/>
        </w:trPr>
        <w:tc>
          <w:tcPr>
            <w:tcW w:w="0" w:type="auto"/>
            <w:vAlign w:val="center"/>
            <w:hideMark/>
          </w:tcPr>
          <w:p w14:paraId="38B87CAE" w14:textId="77777777" w:rsidR="005F5006" w:rsidRPr="00083C64" w:rsidRDefault="005F5006" w:rsidP="00233818">
            <w:pPr>
              <w:rPr>
                <w:rFonts w:cs="Times New Roman"/>
              </w:rPr>
            </w:pPr>
            <w:r w:rsidRPr="00083C64">
              <w:rPr>
                <w:rFonts w:cs="Times New Roman"/>
              </w:rPr>
              <w:t>More than £55,001</w:t>
            </w:r>
          </w:p>
        </w:tc>
        <w:tc>
          <w:tcPr>
            <w:tcW w:w="0" w:type="auto"/>
            <w:vAlign w:val="center"/>
            <w:hideMark/>
          </w:tcPr>
          <w:p w14:paraId="1893E4F9" w14:textId="77777777" w:rsidR="005F5006" w:rsidRPr="00083C64" w:rsidRDefault="005F5006" w:rsidP="00233818">
            <w:pPr>
              <w:rPr>
                <w:rFonts w:cs="Times New Roman"/>
              </w:rPr>
            </w:pPr>
            <w:r w:rsidRPr="00083C64">
              <w:rPr>
                <w:rFonts w:cs="Times New Roman"/>
              </w:rPr>
              <w:t>10</w:t>
            </w:r>
          </w:p>
        </w:tc>
        <w:tc>
          <w:tcPr>
            <w:tcW w:w="0" w:type="auto"/>
            <w:vAlign w:val="center"/>
            <w:hideMark/>
          </w:tcPr>
          <w:p w14:paraId="7CC3DC0D" w14:textId="77777777" w:rsidR="005F5006" w:rsidRPr="00083C64" w:rsidRDefault="005F5006" w:rsidP="00233818">
            <w:pPr>
              <w:rPr>
                <w:rFonts w:cs="Times New Roman"/>
              </w:rPr>
            </w:pPr>
            <w:r w:rsidRPr="00083C64">
              <w:rPr>
                <w:rFonts w:cs="Times New Roman"/>
              </w:rPr>
              <w:t>10.0</w:t>
            </w:r>
          </w:p>
        </w:tc>
      </w:tr>
      <w:tr w:rsidR="005F5006" w:rsidRPr="00083C64" w14:paraId="37ACDD8A" w14:textId="77777777" w:rsidTr="00233818">
        <w:trPr>
          <w:tblCellSpacing w:w="15" w:type="dxa"/>
        </w:trPr>
        <w:tc>
          <w:tcPr>
            <w:tcW w:w="0" w:type="auto"/>
            <w:vAlign w:val="center"/>
            <w:hideMark/>
          </w:tcPr>
          <w:p w14:paraId="59764A96" w14:textId="77777777" w:rsidR="005F5006" w:rsidRPr="00083C64" w:rsidRDefault="005F5006" w:rsidP="00233818">
            <w:pPr>
              <w:rPr>
                <w:rFonts w:cs="Times New Roman"/>
              </w:rPr>
            </w:pPr>
            <w:r w:rsidRPr="00083C64">
              <w:rPr>
                <w:rFonts w:cs="Times New Roman"/>
                <w:b/>
                <w:bCs/>
              </w:rPr>
              <w:t>Total</w:t>
            </w:r>
          </w:p>
        </w:tc>
        <w:tc>
          <w:tcPr>
            <w:tcW w:w="0" w:type="auto"/>
            <w:vAlign w:val="center"/>
            <w:hideMark/>
          </w:tcPr>
          <w:p w14:paraId="2A18464B" w14:textId="77777777" w:rsidR="005F5006" w:rsidRPr="00083C64" w:rsidRDefault="005F5006" w:rsidP="00233818">
            <w:pPr>
              <w:rPr>
                <w:rFonts w:cs="Times New Roman"/>
              </w:rPr>
            </w:pPr>
            <w:r w:rsidRPr="00083C64">
              <w:rPr>
                <w:rFonts w:cs="Times New Roman"/>
                <w:b/>
                <w:bCs/>
              </w:rPr>
              <w:t>100</w:t>
            </w:r>
          </w:p>
        </w:tc>
        <w:tc>
          <w:tcPr>
            <w:tcW w:w="0" w:type="auto"/>
            <w:vAlign w:val="center"/>
            <w:hideMark/>
          </w:tcPr>
          <w:p w14:paraId="004D7C79" w14:textId="77777777" w:rsidR="005F5006" w:rsidRPr="00083C64" w:rsidRDefault="005F5006" w:rsidP="00233818">
            <w:pPr>
              <w:rPr>
                <w:rFonts w:cs="Times New Roman"/>
              </w:rPr>
            </w:pPr>
            <w:r w:rsidRPr="00083C64">
              <w:rPr>
                <w:rFonts w:cs="Times New Roman"/>
                <w:b/>
                <w:bCs/>
              </w:rPr>
              <w:t>100.0</w:t>
            </w:r>
          </w:p>
        </w:tc>
      </w:tr>
    </w:tbl>
    <w:p w14:paraId="7DBBB7B8" w14:textId="77777777" w:rsidR="005F5006" w:rsidRPr="00083C64" w:rsidRDefault="005F5006" w:rsidP="005F5006">
      <w:pPr>
        <w:rPr>
          <w:rFonts w:cs="Times New Roman"/>
        </w:rPr>
      </w:pPr>
      <w:r w:rsidRPr="00083C64">
        <w:rPr>
          <w:rFonts w:cs="Times New Roman"/>
        </w:rPr>
        <w:t>Source: Created using Excel</w:t>
      </w:r>
    </w:p>
    <w:p w14:paraId="25840C1A" w14:textId="77777777" w:rsidR="005F5006" w:rsidRPr="00083C64" w:rsidRDefault="005F5006" w:rsidP="005F5006">
      <w:pPr>
        <w:rPr>
          <w:rFonts w:cs="Times New Roman"/>
        </w:rPr>
      </w:pPr>
      <w:r w:rsidRPr="00083C64">
        <w:rPr>
          <w:rFonts w:cs="Times New Roman"/>
        </w:rPr>
        <w:t>Income distribution shows that the sample is distributed across various socioeconomic groups, but a majority of them live in lower and middle-income groups. Such a wide presence implies that even less affluent consumers notice the digital campaigns of luxury fashion during the festive season, thus supporting claims that the digital ecosystem strategies can reach and aspire beyond the traditional high-net-worth markets (Muniesa and Gimenez, 2020).</w:t>
      </w:r>
    </w:p>
    <w:p w14:paraId="55D0F778" w14:textId="77777777" w:rsidR="005F5006" w:rsidRPr="00083C64" w:rsidRDefault="005F5006" w:rsidP="005F5006">
      <w:pPr>
        <w:rPr>
          <w:rFonts w:cs="Times New Roman"/>
          <w:b/>
          <w:bCs/>
        </w:rPr>
      </w:pPr>
      <w:r w:rsidRPr="00083C64">
        <w:rPr>
          <w:rFonts w:cs="Times New Roman"/>
          <w:b/>
          <w:bCs/>
        </w:rPr>
        <w:t>4.2.4 Employment status</w:t>
      </w:r>
    </w:p>
    <w:p w14:paraId="4CB28F02" w14:textId="77777777" w:rsidR="005F5006" w:rsidRPr="00083C64" w:rsidRDefault="005F5006" w:rsidP="005F5006">
      <w:pPr>
        <w:rPr>
          <w:rFonts w:cs="Times New Roman"/>
        </w:rPr>
      </w:pPr>
      <w:r w:rsidRPr="00083C64">
        <w:rPr>
          <w:rFonts w:cs="Times New Roman"/>
        </w:rPr>
        <w:t>Table 4.4 reports employment status (Q4).</w:t>
      </w:r>
    </w:p>
    <w:p w14:paraId="79252673" w14:textId="77777777" w:rsidR="005F5006" w:rsidRPr="00083C64" w:rsidRDefault="005F5006" w:rsidP="005F5006">
      <w:pPr>
        <w:rPr>
          <w:rFonts w:cs="Times New Roman"/>
        </w:rPr>
      </w:pPr>
      <w:r w:rsidRPr="00083C64">
        <w:rPr>
          <w:rFonts w:cs="Times New Roman"/>
          <w:b/>
          <w:bCs/>
        </w:rPr>
        <w:t>Table 4.4 Frequency and Percentage — Employment (Q4)</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9"/>
        <w:gridCol w:w="1169"/>
        <w:gridCol w:w="1224"/>
      </w:tblGrid>
      <w:tr w:rsidR="005F5006" w:rsidRPr="00083C64" w14:paraId="58250C53" w14:textId="77777777" w:rsidTr="00233818">
        <w:trPr>
          <w:tblHeader/>
          <w:tblCellSpacing w:w="15" w:type="dxa"/>
        </w:trPr>
        <w:tc>
          <w:tcPr>
            <w:tcW w:w="0" w:type="auto"/>
            <w:vAlign w:val="center"/>
            <w:hideMark/>
          </w:tcPr>
          <w:p w14:paraId="21410B1B" w14:textId="77777777" w:rsidR="005F5006" w:rsidRPr="00083C64" w:rsidRDefault="005F5006" w:rsidP="00233818">
            <w:pPr>
              <w:rPr>
                <w:rFonts w:cs="Times New Roman"/>
                <w:b/>
                <w:bCs/>
              </w:rPr>
            </w:pPr>
            <w:r w:rsidRPr="00083C64">
              <w:rPr>
                <w:rFonts w:cs="Times New Roman"/>
                <w:b/>
                <w:bCs/>
              </w:rPr>
              <w:t>Response</w:t>
            </w:r>
          </w:p>
        </w:tc>
        <w:tc>
          <w:tcPr>
            <w:tcW w:w="0" w:type="auto"/>
            <w:vAlign w:val="center"/>
            <w:hideMark/>
          </w:tcPr>
          <w:p w14:paraId="5753D210"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45AEA60D" w14:textId="77777777" w:rsidR="005F5006" w:rsidRPr="00083C64" w:rsidRDefault="005F5006" w:rsidP="00233818">
            <w:pPr>
              <w:rPr>
                <w:rFonts w:cs="Times New Roman"/>
                <w:b/>
                <w:bCs/>
              </w:rPr>
            </w:pPr>
            <w:r w:rsidRPr="00083C64">
              <w:rPr>
                <w:rFonts w:cs="Times New Roman"/>
                <w:b/>
                <w:bCs/>
              </w:rPr>
              <w:t>Percentage</w:t>
            </w:r>
          </w:p>
        </w:tc>
      </w:tr>
      <w:tr w:rsidR="005F5006" w:rsidRPr="00083C64" w14:paraId="32EF1627" w14:textId="77777777" w:rsidTr="00233818">
        <w:trPr>
          <w:tblCellSpacing w:w="15" w:type="dxa"/>
        </w:trPr>
        <w:tc>
          <w:tcPr>
            <w:tcW w:w="0" w:type="auto"/>
            <w:vAlign w:val="center"/>
            <w:hideMark/>
          </w:tcPr>
          <w:p w14:paraId="2056B08F" w14:textId="77777777" w:rsidR="005F5006" w:rsidRPr="00083C64" w:rsidRDefault="005F5006" w:rsidP="00233818">
            <w:pPr>
              <w:rPr>
                <w:rFonts w:cs="Times New Roman"/>
              </w:rPr>
            </w:pPr>
            <w:r w:rsidRPr="00083C64">
              <w:rPr>
                <w:rFonts w:cs="Times New Roman"/>
              </w:rPr>
              <w:t>Student</w:t>
            </w:r>
          </w:p>
        </w:tc>
        <w:tc>
          <w:tcPr>
            <w:tcW w:w="0" w:type="auto"/>
            <w:vAlign w:val="center"/>
            <w:hideMark/>
          </w:tcPr>
          <w:p w14:paraId="38C020B6" w14:textId="77777777" w:rsidR="005F5006" w:rsidRPr="00083C64" w:rsidRDefault="005F5006" w:rsidP="00233818">
            <w:pPr>
              <w:rPr>
                <w:rFonts w:cs="Times New Roman"/>
              </w:rPr>
            </w:pPr>
            <w:r w:rsidRPr="00083C64">
              <w:rPr>
                <w:rFonts w:cs="Times New Roman"/>
              </w:rPr>
              <w:t>16</w:t>
            </w:r>
          </w:p>
        </w:tc>
        <w:tc>
          <w:tcPr>
            <w:tcW w:w="0" w:type="auto"/>
            <w:vAlign w:val="center"/>
            <w:hideMark/>
          </w:tcPr>
          <w:p w14:paraId="3DB3B9E3" w14:textId="77777777" w:rsidR="005F5006" w:rsidRPr="00083C64" w:rsidRDefault="005F5006" w:rsidP="00233818">
            <w:pPr>
              <w:rPr>
                <w:rFonts w:cs="Times New Roman"/>
              </w:rPr>
            </w:pPr>
            <w:r w:rsidRPr="00083C64">
              <w:rPr>
                <w:rFonts w:cs="Times New Roman"/>
              </w:rPr>
              <w:t>16.0</w:t>
            </w:r>
          </w:p>
        </w:tc>
      </w:tr>
      <w:tr w:rsidR="005F5006" w:rsidRPr="00083C64" w14:paraId="42E76B66" w14:textId="77777777" w:rsidTr="00233818">
        <w:trPr>
          <w:tblCellSpacing w:w="15" w:type="dxa"/>
        </w:trPr>
        <w:tc>
          <w:tcPr>
            <w:tcW w:w="0" w:type="auto"/>
            <w:vAlign w:val="center"/>
            <w:hideMark/>
          </w:tcPr>
          <w:p w14:paraId="1931A419" w14:textId="77777777" w:rsidR="005F5006" w:rsidRPr="00083C64" w:rsidRDefault="005F5006" w:rsidP="00233818">
            <w:pPr>
              <w:rPr>
                <w:rFonts w:cs="Times New Roman"/>
              </w:rPr>
            </w:pPr>
            <w:r w:rsidRPr="00083C64">
              <w:rPr>
                <w:rFonts w:cs="Times New Roman"/>
              </w:rPr>
              <w:t>Employed</w:t>
            </w:r>
          </w:p>
        </w:tc>
        <w:tc>
          <w:tcPr>
            <w:tcW w:w="0" w:type="auto"/>
            <w:vAlign w:val="center"/>
            <w:hideMark/>
          </w:tcPr>
          <w:p w14:paraId="207102F7" w14:textId="77777777" w:rsidR="005F5006" w:rsidRPr="00083C64" w:rsidRDefault="005F5006" w:rsidP="00233818">
            <w:pPr>
              <w:rPr>
                <w:rFonts w:cs="Times New Roman"/>
              </w:rPr>
            </w:pPr>
            <w:r w:rsidRPr="00083C64">
              <w:rPr>
                <w:rFonts w:cs="Times New Roman"/>
              </w:rPr>
              <w:t>61</w:t>
            </w:r>
          </w:p>
        </w:tc>
        <w:tc>
          <w:tcPr>
            <w:tcW w:w="0" w:type="auto"/>
            <w:vAlign w:val="center"/>
            <w:hideMark/>
          </w:tcPr>
          <w:p w14:paraId="2A8B73D5" w14:textId="77777777" w:rsidR="005F5006" w:rsidRPr="00083C64" w:rsidRDefault="005F5006" w:rsidP="00233818">
            <w:pPr>
              <w:rPr>
                <w:rFonts w:cs="Times New Roman"/>
              </w:rPr>
            </w:pPr>
            <w:r w:rsidRPr="00083C64">
              <w:rPr>
                <w:rFonts w:cs="Times New Roman"/>
              </w:rPr>
              <w:t>61.0</w:t>
            </w:r>
          </w:p>
        </w:tc>
      </w:tr>
      <w:tr w:rsidR="005F5006" w:rsidRPr="00083C64" w14:paraId="7497D4CB" w14:textId="77777777" w:rsidTr="00233818">
        <w:trPr>
          <w:tblCellSpacing w:w="15" w:type="dxa"/>
        </w:trPr>
        <w:tc>
          <w:tcPr>
            <w:tcW w:w="0" w:type="auto"/>
            <w:vAlign w:val="center"/>
            <w:hideMark/>
          </w:tcPr>
          <w:p w14:paraId="43100AA9" w14:textId="77777777" w:rsidR="005F5006" w:rsidRPr="00083C64" w:rsidRDefault="005F5006" w:rsidP="00233818">
            <w:pPr>
              <w:rPr>
                <w:rFonts w:cs="Times New Roman"/>
              </w:rPr>
            </w:pPr>
            <w:r w:rsidRPr="00083C64">
              <w:rPr>
                <w:rFonts w:cs="Times New Roman"/>
              </w:rPr>
              <w:t>Self Employed</w:t>
            </w:r>
          </w:p>
        </w:tc>
        <w:tc>
          <w:tcPr>
            <w:tcW w:w="0" w:type="auto"/>
            <w:vAlign w:val="center"/>
            <w:hideMark/>
          </w:tcPr>
          <w:p w14:paraId="5975D0BB" w14:textId="77777777" w:rsidR="005F5006" w:rsidRPr="00083C64" w:rsidRDefault="005F5006" w:rsidP="00233818">
            <w:pPr>
              <w:rPr>
                <w:rFonts w:cs="Times New Roman"/>
              </w:rPr>
            </w:pPr>
            <w:r w:rsidRPr="00083C64">
              <w:rPr>
                <w:rFonts w:cs="Times New Roman"/>
              </w:rPr>
              <w:t>10</w:t>
            </w:r>
          </w:p>
        </w:tc>
        <w:tc>
          <w:tcPr>
            <w:tcW w:w="0" w:type="auto"/>
            <w:vAlign w:val="center"/>
            <w:hideMark/>
          </w:tcPr>
          <w:p w14:paraId="17D57FE3" w14:textId="77777777" w:rsidR="005F5006" w:rsidRPr="00083C64" w:rsidRDefault="005F5006" w:rsidP="00233818">
            <w:pPr>
              <w:rPr>
                <w:rFonts w:cs="Times New Roman"/>
              </w:rPr>
            </w:pPr>
            <w:r w:rsidRPr="00083C64">
              <w:rPr>
                <w:rFonts w:cs="Times New Roman"/>
              </w:rPr>
              <w:t>10.0</w:t>
            </w:r>
          </w:p>
        </w:tc>
      </w:tr>
      <w:tr w:rsidR="005F5006" w:rsidRPr="00083C64" w14:paraId="3882E811" w14:textId="77777777" w:rsidTr="00233818">
        <w:trPr>
          <w:tblCellSpacing w:w="15" w:type="dxa"/>
        </w:trPr>
        <w:tc>
          <w:tcPr>
            <w:tcW w:w="0" w:type="auto"/>
            <w:vAlign w:val="center"/>
            <w:hideMark/>
          </w:tcPr>
          <w:p w14:paraId="7FCB6BD3" w14:textId="77777777" w:rsidR="005F5006" w:rsidRPr="00083C64" w:rsidRDefault="005F5006" w:rsidP="00233818">
            <w:pPr>
              <w:rPr>
                <w:rFonts w:cs="Times New Roman"/>
              </w:rPr>
            </w:pPr>
            <w:r w:rsidRPr="00083C64">
              <w:rPr>
                <w:rFonts w:cs="Times New Roman"/>
              </w:rPr>
              <w:t>Retired</w:t>
            </w:r>
          </w:p>
        </w:tc>
        <w:tc>
          <w:tcPr>
            <w:tcW w:w="0" w:type="auto"/>
            <w:vAlign w:val="center"/>
            <w:hideMark/>
          </w:tcPr>
          <w:p w14:paraId="39F47610" w14:textId="77777777" w:rsidR="005F5006" w:rsidRPr="00083C64" w:rsidRDefault="005F5006" w:rsidP="00233818">
            <w:pPr>
              <w:rPr>
                <w:rFonts w:cs="Times New Roman"/>
              </w:rPr>
            </w:pPr>
            <w:r w:rsidRPr="00083C64">
              <w:rPr>
                <w:rFonts w:cs="Times New Roman"/>
              </w:rPr>
              <w:t>7</w:t>
            </w:r>
          </w:p>
        </w:tc>
        <w:tc>
          <w:tcPr>
            <w:tcW w:w="0" w:type="auto"/>
            <w:vAlign w:val="center"/>
            <w:hideMark/>
          </w:tcPr>
          <w:p w14:paraId="726219C1" w14:textId="77777777" w:rsidR="005F5006" w:rsidRPr="00083C64" w:rsidRDefault="005F5006" w:rsidP="00233818">
            <w:pPr>
              <w:rPr>
                <w:rFonts w:cs="Times New Roman"/>
              </w:rPr>
            </w:pPr>
            <w:r w:rsidRPr="00083C64">
              <w:rPr>
                <w:rFonts w:cs="Times New Roman"/>
              </w:rPr>
              <w:t>7.0</w:t>
            </w:r>
          </w:p>
        </w:tc>
      </w:tr>
      <w:tr w:rsidR="005F5006" w:rsidRPr="00083C64" w14:paraId="304D15E2" w14:textId="77777777" w:rsidTr="00233818">
        <w:trPr>
          <w:tblCellSpacing w:w="15" w:type="dxa"/>
        </w:trPr>
        <w:tc>
          <w:tcPr>
            <w:tcW w:w="0" w:type="auto"/>
            <w:vAlign w:val="center"/>
            <w:hideMark/>
          </w:tcPr>
          <w:p w14:paraId="110D9DD5" w14:textId="77777777" w:rsidR="005F5006" w:rsidRPr="00083C64" w:rsidRDefault="005F5006" w:rsidP="00233818">
            <w:pPr>
              <w:rPr>
                <w:rFonts w:cs="Times New Roman"/>
              </w:rPr>
            </w:pPr>
            <w:r w:rsidRPr="00083C64">
              <w:rPr>
                <w:rFonts w:cs="Times New Roman"/>
              </w:rPr>
              <w:t>Other</w:t>
            </w:r>
          </w:p>
        </w:tc>
        <w:tc>
          <w:tcPr>
            <w:tcW w:w="0" w:type="auto"/>
            <w:vAlign w:val="center"/>
            <w:hideMark/>
          </w:tcPr>
          <w:p w14:paraId="526CBD0F" w14:textId="77777777" w:rsidR="005F5006" w:rsidRPr="00083C64" w:rsidRDefault="005F5006" w:rsidP="00233818">
            <w:pPr>
              <w:rPr>
                <w:rFonts w:cs="Times New Roman"/>
              </w:rPr>
            </w:pPr>
            <w:r w:rsidRPr="00083C64">
              <w:rPr>
                <w:rFonts w:cs="Times New Roman"/>
              </w:rPr>
              <w:t>6</w:t>
            </w:r>
          </w:p>
        </w:tc>
        <w:tc>
          <w:tcPr>
            <w:tcW w:w="0" w:type="auto"/>
            <w:vAlign w:val="center"/>
            <w:hideMark/>
          </w:tcPr>
          <w:p w14:paraId="309DC9A2" w14:textId="77777777" w:rsidR="005F5006" w:rsidRPr="00083C64" w:rsidRDefault="005F5006" w:rsidP="00233818">
            <w:pPr>
              <w:rPr>
                <w:rFonts w:cs="Times New Roman"/>
              </w:rPr>
            </w:pPr>
            <w:r w:rsidRPr="00083C64">
              <w:rPr>
                <w:rFonts w:cs="Times New Roman"/>
              </w:rPr>
              <w:t>6.0</w:t>
            </w:r>
          </w:p>
        </w:tc>
      </w:tr>
      <w:tr w:rsidR="005F5006" w:rsidRPr="00083C64" w14:paraId="4988C858" w14:textId="77777777" w:rsidTr="00233818">
        <w:trPr>
          <w:tblCellSpacing w:w="15" w:type="dxa"/>
        </w:trPr>
        <w:tc>
          <w:tcPr>
            <w:tcW w:w="0" w:type="auto"/>
            <w:vAlign w:val="center"/>
            <w:hideMark/>
          </w:tcPr>
          <w:p w14:paraId="184D4443" w14:textId="77777777" w:rsidR="005F5006" w:rsidRPr="00083C64" w:rsidRDefault="005F5006" w:rsidP="00233818">
            <w:pPr>
              <w:rPr>
                <w:rFonts w:cs="Times New Roman"/>
              </w:rPr>
            </w:pPr>
            <w:r w:rsidRPr="00083C64">
              <w:rPr>
                <w:rFonts w:cs="Times New Roman"/>
                <w:b/>
                <w:bCs/>
              </w:rPr>
              <w:lastRenderedPageBreak/>
              <w:t>Total</w:t>
            </w:r>
          </w:p>
        </w:tc>
        <w:tc>
          <w:tcPr>
            <w:tcW w:w="0" w:type="auto"/>
            <w:vAlign w:val="center"/>
            <w:hideMark/>
          </w:tcPr>
          <w:p w14:paraId="67408AEA" w14:textId="77777777" w:rsidR="005F5006" w:rsidRPr="00083C64" w:rsidRDefault="005F5006" w:rsidP="00233818">
            <w:pPr>
              <w:rPr>
                <w:rFonts w:cs="Times New Roman"/>
              </w:rPr>
            </w:pPr>
            <w:r w:rsidRPr="00083C64">
              <w:rPr>
                <w:rFonts w:cs="Times New Roman"/>
                <w:b/>
                <w:bCs/>
              </w:rPr>
              <w:t>100</w:t>
            </w:r>
          </w:p>
        </w:tc>
        <w:tc>
          <w:tcPr>
            <w:tcW w:w="0" w:type="auto"/>
            <w:vAlign w:val="center"/>
            <w:hideMark/>
          </w:tcPr>
          <w:p w14:paraId="321E2546" w14:textId="77777777" w:rsidR="005F5006" w:rsidRPr="00083C64" w:rsidRDefault="005F5006" w:rsidP="00233818">
            <w:pPr>
              <w:rPr>
                <w:rFonts w:cs="Times New Roman"/>
              </w:rPr>
            </w:pPr>
            <w:r w:rsidRPr="00083C64">
              <w:rPr>
                <w:rFonts w:cs="Times New Roman"/>
                <w:b/>
                <w:bCs/>
              </w:rPr>
              <w:t>100.0</w:t>
            </w:r>
          </w:p>
        </w:tc>
      </w:tr>
    </w:tbl>
    <w:p w14:paraId="1F7AB09C" w14:textId="77777777" w:rsidR="005F5006" w:rsidRPr="00083C64" w:rsidRDefault="005F5006" w:rsidP="005F5006">
      <w:pPr>
        <w:rPr>
          <w:rFonts w:cs="Times New Roman"/>
        </w:rPr>
      </w:pPr>
      <w:r w:rsidRPr="00083C64">
        <w:rPr>
          <w:rFonts w:cs="Times New Roman"/>
        </w:rPr>
        <w:t>Source: Created using Excel</w:t>
      </w:r>
    </w:p>
    <w:p w14:paraId="40D625F1" w14:textId="77777777" w:rsidR="005F5006" w:rsidRPr="00083C64" w:rsidRDefault="005F5006" w:rsidP="005F5006">
      <w:pPr>
        <w:rPr>
          <w:rFonts w:cs="Times New Roman"/>
        </w:rPr>
      </w:pPr>
      <w:r w:rsidRPr="00083C64">
        <w:rPr>
          <w:rFonts w:cs="Times New Roman"/>
        </w:rPr>
        <w:t>Most of them (61 %) are working, which implies that they have a large working population with the potential to spend on discretionary income. The students represent a significant population (16%), which indicates an audience that actively uses social media platforms and can be influenced by inspirational messages and influencer posts (Joy et al., 2022).</w:t>
      </w:r>
    </w:p>
    <w:p w14:paraId="727A5D26" w14:textId="77777777" w:rsidR="005F5006" w:rsidRPr="00083C64" w:rsidRDefault="005F5006" w:rsidP="005F5006">
      <w:pPr>
        <w:pStyle w:val="Heading2"/>
        <w:rPr>
          <w:rFonts w:cs="Times New Roman"/>
          <w:szCs w:val="24"/>
        </w:rPr>
      </w:pPr>
      <w:bookmarkStart w:id="46" w:name="_Toc215849172"/>
      <w:r w:rsidRPr="00083C64">
        <w:rPr>
          <w:rFonts w:cs="Times New Roman"/>
          <w:szCs w:val="24"/>
        </w:rPr>
        <w:t>4.3 Influence and Perceptions of Festive Digital Campaigns</w:t>
      </w:r>
      <w:bookmarkEnd w:id="46"/>
    </w:p>
    <w:p w14:paraId="5B546966" w14:textId="77777777" w:rsidR="005F5006" w:rsidRPr="00083C64" w:rsidRDefault="005F5006" w:rsidP="005F5006">
      <w:pPr>
        <w:rPr>
          <w:rFonts w:cs="Times New Roman"/>
          <w:b/>
          <w:bCs/>
        </w:rPr>
      </w:pPr>
      <w:r w:rsidRPr="00083C64">
        <w:rPr>
          <w:rFonts w:cs="Times New Roman"/>
          <w:b/>
          <w:bCs/>
        </w:rPr>
        <w:t>4.3.1 Perceived impact of digital campaigns (Q5)</w:t>
      </w:r>
    </w:p>
    <w:p w14:paraId="505C4BCA" w14:textId="77777777" w:rsidR="005F5006" w:rsidRPr="00083C64" w:rsidRDefault="005F5006" w:rsidP="005F5006">
      <w:pPr>
        <w:rPr>
          <w:rFonts w:cs="Times New Roman"/>
        </w:rPr>
      </w:pPr>
      <w:r w:rsidRPr="00083C64">
        <w:rPr>
          <w:rFonts w:cs="Times New Roman"/>
        </w:rPr>
        <w:t>Table 4.5 presents respondents’ self-reported level of influence from Christmas digital campaigns.</w:t>
      </w:r>
    </w:p>
    <w:p w14:paraId="7FD46722" w14:textId="77777777" w:rsidR="005F5006" w:rsidRPr="00083C64" w:rsidRDefault="005F5006" w:rsidP="005F5006">
      <w:pPr>
        <w:rPr>
          <w:rFonts w:cs="Times New Roman"/>
        </w:rPr>
      </w:pPr>
      <w:r w:rsidRPr="00083C64">
        <w:rPr>
          <w:rFonts w:cs="Times New Roman"/>
          <w:b/>
          <w:bCs/>
        </w:rPr>
        <w:t>Table 4.5 Frequency and Percentage — Impact of Digital Campaigns (Q5)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95"/>
        <w:gridCol w:w="1169"/>
        <w:gridCol w:w="1224"/>
      </w:tblGrid>
      <w:tr w:rsidR="005F5006" w:rsidRPr="00083C64" w14:paraId="2D48B109" w14:textId="77777777" w:rsidTr="00233818">
        <w:trPr>
          <w:tblHeader/>
          <w:tblCellSpacing w:w="15" w:type="dxa"/>
        </w:trPr>
        <w:tc>
          <w:tcPr>
            <w:tcW w:w="0" w:type="auto"/>
            <w:vAlign w:val="center"/>
            <w:hideMark/>
          </w:tcPr>
          <w:p w14:paraId="128592FE" w14:textId="77777777" w:rsidR="005F5006" w:rsidRPr="00083C64" w:rsidRDefault="005F5006" w:rsidP="00233818">
            <w:pPr>
              <w:rPr>
                <w:rFonts w:cs="Times New Roman"/>
                <w:b/>
                <w:bCs/>
              </w:rPr>
            </w:pPr>
            <w:r w:rsidRPr="00083C64">
              <w:rPr>
                <w:rFonts w:cs="Times New Roman"/>
                <w:b/>
                <w:bCs/>
              </w:rPr>
              <w:t>Response</w:t>
            </w:r>
          </w:p>
        </w:tc>
        <w:tc>
          <w:tcPr>
            <w:tcW w:w="0" w:type="auto"/>
            <w:vAlign w:val="center"/>
            <w:hideMark/>
          </w:tcPr>
          <w:p w14:paraId="2964D5B1"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1C66C2B7" w14:textId="77777777" w:rsidR="005F5006" w:rsidRPr="00083C64" w:rsidRDefault="005F5006" w:rsidP="00233818">
            <w:pPr>
              <w:rPr>
                <w:rFonts w:cs="Times New Roman"/>
                <w:b/>
                <w:bCs/>
              </w:rPr>
            </w:pPr>
            <w:r w:rsidRPr="00083C64">
              <w:rPr>
                <w:rFonts w:cs="Times New Roman"/>
                <w:b/>
                <w:bCs/>
              </w:rPr>
              <w:t>Percentage</w:t>
            </w:r>
          </w:p>
        </w:tc>
      </w:tr>
      <w:tr w:rsidR="005F5006" w:rsidRPr="00083C64" w14:paraId="792EB05D" w14:textId="77777777" w:rsidTr="00233818">
        <w:trPr>
          <w:tblCellSpacing w:w="15" w:type="dxa"/>
        </w:trPr>
        <w:tc>
          <w:tcPr>
            <w:tcW w:w="0" w:type="auto"/>
            <w:vAlign w:val="center"/>
            <w:hideMark/>
          </w:tcPr>
          <w:p w14:paraId="58BC75D8" w14:textId="77777777" w:rsidR="005F5006" w:rsidRPr="00083C64" w:rsidRDefault="005F5006" w:rsidP="00233818">
            <w:pPr>
              <w:rPr>
                <w:rFonts w:cs="Times New Roman"/>
              </w:rPr>
            </w:pPr>
            <w:r w:rsidRPr="00083C64">
              <w:rPr>
                <w:rFonts w:cs="Times New Roman"/>
              </w:rPr>
              <w:t>Very strongly</w:t>
            </w:r>
          </w:p>
        </w:tc>
        <w:tc>
          <w:tcPr>
            <w:tcW w:w="0" w:type="auto"/>
            <w:vAlign w:val="center"/>
            <w:hideMark/>
          </w:tcPr>
          <w:p w14:paraId="5101B590" w14:textId="77777777" w:rsidR="005F5006" w:rsidRPr="00083C64" w:rsidRDefault="005F5006" w:rsidP="00233818">
            <w:pPr>
              <w:rPr>
                <w:rFonts w:cs="Times New Roman"/>
              </w:rPr>
            </w:pPr>
            <w:r w:rsidRPr="00083C64">
              <w:rPr>
                <w:rFonts w:cs="Times New Roman"/>
              </w:rPr>
              <w:t>15</w:t>
            </w:r>
          </w:p>
        </w:tc>
        <w:tc>
          <w:tcPr>
            <w:tcW w:w="0" w:type="auto"/>
            <w:vAlign w:val="center"/>
            <w:hideMark/>
          </w:tcPr>
          <w:p w14:paraId="499F23D6" w14:textId="77777777" w:rsidR="005F5006" w:rsidRPr="00083C64" w:rsidRDefault="005F5006" w:rsidP="00233818">
            <w:pPr>
              <w:rPr>
                <w:rFonts w:cs="Times New Roman"/>
              </w:rPr>
            </w:pPr>
            <w:r w:rsidRPr="00083C64">
              <w:rPr>
                <w:rFonts w:cs="Times New Roman"/>
              </w:rPr>
              <w:t>15.0</w:t>
            </w:r>
          </w:p>
        </w:tc>
      </w:tr>
      <w:tr w:rsidR="005F5006" w:rsidRPr="00083C64" w14:paraId="08189D06" w14:textId="77777777" w:rsidTr="00233818">
        <w:trPr>
          <w:tblCellSpacing w:w="15" w:type="dxa"/>
        </w:trPr>
        <w:tc>
          <w:tcPr>
            <w:tcW w:w="0" w:type="auto"/>
            <w:vAlign w:val="center"/>
            <w:hideMark/>
          </w:tcPr>
          <w:p w14:paraId="0F30E802" w14:textId="77777777" w:rsidR="005F5006" w:rsidRPr="00083C64" w:rsidRDefault="005F5006" w:rsidP="00233818">
            <w:pPr>
              <w:rPr>
                <w:rFonts w:cs="Times New Roman"/>
              </w:rPr>
            </w:pPr>
            <w:r w:rsidRPr="00083C64">
              <w:rPr>
                <w:rFonts w:cs="Times New Roman"/>
              </w:rPr>
              <w:t>Strongly</w:t>
            </w:r>
          </w:p>
        </w:tc>
        <w:tc>
          <w:tcPr>
            <w:tcW w:w="0" w:type="auto"/>
            <w:vAlign w:val="center"/>
            <w:hideMark/>
          </w:tcPr>
          <w:p w14:paraId="624150E4" w14:textId="77777777" w:rsidR="005F5006" w:rsidRPr="00083C64" w:rsidRDefault="005F5006" w:rsidP="00233818">
            <w:pPr>
              <w:rPr>
                <w:rFonts w:cs="Times New Roman"/>
              </w:rPr>
            </w:pPr>
            <w:r w:rsidRPr="00083C64">
              <w:rPr>
                <w:rFonts w:cs="Times New Roman"/>
              </w:rPr>
              <w:t>30</w:t>
            </w:r>
          </w:p>
        </w:tc>
        <w:tc>
          <w:tcPr>
            <w:tcW w:w="0" w:type="auto"/>
            <w:vAlign w:val="center"/>
            <w:hideMark/>
          </w:tcPr>
          <w:p w14:paraId="7EC9358F" w14:textId="77777777" w:rsidR="005F5006" w:rsidRPr="00083C64" w:rsidRDefault="005F5006" w:rsidP="00233818">
            <w:pPr>
              <w:rPr>
                <w:rFonts w:cs="Times New Roman"/>
              </w:rPr>
            </w:pPr>
            <w:r w:rsidRPr="00083C64">
              <w:rPr>
                <w:rFonts w:cs="Times New Roman"/>
              </w:rPr>
              <w:t>30.0</w:t>
            </w:r>
          </w:p>
        </w:tc>
      </w:tr>
      <w:tr w:rsidR="005F5006" w:rsidRPr="00083C64" w14:paraId="0A94B772" w14:textId="77777777" w:rsidTr="00233818">
        <w:trPr>
          <w:tblCellSpacing w:w="15" w:type="dxa"/>
        </w:trPr>
        <w:tc>
          <w:tcPr>
            <w:tcW w:w="0" w:type="auto"/>
            <w:vAlign w:val="center"/>
            <w:hideMark/>
          </w:tcPr>
          <w:p w14:paraId="334C9C36" w14:textId="77777777" w:rsidR="005F5006" w:rsidRPr="00083C64" w:rsidRDefault="005F5006" w:rsidP="00233818">
            <w:pPr>
              <w:rPr>
                <w:rFonts w:cs="Times New Roman"/>
              </w:rPr>
            </w:pPr>
            <w:r w:rsidRPr="00083C64">
              <w:rPr>
                <w:rFonts w:cs="Times New Roman"/>
              </w:rPr>
              <w:t>Moderately</w:t>
            </w:r>
          </w:p>
        </w:tc>
        <w:tc>
          <w:tcPr>
            <w:tcW w:w="0" w:type="auto"/>
            <w:vAlign w:val="center"/>
            <w:hideMark/>
          </w:tcPr>
          <w:p w14:paraId="1D11A3D4" w14:textId="77777777" w:rsidR="005F5006" w:rsidRPr="00083C64" w:rsidRDefault="005F5006" w:rsidP="00233818">
            <w:pPr>
              <w:rPr>
                <w:rFonts w:cs="Times New Roman"/>
              </w:rPr>
            </w:pPr>
            <w:r w:rsidRPr="00083C64">
              <w:rPr>
                <w:rFonts w:cs="Times New Roman"/>
              </w:rPr>
              <w:t>32</w:t>
            </w:r>
          </w:p>
        </w:tc>
        <w:tc>
          <w:tcPr>
            <w:tcW w:w="0" w:type="auto"/>
            <w:vAlign w:val="center"/>
            <w:hideMark/>
          </w:tcPr>
          <w:p w14:paraId="48C6B82F" w14:textId="77777777" w:rsidR="005F5006" w:rsidRPr="00083C64" w:rsidRDefault="005F5006" w:rsidP="00233818">
            <w:pPr>
              <w:rPr>
                <w:rFonts w:cs="Times New Roman"/>
              </w:rPr>
            </w:pPr>
            <w:r w:rsidRPr="00083C64">
              <w:rPr>
                <w:rFonts w:cs="Times New Roman"/>
              </w:rPr>
              <w:t>32.0</w:t>
            </w:r>
          </w:p>
        </w:tc>
      </w:tr>
      <w:tr w:rsidR="005F5006" w:rsidRPr="00083C64" w14:paraId="3A2745CD" w14:textId="77777777" w:rsidTr="00233818">
        <w:trPr>
          <w:tblCellSpacing w:w="15" w:type="dxa"/>
        </w:trPr>
        <w:tc>
          <w:tcPr>
            <w:tcW w:w="0" w:type="auto"/>
            <w:vAlign w:val="center"/>
            <w:hideMark/>
          </w:tcPr>
          <w:p w14:paraId="064E5820" w14:textId="77777777" w:rsidR="005F5006" w:rsidRPr="00083C64" w:rsidRDefault="005F5006" w:rsidP="00233818">
            <w:pPr>
              <w:rPr>
                <w:rFonts w:cs="Times New Roman"/>
              </w:rPr>
            </w:pPr>
            <w:r w:rsidRPr="00083C64">
              <w:rPr>
                <w:rFonts w:cs="Times New Roman"/>
              </w:rPr>
              <w:t>Slightly</w:t>
            </w:r>
          </w:p>
        </w:tc>
        <w:tc>
          <w:tcPr>
            <w:tcW w:w="0" w:type="auto"/>
            <w:vAlign w:val="center"/>
            <w:hideMark/>
          </w:tcPr>
          <w:p w14:paraId="06977096" w14:textId="77777777" w:rsidR="005F5006" w:rsidRPr="00083C64" w:rsidRDefault="005F5006" w:rsidP="00233818">
            <w:pPr>
              <w:rPr>
                <w:rFonts w:cs="Times New Roman"/>
              </w:rPr>
            </w:pPr>
            <w:r w:rsidRPr="00083C64">
              <w:rPr>
                <w:rFonts w:cs="Times New Roman"/>
              </w:rPr>
              <w:t>19</w:t>
            </w:r>
          </w:p>
        </w:tc>
        <w:tc>
          <w:tcPr>
            <w:tcW w:w="0" w:type="auto"/>
            <w:vAlign w:val="center"/>
            <w:hideMark/>
          </w:tcPr>
          <w:p w14:paraId="7AC6DD5E" w14:textId="77777777" w:rsidR="005F5006" w:rsidRPr="00083C64" w:rsidRDefault="005F5006" w:rsidP="00233818">
            <w:pPr>
              <w:rPr>
                <w:rFonts w:cs="Times New Roman"/>
              </w:rPr>
            </w:pPr>
            <w:r w:rsidRPr="00083C64">
              <w:rPr>
                <w:rFonts w:cs="Times New Roman"/>
              </w:rPr>
              <w:t>19.0</w:t>
            </w:r>
          </w:p>
        </w:tc>
      </w:tr>
      <w:tr w:rsidR="005F5006" w:rsidRPr="00083C64" w14:paraId="2C701CC1" w14:textId="77777777" w:rsidTr="00233818">
        <w:trPr>
          <w:tblCellSpacing w:w="15" w:type="dxa"/>
        </w:trPr>
        <w:tc>
          <w:tcPr>
            <w:tcW w:w="0" w:type="auto"/>
            <w:vAlign w:val="center"/>
            <w:hideMark/>
          </w:tcPr>
          <w:p w14:paraId="0FAD9D9F" w14:textId="77777777" w:rsidR="005F5006" w:rsidRPr="00083C64" w:rsidRDefault="005F5006" w:rsidP="00233818">
            <w:pPr>
              <w:rPr>
                <w:rFonts w:cs="Times New Roman"/>
              </w:rPr>
            </w:pPr>
            <w:r w:rsidRPr="00083C64">
              <w:rPr>
                <w:rFonts w:cs="Times New Roman"/>
              </w:rPr>
              <w:t>Not at all</w:t>
            </w:r>
          </w:p>
        </w:tc>
        <w:tc>
          <w:tcPr>
            <w:tcW w:w="0" w:type="auto"/>
            <w:vAlign w:val="center"/>
            <w:hideMark/>
          </w:tcPr>
          <w:p w14:paraId="12848F91" w14:textId="77777777" w:rsidR="005F5006" w:rsidRPr="00083C64" w:rsidRDefault="005F5006" w:rsidP="00233818">
            <w:pPr>
              <w:rPr>
                <w:rFonts w:cs="Times New Roman"/>
              </w:rPr>
            </w:pPr>
            <w:r w:rsidRPr="00083C64">
              <w:rPr>
                <w:rFonts w:cs="Times New Roman"/>
              </w:rPr>
              <w:t>4</w:t>
            </w:r>
          </w:p>
        </w:tc>
        <w:tc>
          <w:tcPr>
            <w:tcW w:w="0" w:type="auto"/>
            <w:vAlign w:val="center"/>
            <w:hideMark/>
          </w:tcPr>
          <w:p w14:paraId="02846700" w14:textId="77777777" w:rsidR="005F5006" w:rsidRPr="00083C64" w:rsidRDefault="005F5006" w:rsidP="00233818">
            <w:pPr>
              <w:rPr>
                <w:rFonts w:cs="Times New Roman"/>
              </w:rPr>
            </w:pPr>
            <w:r w:rsidRPr="00083C64">
              <w:rPr>
                <w:rFonts w:cs="Times New Roman"/>
              </w:rPr>
              <w:t>4.0</w:t>
            </w:r>
          </w:p>
        </w:tc>
      </w:tr>
      <w:tr w:rsidR="005F5006" w:rsidRPr="00083C64" w14:paraId="265DE93F" w14:textId="77777777" w:rsidTr="00233818">
        <w:trPr>
          <w:tblCellSpacing w:w="15" w:type="dxa"/>
        </w:trPr>
        <w:tc>
          <w:tcPr>
            <w:tcW w:w="0" w:type="auto"/>
            <w:vAlign w:val="center"/>
            <w:hideMark/>
          </w:tcPr>
          <w:p w14:paraId="640BE2F8" w14:textId="77777777" w:rsidR="005F5006" w:rsidRPr="00083C64" w:rsidRDefault="005F5006" w:rsidP="00233818">
            <w:pPr>
              <w:rPr>
                <w:rFonts w:cs="Times New Roman"/>
              </w:rPr>
            </w:pPr>
            <w:r w:rsidRPr="00083C64">
              <w:rPr>
                <w:rFonts w:cs="Times New Roman"/>
                <w:b/>
                <w:bCs/>
              </w:rPr>
              <w:t>Total</w:t>
            </w:r>
          </w:p>
        </w:tc>
        <w:tc>
          <w:tcPr>
            <w:tcW w:w="0" w:type="auto"/>
            <w:vAlign w:val="center"/>
            <w:hideMark/>
          </w:tcPr>
          <w:p w14:paraId="370F202E" w14:textId="77777777" w:rsidR="005F5006" w:rsidRPr="00083C64" w:rsidRDefault="005F5006" w:rsidP="00233818">
            <w:pPr>
              <w:rPr>
                <w:rFonts w:cs="Times New Roman"/>
              </w:rPr>
            </w:pPr>
            <w:r w:rsidRPr="00083C64">
              <w:rPr>
                <w:rFonts w:cs="Times New Roman"/>
                <w:b/>
                <w:bCs/>
              </w:rPr>
              <w:t>100</w:t>
            </w:r>
          </w:p>
        </w:tc>
        <w:tc>
          <w:tcPr>
            <w:tcW w:w="0" w:type="auto"/>
            <w:vAlign w:val="center"/>
            <w:hideMark/>
          </w:tcPr>
          <w:p w14:paraId="5A52679D" w14:textId="77777777" w:rsidR="005F5006" w:rsidRPr="00083C64" w:rsidRDefault="005F5006" w:rsidP="00233818">
            <w:pPr>
              <w:rPr>
                <w:rFonts w:cs="Times New Roman"/>
              </w:rPr>
            </w:pPr>
            <w:r w:rsidRPr="00083C64">
              <w:rPr>
                <w:rFonts w:cs="Times New Roman"/>
                <w:b/>
                <w:bCs/>
              </w:rPr>
              <w:t>100.0</w:t>
            </w:r>
          </w:p>
        </w:tc>
      </w:tr>
    </w:tbl>
    <w:p w14:paraId="7BC9EF59" w14:textId="77777777" w:rsidR="005F5006" w:rsidRPr="00083C64" w:rsidRDefault="005F5006" w:rsidP="005F5006">
      <w:pPr>
        <w:rPr>
          <w:rFonts w:cs="Times New Roman"/>
        </w:rPr>
      </w:pPr>
      <w:r w:rsidRPr="00083C64">
        <w:rPr>
          <w:rFonts w:cs="Times New Roman"/>
        </w:rPr>
        <w:t>Source: Created using Excel</w:t>
      </w:r>
    </w:p>
    <w:p w14:paraId="0CF024E4" w14:textId="77777777" w:rsidR="005F5006" w:rsidRPr="00083C64" w:rsidRDefault="005F5006" w:rsidP="005F5006">
      <w:pPr>
        <w:rPr>
          <w:rFonts w:cs="Times New Roman"/>
        </w:rPr>
      </w:pPr>
      <w:r w:rsidRPr="00083C64">
        <w:rPr>
          <w:rFonts w:cs="Times New Roman"/>
        </w:rPr>
        <w:t xml:space="preserve">The statistics show that 77% of the interviewees feel the impact of the </w:t>
      </w:r>
      <w:bookmarkStart w:id="47" w:name="_Hlk215829078"/>
      <w:bookmarkStart w:id="48" w:name="_Hlk215848568"/>
      <w:r w:rsidRPr="00083C64">
        <w:rPr>
          <w:rFonts w:cs="Times New Roman"/>
        </w:rPr>
        <w:t>Christmas digital campaigns</w:t>
      </w:r>
      <w:bookmarkEnd w:id="47"/>
      <w:r w:rsidRPr="00083C64">
        <w:rPr>
          <w:rFonts w:cs="Times New Roman"/>
        </w:rPr>
        <w:t xml:space="preserve"> influenced</w:t>
      </w:r>
      <w:bookmarkEnd w:id="48"/>
      <w:r w:rsidRPr="00083C64">
        <w:rPr>
          <w:rFonts w:cs="Times New Roman"/>
        </w:rPr>
        <w:t xml:space="preserve"> them </w:t>
      </w:r>
      <w:bookmarkStart w:id="49" w:name="_Hlk215829096"/>
      <w:r w:rsidRPr="00083C64">
        <w:rPr>
          <w:rFonts w:cs="Times New Roman"/>
        </w:rPr>
        <w:t xml:space="preserve">at least moderately </w:t>
      </w:r>
      <w:bookmarkEnd w:id="49"/>
      <w:r w:rsidRPr="00083C64">
        <w:rPr>
          <w:rFonts w:cs="Times New Roman"/>
        </w:rPr>
        <w:t xml:space="preserve">(15% very strongly, 30% strongly, 32% moderately). This percentage growth highlights the influence potential of the seasonal digital campaigns in the luxury fashion scenario. The findings are in line with the previous research that has shown how seasonal digital marketing and omnichannel storytelling have a </w:t>
      </w:r>
      <w:r w:rsidRPr="00083C64">
        <w:rPr>
          <w:rFonts w:cs="Times New Roman"/>
        </w:rPr>
        <w:lastRenderedPageBreak/>
        <w:t>recognisable impact on consumer attention and intent during the festive seasons (Rathore, 2018; Tekade and Sahare, 2025).</w:t>
      </w:r>
    </w:p>
    <w:p w14:paraId="73C40688" w14:textId="77777777" w:rsidR="005F5006" w:rsidRPr="00083C64" w:rsidRDefault="005F5006" w:rsidP="005F5006">
      <w:pPr>
        <w:rPr>
          <w:rFonts w:cs="Times New Roman"/>
          <w:b/>
          <w:bCs/>
        </w:rPr>
      </w:pPr>
      <w:r w:rsidRPr="00083C64">
        <w:rPr>
          <w:rFonts w:cs="Times New Roman"/>
          <w:b/>
          <w:bCs/>
        </w:rPr>
        <w:t>4.3.2 Perception that brands design for the latest trends (Q8)</w:t>
      </w:r>
    </w:p>
    <w:p w14:paraId="423B8917" w14:textId="77777777" w:rsidR="005F5006" w:rsidRPr="00083C64" w:rsidRDefault="005F5006" w:rsidP="005F5006">
      <w:pPr>
        <w:rPr>
          <w:rFonts w:cs="Times New Roman"/>
        </w:rPr>
      </w:pPr>
      <w:r w:rsidRPr="00083C64">
        <w:rPr>
          <w:rFonts w:cs="Times New Roman"/>
        </w:rPr>
        <w:t>Table 4.6 summarises agreement on whether brands consider the latest trends when designing Christmas campaigns.</w:t>
      </w:r>
    </w:p>
    <w:p w14:paraId="01071099" w14:textId="77777777" w:rsidR="005F5006" w:rsidRPr="00083C64" w:rsidRDefault="005F5006" w:rsidP="005F5006">
      <w:pPr>
        <w:rPr>
          <w:rFonts w:cs="Times New Roman"/>
        </w:rPr>
      </w:pPr>
      <w:r w:rsidRPr="00083C64">
        <w:rPr>
          <w:rFonts w:cs="Times New Roman"/>
          <w:b/>
          <w:bCs/>
        </w:rPr>
        <w:t>Table 4.6 Frequency and Percentage — Brands Consider Latest Trends (Q8)</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82"/>
        <w:gridCol w:w="1169"/>
        <w:gridCol w:w="1224"/>
      </w:tblGrid>
      <w:tr w:rsidR="005F5006" w:rsidRPr="00083C64" w14:paraId="0AF6F7AE" w14:textId="77777777" w:rsidTr="00233818">
        <w:trPr>
          <w:tblHeader/>
          <w:tblCellSpacing w:w="15" w:type="dxa"/>
        </w:trPr>
        <w:tc>
          <w:tcPr>
            <w:tcW w:w="0" w:type="auto"/>
            <w:vAlign w:val="center"/>
            <w:hideMark/>
          </w:tcPr>
          <w:p w14:paraId="07147DE0" w14:textId="77777777" w:rsidR="005F5006" w:rsidRPr="00083C64" w:rsidRDefault="005F5006" w:rsidP="00233818">
            <w:pPr>
              <w:rPr>
                <w:rFonts w:cs="Times New Roman"/>
                <w:b/>
                <w:bCs/>
              </w:rPr>
            </w:pPr>
            <w:r w:rsidRPr="00083C64">
              <w:rPr>
                <w:rFonts w:cs="Times New Roman"/>
                <w:b/>
                <w:bCs/>
              </w:rPr>
              <w:t>Response</w:t>
            </w:r>
          </w:p>
        </w:tc>
        <w:tc>
          <w:tcPr>
            <w:tcW w:w="0" w:type="auto"/>
            <w:vAlign w:val="center"/>
            <w:hideMark/>
          </w:tcPr>
          <w:p w14:paraId="382DA802"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4A932B75" w14:textId="77777777" w:rsidR="005F5006" w:rsidRPr="00083C64" w:rsidRDefault="005F5006" w:rsidP="00233818">
            <w:pPr>
              <w:rPr>
                <w:rFonts w:cs="Times New Roman"/>
                <w:b/>
                <w:bCs/>
              </w:rPr>
            </w:pPr>
            <w:r w:rsidRPr="00083C64">
              <w:rPr>
                <w:rFonts w:cs="Times New Roman"/>
                <w:b/>
                <w:bCs/>
              </w:rPr>
              <w:t>Percentage</w:t>
            </w:r>
          </w:p>
        </w:tc>
      </w:tr>
      <w:tr w:rsidR="005F5006" w:rsidRPr="00083C64" w14:paraId="357A4904" w14:textId="77777777" w:rsidTr="00233818">
        <w:trPr>
          <w:tblCellSpacing w:w="15" w:type="dxa"/>
        </w:trPr>
        <w:tc>
          <w:tcPr>
            <w:tcW w:w="0" w:type="auto"/>
            <w:vAlign w:val="center"/>
            <w:hideMark/>
          </w:tcPr>
          <w:p w14:paraId="3F888F53" w14:textId="77777777" w:rsidR="005F5006" w:rsidRPr="00083C64" w:rsidRDefault="005F5006" w:rsidP="00233818">
            <w:pPr>
              <w:rPr>
                <w:rFonts w:cs="Times New Roman"/>
              </w:rPr>
            </w:pPr>
            <w:r w:rsidRPr="00083C64">
              <w:rPr>
                <w:rFonts w:cs="Times New Roman"/>
              </w:rPr>
              <w:t>Strongly agree</w:t>
            </w:r>
          </w:p>
        </w:tc>
        <w:tc>
          <w:tcPr>
            <w:tcW w:w="0" w:type="auto"/>
            <w:vAlign w:val="center"/>
            <w:hideMark/>
          </w:tcPr>
          <w:p w14:paraId="74EF3712" w14:textId="77777777" w:rsidR="005F5006" w:rsidRPr="00083C64" w:rsidRDefault="005F5006" w:rsidP="00233818">
            <w:pPr>
              <w:rPr>
                <w:rFonts w:cs="Times New Roman"/>
              </w:rPr>
            </w:pPr>
            <w:r w:rsidRPr="00083C64">
              <w:rPr>
                <w:rFonts w:cs="Times New Roman"/>
              </w:rPr>
              <w:t>25</w:t>
            </w:r>
          </w:p>
        </w:tc>
        <w:tc>
          <w:tcPr>
            <w:tcW w:w="0" w:type="auto"/>
            <w:vAlign w:val="center"/>
            <w:hideMark/>
          </w:tcPr>
          <w:p w14:paraId="1820982A" w14:textId="77777777" w:rsidR="005F5006" w:rsidRPr="00083C64" w:rsidRDefault="005F5006" w:rsidP="00233818">
            <w:pPr>
              <w:rPr>
                <w:rFonts w:cs="Times New Roman"/>
              </w:rPr>
            </w:pPr>
            <w:r w:rsidRPr="00083C64">
              <w:rPr>
                <w:rFonts w:cs="Times New Roman"/>
              </w:rPr>
              <w:t>25.0</w:t>
            </w:r>
          </w:p>
        </w:tc>
      </w:tr>
      <w:tr w:rsidR="005F5006" w:rsidRPr="00083C64" w14:paraId="1BEDE838" w14:textId="77777777" w:rsidTr="00233818">
        <w:trPr>
          <w:tblCellSpacing w:w="15" w:type="dxa"/>
        </w:trPr>
        <w:tc>
          <w:tcPr>
            <w:tcW w:w="0" w:type="auto"/>
            <w:vAlign w:val="center"/>
            <w:hideMark/>
          </w:tcPr>
          <w:p w14:paraId="2F4FFC6A" w14:textId="77777777" w:rsidR="005F5006" w:rsidRPr="00083C64" w:rsidRDefault="005F5006" w:rsidP="00233818">
            <w:pPr>
              <w:rPr>
                <w:rFonts w:cs="Times New Roman"/>
              </w:rPr>
            </w:pPr>
            <w:r w:rsidRPr="00083C64">
              <w:rPr>
                <w:rFonts w:cs="Times New Roman"/>
              </w:rPr>
              <w:t>Agree</w:t>
            </w:r>
          </w:p>
        </w:tc>
        <w:tc>
          <w:tcPr>
            <w:tcW w:w="0" w:type="auto"/>
            <w:vAlign w:val="center"/>
            <w:hideMark/>
          </w:tcPr>
          <w:p w14:paraId="2A933FCF" w14:textId="77777777" w:rsidR="005F5006" w:rsidRPr="00083C64" w:rsidRDefault="005F5006" w:rsidP="00233818">
            <w:pPr>
              <w:rPr>
                <w:rFonts w:cs="Times New Roman"/>
              </w:rPr>
            </w:pPr>
            <w:r w:rsidRPr="00083C64">
              <w:rPr>
                <w:rFonts w:cs="Times New Roman"/>
              </w:rPr>
              <w:t>51</w:t>
            </w:r>
          </w:p>
        </w:tc>
        <w:tc>
          <w:tcPr>
            <w:tcW w:w="0" w:type="auto"/>
            <w:vAlign w:val="center"/>
            <w:hideMark/>
          </w:tcPr>
          <w:p w14:paraId="6E039EBF" w14:textId="77777777" w:rsidR="005F5006" w:rsidRPr="00083C64" w:rsidRDefault="005F5006" w:rsidP="00233818">
            <w:pPr>
              <w:rPr>
                <w:rFonts w:cs="Times New Roman"/>
              </w:rPr>
            </w:pPr>
            <w:r w:rsidRPr="00083C64">
              <w:rPr>
                <w:rFonts w:cs="Times New Roman"/>
              </w:rPr>
              <w:t>51.0</w:t>
            </w:r>
          </w:p>
        </w:tc>
      </w:tr>
      <w:tr w:rsidR="005F5006" w:rsidRPr="00083C64" w14:paraId="35492788" w14:textId="77777777" w:rsidTr="00233818">
        <w:trPr>
          <w:tblCellSpacing w:w="15" w:type="dxa"/>
        </w:trPr>
        <w:tc>
          <w:tcPr>
            <w:tcW w:w="0" w:type="auto"/>
            <w:vAlign w:val="center"/>
            <w:hideMark/>
          </w:tcPr>
          <w:p w14:paraId="10F2764D" w14:textId="77777777" w:rsidR="005F5006" w:rsidRPr="00083C64" w:rsidRDefault="005F5006" w:rsidP="00233818">
            <w:pPr>
              <w:rPr>
                <w:rFonts w:cs="Times New Roman"/>
              </w:rPr>
            </w:pPr>
            <w:r w:rsidRPr="00083C64">
              <w:rPr>
                <w:rFonts w:cs="Times New Roman"/>
              </w:rPr>
              <w:t>Neutral</w:t>
            </w:r>
          </w:p>
        </w:tc>
        <w:tc>
          <w:tcPr>
            <w:tcW w:w="0" w:type="auto"/>
            <w:vAlign w:val="center"/>
            <w:hideMark/>
          </w:tcPr>
          <w:p w14:paraId="40B1262A" w14:textId="77777777" w:rsidR="005F5006" w:rsidRPr="00083C64" w:rsidRDefault="005F5006" w:rsidP="00233818">
            <w:pPr>
              <w:rPr>
                <w:rFonts w:cs="Times New Roman"/>
              </w:rPr>
            </w:pPr>
            <w:r w:rsidRPr="00083C64">
              <w:rPr>
                <w:rFonts w:cs="Times New Roman"/>
              </w:rPr>
              <w:t>12</w:t>
            </w:r>
          </w:p>
        </w:tc>
        <w:tc>
          <w:tcPr>
            <w:tcW w:w="0" w:type="auto"/>
            <w:vAlign w:val="center"/>
            <w:hideMark/>
          </w:tcPr>
          <w:p w14:paraId="6711E9F4" w14:textId="77777777" w:rsidR="005F5006" w:rsidRPr="00083C64" w:rsidRDefault="005F5006" w:rsidP="00233818">
            <w:pPr>
              <w:rPr>
                <w:rFonts w:cs="Times New Roman"/>
              </w:rPr>
            </w:pPr>
            <w:r w:rsidRPr="00083C64">
              <w:rPr>
                <w:rFonts w:cs="Times New Roman"/>
              </w:rPr>
              <w:t>12.0</w:t>
            </w:r>
          </w:p>
        </w:tc>
      </w:tr>
      <w:tr w:rsidR="005F5006" w:rsidRPr="00083C64" w14:paraId="0AC27C91" w14:textId="77777777" w:rsidTr="00233818">
        <w:trPr>
          <w:tblCellSpacing w:w="15" w:type="dxa"/>
        </w:trPr>
        <w:tc>
          <w:tcPr>
            <w:tcW w:w="0" w:type="auto"/>
            <w:vAlign w:val="center"/>
            <w:hideMark/>
          </w:tcPr>
          <w:p w14:paraId="527E69D7" w14:textId="77777777" w:rsidR="005F5006" w:rsidRPr="00083C64" w:rsidRDefault="005F5006" w:rsidP="00233818">
            <w:pPr>
              <w:rPr>
                <w:rFonts w:cs="Times New Roman"/>
              </w:rPr>
            </w:pPr>
            <w:r w:rsidRPr="00083C64">
              <w:rPr>
                <w:rFonts w:cs="Times New Roman"/>
              </w:rPr>
              <w:t>Disagree</w:t>
            </w:r>
          </w:p>
        </w:tc>
        <w:tc>
          <w:tcPr>
            <w:tcW w:w="0" w:type="auto"/>
            <w:vAlign w:val="center"/>
            <w:hideMark/>
          </w:tcPr>
          <w:p w14:paraId="56AF4A5A" w14:textId="77777777" w:rsidR="005F5006" w:rsidRPr="00083C64" w:rsidRDefault="005F5006" w:rsidP="00233818">
            <w:pPr>
              <w:rPr>
                <w:rFonts w:cs="Times New Roman"/>
              </w:rPr>
            </w:pPr>
            <w:r w:rsidRPr="00083C64">
              <w:rPr>
                <w:rFonts w:cs="Times New Roman"/>
              </w:rPr>
              <w:t>12</w:t>
            </w:r>
          </w:p>
        </w:tc>
        <w:tc>
          <w:tcPr>
            <w:tcW w:w="0" w:type="auto"/>
            <w:vAlign w:val="center"/>
            <w:hideMark/>
          </w:tcPr>
          <w:p w14:paraId="1DC43218" w14:textId="77777777" w:rsidR="005F5006" w:rsidRPr="00083C64" w:rsidRDefault="005F5006" w:rsidP="00233818">
            <w:pPr>
              <w:rPr>
                <w:rFonts w:cs="Times New Roman"/>
              </w:rPr>
            </w:pPr>
            <w:r w:rsidRPr="00083C64">
              <w:rPr>
                <w:rFonts w:cs="Times New Roman"/>
              </w:rPr>
              <w:t>12.0</w:t>
            </w:r>
          </w:p>
        </w:tc>
      </w:tr>
      <w:tr w:rsidR="005F5006" w:rsidRPr="00083C64" w14:paraId="694C6DE1" w14:textId="77777777" w:rsidTr="00233818">
        <w:trPr>
          <w:tblCellSpacing w:w="15" w:type="dxa"/>
        </w:trPr>
        <w:tc>
          <w:tcPr>
            <w:tcW w:w="0" w:type="auto"/>
            <w:vAlign w:val="center"/>
            <w:hideMark/>
          </w:tcPr>
          <w:p w14:paraId="623182D7" w14:textId="77777777" w:rsidR="005F5006" w:rsidRPr="00083C64" w:rsidRDefault="005F5006" w:rsidP="00233818">
            <w:pPr>
              <w:rPr>
                <w:rFonts w:cs="Times New Roman"/>
              </w:rPr>
            </w:pPr>
            <w:r w:rsidRPr="00083C64">
              <w:rPr>
                <w:rFonts w:cs="Times New Roman"/>
              </w:rPr>
              <w:t>Strongly disagree</w:t>
            </w:r>
          </w:p>
        </w:tc>
        <w:tc>
          <w:tcPr>
            <w:tcW w:w="0" w:type="auto"/>
            <w:vAlign w:val="center"/>
            <w:hideMark/>
          </w:tcPr>
          <w:p w14:paraId="20756CD7" w14:textId="77777777" w:rsidR="005F5006" w:rsidRPr="00083C64" w:rsidRDefault="005F5006" w:rsidP="00233818">
            <w:pPr>
              <w:rPr>
                <w:rFonts w:cs="Times New Roman"/>
              </w:rPr>
            </w:pPr>
            <w:r w:rsidRPr="00083C64">
              <w:rPr>
                <w:rFonts w:cs="Times New Roman"/>
              </w:rPr>
              <w:t>0</w:t>
            </w:r>
          </w:p>
        </w:tc>
        <w:tc>
          <w:tcPr>
            <w:tcW w:w="0" w:type="auto"/>
            <w:vAlign w:val="center"/>
            <w:hideMark/>
          </w:tcPr>
          <w:p w14:paraId="53DD3BD0" w14:textId="77777777" w:rsidR="005F5006" w:rsidRPr="00083C64" w:rsidRDefault="005F5006" w:rsidP="00233818">
            <w:pPr>
              <w:rPr>
                <w:rFonts w:cs="Times New Roman"/>
              </w:rPr>
            </w:pPr>
            <w:r w:rsidRPr="00083C64">
              <w:rPr>
                <w:rFonts w:cs="Times New Roman"/>
              </w:rPr>
              <w:t>0.0*</w:t>
            </w:r>
          </w:p>
        </w:tc>
      </w:tr>
      <w:tr w:rsidR="005F5006" w:rsidRPr="00083C64" w14:paraId="024B96B0" w14:textId="77777777" w:rsidTr="00233818">
        <w:trPr>
          <w:tblCellSpacing w:w="15" w:type="dxa"/>
        </w:trPr>
        <w:tc>
          <w:tcPr>
            <w:tcW w:w="0" w:type="auto"/>
            <w:vAlign w:val="center"/>
            <w:hideMark/>
          </w:tcPr>
          <w:p w14:paraId="34205058" w14:textId="77777777" w:rsidR="005F5006" w:rsidRPr="00083C64" w:rsidRDefault="005F5006" w:rsidP="00233818">
            <w:pPr>
              <w:rPr>
                <w:rFonts w:cs="Times New Roman"/>
              </w:rPr>
            </w:pPr>
            <w:r w:rsidRPr="00083C64">
              <w:rPr>
                <w:rFonts w:cs="Times New Roman"/>
                <w:b/>
                <w:bCs/>
              </w:rPr>
              <w:t>Total</w:t>
            </w:r>
          </w:p>
        </w:tc>
        <w:tc>
          <w:tcPr>
            <w:tcW w:w="0" w:type="auto"/>
            <w:vAlign w:val="center"/>
            <w:hideMark/>
          </w:tcPr>
          <w:p w14:paraId="56B70042" w14:textId="77777777" w:rsidR="005F5006" w:rsidRPr="00083C64" w:rsidRDefault="005F5006" w:rsidP="00233818">
            <w:pPr>
              <w:rPr>
                <w:rFonts w:cs="Times New Roman"/>
              </w:rPr>
            </w:pPr>
            <w:r w:rsidRPr="00083C64">
              <w:rPr>
                <w:rFonts w:cs="Times New Roman"/>
                <w:b/>
                <w:bCs/>
              </w:rPr>
              <w:t>100</w:t>
            </w:r>
          </w:p>
        </w:tc>
        <w:tc>
          <w:tcPr>
            <w:tcW w:w="0" w:type="auto"/>
            <w:vAlign w:val="center"/>
            <w:hideMark/>
          </w:tcPr>
          <w:p w14:paraId="4591B7F9" w14:textId="77777777" w:rsidR="005F5006" w:rsidRPr="00083C64" w:rsidRDefault="005F5006" w:rsidP="00233818">
            <w:pPr>
              <w:rPr>
                <w:rFonts w:cs="Times New Roman"/>
              </w:rPr>
            </w:pPr>
            <w:r w:rsidRPr="00083C64">
              <w:rPr>
                <w:rFonts w:cs="Times New Roman"/>
                <w:b/>
                <w:bCs/>
              </w:rPr>
              <w:t>100.0</w:t>
            </w:r>
          </w:p>
        </w:tc>
      </w:tr>
    </w:tbl>
    <w:p w14:paraId="28E09F80" w14:textId="77777777" w:rsidR="005F5006" w:rsidRPr="00083C64" w:rsidRDefault="005F5006" w:rsidP="005F5006">
      <w:pPr>
        <w:rPr>
          <w:rFonts w:cs="Times New Roman"/>
        </w:rPr>
      </w:pPr>
      <w:r w:rsidRPr="00083C64">
        <w:rPr>
          <w:rFonts w:cs="Times New Roman"/>
        </w:rPr>
        <w:t>Source: Created using Excel</w:t>
      </w:r>
    </w:p>
    <w:p w14:paraId="4C53C8DE" w14:textId="77777777" w:rsidR="005F5006" w:rsidRPr="00083C64" w:rsidRDefault="005F5006" w:rsidP="005F5006">
      <w:pPr>
        <w:rPr>
          <w:rFonts w:cs="Times New Roman"/>
        </w:rPr>
      </w:pPr>
      <w:r w:rsidRPr="00083C64">
        <w:rPr>
          <w:rFonts w:cs="Times New Roman"/>
        </w:rPr>
        <w:t>The majority of the respondents (76.3%) see the luxury brands as being trend-oriented. This is in line with the literature about the focus of luxury brands on modern aesthetics, narrative, and alignment of trends to be culturally relevant in the context of the campaigns (Aiolfi and Sabbadin, 2019; Joy et al., 2022).</w:t>
      </w:r>
    </w:p>
    <w:p w14:paraId="454DD58C" w14:textId="77777777" w:rsidR="005F5006" w:rsidRPr="00083C64" w:rsidRDefault="005F5006" w:rsidP="005F5006">
      <w:pPr>
        <w:rPr>
          <w:rFonts w:cs="Times New Roman"/>
          <w:b/>
          <w:bCs/>
        </w:rPr>
      </w:pPr>
      <w:r w:rsidRPr="00083C64">
        <w:rPr>
          <w:rFonts w:cs="Times New Roman"/>
          <w:b/>
          <w:bCs/>
        </w:rPr>
        <w:t>4.3.3 Satisfaction with digital campaigns (Q9)</w:t>
      </w:r>
    </w:p>
    <w:p w14:paraId="56064116" w14:textId="77777777" w:rsidR="005F5006" w:rsidRPr="00083C64" w:rsidRDefault="005F5006" w:rsidP="005F5006">
      <w:pPr>
        <w:rPr>
          <w:rFonts w:cs="Times New Roman"/>
        </w:rPr>
      </w:pPr>
      <w:r w:rsidRPr="00083C64">
        <w:rPr>
          <w:rFonts w:cs="Times New Roman"/>
        </w:rPr>
        <w:t>Table 4.7 shows satisfaction with campaigns.</w:t>
      </w:r>
    </w:p>
    <w:p w14:paraId="48FBD20B" w14:textId="77777777" w:rsidR="005F5006" w:rsidRPr="00083C64" w:rsidRDefault="005F5006" w:rsidP="005F5006">
      <w:pPr>
        <w:rPr>
          <w:rFonts w:cs="Times New Roman"/>
        </w:rPr>
      </w:pPr>
      <w:r w:rsidRPr="00083C64">
        <w:rPr>
          <w:rFonts w:cs="Times New Roman"/>
          <w:b/>
          <w:bCs/>
        </w:rPr>
        <w:t>Table 4.7 Frequency and Percentage — Satisfaction with Campaigns (Q9)</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02"/>
        <w:gridCol w:w="1169"/>
        <w:gridCol w:w="1224"/>
      </w:tblGrid>
      <w:tr w:rsidR="005F5006" w:rsidRPr="00083C64" w14:paraId="7FECD992" w14:textId="77777777" w:rsidTr="00233818">
        <w:trPr>
          <w:tblHeader/>
          <w:tblCellSpacing w:w="15" w:type="dxa"/>
        </w:trPr>
        <w:tc>
          <w:tcPr>
            <w:tcW w:w="0" w:type="auto"/>
            <w:vAlign w:val="center"/>
            <w:hideMark/>
          </w:tcPr>
          <w:p w14:paraId="7FB5BCCB" w14:textId="77777777" w:rsidR="005F5006" w:rsidRPr="00083C64" w:rsidRDefault="005F5006" w:rsidP="00233818">
            <w:pPr>
              <w:rPr>
                <w:rFonts w:cs="Times New Roman"/>
                <w:b/>
                <w:bCs/>
              </w:rPr>
            </w:pPr>
            <w:r w:rsidRPr="00083C64">
              <w:rPr>
                <w:rFonts w:cs="Times New Roman"/>
                <w:b/>
                <w:bCs/>
              </w:rPr>
              <w:t>Response</w:t>
            </w:r>
          </w:p>
        </w:tc>
        <w:tc>
          <w:tcPr>
            <w:tcW w:w="0" w:type="auto"/>
            <w:vAlign w:val="center"/>
            <w:hideMark/>
          </w:tcPr>
          <w:p w14:paraId="7A18BEEA"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22610AED" w14:textId="77777777" w:rsidR="005F5006" w:rsidRPr="00083C64" w:rsidRDefault="005F5006" w:rsidP="00233818">
            <w:pPr>
              <w:rPr>
                <w:rFonts w:cs="Times New Roman"/>
                <w:b/>
                <w:bCs/>
              </w:rPr>
            </w:pPr>
            <w:r w:rsidRPr="00083C64">
              <w:rPr>
                <w:rFonts w:cs="Times New Roman"/>
                <w:b/>
                <w:bCs/>
              </w:rPr>
              <w:t>Percentage</w:t>
            </w:r>
          </w:p>
        </w:tc>
      </w:tr>
      <w:tr w:rsidR="005F5006" w:rsidRPr="00083C64" w14:paraId="7CA8E87D" w14:textId="77777777" w:rsidTr="00233818">
        <w:trPr>
          <w:tblCellSpacing w:w="15" w:type="dxa"/>
        </w:trPr>
        <w:tc>
          <w:tcPr>
            <w:tcW w:w="0" w:type="auto"/>
            <w:vAlign w:val="center"/>
            <w:hideMark/>
          </w:tcPr>
          <w:p w14:paraId="3C63AE13" w14:textId="77777777" w:rsidR="005F5006" w:rsidRPr="00083C64" w:rsidRDefault="005F5006" w:rsidP="00233818">
            <w:pPr>
              <w:rPr>
                <w:rFonts w:cs="Times New Roman"/>
              </w:rPr>
            </w:pPr>
            <w:r w:rsidRPr="00083C64">
              <w:rPr>
                <w:rFonts w:cs="Times New Roman"/>
              </w:rPr>
              <w:t>Highly satisfied</w:t>
            </w:r>
          </w:p>
        </w:tc>
        <w:tc>
          <w:tcPr>
            <w:tcW w:w="0" w:type="auto"/>
            <w:vAlign w:val="center"/>
            <w:hideMark/>
          </w:tcPr>
          <w:p w14:paraId="5719E871" w14:textId="77777777" w:rsidR="005F5006" w:rsidRPr="00083C64" w:rsidRDefault="005F5006" w:rsidP="00233818">
            <w:pPr>
              <w:rPr>
                <w:rFonts w:cs="Times New Roman"/>
              </w:rPr>
            </w:pPr>
            <w:r w:rsidRPr="00083C64">
              <w:rPr>
                <w:rFonts w:cs="Times New Roman"/>
              </w:rPr>
              <w:t>9</w:t>
            </w:r>
          </w:p>
        </w:tc>
        <w:tc>
          <w:tcPr>
            <w:tcW w:w="0" w:type="auto"/>
            <w:vAlign w:val="center"/>
            <w:hideMark/>
          </w:tcPr>
          <w:p w14:paraId="17F71337" w14:textId="77777777" w:rsidR="005F5006" w:rsidRPr="00083C64" w:rsidRDefault="005F5006" w:rsidP="00233818">
            <w:pPr>
              <w:rPr>
                <w:rFonts w:cs="Times New Roman"/>
              </w:rPr>
            </w:pPr>
            <w:r w:rsidRPr="00083C64">
              <w:rPr>
                <w:rFonts w:cs="Times New Roman"/>
              </w:rPr>
              <w:t>9.0</w:t>
            </w:r>
          </w:p>
        </w:tc>
      </w:tr>
      <w:tr w:rsidR="005F5006" w:rsidRPr="00083C64" w14:paraId="20DB020E" w14:textId="77777777" w:rsidTr="00233818">
        <w:trPr>
          <w:tblCellSpacing w:w="15" w:type="dxa"/>
        </w:trPr>
        <w:tc>
          <w:tcPr>
            <w:tcW w:w="0" w:type="auto"/>
            <w:vAlign w:val="center"/>
            <w:hideMark/>
          </w:tcPr>
          <w:p w14:paraId="76EBF67F" w14:textId="77777777" w:rsidR="005F5006" w:rsidRPr="00083C64" w:rsidRDefault="005F5006" w:rsidP="00233818">
            <w:pPr>
              <w:rPr>
                <w:rFonts w:cs="Times New Roman"/>
              </w:rPr>
            </w:pPr>
            <w:r w:rsidRPr="00083C64">
              <w:rPr>
                <w:rFonts w:cs="Times New Roman"/>
              </w:rPr>
              <w:t>Satisfied</w:t>
            </w:r>
          </w:p>
        </w:tc>
        <w:tc>
          <w:tcPr>
            <w:tcW w:w="0" w:type="auto"/>
            <w:vAlign w:val="center"/>
            <w:hideMark/>
          </w:tcPr>
          <w:p w14:paraId="555C6657" w14:textId="77777777" w:rsidR="005F5006" w:rsidRPr="00083C64" w:rsidRDefault="005F5006" w:rsidP="00233818">
            <w:pPr>
              <w:rPr>
                <w:rFonts w:cs="Times New Roman"/>
              </w:rPr>
            </w:pPr>
            <w:r w:rsidRPr="00083C64">
              <w:rPr>
                <w:rFonts w:cs="Times New Roman"/>
              </w:rPr>
              <w:t>48</w:t>
            </w:r>
          </w:p>
        </w:tc>
        <w:tc>
          <w:tcPr>
            <w:tcW w:w="0" w:type="auto"/>
            <w:vAlign w:val="center"/>
            <w:hideMark/>
          </w:tcPr>
          <w:p w14:paraId="54CEE95A" w14:textId="77777777" w:rsidR="005F5006" w:rsidRPr="00083C64" w:rsidRDefault="005F5006" w:rsidP="00233818">
            <w:pPr>
              <w:rPr>
                <w:rFonts w:cs="Times New Roman"/>
              </w:rPr>
            </w:pPr>
            <w:r w:rsidRPr="00083C64">
              <w:rPr>
                <w:rFonts w:cs="Times New Roman"/>
              </w:rPr>
              <w:t>48.0</w:t>
            </w:r>
          </w:p>
        </w:tc>
      </w:tr>
      <w:tr w:rsidR="005F5006" w:rsidRPr="00083C64" w14:paraId="5C98F9A6" w14:textId="77777777" w:rsidTr="00233818">
        <w:trPr>
          <w:tblCellSpacing w:w="15" w:type="dxa"/>
        </w:trPr>
        <w:tc>
          <w:tcPr>
            <w:tcW w:w="0" w:type="auto"/>
            <w:vAlign w:val="center"/>
            <w:hideMark/>
          </w:tcPr>
          <w:p w14:paraId="0CEA9D32" w14:textId="77777777" w:rsidR="005F5006" w:rsidRPr="00083C64" w:rsidRDefault="005F5006" w:rsidP="00233818">
            <w:pPr>
              <w:rPr>
                <w:rFonts w:cs="Times New Roman"/>
              </w:rPr>
            </w:pPr>
            <w:r w:rsidRPr="00083C64">
              <w:rPr>
                <w:rFonts w:cs="Times New Roman"/>
              </w:rPr>
              <w:lastRenderedPageBreak/>
              <w:t>Neutral</w:t>
            </w:r>
          </w:p>
        </w:tc>
        <w:tc>
          <w:tcPr>
            <w:tcW w:w="0" w:type="auto"/>
            <w:vAlign w:val="center"/>
            <w:hideMark/>
          </w:tcPr>
          <w:p w14:paraId="1F9D2CEE" w14:textId="77777777" w:rsidR="005F5006" w:rsidRPr="00083C64" w:rsidRDefault="005F5006" w:rsidP="00233818">
            <w:pPr>
              <w:rPr>
                <w:rFonts w:cs="Times New Roman"/>
              </w:rPr>
            </w:pPr>
            <w:r w:rsidRPr="00083C64">
              <w:rPr>
                <w:rFonts w:cs="Times New Roman"/>
              </w:rPr>
              <w:t>23</w:t>
            </w:r>
          </w:p>
        </w:tc>
        <w:tc>
          <w:tcPr>
            <w:tcW w:w="0" w:type="auto"/>
            <w:vAlign w:val="center"/>
            <w:hideMark/>
          </w:tcPr>
          <w:p w14:paraId="6BD16EEA" w14:textId="77777777" w:rsidR="005F5006" w:rsidRPr="00083C64" w:rsidRDefault="005F5006" w:rsidP="00233818">
            <w:pPr>
              <w:rPr>
                <w:rFonts w:cs="Times New Roman"/>
              </w:rPr>
            </w:pPr>
            <w:r w:rsidRPr="00083C64">
              <w:rPr>
                <w:rFonts w:cs="Times New Roman"/>
              </w:rPr>
              <w:t>23.0</w:t>
            </w:r>
          </w:p>
        </w:tc>
      </w:tr>
      <w:tr w:rsidR="005F5006" w:rsidRPr="00083C64" w14:paraId="33D00638" w14:textId="77777777" w:rsidTr="00233818">
        <w:trPr>
          <w:tblCellSpacing w:w="15" w:type="dxa"/>
        </w:trPr>
        <w:tc>
          <w:tcPr>
            <w:tcW w:w="0" w:type="auto"/>
            <w:vAlign w:val="center"/>
            <w:hideMark/>
          </w:tcPr>
          <w:p w14:paraId="73AE2BD8" w14:textId="77777777" w:rsidR="005F5006" w:rsidRPr="00083C64" w:rsidRDefault="005F5006" w:rsidP="00233818">
            <w:pPr>
              <w:rPr>
                <w:rFonts w:cs="Times New Roman"/>
              </w:rPr>
            </w:pPr>
            <w:r w:rsidRPr="00083C64">
              <w:rPr>
                <w:rFonts w:cs="Times New Roman"/>
              </w:rPr>
              <w:t>Dissatisfied</w:t>
            </w:r>
          </w:p>
        </w:tc>
        <w:tc>
          <w:tcPr>
            <w:tcW w:w="0" w:type="auto"/>
            <w:vAlign w:val="center"/>
            <w:hideMark/>
          </w:tcPr>
          <w:p w14:paraId="7BD4F5CD" w14:textId="77777777" w:rsidR="005F5006" w:rsidRPr="00083C64" w:rsidRDefault="005F5006" w:rsidP="00233818">
            <w:pPr>
              <w:rPr>
                <w:rFonts w:cs="Times New Roman"/>
              </w:rPr>
            </w:pPr>
            <w:r w:rsidRPr="00083C64">
              <w:rPr>
                <w:rFonts w:cs="Times New Roman"/>
              </w:rPr>
              <w:t>11</w:t>
            </w:r>
          </w:p>
        </w:tc>
        <w:tc>
          <w:tcPr>
            <w:tcW w:w="0" w:type="auto"/>
            <w:vAlign w:val="center"/>
            <w:hideMark/>
          </w:tcPr>
          <w:p w14:paraId="33E6AEE3" w14:textId="77777777" w:rsidR="005F5006" w:rsidRPr="00083C64" w:rsidRDefault="005F5006" w:rsidP="00233818">
            <w:pPr>
              <w:rPr>
                <w:rFonts w:cs="Times New Roman"/>
              </w:rPr>
            </w:pPr>
            <w:r w:rsidRPr="00083C64">
              <w:rPr>
                <w:rFonts w:cs="Times New Roman"/>
              </w:rPr>
              <w:t>11.0</w:t>
            </w:r>
          </w:p>
        </w:tc>
      </w:tr>
      <w:tr w:rsidR="005F5006" w:rsidRPr="00083C64" w14:paraId="48021B02" w14:textId="77777777" w:rsidTr="00233818">
        <w:trPr>
          <w:tblCellSpacing w:w="15" w:type="dxa"/>
        </w:trPr>
        <w:tc>
          <w:tcPr>
            <w:tcW w:w="0" w:type="auto"/>
            <w:vAlign w:val="center"/>
            <w:hideMark/>
          </w:tcPr>
          <w:p w14:paraId="4E8B5E52" w14:textId="77777777" w:rsidR="005F5006" w:rsidRPr="00083C64" w:rsidRDefault="005F5006" w:rsidP="00233818">
            <w:pPr>
              <w:rPr>
                <w:rFonts w:cs="Times New Roman"/>
              </w:rPr>
            </w:pPr>
            <w:r w:rsidRPr="00083C64">
              <w:rPr>
                <w:rFonts w:cs="Times New Roman"/>
              </w:rPr>
              <w:t>Highly dissatisfied</w:t>
            </w:r>
          </w:p>
        </w:tc>
        <w:tc>
          <w:tcPr>
            <w:tcW w:w="0" w:type="auto"/>
            <w:vAlign w:val="center"/>
            <w:hideMark/>
          </w:tcPr>
          <w:p w14:paraId="53AE50AC" w14:textId="77777777" w:rsidR="005F5006" w:rsidRPr="00083C64" w:rsidRDefault="005F5006" w:rsidP="00233818">
            <w:pPr>
              <w:rPr>
                <w:rFonts w:cs="Times New Roman"/>
              </w:rPr>
            </w:pPr>
            <w:r w:rsidRPr="00083C64">
              <w:rPr>
                <w:rFonts w:cs="Times New Roman"/>
              </w:rPr>
              <w:t>9</w:t>
            </w:r>
          </w:p>
        </w:tc>
        <w:tc>
          <w:tcPr>
            <w:tcW w:w="0" w:type="auto"/>
            <w:vAlign w:val="center"/>
            <w:hideMark/>
          </w:tcPr>
          <w:p w14:paraId="6159AB00" w14:textId="77777777" w:rsidR="005F5006" w:rsidRPr="00083C64" w:rsidRDefault="005F5006" w:rsidP="00233818">
            <w:pPr>
              <w:rPr>
                <w:rFonts w:cs="Times New Roman"/>
              </w:rPr>
            </w:pPr>
            <w:r w:rsidRPr="00083C64">
              <w:rPr>
                <w:rFonts w:cs="Times New Roman"/>
              </w:rPr>
              <w:t>9.0</w:t>
            </w:r>
          </w:p>
        </w:tc>
      </w:tr>
      <w:tr w:rsidR="005F5006" w:rsidRPr="00083C64" w14:paraId="31EE977D" w14:textId="77777777" w:rsidTr="00233818">
        <w:trPr>
          <w:tblCellSpacing w:w="15" w:type="dxa"/>
        </w:trPr>
        <w:tc>
          <w:tcPr>
            <w:tcW w:w="0" w:type="auto"/>
            <w:vAlign w:val="center"/>
            <w:hideMark/>
          </w:tcPr>
          <w:p w14:paraId="13D2E6CF" w14:textId="77777777" w:rsidR="005F5006" w:rsidRPr="00083C64" w:rsidRDefault="005F5006" w:rsidP="00233818">
            <w:pPr>
              <w:rPr>
                <w:rFonts w:cs="Times New Roman"/>
              </w:rPr>
            </w:pPr>
            <w:r w:rsidRPr="00083C64">
              <w:rPr>
                <w:rFonts w:cs="Times New Roman"/>
                <w:b/>
                <w:bCs/>
              </w:rPr>
              <w:t>Total</w:t>
            </w:r>
          </w:p>
        </w:tc>
        <w:tc>
          <w:tcPr>
            <w:tcW w:w="0" w:type="auto"/>
            <w:vAlign w:val="center"/>
            <w:hideMark/>
          </w:tcPr>
          <w:p w14:paraId="1CED46D4" w14:textId="77777777" w:rsidR="005F5006" w:rsidRPr="00083C64" w:rsidRDefault="005F5006" w:rsidP="00233818">
            <w:pPr>
              <w:rPr>
                <w:rFonts w:cs="Times New Roman"/>
              </w:rPr>
            </w:pPr>
            <w:r w:rsidRPr="00083C64">
              <w:rPr>
                <w:rFonts w:cs="Times New Roman"/>
                <w:b/>
                <w:bCs/>
              </w:rPr>
              <w:t>100</w:t>
            </w:r>
          </w:p>
        </w:tc>
        <w:tc>
          <w:tcPr>
            <w:tcW w:w="0" w:type="auto"/>
            <w:vAlign w:val="center"/>
            <w:hideMark/>
          </w:tcPr>
          <w:p w14:paraId="55C2EC43" w14:textId="77777777" w:rsidR="005F5006" w:rsidRPr="00083C64" w:rsidRDefault="005F5006" w:rsidP="00233818">
            <w:pPr>
              <w:rPr>
                <w:rFonts w:cs="Times New Roman"/>
              </w:rPr>
            </w:pPr>
            <w:r w:rsidRPr="00083C64">
              <w:rPr>
                <w:rFonts w:cs="Times New Roman"/>
                <w:b/>
                <w:bCs/>
              </w:rPr>
              <w:t>100.0</w:t>
            </w:r>
          </w:p>
        </w:tc>
      </w:tr>
    </w:tbl>
    <w:p w14:paraId="29366563" w14:textId="77777777" w:rsidR="005F5006" w:rsidRPr="00083C64" w:rsidRDefault="005F5006" w:rsidP="005F5006">
      <w:pPr>
        <w:rPr>
          <w:rFonts w:cs="Times New Roman"/>
        </w:rPr>
      </w:pPr>
      <w:r w:rsidRPr="00083C64">
        <w:rPr>
          <w:rFonts w:cs="Times New Roman"/>
        </w:rPr>
        <w:t>Source: Created using Excel</w:t>
      </w:r>
    </w:p>
    <w:p w14:paraId="26DC4BAD" w14:textId="77777777" w:rsidR="005F5006" w:rsidRPr="00083C64" w:rsidRDefault="005F5006" w:rsidP="005F5006">
      <w:pPr>
        <w:rPr>
          <w:rFonts w:cs="Times New Roman"/>
        </w:rPr>
      </w:pPr>
      <w:r w:rsidRPr="00083C64">
        <w:rPr>
          <w:rFonts w:cs="Times New Roman"/>
        </w:rPr>
        <w:t>The general level of satisfaction is 57% with 20% stating dissatisfaction or strong dissatisfaction. The significant neutral and dissatisfied groups are an indicator of an opportunity to improve the personalisation and authenticity as well as campaign implementation, as it is highlighted in the recent literature as necessary to turn awareness into preference (Muniesa &amp; Gimenez, 2020; Tekade and Sahare, 2025).</w:t>
      </w:r>
    </w:p>
    <w:p w14:paraId="6C4FF4FA" w14:textId="77777777" w:rsidR="005F5006" w:rsidRPr="00083C64" w:rsidRDefault="005F5006" w:rsidP="005F5006">
      <w:pPr>
        <w:pStyle w:val="Heading2"/>
        <w:rPr>
          <w:rFonts w:cs="Times New Roman"/>
          <w:szCs w:val="24"/>
        </w:rPr>
      </w:pPr>
      <w:bookmarkStart w:id="50" w:name="_Toc215849173"/>
      <w:r w:rsidRPr="00083C64">
        <w:rPr>
          <w:rFonts w:cs="Times New Roman"/>
          <w:szCs w:val="24"/>
        </w:rPr>
        <w:t>4.4 Consumer Behaviour: Purchase Decision and Impulse Buying</w:t>
      </w:r>
      <w:bookmarkEnd w:id="50"/>
    </w:p>
    <w:p w14:paraId="5275FF73" w14:textId="77777777" w:rsidR="005F5006" w:rsidRPr="00083C64" w:rsidRDefault="005F5006" w:rsidP="005F5006">
      <w:pPr>
        <w:rPr>
          <w:rFonts w:cs="Times New Roman"/>
          <w:b/>
          <w:bCs/>
        </w:rPr>
      </w:pPr>
      <w:r w:rsidRPr="00083C64">
        <w:rPr>
          <w:rFonts w:cs="Times New Roman"/>
          <w:b/>
          <w:bCs/>
        </w:rPr>
        <w:t>4.4.1 Change in purchase decision (Q11)</w:t>
      </w:r>
    </w:p>
    <w:p w14:paraId="13D5B685" w14:textId="77777777" w:rsidR="005F5006" w:rsidRPr="00083C64" w:rsidRDefault="005F5006" w:rsidP="005F5006">
      <w:pPr>
        <w:rPr>
          <w:rFonts w:cs="Times New Roman"/>
        </w:rPr>
      </w:pPr>
      <w:r w:rsidRPr="00083C64">
        <w:rPr>
          <w:rFonts w:cs="Times New Roman"/>
        </w:rPr>
        <w:t>Table 4.8 captures the degree to which campaign exposure changes purchase decisions.</w:t>
      </w:r>
    </w:p>
    <w:p w14:paraId="08C7DAB2" w14:textId="77777777" w:rsidR="005F5006" w:rsidRPr="00083C64" w:rsidRDefault="005F5006" w:rsidP="005F5006">
      <w:pPr>
        <w:rPr>
          <w:rFonts w:cs="Times New Roman"/>
        </w:rPr>
      </w:pPr>
      <w:r w:rsidRPr="00083C64">
        <w:rPr>
          <w:rFonts w:cs="Times New Roman"/>
          <w:b/>
          <w:bCs/>
        </w:rPr>
        <w:t>Table 4.8 Frequency and Percentage — Purchase Decision Change (Q11)</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64"/>
        <w:gridCol w:w="1169"/>
        <w:gridCol w:w="1224"/>
      </w:tblGrid>
      <w:tr w:rsidR="005F5006" w:rsidRPr="00083C64" w14:paraId="5C0095E5" w14:textId="77777777" w:rsidTr="00233818">
        <w:trPr>
          <w:tblHeader/>
          <w:tblCellSpacing w:w="15" w:type="dxa"/>
        </w:trPr>
        <w:tc>
          <w:tcPr>
            <w:tcW w:w="0" w:type="auto"/>
            <w:vAlign w:val="center"/>
            <w:hideMark/>
          </w:tcPr>
          <w:p w14:paraId="761D91FD" w14:textId="77777777" w:rsidR="005F5006" w:rsidRPr="00083C64" w:rsidRDefault="005F5006" w:rsidP="00233818">
            <w:pPr>
              <w:rPr>
                <w:rFonts w:cs="Times New Roman"/>
                <w:b/>
                <w:bCs/>
              </w:rPr>
            </w:pPr>
            <w:r w:rsidRPr="00083C64">
              <w:rPr>
                <w:rFonts w:cs="Times New Roman"/>
                <w:b/>
                <w:bCs/>
              </w:rPr>
              <w:t>Response</w:t>
            </w:r>
          </w:p>
        </w:tc>
        <w:tc>
          <w:tcPr>
            <w:tcW w:w="0" w:type="auto"/>
            <w:vAlign w:val="center"/>
            <w:hideMark/>
          </w:tcPr>
          <w:p w14:paraId="67768102"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48400B5C" w14:textId="77777777" w:rsidR="005F5006" w:rsidRPr="00083C64" w:rsidRDefault="005F5006" w:rsidP="00233818">
            <w:pPr>
              <w:rPr>
                <w:rFonts w:cs="Times New Roman"/>
                <w:b/>
                <w:bCs/>
              </w:rPr>
            </w:pPr>
            <w:r w:rsidRPr="00083C64">
              <w:rPr>
                <w:rFonts w:cs="Times New Roman"/>
                <w:b/>
                <w:bCs/>
              </w:rPr>
              <w:t>Percentage</w:t>
            </w:r>
          </w:p>
        </w:tc>
      </w:tr>
      <w:tr w:rsidR="005F5006" w:rsidRPr="00083C64" w14:paraId="6A56EC83" w14:textId="77777777" w:rsidTr="00233818">
        <w:trPr>
          <w:tblCellSpacing w:w="15" w:type="dxa"/>
        </w:trPr>
        <w:tc>
          <w:tcPr>
            <w:tcW w:w="0" w:type="auto"/>
            <w:vAlign w:val="center"/>
            <w:hideMark/>
          </w:tcPr>
          <w:p w14:paraId="1D836B5A" w14:textId="77777777" w:rsidR="005F5006" w:rsidRPr="00083C64" w:rsidRDefault="005F5006" w:rsidP="00233818">
            <w:pPr>
              <w:rPr>
                <w:rFonts w:cs="Times New Roman"/>
              </w:rPr>
            </w:pPr>
            <w:r w:rsidRPr="00083C64">
              <w:rPr>
                <w:rFonts w:cs="Times New Roman"/>
              </w:rPr>
              <w:t>Yes, significantly</w:t>
            </w:r>
          </w:p>
        </w:tc>
        <w:tc>
          <w:tcPr>
            <w:tcW w:w="0" w:type="auto"/>
            <w:vAlign w:val="center"/>
            <w:hideMark/>
          </w:tcPr>
          <w:p w14:paraId="55BA2A85" w14:textId="77777777" w:rsidR="005F5006" w:rsidRPr="00083C64" w:rsidRDefault="005F5006" w:rsidP="00233818">
            <w:pPr>
              <w:rPr>
                <w:rFonts w:cs="Times New Roman"/>
              </w:rPr>
            </w:pPr>
            <w:r w:rsidRPr="00083C64">
              <w:rPr>
                <w:rFonts w:cs="Times New Roman"/>
              </w:rPr>
              <w:t>13</w:t>
            </w:r>
          </w:p>
        </w:tc>
        <w:tc>
          <w:tcPr>
            <w:tcW w:w="0" w:type="auto"/>
            <w:vAlign w:val="center"/>
            <w:hideMark/>
          </w:tcPr>
          <w:p w14:paraId="61FE0D73" w14:textId="77777777" w:rsidR="005F5006" w:rsidRPr="00083C64" w:rsidRDefault="005F5006" w:rsidP="00233818">
            <w:pPr>
              <w:rPr>
                <w:rFonts w:cs="Times New Roman"/>
              </w:rPr>
            </w:pPr>
            <w:r w:rsidRPr="00083C64">
              <w:rPr>
                <w:rFonts w:cs="Times New Roman"/>
              </w:rPr>
              <w:t>13.0</w:t>
            </w:r>
          </w:p>
        </w:tc>
      </w:tr>
      <w:tr w:rsidR="005F5006" w:rsidRPr="00083C64" w14:paraId="25C43BEC" w14:textId="77777777" w:rsidTr="00233818">
        <w:trPr>
          <w:tblCellSpacing w:w="15" w:type="dxa"/>
        </w:trPr>
        <w:tc>
          <w:tcPr>
            <w:tcW w:w="0" w:type="auto"/>
            <w:vAlign w:val="center"/>
            <w:hideMark/>
          </w:tcPr>
          <w:p w14:paraId="23BC4179" w14:textId="77777777" w:rsidR="005F5006" w:rsidRPr="00083C64" w:rsidRDefault="005F5006" w:rsidP="00233818">
            <w:pPr>
              <w:rPr>
                <w:rFonts w:cs="Times New Roman"/>
              </w:rPr>
            </w:pPr>
            <w:r w:rsidRPr="00083C64">
              <w:rPr>
                <w:rFonts w:cs="Times New Roman"/>
              </w:rPr>
              <w:t>Yes, slightly</w:t>
            </w:r>
          </w:p>
        </w:tc>
        <w:tc>
          <w:tcPr>
            <w:tcW w:w="0" w:type="auto"/>
            <w:vAlign w:val="center"/>
            <w:hideMark/>
          </w:tcPr>
          <w:p w14:paraId="0828774F" w14:textId="77777777" w:rsidR="005F5006" w:rsidRPr="00083C64" w:rsidRDefault="005F5006" w:rsidP="00233818">
            <w:pPr>
              <w:rPr>
                <w:rFonts w:cs="Times New Roman"/>
              </w:rPr>
            </w:pPr>
            <w:r w:rsidRPr="00083C64">
              <w:rPr>
                <w:rFonts w:cs="Times New Roman"/>
              </w:rPr>
              <w:t>28</w:t>
            </w:r>
          </w:p>
        </w:tc>
        <w:tc>
          <w:tcPr>
            <w:tcW w:w="0" w:type="auto"/>
            <w:vAlign w:val="center"/>
            <w:hideMark/>
          </w:tcPr>
          <w:p w14:paraId="1375B598" w14:textId="77777777" w:rsidR="005F5006" w:rsidRPr="00083C64" w:rsidRDefault="005F5006" w:rsidP="00233818">
            <w:pPr>
              <w:rPr>
                <w:rFonts w:cs="Times New Roman"/>
              </w:rPr>
            </w:pPr>
            <w:r w:rsidRPr="00083C64">
              <w:rPr>
                <w:rFonts w:cs="Times New Roman"/>
              </w:rPr>
              <w:t>28.0</w:t>
            </w:r>
          </w:p>
        </w:tc>
      </w:tr>
      <w:tr w:rsidR="005F5006" w:rsidRPr="00083C64" w14:paraId="7CB02F1F" w14:textId="77777777" w:rsidTr="00233818">
        <w:trPr>
          <w:tblCellSpacing w:w="15" w:type="dxa"/>
        </w:trPr>
        <w:tc>
          <w:tcPr>
            <w:tcW w:w="0" w:type="auto"/>
            <w:vAlign w:val="center"/>
            <w:hideMark/>
          </w:tcPr>
          <w:p w14:paraId="743B8CF2" w14:textId="77777777" w:rsidR="005F5006" w:rsidRPr="00083C64" w:rsidRDefault="005F5006" w:rsidP="00233818">
            <w:pPr>
              <w:rPr>
                <w:rFonts w:cs="Times New Roman"/>
              </w:rPr>
            </w:pPr>
            <w:r w:rsidRPr="00083C64">
              <w:rPr>
                <w:rFonts w:cs="Times New Roman"/>
              </w:rPr>
              <w:t>No</w:t>
            </w:r>
          </w:p>
        </w:tc>
        <w:tc>
          <w:tcPr>
            <w:tcW w:w="0" w:type="auto"/>
            <w:vAlign w:val="center"/>
            <w:hideMark/>
          </w:tcPr>
          <w:p w14:paraId="2B9B134E" w14:textId="77777777" w:rsidR="005F5006" w:rsidRPr="00083C64" w:rsidRDefault="005F5006" w:rsidP="00233818">
            <w:pPr>
              <w:rPr>
                <w:rFonts w:cs="Times New Roman"/>
              </w:rPr>
            </w:pPr>
            <w:r w:rsidRPr="00083C64">
              <w:rPr>
                <w:rFonts w:cs="Times New Roman"/>
              </w:rPr>
              <w:t>12</w:t>
            </w:r>
          </w:p>
        </w:tc>
        <w:tc>
          <w:tcPr>
            <w:tcW w:w="0" w:type="auto"/>
            <w:vAlign w:val="center"/>
            <w:hideMark/>
          </w:tcPr>
          <w:p w14:paraId="774066AF" w14:textId="77777777" w:rsidR="005F5006" w:rsidRPr="00083C64" w:rsidRDefault="005F5006" w:rsidP="00233818">
            <w:pPr>
              <w:rPr>
                <w:rFonts w:cs="Times New Roman"/>
              </w:rPr>
            </w:pPr>
            <w:r w:rsidRPr="00083C64">
              <w:rPr>
                <w:rFonts w:cs="Times New Roman"/>
              </w:rPr>
              <w:t>12.0</w:t>
            </w:r>
          </w:p>
        </w:tc>
      </w:tr>
      <w:tr w:rsidR="005F5006" w:rsidRPr="00083C64" w14:paraId="4DAA3B0F" w14:textId="77777777" w:rsidTr="00233818">
        <w:trPr>
          <w:tblCellSpacing w:w="15" w:type="dxa"/>
        </w:trPr>
        <w:tc>
          <w:tcPr>
            <w:tcW w:w="0" w:type="auto"/>
            <w:vAlign w:val="center"/>
            <w:hideMark/>
          </w:tcPr>
          <w:p w14:paraId="0E0CB9AB" w14:textId="77777777" w:rsidR="005F5006" w:rsidRPr="00083C64" w:rsidRDefault="005F5006" w:rsidP="00233818">
            <w:pPr>
              <w:rPr>
                <w:rFonts w:cs="Times New Roman"/>
              </w:rPr>
            </w:pPr>
            <w:r w:rsidRPr="00083C64">
              <w:rPr>
                <w:rFonts w:cs="Times New Roman"/>
              </w:rPr>
              <w:t>Unsure</w:t>
            </w:r>
          </w:p>
        </w:tc>
        <w:tc>
          <w:tcPr>
            <w:tcW w:w="0" w:type="auto"/>
            <w:vAlign w:val="center"/>
            <w:hideMark/>
          </w:tcPr>
          <w:p w14:paraId="193B7CE9" w14:textId="77777777" w:rsidR="005F5006" w:rsidRPr="00083C64" w:rsidRDefault="005F5006" w:rsidP="00233818">
            <w:pPr>
              <w:rPr>
                <w:rFonts w:cs="Times New Roman"/>
              </w:rPr>
            </w:pPr>
            <w:r w:rsidRPr="00083C64">
              <w:rPr>
                <w:rFonts w:cs="Times New Roman"/>
              </w:rPr>
              <w:t>47</w:t>
            </w:r>
          </w:p>
        </w:tc>
        <w:tc>
          <w:tcPr>
            <w:tcW w:w="0" w:type="auto"/>
            <w:vAlign w:val="center"/>
            <w:hideMark/>
          </w:tcPr>
          <w:p w14:paraId="1A33BB6E" w14:textId="77777777" w:rsidR="005F5006" w:rsidRPr="00083C64" w:rsidRDefault="005F5006" w:rsidP="00233818">
            <w:pPr>
              <w:rPr>
                <w:rFonts w:cs="Times New Roman"/>
              </w:rPr>
            </w:pPr>
            <w:r w:rsidRPr="00083C64">
              <w:rPr>
                <w:rFonts w:cs="Times New Roman"/>
              </w:rPr>
              <w:t>47.0</w:t>
            </w:r>
          </w:p>
        </w:tc>
      </w:tr>
      <w:tr w:rsidR="005F5006" w:rsidRPr="00083C64" w14:paraId="64779717" w14:textId="77777777" w:rsidTr="00233818">
        <w:trPr>
          <w:tblCellSpacing w:w="15" w:type="dxa"/>
        </w:trPr>
        <w:tc>
          <w:tcPr>
            <w:tcW w:w="0" w:type="auto"/>
            <w:vAlign w:val="center"/>
            <w:hideMark/>
          </w:tcPr>
          <w:p w14:paraId="16A88EF6" w14:textId="77777777" w:rsidR="005F5006" w:rsidRPr="00083C64" w:rsidRDefault="005F5006" w:rsidP="00233818">
            <w:pPr>
              <w:rPr>
                <w:rFonts w:cs="Times New Roman"/>
              </w:rPr>
            </w:pPr>
            <w:r w:rsidRPr="00083C64">
              <w:rPr>
                <w:rFonts w:cs="Times New Roman"/>
                <w:b/>
                <w:bCs/>
              </w:rPr>
              <w:t>Total</w:t>
            </w:r>
          </w:p>
        </w:tc>
        <w:tc>
          <w:tcPr>
            <w:tcW w:w="0" w:type="auto"/>
            <w:vAlign w:val="center"/>
            <w:hideMark/>
          </w:tcPr>
          <w:p w14:paraId="5B81250B" w14:textId="77777777" w:rsidR="005F5006" w:rsidRPr="00083C64" w:rsidRDefault="005F5006" w:rsidP="00233818">
            <w:pPr>
              <w:rPr>
                <w:rFonts w:cs="Times New Roman"/>
              </w:rPr>
            </w:pPr>
            <w:r w:rsidRPr="00083C64">
              <w:rPr>
                <w:rFonts w:cs="Times New Roman"/>
                <w:b/>
                <w:bCs/>
              </w:rPr>
              <w:t>100</w:t>
            </w:r>
          </w:p>
        </w:tc>
        <w:tc>
          <w:tcPr>
            <w:tcW w:w="0" w:type="auto"/>
            <w:vAlign w:val="center"/>
            <w:hideMark/>
          </w:tcPr>
          <w:p w14:paraId="04770140" w14:textId="77777777" w:rsidR="005F5006" w:rsidRPr="00083C64" w:rsidRDefault="005F5006" w:rsidP="00233818">
            <w:pPr>
              <w:rPr>
                <w:rFonts w:cs="Times New Roman"/>
              </w:rPr>
            </w:pPr>
            <w:r w:rsidRPr="00083C64">
              <w:rPr>
                <w:rFonts w:cs="Times New Roman"/>
                <w:b/>
                <w:bCs/>
              </w:rPr>
              <w:t>100.0</w:t>
            </w:r>
          </w:p>
        </w:tc>
      </w:tr>
    </w:tbl>
    <w:p w14:paraId="5AEC38F4" w14:textId="77777777" w:rsidR="005F5006" w:rsidRPr="00083C64" w:rsidRDefault="005F5006" w:rsidP="005F5006">
      <w:pPr>
        <w:rPr>
          <w:rFonts w:cs="Times New Roman"/>
        </w:rPr>
      </w:pPr>
      <w:r w:rsidRPr="00083C64">
        <w:rPr>
          <w:rFonts w:cs="Times New Roman"/>
        </w:rPr>
        <w:t>Source: Created using Excel</w:t>
      </w:r>
    </w:p>
    <w:p w14:paraId="3351BC30" w14:textId="77777777" w:rsidR="005F5006" w:rsidRPr="00083C64" w:rsidRDefault="005F5006" w:rsidP="005F5006">
      <w:pPr>
        <w:rPr>
          <w:rFonts w:cs="Times New Roman"/>
        </w:rPr>
      </w:pPr>
      <w:r w:rsidRPr="00083C64">
        <w:rPr>
          <w:rFonts w:cs="Times New Roman"/>
        </w:rPr>
        <w:t xml:space="preserve">Whilst 41% indicate that there is some change in purchase decision (13% among them being significant, 28% slightly), a substantial number (47%) are not certain. This trend suggests that </w:t>
      </w:r>
      <w:r w:rsidRPr="00083C64">
        <w:rPr>
          <w:rFonts w:cs="Times New Roman"/>
        </w:rPr>
        <w:lastRenderedPageBreak/>
        <w:t>a high number of consumers will be sublimated or sporadically influenced without necessarily explaining their actions as the result of campaigns. The large share of unsure is consistent with the studies that the festive campaigns can evoke subconscious impacts (AIDA and hierarchy-of-effects models), arousing attention and desire that, subsequently, are translated into buying without any direct attribution (Lavidge and Steiner; Liu and Zhang, 2025).</w:t>
      </w:r>
    </w:p>
    <w:p w14:paraId="61AD4538" w14:textId="77777777" w:rsidR="005F5006" w:rsidRPr="00083C64" w:rsidRDefault="005F5006" w:rsidP="005F5006">
      <w:pPr>
        <w:rPr>
          <w:rFonts w:cs="Times New Roman"/>
          <w:b/>
          <w:bCs/>
        </w:rPr>
      </w:pPr>
      <w:r w:rsidRPr="00083C64">
        <w:rPr>
          <w:rFonts w:cs="Times New Roman"/>
          <w:b/>
          <w:bCs/>
        </w:rPr>
        <w:t>4.4.2 Impulse buying after campaign exposure (Q12)</w:t>
      </w:r>
    </w:p>
    <w:p w14:paraId="4F454FA2" w14:textId="77777777" w:rsidR="005F5006" w:rsidRPr="00083C64" w:rsidRDefault="005F5006" w:rsidP="005F5006">
      <w:pPr>
        <w:rPr>
          <w:rFonts w:cs="Times New Roman"/>
        </w:rPr>
      </w:pPr>
      <w:r w:rsidRPr="00083C64">
        <w:rPr>
          <w:rFonts w:cs="Times New Roman"/>
        </w:rPr>
        <w:t>Table 4.9 shows impulse buying tendencies.</w:t>
      </w:r>
    </w:p>
    <w:p w14:paraId="310CCEF9" w14:textId="77777777" w:rsidR="005F5006" w:rsidRPr="00083C64" w:rsidRDefault="005F5006" w:rsidP="005F5006">
      <w:pPr>
        <w:rPr>
          <w:rFonts w:cs="Times New Roman"/>
        </w:rPr>
      </w:pPr>
      <w:r w:rsidRPr="00083C64">
        <w:rPr>
          <w:rFonts w:cs="Times New Roman"/>
          <w:b/>
          <w:bCs/>
        </w:rPr>
        <w:t>Table 4.9 Frequency and Percentage — Impulse Buying after Campaign (Q12)</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22"/>
        <w:gridCol w:w="1169"/>
        <w:gridCol w:w="1224"/>
      </w:tblGrid>
      <w:tr w:rsidR="005F5006" w:rsidRPr="00083C64" w14:paraId="1A0458F5" w14:textId="77777777" w:rsidTr="00233818">
        <w:trPr>
          <w:tblHeader/>
          <w:tblCellSpacing w:w="15" w:type="dxa"/>
        </w:trPr>
        <w:tc>
          <w:tcPr>
            <w:tcW w:w="0" w:type="auto"/>
            <w:vAlign w:val="center"/>
            <w:hideMark/>
          </w:tcPr>
          <w:p w14:paraId="536CE71F" w14:textId="77777777" w:rsidR="005F5006" w:rsidRPr="00083C64" w:rsidRDefault="005F5006" w:rsidP="00233818">
            <w:pPr>
              <w:rPr>
                <w:rFonts w:cs="Times New Roman"/>
                <w:b/>
                <w:bCs/>
              </w:rPr>
            </w:pPr>
            <w:r w:rsidRPr="00083C64">
              <w:rPr>
                <w:rFonts w:cs="Times New Roman"/>
                <w:b/>
                <w:bCs/>
              </w:rPr>
              <w:t>Response</w:t>
            </w:r>
          </w:p>
        </w:tc>
        <w:tc>
          <w:tcPr>
            <w:tcW w:w="0" w:type="auto"/>
            <w:vAlign w:val="center"/>
            <w:hideMark/>
          </w:tcPr>
          <w:p w14:paraId="13EB60BD"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47EAE948" w14:textId="77777777" w:rsidR="005F5006" w:rsidRPr="00083C64" w:rsidRDefault="005F5006" w:rsidP="00233818">
            <w:pPr>
              <w:rPr>
                <w:rFonts w:cs="Times New Roman"/>
                <w:b/>
                <w:bCs/>
              </w:rPr>
            </w:pPr>
            <w:r w:rsidRPr="00083C64">
              <w:rPr>
                <w:rFonts w:cs="Times New Roman"/>
                <w:b/>
                <w:bCs/>
              </w:rPr>
              <w:t>Percentage</w:t>
            </w:r>
          </w:p>
        </w:tc>
      </w:tr>
      <w:tr w:rsidR="005F5006" w:rsidRPr="00083C64" w14:paraId="2265B17B" w14:textId="77777777" w:rsidTr="00233818">
        <w:trPr>
          <w:tblCellSpacing w:w="15" w:type="dxa"/>
        </w:trPr>
        <w:tc>
          <w:tcPr>
            <w:tcW w:w="0" w:type="auto"/>
            <w:vAlign w:val="center"/>
            <w:hideMark/>
          </w:tcPr>
          <w:p w14:paraId="33D574C3" w14:textId="77777777" w:rsidR="005F5006" w:rsidRPr="00083C64" w:rsidRDefault="005F5006" w:rsidP="00233818">
            <w:pPr>
              <w:rPr>
                <w:rFonts w:cs="Times New Roman"/>
              </w:rPr>
            </w:pPr>
            <w:r w:rsidRPr="00083C64">
              <w:rPr>
                <w:rFonts w:cs="Times New Roman"/>
              </w:rPr>
              <w:t>Highly agree</w:t>
            </w:r>
          </w:p>
        </w:tc>
        <w:tc>
          <w:tcPr>
            <w:tcW w:w="0" w:type="auto"/>
            <w:vAlign w:val="center"/>
            <w:hideMark/>
          </w:tcPr>
          <w:p w14:paraId="1EED3ACD" w14:textId="77777777" w:rsidR="005F5006" w:rsidRPr="00083C64" w:rsidRDefault="005F5006" w:rsidP="00233818">
            <w:pPr>
              <w:rPr>
                <w:rFonts w:cs="Times New Roman"/>
              </w:rPr>
            </w:pPr>
            <w:r w:rsidRPr="00083C64">
              <w:rPr>
                <w:rFonts w:cs="Times New Roman"/>
              </w:rPr>
              <w:t>12</w:t>
            </w:r>
          </w:p>
        </w:tc>
        <w:tc>
          <w:tcPr>
            <w:tcW w:w="0" w:type="auto"/>
            <w:vAlign w:val="center"/>
            <w:hideMark/>
          </w:tcPr>
          <w:p w14:paraId="0DF59BC6" w14:textId="77777777" w:rsidR="005F5006" w:rsidRPr="00083C64" w:rsidRDefault="005F5006" w:rsidP="00233818">
            <w:pPr>
              <w:rPr>
                <w:rFonts w:cs="Times New Roman"/>
              </w:rPr>
            </w:pPr>
            <w:r w:rsidRPr="00083C64">
              <w:rPr>
                <w:rFonts w:cs="Times New Roman"/>
              </w:rPr>
              <w:t>12.0</w:t>
            </w:r>
          </w:p>
        </w:tc>
      </w:tr>
      <w:tr w:rsidR="005F5006" w:rsidRPr="00083C64" w14:paraId="6F4607BB" w14:textId="77777777" w:rsidTr="00233818">
        <w:trPr>
          <w:tblCellSpacing w:w="15" w:type="dxa"/>
        </w:trPr>
        <w:tc>
          <w:tcPr>
            <w:tcW w:w="0" w:type="auto"/>
            <w:vAlign w:val="center"/>
            <w:hideMark/>
          </w:tcPr>
          <w:p w14:paraId="32567827" w14:textId="77777777" w:rsidR="005F5006" w:rsidRPr="00083C64" w:rsidRDefault="005F5006" w:rsidP="00233818">
            <w:pPr>
              <w:rPr>
                <w:rFonts w:cs="Times New Roman"/>
              </w:rPr>
            </w:pPr>
            <w:r w:rsidRPr="00083C64">
              <w:rPr>
                <w:rFonts w:cs="Times New Roman"/>
              </w:rPr>
              <w:t>Agree</w:t>
            </w:r>
          </w:p>
        </w:tc>
        <w:tc>
          <w:tcPr>
            <w:tcW w:w="0" w:type="auto"/>
            <w:vAlign w:val="center"/>
            <w:hideMark/>
          </w:tcPr>
          <w:p w14:paraId="3A4C3A0C" w14:textId="77777777" w:rsidR="005F5006" w:rsidRPr="00083C64" w:rsidRDefault="005F5006" w:rsidP="00233818">
            <w:pPr>
              <w:rPr>
                <w:rFonts w:cs="Times New Roman"/>
              </w:rPr>
            </w:pPr>
            <w:r w:rsidRPr="00083C64">
              <w:rPr>
                <w:rFonts w:cs="Times New Roman"/>
              </w:rPr>
              <w:t>27</w:t>
            </w:r>
          </w:p>
        </w:tc>
        <w:tc>
          <w:tcPr>
            <w:tcW w:w="0" w:type="auto"/>
            <w:vAlign w:val="center"/>
            <w:hideMark/>
          </w:tcPr>
          <w:p w14:paraId="195BBBF3" w14:textId="77777777" w:rsidR="005F5006" w:rsidRPr="00083C64" w:rsidRDefault="005F5006" w:rsidP="00233818">
            <w:pPr>
              <w:rPr>
                <w:rFonts w:cs="Times New Roman"/>
              </w:rPr>
            </w:pPr>
            <w:r w:rsidRPr="00083C64">
              <w:rPr>
                <w:rFonts w:cs="Times New Roman"/>
              </w:rPr>
              <w:t>27.0</w:t>
            </w:r>
          </w:p>
        </w:tc>
      </w:tr>
      <w:tr w:rsidR="005F5006" w:rsidRPr="00083C64" w14:paraId="6A774B4D" w14:textId="77777777" w:rsidTr="00233818">
        <w:trPr>
          <w:tblCellSpacing w:w="15" w:type="dxa"/>
        </w:trPr>
        <w:tc>
          <w:tcPr>
            <w:tcW w:w="0" w:type="auto"/>
            <w:vAlign w:val="center"/>
            <w:hideMark/>
          </w:tcPr>
          <w:p w14:paraId="6CA38273" w14:textId="77777777" w:rsidR="005F5006" w:rsidRPr="00083C64" w:rsidRDefault="005F5006" w:rsidP="00233818">
            <w:pPr>
              <w:rPr>
                <w:rFonts w:cs="Times New Roman"/>
              </w:rPr>
            </w:pPr>
            <w:r w:rsidRPr="00083C64">
              <w:rPr>
                <w:rFonts w:cs="Times New Roman"/>
              </w:rPr>
              <w:t>Neutral</w:t>
            </w:r>
          </w:p>
        </w:tc>
        <w:tc>
          <w:tcPr>
            <w:tcW w:w="0" w:type="auto"/>
            <w:vAlign w:val="center"/>
            <w:hideMark/>
          </w:tcPr>
          <w:p w14:paraId="57D056CF" w14:textId="77777777" w:rsidR="005F5006" w:rsidRPr="00083C64" w:rsidRDefault="005F5006" w:rsidP="00233818">
            <w:pPr>
              <w:rPr>
                <w:rFonts w:cs="Times New Roman"/>
              </w:rPr>
            </w:pPr>
            <w:r w:rsidRPr="00083C64">
              <w:rPr>
                <w:rFonts w:cs="Times New Roman"/>
              </w:rPr>
              <w:t>33</w:t>
            </w:r>
          </w:p>
        </w:tc>
        <w:tc>
          <w:tcPr>
            <w:tcW w:w="0" w:type="auto"/>
            <w:vAlign w:val="center"/>
            <w:hideMark/>
          </w:tcPr>
          <w:p w14:paraId="6E9F25BA" w14:textId="77777777" w:rsidR="005F5006" w:rsidRPr="00083C64" w:rsidRDefault="005F5006" w:rsidP="00233818">
            <w:pPr>
              <w:rPr>
                <w:rFonts w:cs="Times New Roman"/>
              </w:rPr>
            </w:pPr>
            <w:r w:rsidRPr="00083C64">
              <w:rPr>
                <w:rFonts w:cs="Times New Roman"/>
              </w:rPr>
              <w:t>33.0</w:t>
            </w:r>
          </w:p>
        </w:tc>
      </w:tr>
      <w:tr w:rsidR="005F5006" w:rsidRPr="00083C64" w14:paraId="3BBDE08F" w14:textId="77777777" w:rsidTr="00233818">
        <w:trPr>
          <w:tblCellSpacing w:w="15" w:type="dxa"/>
        </w:trPr>
        <w:tc>
          <w:tcPr>
            <w:tcW w:w="0" w:type="auto"/>
            <w:vAlign w:val="center"/>
            <w:hideMark/>
          </w:tcPr>
          <w:p w14:paraId="7D90B730" w14:textId="77777777" w:rsidR="005F5006" w:rsidRPr="00083C64" w:rsidRDefault="005F5006" w:rsidP="00233818">
            <w:pPr>
              <w:rPr>
                <w:rFonts w:cs="Times New Roman"/>
              </w:rPr>
            </w:pPr>
            <w:r w:rsidRPr="00083C64">
              <w:rPr>
                <w:rFonts w:cs="Times New Roman"/>
              </w:rPr>
              <w:t>Disagree</w:t>
            </w:r>
          </w:p>
        </w:tc>
        <w:tc>
          <w:tcPr>
            <w:tcW w:w="0" w:type="auto"/>
            <w:vAlign w:val="center"/>
            <w:hideMark/>
          </w:tcPr>
          <w:p w14:paraId="33D0B40F" w14:textId="77777777" w:rsidR="005F5006" w:rsidRPr="00083C64" w:rsidRDefault="005F5006" w:rsidP="00233818">
            <w:pPr>
              <w:rPr>
                <w:rFonts w:cs="Times New Roman"/>
              </w:rPr>
            </w:pPr>
            <w:r w:rsidRPr="00083C64">
              <w:rPr>
                <w:rFonts w:cs="Times New Roman"/>
              </w:rPr>
              <w:t>18</w:t>
            </w:r>
          </w:p>
        </w:tc>
        <w:tc>
          <w:tcPr>
            <w:tcW w:w="0" w:type="auto"/>
            <w:vAlign w:val="center"/>
            <w:hideMark/>
          </w:tcPr>
          <w:p w14:paraId="68987498" w14:textId="77777777" w:rsidR="005F5006" w:rsidRPr="00083C64" w:rsidRDefault="005F5006" w:rsidP="00233818">
            <w:pPr>
              <w:rPr>
                <w:rFonts w:cs="Times New Roman"/>
              </w:rPr>
            </w:pPr>
            <w:r w:rsidRPr="00083C64">
              <w:rPr>
                <w:rFonts w:cs="Times New Roman"/>
              </w:rPr>
              <w:t>18.0</w:t>
            </w:r>
          </w:p>
        </w:tc>
      </w:tr>
      <w:tr w:rsidR="005F5006" w:rsidRPr="00083C64" w14:paraId="527FF95D" w14:textId="77777777" w:rsidTr="00233818">
        <w:trPr>
          <w:tblCellSpacing w:w="15" w:type="dxa"/>
        </w:trPr>
        <w:tc>
          <w:tcPr>
            <w:tcW w:w="0" w:type="auto"/>
            <w:vAlign w:val="center"/>
            <w:hideMark/>
          </w:tcPr>
          <w:p w14:paraId="7E5C92A8" w14:textId="77777777" w:rsidR="005F5006" w:rsidRPr="00083C64" w:rsidRDefault="005F5006" w:rsidP="00233818">
            <w:pPr>
              <w:rPr>
                <w:rFonts w:cs="Times New Roman"/>
              </w:rPr>
            </w:pPr>
            <w:r w:rsidRPr="00083C64">
              <w:rPr>
                <w:rFonts w:cs="Times New Roman"/>
              </w:rPr>
              <w:t>Highly disagree</w:t>
            </w:r>
          </w:p>
        </w:tc>
        <w:tc>
          <w:tcPr>
            <w:tcW w:w="0" w:type="auto"/>
            <w:vAlign w:val="center"/>
            <w:hideMark/>
          </w:tcPr>
          <w:p w14:paraId="40732686" w14:textId="77777777" w:rsidR="005F5006" w:rsidRPr="00083C64" w:rsidRDefault="005F5006" w:rsidP="00233818">
            <w:pPr>
              <w:rPr>
                <w:rFonts w:cs="Times New Roman"/>
              </w:rPr>
            </w:pPr>
            <w:r w:rsidRPr="00083C64">
              <w:rPr>
                <w:rFonts w:cs="Times New Roman"/>
              </w:rPr>
              <w:t>10</w:t>
            </w:r>
          </w:p>
        </w:tc>
        <w:tc>
          <w:tcPr>
            <w:tcW w:w="0" w:type="auto"/>
            <w:vAlign w:val="center"/>
            <w:hideMark/>
          </w:tcPr>
          <w:p w14:paraId="1C99C750" w14:textId="77777777" w:rsidR="005F5006" w:rsidRPr="00083C64" w:rsidRDefault="005F5006" w:rsidP="00233818">
            <w:pPr>
              <w:rPr>
                <w:rFonts w:cs="Times New Roman"/>
              </w:rPr>
            </w:pPr>
            <w:r w:rsidRPr="00083C64">
              <w:rPr>
                <w:rFonts w:cs="Times New Roman"/>
              </w:rPr>
              <w:t>10.0</w:t>
            </w:r>
          </w:p>
        </w:tc>
      </w:tr>
      <w:tr w:rsidR="005F5006" w:rsidRPr="00083C64" w14:paraId="5F0CCABC" w14:textId="77777777" w:rsidTr="00233818">
        <w:trPr>
          <w:tblCellSpacing w:w="15" w:type="dxa"/>
        </w:trPr>
        <w:tc>
          <w:tcPr>
            <w:tcW w:w="0" w:type="auto"/>
            <w:vAlign w:val="center"/>
            <w:hideMark/>
          </w:tcPr>
          <w:p w14:paraId="128E528F" w14:textId="77777777" w:rsidR="005F5006" w:rsidRPr="00083C64" w:rsidRDefault="005F5006" w:rsidP="00233818">
            <w:pPr>
              <w:rPr>
                <w:rFonts w:cs="Times New Roman"/>
              </w:rPr>
            </w:pPr>
            <w:r w:rsidRPr="00083C64">
              <w:rPr>
                <w:rFonts w:cs="Times New Roman"/>
                <w:b/>
                <w:bCs/>
              </w:rPr>
              <w:t>Total</w:t>
            </w:r>
          </w:p>
        </w:tc>
        <w:tc>
          <w:tcPr>
            <w:tcW w:w="0" w:type="auto"/>
            <w:vAlign w:val="center"/>
            <w:hideMark/>
          </w:tcPr>
          <w:p w14:paraId="7901EF65" w14:textId="77777777" w:rsidR="005F5006" w:rsidRPr="00083C64" w:rsidRDefault="005F5006" w:rsidP="00233818">
            <w:pPr>
              <w:rPr>
                <w:rFonts w:cs="Times New Roman"/>
              </w:rPr>
            </w:pPr>
            <w:r w:rsidRPr="00083C64">
              <w:rPr>
                <w:rFonts w:cs="Times New Roman"/>
                <w:b/>
                <w:bCs/>
              </w:rPr>
              <w:t>100</w:t>
            </w:r>
          </w:p>
        </w:tc>
        <w:tc>
          <w:tcPr>
            <w:tcW w:w="0" w:type="auto"/>
            <w:vAlign w:val="center"/>
            <w:hideMark/>
          </w:tcPr>
          <w:p w14:paraId="5A49DF6A" w14:textId="77777777" w:rsidR="005F5006" w:rsidRPr="00083C64" w:rsidRDefault="005F5006" w:rsidP="00233818">
            <w:pPr>
              <w:rPr>
                <w:rFonts w:cs="Times New Roman"/>
              </w:rPr>
            </w:pPr>
            <w:r w:rsidRPr="00083C64">
              <w:rPr>
                <w:rFonts w:cs="Times New Roman"/>
                <w:b/>
                <w:bCs/>
              </w:rPr>
              <w:t>100.0</w:t>
            </w:r>
          </w:p>
        </w:tc>
      </w:tr>
    </w:tbl>
    <w:p w14:paraId="08CA775A" w14:textId="77777777" w:rsidR="005F5006" w:rsidRPr="00083C64" w:rsidRDefault="005F5006" w:rsidP="005F5006">
      <w:pPr>
        <w:rPr>
          <w:rFonts w:cs="Times New Roman"/>
        </w:rPr>
      </w:pPr>
      <w:r w:rsidRPr="00083C64">
        <w:rPr>
          <w:rFonts w:cs="Times New Roman"/>
        </w:rPr>
        <w:t>Source: Created using Excel</w:t>
      </w:r>
    </w:p>
    <w:p w14:paraId="5A515E22" w14:textId="77777777" w:rsidR="005F5006" w:rsidRPr="00083C64" w:rsidRDefault="005F5006" w:rsidP="005F5006">
      <w:pPr>
        <w:rPr>
          <w:rFonts w:cs="Times New Roman"/>
        </w:rPr>
      </w:pPr>
      <w:r w:rsidRPr="00083C64">
        <w:rPr>
          <w:rFonts w:cs="Times New Roman"/>
        </w:rPr>
        <w:t>Combined 39% say that they buy impulsively after they see campaigns, with some degree of agreement, and 28% said otherwise. A large neutral population (33%) implies that impulsivity is conditional and moderated by the variables that offer attractiveness, perceived exclusivity, or platform effects (Tekade &amp; Sahare, 2025; Manikandan and Madhubala, 2024). The literature suggests that seasonal offers, as well as narration, can enhance the impulse behaviour, but also post-purchase feelings of regret and failure to meet expectations may occur (Wang et al., 2025).</w:t>
      </w:r>
    </w:p>
    <w:p w14:paraId="7E951F28" w14:textId="77777777" w:rsidR="005F5006" w:rsidRPr="00083C64" w:rsidRDefault="005F5006" w:rsidP="005F5006">
      <w:pPr>
        <w:pStyle w:val="Heading2"/>
        <w:rPr>
          <w:rFonts w:cs="Times New Roman"/>
          <w:szCs w:val="24"/>
        </w:rPr>
      </w:pPr>
      <w:bookmarkStart w:id="51" w:name="_Toc215849174"/>
      <w:r w:rsidRPr="00083C64">
        <w:rPr>
          <w:rFonts w:cs="Times New Roman"/>
          <w:szCs w:val="24"/>
        </w:rPr>
        <w:t>4.5 Issues Noted and Perceived Negative Influences</w:t>
      </w:r>
      <w:bookmarkEnd w:id="51"/>
    </w:p>
    <w:p w14:paraId="39D93572" w14:textId="77777777" w:rsidR="005F5006" w:rsidRPr="00083C64" w:rsidRDefault="005F5006" w:rsidP="005F5006">
      <w:pPr>
        <w:rPr>
          <w:rFonts w:cs="Times New Roman"/>
          <w:b/>
          <w:bCs/>
        </w:rPr>
      </w:pPr>
      <w:r w:rsidRPr="00083C64">
        <w:rPr>
          <w:rFonts w:cs="Times New Roman"/>
          <w:b/>
          <w:bCs/>
        </w:rPr>
        <w:t>4.5.1 Noticed issues in festive campaigns (Q13)</w:t>
      </w:r>
    </w:p>
    <w:p w14:paraId="5CE43040" w14:textId="77777777" w:rsidR="005F5006" w:rsidRPr="00083C64" w:rsidRDefault="005F5006" w:rsidP="005F5006">
      <w:pPr>
        <w:rPr>
          <w:rFonts w:cs="Times New Roman"/>
        </w:rPr>
      </w:pPr>
      <w:r w:rsidRPr="00083C64">
        <w:rPr>
          <w:rFonts w:cs="Times New Roman"/>
        </w:rPr>
        <w:t>Table 4.10 presents issues respondents have noticed.</w:t>
      </w:r>
    </w:p>
    <w:p w14:paraId="391BFF49" w14:textId="77777777" w:rsidR="005F5006" w:rsidRPr="00083C64" w:rsidRDefault="005F5006" w:rsidP="005F5006">
      <w:pPr>
        <w:rPr>
          <w:rFonts w:cs="Times New Roman"/>
        </w:rPr>
      </w:pPr>
      <w:r w:rsidRPr="00083C64">
        <w:rPr>
          <w:rFonts w:cs="Times New Roman"/>
          <w:b/>
          <w:bCs/>
        </w:rPr>
        <w:t>Table 4.10 Frequency and Percentage — Noticed Issues (Q13)</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22"/>
        <w:gridCol w:w="1169"/>
        <w:gridCol w:w="1224"/>
      </w:tblGrid>
      <w:tr w:rsidR="005F5006" w:rsidRPr="00083C64" w14:paraId="3D3A742F" w14:textId="77777777" w:rsidTr="00233818">
        <w:trPr>
          <w:tblHeader/>
          <w:tblCellSpacing w:w="15" w:type="dxa"/>
        </w:trPr>
        <w:tc>
          <w:tcPr>
            <w:tcW w:w="0" w:type="auto"/>
            <w:vAlign w:val="center"/>
            <w:hideMark/>
          </w:tcPr>
          <w:p w14:paraId="021D6CEA" w14:textId="77777777" w:rsidR="005F5006" w:rsidRPr="00083C64" w:rsidRDefault="005F5006" w:rsidP="00233818">
            <w:pPr>
              <w:rPr>
                <w:rFonts w:cs="Times New Roman"/>
                <w:b/>
                <w:bCs/>
              </w:rPr>
            </w:pPr>
            <w:r w:rsidRPr="00083C64">
              <w:rPr>
                <w:rFonts w:cs="Times New Roman"/>
                <w:b/>
                <w:bCs/>
              </w:rPr>
              <w:lastRenderedPageBreak/>
              <w:t>Response</w:t>
            </w:r>
          </w:p>
        </w:tc>
        <w:tc>
          <w:tcPr>
            <w:tcW w:w="0" w:type="auto"/>
            <w:vAlign w:val="center"/>
            <w:hideMark/>
          </w:tcPr>
          <w:p w14:paraId="3DE7F4DF"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06A9DAC5" w14:textId="77777777" w:rsidR="005F5006" w:rsidRPr="00083C64" w:rsidRDefault="005F5006" w:rsidP="00233818">
            <w:pPr>
              <w:rPr>
                <w:rFonts w:cs="Times New Roman"/>
                <w:b/>
                <w:bCs/>
              </w:rPr>
            </w:pPr>
            <w:r w:rsidRPr="00083C64">
              <w:rPr>
                <w:rFonts w:cs="Times New Roman"/>
                <w:b/>
                <w:bCs/>
              </w:rPr>
              <w:t>Percentage</w:t>
            </w:r>
          </w:p>
        </w:tc>
      </w:tr>
      <w:tr w:rsidR="005F5006" w:rsidRPr="00083C64" w14:paraId="359DC2B2" w14:textId="77777777" w:rsidTr="00233818">
        <w:trPr>
          <w:tblCellSpacing w:w="15" w:type="dxa"/>
        </w:trPr>
        <w:tc>
          <w:tcPr>
            <w:tcW w:w="0" w:type="auto"/>
            <w:vAlign w:val="center"/>
            <w:hideMark/>
          </w:tcPr>
          <w:p w14:paraId="068806E5" w14:textId="77777777" w:rsidR="005F5006" w:rsidRPr="00083C64" w:rsidRDefault="005F5006" w:rsidP="00233818">
            <w:pPr>
              <w:rPr>
                <w:rFonts w:cs="Times New Roman"/>
              </w:rPr>
            </w:pPr>
            <w:r w:rsidRPr="00083C64">
              <w:rPr>
                <w:rFonts w:cs="Times New Roman"/>
              </w:rPr>
              <w:t>Lack of originality</w:t>
            </w:r>
          </w:p>
        </w:tc>
        <w:tc>
          <w:tcPr>
            <w:tcW w:w="0" w:type="auto"/>
            <w:vAlign w:val="center"/>
            <w:hideMark/>
          </w:tcPr>
          <w:p w14:paraId="2B7D2E2C" w14:textId="77777777" w:rsidR="005F5006" w:rsidRPr="00083C64" w:rsidRDefault="005F5006" w:rsidP="00233818">
            <w:pPr>
              <w:rPr>
                <w:rFonts w:cs="Times New Roman"/>
              </w:rPr>
            </w:pPr>
            <w:r w:rsidRPr="00083C64">
              <w:rPr>
                <w:rFonts w:cs="Times New Roman"/>
              </w:rPr>
              <w:t>17</w:t>
            </w:r>
          </w:p>
        </w:tc>
        <w:tc>
          <w:tcPr>
            <w:tcW w:w="0" w:type="auto"/>
            <w:vAlign w:val="center"/>
            <w:hideMark/>
          </w:tcPr>
          <w:p w14:paraId="7C61238D" w14:textId="77777777" w:rsidR="005F5006" w:rsidRPr="00083C64" w:rsidRDefault="005F5006" w:rsidP="00233818">
            <w:pPr>
              <w:rPr>
                <w:rFonts w:cs="Times New Roman"/>
              </w:rPr>
            </w:pPr>
            <w:r w:rsidRPr="00083C64">
              <w:rPr>
                <w:rFonts w:cs="Times New Roman"/>
              </w:rPr>
              <w:t>17.0</w:t>
            </w:r>
          </w:p>
        </w:tc>
      </w:tr>
      <w:tr w:rsidR="005F5006" w:rsidRPr="00083C64" w14:paraId="657E4044" w14:textId="77777777" w:rsidTr="00233818">
        <w:trPr>
          <w:tblCellSpacing w:w="15" w:type="dxa"/>
        </w:trPr>
        <w:tc>
          <w:tcPr>
            <w:tcW w:w="0" w:type="auto"/>
            <w:vAlign w:val="center"/>
            <w:hideMark/>
          </w:tcPr>
          <w:p w14:paraId="004304DA" w14:textId="77777777" w:rsidR="005F5006" w:rsidRPr="00083C64" w:rsidRDefault="005F5006" w:rsidP="00233818">
            <w:pPr>
              <w:rPr>
                <w:rFonts w:cs="Times New Roman"/>
              </w:rPr>
            </w:pPr>
            <w:r w:rsidRPr="00083C64">
              <w:rPr>
                <w:rFonts w:cs="Times New Roman"/>
              </w:rPr>
              <w:t>Repetitive messages</w:t>
            </w:r>
          </w:p>
        </w:tc>
        <w:tc>
          <w:tcPr>
            <w:tcW w:w="0" w:type="auto"/>
            <w:vAlign w:val="center"/>
            <w:hideMark/>
          </w:tcPr>
          <w:p w14:paraId="261DDF09" w14:textId="77777777" w:rsidR="005F5006" w:rsidRPr="00083C64" w:rsidRDefault="005F5006" w:rsidP="00233818">
            <w:pPr>
              <w:rPr>
                <w:rFonts w:cs="Times New Roman"/>
              </w:rPr>
            </w:pPr>
            <w:r w:rsidRPr="00083C64">
              <w:rPr>
                <w:rFonts w:cs="Times New Roman"/>
              </w:rPr>
              <w:t>16</w:t>
            </w:r>
          </w:p>
        </w:tc>
        <w:tc>
          <w:tcPr>
            <w:tcW w:w="0" w:type="auto"/>
            <w:vAlign w:val="center"/>
            <w:hideMark/>
          </w:tcPr>
          <w:p w14:paraId="63022CD1" w14:textId="77777777" w:rsidR="005F5006" w:rsidRPr="00083C64" w:rsidRDefault="005F5006" w:rsidP="00233818">
            <w:pPr>
              <w:rPr>
                <w:rFonts w:cs="Times New Roman"/>
              </w:rPr>
            </w:pPr>
            <w:r w:rsidRPr="00083C64">
              <w:rPr>
                <w:rFonts w:cs="Times New Roman"/>
              </w:rPr>
              <w:t>16.0</w:t>
            </w:r>
          </w:p>
        </w:tc>
      </w:tr>
      <w:tr w:rsidR="005F5006" w:rsidRPr="00083C64" w14:paraId="7045BB5F" w14:textId="77777777" w:rsidTr="00233818">
        <w:trPr>
          <w:tblCellSpacing w:w="15" w:type="dxa"/>
        </w:trPr>
        <w:tc>
          <w:tcPr>
            <w:tcW w:w="0" w:type="auto"/>
            <w:vAlign w:val="center"/>
            <w:hideMark/>
          </w:tcPr>
          <w:p w14:paraId="37745196" w14:textId="77777777" w:rsidR="005F5006" w:rsidRPr="00083C64" w:rsidRDefault="005F5006" w:rsidP="00233818">
            <w:pPr>
              <w:rPr>
                <w:rFonts w:cs="Times New Roman"/>
              </w:rPr>
            </w:pPr>
            <w:r w:rsidRPr="00083C64">
              <w:rPr>
                <w:rFonts w:cs="Times New Roman"/>
              </w:rPr>
              <w:t>Privacy concerns</w:t>
            </w:r>
          </w:p>
        </w:tc>
        <w:tc>
          <w:tcPr>
            <w:tcW w:w="0" w:type="auto"/>
            <w:vAlign w:val="center"/>
            <w:hideMark/>
          </w:tcPr>
          <w:p w14:paraId="046ABC04" w14:textId="77777777" w:rsidR="005F5006" w:rsidRPr="00083C64" w:rsidRDefault="005F5006" w:rsidP="00233818">
            <w:pPr>
              <w:rPr>
                <w:rFonts w:cs="Times New Roman"/>
              </w:rPr>
            </w:pPr>
            <w:r w:rsidRPr="00083C64">
              <w:rPr>
                <w:rFonts w:cs="Times New Roman"/>
              </w:rPr>
              <w:t>19</w:t>
            </w:r>
          </w:p>
        </w:tc>
        <w:tc>
          <w:tcPr>
            <w:tcW w:w="0" w:type="auto"/>
            <w:vAlign w:val="center"/>
            <w:hideMark/>
          </w:tcPr>
          <w:p w14:paraId="0DBB94BC" w14:textId="77777777" w:rsidR="005F5006" w:rsidRPr="00083C64" w:rsidRDefault="005F5006" w:rsidP="00233818">
            <w:pPr>
              <w:rPr>
                <w:rFonts w:cs="Times New Roman"/>
              </w:rPr>
            </w:pPr>
            <w:r w:rsidRPr="00083C64">
              <w:rPr>
                <w:rFonts w:cs="Times New Roman"/>
              </w:rPr>
              <w:t>19.0</w:t>
            </w:r>
          </w:p>
        </w:tc>
      </w:tr>
      <w:tr w:rsidR="005F5006" w:rsidRPr="00083C64" w14:paraId="50031878" w14:textId="77777777" w:rsidTr="00233818">
        <w:trPr>
          <w:tblCellSpacing w:w="15" w:type="dxa"/>
        </w:trPr>
        <w:tc>
          <w:tcPr>
            <w:tcW w:w="0" w:type="auto"/>
            <w:vAlign w:val="center"/>
            <w:hideMark/>
          </w:tcPr>
          <w:p w14:paraId="3E322BDD" w14:textId="77777777" w:rsidR="005F5006" w:rsidRPr="00083C64" w:rsidRDefault="005F5006" w:rsidP="00233818">
            <w:pPr>
              <w:rPr>
                <w:rFonts w:cs="Times New Roman"/>
              </w:rPr>
            </w:pPr>
            <w:bookmarkStart w:id="52" w:name="_Hlk215848687"/>
            <w:r w:rsidRPr="00083C64">
              <w:rPr>
                <w:rFonts w:cs="Times New Roman"/>
              </w:rPr>
              <w:t xml:space="preserve">Limited </w:t>
            </w:r>
            <w:bookmarkStart w:id="53" w:name="_Hlk215829436"/>
            <w:r w:rsidRPr="00083C64">
              <w:rPr>
                <w:rFonts w:cs="Times New Roman"/>
              </w:rPr>
              <w:t>cultural inclusivity</w:t>
            </w:r>
            <w:bookmarkEnd w:id="52"/>
            <w:bookmarkEnd w:id="53"/>
          </w:p>
        </w:tc>
        <w:tc>
          <w:tcPr>
            <w:tcW w:w="0" w:type="auto"/>
            <w:vAlign w:val="center"/>
            <w:hideMark/>
          </w:tcPr>
          <w:p w14:paraId="25C99CF8" w14:textId="77777777" w:rsidR="005F5006" w:rsidRPr="00083C64" w:rsidRDefault="005F5006" w:rsidP="00233818">
            <w:pPr>
              <w:rPr>
                <w:rFonts w:cs="Times New Roman"/>
              </w:rPr>
            </w:pPr>
            <w:r w:rsidRPr="00083C64">
              <w:rPr>
                <w:rFonts w:cs="Times New Roman"/>
              </w:rPr>
              <w:t>48</w:t>
            </w:r>
          </w:p>
        </w:tc>
        <w:tc>
          <w:tcPr>
            <w:tcW w:w="0" w:type="auto"/>
            <w:vAlign w:val="center"/>
            <w:hideMark/>
          </w:tcPr>
          <w:p w14:paraId="4297AE36" w14:textId="77777777" w:rsidR="005F5006" w:rsidRPr="00083C64" w:rsidRDefault="005F5006" w:rsidP="00233818">
            <w:pPr>
              <w:rPr>
                <w:rFonts w:cs="Times New Roman"/>
              </w:rPr>
            </w:pPr>
            <w:r w:rsidRPr="00083C64">
              <w:rPr>
                <w:rFonts w:cs="Times New Roman"/>
              </w:rPr>
              <w:t>48.0</w:t>
            </w:r>
          </w:p>
        </w:tc>
      </w:tr>
      <w:tr w:rsidR="005F5006" w:rsidRPr="00083C64" w14:paraId="2B3F566B" w14:textId="77777777" w:rsidTr="00233818">
        <w:trPr>
          <w:tblCellSpacing w:w="15" w:type="dxa"/>
        </w:trPr>
        <w:tc>
          <w:tcPr>
            <w:tcW w:w="0" w:type="auto"/>
            <w:vAlign w:val="center"/>
            <w:hideMark/>
          </w:tcPr>
          <w:p w14:paraId="21CE9F0B" w14:textId="77777777" w:rsidR="005F5006" w:rsidRPr="00083C64" w:rsidRDefault="005F5006" w:rsidP="00233818">
            <w:pPr>
              <w:rPr>
                <w:rFonts w:cs="Times New Roman"/>
              </w:rPr>
            </w:pPr>
            <w:r w:rsidRPr="00083C64">
              <w:rPr>
                <w:rFonts w:cs="Times New Roman"/>
                <w:b/>
                <w:bCs/>
              </w:rPr>
              <w:t>Total</w:t>
            </w:r>
          </w:p>
        </w:tc>
        <w:tc>
          <w:tcPr>
            <w:tcW w:w="0" w:type="auto"/>
            <w:vAlign w:val="center"/>
            <w:hideMark/>
          </w:tcPr>
          <w:p w14:paraId="0EB82E9C" w14:textId="77777777" w:rsidR="005F5006" w:rsidRPr="00083C64" w:rsidRDefault="005F5006" w:rsidP="00233818">
            <w:pPr>
              <w:rPr>
                <w:rFonts w:cs="Times New Roman"/>
              </w:rPr>
            </w:pPr>
            <w:r w:rsidRPr="00083C64">
              <w:rPr>
                <w:rFonts w:cs="Times New Roman"/>
                <w:b/>
                <w:bCs/>
              </w:rPr>
              <w:t>100</w:t>
            </w:r>
          </w:p>
        </w:tc>
        <w:tc>
          <w:tcPr>
            <w:tcW w:w="0" w:type="auto"/>
            <w:vAlign w:val="center"/>
            <w:hideMark/>
          </w:tcPr>
          <w:p w14:paraId="4AE0C055" w14:textId="77777777" w:rsidR="005F5006" w:rsidRPr="00083C64" w:rsidRDefault="005F5006" w:rsidP="00233818">
            <w:pPr>
              <w:rPr>
                <w:rFonts w:cs="Times New Roman"/>
              </w:rPr>
            </w:pPr>
            <w:r w:rsidRPr="00083C64">
              <w:rPr>
                <w:rFonts w:cs="Times New Roman"/>
                <w:b/>
                <w:bCs/>
              </w:rPr>
              <w:t>100.0</w:t>
            </w:r>
          </w:p>
        </w:tc>
      </w:tr>
    </w:tbl>
    <w:p w14:paraId="37E32309" w14:textId="77777777" w:rsidR="005F5006" w:rsidRPr="00083C64" w:rsidRDefault="005F5006" w:rsidP="005F5006">
      <w:pPr>
        <w:rPr>
          <w:rFonts w:cs="Times New Roman"/>
        </w:rPr>
      </w:pPr>
      <w:r w:rsidRPr="00083C64">
        <w:rPr>
          <w:rFonts w:cs="Times New Roman"/>
        </w:rPr>
        <w:t>Source: Created using Excel</w:t>
      </w:r>
    </w:p>
    <w:p w14:paraId="1FC3D3C8" w14:textId="77777777" w:rsidR="005F5006" w:rsidRPr="00083C64" w:rsidRDefault="005F5006" w:rsidP="005F5006">
      <w:pPr>
        <w:rPr>
          <w:rFonts w:cs="Times New Roman"/>
        </w:rPr>
      </w:pPr>
      <w:r w:rsidRPr="00083C64">
        <w:rPr>
          <w:rFonts w:cs="Times New Roman"/>
        </w:rPr>
        <w:t>A lack of cultural inclusivity becomes the prevailing problem (48%), well above other problems. The observation aligns with the existing literature that cautions against celebratory messaging that does not inclusively cover various cultural aspects because it may either result in audience disconnection and negatively impact brand equity (Lappeman et al., 2020). The high focus on inclusivity is also the reason why the Q14 responses (preferred improvements) have a higher weight on cultural sensitivity.</w:t>
      </w:r>
    </w:p>
    <w:p w14:paraId="36A06C62" w14:textId="77777777" w:rsidR="005F5006" w:rsidRPr="00083C64" w:rsidRDefault="005F5006" w:rsidP="005F5006">
      <w:pPr>
        <w:rPr>
          <w:rFonts w:cs="Times New Roman"/>
          <w:b/>
          <w:bCs/>
        </w:rPr>
      </w:pPr>
      <w:r w:rsidRPr="00083C64">
        <w:rPr>
          <w:rFonts w:cs="Times New Roman"/>
          <w:b/>
          <w:bCs/>
        </w:rPr>
        <w:t>4.5.2 Negative influences (Q7)</w:t>
      </w:r>
    </w:p>
    <w:p w14:paraId="436AC571" w14:textId="77777777" w:rsidR="005F5006" w:rsidRPr="00083C64" w:rsidRDefault="005F5006" w:rsidP="005F5006">
      <w:pPr>
        <w:rPr>
          <w:rFonts w:cs="Times New Roman"/>
        </w:rPr>
      </w:pPr>
      <w:r w:rsidRPr="00083C64">
        <w:rPr>
          <w:rFonts w:cs="Times New Roman"/>
        </w:rPr>
        <w:t>Q7 captures negative influences; 62 respondents provided valid responses. Table 4.11 summarises their distribution.</w:t>
      </w:r>
    </w:p>
    <w:p w14:paraId="722551B8" w14:textId="77777777" w:rsidR="005F5006" w:rsidRPr="00083C64" w:rsidRDefault="005F5006" w:rsidP="005F5006">
      <w:pPr>
        <w:rPr>
          <w:rFonts w:cs="Times New Roman"/>
        </w:rPr>
      </w:pPr>
      <w:r w:rsidRPr="00083C64">
        <w:rPr>
          <w:rFonts w:cs="Times New Roman"/>
          <w:b/>
          <w:bCs/>
        </w:rPr>
        <w:t>Table 4.11 Frequency and Percentage — Negative Influences (Q7, n=62)</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89"/>
        <w:gridCol w:w="1169"/>
        <w:gridCol w:w="3446"/>
      </w:tblGrid>
      <w:tr w:rsidR="005F5006" w:rsidRPr="00083C64" w14:paraId="02482483" w14:textId="77777777" w:rsidTr="00233818">
        <w:trPr>
          <w:tblHeader/>
          <w:tblCellSpacing w:w="15" w:type="dxa"/>
        </w:trPr>
        <w:tc>
          <w:tcPr>
            <w:tcW w:w="0" w:type="auto"/>
            <w:vAlign w:val="center"/>
            <w:hideMark/>
          </w:tcPr>
          <w:p w14:paraId="1CBCFF99" w14:textId="77777777" w:rsidR="005F5006" w:rsidRPr="00083C64" w:rsidRDefault="005F5006" w:rsidP="00233818">
            <w:pPr>
              <w:rPr>
                <w:rFonts w:cs="Times New Roman"/>
                <w:b/>
                <w:bCs/>
              </w:rPr>
            </w:pPr>
            <w:r w:rsidRPr="00083C64">
              <w:rPr>
                <w:rFonts w:cs="Times New Roman"/>
                <w:b/>
                <w:bCs/>
              </w:rPr>
              <w:t>Response</w:t>
            </w:r>
          </w:p>
        </w:tc>
        <w:tc>
          <w:tcPr>
            <w:tcW w:w="0" w:type="auto"/>
            <w:vAlign w:val="center"/>
            <w:hideMark/>
          </w:tcPr>
          <w:p w14:paraId="19A65EE2"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1E92D6D3" w14:textId="77777777" w:rsidR="005F5006" w:rsidRPr="00083C64" w:rsidRDefault="005F5006" w:rsidP="00233818">
            <w:pPr>
              <w:rPr>
                <w:rFonts w:cs="Times New Roman"/>
                <w:b/>
                <w:bCs/>
              </w:rPr>
            </w:pPr>
            <w:r w:rsidRPr="00083C64">
              <w:rPr>
                <w:rFonts w:cs="Times New Roman"/>
                <w:b/>
                <w:bCs/>
              </w:rPr>
              <w:t>Per cent among respondents (%)</w:t>
            </w:r>
          </w:p>
        </w:tc>
      </w:tr>
      <w:tr w:rsidR="005F5006" w:rsidRPr="00083C64" w14:paraId="369E0D4E" w14:textId="77777777" w:rsidTr="00233818">
        <w:trPr>
          <w:tblCellSpacing w:w="15" w:type="dxa"/>
        </w:trPr>
        <w:tc>
          <w:tcPr>
            <w:tcW w:w="0" w:type="auto"/>
            <w:vAlign w:val="center"/>
            <w:hideMark/>
          </w:tcPr>
          <w:p w14:paraId="24AD707C" w14:textId="77777777" w:rsidR="005F5006" w:rsidRPr="00083C64" w:rsidRDefault="005F5006" w:rsidP="00233818">
            <w:pPr>
              <w:rPr>
                <w:rFonts w:cs="Times New Roman"/>
              </w:rPr>
            </w:pPr>
            <w:r w:rsidRPr="00083C64">
              <w:rPr>
                <w:rFonts w:cs="Times New Roman"/>
              </w:rPr>
              <w:t>Privacy concerns</w:t>
            </w:r>
          </w:p>
        </w:tc>
        <w:tc>
          <w:tcPr>
            <w:tcW w:w="0" w:type="auto"/>
            <w:vAlign w:val="center"/>
            <w:hideMark/>
          </w:tcPr>
          <w:p w14:paraId="2CC1160C" w14:textId="77777777" w:rsidR="005F5006" w:rsidRPr="00083C64" w:rsidRDefault="005F5006" w:rsidP="00233818">
            <w:pPr>
              <w:rPr>
                <w:rFonts w:cs="Times New Roman"/>
              </w:rPr>
            </w:pPr>
            <w:r w:rsidRPr="00083C64">
              <w:rPr>
                <w:rFonts w:cs="Times New Roman"/>
              </w:rPr>
              <w:t>11</w:t>
            </w:r>
          </w:p>
        </w:tc>
        <w:tc>
          <w:tcPr>
            <w:tcW w:w="0" w:type="auto"/>
            <w:vAlign w:val="center"/>
            <w:hideMark/>
          </w:tcPr>
          <w:p w14:paraId="0677A267" w14:textId="77777777" w:rsidR="005F5006" w:rsidRPr="00083C64" w:rsidRDefault="005F5006" w:rsidP="00233818">
            <w:pPr>
              <w:rPr>
                <w:rFonts w:cs="Times New Roman"/>
              </w:rPr>
            </w:pPr>
            <w:r w:rsidRPr="00083C64">
              <w:rPr>
                <w:rFonts w:cs="Times New Roman"/>
              </w:rPr>
              <w:t>17.7</w:t>
            </w:r>
          </w:p>
        </w:tc>
      </w:tr>
      <w:tr w:rsidR="005F5006" w:rsidRPr="00083C64" w14:paraId="7AC82676" w14:textId="77777777" w:rsidTr="00233818">
        <w:trPr>
          <w:tblCellSpacing w:w="15" w:type="dxa"/>
        </w:trPr>
        <w:tc>
          <w:tcPr>
            <w:tcW w:w="0" w:type="auto"/>
            <w:vAlign w:val="center"/>
            <w:hideMark/>
          </w:tcPr>
          <w:p w14:paraId="6871328A" w14:textId="77777777" w:rsidR="005F5006" w:rsidRPr="00083C64" w:rsidRDefault="005F5006" w:rsidP="00233818">
            <w:pPr>
              <w:rPr>
                <w:rFonts w:cs="Times New Roman"/>
              </w:rPr>
            </w:pPr>
            <w:r w:rsidRPr="00083C64">
              <w:rPr>
                <w:rFonts w:cs="Times New Roman"/>
              </w:rPr>
              <w:t>Information overload</w:t>
            </w:r>
          </w:p>
        </w:tc>
        <w:tc>
          <w:tcPr>
            <w:tcW w:w="0" w:type="auto"/>
            <w:vAlign w:val="center"/>
            <w:hideMark/>
          </w:tcPr>
          <w:p w14:paraId="59ACC3BB" w14:textId="77777777" w:rsidR="005F5006" w:rsidRPr="00083C64" w:rsidRDefault="005F5006" w:rsidP="00233818">
            <w:pPr>
              <w:rPr>
                <w:rFonts w:cs="Times New Roman"/>
              </w:rPr>
            </w:pPr>
            <w:r w:rsidRPr="00083C64">
              <w:rPr>
                <w:rFonts w:cs="Times New Roman"/>
              </w:rPr>
              <w:t>32</w:t>
            </w:r>
          </w:p>
        </w:tc>
        <w:tc>
          <w:tcPr>
            <w:tcW w:w="0" w:type="auto"/>
            <w:vAlign w:val="center"/>
            <w:hideMark/>
          </w:tcPr>
          <w:p w14:paraId="53DDB07A" w14:textId="77777777" w:rsidR="005F5006" w:rsidRPr="00083C64" w:rsidRDefault="005F5006" w:rsidP="00233818">
            <w:pPr>
              <w:rPr>
                <w:rFonts w:cs="Times New Roman"/>
              </w:rPr>
            </w:pPr>
            <w:r w:rsidRPr="00083C64">
              <w:rPr>
                <w:rFonts w:cs="Times New Roman"/>
              </w:rPr>
              <w:t>51.6</w:t>
            </w:r>
          </w:p>
        </w:tc>
      </w:tr>
      <w:tr w:rsidR="005F5006" w:rsidRPr="00083C64" w14:paraId="0126E7EF" w14:textId="77777777" w:rsidTr="00233818">
        <w:trPr>
          <w:tblCellSpacing w:w="15" w:type="dxa"/>
        </w:trPr>
        <w:tc>
          <w:tcPr>
            <w:tcW w:w="0" w:type="auto"/>
            <w:vAlign w:val="center"/>
            <w:hideMark/>
          </w:tcPr>
          <w:p w14:paraId="6B787D84" w14:textId="77777777" w:rsidR="005F5006" w:rsidRPr="00083C64" w:rsidRDefault="005F5006" w:rsidP="00233818">
            <w:pPr>
              <w:rPr>
                <w:rFonts w:cs="Times New Roman"/>
              </w:rPr>
            </w:pPr>
            <w:r w:rsidRPr="00083C64">
              <w:rPr>
                <w:rFonts w:cs="Times New Roman"/>
              </w:rPr>
              <w:t>Conflicting signals</w:t>
            </w:r>
          </w:p>
        </w:tc>
        <w:tc>
          <w:tcPr>
            <w:tcW w:w="0" w:type="auto"/>
            <w:vAlign w:val="center"/>
            <w:hideMark/>
          </w:tcPr>
          <w:p w14:paraId="08742C83" w14:textId="77777777" w:rsidR="005F5006" w:rsidRPr="00083C64" w:rsidRDefault="005F5006" w:rsidP="00233818">
            <w:pPr>
              <w:rPr>
                <w:rFonts w:cs="Times New Roman"/>
              </w:rPr>
            </w:pPr>
            <w:r w:rsidRPr="00083C64">
              <w:rPr>
                <w:rFonts w:cs="Times New Roman"/>
              </w:rPr>
              <w:t>19</w:t>
            </w:r>
          </w:p>
        </w:tc>
        <w:tc>
          <w:tcPr>
            <w:tcW w:w="0" w:type="auto"/>
            <w:vAlign w:val="center"/>
            <w:hideMark/>
          </w:tcPr>
          <w:p w14:paraId="6BDC654B" w14:textId="77777777" w:rsidR="005F5006" w:rsidRPr="00083C64" w:rsidRDefault="005F5006" w:rsidP="00233818">
            <w:pPr>
              <w:rPr>
                <w:rFonts w:cs="Times New Roman"/>
              </w:rPr>
            </w:pPr>
            <w:r w:rsidRPr="00083C64">
              <w:rPr>
                <w:rFonts w:cs="Times New Roman"/>
              </w:rPr>
              <w:t>30.6</w:t>
            </w:r>
          </w:p>
        </w:tc>
      </w:tr>
      <w:tr w:rsidR="005F5006" w:rsidRPr="00083C64" w14:paraId="4BFBDAB2" w14:textId="77777777" w:rsidTr="00233818">
        <w:trPr>
          <w:tblCellSpacing w:w="15" w:type="dxa"/>
        </w:trPr>
        <w:tc>
          <w:tcPr>
            <w:tcW w:w="0" w:type="auto"/>
            <w:vAlign w:val="center"/>
            <w:hideMark/>
          </w:tcPr>
          <w:p w14:paraId="4C9C6EB3" w14:textId="77777777" w:rsidR="005F5006" w:rsidRPr="00083C64" w:rsidRDefault="005F5006" w:rsidP="00233818">
            <w:pPr>
              <w:rPr>
                <w:rFonts w:cs="Times New Roman"/>
              </w:rPr>
            </w:pPr>
            <w:r w:rsidRPr="00083C64">
              <w:rPr>
                <w:rFonts w:cs="Times New Roman"/>
                <w:b/>
                <w:bCs/>
              </w:rPr>
              <w:t>Total (valid responses)</w:t>
            </w:r>
          </w:p>
        </w:tc>
        <w:tc>
          <w:tcPr>
            <w:tcW w:w="0" w:type="auto"/>
            <w:vAlign w:val="center"/>
            <w:hideMark/>
          </w:tcPr>
          <w:p w14:paraId="284FAFAF" w14:textId="77777777" w:rsidR="005F5006" w:rsidRPr="00083C64" w:rsidRDefault="005F5006" w:rsidP="00233818">
            <w:pPr>
              <w:rPr>
                <w:rFonts w:cs="Times New Roman"/>
              </w:rPr>
            </w:pPr>
            <w:r w:rsidRPr="00083C64">
              <w:rPr>
                <w:rFonts w:cs="Times New Roman"/>
                <w:b/>
                <w:bCs/>
              </w:rPr>
              <w:t>62</w:t>
            </w:r>
          </w:p>
        </w:tc>
        <w:tc>
          <w:tcPr>
            <w:tcW w:w="0" w:type="auto"/>
            <w:vAlign w:val="center"/>
            <w:hideMark/>
          </w:tcPr>
          <w:p w14:paraId="141385AC" w14:textId="77777777" w:rsidR="005F5006" w:rsidRPr="00083C64" w:rsidRDefault="005F5006" w:rsidP="00233818">
            <w:pPr>
              <w:rPr>
                <w:rFonts w:cs="Times New Roman"/>
              </w:rPr>
            </w:pPr>
            <w:r w:rsidRPr="00083C64">
              <w:rPr>
                <w:rFonts w:cs="Times New Roman"/>
                <w:b/>
                <w:bCs/>
              </w:rPr>
              <w:t>100.0</w:t>
            </w:r>
          </w:p>
        </w:tc>
      </w:tr>
    </w:tbl>
    <w:p w14:paraId="1801B5E2" w14:textId="77777777" w:rsidR="005F5006" w:rsidRPr="00083C64" w:rsidRDefault="005F5006" w:rsidP="005F5006">
      <w:pPr>
        <w:rPr>
          <w:rFonts w:cs="Times New Roman"/>
        </w:rPr>
      </w:pPr>
      <w:r w:rsidRPr="00083C64">
        <w:rPr>
          <w:rFonts w:cs="Times New Roman"/>
        </w:rPr>
        <w:t>Source: Created using Excel</w:t>
      </w:r>
    </w:p>
    <w:p w14:paraId="14AB6311" w14:textId="77777777" w:rsidR="005F5006" w:rsidRPr="00083C64" w:rsidRDefault="005F5006" w:rsidP="005F5006">
      <w:pPr>
        <w:rPr>
          <w:rFonts w:cs="Times New Roman"/>
        </w:rPr>
      </w:pPr>
      <w:r w:rsidRPr="00083C64">
        <w:rPr>
          <w:rFonts w:cs="Times New Roman"/>
        </w:rPr>
        <w:t xml:space="preserve">More than half of the respondents mention information overload as one of the problems, corroborating the literature that overcrowding festive messages can lead to consumer fatigue </w:t>
      </w:r>
      <w:r w:rsidRPr="00083C64">
        <w:rPr>
          <w:rFonts w:cs="Times New Roman"/>
        </w:rPr>
        <w:lastRenderedPageBreak/>
        <w:t>and reduce the effectiveness of the campaign (Kumar and Mittal, 2020; Tekade and Sahare, 2025). This result is associated with the average scores of satisfaction and the significant percentage of reporting lower trust</w:t>
      </w:r>
    </w:p>
    <w:p w14:paraId="0E042CFD" w14:textId="77777777" w:rsidR="005F5006" w:rsidRPr="00083C64" w:rsidRDefault="005F5006" w:rsidP="005F5006">
      <w:pPr>
        <w:pStyle w:val="Heading2"/>
        <w:rPr>
          <w:rFonts w:cs="Times New Roman"/>
          <w:szCs w:val="24"/>
        </w:rPr>
      </w:pPr>
      <w:bookmarkStart w:id="54" w:name="_Toc215849175"/>
      <w:r w:rsidRPr="00083C64">
        <w:rPr>
          <w:rFonts w:cs="Times New Roman"/>
          <w:szCs w:val="24"/>
        </w:rPr>
        <w:t>4.6 Consumer Suggestions and Campaign Improvement (Q14)</w:t>
      </w:r>
      <w:bookmarkEnd w:id="54"/>
    </w:p>
    <w:p w14:paraId="513EA706" w14:textId="77777777" w:rsidR="005F5006" w:rsidRPr="00083C64" w:rsidRDefault="005F5006" w:rsidP="005F5006">
      <w:pPr>
        <w:rPr>
          <w:rFonts w:cs="Times New Roman"/>
        </w:rPr>
      </w:pPr>
      <w:r w:rsidRPr="00083C64">
        <w:rPr>
          <w:rFonts w:cs="Times New Roman"/>
        </w:rPr>
        <w:t>Table 4.12 reports respondents’ preferred ways luxury brands can address campaign challenges.</w:t>
      </w:r>
    </w:p>
    <w:p w14:paraId="6B9A6519" w14:textId="77777777" w:rsidR="005F5006" w:rsidRPr="00083C64" w:rsidRDefault="005F5006" w:rsidP="005F5006">
      <w:pPr>
        <w:rPr>
          <w:rFonts w:cs="Times New Roman"/>
        </w:rPr>
      </w:pPr>
      <w:r w:rsidRPr="00083C64">
        <w:rPr>
          <w:rFonts w:cs="Times New Roman"/>
          <w:b/>
          <w:bCs/>
        </w:rPr>
        <w:t>Table 4.12 Frequency and Percentage — Preferred Solutions (Q14)</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55"/>
        <w:gridCol w:w="1169"/>
        <w:gridCol w:w="1224"/>
      </w:tblGrid>
      <w:tr w:rsidR="005F5006" w:rsidRPr="00083C64" w14:paraId="5838A485" w14:textId="77777777" w:rsidTr="00233818">
        <w:trPr>
          <w:tblHeader/>
          <w:tblCellSpacing w:w="15" w:type="dxa"/>
        </w:trPr>
        <w:tc>
          <w:tcPr>
            <w:tcW w:w="0" w:type="auto"/>
            <w:vAlign w:val="center"/>
            <w:hideMark/>
          </w:tcPr>
          <w:p w14:paraId="1D255AB5" w14:textId="77777777" w:rsidR="005F5006" w:rsidRPr="00083C64" w:rsidRDefault="005F5006" w:rsidP="00233818">
            <w:pPr>
              <w:rPr>
                <w:rFonts w:cs="Times New Roman"/>
                <w:b/>
                <w:bCs/>
              </w:rPr>
            </w:pPr>
            <w:r w:rsidRPr="00083C64">
              <w:rPr>
                <w:rFonts w:cs="Times New Roman"/>
                <w:b/>
                <w:bCs/>
              </w:rPr>
              <w:t>Response</w:t>
            </w:r>
          </w:p>
        </w:tc>
        <w:tc>
          <w:tcPr>
            <w:tcW w:w="0" w:type="auto"/>
            <w:vAlign w:val="center"/>
            <w:hideMark/>
          </w:tcPr>
          <w:p w14:paraId="3D159783"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00625A8E" w14:textId="77777777" w:rsidR="005F5006" w:rsidRPr="00083C64" w:rsidRDefault="005F5006" w:rsidP="00233818">
            <w:pPr>
              <w:rPr>
                <w:rFonts w:cs="Times New Roman"/>
                <w:b/>
                <w:bCs/>
              </w:rPr>
            </w:pPr>
            <w:r w:rsidRPr="00083C64">
              <w:rPr>
                <w:rFonts w:cs="Times New Roman"/>
                <w:b/>
                <w:bCs/>
              </w:rPr>
              <w:t>Percentage</w:t>
            </w:r>
          </w:p>
        </w:tc>
      </w:tr>
      <w:tr w:rsidR="005F5006" w:rsidRPr="00083C64" w14:paraId="5F6A8BB3" w14:textId="77777777" w:rsidTr="00233818">
        <w:trPr>
          <w:tblCellSpacing w:w="15" w:type="dxa"/>
        </w:trPr>
        <w:tc>
          <w:tcPr>
            <w:tcW w:w="0" w:type="auto"/>
            <w:vAlign w:val="center"/>
            <w:hideMark/>
          </w:tcPr>
          <w:p w14:paraId="100C5F3B" w14:textId="77777777" w:rsidR="005F5006" w:rsidRPr="00083C64" w:rsidRDefault="005F5006" w:rsidP="00233818">
            <w:pPr>
              <w:rPr>
                <w:rFonts w:cs="Times New Roman"/>
              </w:rPr>
            </w:pPr>
            <w:r w:rsidRPr="00083C64">
              <w:rPr>
                <w:rFonts w:cs="Times New Roman"/>
              </w:rPr>
              <w:t>Creating more unique messages</w:t>
            </w:r>
          </w:p>
        </w:tc>
        <w:tc>
          <w:tcPr>
            <w:tcW w:w="0" w:type="auto"/>
            <w:vAlign w:val="center"/>
            <w:hideMark/>
          </w:tcPr>
          <w:p w14:paraId="45AE2549" w14:textId="77777777" w:rsidR="005F5006" w:rsidRPr="00083C64" w:rsidRDefault="005F5006" w:rsidP="00233818">
            <w:pPr>
              <w:rPr>
                <w:rFonts w:cs="Times New Roman"/>
              </w:rPr>
            </w:pPr>
            <w:r w:rsidRPr="00083C64">
              <w:rPr>
                <w:rFonts w:cs="Times New Roman"/>
              </w:rPr>
              <w:t>20</w:t>
            </w:r>
          </w:p>
        </w:tc>
        <w:tc>
          <w:tcPr>
            <w:tcW w:w="0" w:type="auto"/>
            <w:vAlign w:val="center"/>
            <w:hideMark/>
          </w:tcPr>
          <w:p w14:paraId="44D94CF7" w14:textId="77777777" w:rsidR="005F5006" w:rsidRPr="00083C64" w:rsidRDefault="005F5006" w:rsidP="00233818">
            <w:pPr>
              <w:rPr>
                <w:rFonts w:cs="Times New Roman"/>
              </w:rPr>
            </w:pPr>
            <w:r w:rsidRPr="00083C64">
              <w:rPr>
                <w:rFonts w:cs="Times New Roman"/>
              </w:rPr>
              <w:t>20.0</w:t>
            </w:r>
          </w:p>
        </w:tc>
      </w:tr>
      <w:tr w:rsidR="005F5006" w:rsidRPr="00083C64" w14:paraId="4C76E431" w14:textId="77777777" w:rsidTr="00233818">
        <w:trPr>
          <w:tblCellSpacing w:w="15" w:type="dxa"/>
        </w:trPr>
        <w:tc>
          <w:tcPr>
            <w:tcW w:w="0" w:type="auto"/>
            <w:vAlign w:val="center"/>
            <w:hideMark/>
          </w:tcPr>
          <w:p w14:paraId="157E486B" w14:textId="77777777" w:rsidR="005F5006" w:rsidRPr="00083C64" w:rsidRDefault="005F5006" w:rsidP="00233818">
            <w:pPr>
              <w:rPr>
                <w:rFonts w:cs="Times New Roman"/>
              </w:rPr>
            </w:pPr>
            <w:r w:rsidRPr="00083C64">
              <w:rPr>
                <w:rFonts w:cs="Times New Roman"/>
              </w:rPr>
              <w:t>Strengthening brand storytelling</w:t>
            </w:r>
          </w:p>
        </w:tc>
        <w:tc>
          <w:tcPr>
            <w:tcW w:w="0" w:type="auto"/>
            <w:vAlign w:val="center"/>
            <w:hideMark/>
          </w:tcPr>
          <w:p w14:paraId="28ACE40D" w14:textId="77777777" w:rsidR="005F5006" w:rsidRPr="00083C64" w:rsidRDefault="005F5006" w:rsidP="00233818">
            <w:pPr>
              <w:rPr>
                <w:rFonts w:cs="Times New Roman"/>
              </w:rPr>
            </w:pPr>
            <w:r w:rsidRPr="00083C64">
              <w:rPr>
                <w:rFonts w:cs="Times New Roman"/>
              </w:rPr>
              <w:t>26</w:t>
            </w:r>
          </w:p>
        </w:tc>
        <w:tc>
          <w:tcPr>
            <w:tcW w:w="0" w:type="auto"/>
            <w:vAlign w:val="center"/>
            <w:hideMark/>
          </w:tcPr>
          <w:p w14:paraId="0BB57C86" w14:textId="77777777" w:rsidR="005F5006" w:rsidRPr="00083C64" w:rsidRDefault="005F5006" w:rsidP="00233818">
            <w:pPr>
              <w:rPr>
                <w:rFonts w:cs="Times New Roman"/>
              </w:rPr>
            </w:pPr>
            <w:r w:rsidRPr="00083C64">
              <w:rPr>
                <w:rFonts w:cs="Times New Roman"/>
              </w:rPr>
              <w:t>26.0</w:t>
            </w:r>
          </w:p>
        </w:tc>
      </w:tr>
      <w:tr w:rsidR="005F5006" w:rsidRPr="00083C64" w14:paraId="4027A452" w14:textId="77777777" w:rsidTr="00233818">
        <w:trPr>
          <w:tblCellSpacing w:w="15" w:type="dxa"/>
        </w:trPr>
        <w:tc>
          <w:tcPr>
            <w:tcW w:w="0" w:type="auto"/>
            <w:vAlign w:val="center"/>
            <w:hideMark/>
          </w:tcPr>
          <w:p w14:paraId="081CF888" w14:textId="77777777" w:rsidR="005F5006" w:rsidRPr="00083C64" w:rsidRDefault="005F5006" w:rsidP="00233818">
            <w:pPr>
              <w:rPr>
                <w:rFonts w:cs="Times New Roman"/>
              </w:rPr>
            </w:pPr>
            <w:r w:rsidRPr="00083C64">
              <w:rPr>
                <w:rFonts w:cs="Times New Roman"/>
              </w:rPr>
              <w:t>Enhancing personalisation</w:t>
            </w:r>
          </w:p>
        </w:tc>
        <w:tc>
          <w:tcPr>
            <w:tcW w:w="0" w:type="auto"/>
            <w:vAlign w:val="center"/>
            <w:hideMark/>
          </w:tcPr>
          <w:p w14:paraId="5A772CE1" w14:textId="77777777" w:rsidR="005F5006" w:rsidRPr="00083C64" w:rsidRDefault="005F5006" w:rsidP="00233818">
            <w:pPr>
              <w:rPr>
                <w:rFonts w:cs="Times New Roman"/>
              </w:rPr>
            </w:pPr>
            <w:r w:rsidRPr="00083C64">
              <w:rPr>
                <w:rFonts w:cs="Times New Roman"/>
              </w:rPr>
              <w:t>24</w:t>
            </w:r>
          </w:p>
        </w:tc>
        <w:tc>
          <w:tcPr>
            <w:tcW w:w="0" w:type="auto"/>
            <w:vAlign w:val="center"/>
            <w:hideMark/>
          </w:tcPr>
          <w:p w14:paraId="2901ABC6" w14:textId="77777777" w:rsidR="005F5006" w:rsidRPr="00083C64" w:rsidRDefault="005F5006" w:rsidP="00233818">
            <w:pPr>
              <w:rPr>
                <w:rFonts w:cs="Times New Roman"/>
              </w:rPr>
            </w:pPr>
            <w:r w:rsidRPr="00083C64">
              <w:rPr>
                <w:rFonts w:cs="Times New Roman"/>
              </w:rPr>
              <w:t>24.0</w:t>
            </w:r>
          </w:p>
        </w:tc>
      </w:tr>
      <w:tr w:rsidR="005F5006" w:rsidRPr="00083C64" w14:paraId="3F580A51" w14:textId="77777777" w:rsidTr="00233818">
        <w:trPr>
          <w:tblCellSpacing w:w="15" w:type="dxa"/>
        </w:trPr>
        <w:tc>
          <w:tcPr>
            <w:tcW w:w="0" w:type="auto"/>
            <w:vAlign w:val="center"/>
            <w:hideMark/>
          </w:tcPr>
          <w:p w14:paraId="4BD7AC04" w14:textId="77777777" w:rsidR="005F5006" w:rsidRPr="00083C64" w:rsidRDefault="005F5006" w:rsidP="00233818">
            <w:pPr>
              <w:rPr>
                <w:rFonts w:cs="Times New Roman"/>
              </w:rPr>
            </w:pPr>
            <w:r w:rsidRPr="00083C64">
              <w:rPr>
                <w:rFonts w:cs="Times New Roman"/>
              </w:rPr>
              <w:t>Improving cultural and seasonal inclusivity</w:t>
            </w:r>
          </w:p>
        </w:tc>
        <w:tc>
          <w:tcPr>
            <w:tcW w:w="0" w:type="auto"/>
            <w:vAlign w:val="center"/>
            <w:hideMark/>
          </w:tcPr>
          <w:p w14:paraId="2BEEE135" w14:textId="77777777" w:rsidR="005F5006" w:rsidRPr="00083C64" w:rsidRDefault="005F5006" w:rsidP="00233818">
            <w:pPr>
              <w:rPr>
                <w:rFonts w:cs="Times New Roman"/>
              </w:rPr>
            </w:pPr>
            <w:r w:rsidRPr="00083C64">
              <w:rPr>
                <w:rFonts w:cs="Times New Roman"/>
              </w:rPr>
              <w:t>30</w:t>
            </w:r>
          </w:p>
        </w:tc>
        <w:tc>
          <w:tcPr>
            <w:tcW w:w="0" w:type="auto"/>
            <w:vAlign w:val="center"/>
            <w:hideMark/>
          </w:tcPr>
          <w:p w14:paraId="06427A3C" w14:textId="77777777" w:rsidR="005F5006" w:rsidRPr="00083C64" w:rsidRDefault="005F5006" w:rsidP="00233818">
            <w:pPr>
              <w:rPr>
                <w:rFonts w:cs="Times New Roman"/>
              </w:rPr>
            </w:pPr>
            <w:r w:rsidRPr="00083C64">
              <w:rPr>
                <w:rFonts w:cs="Times New Roman"/>
              </w:rPr>
              <w:t>30.0</w:t>
            </w:r>
          </w:p>
        </w:tc>
      </w:tr>
      <w:tr w:rsidR="005F5006" w:rsidRPr="00083C64" w14:paraId="4B4F3988" w14:textId="77777777" w:rsidTr="00233818">
        <w:trPr>
          <w:tblCellSpacing w:w="15" w:type="dxa"/>
        </w:trPr>
        <w:tc>
          <w:tcPr>
            <w:tcW w:w="0" w:type="auto"/>
            <w:vAlign w:val="center"/>
            <w:hideMark/>
          </w:tcPr>
          <w:p w14:paraId="2F9099F2" w14:textId="77777777" w:rsidR="005F5006" w:rsidRPr="00083C64" w:rsidRDefault="005F5006" w:rsidP="00233818">
            <w:pPr>
              <w:rPr>
                <w:rFonts w:cs="Times New Roman"/>
              </w:rPr>
            </w:pPr>
            <w:r w:rsidRPr="00083C64">
              <w:rPr>
                <w:rFonts w:cs="Times New Roman"/>
                <w:b/>
                <w:bCs/>
              </w:rPr>
              <w:t>Total</w:t>
            </w:r>
          </w:p>
        </w:tc>
        <w:tc>
          <w:tcPr>
            <w:tcW w:w="0" w:type="auto"/>
            <w:vAlign w:val="center"/>
            <w:hideMark/>
          </w:tcPr>
          <w:p w14:paraId="596EAE8E" w14:textId="77777777" w:rsidR="005F5006" w:rsidRPr="00083C64" w:rsidRDefault="005F5006" w:rsidP="00233818">
            <w:pPr>
              <w:rPr>
                <w:rFonts w:cs="Times New Roman"/>
              </w:rPr>
            </w:pPr>
            <w:r w:rsidRPr="00083C64">
              <w:rPr>
                <w:rFonts w:cs="Times New Roman"/>
                <w:b/>
                <w:bCs/>
              </w:rPr>
              <w:t>100</w:t>
            </w:r>
          </w:p>
        </w:tc>
        <w:tc>
          <w:tcPr>
            <w:tcW w:w="0" w:type="auto"/>
            <w:vAlign w:val="center"/>
            <w:hideMark/>
          </w:tcPr>
          <w:p w14:paraId="062B6F08" w14:textId="77777777" w:rsidR="005F5006" w:rsidRPr="00083C64" w:rsidRDefault="005F5006" w:rsidP="00233818">
            <w:pPr>
              <w:rPr>
                <w:rFonts w:cs="Times New Roman"/>
              </w:rPr>
            </w:pPr>
            <w:r w:rsidRPr="00083C64">
              <w:rPr>
                <w:rFonts w:cs="Times New Roman"/>
                <w:b/>
                <w:bCs/>
              </w:rPr>
              <w:t>100.0</w:t>
            </w:r>
          </w:p>
        </w:tc>
      </w:tr>
    </w:tbl>
    <w:p w14:paraId="395EF604" w14:textId="77777777" w:rsidR="005F5006" w:rsidRPr="00083C64" w:rsidRDefault="005F5006" w:rsidP="005F5006">
      <w:pPr>
        <w:rPr>
          <w:rFonts w:cs="Times New Roman"/>
        </w:rPr>
      </w:pPr>
      <w:r w:rsidRPr="00083C64">
        <w:rPr>
          <w:rFonts w:cs="Times New Roman"/>
        </w:rPr>
        <w:t>Source: Created using Excel</w:t>
      </w:r>
    </w:p>
    <w:p w14:paraId="0B10C89B" w14:textId="77777777" w:rsidR="005F5006" w:rsidRPr="00083C64" w:rsidRDefault="005F5006" w:rsidP="005F5006">
      <w:pPr>
        <w:rPr>
          <w:rFonts w:cs="Times New Roman"/>
        </w:rPr>
      </w:pPr>
      <w:r w:rsidRPr="00083C64">
        <w:rPr>
          <w:rFonts w:cs="Times New Roman"/>
        </w:rPr>
        <w:t>Where 39% are more likely (much more or more likely) to like a brand with a strong campaign, 42% are less likely (less likely or much less likely), and 19% do not answer. The distribution shows a polarising effect in that successful campaigns can cause preference to increase a significant segment, but those that are ill-received or overexposed may cause a response in the opposite direction. Such polarisation repeats the works of literature that show that the quality of campaigns and their perceived authenticity is what leads to the development or depletion of brand equity (Ceesay &amp; Sanyang, 2018; Kocaman and Serttas, 2025).</w:t>
      </w:r>
    </w:p>
    <w:p w14:paraId="1DEC8AEC" w14:textId="77777777" w:rsidR="005F5006" w:rsidRPr="00083C64" w:rsidRDefault="005F5006" w:rsidP="005F5006">
      <w:pPr>
        <w:pStyle w:val="Heading2"/>
        <w:rPr>
          <w:rFonts w:cs="Times New Roman"/>
          <w:szCs w:val="24"/>
        </w:rPr>
      </w:pPr>
      <w:bookmarkStart w:id="55" w:name="_Toc215849176"/>
      <w:r w:rsidRPr="00083C64">
        <w:rPr>
          <w:rFonts w:cs="Times New Roman"/>
          <w:szCs w:val="24"/>
        </w:rPr>
        <w:t>4.7 Preference for Brands Delivering Strong Christmas Campaigns (Q15)</w:t>
      </w:r>
      <w:bookmarkEnd w:id="55"/>
    </w:p>
    <w:p w14:paraId="169A4472" w14:textId="77777777" w:rsidR="005F5006" w:rsidRPr="00083C64" w:rsidRDefault="005F5006" w:rsidP="005F5006">
      <w:pPr>
        <w:rPr>
          <w:rFonts w:cs="Times New Roman"/>
        </w:rPr>
      </w:pPr>
      <w:r w:rsidRPr="00083C64">
        <w:rPr>
          <w:rFonts w:cs="Times New Roman"/>
        </w:rPr>
        <w:t>Table 4.13 illustrates how campaign strength influences brand preference.</w:t>
      </w:r>
    </w:p>
    <w:p w14:paraId="3740928C" w14:textId="77777777" w:rsidR="005F5006" w:rsidRPr="00083C64" w:rsidRDefault="005F5006" w:rsidP="005F5006">
      <w:pPr>
        <w:rPr>
          <w:rFonts w:cs="Times New Roman"/>
        </w:rPr>
      </w:pPr>
      <w:r w:rsidRPr="00083C64">
        <w:rPr>
          <w:rFonts w:cs="Times New Roman"/>
          <w:b/>
          <w:bCs/>
        </w:rPr>
        <w:t>Table 4.13 Frequency and Percentage — Preference for Brands with Strong Campaigns (Q15)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15"/>
        <w:gridCol w:w="1169"/>
        <w:gridCol w:w="1224"/>
      </w:tblGrid>
      <w:tr w:rsidR="005F5006" w:rsidRPr="00083C64" w14:paraId="184D228E" w14:textId="77777777" w:rsidTr="00233818">
        <w:trPr>
          <w:tblHeader/>
          <w:tblCellSpacing w:w="15" w:type="dxa"/>
        </w:trPr>
        <w:tc>
          <w:tcPr>
            <w:tcW w:w="0" w:type="auto"/>
            <w:vAlign w:val="center"/>
            <w:hideMark/>
          </w:tcPr>
          <w:p w14:paraId="4342C320" w14:textId="77777777" w:rsidR="005F5006" w:rsidRPr="00083C64" w:rsidRDefault="005F5006" w:rsidP="00233818">
            <w:pPr>
              <w:rPr>
                <w:rFonts w:cs="Times New Roman"/>
                <w:b/>
                <w:bCs/>
              </w:rPr>
            </w:pPr>
            <w:r w:rsidRPr="00083C64">
              <w:rPr>
                <w:rFonts w:cs="Times New Roman"/>
                <w:b/>
                <w:bCs/>
              </w:rPr>
              <w:lastRenderedPageBreak/>
              <w:t>Response</w:t>
            </w:r>
          </w:p>
        </w:tc>
        <w:tc>
          <w:tcPr>
            <w:tcW w:w="0" w:type="auto"/>
            <w:vAlign w:val="center"/>
            <w:hideMark/>
          </w:tcPr>
          <w:p w14:paraId="73447A4A"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251456A8" w14:textId="77777777" w:rsidR="005F5006" w:rsidRPr="00083C64" w:rsidRDefault="005F5006" w:rsidP="00233818">
            <w:pPr>
              <w:rPr>
                <w:rFonts w:cs="Times New Roman"/>
                <w:b/>
                <w:bCs/>
              </w:rPr>
            </w:pPr>
            <w:r w:rsidRPr="00083C64">
              <w:rPr>
                <w:rFonts w:cs="Times New Roman"/>
                <w:b/>
                <w:bCs/>
              </w:rPr>
              <w:t>Percentage</w:t>
            </w:r>
          </w:p>
        </w:tc>
      </w:tr>
      <w:tr w:rsidR="005F5006" w:rsidRPr="00083C64" w14:paraId="25BDF2C2" w14:textId="77777777" w:rsidTr="00233818">
        <w:trPr>
          <w:tblCellSpacing w:w="15" w:type="dxa"/>
        </w:trPr>
        <w:tc>
          <w:tcPr>
            <w:tcW w:w="0" w:type="auto"/>
            <w:vAlign w:val="center"/>
            <w:hideMark/>
          </w:tcPr>
          <w:p w14:paraId="62336BEA" w14:textId="77777777" w:rsidR="005F5006" w:rsidRPr="00083C64" w:rsidRDefault="005F5006" w:rsidP="00233818">
            <w:pPr>
              <w:rPr>
                <w:rFonts w:cs="Times New Roman"/>
              </w:rPr>
            </w:pPr>
            <w:r w:rsidRPr="00083C64">
              <w:rPr>
                <w:rFonts w:cs="Times New Roman"/>
              </w:rPr>
              <w:t>Much more likely</w:t>
            </w:r>
          </w:p>
        </w:tc>
        <w:tc>
          <w:tcPr>
            <w:tcW w:w="0" w:type="auto"/>
            <w:vAlign w:val="center"/>
            <w:hideMark/>
          </w:tcPr>
          <w:p w14:paraId="69BFD10A" w14:textId="77777777" w:rsidR="005F5006" w:rsidRPr="00083C64" w:rsidRDefault="005F5006" w:rsidP="00233818">
            <w:pPr>
              <w:rPr>
                <w:rFonts w:cs="Times New Roman"/>
              </w:rPr>
            </w:pPr>
            <w:r w:rsidRPr="00083C64">
              <w:rPr>
                <w:rFonts w:cs="Times New Roman"/>
              </w:rPr>
              <w:t>24</w:t>
            </w:r>
          </w:p>
        </w:tc>
        <w:tc>
          <w:tcPr>
            <w:tcW w:w="0" w:type="auto"/>
            <w:vAlign w:val="center"/>
            <w:hideMark/>
          </w:tcPr>
          <w:p w14:paraId="7EC34F16" w14:textId="77777777" w:rsidR="005F5006" w:rsidRPr="00083C64" w:rsidRDefault="005F5006" w:rsidP="00233818">
            <w:pPr>
              <w:rPr>
                <w:rFonts w:cs="Times New Roman"/>
              </w:rPr>
            </w:pPr>
            <w:r w:rsidRPr="00083C64">
              <w:rPr>
                <w:rFonts w:cs="Times New Roman"/>
              </w:rPr>
              <w:t>24.0</w:t>
            </w:r>
          </w:p>
        </w:tc>
      </w:tr>
      <w:tr w:rsidR="005F5006" w:rsidRPr="00083C64" w14:paraId="485F8478" w14:textId="77777777" w:rsidTr="00233818">
        <w:trPr>
          <w:tblCellSpacing w:w="15" w:type="dxa"/>
        </w:trPr>
        <w:tc>
          <w:tcPr>
            <w:tcW w:w="0" w:type="auto"/>
            <w:vAlign w:val="center"/>
            <w:hideMark/>
          </w:tcPr>
          <w:p w14:paraId="0316C862" w14:textId="77777777" w:rsidR="005F5006" w:rsidRPr="00083C64" w:rsidRDefault="005F5006" w:rsidP="00233818">
            <w:pPr>
              <w:rPr>
                <w:rFonts w:cs="Times New Roman"/>
              </w:rPr>
            </w:pPr>
            <w:r w:rsidRPr="00083C64">
              <w:rPr>
                <w:rFonts w:cs="Times New Roman"/>
              </w:rPr>
              <w:t>More likely</w:t>
            </w:r>
          </w:p>
        </w:tc>
        <w:tc>
          <w:tcPr>
            <w:tcW w:w="0" w:type="auto"/>
            <w:vAlign w:val="center"/>
            <w:hideMark/>
          </w:tcPr>
          <w:p w14:paraId="1C120B28" w14:textId="77777777" w:rsidR="005F5006" w:rsidRPr="00083C64" w:rsidRDefault="005F5006" w:rsidP="00233818">
            <w:pPr>
              <w:rPr>
                <w:rFonts w:cs="Times New Roman"/>
              </w:rPr>
            </w:pPr>
            <w:r w:rsidRPr="00083C64">
              <w:rPr>
                <w:rFonts w:cs="Times New Roman"/>
              </w:rPr>
              <w:t>15</w:t>
            </w:r>
          </w:p>
        </w:tc>
        <w:tc>
          <w:tcPr>
            <w:tcW w:w="0" w:type="auto"/>
            <w:vAlign w:val="center"/>
            <w:hideMark/>
          </w:tcPr>
          <w:p w14:paraId="7B42AFCF" w14:textId="77777777" w:rsidR="005F5006" w:rsidRPr="00083C64" w:rsidRDefault="005F5006" w:rsidP="00233818">
            <w:pPr>
              <w:rPr>
                <w:rFonts w:cs="Times New Roman"/>
              </w:rPr>
            </w:pPr>
            <w:r w:rsidRPr="00083C64">
              <w:rPr>
                <w:rFonts w:cs="Times New Roman"/>
              </w:rPr>
              <w:t>15.0</w:t>
            </w:r>
          </w:p>
        </w:tc>
      </w:tr>
      <w:tr w:rsidR="005F5006" w:rsidRPr="00083C64" w14:paraId="353DB3D7" w14:textId="77777777" w:rsidTr="00233818">
        <w:trPr>
          <w:tblCellSpacing w:w="15" w:type="dxa"/>
        </w:trPr>
        <w:tc>
          <w:tcPr>
            <w:tcW w:w="0" w:type="auto"/>
            <w:vAlign w:val="center"/>
            <w:hideMark/>
          </w:tcPr>
          <w:p w14:paraId="1369DB92" w14:textId="77777777" w:rsidR="005F5006" w:rsidRPr="00083C64" w:rsidRDefault="005F5006" w:rsidP="00233818">
            <w:pPr>
              <w:rPr>
                <w:rFonts w:cs="Times New Roman"/>
              </w:rPr>
            </w:pPr>
            <w:r w:rsidRPr="00083C64">
              <w:rPr>
                <w:rFonts w:cs="Times New Roman"/>
              </w:rPr>
              <w:t>No difference</w:t>
            </w:r>
          </w:p>
        </w:tc>
        <w:tc>
          <w:tcPr>
            <w:tcW w:w="0" w:type="auto"/>
            <w:vAlign w:val="center"/>
            <w:hideMark/>
          </w:tcPr>
          <w:p w14:paraId="5F1919B3" w14:textId="77777777" w:rsidR="005F5006" w:rsidRPr="00083C64" w:rsidRDefault="005F5006" w:rsidP="00233818">
            <w:pPr>
              <w:rPr>
                <w:rFonts w:cs="Times New Roman"/>
              </w:rPr>
            </w:pPr>
            <w:r w:rsidRPr="00083C64">
              <w:rPr>
                <w:rFonts w:cs="Times New Roman"/>
              </w:rPr>
              <w:t>19</w:t>
            </w:r>
          </w:p>
        </w:tc>
        <w:tc>
          <w:tcPr>
            <w:tcW w:w="0" w:type="auto"/>
            <w:vAlign w:val="center"/>
            <w:hideMark/>
          </w:tcPr>
          <w:p w14:paraId="60FBC191" w14:textId="77777777" w:rsidR="005F5006" w:rsidRPr="00083C64" w:rsidRDefault="005F5006" w:rsidP="00233818">
            <w:pPr>
              <w:rPr>
                <w:rFonts w:cs="Times New Roman"/>
              </w:rPr>
            </w:pPr>
            <w:r w:rsidRPr="00083C64">
              <w:rPr>
                <w:rFonts w:cs="Times New Roman"/>
              </w:rPr>
              <w:t>19.0</w:t>
            </w:r>
          </w:p>
        </w:tc>
      </w:tr>
      <w:tr w:rsidR="005F5006" w:rsidRPr="00083C64" w14:paraId="0A186BE8" w14:textId="77777777" w:rsidTr="00233818">
        <w:trPr>
          <w:tblCellSpacing w:w="15" w:type="dxa"/>
        </w:trPr>
        <w:tc>
          <w:tcPr>
            <w:tcW w:w="0" w:type="auto"/>
            <w:vAlign w:val="center"/>
            <w:hideMark/>
          </w:tcPr>
          <w:p w14:paraId="1B29029E" w14:textId="77777777" w:rsidR="005F5006" w:rsidRPr="00083C64" w:rsidRDefault="005F5006" w:rsidP="00233818">
            <w:pPr>
              <w:rPr>
                <w:rFonts w:cs="Times New Roman"/>
              </w:rPr>
            </w:pPr>
            <w:r w:rsidRPr="00083C64">
              <w:rPr>
                <w:rFonts w:cs="Times New Roman"/>
              </w:rPr>
              <w:t>Less likely</w:t>
            </w:r>
          </w:p>
        </w:tc>
        <w:tc>
          <w:tcPr>
            <w:tcW w:w="0" w:type="auto"/>
            <w:vAlign w:val="center"/>
            <w:hideMark/>
          </w:tcPr>
          <w:p w14:paraId="0F563421" w14:textId="77777777" w:rsidR="005F5006" w:rsidRPr="00083C64" w:rsidRDefault="005F5006" w:rsidP="00233818">
            <w:pPr>
              <w:rPr>
                <w:rFonts w:cs="Times New Roman"/>
              </w:rPr>
            </w:pPr>
            <w:r w:rsidRPr="00083C64">
              <w:rPr>
                <w:rFonts w:cs="Times New Roman"/>
              </w:rPr>
              <w:t>22</w:t>
            </w:r>
          </w:p>
        </w:tc>
        <w:tc>
          <w:tcPr>
            <w:tcW w:w="0" w:type="auto"/>
            <w:vAlign w:val="center"/>
            <w:hideMark/>
          </w:tcPr>
          <w:p w14:paraId="791A8976" w14:textId="77777777" w:rsidR="005F5006" w:rsidRPr="00083C64" w:rsidRDefault="005F5006" w:rsidP="00233818">
            <w:pPr>
              <w:rPr>
                <w:rFonts w:cs="Times New Roman"/>
              </w:rPr>
            </w:pPr>
            <w:r w:rsidRPr="00083C64">
              <w:rPr>
                <w:rFonts w:cs="Times New Roman"/>
              </w:rPr>
              <w:t>22.0</w:t>
            </w:r>
          </w:p>
        </w:tc>
      </w:tr>
      <w:tr w:rsidR="005F5006" w:rsidRPr="00083C64" w14:paraId="245B3C95" w14:textId="77777777" w:rsidTr="00233818">
        <w:trPr>
          <w:tblCellSpacing w:w="15" w:type="dxa"/>
        </w:trPr>
        <w:tc>
          <w:tcPr>
            <w:tcW w:w="0" w:type="auto"/>
            <w:vAlign w:val="center"/>
            <w:hideMark/>
          </w:tcPr>
          <w:p w14:paraId="65F05675" w14:textId="77777777" w:rsidR="005F5006" w:rsidRPr="00083C64" w:rsidRDefault="005F5006" w:rsidP="00233818">
            <w:pPr>
              <w:rPr>
                <w:rFonts w:cs="Times New Roman"/>
              </w:rPr>
            </w:pPr>
            <w:r w:rsidRPr="00083C64">
              <w:rPr>
                <w:rFonts w:cs="Times New Roman"/>
              </w:rPr>
              <w:t>Much less likely</w:t>
            </w:r>
          </w:p>
        </w:tc>
        <w:tc>
          <w:tcPr>
            <w:tcW w:w="0" w:type="auto"/>
            <w:vAlign w:val="center"/>
            <w:hideMark/>
          </w:tcPr>
          <w:p w14:paraId="5031A2AA" w14:textId="77777777" w:rsidR="005F5006" w:rsidRPr="00083C64" w:rsidRDefault="005F5006" w:rsidP="00233818">
            <w:pPr>
              <w:rPr>
                <w:rFonts w:cs="Times New Roman"/>
              </w:rPr>
            </w:pPr>
            <w:r w:rsidRPr="00083C64">
              <w:rPr>
                <w:rFonts w:cs="Times New Roman"/>
              </w:rPr>
              <w:t>20</w:t>
            </w:r>
          </w:p>
        </w:tc>
        <w:tc>
          <w:tcPr>
            <w:tcW w:w="0" w:type="auto"/>
            <w:vAlign w:val="center"/>
            <w:hideMark/>
          </w:tcPr>
          <w:p w14:paraId="1B3A3DA2" w14:textId="77777777" w:rsidR="005F5006" w:rsidRPr="00083C64" w:rsidRDefault="005F5006" w:rsidP="00233818">
            <w:pPr>
              <w:rPr>
                <w:rFonts w:cs="Times New Roman"/>
              </w:rPr>
            </w:pPr>
            <w:r w:rsidRPr="00083C64">
              <w:rPr>
                <w:rFonts w:cs="Times New Roman"/>
              </w:rPr>
              <w:t>20.0</w:t>
            </w:r>
          </w:p>
        </w:tc>
      </w:tr>
      <w:tr w:rsidR="005F5006" w:rsidRPr="00083C64" w14:paraId="282E75A1" w14:textId="77777777" w:rsidTr="00233818">
        <w:trPr>
          <w:tblCellSpacing w:w="15" w:type="dxa"/>
        </w:trPr>
        <w:tc>
          <w:tcPr>
            <w:tcW w:w="0" w:type="auto"/>
            <w:vAlign w:val="center"/>
            <w:hideMark/>
          </w:tcPr>
          <w:p w14:paraId="5B2FD39A" w14:textId="77777777" w:rsidR="005F5006" w:rsidRPr="00083C64" w:rsidRDefault="005F5006" w:rsidP="00233818">
            <w:pPr>
              <w:rPr>
                <w:rFonts w:cs="Times New Roman"/>
              </w:rPr>
            </w:pPr>
            <w:r w:rsidRPr="00083C64">
              <w:rPr>
                <w:rFonts w:cs="Times New Roman"/>
                <w:b/>
                <w:bCs/>
              </w:rPr>
              <w:t>Total</w:t>
            </w:r>
          </w:p>
        </w:tc>
        <w:tc>
          <w:tcPr>
            <w:tcW w:w="0" w:type="auto"/>
            <w:vAlign w:val="center"/>
            <w:hideMark/>
          </w:tcPr>
          <w:p w14:paraId="54D5B2FB" w14:textId="77777777" w:rsidR="005F5006" w:rsidRPr="00083C64" w:rsidRDefault="005F5006" w:rsidP="00233818">
            <w:pPr>
              <w:rPr>
                <w:rFonts w:cs="Times New Roman"/>
              </w:rPr>
            </w:pPr>
            <w:r w:rsidRPr="00083C64">
              <w:rPr>
                <w:rFonts w:cs="Times New Roman"/>
                <w:b/>
                <w:bCs/>
              </w:rPr>
              <w:t>100</w:t>
            </w:r>
          </w:p>
        </w:tc>
        <w:tc>
          <w:tcPr>
            <w:tcW w:w="0" w:type="auto"/>
            <w:vAlign w:val="center"/>
            <w:hideMark/>
          </w:tcPr>
          <w:p w14:paraId="25402093" w14:textId="77777777" w:rsidR="005F5006" w:rsidRPr="00083C64" w:rsidRDefault="005F5006" w:rsidP="00233818">
            <w:pPr>
              <w:rPr>
                <w:rFonts w:cs="Times New Roman"/>
              </w:rPr>
            </w:pPr>
            <w:r w:rsidRPr="00083C64">
              <w:rPr>
                <w:rFonts w:cs="Times New Roman"/>
                <w:b/>
                <w:bCs/>
              </w:rPr>
              <w:t>100.0</w:t>
            </w:r>
          </w:p>
        </w:tc>
      </w:tr>
    </w:tbl>
    <w:p w14:paraId="19636D3E" w14:textId="77777777" w:rsidR="005F5006" w:rsidRPr="00083C64" w:rsidRDefault="005F5006" w:rsidP="005F5006">
      <w:pPr>
        <w:rPr>
          <w:rFonts w:cs="Times New Roman"/>
        </w:rPr>
      </w:pPr>
      <w:r w:rsidRPr="00083C64">
        <w:rPr>
          <w:rFonts w:cs="Times New Roman"/>
        </w:rPr>
        <w:t>Source: Created using Excel</w:t>
      </w:r>
    </w:p>
    <w:p w14:paraId="1662AF81" w14:textId="77777777" w:rsidR="005F5006" w:rsidRPr="00083C64" w:rsidRDefault="005F5006" w:rsidP="005F5006">
      <w:pPr>
        <w:rPr>
          <w:rFonts w:cs="Times New Roman"/>
        </w:rPr>
      </w:pPr>
      <w:r w:rsidRPr="00083C64">
        <w:rPr>
          <w:rFonts w:cs="Times New Roman"/>
        </w:rPr>
        <w:t xml:space="preserve">While 39% are more likely (much more or more likely) to prefer brands with strong campaigns, 42% are less likely (less likely or much less likely), and 19% report no difference. The distribution indicates a polarising effect: successful campaigns can increase preference for a sizeable segment, but poorly received or overexposed campaigns can cause negative reactions among others. This polarisation echoes literature highlighting that campaign quality and perceived authenticity determine whether campaigns build or erode brand equity (Ceesay &amp; Sanyang, 2018; Kocaman &amp; Serttaş, 2025). </w:t>
      </w:r>
    </w:p>
    <w:p w14:paraId="62F3A261" w14:textId="77777777" w:rsidR="005F5006" w:rsidRPr="00083C64" w:rsidRDefault="005F5006" w:rsidP="005F5006">
      <w:pPr>
        <w:pStyle w:val="Heading2"/>
        <w:rPr>
          <w:rFonts w:cs="Times New Roman"/>
          <w:szCs w:val="24"/>
        </w:rPr>
      </w:pPr>
      <w:bookmarkStart w:id="56" w:name="_Toc215849177"/>
      <w:r w:rsidRPr="00083C64">
        <w:rPr>
          <w:rFonts w:cs="Times New Roman"/>
          <w:szCs w:val="24"/>
        </w:rPr>
        <w:t>4.8 Most Influential Digital Platforms (Q16)</w:t>
      </w:r>
      <w:bookmarkEnd w:id="56"/>
    </w:p>
    <w:p w14:paraId="37A95E1F" w14:textId="77777777" w:rsidR="005F5006" w:rsidRPr="00083C64" w:rsidRDefault="005F5006" w:rsidP="005F5006">
      <w:pPr>
        <w:rPr>
          <w:rFonts w:cs="Times New Roman"/>
        </w:rPr>
      </w:pPr>
      <w:r w:rsidRPr="00083C64">
        <w:rPr>
          <w:rFonts w:cs="Times New Roman"/>
        </w:rPr>
        <w:t>Q16 was multi-selective, and 32 valid respondents could choose channels that they consider to be influential. Table 4.14 gives a summary of the percentage of the 32 who chose each platform.</w:t>
      </w:r>
    </w:p>
    <w:p w14:paraId="778CA0E7" w14:textId="77777777" w:rsidR="005F5006" w:rsidRPr="00083C64" w:rsidRDefault="005F5006" w:rsidP="005F5006">
      <w:pPr>
        <w:rPr>
          <w:rFonts w:cs="Times New Roman"/>
        </w:rPr>
      </w:pPr>
      <w:r w:rsidRPr="00083C64">
        <w:rPr>
          <w:rFonts w:cs="Times New Roman"/>
          <w:b/>
          <w:bCs/>
        </w:rPr>
        <w:t>Table 4.14 Frequency and Percentage — Influential Platforms (Q16, n=32)</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43"/>
        <w:gridCol w:w="1169"/>
        <w:gridCol w:w="3446"/>
      </w:tblGrid>
      <w:tr w:rsidR="005F5006" w:rsidRPr="00083C64" w14:paraId="5A32460A" w14:textId="77777777" w:rsidTr="00233818">
        <w:trPr>
          <w:tblHeader/>
          <w:tblCellSpacing w:w="15" w:type="dxa"/>
        </w:trPr>
        <w:tc>
          <w:tcPr>
            <w:tcW w:w="0" w:type="auto"/>
            <w:vAlign w:val="center"/>
            <w:hideMark/>
          </w:tcPr>
          <w:p w14:paraId="6905AF5B" w14:textId="77777777" w:rsidR="005F5006" w:rsidRPr="00083C64" w:rsidRDefault="005F5006" w:rsidP="00233818">
            <w:pPr>
              <w:rPr>
                <w:rFonts w:cs="Times New Roman"/>
                <w:b/>
                <w:bCs/>
              </w:rPr>
            </w:pPr>
            <w:r w:rsidRPr="00083C64">
              <w:rPr>
                <w:rFonts w:cs="Times New Roman"/>
                <w:b/>
                <w:bCs/>
              </w:rPr>
              <w:t>Platform</w:t>
            </w:r>
          </w:p>
        </w:tc>
        <w:tc>
          <w:tcPr>
            <w:tcW w:w="0" w:type="auto"/>
            <w:vAlign w:val="center"/>
            <w:hideMark/>
          </w:tcPr>
          <w:p w14:paraId="1A253690"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20AAF97F" w14:textId="77777777" w:rsidR="005F5006" w:rsidRPr="00083C64" w:rsidRDefault="005F5006" w:rsidP="00233818">
            <w:pPr>
              <w:rPr>
                <w:rFonts w:cs="Times New Roman"/>
                <w:b/>
                <w:bCs/>
              </w:rPr>
            </w:pPr>
            <w:r w:rsidRPr="00083C64">
              <w:rPr>
                <w:rFonts w:cs="Times New Roman"/>
                <w:b/>
                <w:bCs/>
              </w:rPr>
              <w:t>Per cent among respondents (%)</w:t>
            </w:r>
          </w:p>
        </w:tc>
      </w:tr>
      <w:tr w:rsidR="005F5006" w:rsidRPr="00083C64" w14:paraId="76ADC567" w14:textId="77777777" w:rsidTr="00233818">
        <w:trPr>
          <w:tblCellSpacing w:w="15" w:type="dxa"/>
        </w:trPr>
        <w:tc>
          <w:tcPr>
            <w:tcW w:w="0" w:type="auto"/>
            <w:vAlign w:val="center"/>
            <w:hideMark/>
          </w:tcPr>
          <w:p w14:paraId="55B5E3B8" w14:textId="77777777" w:rsidR="005F5006" w:rsidRPr="00083C64" w:rsidRDefault="005F5006" w:rsidP="00233818">
            <w:pPr>
              <w:rPr>
                <w:rFonts w:cs="Times New Roman"/>
              </w:rPr>
            </w:pPr>
            <w:r w:rsidRPr="00083C64">
              <w:rPr>
                <w:rFonts w:cs="Times New Roman"/>
              </w:rPr>
              <w:t>Instagram</w:t>
            </w:r>
          </w:p>
        </w:tc>
        <w:tc>
          <w:tcPr>
            <w:tcW w:w="0" w:type="auto"/>
            <w:vAlign w:val="center"/>
            <w:hideMark/>
          </w:tcPr>
          <w:p w14:paraId="3DEDEDE0" w14:textId="77777777" w:rsidR="005F5006" w:rsidRPr="00083C64" w:rsidRDefault="005F5006" w:rsidP="00233818">
            <w:pPr>
              <w:rPr>
                <w:rFonts w:cs="Times New Roman"/>
              </w:rPr>
            </w:pPr>
            <w:r w:rsidRPr="00083C64">
              <w:rPr>
                <w:rFonts w:cs="Times New Roman"/>
              </w:rPr>
              <w:t>3</w:t>
            </w:r>
          </w:p>
        </w:tc>
        <w:tc>
          <w:tcPr>
            <w:tcW w:w="0" w:type="auto"/>
            <w:vAlign w:val="center"/>
            <w:hideMark/>
          </w:tcPr>
          <w:p w14:paraId="6BCB70A8" w14:textId="77777777" w:rsidR="005F5006" w:rsidRPr="00083C64" w:rsidRDefault="005F5006" w:rsidP="00233818">
            <w:pPr>
              <w:rPr>
                <w:rFonts w:cs="Times New Roman"/>
              </w:rPr>
            </w:pPr>
            <w:r w:rsidRPr="00083C64">
              <w:rPr>
                <w:rFonts w:cs="Times New Roman"/>
              </w:rPr>
              <w:t>9.4</w:t>
            </w:r>
          </w:p>
        </w:tc>
      </w:tr>
      <w:tr w:rsidR="005F5006" w:rsidRPr="00083C64" w14:paraId="13904370" w14:textId="77777777" w:rsidTr="00233818">
        <w:trPr>
          <w:tblCellSpacing w:w="15" w:type="dxa"/>
        </w:trPr>
        <w:tc>
          <w:tcPr>
            <w:tcW w:w="0" w:type="auto"/>
            <w:vAlign w:val="center"/>
            <w:hideMark/>
          </w:tcPr>
          <w:p w14:paraId="037B01AC" w14:textId="77777777" w:rsidR="005F5006" w:rsidRPr="00083C64" w:rsidRDefault="005F5006" w:rsidP="00233818">
            <w:pPr>
              <w:rPr>
                <w:rFonts w:cs="Times New Roman"/>
              </w:rPr>
            </w:pPr>
            <w:r w:rsidRPr="00083C64">
              <w:rPr>
                <w:rFonts w:cs="Times New Roman"/>
              </w:rPr>
              <w:t>TikTok</w:t>
            </w:r>
          </w:p>
        </w:tc>
        <w:tc>
          <w:tcPr>
            <w:tcW w:w="0" w:type="auto"/>
            <w:vAlign w:val="center"/>
            <w:hideMark/>
          </w:tcPr>
          <w:p w14:paraId="20FBE3B3" w14:textId="77777777" w:rsidR="005F5006" w:rsidRPr="00083C64" w:rsidRDefault="005F5006" w:rsidP="00233818">
            <w:pPr>
              <w:rPr>
                <w:rFonts w:cs="Times New Roman"/>
              </w:rPr>
            </w:pPr>
            <w:r w:rsidRPr="00083C64">
              <w:rPr>
                <w:rFonts w:cs="Times New Roman"/>
              </w:rPr>
              <w:t>4</w:t>
            </w:r>
          </w:p>
        </w:tc>
        <w:tc>
          <w:tcPr>
            <w:tcW w:w="0" w:type="auto"/>
            <w:vAlign w:val="center"/>
            <w:hideMark/>
          </w:tcPr>
          <w:p w14:paraId="7A5B170D" w14:textId="77777777" w:rsidR="005F5006" w:rsidRPr="00083C64" w:rsidRDefault="005F5006" w:rsidP="00233818">
            <w:pPr>
              <w:rPr>
                <w:rFonts w:cs="Times New Roman"/>
              </w:rPr>
            </w:pPr>
            <w:r w:rsidRPr="00083C64">
              <w:rPr>
                <w:rFonts w:cs="Times New Roman"/>
              </w:rPr>
              <w:t>12.5</w:t>
            </w:r>
          </w:p>
        </w:tc>
      </w:tr>
      <w:tr w:rsidR="005F5006" w:rsidRPr="00083C64" w14:paraId="77F4D0BA" w14:textId="77777777" w:rsidTr="00233818">
        <w:trPr>
          <w:tblCellSpacing w:w="15" w:type="dxa"/>
        </w:trPr>
        <w:tc>
          <w:tcPr>
            <w:tcW w:w="0" w:type="auto"/>
            <w:vAlign w:val="center"/>
            <w:hideMark/>
          </w:tcPr>
          <w:p w14:paraId="2077E0F4" w14:textId="77777777" w:rsidR="005F5006" w:rsidRPr="00083C64" w:rsidRDefault="005F5006" w:rsidP="00233818">
            <w:pPr>
              <w:rPr>
                <w:rFonts w:cs="Times New Roman"/>
              </w:rPr>
            </w:pPr>
            <w:r w:rsidRPr="00083C64">
              <w:rPr>
                <w:rFonts w:cs="Times New Roman"/>
              </w:rPr>
              <w:t>YouTube</w:t>
            </w:r>
          </w:p>
        </w:tc>
        <w:tc>
          <w:tcPr>
            <w:tcW w:w="0" w:type="auto"/>
            <w:vAlign w:val="center"/>
            <w:hideMark/>
          </w:tcPr>
          <w:p w14:paraId="31FDAC23" w14:textId="77777777" w:rsidR="005F5006" w:rsidRPr="00083C64" w:rsidRDefault="005F5006" w:rsidP="00233818">
            <w:pPr>
              <w:rPr>
                <w:rFonts w:cs="Times New Roman"/>
              </w:rPr>
            </w:pPr>
            <w:r w:rsidRPr="00083C64">
              <w:rPr>
                <w:rFonts w:cs="Times New Roman"/>
              </w:rPr>
              <w:t>5</w:t>
            </w:r>
          </w:p>
        </w:tc>
        <w:tc>
          <w:tcPr>
            <w:tcW w:w="0" w:type="auto"/>
            <w:vAlign w:val="center"/>
            <w:hideMark/>
          </w:tcPr>
          <w:p w14:paraId="6BC176BB" w14:textId="77777777" w:rsidR="005F5006" w:rsidRPr="00083C64" w:rsidRDefault="005F5006" w:rsidP="00233818">
            <w:pPr>
              <w:rPr>
                <w:rFonts w:cs="Times New Roman"/>
              </w:rPr>
            </w:pPr>
            <w:r w:rsidRPr="00083C64">
              <w:rPr>
                <w:rFonts w:cs="Times New Roman"/>
              </w:rPr>
              <w:t>15.6</w:t>
            </w:r>
          </w:p>
        </w:tc>
      </w:tr>
      <w:tr w:rsidR="005F5006" w:rsidRPr="00083C64" w14:paraId="2E792998" w14:textId="77777777" w:rsidTr="00233818">
        <w:trPr>
          <w:tblCellSpacing w:w="15" w:type="dxa"/>
        </w:trPr>
        <w:tc>
          <w:tcPr>
            <w:tcW w:w="0" w:type="auto"/>
            <w:vAlign w:val="center"/>
            <w:hideMark/>
          </w:tcPr>
          <w:p w14:paraId="05F865E3" w14:textId="77777777" w:rsidR="005F5006" w:rsidRPr="00083C64" w:rsidRDefault="005F5006" w:rsidP="00233818">
            <w:pPr>
              <w:rPr>
                <w:rFonts w:cs="Times New Roman"/>
              </w:rPr>
            </w:pPr>
            <w:r w:rsidRPr="00083C64">
              <w:rPr>
                <w:rFonts w:cs="Times New Roman"/>
              </w:rPr>
              <w:t>Facebook</w:t>
            </w:r>
          </w:p>
        </w:tc>
        <w:tc>
          <w:tcPr>
            <w:tcW w:w="0" w:type="auto"/>
            <w:vAlign w:val="center"/>
            <w:hideMark/>
          </w:tcPr>
          <w:p w14:paraId="256961C0" w14:textId="77777777" w:rsidR="005F5006" w:rsidRPr="00083C64" w:rsidRDefault="005F5006" w:rsidP="00233818">
            <w:pPr>
              <w:rPr>
                <w:rFonts w:cs="Times New Roman"/>
              </w:rPr>
            </w:pPr>
            <w:r w:rsidRPr="00083C64">
              <w:rPr>
                <w:rFonts w:cs="Times New Roman"/>
              </w:rPr>
              <w:t>2</w:t>
            </w:r>
          </w:p>
        </w:tc>
        <w:tc>
          <w:tcPr>
            <w:tcW w:w="0" w:type="auto"/>
            <w:vAlign w:val="center"/>
            <w:hideMark/>
          </w:tcPr>
          <w:p w14:paraId="56D7C3A3" w14:textId="77777777" w:rsidR="005F5006" w:rsidRPr="00083C64" w:rsidRDefault="005F5006" w:rsidP="00233818">
            <w:pPr>
              <w:rPr>
                <w:rFonts w:cs="Times New Roman"/>
              </w:rPr>
            </w:pPr>
            <w:r w:rsidRPr="00083C64">
              <w:rPr>
                <w:rFonts w:cs="Times New Roman"/>
              </w:rPr>
              <w:t>6.2</w:t>
            </w:r>
          </w:p>
        </w:tc>
      </w:tr>
      <w:tr w:rsidR="005F5006" w:rsidRPr="00083C64" w14:paraId="61D1E8D2" w14:textId="77777777" w:rsidTr="00233818">
        <w:trPr>
          <w:tblCellSpacing w:w="15" w:type="dxa"/>
        </w:trPr>
        <w:tc>
          <w:tcPr>
            <w:tcW w:w="0" w:type="auto"/>
            <w:vAlign w:val="center"/>
            <w:hideMark/>
          </w:tcPr>
          <w:p w14:paraId="793D7CD7" w14:textId="77777777" w:rsidR="005F5006" w:rsidRPr="00083C64" w:rsidRDefault="005F5006" w:rsidP="00233818">
            <w:pPr>
              <w:rPr>
                <w:rFonts w:cs="Times New Roman"/>
              </w:rPr>
            </w:pPr>
            <w:r w:rsidRPr="00083C64">
              <w:rPr>
                <w:rFonts w:cs="Times New Roman"/>
              </w:rPr>
              <w:lastRenderedPageBreak/>
              <w:t>Email marketing</w:t>
            </w:r>
          </w:p>
        </w:tc>
        <w:tc>
          <w:tcPr>
            <w:tcW w:w="0" w:type="auto"/>
            <w:vAlign w:val="center"/>
            <w:hideMark/>
          </w:tcPr>
          <w:p w14:paraId="46EB2F07" w14:textId="77777777" w:rsidR="005F5006" w:rsidRPr="00083C64" w:rsidRDefault="005F5006" w:rsidP="00233818">
            <w:pPr>
              <w:rPr>
                <w:rFonts w:cs="Times New Roman"/>
              </w:rPr>
            </w:pPr>
            <w:r w:rsidRPr="00083C64">
              <w:rPr>
                <w:rFonts w:cs="Times New Roman"/>
              </w:rPr>
              <w:t>6</w:t>
            </w:r>
          </w:p>
        </w:tc>
        <w:tc>
          <w:tcPr>
            <w:tcW w:w="0" w:type="auto"/>
            <w:vAlign w:val="center"/>
            <w:hideMark/>
          </w:tcPr>
          <w:p w14:paraId="4778012D" w14:textId="77777777" w:rsidR="005F5006" w:rsidRPr="00083C64" w:rsidRDefault="005F5006" w:rsidP="00233818">
            <w:pPr>
              <w:rPr>
                <w:rFonts w:cs="Times New Roman"/>
              </w:rPr>
            </w:pPr>
            <w:r w:rsidRPr="00083C64">
              <w:rPr>
                <w:rFonts w:cs="Times New Roman"/>
              </w:rPr>
              <w:t>18.8</w:t>
            </w:r>
          </w:p>
        </w:tc>
      </w:tr>
      <w:tr w:rsidR="005F5006" w:rsidRPr="00083C64" w14:paraId="6EB8FB13" w14:textId="77777777" w:rsidTr="00233818">
        <w:trPr>
          <w:tblCellSpacing w:w="15" w:type="dxa"/>
        </w:trPr>
        <w:tc>
          <w:tcPr>
            <w:tcW w:w="0" w:type="auto"/>
            <w:vAlign w:val="center"/>
            <w:hideMark/>
          </w:tcPr>
          <w:p w14:paraId="4CDDB973" w14:textId="77777777" w:rsidR="005F5006" w:rsidRPr="00083C64" w:rsidRDefault="005F5006" w:rsidP="00233818">
            <w:pPr>
              <w:rPr>
                <w:rFonts w:cs="Times New Roman"/>
              </w:rPr>
            </w:pPr>
            <w:r w:rsidRPr="00083C64">
              <w:rPr>
                <w:rFonts w:cs="Times New Roman"/>
              </w:rPr>
              <w:t>Brand website</w:t>
            </w:r>
          </w:p>
        </w:tc>
        <w:tc>
          <w:tcPr>
            <w:tcW w:w="0" w:type="auto"/>
            <w:vAlign w:val="center"/>
            <w:hideMark/>
          </w:tcPr>
          <w:p w14:paraId="71203F99" w14:textId="77777777" w:rsidR="005F5006" w:rsidRPr="00083C64" w:rsidRDefault="005F5006" w:rsidP="00233818">
            <w:pPr>
              <w:rPr>
                <w:rFonts w:cs="Times New Roman"/>
              </w:rPr>
            </w:pPr>
            <w:r w:rsidRPr="00083C64">
              <w:rPr>
                <w:rFonts w:cs="Times New Roman"/>
              </w:rPr>
              <w:t>5</w:t>
            </w:r>
          </w:p>
        </w:tc>
        <w:tc>
          <w:tcPr>
            <w:tcW w:w="0" w:type="auto"/>
            <w:vAlign w:val="center"/>
            <w:hideMark/>
          </w:tcPr>
          <w:p w14:paraId="7D34D414" w14:textId="77777777" w:rsidR="005F5006" w:rsidRPr="00083C64" w:rsidRDefault="005F5006" w:rsidP="00233818">
            <w:pPr>
              <w:rPr>
                <w:rFonts w:cs="Times New Roman"/>
              </w:rPr>
            </w:pPr>
            <w:r w:rsidRPr="00083C64">
              <w:rPr>
                <w:rFonts w:cs="Times New Roman"/>
              </w:rPr>
              <w:t>15.6</w:t>
            </w:r>
          </w:p>
        </w:tc>
      </w:tr>
      <w:tr w:rsidR="005F5006" w:rsidRPr="00083C64" w14:paraId="6BF9EC6E" w14:textId="77777777" w:rsidTr="00233818">
        <w:trPr>
          <w:tblCellSpacing w:w="15" w:type="dxa"/>
        </w:trPr>
        <w:tc>
          <w:tcPr>
            <w:tcW w:w="0" w:type="auto"/>
            <w:vAlign w:val="center"/>
            <w:hideMark/>
          </w:tcPr>
          <w:p w14:paraId="4984F2D3" w14:textId="77777777" w:rsidR="005F5006" w:rsidRPr="00083C64" w:rsidRDefault="005F5006" w:rsidP="00233818">
            <w:pPr>
              <w:rPr>
                <w:rFonts w:cs="Times New Roman"/>
              </w:rPr>
            </w:pPr>
            <w:r w:rsidRPr="00083C64">
              <w:rPr>
                <w:rFonts w:cs="Times New Roman"/>
              </w:rPr>
              <w:t>Influencer posts</w:t>
            </w:r>
          </w:p>
        </w:tc>
        <w:tc>
          <w:tcPr>
            <w:tcW w:w="0" w:type="auto"/>
            <w:vAlign w:val="center"/>
            <w:hideMark/>
          </w:tcPr>
          <w:p w14:paraId="0C646A4A" w14:textId="77777777" w:rsidR="005F5006" w:rsidRPr="00083C64" w:rsidRDefault="005F5006" w:rsidP="00233818">
            <w:pPr>
              <w:rPr>
                <w:rFonts w:cs="Times New Roman"/>
              </w:rPr>
            </w:pPr>
            <w:r w:rsidRPr="00083C64">
              <w:rPr>
                <w:rFonts w:cs="Times New Roman"/>
              </w:rPr>
              <w:t>7</w:t>
            </w:r>
          </w:p>
        </w:tc>
        <w:tc>
          <w:tcPr>
            <w:tcW w:w="0" w:type="auto"/>
            <w:vAlign w:val="center"/>
            <w:hideMark/>
          </w:tcPr>
          <w:p w14:paraId="034E4000" w14:textId="77777777" w:rsidR="005F5006" w:rsidRPr="00083C64" w:rsidRDefault="005F5006" w:rsidP="00233818">
            <w:pPr>
              <w:rPr>
                <w:rFonts w:cs="Times New Roman"/>
              </w:rPr>
            </w:pPr>
            <w:r w:rsidRPr="00083C64">
              <w:rPr>
                <w:rFonts w:cs="Times New Roman"/>
              </w:rPr>
              <w:t>21.9</w:t>
            </w:r>
          </w:p>
        </w:tc>
      </w:tr>
      <w:tr w:rsidR="005F5006" w:rsidRPr="00083C64" w14:paraId="32455CCF" w14:textId="77777777" w:rsidTr="00233818">
        <w:trPr>
          <w:tblCellSpacing w:w="15" w:type="dxa"/>
        </w:trPr>
        <w:tc>
          <w:tcPr>
            <w:tcW w:w="0" w:type="auto"/>
            <w:vAlign w:val="center"/>
            <w:hideMark/>
          </w:tcPr>
          <w:p w14:paraId="6DF02D26" w14:textId="77777777" w:rsidR="005F5006" w:rsidRPr="00083C64" w:rsidRDefault="005F5006" w:rsidP="00233818">
            <w:pPr>
              <w:rPr>
                <w:rFonts w:cs="Times New Roman"/>
              </w:rPr>
            </w:pPr>
            <w:r w:rsidRPr="00083C64">
              <w:rPr>
                <w:rFonts w:cs="Times New Roman"/>
                <w:b/>
                <w:bCs/>
              </w:rPr>
              <w:t>Total (valid respondents)</w:t>
            </w:r>
          </w:p>
        </w:tc>
        <w:tc>
          <w:tcPr>
            <w:tcW w:w="0" w:type="auto"/>
            <w:vAlign w:val="center"/>
            <w:hideMark/>
          </w:tcPr>
          <w:p w14:paraId="3200FF05" w14:textId="77777777" w:rsidR="005F5006" w:rsidRPr="00083C64" w:rsidRDefault="005F5006" w:rsidP="00233818">
            <w:pPr>
              <w:rPr>
                <w:rFonts w:cs="Times New Roman"/>
              </w:rPr>
            </w:pPr>
            <w:r w:rsidRPr="00083C64">
              <w:rPr>
                <w:rFonts w:cs="Times New Roman"/>
                <w:b/>
                <w:bCs/>
              </w:rPr>
              <w:t>32</w:t>
            </w:r>
          </w:p>
        </w:tc>
        <w:tc>
          <w:tcPr>
            <w:tcW w:w="0" w:type="auto"/>
            <w:vAlign w:val="center"/>
            <w:hideMark/>
          </w:tcPr>
          <w:p w14:paraId="6B44322A" w14:textId="77777777" w:rsidR="005F5006" w:rsidRPr="00083C64" w:rsidRDefault="005F5006" w:rsidP="00233818">
            <w:pPr>
              <w:rPr>
                <w:rFonts w:cs="Times New Roman"/>
              </w:rPr>
            </w:pPr>
            <w:r w:rsidRPr="00083C64">
              <w:rPr>
                <w:rFonts w:cs="Times New Roman"/>
                <w:b/>
                <w:bCs/>
              </w:rPr>
              <w:t>100.0</w:t>
            </w:r>
          </w:p>
        </w:tc>
      </w:tr>
    </w:tbl>
    <w:p w14:paraId="2A064C3D" w14:textId="77777777" w:rsidR="005F5006" w:rsidRPr="00083C64" w:rsidRDefault="005F5006" w:rsidP="005F5006">
      <w:pPr>
        <w:rPr>
          <w:rFonts w:cs="Times New Roman"/>
        </w:rPr>
      </w:pPr>
      <w:r w:rsidRPr="00083C64">
        <w:rPr>
          <w:rFonts w:cs="Times New Roman"/>
        </w:rPr>
        <w:t>Source: Created using Excel</w:t>
      </w:r>
    </w:p>
    <w:p w14:paraId="4EA78E3C" w14:textId="77777777" w:rsidR="005F5006" w:rsidRPr="00083C64" w:rsidRDefault="005F5006" w:rsidP="005F5006">
      <w:pPr>
        <w:rPr>
          <w:rFonts w:cs="Times New Roman"/>
        </w:rPr>
      </w:pPr>
      <w:r w:rsidRPr="00083C64">
        <w:rPr>
          <w:rFonts w:cs="Times New Roman"/>
        </w:rPr>
        <w:t>The channels that become powerful are influencer posts, email marketing, YouTube, and brand websites. This type of performance is compatible with the industry data that influencer collaboration is one of the most effective areas of luxury fashion awareness and desirability, especially among younger generations (IBISWorld; Joy et al., 2022). The role of the direct channels like email and brand websites is difficult to overestimate, which highlights the significance of owned media in terms of converting seasonal interest and purchase intent (Karadzhov and Zlateva, 2024).</w:t>
      </w:r>
    </w:p>
    <w:p w14:paraId="0D0877FB" w14:textId="77777777" w:rsidR="005F5006" w:rsidRPr="00083C64" w:rsidRDefault="005F5006" w:rsidP="005F5006">
      <w:pPr>
        <w:pStyle w:val="Heading2"/>
        <w:rPr>
          <w:rFonts w:cs="Times New Roman"/>
          <w:szCs w:val="24"/>
        </w:rPr>
      </w:pPr>
      <w:bookmarkStart w:id="57" w:name="_Toc215849178"/>
      <w:r w:rsidRPr="00083C64">
        <w:rPr>
          <w:rFonts w:cs="Times New Roman"/>
          <w:szCs w:val="24"/>
        </w:rPr>
        <w:t>4.9 Trust Outcomes and Engagement Frequency</w:t>
      </w:r>
      <w:bookmarkEnd w:id="57"/>
    </w:p>
    <w:p w14:paraId="18EF860B" w14:textId="77777777" w:rsidR="005F5006" w:rsidRPr="00083C64" w:rsidRDefault="005F5006" w:rsidP="005F5006">
      <w:pPr>
        <w:rPr>
          <w:rFonts w:cs="Times New Roman"/>
          <w:b/>
          <w:bCs/>
        </w:rPr>
      </w:pPr>
      <w:r w:rsidRPr="00083C64">
        <w:rPr>
          <w:rFonts w:cs="Times New Roman"/>
          <w:b/>
          <w:bCs/>
        </w:rPr>
        <w:t>4.9.1 Trust impact (Q17)</w:t>
      </w:r>
    </w:p>
    <w:p w14:paraId="37F60DC4" w14:textId="77777777" w:rsidR="005F5006" w:rsidRPr="00083C64" w:rsidRDefault="005F5006" w:rsidP="005F5006">
      <w:pPr>
        <w:rPr>
          <w:rFonts w:cs="Times New Roman"/>
        </w:rPr>
      </w:pPr>
      <w:r w:rsidRPr="00083C64">
        <w:rPr>
          <w:rFonts w:cs="Times New Roman"/>
        </w:rPr>
        <w:t>Table 4.15 shows how digital campaigns affect trust in luxury brands.</w:t>
      </w:r>
    </w:p>
    <w:p w14:paraId="757AF3C3" w14:textId="77777777" w:rsidR="005F5006" w:rsidRPr="00083C64" w:rsidRDefault="005F5006" w:rsidP="005F5006">
      <w:pPr>
        <w:rPr>
          <w:rFonts w:cs="Times New Roman"/>
        </w:rPr>
      </w:pPr>
      <w:r w:rsidRPr="00083C64">
        <w:rPr>
          <w:rFonts w:cs="Times New Roman"/>
          <w:b/>
          <w:bCs/>
        </w:rPr>
        <w:t>Table 4.15 Frequency and Percentage — Trust Impact (Q17)</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08"/>
        <w:gridCol w:w="1169"/>
        <w:gridCol w:w="1224"/>
      </w:tblGrid>
      <w:tr w:rsidR="005F5006" w:rsidRPr="00083C64" w14:paraId="56B01A0E" w14:textId="77777777" w:rsidTr="00233818">
        <w:trPr>
          <w:tblHeader/>
          <w:tblCellSpacing w:w="15" w:type="dxa"/>
        </w:trPr>
        <w:tc>
          <w:tcPr>
            <w:tcW w:w="0" w:type="auto"/>
            <w:vAlign w:val="center"/>
            <w:hideMark/>
          </w:tcPr>
          <w:p w14:paraId="08E67EB2" w14:textId="77777777" w:rsidR="005F5006" w:rsidRPr="00083C64" w:rsidRDefault="005F5006" w:rsidP="00233818">
            <w:pPr>
              <w:rPr>
                <w:rFonts w:cs="Times New Roman"/>
                <w:b/>
                <w:bCs/>
              </w:rPr>
            </w:pPr>
            <w:r w:rsidRPr="00083C64">
              <w:rPr>
                <w:rFonts w:cs="Times New Roman"/>
                <w:b/>
                <w:bCs/>
              </w:rPr>
              <w:t>Response</w:t>
            </w:r>
          </w:p>
        </w:tc>
        <w:tc>
          <w:tcPr>
            <w:tcW w:w="0" w:type="auto"/>
            <w:vAlign w:val="center"/>
            <w:hideMark/>
          </w:tcPr>
          <w:p w14:paraId="0D973A13"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7D9BA259" w14:textId="77777777" w:rsidR="005F5006" w:rsidRPr="00083C64" w:rsidRDefault="005F5006" w:rsidP="00233818">
            <w:pPr>
              <w:rPr>
                <w:rFonts w:cs="Times New Roman"/>
                <w:b/>
                <w:bCs/>
              </w:rPr>
            </w:pPr>
            <w:r w:rsidRPr="00083C64">
              <w:rPr>
                <w:rFonts w:cs="Times New Roman"/>
                <w:b/>
                <w:bCs/>
              </w:rPr>
              <w:t>Percentage</w:t>
            </w:r>
          </w:p>
        </w:tc>
      </w:tr>
      <w:tr w:rsidR="005F5006" w:rsidRPr="00083C64" w14:paraId="3622FB0D" w14:textId="77777777" w:rsidTr="00233818">
        <w:trPr>
          <w:tblCellSpacing w:w="15" w:type="dxa"/>
        </w:trPr>
        <w:tc>
          <w:tcPr>
            <w:tcW w:w="0" w:type="auto"/>
            <w:vAlign w:val="center"/>
            <w:hideMark/>
          </w:tcPr>
          <w:p w14:paraId="3CE47051" w14:textId="77777777" w:rsidR="005F5006" w:rsidRPr="00083C64" w:rsidRDefault="005F5006" w:rsidP="00233818">
            <w:pPr>
              <w:rPr>
                <w:rFonts w:cs="Times New Roman"/>
              </w:rPr>
            </w:pPr>
            <w:r w:rsidRPr="00083C64">
              <w:rPr>
                <w:rFonts w:cs="Times New Roman"/>
              </w:rPr>
              <w:t>Significantly increase trust</w:t>
            </w:r>
          </w:p>
        </w:tc>
        <w:tc>
          <w:tcPr>
            <w:tcW w:w="0" w:type="auto"/>
            <w:vAlign w:val="center"/>
            <w:hideMark/>
          </w:tcPr>
          <w:p w14:paraId="22B5961D" w14:textId="77777777" w:rsidR="005F5006" w:rsidRPr="00083C64" w:rsidRDefault="005F5006" w:rsidP="00233818">
            <w:pPr>
              <w:rPr>
                <w:rFonts w:cs="Times New Roman"/>
              </w:rPr>
            </w:pPr>
            <w:r w:rsidRPr="00083C64">
              <w:rPr>
                <w:rFonts w:cs="Times New Roman"/>
              </w:rPr>
              <w:t>21</w:t>
            </w:r>
          </w:p>
        </w:tc>
        <w:tc>
          <w:tcPr>
            <w:tcW w:w="0" w:type="auto"/>
            <w:vAlign w:val="center"/>
            <w:hideMark/>
          </w:tcPr>
          <w:p w14:paraId="2B4CA357" w14:textId="77777777" w:rsidR="005F5006" w:rsidRPr="00083C64" w:rsidRDefault="005F5006" w:rsidP="00233818">
            <w:pPr>
              <w:rPr>
                <w:rFonts w:cs="Times New Roman"/>
              </w:rPr>
            </w:pPr>
            <w:r w:rsidRPr="00083C64">
              <w:rPr>
                <w:rFonts w:cs="Times New Roman"/>
              </w:rPr>
              <w:t>21.0</w:t>
            </w:r>
          </w:p>
        </w:tc>
      </w:tr>
      <w:tr w:rsidR="005F5006" w:rsidRPr="00083C64" w14:paraId="50A603E6" w14:textId="77777777" w:rsidTr="00233818">
        <w:trPr>
          <w:tblCellSpacing w:w="15" w:type="dxa"/>
        </w:trPr>
        <w:tc>
          <w:tcPr>
            <w:tcW w:w="0" w:type="auto"/>
            <w:vAlign w:val="center"/>
            <w:hideMark/>
          </w:tcPr>
          <w:p w14:paraId="7705EF45" w14:textId="77777777" w:rsidR="005F5006" w:rsidRPr="00083C64" w:rsidRDefault="005F5006" w:rsidP="00233818">
            <w:pPr>
              <w:rPr>
                <w:rFonts w:cs="Times New Roman"/>
              </w:rPr>
            </w:pPr>
            <w:r w:rsidRPr="00083C64">
              <w:rPr>
                <w:rFonts w:cs="Times New Roman"/>
              </w:rPr>
              <w:t>Slightly increase trust</w:t>
            </w:r>
          </w:p>
        </w:tc>
        <w:tc>
          <w:tcPr>
            <w:tcW w:w="0" w:type="auto"/>
            <w:vAlign w:val="center"/>
            <w:hideMark/>
          </w:tcPr>
          <w:p w14:paraId="39B92A32" w14:textId="77777777" w:rsidR="005F5006" w:rsidRPr="00083C64" w:rsidRDefault="005F5006" w:rsidP="00233818">
            <w:pPr>
              <w:rPr>
                <w:rFonts w:cs="Times New Roman"/>
              </w:rPr>
            </w:pPr>
            <w:r w:rsidRPr="00083C64">
              <w:rPr>
                <w:rFonts w:cs="Times New Roman"/>
              </w:rPr>
              <w:t>22</w:t>
            </w:r>
          </w:p>
        </w:tc>
        <w:tc>
          <w:tcPr>
            <w:tcW w:w="0" w:type="auto"/>
            <w:vAlign w:val="center"/>
            <w:hideMark/>
          </w:tcPr>
          <w:p w14:paraId="0F948B05" w14:textId="77777777" w:rsidR="005F5006" w:rsidRPr="00083C64" w:rsidRDefault="005F5006" w:rsidP="00233818">
            <w:pPr>
              <w:rPr>
                <w:rFonts w:cs="Times New Roman"/>
              </w:rPr>
            </w:pPr>
            <w:r w:rsidRPr="00083C64">
              <w:rPr>
                <w:rFonts w:cs="Times New Roman"/>
              </w:rPr>
              <w:t>22.0</w:t>
            </w:r>
          </w:p>
        </w:tc>
      </w:tr>
      <w:tr w:rsidR="005F5006" w:rsidRPr="00083C64" w14:paraId="48D0FEA4" w14:textId="77777777" w:rsidTr="00233818">
        <w:trPr>
          <w:tblCellSpacing w:w="15" w:type="dxa"/>
        </w:trPr>
        <w:tc>
          <w:tcPr>
            <w:tcW w:w="0" w:type="auto"/>
            <w:vAlign w:val="center"/>
            <w:hideMark/>
          </w:tcPr>
          <w:p w14:paraId="0BF07A88" w14:textId="77777777" w:rsidR="005F5006" w:rsidRPr="00083C64" w:rsidRDefault="005F5006" w:rsidP="00233818">
            <w:pPr>
              <w:rPr>
                <w:rFonts w:cs="Times New Roman"/>
              </w:rPr>
            </w:pPr>
            <w:r w:rsidRPr="00083C64">
              <w:rPr>
                <w:rFonts w:cs="Times New Roman"/>
              </w:rPr>
              <w:t>No impact</w:t>
            </w:r>
          </w:p>
        </w:tc>
        <w:tc>
          <w:tcPr>
            <w:tcW w:w="0" w:type="auto"/>
            <w:vAlign w:val="center"/>
            <w:hideMark/>
          </w:tcPr>
          <w:p w14:paraId="23995D12" w14:textId="77777777" w:rsidR="005F5006" w:rsidRPr="00083C64" w:rsidRDefault="005F5006" w:rsidP="00233818">
            <w:pPr>
              <w:rPr>
                <w:rFonts w:cs="Times New Roman"/>
              </w:rPr>
            </w:pPr>
            <w:r w:rsidRPr="00083C64">
              <w:rPr>
                <w:rFonts w:cs="Times New Roman"/>
              </w:rPr>
              <w:t>21</w:t>
            </w:r>
          </w:p>
        </w:tc>
        <w:tc>
          <w:tcPr>
            <w:tcW w:w="0" w:type="auto"/>
            <w:vAlign w:val="center"/>
            <w:hideMark/>
          </w:tcPr>
          <w:p w14:paraId="4D942EB7" w14:textId="77777777" w:rsidR="005F5006" w:rsidRPr="00083C64" w:rsidRDefault="005F5006" w:rsidP="00233818">
            <w:pPr>
              <w:rPr>
                <w:rFonts w:cs="Times New Roman"/>
              </w:rPr>
            </w:pPr>
            <w:r w:rsidRPr="00083C64">
              <w:rPr>
                <w:rFonts w:cs="Times New Roman"/>
              </w:rPr>
              <w:t>21.0</w:t>
            </w:r>
          </w:p>
        </w:tc>
      </w:tr>
      <w:tr w:rsidR="005F5006" w:rsidRPr="00083C64" w14:paraId="59316015" w14:textId="77777777" w:rsidTr="00233818">
        <w:trPr>
          <w:tblCellSpacing w:w="15" w:type="dxa"/>
        </w:trPr>
        <w:tc>
          <w:tcPr>
            <w:tcW w:w="0" w:type="auto"/>
            <w:vAlign w:val="center"/>
            <w:hideMark/>
          </w:tcPr>
          <w:p w14:paraId="14C5C374" w14:textId="77777777" w:rsidR="005F5006" w:rsidRPr="00083C64" w:rsidRDefault="005F5006" w:rsidP="00233818">
            <w:pPr>
              <w:rPr>
                <w:rFonts w:cs="Times New Roman"/>
              </w:rPr>
            </w:pPr>
            <w:r w:rsidRPr="00083C64">
              <w:rPr>
                <w:rFonts w:cs="Times New Roman"/>
              </w:rPr>
              <w:t>Slightly decrease trust</w:t>
            </w:r>
          </w:p>
        </w:tc>
        <w:tc>
          <w:tcPr>
            <w:tcW w:w="0" w:type="auto"/>
            <w:vAlign w:val="center"/>
            <w:hideMark/>
          </w:tcPr>
          <w:p w14:paraId="01E805DF" w14:textId="77777777" w:rsidR="005F5006" w:rsidRPr="00083C64" w:rsidRDefault="005F5006" w:rsidP="00233818">
            <w:pPr>
              <w:rPr>
                <w:rFonts w:cs="Times New Roman"/>
              </w:rPr>
            </w:pPr>
            <w:r w:rsidRPr="00083C64">
              <w:rPr>
                <w:rFonts w:cs="Times New Roman"/>
              </w:rPr>
              <w:t>16</w:t>
            </w:r>
          </w:p>
        </w:tc>
        <w:tc>
          <w:tcPr>
            <w:tcW w:w="0" w:type="auto"/>
            <w:vAlign w:val="center"/>
            <w:hideMark/>
          </w:tcPr>
          <w:p w14:paraId="3D35EF7D" w14:textId="77777777" w:rsidR="005F5006" w:rsidRPr="00083C64" w:rsidRDefault="005F5006" w:rsidP="00233818">
            <w:pPr>
              <w:rPr>
                <w:rFonts w:cs="Times New Roman"/>
              </w:rPr>
            </w:pPr>
            <w:r w:rsidRPr="00083C64">
              <w:rPr>
                <w:rFonts w:cs="Times New Roman"/>
              </w:rPr>
              <w:t>16.0</w:t>
            </w:r>
          </w:p>
        </w:tc>
      </w:tr>
      <w:tr w:rsidR="005F5006" w:rsidRPr="00083C64" w14:paraId="1CA4A621" w14:textId="77777777" w:rsidTr="00233818">
        <w:trPr>
          <w:tblCellSpacing w:w="15" w:type="dxa"/>
        </w:trPr>
        <w:tc>
          <w:tcPr>
            <w:tcW w:w="0" w:type="auto"/>
            <w:vAlign w:val="center"/>
            <w:hideMark/>
          </w:tcPr>
          <w:p w14:paraId="563FF605" w14:textId="77777777" w:rsidR="005F5006" w:rsidRPr="00083C64" w:rsidRDefault="005F5006" w:rsidP="00233818">
            <w:pPr>
              <w:rPr>
                <w:rFonts w:cs="Times New Roman"/>
              </w:rPr>
            </w:pPr>
            <w:r w:rsidRPr="00083C64">
              <w:rPr>
                <w:rFonts w:cs="Times New Roman"/>
              </w:rPr>
              <w:t>Significantly decrease trust</w:t>
            </w:r>
          </w:p>
        </w:tc>
        <w:tc>
          <w:tcPr>
            <w:tcW w:w="0" w:type="auto"/>
            <w:vAlign w:val="center"/>
            <w:hideMark/>
          </w:tcPr>
          <w:p w14:paraId="6ECE0956" w14:textId="77777777" w:rsidR="005F5006" w:rsidRPr="00083C64" w:rsidRDefault="005F5006" w:rsidP="00233818">
            <w:pPr>
              <w:rPr>
                <w:rFonts w:cs="Times New Roman"/>
              </w:rPr>
            </w:pPr>
            <w:r w:rsidRPr="00083C64">
              <w:rPr>
                <w:rFonts w:cs="Times New Roman"/>
              </w:rPr>
              <w:t>20</w:t>
            </w:r>
          </w:p>
        </w:tc>
        <w:tc>
          <w:tcPr>
            <w:tcW w:w="0" w:type="auto"/>
            <w:vAlign w:val="center"/>
            <w:hideMark/>
          </w:tcPr>
          <w:p w14:paraId="71491B2E" w14:textId="77777777" w:rsidR="005F5006" w:rsidRPr="00083C64" w:rsidRDefault="005F5006" w:rsidP="00233818">
            <w:pPr>
              <w:rPr>
                <w:rFonts w:cs="Times New Roman"/>
              </w:rPr>
            </w:pPr>
            <w:r w:rsidRPr="00083C64">
              <w:rPr>
                <w:rFonts w:cs="Times New Roman"/>
              </w:rPr>
              <w:t>20.0</w:t>
            </w:r>
          </w:p>
        </w:tc>
      </w:tr>
      <w:tr w:rsidR="005F5006" w:rsidRPr="00083C64" w14:paraId="69259ADC" w14:textId="77777777" w:rsidTr="00233818">
        <w:trPr>
          <w:tblCellSpacing w:w="15" w:type="dxa"/>
        </w:trPr>
        <w:tc>
          <w:tcPr>
            <w:tcW w:w="0" w:type="auto"/>
            <w:vAlign w:val="center"/>
            <w:hideMark/>
          </w:tcPr>
          <w:p w14:paraId="7386018C" w14:textId="77777777" w:rsidR="005F5006" w:rsidRPr="00083C64" w:rsidRDefault="005F5006" w:rsidP="00233818">
            <w:pPr>
              <w:rPr>
                <w:rFonts w:cs="Times New Roman"/>
              </w:rPr>
            </w:pPr>
            <w:r w:rsidRPr="00083C64">
              <w:rPr>
                <w:rFonts w:cs="Times New Roman"/>
                <w:b/>
                <w:bCs/>
              </w:rPr>
              <w:lastRenderedPageBreak/>
              <w:t>Total</w:t>
            </w:r>
          </w:p>
        </w:tc>
        <w:tc>
          <w:tcPr>
            <w:tcW w:w="0" w:type="auto"/>
            <w:vAlign w:val="center"/>
            <w:hideMark/>
          </w:tcPr>
          <w:p w14:paraId="76F65596" w14:textId="77777777" w:rsidR="005F5006" w:rsidRPr="00083C64" w:rsidRDefault="005F5006" w:rsidP="00233818">
            <w:pPr>
              <w:rPr>
                <w:rFonts w:cs="Times New Roman"/>
              </w:rPr>
            </w:pPr>
            <w:r w:rsidRPr="00083C64">
              <w:rPr>
                <w:rFonts w:cs="Times New Roman"/>
                <w:b/>
                <w:bCs/>
              </w:rPr>
              <w:t>100</w:t>
            </w:r>
          </w:p>
        </w:tc>
        <w:tc>
          <w:tcPr>
            <w:tcW w:w="0" w:type="auto"/>
            <w:vAlign w:val="center"/>
            <w:hideMark/>
          </w:tcPr>
          <w:p w14:paraId="633E53E6" w14:textId="77777777" w:rsidR="005F5006" w:rsidRPr="00083C64" w:rsidRDefault="005F5006" w:rsidP="00233818">
            <w:pPr>
              <w:rPr>
                <w:rFonts w:cs="Times New Roman"/>
              </w:rPr>
            </w:pPr>
            <w:r w:rsidRPr="00083C64">
              <w:rPr>
                <w:rFonts w:cs="Times New Roman"/>
                <w:b/>
                <w:bCs/>
              </w:rPr>
              <w:t>100.0</w:t>
            </w:r>
          </w:p>
        </w:tc>
      </w:tr>
    </w:tbl>
    <w:p w14:paraId="62B2D0DF" w14:textId="77777777" w:rsidR="005F5006" w:rsidRPr="00083C64" w:rsidRDefault="005F5006" w:rsidP="005F5006">
      <w:pPr>
        <w:rPr>
          <w:rFonts w:cs="Times New Roman"/>
        </w:rPr>
      </w:pPr>
      <w:r w:rsidRPr="00083C64">
        <w:rPr>
          <w:rFonts w:cs="Times New Roman"/>
        </w:rPr>
        <w:t>Source: Created using Excel</w:t>
      </w:r>
    </w:p>
    <w:p w14:paraId="0103EAE2" w14:textId="77777777" w:rsidR="005F5006" w:rsidRPr="00083C64" w:rsidRDefault="005F5006" w:rsidP="005F5006">
      <w:pPr>
        <w:rPr>
          <w:rFonts w:cs="Times New Roman"/>
        </w:rPr>
      </w:pPr>
      <w:r w:rsidRPr="00083C64">
        <w:rPr>
          <w:rFonts w:cs="Times New Roman"/>
        </w:rPr>
        <w:t>About 43 per cent of the respondents indicate that there is a quantifiable improvement in trust, and 36 per cent indicate a decrease. This distribution is close to symmetrical, meaning that either campaign will build or undermine brand credibility, depending on how it is executed. This finding can be explained by the consumer-based brand equity model; communications with positive perceived value and genuineness are hypothesised to increase brand equity, whereas inconsistent and disruptive communications are postulated to harm trust (Kocaman and Serttas, 2025; ONANA, 2021).</w:t>
      </w:r>
    </w:p>
    <w:p w14:paraId="0E569AD9" w14:textId="77777777" w:rsidR="005F5006" w:rsidRPr="00083C64" w:rsidRDefault="005F5006" w:rsidP="005F5006">
      <w:pPr>
        <w:rPr>
          <w:rFonts w:cs="Times New Roman"/>
          <w:b/>
          <w:bCs/>
        </w:rPr>
      </w:pPr>
      <w:r w:rsidRPr="00083C64">
        <w:rPr>
          <w:rFonts w:cs="Times New Roman"/>
          <w:b/>
          <w:bCs/>
        </w:rPr>
        <w:t>4.9.2 Frequency of engagement (Q18)</w:t>
      </w:r>
    </w:p>
    <w:p w14:paraId="2B7F39E5" w14:textId="77777777" w:rsidR="005F5006" w:rsidRPr="00083C64" w:rsidRDefault="005F5006" w:rsidP="005F5006">
      <w:pPr>
        <w:rPr>
          <w:rFonts w:cs="Times New Roman"/>
        </w:rPr>
      </w:pPr>
      <w:r w:rsidRPr="00083C64">
        <w:rPr>
          <w:rFonts w:cs="Times New Roman"/>
        </w:rPr>
        <w:t>Table 4.16 summarises how often respondents engage with luxury fashion digital content during Christmas.</w:t>
      </w:r>
    </w:p>
    <w:p w14:paraId="4ADCDAF9" w14:textId="77777777" w:rsidR="005F5006" w:rsidRPr="00083C64" w:rsidRDefault="005F5006" w:rsidP="005F5006">
      <w:pPr>
        <w:rPr>
          <w:rFonts w:cs="Times New Roman"/>
        </w:rPr>
      </w:pPr>
      <w:r w:rsidRPr="00083C64">
        <w:rPr>
          <w:rFonts w:cs="Times New Roman"/>
          <w:b/>
          <w:bCs/>
        </w:rPr>
        <w:t>Table 4.16 Frequency and Percentage — Engagement Frequency (Q18)</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95"/>
        <w:gridCol w:w="1169"/>
        <w:gridCol w:w="1224"/>
      </w:tblGrid>
      <w:tr w:rsidR="005F5006" w:rsidRPr="00083C64" w14:paraId="5984D8C4" w14:textId="77777777" w:rsidTr="00233818">
        <w:trPr>
          <w:tblHeader/>
          <w:tblCellSpacing w:w="15" w:type="dxa"/>
        </w:trPr>
        <w:tc>
          <w:tcPr>
            <w:tcW w:w="0" w:type="auto"/>
            <w:vAlign w:val="center"/>
            <w:hideMark/>
          </w:tcPr>
          <w:p w14:paraId="15C95D4F" w14:textId="77777777" w:rsidR="005F5006" w:rsidRPr="00083C64" w:rsidRDefault="005F5006" w:rsidP="00233818">
            <w:pPr>
              <w:rPr>
                <w:rFonts w:cs="Times New Roman"/>
                <w:b/>
                <w:bCs/>
              </w:rPr>
            </w:pPr>
            <w:r w:rsidRPr="00083C64">
              <w:rPr>
                <w:rFonts w:cs="Times New Roman"/>
                <w:b/>
                <w:bCs/>
              </w:rPr>
              <w:t>Response</w:t>
            </w:r>
          </w:p>
        </w:tc>
        <w:tc>
          <w:tcPr>
            <w:tcW w:w="0" w:type="auto"/>
            <w:vAlign w:val="center"/>
            <w:hideMark/>
          </w:tcPr>
          <w:p w14:paraId="690D6F92" w14:textId="77777777" w:rsidR="005F5006" w:rsidRPr="00083C64" w:rsidRDefault="005F5006" w:rsidP="00233818">
            <w:pPr>
              <w:rPr>
                <w:rFonts w:cs="Times New Roman"/>
                <w:b/>
                <w:bCs/>
              </w:rPr>
            </w:pPr>
            <w:r w:rsidRPr="00083C64">
              <w:rPr>
                <w:rFonts w:cs="Times New Roman"/>
                <w:b/>
                <w:bCs/>
              </w:rPr>
              <w:t>Frequency</w:t>
            </w:r>
          </w:p>
        </w:tc>
        <w:tc>
          <w:tcPr>
            <w:tcW w:w="0" w:type="auto"/>
            <w:vAlign w:val="center"/>
            <w:hideMark/>
          </w:tcPr>
          <w:p w14:paraId="437E2601" w14:textId="77777777" w:rsidR="005F5006" w:rsidRPr="00083C64" w:rsidRDefault="005F5006" w:rsidP="00233818">
            <w:pPr>
              <w:rPr>
                <w:rFonts w:cs="Times New Roman"/>
                <w:b/>
                <w:bCs/>
              </w:rPr>
            </w:pPr>
            <w:r w:rsidRPr="00083C64">
              <w:rPr>
                <w:rFonts w:cs="Times New Roman"/>
                <w:b/>
                <w:bCs/>
              </w:rPr>
              <w:t>Percentage</w:t>
            </w:r>
          </w:p>
        </w:tc>
      </w:tr>
      <w:tr w:rsidR="005F5006" w:rsidRPr="00083C64" w14:paraId="0BCE322F" w14:textId="77777777" w:rsidTr="00233818">
        <w:trPr>
          <w:tblCellSpacing w:w="15" w:type="dxa"/>
        </w:trPr>
        <w:tc>
          <w:tcPr>
            <w:tcW w:w="0" w:type="auto"/>
            <w:vAlign w:val="center"/>
            <w:hideMark/>
          </w:tcPr>
          <w:p w14:paraId="587CC054" w14:textId="77777777" w:rsidR="005F5006" w:rsidRPr="00083C64" w:rsidRDefault="005F5006" w:rsidP="00233818">
            <w:pPr>
              <w:rPr>
                <w:rFonts w:cs="Times New Roman"/>
              </w:rPr>
            </w:pPr>
            <w:r w:rsidRPr="00083C64">
              <w:rPr>
                <w:rFonts w:cs="Times New Roman"/>
              </w:rPr>
              <w:t>Very frequently</w:t>
            </w:r>
          </w:p>
        </w:tc>
        <w:tc>
          <w:tcPr>
            <w:tcW w:w="0" w:type="auto"/>
            <w:vAlign w:val="center"/>
            <w:hideMark/>
          </w:tcPr>
          <w:p w14:paraId="44EB2A49" w14:textId="77777777" w:rsidR="005F5006" w:rsidRPr="00083C64" w:rsidRDefault="005F5006" w:rsidP="00233818">
            <w:pPr>
              <w:rPr>
                <w:rFonts w:cs="Times New Roman"/>
              </w:rPr>
            </w:pPr>
            <w:r w:rsidRPr="00083C64">
              <w:rPr>
                <w:rFonts w:cs="Times New Roman"/>
              </w:rPr>
              <w:t>19</w:t>
            </w:r>
          </w:p>
        </w:tc>
        <w:tc>
          <w:tcPr>
            <w:tcW w:w="0" w:type="auto"/>
            <w:vAlign w:val="center"/>
            <w:hideMark/>
          </w:tcPr>
          <w:p w14:paraId="0CC20F36" w14:textId="77777777" w:rsidR="005F5006" w:rsidRPr="00083C64" w:rsidRDefault="005F5006" w:rsidP="00233818">
            <w:pPr>
              <w:rPr>
                <w:rFonts w:cs="Times New Roman"/>
              </w:rPr>
            </w:pPr>
            <w:r w:rsidRPr="00083C64">
              <w:rPr>
                <w:rFonts w:cs="Times New Roman"/>
              </w:rPr>
              <w:t>19.0</w:t>
            </w:r>
          </w:p>
        </w:tc>
      </w:tr>
      <w:tr w:rsidR="005F5006" w:rsidRPr="00083C64" w14:paraId="2FCAF302" w14:textId="77777777" w:rsidTr="00233818">
        <w:trPr>
          <w:tblCellSpacing w:w="15" w:type="dxa"/>
        </w:trPr>
        <w:tc>
          <w:tcPr>
            <w:tcW w:w="0" w:type="auto"/>
            <w:vAlign w:val="center"/>
            <w:hideMark/>
          </w:tcPr>
          <w:p w14:paraId="0067E4F5" w14:textId="77777777" w:rsidR="005F5006" w:rsidRPr="00083C64" w:rsidRDefault="005F5006" w:rsidP="00233818">
            <w:pPr>
              <w:rPr>
                <w:rFonts w:cs="Times New Roman"/>
              </w:rPr>
            </w:pPr>
            <w:r w:rsidRPr="00083C64">
              <w:rPr>
                <w:rFonts w:cs="Times New Roman"/>
              </w:rPr>
              <w:t>Frequently</w:t>
            </w:r>
          </w:p>
        </w:tc>
        <w:tc>
          <w:tcPr>
            <w:tcW w:w="0" w:type="auto"/>
            <w:vAlign w:val="center"/>
            <w:hideMark/>
          </w:tcPr>
          <w:p w14:paraId="2CC7411B" w14:textId="77777777" w:rsidR="005F5006" w:rsidRPr="00083C64" w:rsidRDefault="005F5006" w:rsidP="00233818">
            <w:pPr>
              <w:rPr>
                <w:rFonts w:cs="Times New Roman"/>
              </w:rPr>
            </w:pPr>
            <w:r w:rsidRPr="00083C64">
              <w:rPr>
                <w:rFonts w:cs="Times New Roman"/>
              </w:rPr>
              <w:t>17</w:t>
            </w:r>
          </w:p>
        </w:tc>
        <w:tc>
          <w:tcPr>
            <w:tcW w:w="0" w:type="auto"/>
            <w:vAlign w:val="center"/>
            <w:hideMark/>
          </w:tcPr>
          <w:p w14:paraId="731961D4" w14:textId="77777777" w:rsidR="005F5006" w:rsidRPr="00083C64" w:rsidRDefault="005F5006" w:rsidP="00233818">
            <w:pPr>
              <w:rPr>
                <w:rFonts w:cs="Times New Roman"/>
              </w:rPr>
            </w:pPr>
            <w:r w:rsidRPr="00083C64">
              <w:rPr>
                <w:rFonts w:cs="Times New Roman"/>
              </w:rPr>
              <w:t>17.0</w:t>
            </w:r>
          </w:p>
        </w:tc>
      </w:tr>
      <w:tr w:rsidR="005F5006" w:rsidRPr="00083C64" w14:paraId="346ADE83" w14:textId="77777777" w:rsidTr="00233818">
        <w:trPr>
          <w:tblCellSpacing w:w="15" w:type="dxa"/>
        </w:trPr>
        <w:tc>
          <w:tcPr>
            <w:tcW w:w="0" w:type="auto"/>
            <w:vAlign w:val="center"/>
            <w:hideMark/>
          </w:tcPr>
          <w:p w14:paraId="17D96A46" w14:textId="77777777" w:rsidR="005F5006" w:rsidRPr="00083C64" w:rsidRDefault="005F5006" w:rsidP="00233818">
            <w:pPr>
              <w:rPr>
                <w:rFonts w:cs="Times New Roman"/>
              </w:rPr>
            </w:pPr>
            <w:r w:rsidRPr="00083C64">
              <w:rPr>
                <w:rFonts w:cs="Times New Roman"/>
              </w:rPr>
              <w:t>Occasionally</w:t>
            </w:r>
          </w:p>
        </w:tc>
        <w:tc>
          <w:tcPr>
            <w:tcW w:w="0" w:type="auto"/>
            <w:vAlign w:val="center"/>
            <w:hideMark/>
          </w:tcPr>
          <w:p w14:paraId="0ACEAB0B" w14:textId="77777777" w:rsidR="005F5006" w:rsidRPr="00083C64" w:rsidRDefault="005F5006" w:rsidP="00233818">
            <w:pPr>
              <w:rPr>
                <w:rFonts w:cs="Times New Roman"/>
              </w:rPr>
            </w:pPr>
            <w:r w:rsidRPr="00083C64">
              <w:rPr>
                <w:rFonts w:cs="Times New Roman"/>
              </w:rPr>
              <w:t>23</w:t>
            </w:r>
          </w:p>
        </w:tc>
        <w:tc>
          <w:tcPr>
            <w:tcW w:w="0" w:type="auto"/>
            <w:vAlign w:val="center"/>
            <w:hideMark/>
          </w:tcPr>
          <w:p w14:paraId="35846D89" w14:textId="77777777" w:rsidR="005F5006" w:rsidRPr="00083C64" w:rsidRDefault="005F5006" w:rsidP="00233818">
            <w:pPr>
              <w:rPr>
                <w:rFonts w:cs="Times New Roman"/>
              </w:rPr>
            </w:pPr>
            <w:r w:rsidRPr="00083C64">
              <w:rPr>
                <w:rFonts w:cs="Times New Roman"/>
              </w:rPr>
              <w:t>23.0</w:t>
            </w:r>
          </w:p>
        </w:tc>
      </w:tr>
      <w:tr w:rsidR="005F5006" w:rsidRPr="00083C64" w14:paraId="026447B1" w14:textId="77777777" w:rsidTr="00233818">
        <w:trPr>
          <w:tblCellSpacing w:w="15" w:type="dxa"/>
        </w:trPr>
        <w:tc>
          <w:tcPr>
            <w:tcW w:w="0" w:type="auto"/>
            <w:vAlign w:val="center"/>
            <w:hideMark/>
          </w:tcPr>
          <w:p w14:paraId="02E714D8" w14:textId="77777777" w:rsidR="005F5006" w:rsidRPr="00083C64" w:rsidRDefault="005F5006" w:rsidP="00233818">
            <w:pPr>
              <w:rPr>
                <w:rFonts w:cs="Times New Roman"/>
              </w:rPr>
            </w:pPr>
            <w:r w:rsidRPr="00083C64">
              <w:rPr>
                <w:rFonts w:cs="Times New Roman"/>
              </w:rPr>
              <w:t>Rarely</w:t>
            </w:r>
          </w:p>
        </w:tc>
        <w:tc>
          <w:tcPr>
            <w:tcW w:w="0" w:type="auto"/>
            <w:vAlign w:val="center"/>
            <w:hideMark/>
          </w:tcPr>
          <w:p w14:paraId="7617605B" w14:textId="77777777" w:rsidR="005F5006" w:rsidRPr="00083C64" w:rsidRDefault="005F5006" w:rsidP="00233818">
            <w:pPr>
              <w:rPr>
                <w:rFonts w:cs="Times New Roman"/>
              </w:rPr>
            </w:pPr>
            <w:r w:rsidRPr="00083C64">
              <w:rPr>
                <w:rFonts w:cs="Times New Roman"/>
              </w:rPr>
              <w:t>21</w:t>
            </w:r>
          </w:p>
        </w:tc>
        <w:tc>
          <w:tcPr>
            <w:tcW w:w="0" w:type="auto"/>
            <w:vAlign w:val="center"/>
            <w:hideMark/>
          </w:tcPr>
          <w:p w14:paraId="79D8849C" w14:textId="77777777" w:rsidR="005F5006" w:rsidRPr="00083C64" w:rsidRDefault="005F5006" w:rsidP="00233818">
            <w:pPr>
              <w:rPr>
                <w:rFonts w:cs="Times New Roman"/>
              </w:rPr>
            </w:pPr>
            <w:r w:rsidRPr="00083C64">
              <w:rPr>
                <w:rFonts w:cs="Times New Roman"/>
              </w:rPr>
              <w:t>21.0</w:t>
            </w:r>
          </w:p>
        </w:tc>
      </w:tr>
      <w:tr w:rsidR="005F5006" w:rsidRPr="00083C64" w14:paraId="768E7120" w14:textId="77777777" w:rsidTr="00233818">
        <w:trPr>
          <w:tblCellSpacing w:w="15" w:type="dxa"/>
        </w:trPr>
        <w:tc>
          <w:tcPr>
            <w:tcW w:w="0" w:type="auto"/>
            <w:vAlign w:val="center"/>
            <w:hideMark/>
          </w:tcPr>
          <w:p w14:paraId="5C1EFDE2" w14:textId="77777777" w:rsidR="005F5006" w:rsidRPr="00083C64" w:rsidRDefault="005F5006" w:rsidP="00233818">
            <w:pPr>
              <w:rPr>
                <w:rFonts w:cs="Times New Roman"/>
              </w:rPr>
            </w:pPr>
            <w:r w:rsidRPr="00083C64">
              <w:rPr>
                <w:rFonts w:cs="Times New Roman"/>
              </w:rPr>
              <w:t>Never</w:t>
            </w:r>
          </w:p>
        </w:tc>
        <w:tc>
          <w:tcPr>
            <w:tcW w:w="0" w:type="auto"/>
            <w:vAlign w:val="center"/>
            <w:hideMark/>
          </w:tcPr>
          <w:p w14:paraId="2BFEA3DE" w14:textId="77777777" w:rsidR="005F5006" w:rsidRPr="00083C64" w:rsidRDefault="005F5006" w:rsidP="00233818">
            <w:pPr>
              <w:rPr>
                <w:rFonts w:cs="Times New Roman"/>
              </w:rPr>
            </w:pPr>
            <w:r w:rsidRPr="00083C64">
              <w:rPr>
                <w:rFonts w:cs="Times New Roman"/>
              </w:rPr>
              <w:t>20</w:t>
            </w:r>
          </w:p>
        </w:tc>
        <w:tc>
          <w:tcPr>
            <w:tcW w:w="0" w:type="auto"/>
            <w:vAlign w:val="center"/>
            <w:hideMark/>
          </w:tcPr>
          <w:p w14:paraId="62E1412E" w14:textId="77777777" w:rsidR="005F5006" w:rsidRPr="00083C64" w:rsidRDefault="005F5006" w:rsidP="00233818">
            <w:pPr>
              <w:rPr>
                <w:rFonts w:cs="Times New Roman"/>
              </w:rPr>
            </w:pPr>
            <w:r w:rsidRPr="00083C64">
              <w:rPr>
                <w:rFonts w:cs="Times New Roman"/>
              </w:rPr>
              <w:t>20.0</w:t>
            </w:r>
          </w:p>
        </w:tc>
      </w:tr>
      <w:tr w:rsidR="005F5006" w:rsidRPr="00083C64" w14:paraId="7301E5DC" w14:textId="77777777" w:rsidTr="00233818">
        <w:trPr>
          <w:tblCellSpacing w:w="15" w:type="dxa"/>
        </w:trPr>
        <w:tc>
          <w:tcPr>
            <w:tcW w:w="0" w:type="auto"/>
            <w:vAlign w:val="center"/>
            <w:hideMark/>
          </w:tcPr>
          <w:p w14:paraId="5196DCA6" w14:textId="77777777" w:rsidR="005F5006" w:rsidRPr="00083C64" w:rsidRDefault="005F5006" w:rsidP="00233818">
            <w:pPr>
              <w:rPr>
                <w:rFonts w:cs="Times New Roman"/>
              </w:rPr>
            </w:pPr>
            <w:r w:rsidRPr="00083C64">
              <w:rPr>
                <w:rFonts w:cs="Times New Roman"/>
                <w:b/>
                <w:bCs/>
              </w:rPr>
              <w:t>Total</w:t>
            </w:r>
          </w:p>
        </w:tc>
        <w:tc>
          <w:tcPr>
            <w:tcW w:w="0" w:type="auto"/>
            <w:vAlign w:val="center"/>
            <w:hideMark/>
          </w:tcPr>
          <w:p w14:paraId="239BA83E" w14:textId="77777777" w:rsidR="005F5006" w:rsidRPr="00083C64" w:rsidRDefault="005F5006" w:rsidP="00233818">
            <w:pPr>
              <w:rPr>
                <w:rFonts w:cs="Times New Roman"/>
              </w:rPr>
            </w:pPr>
            <w:r w:rsidRPr="00083C64">
              <w:rPr>
                <w:rFonts w:cs="Times New Roman"/>
                <w:b/>
                <w:bCs/>
              </w:rPr>
              <w:t>100</w:t>
            </w:r>
          </w:p>
        </w:tc>
        <w:tc>
          <w:tcPr>
            <w:tcW w:w="0" w:type="auto"/>
            <w:vAlign w:val="center"/>
            <w:hideMark/>
          </w:tcPr>
          <w:p w14:paraId="2592277E" w14:textId="77777777" w:rsidR="005F5006" w:rsidRPr="00083C64" w:rsidRDefault="005F5006" w:rsidP="00233818">
            <w:pPr>
              <w:rPr>
                <w:rFonts w:cs="Times New Roman"/>
              </w:rPr>
            </w:pPr>
            <w:r w:rsidRPr="00083C64">
              <w:rPr>
                <w:rFonts w:cs="Times New Roman"/>
                <w:b/>
                <w:bCs/>
              </w:rPr>
              <w:t>100.0</w:t>
            </w:r>
          </w:p>
        </w:tc>
      </w:tr>
    </w:tbl>
    <w:p w14:paraId="2ADC2800" w14:textId="77777777" w:rsidR="005F5006" w:rsidRPr="00083C64" w:rsidRDefault="005F5006" w:rsidP="005F5006">
      <w:pPr>
        <w:rPr>
          <w:rFonts w:cs="Times New Roman"/>
        </w:rPr>
      </w:pPr>
      <w:r w:rsidRPr="00083C64">
        <w:rPr>
          <w:rFonts w:cs="Times New Roman"/>
        </w:rPr>
        <w:t>A majority of the respondents (59.5%) of the respondents do it once in a while, and 36.3% do it regularly or often. This tendency is in line with the available literature labelling festive seasons as a starter of a more active digital interaction, thus establishing the argument of the increased marketing activity around the holiday to draw more consumer focus (Mintel, 2025; Dewi and Sharif, 2022).</w:t>
      </w:r>
    </w:p>
    <w:p w14:paraId="5AF7643C" w14:textId="77777777" w:rsidR="005F5006" w:rsidRPr="00083C64" w:rsidRDefault="005F5006" w:rsidP="005F5006">
      <w:pPr>
        <w:pStyle w:val="Heading2"/>
        <w:rPr>
          <w:rFonts w:cs="Times New Roman"/>
          <w:szCs w:val="24"/>
        </w:rPr>
      </w:pPr>
      <w:bookmarkStart w:id="58" w:name="_Toc215849179"/>
      <w:r w:rsidRPr="00083C64">
        <w:rPr>
          <w:rFonts w:cs="Times New Roman"/>
          <w:szCs w:val="24"/>
        </w:rPr>
        <w:lastRenderedPageBreak/>
        <w:t>4.10 Synthesis of Findings and Links to the Literature</w:t>
      </w:r>
      <w:bookmarkEnd w:id="58"/>
    </w:p>
    <w:p w14:paraId="5FCD42A3" w14:textId="77777777" w:rsidR="005F5006" w:rsidRPr="00083C64" w:rsidRDefault="005F5006" w:rsidP="005F5006">
      <w:pPr>
        <w:rPr>
          <w:rFonts w:cs="Times New Roman"/>
        </w:rPr>
      </w:pPr>
      <w:r w:rsidRPr="00083C64">
        <w:rPr>
          <w:rFonts w:cs="Times New Roman"/>
        </w:rPr>
        <w:t>The descriptive results based on the percentile give a number of convergent observations. To begin with, most of the respondents have been impacted at least moderately by festive digital campaigns (Q5), which confirms the literature stating that seasonal campaigns produce increased attention, urgency, and purchase intention (Rathore, 2018; Tekade &amp; Sahare, 2025). Second, although most of them are satisfied with campaigns (Q9), a non-negligible subset is neutral or dissatisfied; trust results are polarised (Q9 and Q17). These trends indicate that a campaign may be helpful to build preference, but may also harm brand perceptions when perceived as unauthentic or intrusive, a fact that is highlighted in research on trust and brand equity in online space (Kocaman and Serttas, 2025; ONANA, 2021).</w:t>
      </w:r>
    </w:p>
    <w:p w14:paraId="6082562F" w14:textId="77777777" w:rsidR="005F5006" w:rsidRPr="00083C64" w:rsidRDefault="005F5006" w:rsidP="005F5006">
      <w:pPr>
        <w:rPr>
          <w:rFonts w:cs="Times New Roman"/>
        </w:rPr>
      </w:pPr>
      <w:r w:rsidRPr="00083C64">
        <w:rPr>
          <w:rFonts w:cs="Times New Roman"/>
        </w:rPr>
        <w:t>The statistics indicate that there is a strong consumer interest in cultural inclusivity (Q13 and Q14). Nearly half of the sample cited limited cultural inclusiveness as a problem, and a majority of them suggested enhancing cultural and seasonal inclusiveness as a key solution. This goes in line with the current scholarly discussions that the campaigns of luxury brands need to strike a balance between exclusivity and inclusive images in order to prevent alienation and promote emotional impact (Lappeman et al., 2020; Kim et al., 2019). Chapter 2 literature has placed importance on the fact that campaigns that lack a cultural context of target audiences can give rise to no sustained preference, which is supported by the current percentile results.</w:t>
      </w:r>
    </w:p>
    <w:p w14:paraId="0331234B" w14:textId="77777777" w:rsidR="005F5006" w:rsidRPr="00083C64" w:rsidRDefault="005F5006" w:rsidP="005F5006">
      <w:pPr>
        <w:rPr>
          <w:rFonts w:cs="Times New Roman"/>
        </w:rPr>
      </w:pPr>
      <w:r w:rsidRPr="00083C64">
        <w:rPr>
          <w:rFonts w:cs="Times New Roman"/>
        </w:rPr>
        <w:t>The effectiveness of influencers and own channels (email channel and brand websites) in conversion (Q16) is consistent with the industry analyses that proved the efficiency of influencer collaborations and direct communication in conversion during seasonal campaigns (IBISWorld, Joy et al., 2022; Karadzhov and Zlateva, 2024). Information overload (Q7) is a negative effect that recalls privacy and saturation issues in the literature, where abundant messaging could induce consumer exhaustion even with high campaign awareness (Kumar and Mittal, 2020; Tekade and Sahare, 2025).</w:t>
      </w:r>
    </w:p>
    <w:p w14:paraId="0F239C09" w14:textId="77777777" w:rsidR="005F5006" w:rsidRPr="00083C64" w:rsidRDefault="005F5006" w:rsidP="005F5006">
      <w:pPr>
        <w:rPr>
          <w:rFonts w:cs="Times New Roman"/>
        </w:rPr>
      </w:pPr>
      <w:r w:rsidRPr="00083C64">
        <w:rPr>
          <w:rFonts w:cs="Times New Roman"/>
        </w:rPr>
        <w:t xml:space="preserve">Lastly, there is also a subtle picture with behavioural indicators of purchase change and impulse buying (Q11 and Q12), a statistically significant proportion report behaviour changes or impulse purchases prompted by the campaign, but a large number of respondents are indifferent or not sure. It implies that the campaign is frequently a contributory, but not exclusive, factor, which is in line with the AIDA model and hierarchy-of-effects model, whereby realisation of awareness and desire takes place across various touchpoints before action is taken (Lavidge </w:t>
      </w:r>
      <w:r w:rsidRPr="00083C64">
        <w:rPr>
          <w:rFonts w:cs="Times New Roman"/>
        </w:rPr>
        <w:lastRenderedPageBreak/>
        <w:t>and Steiner; Liu and Zhang, 2025). Such distributional nuances are well revealed under the percentile technique, previously unknown with only means reports or single-test statistics.</w:t>
      </w:r>
    </w:p>
    <w:p w14:paraId="6425CA0E" w14:textId="77777777" w:rsidR="005F5006" w:rsidRPr="00083C64" w:rsidRDefault="005F5006" w:rsidP="005F5006">
      <w:pPr>
        <w:pStyle w:val="Heading2"/>
        <w:rPr>
          <w:rFonts w:cs="Times New Roman"/>
          <w:szCs w:val="24"/>
        </w:rPr>
      </w:pPr>
      <w:bookmarkStart w:id="59" w:name="_Toc215849180"/>
      <w:r w:rsidRPr="00083C64">
        <w:rPr>
          <w:rFonts w:cs="Times New Roman"/>
          <w:szCs w:val="24"/>
        </w:rPr>
        <w:t>4.11 Limitations of the Percentile Findings</w:t>
      </w:r>
      <w:bookmarkEnd w:id="59"/>
    </w:p>
    <w:p w14:paraId="18C56231" w14:textId="77777777" w:rsidR="005F5006" w:rsidRPr="00083C64" w:rsidRDefault="005F5006" w:rsidP="005F5006">
      <w:pPr>
        <w:rPr>
          <w:rFonts w:cs="Times New Roman"/>
        </w:rPr>
      </w:pPr>
      <w:r w:rsidRPr="00083C64">
        <w:rPr>
          <w:rFonts w:cs="Times New Roman"/>
        </w:rPr>
        <w:t>The percentile analysis provides clear distributional descriptions and fails to establish causality and test statistic associations. The high percentages of unsure answers to some questions, like purchase decision change (Q11), indicate that they have latent or hidden effects, which need to be analysed using inferential or qualitative techniques. Items with multiple responses (e.g., Q6, Q10) had a fluctuating response rate and reduced the valid Ns, which had fewer constraints to generalise about the specific channels or attributes. These methodological limitations are consistent with the options reported in Chapter 3 and the research design justification that focused on the descriptive distributional analysis to comprehend the consumer standing points.</w:t>
      </w:r>
    </w:p>
    <w:p w14:paraId="6754A2E0" w14:textId="77777777" w:rsidR="005F5006" w:rsidRPr="00083C64" w:rsidRDefault="005F5006" w:rsidP="005F5006">
      <w:pPr>
        <w:pStyle w:val="Heading2"/>
        <w:rPr>
          <w:rFonts w:cs="Times New Roman"/>
          <w:szCs w:val="24"/>
        </w:rPr>
      </w:pPr>
      <w:bookmarkStart w:id="60" w:name="_Toc215849181"/>
      <w:r w:rsidRPr="00083C64">
        <w:rPr>
          <w:rFonts w:cs="Times New Roman"/>
          <w:szCs w:val="24"/>
        </w:rPr>
        <w:t>4.12 Summary of the chapter</w:t>
      </w:r>
      <w:bookmarkEnd w:id="60"/>
    </w:p>
    <w:p w14:paraId="34F96A9B" w14:textId="77777777" w:rsidR="005F5006" w:rsidRPr="00083C64" w:rsidRDefault="005F5006" w:rsidP="005F5006">
      <w:pPr>
        <w:rPr>
          <w:rFonts w:cs="Times New Roman"/>
        </w:rPr>
      </w:pPr>
      <w:r w:rsidRPr="00083C64">
        <w:rPr>
          <w:rFonts w:cs="Times New Roman"/>
        </w:rPr>
        <w:t>This chapter has recorded the distribution of consumer perceptions, behaviour and preferences concerning the luxury fashion digital campaigns in the Christmas season using the percentile method. According to the descriptive tables and their interpretation, festive campaigns have a great impact on most consumers; however, such impact can be achieved only under the conditions of inclusivity, storytelling, authenticity and reasonable frequency of messages, and under the conditions of such campaigns to create trust and preference or arouse information overload and mistrust. These findings can be seen as in line with the literature review found in Chapter 2, and actually the basis of the empirical discussion and findings that will occur in Chapter 5.</w:t>
      </w:r>
    </w:p>
    <w:p w14:paraId="5F7B801E" w14:textId="77777777" w:rsidR="005F5006" w:rsidRPr="00083C64" w:rsidRDefault="005F5006" w:rsidP="005F5006">
      <w:pPr>
        <w:rPr>
          <w:rFonts w:cs="Times New Roman"/>
        </w:rPr>
      </w:pPr>
      <w:r w:rsidRPr="00083C64">
        <w:rPr>
          <w:rFonts w:cs="Times New Roman"/>
        </w:rPr>
        <w:t>The discussion provided below is based on processed data and Excel-based frequencies used during the research. These tables above are the direct outputs of that processed data and the result of the Excel output. Where interpretation is based on the existing theory and evidence, the chapter refers to the pertinent literature to support the findings.</w:t>
      </w:r>
    </w:p>
    <w:p w14:paraId="1FEEE780" w14:textId="77777777" w:rsidR="005F5006" w:rsidRPr="00083C64" w:rsidRDefault="005F5006" w:rsidP="005F5006">
      <w:pPr>
        <w:jc w:val="left"/>
        <w:rPr>
          <w:rFonts w:cs="Times New Roman"/>
        </w:rPr>
      </w:pPr>
      <w:r w:rsidRPr="00083C64">
        <w:rPr>
          <w:rFonts w:cs="Times New Roman"/>
        </w:rPr>
        <w:br w:type="page"/>
      </w:r>
    </w:p>
    <w:p w14:paraId="2B33E2DB" w14:textId="77777777" w:rsidR="005F5006" w:rsidRPr="00083C64" w:rsidRDefault="005F5006" w:rsidP="005F5006">
      <w:pPr>
        <w:pStyle w:val="Heading1"/>
        <w:rPr>
          <w:rFonts w:cs="Times New Roman"/>
          <w:sz w:val="24"/>
          <w:szCs w:val="24"/>
          <w:lang w:val="en-US"/>
        </w:rPr>
      </w:pPr>
      <w:bookmarkStart w:id="61" w:name="_Toc215849182"/>
      <w:r w:rsidRPr="00083C64">
        <w:rPr>
          <w:rFonts w:cs="Times New Roman"/>
          <w:sz w:val="24"/>
          <w:szCs w:val="24"/>
          <w:lang w:val="en-US"/>
        </w:rPr>
        <w:lastRenderedPageBreak/>
        <w:t>Chapter 5: Conclusion and Recommendations</w:t>
      </w:r>
      <w:bookmarkEnd w:id="61"/>
      <w:r w:rsidRPr="00083C64">
        <w:rPr>
          <w:rFonts w:cs="Times New Roman"/>
          <w:sz w:val="24"/>
          <w:szCs w:val="24"/>
          <w:lang w:val="en-US"/>
        </w:rPr>
        <w:t xml:space="preserve"> </w:t>
      </w:r>
    </w:p>
    <w:p w14:paraId="0092BEBC" w14:textId="77777777" w:rsidR="005F5006" w:rsidRPr="00083C64" w:rsidRDefault="005F5006" w:rsidP="005F5006">
      <w:pPr>
        <w:pStyle w:val="Heading2"/>
        <w:rPr>
          <w:rFonts w:cs="Times New Roman"/>
          <w:szCs w:val="24"/>
          <w:lang w:val="en-US"/>
        </w:rPr>
      </w:pPr>
      <w:bookmarkStart w:id="62" w:name="_Toc215849183"/>
      <w:r w:rsidRPr="00083C64">
        <w:rPr>
          <w:rFonts w:cs="Times New Roman"/>
          <w:szCs w:val="24"/>
          <w:lang w:val="en-US"/>
        </w:rPr>
        <w:t>5.1 Conclusions</w:t>
      </w:r>
      <w:bookmarkEnd w:id="62"/>
    </w:p>
    <w:p w14:paraId="18ABD73D" w14:textId="77777777" w:rsidR="005F5006" w:rsidRPr="00083C64" w:rsidRDefault="005F5006" w:rsidP="005F5006">
      <w:pPr>
        <w:rPr>
          <w:rFonts w:cs="Times New Roman"/>
          <w:b/>
          <w:bCs/>
          <w:lang w:val="en-US"/>
        </w:rPr>
      </w:pPr>
      <w:r w:rsidRPr="00083C64">
        <w:rPr>
          <w:rFonts w:cs="Times New Roman"/>
          <w:b/>
          <w:bCs/>
          <w:lang w:val="en-US"/>
        </w:rPr>
        <w:t xml:space="preserve">5.1.1 Summary of key findings </w:t>
      </w:r>
    </w:p>
    <w:p w14:paraId="136D07B2" w14:textId="77777777" w:rsidR="005F5006" w:rsidRPr="00083C64" w:rsidRDefault="005F5006" w:rsidP="005F5006">
      <w:pPr>
        <w:rPr>
          <w:rFonts w:cs="Times New Roman"/>
          <w:lang w:val="en-US"/>
        </w:rPr>
      </w:pPr>
      <w:r w:rsidRPr="00083C64">
        <w:rPr>
          <w:rFonts w:cs="Times New Roman"/>
          <w:lang w:val="en-US"/>
        </w:rPr>
        <w:t xml:space="preserve">The research problem was linked to the fact of </w:t>
      </w:r>
      <w:r w:rsidRPr="00083C64">
        <w:rPr>
          <w:rFonts w:cs="Times New Roman"/>
          <w:color w:val="000000" w:themeColor="text1"/>
        </w:rPr>
        <w:t xml:space="preserve">increased consumer awareness due to technological developments and the increased presence of UK fashion brands on various digital platforms, along with the pressure of reaching the maximum number of customers during festive seasons. To address this research problem, a quantitative survey has been performed considering the luxury fashion consumers of the UK. </w:t>
      </w:r>
    </w:p>
    <w:p w14:paraId="58CCF00C" w14:textId="77777777" w:rsidR="005F5006" w:rsidRPr="00083C64" w:rsidRDefault="005F5006" w:rsidP="005F5006">
      <w:pPr>
        <w:rPr>
          <w:rFonts w:cs="Times New Roman"/>
        </w:rPr>
      </w:pPr>
      <w:r w:rsidRPr="00083C64">
        <w:rPr>
          <w:rFonts w:cs="Times New Roman"/>
          <w:lang w:val="en-US"/>
        </w:rPr>
        <w:t xml:space="preserve">As per the findings, it can be summarised that the majority of the participants believe that </w:t>
      </w:r>
      <w:r w:rsidRPr="00083C64">
        <w:rPr>
          <w:rFonts w:cs="Times New Roman"/>
        </w:rPr>
        <w:t>Christmas digital campaigns have influenced them at least moderately</w:t>
      </w:r>
      <w:r>
        <w:rPr>
          <w:rFonts w:cs="Times New Roman"/>
        </w:rPr>
        <w:t xml:space="preserve"> </w:t>
      </w:r>
      <w:r w:rsidRPr="002D14AD">
        <w:rPr>
          <w:rFonts w:cs="Times New Roman"/>
          <w:color w:val="EE0000"/>
        </w:rPr>
        <w:t xml:space="preserve">with 15% very strongly, 30% strongly, 32% moderately. </w:t>
      </w:r>
      <w:r w:rsidRPr="00083C64">
        <w:rPr>
          <w:rFonts w:cs="Times New Roman"/>
        </w:rPr>
        <w:t>This means Christmas digital campaigns have much potential to influence consumers. The findings show that there is a need for luxury brands to enhance authenticity and personalisation, along with a focus on effective campaign execution</w:t>
      </w:r>
      <w:r>
        <w:rPr>
          <w:rFonts w:cs="Times New Roman"/>
        </w:rPr>
        <w:t xml:space="preserve"> </w:t>
      </w:r>
      <w:r w:rsidRPr="002D14AD">
        <w:rPr>
          <w:rFonts w:cs="Times New Roman"/>
          <w:color w:val="EE0000"/>
        </w:rPr>
        <w:t>because of 20% customers showing dissatisfaction with current Christmas campaigns.</w:t>
      </w:r>
      <w:r w:rsidRPr="00083C64">
        <w:rPr>
          <w:rFonts w:cs="Times New Roman"/>
        </w:rPr>
        <w:t xml:space="preserve"> From the earlier literature, it was established that seasonal offers are influential factors for consumers to show impulsive buying behaviour, but this is conditional because of a neutral response from the respondents. However, the majority of participants agree that they purchase luxury products impulsively when they are introduced to digital campaigns during Christmas. </w:t>
      </w:r>
      <w:r w:rsidRPr="002D14AD">
        <w:rPr>
          <w:rFonts w:cs="Times New Roman"/>
          <w:color w:val="EE0000"/>
        </w:rPr>
        <w:t xml:space="preserve">48% of </w:t>
      </w:r>
      <w:r>
        <w:rPr>
          <w:rFonts w:cs="Times New Roman"/>
        </w:rPr>
        <w:t>t</w:t>
      </w:r>
      <w:r w:rsidRPr="00083C64">
        <w:rPr>
          <w:rFonts w:cs="Times New Roman"/>
        </w:rPr>
        <w:t xml:space="preserve">he participants highlight a major problem with festive season digital campaigns in terms of a lack of cultural inclusivity. As the festive season symbolises cultural values and norms, if campaigns organised by the luxury brands do not incorporate the same, this can directly lead to customer disengagement. This, in turn, will affect the brand equity negatively. Overall, the findings demonstrate that cultural aspects have a significant role in designing festive season digital campaigns. </w:t>
      </w:r>
    </w:p>
    <w:p w14:paraId="4921DD47" w14:textId="77777777" w:rsidR="005F5006" w:rsidRPr="002D14AD" w:rsidRDefault="005F5006" w:rsidP="005F5006">
      <w:r w:rsidRPr="00083C64">
        <w:rPr>
          <w:rFonts w:cs="Times New Roman"/>
        </w:rPr>
        <w:t xml:space="preserve">Apart from this, it is observed from the findings that </w:t>
      </w:r>
      <w:r w:rsidRPr="002D14AD">
        <w:rPr>
          <w:rFonts w:cs="Times New Roman"/>
          <w:color w:val="EE0000"/>
        </w:rPr>
        <w:t xml:space="preserve">51% of respondents stated that </w:t>
      </w:r>
      <w:r w:rsidRPr="00083C64">
        <w:rPr>
          <w:rFonts w:cs="Times New Roman"/>
        </w:rPr>
        <w:t xml:space="preserve">digital campaigns designed during Christmas by the luxury fashion brands could have a negative influence on consumers in terms of information overload. This could be due to the fact that luxury fashion brands try to incorporate various festive messages in their campaigns that can create confusion among consumers. With high confusion, it is evident that the likelihood of purchase of luxury fashion products will be reduced. It can be established from the findings that successful digital campaigns during Christmas could strengthen brand preference among </w:t>
      </w:r>
      <w:r w:rsidRPr="00083C64">
        <w:rPr>
          <w:rFonts w:cs="Times New Roman"/>
        </w:rPr>
        <w:lastRenderedPageBreak/>
        <w:t xml:space="preserve">consumers, but in case overexposed or poorly designed messages may lead to negative reactions among them. Digital channels have an imperative role in the successful execution of festive season campaigns and the effective dissemination of crucial messages to consumers. In this aspect, it is found that </w:t>
      </w:r>
      <w:r w:rsidRPr="002D14AD">
        <w:rPr>
          <w:rFonts w:cs="Times New Roman"/>
          <w:color w:val="EE0000"/>
        </w:rPr>
        <w:t xml:space="preserve">influencers' posts (21.9), YouTube (18.8) and email marketing (15.6) </w:t>
      </w:r>
      <w:r w:rsidRPr="00083C64">
        <w:rPr>
          <w:rFonts w:cs="Times New Roman"/>
        </w:rPr>
        <w:t xml:space="preserve">are some of the important channels that can create awareness among consumers quickly and effectively. The findings also reveal that festive seasons create opportunities for more active digital interaction between the luxury fashion brands and consumers. From the overall findings, it can be noted that a positive relationship is established between digital campaigns during Christmas and brand preference in the luxury fashion industry in the UK. </w:t>
      </w:r>
    </w:p>
    <w:p w14:paraId="3332D7F1" w14:textId="77777777" w:rsidR="005F5006" w:rsidRPr="00083C64" w:rsidRDefault="005F5006" w:rsidP="005F5006">
      <w:pPr>
        <w:rPr>
          <w:rFonts w:cs="Times New Roman"/>
          <w:b/>
          <w:bCs/>
          <w:lang w:val="en-US"/>
        </w:rPr>
      </w:pPr>
      <w:r w:rsidRPr="00083C64">
        <w:rPr>
          <w:rFonts w:cs="Times New Roman"/>
          <w:b/>
          <w:bCs/>
          <w:lang w:val="en-US"/>
        </w:rPr>
        <w:t xml:space="preserve">5.1.2 Linking with objectives </w:t>
      </w:r>
    </w:p>
    <w:p w14:paraId="409308A6" w14:textId="77777777" w:rsidR="005F5006" w:rsidRPr="00083C64" w:rsidRDefault="005F5006" w:rsidP="005F5006">
      <w:pPr>
        <w:rPr>
          <w:rFonts w:cs="Times New Roman"/>
          <w:b/>
          <w:bCs/>
          <w:i/>
          <w:iCs/>
          <w:lang w:val="en-US"/>
        </w:rPr>
      </w:pPr>
      <w:r w:rsidRPr="00083C64">
        <w:rPr>
          <w:rFonts w:cs="Times New Roman"/>
          <w:b/>
          <w:bCs/>
          <w:i/>
          <w:iCs/>
          <w:lang w:val="en-US"/>
        </w:rPr>
        <w:t>Objective 1: To analyse the positive and negative impact of festive season digital campaigns on brand preference in the luxury fashion industry in the UK</w:t>
      </w:r>
    </w:p>
    <w:p w14:paraId="63BFA8CF" w14:textId="77777777" w:rsidR="005F5006" w:rsidRPr="00083C64" w:rsidRDefault="005F5006" w:rsidP="005F5006">
      <w:pPr>
        <w:rPr>
          <w:rFonts w:cs="Times New Roman"/>
          <w:lang w:val="en-US"/>
        </w:rPr>
      </w:pPr>
      <w:r w:rsidRPr="00083C64">
        <w:rPr>
          <w:rFonts w:cs="Times New Roman"/>
          <w:lang w:val="en-US"/>
        </w:rPr>
        <w:t xml:space="preserve">The objective has been accomplished both in the literature review and data analysis sections. Though in the literature review, specific insights into the luxury fashion industry in the UK have not been obtained, it is found that during the festive season, consumer spending tends to be high. Therefore, festive season campaigns create awareness concerning product offerings and discounts, thereby making consumers have a preference towards a brand that provides effective messages through campaigns. From the data analysis, it is noted that </w:t>
      </w:r>
      <w:r w:rsidRPr="00083C64">
        <w:rPr>
          <w:rFonts w:cs="Times New Roman"/>
        </w:rPr>
        <w:t xml:space="preserve">Christmas digital campaigns tend to have a moderate impact on UK consumers, as these have a direct impact on customer attention and intention to purchase. The negative impact of the festive season digital campaign was understood based on the fact that overexposed or poorly received messages may develop negative reactions among consumers. These insights depict that the objective has been met through the identification of certain negative and positive impacts of such campaigns.  </w:t>
      </w:r>
    </w:p>
    <w:p w14:paraId="4ABC0B9A" w14:textId="77777777" w:rsidR="005F5006" w:rsidRPr="00083C64" w:rsidRDefault="005F5006" w:rsidP="005F5006">
      <w:pPr>
        <w:rPr>
          <w:rFonts w:cs="Times New Roman"/>
          <w:b/>
          <w:bCs/>
          <w:i/>
          <w:iCs/>
          <w:lang w:val="en-US"/>
        </w:rPr>
      </w:pPr>
      <w:r w:rsidRPr="00083C64">
        <w:rPr>
          <w:rFonts w:cs="Times New Roman"/>
          <w:b/>
          <w:bCs/>
          <w:i/>
          <w:iCs/>
          <w:lang w:val="en-US"/>
        </w:rPr>
        <w:t>Objective 2: To evaluate the challenges of the festival season digital campaign in the luxury fashion industry in the UK</w:t>
      </w:r>
    </w:p>
    <w:p w14:paraId="2B15FD32" w14:textId="77777777" w:rsidR="005F5006" w:rsidRPr="00083C64" w:rsidRDefault="005F5006" w:rsidP="005F5006">
      <w:pPr>
        <w:rPr>
          <w:rFonts w:cs="Times New Roman"/>
        </w:rPr>
      </w:pPr>
      <w:r w:rsidRPr="00083C64">
        <w:rPr>
          <w:rFonts w:cs="Times New Roman"/>
          <w:lang w:val="en-US"/>
        </w:rPr>
        <w:t>Similar to objective 1, this is also met both in the literature review and data analysis. The data analysis revealed that information overload is a key challenge of the digital campaign during Christmas. Other challenges like conflicting signals and privacy concerns are fewer pertaining challenges, as per the participants. Another challenge determined from the literature review is the lack of exclusivity, which includes some major areas like uniqueness, differentiation, and rareness, as all of the luxury fashion brands come up with new digital campaigns to target consumers, so it is difficult for them to bring unique ideas every time.</w:t>
      </w:r>
    </w:p>
    <w:p w14:paraId="059F305F" w14:textId="77777777" w:rsidR="005F5006" w:rsidRPr="00083C64" w:rsidRDefault="005F5006" w:rsidP="005F5006">
      <w:pPr>
        <w:rPr>
          <w:rFonts w:cs="Times New Roman"/>
          <w:b/>
          <w:bCs/>
          <w:i/>
          <w:iCs/>
          <w:lang w:val="en-US"/>
        </w:rPr>
      </w:pPr>
      <w:r w:rsidRPr="00083C64">
        <w:rPr>
          <w:rFonts w:cs="Times New Roman"/>
          <w:b/>
          <w:bCs/>
          <w:i/>
          <w:iCs/>
          <w:lang w:val="en-US"/>
        </w:rPr>
        <w:lastRenderedPageBreak/>
        <w:t>Objective 3: To objectify the changing behaviour of the consumer in the case of the Christmas digital campaign in luxury fashion in the UK</w:t>
      </w:r>
    </w:p>
    <w:p w14:paraId="470F71BF" w14:textId="77777777" w:rsidR="005F5006" w:rsidRPr="00083C64" w:rsidRDefault="005F5006" w:rsidP="005F5006">
      <w:pPr>
        <w:rPr>
          <w:rFonts w:cs="Times New Roman"/>
          <w:lang w:val="en-US"/>
        </w:rPr>
      </w:pPr>
      <w:r w:rsidRPr="00083C64">
        <w:rPr>
          <w:rFonts w:cs="Times New Roman"/>
          <w:lang w:val="en-US"/>
        </w:rPr>
        <w:t xml:space="preserve">The objective is met in the analysis section, where it is observed that there is a quantifiable improvement in trust due to digital campaigns introduced during Christmas. The frequency of engagement with luxury fashion brands' digital content during the festive period tends to be moderate because around one-third of participants interact with such content regularly or often. The consumer behaviour during the festive season is mostly impacted by influencers' posts on social media. A higher degree of agreement is noticed among participants concerning impulsive buying behaviour. However, because of a neutral response from one-third of consumers, impulsive buying behaviour seems to be conditional during Christmas. </w:t>
      </w:r>
    </w:p>
    <w:p w14:paraId="368B7FEF" w14:textId="77777777" w:rsidR="005F5006" w:rsidRPr="00083C64" w:rsidRDefault="005F5006" w:rsidP="005F5006">
      <w:pPr>
        <w:pStyle w:val="Heading2"/>
        <w:rPr>
          <w:rFonts w:cs="Times New Roman"/>
          <w:szCs w:val="24"/>
        </w:rPr>
      </w:pPr>
      <w:bookmarkStart w:id="63" w:name="_Toc215849184"/>
      <w:r w:rsidRPr="00083C64">
        <w:rPr>
          <w:rFonts w:cs="Times New Roman"/>
          <w:szCs w:val="24"/>
          <w:lang w:val="en-US"/>
        </w:rPr>
        <w:t xml:space="preserve">5.2 </w:t>
      </w:r>
      <w:r w:rsidRPr="00083C64">
        <w:rPr>
          <w:rFonts w:cs="Times New Roman"/>
          <w:szCs w:val="24"/>
        </w:rPr>
        <w:t>Recommendations for managerial practice</w:t>
      </w:r>
      <w:bookmarkEnd w:id="63"/>
    </w:p>
    <w:p w14:paraId="20B7BB9C" w14:textId="77777777" w:rsidR="005F5006" w:rsidRPr="00083C64" w:rsidRDefault="005F5006" w:rsidP="005F5006">
      <w:pPr>
        <w:spacing w:after="0"/>
        <w:rPr>
          <w:rFonts w:cs="Times New Roman"/>
        </w:rPr>
      </w:pPr>
      <w:r w:rsidRPr="00083C64">
        <w:rPr>
          <w:rFonts w:cs="Times New Roman"/>
        </w:rPr>
        <w:t xml:space="preserve">The following practices are recommended for managers to deal with challenges that they face while designing and executing digital campaigns during festive seasons. </w:t>
      </w:r>
    </w:p>
    <w:p w14:paraId="43A50399" w14:textId="77777777" w:rsidR="005F5006" w:rsidRPr="00083C64" w:rsidRDefault="005F5006" w:rsidP="005F5006">
      <w:pPr>
        <w:pStyle w:val="ListParagraph"/>
        <w:numPr>
          <w:ilvl w:val="0"/>
          <w:numId w:val="75"/>
        </w:numPr>
        <w:spacing w:after="0"/>
        <w:rPr>
          <w:rFonts w:cs="Times New Roman"/>
        </w:rPr>
      </w:pPr>
      <w:r w:rsidRPr="00083C64">
        <w:rPr>
          <w:rFonts w:cs="Times New Roman"/>
        </w:rPr>
        <w:t xml:space="preserve">Consumers are more likely to develop emotional attachments to products bought during festive seasons (Batraga et al., 2018). Therefore, it is crucial for luxury fashion brands to design campaigns that can resonate with the emotions and values of customers. This will support forming a deeper connection with the brand. If customers are able to develop a greater connection with a particular brand, it would be easier for that brand to stand ahead of the competition during festive seasons. </w:t>
      </w:r>
    </w:p>
    <w:p w14:paraId="2C87D9B4" w14:textId="77777777" w:rsidR="005F5006" w:rsidRPr="00083C64" w:rsidRDefault="005F5006" w:rsidP="005F5006">
      <w:pPr>
        <w:pStyle w:val="ListParagraph"/>
        <w:numPr>
          <w:ilvl w:val="0"/>
          <w:numId w:val="75"/>
        </w:numPr>
        <w:spacing w:after="0"/>
        <w:rPr>
          <w:rFonts w:cs="Times New Roman"/>
        </w:rPr>
      </w:pPr>
      <w:r w:rsidRPr="00083C64">
        <w:rPr>
          <w:rFonts w:cs="Times New Roman"/>
        </w:rPr>
        <w:t xml:space="preserve">As the holiday or festive season approaches, customers expect heavy discounts, offers and sales so that they can make bulk purchases (Tripathi, 2023). Therefore, before approaching festive seasons, the luxury fashion brands can conduct market research to identify the needs and expectations of potential consumers. This will help them to introduce expected products and provide discounts and offers that can match their expectations. With market research, the brands will have a clear idea of how the campaigns should be designed, considering the needs of consumers. In this way, consumer awareness can be increased among the luxury fashion consumers. </w:t>
      </w:r>
    </w:p>
    <w:p w14:paraId="72B78F0D" w14:textId="77777777" w:rsidR="005F5006" w:rsidRPr="00083C64" w:rsidRDefault="005F5006" w:rsidP="005F5006">
      <w:pPr>
        <w:pStyle w:val="ListParagraph"/>
        <w:numPr>
          <w:ilvl w:val="0"/>
          <w:numId w:val="75"/>
        </w:numPr>
        <w:spacing w:after="0"/>
        <w:rPr>
          <w:rFonts w:cs="Times New Roman"/>
        </w:rPr>
      </w:pPr>
      <w:r w:rsidRPr="00083C64">
        <w:rPr>
          <w:rFonts w:cs="Times New Roman"/>
        </w:rPr>
        <w:t xml:space="preserve">To gain maximum benefits from festive season digital campaigns and ensure higher effectiveness of the campaign in terms of brand preference, marketers are required to focus on key aspects that should be avoided while executing the campaign. The luxury fashion brands of the UK must consider the key consumer trends that are highly prevalent in the industry, rather than considering all trends. Trends like personalisation, </w:t>
      </w:r>
      <w:r w:rsidRPr="00083C64">
        <w:rPr>
          <w:rFonts w:cs="Times New Roman"/>
        </w:rPr>
        <w:lastRenderedPageBreak/>
        <w:t xml:space="preserve">influencer marketing and others are gaining much popularity in recent times. Therefore, brands are required to consider these trends to safeguard their brand identity. </w:t>
      </w:r>
    </w:p>
    <w:p w14:paraId="06F7DC90" w14:textId="77777777" w:rsidR="005F5006" w:rsidRPr="00083C64" w:rsidRDefault="005F5006" w:rsidP="005F5006">
      <w:pPr>
        <w:pStyle w:val="ListParagraph"/>
        <w:numPr>
          <w:ilvl w:val="0"/>
          <w:numId w:val="75"/>
        </w:numPr>
        <w:spacing w:after="0"/>
        <w:rPr>
          <w:rFonts w:cs="Times New Roman"/>
        </w:rPr>
      </w:pPr>
      <w:r w:rsidRPr="00083C64">
        <w:rPr>
          <w:rFonts w:cs="Times New Roman"/>
        </w:rPr>
        <w:t xml:space="preserve">Brands are required to rely on more than one medium to expand the reach of marketing campaigns. Using multiple social media platforms like Instagram, X, YouTube, and Facebook will help to strengthen the reach. This will ensure that the festive season marketing messages are reached by a wider number of audiences.  </w:t>
      </w:r>
    </w:p>
    <w:p w14:paraId="6DD53715" w14:textId="77777777" w:rsidR="005F5006" w:rsidRPr="00083C64" w:rsidRDefault="005F5006" w:rsidP="005F5006">
      <w:pPr>
        <w:pStyle w:val="ListParagraph"/>
        <w:numPr>
          <w:ilvl w:val="0"/>
          <w:numId w:val="75"/>
        </w:numPr>
        <w:spacing w:after="0"/>
        <w:rPr>
          <w:rFonts w:cs="Times New Roman"/>
        </w:rPr>
      </w:pPr>
      <w:r w:rsidRPr="00083C64">
        <w:rPr>
          <w:rFonts w:cs="Times New Roman"/>
        </w:rPr>
        <w:t xml:space="preserve">Luxury fashion brands can start their marketing campaigns in advance, before competitors even launch. This will help to target early shoppers and boost the brand's visibility in the industry. Therefore, a comprehensive plan is required before launching the campaign. The focus should be on identifying the target customers, designing key performance metrics to measure the effectiveness and success of the campaigns and engaging audiences in real time through interactive social content like polls to bring new ideas to enhance the digital campaigns. Involvement of potential consumers in designing campaigns will not only make them special but also enhance brand visibility, resulting in higher preference during festive seasons. </w:t>
      </w:r>
    </w:p>
    <w:p w14:paraId="27AF185E" w14:textId="77777777" w:rsidR="005F5006" w:rsidRPr="00083C64" w:rsidRDefault="005F5006" w:rsidP="005F5006">
      <w:pPr>
        <w:pStyle w:val="ListParagraph"/>
        <w:numPr>
          <w:ilvl w:val="0"/>
          <w:numId w:val="75"/>
        </w:numPr>
        <w:spacing w:after="0"/>
        <w:rPr>
          <w:rFonts w:cs="Times New Roman"/>
        </w:rPr>
      </w:pPr>
      <w:r w:rsidRPr="00083C64">
        <w:rPr>
          <w:rFonts w:cs="Times New Roman"/>
        </w:rPr>
        <w:t xml:space="preserve">Quality of content plays another key role in ensuring the success of digital campaigns during festive seasons like Christmas. Therefore, to boost the quality of content, marketers are required to mix limited-time holiday deals and flash sales with emotional storytelling. This will help to create a sense of urgency, thereby enhancing the engagement patterns. Adding holiday spirit touches and seasonal graphics to digital campaigns will enable customers to remind their cultural values and make purchases to respect those values. The consumers can be encouraged to share their holiday moments, and this can be integrated into the upcoming festive campaigns. This will build more trust among the consumers, thereby strengthening the preference. </w:t>
      </w:r>
    </w:p>
    <w:p w14:paraId="03468BD2" w14:textId="77777777" w:rsidR="005F5006" w:rsidRPr="00083C64" w:rsidRDefault="005F5006" w:rsidP="005F5006">
      <w:pPr>
        <w:pStyle w:val="ListParagraph"/>
        <w:numPr>
          <w:ilvl w:val="0"/>
          <w:numId w:val="75"/>
        </w:numPr>
        <w:spacing w:after="0"/>
        <w:rPr>
          <w:rFonts w:cs="Times New Roman"/>
        </w:rPr>
      </w:pPr>
      <w:r w:rsidRPr="00083C64">
        <w:rPr>
          <w:rFonts w:cs="Times New Roman"/>
        </w:rPr>
        <w:t>During festive seasons, it is obvious that all brands will try to attract consumers through their marketing messages, which in turn create challenges of information overload (</w:t>
      </w:r>
      <w:r w:rsidRPr="00083C64">
        <w:rPr>
          <w:rFonts w:cs="Times New Roman"/>
          <w:color w:val="000000" w:themeColor="text1"/>
        </w:rPr>
        <w:t>Tekade and Sahare, 2025)</w:t>
      </w:r>
      <w:r w:rsidRPr="00083C64">
        <w:rPr>
          <w:rFonts w:cs="Times New Roman"/>
        </w:rPr>
        <w:t xml:space="preserve">. To avoid this, it is required of luxury fashion brands to deliver relevant and personalised messages tailored to the consumer's needs. Data-driven insights can be used to analyse behaviour, preferences, and past interactions to ensure the message is highly relevant to the target market's needs. It can be recommended that respecting customer preferences is the key to dealing with message overload and maintaining the interest of consumers.  </w:t>
      </w:r>
    </w:p>
    <w:p w14:paraId="446E9735" w14:textId="77777777" w:rsidR="005F5006" w:rsidRPr="00083C64" w:rsidRDefault="005F5006" w:rsidP="005F5006">
      <w:pPr>
        <w:spacing w:after="0"/>
        <w:rPr>
          <w:rFonts w:cs="Times New Roman"/>
        </w:rPr>
      </w:pPr>
    </w:p>
    <w:p w14:paraId="61ABB4A1" w14:textId="77777777" w:rsidR="005F5006" w:rsidRPr="00083C64" w:rsidRDefault="005F5006" w:rsidP="005F5006">
      <w:pPr>
        <w:pStyle w:val="Heading2"/>
        <w:rPr>
          <w:rFonts w:cs="Times New Roman"/>
          <w:szCs w:val="24"/>
        </w:rPr>
      </w:pPr>
      <w:bookmarkStart w:id="64" w:name="_Toc215849185"/>
      <w:r w:rsidRPr="00083C64">
        <w:rPr>
          <w:rFonts w:cs="Times New Roman"/>
          <w:szCs w:val="24"/>
        </w:rPr>
        <w:lastRenderedPageBreak/>
        <w:t>5.3 Contributions to theory</w:t>
      </w:r>
      <w:bookmarkEnd w:id="64"/>
    </w:p>
    <w:p w14:paraId="133D764F" w14:textId="77777777" w:rsidR="005F5006" w:rsidRPr="00083C64" w:rsidRDefault="005F5006" w:rsidP="005F5006">
      <w:pPr>
        <w:spacing w:after="0"/>
        <w:rPr>
          <w:rFonts w:cs="Times New Roman"/>
        </w:rPr>
      </w:pPr>
      <w:r w:rsidRPr="00083C64">
        <w:rPr>
          <w:rFonts w:cs="Times New Roman"/>
        </w:rPr>
        <w:t xml:space="preserve">The research has a contribution to various areas, including digital marketing, brand preference, customer engagement, digital campaigns and consumer behaviour. The fundamental concepts of these areas can be easily understood from this research. The evolution of digital marketing, along with the basics of digital transformation, are other contributions of this current research. Apart from these concepts, the study elaborated and critically analysed two significant theories concerning areas such as advertisements and brand equity. The current research highlights the way the AIDA model supports the customer journey when a customer is introduced to an advertisement. It has clearly demonstrated the way digital campaigns during </w:t>
      </w:r>
      <w:r w:rsidRPr="009773B3">
        <w:rPr>
          <w:rFonts w:cs="Times New Roman"/>
          <w:color w:val="EE0000"/>
        </w:rPr>
        <w:t>Christmas</w:t>
      </w:r>
      <w:r w:rsidRPr="00083C64">
        <w:rPr>
          <w:rFonts w:cs="Times New Roman"/>
        </w:rPr>
        <w:t xml:space="preserve"> affect purchase intention, starting from awareness through the application of the AIDA model. The study also contributes to the CBBE model by depicting how digital campaigns during </w:t>
      </w:r>
      <w:r w:rsidRPr="009773B3">
        <w:rPr>
          <w:rFonts w:cs="Times New Roman"/>
          <w:color w:val="EE0000"/>
        </w:rPr>
        <w:t>Christmas</w:t>
      </w:r>
      <w:r w:rsidRPr="00083C64">
        <w:rPr>
          <w:rFonts w:cs="Times New Roman"/>
        </w:rPr>
        <w:t xml:space="preserve"> are helpful in establishing brand knowledge, thereby supporting customer preference towards a particular brand. Overall, it can be stated that the study has a significant contribution to various theories and concepts of marketing in line with digital campaigns</w:t>
      </w:r>
      <w:r>
        <w:rPr>
          <w:rFonts w:cs="Times New Roman"/>
        </w:rPr>
        <w:t xml:space="preserve"> during </w:t>
      </w:r>
      <w:r w:rsidRPr="009773B3">
        <w:rPr>
          <w:rFonts w:cs="Times New Roman"/>
          <w:color w:val="EE0000"/>
        </w:rPr>
        <w:t xml:space="preserve">Christmas and other festive seasons. </w:t>
      </w:r>
      <w:r w:rsidRPr="00083C64">
        <w:rPr>
          <w:rFonts w:cs="Times New Roman"/>
        </w:rPr>
        <w:t xml:space="preserve">Researchers conducting studies on festive season digital campaigns will benefit by taking theoretical insights from the current research.  </w:t>
      </w:r>
    </w:p>
    <w:p w14:paraId="37F064CE" w14:textId="77777777" w:rsidR="005F5006" w:rsidRPr="00083C64" w:rsidRDefault="005F5006" w:rsidP="005F5006">
      <w:pPr>
        <w:pStyle w:val="Heading2"/>
        <w:rPr>
          <w:rFonts w:cs="Times New Roman"/>
          <w:szCs w:val="24"/>
        </w:rPr>
      </w:pPr>
      <w:bookmarkStart w:id="65" w:name="_Toc215849186"/>
      <w:r w:rsidRPr="00083C64">
        <w:rPr>
          <w:rFonts w:cs="Times New Roman"/>
          <w:szCs w:val="24"/>
        </w:rPr>
        <w:t>5.4 Limitations of the study leading to areas of further research</w:t>
      </w:r>
      <w:bookmarkEnd w:id="65"/>
    </w:p>
    <w:p w14:paraId="1C57FDD7" w14:textId="77777777" w:rsidR="005F5006" w:rsidRPr="00083C64" w:rsidRDefault="005F5006" w:rsidP="005F5006">
      <w:pPr>
        <w:spacing w:after="0"/>
        <w:rPr>
          <w:rFonts w:cs="Times New Roman"/>
          <w:b/>
          <w:bCs/>
        </w:rPr>
      </w:pPr>
      <w:r w:rsidRPr="00083C64">
        <w:rPr>
          <w:rFonts w:cs="Times New Roman"/>
          <w:b/>
          <w:bCs/>
        </w:rPr>
        <w:t xml:space="preserve">5.4.1 Limitations of the study </w:t>
      </w:r>
    </w:p>
    <w:p w14:paraId="76B1F41F" w14:textId="77777777" w:rsidR="005F5006" w:rsidRPr="00083C64" w:rsidRDefault="005F5006" w:rsidP="005F5006">
      <w:pPr>
        <w:spacing w:after="0"/>
        <w:rPr>
          <w:rFonts w:cs="Times New Roman"/>
        </w:rPr>
      </w:pPr>
      <w:r w:rsidRPr="00083C64">
        <w:rPr>
          <w:rFonts w:cs="Times New Roman"/>
        </w:rPr>
        <w:t xml:space="preserve">Despite the application of an appropriate sampling method, improper representation of the target population is a key limitation of quantitative research. In this case, the representation of the subject depends on probability distribution data, and the chance of miscalculation of the probability distribution is high, leading to a falsified dataset. The survey involved a structured questionnaire with closed-ended questions. Therefore, this results in the limited outcomes and no new insights could be obtained during the research. Respondents have limited options to select, so the chance of not getting enough data to address the research aim is high. Apart from this, due to the involvement of numerical analysis, it was difficult and time-consuming to conduct the analysis. Survey data are biased up to a certain extent; thus, the quality and reliability of findings might have been compromised. Even some respondents might not prefer giving accurate demographic information, thus posing another limitation of the study. </w:t>
      </w:r>
    </w:p>
    <w:p w14:paraId="23EF535B" w14:textId="77777777" w:rsidR="005F5006" w:rsidRPr="00083C64" w:rsidRDefault="005F5006" w:rsidP="005F5006">
      <w:pPr>
        <w:spacing w:after="0"/>
        <w:rPr>
          <w:rFonts w:cs="Times New Roman"/>
        </w:rPr>
      </w:pPr>
      <w:r w:rsidRPr="00083C64">
        <w:rPr>
          <w:rFonts w:cs="Times New Roman"/>
        </w:rPr>
        <w:t xml:space="preserve">The study has some other limitations specific to the research context. As the research is based on the luxury fashion industry of the UK, the findings are limited to the UK. Also, the findings </w:t>
      </w:r>
      <w:r w:rsidRPr="00083C64">
        <w:rPr>
          <w:rFonts w:cs="Times New Roman"/>
        </w:rPr>
        <w:lastRenderedPageBreak/>
        <w:t>may not be applicable to festive season digital campaigns in other sectors like grocery retailers, e-commerce or others.</w:t>
      </w:r>
    </w:p>
    <w:p w14:paraId="2F5D9AE8" w14:textId="77777777" w:rsidR="005F5006" w:rsidRPr="00083C64" w:rsidRDefault="005F5006" w:rsidP="005F5006">
      <w:pPr>
        <w:spacing w:after="0"/>
        <w:rPr>
          <w:rFonts w:cs="Times New Roman"/>
          <w:b/>
          <w:bCs/>
        </w:rPr>
      </w:pPr>
      <w:r w:rsidRPr="00083C64">
        <w:rPr>
          <w:rFonts w:cs="Times New Roman"/>
          <w:b/>
          <w:bCs/>
        </w:rPr>
        <w:t xml:space="preserve">5.4.2 Areas of further research </w:t>
      </w:r>
    </w:p>
    <w:p w14:paraId="350C8FBF" w14:textId="77777777" w:rsidR="005F5006" w:rsidRPr="00083C64" w:rsidRDefault="005F5006" w:rsidP="005F5006">
      <w:pPr>
        <w:spacing w:after="0"/>
        <w:rPr>
          <w:rFonts w:cs="Times New Roman"/>
        </w:rPr>
      </w:pPr>
      <w:r w:rsidRPr="00083C64">
        <w:rPr>
          <w:rFonts w:cs="Times New Roman"/>
        </w:rPr>
        <w:t xml:space="preserve">The future research might be conducted considering other industries like Grocery retailers, e-commerce, or other forms of retailers to study the effect of festive season digital campaigns. A comparative study can be done considering two popular luxury fashion brands from the UK, like Burberry, Chanel or others, to examine how effective their digital campaigns are in terms of influencing purchase decisions of UK consumers. Two countries like the UK and India can be compared to determine how the retailers in both countries are designing and implementing digital campaigns during festive seasons, and this is influencing consumer behaviour. </w:t>
      </w:r>
    </w:p>
    <w:p w14:paraId="3DF36795" w14:textId="77777777" w:rsidR="005F5006" w:rsidRPr="00083C64" w:rsidRDefault="005F5006" w:rsidP="005F5006">
      <w:pPr>
        <w:spacing w:after="0"/>
        <w:rPr>
          <w:rFonts w:cs="Times New Roman"/>
        </w:rPr>
      </w:pPr>
      <w:r w:rsidRPr="00083C64">
        <w:rPr>
          <w:rFonts w:cs="Times New Roman"/>
        </w:rPr>
        <w:t xml:space="preserve">There could be some methodological changes made in future studies. The study could combine secondary research by collecting data from luxury fashion industry reports with a survey to perform a comparative study on how findings differ in both cases. Additionally, as the current research technique was not effective in obtaining detailed data, a qualitative study could be performed through the use of semi-structured interviews. In this case, managers of luxury fashion brands from the UK can be taken as respondents to gather data on how managers experience challenges in designing digital campaigns during festive seasons. This could offer more real-life data, thereby enhancing the reliability of the study. </w:t>
      </w:r>
    </w:p>
    <w:p w14:paraId="3DD986C3" w14:textId="77777777" w:rsidR="005F5006" w:rsidRDefault="005F5006" w:rsidP="005F5006">
      <w:pPr>
        <w:spacing w:line="259" w:lineRule="auto"/>
        <w:jc w:val="left"/>
        <w:rPr>
          <w:rFonts w:eastAsiaTheme="majorEastAsia" w:cs="Times New Roman"/>
          <w:b/>
          <w:color w:val="000000" w:themeColor="text1"/>
        </w:rPr>
      </w:pPr>
      <w:r>
        <w:rPr>
          <w:rFonts w:cs="Times New Roman"/>
        </w:rPr>
        <w:br w:type="page"/>
      </w:r>
    </w:p>
    <w:p w14:paraId="5D13B331" w14:textId="77777777" w:rsidR="005F5006" w:rsidRPr="00083C64" w:rsidRDefault="005F5006" w:rsidP="005F5006">
      <w:pPr>
        <w:pStyle w:val="Heading1"/>
        <w:rPr>
          <w:rFonts w:cs="Times New Roman"/>
          <w:sz w:val="24"/>
          <w:szCs w:val="24"/>
        </w:rPr>
      </w:pPr>
      <w:bookmarkStart w:id="66" w:name="_Toc215849187"/>
      <w:r w:rsidRPr="00083C64">
        <w:rPr>
          <w:rFonts w:cs="Times New Roman"/>
          <w:sz w:val="24"/>
          <w:szCs w:val="24"/>
        </w:rPr>
        <w:lastRenderedPageBreak/>
        <w:t>Reference List</w:t>
      </w:r>
      <w:bookmarkEnd w:id="66"/>
    </w:p>
    <w:p w14:paraId="57CE3C29" w14:textId="77777777" w:rsidR="005F5006" w:rsidRPr="00083C64" w:rsidRDefault="005F5006" w:rsidP="005F5006">
      <w:pPr>
        <w:rPr>
          <w:rFonts w:cs="Times New Roman"/>
          <w:color w:val="EE0000"/>
        </w:rPr>
      </w:pPr>
      <w:r w:rsidRPr="00083C64">
        <w:rPr>
          <w:rFonts w:cs="Times New Roman"/>
          <w:color w:val="EE0000"/>
        </w:rPr>
        <w:t>Aggarwal, E., Misra, R., Mahajan, R. and Singh, A.B. (2025) Seeking Self Through Fashion: How Self-Determination Drives Luxury Apparel Purchases in Emerging Economies. </w:t>
      </w:r>
      <w:r w:rsidRPr="00083C64">
        <w:rPr>
          <w:rFonts w:cs="Times New Roman"/>
          <w:i/>
          <w:iCs/>
          <w:color w:val="EE0000"/>
        </w:rPr>
        <w:t>International Journal of Management Studies (IJMS)</w:t>
      </w:r>
      <w:r w:rsidRPr="00083C64">
        <w:rPr>
          <w:rFonts w:cs="Times New Roman"/>
          <w:color w:val="EE0000"/>
        </w:rPr>
        <w:t>, </w:t>
      </w:r>
      <w:r w:rsidRPr="00083C64">
        <w:rPr>
          <w:rFonts w:cs="Times New Roman"/>
          <w:i/>
          <w:iCs/>
          <w:color w:val="EE0000"/>
        </w:rPr>
        <w:t>32</w:t>
      </w:r>
      <w:r w:rsidRPr="00083C64">
        <w:rPr>
          <w:rFonts w:cs="Times New Roman"/>
          <w:color w:val="EE0000"/>
        </w:rPr>
        <w:t xml:space="preserve">(1), pp.219-239. </w:t>
      </w:r>
      <w:hyperlink r:id="rId8" w:history="1">
        <w:r w:rsidRPr="00083C64">
          <w:rPr>
            <w:rStyle w:val="Hyperlink"/>
            <w:rFonts w:cs="Times New Roman"/>
            <w:color w:val="EE0000"/>
          </w:rPr>
          <w:t>https://repo.uum.edu.my/id/eprint/32512/1/IJMS%2032%2001%202025%20219-239.pdf</w:t>
        </w:r>
      </w:hyperlink>
      <w:r w:rsidRPr="00083C64">
        <w:rPr>
          <w:rFonts w:cs="Times New Roman"/>
          <w:color w:val="EE0000"/>
        </w:rPr>
        <w:t xml:space="preserve"> </w:t>
      </w:r>
    </w:p>
    <w:p w14:paraId="1DE6D72D" w14:textId="77777777" w:rsidR="005F5006" w:rsidRPr="00083C64" w:rsidRDefault="005F5006" w:rsidP="005F5006">
      <w:pPr>
        <w:rPr>
          <w:rFonts w:cs="Times New Roman"/>
        </w:rPr>
      </w:pPr>
      <w:r w:rsidRPr="00083C64">
        <w:rPr>
          <w:rFonts w:cs="Times New Roman"/>
        </w:rPr>
        <w:t>Aiolfi, S. and Sabbadin, E. (2019) Fashion and new luxury digital disruption: The new challenges of fashion between omnichannel and traditional retailing. </w:t>
      </w:r>
      <w:r w:rsidRPr="00083C64">
        <w:rPr>
          <w:rFonts w:cs="Times New Roman"/>
          <w:i/>
          <w:iCs/>
        </w:rPr>
        <w:t>International Journal of Business and Management</w:t>
      </w:r>
      <w:r w:rsidRPr="00083C64">
        <w:rPr>
          <w:rFonts w:cs="Times New Roman"/>
        </w:rPr>
        <w:t>, </w:t>
      </w:r>
      <w:r w:rsidRPr="00083C64">
        <w:rPr>
          <w:rFonts w:cs="Times New Roman"/>
          <w:i/>
          <w:iCs/>
        </w:rPr>
        <w:t>14</w:t>
      </w:r>
      <w:r w:rsidRPr="00083C64">
        <w:rPr>
          <w:rFonts w:cs="Times New Roman"/>
        </w:rPr>
        <w:t xml:space="preserve">(8), pp.41-51. </w:t>
      </w:r>
      <w:hyperlink r:id="rId9" w:history="1">
        <w:r w:rsidRPr="00083C64">
          <w:rPr>
            <w:rStyle w:val="Hyperlink"/>
            <w:rFonts w:cs="Times New Roman"/>
          </w:rPr>
          <w:t>https://doi.org/10.5539/ijbm.v14n8p41</w:t>
        </w:r>
      </w:hyperlink>
      <w:r w:rsidRPr="00083C64">
        <w:rPr>
          <w:rFonts w:cs="Times New Roman"/>
        </w:rPr>
        <w:t xml:space="preserve"> </w:t>
      </w:r>
    </w:p>
    <w:p w14:paraId="3BD98A80" w14:textId="77777777" w:rsidR="005F5006" w:rsidRPr="00083C64" w:rsidRDefault="005F5006" w:rsidP="005F5006">
      <w:pPr>
        <w:rPr>
          <w:rFonts w:cs="Times New Roman"/>
        </w:rPr>
      </w:pPr>
      <w:r w:rsidRPr="00083C64">
        <w:rPr>
          <w:rFonts w:cs="Times New Roman"/>
        </w:rPr>
        <w:t>Ali, I.M. (2024) A guide for positivist research paradigm: From philosophy to methodology. </w:t>
      </w:r>
      <w:r w:rsidRPr="00083C64">
        <w:rPr>
          <w:rFonts w:cs="Times New Roman"/>
          <w:i/>
          <w:iCs/>
        </w:rPr>
        <w:t>Idealogy Journal</w:t>
      </w:r>
      <w:r w:rsidRPr="00083C64">
        <w:rPr>
          <w:rFonts w:cs="Times New Roman"/>
        </w:rPr>
        <w:t>, </w:t>
      </w:r>
      <w:r w:rsidRPr="00083C64">
        <w:rPr>
          <w:rFonts w:cs="Times New Roman"/>
          <w:i/>
          <w:iCs/>
        </w:rPr>
        <w:t>9</w:t>
      </w:r>
      <w:r w:rsidRPr="00083C64">
        <w:rPr>
          <w:rFonts w:cs="Times New Roman"/>
        </w:rPr>
        <w:t xml:space="preserve">(2). </w:t>
      </w:r>
      <w:hyperlink r:id="rId10" w:history="1">
        <w:r w:rsidRPr="00083C64">
          <w:rPr>
            <w:rStyle w:val="Hyperlink"/>
            <w:rFonts w:cs="Times New Roman"/>
          </w:rPr>
          <w:t>http://www.idealogyjournal.com/ojs/index.php/idealogy/article/download/596/380</w:t>
        </w:r>
      </w:hyperlink>
      <w:r w:rsidRPr="00083C64">
        <w:rPr>
          <w:rFonts w:cs="Times New Roman"/>
        </w:rPr>
        <w:t xml:space="preserve"> </w:t>
      </w:r>
    </w:p>
    <w:p w14:paraId="23A33056" w14:textId="77777777" w:rsidR="005F5006" w:rsidRPr="00083C64" w:rsidRDefault="005F5006" w:rsidP="005F5006">
      <w:pPr>
        <w:rPr>
          <w:rFonts w:cs="Times New Roman"/>
        </w:rPr>
      </w:pPr>
      <w:bookmarkStart w:id="67" w:name="_Hlk215844403"/>
      <w:r w:rsidRPr="00083C64">
        <w:rPr>
          <w:rFonts w:cs="Times New Roman"/>
        </w:rPr>
        <w:t>Batraga</w:t>
      </w:r>
      <w:bookmarkEnd w:id="67"/>
      <w:r w:rsidRPr="00083C64">
        <w:rPr>
          <w:rFonts w:cs="Times New Roman"/>
        </w:rPr>
        <w:t>, A., Salkovska, J., Legzdina, A., Rukers, I. and Bormane, S. (2018) b. Consumer Behavior Affecting Factors Leading to Increased Competitiveness during Holiday Season. </w:t>
      </w:r>
      <w:r w:rsidRPr="00083C64">
        <w:rPr>
          <w:rFonts w:cs="Times New Roman"/>
          <w:i/>
          <w:iCs/>
        </w:rPr>
        <w:t>Economic Science for Rural Development</w:t>
      </w:r>
      <w:r w:rsidRPr="00083C64">
        <w:rPr>
          <w:rFonts w:cs="Times New Roman"/>
        </w:rPr>
        <w:t>, </w:t>
      </w:r>
      <w:r w:rsidRPr="00083C64">
        <w:rPr>
          <w:rFonts w:cs="Times New Roman"/>
          <w:i/>
          <w:iCs/>
        </w:rPr>
        <w:t>48</w:t>
      </w:r>
      <w:r w:rsidRPr="00083C64">
        <w:rPr>
          <w:rFonts w:cs="Times New Roman"/>
        </w:rPr>
        <w:t>, pp.329-337. DOI 10.22616/ESRD.2018.102</w:t>
      </w:r>
    </w:p>
    <w:p w14:paraId="468212EE" w14:textId="77777777" w:rsidR="005F5006" w:rsidRPr="00083C64" w:rsidRDefault="005F5006" w:rsidP="005F5006">
      <w:pPr>
        <w:rPr>
          <w:rFonts w:cs="Times New Roman"/>
        </w:rPr>
      </w:pPr>
      <w:bookmarkStart w:id="68" w:name="_Hlk209090997"/>
      <w:r w:rsidRPr="00083C64">
        <w:rPr>
          <w:rFonts w:cs="Times New Roman"/>
        </w:rPr>
        <w:t>BAYDAŞ</w:t>
      </w:r>
      <w:bookmarkEnd w:id="68"/>
      <w:r w:rsidRPr="00083C64">
        <w:rPr>
          <w:rFonts w:cs="Times New Roman"/>
        </w:rPr>
        <w:t>, A., Ata, S. and KÖK, N. (2020) An Empirical Study to Determine the Impact of Black Friday Days on Consumer Purchasing Behavior. </w:t>
      </w:r>
      <w:r w:rsidRPr="00083C64">
        <w:rPr>
          <w:rFonts w:cs="Times New Roman"/>
          <w:i/>
          <w:iCs/>
        </w:rPr>
        <w:t>Güncel Pazarlama Yaklaşımları ve Araştırmaları Dergisi</w:t>
      </w:r>
      <w:r w:rsidRPr="00083C64">
        <w:rPr>
          <w:rFonts w:cs="Times New Roman"/>
        </w:rPr>
        <w:t>, </w:t>
      </w:r>
      <w:r w:rsidRPr="00083C64">
        <w:rPr>
          <w:rFonts w:cs="Times New Roman"/>
          <w:i/>
          <w:iCs/>
        </w:rPr>
        <w:t>1</w:t>
      </w:r>
      <w:r w:rsidRPr="00083C64">
        <w:rPr>
          <w:rFonts w:cs="Times New Roman"/>
        </w:rPr>
        <w:t xml:space="preserve">(2), p.87. </w:t>
      </w:r>
      <w:hyperlink r:id="rId11" w:anchor="page=23" w:history="1">
        <w:r w:rsidRPr="00083C64">
          <w:rPr>
            <w:rStyle w:val="Hyperlink"/>
            <w:rFonts w:cs="Times New Roman"/>
          </w:rPr>
          <w:t>https://www.researchgate.net/profile/Yusuf-Oecel-2/publication/372909594_Supermarketler_Tarafindan_Yapilan_Satis_Gelistirme_Faaliyetlerinin_Cinsiyet_Acisindan_Degerlendirilmesi/links/64cd4829806a9e4e5ce84923/Suepermarketler-Tarafindan-Yapilan-Satis-Gelistirme-Faaliyetlerinin-Cinsiyet-Acisindan-Degerlendirilmesi.pdf#page=23</w:t>
        </w:r>
      </w:hyperlink>
      <w:r w:rsidRPr="00083C64">
        <w:rPr>
          <w:rFonts w:cs="Times New Roman"/>
        </w:rPr>
        <w:t xml:space="preserve"> </w:t>
      </w:r>
    </w:p>
    <w:p w14:paraId="071D1D70" w14:textId="77777777" w:rsidR="005F5006" w:rsidRPr="00083C64" w:rsidRDefault="005F5006" w:rsidP="005F5006">
      <w:pPr>
        <w:rPr>
          <w:rFonts w:cs="Times New Roman"/>
        </w:rPr>
      </w:pPr>
      <w:r w:rsidRPr="00083C64">
        <w:rPr>
          <w:rFonts w:cs="Times New Roman"/>
        </w:rPr>
        <w:t>Bilro, R.G. and Loureiro, S.M.C. (2020) A consumer engagement systematic review: synthesis and research agenda. </w:t>
      </w:r>
      <w:r w:rsidRPr="00083C64">
        <w:rPr>
          <w:rFonts w:cs="Times New Roman"/>
          <w:i/>
          <w:iCs/>
        </w:rPr>
        <w:t>Spanish journal of marketing-ESIC</w:t>
      </w:r>
      <w:r w:rsidRPr="00083C64">
        <w:rPr>
          <w:rFonts w:cs="Times New Roman"/>
        </w:rPr>
        <w:t>, </w:t>
      </w:r>
      <w:r w:rsidRPr="00083C64">
        <w:rPr>
          <w:rFonts w:cs="Times New Roman"/>
          <w:i/>
          <w:iCs/>
        </w:rPr>
        <w:t>24</w:t>
      </w:r>
      <w:r w:rsidRPr="00083C64">
        <w:rPr>
          <w:rFonts w:cs="Times New Roman"/>
        </w:rPr>
        <w:t xml:space="preserve">(3), pp.283-307. </w:t>
      </w:r>
      <w:hyperlink r:id="rId12" w:history="1">
        <w:r w:rsidRPr="00083C64">
          <w:rPr>
            <w:rStyle w:val="Hyperlink"/>
            <w:rFonts w:cs="Times New Roman"/>
          </w:rPr>
          <w:t>https://www.emerald.com/sjme/article-pdf/24/3/283/2885649/sjme-01-2020-0021.pdf</w:t>
        </w:r>
      </w:hyperlink>
      <w:r w:rsidRPr="00083C64">
        <w:rPr>
          <w:rFonts w:cs="Times New Roman"/>
        </w:rPr>
        <w:t xml:space="preserve"> </w:t>
      </w:r>
    </w:p>
    <w:p w14:paraId="02FF1786" w14:textId="77777777" w:rsidR="005F5006" w:rsidRPr="00083C64" w:rsidRDefault="005F5006" w:rsidP="005F5006">
      <w:pPr>
        <w:rPr>
          <w:rFonts w:cs="Times New Roman"/>
        </w:rPr>
      </w:pPr>
      <w:r w:rsidRPr="00083C64">
        <w:rPr>
          <w:rFonts w:cs="Times New Roman"/>
        </w:rPr>
        <w:t>Ceesay, L.B. and Sanyang, L. (2018) The impact of digital media advertising on consumer behavioral intention towards fashion and luxury brands: Case of the Gambia. </w:t>
      </w:r>
      <w:r w:rsidRPr="00083C64">
        <w:rPr>
          <w:rFonts w:cs="Times New Roman"/>
          <w:i/>
          <w:iCs/>
        </w:rPr>
        <w:t>Arabian Journal of Business and Management Review</w:t>
      </w:r>
      <w:r w:rsidRPr="00083C64">
        <w:rPr>
          <w:rFonts w:cs="Times New Roman"/>
        </w:rPr>
        <w:t>, </w:t>
      </w:r>
      <w:r w:rsidRPr="00083C64">
        <w:rPr>
          <w:rFonts w:cs="Times New Roman"/>
          <w:i/>
          <w:iCs/>
        </w:rPr>
        <w:t>8</w:t>
      </w:r>
      <w:r w:rsidRPr="00083C64">
        <w:rPr>
          <w:rFonts w:cs="Times New Roman"/>
        </w:rPr>
        <w:t xml:space="preserve">(5), pp.1-10. </w:t>
      </w:r>
      <w:hyperlink r:id="rId13" w:history="1">
        <w:r w:rsidRPr="00083C64">
          <w:rPr>
            <w:rStyle w:val="Hyperlink"/>
            <w:rFonts w:cs="Times New Roman"/>
          </w:rPr>
          <w:t>https://www.academia.edu/download/82163882/the-impact-of-digital-media-advertising-on-consumer-behavioral-intention-towards-fashion-and-luxury-brands-case-of-the-gambia.pdf</w:t>
        </w:r>
      </w:hyperlink>
      <w:r w:rsidRPr="00083C64">
        <w:rPr>
          <w:rFonts w:cs="Times New Roman"/>
        </w:rPr>
        <w:t xml:space="preserve"> </w:t>
      </w:r>
    </w:p>
    <w:p w14:paraId="0F362E40" w14:textId="77777777" w:rsidR="005F5006" w:rsidRPr="00083C64" w:rsidRDefault="005F5006" w:rsidP="005F5006">
      <w:pPr>
        <w:rPr>
          <w:rFonts w:cs="Times New Roman"/>
        </w:rPr>
      </w:pPr>
      <w:r w:rsidRPr="00083C64">
        <w:rPr>
          <w:rFonts w:cs="Times New Roman"/>
        </w:rPr>
        <w:lastRenderedPageBreak/>
        <w:t>de Oliveira Santini, F., Ladeira, W.J., Pinto, D.C., Herter, M.M., Sampaio, C.H. and Babin, B.J. (2020) Customer engagement in social media: a framework and meta-analysis. </w:t>
      </w:r>
      <w:r w:rsidRPr="00083C64">
        <w:rPr>
          <w:rFonts w:cs="Times New Roman"/>
          <w:i/>
          <w:iCs/>
        </w:rPr>
        <w:t>Journal of the Academy of Marketing Science</w:t>
      </w:r>
      <w:r w:rsidRPr="00083C64">
        <w:rPr>
          <w:rFonts w:cs="Times New Roman"/>
        </w:rPr>
        <w:t>, </w:t>
      </w:r>
      <w:r w:rsidRPr="00083C64">
        <w:rPr>
          <w:rFonts w:cs="Times New Roman"/>
          <w:i/>
          <w:iCs/>
        </w:rPr>
        <w:t>48</w:t>
      </w:r>
      <w:r w:rsidRPr="00083C64">
        <w:rPr>
          <w:rFonts w:cs="Times New Roman"/>
        </w:rPr>
        <w:t xml:space="preserve">(6), pp.1211-1228. </w:t>
      </w:r>
      <w:hyperlink r:id="rId14" w:history="1">
        <w:r w:rsidRPr="00083C64">
          <w:rPr>
            <w:rStyle w:val="Hyperlink"/>
            <w:rFonts w:cs="Times New Roman"/>
          </w:rPr>
          <w:t>https://doi.org/10.1007/s11747-020-00731-5</w:t>
        </w:r>
      </w:hyperlink>
      <w:r w:rsidRPr="00083C64">
        <w:rPr>
          <w:rFonts w:cs="Times New Roman"/>
        </w:rPr>
        <w:t xml:space="preserve"> </w:t>
      </w:r>
    </w:p>
    <w:p w14:paraId="2C98F411" w14:textId="77777777" w:rsidR="005F5006" w:rsidRPr="00083C64" w:rsidRDefault="005F5006" w:rsidP="005F5006">
      <w:pPr>
        <w:rPr>
          <w:rFonts w:cs="Times New Roman"/>
        </w:rPr>
      </w:pPr>
      <w:bookmarkStart w:id="69" w:name="_Hlk209018628"/>
      <w:r w:rsidRPr="00083C64">
        <w:rPr>
          <w:rFonts w:cs="Times New Roman"/>
        </w:rPr>
        <w:t>Dewi, D.G. and Sharif</w:t>
      </w:r>
      <w:bookmarkEnd w:id="69"/>
      <w:r w:rsidRPr="00083C64">
        <w:rPr>
          <w:rFonts w:cs="Times New Roman"/>
        </w:rPr>
        <w:t>, O.O. (2022) The Effect of Online Shopping Festival Promotion Strategies on Shopee Consumner Participation Intention in Bandung. </w:t>
      </w:r>
      <w:r w:rsidRPr="00083C64">
        <w:rPr>
          <w:rFonts w:cs="Times New Roman"/>
          <w:i/>
          <w:iCs/>
        </w:rPr>
        <w:t>International Journal of Social Sciences and Management Review</w:t>
      </w:r>
      <w:r w:rsidRPr="00083C64">
        <w:rPr>
          <w:rFonts w:cs="Times New Roman"/>
        </w:rPr>
        <w:t>, </w:t>
      </w:r>
      <w:r w:rsidRPr="00083C64">
        <w:rPr>
          <w:rFonts w:cs="Times New Roman"/>
          <w:i/>
          <w:iCs/>
        </w:rPr>
        <w:t>5</w:t>
      </w:r>
      <w:r w:rsidRPr="00083C64">
        <w:rPr>
          <w:rFonts w:cs="Times New Roman"/>
        </w:rPr>
        <w:t xml:space="preserve">(3), pp.278-291. </w:t>
      </w:r>
      <w:hyperlink r:id="rId15" w:history="1">
        <w:r w:rsidRPr="00083C64">
          <w:rPr>
            <w:rStyle w:val="Hyperlink"/>
            <w:rFonts w:cs="Times New Roman"/>
          </w:rPr>
          <w:t>https://ijssmr.org/uploads2022/ijssmr05_66.pdf</w:t>
        </w:r>
      </w:hyperlink>
      <w:r w:rsidRPr="00083C64">
        <w:rPr>
          <w:rFonts w:cs="Times New Roman"/>
        </w:rPr>
        <w:t xml:space="preserve"> </w:t>
      </w:r>
    </w:p>
    <w:p w14:paraId="02D7FE1B" w14:textId="77777777" w:rsidR="005F5006" w:rsidRPr="00083C64" w:rsidRDefault="005F5006" w:rsidP="005F5006">
      <w:pPr>
        <w:rPr>
          <w:rFonts w:cs="Times New Roman"/>
        </w:rPr>
      </w:pPr>
      <w:bookmarkStart w:id="70" w:name="_Hlk209080788"/>
      <w:r w:rsidRPr="00083C64">
        <w:rPr>
          <w:rFonts w:cs="Times New Roman"/>
        </w:rPr>
        <w:t>Emiliya</w:t>
      </w:r>
      <w:bookmarkEnd w:id="70"/>
      <w:r w:rsidRPr="00083C64">
        <w:rPr>
          <w:rFonts w:cs="Times New Roman"/>
        </w:rPr>
        <w:t xml:space="preserve">, I. (2024). A Study on Consumer’s Buying Behaviour during the Festival Season. 340. 1-8. </w:t>
      </w:r>
      <w:hyperlink r:id="rId16" w:history="1">
        <w:r w:rsidRPr="00083C64">
          <w:rPr>
            <w:rStyle w:val="Hyperlink"/>
            <w:rFonts w:cs="Times New Roman"/>
          </w:rPr>
          <w:t>https://www.researchgate.net/publication/384607641_A_Study_on_Consumer's_Buying_Behaviour_during_the_Festival_Season</w:t>
        </w:r>
      </w:hyperlink>
      <w:r w:rsidRPr="00083C64">
        <w:rPr>
          <w:rFonts w:cs="Times New Roman"/>
        </w:rPr>
        <w:t xml:space="preserve"> </w:t>
      </w:r>
    </w:p>
    <w:p w14:paraId="333C01B0" w14:textId="77777777" w:rsidR="005F5006" w:rsidRPr="00083C64" w:rsidRDefault="005F5006" w:rsidP="005F5006">
      <w:pPr>
        <w:rPr>
          <w:rFonts w:cs="Times New Roman"/>
        </w:rPr>
      </w:pPr>
      <w:bookmarkStart w:id="71" w:name="_Hlk209003047"/>
      <w:r w:rsidRPr="00083C64">
        <w:rPr>
          <w:rFonts w:cs="Times New Roman"/>
        </w:rPr>
        <w:t xml:space="preserve">Enkov, </w:t>
      </w:r>
      <w:bookmarkEnd w:id="71"/>
      <w:r w:rsidRPr="00083C64">
        <w:rPr>
          <w:rFonts w:cs="Times New Roman"/>
        </w:rPr>
        <w:t>A.(2022) </w:t>
      </w:r>
      <w:r w:rsidRPr="00083C64">
        <w:rPr>
          <w:rFonts w:cs="Times New Roman"/>
          <w:i/>
          <w:iCs/>
        </w:rPr>
        <w:t>Countdown to Christmas: How luxury brands can prepare</w:t>
      </w:r>
      <w:r w:rsidRPr="00083C64">
        <w:rPr>
          <w:rFonts w:cs="Times New Roman"/>
        </w:rPr>
        <w:t>  Available at: https://www.warc.com/newsandopinion/opinion/countdown-to-christmas-how-luxury-brands-can-prepare/en-gb/5924 (Accessed: 17 September 2025).</w:t>
      </w:r>
    </w:p>
    <w:p w14:paraId="20199967" w14:textId="77777777" w:rsidR="005F5006" w:rsidRPr="00083C64" w:rsidRDefault="005F5006" w:rsidP="005F5006">
      <w:pPr>
        <w:rPr>
          <w:rFonts w:cs="Times New Roman"/>
        </w:rPr>
      </w:pPr>
      <w:r w:rsidRPr="00083C64">
        <w:rPr>
          <w:rFonts w:cs="Times New Roman"/>
        </w:rPr>
        <w:t>Fanandaru, E.M., Kurniawati, K., Wahyuni, N. and Septiani, Y. (2023) Brand experience, attitude, and loyalty in brand equity fashion luxury brand. </w:t>
      </w:r>
      <w:r w:rsidRPr="00083C64">
        <w:rPr>
          <w:rFonts w:cs="Times New Roman"/>
          <w:i/>
          <w:iCs/>
        </w:rPr>
        <w:t>International Journal of Application on Economics and Business</w:t>
      </w:r>
      <w:r w:rsidRPr="00083C64">
        <w:rPr>
          <w:rFonts w:cs="Times New Roman"/>
        </w:rPr>
        <w:t>, </w:t>
      </w:r>
      <w:r w:rsidRPr="00083C64">
        <w:rPr>
          <w:rFonts w:cs="Times New Roman"/>
          <w:i/>
          <w:iCs/>
        </w:rPr>
        <w:t>1</w:t>
      </w:r>
      <w:r w:rsidRPr="00083C64">
        <w:rPr>
          <w:rFonts w:cs="Times New Roman"/>
        </w:rPr>
        <w:t xml:space="preserve">(2), pp.651-669. </w:t>
      </w:r>
      <w:hyperlink r:id="rId17" w:history="1">
        <w:r w:rsidRPr="00083C64">
          <w:rPr>
            <w:rStyle w:val="Hyperlink"/>
            <w:rFonts w:cs="Times New Roman"/>
          </w:rPr>
          <w:t>https://doi.org/10.24912/ijaeb.v1.i2.651-669</w:t>
        </w:r>
      </w:hyperlink>
      <w:r w:rsidRPr="00083C64">
        <w:rPr>
          <w:rFonts w:cs="Times New Roman"/>
        </w:rPr>
        <w:t xml:space="preserve"> </w:t>
      </w:r>
    </w:p>
    <w:p w14:paraId="111ED472" w14:textId="77777777" w:rsidR="005F5006" w:rsidRPr="00083C64" w:rsidRDefault="005F5006" w:rsidP="005F5006">
      <w:pPr>
        <w:rPr>
          <w:rFonts w:cs="Times New Roman"/>
        </w:rPr>
      </w:pPr>
      <w:r w:rsidRPr="00083C64">
        <w:rPr>
          <w:rFonts w:cs="Times New Roman"/>
        </w:rPr>
        <w:t>Ganesha, H.R. and Aithal, P.S. (2022) How to choose an appropriate research data collection method and method choice among various research data collection methods and method choices during Ph. D. program in India. </w:t>
      </w:r>
      <w:r w:rsidRPr="00083C64">
        <w:rPr>
          <w:rFonts w:cs="Times New Roman"/>
          <w:i/>
          <w:iCs/>
        </w:rPr>
        <w:t>International Journal of Management, Technology, and Social Sciences</w:t>
      </w:r>
      <w:r w:rsidRPr="00083C64">
        <w:rPr>
          <w:rFonts w:cs="Times New Roman"/>
        </w:rPr>
        <w:t>, </w:t>
      </w:r>
      <w:r w:rsidRPr="00083C64">
        <w:rPr>
          <w:rFonts w:cs="Times New Roman"/>
          <w:i/>
          <w:iCs/>
        </w:rPr>
        <w:t>7</w:t>
      </w:r>
      <w:r w:rsidRPr="00083C64">
        <w:rPr>
          <w:rFonts w:cs="Times New Roman"/>
        </w:rPr>
        <w:t xml:space="preserve">(2), pp.455-489. </w:t>
      </w:r>
      <w:hyperlink r:id="rId18" w:history="1">
        <w:r w:rsidRPr="00083C64">
          <w:rPr>
            <w:rStyle w:val="Hyperlink"/>
            <w:rFonts w:cs="Times New Roman"/>
          </w:rPr>
          <w:t>https://www.academia.edu/download/100063600/26._How_to_Choose_an_Appropriate_Research_Data.pdf</w:t>
        </w:r>
      </w:hyperlink>
      <w:r w:rsidRPr="00083C64">
        <w:rPr>
          <w:rFonts w:cs="Times New Roman"/>
        </w:rPr>
        <w:t xml:space="preserve"> </w:t>
      </w:r>
    </w:p>
    <w:p w14:paraId="66C8CC97" w14:textId="77777777" w:rsidR="005F5006" w:rsidRPr="00083C64" w:rsidRDefault="005F5006" w:rsidP="005F5006">
      <w:pPr>
        <w:rPr>
          <w:rFonts w:cs="Times New Roman"/>
        </w:rPr>
      </w:pPr>
      <w:r w:rsidRPr="00083C64">
        <w:rPr>
          <w:rFonts w:cs="Times New Roman"/>
        </w:rPr>
        <w:t>Ghanad, A. (2023) An overview of quantitative research methods. </w:t>
      </w:r>
      <w:r w:rsidRPr="00083C64">
        <w:rPr>
          <w:rFonts w:cs="Times New Roman"/>
          <w:i/>
          <w:iCs/>
        </w:rPr>
        <w:t>International journal of multidisciplinary research and analysis</w:t>
      </w:r>
      <w:r w:rsidRPr="00083C64">
        <w:rPr>
          <w:rFonts w:cs="Times New Roman"/>
        </w:rPr>
        <w:t>, </w:t>
      </w:r>
      <w:r w:rsidRPr="00083C64">
        <w:rPr>
          <w:rFonts w:cs="Times New Roman"/>
          <w:i/>
          <w:iCs/>
        </w:rPr>
        <w:t>6</w:t>
      </w:r>
      <w:r w:rsidRPr="00083C64">
        <w:rPr>
          <w:rFonts w:cs="Times New Roman"/>
        </w:rPr>
        <w:t xml:space="preserve">(08), pp.3794-3803. </w:t>
      </w:r>
      <w:hyperlink r:id="rId19" w:history="1">
        <w:r w:rsidRPr="00083C64">
          <w:rPr>
            <w:rStyle w:val="Hyperlink"/>
            <w:rFonts w:cs="Times New Roman"/>
          </w:rPr>
          <w:t>https://www.researchgate.net/profile/Anahita-Ghanad/publication/373370007_An_Overview_of_Quantitative_Research_Methods/links/67b28ffc645ef274a48341a1/An-Overview-of-Quantitative-Research-Methods.pdf</w:t>
        </w:r>
      </w:hyperlink>
      <w:r w:rsidRPr="00083C64">
        <w:rPr>
          <w:rFonts w:cs="Times New Roman"/>
        </w:rPr>
        <w:t xml:space="preserve"> </w:t>
      </w:r>
    </w:p>
    <w:p w14:paraId="405D9904" w14:textId="77777777" w:rsidR="005F5006" w:rsidRPr="00083C64" w:rsidRDefault="005F5006" w:rsidP="005F5006">
      <w:pPr>
        <w:rPr>
          <w:rFonts w:cs="Times New Roman"/>
        </w:rPr>
      </w:pPr>
      <w:r w:rsidRPr="00083C64">
        <w:rPr>
          <w:rFonts w:cs="Times New Roman"/>
        </w:rPr>
        <w:lastRenderedPageBreak/>
        <w:t>Gul, Y.E. (2023) A theoretical perspective on survey method from quantitative research methods. </w:t>
      </w:r>
      <w:r w:rsidRPr="00083C64">
        <w:rPr>
          <w:rFonts w:cs="Times New Roman"/>
          <w:i/>
          <w:iCs/>
        </w:rPr>
        <w:t>Universum: психология и образование</w:t>
      </w:r>
      <w:r w:rsidRPr="00083C64">
        <w:rPr>
          <w:rFonts w:cs="Times New Roman"/>
        </w:rPr>
        <w:t xml:space="preserve">, (4 (106)), pp.64-68. DOI - 10.32743/UniPsy.2023.106.4.15254 </w:t>
      </w:r>
    </w:p>
    <w:p w14:paraId="61C41853" w14:textId="77777777" w:rsidR="005F5006" w:rsidRPr="00083C64" w:rsidRDefault="005F5006" w:rsidP="005F5006">
      <w:pPr>
        <w:rPr>
          <w:rFonts w:cs="Times New Roman"/>
          <w:color w:val="EE0000"/>
        </w:rPr>
      </w:pPr>
      <w:r w:rsidRPr="00083C64">
        <w:rPr>
          <w:rFonts w:cs="Times New Roman"/>
          <w:color w:val="EE0000"/>
        </w:rPr>
        <w:t xml:space="preserve">Gupta, P. and Latwal, S. G. (2025) Impact of Festivals and Religious Events on Consumer Buying Trends. </w:t>
      </w:r>
      <w:r w:rsidRPr="00083C64">
        <w:rPr>
          <w:rFonts w:cs="Times New Roman"/>
          <w:i/>
          <w:iCs/>
          <w:color w:val="EE0000"/>
        </w:rPr>
        <w:t>23</w:t>
      </w:r>
      <w:r w:rsidRPr="00083C64">
        <w:rPr>
          <w:rFonts w:cs="Times New Roman"/>
          <w:color w:val="EE0000"/>
        </w:rPr>
        <w:t xml:space="preserve">(1) </w:t>
      </w:r>
      <w:hyperlink r:id="rId20" w:history="1">
        <w:r w:rsidRPr="00083C64">
          <w:rPr>
            <w:rStyle w:val="Hyperlink"/>
            <w:rFonts w:cs="Times New Roman"/>
            <w:color w:val="EE0000"/>
          </w:rPr>
          <w:t>https://effulgence.rdias.ac.in/user/article_pdf/Artical_vol23_1_49_60.pdf</w:t>
        </w:r>
      </w:hyperlink>
      <w:r w:rsidRPr="00083C64">
        <w:rPr>
          <w:rFonts w:cs="Times New Roman"/>
          <w:color w:val="EE0000"/>
        </w:rPr>
        <w:t xml:space="preserve"> </w:t>
      </w:r>
    </w:p>
    <w:p w14:paraId="3AE61B3E" w14:textId="77777777" w:rsidR="005F5006" w:rsidRPr="00083C64" w:rsidRDefault="005F5006" w:rsidP="005F5006">
      <w:pPr>
        <w:rPr>
          <w:rFonts w:cs="Times New Roman"/>
        </w:rPr>
      </w:pPr>
      <w:bookmarkStart w:id="72" w:name="_Hlk209021410"/>
      <w:r w:rsidRPr="00083C64">
        <w:rPr>
          <w:rFonts w:cs="Times New Roman"/>
        </w:rPr>
        <w:t>Guzana, M. and Msosa</w:t>
      </w:r>
      <w:bookmarkEnd w:id="72"/>
      <w:r w:rsidRPr="00083C64">
        <w:rPr>
          <w:rFonts w:cs="Times New Roman"/>
        </w:rPr>
        <w:t>, S.K. (2022) The challenges in employing digital marketing as a tool for improving sales at selected retail stores in the Transkei Region. </w:t>
      </w:r>
      <w:r w:rsidRPr="00083C64">
        <w:rPr>
          <w:rFonts w:cs="Times New Roman"/>
          <w:i/>
          <w:iCs/>
        </w:rPr>
        <w:t>EUREKA: Social and Humanities</w:t>
      </w:r>
      <w:r w:rsidRPr="00083C64">
        <w:rPr>
          <w:rFonts w:cs="Times New Roman"/>
        </w:rPr>
        <w:t xml:space="preserve">, (3), pp.3-12. DOI: 10.21303/2504-5571.2022.002389 </w:t>
      </w:r>
    </w:p>
    <w:p w14:paraId="28AFF35D" w14:textId="77777777" w:rsidR="005F5006" w:rsidRPr="00083C64" w:rsidRDefault="005F5006" w:rsidP="005F5006">
      <w:pPr>
        <w:rPr>
          <w:rFonts w:cs="Times New Roman"/>
        </w:rPr>
      </w:pPr>
      <w:bookmarkStart w:id="73" w:name="_Hlk208998986"/>
      <w:r w:rsidRPr="00083C64">
        <w:rPr>
          <w:rFonts w:cs="Times New Roman"/>
        </w:rPr>
        <w:t xml:space="preserve"> Helmore</w:t>
      </w:r>
      <w:bookmarkEnd w:id="73"/>
      <w:r w:rsidRPr="00083C64">
        <w:rPr>
          <w:rFonts w:cs="Times New Roman"/>
        </w:rPr>
        <w:t>, E. (2024) </w:t>
      </w:r>
      <w:r w:rsidRPr="00083C64">
        <w:rPr>
          <w:rFonts w:cs="Times New Roman"/>
          <w:i/>
          <w:iCs/>
        </w:rPr>
        <w:t>Is luxury fashion in its flop era?</w:t>
      </w:r>
      <w:r w:rsidRPr="00083C64">
        <w:rPr>
          <w:rFonts w:cs="Times New Roman"/>
        </w:rPr>
        <w:t> Guardian News and Media. Available at: https://www.theguardian.com/fashion/article/2024/aug/03/luxury-fashion-flopping (Accessed: 17 September 2025).</w:t>
      </w:r>
    </w:p>
    <w:p w14:paraId="01180876" w14:textId="77777777" w:rsidR="005F5006" w:rsidRPr="00083C64" w:rsidRDefault="005F5006" w:rsidP="005F5006">
      <w:pPr>
        <w:rPr>
          <w:rFonts w:cs="Times New Roman"/>
        </w:rPr>
      </w:pPr>
      <w:r w:rsidRPr="00083C64">
        <w:rPr>
          <w:rFonts w:cs="Times New Roman"/>
        </w:rPr>
        <w:t>Hoofnagle, C.J., Van Der Sloot, B. and Borgesius, F.Z. (2019) The European Union general data protection regulation: what it is and what it means. </w:t>
      </w:r>
      <w:r w:rsidRPr="00083C64">
        <w:rPr>
          <w:rFonts w:cs="Times New Roman"/>
          <w:i/>
          <w:iCs/>
        </w:rPr>
        <w:t>Information &amp; Communications Technology Law</w:t>
      </w:r>
      <w:r w:rsidRPr="00083C64">
        <w:rPr>
          <w:rFonts w:cs="Times New Roman"/>
        </w:rPr>
        <w:t>, </w:t>
      </w:r>
      <w:r w:rsidRPr="00083C64">
        <w:rPr>
          <w:rFonts w:cs="Times New Roman"/>
          <w:i/>
          <w:iCs/>
        </w:rPr>
        <w:t>28</w:t>
      </w:r>
      <w:r w:rsidRPr="00083C64">
        <w:rPr>
          <w:rFonts w:cs="Times New Roman"/>
        </w:rPr>
        <w:t xml:space="preserve">(1), pp.65-98. </w:t>
      </w:r>
      <w:hyperlink r:id="rId21" w:history="1">
        <w:r w:rsidRPr="00083C64">
          <w:rPr>
            <w:rStyle w:val="Hyperlink"/>
            <w:rFonts w:cs="Times New Roman"/>
          </w:rPr>
          <w:t>https://www.tandfonline.com/doi/pdf/10.1080/13600834.2019.1573501</w:t>
        </w:r>
      </w:hyperlink>
      <w:r w:rsidRPr="00083C64">
        <w:rPr>
          <w:rFonts w:cs="Times New Roman"/>
        </w:rPr>
        <w:t xml:space="preserve"> </w:t>
      </w:r>
    </w:p>
    <w:p w14:paraId="120949E6" w14:textId="77777777" w:rsidR="005F5006" w:rsidRPr="00083C64" w:rsidRDefault="005F5006" w:rsidP="005F5006">
      <w:pPr>
        <w:rPr>
          <w:rFonts w:cs="Times New Roman"/>
        </w:rPr>
      </w:pPr>
      <w:bookmarkStart w:id="74" w:name="_Hlk208994165"/>
      <w:r w:rsidRPr="00083C64">
        <w:rPr>
          <w:rFonts w:cs="Times New Roman"/>
        </w:rPr>
        <w:t>IBISWorld</w:t>
      </w:r>
      <w:bookmarkEnd w:id="74"/>
      <w:r w:rsidRPr="00083C64">
        <w:rPr>
          <w:rFonts w:cs="Times New Roman"/>
        </w:rPr>
        <w:t xml:space="preserve"> (2025) </w:t>
      </w:r>
      <w:r w:rsidRPr="00083C64">
        <w:rPr>
          <w:rFonts w:cs="Times New Roman"/>
          <w:i/>
          <w:iCs/>
        </w:rPr>
        <w:t>Luxury Product Retailers in the UK - Market Research Report (2014-2029)</w:t>
      </w:r>
      <w:r w:rsidRPr="00083C64">
        <w:rPr>
          <w:rFonts w:cs="Times New Roman"/>
        </w:rPr>
        <w:t>, </w:t>
      </w:r>
      <w:r w:rsidRPr="00083C64">
        <w:rPr>
          <w:rFonts w:cs="Times New Roman"/>
          <w:i/>
          <w:iCs/>
        </w:rPr>
        <w:t>IBISWorld Industry Reports</w:t>
      </w:r>
      <w:r w:rsidRPr="00083C64">
        <w:rPr>
          <w:rFonts w:cs="Times New Roman"/>
        </w:rPr>
        <w:t>. Available at: https://www.ibisworld.com/united-kingdom/industry/luxury-product-retailers/14634/ (Accessed: 17 September 2025).</w:t>
      </w:r>
    </w:p>
    <w:p w14:paraId="0964A46C" w14:textId="77777777" w:rsidR="005F5006" w:rsidRPr="00083C64" w:rsidRDefault="005F5006" w:rsidP="005F5006">
      <w:pPr>
        <w:rPr>
          <w:rFonts w:cs="Times New Roman"/>
        </w:rPr>
      </w:pPr>
      <w:r w:rsidRPr="00083C64">
        <w:rPr>
          <w:rFonts w:cs="Times New Roman"/>
        </w:rPr>
        <w:t>Ikram, M. and Kenayathulla, H.B. (2022) Out of touch: comparing and contrasting positivism and interpretivism in social science. </w:t>
      </w:r>
      <w:r w:rsidRPr="00083C64">
        <w:rPr>
          <w:rFonts w:cs="Times New Roman"/>
          <w:i/>
          <w:iCs/>
        </w:rPr>
        <w:t>Asian Journal of Research in Education and Social Sciences</w:t>
      </w:r>
      <w:r w:rsidRPr="00083C64">
        <w:rPr>
          <w:rFonts w:cs="Times New Roman"/>
        </w:rPr>
        <w:t>, </w:t>
      </w:r>
      <w:r w:rsidRPr="00083C64">
        <w:rPr>
          <w:rFonts w:cs="Times New Roman"/>
          <w:i/>
          <w:iCs/>
        </w:rPr>
        <w:t>4</w:t>
      </w:r>
      <w:r w:rsidRPr="00083C64">
        <w:rPr>
          <w:rFonts w:cs="Times New Roman"/>
        </w:rPr>
        <w:t xml:space="preserve">(2), pp.39-49. </w:t>
      </w:r>
      <w:hyperlink r:id="rId22" w:history="1">
        <w:r w:rsidRPr="00083C64">
          <w:rPr>
            <w:rStyle w:val="Hyperlink"/>
            <w:rFonts w:cs="Times New Roman"/>
          </w:rPr>
          <w:t>https://www.researchgate.net/profile/Maryam-Ikram/publication/366810045_Out_of_Touch_Comparing_and_Contrasting_Positivism_and_Interpretivism_in_Social_Science/links/63b30f54097c7832ca84ccd3/Out-of-Touch-Comparing-and-Contrasting-Positivism-and-Interpretivism-in-Social-Science.pdf</w:t>
        </w:r>
      </w:hyperlink>
      <w:r w:rsidRPr="00083C64">
        <w:rPr>
          <w:rFonts w:cs="Times New Roman"/>
        </w:rPr>
        <w:t xml:space="preserve"> </w:t>
      </w:r>
    </w:p>
    <w:p w14:paraId="7504741F" w14:textId="77777777" w:rsidR="005F5006" w:rsidRPr="00083C64" w:rsidRDefault="005F5006" w:rsidP="005F5006">
      <w:pPr>
        <w:rPr>
          <w:rFonts w:cs="Times New Roman"/>
        </w:rPr>
      </w:pPr>
      <w:r w:rsidRPr="00083C64">
        <w:rPr>
          <w:rFonts w:cs="Times New Roman"/>
        </w:rPr>
        <w:t>Joy, A., Zhu, Y., Peña, C. and Brouard, M. (2022) Digital future of luxury brands: Metaverse, digital fashion, and non‐fungible tokens. </w:t>
      </w:r>
      <w:r w:rsidRPr="00083C64">
        <w:rPr>
          <w:rFonts w:cs="Times New Roman"/>
          <w:i/>
          <w:iCs/>
        </w:rPr>
        <w:t>Strategic change</w:t>
      </w:r>
      <w:r w:rsidRPr="00083C64">
        <w:rPr>
          <w:rFonts w:cs="Times New Roman"/>
        </w:rPr>
        <w:t>, </w:t>
      </w:r>
      <w:r w:rsidRPr="00083C64">
        <w:rPr>
          <w:rFonts w:cs="Times New Roman"/>
          <w:i/>
          <w:iCs/>
        </w:rPr>
        <w:t>31</w:t>
      </w:r>
      <w:r w:rsidRPr="00083C64">
        <w:rPr>
          <w:rFonts w:cs="Times New Roman"/>
        </w:rPr>
        <w:t xml:space="preserve">(3), pp.337-343. </w:t>
      </w:r>
      <w:hyperlink r:id="rId23" w:history="1">
        <w:r w:rsidRPr="00083C64">
          <w:rPr>
            <w:rStyle w:val="Hyperlink"/>
            <w:rFonts w:cs="Times New Roman"/>
          </w:rPr>
          <w:t>https://purehost.bath.ac.uk/ws/portalfiles/portal/314901442/Digital_future_of_luxury_brands_CLEAN.pdf</w:t>
        </w:r>
      </w:hyperlink>
      <w:r w:rsidRPr="00083C64">
        <w:rPr>
          <w:rFonts w:cs="Times New Roman"/>
        </w:rPr>
        <w:t xml:space="preserve"> </w:t>
      </w:r>
    </w:p>
    <w:p w14:paraId="46E7CA40" w14:textId="77777777" w:rsidR="005F5006" w:rsidRPr="00083C64" w:rsidRDefault="005F5006" w:rsidP="005F5006">
      <w:pPr>
        <w:rPr>
          <w:rFonts w:cs="Times New Roman"/>
        </w:rPr>
      </w:pPr>
      <w:r w:rsidRPr="00083C64">
        <w:rPr>
          <w:rFonts w:cs="Times New Roman"/>
        </w:rPr>
        <w:lastRenderedPageBreak/>
        <w:t xml:space="preserve">Judijanto, L. and Jusman, I.A. (2024) Strategic Analysis of the </w:t>
      </w:r>
      <w:bookmarkStart w:id="75" w:name="_Hlk209021601"/>
      <w:r w:rsidRPr="00083C64">
        <w:rPr>
          <w:rFonts w:cs="Times New Roman"/>
        </w:rPr>
        <w:t xml:space="preserve">Role of Digital Marketing in New Year's Campaigns </w:t>
      </w:r>
      <w:bookmarkEnd w:id="75"/>
      <w:r w:rsidRPr="00083C64">
        <w:rPr>
          <w:rFonts w:cs="Times New Roman"/>
        </w:rPr>
        <w:t>as an Integrated Approach to Optimize Revenue and Competitiveness of MSMEs. </w:t>
      </w:r>
      <w:r w:rsidRPr="00083C64">
        <w:rPr>
          <w:rFonts w:cs="Times New Roman"/>
          <w:i/>
          <w:iCs/>
        </w:rPr>
        <w:t>Journal of Contemporary Administration and Management (ADMAN)</w:t>
      </w:r>
      <w:r w:rsidRPr="00083C64">
        <w:rPr>
          <w:rFonts w:cs="Times New Roman"/>
        </w:rPr>
        <w:t>, </w:t>
      </w:r>
      <w:r w:rsidRPr="00083C64">
        <w:rPr>
          <w:rFonts w:cs="Times New Roman"/>
          <w:i/>
          <w:iCs/>
        </w:rPr>
        <w:t>2</w:t>
      </w:r>
      <w:r w:rsidRPr="00083C64">
        <w:rPr>
          <w:rFonts w:cs="Times New Roman"/>
        </w:rPr>
        <w:t xml:space="preserve">(3), pp.567-573. </w:t>
      </w:r>
      <w:hyperlink r:id="rId24" w:history="1">
        <w:r w:rsidRPr="00083C64">
          <w:rPr>
            <w:rStyle w:val="Hyperlink"/>
            <w:rFonts w:cs="Times New Roman"/>
          </w:rPr>
          <w:t>https://journal.literasisainsnusantara.com/index.php/adman/article/download/239/221</w:t>
        </w:r>
      </w:hyperlink>
      <w:r w:rsidRPr="00083C64">
        <w:rPr>
          <w:rFonts w:cs="Times New Roman"/>
        </w:rPr>
        <w:t xml:space="preserve"> </w:t>
      </w:r>
    </w:p>
    <w:p w14:paraId="4546DA95" w14:textId="77777777" w:rsidR="005F5006" w:rsidRPr="00083C64" w:rsidRDefault="005F5006" w:rsidP="005F5006">
      <w:pPr>
        <w:rPr>
          <w:rFonts w:cs="Times New Roman"/>
        </w:rPr>
      </w:pPr>
      <w:r w:rsidRPr="00083C64">
        <w:rPr>
          <w:rFonts w:cs="Times New Roman"/>
          <w:lang w:val="fi-FI"/>
        </w:rPr>
        <w:t xml:space="preserve">Kalavani, R. and Janani, C. V. 2023. </w:t>
      </w:r>
      <w:r w:rsidRPr="00083C64">
        <w:rPr>
          <w:rFonts w:cs="Times New Roman"/>
        </w:rPr>
        <w:t>A Study on Consumer Preference Towards Luxury Fashion Brands. International Journal of Research Publication and Reviews.</w:t>
      </w:r>
      <w:r w:rsidRPr="00083C64">
        <w:rPr>
          <w:rFonts w:cs="Times New Roman"/>
          <w:i/>
          <w:iCs/>
        </w:rPr>
        <w:t xml:space="preserve"> 4</w:t>
      </w:r>
      <w:r w:rsidRPr="00083C64">
        <w:rPr>
          <w:rFonts w:cs="Times New Roman"/>
        </w:rPr>
        <w:t xml:space="preserve">(6) pp 1240-1249 </w:t>
      </w:r>
      <w:hyperlink r:id="rId25" w:history="1">
        <w:r w:rsidRPr="00083C64">
          <w:rPr>
            <w:rStyle w:val="Hyperlink"/>
            <w:rFonts w:cs="Times New Roman"/>
          </w:rPr>
          <w:t>https://ijrpr.com/uploads/V4ISSUE6/IJRPR14194.pdf</w:t>
        </w:r>
      </w:hyperlink>
      <w:r w:rsidRPr="00083C64">
        <w:rPr>
          <w:rFonts w:cs="Times New Roman"/>
        </w:rPr>
        <w:t xml:space="preserve">  </w:t>
      </w:r>
    </w:p>
    <w:p w14:paraId="4A3C5E18" w14:textId="77777777" w:rsidR="005F5006" w:rsidRPr="00083C64" w:rsidRDefault="005F5006" w:rsidP="005F5006">
      <w:pPr>
        <w:rPr>
          <w:rFonts w:cs="Times New Roman"/>
        </w:rPr>
      </w:pPr>
      <w:bookmarkStart w:id="76" w:name="_Hlk209090717"/>
      <w:r w:rsidRPr="00083C64">
        <w:rPr>
          <w:rFonts w:cs="Times New Roman"/>
        </w:rPr>
        <w:t>Karadzhov, V. and Zlateva</w:t>
      </w:r>
      <w:bookmarkEnd w:id="76"/>
      <w:r w:rsidRPr="00083C64">
        <w:rPr>
          <w:rFonts w:cs="Times New Roman"/>
        </w:rPr>
        <w:t>, D. (2024) Digital marketing strategies for Black Friday and Christmas. </w:t>
      </w:r>
      <w:r w:rsidRPr="00083C64">
        <w:rPr>
          <w:rFonts w:cs="Times New Roman"/>
          <w:i/>
          <w:iCs/>
        </w:rPr>
        <w:t>Economics and Management</w:t>
      </w:r>
      <w:r w:rsidRPr="00083C64">
        <w:rPr>
          <w:rFonts w:cs="Times New Roman"/>
        </w:rPr>
        <w:t>, </w:t>
      </w:r>
      <w:r w:rsidRPr="00083C64">
        <w:rPr>
          <w:rFonts w:cs="Times New Roman"/>
          <w:i/>
          <w:iCs/>
        </w:rPr>
        <w:t>21</w:t>
      </w:r>
      <w:r w:rsidRPr="00083C64">
        <w:rPr>
          <w:rFonts w:cs="Times New Roman"/>
        </w:rPr>
        <w:t xml:space="preserve">(1), pp.180-198. DOI: 10.37708/em.swu.v21i1.12 </w:t>
      </w:r>
    </w:p>
    <w:p w14:paraId="08F2A201" w14:textId="77777777" w:rsidR="005F5006" w:rsidRPr="00083C64" w:rsidRDefault="005F5006" w:rsidP="005F5006">
      <w:pPr>
        <w:rPr>
          <w:rFonts w:cs="Times New Roman"/>
        </w:rPr>
      </w:pPr>
      <w:bookmarkStart w:id="77" w:name="_Hlk209089688"/>
      <w:r w:rsidRPr="00083C64">
        <w:rPr>
          <w:rFonts w:cs="Times New Roman"/>
        </w:rPr>
        <w:t>Kim</w:t>
      </w:r>
      <w:bookmarkEnd w:id="77"/>
      <w:r w:rsidRPr="00083C64">
        <w:rPr>
          <w:rFonts w:cs="Times New Roman"/>
        </w:rPr>
        <w:t>, J.E., Lloyd, S., Adebeshin, K. and Kang, J.Y.M. (2019) Decoding fashion advertising symbolism in masstige and luxury brands. </w:t>
      </w:r>
      <w:r w:rsidRPr="00083C64">
        <w:rPr>
          <w:rFonts w:cs="Times New Roman"/>
          <w:i/>
          <w:iCs/>
        </w:rPr>
        <w:t>Journal of Fashion Marketing and Management: An International Journal</w:t>
      </w:r>
      <w:r w:rsidRPr="00083C64">
        <w:rPr>
          <w:rFonts w:cs="Times New Roman"/>
        </w:rPr>
        <w:t>, </w:t>
      </w:r>
      <w:r w:rsidRPr="00083C64">
        <w:rPr>
          <w:rFonts w:cs="Times New Roman"/>
          <w:i/>
          <w:iCs/>
        </w:rPr>
        <w:t>23</w:t>
      </w:r>
      <w:r w:rsidRPr="00083C64">
        <w:rPr>
          <w:rFonts w:cs="Times New Roman"/>
        </w:rPr>
        <w:t xml:space="preserve">(2), pp.277-295. </w:t>
      </w:r>
      <w:hyperlink r:id="rId26" w:history="1">
        <w:r w:rsidRPr="00083C64">
          <w:rPr>
            <w:rStyle w:val="Hyperlink"/>
            <w:rFonts w:cs="Times New Roman"/>
          </w:rPr>
          <w:t>https://www.researchgate.net/profile/Ju-Young-Kang-2/publication/329220342_Decoding_fashion_advertising_symbolism_in_masstige_and_luxury_brands/links/666790ef85a4ee7261b6eee1/Decoding-fashion-advertising-symbolism-in-masstige-and-luxury-brands.pdf</w:t>
        </w:r>
      </w:hyperlink>
      <w:r w:rsidRPr="00083C64">
        <w:rPr>
          <w:rFonts w:cs="Times New Roman"/>
        </w:rPr>
        <w:t xml:space="preserve"> </w:t>
      </w:r>
    </w:p>
    <w:p w14:paraId="5F3DA753" w14:textId="77777777" w:rsidR="005F5006" w:rsidRPr="00083C64" w:rsidRDefault="005F5006" w:rsidP="005F5006">
      <w:pPr>
        <w:rPr>
          <w:rFonts w:cs="Times New Roman"/>
        </w:rPr>
      </w:pPr>
      <w:r w:rsidRPr="00083C64">
        <w:rPr>
          <w:rFonts w:cs="Times New Roman"/>
        </w:rPr>
        <w:t>Kim, Y.K. and Sullivan, P. (2019) Emotional branding speaks to consumers’ heart: the case of fashion brands. </w:t>
      </w:r>
      <w:r w:rsidRPr="00083C64">
        <w:rPr>
          <w:rFonts w:cs="Times New Roman"/>
          <w:i/>
          <w:iCs/>
        </w:rPr>
        <w:t>Fashion and textiles</w:t>
      </w:r>
      <w:r w:rsidRPr="00083C64">
        <w:rPr>
          <w:rFonts w:cs="Times New Roman"/>
        </w:rPr>
        <w:t>, </w:t>
      </w:r>
      <w:r w:rsidRPr="00083C64">
        <w:rPr>
          <w:rFonts w:cs="Times New Roman"/>
          <w:i/>
          <w:iCs/>
        </w:rPr>
        <w:t>6</w:t>
      </w:r>
      <w:r w:rsidRPr="00083C64">
        <w:rPr>
          <w:rFonts w:cs="Times New Roman"/>
        </w:rPr>
        <w:t xml:space="preserve">(1), pp.1-16. </w:t>
      </w:r>
      <w:hyperlink r:id="rId27" w:history="1">
        <w:r w:rsidRPr="00083C64">
          <w:rPr>
            <w:rStyle w:val="Hyperlink"/>
            <w:rFonts w:cs="Times New Roman"/>
          </w:rPr>
          <w:t>https://link.springer.com/content/pdf/10.1186/s40691-018-0164-y.pdf</w:t>
        </w:r>
      </w:hyperlink>
      <w:r w:rsidRPr="00083C64">
        <w:rPr>
          <w:rFonts w:cs="Times New Roman"/>
        </w:rPr>
        <w:t xml:space="preserve"> </w:t>
      </w:r>
    </w:p>
    <w:p w14:paraId="5B490660" w14:textId="77777777" w:rsidR="005F5006" w:rsidRPr="00083C64" w:rsidRDefault="005F5006" w:rsidP="005F5006">
      <w:pPr>
        <w:rPr>
          <w:rFonts w:cs="Times New Roman"/>
          <w:lang w:val="fr-FR"/>
        </w:rPr>
      </w:pPr>
      <w:bookmarkStart w:id="78" w:name="_Hlk209024758"/>
      <w:r w:rsidRPr="00083C64">
        <w:rPr>
          <w:rFonts w:cs="Times New Roman"/>
        </w:rPr>
        <w:t xml:space="preserve">Kocaman, S. and Serttaş, </w:t>
      </w:r>
      <w:bookmarkEnd w:id="78"/>
      <w:r w:rsidRPr="00083C64">
        <w:rPr>
          <w:rFonts w:cs="Times New Roman"/>
        </w:rPr>
        <w:t>A. (2025) Examining the Effect of Digital Advertisements on Brand Awareness with the CBBE Model. </w:t>
      </w:r>
      <w:r w:rsidRPr="00083C64">
        <w:rPr>
          <w:rFonts w:cs="Times New Roman"/>
          <w:i/>
          <w:iCs/>
          <w:lang w:val="fr-FR"/>
        </w:rPr>
        <w:t>Communication Papers</w:t>
      </w:r>
      <w:r w:rsidRPr="00083C64">
        <w:rPr>
          <w:rFonts w:cs="Times New Roman"/>
          <w:lang w:val="fr-FR"/>
        </w:rPr>
        <w:t>, </w:t>
      </w:r>
      <w:r w:rsidRPr="00083C64">
        <w:rPr>
          <w:rFonts w:cs="Times New Roman"/>
          <w:i/>
          <w:iCs/>
          <w:lang w:val="fr-FR"/>
        </w:rPr>
        <w:t>14</w:t>
      </w:r>
      <w:r w:rsidRPr="00083C64">
        <w:rPr>
          <w:rFonts w:cs="Times New Roman"/>
          <w:lang w:val="fr-FR"/>
        </w:rPr>
        <w:t xml:space="preserve">(28), pp.44-60. </w:t>
      </w:r>
      <w:hyperlink r:id="rId28" w:history="1">
        <w:r w:rsidRPr="00083C64">
          <w:rPr>
            <w:rStyle w:val="Hyperlink"/>
            <w:rFonts w:cs="Times New Roman"/>
            <w:lang w:val="fr-FR"/>
          </w:rPr>
          <w:t>https://www.raco.cat/index.php/communication/article/download/10000003808/536515</w:t>
        </w:r>
      </w:hyperlink>
      <w:r w:rsidRPr="00083C64">
        <w:rPr>
          <w:rFonts w:cs="Times New Roman"/>
          <w:lang w:val="fr-FR"/>
        </w:rPr>
        <w:t xml:space="preserve"> </w:t>
      </w:r>
    </w:p>
    <w:p w14:paraId="1B8667F2" w14:textId="77777777" w:rsidR="005F5006" w:rsidRPr="00083C64" w:rsidRDefault="005F5006" w:rsidP="005F5006">
      <w:pPr>
        <w:rPr>
          <w:rFonts w:cs="Times New Roman"/>
        </w:rPr>
      </w:pPr>
      <w:bookmarkStart w:id="79" w:name="_Hlk209020797"/>
      <w:r w:rsidRPr="00083C64">
        <w:rPr>
          <w:rFonts w:cs="Times New Roman"/>
        </w:rPr>
        <w:t xml:space="preserve">Kumar, V. and Mittal, </w:t>
      </w:r>
      <w:bookmarkEnd w:id="79"/>
      <w:r w:rsidRPr="00083C64">
        <w:rPr>
          <w:rFonts w:cs="Times New Roman"/>
        </w:rPr>
        <w:t>S. (2020) Mobile marketing campaigns: practices, challenges and opportunities. </w:t>
      </w:r>
      <w:r w:rsidRPr="00083C64">
        <w:rPr>
          <w:rFonts w:cs="Times New Roman"/>
          <w:i/>
          <w:iCs/>
        </w:rPr>
        <w:t>International Journal of Business Innovation and Research</w:t>
      </w:r>
      <w:r w:rsidRPr="00083C64">
        <w:rPr>
          <w:rFonts w:cs="Times New Roman"/>
        </w:rPr>
        <w:t>, </w:t>
      </w:r>
      <w:r w:rsidRPr="00083C64">
        <w:rPr>
          <w:rFonts w:cs="Times New Roman"/>
          <w:i/>
          <w:iCs/>
        </w:rPr>
        <w:t>21</w:t>
      </w:r>
      <w:r w:rsidRPr="00083C64">
        <w:rPr>
          <w:rFonts w:cs="Times New Roman"/>
        </w:rPr>
        <w:t xml:space="preserve">(4), pp.523-539. </w:t>
      </w:r>
      <w:hyperlink r:id="rId29" w:history="1">
        <w:r w:rsidRPr="00083C64">
          <w:rPr>
            <w:rStyle w:val="Hyperlink"/>
            <w:rFonts w:cs="Times New Roman"/>
          </w:rPr>
          <w:t>https://www.researchgate.net/profile/Vikas-Kumar-122/publication/340169196_Mobile_marketing_campaigns_practices_challenges_and_opportunities/links/5ed66b69458515294528cadd/Mobile-marketing-campaigns-practices-challenges-and-opportunities.pdf</w:t>
        </w:r>
      </w:hyperlink>
      <w:r w:rsidRPr="00083C64">
        <w:rPr>
          <w:rFonts w:cs="Times New Roman"/>
        </w:rPr>
        <w:t xml:space="preserve"> </w:t>
      </w:r>
    </w:p>
    <w:p w14:paraId="0E4E64F1" w14:textId="77777777" w:rsidR="005F5006" w:rsidRPr="00083C64" w:rsidRDefault="005F5006" w:rsidP="005F5006">
      <w:pPr>
        <w:rPr>
          <w:rFonts w:cs="Times New Roman"/>
        </w:rPr>
      </w:pPr>
      <w:bookmarkStart w:id="80" w:name="_Hlk209021802"/>
      <w:r w:rsidRPr="00083C64">
        <w:rPr>
          <w:rFonts w:cs="Times New Roman"/>
        </w:rPr>
        <w:t>Lappeman</w:t>
      </w:r>
      <w:bookmarkEnd w:id="80"/>
      <w:r w:rsidRPr="00083C64">
        <w:rPr>
          <w:rFonts w:cs="Times New Roman"/>
        </w:rPr>
        <w:t xml:space="preserve">, J., Zornitta, C. and Mowzer, Z. (2020) Decoding western festive season symbols and rituals in marketing messages: A bottom of the pyramid consumer study in South </w:t>
      </w:r>
      <w:r w:rsidRPr="00083C64">
        <w:rPr>
          <w:rFonts w:cs="Times New Roman"/>
        </w:rPr>
        <w:lastRenderedPageBreak/>
        <w:t>Africa. </w:t>
      </w:r>
      <w:r w:rsidRPr="00083C64">
        <w:rPr>
          <w:rFonts w:cs="Times New Roman"/>
          <w:i/>
          <w:iCs/>
        </w:rPr>
        <w:t>Communicatio: South African Journal of Communication Theory and Research</w:t>
      </w:r>
      <w:r w:rsidRPr="00083C64">
        <w:rPr>
          <w:rFonts w:cs="Times New Roman"/>
        </w:rPr>
        <w:t>, </w:t>
      </w:r>
      <w:r w:rsidRPr="00083C64">
        <w:rPr>
          <w:rFonts w:cs="Times New Roman"/>
          <w:i/>
          <w:iCs/>
        </w:rPr>
        <w:t>46</w:t>
      </w:r>
      <w:r w:rsidRPr="00083C64">
        <w:rPr>
          <w:rFonts w:cs="Times New Roman"/>
        </w:rPr>
        <w:t xml:space="preserve">(1), pp.61-86. </w:t>
      </w:r>
      <w:hyperlink r:id="rId30" w:history="1">
        <w:r w:rsidRPr="00083C64">
          <w:rPr>
            <w:rStyle w:val="Hyperlink"/>
            <w:rFonts w:cs="Times New Roman"/>
          </w:rPr>
          <w:t>https://doi.org/10.1080/02500167.2020.1749101</w:t>
        </w:r>
      </w:hyperlink>
      <w:r w:rsidRPr="00083C64">
        <w:rPr>
          <w:rFonts w:cs="Times New Roman"/>
        </w:rPr>
        <w:t xml:space="preserve">  </w:t>
      </w:r>
    </w:p>
    <w:p w14:paraId="7083239A" w14:textId="77777777" w:rsidR="005F5006" w:rsidRPr="00083C64" w:rsidRDefault="005F5006" w:rsidP="005F5006">
      <w:pPr>
        <w:rPr>
          <w:rFonts w:cs="Times New Roman"/>
        </w:rPr>
      </w:pPr>
      <w:bookmarkStart w:id="81" w:name="_Hlk209021687"/>
      <w:r w:rsidRPr="00083C64">
        <w:rPr>
          <w:rFonts w:cs="Times New Roman"/>
        </w:rPr>
        <w:t>Liu, S.Y. and Yuan</w:t>
      </w:r>
      <w:bookmarkEnd w:id="81"/>
      <w:r w:rsidRPr="00083C64">
        <w:rPr>
          <w:rFonts w:cs="Times New Roman"/>
        </w:rPr>
        <w:t xml:space="preserve">, G.X. (2022) The virtual fashion in the </w:t>
      </w:r>
      <w:bookmarkStart w:id="82" w:name="_Hlk209021700"/>
      <w:r w:rsidRPr="00083C64">
        <w:rPr>
          <w:rFonts w:cs="Times New Roman"/>
        </w:rPr>
        <w:t xml:space="preserve">global apparel industry </w:t>
      </w:r>
      <w:bookmarkEnd w:id="82"/>
      <w:r w:rsidRPr="00083C64">
        <w:rPr>
          <w:rFonts w:cs="Times New Roman"/>
        </w:rPr>
        <w:t>in the post-epidemic era. </w:t>
      </w:r>
      <w:r w:rsidRPr="00083C64">
        <w:rPr>
          <w:rFonts w:cs="Times New Roman"/>
          <w:i/>
          <w:iCs/>
        </w:rPr>
        <w:t>Journal of Fiber Bioengineering and Informatics</w:t>
      </w:r>
      <w:r w:rsidRPr="00083C64">
        <w:rPr>
          <w:rFonts w:cs="Times New Roman"/>
        </w:rPr>
        <w:t>, </w:t>
      </w:r>
      <w:r w:rsidRPr="00083C64">
        <w:rPr>
          <w:rFonts w:cs="Times New Roman"/>
          <w:i/>
          <w:iCs/>
        </w:rPr>
        <w:t>15</w:t>
      </w:r>
      <w:r w:rsidRPr="00083C64">
        <w:rPr>
          <w:rFonts w:cs="Times New Roman"/>
        </w:rPr>
        <w:t xml:space="preserve">(2), pp.117-130. </w:t>
      </w:r>
      <w:hyperlink r:id="rId31" w:history="1">
        <w:r w:rsidRPr="00083C64">
          <w:rPr>
            <w:rStyle w:val="Hyperlink"/>
            <w:rFonts w:cs="Times New Roman"/>
          </w:rPr>
          <w:t>https://global-sci.com/pdf/article/86374/the-virtual-fashion-in-the-global-apparel-industry-in-the-post-epidemic-era.pdf</w:t>
        </w:r>
      </w:hyperlink>
      <w:r w:rsidRPr="00083C64">
        <w:rPr>
          <w:rFonts w:cs="Times New Roman"/>
        </w:rPr>
        <w:t xml:space="preserve"> </w:t>
      </w:r>
    </w:p>
    <w:p w14:paraId="71F9B1AB" w14:textId="77777777" w:rsidR="005F5006" w:rsidRPr="00083C64" w:rsidRDefault="005F5006" w:rsidP="005F5006">
      <w:pPr>
        <w:rPr>
          <w:rFonts w:cs="Times New Roman"/>
        </w:rPr>
      </w:pPr>
      <w:r w:rsidRPr="00083C64">
        <w:rPr>
          <w:rFonts w:cs="Times New Roman"/>
        </w:rPr>
        <w:t>Liu, X.T. and Zhang, Q. (2025) Optimizing digital advertising effectiveness: An empirical study integrating two-factor theory and the AIDA model. </w:t>
      </w:r>
      <w:r w:rsidRPr="00083C64">
        <w:rPr>
          <w:rFonts w:cs="Times New Roman"/>
          <w:i/>
          <w:iCs/>
        </w:rPr>
        <w:t>Asia-Pacific Journal of Convergent Research Interchange</w:t>
      </w:r>
      <w:r w:rsidRPr="00083C64">
        <w:rPr>
          <w:rFonts w:cs="Times New Roman"/>
        </w:rPr>
        <w:t>, </w:t>
      </w:r>
      <w:r w:rsidRPr="00083C64">
        <w:rPr>
          <w:rFonts w:cs="Times New Roman"/>
          <w:i/>
          <w:iCs/>
        </w:rPr>
        <w:t>11</w:t>
      </w:r>
      <w:r w:rsidRPr="00083C64">
        <w:rPr>
          <w:rFonts w:cs="Times New Roman"/>
        </w:rPr>
        <w:t xml:space="preserve">(1), pp.121-131. </w:t>
      </w:r>
      <w:hyperlink r:id="rId32" w:history="1">
        <w:r w:rsidRPr="00083C64">
          <w:rPr>
            <w:rStyle w:val="Hyperlink"/>
            <w:rFonts w:cs="Times New Roman"/>
          </w:rPr>
          <w:t>http://apjcriweb.org/content/vol11no1/9.pdf</w:t>
        </w:r>
      </w:hyperlink>
      <w:r w:rsidRPr="00083C64">
        <w:rPr>
          <w:rFonts w:cs="Times New Roman"/>
        </w:rPr>
        <w:t xml:space="preserve"> </w:t>
      </w:r>
    </w:p>
    <w:p w14:paraId="1321EE86" w14:textId="77777777" w:rsidR="005F5006" w:rsidRPr="00083C64" w:rsidRDefault="005F5006" w:rsidP="005F5006">
      <w:pPr>
        <w:rPr>
          <w:rFonts w:cs="Times New Roman"/>
          <w:lang w:val="es-ES"/>
        </w:rPr>
      </w:pPr>
      <w:r w:rsidRPr="00083C64">
        <w:rPr>
          <w:rFonts w:cs="Times New Roman"/>
        </w:rPr>
        <w:t>Lorente Páramo, Á.J., Hernández García, Á. and Chaparro Peláez, J. (2021) Modelling e-mail marketing effectiveness–An approach based on the theory of hierarchy-of-effects. </w:t>
      </w:r>
      <w:r w:rsidRPr="00083C64">
        <w:rPr>
          <w:rFonts w:cs="Times New Roman"/>
          <w:i/>
          <w:iCs/>
          <w:lang w:val="es-ES"/>
        </w:rPr>
        <w:t>Cuadernos de gestión</w:t>
      </w:r>
      <w:r w:rsidRPr="00083C64">
        <w:rPr>
          <w:rFonts w:cs="Times New Roman"/>
          <w:lang w:val="es-ES"/>
        </w:rPr>
        <w:t>, </w:t>
      </w:r>
      <w:r w:rsidRPr="00083C64">
        <w:rPr>
          <w:rFonts w:cs="Times New Roman"/>
          <w:i/>
          <w:iCs/>
          <w:lang w:val="es-ES"/>
        </w:rPr>
        <w:t>21</w:t>
      </w:r>
      <w:r w:rsidRPr="00083C64">
        <w:rPr>
          <w:rFonts w:cs="Times New Roman"/>
          <w:lang w:val="es-ES"/>
        </w:rPr>
        <w:t xml:space="preserve">(1). </w:t>
      </w:r>
      <w:hyperlink r:id="rId33" w:history="1">
        <w:r w:rsidRPr="00083C64">
          <w:rPr>
            <w:rStyle w:val="Hyperlink"/>
            <w:rFonts w:cs="Times New Roman"/>
            <w:lang w:val="es-ES"/>
          </w:rPr>
          <w:t>https://addi.ehu.es/bitstream/handle/10810/49755/191094ah.pdf?sequence=1&amp;isAllowed=y</w:t>
        </w:r>
      </w:hyperlink>
      <w:r w:rsidRPr="00083C64">
        <w:rPr>
          <w:rFonts w:cs="Times New Roman"/>
          <w:lang w:val="es-ES"/>
        </w:rPr>
        <w:t xml:space="preserve"> </w:t>
      </w:r>
    </w:p>
    <w:p w14:paraId="17C858D5" w14:textId="77777777" w:rsidR="005F5006" w:rsidRPr="00083C64" w:rsidRDefault="005F5006" w:rsidP="005F5006">
      <w:pPr>
        <w:rPr>
          <w:rFonts w:cs="Times New Roman"/>
        </w:rPr>
      </w:pPr>
      <w:bookmarkStart w:id="83" w:name="_Hlk209002477"/>
      <w:r w:rsidRPr="00083C64">
        <w:rPr>
          <w:rFonts w:cs="Times New Roman"/>
          <w:lang w:val="es-ES"/>
        </w:rPr>
        <w:t xml:space="preserve"> </w:t>
      </w:r>
      <w:r w:rsidRPr="00083C64">
        <w:rPr>
          <w:rFonts w:cs="Times New Roman"/>
        </w:rPr>
        <w:t xml:space="preserve">Luxury Lifestyle Awards </w:t>
      </w:r>
      <w:bookmarkEnd w:id="83"/>
      <w:r w:rsidRPr="00083C64">
        <w:rPr>
          <w:rFonts w:cs="Times New Roman"/>
        </w:rPr>
        <w:t>(2024) </w:t>
      </w:r>
      <w:r w:rsidRPr="00083C64">
        <w:rPr>
          <w:rFonts w:cs="Times New Roman"/>
          <w:i/>
          <w:iCs/>
        </w:rPr>
        <w:t>Holiday Marketing Strategies for Luxury Brands</w:t>
      </w:r>
      <w:r w:rsidRPr="00083C64">
        <w:rPr>
          <w:rFonts w:cs="Times New Roman"/>
        </w:rPr>
        <w:t> . Available at: https://luxurylifestyleawards.com/experience/holiday-marketing-strategies-luxury-brands (Accessed: 17 September 2025).</w:t>
      </w:r>
    </w:p>
    <w:p w14:paraId="7C04A829" w14:textId="77777777" w:rsidR="005F5006" w:rsidRPr="00083C64" w:rsidRDefault="005F5006" w:rsidP="005F5006">
      <w:pPr>
        <w:rPr>
          <w:rFonts w:cs="Times New Roman"/>
        </w:rPr>
      </w:pPr>
      <w:r w:rsidRPr="00083C64">
        <w:rPr>
          <w:rFonts w:cs="Times New Roman"/>
        </w:rPr>
        <w:t xml:space="preserve">Manikandan, M. and Madhubala, V. (2024) A study on the impact of seasonal sales on online shopping trends in India: A study of amazon and Flipkart. </w:t>
      </w:r>
      <w:hyperlink r:id="rId34" w:history="1">
        <w:r w:rsidRPr="00083C64">
          <w:rPr>
            <w:rStyle w:val="Hyperlink"/>
            <w:rFonts w:cs="Times New Roman"/>
          </w:rPr>
          <w:t>https://doi.org/10.33545/26633140.2024.v6.i2c.133</w:t>
        </w:r>
      </w:hyperlink>
      <w:r w:rsidRPr="00083C64">
        <w:rPr>
          <w:rFonts w:cs="Times New Roman"/>
        </w:rPr>
        <w:t xml:space="preserve"> </w:t>
      </w:r>
    </w:p>
    <w:p w14:paraId="59B4235B" w14:textId="77777777" w:rsidR="005F5006" w:rsidRPr="00083C64" w:rsidRDefault="005F5006" w:rsidP="005F5006">
      <w:pPr>
        <w:rPr>
          <w:rFonts w:cs="Times New Roman"/>
        </w:rPr>
      </w:pPr>
      <w:r w:rsidRPr="00083C64">
        <w:rPr>
          <w:rFonts w:cs="Times New Roman"/>
        </w:rPr>
        <w:t>Market Research Future (2025) </w:t>
      </w:r>
      <w:r w:rsidRPr="00083C64">
        <w:rPr>
          <w:rFonts w:cs="Times New Roman"/>
          <w:i/>
          <w:iCs/>
        </w:rPr>
        <w:t>UK Luxury Fashion Market Size, Share, Growth Analysis, 2035</w:t>
      </w:r>
      <w:r w:rsidRPr="00083C64">
        <w:rPr>
          <w:rFonts w:cs="Times New Roman"/>
        </w:rPr>
        <w:t>. Available at: https://www.marketresearchfuture.com/reports/uk-luxury-fashion-market-46362 (Accessed: 17 September 2025).</w:t>
      </w:r>
    </w:p>
    <w:p w14:paraId="6EBD3AA3" w14:textId="77777777" w:rsidR="005F5006" w:rsidRPr="00083C64" w:rsidRDefault="005F5006" w:rsidP="005F5006">
      <w:pPr>
        <w:rPr>
          <w:rFonts w:cs="Times New Roman"/>
        </w:rPr>
      </w:pPr>
      <w:bookmarkStart w:id="84" w:name="_Hlk209082051"/>
      <w:r w:rsidRPr="00083C64">
        <w:rPr>
          <w:rFonts w:cs="Times New Roman"/>
        </w:rPr>
        <w:t>Mckinsey</w:t>
      </w:r>
      <w:bookmarkEnd w:id="84"/>
      <w:r w:rsidRPr="00083C64">
        <w:rPr>
          <w:rFonts w:cs="Times New Roman"/>
        </w:rPr>
        <w:t xml:space="preserve"> (2016). </w:t>
      </w:r>
      <w:r w:rsidRPr="00083C64">
        <w:rPr>
          <w:rFonts w:cs="Times New Roman"/>
          <w:i/>
          <w:iCs/>
        </w:rPr>
        <w:t>The British luxury market: Growing sales from £5 million to £500 million</w:t>
      </w:r>
      <w:r w:rsidRPr="00083C64">
        <w:rPr>
          <w:rFonts w:cs="Times New Roman"/>
        </w:rPr>
        <w:t xml:space="preserve"> Available at: </w:t>
      </w:r>
      <w:hyperlink r:id="rId35" w:history="1">
        <w:r w:rsidRPr="00083C64">
          <w:rPr>
            <w:rStyle w:val="Hyperlink"/>
            <w:rFonts w:cs="Times New Roman"/>
          </w:rPr>
          <w:t>https://www.mckinsey.com/~/media/McKinsey/Locations/Europe%20and%20Middle%20East/United%20Kingdom/Our%20Insights/The%20British%20luxury%20market%20Growing%20sales%20from%205%20million%20to%20500%20million/The%20British%20luxury%20market%20Growing%20sales%20from%205%20million%20to%20500%20million.pdf</w:t>
        </w:r>
      </w:hyperlink>
      <w:r w:rsidRPr="00083C64">
        <w:rPr>
          <w:rFonts w:cs="Times New Roman"/>
        </w:rPr>
        <w:t xml:space="preserve">   (Accessed: 18 September 2025).</w:t>
      </w:r>
    </w:p>
    <w:p w14:paraId="6C7F8496" w14:textId="77777777" w:rsidR="005F5006" w:rsidRPr="00083C64" w:rsidRDefault="005F5006" w:rsidP="005F5006">
      <w:pPr>
        <w:rPr>
          <w:rFonts w:cs="Times New Roman"/>
        </w:rPr>
      </w:pPr>
      <w:r w:rsidRPr="00083C64">
        <w:rPr>
          <w:rFonts w:cs="Times New Roman"/>
        </w:rPr>
        <w:lastRenderedPageBreak/>
        <w:t>Melnikovas, A. (2018) Towards an Explicit Research Methodology: Adapting Research Onion Model for Futures Studies. </w:t>
      </w:r>
      <w:r w:rsidRPr="00083C64">
        <w:rPr>
          <w:rFonts w:cs="Times New Roman"/>
          <w:i/>
          <w:iCs/>
        </w:rPr>
        <w:t>Journal of futures Studies</w:t>
      </w:r>
      <w:r w:rsidRPr="00083C64">
        <w:rPr>
          <w:rFonts w:cs="Times New Roman"/>
        </w:rPr>
        <w:t>, </w:t>
      </w:r>
      <w:r w:rsidRPr="00083C64">
        <w:rPr>
          <w:rFonts w:cs="Times New Roman"/>
          <w:i/>
          <w:iCs/>
        </w:rPr>
        <w:t>23</w:t>
      </w:r>
      <w:r w:rsidRPr="00083C64">
        <w:rPr>
          <w:rFonts w:cs="Times New Roman"/>
        </w:rPr>
        <w:t xml:space="preserve">(2). </w:t>
      </w:r>
      <w:hyperlink r:id="rId36" w:history="1">
        <w:r w:rsidRPr="00083C64">
          <w:rPr>
            <w:rStyle w:val="Hyperlink"/>
            <w:rFonts w:cs="Times New Roman"/>
          </w:rPr>
          <w: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hyperlink>
      <w:r w:rsidRPr="00083C64">
        <w:rPr>
          <w:rFonts w:cs="Times New Roman"/>
        </w:rPr>
        <w:t xml:space="preserve"> </w:t>
      </w:r>
    </w:p>
    <w:p w14:paraId="730E549E" w14:textId="77777777" w:rsidR="005F5006" w:rsidRPr="00083C64" w:rsidRDefault="005F5006" w:rsidP="005F5006">
      <w:pPr>
        <w:rPr>
          <w:rFonts w:cs="Times New Roman"/>
        </w:rPr>
      </w:pPr>
      <w:bookmarkStart w:id="85" w:name="_Hlk208994694"/>
      <w:r w:rsidRPr="00083C64">
        <w:rPr>
          <w:rFonts w:cs="Times New Roman"/>
        </w:rPr>
        <w:t>Mintel</w:t>
      </w:r>
      <w:bookmarkEnd w:id="85"/>
      <w:r w:rsidRPr="00083C64">
        <w:rPr>
          <w:rFonts w:cs="Times New Roman"/>
        </w:rPr>
        <w:t xml:space="preserve">.  (2025)  </w:t>
      </w:r>
      <w:r w:rsidRPr="00083C64">
        <w:rPr>
          <w:rFonts w:cs="Times New Roman"/>
          <w:i/>
          <w:iCs/>
        </w:rPr>
        <w:t>Holiday Season Retail 2024</w:t>
      </w:r>
      <w:r w:rsidRPr="00083C64">
        <w:rPr>
          <w:rFonts w:cs="Times New Roman"/>
        </w:rPr>
        <w:t xml:space="preserve">  Available at: </w:t>
      </w:r>
      <w:hyperlink r:id="rId37" w:history="1">
        <w:r w:rsidRPr="00083C64">
          <w:rPr>
            <w:rStyle w:val="Hyperlink"/>
            <w:rFonts w:cs="Times New Roman"/>
          </w:rPr>
          <w:t>https://www.mintel.com/insights/retail/holiday-season-retail/</w:t>
        </w:r>
      </w:hyperlink>
      <w:r w:rsidRPr="00083C64">
        <w:rPr>
          <w:rFonts w:cs="Times New Roman"/>
        </w:rPr>
        <w:t xml:space="preserve">  (Accessed: 17 September 2025).</w:t>
      </w:r>
    </w:p>
    <w:p w14:paraId="07D1216C" w14:textId="77777777" w:rsidR="005F5006" w:rsidRPr="00083C64" w:rsidRDefault="005F5006" w:rsidP="005F5006">
      <w:pPr>
        <w:rPr>
          <w:rFonts w:cs="Times New Roman"/>
        </w:rPr>
      </w:pPr>
      <w:r w:rsidRPr="00083C64">
        <w:rPr>
          <w:rFonts w:cs="Times New Roman"/>
        </w:rPr>
        <w:t>Mohajan, H.K. (2020) Quantitative research: A successful investigation in natural and social sciences. </w:t>
      </w:r>
      <w:r w:rsidRPr="00083C64">
        <w:rPr>
          <w:rFonts w:cs="Times New Roman"/>
          <w:i/>
          <w:iCs/>
        </w:rPr>
        <w:t>Journal of economic development, environment and people</w:t>
      </w:r>
      <w:r w:rsidRPr="00083C64">
        <w:rPr>
          <w:rFonts w:cs="Times New Roman"/>
        </w:rPr>
        <w:t>, </w:t>
      </w:r>
      <w:r w:rsidRPr="00083C64">
        <w:rPr>
          <w:rFonts w:cs="Times New Roman"/>
          <w:i/>
          <w:iCs/>
        </w:rPr>
        <w:t>9</w:t>
      </w:r>
      <w:r w:rsidRPr="00083C64">
        <w:rPr>
          <w:rFonts w:cs="Times New Roman"/>
        </w:rPr>
        <w:t xml:space="preserve">(4), pp.50-79. </w:t>
      </w:r>
      <w:hyperlink r:id="rId38" w:history="1">
        <w:r w:rsidRPr="00083C64">
          <w:rPr>
            <w:rStyle w:val="Hyperlink"/>
            <w:rFonts w:cs="Times New Roman"/>
          </w:rPr>
          <w:t>https://mpra.ub.uni-muenchen.de/105149/1/MPRA_paper_105149.pdf</w:t>
        </w:r>
      </w:hyperlink>
      <w:r w:rsidRPr="00083C64">
        <w:rPr>
          <w:rFonts w:cs="Times New Roman"/>
        </w:rPr>
        <w:t xml:space="preserve"> </w:t>
      </w:r>
    </w:p>
    <w:p w14:paraId="7CFBCEA0" w14:textId="77777777" w:rsidR="005F5006" w:rsidRPr="00083C64" w:rsidRDefault="005F5006" w:rsidP="005F5006">
      <w:pPr>
        <w:rPr>
          <w:rFonts w:cs="Times New Roman"/>
        </w:rPr>
      </w:pPr>
      <w:r w:rsidRPr="00083C64">
        <w:rPr>
          <w:rFonts w:cs="Times New Roman"/>
        </w:rPr>
        <w:t>Morgan-Thomas, A., Dessart, L. and Veloutsou, C. (2020) Digital ecosystem and consumer engagement: A socio-technical perspective. </w:t>
      </w:r>
      <w:r w:rsidRPr="00083C64">
        <w:rPr>
          <w:rFonts w:cs="Times New Roman"/>
          <w:i/>
          <w:iCs/>
        </w:rPr>
        <w:t>Journal of Business Research</w:t>
      </w:r>
      <w:r w:rsidRPr="00083C64">
        <w:rPr>
          <w:rFonts w:cs="Times New Roman"/>
        </w:rPr>
        <w:t>, </w:t>
      </w:r>
      <w:r w:rsidRPr="00083C64">
        <w:rPr>
          <w:rFonts w:cs="Times New Roman"/>
          <w:i/>
          <w:iCs/>
        </w:rPr>
        <w:t>121</w:t>
      </w:r>
      <w:r w:rsidRPr="00083C64">
        <w:rPr>
          <w:rFonts w:cs="Times New Roman"/>
        </w:rPr>
        <w:t xml:space="preserve">, pp.713-723. </w:t>
      </w:r>
      <w:hyperlink r:id="rId39" w:history="1">
        <w:r w:rsidRPr="00083C64">
          <w:rPr>
            <w:rStyle w:val="Hyperlink"/>
            <w:rFonts w:cs="Times New Roman"/>
          </w:rPr>
          <w:t>https://eprints.gla.ac.uk/213203/7/213203.pdf</w:t>
        </w:r>
      </w:hyperlink>
      <w:r w:rsidRPr="00083C64">
        <w:rPr>
          <w:rFonts w:cs="Times New Roman"/>
        </w:rPr>
        <w:t xml:space="preserve"> </w:t>
      </w:r>
    </w:p>
    <w:p w14:paraId="6332B846" w14:textId="77777777" w:rsidR="005F5006" w:rsidRPr="00083C64" w:rsidRDefault="005F5006" w:rsidP="005F5006">
      <w:pPr>
        <w:rPr>
          <w:rFonts w:cs="Times New Roman"/>
        </w:rPr>
      </w:pPr>
      <w:bookmarkStart w:id="86" w:name="_Hlk209011847"/>
      <w:r w:rsidRPr="00083C64">
        <w:rPr>
          <w:rFonts w:cs="Times New Roman"/>
        </w:rPr>
        <w:t>Muniesa, R.L. and Giménez</w:t>
      </w:r>
      <w:bookmarkEnd w:id="86"/>
      <w:r w:rsidRPr="00083C64">
        <w:rPr>
          <w:rFonts w:cs="Times New Roman"/>
        </w:rPr>
        <w:t>, C.G. (2020) The importance of the loyalty of fashion brands through digital marketing. </w:t>
      </w:r>
      <w:r w:rsidRPr="00083C64">
        <w:rPr>
          <w:rFonts w:cs="Times New Roman"/>
          <w:i/>
          <w:iCs/>
        </w:rPr>
        <w:t>Journal of Tourism, Sustainability and Well-being</w:t>
      </w:r>
      <w:r w:rsidRPr="00083C64">
        <w:rPr>
          <w:rFonts w:cs="Times New Roman"/>
        </w:rPr>
        <w:t>, </w:t>
      </w:r>
      <w:r w:rsidRPr="00083C64">
        <w:rPr>
          <w:rFonts w:cs="Times New Roman"/>
          <w:i/>
          <w:iCs/>
        </w:rPr>
        <w:t>8</w:t>
      </w:r>
      <w:r w:rsidRPr="00083C64">
        <w:rPr>
          <w:rFonts w:cs="Times New Roman"/>
        </w:rPr>
        <w:t xml:space="preserve">(3), pp.230-243. </w:t>
      </w:r>
      <w:hyperlink r:id="rId40" w:history="1">
        <w:r w:rsidRPr="00083C64">
          <w:rPr>
            <w:rStyle w:val="Hyperlink"/>
            <w:rFonts w:cs="Times New Roman"/>
          </w:rPr>
          <w:t>https://www.jsod-cieo.net/journal-tsw/index.php/jtsw/article/download/245/192</w:t>
        </w:r>
      </w:hyperlink>
      <w:r w:rsidRPr="00083C64">
        <w:rPr>
          <w:rFonts w:cs="Times New Roman"/>
        </w:rPr>
        <w:t xml:space="preserve"> </w:t>
      </w:r>
    </w:p>
    <w:p w14:paraId="2BD441DA" w14:textId="77777777" w:rsidR="005F5006" w:rsidRPr="00083C64" w:rsidRDefault="005F5006" w:rsidP="005F5006">
      <w:pPr>
        <w:rPr>
          <w:rFonts w:cs="Times New Roman"/>
        </w:rPr>
      </w:pPr>
      <w:r w:rsidRPr="00083C64">
        <w:rPr>
          <w:rFonts w:cs="Times New Roman"/>
        </w:rPr>
        <w:t>Okoli, C. (2023) Inductive, abductive and deductive theorising. </w:t>
      </w:r>
      <w:r w:rsidRPr="00083C64">
        <w:rPr>
          <w:rFonts w:cs="Times New Roman"/>
          <w:i/>
          <w:iCs/>
        </w:rPr>
        <w:t>International Journal of Management Concepts and Philosophy</w:t>
      </w:r>
      <w:r w:rsidRPr="00083C64">
        <w:rPr>
          <w:rFonts w:cs="Times New Roman"/>
        </w:rPr>
        <w:t>, </w:t>
      </w:r>
      <w:r w:rsidRPr="00083C64">
        <w:rPr>
          <w:rFonts w:cs="Times New Roman"/>
          <w:i/>
          <w:iCs/>
        </w:rPr>
        <w:t>16</w:t>
      </w:r>
      <w:r w:rsidRPr="00083C64">
        <w:rPr>
          <w:rFonts w:cs="Times New Roman"/>
        </w:rPr>
        <w:t xml:space="preserve">(3), pp.302-316. </w:t>
      </w:r>
      <w:hyperlink r:id="rId41" w:history="1">
        <w:r w:rsidRPr="00083C64">
          <w:rPr>
            <w:rStyle w:val="Hyperlink"/>
            <w:rFonts w:cs="Times New Roman"/>
          </w:rPr>
          <w:t>https://papers.ssrn.com/sol3/Delivery.cfm?abstractid=3774317</w:t>
        </w:r>
      </w:hyperlink>
      <w:r w:rsidRPr="00083C64">
        <w:rPr>
          <w:rFonts w:cs="Times New Roman"/>
        </w:rPr>
        <w:t xml:space="preserve"> </w:t>
      </w:r>
    </w:p>
    <w:p w14:paraId="08EF1BAB" w14:textId="77777777" w:rsidR="005F5006" w:rsidRPr="00083C64" w:rsidRDefault="005F5006" w:rsidP="005F5006">
      <w:pPr>
        <w:rPr>
          <w:rFonts w:cs="Times New Roman"/>
        </w:rPr>
      </w:pPr>
      <w:bookmarkStart w:id="87" w:name="_Hlk209084321"/>
      <w:r w:rsidRPr="00083C64">
        <w:rPr>
          <w:rFonts w:cs="Times New Roman"/>
        </w:rPr>
        <w:t>ONANA</w:t>
      </w:r>
      <w:bookmarkEnd w:id="87"/>
      <w:r w:rsidRPr="00083C64">
        <w:rPr>
          <w:rFonts w:cs="Times New Roman"/>
        </w:rPr>
        <w:t>, K.I. (2021) Effect of digital marketing on consumer based brand equity of micro enterprises in Nigeria. </w:t>
      </w:r>
      <w:r w:rsidRPr="00083C64">
        <w:rPr>
          <w:rFonts w:cs="Times New Roman"/>
          <w:i/>
          <w:iCs/>
        </w:rPr>
        <w:t>Int. J. Manag. Soc. Sci</w:t>
      </w:r>
      <w:r w:rsidRPr="00083C64">
        <w:rPr>
          <w:rFonts w:cs="Times New Roman"/>
        </w:rPr>
        <w:t>, </w:t>
      </w:r>
      <w:r w:rsidRPr="00083C64">
        <w:rPr>
          <w:rFonts w:cs="Times New Roman"/>
          <w:i/>
          <w:iCs/>
        </w:rPr>
        <w:t>2</w:t>
      </w:r>
      <w:r w:rsidRPr="00083C64">
        <w:rPr>
          <w:rFonts w:cs="Times New Roman"/>
        </w:rPr>
        <w:t xml:space="preserve">(2), pp.0-37. </w:t>
      </w:r>
      <w:hyperlink r:id="rId42" w:history="1">
        <w:r w:rsidRPr="00083C64">
          <w:rPr>
            <w:rStyle w:val="Hyperlink"/>
            <w:rFonts w:cs="Times New Roman"/>
          </w:rPr>
          <w:t>https://www.researchgate.net/profile/Kingsley-Onana/publication/351008328_EFFECT_OF_DIGITAL_MARKETING_ON_CONSUMER_BASED_BRAND_EQUITY_OF_MICRO_ENTERPRISES_IN_NIGERIA/links/6284a52da629047e3a9c366b/EFFECT-OF-DIGITAL-MARKETING-ON-CONSUMER-BASED-BRAND-EQUITY-OF-MICRO-ENTERPRISES-IN-NIGERIA.pdf?_sg%5B0%5D=started_experiment_milestone&amp;origin=journalDetail&amp;_rtd=e30%3D</w:t>
        </w:r>
      </w:hyperlink>
      <w:r w:rsidRPr="00083C64">
        <w:rPr>
          <w:rFonts w:cs="Times New Roman"/>
        </w:rPr>
        <w:t xml:space="preserve"> </w:t>
      </w:r>
    </w:p>
    <w:p w14:paraId="58052FEF" w14:textId="77777777" w:rsidR="005F5006" w:rsidRPr="00083C64" w:rsidRDefault="005F5006" w:rsidP="005F5006">
      <w:pPr>
        <w:rPr>
          <w:rFonts w:cs="Times New Roman"/>
        </w:rPr>
      </w:pPr>
      <w:bookmarkStart w:id="88" w:name="_Hlk209019466"/>
      <w:r w:rsidRPr="00083C64">
        <w:rPr>
          <w:rFonts w:cs="Times New Roman"/>
        </w:rPr>
        <w:lastRenderedPageBreak/>
        <w:t>Özkan, P.E. and Evrim</w:t>
      </w:r>
      <w:bookmarkEnd w:id="88"/>
      <w:r w:rsidRPr="00083C64">
        <w:rPr>
          <w:rFonts w:cs="Times New Roman"/>
        </w:rPr>
        <w:t>, D. (2020) The mediating role of price sensitivity in the effect of trust and loyalty to luxury brands on the brand preference. </w:t>
      </w:r>
      <w:r w:rsidRPr="00083C64">
        <w:rPr>
          <w:rFonts w:cs="Times New Roman"/>
          <w:i/>
          <w:iCs/>
        </w:rPr>
        <w:t>Управленец</w:t>
      </w:r>
      <w:r w:rsidRPr="00083C64">
        <w:rPr>
          <w:rFonts w:cs="Times New Roman"/>
        </w:rPr>
        <w:t>, </w:t>
      </w:r>
      <w:r w:rsidRPr="00083C64">
        <w:rPr>
          <w:rFonts w:cs="Times New Roman"/>
          <w:i/>
          <w:iCs/>
        </w:rPr>
        <w:t>11</w:t>
      </w:r>
      <w:r w:rsidRPr="00083C64">
        <w:rPr>
          <w:rFonts w:cs="Times New Roman"/>
        </w:rPr>
        <w:t xml:space="preserve">(6), pp.70-84. DOI: 10.29141/2218-5003-2020-11-6-6 </w:t>
      </w:r>
    </w:p>
    <w:p w14:paraId="5A0CC23C" w14:textId="77777777" w:rsidR="005F5006" w:rsidRPr="00083C64" w:rsidRDefault="005F5006" w:rsidP="005F5006">
      <w:pPr>
        <w:rPr>
          <w:rFonts w:cs="Times New Roman"/>
        </w:rPr>
      </w:pPr>
      <w:r w:rsidRPr="00083C64">
        <w:rPr>
          <w:rFonts w:cs="Times New Roman"/>
        </w:rPr>
        <w:t>Ozuem, W. and Ranfagni, S. (2021) </w:t>
      </w:r>
      <w:r w:rsidRPr="00083C64">
        <w:rPr>
          <w:rFonts w:cs="Times New Roman"/>
          <w:i/>
          <w:iCs/>
        </w:rPr>
        <w:t>Art of Digital Marketing for Fashion and Luxury Brands</w:t>
      </w:r>
      <w:r w:rsidRPr="00083C64">
        <w:rPr>
          <w:rFonts w:cs="Times New Roman"/>
        </w:rPr>
        <w:t xml:space="preserve">. Springer International Publishing. </w:t>
      </w:r>
      <w:hyperlink r:id="rId43" w:history="1">
        <w:r w:rsidRPr="00083C64">
          <w:rPr>
            <w:rStyle w:val="Hyperlink"/>
            <w:rFonts w:cs="Times New Roman"/>
          </w:rPr>
          <w:t>https://www.academia.edu/download/107946471/The_Art_of_Digital_Marketing_for_Fashion_and_Luxury_Brands_Wilson_Ozuem_Silvia_Ranfagni.pdf</w:t>
        </w:r>
      </w:hyperlink>
      <w:r w:rsidRPr="00083C64">
        <w:rPr>
          <w:rFonts w:cs="Times New Roman"/>
        </w:rPr>
        <w:t xml:space="preserve"> </w:t>
      </w:r>
    </w:p>
    <w:p w14:paraId="36844C8B" w14:textId="77777777" w:rsidR="005F5006" w:rsidRPr="00083C64" w:rsidRDefault="005F5006" w:rsidP="005F5006">
      <w:pPr>
        <w:rPr>
          <w:rFonts w:cs="Times New Roman"/>
        </w:rPr>
      </w:pPr>
      <w:bookmarkStart w:id="89" w:name="_Hlk209080352"/>
      <w:r w:rsidRPr="00083C64">
        <w:rPr>
          <w:rFonts w:cs="Times New Roman"/>
        </w:rPr>
        <w:t>Pandey</w:t>
      </w:r>
      <w:bookmarkEnd w:id="89"/>
      <w:r w:rsidRPr="00083C64">
        <w:rPr>
          <w:rFonts w:cs="Times New Roman"/>
        </w:rPr>
        <w:t xml:space="preserve">, K.K., Mishra, V., Kusum (2023) Consumer Behaviour During Festival Shopping in India. </w:t>
      </w:r>
      <w:r w:rsidRPr="00083C64">
        <w:rPr>
          <w:rFonts w:cs="Times New Roman"/>
          <w:i/>
          <w:iCs/>
        </w:rPr>
        <w:t>TIJER - International Research Journal.</w:t>
      </w:r>
      <w:r w:rsidRPr="00083C64">
        <w:rPr>
          <w:rFonts w:cs="Times New Roman"/>
        </w:rPr>
        <w:t xml:space="preserve"> 10(3). Pp.195-208 </w:t>
      </w:r>
      <w:hyperlink r:id="rId44" w:history="1">
        <w:r w:rsidRPr="00083C64">
          <w:rPr>
            <w:rStyle w:val="Hyperlink"/>
            <w:rFonts w:cs="Times New Roman"/>
          </w:rPr>
          <w:t>https://tijer.org/tijer/papers/TIJER2303024.pdf</w:t>
        </w:r>
      </w:hyperlink>
      <w:r w:rsidRPr="00083C64">
        <w:rPr>
          <w:rFonts w:cs="Times New Roman"/>
        </w:rPr>
        <w:t xml:space="preserve"> </w:t>
      </w:r>
    </w:p>
    <w:p w14:paraId="0C7934AF" w14:textId="77777777" w:rsidR="005F5006" w:rsidRPr="00083C64" w:rsidRDefault="005F5006" w:rsidP="005F5006">
      <w:pPr>
        <w:rPr>
          <w:rFonts w:cs="Times New Roman"/>
        </w:rPr>
      </w:pPr>
      <w:r w:rsidRPr="00083C64">
        <w:rPr>
          <w:rFonts w:cs="Times New Roman"/>
        </w:rPr>
        <w:t>Patel, M. and Patel, N. (2019) Exploring research methodology. </w:t>
      </w:r>
      <w:r w:rsidRPr="00083C64">
        <w:rPr>
          <w:rFonts w:cs="Times New Roman"/>
          <w:i/>
          <w:iCs/>
        </w:rPr>
        <w:t>International Journal of Research and Review</w:t>
      </w:r>
      <w:r w:rsidRPr="00083C64">
        <w:rPr>
          <w:rFonts w:cs="Times New Roman"/>
        </w:rPr>
        <w:t>, </w:t>
      </w:r>
      <w:r w:rsidRPr="00083C64">
        <w:rPr>
          <w:rFonts w:cs="Times New Roman"/>
          <w:i/>
          <w:iCs/>
        </w:rPr>
        <w:t>6</w:t>
      </w:r>
      <w:r w:rsidRPr="00083C64">
        <w:rPr>
          <w:rFonts w:cs="Times New Roman"/>
        </w:rPr>
        <w:t xml:space="preserve">(3), pp.48-55. </w:t>
      </w:r>
      <w:hyperlink r:id="rId45" w:history="1">
        <w:r w:rsidRPr="00083C64">
          <w:rPr>
            <w:rStyle w:val="Hyperlink"/>
            <w:rFonts w:cs="Times New Roman"/>
          </w:rPr>
          <w:t>https://www.academia.edu/download/63543152/IJRR001120200605115829-bxlrli.pdf</w:t>
        </w:r>
      </w:hyperlink>
      <w:r w:rsidRPr="00083C64">
        <w:rPr>
          <w:rFonts w:cs="Times New Roman"/>
        </w:rPr>
        <w:t xml:space="preserve"> </w:t>
      </w:r>
    </w:p>
    <w:p w14:paraId="20E6DC4B" w14:textId="77777777" w:rsidR="005F5006" w:rsidRPr="00083C64" w:rsidRDefault="005F5006" w:rsidP="005F5006">
      <w:pPr>
        <w:rPr>
          <w:rFonts w:cs="Times New Roman"/>
          <w:color w:val="EE0000"/>
        </w:rPr>
      </w:pPr>
      <w:r w:rsidRPr="00083C64">
        <w:rPr>
          <w:rFonts w:cs="Times New Roman"/>
          <w:color w:val="EE0000"/>
        </w:rPr>
        <w:t xml:space="preserve">Patel, V. and Patel, S. (2023) Consumer buying behaviour during festival seasons in Vadodara. </w:t>
      </w:r>
      <w:r w:rsidRPr="00083C64">
        <w:rPr>
          <w:rFonts w:cs="Times New Roman"/>
          <w:i/>
          <w:iCs/>
          <w:color w:val="EE0000"/>
        </w:rPr>
        <w:t>International journal of creative research thoughts. 11</w:t>
      </w:r>
      <w:r w:rsidRPr="00083C64">
        <w:rPr>
          <w:rFonts w:cs="Times New Roman"/>
          <w:color w:val="EE0000"/>
        </w:rPr>
        <w:t xml:space="preserve">(3). </w:t>
      </w:r>
      <w:hyperlink r:id="rId46" w:history="1">
        <w:r w:rsidRPr="00083C64">
          <w:rPr>
            <w:rStyle w:val="Hyperlink"/>
            <w:rFonts w:cs="Times New Roman"/>
            <w:color w:val="EE0000"/>
          </w:rPr>
          <w:t>https://ijcrt.org/papers/IJCRT2303085.pdf</w:t>
        </w:r>
      </w:hyperlink>
      <w:r w:rsidRPr="00083C64">
        <w:rPr>
          <w:rFonts w:cs="Times New Roman"/>
          <w:color w:val="EE0000"/>
        </w:rPr>
        <w:t xml:space="preserve"> </w:t>
      </w:r>
    </w:p>
    <w:p w14:paraId="539DDDFF" w14:textId="77777777" w:rsidR="005F5006" w:rsidRPr="00083C64" w:rsidRDefault="005F5006" w:rsidP="005F5006">
      <w:pPr>
        <w:rPr>
          <w:rFonts w:cs="Times New Roman"/>
        </w:rPr>
      </w:pPr>
      <w:r w:rsidRPr="00083C64">
        <w:rPr>
          <w:rFonts w:cs="Times New Roman"/>
        </w:rPr>
        <w:t>Perez Benegas, J.Y. and Zanfardini, M. (2023) Customer engagement and loyalty: the moderating role of involvement. </w:t>
      </w:r>
      <w:r w:rsidRPr="00083C64">
        <w:rPr>
          <w:rFonts w:cs="Times New Roman"/>
          <w:i/>
          <w:iCs/>
        </w:rPr>
        <w:t>European Journal of Management and Business Economics</w:t>
      </w:r>
      <w:r w:rsidRPr="00083C64">
        <w:rPr>
          <w:rFonts w:cs="Times New Roman"/>
        </w:rPr>
        <w:t xml:space="preserve">. </w:t>
      </w:r>
      <w:hyperlink r:id="rId47" w:history="1">
        <w:r w:rsidRPr="00083C64">
          <w:rPr>
            <w:rStyle w:val="Hyperlink"/>
            <w:rFonts w:cs="Times New Roman"/>
          </w:rPr>
          <w:t>https://www.emerald.com/ejmbe/article-pdf/34/3/319/9744550/ejmbe-03-2022-0074.pdf</w:t>
        </w:r>
      </w:hyperlink>
    </w:p>
    <w:p w14:paraId="6A5A54AE" w14:textId="77777777" w:rsidR="005F5006" w:rsidRPr="00083C64" w:rsidRDefault="005F5006" w:rsidP="005F5006">
      <w:pPr>
        <w:rPr>
          <w:rFonts w:cs="Times New Roman"/>
        </w:rPr>
      </w:pPr>
      <w:r w:rsidRPr="00083C64">
        <w:rPr>
          <w:rFonts w:cs="Times New Roman"/>
        </w:rPr>
        <w:t>Peter, M.K. and Dalla Vecchia, M. (2020) The digital marketing toolkit: a literature review for the identification of digital marketing channels and platforms. </w:t>
      </w:r>
      <w:r w:rsidRPr="00083C64">
        <w:rPr>
          <w:rFonts w:cs="Times New Roman"/>
          <w:i/>
          <w:iCs/>
        </w:rPr>
        <w:t>New trends in business information systems and technology: Digital innovation and digital business transformation</w:t>
      </w:r>
      <w:r w:rsidRPr="00083C64">
        <w:rPr>
          <w:rFonts w:cs="Times New Roman"/>
        </w:rPr>
        <w:t xml:space="preserve">, pp.251-265. </w:t>
      </w:r>
      <w:hyperlink r:id="rId48" w:history="1">
        <w:r w:rsidRPr="00083C64">
          <w:rPr>
            <w:rStyle w:val="Hyperlink"/>
            <w:rFonts w:cs="Times New Roman"/>
          </w:rPr>
          <w:t>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w:t>
        </w:r>
      </w:hyperlink>
      <w:r w:rsidRPr="00083C64">
        <w:rPr>
          <w:rFonts w:cs="Times New Roman"/>
        </w:rPr>
        <w:t xml:space="preserve"> </w:t>
      </w:r>
    </w:p>
    <w:p w14:paraId="266F7745" w14:textId="77777777" w:rsidR="005F5006" w:rsidRPr="00083C64" w:rsidRDefault="005F5006" w:rsidP="005F5006">
      <w:pPr>
        <w:rPr>
          <w:rFonts w:cs="Times New Roman"/>
        </w:rPr>
      </w:pPr>
      <w:bookmarkStart w:id="90" w:name="_Hlk209005542"/>
      <w:r w:rsidRPr="00083C64">
        <w:rPr>
          <w:rFonts w:cs="Times New Roman"/>
        </w:rPr>
        <w:t xml:space="preserve">Proctor, </w:t>
      </w:r>
      <w:bookmarkEnd w:id="90"/>
      <w:r w:rsidRPr="00083C64">
        <w:rPr>
          <w:rFonts w:cs="Times New Roman"/>
        </w:rPr>
        <w:t>S. (2024) </w:t>
      </w:r>
      <w:r w:rsidRPr="00083C64">
        <w:rPr>
          <w:rFonts w:cs="Times New Roman"/>
          <w:i/>
          <w:iCs/>
        </w:rPr>
        <w:t>The ever-evolving landscape of luxury fashion in the UK</w:t>
      </w:r>
      <w:r w:rsidRPr="00083C64">
        <w:rPr>
          <w:rFonts w:cs="Times New Roman"/>
        </w:rPr>
        <w:t xml:space="preserve">  Available at: </w:t>
      </w:r>
      <w:hyperlink r:id="rId49" w:history="1">
        <w:r w:rsidRPr="00083C64">
          <w:rPr>
            <w:rStyle w:val="Hyperlink"/>
            <w:rFonts w:cs="Times New Roman"/>
          </w:rPr>
          <w:t>https://legacylondonrecruitment.com/news/the-ever-evolving-landscape-of-luxury-fashion-in-the-uk?acceptCookies=68ca5cf9c1aa6</w:t>
        </w:r>
      </w:hyperlink>
      <w:r w:rsidRPr="00083C64">
        <w:rPr>
          <w:rFonts w:cs="Times New Roman"/>
        </w:rPr>
        <w:t xml:space="preserve">  (Accessed: 17 September 2025).</w:t>
      </w:r>
    </w:p>
    <w:p w14:paraId="1D3F66AA" w14:textId="77777777" w:rsidR="005F5006" w:rsidRPr="00083C64" w:rsidRDefault="005F5006" w:rsidP="005F5006">
      <w:pPr>
        <w:rPr>
          <w:rFonts w:cs="Times New Roman"/>
        </w:rPr>
      </w:pPr>
      <w:r w:rsidRPr="00083C64">
        <w:rPr>
          <w:rFonts w:cs="Times New Roman"/>
        </w:rPr>
        <w:lastRenderedPageBreak/>
        <w:t>Quy, N.H. and Sun, F. (2021) Digital content marketing–a literature review on concepts, international experiences and implications for Vietnam. In </w:t>
      </w:r>
      <w:r w:rsidRPr="00083C64">
        <w:rPr>
          <w:rFonts w:cs="Times New Roman"/>
          <w:i/>
          <w:iCs/>
        </w:rPr>
        <w:t>SHS Web of Conferences</w:t>
      </w:r>
      <w:r w:rsidRPr="00083C64">
        <w:rPr>
          <w:rFonts w:cs="Times New Roman"/>
        </w:rPr>
        <w:t xml:space="preserve"> (Vol. 124, p. 09005). EDP Sciences. </w:t>
      </w:r>
      <w:hyperlink r:id="rId50" w:history="1">
        <w:r w:rsidRPr="00083C64">
          <w:rPr>
            <w:rStyle w:val="Hyperlink"/>
            <w:rFonts w:cs="Times New Roman"/>
          </w:rPr>
          <w:t>https://doi.org/10.1051/shsconf/202112409005</w:t>
        </w:r>
      </w:hyperlink>
      <w:r w:rsidRPr="00083C64">
        <w:rPr>
          <w:rFonts w:cs="Times New Roman"/>
        </w:rPr>
        <w:t xml:space="preserve"> </w:t>
      </w:r>
    </w:p>
    <w:p w14:paraId="24523E02" w14:textId="77777777" w:rsidR="005F5006" w:rsidRPr="00083C64" w:rsidRDefault="005F5006" w:rsidP="005F5006">
      <w:pPr>
        <w:rPr>
          <w:rFonts w:cs="Times New Roman"/>
        </w:rPr>
      </w:pPr>
      <w:bookmarkStart w:id="91" w:name="_Hlk209011188"/>
      <w:r w:rsidRPr="00083C64">
        <w:rPr>
          <w:rFonts w:cs="Times New Roman"/>
        </w:rPr>
        <w:t>Rathnayaka</w:t>
      </w:r>
      <w:bookmarkEnd w:id="91"/>
      <w:r w:rsidRPr="00083C64">
        <w:rPr>
          <w:rFonts w:cs="Times New Roman"/>
        </w:rPr>
        <w:t>, U. (2018) Role of digital marketing in retail fashion industry: A synthesis of the theory and the practice. </w:t>
      </w:r>
      <w:r w:rsidRPr="00083C64">
        <w:rPr>
          <w:rFonts w:cs="Times New Roman"/>
          <w:i/>
          <w:iCs/>
        </w:rPr>
        <w:t>Journal of Accounting &amp; Marketing</w:t>
      </w:r>
      <w:r w:rsidRPr="00083C64">
        <w:rPr>
          <w:rFonts w:cs="Times New Roman"/>
        </w:rPr>
        <w:t xml:space="preserve">. DOI: 10.4172/2168-9601.1000279 </w:t>
      </w:r>
    </w:p>
    <w:p w14:paraId="022199B0" w14:textId="77777777" w:rsidR="005F5006" w:rsidRPr="00083C64" w:rsidRDefault="005F5006" w:rsidP="005F5006">
      <w:pPr>
        <w:rPr>
          <w:rFonts w:cs="Times New Roman"/>
        </w:rPr>
      </w:pPr>
      <w:bookmarkStart w:id="92" w:name="_Hlk209087855"/>
      <w:r w:rsidRPr="00083C64">
        <w:rPr>
          <w:rFonts w:cs="Times New Roman"/>
        </w:rPr>
        <w:t xml:space="preserve">Rathod, B.V. and Gade, </w:t>
      </w:r>
      <w:bookmarkEnd w:id="92"/>
      <w:r w:rsidRPr="00083C64">
        <w:rPr>
          <w:rFonts w:cs="Times New Roman"/>
        </w:rPr>
        <w:t>A. (2025) A STUDY ON THE IMPACT OF SEASONAL TRENDS ON RETAIL PRODUCT DEMAND FORECASTING AT D-MART, NAGPUR REGION. </w:t>
      </w:r>
      <w:r w:rsidRPr="00083C64">
        <w:rPr>
          <w:rFonts w:cs="Times New Roman"/>
          <w:i/>
          <w:iCs/>
        </w:rPr>
        <w:t>International Journal of Innovation Studies</w:t>
      </w:r>
      <w:r w:rsidRPr="00083C64">
        <w:rPr>
          <w:rFonts w:cs="Times New Roman"/>
        </w:rPr>
        <w:t>, </w:t>
      </w:r>
      <w:r w:rsidRPr="00083C64">
        <w:rPr>
          <w:rFonts w:cs="Times New Roman"/>
          <w:i/>
          <w:iCs/>
        </w:rPr>
        <w:t>9</w:t>
      </w:r>
      <w:r w:rsidRPr="00083C64">
        <w:rPr>
          <w:rFonts w:cs="Times New Roman"/>
        </w:rPr>
        <w:t xml:space="preserve">(1), pp.752-760. </w:t>
      </w:r>
      <w:hyperlink r:id="rId51" w:history="1">
        <w:r w:rsidRPr="00083C64">
          <w:rPr>
            <w:rStyle w:val="Hyperlink"/>
            <w:rFonts w:cs="Times New Roman"/>
          </w:rPr>
          <w:t>http://ijistudies.com/index.php/IJIS/article/download/186/177</w:t>
        </w:r>
      </w:hyperlink>
      <w:r w:rsidRPr="00083C64">
        <w:rPr>
          <w:rFonts w:cs="Times New Roman"/>
        </w:rPr>
        <w:t xml:space="preserve"> </w:t>
      </w:r>
    </w:p>
    <w:p w14:paraId="5E11A8F0" w14:textId="77777777" w:rsidR="005F5006" w:rsidRPr="00083C64" w:rsidRDefault="005F5006" w:rsidP="005F5006">
      <w:pPr>
        <w:rPr>
          <w:rFonts w:cs="Times New Roman"/>
        </w:rPr>
      </w:pPr>
      <w:r w:rsidRPr="00083C64">
        <w:rPr>
          <w:rFonts w:cs="Times New Roman"/>
        </w:rPr>
        <w:t>Rathore, B. (2018) Allure of style: The impact of contemporary fashion marketing on consumer behaviour. </w:t>
      </w:r>
      <w:r w:rsidRPr="00083C64">
        <w:rPr>
          <w:rFonts w:cs="Times New Roman"/>
          <w:i/>
          <w:iCs/>
        </w:rPr>
        <w:t>nature</w:t>
      </w:r>
      <w:r w:rsidRPr="00083C64">
        <w:rPr>
          <w:rFonts w:cs="Times New Roman"/>
        </w:rPr>
        <w:t>, </w:t>
      </w:r>
      <w:r w:rsidRPr="00083C64">
        <w:rPr>
          <w:rFonts w:cs="Times New Roman"/>
          <w:i/>
          <w:iCs/>
        </w:rPr>
        <w:t>9</w:t>
      </w:r>
      <w:r w:rsidRPr="00083C64">
        <w:rPr>
          <w:rFonts w:cs="Times New Roman"/>
        </w:rPr>
        <w:t xml:space="preserve">, p.11. </w:t>
      </w:r>
      <w:hyperlink r:id="rId52" w:history="1">
        <w:r w:rsidRPr="00083C64">
          <w:rPr>
            <w:rStyle w:val="Hyperlink"/>
            <w:rFonts w:cs="Times New Roman"/>
          </w:rPr>
          <w:t>https://www.researchgate.net/profile/Bharati-Rathore-2/publication/372221487_Allure_of_Style_The_Impact_of_Contemporary_Fashion_Marketing_on_Consumer_Behaviour/links/64aa6bc28de7ed28ba86cf1b/Allure-of-Style-The-Impact-of-Contemporary-Fashion-Marketing-on-Consumer-Behaviour.pdf</w:t>
        </w:r>
      </w:hyperlink>
      <w:r w:rsidRPr="00083C64">
        <w:rPr>
          <w:rFonts w:cs="Times New Roman"/>
        </w:rPr>
        <w:t xml:space="preserve"> </w:t>
      </w:r>
    </w:p>
    <w:p w14:paraId="668ADB46" w14:textId="77777777" w:rsidR="005F5006" w:rsidRPr="00083C64" w:rsidRDefault="005F5006" w:rsidP="005F5006">
      <w:pPr>
        <w:rPr>
          <w:rFonts w:cs="Times New Roman"/>
        </w:rPr>
      </w:pPr>
      <w:r w:rsidRPr="00083C64">
        <w:rPr>
          <w:rFonts w:cs="Times New Roman"/>
        </w:rPr>
        <w:t>Rathore, B. (2021) Fashion transformation 4.0: Beyond digitalization &amp; marketing in fashion industry. </w:t>
      </w:r>
      <w:r w:rsidRPr="00083C64">
        <w:rPr>
          <w:rFonts w:cs="Times New Roman"/>
          <w:i/>
          <w:iCs/>
        </w:rPr>
        <w:t>Eduzone: International Peer Reviewed/Refereed Multidisciplinary Journal</w:t>
      </w:r>
      <w:r w:rsidRPr="00083C64">
        <w:rPr>
          <w:rFonts w:cs="Times New Roman"/>
        </w:rPr>
        <w:t>, </w:t>
      </w:r>
      <w:r w:rsidRPr="00083C64">
        <w:rPr>
          <w:rFonts w:cs="Times New Roman"/>
          <w:i/>
          <w:iCs/>
        </w:rPr>
        <w:t>10</w:t>
      </w:r>
      <w:r w:rsidRPr="00083C64">
        <w:rPr>
          <w:rFonts w:cs="Times New Roman"/>
        </w:rPr>
        <w:t xml:space="preserve">(2), pp.54-59. </w:t>
      </w:r>
      <w:hyperlink r:id="rId53" w:history="1">
        <w:r w:rsidRPr="00083C64">
          <w:rPr>
            <w:rStyle w:val="Hyperlink"/>
            <w:rFonts w:cs="Times New Roman"/>
          </w:rPr>
          <w:t>https://www.researchgate.net/profile/Bharati-Rathore-2/publication/368387699_Fashion_Transformation_40_Beyond_Digitalization_Marketing_in_Fashion_Industry/links/63e5147dc002331f7266d4f3/Fashion-Transformation-40-Beyond-Digitalization-Marketing-in-Fashion-Industry.pdf</w:t>
        </w:r>
      </w:hyperlink>
      <w:r w:rsidRPr="00083C64">
        <w:rPr>
          <w:rFonts w:cs="Times New Roman"/>
        </w:rPr>
        <w:t xml:space="preserve"> </w:t>
      </w:r>
    </w:p>
    <w:p w14:paraId="780B0656" w14:textId="77777777" w:rsidR="005F5006" w:rsidRPr="00083C64" w:rsidRDefault="005F5006" w:rsidP="005F5006">
      <w:pPr>
        <w:rPr>
          <w:rFonts w:cs="Times New Roman"/>
        </w:rPr>
      </w:pPr>
      <w:bookmarkStart w:id="93" w:name="_Hlk209018026"/>
      <w:r w:rsidRPr="00083C64">
        <w:rPr>
          <w:rFonts w:cs="Times New Roman"/>
        </w:rPr>
        <w:t>Saputra</w:t>
      </w:r>
      <w:bookmarkEnd w:id="93"/>
      <w:r w:rsidRPr="00083C64">
        <w:rPr>
          <w:rFonts w:cs="Times New Roman"/>
        </w:rPr>
        <w:t>, J.P.B. and Kumar, A., 2024. Modeling the impact of holidays and events on retail demand forecasting in online marketing campaigns using intervention analysis. </w:t>
      </w:r>
      <w:r w:rsidRPr="00083C64">
        <w:rPr>
          <w:rFonts w:cs="Times New Roman"/>
          <w:i/>
          <w:iCs/>
        </w:rPr>
        <w:t>Journal of Digital Market and Digital Currency</w:t>
      </w:r>
      <w:r w:rsidRPr="00083C64">
        <w:rPr>
          <w:rFonts w:cs="Times New Roman"/>
        </w:rPr>
        <w:t>, </w:t>
      </w:r>
      <w:r w:rsidRPr="00083C64">
        <w:rPr>
          <w:rFonts w:cs="Times New Roman"/>
          <w:i/>
          <w:iCs/>
        </w:rPr>
        <w:t>1</w:t>
      </w:r>
      <w:r w:rsidRPr="00083C64">
        <w:rPr>
          <w:rFonts w:cs="Times New Roman"/>
        </w:rPr>
        <w:t xml:space="preserve">(2), pp.144-164. </w:t>
      </w:r>
      <w:hyperlink r:id="rId54" w:history="1">
        <w:r w:rsidRPr="00083C64">
          <w:rPr>
            <w:rStyle w:val="Hyperlink"/>
            <w:rFonts w:cs="Times New Roman"/>
          </w:rPr>
          <w:t>http://jdmdc.com/index.php/JDMDC/article/download/9/9</w:t>
        </w:r>
      </w:hyperlink>
      <w:r w:rsidRPr="00083C64">
        <w:rPr>
          <w:rFonts w:cs="Times New Roman"/>
        </w:rPr>
        <w:t xml:space="preserve"> </w:t>
      </w:r>
    </w:p>
    <w:p w14:paraId="59FEFF63" w14:textId="77777777" w:rsidR="005F5006" w:rsidRPr="00083C64" w:rsidRDefault="005F5006" w:rsidP="005F5006">
      <w:pPr>
        <w:rPr>
          <w:rFonts w:cs="Times New Roman"/>
        </w:rPr>
      </w:pPr>
      <w:r w:rsidRPr="00083C64">
        <w:rPr>
          <w:rFonts w:cs="Times New Roman"/>
        </w:rPr>
        <w:t>Sardana, A., Talwar, P. and Gulati, S. (2018) Seasonal Marketing: Strategies using the calendar. </w:t>
      </w:r>
      <w:r w:rsidRPr="00083C64">
        <w:rPr>
          <w:rFonts w:cs="Times New Roman"/>
          <w:i/>
          <w:iCs/>
        </w:rPr>
        <w:t>International Journal of Engineering Technologies and Management Research</w:t>
      </w:r>
      <w:r w:rsidRPr="00083C64">
        <w:rPr>
          <w:rFonts w:cs="Times New Roman"/>
        </w:rPr>
        <w:t>, </w:t>
      </w:r>
      <w:r w:rsidRPr="00083C64">
        <w:rPr>
          <w:rFonts w:cs="Times New Roman"/>
          <w:i/>
          <w:iCs/>
        </w:rPr>
        <w:t>5</w:t>
      </w:r>
      <w:r w:rsidRPr="00083C64">
        <w:rPr>
          <w:rFonts w:cs="Times New Roman"/>
        </w:rPr>
        <w:t xml:space="preserve">(2), pp.126-132. </w:t>
      </w:r>
      <w:hyperlink r:id="rId55" w:history="1">
        <w:r w:rsidRPr="00083C64">
          <w:rPr>
            <w:rStyle w:val="Hyperlink"/>
            <w:rFonts w:cs="Times New Roman"/>
          </w:rPr>
          <w:t>https://www.researchgate.net/publication/341320477_SEASONAL_MARKETING_STRATEGIES_USING_THE_CALENDAR</w:t>
        </w:r>
      </w:hyperlink>
      <w:r w:rsidRPr="00083C64">
        <w:rPr>
          <w:rFonts w:cs="Times New Roman"/>
        </w:rPr>
        <w:t xml:space="preserve"> </w:t>
      </w:r>
    </w:p>
    <w:p w14:paraId="26985368" w14:textId="77777777" w:rsidR="005F5006" w:rsidRPr="00083C64" w:rsidRDefault="005F5006" w:rsidP="005F5006">
      <w:pPr>
        <w:rPr>
          <w:rFonts w:cs="Times New Roman"/>
          <w:lang w:val="it-IT"/>
        </w:rPr>
      </w:pPr>
      <w:r w:rsidRPr="00083C64">
        <w:rPr>
          <w:rFonts w:cs="Times New Roman"/>
        </w:rPr>
        <w:lastRenderedPageBreak/>
        <w:t>Shailashri, V.T., Aithal, P.S. and Shenoy, S. (2019) FACTORS WHICH INFLUENCE ON-LINE BUYING BEHAVIOR DURING FESTIVE SEASON. </w:t>
      </w:r>
      <w:r w:rsidRPr="00083C64">
        <w:rPr>
          <w:rFonts w:cs="Times New Roman"/>
          <w:i/>
          <w:iCs/>
          <w:lang w:val="it-IT"/>
        </w:rPr>
        <w:t>Sri. CA. A. Raghavendra Rao</w:t>
      </w:r>
      <w:r w:rsidRPr="00083C64">
        <w:rPr>
          <w:rFonts w:cs="Times New Roman"/>
          <w:lang w:val="it-IT"/>
        </w:rPr>
        <w:t xml:space="preserve">, p.21. </w:t>
      </w:r>
      <w:hyperlink r:id="rId56" w:anchor="page=26" w:history="1">
        <w:r w:rsidRPr="00083C64">
          <w:rPr>
            <w:rStyle w:val="Hyperlink"/>
            <w:rFonts w:cs="Times New Roman"/>
            <w:lang w:val="it-IT"/>
          </w:rPr>
          <w:t>https://www.academia.edu/download/91154155/Manegma_2019.pdf#page=26</w:t>
        </w:r>
      </w:hyperlink>
      <w:r w:rsidRPr="00083C64">
        <w:rPr>
          <w:rFonts w:cs="Times New Roman"/>
          <w:lang w:val="it-IT"/>
        </w:rPr>
        <w:t xml:space="preserve"> </w:t>
      </w:r>
    </w:p>
    <w:p w14:paraId="3CC47979" w14:textId="77777777" w:rsidR="005F5006" w:rsidRPr="00083C64" w:rsidRDefault="005F5006" w:rsidP="005F5006">
      <w:pPr>
        <w:rPr>
          <w:rFonts w:cs="Times New Roman"/>
        </w:rPr>
      </w:pPr>
      <w:r w:rsidRPr="00083C64">
        <w:rPr>
          <w:rFonts w:cs="Times New Roman"/>
        </w:rPr>
        <w:t>Sharma, L.R. (2023) Choosing appropriate probability sampling designs in research. </w:t>
      </w:r>
      <w:r w:rsidRPr="00083C64">
        <w:rPr>
          <w:rFonts w:cs="Times New Roman"/>
          <w:i/>
          <w:iCs/>
        </w:rPr>
        <w:t>Health</w:t>
      </w:r>
      <w:r w:rsidRPr="00083C64">
        <w:rPr>
          <w:rFonts w:cs="Times New Roman"/>
        </w:rPr>
        <w:t>, </w:t>
      </w:r>
      <w:r w:rsidRPr="00083C64">
        <w:rPr>
          <w:rFonts w:cs="Times New Roman"/>
          <w:i/>
          <w:iCs/>
        </w:rPr>
        <w:t>2</w:t>
      </w:r>
      <w:r w:rsidRPr="00083C64">
        <w:rPr>
          <w:rFonts w:cs="Times New Roman"/>
        </w:rPr>
        <w:t xml:space="preserve">, pp.4-21. </w:t>
      </w:r>
      <w:hyperlink r:id="rId57" w:history="1">
        <w:r w:rsidRPr="00083C64">
          <w:rPr>
            <w:rStyle w:val="Hyperlink"/>
            <w:rFonts w:cs="Times New Roman"/>
          </w:rPr>
          <w:t>https://primerascientific.com/pdf/psmph/PSMPH-02-036.pdf</w:t>
        </w:r>
      </w:hyperlink>
      <w:r w:rsidRPr="00083C64">
        <w:rPr>
          <w:rFonts w:cs="Times New Roman"/>
        </w:rPr>
        <w:t xml:space="preserve"> </w:t>
      </w:r>
    </w:p>
    <w:p w14:paraId="5874F5BD" w14:textId="77777777" w:rsidR="005F5006" w:rsidRPr="00083C64" w:rsidRDefault="005F5006" w:rsidP="005F5006">
      <w:pPr>
        <w:rPr>
          <w:rFonts w:cs="Times New Roman"/>
        </w:rPr>
      </w:pPr>
      <w:r w:rsidRPr="00083C64">
        <w:rPr>
          <w:rFonts w:cs="Times New Roman"/>
        </w:rPr>
        <w:t>Skinner, E. and Dancis, J. (2020) Descriptive and explanatory designs. </w:t>
      </w:r>
      <w:r w:rsidRPr="00083C64">
        <w:rPr>
          <w:rFonts w:cs="Times New Roman"/>
          <w:i/>
          <w:iCs/>
        </w:rPr>
        <w:t>Human Development</w:t>
      </w:r>
      <w:r w:rsidRPr="00083C64">
        <w:rPr>
          <w:rFonts w:cs="Times New Roman"/>
        </w:rPr>
        <w:t xml:space="preserve">. </w:t>
      </w:r>
      <w:hyperlink r:id="rId58" w:history="1">
        <w:r w:rsidRPr="00083C64">
          <w:rPr>
            <w:rStyle w:val="Hyperlink"/>
            <w:rFonts w:cs="Times New Roman"/>
          </w:rPr>
          <w:t>https://pdx.pressbooks.pub/humandevelopment/chapter/descriptive-and-explanatory-designs/</w:t>
        </w:r>
      </w:hyperlink>
      <w:r w:rsidRPr="00083C64">
        <w:rPr>
          <w:rFonts w:cs="Times New Roman"/>
        </w:rPr>
        <w:t xml:space="preserve"> </w:t>
      </w:r>
    </w:p>
    <w:p w14:paraId="1A044B40" w14:textId="77777777" w:rsidR="005F5006" w:rsidRPr="00083C64" w:rsidRDefault="005F5006" w:rsidP="005F5006">
      <w:pPr>
        <w:rPr>
          <w:rFonts w:cs="Times New Roman"/>
        </w:rPr>
      </w:pPr>
      <w:r w:rsidRPr="00083C64">
        <w:rPr>
          <w:rFonts w:cs="Times New Roman"/>
        </w:rPr>
        <w:t>Soni, V.K. (2024) FESTIVE MARKETING STRATEGIES PLAYING A VITAL ROLE IN ECONOMIC DEVELOPMENT OF INDIA. </w:t>
      </w:r>
      <w:r w:rsidRPr="00083C64">
        <w:rPr>
          <w:rFonts w:cs="Times New Roman"/>
          <w:i/>
          <w:iCs/>
        </w:rPr>
        <w:t>Review of Business &amp; Technology Research</w:t>
      </w:r>
      <w:r w:rsidRPr="00083C64">
        <w:rPr>
          <w:rFonts w:cs="Times New Roman"/>
        </w:rPr>
        <w:t xml:space="preserve">, p.98. </w:t>
      </w:r>
      <w:hyperlink r:id="rId59" w:anchor="page=107" w:history="1">
        <w:r w:rsidRPr="00083C64">
          <w:rPr>
            <w:rStyle w:val="Hyperlink"/>
            <w:rFonts w:cs="Times New Roman"/>
          </w:rPr>
          <w:t>https://www.researchgate.net/profile/Jibrin-Dallatu/publication/392723187_LOST_IN_TRANSLATION_ANALYZING_COMMUNICATION_BREAKDOWNS_BETWEEN_DEVELOPERS_AND_STAKEHOLDERS/links/684fe3a411be4823fbdea2f8/LOST-IN-TRANSLATION-ANALYZING-COMMUNICATION-BREAKDOWNS-BETWEEN-DEVELOPERS-AND-STAKEHOLDERS.pdf#page=107</w:t>
        </w:r>
      </w:hyperlink>
      <w:r w:rsidRPr="00083C64">
        <w:rPr>
          <w:rFonts w:cs="Times New Roman"/>
        </w:rPr>
        <w:t xml:space="preserve"> </w:t>
      </w:r>
    </w:p>
    <w:p w14:paraId="31C785D5" w14:textId="77777777" w:rsidR="005F5006" w:rsidRPr="00083C64" w:rsidRDefault="005F5006" w:rsidP="005F5006">
      <w:pPr>
        <w:rPr>
          <w:rFonts w:cs="Times New Roman"/>
        </w:rPr>
      </w:pPr>
      <w:bookmarkStart w:id="94" w:name="_Hlk208994203"/>
      <w:r w:rsidRPr="00083C64">
        <w:rPr>
          <w:rFonts w:cs="Times New Roman"/>
        </w:rPr>
        <w:t>Statista</w:t>
      </w:r>
      <w:bookmarkEnd w:id="94"/>
      <w:r w:rsidRPr="00083C64">
        <w:rPr>
          <w:rFonts w:cs="Times New Roman"/>
        </w:rPr>
        <w:t>.  (2025) </w:t>
      </w:r>
      <w:r w:rsidRPr="00083C64">
        <w:rPr>
          <w:rFonts w:cs="Times New Roman"/>
          <w:i/>
          <w:iCs/>
        </w:rPr>
        <w:t>Luxury Fashion - United Kingdom: Statista Market Forecast</w:t>
      </w:r>
      <w:r w:rsidRPr="00083C64">
        <w:rPr>
          <w:rFonts w:cs="Times New Roman"/>
        </w:rPr>
        <w:t> </w:t>
      </w:r>
      <w:r w:rsidRPr="00083C64">
        <w:rPr>
          <w:rFonts w:cs="Times New Roman"/>
          <w:i/>
          <w:iCs/>
        </w:rPr>
        <w:t xml:space="preserve"> </w:t>
      </w:r>
      <w:r w:rsidRPr="00083C64">
        <w:rPr>
          <w:rFonts w:cs="Times New Roman"/>
        </w:rPr>
        <w:t>Available at: https://www.statista.com/outlook/cmo/luxury-goods/luxury-fashion/united-kingdom (Accessed: 17 September 2025).</w:t>
      </w:r>
    </w:p>
    <w:p w14:paraId="4E65FCF7" w14:textId="77777777" w:rsidR="005F5006" w:rsidRPr="00083C64" w:rsidRDefault="005F5006" w:rsidP="005F5006">
      <w:pPr>
        <w:rPr>
          <w:rFonts w:cs="Times New Roman"/>
        </w:rPr>
      </w:pPr>
      <w:bookmarkStart w:id="95" w:name="_Hlk209021455"/>
      <w:r w:rsidRPr="00083C64">
        <w:rPr>
          <w:rFonts w:cs="Times New Roman"/>
        </w:rPr>
        <w:t xml:space="preserve">Sualman, </w:t>
      </w:r>
      <w:bookmarkEnd w:id="95"/>
      <w:r w:rsidRPr="00083C64">
        <w:rPr>
          <w:rFonts w:cs="Times New Roman"/>
        </w:rPr>
        <w:t xml:space="preserve">I., Jalli, N., Md Rashidi, R. and Darwis, Y. (2021) Analysis of cultural elements in selected festive advertisements. </w:t>
      </w:r>
      <w:hyperlink r:id="rId60" w:history="1">
        <w:r w:rsidRPr="00083C64">
          <w:rPr>
            <w:rStyle w:val="Hyperlink"/>
            <w:rFonts w:cs="Times New Roman"/>
          </w:rPr>
          <w:t>https://openresearch.okstate.edu/server/api/core/bitstreams/9c7c2ef6-5095-4294-bd97-2913473b1b65/content</w:t>
        </w:r>
      </w:hyperlink>
      <w:r w:rsidRPr="00083C64">
        <w:rPr>
          <w:rFonts w:cs="Times New Roman"/>
        </w:rPr>
        <w:t xml:space="preserve"> </w:t>
      </w:r>
    </w:p>
    <w:p w14:paraId="39A67F99" w14:textId="77777777" w:rsidR="005F5006" w:rsidRPr="00083C64" w:rsidRDefault="005F5006" w:rsidP="005F5006">
      <w:pPr>
        <w:rPr>
          <w:rFonts w:cs="Times New Roman"/>
        </w:rPr>
      </w:pPr>
      <w:bookmarkStart w:id="96" w:name="_Hlk208999957"/>
      <w:r w:rsidRPr="00083C64">
        <w:rPr>
          <w:rFonts w:cs="Times New Roman"/>
        </w:rPr>
        <w:t xml:space="preserve">TGM Research </w:t>
      </w:r>
      <w:bookmarkEnd w:id="96"/>
      <w:r w:rsidRPr="00083C64">
        <w:rPr>
          <w:rFonts w:cs="Times New Roman"/>
        </w:rPr>
        <w:t xml:space="preserve">(2024) </w:t>
      </w:r>
      <w:r w:rsidRPr="00083C64">
        <w:rPr>
          <w:rFonts w:cs="Times New Roman"/>
          <w:i/>
          <w:iCs/>
        </w:rPr>
        <w:t>Christmas in the United Kingdom: Consumer Habits Transforming the Festive Season</w:t>
      </w:r>
      <w:r w:rsidRPr="00083C64">
        <w:rPr>
          <w:rFonts w:cs="Times New Roman"/>
        </w:rPr>
        <w:t>   Available at: https://tgmresearch.com/uk-christmas-consumer-behaviors-2024.html (Accessed: 17 September 2025).</w:t>
      </w:r>
    </w:p>
    <w:p w14:paraId="4379F1B0" w14:textId="77777777" w:rsidR="005F5006" w:rsidRPr="00083C64" w:rsidRDefault="005F5006" w:rsidP="005F5006">
      <w:pPr>
        <w:rPr>
          <w:rFonts w:cs="Times New Roman"/>
        </w:rPr>
      </w:pPr>
      <w:bookmarkStart w:id="97" w:name="_Hlk209019958"/>
      <w:r w:rsidRPr="00083C64">
        <w:rPr>
          <w:rFonts w:cs="Times New Roman"/>
        </w:rPr>
        <w:t>Tong</w:t>
      </w:r>
      <w:bookmarkEnd w:id="97"/>
      <w:r w:rsidRPr="00083C64">
        <w:rPr>
          <w:rFonts w:cs="Times New Roman"/>
        </w:rPr>
        <w:t>, X., Su, J. and Xu, Y. (2018) Brand personality and its impact on brand trust and brand commitment: an empirical study of luxury fashion brands. </w:t>
      </w:r>
      <w:r w:rsidRPr="00083C64">
        <w:rPr>
          <w:rFonts w:cs="Times New Roman"/>
          <w:i/>
          <w:iCs/>
        </w:rPr>
        <w:t>International journal of fashion design, technology and education</w:t>
      </w:r>
      <w:r w:rsidRPr="00083C64">
        <w:rPr>
          <w:rFonts w:cs="Times New Roman"/>
        </w:rPr>
        <w:t>, </w:t>
      </w:r>
      <w:r w:rsidRPr="00083C64">
        <w:rPr>
          <w:rFonts w:cs="Times New Roman"/>
          <w:i/>
          <w:iCs/>
        </w:rPr>
        <w:t>11</w:t>
      </w:r>
      <w:r w:rsidRPr="00083C64">
        <w:rPr>
          <w:rFonts w:cs="Times New Roman"/>
        </w:rPr>
        <w:t xml:space="preserve">(2), pp.196-209. </w:t>
      </w:r>
      <w:hyperlink r:id="rId61" w:history="1">
        <w:r w:rsidRPr="00083C64">
          <w:rPr>
            <w:rStyle w:val="Hyperlink"/>
            <w:rFonts w:cs="Times New Roman"/>
          </w:rPr>
          <w:t>https://core.ac.uk/download/pdf/345085882.pdf</w:t>
        </w:r>
      </w:hyperlink>
      <w:r w:rsidRPr="00083C64">
        <w:rPr>
          <w:rFonts w:cs="Times New Roman"/>
        </w:rPr>
        <w:t xml:space="preserve"> </w:t>
      </w:r>
    </w:p>
    <w:p w14:paraId="3839D65D" w14:textId="77777777" w:rsidR="005F5006" w:rsidRPr="00083C64" w:rsidRDefault="005F5006" w:rsidP="005F5006">
      <w:pPr>
        <w:rPr>
          <w:rFonts w:cs="Times New Roman"/>
        </w:rPr>
      </w:pPr>
      <w:bookmarkStart w:id="98" w:name="_Hlk209079527"/>
      <w:r w:rsidRPr="00083C64">
        <w:rPr>
          <w:rFonts w:cs="Times New Roman"/>
        </w:rPr>
        <w:lastRenderedPageBreak/>
        <w:t>Tripathi</w:t>
      </w:r>
      <w:bookmarkEnd w:id="98"/>
      <w:r w:rsidRPr="00083C64">
        <w:rPr>
          <w:rFonts w:cs="Times New Roman"/>
        </w:rPr>
        <w:t xml:space="preserve">, D. (2023) Understanding Consumer Behaviour in Online Holiday Shopping: Insights from Indian Consumers. International Journal of Science and Research (IJSR). pp.2454-2460 DOI: 10.21275/SR23827182731 </w:t>
      </w:r>
    </w:p>
    <w:p w14:paraId="1DE17711" w14:textId="77777777" w:rsidR="005F5006" w:rsidRPr="00083C64" w:rsidRDefault="005F5006" w:rsidP="005F5006">
      <w:pPr>
        <w:rPr>
          <w:rFonts w:cs="Times New Roman"/>
        </w:rPr>
      </w:pPr>
      <w:r w:rsidRPr="00083C64">
        <w:rPr>
          <w:rFonts w:cs="Times New Roman"/>
        </w:rPr>
        <w:t>Tristanto, T.A., Hurriyati, R., Dirgantari, P.D. and Muhaimin, A. (2021) AIDA Model as a Marketing Strategy to Influence Consumer Buying Interest in the Digital Age. </w:t>
      </w:r>
      <w:r w:rsidRPr="00083C64">
        <w:rPr>
          <w:rFonts w:cs="Times New Roman"/>
          <w:i/>
          <w:iCs/>
        </w:rPr>
        <w:t>Budapest International Research and Critics Institute (BIRCI-Journal): Humanities and Social Sciences</w:t>
      </w:r>
      <w:r w:rsidRPr="00083C64">
        <w:rPr>
          <w:rFonts w:cs="Times New Roman"/>
        </w:rPr>
        <w:t>, </w:t>
      </w:r>
      <w:r w:rsidRPr="00083C64">
        <w:rPr>
          <w:rFonts w:cs="Times New Roman"/>
          <w:i/>
          <w:iCs/>
        </w:rPr>
        <w:t>4</w:t>
      </w:r>
      <w:r w:rsidRPr="00083C64">
        <w:rPr>
          <w:rFonts w:cs="Times New Roman"/>
        </w:rPr>
        <w:t xml:space="preserve">(4), pp.12575-12586. </w:t>
      </w:r>
      <w:hyperlink r:id="rId62" w:history="1">
        <w:r w:rsidRPr="00083C64">
          <w:rPr>
            <w:rStyle w:val="Hyperlink"/>
            <w:rFonts w:cs="Times New Roman"/>
          </w:rPr>
          <w:t>https://pdfs.semanticscholar.org/d7b3/8a4f1122240f68ff663c46d5d5668e8a06cc.pdf</w:t>
        </w:r>
      </w:hyperlink>
      <w:r w:rsidRPr="00083C64">
        <w:rPr>
          <w:rFonts w:cs="Times New Roman"/>
        </w:rPr>
        <w:t xml:space="preserve"> </w:t>
      </w:r>
    </w:p>
    <w:p w14:paraId="6DA19360" w14:textId="77777777" w:rsidR="005F5006" w:rsidRPr="00083C64" w:rsidRDefault="005F5006" w:rsidP="005F5006">
      <w:pPr>
        <w:rPr>
          <w:rFonts w:cs="Times New Roman"/>
        </w:rPr>
      </w:pPr>
      <w:r w:rsidRPr="00083C64">
        <w:rPr>
          <w:rFonts w:cs="Times New Roman"/>
        </w:rPr>
        <w:t>Vasantha Raju, N.N.S.H. and Harinarayana, N.S. (2016, January) Online survey tools: A case study of Google Forms. In </w:t>
      </w:r>
      <w:r w:rsidRPr="00083C64">
        <w:rPr>
          <w:rFonts w:cs="Times New Roman"/>
          <w:i/>
          <w:iCs/>
        </w:rPr>
        <w:t>National conference on scientific, computational &amp; information research trends in engineering, GSSS-IETW, Mysore</w:t>
      </w:r>
      <w:r w:rsidRPr="00083C64">
        <w:rPr>
          <w:rFonts w:cs="Times New Roman"/>
        </w:rPr>
        <w:t xml:space="preserve">. </w:t>
      </w:r>
      <w:hyperlink r:id="rId63" w:history="1">
        <w:r w:rsidRPr="00083C64">
          <w:rPr>
            <w:rStyle w:val="Hyperlink"/>
            <w:rFonts w:cs="Times New Roman"/>
          </w:rPr>
          <w:t>https://www.academia.edu/download/94296825/onlinesurveytoolsgoogle_formsnvnsh22_160202065410.pdf</w:t>
        </w:r>
      </w:hyperlink>
      <w:r w:rsidRPr="00083C64">
        <w:rPr>
          <w:rFonts w:cs="Times New Roman"/>
        </w:rPr>
        <w:t xml:space="preserve"> </w:t>
      </w:r>
    </w:p>
    <w:p w14:paraId="6A9FBFA9" w14:textId="77777777" w:rsidR="005F5006" w:rsidRPr="00083C64" w:rsidRDefault="005F5006" w:rsidP="005F5006">
      <w:pPr>
        <w:rPr>
          <w:rFonts w:cs="Times New Roman"/>
        </w:rPr>
      </w:pPr>
      <w:r w:rsidRPr="00083C64">
        <w:rPr>
          <w:rFonts w:cs="Times New Roman"/>
        </w:rPr>
        <w:t>Veleva, S.S. and Tsvetanova, A.I. (2020, September) Characteristics of the digital marketing advantages and disadvantages. In </w:t>
      </w:r>
      <w:r w:rsidRPr="00083C64">
        <w:rPr>
          <w:rFonts w:cs="Times New Roman"/>
          <w:i/>
          <w:iCs/>
        </w:rPr>
        <w:t>IOP Conference Series: Materials Science and Engineering</w:t>
      </w:r>
      <w:r w:rsidRPr="00083C64">
        <w:rPr>
          <w:rFonts w:cs="Times New Roman"/>
        </w:rPr>
        <w:t xml:space="preserve"> (Vol. 940, No. 1, p. 012065). IOP Publishing. </w:t>
      </w:r>
      <w:hyperlink r:id="rId64" w:history="1">
        <w:r w:rsidRPr="00083C64">
          <w:rPr>
            <w:rStyle w:val="Hyperlink"/>
            <w:rFonts w:cs="Times New Roman"/>
          </w:rPr>
          <w:t>https://iopscience.iop.org/article/10.1088/1757-899X/940/1/012065/pdf</w:t>
        </w:r>
      </w:hyperlink>
      <w:r w:rsidRPr="00083C64">
        <w:rPr>
          <w:rFonts w:cs="Times New Roman"/>
        </w:rPr>
        <w:t xml:space="preserve"> </w:t>
      </w:r>
    </w:p>
    <w:p w14:paraId="0D88A4EB" w14:textId="77777777" w:rsidR="005F5006" w:rsidRPr="00083C64" w:rsidRDefault="005F5006" w:rsidP="005F5006">
      <w:pPr>
        <w:rPr>
          <w:rFonts w:cs="Times New Roman"/>
        </w:rPr>
      </w:pPr>
      <w:r w:rsidRPr="00083C64">
        <w:rPr>
          <w:rFonts w:cs="Times New Roman"/>
        </w:rPr>
        <w:t>Vizcarguenaga-Aguirre, I. and López-Robles, J.R. (2020) Mono, mixed or multiple strategy approach: a descriptive study of the latest published articles in the International Journal of Project Management. </w:t>
      </w:r>
      <w:r w:rsidRPr="00083C64">
        <w:rPr>
          <w:rFonts w:cs="Times New Roman"/>
          <w:i/>
          <w:iCs/>
        </w:rPr>
        <w:t>Research and Education in Project Management (Bilbao, 2020)</w:t>
      </w:r>
      <w:r w:rsidRPr="00083C64">
        <w:rPr>
          <w:rFonts w:cs="Times New Roman"/>
        </w:rPr>
        <w:t xml:space="preserve">, p.16. </w:t>
      </w:r>
      <w:hyperlink r:id="rId65" w:anchor="page=20" w:history="1">
        <w:r w:rsidRPr="00083C64">
          <w:rPr>
            <w:rStyle w:val="Hyperlink"/>
            <w:rFonts w:cs="Times New Roman"/>
          </w:rPr>
          <w:t>http://dspace.aeipro.com/xmlui/bitstream/handle/123456789/2415/REPM2020_proceedings.pdf?sequence=1#page=20</w:t>
        </w:r>
      </w:hyperlink>
      <w:r w:rsidRPr="00083C64">
        <w:rPr>
          <w:rFonts w:cs="Times New Roman"/>
        </w:rPr>
        <w:t xml:space="preserve"> </w:t>
      </w:r>
    </w:p>
    <w:p w14:paraId="4E2B7BC6" w14:textId="77777777" w:rsidR="005F5006" w:rsidRPr="00083C64" w:rsidRDefault="005F5006" w:rsidP="005F5006">
      <w:pPr>
        <w:rPr>
          <w:rFonts w:cs="Times New Roman"/>
        </w:rPr>
      </w:pPr>
      <w:r w:rsidRPr="00083C64">
        <w:rPr>
          <w:rFonts w:cs="Times New Roman"/>
        </w:rPr>
        <w:t>Wang, X., Sung, B. and Phau, I. (2024) How rarity and exclusivity influence types of perceived value for luxury. </w:t>
      </w:r>
      <w:r w:rsidRPr="00083C64">
        <w:rPr>
          <w:rFonts w:cs="Times New Roman"/>
          <w:i/>
          <w:iCs/>
        </w:rPr>
        <w:t>Journal of Brand Management</w:t>
      </w:r>
      <w:r w:rsidRPr="00083C64">
        <w:rPr>
          <w:rFonts w:cs="Times New Roman"/>
        </w:rPr>
        <w:t>, </w:t>
      </w:r>
      <w:r w:rsidRPr="00083C64">
        <w:rPr>
          <w:rFonts w:cs="Times New Roman"/>
          <w:i/>
          <w:iCs/>
        </w:rPr>
        <w:t>31</w:t>
      </w:r>
      <w:r w:rsidRPr="00083C64">
        <w:rPr>
          <w:rFonts w:cs="Times New Roman"/>
        </w:rPr>
        <w:t xml:space="preserve">(6), pp.576-592. </w:t>
      </w:r>
      <w:hyperlink r:id="rId66" w:history="1">
        <w:r w:rsidRPr="00083C64">
          <w:rPr>
            <w:rStyle w:val="Hyperlink"/>
            <w:rFonts w:cs="Times New Roman"/>
          </w:rPr>
          <w:t>https://link.springer.com/content/pdf/10.1057/s41262-024-00359-8.pdf</w:t>
        </w:r>
      </w:hyperlink>
      <w:r w:rsidRPr="00083C64">
        <w:rPr>
          <w:rFonts w:cs="Times New Roman"/>
        </w:rPr>
        <w:t xml:space="preserve"> </w:t>
      </w:r>
    </w:p>
    <w:p w14:paraId="753841CE" w14:textId="77777777" w:rsidR="005F5006" w:rsidRPr="00083C64" w:rsidRDefault="005F5006" w:rsidP="005F5006">
      <w:pPr>
        <w:rPr>
          <w:rFonts w:cs="Times New Roman"/>
          <w:color w:val="EE0000"/>
        </w:rPr>
      </w:pPr>
      <w:r w:rsidRPr="00083C64">
        <w:rPr>
          <w:rFonts w:cs="Times New Roman"/>
          <w:color w:val="EE0000"/>
        </w:rPr>
        <w:t>Wang, X., Sung, B. and Phau, I. (2024) How rarity and exclusivity influence types of perceived value for luxury. </w:t>
      </w:r>
      <w:r w:rsidRPr="00083C64">
        <w:rPr>
          <w:rFonts w:cs="Times New Roman"/>
          <w:i/>
          <w:iCs/>
          <w:color w:val="EE0000"/>
        </w:rPr>
        <w:t>Journal of Brand Management</w:t>
      </w:r>
      <w:r w:rsidRPr="00083C64">
        <w:rPr>
          <w:rFonts w:cs="Times New Roman"/>
          <w:color w:val="EE0000"/>
        </w:rPr>
        <w:t>, </w:t>
      </w:r>
      <w:r w:rsidRPr="00083C64">
        <w:rPr>
          <w:rFonts w:cs="Times New Roman"/>
          <w:i/>
          <w:iCs/>
          <w:color w:val="EE0000"/>
        </w:rPr>
        <w:t>31</w:t>
      </w:r>
      <w:r w:rsidRPr="00083C64">
        <w:rPr>
          <w:rFonts w:cs="Times New Roman"/>
          <w:color w:val="EE0000"/>
        </w:rPr>
        <w:t xml:space="preserve">(6), pp.576-592. </w:t>
      </w:r>
      <w:hyperlink r:id="rId67" w:history="1">
        <w:r w:rsidRPr="00083C64">
          <w:rPr>
            <w:rStyle w:val="Hyperlink"/>
            <w:rFonts w:cs="Times New Roman"/>
            <w:color w:val="EE0000"/>
          </w:rPr>
          <w:t>https://link.springer.com/content/pdf/10.1057/s41262-024-00359-8.pdf</w:t>
        </w:r>
      </w:hyperlink>
      <w:r w:rsidRPr="00083C64">
        <w:rPr>
          <w:rFonts w:cs="Times New Roman"/>
          <w:color w:val="EE0000"/>
        </w:rPr>
        <w:t xml:space="preserve"> </w:t>
      </w:r>
    </w:p>
    <w:p w14:paraId="0A4164BD" w14:textId="77777777" w:rsidR="005F5006" w:rsidRPr="00083C64" w:rsidRDefault="005F5006" w:rsidP="005F5006">
      <w:pPr>
        <w:rPr>
          <w:rFonts w:cs="Times New Roman"/>
          <w:color w:val="EE0000"/>
        </w:rPr>
      </w:pPr>
      <w:r w:rsidRPr="00083C64">
        <w:rPr>
          <w:rFonts w:cs="Times New Roman"/>
          <w:color w:val="EE0000"/>
        </w:rPr>
        <w:t>Wang, Y., Yu, B., Chen, J. and Johan, T.R. (2025) “Holiday effect” in online product Returns: Evidence from negative expectation disconfirmation and post-purchase dissonance. </w:t>
      </w:r>
      <w:r w:rsidRPr="00083C64">
        <w:rPr>
          <w:rFonts w:cs="Times New Roman"/>
          <w:i/>
          <w:iCs/>
          <w:color w:val="EE0000"/>
        </w:rPr>
        <w:t xml:space="preserve">Journal of </w:t>
      </w:r>
      <w:r w:rsidRPr="00083C64">
        <w:rPr>
          <w:rFonts w:cs="Times New Roman"/>
          <w:i/>
          <w:iCs/>
          <w:color w:val="EE0000"/>
        </w:rPr>
        <w:lastRenderedPageBreak/>
        <w:t>Retailing and Consumer Services</w:t>
      </w:r>
      <w:r w:rsidRPr="00083C64">
        <w:rPr>
          <w:rFonts w:cs="Times New Roman"/>
          <w:color w:val="EE0000"/>
        </w:rPr>
        <w:t>, </w:t>
      </w:r>
      <w:r w:rsidRPr="00083C64">
        <w:rPr>
          <w:rFonts w:cs="Times New Roman"/>
          <w:i/>
          <w:iCs/>
          <w:color w:val="EE0000"/>
        </w:rPr>
        <w:t>87</w:t>
      </w:r>
      <w:r w:rsidRPr="00083C64">
        <w:rPr>
          <w:rFonts w:cs="Times New Roman"/>
          <w:color w:val="EE0000"/>
        </w:rPr>
        <w:t xml:space="preserve">, p.104443. </w:t>
      </w:r>
      <w:hyperlink r:id="rId68" w:history="1">
        <w:r w:rsidRPr="00083C64">
          <w:rPr>
            <w:rStyle w:val="Hyperlink"/>
            <w:rFonts w:cs="Times New Roman"/>
            <w:color w:val="EE0000"/>
          </w:rPr>
          <w:t>https://www.sciencedirect.com/science/article/pii/S096969892500222X</w:t>
        </w:r>
      </w:hyperlink>
      <w:r w:rsidRPr="00083C64">
        <w:rPr>
          <w:rFonts w:cs="Times New Roman"/>
          <w:color w:val="EE0000"/>
        </w:rPr>
        <w:t xml:space="preserve"> </w:t>
      </w:r>
    </w:p>
    <w:p w14:paraId="09C26587" w14:textId="77777777" w:rsidR="005F5006" w:rsidRPr="00083C64" w:rsidRDefault="005F5006" w:rsidP="005F5006">
      <w:pPr>
        <w:rPr>
          <w:rFonts w:cs="Times New Roman"/>
        </w:rPr>
      </w:pPr>
      <w:bookmarkStart w:id="99" w:name="_Hlk208997465"/>
      <w:r w:rsidRPr="00083C64">
        <w:rPr>
          <w:rFonts w:cs="Times New Roman"/>
        </w:rPr>
        <w:t xml:space="preserve">Wedded Wonderland </w:t>
      </w:r>
      <w:bookmarkEnd w:id="99"/>
      <w:r w:rsidRPr="00083C64">
        <w:rPr>
          <w:rFonts w:cs="Times New Roman"/>
        </w:rPr>
        <w:t>(2025) </w:t>
      </w:r>
      <w:r w:rsidRPr="00083C64">
        <w:rPr>
          <w:rFonts w:cs="Times New Roman"/>
          <w:i/>
          <w:iCs/>
        </w:rPr>
        <w:t>The Art of Festive Luxury: How Iconic Brands Redefine Christmas Campaigns</w:t>
      </w:r>
      <w:r w:rsidRPr="00083C64">
        <w:rPr>
          <w:rFonts w:cs="Times New Roman"/>
        </w:rPr>
        <w:t xml:space="preserve"> . Available at: </w:t>
      </w:r>
      <w:hyperlink r:id="rId69" w:history="1">
        <w:r w:rsidRPr="00083C64">
          <w:rPr>
            <w:rStyle w:val="Hyperlink"/>
            <w:rFonts w:cs="Times New Roman"/>
          </w:rPr>
          <w:t>https://weddedwonderland.com/the-art-of-festive-luxury-how-iconic-brands-redefine-christmas-campaigns/</w:t>
        </w:r>
      </w:hyperlink>
      <w:r w:rsidRPr="00083C64">
        <w:rPr>
          <w:rFonts w:cs="Times New Roman"/>
        </w:rPr>
        <w:t xml:space="preserve">  (Accessed: 17 September 2025).</w:t>
      </w:r>
    </w:p>
    <w:p w14:paraId="01BDAEBC" w14:textId="77777777" w:rsidR="005F5006" w:rsidRPr="00083C64" w:rsidRDefault="005F5006" w:rsidP="005F5006">
      <w:pPr>
        <w:rPr>
          <w:rFonts w:cs="Times New Roman"/>
        </w:rPr>
      </w:pPr>
      <w:r w:rsidRPr="00083C64">
        <w:rPr>
          <w:rFonts w:cs="Times New Roman"/>
        </w:rPr>
        <w:t>William, F.K.A. (2024) Mastering validity and reliability in academic research: Meaning and significance. </w:t>
      </w:r>
      <w:r w:rsidRPr="00083C64">
        <w:rPr>
          <w:rFonts w:cs="Times New Roman"/>
          <w:i/>
          <w:iCs/>
        </w:rPr>
        <w:t>International Journal of Research Publications</w:t>
      </w:r>
      <w:r w:rsidRPr="00083C64">
        <w:rPr>
          <w:rFonts w:cs="Times New Roman"/>
        </w:rPr>
        <w:t>, </w:t>
      </w:r>
      <w:r w:rsidRPr="00083C64">
        <w:rPr>
          <w:rFonts w:cs="Times New Roman"/>
          <w:i/>
          <w:iCs/>
        </w:rPr>
        <w:t>144</w:t>
      </w:r>
      <w:r w:rsidRPr="00083C64">
        <w:rPr>
          <w:rFonts w:cs="Times New Roman"/>
        </w:rPr>
        <w:t xml:space="preserve">(1), pp.287-292. </w:t>
      </w:r>
      <w:hyperlink r:id="rId70" w:history="1">
        <w:r w:rsidRPr="00083C64">
          <w:rPr>
            <w:rStyle w:val="Hyperlink"/>
            <w:rFonts w:cs="Times New Roman"/>
          </w:rPr>
          <w:t>https://www.researchgate.net/profile/Arthur-William-Fodouop-Kouam/publication/378770310_Mastering_Validity_and_Reliability_in_Academic_Research_Meaning_and_Significance/links/65e8fc03adf2362b637d0879/Mastering-Validity-and-Reliability-in-Academic-Research-Meaning-and-Significance.pdf</w:t>
        </w:r>
      </w:hyperlink>
      <w:r w:rsidRPr="00083C64">
        <w:rPr>
          <w:rFonts w:cs="Times New Roman"/>
        </w:rPr>
        <w:t xml:space="preserve"> </w:t>
      </w:r>
    </w:p>
    <w:p w14:paraId="64E508BC" w14:textId="77777777" w:rsidR="005F5006" w:rsidRPr="00083C64" w:rsidRDefault="005F5006" w:rsidP="005F5006">
      <w:pPr>
        <w:rPr>
          <w:rFonts w:cs="Times New Roman"/>
        </w:rPr>
      </w:pPr>
      <w:bookmarkStart w:id="100" w:name="_Hlk208999464"/>
      <w:r w:rsidRPr="00083C64">
        <w:rPr>
          <w:rFonts w:cs="Times New Roman"/>
        </w:rPr>
        <w:t xml:space="preserve">WLCC. </w:t>
      </w:r>
      <w:bookmarkEnd w:id="100"/>
      <w:r w:rsidRPr="00083C64">
        <w:rPr>
          <w:rFonts w:cs="Times New Roman"/>
        </w:rPr>
        <w:t>(2024) </w:t>
      </w:r>
      <w:r w:rsidRPr="00083C64">
        <w:rPr>
          <w:rFonts w:cs="Times New Roman"/>
          <w:i/>
          <w:iCs/>
        </w:rPr>
        <w:t>How Luxury Brands Can Maximize Holiday Marketing Success</w:t>
      </w:r>
      <w:r w:rsidRPr="00083C64">
        <w:rPr>
          <w:rFonts w:cs="Times New Roman"/>
        </w:rPr>
        <w:t xml:space="preserve">,  Available at: </w:t>
      </w:r>
      <w:hyperlink r:id="rId71" w:history="1">
        <w:r w:rsidRPr="00083C64">
          <w:rPr>
            <w:rStyle w:val="Hyperlink"/>
            <w:rFonts w:cs="Times New Roman"/>
          </w:rPr>
          <w:t>https://worldluxurychamber.com/luxury-brands-holiday-marketing/</w:t>
        </w:r>
      </w:hyperlink>
      <w:r w:rsidRPr="00083C64">
        <w:rPr>
          <w:rFonts w:cs="Times New Roman"/>
        </w:rPr>
        <w:t xml:space="preserve">  (Accessed: 17 September 2025).</w:t>
      </w:r>
    </w:p>
    <w:p w14:paraId="418CF51B" w14:textId="77777777" w:rsidR="005F5006" w:rsidRPr="00083C64" w:rsidRDefault="005F5006" w:rsidP="005F5006">
      <w:pPr>
        <w:rPr>
          <w:rFonts w:cs="Times New Roman"/>
        </w:rPr>
      </w:pPr>
      <w:r w:rsidRPr="00083C64">
        <w:rPr>
          <w:rFonts w:cs="Times New Roman"/>
        </w:rPr>
        <w:t>Xia, Q., Tsong, Y. and Weng, Y.T. (2020) Methods and applications of percentile estimation. </w:t>
      </w:r>
      <w:r w:rsidRPr="00083C64">
        <w:rPr>
          <w:rFonts w:cs="Times New Roman"/>
          <w:i/>
          <w:iCs/>
        </w:rPr>
        <w:t>Journal of Biopharmaceutical Statistics</w:t>
      </w:r>
      <w:r w:rsidRPr="00083C64">
        <w:rPr>
          <w:rFonts w:cs="Times New Roman"/>
        </w:rPr>
        <w:t>, </w:t>
      </w:r>
      <w:r w:rsidRPr="00083C64">
        <w:rPr>
          <w:rFonts w:cs="Times New Roman"/>
          <w:i/>
          <w:iCs/>
        </w:rPr>
        <w:t>30</w:t>
      </w:r>
      <w:r w:rsidRPr="00083C64">
        <w:rPr>
          <w:rFonts w:cs="Times New Roman"/>
        </w:rPr>
        <w:t xml:space="preserve">(2), pp.267-276. </w:t>
      </w:r>
      <w:hyperlink r:id="rId72" w:history="1">
        <w:r w:rsidRPr="00083C64">
          <w:rPr>
            <w:rStyle w:val="Hyperlink"/>
            <w:rFonts w:cs="Times New Roman"/>
          </w:rPr>
          <w:t>https://doi.org/10.1080/10543406.2019.1632872</w:t>
        </w:r>
      </w:hyperlink>
      <w:r w:rsidRPr="00083C64">
        <w:rPr>
          <w:rFonts w:cs="Times New Roman"/>
        </w:rPr>
        <w:t xml:space="preserve"> </w:t>
      </w:r>
    </w:p>
    <w:p w14:paraId="57A3F15C" w14:textId="77777777" w:rsidR="005F5006" w:rsidRPr="00083C64" w:rsidRDefault="005F5006" w:rsidP="005F5006">
      <w:pPr>
        <w:rPr>
          <w:rFonts w:cs="Times New Roman"/>
        </w:rPr>
      </w:pPr>
      <w:r w:rsidRPr="00083C64">
        <w:rPr>
          <w:rFonts w:cs="Times New Roman"/>
        </w:rPr>
        <w:t>Yaddanapudi, S. and Yaddanapudi, L.N. (2019) How to design a questionnaire. </w:t>
      </w:r>
      <w:r w:rsidRPr="00083C64">
        <w:rPr>
          <w:rFonts w:cs="Times New Roman"/>
          <w:i/>
          <w:iCs/>
        </w:rPr>
        <w:t>Indian journal of anaesthesia</w:t>
      </w:r>
      <w:r w:rsidRPr="00083C64">
        <w:rPr>
          <w:rFonts w:cs="Times New Roman"/>
        </w:rPr>
        <w:t>, </w:t>
      </w:r>
      <w:r w:rsidRPr="00083C64">
        <w:rPr>
          <w:rFonts w:cs="Times New Roman"/>
          <w:i/>
          <w:iCs/>
        </w:rPr>
        <w:t>63</w:t>
      </w:r>
      <w:r w:rsidRPr="00083C64">
        <w:rPr>
          <w:rFonts w:cs="Times New Roman"/>
        </w:rPr>
        <w:t xml:space="preserve">(5), pp.335-337. </w:t>
      </w:r>
      <w:hyperlink r:id="rId73" w:history="1">
        <w:r w:rsidRPr="00083C64">
          <w:rPr>
            <w:rStyle w:val="Hyperlink"/>
            <w:rFonts w:cs="Times New Roman"/>
          </w:rPr>
          <w:t>https://journals.lww.com/ijaweb/fulltext/2019/63050/How_to_design_a_questionnaire.1.aspx</w:t>
        </w:r>
      </w:hyperlink>
      <w:r w:rsidRPr="00083C64">
        <w:rPr>
          <w:rFonts w:cs="Times New Roman"/>
        </w:rPr>
        <w:t xml:space="preserve"> </w:t>
      </w:r>
    </w:p>
    <w:p w14:paraId="476F4D7C" w14:textId="77777777" w:rsidR="005F5006" w:rsidRPr="00083C64" w:rsidRDefault="005F5006" w:rsidP="005F5006">
      <w:pPr>
        <w:jc w:val="left"/>
        <w:rPr>
          <w:rFonts w:cs="Times New Roman"/>
        </w:rPr>
      </w:pPr>
      <w:r w:rsidRPr="00083C64">
        <w:rPr>
          <w:rFonts w:cs="Times New Roman"/>
        </w:rPr>
        <w:br w:type="page"/>
      </w:r>
    </w:p>
    <w:p w14:paraId="13FC5994" w14:textId="77777777" w:rsidR="005F5006" w:rsidRPr="00083C64" w:rsidRDefault="005F5006" w:rsidP="005F5006">
      <w:pPr>
        <w:pStyle w:val="Heading1"/>
      </w:pPr>
      <w:bookmarkStart w:id="101" w:name="_Toc215849188"/>
      <w:r w:rsidRPr="00083C64">
        <w:lastRenderedPageBreak/>
        <w:t>Appendices</w:t>
      </w:r>
      <w:bookmarkEnd w:id="101"/>
    </w:p>
    <w:p w14:paraId="530539D6" w14:textId="77777777" w:rsidR="005F5006" w:rsidRPr="00F02782" w:rsidRDefault="005F5006" w:rsidP="005F5006">
      <w:pPr>
        <w:pStyle w:val="Heading2"/>
      </w:pPr>
      <w:bookmarkStart w:id="102" w:name="_Toc215849189"/>
      <w:r>
        <w:rPr>
          <w:lang w:val="en-GB"/>
        </w:rPr>
        <w:t xml:space="preserve">Appendix 1: </w:t>
      </w:r>
      <w:r w:rsidRPr="00083C64">
        <w:rPr>
          <w:lang w:val="en-GB"/>
        </w:rPr>
        <w:t>Questionnaire</w:t>
      </w:r>
      <w:bookmarkEnd w:id="102"/>
      <w:r w:rsidRPr="00083C64">
        <w:rPr>
          <w:lang w:val="en-GB"/>
        </w:rPr>
        <w:t xml:space="preserve">  </w:t>
      </w:r>
    </w:p>
    <w:p w14:paraId="0A88B3FE" w14:textId="77777777" w:rsidR="005F5006" w:rsidRPr="00083C64" w:rsidRDefault="005F5006" w:rsidP="005F5006">
      <w:pPr>
        <w:jc w:val="left"/>
        <w:rPr>
          <w:rFonts w:cs="Times New Roman"/>
          <w:color w:val="000000" w:themeColor="text1"/>
        </w:rPr>
      </w:pPr>
      <w:r w:rsidRPr="00083C64">
        <w:rPr>
          <w:rFonts w:cs="Times New Roman"/>
          <w:color w:val="000000" w:themeColor="text1"/>
          <w:highlight w:val="yellow"/>
        </w:rPr>
        <w:t>I am conducting research for my MBA dissertation on the impact of digital campaigns by luxury fashion brands during the festive season in the UK. Your responses are confidential and will be used solely for academic purposes. No identifying data will be collected and all data will be held securely. You may withdraw from the survey at any time. Thank you for your time and valuable insights.</w:t>
      </w:r>
    </w:p>
    <w:p w14:paraId="396DC44E" w14:textId="77777777" w:rsidR="005F5006" w:rsidRPr="00083C64" w:rsidRDefault="005F5006" w:rsidP="005F5006">
      <w:pPr>
        <w:rPr>
          <w:rFonts w:cs="Times New Roman"/>
        </w:rPr>
      </w:pPr>
    </w:p>
    <w:p w14:paraId="4310C48B" w14:textId="77777777" w:rsidR="005F5006" w:rsidRPr="00083C64" w:rsidRDefault="005F5006" w:rsidP="005F5006">
      <w:pPr>
        <w:rPr>
          <w:rFonts w:cs="Times New Roman"/>
          <w:lang w:val="en-GB"/>
        </w:rPr>
      </w:pPr>
      <w:r w:rsidRPr="00083C64">
        <w:rPr>
          <w:rFonts w:cs="Times New Roman"/>
          <w:highlight w:val="yellow"/>
          <w:lang w:val="en-GB"/>
        </w:rPr>
        <w:t>SECTION A – DEMOGRAPHIC DATA</w:t>
      </w:r>
    </w:p>
    <w:p w14:paraId="7550EB06" w14:textId="77777777" w:rsidR="005F5006" w:rsidRPr="00083C64" w:rsidRDefault="005F5006" w:rsidP="005F5006">
      <w:pPr>
        <w:jc w:val="left"/>
        <w:rPr>
          <w:rFonts w:cs="Times New Roman"/>
          <w:color w:val="000000" w:themeColor="text1"/>
          <w:lang w:val="en-GB"/>
        </w:rPr>
      </w:pPr>
      <w:r w:rsidRPr="00083C64">
        <w:rPr>
          <w:rFonts w:cs="Times New Roman"/>
          <w:color w:val="000000" w:themeColor="text1"/>
          <w:lang w:val="en-GB"/>
        </w:rPr>
        <w:t xml:space="preserve">Q1. </w:t>
      </w:r>
      <w:r w:rsidRPr="00083C64">
        <w:rPr>
          <w:rFonts w:cs="Times New Roman"/>
          <w:color w:val="000000" w:themeColor="text1"/>
        </w:rPr>
        <w:t xml:space="preserve"> </w:t>
      </w:r>
      <w:r w:rsidRPr="00083C64">
        <w:rPr>
          <w:rFonts w:cs="Times New Roman"/>
          <w:color w:val="000000" w:themeColor="text1"/>
          <w:highlight w:val="yellow"/>
        </w:rPr>
        <w:t>Please indicate</w:t>
      </w:r>
      <w:r w:rsidRPr="00083C64">
        <w:rPr>
          <w:rFonts w:cs="Times New Roman"/>
          <w:color w:val="000000" w:themeColor="text1"/>
        </w:rPr>
        <w:t xml:space="preserve"> your gender</w:t>
      </w:r>
    </w:p>
    <w:p w14:paraId="3C553FEA" w14:textId="77777777" w:rsidR="005F5006" w:rsidRPr="00083C64" w:rsidRDefault="005F5006" w:rsidP="005F5006">
      <w:pPr>
        <w:pStyle w:val="ListParagraph"/>
        <w:numPr>
          <w:ilvl w:val="0"/>
          <w:numId w:val="7"/>
        </w:numPr>
        <w:jc w:val="left"/>
        <w:rPr>
          <w:rFonts w:cs="Times New Roman"/>
          <w:color w:val="000000" w:themeColor="text1"/>
        </w:rPr>
      </w:pPr>
      <w:r w:rsidRPr="00083C64">
        <w:rPr>
          <w:rFonts w:cs="Times New Roman"/>
          <w:color w:val="000000" w:themeColor="text1"/>
        </w:rPr>
        <w:t xml:space="preserve">Male </w:t>
      </w:r>
    </w:p>
    <w:p w14:paraId="2D81BBDE" w14:textId="77777777" w:rsidR="005F5006" w:rsidRPr="00083C64" w:rsidRDefault="005F5006" w:rsidP="005F5006">
      <w:pPr>
        <w:pStyle w:val="ListParagraph"/>
        <w:numPr>
          <w:ilvl w:val="0"/>
          <w:numId w:val="7"/>
        </w:numPr>
        <w:jc w:val="left"/>
        <w:rPr>
          <w:rFonts w:cs="Times New Roman"/>
          <w:color w:val="000000" w:themeColor="text1"/>
        </w:rPr>
      </w:pPr>
      <w:r w:rsidRPr="00083C64">
        <w:rPr>
          <w:rFonts w:cs="Times New Roman"/>
          <w:color w:val="000000" w:themeColor="text1"/>
        </w:rPr>
        <w:t xml:space="preserve">Female </w:t>
      </w:r>
    </w:p>
    <w:p w14:paraId="6510EE8A" w14:textId="77777777" w:rsidR="005F5006" w:rsidRPr="00083C64" w:rsidRDefault="005F5006" w:rsidP="005F5006">
      <w:pPr>
        <w:pStyle w:val="ListParagraph"/>
        <w:numPr>
          <w:ilvl w:val="0"/>
          <w:numId w:val="7"/>
        </w:numPr>
        <w:jc w:val="left"/>
        <w:rPr>
          <w:rFonts w:cs="Times New Roman"/>
          <w:color w:val="000000" w:themeColor="text1"/>
          <w:highlight w:val="yellow"/>
        </w:rPr>
      </w:pPr>
      <w:r w:rsidRPr="00083C64">
        <w:rPr>
          <w:rFonts w:cs="Times New Roman"/>
          <w:highlight w:val="yellow"/>
        </w:rPr>
        <w:t>Non-binary</w:t>
      </w:r>
    </w:p>
    <w:p w14:paraId="559C1B7E" w14:textId="77777777" w:rsidR="005F5006" w:rsidRPr="00083C64" w:rsidRDefault="005F5006" w:rsidP="005F5006">
      <w:pPr>
        <w:pStyle w:val="ListParagraph"/>
        <w:numPr>
          <w:ilvl w:val="0"/>
          <w:numId w:val="7"/>
        </w:numPr>
        <w:jc w:val="left"/>
        <w:rPr>
          <w:rFonts w:cs="Times New Roman"/>
          <w:color w:val="000000" w:themeColor="text1"/>
          <w:highlight w:val="yellow"/>
        </w:rPr>
      </w:pPr>
      <w:r w:rsidRPr="00083C64">
        <w:rPr>
          <w:rFonts w:cs="Times New Roman"/>
          <w:highlight w:val="yellow"/>
        </w:rPr>
        <w:t>Other</w:t>
      </w:r>
    </w:p>
    <w:p w14:paraId="60D7982C" w14:textId="77777777" w:rsidR="005F5006" w:rsidRPr="00083C64" w:rsidRDefault="005F5006" w:rsidP="005F5006">
      <w:pPr>
        <w:pStyle w:val="ListParagraph"/>
        <w:numPr>
          <w:ilvl w:val="0"/>
          <w:numId w:val="7"/>
        </w:numPr>
        <w:jc w:val="left"/>
        <w:rPr>
          <w:rFonts w:cs="Times New Roman"/>
          <w:color w:val="000000" w:themeColor="text1"/>
          <w:highlight w:val="yellow"/>
        </w:rPr>
      </w:pPr>
      <w:r w:rsidRPr="00083C64">
        <w:rPr>
          <w:rFonts w:cs="Times New Roman"/>
          <w:highlight w:val="yellow"/>
        </w:rPr>
        <w:t>Prefer not to say</w:t>
      </w:r>
    </w:p>
    <w:p w14:paraId="49F5C34C" w14:textId="77777777" w:rsidR="005F5006" w:rsidRPr="00083C64" w:rsidRDefault="005F5006" w:rsidP="005F5006">
      <w:pPr>
        <w:pStyle w:val="NormalWeb"/>
        <w:spacing w:line="360" w:lineRule="auto"/>
        <w:ind w:left="360"/>
      </w:pPr>
      <w:r w:rsidRPr="00083C64">
        <w:rPr>
          <w:color w:val="000000" w:themeColor="text1"/>
        </w:rPr>
        <w:t xml:space="preserve"> </w:t>
      </w:r>
    </w:p>
    <w:p w14:paraId="7452295A" w14:textId="77777777" w:rsidR="005F5006" w:rsidRPr="00083C64" w:rsidRDefault="005F5006" w:rsidP="005F5006">
      <w:pPr>
        <w:jc w:val="left"/>
        <w:rPr>
          <w:rFonts w:cs="Times New Roman"/>
          <w:b/>
          <w:bCs/>
          <w:color w:val="000000" w:themeColor="text1"/>
        </w:rPr>
      </w:pPr>
      <w:r w:rsidRPr="00083C64">
        <w:rPr>
          <w:rFonts w:cs="Times New Roman"/>
          <w:color w:val="000000" w:themeColor="text1"/>
        </w:rPr>
        <w:t>Q2. In which age category do you fall?</w:t>
      </w:r>
    </w:p>
    <w:p w14:paraId="0F094D5F" w14:textId="77777777" w:rsidR="005F5006" w:rsidRPr="00083C64" w:rsidRDefault="005F5006" w:rsidP="005F5006">
      <w:pPr>
        <w:numPr>
          <w:ilvl w:val="0"/>
          <w:numId w:val="66"/>
        </w:numPr>
        <w:jc w:val="left"/>
        <w:rPr>
          <w:rFonts w:cs="Times New Roman"/>
          <w:color w:val="EE0000"/>
        </w:rPr>
      </w:pPr>
      <w:r w:rsidRPr="00083C64">
        <w:rPr>
          <w:rFonts w:cs="Times New Roman"/>
          <w:color w:val="EE0000"/>
        </w:rPr>
        <w:t>18–24</w:t>
      </w:r>
    </w:p>
    <w:p w14:paraId="72E9E9BC" w14:textId="77777777" w:rsidR="005F5006" w:rsidRPr="00083C64" w:rsidRDefault="005F5006" w:rsidP="005F5006">
      <w:pPr>
        <w:numPr>
          <w:ilvl w:val="0"/>
          <w:numId w:val="66"/>
        </w:numPr>
        <w:jc w:val="left"/>
        <w:rPr>
          <w:rFonts w:cs="Times New Roman"/>
          <w:color w:val="EE0000"/>
        </w:rPr>
      </w:pPr>
      <w:r w:rsidRPr="00083C64">
        <w:rPr>
          <w:rFonts w:cs="Times New Roman"/>
          <w:color w:val="EE0000"/>
        </w:rPr>
        <w:t>25–34</w:t>
      </w:r>
    </w:p>
    <w:p w14:paraId="12B8C24B" w14:textId="77777777" w:rsidR="005F5006" w:rsidRPr="00083C64" w:rsidRDefault="005F5006" w:rsidP="005F5006">
      <w:pPr>
        <w:numPr>
          <w:ilvl w:val="0"/>
          <w:numId w:val="66"/>
        </w:numPr>
        <w:jc w:val="left"/>
        <w:rPr>
          <w:rFonts w:cs="Times New Roman"/>
          <w:color w:val="EE0000"/>
        </w:rPr>
      </w:pPr>
      <w:r w:rsidRPr="00083C64">
        <w:rPr>
          <w:rFonts w:cs="Times New Roman"/>
          <w:color w:val="EE0000"/>
        </w:rPr>
        <w:t>35–44</w:t>
      </w:r>
    </w:p>
    <w:p w14:paraId="5502676D" w14:textId="77777777" w:rsidR="005F5006" w:rsidRPr="00083C64" w:rsidRDefault="005F5006" w:rsidP="005F5006">
      <w:pPr>
        <w:numPr>
          <w:ilvl w:val="0"/>
          <w:numId w:val="66"/>
        </w:numPr>
        <w:jc w:val="left"/>
        <w:rPr>
          <w:rFonts w:cs="Times New Roman"/>
          <w:color w:val="EE0000"/>
        </w:rPr>
      </w:pPr>
      <w:r w:rsidRPr="00083C64">
        <w:rPr>
          <w:rFonts w:cs="Times New Roman"/>
          <w:color w:val="EE0000"/>
        </w:rPr>
        <w:t>45 - 54</w:t>
      </w:r>
    </w:p>
    <w:p w14:paraId="58469291" w14:textId="77777777" w:rsidR="005F5006" w:rsidRPr="00083C64" w:rsidRDefault="005F5006" w:rsidP="005F5006">
      <w:pPr>
        <w:numPr>
          <w:ilvl w:val="0"/>
          <w:numId w:val="66"/>
        </w:numPr>
        <w:jc w:val="left"/>
        <w:rPr>
          <w:rFonts w:cs="Times New Roman"/>
          <w:color w:val="EE0000"/>
        </w:rPr>
      </w:pPr>
      <w:r w:rsidRPr="00083C64">
        <w:rPr>
          <w:rFonts w:cs="Times New Roman"/>
          <w:color w:val="EE0000"/>
        </w:rPr>
        <w:t>55+</w:t>
      </w:r>
    </w:p>
    <w:p w14:paraId="2671B9F1" w14:textId="77777777" w:rsidR="005F5006" w:rsidRPr="00083C64" w:rsidRDefault="005F5006" w:rsidP="005F5006">
      <w:pPr>
        <w:jc w:val="left"/>
        <w:rPr>
          <w:rFonts w:cs="Times New Roman"/>
          <w:color w:val="000000" w:themeColor="text1"/>
        </w:rPr>
      </w:pPr>
      <w:r w:rsidRPr="00083C64">
        <w:rPr>
          <w:rFonts w:cs="Times New Roman"/>
          <w:color w:val="000000" w:themeColor="text1"/>
        </w:rPr>
        <w:t>Q3. What is your annual income (before tax)?</w:t>
      </w:r>
    </w:p>
    <w:p w14:paraId="73F7104A" w14:textId="77777777" w:rsidR="005F5006" w:rsidRPr="00083C64" w:rsidRDefault="005F5006" w:rsidP="005F5006">
      <w:pPr>
        <w:numPr>
          <w:ilvl w:val="0"/>
          <w:numId w:val="67"/>
        </w:numPr>
        <w:jc w:val="left"/>
        <w:rPr>
          <w:rFonts w:cs="Times New Roman"/>
          <w:color w:val="EE0000"/>
        </w:rPr>
      </w:pPr>
      <w:r w:rsidRPr="00083C64">
        <w:rPr>
          <w:rFonts w:cs="Times New Roman"/>
          <w:color w:val="EE0000"/>
        </w:rPr>
        <w:t>Less than £25,000</w:t>
      </w:r>
    </w:p>
    <w:p w14:paraId="6838DA7F" w14:textId="77777777" w:rsidR="005F5006" w:rsidRPr="00083C64" w:rsidRDefault="005F5006" w:rsidP="005F5006">
      <w:pPr>
        <w:numPr>
          <w:ilvl w:val="0"/>
          <w:numId w:val="67"/>
        </w:numPr>
        <w:jc w:val="left"/>
        <w:rPr>
          <w:rFonts w:cs="Times New Roman"/>
          <w:color w:val="EE0000"/>
        </w:rPr>
      </w:pPr>
      <w:r w:rsidRPr="00083C64">
        <w:rPr>
          <w:rFonts w:cs="Times New Roman"/>
          <w:color w:val="EE0000"/>
        </w:rPr>
        <w:t>£25,001–£35,000</w:t>
      </w:r>
    </w:p>
    <w:p w14:paraId="68231E77" w14:textId="77777777" w:rsidR="005F5006" w:rsidRPr="00083C64" w:rsidRDefault="005F5006" w:rsidP="005F5006">
      <w:pPr>
        <w:numPr>
          <w:ilvl w:val="0"/>
          <w:numId w:val="67"/>
        </w:numPr>
        <w:jc w:val="left"/>
        <w:rPr>
          <w:rFonts w:cs="Times New Roman"/>
          <w:color w:val="EE0000"/>
        </w:rPr>
      </w:pPr>
      <w:r w:rsidRPr="00083C64">
        <w:rPr>
          <w:rFonts w:cs="Times New Roman"/>
          <w:color w:val="EE0000"/>
        </w:rPr>
        <w:lastRenderedPageBreak/>
        <w:t>£35,001–£45,000</w:t>
      </w:r>
    </w:p>
    <w:p w14:paraId="26549D63" w14:textId="77777777" w:rsidR="005F5006" w:rsidRPr="00083C64" w:rsidRDefault="005F5006" w:rsidP="005F5006">
      <w:pPr>
        <w:numPr>
          <w:ilvl w:val="0"/>
          <w:numId w:val="67"/>
        </w:numPr>
        <w:jc w:val="left"/>
        <w:rPr>
          <w:rFonts w:cs="Times New Roman"/>
          <w:color w:val="EE0000"/>
        </w:rPr>
      </w:pPr>
      <w:r w:rsidRPr="00083C64">
        <w:rPr>
          <w:rFonts w:cs="Times New Roman"/>
          <w:color w:val="EE0000"/>
        </w:rPr>
        <w:t>£45,001–£55,000</w:t>
      </w:r>
    </w:p>
    <w:p w14:paraId="1726B6DC" w14:textId="77777777" w:rsidR="005F5006" w:rsidRPr="00083C64" w:rsidRDefault="005F5006" w:rsidP="005F5006">
      <w:pPr>
        <w:numPr>
          <w:ilvl w:val="0"/>
          <w:numId w:val="67"/>
        </w:numPr>
        <w:jc w:val="left"/>
        <w:rPr>
          <w:rFonts w:cs="Times New Roman"/>
          <w:color w:val="EE0000"/>
        </w:rPr>
      </w:pPr>
      <w:r w:rsidRPr="00083C64">
        <w:rPr>
          <w:rFonts w:cs="Times New Roman"/>
          <w:color w:val="EE0000"/>
        </w:rPr>
        <w:t>More than £55,001</w:t>
      </w:r>
    </w:p>
    <w:p w14:paraId="4341CBDF" w14:textId="77777777" w:rsidR="005F5006" w:rsidRPr="00083C64" w:rsidRDefault="005F5006" w:rsidP="005F5006">
      <w:pPr>
        <w:numPr>
          <w:ilvl w:val="0"/>
          <w:numId w:val="67"/>
        </w:numPr>
        <w:jc w:val="left"/>
        <w:rPr>
          <w:rFonts w:cs="Times New Roman"/>
          <w:color w:val="EE0000"/>
        </w:rPr>
      </w:pPr>
      <w:r w:rsidRPr="00083C64">
        <w:rPr>
          <w:rFonts w:cs="Times New Roman"/>
          <w:color w:val="EE0000"/>
        </w:rPr>
        <w:t>Prefer not to say.</w:t>
      </w:r>
    </w:p>
    <w:p w14:paraId="4E36FB75" w14:textId="77777777" w:rsidR="005F5006" w:rsidRPr="00083C64" w:rsidRDefault="005F5006" w:rsidP="005F5006">
      <w:pPr>
        <w:jc w:val="left"/>
        <w:rPr>
          <w:rFonts w:cs="Times New Roman"/>
          <w:color w:val="000000" w:themeColor="text1"/>
        </w:rPr>
      </w:pPr>
      <w:r w:rsidRPr="00083C64">
        <w:rPr>
          <w:rFonts w:cs="Times New Roman"/>
          <w:color w:val="000000" w:themeColor="text1"/>
        </w:rPr>
        <w:t>Q4. What is your employment status?</w:t>
      </w:r>
    </w:p>
    <w:p w14:paraId="2E59A25A" w14:textId="77777777" w:rsidR="005F5006" w:rsidRPr="00083C64" w:rsidRDefault="005F5006" w:rsidP="005F5006">
      <w:pPr>
        <w:pStyle w:val="ListParagraph"/>
        <w:numPr>
          <w:ilvl w:val="0"/>
          <w:numId w:val="49"/>
        </w:numPr>
        <w:jc w:val="left"/>
        <w:rPr>
          <w:rFonts w:cs="Times New Roman"/>
          <w:color w:val="000000" w:themeColor="text1"/>
        </w:rPr>
      </w:pPr>
      <w:r w:rsidRPr="00083C64">
        <w:rPr>
          <w:rFonts w:cs="Times New Roman"/>
          <w:color w:val="000000" w:themeColor="text1"/>
        </w:rPr>
        <w:t>Student</w:t>
      </w:r>
    </w:p>
    <w:p w14:paraId="3FB63149" w14:textId="77777777" w:rsidR="005F5006" w:rsidRPr="00083C64" w:rsidRDefault="005F5006" w:rsidP="005F5006">
      <w:pPr>
        <w:pStyle w:val="ListParagraph"/>
        <w:numPr>
          <w:ilvl w:val="0"/>
          <w:numId w:val="49"/>
        </w:numPr>
        <w:jc w:val="left"/>
        <w:rPr>
          <w:rFonts w:cs="Times New Roman"/>
          <w:color w:val="000000" w:themeColor="text1"/>
        </w:rPr>
      </w:pPr>
      <w:r w:rsidRPr="00083C64">
        <w:rPr>
          <w:rFonts w:cs="Times New Roman"/>
          <w:color w:val="000000" w:themeColor="text1"/>
        </w:rPr>
        <w:t xml:space="preserve">Employed </w:t>
      </w:r>
    </w:p>
    <w:p w14:paraId="4B8D8826" w14:textId="77777777" w:rsidR="005F5006" w:rsidRPr="00083C64" w:rsidRDefault="005F5006" w:rsidP="005F5006">
      <w:pPr>
        <w:pStyle w:val="ListParagraph"/>
        <w:numPr>
          <w:ilvl w:val="0"/>
          <w:numId w:val="49"/>
        </w:numPr>
        <w:jc w:val="left"/>
        <w:rPr>
          <w:rFonts w:cs="Times New Roman"/>
          <w:color w:val="000000" w:themeColor="text1"/>
        </w:rPr>
      </w:pPr>
      <w:r w:rsidRPr="00083C64">
        <w:rPr>
          <w:rFonts w:cs="Times New Roman"/>
          <w:color w:val="000000" w:themeColor="text1"/>
        </w:rPr>
        <w:t>Self Employed</w:t>
      </w:r>
    </w:p>
    <w:p w14:paraId="0FACF05A" w14:textId="77777777" w:rsidR="005F5006" w:rsidRPr="00083C64" w:rsidRDefault="005F5006" w:rsidP="005F5006">
      <w:pPr>
        <w:pStyle w:val="ListParagraph"/>
        <w:numPr>
          <w:ilvl w:val="0"/>
          <w:numId w:val="49"/>
        </w:numPr>
        <w:jc w:val="left"/>
        <w:rPr>
          <w:rFonts w:cs="Times New Roman"/>
          <w:color w:val="000000" w:themeColor="text1"/>
        </w:rPr>
      </w:pPr>
      <w:r w:rsidRPr="00083C64">
        <w:rPr>
          <w:rFonts w:cs="Times New Roman"/>
          <w:color w:val="000000" w:themeColor="text1"/>
        </w:rPr>
        <w:t>Retired</w:t>
      </w:r>
    </w:p>
    <w:p w14:paraId="788D584D" w14:textId="77777777" w:rsidR="005F5006" w:rsidRPr="00083C64" w:rsidRDefault="005F5006" w:rsidP="005F5006">
      <w:pPr>
        <w:pStyle w:val="ListParagraph"/>
        <w:numPr>
          <w:ilvl w:val="0"/>
          <w:numId w:val="49"/>
        </w:numPr>
        <w:jc w:val="left"/>
        <w:rPr>
          <w:rFonts w:cs="Times New Roman"/>
          <w:color w:val="000000" w:themeColor="text1"/>
        </w:rPr>
      </w:pPr>
      <w:r w:rsidRPr="00083C64">
        <w:rPr>
          <w:rFonts w:cs="Times New Roman"/>
          <w:color w:val="000000" w:themeColor="text1"/>
        </w:rPr>
        <w:t>Other (please specify) __________________________</w:t>
      </w:r>
    </w:p>
    <w:p w14:paraId="6181773C" w14:textId="77777777" w:rsidR="005F5006" w:rsidRPr="00083C64" w:rsidRDefault="005F5006" w:rsidP="005F5006">
      <w:pPr>
        <w:jc w:val="left"/>
        <w:rPr>
          <w:rFonts w:cs="Times New Roman"/>
          <w:color w:val="000000" w:themeColor="text1"/>
        </w:rPr>
      </w:pPr>
    </w:p>
    <w:p w14:paraId="3EC81CFA" w14:textId="77777777" w:rsidR="005F5006" w:rsidRPr="00083C64" w:rsidRDefault="005F5006" w:rsidP="005F5006">
      <w:pPr>
        <w:jc w:val="left"/>
        <w:rPr>
          <w:rFonts w:cs="Times New Roman"/>
          <w:color w:val="000000" w:themeColor="text1"/>
        </w:rPr>
      </w:pPr>
    </w:p>
    <w:p w14:paraId="1E0C770B" w14:textId="77777777" w:rsidR="005F5006" w:rsidRPr="00083C64" w:rsidRDefault="005F5006" w:rsidP="005F5006">
      <w:pPr>
        <w:jc w:val="left"/>
        <w:rPr>
          <w:rFonts w:cs="Times New Roman"/>
          <w:color w:val="000000" w:themeColor="text1"/>
        </w:rPr>
      </w:pPr>
    </w:p>
    <w:p w14:paraId="5F3F9AC4" w14:textId="77777777" w:rsidR="005F5006" w:rsidRPr="00083C64" w:rsidRDefault="005F5006" w:rsidP="005F5006">
      <w:pPr>
        <w:jc w:val="left"/>
        <w:rPr>
          <w:rFonts w:cs="Times New Roman"/>
          <w:color w:val="000000" w:themeColor="text1"/>
        </w:rPr>
      </w:pPr>
    </w:p>
    <w:p w14:paraId="26212CC4" w14:textId="77777777" w:rsidR="005F5006" w:rsidRPr="00083C64" w:rsidRDefault="005F5006" w:rsidP="005F5006">
      <w:pPr>
        <w:jc w:val="left"/>
        <w:rPr>
          <w:rFonts w:cs="Times New Roman"/>
          <w:b/>
          <w:bCs/>
          <w:color w:val="000000" w:themeColor="text1"/>
        </w:rPr>
      </w:pPr>
      <w:r w:rsidRPr="00083C64">
        <w:rPr>
          <w:rFonts w:cs="Times New Roman"/>
          <w:b/>
          <w:bCs/>
          <w:color w:val="000000" w:themeColor="text1"/>
          <w:highlight w:val="yellow"/>
        </w:rPr>
        <w:t>SECTION B – THE INFLUENCE OF FESTIVE DIGITAL CAMPAIGNS ON BRAND PREFERENCE</w:t>
      </w:r>
    </w:p>
    <w:p w14:paraId="61BF33B1" w14:textId="77777777" w:rsidR="005F5006" w:rsidRPr="00083C64" w:rsidRDefault="005F5006" w:rsidP="005F5006">
      <w:pPr>
        <w:jc w:val="left"/>
        <w:rPr>
          <w:rFonts w:cs="Times New Roman"/>
          <w:color w:val="000000" w:themeColor="text1"/>
        </w:rPr>
      </w:pPr>
      <w:r w:rsidRPr="00083C64">
        <w:rPr>
          <w:rFonts w:cs="Times New Roman"/>
          <w:color w:val="000000" w:themeColor="text1"/>
        </w:rPr>
        <w:t>Q5. How much do digital campaigns during Christmas impact your brand selection?</w:t>
      </w:r>
    </w:p>
    <w:p w14:paraId="7F2EFAFE" w14:textId="77777777" w:rsidR="005F5006" w:rsidRPr="00083C64" w:rsidRDefault="005F5006" w:rsidP="005F5006">
      <w:pPr>
        <w:numPr>
          <w:ilvl w:val="0"/>
          <w:numId w:val="68"/>
        </w:numPr>
        <w:jc w:val="left"/>
        <w:rPr>
          <w:rFonts w:cs="Times New Roman"/>
          <w:color w:val="000000" w:themeColor="text1"/>
        </w:rPr>
      </w:pPr>
      <w:r w:rsidRPr="00083C64">
        <w:rPr>
          <w:rFonts w:cs="Times New Roman"/>
          <w:color w:val="000000" w:themeColor="text1"/>
        </w:rPr>
        <w:t>Very strongly</w:t>
      </w:r>
    </w:p>
    <w:p w14:paraId="485FDF7A" w14:textId="77777777" w:rsidR="005F5006" w:rsidRPr="00083C64" w:rsidRDefault="005F5006" w:rsidP="005F5006">
      <w:pPr>
        <w:numPr>
          <w:ilvl w:val="0"/>
          <w:numId w:val="68"/>
        </w:numPr>
        <w:jc w:val="left"/>
        <w:rPr>
          <w:rFonts w:cs="Times New Roman"/>
          <w:color w:val="000000" w:themeColor="text1"/>
        </w:rPr>
      </w:pPr>
      <w:r w:rsidRPr="00083C64">
        <w:rPr>
          <w:rFonts w:cs="Times New Roman"/>
          <w:color w:val="000000" w:themeColor="text1"/>
        </w:rPr>
        <w:t>Strongly</w:t>
      </w:r>
    </w:p>
    <w:p w14:paraId="210D393E" w14:textId="77777777" w:rsidR="005F5006" w:rsidRPr="00083C64" w:rsidRDefault="005F5006" w:rsidP="005F5006">
      <w:pPr>
        <w:numPr>
          <w:ilvl w:val="0"/>
          <w:numId w:val="68"/>
        </w:numPr>
        <w:jc w:val="left"/>
        <w:rPr>
          <w:rFonts w:cs="Times New Roman"/>
          <w:color w:val="000000" w:themeColor="text1"/>
        </w:rPr>
      </w:pPr>
      <w:r w:rsidRPr="00083C64">
        <w:rPr>
          <w:rFonts w:cs="Times New Roman"/>
          <w:color w:val="000000" w:themeColor="text1"/>
        </w:rPr>
        <w:t>Moderately</w:t>
      </w:r>
    </w:p>
    <w:p w14:paraId="1359C4E9" w14:textId="77777777" w:rsidR="005F5006" w:rsidRPr="00083C64" w:rsidRDefault="005F5006" w:rsidP="005F5006">
      <w:pPr>
        <w:numPr>
          <w:ilvl w:val="0"/>
          <w:numId w:val="68"/>
        </w:numPr>
        <w:jc w:val="left"/>
        <w:rPr>
          <w:rFonts w:cs="Times New Roman"/>
          <w:color w:val="000000" w:themeColor="text1"/>
        </w:rPr>
      </w:pPr>
      <w:r w:rsidRPr="00083C64">
        <w:rPr>
          <w:rFonts w:cs="Times New Roman"/>
          <w:color w:val="000000" w:themeColor="text1"/>
        </w:rPr>
        <w:t>Slightly</w:t>
      </w:r>
    </w:p>
    <w:p w14:paraId="75E3D9C3" w14:textId="77777777" w:rsidR="005F5006" w:rsidRPr="00083C64" w:rsidRDefault="005F5006" w:rsidP="005F5006">
      <w:pPr>
        <w:numPr>
          <w:ilvl w:val="0"/>
          <w:numId w:val="68"/>
        </w:numPr>
        <w:jc w:val="left"/>
        <w:rPr>
          <w:rFonts w:cs="Times New Roman"/>
          <w:color w:val="000000" w:themeColor="text1"/>
        </w:rPr>
      </w:pPr>
      <w:r w:rsidRPr="00083C64">
        <w:rPr>
          <w:rFonts w:cs="Times New Roman"/>
          <w:color w:val="000000" w:themeColor="text1"/>
        </w:rPr>
        <w:t>Not at all</w:t>
      </w:r>
    </w:p>
    <w:p w14:paraId="4125F3BE" w14:textId="77777777" w:rsidR="005F5006" w:rsidRPr="00083C64" w:rsidRDefault="005F5006" w:rsidP="005F5006">
      <w:pPr>
        <w:jc w:val="left"/>
        <w:rPr>
          <w:rFonts w:cs="Times New Roman"/>
          <w:color w:val="000000" w:themeColor="text1"/>
        </w:rPr>
      </w:pPr>
      <w:r w:rsidRPr="00083C64">
        <w:rPr>
          <w:rFonts w:cs="Times New Roman"/>
          <w:color w:val="000000" w:themeColor="text1"/>
        </w:rPr>
        <w:t xml:space="preserve">Q6. What are the positive influences of digital campaigns during Christmas on your choice of brand? </w:t>
      </w:r>
      <w:r w:rsidRPr="00083C64">
        <w:rPr>
          <w:rFonts w:cs="Times New Roman"/>
          <w:color w:val="000000" w:themeColor="text1"/>
          <w:highlight w:val="yellow"/>
        </w:rPr>
        <w:t>(Select all that apply)</w:t>
      </w:r>
    </w:p>
    <w:p w14:paraId="68049B0F" w14:textId="77777777" w:rsidR="005F5006" w:rsidRPr="00083C64" w:rsidRDefault="005F5006" w:rsidP="005F5006">
      <w:pPr>
        <w:numPr>
          <w:ilvl w:val="0"/>
          <w:numId w:val="69"/>
        </w:numPr>
        <w:jc w:val="left"/>
        <w:rPr>
          <w:rFonts w:cs="Times New Roman"/>
          <w:color w:val="EE0000"/>
        </w:rPr>
      </w:pPr>
      <w:r w:rsidRPr="00083C64">
        <w:rPr>
          <w:rFonts w:cs="Times New Roman"/>
          <w:color w:val="EE0000"/>
        </w:rPr>
        <w:t>Increased brand awareness</w:t>
      </w:r>
    </w:p>
    <w:p w14:paraId="13BD82E4" w14:textId="77777777" w:rsidR="005F5006" w:rsidRPr="00083C64" w:rsidRDefault="005F5006" w:rsidP="005F5006">
      <w:pPr>
        <w:numPr>
          <w:ilvl w:val="0"/>
          <w:numId w:val="69"/>
        </w:numPr>
        <w:jc w:val="left"/>
        <w:rPr>
          <w:rFonts w:cs="Times New Roman"/>
          <w:color w:val="EE0000"/>
        </w:rPr>
      </w:pPr>
      <w:r w:rsidRPr="00083C64">
        <w:rPr>
          <w:rFonts w:cs="Times New Roman"/>
          <w:color w:val="EE0000"/>
        </w:rPr>
        <w:t>Improved brand engagement</w:t>
      </w:r>
    </w:p>
    <w:p w14:paraId="685322A4" w14:textId="77777777" w:rsidR="005F5006" w:rsidRPr="00083C64" w:rsidRDefault="005F5006" w:rsidP="005F5006">
      <w:pPr>
        <w:numPr>
          <w:ilvl w:val="0"/>
          <w:numId w:val="69"/>
        </w:numPr>
        <w:jc w:val="left"/>
        <w:rPr>
          <w:rFonts w:cs="Times New Roman"/>
          <w:color w:val="EE0000"/>
        </w:rPr>
      </w:pPr>
      <w:r w:rsidRPr="00083C64">
        <w:rPr>
          <w:rFonts w:cs="Times New Roman"/>
          <w:color w:val="EE0000"/>
        </w:rPr>
        <w:lastRenderedPageBreak/>
        <w:t>Better understanding of product offerings</w:t>
      </w:r>
    </w:p>
    <w:p w14:paraId="5864E829" w14:textId="77777777" w:rsidR="005F5006" w:rsidRPr="00083C64" w:rsidRDefault="005F5006" w:rsidP="005F5006">
      <w:pPr>
        <w:numPr>
          <w:ilvl w:val="0"/>
          <w:numId w:val="69"/>
        </w:numPr>
        <w:jc w:val="left"/>
        <w:rPr>
          <w:rFonts w:cs="Times New Roman"/>
          <w:color w:val="EE0000"/>
        </w:rPr>
      </w:pPr>
      <w:r w:rsidRPr="00083C64">
        <w:rPr>
          <w:rFonts w:cs="Times New Roman"/>
          <w:color w:val="EE0000"/>
        </w:rPr>
        <w:t>Convenience in browsing and purchasing</w:t>
      </w:r>
    </w:p>
    <w:p w14:paraId="322B4D07" w14:textId="77777777" w:rsidR="005F5006" w:rsidRPr="00083C64" w:rsidRDefault="005F5006" w:rsidP="005F5006">
      <w:pPr>
        <w:numPr>
          <w:ilvl w:val="0"/>
          <w:numId w:val="69"/>
        </w:numPr>
        <w:jc w:val="left"/>
        <w:rPr>
          <w:rFonts w:cs="Times New Roman"/>
          <w:color w:val="EE0000"/>
        </w:rPr>
      </w:pPr>
      <w:r w:rsidRPr="00083C64">
        <w:rPr>
          <w:rFonts w:cs="Times New Roman"/>
          <w:color w:val="EE0000"/>
        </w:rPr>
        <w:t>Exclusive festive collection previews</w:t>
      </w:r>
    </w:p>
    <w:p w14:paraId="4236E11B" w14:textId="77777777" w:rsidR="005F5006" w:rsidRPr="00083C64" w:rsidRDefault="005F5006" w:rsidP="005F5006">
      <w:pPr>
        <w:numPr>
          <w:ilvl w:val="0"/>
          <w:numId w:val="69"/>
        </w:numPr>
        <w:jc w:val="left"/>
        <w:rPr>
          <w:rFonts w:cs="Times New Roman"/>
          <w:color w:val="EE0000"/>
        </w:rPr>
      </w:pPr>
      <w:r w:rsidRPr="00083C64">
        <w:rPr>
          <w:rFonts w:cs="Times New Roman"/>
          <w:color w:val="EE0000"/>
        </w:rPr>
        <w:t>Enhanced trust through storytelling</w:t>
      </w:r>
    </w:p>
    <w:p w14:paraId="4E66A14C" w14:textId="77777777" w:rsidR="005F5006" w:rsidRPr="00083C64" w:rsidRDefault="005F5006" w:rsidP="005F5006">
      <w:pPr>
        <w:jc w:val="left"/>
        <w:rPr>
          <w:rFonts w:cs="Times New Roman"/>
          <w:color w:val="000000" w:themeColor="text1"/>
        </w:rPr>
      </w:pPr>
      <w:r w:rsidRPr="00083C64">
        <w:rPr>
          <w:rFonts w:cs="Times New Roman"/>
          <w:color w:val="000000" w:themeColor="text1"/>
        </w:rPr>
        <w:t>Q7. What are the negative influences of digital campaigns during Christmas on your brand preference? (Select all that apply)</w:t>
      </w:r>
    </w:p>
    <w:p w14:paraId="5246CE4E" w14:textId="77777777" w:rsidR="005F5006" w:rsidRPr="00083C64" w:rsidRDefault="005F5006" w:rsidP="005F5006">
      <w:pPr>
        <w:pStyle w:val="ListParagraph"/>
        <w:numPr>
          <w:ilvl w:val="0"/>
          <w:numId w:val="12"/>
        </w:numPr>
        <w:jc w:val="left"/>
        <w:rPr>
          <w:rFonts w:cs="Times New Roman"/>
          <w:color w:val="000000" w:themeColor="text1"/>
        </w:rPr>
      </w:pPr>
      <w:r w:rsidRPr="00083C64">
        <w:rPr>
          <w:rFonts w:cs="Times New Roman"/>
          <w:color w:val="000000" w:themeColor="text1"/>
        </w:rPr>
        <w:t xml:space="preserve">Privacy concerns </w:t>
      </w:r>
    </w:p>
    <w:p w14:paraId="01655D2F" w14:textId="77777777" w:rsidR="005F5006" w:rsidRPr="00083C64" w:rsidRDefault="005F5006" w:rsidP="005F5006">
      <w:pPr>
        <w:pStyle w:val="ListParagraph"/>
        <w:numPr>
          <w:ilvl w:val="0"/>
          <w:numId w:val="12"/>
        </w:numPr>
        <w:jc w:val="left"/>
        <w:rPr>
          <w:rFonts w:cs="Times New Roman"/>
          <w:color w:val="000000" w:themeColor="text1"/>
        </w:rPr>
      </w:pPr>
      <w:r w:rsidRPr="00083C64">
        <w:rPr>
          <w:rFonts w:cs="Times New Roman"/>
          <w:color w:val="000000" w:themeColor="text1"/>
        </w:rPr>
        <w:t xml:space="preserve">Information overload </w:t>
      </w:r>
    </w:p>
    <w:p w14:paraId="28B47532" w14:textId="77777777" w:rsidR="005F5006" w:rsidRPr="00083C64" w:rsidRDefault="005F5006" w:rsidP="005F5006">
      <w:pPr>
        <w:pStyle w:val="ListParagraph"/>
        <w:numPr>
          <w:ilvl w:val="0"/>
          <w:numId w:val="12"/>
        </w:numPr>
        <w:jc w:val="left"/>
        <w:rPr>
          <w:rFonts w:cs="Times New Roman"/>
          <w:color w:val="000000" w:themeColor="text1"/>
        </w:rPr>
      </w:pPr>
      <w:r w:rsidRPr="00083C64">
        <w:rPr>
          <w:rFonts w:cs="Times New Roman"/>
          <w:color w:val="000000" w:themeColor="text1"/>
        </w:rPr>
        <w:t xml:space="preserve">Conflicting signals </w:t>
      </w:r>
    </w:p>
    <w:p w14:paraId="2E00BD95" w14:textId="77777777" w:rsidR="005F5006" w:rsidRPr="00083C64" w:rsidRDefault="005F5006" w:rsidP="005F5006">
      <w:pPr>
        <w:jc w:val="left"/>
        <w:rPr>
          <w:rFonts w:cs="Times New Roman"/>
          <w:b/>
          <w:bCs/>
          <w:color w:val="000000" w:themeColor="text1"/>
        </w:rPr>
      </w:pPr>
      <w:r w:rsidRPr="00083C64">
        <w:rPr>
          <w:rFonts w:cs="Times New Roman"/>
          <w:b/>
          <w:bCs/>
          <w:color w:val="000000" w:themeColor="text1"/>
          <w:highlight w:val="yellow"/>
        </w:rPr>
        <w:t>SECTION C – BRAND STRATEGY – CONTENT AND TRENDS</w:t>
      </w:r>
    </w:p>
    <w:p w14:paraId="6D75C7DE" w14:textId="77777777" w:rsidR="005F5006" w:rsidRPr="00083C64" w:rsidRDefault="005F5006" w:rsidP="005F5006">
      <w:pPr>
        <w:jc w:val="left"/>
        <w:rPr>
          <w:rFonts w:cs="Times New Roman"/>
          <w:color w:val="000000" w:themeColor="text1"/>
        </w:rPr>
      </w:pPr>
      <w:r w:rsidRPr="00083C64">
        <w:rPr>
          <w:rFonts w:cs="Times New Roman"/>
          <w:color w:val="000000" w:themeColor="text1"/>
        </w:rPr>
        <w:t>Q8. How far do you agree that luxury fashion brands design Christmas campaign considering latest trends?</w:t>
      </w:r>
    </w:p>
    <w:p w14:paraId="5A8183D3" w14:textId="77777777" w:rsidR="005F5006" w:rsidRPr="00083C64" w:rsidRDefault="005F5006" w:rsidP="005F5006">
      <w:pPr>
        <w:pStyle w:val="ListParagraph"/>
        <w:numPr>
          <w:ilvl w:val="0"/>
          <w:numId w:val="13"/>
        </w:numPr>
        <w:jc w:val="left"/>
        <w:rPr>
          <w:rFonts w:cs="Times New Roman"/>
          <w:color w:val="000000" w:themeColor="text1"/>
        </w:rPr>
      </w:pPr>
      <w:r w:rsidRPr="00083C64">
        <w:rPr>
          <w:rFonts w:cs="Times New Roman"/>
          <w:color w:val="000000" w:themeColor="text1"/>
          <w:highlight w:val="yellow"/>
        </w:rPr>
        <w:t>Strongly</w:t>
      </w:r>
      <w:r w:rsidRPr="00083C64">
        <w:rPr>
          <w:rFonts w:cs="Times New Roman"/>
          <w:color w:val="000000" w:themeColor="text1"/>
        </w:rPr>
        <w:t xml:space="preserve"> agree </w:t>
      </w:r>
    </w:p>
    <w:p w14:paraId="35AB14BD" w14:textId="77777777" w:rsidR="005F5006" w:rsidRPr="00083C64" w:rsidRDefault="005F5006" w:rsidP="005F5006">
      <w:pPr>
        <w:pStyle w:val="ListParagraph"/>
        <w:numPr>
          <w:ilvl w:val="0"/>
          <w:numId w:val="13"/>
        </w:numPr>
        <w:jc w:val="left"/>
        <w:rPr>
          <w:rFonts w:cs="Times New Roman"/>
          <w:color w:val="000000" w:themeColor="text1"/>
        </w:rPr>
      </w:pPr>
      <w:r w:rsidRPr="00083C64">
        <w:rPr>
          <w:rFonts w:cs="Times New Roman"/>
          <w:color w:val="000000" w:themeColor="text1"/>
        </w:rPr>
        <w:t xml:space="preserve">Agree </w:t>
      </w:r>
    </w:p>
    <w:p w14:paraId="7F475D64" w14:textId="77777777" w:rsidR="005F5006" w:rsidRPr="00083C64" w:rsidRDefault="005F5006" w:rsidP="005F5006">
      <w:pPr>
        <w:pStyle w:val="ListParagraph"/>
        <w:numPr>
          <w:ilvl w:val="0"/>
          <w:numId w:val="13"/>
        </w:numPr>
        <w:jc w:val="left"/>
        <w:rPr>
          <w:rFonts w:cs="Times New Roman"/>
          <w:color w:val="000000" w:themeColor="text1"/>
        </w:rPr>
      </w:pPr>
      <w:r w:rsidRPr="00083C64">
        <w:rPr>
          <w:rFonts w:cs="Times New Roman"/>
          <w:color w:val="000000" w:themeColor="text1"/>
        </w:rPr>
        <w:t xml:space="preserve">Neutral </w:t>
      </w:r>
    </w:p>
    <w:p w14:paraId="6FD6B126" w14:textId="77777777" w:rsidR="005F5006" w:rsidRPr="00083C64" w:rsidRDefault="005F5006" w:rsidP="005F5006">
      <w:pPr>
        <w:pStyle w:val="ListParagraph"/>
        <w:numPr>
          <w:ilvl w:val="0"/>
          <w:numId w:val="13"/>
        </w:numPr>
        <w:jc w:val="left"/>
        <w:rPr>
          <w:rFonts w:cs="Times New Roman"/>
          <w:color w:val="000000" w:themeColor="text1"/>
        </w:rPr>
      </w:pPr>
      <w:r w:rsidRPr="00083C64">
        <w:rPr>
          <w:rFonts w:cs="Times New Roman"/>
          <w:color w:val="000000" w:themeColor="text1"/>
        </w:rPr>
        <w:t xml:space="preserve">Disagree </w:t>
      </w:r>
    </w:p>
    <w:p w14:paraId="1A56E755" w14:textId="77777777" w:rsidR="005F5006" w:rsidRPr="00083C64" w:rsidRDefault="005F5006" w:rsidP="005F5006">
      <w:pPr>
        <w:pStyle w:val="ListParagraph"/>
        <w:numPr>
          <w:ilvl w:val="0"/>
          <w:numId w:val="13"/>
        </w:numPr>
        <w:jc w:val="left"/>
        <w:rPr>
          <w:rFonts w:cs="Times New Roman"/>
          <w:color w:val="000000" w:themeColor="text1"/>
        </w:rPr>
      </w:pPr>
      <w:r w:rsidRPr="00083C64">
        <w:rPr>
          <w:rFonts w:cs="Times New Roman"/>
          <w:color w:val="000000" w:themeColor="text1"/>
          <w:highlight w:val="yellow"/>
        </w:rPr>
        <w:t>Strongly</w:t>
      </w:r>
      <w:r w:rsidRPr="00083C64">
        <w:rPr>
          <w:rFonts w:cs="Times New Roman"/>
          <w:color w:val="000000" w:themeColor="text1"/>
        </w:rPr>
        <w:t xml:space="preserve"> disagree </w:t>
      </w:r>
    </w:p>
    <w:p w14:paraId="12F56A58" w14:textId="77777777" w:rsidR="005F5006" w:rsidRPr="00083C64" w:rsidRDefault="005F5006" w:rsidP="005F5006">
      <w:pPr>
        <w:jc w:val="left"/>
        <w:rPr>
          <w:rFonts w:cs="Times New Roman"/>
          <w:color w:val="000000" w:themeColor="text1"/>
        </w:rPr>
      </w:pPr>
      <w:r w:rsidRPr="00083C64">
        <w:rPr>
          <w:rFonts w:cs="Times New Roman"/>
          <w:color w:val="000000" w:themeColor="text1"/>
        </w:rPr>
        <w:t>Q9. How much are you satisfied with digital campaigns during Christmas in line with your needs and preferences?</w:t>
      </w:r>
    </w:p>
    <w:p w14:paraId="6BFD69DD" w14:textId="77777777" w:rsidR="005F5006" w:rsidRPr="00083C64" w:rsidRDefault="005F5006" w:rsidP="005F5006">
      <w:pPr>
        <w:pStyle w:val="ListParagraph"/>
        <w:numPr>
          <w:ilvl w:val="0"/>
          <w:numId w:val="14"/>
        </w:numPr>
        <w:jc w:val="left"/>
        <w:rPr>
          <w:rFonts w:cs="Times New Roman"/>
          <w:color w:val="000000" w:themeColor="text1"/>
        </w:rPr>
      </w:pPr>
      <w:r w:rsidRPr="00083C64">
        <w:rPr>
          <w:rFonts w:cs="Times New Roman"/>
          <w:color w:val="000000" w:themeColor="text1"/>
        </w:rPr>
        <w:t xml:space="preserve">Highly satisfied </w:t>
      </w:r>
    </w:p>
    <w:p w14:paraId="73D33074" w14:textId="77777777" w:rsidR="005F5006" w:rsidRPr="00083C64" w:rsidRDefault="005F5006" w:rsidP="005F5006">
      <w:pPr>
        <w:pStyle w:val="ListParagraph"/>
        <w:numPr>
          <w:ilvl w:val="0"/>
          <w:numId w:val="14"/>
        </w:numPr>
        <w:jc w:val="left"/>
        <w:rPr>
          <w:rFonts w:cs="Times New Roman"/>
          <w:color w:val="000000" w:themeColor="text1"/>
        </w:rPr>
      </w:pPr>
      <w:r w:rsidRPr="00083C64">
        <w:rPr>
          <w:rFonts w:cs="Times New Roman"/>
          <w:color w:val="000000" w:themeColor="text1"/>
        </w:rPr>
        <w:t xml:space="preserve">Satisfied </w:t>
      </w:r>
    </w:p>
    <w:p w14:paraId="07F6C502" w14:textId="77777777" w:rsidR="005F5006" w:rsidRPr="00083C64" w:rsidRDefault="005F5006" w:rsidP="005F5006">
      <w:pPr>
        <w:pStyle w:val="ListParagraph"/>
        <w:numPr>
          <w:ilvl w:val="0"/>
          <w:numId w:val="14"/>
        </w:numPr>
        <w:jc w:val="left"/>
        <w:rPr>
          <w:rFonts w:cs="Times New Roman"/>
          <w:color w:val="000000" w:themeColor="text1"/>
        </w:rPr>
      </w:pPr>
      <w:r w:rsidRPr="00083C64">
        <w:rPr>
          <w:rFonts w:cs="Times New Roman"/>
          <w:color w:val="000000" w:themeColor="text1"/>
        </w:rPr>
        <w:t xml:space="preserve">Neutral </w:t>
      </w:r>
    </w:p>
    <w:p w14:paraId="20F0A2BD" w14:textId="77777777" w:rsidR="005F5006" w:rsidRPr="00083C64" w:rsidRDefault="005F5006" w:rsidP="005F5006">
      <w:pPr>
        <w:pStyle w:val="ListParagraph"/>
        <w:numPr>
          <w:ilvl w:val="0"/>
          <w:numId w:val="14"/>
        </w:numPr>
        <w:jc w:val="left"/>
        <w:rPr>
          <w:rFonts w:cs="Times New Roman"/>
          <w:color w:val="000000" w:themeColor="text1"/>
        </w:rPr>
      </w:pPr>
      <w:r w:rsidRPr="00083C64">
        <w:rPr>
          <w:rFonts w:cs="Times New Roman"/>
          <w:color w:val="000000" w:themeColor="text1"/>
        </w:rPr>
        <w:t xml:space="preserve">Dissatisfied </w:t>
      </w:r>
    </w:p>
    <w:p w14:paraId="4A9FEB4D" w14:textId="77777777" w:rsidR="005F5006" w:rsidRPr="00083C64" w:rsidRDefault="005F5006" w:rsidP="005F5006">
      <w:pPr>
        <w:pStyle w:val="ListParagraph"/>
        <w:numPr>
          <w:ilvl w:val="0"/>
          <w:numId w:val="14"/>
        </w:numPr>
        <w:jc w:val="left"/>
        <w:rPr>
          <w:rFonts w:cs="Times New Roman"/>
          <w:color w:val="000000" w:themeColor="text1"/>
        </w:rPr>
      </w:pPr>
      <w:r w:rsidRPr="00083C64">
        <w:rPr>
          <w:rFonts w:cs="Times New Roman"/>
          <w:color w:val="000000" w:themeColor="text1"/>
        </w:rPr>
        <w:t>Highly dissatisfied</w:t>
      </w:r>
    </w:p>
    <w:p w14:paraId="7412BD1D" w14:textId="77777777" w:rsidR="005F5006" w:rsidRPr="00083C64" w:rsidRDefault="005F5006" w:rsidP="005F5006">
      <w:pPr>
        <w:jc w:val="left"/>
        <w:rPr>
          <w:rFonts w:cs="Times New Roman"/>
          <w:color w:val="000000" w:themeColor="text1"/>
        </w:rPr>
      </w:pPr>
      <w:r w:rsidRPr="00083C64">
        <w:rPr>
          <w:rFonts w:cs="Times New Roman"/>
          <w:color w:val="000000" w:themeColor="text1"/>
        </w:rPr>
        <w:t>Q10. Which of the following key attribute do you consider while making purchase decision during Christmas? (select all that apply)</w:t>
      </w:r>
    </w:p>
    <w:p w14:paraId="0DEE0111" w14:textId="77777777" w:rsidR="005F5006" w:rsidRPr="00083C64" w:rsidRDefault="005F5006" w:rsidP="005F5006">
      <w:pPr>
        <w:numPr>
          <w:ilvl w:val="0"/>
          <w:numId w:val="70"/>
        </w:numPr>
        <w:jc w:val="left"/>
        <w:rPr>
          <w:rFonts w:cs="Times New Roman"/>
          <w:color w:val="EE0000"/>
        </w:rPr>
      </w:pPr>
      <w:r w:rsidRPr="00083C64">
        <w:rPr>
          <w:rFonts w:cs="Times New Roman"/>
          <w:color w:val="EE0000"/>
        </w:rPr>
        <w:t>Exclusive or limited-edition collections</w:t>
      </w:r>
    </w:p>
    <w:p w14:paraId="7EABA2A4" w14:textId="77777777" w:rsidR="005F5006" w:rsidRPr="00083C64" w:rsidRDefault="005F5006" w:rsidP="005F5006">
      <w:pPr>
        <w:numPr>
          <w:ilvl w:val="0"/>
          <w:numId w:val="70"/>
        </w:numPr>
        <w:jc w:val="left"/>
        <w:rPr>
          <w:rFonts w:cs="Times New Roman"/>
          <w:color w:val="EE0000"/>
        </w:rPr>
      </w:pPr>
      <w:r w:rsidRPr="00083C64">
        <w:rPr>
          <w:rFonts w:cs="Times New Roman"/>
          <w:color w:val="EE0000"/>
        </w:rPr>
        <w:t>Personalised recommendations</w:t>
      </w:r>
    </w:p>
    <w:p w14:paraId="198B79FF" w14:textId="77777777" w:rsidR="005F5006" w:rsidRPr="00083C64" w:rsidRDefault="005F5006" w:rsidP="005F5006">
      <w:pPr>
        <w:numPr>
          <w:ilvl w:val="0"/>
          <w:numId w:val="70"/>
        </w:numPr>
        <w:jc w:val="left"/>
        <w:rPr>
          <w:rFonts w:cs="Times New Roman"/>
          <w:color w:val="EE0000"/>
        </w:rPr>
      </w:pPr>
      <w:r w:rsidRPr="00083C64">
        <w:rPr>
          <w:rFonts w:cs="Times New Roman"/>
          <w:color w:val="EE0000"/>
        </w:rPr>
        <w:lastRenderedPageBreak/>
        <w:t>High-quality images and creativity</w:t>
      </w:r>
    </w:p>
    <w:p w14:paraId="16D3EE67" w14:textId="77777777" w:rsidR="005F5006" w:rsidRPr="00083C64" w:rsidRDefault="005F5006" w:rsidP="005F5006">
      <w:pPr>
        <w:numPr>
          <w:ilvl w:val="0"/>
          <w:numId w:val="70"/>
        </w:numPr>
        <w:jc w:val="left"/>
        <w:rPr>
          <w:rFonts w:cs="Times New Roman"/>
          <w:color w:val="EE0000"/>
        </w:rPr>
      </w:pPr>
      <w:r w:rsidRPr="00083C64">
        <w:rPr>
          <w:rFonts w:cs="Times New Roman"/>
          <w:color w:val="EE0000"/>
        </w:rPr>
        <w:t>Brand heritage and storytelling</w:t>
      </w:r>
    </w:p>
    <w:p w14:paraId="5B6D92D3" w14:textId="77777777" w:rsidR="005F5006" w:rsidRPr="00083C64" w:rsidRDefault="005F5006" w:rsidP="005F5006">
      <w:pPr>
        <w:numPr>
          <w:ilvl w:val="0"/>
          <w:numId w:val="70"/>
        </w:numPr>
        <w:jc w:val="left"/>
        <w:rPr>
          <w:rFonts w:cs="Times New Roman"/>
          <w:color w:val="EE0000"/>
        </w:rPr>
      </w:pPr>
      <w:r w:rsidRPr="00083C64">
        <w:rPr>
          <w:rFonts w:cs="Times New Roman"/>
          <w:color w:val="EE0000"/>
        </w:rPr>
        <w:t>Influencer or celebrity endorsement</w:t>
      </w:r>
    </w:p>
    <w:p w14:paraId="15A68557" w14:textId="77777777" w:rsidR="005F5006" w:rsidRPr="00083C64" w:rsidRDefault="005F5006" w:rsidP="005F5006">
      <w:pPr>
        <w:numPr>
          <w:ilvl w:val="0"/>
          <w:numId w:val="70"/>
        </w:numPr>
        <w:jc w:val="left"/>
        <w:rPr>
          <w:rFonts w:cs="Times New Roman"/>
          <w:color w:val="EE0000"/>
        </w:rPr>
      </w:pPr>
      <w:r w:rsidRPr="00083C64">
        <w:rPr>
          <w:rFonts w:cs="Times New Roman"/>
          <w:color w:val="EE0000"/>
        </w:rPr>
        <w:t>Product variety</w:t>
      </w:r>
    </w:p>
    <w:p w14:paraId="30562888" w14:textId="77777777" w:rsidR="005F5006" w:rsidRPr="00083C64" w:rsidRDefault="005F5006" w:rsidP="005F5006">
      <w:pPr>
        <w:numPr>
          <w:ilvl w:val="0"/>
          <w:numId w:val="70"/>
        </w:numPr>
        <w:jc w:val="left"/>
        <w:rPr>
          <w:rFonts w:cs="Times New Roman"/>
          <w:color w:val="EE0000"/>
        </w:rPr>
      </w:pPr>
      <w:r w:rsidRPr="00083C64">
        <w:rPr>
          <w:rFonts w:cs="Times New Roman"/>
          <w:color w:val="EE0000"/>
        </w:rPr>
        <w:t>Festive packaging/experience</w:t>
      </w:r>
    </w:p>
    <w:p w14:paraId="745DBFA5" w14:textId="77777777" w:rsidR="005F5006" w:rsidRPr="00083C64" w:rsidRDefault="005F5006" w:rsidP="005F5006">
      <w:pPr>
        <w:jc w:val="left"/>
        <w:rPr>
          <w:rFonts w:cs="Times New Roman"/>
          <w:b/>
          <w:bCs/>
          <w:color w:val="000000" w:themeColor="text1"/>
        </w:rPr>
      </w:pPr>
      <w:r w:rsidRPr="00083C64">
        <w:rPr>
          <w:rFonts w:cs="Times New Roman"/>
          <w:b/>
          <w:bCs/>
          <w:color w:val="000000" w:themeColor="text1"/>
          <w:highlight w:val="yellow"/>
        </w:rPr>
        <w:t>SECTION D – CONSUMER BEHAVIOUR</w:t>
      </w:r>
    </w:p>
    <w:p w14:paraId="4B8E1FC4" w14:textId="77777777" w:rsidR="005F5006" w:rsidRPr="00083C64" w:rsidRDefault="005F5006" w:rsidP="005F5006">
      <w:pPr>
        <w:jc w:val="left"/>
        <w:rPr>
          <w:rFonts w:cs="Times New Roman"/>
          <w:color w:val="000000" w:themeColor="text1"/>
        </w:rPr>
      </w:pPr>
      <w:r w:rsidRPr="00083C64">
        <w:rPr>
          <w:rFonts w:cs="Times New Roman"/>
          <w:color w:val="000000" w:themeColor="text1"/>
        </w:rPr>
        <w:t xml:space="preserve">Q11. Does your purchase decision change after </w:t>
      </w:r>
      <w:r w:rsidRPr="00083C64">
        <w:rPr>
          <w:rFonts w:cs="Times New Roman"/>
          <w:color w:val="000000" w:themeColor="text1"/>
          <w:highlight w:val="yellow"/>
        </w:rPr>
        <w:t>viewing</w:t>
      </w:r>
      <w:r w:rsidRPr="00083C64">
        <w:rPr>
          <w:rFonts w:cs="Times New Roman"/>
          <w:color w:val="000000" w:themeColor="text1"/>
        </w:rPr>
        <w:t xml:space="preserve"> a digital campaign during Christmas?</w:t>
      </w:r>
    </w:p>
    <w:p w14:paraId="266581BD" w14:textId="77777777" w:rsidR="005F5006" w:rsidRPr="00083C64" w:rsidRDefault="005F5006" w:rsidP="005F5006">
      <w:pPr>
        <w:numPr>
          <w:ilvl w:val="0"/>
          <w:numId w:val="71"/>
        </w:numPr>
        <w:jc w:val="left"/>
        <w:rPr>
          <w:rFonts w:cs="Times New Roman"/>
          <w:color w:val="EE0000"/>
        </w:rPr>
      </w:pPr>
      <w:r w:rsidRPr="00083C64">
        <w:rPr>
          <w:rFonts w:cs="Times New Roman"/>
          <w:color w:val="EE0000"/>
        </w:rPr>
        <w:t>Yes, significantly</w:t>
      </w:r>
    </w:p>
    <w:p w14:paraId="1F2EF9D7" w14:textId="77777777" w:rsidR="005F5006" w:rsidRPr="00083C64" w:rsidRDefault="005F5006" w:rsidP="005F5006">
      <w:pPr>
        <w:numPr>
          <w:ilvl w:val="0"/>
          <w:numId w:val="71"/>
        </w:numPr>
        <w:jc w:val="left"/>
        <w:rPr>
          <w:rFonts w:cs="Times New Roman"/>
          <w:color w:val="EE0000"/>
        </w:rPr>
      </w:pPr>
      <w:r w:rsidRPr="00083C64">
        <w:rPr>
          <w:rFonts w:cs="Times New Roman"/>
          <w:color w:val="EE0000"/>
        </w:rPr>
        <w:t>Yes, slightly</w:t>
      </w:r>
    </w:p>
    <w:p w14:paraId="68338033" w14:textId="77777777" w:rsidR="005F5006" w:rsidRPr="00083C64" w:rsidRDefault="005F5006" w:rsidP="005F5006">
      <w:pPr>
        <w:numPr>
          <w:ilvl w:val="0"/>
          <w:numId w:val="71"/>
        </w:numPr>
        <w:jc w:val="left"/>
        <w:rPr>
          <w:rFonts w:cs="Times New Roman"/>
          <w:color w:val="EE0000"/>
        </w:rPr>
      </w:pPr>
      <w:r w:rsidRPr="00083C64">
        <w:rPr>
          <w:rFonts w:cs="Times New Roman"/>
          <w:color w:val="EE0000"/>
        </w:rPr>
        <w:t>No</w:t>
      </w:r>
    </w:p>
    <w:p w14:paraId="1ACA0F3A" w14:textId="77777777" w:rsidR="005F5006" w:rsidRPr="00083C64" w:rsidRDefault="005F5006" w:rsidP="005F5006">
      <w:pPr>
        <w:numPr>
          <w:ilvl w:val="0"/>
          <w:numId w:val="71"/>
        </w:numPr>
        <w:jc w:val="left"/>
        <w:rPr>
          <w:rFonts w:cs="Times New Roman"/>
          <w:color w:val="EE0000"/>
        </w:rPr>
      </w:pPr>
      <w:r w:rsidRPr="00083C64">
        <w:rPr>
          <w:rFonts w:cs="Times New Roman"/>
          <w:color w:val="EE0000"/>
        </w:rPr>
        <w:t>Unsure</w:t>
      </w:r>
    </w:p>
    <w:p w14:paraId="54B6F0B9" w14:textId="77777777" w:rsidR="005F5006" w:rsidRPr="00083C64" w:rsidRDefault="005F5006" w:rsidP="005F5006">
      <w:pPr>
        <w:jc w:val="left"/>
        <w:rPr>
          <w:rFonts w:cs="Times New Roman"/>
          <w:color w:val="000000" w:themeColor="text1"/>
        </w:rPr>
      </w:pPr>
      <w:r w:rsidRPr="00083C64">
        <w:rPr>
          <w:rFonts w:cs="Times New Roman"/>
          <w:color w:val="000000" w:themeColor="text1"/>
        </w:rPr>
        <w:t>Q12. Indicate agreement with the following statement ‘I make impulsive buying decision after v</w:t>
      </w:r>
      <w:r w:rsidRPr="00083C64">
        <w:rPr>
          <w:rFonts w:cs="Times New Roman"/>
          <w:color w:val="000000" w:themeColor="text1"/>
          <w:highlight w:val="yellow"/>
        </w:rPr>
        <w:t>iewing</w:t>
      </w:r>
      <w:r w:rsidRPr="00083C64">
        <w:rPr>
          <w:rFonts w:cs="Times New Roman"/>
          <w:color w:val="000000" w:themeColor="text1"/>
        </w:rPr>
        <w:t xml:space="preserve"> a digital campaign during Christmas?’</w:t>
      </w:r>
    </w:p>
    <w:p w14:paraId="093DBC15" w14:textId="77777777" w:rsidR="005F5006" w:rsidRPr="00083C64" w:rsidRDefault="005F5006" w:rsidP="005F5006">
      <w:pPr>
        <w:pStyle w:val="ListParagraph"/>
        <w:numPr>
          <w:ilvl w:val="0"/>
          <w:numId w:val="13"/>
        </w:numPr>
        <w:jc w:val="left"/>
        <w:rPr>
          <w:rFonts w:cs="Times New Roman"/>
          <w:color w:val="000000" w:themeColor="text1"/>
        </w:rPr>
      </w:pPr>
      <w:r w:rsidRPr="00083C64">
        <w:rPr>
          <w:rFonts w:cs="Times New Roman"/>
          <w:color w:val="000000" w:themeColor="text1"/>
        </w:rPr>
        <w:t xml:space="preserve">Highly agree </w:t>
      </w:r>
    </w:p>
    <w:p w14:paraId="20652110" w14:textId="77777777" w:rsidR="005F5006" w:rsidRPr="00083C64" w:rsidRDefault="005F5006" w:rsidP="005F5006">
      <w:pPr>
        <w:pStyle w:val="ListParagraph"/>
        <w:numPr>
          <w:ilvl w:val="0"/>
          <w:numId w:val="13"/>
        </w:numPr>
        <w:jc w:val="left"/>
        <w:rPr>
          <w:rFonts w:cs="Times New Roman"/>
          <w:color w:val="000000" w:themeColor="text1"/>
        </w:rPr>
      </w:pPr>
      <w:r w:rsidRPr="00083C64">
        <w:rPr>
          <w:rFonts w:cs="Times New Roman"/>
          <w:color w:val="000000" w:themeColor="text1"/>
        </w:rPr>
        <w:t xml:space="preserve">Agree </w:t>
      </w:r>
    </w:p>
    <w:p w14:paraId="62B21576" w14:textId="77777777" w:rsidR="005F5006" w:rsidRPr="00083C64" w:rsidRDefault="005F5006" w:rsidP="005F5006">
      <w:pPr>
        <w:pStyle w:val="ListParagraph"/>
        <w:numPr>
          <w:ilvl w:val="0"/>
          <w:numId w:val="13"/>
        </w:numPr>
        <w:jc w:val="left"/>
        <w:rPr>
          <w:rFonts w:cs="Times New Roman"/>
          <w:color w:val="000000" w:themeColor="text1"/>
        </w:rPr>
      </w:pPr>
      <w:r w:rsidRPr="00083C64">
        <w:rPr>
          <w:rFonts w:cs="Times New Roman"/>
          <w:color w:val="000000" w:themeColor="text1"/>
        </w:rPr>
        <w:t xml:space="preserve">Neutral </w:t>
      </w:r>
    </w:p>
    <w:p w14:paraId="64EE47FA" w14:textId="77777777" w:rsidR="005F5006" w:rsidRPr="00083C64" w:rsidRDefault="005F5006" w:rsidP="005F5006">
      <w:pPr>
        <w:pStyle w:val="ListParagraph"/>
        <w:numPr>
          <w:ilvl w:val="0"/>
          <w:numId w:val="13"/>
        </w:numPr>
        <w:jc w:val="left"/>
        <w:rPr>
          <w:rFonts w:cs="Times New Roman"/>
          <w:color w:val="000000" w:themeColor="text1"/>
        </w:rPr>
      </w:pPr>
      <w:r w:rsidRPr="00083C64">
        <w:rPr>
          <w:rFonts w:cs="Times New Roman"/>
          <w:color w:val="000000" w:themeColor="text1"/>
        </w:rPr>
        <w:t xml:space="preserve">Disagree </w:t>
      </w:r>
    </w:p>
    <w:p w14:paraId="244C222E" w14:textId="77777777" w:rsidR="005F5006" w:rsidRPr="00083C64" w:rsidRDefault="005F5006" w:rsidP="005F5006">
      <w:pPr>
        <w:pStyle w:val="ListParagraph"/>
        <w:numPr>
          <w:ilvl w:val="0"/>
          <w:numId w:val="13"/>
        </w:numPr>
        <w:jc w:val="left"/>
        <w:rPr>
          <w:rFonts w:cs="Times New Roman"/>
          <w:color w:val="000000" w:themeColor="text1"/>
        </w:rPr>
      </w:pPr>
      <w:r w:rsidRPr="00083C64">
        <w:rPr>
          <w:rFonts w:cs="Times New Roman"/>
          <w:color w:val="000000" w:themeColor="text1"/>
        </w:rPr>
        <w:t xml:space="preserve">Highly disagree </w:t>
      </w:r>
    </w:p>
    <w:p w14:paraId="17C808D1" w14:textId="77777777" w:rsidR="005F5006" w:rsidRPr="00083C64" w:rsidRDefault="005F5006" w:rsidP="005F5006">
      <w:pPr>
        <w:jc w:val="left"/>
        <w:rPr>
          <w:rFonts w:cs="Times New Roman"/>
          <w:color w:val="000000" w:themeColor="text1"/>
        </w:rPr>
      </w:pPr>
    </w:p>
    <w:p w14:paraId="7007060D" w14:textId="77777777" w:rsidR="005F5006" w:rsidRPr="00083C64" w:rsidRDefault="005F5006" w:rsidP="005F5006">
      <w:pPr>
        <w:rPr>
          <w:rFonts w:cs="Times New Roman"/>
          <w:color w:val="000000" w:themeColor="text1"/>
        </w:rPr>
      </w:pPr>
      <w:r w:rsidRPr="00083C64">
        <w:rPr>
          <w:rFonts w:cs="Times New Roman"/>
          <w:color w:val="000000" w:themeColor="text1"/>
        </w:rPr>
        <w:t xml:space="preserve">Q13. Which of the following issue do you notice in festive season digital campaigns in recent years? </w:t>
      </w:r>
      <w:r w:rsidRPr="00083C64">
        <w:rPr>
          <w:rFonts w:cs="Times New Roman"/>
          <w:color w:val="000000" w:themeColor="text1"/>
          <w:highlight w:val="yellow"/>
        </w:rPr>
        <w:t>(Select all that apply</w:t>
      </w:r>
      <w:r w:rsidRPr="00083C64">
        <w:rPr>
          <w:rFonts w:cs="Times New Roman"/>
          <w:color w:val="000000" w:themeColor="text1"/>
        </w:rPr>
        <w:t>)</w:t>
      </w:r>
    </w:p>
    <w:p w14:paraId="58800F8A" w14:textId="77777777" w:rsidR="005F5006" w:rsidRPr="00083C64" w:rsidRDefault="005F5006" w:rsidP="005F5006">
      <w:pPr>
        <w:numPr>
          <w:ilvl w:val="0"/>
          <w:numId w:val="72"/>
        </w:numPr>
        <w:jc w:val="left"/>
        <w:rPr>
          <w:rFonts w:cs="Times New Roman"/>
          <w:color w:val="000000" w:themeColor="text1"/>
        </w:rPr>
      </w:pPr>
      <w:r w:rsidRPr="00083C64">
        <w:rPr>
          <w:rFonts w:cs="Times New Roman"/>
          <w:color w:val="000000" w:themeColor="text1"/>
        </w:rPr>
        <w:t>Lack of originality</w:t>
      </w:r>
    </w:p>
    <w:p w14:paraId="43E113D9" w14:textId="77777777" w:rsidR="005F5006" w:rsidRPr="00083C64" w:rsidRDefault="005F5006" w:rsidP="005F5006">
      <w:pPr>
        <w:numPr>
          <w:ilvl w:val="0"/>
          <w:numId w:val="72"/>
        </w:numPr>
        <w:jc w:val="left"/>
        <w:rPr>
          <w:rFonts w:cs="Times New Roman"/>
          <w:color w:val="000000" w:themeColor="text1"/>
        </w:rPr>
      </w:pPr>
      <w:r w:rsidRPr="00083C64">
        <w:rPr>
          <w:rFonts w:cs="Times New Roman"/>
          <w:color w:val="000000" w:themeColor="text1"/>
        </w:rPr>
        <w:t>Repetitive messages</w:t>
      </w:r>
    </w:p>
    <w:p w14:paraId="2CC34932" w14:textId="77777777" w:rsidR="005F5006" w:rsidRPr="00083C64" w:rsidRDefault="005F5006" w:rsidP="005F5006">
      <w:pPr>
        <w:numPr>
          <w:ilvl w:val="0"/>
          <w:numId w:val="72"/>
        </w:numPr>
        <w:jc w:val="left"/>
        <w:rPr>
          <w:rFonts w:cs="Times New Roman"/>
          <w:color w:val="000000" w:themeColor="text1"/>
        </w:rPr>
      </w:pPr>
      <w:r w:rsidRPr="00083C64">
        <w:rPr>
          <w:rFonts w:cs="Times New Roman"/>
          <w:color w:val="000000" w:themeColor="text1"/>
        </w:rPr>
        <w:t>Privacy concerns</w:t>
      </w:r>
    </w:p>
    <w:p w14:paraId="5ADBC314" w14:textId="77777777" w:rsidR="005F5006" w:rsidRPr="00083C64" w:rsidRDefault="005F5006" w:rsidP="005F5006">
      <w:pPr>
        <w:numPr>
          <w:ilvl w:val="0"/>
          <w:numId w:val="72"/>
        </w:numPr>
        <w:jc w:val="left"/>
        <w:rPr>
          <w:rFonts w:cs="Times New Roman"/>
          <w:color w:val="000000" w:themeColor="text1"/>
        </w:rPr>
      </w:pPr>
      <w:r w:rsidRPr="00083C64">
        <w:rPr>
          <w:rFonts w:cs="Times New Roman"/>
          <w:color w:val="000000" w:themeColor="text1"/>
        </w:rPr>
        <w:t>Limited cultural inclusivity</w:t>
      </w:r>
    </w:p>
    <w:p w14:paraId="3BD7ADC8" w14:textId="77777777" w:rsidR="005F5006" w:rsidRPr="00083C64" w:rsidRDefault="005F5006" w:rsidP="005F5006">
      <w:pPr>
        <w:jc w:val="left"/>
        <w:rPr>
          <w:rFonts w:cs="Times New Roman"/>
          <w:color w:val="000000" w:themeColor="text1"/>
        </w:rPr>
      </w:pPr>
      <w:r w:rsidRPr="00083C64">
        <w:rPr>
          <w:rFonts w:cs="Times New Roman"/>
          <w:color w:val="000000" w:themeColor="text1"/>
        </w:rPr>
        <w:lastRenderedPageBreak/>
        <w:t>Q14. How do you think luxury fashion brands can address challenges of digital campaign during festive season?</w:t>
      </w:r>
    </w:p>
    <w:p w14:paraId="5C32B17D" w14:textId="77777777" w:rsidR="005F5006" w:rsidRPr="00083C64" w:rsidRDefault="005F5006" w:rsidP="005F5006">
      <w:pPr>
        <w:numPr>
          <w:ilvl w:val="0"/>
          <w:numId w:val="73"/>
        </w:numPr>
        <w:jc w:val="left"/>
        <w:rPr>
          <w:rFonts w:cs="Times New Roman"/>
          <w:color w:val="EE0000"/>
        </w:rPr>
      </w:pPr>
      <w:r w:rsidRPr="00083C64">
        <w:rPr>
          <w:rFonts w:cs="Times New Roman"/>
          <w:color w:val="EE0000"/>
        </w:rPr>
        <w:t>Creating more unique messages</w:t>
      </w:r>
    </w:p>
    <w:p w14:paraId="1FCFEE77" w14:textId="77777777" w:rsidR="005F5006" w:rsidRPr="00083C64" w:rsidRDefault="005F5006" w:rsidP="005F5006">
      <w:pPr>
        <w:numPr>
          <w:ilvl w:val="0"/>
          <w:numId w:val="73"/>
        </w:numPr>
        <w:jc w:val="left"/>
        <w:rPr>
          <w:rFonts w:cs="Times New Roman"/>
          <w:color w:val="EE0000"/>
        </w:rPr>
      </w:pPr>
      <w:r w:rsidRPr="00083C64">
        <w:rPr>
          <w:rFonts w:cs="Times New Roman"/>
          <w:color w:val="EE0000"/>
        </w:rPr>
        <w:t>Strengthening brand storytelling</w:t>
      </w:r>
    </w:p>
    <w:p w14:paraId="06FC0DD8" w14:textId="77777777" w:rsidR="005F5006" w:rsidRPr="00083C64" w:rsidRDefault="005F5006" w:rsidP="005F5006">
      <w:pPr>
        <w:numPr>
          <w:ilvl w:val="0"/>
          <w:numId w:val="73"/>
        </w:numPr>
        <w:jc w:val="left"/>
        <w:rPr>
          <w:rFonts w:cs="Times New Roman"/>
          <w:color w:val="EE0000"/>
        </w:rPr>
      </w:pPr>
      <w:r w:rsidRPr="00083C64">
        <w:rPr>
          <w:rFonts w:cs="Times New Roman"/>
          <w:color w:val="EE0000"/>
        </w:rPr>
        <w:t>Enhancing personalisation</w:t>
      </w:r>
    </w:p>
    <w:p w14:paraId="0EABDD4E" w14:textId="77777777" w:rsidR="005F5006" w:rsidRPr="00083C64" w:rsidRDefault="005F5006" w:rsidP="005F5006">
      <w:pPr>
        <w:numPr>
          <w:ilvl w:val="0"/>
          <w:numId w:val="73"/>
        </w:numPr>
        <w:jc w:val="left"/>
        <w:rPr>
          <w:rFonts w:cs="Times New Roman"/>
          <w:color w:val="EE0000"/>
        </w:rPr>
      </w:pPr>
      <w:r w:rsidRPr="00083C64">
        <w:rPr>
          <w:rFonts w:cs="Times New Roman"/>
          <w:color w:val="EE0000"/>
        </w:rPr>
        <w:t>Improving cultural and seasonal inclusivity</w:t>
      </w:r>
    </w:p>
    <w:p w14:paraId="7255B7E6" w14:textId="77777777" w:rsidR="005F5006" w:rsidRPr="00083C64" w:rsidRDefault="005F5006" w:rsidP="005F5006">
      <w:pPr>
        <w:jc w:val="left"/>
        <w:rPr>
          <w:rFonts w:cs="Times New Roman"/>
          <w:color w:val="000000" w:themeColor="text1"/>
          <w:lang w:val="en-GB"/>
        </w:rPr>
      </w:pPr>
      <w:r w:rsidRPr="00083C64">
        <w:rPr>
          <w:rFonts w:cs="Times New Roman"/>
          <w:color w:val="000000" w:themeColor="text1"/>
        </w:rPr>
        <w:t xml:space="preserve">Q15. </w:t>
      </w:r>
      <w:r w:rsidRPr="00083C64">
        <w:rPr>
          <w:rFonts w:cs="Times New Roman"/>
          <w:color w:val="000000" w:themeColor="text1"/>
          <w:lang w:val="en-GB"/>
        </w:rPr>
        <w:t>How likely are you to prefer a luxury fashion brand that delivers a strong Christmas digital campaign compared to one that does not?</w:t>
      </w:r>
    </w:p>
    <w:p w14:paraId="5D7CE618" w14:textId="77777777" w:rsidR="005F5006" w:rsidRPr="00083C64" w:rsidRDefault="005F5006" w:rsidP="005F5006">
      <w:pPr>
        <w:numPr>
          <w:ilvl w:val="0"/>
          <w:numId w:val="60"/>
        </w:numPr>
        <w:jc w:val="left"/>
        <w:rPr>
          <w:rFonts w:cs="Times New Roman"/>
          <w:color w:val="000000" w:themeColor="text1"/>
          <w:lang w:val="en-GB"/>
        </w:rPr>
      </w:pPr>
      <w:r w:rsidRPr="00083C64">
        <w:rPr>
          <w:rFonts w:cs="Times New Roman"/>
          <w:color w:val="000000" w:themeColor="text1"/>
          <w:lang w:val="en-GB"/>
        </w:rPr>
        <w:t>Much more likely</w:t>
      </w:r>
    </w:p>
    <w:p w14:paraId="1B940428" w14:textId="77777777" w:rsidR="005F5006" w:rsidRPr="00083C64" w:rsidRDefault="005F5006" w:rsidP="005F5006">
      <w:pPr>
        <w:numPr>
          <w:ilvl w:val="0"/>
          <w:numId w:val="60"/>
        </w:numPr>
        <w:jc w:val="left"/>
        <w:rPr>
          <w:rFonts w:cs="Times New Roman"/>
          <w:color w:val="000000" w:themeColor="text1"/>
          <w:lang w:val="en-GB"/>
        </w:rPr>
      </w:pPr>
      <w:r w:rsidRPr="00083C64">
        <w:rPr>
          <w:rFonts w:cs="Times New Roman"/>
          <w:color w:val="000000" w:themeColor="text1"/>
          <w:lang w:val="en-GB"/>
        </w:rPr>
        <w:t>More likely</w:t>
      </w:r>
    </w:p>
    <w:p w14:paraId="1870396B" w14:textId="77777777" w:rsidR="005F5006" w:rsidRPr="00083C64" w:rsidRDefault="005F5006" w:rsidP="005F5006">
      <w:pPr>
        <w:numPr>
          <w:ilvl w:val="0"/>
          <w:numId w:val="60"/>
        </w:numPr>
        <w:jc w:val="left"/>
        <w:rPr>
          <w:rFonts w:cs="Times New Roman"/>
          <w:color w:val="000000" w:themeColor="text1"/>
          <w:lang w:val="en-GB"/>
        </w:rPr>
      </w:pPr>
      <w:r w:rsidRPr="00083C64">
        <w:rPr>
          <w:rFonts w:cs="Times New Roman"/>
          <w:color w:val="000000" w:themeColor="text1"/>
          <w:lang w:val="en-GB"/>
        </w:rPr>
        <w:t>No difference</w:t>
      </w:r>
    </w:p>
    <w:p w14:paraId="24576AE8" w14:textId="77777777" w:rsidR="005F5006" w:rsidRPr="00083C64" w:rsidRDefault="005F5006" w:rsidP="005F5006">
      <w:pPr>
        <w:numPr>
          <w:ilvl w:val="0"/>
          <w:numId w:val="60"/>
        </w:numPr>
        <w:jc w:val="left"/>
        <w:rPr>
          <w:rFonts w:cs="Times New Roman"/>
          <w:color w:val="000000" w:themeColor="text1"/>
          <w:lang w:val="en-GB"/>
        </w:rPr>
      </w:pPr>
      <w:r w:rsidRPr="00083C64">
        <w:rPr>
          <w:rFonts w:cs="Times New Roman"/>
          <w:color w:val="000000" w:themeColor="text1"/>
          <w:lang w:val="en-GB"/>
        </w:rPr>
        <w:t>Less likely</w:t>
      </w:r>
    </w:p>
    <w:p w14:paraId="48AD0020" w14:textId="77777777" w:rsidR="005F5006" w:rsidRPr="00083C64" w:rsidRDefault="005F5006" w:rsidP="005F5006">
      <w:pPr>
        <w:numPr>
          <w:ilvl w:val="0"/>
          <w:numId w:val="60"/>
        </w:numPr>
        <w:jc w:val="left"/>
        <w:rPr>
          <w:rFonts w:cs="Times New Roman"/>
          <w:color w:val="000000" w:themeColor="text1"/>
          <w:lang w:val="en-GB"/>
        </w:rPr>
      </w:pPr>
      <w:r w:rsidRPr="00083C64">
        <w:rPr>
          <w:rFonts w:cs="Times New Roman"/>
          <w:color w:val="000000" w:themeColor="text1"/>
          <w:lang w:val="en-GB"/>
        </w:rPr>
        <w:t>Much less likely</w:t>
      </w:r>
    </w:p>
    <w:p w14:paraId="2FEAAE28" w14:textId="77777777" w:rsidR="005F5006" w:rsidRPr="00083C64" w:rsidRDefault="005F5006" w:rsidP="005F5006">
      <w:pPr>
        <w:rPr>
          <w:lang w:val="en-GB" w:eastAsia="zh-CN"/>
        </w:rPr>
      </w:pPr>
      <w:r w:rsidRPr="00083C64">
        <w:rPr>
          <w:color w:val="000000" w:themeColor="text1"/>
          <w:lang w:val="en-GB"/>
        </w:rPr>
        <w:t xml:space="preserve">Q16. </w:t>
      </w:r>
      <w:r w:rsidRPr="00083C64">
        <w:rPr>
          <w:lang w:val="en-GB" w:eastAsia="zh-CN"/>
        </w:rPr>
        <w:t>Which digital platforms influence your luxury fashion choices the most during the Christmas season? (Select all that apply)</w:t>
      </w:r>
    </w:p>
    <w:p w14:paraId="592808E6" w14:textId="77777777" w:rsidR="005F5006" w:rsidRPr="00083C64" w:rsidRDefault="005F5006" w:rsidP="005F5006">
      <w:pPr>
        <w:numPr>
          <w:ilvl w:val="0"/>
          <w:numId w:val="61"/>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Instagram</w:t>
      </w:r>
    </w:p>
    <w:p w14:paraId="6FEA4D9F" w14:textId="77777777" w:rsidR="005F5006" w:rsidRPr="00083C64" w:rsidRDefault="005F5006" w:rsidP="005F5006">
      <w:pPr>
        <w:numPr>
          <w:ilvl w:val="0"/>
          <w:numId w:val="61"/>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TikTok</w:t>
      </w:r>
    </w:p>
    <w:p w14:paraId="0AB0C673" w14:textId="77777777" w:rsidR="005F5006" w:rsidRPr="00083C64" w:rsidRDefault="005F5006" w:rsidP="005F5006">
      <w:pPr>
        <w:numPr>
          <w:ilvl w:val="0"/>
          <w:numId w:val="61"/>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YouTube</w:t>
      </w:r>
    </w:p>
    <w:p w14:paraId="3AB9DCA8" w14:textId="77777777" w:rsidR="005F5006" w:rsidRPr="00083C64" w:rsidRDefault="005F5006" w:rsidP="005F5006">
      <w:pPr>
        <w:numPr>
          <w:ilvl w:val="0"/>
          <w:numId w:val="61"/>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Facebook</w:t>
      </w:r>
    </w:p>
    <w:p w14:paraId="0752D953" w14:textId="77777777" w:rsidR="005F5006" w:rsidRPr="00083C64" w:rsidRDefault="005F5006" w:rsidP="005F5006">
      <w:pPr>
        <w:numPr>
          <w:ilvl w:val="0"/>
          <w:numId w:val="61"/>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Email marketing</w:t>
      </w:r>
    </w:p>
    <w:p w14:paraId="1067F2C9" w14:textId="77777777" w:rsidR="005F5006" w:rsidRPr="00083C64" w:rsidRDefault="005F5006" w:rsidP="005F5006">
      <w:pPr>
        <w:numPr>
          <w:ilvl w:val="0"/>
          <w:numId w:val="61"/>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Brand website</w:t>
      </w:r>
    </w:p>
    <w:p w14:paraId="7ED9D43E" w14:textId="77777777" w:rsidR="005F5006" w:rsidRPr="00083C64" w:rsidRDefault="005F5006" w:rsidP="005F5006">
      <w:pPr>
        <w:numPr>
          <w:ilvl w:val="0"/>
          <w:numId w:val="61"/>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 xml:space="preserve">Influencer posts </w:t>
      </w:r>
    </w:p>
    <w:p w14:paraId="05B05CD1" w14:textId="77777777" w:rsidR="005F5006" w:rsidRPr="00083C64" w:rsidRDefault="005F5006" w:rsidP="005F5006">
      <w:p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Q17. To what extent do Christmas digital campaigns increase your trust in a luxury fashion brand?</w:t>
      </w:r>
    </w:p>
    <w:p w14:paraId="59E56F01" w14:textId="77777777" w:rsidR="005F5006" w:rsidRPr="00083C64" w:rsidRDefault="005F5006" w:rsidP="005F5006">
      <w:pPr>
        <w:numPr>
          <w:ilvl w:val="0"/>
          <w:numId w:val="63"/>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Significantly increase trust</w:t>
      </w:r>
    </w:p>
    <w:p w14:paraId="51E0523A" w14:textId="77777777" w:rsidR="005F5006" w:rsidRPr="00083C64" w:rsidRDefault="005F5006" w:rsidP="005F5006">
      <w:pPr>
        <w:numPr>
          <w:ilvl w:val="0"/>
          <w:numId w:val="63"/>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Slightly increase trust</w:t>
      </w:r>
    </w:p>
    <w:p w14:paraId="25BF653F" w14:textId="77777777" w:rsidR="005F5006" w:rsidRPr="00083C64" w:rsidRDefault="005F5006" w:rsidP="005F5006">
      <w:pPr>
        <w:numPr>
          <w:ilvl w:val="0"/>
          <w:numId w:val="63"/>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No impact</w:t>
      </w:r>
    </w:p>
    <w:p w14:paraId="3A9BE420" w14:textId="77777777" w:rsidR="005F5006" w:rsidRPr="00083C64" w:rsidRDefault="005F5006" w:rsidP="005F5006">
      <w:pPr>
        <w:numPr>
          <w:ilvl w:val="0"/>
          <w:numId w:val="63"/>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lastRenderedPageBreak/>
        <w:t>Slightly decrease trust</w:t>
      </w:r>
    </w:p>
    <w:p w14:paraId="098B68FC" w14:textId="77777777" w:rsidR="005F5006" w:rsidRPr="00083C64" w:rsidRDefault="005F5006" w:rsidP="005F5006">
      <w:pPr>
        <w:numPr>
          <w:ilvl w:val="0"/>
          <w:numId w:val="63"/>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Significantly decrease trust</w:t>
      </w:r>
    </w:p>
    <w:p w14:paraId="4447385B" w14:textId="77777777" w:rsidR="005F5006" w:rsidRPr="00083C64" w:rsidRDefault="005F5006" w:rsidP="005F5006">
      <w:p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Q18. How often do you engage with luxury fashion digital content during the Christmas season?</w:t>
      </w:r>
    </w:p>
    <w:p w14:paraId="7B49C65C" w14:textId="77777777" w:rsidR="005F5006" w:rsidRPr="00083C64" w:rsidRDefault="005F5006" w:rsidP="005F5006">
      <w:pPr>
        <w:numPr>
          <w:ilvl w:val="0"/>
          <w:numId w:val="64"/>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Very frequently</w:t>
      </w:r>
    </w:p>
    <w:p w14:paraId="584BA651" w14:textId="77777777" w:rsidR="005F5006" w:rsidRPr="00083C64" w:rsidRDefault="005F5006" w:rsidP="005F5006">
      <w:pPr>
        <w:numPr>
          <w:ilvl w:val="0"/>
          <w:numId w:val="64"/>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Frequently</w:t>
      </w:r>
    </w:p>
    <w:p w14:paraId="693844AB" w14:textId="77777777" w:rsidR="005F5006" w:rsidRPr="00083C64" w:rsidRDefault="005F5006" w:rsidP="005F5006">
      <w:pPr>
        <w:numPr>
          <w:ilvl w:val="0"/>
          <w:numId w:val="64"/>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Occasionally</w:t>
      </w:r>
    </w:p>
    <w:p w14:paraId="2EAF4CC2" w14:textId="77777777" w:rsidR="005F5006" w:rsidRPr="00083C64" w:rsidRDefault="005F5006" w:rsidP="005F5006">
      <w:pPr>
        <w:numPr>
          <w:ilvl w:val="0"/>
          <w:numId w:val="64"/>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Rarely</w:t>
      </w:r>
    </w:p>
    <w:p w14:paraId="162072E4" w14:textId="77777777" w:rsidR="005F5006" w:rsidRDefault="005F5006" w:rsidP="005F5006">
      <w:pPr>
        <w:numPr>
          <w:ilvl w:val="0"/>
          <w:numId w:val="64"/>
        </w:numPr>
        <w:spacing w:before="100" w:beforeAutospacing="1" w:after="100" w:afterAutospacing="1"/>
        <w:jc w:val="left"/>
        <w:rPr>
          <w:rFonts w:eastAsia="Times New Roman" w:cs="Times New Roman"/>
          <w:kern w:val="0"/>
          <w:lang w:val="en-GB" w:eastAsia="zh-CN"/>
          <w14:ligatures w14:val="none"/>
        </w:rPr>
      </w:pPr>
      <w:r w:rsidRPr="00083C64">
        <w:rPr>
          <w:rFonts w:eastAsia="Times New Roman" w:cs="Times New Roman"/>
          <w:kern w:val="0"/>
          <w:lang w:val="en-GB" w:eastAsia="zh-CN"/>
          <w14:ligatures w14:val="none"/>
        </w:rPr>
        <w:t>Never</w:t>
      </w:r>
    </w:p>
    <w:p w14:paraId="75E44215" w14:textId="77777777" w:rsidR="005F5006" w:rsidRDefault="005F5006" w:rsidP="005F5006">
      <w:pPr>
        <w:pStyle w:val="Heading2"/>
        <w:rPr>
          <w:lang w:val="en-GB" w:eastAsia="zh-CN"/>
        </w:rPr>
      </w:pPr>
      <w:bookmarkStart w:id="103" w:name="_Toc215849190"/>
      <w:r>
        <w:rPr>
          <w:lang w:val="en-GB" w:eastAsia="zh-CN"/>
        </w:rPr>
        <w:t>Appendix 2: Ethics form</w:t>
      </w:r>
      <w:bookmarkEnd w:id="103"/>
    </w:p>
    <w:p w14:paraId="50C814BE" w14:textId="77777777" w:rsidR="005F5006" w:rsidRPr="00E50D6B" w:rsidRDefault="005F5006" w:rsidP="005F5006">
      <w:pPr>
        <w:rPr>
          <w:b/>
          <w:bCs/>
        </w:rPr>
      </w:pPr>
    </w:p>
    <w:p w14:paraId="26D09345" w14:textId="77777777" w:rsidR="005F5006" w:rsidRPr="00E50D6B" w:rsidRDefault="005F5006" w:rsidP="005F5006">
      <w:pPr>
        <w:rPr>
          <w:b/>
          <w:bCs/>
        </w:rPr>
      </w:pPr>
      <w:r w:rsidRPr="00E50D6B">
        <w:rPr>
          <w:b/>
          <w:bCs/>
        </w:rPr>
        <w:t>APPLICATION FOR ETHICAL APPROVAL</w:t>
      </w:r>
    </w:p>
    <w:p w14:paraId="2AAE742B" w14:textId="77777777" w:rsidR="005F5006" w:rsidRPr="00E50D6B" w:rsidRDefault="005F5006" w:rsidP="005F5006">
      <w:pPr>
        <w:rPr>
          <w:b/>
          <w:bCs/>
        </w:rPr>
      </w:pPr>
    </w:p>
    <w:p w14:paraId="01AB4EA5" w14:textId="77777777" w:rsidR="005F5006" w:rsidRPr="00E50D6B" w:rsidRDefault="005F5006" w:rsidP="005F5006">
      <w:pPr>
        <w:rPr>
          <w:b/>
          <w:bCs/>
        </w:rPr>
      </w:pPr>
      <w:r w:rsidRPr="00E50D6B">
        <w:rPr>
          <w:b/>
          <w:bCs/>
        </w:rPr>
        <w:t xml:space="preserve">In order for research to result in benefit and minimise risk of harm, it must be conducted ethically. </w:t>
      </w:r>
    </w:p>
    <w:p w14:paraId="23F4CC30" w14:textId="77777777" w:rsidR="005F5006" w:rsidRPr="00E50D6B" w:rsidRDefault="005F5006" w:rsidP="005F5006">
      <w:pPr>
        <w:rPr>
          <w:b/>
          <w:bCs/>
        </w:rPr>
      </w:pPr>
    </w:p>
    <w:p w14:paraId="014A026B" w14:textId="77777777" w:rsidR="005F5006" w:rsidRPr="00E50D6B" w:rsidRDefault="005F5006" w:rsidP="005F5006">
      <w:r w:rsidRPr="00E50D6B">
        <w:t xml:space="preserve">The University follows the OECD Frascati manual definition of </w:t>
      </w:r>
      <w:r w:rsidRPr="00E50D6B">
        <w:rPr>
          <w:b/>
        </w:rPr>
        <w:t>research activity</w:t>
      </w:r>
      <w:r w:rsidRPr="00E50D6B">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4B7719" w14:textId="77777777" w:rsidR="005F5006" w:rsidRPr="00E50D6B" w:rsidRDefault="005F5006" w:rsidP="005F5006"/>
    <w:p w14:paraId="5D24C4B6" w14:textId="77777777" w:rsidR="005F5006" w:rsidRPr="00E50D6B" w:rsidRDefault="005F5006" w:rsidP="005F5006">
      <w:r w:rsidRPr="00E50D6B">
        <w:t>The individual undertaking the research activity is known as the “principal researcher”.</w:t>
      </w:r>
    </w:p>
    <w:p w14:paraId="669B5C29" w14:textId="77777777" w:rsidR="005F5006" w:rsidRPr="00E50D6B" w:rsidRDefault="005F5006" w:rsidP="005F5006"/>
    <w:p w14:paraId="712B718D" w14:textId="77777777" w:rsidR="005F5006" w:rsidRPr="00E50D6B" w:rsidRDefault="005F5006" w:rsidP="005F5006">
      <w:r w:rsidRPr="00E50D6B">
        <w:rPr>
          <w:b/>
        </w:rPr>
        <w:t>This form</w:t>
      </w:r>
      <w:r w:rsidRPr="00E50D6B">
        <w:t xml:space="preserve"> </w:t>
      </w:r>
      <w:r w:rsidRPr="00E50D6B">
        <w:rPr>
          <w:b/>
        </w:rPr>
        <w:t>must be completed and approved prior to undertaking any research activity.</w:t>
      </w:r>
      <w:r w:rsidRPr="00E50D6B">
        <w:t xml:space="preserve"> </w:t>
      </w:r>
    </w:p>
    <w:p w14:paraId="2AB01434" w14:textId="77777777" w:rsidR="005F5006" w:rsidRPr="00E50D6B" w:rsidRDefault="005F5006" w:rsidP="005F5006"/>
    <w:p w14:paraId="4003CA9C" w14:textId="77777777" w:rsidR="005F5006" w:rsidRPr="00E50D6B" w:rsidRDefault="005F5006" w:rsidP="005F5006">
      <w:pPr>
        <w:rPr>
          <w:b/>
        </w:rPr>
      </w:pPr>
      <w:r w:rsidRPr="00E50D6B">
        <w:rPr>
          <w:b/>
        </w:rPr>
        <w:lastRenderedPageBreak/>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5F5006" w:rsidRPr="00E50D6B" w14:paraId="0A7939E7" w14:textId="77777777" w:rsidTr="00233818">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C809398" w14:textId="77777777" w:rsidR="005F5006" w:rsidRPr="00E50D6B" w:rsidRDefault="005F5006" w:rsidP="00233818">
            <w:r w:rsidRPr="00E50D6B">
              <w:t>1</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BAB0EA7" w14:textId="77777777" w:rsidR="005F5006" w:rsidRPr="00E50D6B" w:rsidRDefault="005F5006" w:rsidP="00233818">
            <w:r w:rsidRPr="00E50D6B">
              <w:t>Full Name:</w:t>
            </w:r>
          </w:p>
        </w:tc>
        <w:tc>
          <w:tcPr>
            <w:tcW w:w="6636" w:type="dxa"/>
            <w:tcBorders>
              <w:top w:val="single" w:sz="6" w:space="0" w:color="auto"/>
              <w:left w:val="single" w:sz="6" w:space="0" w:color="auto"/>
              <w:bottom w:val="single" w:sz="6" w:space="0" w:color="auto"/>
              <w:right w:val="single" w:sz="6" w:space="0" w:color="auto"/>
            </w:tcBorders>
            <w:vAlign w:val="center"/>
            <w:hideMark/>
          </w:tcPr>
          <w:p w14:paraId="0C5DEDD2" w14:textId="77777777" w:rsidR="005F5006" w:rsidRPr="00E50D6B" w:rsidRDefault="005F5006" w:rsidP="00233818">
            <w:r w:rsidRPr="00E50D6B">
              <w:t>Uday Kikani</w:t>
            </w:r>
          </w:p>
        </w:tc>
      </w:tr>
      <w:tr w:rsidR="005F5006" w:rsidRPr="00E50D6B" w14:paraId="11665236" w14:textId="77777777" w:rsidTr="00233818">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7AF17A0" w14:textId="77777777" w:rsidR="005F5006" w:rsidRPr="00E50D6B" w:rsidRDefault="005F5006" w:rsidP="00233818">
            <w:r w:rsidRPr="00E50D6B">
              <w:t>2</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32A449E" w14:textId="77777777" w:rsidR="005F5006" w:rsidRPr="00E50D6B" w:rsidRDefault="005F5006" w:rsidP="00233818">
            <w:r w:rsidRPr="00E50D6B">
              <w:t>Student Number:</w:t>
            </w:r>
          </w:p>
        </w:tc>
        <w:tc>
          <w:tcPr>
            <w:tcW w:w="6636" w:type="dxa"/>
            <w:tcBorders>
              <w:top w:val="single" w:sz="6" w:space="0" w:color="auto"/>
              <w:left w:val="single" w:sz="6" w:space="0" w:color="auto"/>
              <w:bottom w:val="single" w:sz="6" w:space="0" w:color="auto"/>
              <w:right w:val="single" w:sz="6" w:space="0" w:color="auto"/>
            </w:tcBorders>
            <w:vAlign w:val="center"/>
          </w:tcPr>
          <w:p w14:paraId="47974607" w14:textId="77777777" w:rsidR="005F5006" w:rsidRPr="00E50D6B" w:rsidRDefault="005F5006" w:rsidP="00233818">
            <w:r>
              <w:t>2425572</w:t>
            </w:r>
          </w:p>
        </w:tc>
      </w:tr>
      <w:tr w:rsidR="005F5006" w:rsidRPr="00E50D6B" w14:paraId="2DDA3B15" w14:textId="77777777" w:rsidTr="00233818">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D6CA907" w14:textId="77777777" w:rsidR="005F5006" w:rsidRPr="00E50D6B" w:rsidRDefault="005F5006" w:rsidP="00233818">
            <w:r w:rsidRPr="00E50D6B">
              <w:t>3</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C9D28FD" w14:textId="77777777" w:rsidR="005F5006" w:rsidRPr="00E50D6B" w:rsidRDefault="005F5006" w:rsidP="00233818">
            <w:r w:rsidRPr="00E50D6B">
              <w:t>Email address:</w:t>
            </w:r>
          </w:p>
        </w:tc>
        <w:tc>
          <w:tcPr>
            <w:tcW w:w="6636" w:type="dxa"/>
            <w:tcBorders>
              <w:top w:val="single" w:sz="6" w:space="0" w:color="auto"/>
              <w:left w:val="single" w:sz="6" w:space="0" w:color="auto"/>
              <w:bottom w:val="single" w:sz="6" w:space="0" w:color="auto"/>
              <w:right w:val="single" w:sz="6" w:space="0" w:color="auto"/>
            </w:tcBorders>
            <w:vAlign w:val="center"/>
          </w:tcPr>
          <w:p w14:paraId="643A5BA2" w14:textId="77777777" w:rsidR="005F5006" w:rsidRPr="00E50D6B" w:rsidRDefault="005F5006" w:rsidP="00233818">
            <w:hyperlink r:id="rId74" w:history="1">
              <w:r w:rsidRPr="000F3EE7">
                <w:rPr>
                  <w:rStyle w:val="Hyperlink"/>
                </w:rPr>
                <w:t>2425572@students.uwtsd</w:t>
              </w:r>
            </w:hyperlink>
            <w:r>
              <w:t>.co.uk</w:t>
            </w:r>
          </w:p>
        </w:tc>
      </w:tr>
      <w:tr w:rsidR="005F5006" w:rsidRPr="00E50D6B" w14:paraId="2EC5554A" w14:textId="77777777" w:rsidTr="00233818">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8195751" w14:textId="77777777" w:rsidR="005F5006" w:rsidRPr="00E50D6B" w:rsidRDefault="005F5006" w:rsidP="00233818">
            <w:r w:rsidRPr="00E50D6B">
              <w:t>4</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F378B3A" w14:textId="77777777" w:rsidR="005F5006" w:rsidRPr="00E50D6B" w:rsidRDefault="005F5006" w:rsidP="00233818">
            <w:r w:rsidRPr="00E50D6B">
              <w:t>Programme of Study:</w:t>
            </w:r>
          </w:p>
        </w:tc>
        <w:tc>
          <w:tcPr>
            <w:tcW w:w="6636" w:type="dxa"/>
            <w:tcBorders>
              <w:top w:val="single" w:sz="6" w:space="0" w:color="auto"/>
              <w:left w:val="single" w:sz="6" w:space="0" w:color="auto"/>
              <w:bottom w:val="single" w:sz="6" w:space="0" w:color="auto"/>
              <w:right w:val="single" w:sz="6" w:space="0" w:color="auto"/>
            </w:tcBorders>
            <w:vAlign w:val="center"/>
          </w:tcPr>
          <w:p w14:paraId="40E510E1" w14:textId="77777777" w:rsidR="005F5006" w:rsidRPr="00E50D6B" w:rsidRDefault="005F5006" w:rsidP="00233818">
            <w:r>
              <w:t>Master of Business Administration</w:t>
            </w:r>
          </w:p>
        </w:tc>
      </w:tr>
      <w:tr w:rsidR="005F5006" w:rsidRPr="00E50D6B" w14:paraId="57318C02" w14:textId="77777777" w:rsidTr="00233818">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365D1A5" w14:textId="77777777" w:rsidR="005F5006" w:rsidRPr="00E50D6B" w:rsidRDefault="005F5006" w:rsidP="00233818">
            <w:r w:rsidRPr="00E50D6B">
              <w:t>5</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4289802" w14:textId="77777777" w:rsidR="005F5006" w:rsidRPr="00E50D6B" w:rsidRDefault="005F5006" w:rsidP="00233818">
            <w:r w:rsidRPr="00E50D6B">
              <w:t>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345C623D" w14:textId="77777777" w:rsidR="005F5006" w:rsidRPr="00E50D6B" w:rsidRDefault="005F5006" w:rsidP="00233818">
            <w:r w:rsidRPr="00E50D6B">
              <w:t>Gwyneth jones</w:t>
            </w:r>
          </w:p>
        </w:tc>
      </w:tr>
    </w:tbl>
    <w:p w14:paraId="22D51E5E" w14:textId="77777777" w:rsidR="005F5006" w:rsidRPr="00E50D6B" w:rsidRDefault="005F5006" w:rsidP="005F5006">
      <w:pPr>
        <w:rPr>
          <w:b/>
        </w:rPr>
      </w:pPr>
    </w:p>
    <w:p w14:paraId="64FAB65E" w14:textId="77777777" w:rsidR="005F5006" w:rsidRPr="00E50D6B" w:rsidRDefault="005F5006" w:rsidP="005F5006">
      <w:pPr>
        <w:rPr>
          <w:b/>
        </w:rPr>
      </w:pPr>
      <w:r w:rsidRPr="00E50D6B">
        <w:rPr>
          <w:b/>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F5006" w:rsidRPr="00E50D6B" w14:paraId="11FBDBFA" w14:textId="77777777" w:rsidTr="00233818">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1331329" w14:textId="77777777" w:rsidR="005F5006" w:rsidRPr="00E50D6B" w:rsidRDefault="005F5006" w:rsidP="00233818">
            <w:pPr>
              <w:spacing w:after="160" w:line="259" w:lineRule="auto"/>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72CBA9" w14:textId="77777777" w:rsidR="005F5006" w:rsidRPr="00E50D6B" w:rsidRDefault="005F5006" w:rsidP="00233818">
            <w:pPr>
              <w:spacing w:after="160" w:line="259" w:lineRule="auto"/>
            </w:pPr>
            <w:r w:rsidRPr="00E50D6B">
              <w:t xml:space="preserve">Please list the core ethical guidance documents that have been referred to during the completion of this form (including any discipline-specific codes of research ethics, location-specific </w:t>
            </w:r>
            <w:r>
              <w:t>c</w:t>
            </w:r>
            <w:r w:rsidRPr="00E50D6B">
              <w:t>odes of research ethics, and also any specific ethical guidance relating to the proposed methodology).  Please tick to confirm that your research proposal adheres to these codes and guidelines. You may add rows to this table if needed.</w:t>
            </w:r>
          </w:p>
        </w:tc>
      </w:tr>
      <w:tr w:rsidR="005F5006" w:rsidRPr="00E50D6B" w14:paraId="0C77D7C7" w14:textId="77777777" w:rsidTr="00233818">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0632D30A" w14:textId="77777777" w:rsidR="005F5006" w:rsidRPr="00E50D6B" w:rsidRDefault="005F5006" w:rsidP="00233818">
            <w:pPr>
              <w:spacing w:after="160" w:line="259" w:lineRule="auto"/>
            </w:pPr>
            <w:r w:rsidRPr="00E50D6B">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66D6CDDB" w14:textId="77777777" w:rsidR="005F5006" w:rsidRPr="00E50D6B" w:rsidRDefault="005F5006" w:rsidP="00233818">
            <w:pPr>
              <w:spacing w:after="160" w:line="259" w:lineRule="auto"/>
              <w:rPr>
                <w:b/>
                <w:bCs/>
              </w:rPr>
            </w:pPr>
            <w:hyperlink r:id="rId75" w:history="1">
              <w:r w:rsidRPr="00E50D6B">
                <w:rPr>
                  <w:rStyle w:val="Hyperlink"/>
                  <w:b/>
                  <w:bCs/>
                </w:rPr>
                <w:t>UWTSD Research Ethics &amp; Integrity Code of Practice</w:t>
              </w:r>
            </w:hyperlink>
          </w:p>
        </w:tc>
        <w:sdt>
          <w:sdtPr>
            <w:rPr>
              <w:b/>
              <w:bCs/>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A43AFD" w14:textId="77777777" w:rsidR="005F5006" w:rsidRPr="00E50D6B" w:rsidRDefault="005F5006" w:rsidP="00233818">
                <w:pPr>
                  <w:spacing w:after="160" w:line="259" w:lineRule="auto"/>
                  <w:rPr>
                    <w:b/>
                    <w:bCs/>
                  </w:rPr>
                </w:pPr>
                <w:r>
                  <w:rPr>
                    <w:rFonts w:ascii="MS Gothic" w:eastAsia="MS Gothic" w:hAnsi="MS Gothic" w:hint="eastAsia"/>
                    <w:b/>
                    <w:bCs/>
                  </w:rPr>
                  <w:t>☒</w:t>
                </w:r>
              </w:p>
            </w:tc>
          </w:sdtContent>
        </w:sdt>
      </w:tr>
      <w:tr w:rsidR="005F5006" w:rsidRPr="00E50D6B" w14:paraId="5020C77C" w14:textId="77777777" w:rsidTr="00233818">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6C9D94ED" w14:textId="77777777" w:rsidR="005F5006" w:rsidRPr="00E50D6B" w:rsidRDefault="005F5006" w:rsidP="00233818">
            <w:pPr>
              <w:spacing w:after="160" w:line="259" w:lineRule="auto"/>
            </w:pPr>
            <w:r w:rsidRPr="00E50D6B">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74674BAB" w14:textId="77777777" w:rsidR="005F5006" w:rsidRPr="00E50D6B" w:rsidRDefault="005F5006" w:rsidP="00233818">
            <w:pPr>
              <w:spacing w:after="160" w:line="259" w:lineRule="auto"/>
              <w:rPr>
                <w:b/>
                <w:bCs/>
              </w:rPr>
            </w:pPr>
            <w:r w:rsidRPr="00E50D6B">
              <w:rPr>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i/>
              </w:rPr>
              <w:id w:val="-2040961117"/>
              <w14:checkbox>
                <w14:checked w14:val="1"/>
                <w14:checkedState w14:val="2612" w14:font="MS Gothic"/>
                <w14:uncheckedState w14:val="2610" w14:font="MS Gothic"/>
              </w14:checkbox>
            </w:sdtPr>
            <w:sdtContent>
              <w:p w14:paraId="39CEDDD3" w14:textId="77777777" w:rsidR="005F5006" w:rsidRPr="00E50D6B" w:rsidRDefault="005F5006" w:rsidP="00233818">
                <w:pPr>
                  <w:spacing w:after="160" w:line="259" w:lineRule="auto"/>
                  <w:rPr>
                    <w:b/>
                    <w:bCs/>
                    <w:i/>
                  </w:rPr>
                </w:pPr>
                <w:r>
                  <w:rPr>
                    <w:rFonts w:ascii="MS Gothic" w:eastAsia="MS Gothic" w:hAnsi="MS Gothic" w:hint="eastAsia"/>
                    <w:b/>
                    <w:bCs/>
                    <w:i/>
                  </w:rPr>
                  <w:t>☒</w:t>
                </w:r>
              </w:p>
            </w:sdtContent>
          </w:sdt>
        </w:tc>
      </w:tr>
    </w:tbl>
    <w:p w14:paraId="1491C61A" w14:textId="77777777" w:rsidR="005F5006" w:rsidRPr="00E50D6B" w:rsidRDefault="005F5006" w:rsidP="005F5006">
      <w:pPr>
        <w:rPr>
          <w:b/>
        </w:rPr>
      </w:pPr>
    </w:p>
    <w:p w14:paraId="3769960F" w14:textId="77777777" w:rsidR="005F5006" w:rsidRPr="00E50D6B" w:rsidRDefault="005F5006" w:rsidP="005F5006">
      <w:pPr>
        <w:rPr>
          <w:b/>
        </w:rPr>
      </w:pPr>
      <w:r w:rsidRPr="00E50D6B">
        <w:rPr>
          <w:b/>
        </w:rPr>
        <w:t>SECTION C: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27"/>
        <w:gridCol w:w="1388"/>
        <w:gridCol w:w="2817"/>
        <w:gridCol w:w="1461"/>
        <w:gridCol w:w="2923"/>
      </w:tblGrid>
      <w:tr w:rsidR="005F5006" w:rsidRPr="00E50D6B" w14:paraId="012E59E9" w14:textId="77777777" w:rsidTr="0023381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AE8348" w14:textId="77777777" w:rsidR="005F5006" w:rsidRPr="00E50D6B" w:rsidRDefault="005F5006" w:rsidP="00233818">
            <w:r w:rsidRPr="00E50D6B">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EF4617" w14:textId="77777777" w:rsidR="005F5006" w:rsidRPr="00E50D6B" w:rsidRDefault="005F5006" w:rsidP="00233818">
            <w:r w:rsidRPr="00E50D6B">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hideMark/>
          </w:tcPr>
          <w:p w14:paraId="3B60872B" w14:textId="77777777" w:rsidR="005F5006" w:rsidRPr="00E50D6B" w:rsidRDefault="005F5006" w:rsidP="00233818">
            <w:r w:rsidRPr="00E50D6B">
              <w:t>Analysing the influence of festive season digital campaigns on brand preference in the luxury fashion industry in UK</w:t>
            </w:r>
          </w:p>
        </w:tc>
      </w:tr>
      <w:tr w:rsidR="005F5006" w:rsidRPr="00E50D6B" w14:paraId="79438FA3" w14:textId="77777777" w:rsidTr="0023381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3BF896" w14:textId="77777777" w:rsidR="005F5006" w:rsidRPr="00E50D6B" w:rsidRDefault="005F5006" w:rsidP="00233818">
            <w:r w:rsidRPr="00E50D6B">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BC947F" w14:textId="77777777" w:rsidR="005F5006" w:rsidRPr="00E50D6B" w:rsidRDefault="005F5006" w:rsidP="00233818">
            <w:r w:rsidRPr="00E50D6B">
              <w:t>Proposed start date:</w:t>
            </w:r>
          </w:p>
        </w:tc>
        <w:tc>
          <w:tcPr>
            <w:tcW w:w="1562" w:type="pct"/>
            <w:tcBorders>
              <w:top w:val="single" w:sz="4" w:space="0" w:color="auto"/>
              <w:left w:val="single" w:sz="4" w:space="0" w:color="auto"/>
              <w:bottom w:val="single" w:sz="4" w:space="0" w:color="auto"/>
              <w:right w:val="single" w:sz="4" w:space="0" w:color="auto"/>
            </w:tcBorders>
            <w:vAlign w:val="center"/>
            <w:hideMark/>
          </w:tcPr>
          <w:p w14:paraId="729990B1" w14:textId="77777777" w:rsidR="005F5006" w:rsidRPr="00E50D6B" w:rsidRDefault="005F5006" w:rsidP="00233818">
            <w:r w:rsidRPr="00E50D6B">
              <w:t>20 Sep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50DE39" w14:textId="77777777" w:rsidR="005F5006" w:rsidRPr="00E50D6B" w:rsidRDefault="005F5006" w:rsidP="00233818">
            <w:r w:rsidRPr="00E50D6B">
              <w:t>Proposed end date:</w:t>
            </w:r>
          </w:p>
        </w:tc>
        <w:tc>
          <w:tcPr>
            <w:tcW w:w="1621" w:type="pct"/>
            <w:tcBorders>
              <w:top w:val="single" w:sz="4" w:space="0" w:color="auto"/>
              <w:left w:val="single" w:sz="4" w:space="0" w:color="auto"/>
              <w:bottom w:val="single" w:sz="4" w:space="0" w:color="auto"/>
              <w:right w:val="single" w:sz="4" w:space="0" w:color="auto"/>
            </w:tcBorders>
            <w:vAlign w:val="center"/>
            <w:hideMark/>
          </w:tcPr>
          <w:p w14:paraId="2169F75E" w14:textId="77777777" w:rsidR="005F5006" w:rsidRPr="00E50D6B" w:rsidRDefault="005F5006" w:rsidP="00233818">
            <w:r w:rsidRPr="00E50D6B">
              <w:t>12 Dec 2025</w:t>
            </w:r>
          </w:p>
        </w:tc>
      </w:tr>
      <w:tr w:rsidR="005F5006" w:rsidRPr="00E50D6B" w14:paraId="44CF8C92" w14:textId="77777777" w:rsidTr="00233818">
        <w:trPr>
          <w:trHeight w:val="454"/>
        </w:trPr>
        <w:tc>
          <w:tcPr>
            <w:tcW w:w="23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2FEA4CCA" w14:textId="77777777" w:rsidR="005F5006" w:rsidRPr="00E50D6B" w:rsidRDefault="005F5006" w:rsidP="00233818"/>
        </w:tc>
        <w:tc>
          <w:tcPr>
            <w:tcW w:w="476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4A909C80" w14:textId="77777777" w:rsidR="005F5006" w:rsidRPr="00E50D6B" w:rsidRDefault="005F5006" w:rsidP="00233818">
            <w:pPr>
              <w:rPr>
                <w:b/>
              </w:rPr>
            </w:pPr>
            <w:r w:rsidRPr="00E50D6B">
              <w:rPr>
                <w:b/>
              </w:rPr>
              <w:t>Introduction to the Research (maximum 300 words in each section)</w:t>
            </w:r>
          </w:p>
          <w:p w14:paraId="28D0C067" w14:textId="77777777" w:rsidR="005F5006" w:rsidRPr="00E50D6B" w:rsidRDefault="005F5006" w:rsidP="00233818">
            <w:pPr>
              <w:rPr>
                <w:b/>
              </w:rPr>
            </w:pPr>
            <w:r w:rsidRPr="00E50D6B">
              <w:rPr>
                <w:b/>
              </w:rPr>
              <w:t xml:space="preserve">Ensure that you write for a </w:t>
            </w:r>
            <w:r w:rsidRPr="00E50D6B">
              <w:rPr>
                <w:b/>
                <w:u w:val="single"/>
              </w:rPr>
              <w:t>Non-Specialist Audience</w:t>
            </w:r>
            <w:r w:rsidRPr="00E50D6B">
              <w:rPr>
                <w:b/>
              </w:rPr>
              <w:t xml:space="preserve"> when outlining your response to the three points below:</w:t>
            </w:r>
          </w:p>
          <w:p w14:paraId="6B720A74" w14:textId="77777777" w:rsidR="005F5006" w:rsidRPr="00E50D6B" w:rsidRDefault="005F5006" w:rsidP="00233818">
            <w:pPr>
              <w:numPr>
                <w:ilvl w:val="0"/>
                <w:numId w:val="77"/>
              </w:numPr>
              <w:spacing w:line="259" w:lineRule="auto"/>
              <w:jc w:val="left"/>
              <w:rPr>
                <w:i/>
              </w:rPr>
            </w:pPr>
            <w:r w:rsidRPr="00E50D6B">
              <w:rPr>
                <w:i/>
              </w:rPr>
              <w:t>Purpose of Research Activity</w:t>
            </w:r>
          </w:p>
          <w:p w14:paraId="1107F895" w14:textId="77777777" w:rsidR="005F5006" w:rsidRPr="00E50D6B" w:rsidRDefault="005F5006" w:rsidP="00233818">
            <w:pPr>
              <w:numPr>
                <w:ilvl w:val="0"/>
                <w:numId w:val="77"/>
              </w:numPr>
              <w:spacing w:line="259" w:lineRule="auto"/>
              <w:jc w:val="left"/>
              <w:rPr>
                <w:i/>
              </w:rPr>
            </w:pPr>
            <w:r w:rsidRPr="00E50D6B">
              <w:rPr>
                <w:i/>
              </w:rPr>
              <w:t>Proposed Research Question</w:t>
            </w:r>
          </w:p>
          <w:p w14:paraId="79D82A17" w14:textId="77777777" w:rsidR="005F5006" w:rsidRPr="00E50D6B" w:rsidRDefault="005F5006" w:rsidP="00233818">
            <w:pPr>
              <w:numPr>
                <w:ilvl w:val="0"/>
                <w:numId w:val="77"/>
              </w:numPr>
              <w:spacing w:line="259" w:lineRule="auto"/>
              <w:jc w:val="left"/>
              <w:rPr>
                <w:i/>
              </w:rPr>
            </w:pPr>
            <w:r w:rsidRPr="00E50D6B">
              <w:rPr>
                <w:i/>
              </w:rPr>
              <w:t>Aims of Research Activity</w:t>
            </w:r>
          </w:p>
          <w:p w14:paraId="74D3BCDF" w14:textId="77777777" w:rsidR="005F5006" w:rsidRPr="00E50D6B" w:rsidRDefault="005F5006" w:rsidP="00233818">
            <w:pPr>
              <w:numPr>
                <w:ilvl w:val="0"/>
                <w:numId w:val="77"/>
              </w:numPr>
              <w:spacing w:line="259" w:lineRule="auto"/>
              <w:jc w:val="left"/>
              <w:rPr>
                <w:i/>
              </w:rPr>
            </w:pPr>
            <w:r w:rsidRPr="00E50D6B">
              <w:rPr>
                <w:i/>
              </w:rPr>
              <w:lastRenderedPageBreak/>
              <w:t>Objectives of Research Activity</w:t>
            </w:r>
          </w:p>
          <w:p w14:paraId="7A01B56A" w14:textId="77777777" w:rsidR="005F5006" w:rsidRPr="00E50D6B" w:rsidRDefault="005F5006" w:rsidP="00233818">
            <w:r w:rsidRPr="00E50D6B">
              <w:t xml:space="preserve">Demonstrate, briefly, how </w:t>
            </w:r>
            <w:r w:rsidRPr="00E50D6B">
              <w:rPr>
                <w:b/>
                <w:u w:val="single"/>
              </w:rPr>
              <w:t>Existing Research</w:t>
            </w:r>
            <w:r w:rsidRPr="00E50D6B">
              <w:t xml:space="preserve"> has informed the proposed activity and explain</w:t>
            </w:r>
          </w:p>
          <w:p w14:paraId="2E998DD5" w14:textId="77777777" w:rsidR="005F5006" w:rsidRPr="00E50D6B" w:rsidRDefault="005F5006" w:rsidP="00233818">
            <w:pPr>
              <w:numPr>
                <w:ilvl w:val="0"/>
                <w:numId w:val="77"/>
              </w:numPr>
              <w:spacing w:line="259" w:lineRule="auto"/>
              <w:jc w:val="left"/>
              <w:rPr>
                <w:i/>
              </w:rPr>
            </w:pPr>
            <w:r w:rsidRPr="00E50D6B">
              <w:rPr>
                <w:i/>
              </w:rPr>
              <w:t xml:space="preserve">What the research activity will add to the body of knowledge </w:t>
            </w:r>
          </w:p>
          <w:p w14:paraId="53E2F4A0" w14:textId="77777777" w:rsidR="005F5006" w:rsidRPr="00E50D6B" w:rsidRDefault="005F5006" w:rsidP="00233818">
            <w:pPr>
              <w:numPr>
                <w:ilvl w:val="0"/>
                <w:numId w:val="77"/>
              </w:numPr>
              <w:spacing w:line="259" w:lineRule="auto"/>
              <w:jc w:val="left"/>
            </w:pPr>
            <w:r w:rsidRPr="00E50D6B">
              <w:rPr>
                <w:i/>
              </w:rPr>
              <w:t xml:space="preserve">How it addresses an area of importance. </w:t>
            </w:r>
          </w:p>
        </w:tc>
      </w:tr>
      <w:tr w:rsidR="005F5006" w:rsidRPr="00E50D6B" w14:paraId="75A0294C" w14:textId="77777777" w:rsidTr="00233818">
        <w:trPr>
          <w:trHeight w:val="1586"/>
        </w:trPr>
        <w:tc>
          <w:tcPr>
            <w:tcW w:w="237" w:type="pct"/>
            <w:tcBorders>
              <w:top w:val="single" w:sz="8" w:space="0" w:color="auto"/>
              <w:left w:val="single" w:sz="8" w:space="0" w:color="auto"/>
              <w:bottom w:val="single" w:sz="8" w:space="0" w:color="auto"/>
              <w:right w:val="single" w:sz="8" w:space="0" w:color="auto"/>
            </w:tcBorders>
            <w:vAlign w:val="center"/>
            <w:hideMark/>
          </w:tcPr>
          <w:p w14:paraId="69508CD6" w14:textId="77777777" w:rsidR="005F5006" w:rsidRPr="00E50D6B" w:rsidRDefault="005F5006" w:rsidP="00233818">
            <w:r w:rsidRPr="00E50D6B">
              <w:lastRenderedPageBreak/>
              <w:t>3</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5237D8BD" w14:textId="77777777" w:rsidR="005F5006" w:rsidRPr="00E50D6B" w:rsidRDefault="005F5006" w:rsidP="00233818">
            <w:pPr>
              <w:rPr>
                <w:b/>
                <w:bCs/>
              </w:rPr>
            </w:pPr>
            <w:r w:rsidRPr="00E50D6B">
              <w:rPr>
                <w:b/>
                <w:bCs/>
              </w:rPr>
              <w:t>Purpose of Research Activity</w:t>
            </w:r>
          </w:p>
          <w:p w14:paraId="4382B32F" w14:textId="77777777" w:rsidR="005F5006" w:rsidRPr="00E50D6B" w:rsidRDefault="005F5006" w:rsidP="00233818"/>
          <w:p w14:paraId="0820FAD4" w14:textId="77777777" w:rsidR="005F5006" w:rsidRPr="00E50D6B" w:rsidRDefault="005F5006" w:rsidP="00233818">
            <w:pPr>
              <w:rPr>
                <w:lang w:val="en-US"/>
              </w:rPr>
            </w:pPr>
            <w:r w:rsidRPr="00E50D6B">
              <w:rPr>
                <w:lang w:val="en-US"/>
              </w:rPr>
              <w:t>The purpose of this research is to critically analyse how festive season digital campaigns influence brand preference in the luxury fashion industry of the UK. Luxury fashion brands such as Burberry, Chanel, and Dior face intense competition during the holiday season, where consumers are highly engaged and receptive to creative campaigns. This study aims to evaluate the effectiveness of digital marketing tools—including social media, e-commerce platforms, and influencer collaborations—in shaping consumer perceptions and purchasing preferences during this crucial period. By adopting a primary quantitative method, the research intends to collect first-hand data from UK consumers through surveys, allowing measurable insights into consumer behaviour, brand awareness, and preference shifts triggered by festive campaigns.</w:t>
            </w:r>
          </w:p>
          <w:p w14:paraId="744347F1" w14:textId="77777777" w:rsidR="005F5006" w:rsidRPr="00E50D6B" w:rsidRDefault="005F5006" w:rsidP="00233818">
            <w:pPr>
              <w:rPr>
                <w:lang w:val="en-US"/>
              </w:rPr>
            </w:pPr>
            <w:r w:rsidRPr="00E50D6B">
              <w:rPr>
                <w:lang w:val="en-US"/>
              </w:rPr>
              <w:t>The study seeks to understand the extent to which elements such as exclusivity, emotional storytelling, and seasonal offers contribute to strengthening brand image and consumer loyalty. At the same time, it examines the challenges faced by luxury fashion brands, including heightened competition, consumer price sensitivity, and the need to balance tradition with modern digital strategies. By linking consumer responses with the Brand Equity Model and the AIDA framework, the research will provide a structured understanding of how attention, interest, desire, and action are influenced by festive season campaigns.</w:t>
            </w:r>
          </w:p>
          <w:p w14:paraId="542BD9D7" w14:textId="77777777" w:rsidR="005F5006" w:rsidRPr="00E50D6B" w:rsidRDefault="005F5006" w:rsidP="00233818">
            <w:pPr>
              <w:rPr>
                <w:lang w:val="en-US"/>
              </w:rPr>
            </w:pPr>
            <w:r w:rsidRPr="00E50D6B">
              <w:rPr>
                <w:lang w:val="en-US"/>
              </w:rPr>
              <w:t>Ultimately, the purpose of this research is to generate insights that will guide luxury fashion brands in designing impactful, customer-centric digital campaigns. The findings will help marketers identify opportunities to enhance consumer engagement, sustain exclusivity, and foster long-term brand preference in the competitive UK luxury fashion market.</w:t>
            </w:r>
          </w:p>
          <w:p w14:paraId="3150FF86" w14:textId="77777777" w:rsidR="005F5006" w:rsidRPr="00E50D6B" w:rsidRDefault="005F5006" w:rsidP="00233818"/>
          <w:p w14:paraId="0B67792C" w14:textId="77777777" w:rsidR="005F5006" w:rsidRPr="00E50D6B" w:rsidRDefault="005F5006" w:rsidP="00233818"/>
          <w:p w14:paraId="1BA03706" w14:textId="77777777" w:rsidR="005F5006" w:rsidRPr="00E50D6B" w:rsidRDefault="005F5006" w:rsidP="00233818"/>
          <w:p w14:paraId="6C6B90D5" w14:textId="77777777" w:rsidR="005F5006" w:rsidRPr="00E50D6B" w:rsidRDefault="005F5006" w:rsidP="00233818">
            <w:r w:rsidRPr="00E50D6B">
              <w:t>(this box should expand as you type)</w:t>
            </w:r>
          </w:p>
        </w:tc>
      </w:tr>
      <w:tr w:rsidR="005F5006" w:rsidRPr="00E50D6B" w14:paraId="76AA06B9" w14:textId="77777777" w:rsidTr="00233818">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1C5D346F" w14:textId="77777777" w:rsidR="005F5006" w:rsidRPr="00E50D6B" w:rsidRDefault="005F5006" w:rsidP="00233818">
            <w:r w:rsidRPr="00E50D6B">
              <w:lastRenderedPageBreak/>
              <w:t>4</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3EB1487C" w14:textId="77777777" w:rsidR="005F5006" w:rsidRPr="00E50D6B" w:rsidRDefault="005F5006" w:rsidP="00233818">
            <w:pPr>
              <w:rPr>
                <w:b/>
                <w:bCs/>
              </w:rPr>
            </w:pPr>
            <w:r w:rsidRPr="00E50D6B">
              <w:rPr>
                <w:b/>
                <w:bCs/>
              </w:rPr>
              <w:t>Research Question</w:t>
            </w:r>
          </w:p>
          <w:p w14:paraId="3236A5CC" w14:textId="77777777" w:rsidR="005F5006" w:rsidRDefault="005F5006" w:rsidP="00233818">
            <w:pPr>
              <w:numPr>
                <w:ilvl w:val="0"/>
                <w:numId w:val="4"/>
              </w:numPr>
              <w:spacing w:line="259" w:lineRule="auto"/>
              <w:jc w:val="left"/>
            </w:pPr>
            <w:r w:rsidRPr="00E50D6B">
              <w:t>How does the luxury fashion industry in the UK influence consumers during the festive season through digital campaigns?</w:t>
            </w:r>
          </w:p>
          <w:p w14:paraId="75835A66" w14:textId="77777777" w:rsidR="005F5006" w:rsidRPr="00D977EC" w:rsidRDefault="005F5006" w:rsidP="00233818">
            <w:pPr>
              <w:numPr>
                <w:ilvl w:val="0"/>
                <w:numId w:val="4"/>
              </w:numPr>
              <w:spacing w:line="278" w:lineRule="auto"/>
              <w:jc w:val="left"/>
              <w:rPr>
                <w:rFonts w:cs="Calibri"/>
              </w:rPr>
            </w:pPr>
            <w:r w:rsidRPr="00D977EC">
              <w:rPr>
                <w:rFonts w:cs="Calibri"/>
              </w:rPr>
              <w:t xml:space="preserve">What is the relationship between exposure to </w:t>
            </w:r>
            <w:r>
              <w:rPr>
                <w:rFonts w:cs="Calibri"/>
              </w:rPr>
              <w:t>Christmas</w:t>
            </w:r>
            <w:r w:rsidRPr="00D977EC">
              <w:rPr>
                <w:rFonts w:cs="Calibri"/>
              </w:rPr>
              <w:t xml:space="preserve"> digital campaigns and brand preference in the UK luxury fashion industry?</w:t>
            </w:r>
          </w:p>
          <w:p w14:paraId="4B2FEC59" w14:textId="77777777" w:rsidR="005F5006" w:rsidRPr="00D977EC" w:rsidRDefault="005F5006" w:rsidP="00233818">
            <w:pPr>
              <w:numPr>
                <w:ilvl w:val="0"/>
                <w:numId w:val="4"/>
              </w:numPr>
              <w:spacing w:line="278" w:lineRule="auto"/>
              <w:jc w:val="left"/>
              <w:rPr>
                <w:rFonts w:cs="Calibri"/>
              </w:rPr>
            </w:pPr>
            <w:r w:rsidRPr="00D977EC">
              <w:rPr>
                <w:rFonts w:cs="Calibri"/>
              </w:rPr>
              <w:t>Which digital marketing platforms have the strongest effect on brand preference during the festive season?</w:t>
            </w:r>
          </w:p>
          <w:p w14:paraId="088ADE63" w14:textId="77777777" w:rsidR="005F5006" w:rsidRPr="00157E38" w:rsidRDefault="005F5006" w:rsidP="00233818">
            <w:pPr>
              <w:numPr>
                <w:ilvl w:val="0"/>
                <w:numId w:val="4"/>
              </w:numPr>
              <w:spacing w:line="278" w:lineRule="auto"/>
              <w:jc w:val="left"/>
              <w:rPr>
                <w:rFonts w:cs="Calibri"/>
              </w:rPr>
            </w:pPr>
            <w:r w:rsidRPr="00D977EC">
              <w:rPr>
                <w:rFonts w:cs="Calibri"/>
              </w:rPr>
              <w:t>Do demographic factors significantly moderate the influence of festive season digital campaigns on brand preference?</w:t>
            </w:r>
          </w:p>
          <w:p w14:paraId="52823D74" w14:textId="77777777" w:rsidR="005F5006" w:rsidRPr="00157E38" w:rsidRDefault="005F5006" w:rsidP="00233818">
            <w:pPr>
              <w:numPr>
                <w:ilvl w:val="0"/>
                <w:numId w:val="4"/>
              </w:numPr>
              <w:spacing w:line="278" w:lineRule="auto"/>
              <w:jc w:val="left"/>
              <w:rPr>
                <w:rFonts w:cs="Calibri"/>
              </w:rPr>
            </w:pPr>
            <w:r w:rsidRPr="00D977EC">
              <w:rPr>
                <w:rFonts w:cs="Calibri"/>
              </w:rPr>
              <w:t>How can luxury fashion brands use quantitative insights to optimise festive digital marketing strategies for stronger brand preference?</w:t>
            </w:r>
          </w:p>
          <w:p w14:paraId="697C5B89" w14:textId="77777777" w:rsidR="005F5006" w:rsidRPr="00E50D6B" w:rsidRDefault="005F5006" w:rsidP="00233818"/>
          <w:p w14:paraId="62D09326" w14:textId="77777777" w:rsidR="005F5006" w:rsidRPr="00E50D6B" w:rsidRDefault="005F5006" w:rsidP="00233818">
            <w:pPr>
              <w:rPr>
                <w:b/>
                <w:bCs/>
              </w:rPr>
            </w:pPr>
            <w:r w:rsidRPr="00E50D6B">
              <w:t>(this box should expand as you type)</w:t>
            </w:r>
          </w:p>
        </w:tc>
      </w:tr>
      <w:tr w:rsidR="005F5006" w:rsidRPr="00E50D6B" w14:paraId="4850F0CD" w14:textId="77777777" w:rsidTr="00233818">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73D0D2F3" w14:textId="77777777" w:rsidR="005F5006" w:rsidRPr="00E50D6B" w:rsidRDefault="005F5006" w:rsidP="00233818">
            <w:r w:rsidRPr="00E50D6B">
              <w:t>5</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2D39BC46" w14:textId="77777777" w:rsidR="005F5006" w:rsidRPr="00E50D6B" w:rsidRDefault="005F5006" w:rsidP="00233818">
            <w:pPr>
              <w:rPr>
                <w:b/>
                <w:bCs/>
              </w:rPr>
            </w:pPr>
            <w:r w:rsidRPr="00E50D6B">
              <w:rPr>
                <w:b/>
                <w:bCs/>
              </w:rPr>
              <w:t>Aims of Research Activity</w:t>
            </w:r>
          </w:p>
          <w:p w14:paraId="1AF896FC" w14:textId="77777777" w:rsidR="005F5006" w:rsidRPr="00166ADA" w:rsidRDefault="005F5006" w:rsidP="00233818">
            <w:pPr>
              <w:rPr>
                <w:color w:val="EE0000"/>
              </w:rPr>
            </w:pPr>
            <w:r w:rsidRPr="00166ADA">
              <w:rPr>
                <w:color w:val="EE0000"/>
              </w:rPr>
              <w:t xml:space="preserve">The research aims to investigate the influence of festive season digital campaigns on brand preference in line with </w:t>
            </w:r>
            <w:r>
              <w:rPr>
                <w:color w:val="EE0000"/>
              </w:rPr>
              <w:t>product differentiation</w:t>
            </w:r>
            <w:r w:rsidRPr="00166ADA">
              <w:rPr>
                <w:color w:val="EE0000"/>
              </w:rPr>
              <w:t xml:space="preserve">, brand engagement </w:t>
            </w:r>
            <w:r>
              <w:rPr>
                <w:color w:val="EE0000"/>
              </w:rPr>
              <w:t xml:space="preserve">and brand preference </w:t>
            </w:r>
            <w:r w:rsidRPr="00166ADA">
              <w:rPr>
                <w:color w:val="EE0000"/>
              </w:rPr>
              <w:t>in the luxury fashion industry in the UK</w:t>
            </w:r>
          </w:p>
          <w:p w14:paraId="4DC4F4F2" w14:textId="77777777" w:rsidR="005F5006" w:rsidRPr="00E50D6B" w:rsidRDefault="005F5006" w:rsidP="00233818"/>
          <w:p w14:paraId="17F5D8FC" w14:textId="77777777" w:rsidR="005F5006" w:rsidRPr="00E50D6B" w:rsidRDefault="005F5006" w:rsidP="00233818"/>
          <w:p w14:paraId="4D91F2B2" w14:textId="77777777" w:rsidR="005F5006" w:rsidRPr="00E50D6B" w:rsidRDefault="005F5006" w:rsidP="00233818"/>
          <w:p w14:paraId="73186483" w14:textId="77777777" w:rsidR="005F5006" w:rsidRPr="00E50D6B" w:rsidRDefault="005F5006" w:rsidP="00233818"/>
          <w:p w14:paraId="09D4EB3B" w14:textId="77777777" w:rsidR="005F5006" w:rsidRPr="00E50D6B" w:rsidRDefault="005F5006" w:rsidP="00233818">
            <w:r w:rsidRPr="00E50D6B">
              <w:t>(this box should expand as you type)</w:t>
            </w:r>
          </w:p>
        </w:tc>
      </w:tr>
      <w:tr w:rsidR="005F5006" w:rsidRPr="00E50D6B" w14:paraId="5BAA42EA" w14:textId="77777777" w:rsidTr="00233818">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6432D56B" w14:textId="77777777" w:rsidR="005F5006" w:rsidRPr="00E50D6B" w:rsidRDefault="005F5006" w:rsidP="00233818">
            <w:r w:rsidRPr="00E50D6B">
              <w:t>6</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0D3247C2" w14:textId="77777777" w:rsidR="005F5006" w:rsidRPr="00E50D6B" w:rsidRDefault="005F5006" w:rsidP="00233818">
            <w:pPr>
              <w:rPr>
                <w:b/>
                <w:bCs/>
              </w:rPr>
            </w:pPr>
            <w:r w:rsidRPr="00E50D6B">
              <w:rPr>
                <w:b/>
                <w:bCs/>
              </w:rPr>
              <w:t>Objectives of Research Activity</w:t>
            </w:r>
          </w:p>
          <w:p w14:paraId="5CF7A7CE" w14:textId="77777777" w:rsidR="005F5006" w:rsidRPr="00E50D6B" w:rsidRDefault="005F5006" w:rsidP="00233818"/>
          <w:p w14:paraId="23ED6ADF" w14:textId="77777777" w:rsidR="005F5006" w:rsidRPr="00E50D6B" w:rsidRDefault="005F5006" w:rsidP="00233818">
            <w:pPr>
              <w:numPr>
                <w:ilvl w:val="0"/>
                <w:numId w:val="5"/>
              </w:numPr>
              <w:spacing w:line="259" w:lineRule="auto"/>
              <w:jc w:val="left"/>
            </w:pPr>
            <w:r w:rsidRPr="00E50D6B">
              <w:t xml:space="preserve">To analyse </w:t>
            </w:r>
            <w:r w:rsidRPr="00DE0825">
              <w:rPr>
                <w:color w:val="EE0000"/>
              </w:rPr>
              <w:t xml:space="preserve">the positive and negative impact </w:t>
            </w:r>
            <w:r w:rsidRPr="00E50D6B">
              <w:t>of festive season digital campaigns on brand preference in the luxury fashion industry in the UK</w:t>
            </w:r>
          </w:p>
          <w:p w14:paraId="6629A91A" w14:textId="77777777" w:rsidR="005F5006" w:rsidRPr="00E50D6B" w:rsidRDefault="005F5006" w:rsidP="00233818">
            <w:pPr>
              <w:numPr>
                <w:ilvl w:val="0"/>
                <w:numId w:val="5"/>
              </w:numPr>
              <w:spacing w:line="259" w:lineRule="auto"/>
              <w:jc w:val="left"/>
            </w:pPr>
            <w:r w:rsidRPr="00E50D6B">
              <w:t>To evaluate the challenges of the festival season digital campaign in the luxury fashion industry in the UK</w:t>
            </w:r>
          </w:p>
          <w:p w14:paraId="67493E35" w14:textId="77777777" w:rsidR="005F5006" w:rsidRPr="00E50D6B" w:rsidRDefault="005F5006" w:rsidP="00233818">
            <w:pPr>
              <w:numPr>
                <w:ilvl w:val="0"/>
                <w:numId w:val="5"/>
              </w:numPr>
              <w:spacing w:line="259" w:lineRule="auto"/>
              <w:jc w:val="left"/>
            </w:pPr>
            <w:r w:rsidRPr="00E50D6B">
              <w:t>To objectify the changing behaviour of the consumer in the case of the</w:t>
            </w:r>
            <w:r>
              <w:t xml:space="preserve"> </w:t>
            </w:r>
            <w:r w:rsidRPr="00DE0825">
              <w:rPr>
                <w:color w:val="EE0000"/>
              </w:rPr>
              <w:t xml:space="preserve">Christmas </w:t>
            </w:r>
            <w:r w:rsidRPr="00E50D6B">
              <w:t>digital campaign in luxury fashion in the UK</w:t>
            </w:r>
          </w:p>
          <w:p w14:paraId="7FE46971" w14:textId="77777777" w:rsidR="005F5006" w:rsidRPr="00E50D6B" w:rsidRDefault="005F5006" w:rsidP="00233818"/>
          <w:p w14:paraId="78AE0D5B" w14:textId="77777777" w:rsidR="005F5006" w:rsidRPr="00E50D6B" w:rsidRDefault="005F5006" w:rsidP="00233818"/>
          <w:p w14:paraId="48435F42" w14:textId="77777777" w:rsidR="005F5006" w:rsidRPr="00E50D6B" w:rsidRDefault="005F5006" w:rsidP="00233818">
            <w:r w:rsidRPr="00E50D6B">
              <w:t>(this box should expand as you type)</w:t>
            </w:r>
          </w:p>
        </w:tc>
      </w:tr>
      <w:tr w:rsidR="005F5006" w:rsidRPr="00E50D6B" w14:paraId="4A9EDEA9" w14:textId="77777777" w:rsidTr="00233818">
        <w:trPr>
          <w:trHeight w:val="454"/>
        </w:trPr>
        <w:tc>
          <w:tcPr>
            <w:tcW w:w="23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DD5DFFA" w14:textId="77777777" w:rsidR="005F5006" w:rsidRPr="00E50D6B" w:rsidRDefault="005F5006" w:rsidP="00233818"/>
        </w:tc>
        <w:tc>
          <w:tcPr>
            <w:tcW w:w="476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0FE52EA" w14:textId="77777777" w:rsidR="005F5006" w:rsidRPr="00E50D6B" w:rsidRDefault="005F5006" w:rsidP="00233818">
            <w:pPr>
              <w:rPr>
                <w:b/>
              </w:rPr>
            </w:pPr>
            <w:r w:rsidRPr="00E50D6B">
              <w:rPr>
                <w:b/>
              </w:rPr>
              <w:t>Proposed data collection methods (maximum 600 words)</w:t>
            </w:r>
          </w:p>
          <w:p w14:paraId="37BF8D5C" w14:textId="77777777" w:rsidR="005F5006" w:rsidRPr="00E50D6B" w:rsidRDefault="005F5006" w:rsidP="00233818">
            <w:r w:rsidRPr="00E50D6B">
              <w:t xml:space="preserve">Provide a brief summary of all the methods that </w:t>
            </w:r>
            <w:r w:rsidRPr="00E50D6B">
              <w:rPr>
                <w:b/>
              </w:rPr>
              <w:t>may</w:t>
            </w:r>
            <w:r w:rsidRPr="00E50D6B">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F5006" w:rsidRPr="00E50D6B" w14:paraId="47E208B3" w14:textId="77777777" w:rsidTr="00233818">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4BD0CF56" w14:textId="77777777" w:rsidR="005F5006" w:rsidRPr="00E50D6B" w:rsidRDefault="005F5006" w:rsidP="00233818">
            <w:r w:rsidRPr="00E50D6B">
              <w:t>7</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24AEFD32" w14:textId="77777777" w:rsidR="005F5006" w:rsidRPr="00E50D6B" w:rsidRDefault="005F5006" w:rsidP="00233818">
            <w:r w:rsidRPr="00E50D6B">
              <w:t xml:space="preserve">Research data collection will happen by using an </w:t>
            </w:r>
            <w:r w:rsidRPr="00E50D6B">
              <w:rPr>
                <w:b/>
                <w:i/>
              </w:rPr>
              <w:t xml:space="preserve">online survey </w:t>
            </w:r>
            <w:r w:rsidRPr="00E50D6B">
              <w:t xml:space="preserve">through Google Forms. Online survey option helps researchers easily gather data quickly from diverse respondents at lower cost. Research participants can take the survey at any time and from any device since an online survey offers convenient distribution modes. The survey will combine precise </w:t>
            </w:r>
            <w:r w:rsidRPr="00E50D6B">
              <w:rPr>
                <w:b/>
                <w:i/>
              </w:rPr>
              <w:t>Likert scale ratings</w:t>
            </w:r>
            <w:r w:rsidRPr="00E50D6B">
              <w:t xml:space="preserve"> to measure attitude intensity about digital campaigns while multiple choice options will show how consumers connect with such campaigns and choose between brands. The data collection structure lets transform collected information into numbers that can be analysed statistically.</w:t>
            </w:r>
          </w:p>
          <w:p w14:paraId="683430AB" w14:textId="77777777" w:rsidR="005F5006" w:rsidRPr="00990043" w:rsidRDefault="005F5006" w:rsidP="00233818">
            <w:r w:rsidRPr="00E50D6B">
              <w:t xml:space="preserve">The survey will assess </w:t>
            </w:r>
            <w:r w:rsidRPr="00115CA3">
              <w:rPr>
                <w:color w:val="EE0000"/>
              </w:rPr>
              <w:t xml:space="preserve">200 </w:t>
            </w:r>
            <w:r w:rsidRPr="00E50D6B">
              <w:t xml:space="preserve">participants within the age group of 18 to 45 since these users extensively interact with social media and digital campaigns. Participants need to </w:t>
            </w:r>
            <w:r>
              <w:t xml:space="preserve">be followers of luxury fashion brands who actively interact with digital promotional campaigns </w:t>
            </w:r>
            <w:r w:rsidRPr="00E50D6B">
              <w:t xml:space="preserve">because the research focuses on brand preference for luxury markets. The study focuses exclusively on people who live in the United Kingdom. The study relies on </w:t>
            </w:r>
            <w:r w:rsidRPr="00E50D6B">
              <w:lastRenderedPageBreak/>
              <w:t xml:space="preserve">people who actively use social media platforms like Instagram, TikTok and YouTube because the research focuses on digital campaigns in these spaces. </w:t>
            </w:r>
            <w:r w:rsidRPr="00997049">
              <w:t xml:space="preserve">The study aims to survey people who have bought luxury fashion items in festive season or showed clear </w:t>
            </w:r>
            <w:r w:rsidRPr="00997049">
              <w:rPr>
                <w:color w:val="EE0000"/>
              </w:rPr>
              <w:t xml:space="preserve">brand preference </w:t>
            </w:r>
            <w:r w:rsidRPr="00997049">
              <w:t>about these products.</w:t>
            </w:r>
            <w:r w:rsidRPr="00E50D6B">
              <w:t xml:space="preserve"> By following </w:t>
            </w:r>
            <w:r w:rsidRPr="00990043">
              <w:rPr>
                <w:color w:val="EE0000"/>
              </w:rPr>
              <w:t>convenience</w:t>
            </w:r>
            <w:r>
              <w:t xml:space="preserve"> </w:t>
            </w:r>
            <w:r w:rsidRPr="00E50D6B">
              <w:t xml:space="preserve">sampling, the researcher will select participants </w:t>
            </w:r>
            <w:r w:rsidRPr="00990043">
              <w:rPr>
                <w:color w:val="EE0000"/>
              </w:rPr>
              <w:t>who are easily accessible and available</w:t>
            </w:r>
            <w:r w:rsidRPr="00E50D6B">
              <w:t xml:space="preserve">. The choice of participants represents the entire population adequately. The researcher will share the survey link across different social channels plus email lists and fashion groups online to let everyone have equal chances to take part. </w:t>
            </w:r>
            <w:r>
              <w:t xml:space="preserve">Data will be stored in password protected system and Google drive before presentation. </w:t>
            </w:r>
            <w:r w:rsidRPr="00990043">
              <w:rPr>
                <w:color w:val="EE0000"/>
              </w:rPr>
              <w:t xml:space="preserve">The researcher will use </w:t>
            </w:r>
            <w:r w:rsidRPr="00990043">
              <w:rPr>
                <w:b/>
                <w:i/>
                <w:color w:val="EE0000"/>
              </w:rPr>
              <w:t>percentile analysis</w:t>
            </w:r>
            <w:r w:rsidRPr="00990043">
              <w:rPr>
                <w:color w:val="EE0000"/>
              </w:rPr>
              <w:t xml:space="preserve"> to analyse the survey results. This can identify the results from typical scores and gain useful details about consumer habits that ordinary average score measurements may miss.</w:t>
            </w:r>
          </w:p>
          <w:p w14:paraId="353BF13B" w14:textId="77777777" w:rsidR="005F5006" w:rsidRDefault="005F5006" w:rsidP="00233818"/>
          <w:p w14:paraId="57A2277E" w14:textId="77777777" w:rsidR="005F5006" w:rsidRPr="00E50D6B" w:rsidRDefault="005F5006" w:rsidP="00233818"/>
          <w:p w14:paraId="02D1FC6C" w14:textId="77777777" w:rsidR="005F5006" w:rsidRPr="00E50D6B" w:rsidRDefault="005F5006" w:rsidP="00233818"/>
          <w:p w14:paraId="4CCD6113" w14:textId="77777777" w:rsidR="005F5006" w:rsidRPr="00E50D6B" w:rsidRDefault="005F5006" w:rsidP="00233818"/>
          <w:p w14:paraId="7E11E553" w14:textId="77777777" w:rsidR="005F5006" w:rsidRPr="00E50D6B" w:rsidRDefault="005F5006" w:rsidP="00233818"/>
          <w:p w14:paraId="0F97A6AE" w14:textId="77777777" w:rsidR="005F5006" w:rsidRPr="00E50D6B" w:rsidRDefault="005F5006" w:rsidP="00233818">
            <w:pPr>
              <w:rPr>
                <w:b/>
              </w:rPr>
            </w:pPr>
            <w:r w:rsidRPr="00E50D6B">
              <w:t>(this box should expand as you type)</w:t>
            </w:r>
          </w:p>
        </w:tc>
      </w:tr>
    </w:tbl>
    <w:p w14:paraId="45748A4D" w14:textId="77777777" w:rsidR="005F5006" w:rsidRPr="00E50D6B" w:rsidRDefault="005F5006" w:rsidP="005F5006"/>
    <w:p w14:paraId="22EA8C8F" w14:textId="77777777" w:rsidR="005F5006" w:rsidRPr="00E50D6B" w:rsidRDefault="005F5006" w:rsidP="005F5006">
      <w:pPr>
        <w:rPr>
          <w:b/>
        </w:rPr>
      </w:pPr>
      <w:r w:rsidRPr="00E50D6B">
        <w:rPr>
          <w:b/>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F5006" w:rsidRPr="00E50D6B" w14:paraId="22121C39" w14:textId="77777777" w:rsidTr="00233818">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1F0299" w14:textId="77777777" w:rsidR="005F5006" w:rsidRPr="00E50D6B" w:rsidRDefault="005F5006" w:rsidP="00233818">
            <w:pPr>
              <w:spacing w:after="160" w:line="259" w:lineRule="auto"/>
              <w:rPr>
                <w:b/>
              </w:rPr>
            </w:pP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B36759" w14:textId="77777777" w:rsidR="005F5006" w:rsidRPr="00E50D6B" w:rsidRDefault="005F5006" w:rsidP="00233818">
            <w:pPr>
              <w:spacing w:after="160" w:line="259" w:lineRule="auto"/>
              <w:rPr>
                <w:b/>
              </w:rPr>
            </w:pPr>
            <w:r w:rsidRPr="00E50D6B">
              <w:rPr>
                <w:b/>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908AE9" w14:textId="77777777" w:rsidR="005F5006" w:rsidRPr="00E50D6B" w:rsidRDefault="005F5006" w:rsidP="00233818">
            <w:pPr>
              <w:spacing w:after="160" w:line="259" w:lineRule="auto"/>
              <w:rPr>
                <w:b/>
                <w:bCs/>
              </w:rPr>
            </w:pPr>
            <w:r w:rsidRPr="00E50D6B">
              <w:rPr>
                <w:b/>
                <w:bCs/>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2DF4B8" w14:textId="77777777" w:rsidR="005F5006" w:rsidRPr="00E50D6B" w:rsidRDefault="005F5006" w:rsidP="00233818">
            <w:pPr>
              <w:spacing w:after="160" w:line="259" w:lineRule="auto"/>
              <w:rPr>
                <w:b/>
                <w:bCs/>
              </w:rPr>
            </w:pPr>
            <w:r w:rsidRPr="00E50D6B">
              <w:rPr>
                <w:b/>
                <w:bCs/>
              </w:rPr>
              <w:t>NO</w:t>
            </w:r>
          </w:p>
        </w:tc>
      </w:tr>
      <w:tr w:rsidR="005F5006" w:rsidRPr="00E50D6B" w14:paraId="066D0222"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D18768" w14:textId="77777777" w:rsidR="005F5006" w:rsidRPr="00E50D6B" w:rsidRDefault="005F5006" w:rsidP="00233818">
            <w:pPr>
              <w:spacing w:after="160" w:line="259" w:lineRule="auto"/>
            </w:pPr>
            <w:r w:rsidRPr="00E50D6B">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446C50" w14:textId="77777777" w:rsidR="005F5006" w:rsidRPr="00E50D6B" w:rsidRDefault="005F5006" w:rsidP="00233818">
            <w:pPr>
              <w:spacing w:after="160" w:line="259" w:lineRule="auto"/>
            </w:pPr>
            <w:r w:rsidRPr="00E50D6B">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43739070"/>
              <w14:checkbox>
                <w14:checked w14:val="1"/>
                <w14:checkedState w14:val="2612" w14:font="MS Gothic"/>
                <w14:uncheckedState w14:val="2610" w14:font="MS Gothic"/>
              </w14:checkbox>
            </w:sdtPr>
            <w:sdtContent>
              <w:p w14:paraId="7BFBF022" w14:textId="77777777" w:rsidR="005F5006" w:rsidRPr="00E50D6B" w:rsidRDefault="005F5006" w:rsidP="00233818">
                <w:pPr>
                  <w:spacing w:after="160" w:line="259" w:lineRule="auto"/>
                </w:pPr>
                <w:r w:rsidRPr="00E50D6B">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74143939"/>
              <w14:checkbox>
                <w14:checked w14:val="0"/>
                <w14:checkedState w14:val="2612" w14:font="MS Gothic"/>
                <w14:uncheckedState w14:val="2610" w14:font="MS Gothic"/>
              </w14:checkbox>
            </w:sdtPr>
            <w:sdtContent>
              <w:p w14:paraId="0B38359A" w14:textId="77777777" w:rsidR="005F5006" w:rsidRPr="00E50D6B" w:rsidRDefault="005F5006" w:rsidP="00233818">
                <w:pPr>
                  <w:spacing w:after="160" w:line="259" w:lineRule="auto"/>
                </w:pPr>
                <w:r w:rsidRPr="00E50D6B">
                  <w:rPr>
                    <w:rFonts w:hint="eastAsia"/>
                  </w:rPr>
                  <w:t>☐</w:t>
                </w:r>
              </w:p>
            </w:sdtContent>
          </w:sdt>
        </w:tc>
      </w:tr>
      <w:tr w:rsidR="005F5006" w:rsidRPr="00E50D6B" w14:paraId="46561CD9"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F773C6" w14:textId="77777777" w:rsidR="005F5006" w:rsidRPr="00E50D6B" w:rsidRDefault="005F5006" w:rsidP="00233818">
            <w:pPr>
              <w:spacing w:after="160" w:line="259" w:lineRule="auto"/>
            </w:pPr>
            <w:r w:rsidRPr="00E50D6B">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2126DC" w14:textId="77777777" w:rsidR="005F5006" w:rsidRPr="00E50D6B" w:rsidRDefault="005F5006" w:rsidP="00233818">
            <w:pPr>
              <w:spacing w:after="160" w:line="259" w:lineRule="auto"/>
            </w:pPr>
            <w:r w:rsidRPr="00E50D6B">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00765487"/>
              <w14:checkbox>
                <w14:checked w14:val="0"/>
                <w14:checkedState w14:val="2612" w14:font="MS Gothic"/>
                <w14:uncheckedState w14:val="2610" w14:font="MS Gothic"/>
              </w14:checkbox>
            </w:sdtPr>
            <w:sdtContent>
              <w:p w14:paraId="10DC74AE" w14:textId="77777777" w:rsidR="005F5006" w:rsidRPr="00E50D6B" w:rsidRDefault="005F5006" w:rsidP="00233818">
                <w:pPr>
                  <w:spacing w:after="160" w:line="259" w:lineRule="auto"/>
                </w:pPr>
                <w:r w:rsidRPr="00E50D6B">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49926786"/>
              <w14:checkbox>
                <w14:checked w14:val="1"/>
                <w14:checkedState w14:val="2612" w14:font="MS Gothic"/>
                <w14:uncheckedState w14:val="2610" w14:font="MS Gothic"/>
              </w14:checkbox>
            </w:sdtPr>
            <w:sdtContent>
              <w:p w14:paraId="7474F7DF"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3F6F9123"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9D8DF7" w14:textId="77777777" w:rsidR="005F5006" w:rsidRPr="00E50D6B" w:rsidRDefault="005F5006" w:rsidP="00233818">
            <w:pPr>
              <w:spacing w:after="160" w:line="259" w:lineRule="auto"/>
            </w:pPr>
            <w:r w:rsidRPr="00E50D6B">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5C3477" w14:textId="77777777" w:rsidR="005F5006" w:rsidRPr="00E50D6B" w:rsidRDefault="005F5006" w:rsidP="00233818">
            <w:pPr>
              <w:spacing w:after="160" w:line="259" w:lineRule="auto"/>
            </w:pPr>
            <w:r w:rsidRPr="00E50D6B">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507049709"/>
              <w14:checkbox>
                <w14:checked w14:val="0"/>
                <w14:checkedState w14:val="2612" w14:font="MS Gothic"/>
                <w14:uncheckedState w14:val="2610" w14:font="MS Gothic"/>
              </w14:checkbox>
            </w:sdtPr>
            <w:sdtContent>
              <w:p w14:paraId="57559D42" w14:textId="77777777" w:rsidR="005F5006" w:rsidRPr="00E50D6B" w:rsidRDefault="005F5006" w:rsidP="00233818">
                <w:pPr>
                  <w:spacing w:after="160" w:line="259" w:lineRule="auto"/>
                  <w:rPr>
                    <w:b/>
                    <w:bCs/>
                  </w:rPr>
                </w:pPr>
                <w:r w:rsidRPr="00E50D6B">
                  <w:rPr>
                    <w:rFonts w:hint="eastAsia"/>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1238368725"/>
              <w14:checkbox>
                <w14:checked w14:val="1"/>
                <w14:checkedState w14:val="2612" w14:font="MS Gothic"/>
                <w14:uncheckedState w14:val="2610" w14:font="MS Gothic"/>
              </w14:checkbox>
            </w:sdtPr>
            <w:sdtContent>
              <w:p w14:paraId="0A7ED9A0" w14:textId="77777777" w:rsidR="005F5006" w:rsidRPr="00E50D6B" w:rsidRDefault="005F5006" w:rsidP="00233818">
                <w:pPr>
                  <w:spacing w:after="160" w:line="259" w:lineRule="auto"/>
                  <w:rPr>
                    <w:b/>
                    <w:bCs/>
                  </w:rPr>
                </w:pPr>
                <w:r w:rsidRPr="00E50D6B">
                  <w:rPr>
                    <w:rFonts w:ascii="Segoe UI Symbol" w:hAnsi="Segoe UI Symbol" w:cs="Segoe UI Symbol"/>
                    <w:b/>
                    <w:bCs/>
                  </w:rPr>
                  <w:t>☒</w:t>
                </w:r>
              </w:p>
            </w:sdtContent>
          </w:sdt>
        </w:tc>
      </w:tr>
      <w:tr w:rsidR="005F5006" w:rsidRPr="00E50D6B" w14:paraId="37B1692B"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1FC687" w14:textId="77777777" w:rsidR="005F5006" w:rsidRPr="00E50D6B" w:rsidRDefault="005F5006" w:rsidP="00233818">
            <w:pPr>
              <w:spacing w:after="160" w:line="259" w:lineRule="auto"/>
            </w:pPr>
            <w:r w:rsidRPr="00E50D6B">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100893" w14:textId="77777777" w:rsidR="005F5006" w:rsidRPr="00E50D6B" w:rsidRDefault="005F5006" w:rsidP="00233818">
            <w:pPr>
              <w:spacing w:after="160" w:line="259" w:lineRule="auto"/>
            </w:pPr>
            <w:r w:rsidRPr="00E50D6B">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19468663"/>
              <w14:checkbox>
                <w14:checked w14:val="0"/>
                <w14:checkedState w14:val="2612" w14:font="MS Gothic"/>
                <w14:uncheckedState w14:val="2610" w14:font="MS Gothic"/>
              </w14:checkbox>
            </w:sdtPr>
            <w:sdtContent>
              <w:p w14:paraId="0E25DFF3" w14:textId="77777777" w:rsidR="005F5006" w:rsidRPr="00E50D6B" w:rsidRDefault="005F5006" w:rsidP="00233818">
                <w:pPr>
                  <w:spacing w:after="160" w:line="259" w:lineRule="auto"/>
                </w:pPr>
                <w:r w:rsidRPr="00E50D6B">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00483589"/>
              <w14:checkbox>
                <w14:checked w14:val="1"/>
                <w14:checkedState w14:val="2612" w14:font="MS Gothic"/>
                <w14:uncheckedState w14:val="2610" w14:font="MS Gothic"/>
              </w14:checkbox>
            </w:sdtPr>
            <w:sdtContent>
              <w:p w14:paraId="5E0D1A28"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06DAFDA8"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1C5B08" w14:textId="77777777" w:rsidR="005F5006" w:rsidRPr="00E50D6B" w:rsidRDefault="005F5006" w:rsidP="00233818">
            <w:pPr>
              <w:spacing w:after="160" w:line="259" w:lineRule="auto"/>
            </w:pPr>
            <w:r w:rsidRPr="00E50D6B">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DD1586" w14:textId="77777777" w:rsidR="005F5006" w:rsidRPr="00E50D6B" w:rsidRDefault="005F5006" w:rsidP="00233818">
            <w:pPr>
              <w:spacing w:after="160" w:line="259" w:lineRule="auto"/>
            </w:pPr>
            <w:r w:rsidRPr="00E50D6B">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494723296"/>
              <w14:checkbox>
                <w14:checked w14:val="0"/>
                <w14:checkedState w14:val="2612" w14:font="MS Gothic"/>
                <w14:uncheckedState w14:val="2610" w14:font="MS Gothic"/>
              </w14:checkbox>
            </w:sdtPr>
            <w:sdtContent>
              <w:p w14:paraId="7A8FAACA" w14:textId="77777777" w:rsidR="005F5006" w:rsidRPr="00E50D6B" w:rsidRDefault="005F5006" w:rsidP="00233818">
                <w:pPr>
                  <w:spacing w:after="160" w:line="259" w:lineRule="auto"/>
                  <w:rPr>
                    <w:b/>
                    <w:bCs/>
                  </w:rPr>
                </w:pPr>
                <w:r w:rsidRPr="00E50D6B">
                  <w:rPr>
                    <w:rFonts w:hint="eastAsia"/>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1672298898"/>
              <w14:checkbox>
                <w14:checked w14:val="1"/>
                <w14:checkedState w14:val="2612" w14:font="MS Gothic"/>
                <w14:uncheckedState w14:val="2610" w14:font="MS Gothic"/>
              </w14:checkbox>
            </w:sdtPr>
            <w:sdtContent>
              <w:p w14:paraId="749803E9" w14:textId="77777777" w:rsidR="005F5006" w:rsidRPr="00E50D6B" w:rsidRDefault="005F5006" w:rsidP="00233818">
                <w:pPr>
                  <w:spacing w:after="160" w:line="259" w:lineRule="auto"/>
                  <w:rPr>
                    <w:b/>
                    <w:bCs/>
                  </w:rPr>
                </w:pPr>
                <w:r w:rsidRPr="00E50D6B">
                  <w:rPr>
                    <w:rFonts w:ascii="Segoe UI Symbol" w:hAnsi="Segoe UI Symbol" w:cs="Segoe UI Symbol"/>
                    <w:b/>
                    <w:bCs/>
                  </w:rPr>
                  <w:t>☒</w:t>
                </w:r>
              </w:p>
            </w:sdtContent>
          </w:sdt>
        </w:tc>
      </w:tr>
      <w:tr w:rsidR="005F5006" w:rsidRPr="00E50D6B" w14:paraId="16383B83"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41BAD3" w14:textId="77777777" w:rsidR="005F5006" w:rsidRPr="00E50D6B" w:rsidRDefault="005F5006" w:rsidP="00233818">
            <w:pPr>
              <w:spacing w:after="160" w:line="259" w:lineRule="auto"/>
            </w:pPr>
            <w:r w:rsidRPr="00E50D6B">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A8EB3F" w14:textId="77777777" w:rsidR="005F5006" w:rsidRPr="00E50D6B" w:rsidRDefault="005F5006" w:rsidP="00233818">
            <w:pPr>
              <w:spacing w:after="160" w:line="259" w:lineRule="auto"/>
            </w:pPr>
            <w:r w:rsidRPr="00E50D6B">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82394886"/>
              <w14:checkbox>
                <w14:checked w14:val="0"/>
                <w14:checkedState w14:val="2612" w14:font="MS Gothic"/>
                <w14:uncheckedState w14:val="2610" w14:font="MS Gothic"/>
              </w14:checkbox>
            </w:sdtPr>
            <w:sdtContent>
              <w:p w14:paraId="7955AB5F" w14:textId="77777777" w:rsidR="005F5006" w:rsidRPr="00E50D6B" w:rsidRDefault="005F5006" w:rsidP="00233818">
                <w:pPr>
                  <w:spacing w:after="160" w:line="259" w:lineRule="auto"/>
                </w:pPr>
                <w:r w:rsidRPr="00E50D6B">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38917432"/>
              <w14:checkbox>
                <w14:checked w14:val="1"/>
                <w14:checkedState w14:val="2612" w14:font="MS Gothic"/>
                <w14:uncheckedState w14:val="2610" w14:font="MS Gothic"/>
              </w14:checkbox>
            </w:sdtPr>
            <w:sdtContent>
              <w:p w14:paraId="669C5365"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57B05BF9"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4FC0B3" w14:textId="77777777" w:rsidR="005F5006" w:rsidRPr="00E50D6B" w:rsidRDefault="005F5006" w:rsidP="00233818">
            <w:pPr>
              <w:spacing w:after="160" w:line="259" w:lineRule="auto"/>
            </w:pPr>
            <w:r w:rsidRPr="00E50D6B">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A037AB" w14:textId="77777777" w:rsidR="005F5006" w:rsidRPr="00E50D6B" w:rsidRDefault="005F5006" w:rsidP="00233818">
            <w:pPr>
              <w:spacing w:after="160" w:line="259" w:lineRule="auto"/>
            </w:pPr>
            <w:r w:rsidRPr="00E50D6B">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42599491"/>
              <w14:checkbox>
                <w14:checked w14:val="0"/>
                <w14:checkedState w14:val="2612" w14:font="MS Gothic"/>
                <w14:uncheckedState w14:val="2610" w14:font="MS Gothic"/>
              </w14:checkbox>
            </w:sdtPr>
            <w:sdtContent>
              <w:p w14:paraId="69846E24" w14:textId="77777777" w:rsidR="005F5006" w:rsidRPr="00E50D6B" w:rsidRDefault="005F5006" w:rsidP="00233818">
                <w:pPr>
                  <w:spacing w:after="160" w:line="259" w:lineRule="auto"/>
                </w:pPr>
                <w:r w:rsidRPr="00E50D6B">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26286741"/>
              <w14:checkbox>
                <w14:checked w14:val="1"/>
                <w14:checkedState w14:val="2612" w14:font="MS Gothic"/>
                <w14:uncheckedState w14:val="2610" w14:font="MS Gothic"/>
              </w14:checkbox>
            </w:sdtPr>
            <w:sdtContent>
              <w:p w14:paraId="18823ECF"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14533796"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C531F5" w14:textId="77777777" w:rsidR="005F5006" w:rsidRPr="00E50D6B" w:rsidRDefault="005F5006" w:rsidP="00233818">
            <w:pPr>
              <w:spacing w:after="160" w:line="259" w:lineRule="auto"/>
            </w:pPr>
            <w:r w:rsidRPr="00E50D6B">
              <w:lastRenderedPageBreak/>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1A36F4" w14:textId="77777777" w:rsidR="005F5006" w:rsidRPr="00E50D6B" w:rsidRDefault="005F5006" w:rsidP="00233818">
            <w:pPr>
              <w:spacing w:after="160" w:line="259" w:lineRule="auto"/>
            </w:pPr>
            <w:r w:rsidRPr="00E50D6B">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87187341"/>
              <w14:checkbox>
                <w14:checked w14:val="0"/>
                <w14:checkedState w14:val="2612" w14:font="MS Gothic"/>
                <w14:uncheckedState w14:val="2610" w14:font="MS Gothic"/>
              </w14:checkbox>
            </w:sdtPr>
            <w:sdtContent>
              <w:p w14:paraId="0BBB1C44" w14:textId="77777777" w:rsidR="005F5006" w:rsidRPr="00E50D6B" w:rsidRDefault="005F5006" w:rsidP="00233818">
                <w:pPr>
                  <w:spacing w:after="160" w:line="259" w:lineRule="auto"/>
                </w:pPr>
                <w:r w:rsidRPr="00E50D6B">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80675213"/>
              <w14:checkbox>
                <w14:checked w14:val="1"/>
                <w14:checkedState w14:val="2612" w14:font="MS Gothic"/>
                <w14:uncheckedState w14:val="2610" w14:font="MS Gothic"/>
              </w14:checkbox>
            </w:sdtPr>
            <w:sdtContent>
              <w:p w14:paraId="24380637"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60902831"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883388" w14:textId="77777777" w:rsidR="005F5006" w:rsidRPr="00E50D6B" w:rsidRDefault="005F5006" w:rsidP="00233818">
            <w:pPr>
              <w:spacing w:after="160" w:line="259" w:lineRule="auto"/>
            </w:pPr>
            <w:r w:rsidRPr="00E50D6B">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2DD188" w14:textId="77777777" w:rsidR="005F5006" w:rsidRPr="00E50D6B" w:rsidRDefault="005F5006" w:rsidP="00233818">
            <w:pPr>
              <w:spacing w:after="160" w:line="259" w:lineRule="auto"/>
            </w:pPr>
            <w:r w:rsidRPr="00E50D6B">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97120567"/>
              <w14:checkbox>
                <w14:checked w14:val="0"/>
                <w14:checkedState w14:val="2612" w14:font="MS Gothic"/>
                <w14:uncheckedState w14:val="2610" w14:font="MS Gothic"/>
              </w14:checkbox>
            </w:sdtPr>
            <w:sdtContent>
              <w:p w14:paraId="3BCC222D" w14:textId="77777777" w:rsidR="005F5006" w:rsidRPr="00E50D6B" w:rsidRDefault="005F5006" w:rsidP="00233818">
                <w:pPr>
                  <w:spacing w:after="160" w:line="259" w:lineRule="auto"/>
                </w:pPr>
                <w:r w:rsidRPr="00E50D6B">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87048268"/>
              <w14:checkbox>
                <w14:checked w14:val="1"/>
                <w14:checkedState w14:val="2612" w14:font="MS Gothic"/>
                <w14:uncheckedState w14:val="2610" w14:font="MS Gothic"/>
              </w14:checkbox>
            </w:sdtPr>
            <w:sdtContent>
              <w:p w14:paraId="2147F509"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38A534CE"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62DC69" w14:textId="77777777" w:rsidR="005F5006" w:rsidRPr="00E50D6B" w:rsidRDefault="005F5006" w:rsidP="00233818">
            <w:pPr>
              <w:spacing w:after="160" w:line="259" w:lineRule="auto"/>
            </w:pPr>
            <w:r w:rsidRPr="00E50D6B">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AE5E3F" w14:textId="77777777" w:rsidR="005F5006" w:rsidRPr="00E50D6B" w:rsidRDefault="005F5006" w:rsidP="00233818">
            <w:pPr>
              <w:spacing w:after="160" w:line="259" w:lineRule="auto"/>
            </w:pPr>
            <w:r w:rsidRPr="00E50D6B">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23911514"/>
              <w14:checkbox>
                <w14:checked w14:val="0"/>
                <w14:checkedState w14:val="2612" w14:font="MS Gothic"/>
                <w14:uncheckedState w14:val="2610" w14:font="MS Gothic"/>
              </w14:checkbox>
            </w:sdtPr>
            <w:sdtContent>
              <w:p w14:paraId="18624FE9" w14:textId="77777777" w:rsidR="005F5006" w:rsidRPr="00E50D6B" w:rsidRDefault="005F5006" w:rsidP="00233818">
                <w:pPr>
                  <w:spacing w:after="160" w:line="259" w:lineRule="auto"/>
                </w:pPr>
                <w:r w:rsidRPr="00E50D6B">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55270249"/>
              <w14:checkbox>
                <w14:checked w14:val="1"/>
                <w14:checkedState w14:val="2612" w14:font="MS Gothic"/>
                <w14:uncheckedState w14:val="2610" w14:font="MS Gothic"/>
              </w14:checkbox>
            </w:sdtPr>
            <w:sdtContent>
              <w:p w14:paraId="0EA059E4"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74FAF657"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E7866C" w14:textId="77777777" w:rsidR="005F5006" w:rsidRPr="00E50D6B" w:rsidRDefault="005F5006" w:rsidP="00233818">
            <w:pPr>
              <w:spacing w:after="160" w:line="259" w:lineRule="auto"/>
            </w:pPr>
            <w:r w:rsidRPr="00E50D6B">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1CB0EE" w14:textId="77777777" w:rsidR="005F5006" w:rsidRPr="00E50D6B" w:rsidRDefault="005F5006" w:rsidP="00233818">
            <w:pPr>
              <w:spacing w:after="160" w:line="259" w:lineRule="auto"/>
            </w:pPr>
            <w:r w:rsidRPr="00E50D6B">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994977168"/>
              <w14:checkbox>
                <w14:checked w14:val="0"/>
                <w14:checkedState w14:val="2612" w14:font="MS Gothic"/>
                <w14:uncheckedState w14:val="2610" w14:font="MS Gothic"/>
              </w14:checkbox>
            </w:sdtPr>
            <w:sdtContent>
              <w:p w14:paraId="34BC702E" w14:textId="77777777" w:rsidR="005F5006" w:rsidRPr="00E50D6B" w:rsidRDefault="005F5006" w:rsidP="00233818">
                <w:pPr>
                  <w:spacing w:after="160" w:line="259" w:lineRule="auto"/>
                  <w:rPr>
                    <w:bCs/>
                  </w:rPr>
                </w:pPr>
                <w:r w:rsidRPr="00E50D6B">
                  <w:rPr>
                    <w:rFonts w:hint="eastAsia"/>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119442801"/>
              <w14:checkbox>
                <w14:checked w14:val="1"/>
                <w14:checkedState w14:val="2612" w14:font="MS Gothic"/>
                <w14:uncheckedState w14:val="2610" w14:font="MS Gothic"/>
              </w14:checkbox>
            </w:sdtPr>
            <w:sdtContent>
              <w:p w14:paraId="3C2866C2" w14:textId="77777777" w:rsidR="005F5006" w:rsidRPr="00E50D6B" w:rsidRDefault="005F5006" w:rsidP="00233818">
                <w:pPr>
                  <w:spacing w:after="160" w:line="259" w:lineRule="auto"/>
                  <w:rPr>
                    <w:bCs/>
                  </w:rPr>
                </w:pPr>
                <w:r w:rsidRPr="00E50D6B">
                  <w:rPr>
                    <w:rFonts w:ascii="Segoe UI Symbol" w:hAnsi="Segoe UI Symbol" w:cs="Segoe UI Symbol"/>
                    <w:bCs/>
                  </w:rPr>
                  <w:t>☒</w:t>
                </w:r>
              </w:p>
            </w:sdtContent>
          </w:sdt>
        </w:tc>
      </w:tr>
      <w:tr w:rsidR="005F5006" w:rsidRPr="00E50D6B" w14:paraId="33B7A428"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C96DF3" w14:textId="77777777" w:rsidR="005F5006" w:rsidRPr="00E50D6B" w:rsidRDefault="005F5006" w:rsidP="00233818">
            <w:pPr>
              <w:spacing w:after="160" w:line="259" w:lineRule="auto"/>
            </w:pPr>
            <w:r w:rsidRPr="00E50D6B">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BF757" w14:textId="77777777" w:rsidR="005F5006" w:rsidRPr="00E50D6B" w:rsidRDefault="005F5006" w:rsidP="00233818">
            <w:pPr>
              <w:spacing w:after="160" w:line="259" w:lineRule="auto"/>
            </w:pPr>
            <w:r w:rsidRPr="00E50D6B">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570350383"/>
              <w14:checkbox>
                <w14:checked w14:val="0"/>
                <w14:checkedState w14:val="2612" w14:font="MS Gothic"/>
                <w14:uncheckedState w14:val="2610" w14:font="MS Gothic"/>
              </w14:checkbox>
            </w:sdtPr>
            <w:sdtContent>
              <w:p w14:paraId="209CAC4F" w14:textId="77777777" w:rsidR="005F5006" w:rsidRPr="00E50D6B" w:rsidRDefault="005F5006" w:rsidP="00233818">
                <w:pPr>
                  <w:spacing w:after="160" w:line="259" w:lineRule="auto"/>
                  <w:rPr>
                    <w:bCs/>
                  </w:rPr>
                </w:pPr>
                <w:r w:rsidRPr="00E50D6B">
                  <w:rPr>
                    <w:rFonts w:hint="eastAsia"/>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904758639"/>
              <w14:checkbox>
                <w14:checked w14:val="1"/>
                <w14:checkedState w14:val="2612" w14:font="MS Gothic"/>
                <w14:uncheckedState w14:val="2610" w14:font="MS Gothic"/>
              </w14:checkbox>
            </w:sdtPr>
            <w:sdtContent>
              <w:p w14:paraId="358B1529" w14:textId="77777777" w:rsidR="005F5006" w:rsidRPr="00E50D6B" w:rsidRDefault="005F5006" w:rsidP="00233818">
                <w:pPr>
                  <w:spacing w:after="160" w:line="259" w:lineRule="auto"/>
                  <w:rPr>
                    <w:bCs/>
                  </w:rPr>
                </w:pPr>
                <w:r w:rsidRPr="00E50D6B">
                  <w:rPr>
                    <w:rFonts w:ascii="Segoe UI Symbol" w:hAnsi="Segoe UI Symbol" w:cs="Segoe UI Symbol"/>
                    <w:bCs/>
                  </w:rPr>
                  <w:t>☒</w:t>
                </w:r>
              </w:p>
            </w:sdtContent>
          </w:sdt>
        </w:tc>
      </w:tr>
      <w:tr w:rsidR="005F5006" w:rsidRPr="00E50D6B" w14:paraId="15025189"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215957" w14:textId="77777777" w:rsidR="005F5006" w:rsidRPr="00E50D6B" w:rsidRDefault="005F5006" w:rsidP="00233818">
            <w:pPr>
              <w:spacing w:after="160" w:line="259" w:lineRule="auto"/>
            </w:pPr>
            <w:r w:rsidRPr="00E50D6B">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6D2B08" w14:textId="77777777" w:rsidR="005F5006" w:rsidRPr="00E50D6B" w:rsidRDefault="005F5006" w:rsidP="00233818">
            <w:pPr>
              <w:spacing w:after="160" w:line="259" w:lineRule="auto"/>
            </w:pPr>
            <w:r w:rsidRPr="00E50D6B">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362719355"/>
              <w14:checkbox>
                <w14:checked w14:val="0"/>
                <w14:checkedState w14:val="2612" w14:font="MS Gothic"/>
                <w14:uncheckedState w14:val="2610" w14:font="MS Gothic"/>
              </w14:checkbox>
            </w:sdtPr>
            <w:sdtContent>
              <w:p w14:paraId="0818B63D" w14:textId="77777777" w:rsidR="005F5006" w:rsidRPr="00E50D6B" w:rsidRDefault="005F5006" w:rsidP="00233818">
                <w:pPr>
                  <w:spacing w:after="160" w:line="259" w:lineRule="auto"/>
                  <w:rPr>
                    <w:bCs/>
                  </w:rPr>
                </w:pPr>
                <w:r w:rsidRPr="00E50D6B">
                  <w:rPr>
                    <w:rFonts w:hint="eastAsia"/>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074700241"/>
              <w14:checkbox>
                <w14:checked w14:val="1"/>
                <w14:checkedState w14:val="2612" w14:font="MS Gothic"/>
                <w14:uncheckedState w14:val="2610" w14:font="MS Gothic"/>
              </w14:checkbox>
            </w:sdtPr>
            <w:sdtContent>
              <w:p w14:paraId="3713FDF4" w14:textId="77777777" w:rsidR="005F5006" w:rsidRPr="00E50D6B" w:rsidRDefault="005F5006" w:rsidP="00233818">
                <w:pPr>
                  <w:spacing w:after="160" w:line="259" w:lineRule="auto"/>
                  <w:rPr>
                    <w:bCs/>
                  </w:rPr>
                </w:pPr>
                <w:r w:rsidRPr="00E50D6B">
                  <w:rPr>
                    <w:rFonts w:ascii="Segoe UI Symbol" w:hAnsi="Segoe UI Symbol" w:cs="Segoe UI Symbol"/>
                    <w:bCs/>
                  </w:rPr>
                  <w:t>☒</w:t>
                </w:r>
              </w:p>
            </w:sdtContent>
          </w:sdt>
        </w:tc>
      </w:tr>
      <w:tr w:rsidR="005F5006" w:rsidRPr="00E50D6B" w14:paraId="2408C64F"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FEAAB9" w14:textId="77777777" w:rsidR="005F5006" w:rsidRPr="00E50D6B" w:rsidRDefault="005F5006" w:rsidP="00233818">
            <w:pPr>
              <w:spacing w:after="160" w:line="259" w:lineRule="auto"/>
            </w:pPr>
            <w:r w:rsidRPr="00E50D6B">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E8264B" w14:textId="77777777" w:rsidR="005F5006" w:rsidRPr="00E50D6B" w:rsidRDefault="005F5006" w:rsidP="00233818">
            <w:pPr>
              <w:spacing w:after="160" w:line="259" w:lineRule="auto"/>
            </w:pPr>
            <w:r w:rsidRPr="00E50D6B">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924798936"/>
              <w14:checkbox>
                <w14:checked w14:val="0"/>
                <w14:checkedState w14:val="2612" w14:font="MS Gothic"/>
                <w14:uncheckedState w14:val="2610" w14:font="MS Gothic"/>
              </w14:checkbox>
            </w:sdtPr>
            <w:sdtContent>
              <w:p w14:paraId="4D11CFBB" w14:textId="77777777" w:rsidR="005F5006" w:rsidRPr="00E50D6B" w:rsidRDefault="005F5006" w:rsidP="00233818">
                <w:pPr>
                  <w:spacing w:after="160" w:line="259" w:lineRule="auto"/>
                  <w:rPr>
                    <w:bCs/>
                  </w:rPr>
                </w:pPr>
                <w:r w:rsidRPr="00E50D6B">
                  <w:rPr>
                    <w:rFonts w:hint="eastAsia"/>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624625241"/>
              <w14:checkbox>
                <w14:checked w14:val="1"/>
                <w14:checkedState w14:val="2612" w14:font="MS Gothic"/>
                <w14:uncheckedState w14:val="2610" w14:font="MS Gothic"/>
              </w14:checkbox>
            </w:sdtPr>
            <w:sdtContent>
              <w:p w14:paraId="3F5B1386" w14:textId="77777777" w:rsidR="005F5006" w:rsidRPr="00E50D6B" w:rsidRDefault="005F5006" w:rsidP="00233818">
                <w:pPr>
                  <w:spacing w:after="160" w:line="259" w:lineRule="auto"/>
                  <w:rPr>
                    <w:bCs/>
                  </w:rPr>
                </w:pPr>
                <w:r w:rsidRPr="00E50D6B">
                  <w:rPr>
                    <w:rFonts w:ascii="Segoe UI Symbol" w:hAnsi="Segoe UI Symbol" w:cs="Segoe UI Symbol"/>
                    <w:bCs/>
                  </w:rPr>
                  <w:t>☒</w:t>
                </w:r>
              </w:p>
            </w:sdtContent>
          </w:sdt>
        </w:tc>
      </w:tr>
      <w:tr w:rsidR="005F5006" w:rsidRPr="00E50D6B" w14:paraId="0F3312E9"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AC9B3D" w14:textId="77777777" w:rsidR="005F5006" w:rsidRPr="00E50D6B" w:rsidRDefault="005F5006" w:rsidP="00233818">
            <w:pPr>
              <w:spacing w:after="160" w:line="259" w:lineRule="auto"/>
            </w:pPr>
            <w:r w:rsidRPr="00E50D6B">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CC6B7F" w14:textId="77777777" w:rsidR="005F5006" w:rsidRPr="00E50D6B" w:rsidRDefault="005F5006" w:rsidP="00233818">
            <w:pPr>
              <w:spacing w:after="160" w:line="259" w:lineRule="auto"/>
            </w:pPr>
            <w:r w:rsidRPr="00E50D6B">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300428637"/>
              <w14:checkbox>
                <w14:checked w14:val="0"/>
                <w14:checkedState w14:val="2612" w14:font="MS Gothic"/>
                <w14:uncheckedState w14:val="2610" w14:font="MS Gothic"/>
              </w14:checkbox>
            </w:sdtPr>
            <w:sdtContent>
              <w:p w14:paraId="0C44B631" w14:textId="77777777" w:rsidR="005F5006" w:rsidRPr="00E50D6B" w:rsidRDefault="005F5006" w:rsidP="00233818">
                <w:pPr>
                  <w:spacing w:after="160" w:line="259" w:lineRule="auto"/>
                  <w:rPr>
                    <w:bCs/>
                  </w:rPr>
                </w:pPr>
                <w:r w:rsidRPr="00E50D6B">
                  <w:rPr>
                    <w:rFonts w:hint="eastAsia"/>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236861983"/>
              <w14:checkbox>
                <w14:checked w14:val="1"/>
                <w14:checkedState w14:val="2612" w14:font="MS Gothic"/>
                <w14:uncheckedState w14:val="2610" w14:font="MS Gothic"/>
              </w14:checkbox>
            </w:sdtPr>
            <w:sdtContent>
              <w:p w14:paraId="430E1B1D" w14:textId="77777777" w:rsidR="005F5006" w:rsidRPr="00E50D6B" w:rsidRDefault="005F5006" w:rsidP="00233818">
                <w:pPr>
                  <w:spacing w:after="160" w:line="259" w:lineRule="auto"/>
                  <w:rPr>
                    <w:bCs/>
                  </w:rPr>
                </w:pPr>
                <w:r w:rsidRPr="00E50D6B">
                  <w:rPr>
                    <w:rFonts w:ascii="Segoe UI Symbol" w:hAnsi="Segoe UI Symbol" w:cs="Segoe UI Symbol"/>
                    <w:bCs/>
                  </w:rPr>
                  <w:t>☒</w:t>
                </w:r>
              </w:p>
            </w:sdtContent>
          </w:sdt>
        </w:tc>
      </w:tr>
      <w:tr w:rsidR="005F5006" w:rsidRPr="00E50D6B" w14:paraId="614FE2FC"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693349" w14:textId="77777777" w:rsidR="005F5006" w:rsidRPr="00E50D6B" w:rsidRDefault="005F5006" w:rsidP="00233818">
            <w:pPr>
              <w:spacing w:after="160" w:line="259" w:lineRule="auto"/>
            </w:pPr>
            <w:r w:rsidRPr="00E50D6B">
              <w:t>16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E14BAB" w14:textId="77777777" w:rsidR="005F5006" w:rsidRPr="00E50D6B" w:rsidRDefault="005F5006" w:rsidP="00233818">
            <w:pPr>
              <w:spacing w:after="160" w:line="259" w:lineRule="auto"/>
            </w:pPr>
            <w:r w:rsidRPr="00E50D6B">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1647247395"/>
              <w14:checkbox>
                <w14:checked w14:val="0"/>
                <w14:checkedState w14:val="2612" w14:font="MS Gothic"/>
                <w14:uncheckedState w14:val="2610" w14:font="MS Gothic"/>
              </w14:checkbox>
            </w:sdtPr>
            <w:sdtContent>
              <w:p w14:paraId="212091ED" w14:textId="77777777" w:rsidR="005F5006" w:rsidRPr="00E50D6B" w:rsidRDefault="005F5006" w:rsidP="00233818">
                <w:pPr>
                  <w:spacing w:after="160" w:line="259" w:lineRule="auto"/>
                  <w:rPr>
                    <w:b/>
                    <w:bCs/>
                  </w:rPr>
                </w:pPr>
                <w:r w:rsidRPr="00E50D6B">
                  <w:rPr>
                    <w:rFonts w:hint="eastAsia"/>
                    <w:b/>
                    <w:bC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1995170133"/>
              <w14:checkbox>
                <w14:checked w14:val="1"/>
                <w14:checkedState w14:val="2612" w14:font="MS Gothic"/>
                <w14:uncheckedState w14:val="2610" w14:font="MS Gothic"/>
              </w14:checkbox>
            </w:sdtPr>
            <w:sdtContent>
              <w:p w14:paraId="798AEA6A" w14:textId="77777777" w:rsidR="005F5006" w:rsidRPr="00E50D6B" w:rsidRDefault="005F5006" w:rsidP="00233818">
                <w:pPr>
                  <w:spacing w:after="160" w:line="259" w:lineRule="auto"/>
                  <w:rPr>
                    <w:b/>
                    <w:bCs/>
                  </w:rPr>
                </w:pPr>
                <w:r w:rsidRPr="00E50D6B">
                  <w:rPr>
                    <w:rFonts w:ascii="Segoe UI Symbol" w:hAnsi="Segoe UI Symbol" w:cs="Segoe UI Symbol"/>
                    <w:b/>
                    <w:bCs/>
                  </w:rPr>
                  <w:t>☒</w:t>
                </w:r>
              </w:p>
            </w:sdtContent>
          </w:sdt>
        </w:tc>
      </w:tr>
      <w:tr w:rsidR="005F5006" w:rsidRPr="00E50D6B" w14:paraId="48CC6DA7"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C3CEC3" w14:textId="77777777" w:rsidR="005F5006" w:rsidRPr="00E50D6B" w:rsidRDefault="005F5006" w:rsidP="00233818">
            <w:pPr>
              <w:spacing w:after="160" w:line="259" w:lineRule="auto"/>
            </w:pPr>
            <w:r w:rsidRPr="00E50D6B">
              <w:t>17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DFFA4B" w14:textId="77777777" w:rsidR="005F5006" w:rsidRPr="00E50D6B" w:rsidRDefault="005F5006" w:rsidP="00233818">
            <w:pPr>
              <w:spacing w:after="160" w:line="259" w:lineRule="auto"/>
            </w:pPr>
            <w:r w:rsidRPr="00E50D6B">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2049023668"/>
              <w14:checkbox>
                <w14:checked w14:val="0"/>
                <w14:checkedState w14:val="2612" w14:font="MS Gothic"/>
                <w14:uncheckedState w14:val="2610" w14:font="MS Gothic"/>
              </w14:checkbox>
            </w:sdtPr>
            <w:sdtContent>
              <w:p w14:paraId="6591AE7D" w14:textId="77777777" w:rsidR="005F5006" w:rsidRPr="00E50D6B" w:rsidRDefault="005F5006" w:rsidP="00233818">
                <w:pPr>
                  <w:spacing w:after="160" w:line="259" w:lineRule="auto"/>
                  <w:rPr>
                    <w:b/>
                    <w:bCs/>
                  </w:rPr>
                </w:pPr>
                <w:r w:rsidRPr="00E50D6B">
                  <w:rPr>
                    <w:rFonts w:hint="eastAsia"/>
                    <w:b/>
                    <w:bC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
                <w:bCs/>
              </w:rPr>
              <w:id w:val="1900947946"/>
              <w14:checkbox>
                <w14:checked w14:val="1"/>
                <w14:checkedState w14:val="2612" w14:font="MS Gothic"/>
                <w14:uncheckedState w14:val="2610" w14:font="MS Gothic"/>
              </w14:checkbox>
            </w:sdtPr>
            <w:sdtContent>
              <w:p w14:paraId="20DFE7CD" w14:textId="77777777" w:rsidR="005F5006" w:rsidRPr="00E50D6B" w:rsidRDefault="005F5006" w:rsidP="00233818">
                <w:pPr>
                  <w:spacing w:after="160" w:line="259" w:lineRule="auto"/>
                  <w:rPr>
                    <w:b/>
                    <w:bCs/>
                  </w:rPr>
                </w:pPr>
                <w:r>
                  <w:rPr>
                    <w:rFonts w:ascii="MS Gothic" w:eastAsia="MS Gothic" w:hAnsi="MS Gothic" w:hint="eastAsia"/>
                    <w:b/>
                    <w:bCs/>
                  </w:rPr>
                  <w:t>☒</w:t>
                </w:r>
              </w:p>
            </w:sdtContent>
          </w:sdt>
        </w:tc>
      </w:tr>
      <w:tr w:rsidR="005F5006" w:rsidRPr="00E50D6B" w14:paraId="3A81CEAB"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59772C3" w14:textId="77777777" w:rsidR="005F5006" w:rsidRPr="00E50D6B" w:rsidRDefault="005F5006" w:rsidP="00233818">
            <w:pPr>
              <w:spacing w:after="160" w:line="259" w:lineRule="auto"/>
            </w:pPr>
          </w:p>
        </w:tc>
        <w:tc>
          <w:tcPr>
            <w:tcW w:w="8227" w:type="dxa"/>
            <w:tcBorders>
              <w:top w:val="single" w:sz="4" w:space="0" w:color="auto"/>
              <w:left w:val="single" w:sz="4" w:space="0" w:color="auto"/>
              <w:bottom w:val="single" w:sz="4" w:space="0" w:color="auto"/>
              <w:right w:val="single" w:sz="4" w:space="0" w:color="auto"/>
            </w:tcBorders>
            <w:vAlign w:val="center"/>
          </w:tcPr>
          <w:p w14:paraId="7E1A8D89" w14:textId="77777777" w:rsidR="005F5006" w:rsidRPr="00E50D6B" w:rsidRDefault="005F5006" w:rsidP="00233818">
            <w:pPr>
              <w:spacing w:after="160" w:line="259" w:lineRule="auto"/>
            </w:pPr>
            <w:r w:rsidRPr="00E50D6B">
              <w:t>Details of any other primary data collection method:</w:t>
            </w:r>
          </w:p>
          <w:p w14:paraId="5BB4B3C8" w14:textId="77777777" w:rsidR="005F5006" w:rsidRPr="00E50D6B" w:rsidRDefault="005F5006" w:rsidP="00233818">
            <w:pPr>
              <w:spacing w:after="160" w:line="259" w:lineRule="auto"/>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E61F8F7" w14:textId="77777777" w:rsidR="005F5006" w:rsidRPr="00E50D6B" w:rsidRDefault="005F5006" w:rsidP="00233818">
            <w:pPr>
              <w:spacing w:after="160" w:line="259" w:lineRule="auto"/>
              <w:rPr>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F98F87E" w14:textId="77777777" w:rsidR="005F5006" w:rsidRPr="00E50D6B" w:rsidRDefault="005F5006" w:rsidP="00233818">
            <w:pPr>
              <w:spacing w:after="160" w:line="259" w:lineRule="auto"/>
              <w:rPr>
                <w:b/>
                <w:bCs/>
              </w:rPr>
            </w:pPr>
          </w:p>
        </w:tc>
      </w:tr>
    </w:tbl>
    <w:p w14:paraId="20E2483F" w14:textId="77777777" w:rsidR="005F5006" w:rsidRPr="00E50D6B" w:rsidRDefault="005F5006" w:rsidP="005F5006">
      <w:pPr>
        <w:rPr>
          <w:bCs/>
          <w:iCs/>
        </w:rPr>
      </w:pPr>
    </w:p>
    <w:p w14:paraId="23FA4F5D" w14:textId="77777777" w:rsidR="005F5006" w:rsidRPr="00E50D6B" w:rsidRDefault="005F5006" w:rsidP="005F5006">
      <w:pPr>
        <w:rPr>
          <w:bCs/>
          <w:iCs/>
        </w:rPr>
      </w:pPr>
      <w:r w:rsidRPr="00E50D6B">
        <w:rPr>
          <w:bCs/>
          <w:iCs/>
        </w:rPr>
        <w:t>If you have ticked NO to every question then the research activity is (ethically) low risk and you may skip section E and continue to section F.</w:t>
      </w:r>
    </w:p>
    <w:p w14:paraId="54C35848" w14:textId="77777777" w:rsidR="005F5006" w:rsidRPr="00E50D6B" w:rsidRDefault="005F5006" w:rsidP="005F5006">
      <w:pPr>
        <w:rPr>
          <w:bCs/>
          <w:iCs/>
        </w:rPr>
      </w:pPr>
    </w:p>
    <w:p w14:paraId="651EB685" w14:textId="77777777" w:rsidR="005F5006" w:rsidRPr="00E50D6B" w:rsidRDefault="005F5006" w:rsidP="005F5006">
      <w:pPr>
        <w:rPr>
          <w:bCs/>
          <w:iCs/>
        </w:rPr>
      </w:pPr>
      <w:r w:rsidRPr="00E50D6B">
        <w:rPr>
          <w:bCs/>
          <w:iCs/>
        </w:rPr>
        <w:t xml:space="preserve">If YES to any question, then no research activity should be undertaken until full ethical approval has been obtained. </w:t>
      </w:r>
    </w:p>
    <w:p w14:paraId="664CE986" w14:textId="77777777" w:rsidR="005F5006" w:rsidRPr="00E50D6B" w:rsidRDefault="005F5006" w:rsidP="005F5006">
      <w:pPr>
        <w:rPr>
          <w:bCs/>
          <w:iCs/>
        </w:rPr>
      </w:pPr>
    </w:p>
    <w:p w14:paraId="2FA7B862" w14:textId="77777777" w:rsidR="005F5006" w:rsidRPr="00E50D6B" w:rsidRDefault="005F5006" w:rsidP="005F5006">
      <w:pPr>
        <w:rPr>
          <w:b/>
        </w:rPr>
      </w:pPr>
      <w:r w:rsidRPr="00E50D6B">
        <w:rPr>
          <w:b/>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5F5006" w:rsidRPr="00E50D6B" w14:paraId="4AD5A87C" w14:textId="77777777" w:rsidTr="00233818">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59675C" w14:textId="77777777" w:rsidR="005F5006" w:rsidRPr="00E50D6B" w:rsidRDefault="005F5006" w:rsidP="00233818">
            <w:pPr>
              <w:spacing w:after="160" w:line="259" w:lineRule="auto"/>
              <w:rPr>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0DF1382" w14:textId="77777777" w:rsidR="005F5006" w:rsidRPr="00E50D6B" w:rsidRDefault="005F5006" w:rsidP="00233818">
            <w:pPr>
              <w:spacing w:after="160" w:line="259" w:lineRule="auto"/>
              <w:rPr>
                <w:b/>
              </w:rPr>
            </w:pPr>
            <w:r w:rsidRPr="00E50D6B">
              <w:rPr>
                <w:b/>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8FC28F5" w14:textId="77777777" w:rsidR="005F5006" w:rsidRPr="00E50D6B" w:rsidRDefault="005F5006" w:rsidP="00233818">
            <w:pPr>
              <w:spacing w:after="160" w:line="259" w:lineRule="auto"/>
              <w:rPr>
                <w:b/>
                <w:bCs/>
              </w:rPr>
            </w:pPr>
          </w:p>
          <w:p w14:paraId="5CBC2AD3" w14:textId="77777777" w:rsidR="005F5006" w:rsidRPr="00E50D6B" w:rsidRDefault="005F5006" w:rsidP="00233818">
            <w:pPr>
              <w:spacing w:after="160" w:line="259" w:lineRule="auto"/>
              <w:rPr>
                <w:b/>
                <w:bCs/>
              </w:rPr>
            </w:pPr>
            <w:r w:rsidRPr="00E50D6B">
              <w:rPr>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9C3C91A" w14:textId="77777777" w:rsidR="005F5006" w:rsidRPr="00E50D6B" w:rsidRDefault="005F5006" w:rsidP="00233818">
            <w:pPr>
              <w:spacing w:after="160" w:line="259" w:lineRule="auto"/>
              <w:rPr>
                <w:b/>
                <w:bCs/>
              </w:rPr>
            </w:pPr>
          </w:p>
          <w:p w14:paraId="2706CC3B" w14:textId="77777777" w:rsidR="005F5006" w:rsidRPr="00E50D6B" w:rsidRDefault="005F5006" w:rsidP="00233818">
            <w:pPr>
              <w:spacing w:after="160" w:line="259" w:lineRule="auto"/>
              <w:rPr>
                <w:b/>
                <w:bCs/>
              </w:rPr>
            </w:pPr>
            <w:r w:rsidRPr="00E50D6B">
              <w:rPr>
                <w:b/>
                <w:bCs/>
              </w:rPr>
              <w:t>NO</w:t>
            </w:r>
          </w:p>
        </w:tc>
      </w:tr>
      <w:tr w:rsidR="005F5006" w:rsidRPr="00E50D6B" w14:paraId="1AEE8C1F"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AD679B" w14:textId="77777777" w:rsidR="005F5006" w:rsidRPr="00E50D6B" w:rsidRDefault="005F5006" w:rsidP="00233818">
            <w:pPr>
              <w:spacing w:after="160" w:line="259" w:lineRule="auto"/>
            </w:pPr>
            <w:r w:rsidRPr="00E50D6B">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6C4E84" w14:textId="77777777" w:rsidR="005F5006" w:rsidRPr="00E50D6B" w:rsidRDefault="005F5006" w:rsidP="00233818">
            <w:pPr>
              <w:spacing w:after="160" w:line="259" w:lineRule="auto"/>
            </w:pPr>
            <w:r w:rsidRPr="00E50D6B">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27763996"/>
              <w14:checkbox>
                <w14:checked w14:val="0"/>
                <w14:checkedState w14:val="2612" w14:font="MS Gothic"/>
                <w14:uncheckedState w14:val="2610" w14:font="MS Gothic"/>
              </w14:checkbox>
            </w:sdtPr>
            <w:sdtContent>
              <w:p w14:paraId="7A0D1A68" w14:textId="77777777" w:rsidR="005F5006" w:rsidRPr="00E50D6B" w:rsidRDefault="005F5006" w:rsidP="00233818">
                <w:pPr>
                  <w:spacing w:after="160" w:line="259" w:lineRule="auto"/>
                </w:pPr>
                <w:r w:rsidRPr="00E50D6B">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47306252"/>
              <w14:checkbox>
                <w14:checked w14:val="1"/>
                <w14:checkedState w14:val="2612" w14:font="MS Gothic"/>
                <w14:uncheckedState w14:val="2610" w14:font="MS Gothic"/>
              </w14:checkbox>
            </w:sdtPr>
            <w:sdtContent>
              <w:p w14:paraId="63BB13AC"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1E8AEAEF"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82448C" w14:textId="77777777" w:rsidR="005F5006" w:rsidRPr="00E50D6B" w:rsidRDefault="005F5006" w:rsidP="00233818">
            <w:pPr>
              <w:spacing w:after="160" w:line="259" w:lineRule="auto"/>
            </w:pPr>
            <w:r w:rsidRPr="00E50D6B">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8C8D0B" w14:textId="77777777" w:rsidR="005F5006" w:rsidRPr="00E50D6B" w:rsidRDefault="005F5006" w:rsidP="00233818">
            <w:pPr>
              <w:spacing w:after="160" w:line="259" w:lineRule="auto"/>
            </w:pPr>
            <w:r w:rsidRPr="00E50D6B">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80247199"/>
              <w14:checkbox>
                <w14:checked w14:val="1"/>
                <w14:checkedState w14:val="2612" w14:font="MS Gothic"/>
                <w14:uncheckedState w14:val="2610" w14:font="MS Gothic"/>
              </w14:checkbox>
            </w:sdtPr>
            <w:sdtContent>
              <w:p w14:paraId="770BC532" w14:textId="77777777" w:rsidR="005F5006" w:rsidRPr="00E50D6B" w:rsidRDefault="005F5006" w:rsidP="00233818">
                <w:pPr>
                  <w:spacing w:after="160" w:line="259" w:lineRule="auto"/>
                </w:pPr>
                <w:r w:rsidRPr="00E50D6B">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66435130"/>
              <w14:checkbox>
                <w14:checked w14:val="0"/>
                <w14:checkedState w14:val="2612" w14:font="MS Gothic"/>
                <w14:uncheckedState w14:val="2610" w14:font="MS Gothic"/>
              </w14:checkbox>
            </w:sdtPr>
            <w:sdtContent>
              <w:p w14:paraId="19990614" w14:textId="77777777" w:rsidR="005F5006" w:rsidRPr="00E50D6B" w:rsidRDefault="005F5006" w:rsidP="00233818">
                <w:pPr>
                  <w:spacing w:after="160" w:line="259" w:lineRule="auto"/>
                </w:pPr>
                <w:r w:rsidRPr="00E50D6B">
                  <w:rPr>
                    <w:rFonts w:hint="eastAsia"/>
                  </w:rPr>
                  <w:t>☐</w:t>
                </w:r>
              </w:p>
            </w:sdtContent>
          </w:sdt>
        </w:tc>
      </w:tr>
      <w:tr w:rsidR="005F5006" w:rsidRPr="00E50D6B" w14:paraId="1671182F"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63991B" w14:textId="77777777" w:rsidR="005F5006" w:rsidRPr="00E50D6B" w:rsidRDefault="005F5006" w:rsidP="00233818">
            <w:pPr>
              <w:spacing w:after="160" w:line="259" w:lineRule="auto"/>
            </w:pPr>
            <w:r w:rsidRPr="00E50D6B">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F5892F" w14:textId="77777777" w:rsidR="005F5006" w:rsidRPr="00E50D6B" w:rsidRDefault="005F5006" w:rsidP="00233818">
            <w:pPr>
              <w:spacing w:after="160" w:line="259" w:lineRule="auto"/>
            </w:pPr>
            <w:r w:rsidRPr="00E50D6B">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55978563"/>
              <w14:checkbox>
                <w14:checked w14:val="0"/>
                <w14:checkedState w14:val="2612" w14:font="MS Gothic"/>
                <w14:uncheckedState w14:val="2610" w14:font="MS Gothic"/>
              </w14:checkbox>
            </w:sdtPr>
            <w:sdtContent>
              <w:p w14:paraId="539CAAE3" w14:textId="77777777" w:rsidR="005F5006" w:rsidRPr="00E50D6B" w:rsidRDefault="005F5006" w:rsidP="00233818">
                <w:pPr>
                  <w:spacing w:after="160" w:line="259" w:lineRule="auto"/>
                </w:pPr>
                <w:r w:rsidRPr="00E50D6B">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35668532"/>
              <w14:checkbox>
                <w14:checked w14:val="1"/>
                <w14:checkedState w14:val="2612" w14:font="MS Gothic"/>
                <w14:uncheckedState w14:val="2610" w14:font="MS Gothic"/>
              </w14:checkbox>
            </w:sdtPr>
            <w:sdtContent>
              <w:p w14:paraId="3C54A600"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4D051B9A"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B96FCF" w14:textId="77777777" w:rsidR="005F5006" w:rsidRPr="00E50D6B" w:rsidRDefault="005F5006" w:rsidP="00233818">
            <w:pPr>
              <w:spacing w:after="160" w:line="259" w:lineRule="auto"/>
            </w:pPr>
            <w:r w:rsidRPr="00E50D6B">
              <w:lastRenderedPageBreak/>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031C88" w14:textId="77777777" w:rsidR="005F5006" w:rsidRPr="00E50D6B" w:rsidRDefault="005F5006" w:rsidP="00233818">
            <w:pPr>
              <w:spacing w:after="160" w:line="259" w:lineRule="auto"/>
            </w:pPr>
            <w:r w:rsidRPr="00E50D6B">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75472827"/>
              <w14:checkbox>
                <w14:checked w14:val="0"/>
                <w14:checkedState w14:val="2612" w14:font="MS Gothic"/>
                <w14:uncheckedState w14:val="2610" w14:font="MS Gothic"/>
              </w14:checkbox>
            </w:sdtPr>
            <w:sdtContent>
              <w:p w14:paraId="666A806B" w14:textId="77777777" w:rsidR="005F5006" w:rsidRPr="00E50D6B" w:rsidRDefault="005F5006" w:rsidP="00233818">
                <w:pPr>
                  <w:spacing w:after="160" w:line="259" w:lineRule="auto"/>
                </w:pPr>
                <w:r w:rsidRPr="00E50D6B">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87361462"/>
              <w14:checkbox>
                <w14:checked w14:val="1"/>
                <w14:checkedState w14:val="2612" w14:font="MS Gothic"/>
                <w14:uncheckedState w14:val="2610" w14:font="MS Gothic"/>
              </w14:checkbox>
            </w:sdtPr>
            <w:sdtContent>
              <w:p w14:paraId="1ECD821B"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519A0CBC"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00BBF5" w14:textId="77777777" w:rsidR="005F5006" w:rsidRPr="00E50D6B" w:rsidRDefault="005F5006" w:rsidP="00233818">
            <w:pPr>
              <w:spacing w:after="160" w:line="259" w:lineRule="auto"/>
            </w:pPr>
            <w:r w:rsidRPr="00E50D6B">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379E1E" w14:textId="77777777" w:rsidR="005F5006" w:rsidRPr="00E50D6B" w:rsidRDefault="005F5006" w:rsidP="00233818">
            <w:pPr>
              <w:spacing w:after="160" w:line="259" w:lineRule="auto"/>
            </w:pPr>
            <w:r w:rsidRPr="00E50D6B">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92793907"/>
              <w14:checkbox>
                <w14:checked w14:val="0"/>
                <w14:checkedState w14:val="2612" w14:font="MS Gothic"/>
                <w14:uncheckedState w14:val="2610" w14:font="MS Gothic"/>
              </w14:checkbox>
            </w:sdtPr>
            <w:sdtContent>
              <w:p w14:paraId="03B99EE6" w14:textId="77777777" w:rsidR="005F5006" w:rsidRPr="00E50D6B" w:rsidRDefault="005F5006" w:rsidP="00233818">
                <w:pPr>
                  <w:spacing w:after="160" w:line="259" w:lineRule="auto"/>
                </w:pPr>
                <w:r w:rsidRPr="00E50D6B">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26411418"/>
              <w14:checkbox>
                <w14:checked w14:val="1"/>
                <w14:checkedState w14:val="2612" w14:font="MS Gothic"/>
                <w14:uncheckedState w14:val="2610" w14:font="MS Gothic"/>
              </w14:checkbox>
            </w:sdtPr>
            <w:sdtContent>
              <w:p w14:paraId="0311814D"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75073FD6"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E7771F" w14:textId="77777777" w:rsidR="005F5006" w:rsidRPr="00E50D6B" w:rsidRDefault="005F5006" w:rsidP="00233818">
            <w:pPr>
              <w:spacing w:after="160" w:line="259" w:lineRule="auto"/>
            </w:pPr>
            <w:r w:rsidRPr="00E50D6B">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D19D2D" w14:textId="77777777" w:rsidR="005F5006" w:rsidRPr="00E50D6B" w:rsidRDefault="005F5006" w:rsidP="00233818">
            <w:pPr>
              <w:spacing w:after="160" w:line="259" w:lineRule="auto"/>
            </w:pPr>
            <w:r w:rsidRPr="00E50D6B">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55410168"/>
              <w14:checkbox>
                <w14:checked w14:val="0"/>
                <w14:checkedState w14:val="2612" w14:font="MS Gothic"/>
                <w14:uncheckedState w14:val="2610" w14:font="MS Gothic"/>
              </w14:checkbox>
            </w:sdtPr>
            <w:sdtContent>
              <w:p w14:paraId="2B87BB0A" w14:textId="77777777" w:rsidR="005F5006" w:rsidRPr="00E50D6B" w:rsidRDefault="005F5006" w:rsidP="00233818">
                <w:pPr>
                  <w:spacing w:after="160" w:line="259" w:lineRule="auto"/>
                </w:pPr>
                <w:r w:rsidRPr="00E50D6B">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36000582"/>
              <w14:checkbox>
                <w14:checked w14:val="1"/>
                <w14:checkedState w14:val="2612" w14:font="MS Gothic"/>
                <w14:uncheckedState w14:val="2610" w14:font="MS Gothic"/>
              </w14:checkbox>
            </w:sdtPr>
            <w:sdtContent>
              <w:p w14:paraId="111F337F"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3A3A9104"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28F77E" w14:textId="77777777" w:rsidR="005F5006" w:rsidRPr="00E50D6B" w:rsidRDefault="005F5006" w:rsidP="00233818">
            <w:pPr>
              <w:spacing w:after="160" w:line="259" w:lineRule="auto"/>
            </w:pPr>
            <w:r w:rsidRPr="00E50D6B">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AB7543" w14:textId="77777777" w:rsidR="005F5006" w:rsidRPr="00E50D6B" w:rsidRDefault="005F5006" w:rsidP="00233818">
            <w:pPr>
              <w:spacing w:after="160" w:line="259" w:lineRule="auto"/>
            </w:pPr>
            <w:r w:rsidRPr="00E50D6B">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016453075"/>
              <w14:checkbox>
                <w14:checked w14:val="0"/>
                <w14:checkedState w14:val="2612" w14:font="MS Gothic"/>
                <w14:uncheckedState w14:val="2610" w14:font="MS Gothic"/>
              </w14:checkbox>
            </w:sdtPr>
            <w:sdtContent>
              <w:p w14:paraId="14BE790A" w14:textId="77777777" w:rsidR="005F5006" w:rsidRPr="00E50D6B" w:rsidRDefault="005F5006" w:rsidP="00233818">
                <w:pPr>
                  <w:spacing w:after="160" w:line="259" w:lineRule="auto"/>
                  <w:rPr>
                    <w:bCs/>
                  </w:rPr>
                </w:pPr>
                <w:r w:rsidRPr="00E50D6B">
                  <w:rPr>
                    <w:rFonts w:hint="eastAsia"/>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673070048"/>
              <w14:checkbox>
                <w14:checked w14:val="1"/>
                <w14:checkedState w14:val="2612" w14:font="MS Gothic"/>
                <w14:uncheckedState w14:val="2610" w14:font="MS Gothic"/>
              </w14:checkbox>
            </w:sdtPr>
            <w:sdtContent>
              <w:p w14:paraId="6A36251C" w14:textId="77777777" w:rsidR="005F5006" w:rsidRPr="00E50D6B" w:rsidRDefault="005F5006" w:rsidP="00233818">
                <w:pPr>
                  <w:spacing w:after="160" w:line="259" w:lineRule="auto"/>
                  <w:rPr>
                    <w:bCs/>
                  </w:rPr>
                </w:pPr>
                <w:r w:rsidRPr="00E50D6B">
                  <w:rPr>
                    <w:rFonts w:ascii="Segoe UI Symbol" w:hAnsi="Segoe UI Symbol" w:cs="Segoe UI Symbol"/>
                    <w:bCs/>
                  </w:rPr>
                  <w:t>☒</w:t>
                </w:r>
              </w:p>
            </w:sdtContent>
          </w:sdt>
        </w:tc>
      </w:tr>
      <w:tr w:rsidR="005F5006" w:rsidRPr="00E50D6B" w14:paraId="7701ACCC"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DA2B3B" w14:textId="77777777" w:rsidR="005F5006" w:rsidRPr="00E50D6B" w:rsidRDefault="005F5006" w:rsidP="00233818">
            <w:pPr>
              <w:spacing w:after="160" w:line="259" w:lineRule="auto"/>
            </w:pPr>
            <w:r w:rsidRPr="00E50D6B">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B95C0A" w14:textId="77777777" w:rsidR="005F5006" w:rsidRPr="00E50D6B" w:rsidRDefault="005F5006" w:rsidP="00233818">
            <w:pPr>
              <w:spacing w:after="160" w:line="259" w:lineRule="auto"/>
            </w:pPr>
            <w:r w:rsidRPr="00E50D6B">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519850840"/>
              <w14:checkbox>
                <w14:checked w14:val="0"/>
                <w14:checkedState w14:val="2612" w14:font="MS Gothic"/>
                <w14:uncheckedState w14:val="2610" w14:font="MS Gothic"/>
              </w14:checkbox>
            </w:sdtPr>
            <w:sdtContent>
              <w:p w14:paraId="490CAACC" w14:textId="77777777" w:rsidR="005F5006" w:rsidRPr="00E50D6B" w:rsidRDefault="005F5006" w:rsidP="00233818">
                <w:pPr>
                  <w:spacing w:after="160" w:line="259" w:lineRule="auto"/>
                  <w:rPr>
                    <w:bCs/>
                  </w:rPr>
                </w:pPr>
                <w:r w:rsidRPr="00E50D6B">
                  <w:rPr>
                    <w:rFonts w:hint="eastAsia"/>
                    <w:bC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072859745"/>
              <w14:checkbox>
                <w14:checked w14:val="1"/>
                <w14:checkedState w14:val="2612" w14:font="MS Gothic"/>
                <w14:uncheckedState w14:val="2610" w14:font="MS Gothic"/>
              </w14:checkbox>
            </w:sdtPr>
            <w:sdtContent>
              <w:p w14:paraId="060132AC" w14:textId="77777777" w:rsidR="005F5006" w:rsidRPr="00E50D6B" w:rsidRDefault="005F5006" w:rsidP="00233818">
                <w:pPr>
                  <w:spacing w:after="160" w:line="259" w:lineRule="auto"/>
                  <w:rPr>
                    <w:bCs/>
                  </w:rPr>
                </w:pPr>
                <w:r w:rsidRPr="00E50D6B">
                  <w:rPr>
                    <w:rFonts w:ascii="Segoe UI Symbol" w:hAnsi="Segoe UI Symbol" w:cs="Segoe UI Symbol"/>
                    <w:bCs/>
                  </w:rPr>
                  <w:t>☒</w:t>
                </w:r>
              </w:p>
            </w:sdtContent>
          </w:sdt>
        </w:tc>
      </w:tr>
      <w:tr w:rsidR="005F5006" w:rsidRPr="00E50D6B" w14:paraId="6F1F5146"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4F16C8" w14:textId="77777777" w:rsidR="005F5006" w:rsidRPr="00E50D6B" w:rsidRDefault="005F5006" w:rsidP="00233818">
            <w:pPr>
              <w:spacing w:after="160" w:line="259" w:lineRule="auto"/>
            </w:pPr>
            <w:r w:rsidRPr="00E50D6B">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29B61E" w14:textId="77777777" w:rsidR="005F5006" w:rsidRPr="00E50D6B" w:rsidRDefault="005F5006" w:rsidP="00233818">
            <w:pPr>
              <w:spacing w:after="160" w:line="259" w:lineRule="auto"/>
            </w:pPr>
            <w:r w:rsidRPr="00E50D6B">
              <w:t>Others. Please indicate the participants below, and specifically any group who may be unable to give consent.</w:t>
            </w:r>
          </w:p>
          <w:p w14:paraId="223C9755" w14:textId="77777777" w:rsidR="005F5006" w:rsidRPr="00E50D6B" w:rsidRDefault="005F5006" w:rsidP="00233818">
            <w:pPr>
              <w:spacing w:after="160" w:line="259" w:lineRule="auto"/>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984918035"/>
              <w14:checkbox>
                <w14:checked w14:val="0"/>
                <w14:checkedState w14:val="2612" w14:font="MS Gothic"/>
                <w14:uncheckedState w14:val="2610" w14:font="MS Gothic"/>
              </w14:checkbox>
            </w:sdtPr>
            <w:sdtContent>
              <w:p w14:paraId="09866A3B" w14:textId="77777777" w:rsidR="005F5006" w:rsidRPr="00E50D6B" w:rsidRDefault="005F5006" w:rsidP="00233818">
                <w:pPr>
                  <w:spacing w:after="160" w:line="259" w:lineRule="auto"/>
                  <w:rPr>
                    <w:bCs/>
                  </w:rPr>
                </w:pPr>
                <w:r w:rsidRPr="00E50D6B">
                  <w:rPr>
                    <w:rFonts w:hint="eastAsia"/>
                    <w:bC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870052561"/>
              <w14:checkbox>
                <w14:checked w14:val="1"/>
                <w14:checkedState w14:val="2612" w14:font="MS Gothic"/>
                <w14:uncheckedState w14:val="2610" w14:font="MS Gothic"/>
              </w14:checkbox>
            </w:sdtPr>
            <w:sdtContent>
              <w:p w14:paraId="04A5FE74" w14:textId="77777777" w:rsidR="005F5006" w:rsidRPr="00E50D6B" w:rsidRDefault="005F5006" w:rsidP="00233818">
                <w:pPr>
                  <w:spacing w:after="160" w:line="259" w:lineRule="auto"/>
                  <w:rPr>
                    <w:bCs/>
                  </w:rPr>
                </w:pPr>
                <w:r w:rsidRPr="00E50D6B">
                  <w:rPr>
                    <w:rFonts w:ascii="Segoe UI Symbol" w:hAnsi="Segoe UI Symbol" w:cs="Segoe UI Symbol"/>
                    <w:bCs/>
                  </w:rPr>
                  <w:t>☒</w:t>
                </w:r>
              </w:p>
            </w:sdtContent>
          </w:sdt>
        </w:tc>
      </w:tr>
      <w:tr w:rsidR="005F5006" w:rsidRPr="00E50D6B" w14:paraId="4B553BFA"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F7DDFEB" w14:textId="77777777" w:rsidR="005F5006" w:rsidRPr="00E50D6B" w:rsidRDefault="005F5006" w:rsidP="00233818">
            <w:pPr>
              <w:spacing w:after="160" w:line="259" w:lineRule="auto"/>
            </w:pPr>
          </w:p>
        </w:tc>
        <w:tc>
          <w:tcPr>
            <w:tcW w:w="8217" w:type="dxa"/>
            <w:tcBorders>
              <w:top w:val="single" w:sz="4" w:space="0" w:color="auto"/>
              <w:left w:val="single" w:sz="4" w:space="0" w:color="auto"/>
              <w:bottom w:val="single" w:sz="4" w:space="0" w:color="auto"/>
              <w:right w:val="single" w:sz="4" w:space="0" w:color="auto"/>
            </w:tcBorders>
            <w:vAlign w:val="center"/>
            <w:hideMark/>
          </w:tcPr>
          <w:p w14:paraId="3B040D05" w14:textId="77777777" w:rsidR="005F5006" w:rsidRPr="00E50D6B" w:rsidRDefault="005F5006" w:rsidP="00233818">
            <w:pPr>
              <w:spacing w:after="160" w:line="259" w:lineRule="auto"/>
            </w:pPr>
            <w:r w:rsidRPr="00E50D6B">
              <w:t>Details of any other participant groups:</w:t>
            </w:r>
          </w:p>
          <w:p w14:paraId="257439B5" w14:textId="77777777" w:rsidR="005F5006" w:rsidRPr="00E50D6B" w:rsidRDefault="005F5006" w:rsidP="00233818">
            <w:pPr>
              <w:spacing w:after="160" w:line="259" w:lineRule="auto"/>
            </w:pPr>
            <w:r w:rsidRPr="00E50D6B">
              <w:t>N/A</w:t>
            </w:r>
          </w:p>
          <w:p w14:paraId="76D693C4" w14:textId="77777777" w:rsidR="005F5006" w:rsidRPr="00E50D6B" w:rsidRDefault="005F5006" w:rsidP="00233818">
            <w:pPr>
              <w:spacing w:after="160" w:line="259" w:lineRule="auto"/>
            </w:pPr>
            <w:r w:rsidRPr="00E50D6B">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0EFBD31" w14:textId="77777777" w:rsidR="005F5006" w:rsidRPr="00E50D6B" w:rsidRDefault="005F5006" w:rsidP="00233818">
            <w:pPr>
              <w:spacing w:after="160" w:line="259" w:lineRule="auto"/>
              <w:rPr>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839C55D" w14:textId="77777777" w:rsidR="005F5006" w:rsidRPr="00E50D6B" w:rsidRDefault="005F5006" w:rsidP="00233818">
            <w:pPr>
              <w:spacing w:after="160" w:line="259" w:lineRule="auto"/>
              <w:rPr>
                <w:bCs/>
              </w:rPr>
            </w:pPr>
          </w:p>
        </w:tc>
      </w:tr>
    </w:tbl>
    <w:p w14:paraId="1FEAD2B2" w14:textId="77777777" w:rsidR="005F5006" w:rsidRPr="00E50D6B" w:rsidRDefault="005F5006" w:rsidP="005F5006">
      <w:pPr>
        <w:rPr>
          <w:bCs/>
        </w:rPr>
      </w:pPr>
    </w:p>
    <w:tbl>
      <w:tblPr>
        <w:tblStyle w:val="TableGrid"/>
        <w:tblW w:w="10451" w:type="dxa"/>
        <w:tblLook w:val="04A0" w:firstRow="1" w:lastRow="0" w:firstColumn="1" w:lastColumn="0" w:noHBand="0" w:noVBand="1"/>
      </w:tblPr>
      <w:tblGrid>
        <w:gridCol w:w="562"/>
        <w:gridCol w:w="3256"/>
        <w:gridCol w:w="6633"/>
      </w:tblGrid>
      <w:tr w:rsidR="005F5006" w:rsidRPr="00E50D6B" w14:paraId="574D7665"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EA1A739" w14:textId="77777777" w:rsidR="005F5006" w:rsidRPr="00E50D6B" w:rsidRDefault="005F5006" w:rsidP="00233818">
            <w:pPr>
              <w:spacing w:after="160" w:line="259" w:lineRule="auto"/>
              <w:rPr>
                <w:bCs/>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98DDCB" w14:textId="77777777" w:rsidR="005F5006" w:rsidRPr="00E50D6B" w:rsidRDefault="005F5006" w:rsidP="00233818">
            <w:pPr>
              <w:spacing w:after="160" w:line="259" w:lineRule="auto"/>
              <w:rPr>
                <w:b/>
              </w:rPr>
            </w:pPr>
            <w:r w:rsidRPr="00E50D6B">
              <w:rPr>
                <w:b/>
              </w:rPr>
              <w:t>Participant numbers and source</w:t>
            </w:r>
          </w:p>
          <w:p w14:paraId="05819568" w14:textId="77777777" w:rsidR="005F5006" w:rsidRPr="00E50D6B" w:rsidRDefault="005F5006" w:rsidP="00233818">
            <w:pPr>
              <w:spacing w:after="160" w:line="259" w:lineRule="auto"/>
            </w:pPr>
            <w:r w:rsidRPr="00E50D6B">
              <w:t xml:space="preserve">Provide an estimate of the expected number of participants. How will you identify participants and how will they be recruited? </w:t>
            </w:r>
          </w:p>
        </w:tc>
      </w:tr>
      <w:tr w:rsidR="005F5006" w:rsidRPr="00E50D6B" w14:paraId="011DB32F"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C3E2B2" w14:textId="77777777" w:rsidR="005F5006" w:rsidRPr="00E50D6B" w:rsidRDefault="005F5006" w:rsidP="00233818">
            <w:pPr>
              <w:spacing w:after="160" w:line="259" w:lineRule="auto"/>
            </w:pPr>
            <w:r w:rsidRPr="00E50D6B">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DCB6FB" w14:textId="77777777" w:rsidR="005F5006" w:rsidRPr="00E50D6B" w:rsidRDefault="005F5006" w:rsidP="00233818">
            <w:pPr>
              <w:spacing w:after="160" w:line="259" w:lineRule="auto"/>
            </w:pPr>
            <w:r w:rsidRPr="00E50D6B">
              <w:t>How many participants are expected?</w:t>
            </w:r>
          </w:p>
          <w:p w14:paraId="48649FBD" w14:textId="77777777" w:rsidR="005F5006" w:rsidRPr="00E50D6B" w:rsidRDefault="005F5006" w:rsidP="00233818">
            <w:pPr>
              <w:spacing w:after="160" w:line="259"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5750E65B" w14:textId="77777777" w:rsidR="005F5006" w:rsidRPr="00E50D6B" w:rsidRDefault="005F5006" w:rsidP="00233818">
            <w:pPr>
              <w:spacing w:after="160" w:line="259" w:lineRule="auto"/>
            </w:pPr>
            <w:r>
              <w:t>2</w:t>
            </w:r>
            <w:r w:rsidRPr="00E50D6B">
              <w:t>00 participants will be expected.</w:t>
            </w:r>
          </w:p>
          <w:p w14:paraId="55A222F3" w14:textId="77777777" w:rsidR="005F5006" w:rsidRPr="00E50D6B" w:rsidRDefault="005F5006" w:rsidP="00233818">
            <w:pPr>
              <w:spacing w:after="160" w:line="259" w:lineRule="auto"/>
            </w:pPr>
          </w:p>
          <w:p w14:paraId="4823A1B6" w14:textId="77777777" w:rsidR="005F5006" w:rsidRPr="00E50D6B" w:rsidRDefault="005F5006" w:rsidP="00233818">
            <w:pPr>
              <w:spacing w:after="160" w:line="259" w:lineRule="auto"/>
            </w:pPr>
          </w:p>
          <w:p w14:paraId="19FFB05E" w14:textId="77777777" w:rsidR="005F5006" w:rsidRPr="00E50D6B" w:rsidRDefault="005F5006" w:rsidP="00233818">
            <w:pPr>
              <w:spacing w:after="160" w:line="259" w:lineRule="auto"/>
              <w:rPr>
                <w:b/>
              </w:rPr>
            </w:pPr>
            <w:r w:rsidRPr="00E50D6B">
              <w:rPr>
                <w:i/>
              </w:rPr>
              <w:t>(this box should expand as you type)</w:t>
            </w:r>
          </w:p>
        </w:tc>
      </w:tr>
      <w:tr w:rsidR="005F5006" w:rsidRPr="00E50D6B" w14:paraId="45B691AD"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6FCBEB" w14:textId="77777777" w:rsidR="005F5006" w:rsidRPr="00E50D6B" w:rsidRDefault="005F5006" w:rsidP="00233818">
            <w:pPr>
              <w:spacing w:after="160" w:line="259" w:lineRule="auto"/>
            </w:pPr>
            <w:r w:rsidRPr="00E50D6B">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EED8E7" w14:textId="77777777" w:rsidR="005F5006" w:rsidRPr="00E50D6B" w:rsidRDefault="005F5006" w:rsidP="00233818">
            <w:pPr>
              <w:spacing w:after="160" w:line="259" w:lineRule="auto"/>
            </w:pPr>
            <w:r w:rsidRPr="00E50D6B">
              <w:t>Who will the participants be?</w:t>
            </w:r>
          </w:p>
          <w:p w14:paraId="7803F5E6" w14:textId="77777777" w:rsidR="005F5006" w:rsidRPr="00E50D6B" w:rsidRDefault="005F5006" w:rsidP="00233818">
            <w:pPr>
              <w:spacing w:after="160" w:line="259"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4AFD6C8B" w14:textId="77777777" w:rsidR="005F5006" w:rsidRPr="00E50D6B" w:rsidRDefault="005F5006" w:rsidP="00233818">
            <w:pPr>
              <w:spacing w:after="160" w:line="259" w:lineRule="auto"/>
            </w:pPr>
          </w:p>
          <w:p w14:paraId="7739F13A" w14:textId="77777777" w:rsidR="005F5006" w:rsidRPr="00990043" w:rsidRDefault="005F5006" w:rsidP="00233818">
            <w:r w:rsidRPr="00E50D6B">
              <w:t>The survey will conduct from the age group of 18 to 45</w:t>
            </w:r>
            <w:r>
              <w:t xml:space="preserve"> and</w:t>
            </w:r>
            <w:r w:rsidRPr="00990043">
              <w:rPr>
                <w:color w:val="EE0000"/>
              </w:rPr>
              <w:t xml:space="preserve"> </w:t>
            </w:r>
            <w:r>
              <w:rPr>
                <w:color w:val="EE0000"/>
              </w:rPr>
              <w:t>followers</w:t>
            </w:r>
            <w:r w:rsidRPr="00990043">
              <w:rPr>
                <w:color w:val="EE0000"/>
              </w:rPr>
              <w:t xml:space="preserve"> of luxury fashion brands who interact with digital media</w:t>
            </w:r>
          </w:p>
          <w:p w14:paraId="04E82B05" w14:textId="77777777" w:rsidR="005F5006" w:rsidRPr="00E50D6B" w:rsidRDefault="005F5006" w:rsidP="00233818">
            <w:pPr>
              <w:spacing w:after="160" w:line="259" w:lineRule="auto"/>
            </w:pPr>
          </w:p>
          <w:p w14:paraId="59C7167D" w14:textId="77777777" w:rsidR="005F5006" w:rsidRPr="00E50D6B" w:rsidRDefault="005F5006" w:rsidP="00233818">
            <w:pPr>
              <w:spacing w:after="160" w:line="259" w:lineRule="auto"/>
              <w:rPr>
                <w:i/>
              </w:rPr>
            </w:pPr>
            <w:r w:rsidRPr="00E50D6B">
              <w:rPr>
                <w:i/>
              </w:rPr>
              <w:t>(this box should expand as you type)</w:t>
            </w:r>
          </w:p>
        </w:tc>
      </w:tr>
      <w:tr w:rsidR="005F5006" w:rsidRPr="00E50D6B" w14:paraId="12A76C3D"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FF72A4" w14:textId="77777777" w:rsidR="005F5006" w:rsidRPr="00E50D6B" w:rsidRDefault="005F5006" w:rsidP="00233818">
            <w:pPr>
              <w:spacing w:after="160" w:line="259" w:lineRule="auto"/>
            </w:pPr>
            <w:r w:rsidRPr="00E50D6B">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DDBA6B" w14:textId="77777777" w:rsidR="005F5006" w:rsidRPr="00E50D6B" w:rsidRDefault="005F5006" w:rsidP="00233818">
            <w:pPr>
              <w:spacing w:after="160" w:line="259" w:lineRule="auto"/>
            </w:pPr>
            <w:r w:rsidRPr="00E50D6B">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6E458797" w14:textId="77777777" w:rsidR="005F5006" w:rsidRPr="00E50D6B" w:rsidRDefault="005F5006" w:rsidP="00233818">
            <w:pPr>
              <w:spacing w:after="160" w:line="259" w:lineRule="auto"/>
            </w:pPr>
            <w:r w:rsidRPr="00E50D6B">
              <w:t>Participants identify  who extensively interact with social media and digital campaigns.</w:t>
            </w:r>
          </w:p>
          <w:p w14:paraId="7C6F9B45" w14:textId="77777777" w:rsidR="005F5006" w:rsidRPr="00354B84" w:rsidRDefault="005F5006" w:rsidP="00233818">
            <w:pPr>
              <w:spacing w:after="160" w:line="259" w:lineRule="auto"/>
              <w:rPr>
                <w:color w:val="EE0000"/>
              </w:rPr>
            </w:pPr>
            <w:r w:rsidRPr="00354B84">
              <w:rPr>
                <w:color w:val="EE0000"/>
              </w:rPr>
              <w:t>Participants will be invited to complete the survey via social media and screening questions will be used to select participants who meet the required characteristics</w:t>
            </w:r>
            <w:r>
              <w:rPr>
                <w:color w:val="EE0000"/>
              </w:rPr>
              <w:t xml:space="preserve">. </w:t>
            </w:r>
            <w:r w:rsidRPr="00997049">
              <w:rPr>
                <w:color w:val="EE0000"/>
              </w:rPr>
              <w:t>Data will be collected anonymously and no identifying data will be collected.</w:t>
            </w:r>
          </w:p>
          <w:p w14:paraId="60A4AA2A" w14:textId="77777777" w:rsidR="005F5006" w:rsidRPr="00E50D6B" w:rsidRDefault="005F5006" w:rsidP="00233818">
            <w:pPr>
              <w:spacing w:after="160" w:line="259" w:lineRule="auto"/>
            </w:pPr>
          </w:p>
          <w:p w14:paraId="2820F017" w14:textId="77777777" w:rsidR="005F5006" w:rsidRPr="00E50D6B" w:rsidRDefault="005F5006" w:rsidP="00233818">
            <w:pPr>
              <w:spacing w:after="160" w:line="259" w:lineRule="auto"/>
            </w:pPr>
            <w:r w:rsidRPr="00E50D6B">
              <w:rPr>
                <w:i/>
              </w:rPr>
              <w:t>(this box should expand as you type)</w:t>
            </w:r>
          </w:p>
        </w:tc>
      </w:tr>
    </w:tbl>
    <w:p w14:paraId="3BF01762" w14:textId="77777777" w:rsidR="005F5006" w:rsidRPr="00E50D6B" w:rsidRDefault="005F5006" w:rsidP="005F5006">
      <w:pPr>
        <w:rPr>
          <w:bCs/>
        </w:rPr>
      </w:pPr>
    </w:p>
    <w:p w14:paraId="04BDDF6D" w14:textId="77777777" w:rsidR="005F5006" w:rsidRPr="00E50D6B" w:rsidRDefault="005F5006" w:rsidP="005F5006"/>
    <w:tbl>
      <w:tblPr>
        <w:tblStyle w:val="TableGrid"/>
        <w:tblW w:w="10485" w:type="dxa"/>
        <w:tblLook w:val="04A0" w:firstRow="1" w:lastRow="0" w:firstColumn="1" w:lastColumn="0" w:noHBand="0" w:noVBand="1"/>
      </w:tblPr>
      <w:tblGrid>
        <w:gridCol w:w="562"/>
        <w:gridCol w:w="7088"/>
        <w:gridCol w:w="992"/>
        <w:gridCol w:w="851"/>
        <w:gridCol w:w="992"/>
      </w:tblGrid>
      <w:tr w:rsidR="005F5006" w:rsidRPr="00E50D6B" w14:paraId="0D76A89A" w14:textId="77777777" w:rsidTr="00233818">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30FD64" w14:textId="77777777" w:rsidR="005F5006" w:rsidRPr="00E50D6B" w:rsidRDefault="005F5006" w:rsidP="00233818">
            <w:pPr>
              <w:spacing w:after="160" w:line="259" w:lineRule="auto"/>
              <w:rPr>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9759FED" w14:textId="77777777" w:rsidR="005F5006" w:rsidRPr="00E50D6B" w:rsidRDefault="005F5006" w:rsidP="00233818">
            <w:pPr>
              <w:spacing w:after="160" w:line="259" w:lineRule="auto"/>
              <w:rPr>
                <w:b/>
              </w:rPr>
            </w:pPr>
            <w:r w:rsidRPr="00E50D6B">
              <w:rPr>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084FC3A" w14:textId="77777777" w:rsidR="005F5006" w:rsidRPr="00E50D6B" w:rsidRDefault="005F5006" w:rsidP="00233818">
            <w:pPr>
              <w:spacing w:after="160" w:line="259" w:lineRule="auto"/>
              <w:rPr>
                <w:b/>
                <w:bCs/>
              </w:rPr>
            </w:pPr>
          </w:p>
          <w:p w14:paraId="08CCFF3A" w14:textId="77777777" w:rsidR="005F5006" w:rsidRPr="00E50D6B" w:rsidRDefault="005F5006" w:rsidP="00233818">
            <w:pPr>
              <w:spacing w:after="160" w:line="259" w:lineRule="auto"/>
              <w:rPr>
                <w:b/>
                <w:bCs/>
              </w:rPr>
            </w:pPr>
            <w:r w:rsidRPr="00E50D6B">
              <w:rPr>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B680734" w14:textId="77777777" w:rsidR="005F5006" w:rsidRPr="00E50D6B" w:rsidRDefault="005F5006" w:rsidP="00233818">
            <w:pPr>
              <w:spacing w:after="160" w:line="259" w:lineRule="auto"/>
              <w:rPr>
                <w:b/>
                <w:bCs/>
              </w:rPr>
            </w:pPr>
            <w:r w:rsidRPr="00E50D6B">
              <w:rPr>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0E917A2" w14:textId="77777777" w:rsidR="005F5006" w:rsidRPr="00E50D6B" w:rsidRDefault="005F5006" w:rsidP="00233818">
            <w:pPr>
              <w:spacing w:after="160" w:line="259" w:lineRule="auto"/>
              <w:rPr>
                <w:b/>
                <w:bCs/>
              </w:rPr>
            </w:pPr>
          </w:p>
          <w:p w14:paraId="293C6836" w14:textId="77777777" w:rsidR="005F5006" w:rsidRPr="00E50D6B" w:rsidRDefault="005F5006" w:rsidP="00233818">
            <w:pPr>
              <w:spacing w:after="160" w:line="259" w:lineRule="auto"/>
              <w:rPr>
                <w:b/>
                <w:bCs/>
              </w:rPr>
            </w:pPr>
            <w:r w:rsidRPr="00E50D6B">
              <w:rPr>
                <w:b/>
                <w:bCs/>
              </w:rPr>
              <w:t>N/A</w:t>
            </w:r>
          </w:p>
        </w:tc>
      </w:tr>
      <w:tr w:rsidR="005F5006" w:rsidRPr="00E50D6B" w14:paraId="5BA651FE"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2ECC47" w14:textId="77777777" w:rsidR="005F5006" w:rsidRPr="00E50D6B" w:rsidRDefault="005F5006" w:rsidP="00233818">
            <w:pPr>
              <w:spacing w:after="160" w:line="259" w:lineRule="auto"/>
            </w:pPr>
            <w:r w:rsidRPr="00E50D6B">
              <w:t>13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5F7956" w14:textId="77777777" w:rsidR="005F5006" w:rsidRPr="00E50D6B" w:rsidRDefault="005F5006" w:rsidP="00233818">
            <w:pPr>
              <w:spacing w:after="160" w:line="259" w:lineRule="auto"/>
            </w:pPr>
            <w:r w:rsidRPr="00E50D6B">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8854427"/>
              <w14:checkbox>
                <w14:checked w14:val="1"/>
                <w14:checkedState w14:val="2612" w14:font="MS Gothic"/>
                <w14:uncheckedState w14:val="2610" w14:font="MS Gothic"/>
              </w14:checkbox>
            </w:sdtPr>
            <w:sdtContent>
              <w:p w14:paraId="4BBEC543" w14:textId="77777777" w:rsidR="005F5006" w:rsidRPr="00E50D6B" w:rsidRDefault="005F5006" w:rsidP="00233818">
                <w:pPr>
                  <w:spacing w:after="160" w:line="259" w:lineRule="auto"/>
                </w:pPr>
                <w:r w:rsidRPr="00E50D6B">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838415725"/>
              <w14:checkbox>
                <w14:checked w14:val="0"/>
                <w14:checkedState w14:val="2612" w14:font="MS Gothic"/>
                <w14:uncheckedState w14:val="2610" w14:font="MS Gothic"/>
              </w14:checkbox>
            </w:sdtPr>
            <w:sdtContent>
              <w:p w14:paraId="70A28031" w14:textId="77777777" w:rsidR="005F5006" w:rsidRPr="00E50D6B" w:rsidRDefault="005F5006" w:rsidP="00233818">
                <w:pPr>
                  <w:spacing w:after="160" w:line="259" w:lineRule="auto"/>
                  <w:rPr>
                    <w:bCs/>
                  </w:rPr>
                </w:pPr>
                <w:r w:rsidRPr="00E50D6B">
                  <w:rPr>
                    <w:rFonts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18272357"/>
              <w14:checkbox>
                <w14:checked w14:val="0"/>
                <w14:checkedState w14:val="2612" w14:font="MS Gothic"/>
                <w14:uncheckedState w14:val="2610" w14:font="MS Gothic"/>
              </w14:checkbox>
            </w:sdtPr>
            <w:sdtContent>
              <w:p w14:paraId="251CC460" w14:textId="77777777" w:rsidR="005F5006" w:rsidRPr="00E50D6B" w:rsidRDefault="005F5006" w:rsidP="00233818">
                <w:pPr>
                  <w:spacing w:after="160" w:line="259" w:lineRule="auto"/>
                </w:pPr>
                <w:r w:rsidRPr="00E50D6B">
                  <w:rPr>
                    <w:rFonts w:hint="eastAsia"/>
                  </w:rPr>
                  <w:t>☐</w:t>
                </w:r>
              </w:p>
            </w:sdtContent>
          </w:sdt>
        </w:tc>
      </w:tr>
      <w:tr w:rsidR="005F5006" w:rsidRPr="00E50D6B" w14:paraId="1E7FFACB"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A4632E" w14:textId="77777777" w:rsidR="005F5006" w:rsidRPr="00E50D6B" w:rsidRDefault="005F5006" w:rsidP="00233818">
            <w:pPr>
              <w:spacing w:after="160" w:line="259" w:lineRule="auto"/>
            </w:pPr>
            <w:r w:rsidRPr="00E50D6B">
              <w:t>14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7D9063" w14:textId="77777777" w:rsidR="005F5006" w:rsidRPr="00E50D6B" w:rsidRDefault="005F5006" w:rsidP="00233818">
            <w:pPr>
              <w:spacing w:after="160" w:line="259" w:lineRule="auto"/>
            </w:pPr>
            <w:r w:rsidRPr="00E50D6B">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17978816"/>
              <w14:checkbox>
                <w14:checked w14:val="1"/>
                <w14:checkedState w14:val="2612" w14:font="MS Gothic"/>
                <w14:uncheckedState w14:val="2610" w14:font="MS Gothic"/>
              </w14:checkbox>
            </w:sdtPr>
            <w:sdtContent>
              <w:p w14:paraId="5B18F40A" w14:textId="77777777" w:rsidR="005F5006" w:rsidRPr="00E50D6B" w:rsidRDefault="005F5006" w:rsidP="00233818">
                <w:pPr>
                  <w:spacing w:after="160" w:line="259" w:lineRule="auto"/>
                </w:pPr>
                <w:r w:rsidRPr="00E50D6B">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66745090"/>
              <w14:checkbox>
                <w14:checked w14:val="0"/>
                <w14:checkedState w14:val="2612" w14:font="MS Gothic"/>
                <w14:uncheckedState w14:val="2610" w14:font="MS Gothic"/>
              </w14:checkbox>
            </w:sdtPr>
            <w:sdtContent>
              <w:p w14:paraId="675707CF" w14:textId="77777777" w:rsidR="005F5006" w:rsidRPr="00E50D6B" w:rsidRDefault="005F5006" w:rsidP="00233818">
                <w:pPr>
                  <w:spacing w:after="160" w:line="259" w:lineRule="auto"/>
                  <w:rPr>
                    <w:bCs/>
                  </w:rPr>
                </w:pPr>
                <w:r w:rsidRPr="00E50D6B">
                  <w:rPr>
                    <w:rFonts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4613576"/>
              <w14:checkbox>
                <w14:checked w14:val="0"/>
                <w14:checkedState w14:val="2612" w14:font="MS Gothic"/>
                <w14:uncheckedState w14:val="2610" w14:font="MS Gothic"/>
              </w14:checkbox>
            </w:sdtPr>
            <w:sdtContent>
              <w:p w14:paraId="10D38AC9" w14:textId="77777777" w:rsidR="005F5006" w:rsidRPr="00E50D6B" w:rsidRDefault="005F5006" w:rsidP="00233818">
                <w:pPr>
                  <w:spacing w:after="160" w:line="259" w:lineRule="auto"/>
                </w:pPr>
                <w:r w:rsidRPr="00E50D6B">
                  <w:rPr>
                    <w:rFonts w:hint="eastAsia"/>
                  </w:rPr>
                  <w:t>☐</w:t>
                </w:r>
              </w:p>
            </w:sdtContent>
          </w:sdt>
        </w:tc>
      </w:tr>
      <w:tr w:rsidR="005F5006" w:rsidRPr="00E50D6B" w14:paraId="39C6057E"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C4F2F2" w14:textId="77777777" w:rsidR="005F5006" w:rsidRPr="00E50D6B" w:rsidRDefault="005F5006" w:rsidP="00233818">
            <w:pPr>
              <w:spacing w:after="160" w:line="259" w:lineRule="auto"/>
            </w:pPr>
            <w:r w:rsidRPr="00E50D6B">
              <w:t>15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A90667" w14:textId="77777777" w:rsidR="005F5006" w:rsidRPr="00E50D6B" w:rsidRDefault="005F5006" w:rsidP="00233818">
            <w:pPr>
              <w:spacing w:after="160" w:line="259" w:lineRule="auto"/>
            </w:pPr>
            <w:r w:rsidRPr="00E50D6B">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3071009"/>
              <w14:checkbox>
                <w14:checked w14:val="1"/>
                <w14:checkedState w14:val="2612" w14:font="MS Gothic"/>
                <w14:uncheckedState w14:val="2610" w14:font="MS Gothic"/>
              </w14:checkbox>
            </w:sdtPr>
            <w:sdtContent>
              <w:p w14:paraId="73678B1C" w14:textId="77777777" w:rsidR="005F5006" w:rsidRPr="00E50D6B" w:rsidRDefault="005F5006" w:rsidP="00233818">
                <w:pPr>
                  <w:spacing w:after="160" w:line="259" w:lineRule="auto"/>
                </w:pPr>
                <w:r w:rsidRPr="00E50D6B">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777214799"/>
              <w14:checkbox>
                <w14:checked w14:val="0"/>
                <w14:checkedState w14:val="2612" w14:font="MS Gothic"/>
                <w14:uncheckedState w14:val="2610" w14:font="MS Gothic"/>
              </w14:checkbox>
            </w:sdtPr>
            <w:sdtContent>
              <w:p w14:paraId="6650AE60" w14:textId="77777777" w:rsidR="005F5006" w:rsidRPr="00E50D6B" w:rsidRDefault="005F5006" w:rsidP="00233818">
                <w:pPr>
                  <w:spacing w:after="160" w:line="259" w:lineRule="auto"/>
                  <w:rPr>
                    <w:bCs/>
                  </w:rPr>
                </w:pPr>
                <w:r w:rsidRPr="00E50D6B">
                  <w:rPr>
                    <w:rFonts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46200750"/>
              <w14:checkbox>
                <w14:checked w14:val="0"/>
                <w14:checkedState w14:val="2612" w14:font="MS Gothic"/>
                <w14:uncheckedState w14:val="2610" w14:font="MS Gothic"/>
              </w14:checkbox>
            </w:sdtPr>
            <w:sdtContent>
              <w:p w14:paraId="403E86CC" w14:textId="77777777" w:rsidR="005F5006" w:rsidRPr="00E50D6B" w:rsidRDefault="005F5006" w:rsidP="00233818">
                <w:pPr>
                  <w:spacing w:after="160" w:line="259" w:lineRule="auto"/>
                </w:pPr>
                <w:r w:rsidRPr="00E50D6B">
                  <w:rPr>
                    <w:rFonts w:hint="eastAsia"/>
                  </w:rPr>
                  <w:t>☐</w:t>
                </w:r>
              </w:p>
            </w:sdtContent>
          </w:sdt>
        </w:tc>
      </w:tr>
      <w:tr w:rsidR="005F5006" w:rsidRPr="00E50D6B" w14:paraId="11A860A6"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CD9440" w14:textId="77777777" w:rsidR="005F5006" w:rsidRPr="00E50D6B" w:rsidRDefault="005F5006" w:rsidP="00233818">
            <w:pPr>
              <w:spacing w:after="160" w:line="259" w:lineRule="auto"/>
            </w:pPr>
            <w:r w:rsidRPr="00E50D6B">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BD6783" w14:textId="77777777" w:rsidR="005F5006" w:rsidRPr="00E50D6B" w:rsidRDefault="005F5006" w:rsidP="00233818">
            <w:pPr>
              <w:spacing w:after="160" w:line="259" w:lineRule="auto"/>
            </w:pPr>
            <w:r w:rsidRPr="00E50D6B">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07947677"/>
              <w14:checkbox>
                <w14:checked w14:val="1"/>
                <w14:checkedState w14:val="2612" w14:font="MS Gothic"/>
                <w14:uncheckedState w14:val="2610" w14:font="MS Gothic"/>
              </w14:checkbox>
            </w:sdtPr>
            <w:sdtContent>
              <w:p w14:paraId="7E390DFD" w14:textId="77777777" w:rsidR="005F5006" w:rsidRPr="00E50D6B" w:rsidRDefault="005F5006" w:rsidP="00233818">
                <w:pPr>
                  <w:spacing w:after="160" w:line="259" w:lineRule="auto"/>
                </w:pPr>
                <w:r w:rsidRPr="00E50D6B">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997954874"/>
              <w14:checkbox>
                <w14:checked w14:val="0"/>
                <w14:checkedState w14:val="2612" w14:font="MS Gothic"/>
                <w14:uncheckedState w14:val="2610" w14:font="MS Gothic"/>
              </w14:checkbox>
            </w:sdtPr>
            <w:sdtContent>
              <w:p w14:paraId="6DDA976C" w14:textId="77777777" w:rsidR="005F5006" w:rsidRPr="00E50D6B" w:rsidRDefault="005F5006" w:rsidP="00233818">
                <w:pPr>
                  <w:spacing w:after="160" w:line="259" w:lineRule="auto"/>
                  <w:rPr>
                    <w:bCs/>
                  </w:rPr>
                </w:pPr>
                <w:r w:rsidRPr="00E50D6B">
                  <w:rPr>
                    <w:rFonts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33887313"/>
              <w14:checkbox>
                <w14:checked w14:val="0"/>
                <w14:checkedState w14:val="2612" w14:font="MS Gothic"/>
                <w14:uncheckedState w14:val="2610" w14:font="MS Gothic"/>
              </w14:checkbox>
            </w:sdtPr>
            <w:sdtContent>
              <w:p w14:paraId="75EFF574" w14:textId="77777777" w:rsidR="005F5006" w:rsidRPr="00E50D6B" w:rsidRDefault="005F5006" w:rsidP="00233818">
                <w:pPr>
                  <w:spacing w:after="160" w:line="259" w:lineRule="auto"/>
                </w:pPr>
                <w:r w:rsidRPr="00E50D6B">
                  <w:rPr>
                    <w:rFonts w:hint="eastAsia"/>
                  </w:rPr>
                  <w:t>☐</w:t>
                </w:r>
              </w:p>
            </w:sdtContent>
          </w:sdt>
        </w:tc>
      </w:tr>
      <w:tr w:rsidR="005F5006" w:rsidRPr="00E50D6B" w14:paraId="6C2F792F"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907D60" w14:textId="77777777" w:rsidR="005F5006" w:rsidRPr="00E50D6B" w:rsidRDefault="005F5006" w:rsidP="00233818">
            <w:pPr>
              <w:spacing w:after="160" w:line="259" w:lineRule="auto"/>
            </w:pPr>
            <w:r w:rsidRPr="00E50D6B">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2680C6" w14:textId="77777777" w:rsidR="005F5006" w:rsidRPr="00E50D6B" w:rsidRDefault="005F5006" w:rsidP="00233818">
            <w:pPr>
              <w:spacing w:after="160" w:line="259" w:lineRule="auto"/>
            </w:pPr>
            <w:r w:rsidRPr="00E50D6B">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5498961"/>
              <w14:checkbox>
                <w14:checked w14:val="0"/>
                <w14:checkedState w14:val="2612" w14:font="MS Gothic"/>
                <w14:uncheckedState w14:val="2610" w14:font="MS Gothic"/>
              </w14:checkbox>
            </w:sdtPr>
            <w:sdtContent>
              <w:p w14:paraId="35270EE9" w14:textId="77777777" w:rsidR="005F5006" w:rsidRPr="00E50D6B" w:rsidRDefault="005F5006" w:rsidP="00233818">
                <w:pPr>
                  <w:spacing w:after="160" w:line="259" w:lineRule="auto"/>
                </w:pPr>
                <w:r>
                  <w:rPr>
                    <w:rFonts w:ascii="MS Gothic" w:eastAsia="MS Gothic" w:hAnsi="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327907113"/>
              <w14:checkbox>
                <w14:checked w14:val="0"/>
                <w14:checkedState w14:val="2612" w14:font="MS Gothic"/>
                <w14:uncheckedState w14:val="2610" w14:font="MS Gothic"/>
              </w14:checkbox>
            </w:sdtPr>
            <w:sdtContent>
              <w:p w14:paraId="3673D876" w14:textId="77777777" w:rsidR="005F5006" w:rsidRPr="00E50D6B" w:rsidRDefault="005F5006" w:rsidP="00233818">
                <w:pPr>
                  <w:spacing w:after="160" w:line="259" w:lineRule="auto"/>
                  <w:rPr>
                    <w:bCs/>
                  </w:rPr>
                </w:pPr>
                <w:r w:rsidRPr="00E50D6B">
                  <w:rPr>
                    <w:rFonts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43FC37" w14:textId="77777777" w:rsidR="005F5006" w:rsidRPr="00E50D6B" w:rsidRDefault="00000000" w:rsidP="00233818">
            <w:pPr>
              <w:spacing w:after="160" w:line="259" w:lineRule="auto"/>
            </w:pPr>
            <w:sdt>
              <w:sdtPr>
                <w:id w:val="-843242132"/>
                <w14:checkbox>
                  <w14:checked w14:val="1"/>
                  <w14:checkedState w14:val="2612" w14:font="MS Gothic"/>
                  <w14:uncheckedState w14:val="2610" w14:font="MS Gothic"/>
                </w14:checkbox>
              </w:sdtPr>
              <w:sdtContent>
                <w:r w:rsidR="005F5006">
                  <w:rPr>
                    <w:rFonts w:ascii="MS Gothic" w:eastAsia="MS Gothic" w:hAnsi="MS Gothic" w:hint="eastAsia"/>
                  </w:rPr>
                  <w:t>☒</w:t>
                </w:r>
              </w:sdtContent>
            </w:sdt>
          </w:p>
        </w:tc>
      </w:tr>
      <w:tr w:rsidR="005F5006" w:rsidRPr="00E50D6B" w14:paraId="5E7CB770"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48EA8B" w14:textId="77777777" w:rsidR="005F5006" w:rsidRPr="00E50D6B" w:rsidRDefault="005F5006" w:rsidP="00233818">
            <w:pPr>
              <w:spacing w:after="160" w:line="259" w:lineRule="auto"/>
            </w:pPr>
            <w:r w:rsidRPr="00E50D6B">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5ADB0C" w14:textId="77777777" w:rsidR="005F5006" w:rsidRPr="00E50D6B" w:rsidRDefault="005F5006" w:rsidP="00233818">
            <w:pPr>
              <w:spacing w:after="160" w:line="259" w:lineRule="auto"/>
            </w:pPr>
            <w:r w:rsidRPr="00E50D6B">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89744163"/>
              <w14:checkbox>
                <w14:checked w14:val="1"/>
                <w14:checkedState w14:val="2612" w14:font="MS Gothic"/>
                <w14:uncheckedState w14:val="2610" w14:font="MS Gothic"/>
              </w14:checkbox>
            </w:sdtPr>
            <w:sdtContent>
              <w:p w14:paraId="34921B46" w14:textId="77777777" w:rsidR="005F5006" w:rsidRPr="00E50D6B" w:rsidRDefault="005F5006" w:rsidP="00233818">
                <w:pPr>
                  <w:spacing w:after="160" w:line="259" w:lineRule="auto"/>
                </w:pPr>
                <w:r w:rsidRPr="00E50D6B">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160307203"/>
              <w14:checkbox>
                <w14:checked w14:val="0"/>
                <w14:checkedState w14:val="2612" w14:font="MS Gothic"/>
                <w14:uncheckedState w14:val="2610" w14:font="MS Gothic"/>
              </w14:checkbox>
            </w:sdtPr>
            <w:sdtContent>
              <w:p w14:paraId="642D23F2" w14:textId="77777777" w:rsidR="005F5006" w:rsidRPr="00E50D6B" w:rsidRDefault="005F5006" w:rsidP="00233818">
                <w:pPr>
                  <w:spacing w:after="160" w:line="259" w:lineRule="auto"/>
                  <w:rPr>
                    <w:bCs/>
                  </w:rPr>
                </w:pPr>
                <w:r w:rsidRPr="00E50D6B">
                  <w:rPr>
                    <w:rFonts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70004211"/>
              <w14:checkbox>
                <w14:checked w14:val="0"/>
                <w14:checkedState w14:val="2612" w14:font="MS Gothic"/>
                <w14:uncheckedState w14:val="2610" w14:font="MS Gothic"/>
              </w14:checkbox>
            </w:sdtPr>
            <w:sdtContent>
              <w:p w14:paraId="32C8DAC0" w14:textId="77777777" w:rsidR="005F5006" w:rsidRPr="00E50D6B" w:rsidRDefault="005F5006" w:rsidP="00233818">
                <w:pPr>
                  <w:spacing w:after="160" w:line="259" w:lineRule="auto"/>
                </w:pPr>
                <w:r w:rsidRPr="00E50D6B">
                  <w:rPr>
                    <w:rFonts w:hint="eastAsia"/>
                  </w:rPr>
                  <w:t>☐</w:t>
                </w:r>
              </w:p>
            </w:sdtContent>
          </w:sdt>
        </w:tc>
      </w:tr>
      <w:tr w:rsidR="005F5006" w:rsidRPr="00E50D6B" w14:paraId="3C773A16"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962CA9" w14:textId="77777777" w:rsidR="005F5006" w:rsidRPr="00E50D6B" w:rsidRDefault="005F5006" w:rsidP="00233818">
            <w:pPr>
              <w:spacing w:after="160" w:line="259" w:lineRule="auto"/>
            </w:pPr>
            <w:r w:rsidRPr="00E50D6B">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3C3B98" w14:textId="77777777" w:rsidR="005F5006" w:rsidRPr="00E50D6B" w:rsidRDefault="005F5006" w:rsidP="00233818">
            <w:pPr>
              <w:spacing w:after="160" w:line="259" w:lineRule="auto"/>
            </w:pPr>
            <w:r w:rsidRPr="00E50D6B">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0004605"/>
              <w14:checkbox>
                <w14:checked w14:val="1"/>
                <w14:checkedState w14:val="2612" w14:font="MS Gothic"/>
                <w14:uncheckedState w14:val="2610" w14:font="MS Gothic"/>
              </w14:checkbox>
            </w:sdtPr>
            <w:sdtContent>
              <w:p w14:paraId="06C6F4CA" w14:textId="77777777" w:rsidR="005F5006" w:rsidRPr="00E50D6B" w:rsidRDefault="005F5006" w:rsidP="00233818">
                <w:pPr>
                  <w:spacing w:after="160" w:line="259" w:lineRule="auto"/>
                </w:pPr>
                <w:r w:rsidRPr="00E50D6B">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502748247"/>
              <w14:checkbox>
                <w14:checked w14:val="0"/>
                <w14:checkedState w14:val="2612" w14:font="MS Gothic"/>
                <w14:uncheckedState w14:val="2610" w14:font="MS Gothic"/>
              </w14:checkbox>
            </w:sdtPr>
            <w:sdtContent>
              <w:p w14:paraId="19A99033" w14:textId="77777777" w:rsidR="005F5006" w:rsidRPr="00E50D6B" w:rsidRDefault="005F5006" w:rsidP="00233818">
                <w:pPr>
                  <w:spacing w:after="160" w:line="259" w:lineRule="auto"/>
                  <w:rPr>
                    <w:bCs/>
                  </w:rPr>
                </w:pPr>
                <w:r w:rsidRPr="00E50D6B">
                  <w:rPr>
                    <w:rFonts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125454"/>
              <w14:checkbox>
                <w14:checked w14:val="0"/>
                <w14:checkedState w14:val="2612" w14:font="MS Gothic"/>
                <w14:uncheckedState w14:val="2610" w14:font="MS Gothic"/>
              </w14:checkbox>
            </w:sdtPr>
            <w:sdtContent>
              <w:p w14:paraId="190DAB74" w14:textId="77777777" w:rsidR="005F5006" w:rsidRPr="00E50D6B" w:rsidRDefault="005F5006" w:rsidP="00233818">
                <w:pPr>
                  <w:spacing w:after="160" w:line="259" w:lineRule="auto"/>
                </w:pPr>
                <w:r w:rsidRPr="00E50D6B">
                  <w:rPr>
                    <w:rFonts w:hint="eastAsia"/>
                  </w:rPr>
                  <w:t>☐</w:t>
                </w:r>
              </w:p>
            </w:sdtContent>
          </w:sdt>
        </w:tc>
      </w:tr>
      <w:tr w:rsidR="005F5006" w:rsidRPr="00E50D6B" w14:paraId="453856F3"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FC39A1" w14:textId="77777777" w:rsidR="005F5006" w:rsidRPr="00E50D6B" w:rsidRDefault="005F5006" w:rsidP="00233818">
            <w:pPr>
              <w:spacing w:after="160" w:line="259" w:lineRule="auto"/>
            </w:pPr>
            <w:r w:rsidRPr="00E50D6B">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3BB4F3" w14:textId="77777777" w:rsidR="005F5006" w:rsidRPr="00E50D6B" w:rsidRDefault="005F5006" w:rsidP="00233818">
            <w:pPr>
              <w:spacing w:after="160" w:line="259" w:lineRule="auto"/>
            </w:pPr>
            <w:r w:rsidRPr="00E50D6B">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6221617"/>
              <w14:checkbox>
                <w14:checked w14:val="1"/>
                <w14:checkedState w14:val="2612" w14:font="MS Gothic"/>
                <w14:uncheckedState w14:val="2610" w14:font="MS Gothic"/>
              </w14:checkbox>
            </w:sdtPr>
            <w:sdtContent>
              <w:p w14:paraId="5C99917D" w14:textId="77777777" w:rsidR="005F5006" w:rsidRPr="00E50D6B" w:rsidRDefault="005F5006" w:rsidP="00233818">
                <w:pPr>
                  <w:spacing w:after="160" w:line="259" w:lineRule="auto"/>
                </w:pPr>
                <w:r w:rsidRPr="00E50D6B">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715357891"/>
              <w14:checkbox>
                <w14:checked w14:val="0"/>
                <w14:checkedState w14:val="2612" w14:font="MS Gothic"/>
                <w14:uncheckedState w14:val="2610" w14:font="MS Gothic"/>
              </w14:checkbox>
            </w:sdtPr>
            <w:sdtContent>
              <w:p w14:paraId="0A6F3FA1" w14:textId="77777777" w:rsidR="005F5006" w:rsidRPr="00E50D6B" w:rsidRDefault="005F5006" w:rsidP="00233818">
                <w:pPr>
                  <w:spacing w:after="160" w:line="259" w:lineRule="auto"/>
                  <w:rPr>
                    <w:bCs/>
                  </w:rPr>
                </w:pPr>
                <w:r w:rsidRPr="00E50D6B">
                  <w:rPr>
                    <w:rFonts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61819308"/>
              <w14:checkbox>
                <w14:checked w14:val="0"/>
                <w14:checkedState w14:val="2612" w14:font="MS Gothic"/>
                <w14:uncheckedState w14:val="2610" w14:font="MS Gothic"/>
              </w14:checkbox>
            </w:sdtPr>
            <w:sdtContent>
              <w:p w14:paraId="68E8C772" w14:textId="77777777" w:rsidR="005F5006" w:rsidRPr="00E50D6B" w:rsidRDefault="005F5006" w:rsidP="00233818">
                <w:pPr>
                  <w:spacing w:after="160" w:line="259" w:lineRule="auto"/>
                </w:pPr>
                <w:r w:rsidRPr="00E50D6B">
                  <w:rPr>
                    <w:rFonts w:hint="eastAsia"/>
                  </w:rPr>
                  <w:t>☐</w:t>
                </w:r>
              </w:p>
            </w:sdtContent>
          </w:sdt>
        </w:tc>
      </w:tr>
      <w:tr w:rsidR="005F5006" w:rsidRPr="00E50D6B" w14:paraId="517603C0"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6C8FC1" w14:textId="77777777" w:rsidR="005F5006" w:rsidRPr="00E50D6B" w:rsidRDefault="005F5006" w:rsidP="00233818">
            <w:pPr>
              <w:spacing w:after="160" w:line="259" w:lineRule="auto"/>
            </w:pPr>
            <w:r w:rsidRPr="00E50D6B">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D3B308" w14:textId="77777777" w:rsidR="005F5006" w:rsidRPr="00E50D6B" w:rsidRDefault="005F5006" w:rsidP="00233818">
            <w:pPr>
              <w:spacing w:after="160" w:line="259" w:lineRule="auto"/>
            </w:pPr>
            <w:r w:rsidRPr="00E50D6B">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07015635"/>
              <w14:checkbox>
                <w14:checked w14:val="1"/>
                <w14:checkedState w14:val="2612" w14:font="MS Gothic"/>
                <w14:uncheckedState w14:val="2610" w14:font="MS Gothic"/>
              </w14:checkbox>
            </w:sdtPr>
            <w:sdtContent>
              <w:p w14:paraId="1C882488" w14:textId="77777777" w:rsidR="005F5006" w:rsidRPr="00E50D6B" w:rsidRDefault="005F5006" w:rsidP="00233818">
                <w:pPr>
                  <w:spacing w:after="160" w:line="259" w:lineRule="auto"/>
                </w:pPr>
                <w:r w:rsidRPr="00E50D6B">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82701375"/>
              <w14:checkbox>
                <w14:checked w14:val="0"/>
                <w14:checkedState w14:val="2612" w14:font="MS Gothic"/>
                <w14:uncheckedState w14:val="2610" w14:font="MS Gothic"/>
              </w14:checkbox>
            </w:sdtPr>
            <w:sdtContent>
              <w:p w14:paraId="2DEE3B17" w14:textId="77777777" w:rsidR="005F5006" w:rsidRPr="00E50D6B" w:rsidRDefault="005F5006" w:rsidP="00233818">
                <w:pPr>
                  <w:spacing w:after="160" w:line="259" w:lineRule="auto"/>
                  <w:rPr>
                    <w:bCs/>
                  </w:rPr>
                </w:pPr>
                <w:r w:rsidRPr="00E50D6B">
                  <w:rPr>
                    <w:rFonts w:hint="eastAsia"/>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75428902"/>
              <w14:checkbox>
                <w14:checked w14:val="0"/>
                <w14:checkedState w14:val="2612" w14:font="MS Gothic"/>
                <w14:uncheckedState w14:val="2610" w14:font="MS Gothic"/>
              </w14:checkbox>
            </w:sdtPr>
            <w:sdtContent>
              <w:p w14:paraId="275DB859" w14:textId="77777777" w:rsidR="005F5006" w:rsidRPr="00E50D6B" w:rsidRDefault="005F5006" w:rsidP="00233818">
                <w:pPr>
                  <w:spacing w:after="160" w:line="259" w:lineRule="auto"/>
                </w:pPr>
                <w:r w:rsidRPr="00E50D6B">
                  <w:rPr>
                    <w:rFonts w:hint="eastAsia"/>
                  </w:rPr>
                  <w:t>☐</w:t>
                </w:r>
              </w:p>
            </w:sdtContent>
          </w:sdt>
        </w:tc>
      </w:tr>
      <w:tr w:rsidR="005F5006" w:rsidRPr="00E50D6B" w14:paraId="2D8B487F"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7AB94A" w14:textId="77777777" w:rsidR="005F5006" w:rsidRPr="00E50D6B" w:rsidRDefault="005F5006" w:rsidP="00233818">
            <w:pPr>
              <w:spacing w:after="160" w:line="259" w:lineRule="auto"/>
            </w:pPr>
            <w:r w:rsidRPr="00E50D6B">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230BDE" w14:textId="77777777" w:rsidR="005F5006" w:rsidRPr="00E50D6B" w:rsidRDefault="005F5006" w:rsidP="00233818">
            <w:pPr>
              <w:spacing w:after="160" w:line="259" w:lineRule="auto"/>
            </w:pPr>
            <w:r w:rsidRPr="00E50D6B">
              <w:t>If NO</w:t>
            </w:r>
            <w:r w:rsidRPr="00E50D6B">
              <w:rPr>
                <w:b/>
                <w:bCs/>
              </w:rPr>
              <w:t xml:space="preserve"> </w:t>
            </w:r>
            <w:r w:rsidRPr="00E50D6B">
              <w:t xml:space="preserve">to any of above questions, please give an explanation </w:t>
            </w:r>
          </w:p>
        </w:tc>
      </w:tr>
      <w:tr w:rsidR="005F5006" w:rsidRPr="00E50D6B" w14:paraId="54B1C943"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3690BEC" w14:textId="77777777" w:rsidR="005F5006" w:rsidRPr="00E50D6B" w:rsidRDefault="005F5006" w:rsidP="00233818">
            <w:pPr>
              <w:spacing w:after="160" w:line="259" w:lineRule="auto"/>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7FFB4A20" w14:textId="77777777" w:rsidR="005F5006" w:rsidRPr="00E50D6B" w:rsidRDefault="005F5006" w:rsidP="00233818">
            <w:pPr>
              <w:spacing w:after="160" w:line="259" w:lineRule="auto"/>
            </w:pPr>
            <w:r w:rsidRPr="00E50D6B">
              <w:t>You should be able to tick YES for all of these questions. If not, then explain why not in this box.</w:t>
            </w:r>
          </w:p>
          <w:p w14:paraId="6657B551" w14:textId="77777777" w:rsidR="005F5006" w:rsidRPr="00E50D6B" w:rsidRDefault="005F5006" w:rsidP="00233818">
            <w:pPr>
              <w:spacing w:after="160" w:line="259" w:lineRule="auto"/>
            </w:pPr>
          </w:p>
          <w:p w14:paraId="4DD3E2D4" w14:textId="77777777" w:rsidR="005F5006" w:rsidRPr="00E50D6B" w:rsidRDefault="005F5006" w:rsidP="00233818">
            <w:pPr>
              <w:spacing w:after="160" w:line="259" w:lineRule="auto"/>
            </w:pPr>
            <w:r w:rsidRPr="00E50D6B">
              <w:rPr>
                <w:i/>
              </w:rPr>
              <w:t>(this box should expand as you type)</w:t>
            </w:r>
          </w:p>
        </w:tc>
      </w:tr>
    </w:tbl>
    <w:p w14:paraId="4382FEE8" w14:textId="77777777" w:rsidR="005F5006" w:rsidRPr="00E50D6B" w:rsidRDefault="005F5006" w:rsidP="005F5006"/>
    <w:tbl>
      <w:tblPr>
        <w:tblStyle w:val="TableGrid"/>
        <w:tblW w:w="10485" w:type="dxa"/>
        <w:tblLook w:val="04A0" w:firstRow="1" w:lastRow="0" w:firstColumn="1" w:lastColumn="0" w:noHBand="0" w:noVBand="1"/>
      </w:tblPr>
      <w:tblGrid>
        <w:gridCol w:w="562"/>
        <w:gridCol w:w="7088"/>
        <w:gridCol w:w="992"/>
        <w:gridCol w:w="851"/>
        <w:gridCol w:w="992"/>
      </w:tblGrid>
      <w:tr w:rsidR="005F5006" w:rsidRPr="00E50D6B" w14:paraId="410FF20C" w14:textId="77777777" w:rsidTr="00233818">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79F5E2" w14:textId="77777777" w:rsidR="005F5006" w:rsidRPr="00E50D6B" w:rsidRDefault="005F5006" w:rsidP="00233818">
            <w:pPr>
              <w:spacing w:after="160" w:line="259" w:lineRule="auto"/>
              <w:rPr>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DA8C48" w14:textId="77777777" w:rsidR="005F5006" w:rsidRPr="00E50D6B" w:rsidRDefault="005F5006" w:rsidP="00233818">
            <w:pPr>
              <w:spacing w:after="160" w:line="259" w:lineRule="auto"/>
              <w:rPr>
                <w:b/>
              </w:rPr>
            </w:pPr>
            <w:r w:rsidRPr="00E50D6B">
              <w:rPr>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344944E" w14:textId="77777777" w:rsidR="005F5006" w:rsidRPr="00E50D6B" w:rsidRDefault="005F5006" w:rsidP="00233818">
            <w:pPr>
              <w:spacing w:after="160" w:line="259" w:lineRule="auto"/>
              <w:rPr>
                <w:b/>
                <w:bCs/>
              </w:rPr>
            </w:pPr>
          </w:p>
          <w:p w14:paraId="78FA2842" w14:textId="77777777" w:rsidR="005F5006" w:rsidRPr="00E50D6B" w:rsidRDefault="005F5006" w:rsidP="00233818">
            <w:pPr>
              <w:spacing w:after="160" w:line="259" w:lineRule="auto"/>
              <w:rPr>
                <w:b/>
                <w:bCs/>
              </w:rPr>
            </w:pPr>
            <w:r w:rsidRPr="00E50D6B">
              <w:rPr>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2FE76776" w14:textId="77777777" w:rsidR="005F5006" w:rsidRPr="00E50D6B" w:rsidRDefault="005F5006" w:rsidP="00233818">
            <w:pPr>
              <w:spacing w:after="160" w:line="259" w:lineRule="auto"/>
              <w:rPr>
                <w:b/>
                <w:bCs/>
              </w:rPr>
            </w:pPr>
            <w:r w:rsidRPr="00E50D6B">
              <w:rPr>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B78F19B" w14:textId="77777777" w:rsidR="005F5006" w:rsidRPr="00E50D6B" w:rsidRDefault="005F5006" w:rsidP="00233818">
            <w:pPr>
              <w:spacing w:after="160" w:line="259" w:lineRule="auto"/>
              <w:rPr>
                <w:b/>
                <w:bCs/>
              </w:rPr>
            </w:pPr>
          </w:p>
          <w:p w14:paraId="49D9BC0C" w14:textId="77777777" w:rsidR="005F5006" w:rsidRPr="00E50D6B" w:rsidRDefault="005F5006" w:rsidP="00233818">
            <w:pPr>
              <w:spacing w:after="160" w:line="259" w:lineRule="auto"/>
              <w:rPr>
                <w:b/>
                <w:bCs/>
              </w:rPr>
            </w:pPr>
            <w:r w:rsidRPr="00E50D6B">
              <w:rPr>
                <w:b/>
                <w:bCs/>
              </w:rPr>
              <w:t>N/A</w:t>
            </w:r>
          </w:p>
        </w:tc>
      </w:tr>
      <w:tr w:rsidR="005F5006" w:rsidRPr="00E50D6B" w14:paraId="7D809EEA"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C5A076" w14:textId="77777777" w:rsidR="005F5006" w:rsidRPr="00E50D6B" w:rsidRDefault="005F5006" w:rsidP="00233818">
            <w:pPr>
              <w:spacing w:after="160" w:line="259" w:lineRule="auto"/>
            </w:pPr>
            <w:r w:rsidRPr="00E50D6B">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98A24" w14:textId="77777777" w:rsidR="005F5006" w:rsidRPr="00E50D6B" w:rsidRDefault="005F5006" w:rsidP="00233818">
            <w:pPr>
              <w:spacing w:after="160" w:line="259" w:lineRule="auto"/>
            </w:pPr>
            <w:r w:rsidRPr="00E50D6B">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1043762"/>
              <w14:checkbox>
                <w14:checked w14:val="0"/>
                <w14:checkedState w14:val="2612" w14:font="MS Gothic"/>
                <w14:uncheckedState w14:val="2610" w14:font="MS Gothic"/>
              </w14:checkbox>
            </w:sdtPr>
            <w:sdtContent>
              <w:p w14:paraId="0E252E32" w14:textId="77777777" w:rsidR="005F5006" w:rsidRPr="00E50D6B" w:rsidRDefault="005F5006" w:rsidP="00233818">
                <w:pPr>
                  <w:spacing w:after="160" w:line="259" w:lineRule="auto"/>
                </w:pPr>
                <w:r w:rsidRPr="00E50D6B">
                  <w:rPr>
                    <w:rFonts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56140063"/>
              <w14:checkbox>
                <w14:checked w14:val="1"/>
                <w14:checkedState w14:val="2612" w14:font="MS Gothic"/>
                <w14:uncheckedState w14:val="2610" w14:font="MS Gothic"/>
              </w14:checkbox>
            </w:sdtPr>
            <w:sdtContent>
              <w:p w14:paraId="4369E099" w14:textId="77777777" w:rsidR="005F5006" w:rsidRPr="00E50D6B" w:rsidRDefault="005F5006" w:rsidP="00233818">
                <w:pPr>
                  <w:spacing w:after="160" w:line="259" w:lineRule="auto"/>
                  <w:rPr>
                    <w:bCs/>
                  </w:rPr>
                </w:pPr>
                <w:r w:rsidRPr="00E50D6B">
                  <w:rPr>
                    <w:rFonts w:ascii="Segoe UI Symbol" w:hAnsi="Segoe UI Symbol" w:cs="Segoe UI Symbol"/>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4219724"/>
              <w14:checkbox>
                <w14:checked w14:val="0"/>
                <w14:checkedState w14:val="2612" w14:font="MS Gothic"/>
                <w14:uncheckedState w14:val="2610" w14:font="MS Gothic"/>
              </w14:checkbox>
            </w:sdtPr>
            <w:sdtContent>
              <w:p w14:paraId="4FDA1C68" w14:textId="77777777" w:rsidR="005F5006" w:rsidRPr="00E50D6B" w:rsidRDefault="005F5006" w:rsidP="00233818">
                <w:pPr>
                  <w:spacing w:after="160" w:line="259" w:lineRule="auto"/>
                </w:pPr>
                <w:r w:rsidRPr="00E50D6B">
                  <w:rPr>
                    <w:rFonts w:hint="eastAsia"/>
                  </w:rPr>
                  <w:t>☐</w:t>
                </w:r>
              </w:p>
            </w:sdtContent>
          </w:sdt>
        </w:tc>
      </w:tr>
      <w:tr w:rsidR="005F5006" w:rsidRPr="00E50D6B" w14:paraId="0ACDF418"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5D6EBE" w14:textId="77777777" w:rsidR="005F5006" w:rsidRPr="00E50D6B" w:rsidRDefault="005F5006" w:rsidP="00233818">
            <w:pPr>
              <w:spacing w:after="160" w:line="259" w:lineRule="auto"/>
            </w:pPr>
            <w:r w:rsidRPr="00E50D6B">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6E530D" w14:textId="77777777" w:rsidR="005F5006" w:rsidRPr="00E50D6B" w:rsidRDefault="005F5006" w:rsidP="00233818">
            <w:pPr>
              <w:spacing w:after="160" w:line="259" w:lineRule="auto"/>
            </w:pPr>
            <w:r w:rsidRPr="00E50D6B">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38982454"/>
              <w14:checkbox>
                <w14:checked w14:val="0"/>
                <w14:checkedState w14:val="2612" w14:font="MS Gothic"/>
                <w14:uncheckedState w14:val="2610" w14:font="MS Gothic"/>
              </w14:checkbox>
            </w:sdtPr>
            <w:sdtContent>
              <w:p w14:paraId="0C75065F" w14:textId="77777777" w:rsidR="005F5006" w:rsidRPr="00E50D6B" w:rsidRDefault="005F5006" w:rsidP="00233818">
                <w:pPr>
                  <w:spacing w:after="160" w:line="259" w:lineRule="auto"/>
                </w:pPr>
                <w:r w:rsidRPr="00E50D6B">
                  <w:rPr>
                    <w:rFonts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089267095"/>
              <w14:checkbox>
                <w14:checked w14:val="1"/>
                <w14:checkedState w14:val="2612" w14:font="MS Gothic"/>
                <w14:uncheckedState w14:val="2610" w14:font="MS Gothic"/>
              </w14:checkbox>
            </w:sdtPr>
            <w:sdtContent>
              <w:p w14:paraId="00822CAD" w14:textId="77777777" w:rsidR="005F5006" w:rsidRPr="00E50D6B" w:rsidRDefault="005F5006" w:rsidP="00233818">
                <w:pPr>
                  <w:spacing w:after="160" w:line="259" w:lineRule="auto"/>
                  <w:rPr>
                    <w:bCs/>
                  </w:rPr>
                </w:pPr>
                <w:r w:rsidRPr="00E50D6B">
                  <w:rPr>
                    <w:rFonts w:ascii="Segoe UI Symbol" w:hAnsi="Segoe UI Symbol" w:cs="Segoe UI Symbol"/>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25468845"/>
              <w14:checkbox>
                <w14:checked w14:val="0"/>
                <w14:checkedState w14:val="2612" w14:font="MS Gothic"/>
                <w14:uncheckedState w14:val="2610" w14:font="MS Gothic"/>
              </w14:checkbox>
            </w:sdtPr>
            <w:sdtContent>
              <w:p w14:paraId="1CF8AB3D" w14:textId="77777777" w:rsidR="005F5006" w:rsidRPr="00E50D6B" w:rsidRDefault="005F5006" w:rsidP="00233818">
                <w:pPr>
                  <w:spacing w:after="160" w:line="259" w:lineRule="auto"/>
                </w:pPr>
                <w:r w:rsidRPr="00E50D6B">
                  <w:rPr>
                    <w:rFonts w:hint="eastAsia"/>
                  </w:rPr>
                  <w:t>☐</w:t>
                </w:r>
              </w:p>
            </w:sdtContent>
          </w:sdt>
        </w:tc>
      </w:tr>
      <w:tr w:rsidR="005F5006" w:rsidRPr="00E50D6B" w14:paraId="60B65BFF"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19ECCA" w14:textId="77777777" w:rsidR="005F5006" w:rsidRPr="00E50D6B" w:rsidRDefault="005F5006" w:rsidP="00233818">
            <w:pPr>
              <w:spacing w:after="160" w:line="259" w:lineRule="auto"/>
            </w:pPr>
            <w:r w:rsidRPr="00E50D6B">
              <w:lastRenderedPageBreak/>
              <w:t>26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9DB5B8" w14:textId="77777777" w:rsidR="005F5006" w:rsidRPr="00E50D6B" w:rsidRDefault="005F5006" w:rsidP="00233818">
            <w:pPr>
              <w:spacing w:after="160" w:line="259" w:lineRule="auto"/>
            </w:pPr>
            <w:r w:rsidRPr="00E50D6B">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25606969"/>
              <w14:checkbox>
                <w14:checked w14:val="0"/>
                <w14:checkedState w14:val="2612" w14:font="MS Gothic"/>
                <w14:uncheckedState w14:val="2610" w14:font="MS Gothic"/>
              </w14:checkbox>
            </w:sdtPr>
            <w:sdtContent>
              <w:p w14:paraId="10513C1C" w14:textId="77777777" w:rsidR="005F5006" w:rsidRPr="00E50D6B" w:rsidRDefault="005F5006" w:rsidP="00233818">
                <w:pPr>
                  <w:spacing w:after="160" w:line="259" w:lineRule="auto"/>
                </w:pPr>
                <w:r w:rsidRPr="00E50D6B">
                  <w:rPr>
                    <w:rFonts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565337314"/>
              <w14:checkbox>
                <w14:checked w14:val="1"/>
                <w14:checkedState w14:val="2612" w14:font="MS Gothic"/>
                <w14:uncheckedState w14:val="2610" w14:font="MS Gothic"/>
              </w14:checkbox>
            </w:sdtPr>
            <w:sdtContent>
              <w:p w14:paraId="177BBB64" w14:textId="77777777" w:rsidR="005F5006" w:rsidRPr="00E50D6B" w:rsidRDefault="005F5006" w:rsidP="00233818">
                <w:pPr>
                  <w:spacing w:after="160" w:line="259" w:lineRule="auto"/>
                  <w:rPr>
                    <w:bCs/>
                  </w:rPr>
                </w:pPr>
                <w:r w:rsidRPr="00E50D6B">
                  <w:rPr>
                    <w:rFonts w:ascii="Segoe UI Symbol" w:hAnsi="Segoe UI Symbol" w:cs="Segoe UI Symbol"/>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3575194"/>
              <w14:checkbox>
                <w14:checked w14:val="0"/>
                <w14:checkedState w14:val="2612" w14:font="MS Gothic"/>
                <w14:uncheckedState w14:val="2610" w14:font="MS Gothic"/>
              </w14:checkbox>
            </w:sdtPr>
            <w:sdtContent>
              <w:p w14:paraId="00D0AE2B" w14:textId="77777777" w:rsidR="005F5006" w:rsidRPr="00E50D6B" w:rsidRDefault="005F5006" w:rsidP="00233818">
                <w:pPr>
                  <w:spacing w:after="160" w:line="259" w:lineRule="auto"/>
                </w:pPr>
                <w:r w:rsidRPr="00E50D6B">
                  <w:rPr>
                    <w:rFonts w:hint="eastAsia"/>
                  </w:rPr>
                  <w:t>☐</w:t>
                </w:r>
              </w:p>
            </w:sdtContent>
          </w:sdt>
        </w:tc>
      </w:tr>
      <w:tr w:rsidR="005F5006" w:rsidRPr="00E50D6B" w14:paraId="42BCF712"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F41E34" w14:textId="77777777" w:rsidR="005F5006" w:rsidRPr="00E50D6B" w:rsidRDefault="005F5006" w:rsidP="00233818">
            <w:pPr>
              <w:spacing w:after="160" w:line="259" w:lineRule="auto"/>
            </w:pPr>
            <w:r w:rsidRPr="00E50D6B">
              <w:t>27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378AA9" w14:textId="77777777" w:rsidR="005F5006" w:rsidRPr="00E50D6B" w:rsidRDefault="005F5006" w:rsidP="00233818">
            <w:pPr>
              <w:spacing w:after="160" w:line="259" w:lineRule="auto"/>
            </w:pPr>
            <w:r w:rsidRPr="00E50D6B">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73932248"/>
              <w14:checkbox>
                <w14:checked w14:val="0"/>
                <w14:checkedState w14:val="2612" w14:font="MS Gothic"/>
                <w14:uncheckedState w14:val="2610" w14:font="MS Gothic"/>
              </w14:checkbox>
            </w:sdtPr>
            <w:sdtContent>
              <w:p w14:paraId="1BCF19BD" w14:textId="77777777" w:rsidR="005F5006" w:rsidRPr="00E50D6B" w:rsidRDefault="005F5006" w:rsidP="00233818">
                <w:pPr>
                  <w:spacing w:after="160" w:line="259" w:lineRule="auto"/>
                </w:pPr>
                <w:r w:rsidRPr="00E50D6B">
                  <w:rPr>
                    <w:rFonts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867361740"/>
              <w14:checkbox>
                <w14:checked w14:val="1"/>
                <w14:checkedState w14:val="2612" w14:font="MS Gothic"/>
                <w14:uncheckedState w14:val="2610" w14:font="MS Gothic"/>
              </w14:checkbox>
            </w:sdtPr>
            <w:sdtContent>
              <w:p w14:paraId="731B1ECE" w14:textId="77777777" w:rsidR="005F5006" w:rsidRPr="00E50D6B" w:rsidRDefault="005F5006" w:rsidP="00233818">
                <w:pPr>
                  <w:spacing w:after="160" w:line="259" w:lineRule="auto"/>
                  <w:rPr>
                    <w:bCs/>
                  </w:rPr>
                </w:pPr>
                <w:r w:rsidRPr="00E50D6B">
                  <w:rPr>
                    <w:rFonts w:ascii="Segoe UI Symbol" w:hAnsi="Segoe UI Symbol" w:cs="Segoe UI Symbol"/>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14328365"/>
              <w14:checkbox>
                <w14:checked w14:val="0"/>
                <w14:checkedState w14:val="2612" w14:font="MS Gothic"/>
                <w14:uncheckedState w14:val="2610" w14:font="MS Gothic"/>
              </w14:checkbox>
            </w:sdtPr>
            <w:sdtContent>
              <w:p w14:paraId="7279B90C" w14:textId="77777777" w:rsidR="005F5006" w:rsidRPr="00E50D6B" w:rsidRDefault="005F5006" w:rsidP="00233818">
                <w:pPr>
                  <w:spacing w:after="160" w:line="259" w:lineRule="auto"/>
                </w:pPr>
                <w:r w:rsidRPr="00E50D6B">
                  <w:rPr>
                    <w:rFonts w:hint="eastAsia"/>
                  </w:rPr>
                  <w:t>☐</w:t>
                </w:r>
              </w:p>
            </w:sdtContent>
          </w:sdt>
        </w:tc>
      </w:tr>
      <w:tr w:rsidR="005F5006" w:rsidRPr="00E50D6B" w14:paraId="775150EA"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5F552A" w14:textId="77777777" w:rsidR="005F5006" w:rsidRPr="00E50D6B" w:rsidRDefault="005F5006" w:rsidP="00233818">
            <w:pPr>
              <w:spacing w:after="160" w:line="259" w:lineRule="auto"/>
            </w:pPr>
            <w:r w:rsidRPr="00E50D6B">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530E1D" w14:textId="77777777" w:rsidR="005F5006" w:rsidRPr="00E50D6B" w:rsidRDefault="005F5006" w:rsidP="00233818">
            <w:pPr>
              <w:spacing w:after="160" w:line="259" w:lineRule="auto"/>
            </w:pPr>
            <w:r w:rsidRPr="00E50D6B">
              <w:t>If YES</w:t>
            </w:r>
            <w:r w:rsidRPr="00E50D6B">
              <w:rPr>
                <w:b/>
                <w:bCs/>
              </w:rPr>
              <w:t xml:space="preserve"> </w:t>
            </w:r>
            <w:r w:rsidRPr="00E50D6B">
              <w:t xml:space="preserve">to any question, please provide full details </w:t>
            </w:r>
          </w:p>
        </w:tc>
      </w:tr>
      <w:tr w:rsidR="005F5006" w:rsidRPr="00E50D6B" w14:paraId="5D797FCA"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59A0DE2" w14:textId="77777777" w:rsidR="005F5006" w:rsidRPr="00E50D6B" w:rsidRDefault="005F5006" w:rsidP="00233818">
            <w:pPr>
              <w:spacing w:after="160" w:line="259" w:lineRule="auto"/>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021347BC" w14:textId="77777777" w:rsidR="005F5006" w:rsidRPr="00E50D6B" w:rsidRDefault="005F5006" w:rsidP="00233818">
            <w:pPr>
              <w:spacing w:after="160" w:line="259" w:lineRule="auto"/>
            </w:pPr>
            <w:r w:rsidRPr="00E50D6B">
              <w:t>You should be able to tick NO for most of these questions. For any cases that you have ticked YES then provide details in this box. If you are using cameras/voice recorders to record interviews then please state that in this box.</w:t>
            </w:r>
          </w:p>
          <w:p w14:paraId="38B3A65A" w14:textId="77777777" w:rsidR="005F5006" w:rsidRPr="00E50D6B" w:rsidRDefault="005F5006" w:rsidP="00233818">
            <w:pPr>
              <w:spacing w:after="160" w:line="259" w:lineRule="auto"/>
            </w:pPr>
          </w:p>
          <w:p w14:paraId="5F01A73C" w14:textId="77777777" w:rsidR="005F5006" w:rsidRPr="00E50D6B" w:rsidRDefault="005F5006" w:rsidP="00233818">
            <w:pPr>
              <w:spacing w:after="160" w:line="259" w:lineRule="auto"/>
            </w:pPr>
            <w:r w:rsidRPr="00E50D6B">
              <w:rPr>
                <w:i/>
              </w:rPr>
              <w:t>(this box should expand as you type)</w:t>
            </w:r>
          </w:p>
        </w:tc>
      </w:tr>
    </w:tbl>
    <w:p w14:paraId="19283DCE" w14:textId="77777777" w:rsidR="005F5006" w:rsidRPr="00E50D6B" w:rsidRDefault="005F5006" w:rsidP="005F5006">
      <w:pPr>
        <w:rPr>
          <w:b/>
        </w:rPr>
      </w:pPr>
    </w:p>
    <w:p w14:paraId="37D7BE03" w14:textId="77777777" w:rsidR="005F5006" w:rsidRPr="00E50D6B" w:rsidRDefault="005F5006" w:rsidP="005F5006">
      <w:pPr>
        <w:rPr>
          <w:b/>
        </w:rPr>
      </w:pPr>
      <w:r w:rsidRPr="00E50D6B">
        <w:rPr>
          <w:b/>
        </w:rPr>
        <w:t>SECTION F: Anticipated Risks</w:t>
      </w:r>
    </w:p>
    <w:p w14:paraId="6AA13914" w14:textId="77777777" w:rsidR="005F5006" w:rsidRPr="00E50D6B" w:rsidRDefault="005F5006" w:rsidP="005F5006">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4932"/>
      </w:tblGrid>
      <w:tr w:rsidR="005F5006" w:rsidRPr="00E50D6B" w14:paraId="046FB44C" w14:textId="77777777" w:rsidTr="00233818">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61792C0" w14:textId="77777777" w:rsidR="005F5006" w:rsidRPr="00E50D6B" w:rsidRDefault="005F5006" w:rsidP="00233818"/>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65AB77" w14:textId="77777777" w:rsidR="005F5006" w:rsidRPr="00E50D6B" w:rsidRDefault="005F5006" w:rsidP="00233818">
            <w:pPr>
              <w:rPr>
                <w:b/>
                <w:bCs/>
              </w:rPr>
            </w:pPr>
            <w:r w:rsidRPr="00E50D6B">
              <w:br w:type="page"/>
            </w:r>
            <w:r w:rsidRPr="00E50D6B">
              <w:rPr>
                <w:b/>
                <w:bCs/>
              </w:rPr>
              <w:t xml:space="preserve">Outline any anticipated risks that may adversely affect any of the participants, the researchers and/or the University, and the steps that will be taken to address them.  </w:t>
            </w:r>
          </w:p>
        </w:tc>
      </w:tr>
      <w:tr w:rsidR="005F5006" w:rsidRPr="00E50D6B" w14:paraId="4EA36275" w14:textId="77777777" w:rsidTr="00233818">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6486B3" w14:textId="77777777" w:rsidR="005F5006" w:rsidRPr="00E50D6B" w:rsidRDefault="005F5006" w:rsidP="00233818">
            <w:r w:rsidRPr="00E50D6B">
              <w:t>1</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790589E" w14:textId="77777777" w:rsidR="005F5006" w:rsidRPr="00E50D6B" w:rsidRDefault="005F5006" w:rsidP="00233818">
            <w:r w:rsidRPr="00E50D6B">
              <w:rPr>
                <w:b/>
              </w:rPr>
              <w:t>Risks to participants</w:t>
            </w:r>
          </w:p>
          <w:p w14:paraId="07A48C34" w14:textId="77777777" w:rsidR="005F5006" w:rsidRPr="00E50D6B" w:rsidRDefault="005F5006" w:rsidP="00233818">
            <w:pPr>
              <w:rPr>
                <w:b/>
              </w:rPr>
            </w:pPr>
            <w:r w:rsidRPr="00E50D6B">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5F5006" w:rsidRPr="00E50D6B" w14:paraId="0C488AFC" w14:textId="77777777" w:rsidTr="00233818">
        <w:tc>
          <w:tcPr>
            <w:tcW w:w="596" w:type="dxa"/>
            <w:tcBorders>
              <w:top w:val="single" w:sz="4" w:space="0" w:color="auto"/>
              <w:left w:val="single" w:sz="4" w:space="0" w:color="auto"/>
              <w:bottom w:val="single" w:sz="4" w:space="0" w:color="auto"/>
              <w:right w:val="single" w:sz="4" w:space="0" w:color="auto"/>
            </w:tcBorders>
            <w:vAlign w:val="center"/>
          </w:tcPr>
          <w:p w14:paraId="6D050BDA" w14:textId="77777777" w:rsidR="005F5006" w:rsidRPr="00E50D6B" w:rsidRDefault="005F5006" w:rsidP="00233818"/>
        </w:tc>
        <w:tc>
          <w:tcPr>
            <w:tcW w:w="4991" w:type="dxa"/>
            <w:tcBorders>
              <w:top w:val="single" w:sz="4" w:space="0" w:color="auto"/>
              <w:left w:val="single" w:sz="4" w:space="0" w:color="auto"/>
              <w:bottom w:val="single" w:sz="4" w:space="0" w:color="auto"/>
              <w:right w:val="single" w:sz="4" w:space="0" w:color="auto"/>
            </w:tcBorders>
            <w:hideMark/>
          </w:tcPr>
          <w:p w14:paraId="75A492DE" w14:textId="77777777" w:rsidR="005F5006" w:rsidRPr="00E50D6B" w:rsidRDefault="005F5006" w:rsidP="00233818">
            <w:r w:rsidRPr="00E50D6B">
              <w:t>Risk to participants:</w:t>
            </w:r>
          </w:p>
          <w:p w14:paraId="45A34569" w14:textId="77777777" w:rsidR="005F5006" w:rsidRPr="00E50D6B" w:rsidRDefault="005F5006" w:rsidP="00233818">
            <w:pPr>
              <w:rPr>
                <w:i/>
              </w:rPr>
            </w:pPr>
            <w:r w:rsidRPr="00E50D6B">
              <w:t>Participants may face risks related to disclosure of personal opinions, potential emotional discomfort while reflecting on shopping behaviour, and concerns over sharing personal data in surveys. Although the study does not involve physical harm, risks may arise from confidentiality breaches or unintended identification through demographic responses.</w:t>
            </w:r>
          </w:p>
          <w:p w14:paraId="23AAA33D" w14:textId="77777777" w:rsidR="005F5006" w:rsidRPr="00E50D6B" w:rsidRDefault="005F5006" w:rsidP="00233818">
            <w:r w:rsidRPr="00E50D6B">
              <w:rPr>
                <w:i/>
              </w:rPr>
              <w:t>(this box should expand as you type)</w:t>
            </w:r>
          </w:p>
        </w:tc>
        <w:tc>
          <w:tcPr>
            <w:tcW w:w="4932" w:type="dxa"/>
            <w:tcBorders>
              <w:top w:val="single" w:sz="4" w:space="0" w:color="auto"/>
              <w:left w:val="single" w:sz="4" w:space="0" w:color="auto"/>
              <w:bottom w:val="single" w:sz="4" w:space="0" w:color="auto"/>
              <w:right w:val="single" w:sz="4" w:space="0" w:color="auto"/>
            </w:tcBorders>
          </w:tcPr>
          <w:p w14:paraId="644529AF" w14:textId="77777777" w:rsidR="005F5006" w:rsidRPr="00E50D6B" w:rsidRDefault="005F5006" w:rsidP="00233818">
            <w:pPr>
              <w:rPr>
                <w:i/>
              </w:rPr>
            </w:pPr>
            <w:r w:rsidRPr="00E50D6B">
              <w:rPr>
                <w:i/>
              </w:rPr>
              <w:t>How you will mitigate the risk to participants:</w:t>
            </w:r>
          </w:p>
          <w:p w14:paraId="4C5D0633" w14:textId="77777777" w:rsidR="005F5006" w:rsidRPr="00E50D6B" w:rsidRDefault="005F5006" w:rsidP="00233818">
            <w:r w:rsidRPr="00E50D6B">
              <w:t>To mitigate risks, all survey responses will remain anonymous, with no identifying details collected. Data will be securely stored and used solely for academic purposes. Participants will be informed of their right to withdraw anytime, ensuring voluntary and stress-free participation.</w:t>
            </w:r>
          </w:p>
          <w:p w14:paraId="27C3B463" w14:textId="77777777" w:rsidR="005F5006" w:rsidRPr="00E50D6B" w:rsidRDefault="005F5006" w:rsidP="00233818"/>
          <w:p w14:paraId="19EBF5FC" w14:textId="77777777" w:rsidR="005F5006" w:rsidRPr="00E50D6B" w:rsidRDefault="005F5006" w:rsidP="00233818">
            <w:pPr>
              <w:rPr>
                <w:i/>
              </w:rPr>
            </w:pPr>
            <w:r w:rsidRPr="00E50D6B">
              <w:rPr>
                <w:i/>
              </w:rPr>
              <w:t>(this box should expand as you type)</w:t>
            </w:r>
          </w:p>
        </w:tc>
      </w:tr>
      <w:tr w:rsidR="005F5006" w:rsidRPr="00E50D6B" w14:paraId="28B98705" w14:textId="77777777" w:rsidTr="00233818">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088F22" w14:textId="77777777" w:rsidR="005F5006" w:rsidRPr="00E50D6B" w:rsidRDefault="005F5006" w:rsidP="00233818">
            <w:r w:rsidRPr="00E50D6B">
              <w:lastRenderedPageBreak/>
              <w:t>2</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67DDED" w14:textId="77777777" w:rsidR="005F5006" w:rsidRPr="00E50D6B" w:rsidRDefault="005F5006" w:rsidP="00233818">
            <w:r w:rsidRPr="00E50D6B">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50D6B">
              <w:rPr>
                <w:lang w:val="en-US"/>
              </w:rPr>
              <w:t>where applicable, consent procedures should make it clear that if something potentially or actually illegal is discovered in the course of a project, it may need to be disclosed to the proper authorities</w:t>
            </w:r>
          </w:p>
        </w:tc>
      </w:tr>
      <w:tr w:rsidR="005F5006" w:rsidRPr="00E50D6B" w14:paraId="430ED4F0" w14:textId="77777777" w:rsidTr="00233818">
        <w:tc>
          <w:tcPr>
            <w:tcW w:w="596" w:type="dxa"/>
            <w:tcBorders>
              <w:top w:val="single" w:sz="4" w:space="0" w:color="auto"/>
              <w:left w:val="single" w:sz="4" w:space="0" w:color="auto"/>
              <w:bottom w:val="single" w:sz="4" w:space="0" w:color="auto"/>
              <w:right w:val="single" w:sz="4" w:space="0" w:color="auto"/>
            </w:tcBorders>
            <w:vAlign w:val="center"/>
          </w:tcPr>
          <w:p w14:paraId="707D8DF3" w14:textId="77777777" w:rsidR="005F5006" w:rsidRPr="00E50D6B" w:rsidRDefault="005F5006" w:rsidP="00233818"/>
        </w:tc>
        <w:tc>
          <w:tcPr>
            <w:tcW w:w="9923" w:type="dxa"/>
            <w:gridSpan w:val="2"/>
            <w:tcBorders>
              <w:top w:val="single" w:sz="4" w:space="0" w:color="auto"/>
              <w:left w:val="single" w:sz="4" w:space="0" w:color="auto"/>
              <w:bottom w:val="single" w:sz="4" w:space="0" w:color="auto"/>
              <w:right w:val="single" w:sz="4" w:space="0" w:color="auto"/>
            </w:tcBorders>
          </w:tcPr>
          <w:p w14:paraId="1BBB99E4" w14:textId="77777777" w:rsidR="005F5006" w:rsidRPr="00E50D6B" w:rsidRDefault="005F5006" w:rsidP="00233818">
            <w:r w:rsidRPr="00E50D6B">
              <w:t>The current research focuses on consumer perceptions of festive season digital campaigns in the UK luxury fashion industry. It does not involve topics of a highly sensitive or distressing nature such as sexual activity, drug use, or criminal activity. However, in the unlikely event that participants disclose information they find upsetting or which raises potential legal/ethical concerns, clear procedures will be followed. Participants will be reminded that their responses are voluntary and they may skip any question they do not wish to answer. If disclosure of potentially illegal activity occurs, participants will be informed that the research team may be required to share the information with the relevant authorities. Where appropriate, participants will also be provided with links to consumer support services and helplines for further advice.</w:t>
            </w:r>
          </w:p>
          <w:p w14:paraId="070B87FD" w14:textId="77777777" w:rsidR="005F5006" w:rsidRPr="00E50D6B" w:rsidRDefault="005F5006" w:rsidP="00233818"/>
          <w:p w14:paraId="606CA550" w14:textId="77777777" w:rsidR="005F5006" w:rsidRPr="00E50D6B" w:rsidRDefault="005F5006" w:rsidP="00233818">
            <w:r w:rsidRPr="00E50D6B">
              <w:rPr>
                <w:i/>
              </w:rPr>
              <w:t>(this box should expand as you type)</w:t>
            </w:r>
          </w:p>
        </w:tc>
      </w:tr>
      <w:tr w:rsidR="005F5006" w:rsidRPr="00E50D6B" w14:paraId="6B85D57E" w14:textId="77777777" w:rsidTr="00233818">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0BE417" w14:textId="77777777" w:rsidR="005F5006" w:rsidRPr="00E50D6B" w:rsidRDefault="005F5006" w:rsidP="00233818">
            <w:r w:rsidRPr="00E50D6B">
              <w:t>3</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23A0539" w14:textId="77777777" w:rsidR="005F5006" w:rsidRPr="00E50D6B" w:rsidRDefault="005F5006" w:rsidP="00233818">
            <w:r w:rsidRPr="00E50D6B">
              <w:rPr>
                <w:b/>
              </w:rPr>
              <w:t>Risks to the investigator</w:t>
            </w:r>
          </w:p>
          <w:p w14:paraId="06E71E66" w14:textId="77777777" w:rsidR="005F5006" w:rsidRPr="00E50D6B" w:rsidRDefault="005F5006" w:rsidP="00233818">
            <w:r w:rsidRPr="00E50D6B">
              <w:t>For example: personal health &amp; safety, physical harm, emotional distress, risk of accusation of harm/impropriety, conflict of interest</w:t>
            </w:r>
          </w:p>
        </w:tc>
      </w:tr>
      <w:tr w:rsidR="005F5006" w:rsidRPr="00E50D6B" w14:paraId="2AB779A6" w14:textId="77777777" w:rsidTr="00233818">
        <w:tc>
          <w:tcPr>
            <w:tcW w:w="596" w:type="dxa"/>
            <w:tcBorders>
              <w:top w:val="single" w:sz="4" w:space="0" w:color="auto"/>
              <w:left w:val="single" w:sz="4" w:space="0" w:color="auto"/>
              <w:bottom w:val="single" w:sz="4" w:space="0" w:color="auto"/>
              <w:right w:val="single" w:sz="4" w:space="0" w:color="auto"/>
            </w:tcBorders>
            <w:vAlign w:val="center"/>
          </w:tcPr>
          <w:p w14:paraId="085C3A94" w14:textId="77777777" w:rsidR="005F5006" w:rsidRPr="00E50D6B" w:rsidRDefault="005F5006" w:rsidP="00233818"/>
        </w:tc>
        <w:tc>
          <w:tcPr>
            <w:tcW w:w="4991" w:type="dxa"/>
            <w:tcBorders>
              <w:top w:val="single" w:sz="4" w:space="0" w:color="auto"/>
              <w:left w:val="single" w:sz="4" w:space="0" w:color="auto"/>
              <w:bottom w:val="single" w:sz="4" w:space="0" w:color="auto"/>
              <w:right w:val="single" w:sz="4" w:space="0" w:color="auto"/>
            </w:tcBorders>
            <w:hideMark/>
          </w:tcPr>
          <w:p w14:paraId="553FF50A" w14:textId="77777777" w:rsidR="005F5006" w:rsidRPr="00E50D6B" w:rsidRDefault="005F5006" w:rsidP="00233818">
            <w:r w:rsidRPr="00E50D6B">
              <w:t>Risk to the investigator:</w:t>
            </w:r>
          </w:p>
          <w:p w14:paraId="11A86018" w14:textId="77777777" w:rsidR="005F5006" w:rsidRPr="00E50D6B" w:rsidRDefault="005F5006" w:rsidP="00233818">
            <w:pPr>
              <w:rPr>
                <w:i/>
              </w:rPr>
            </w:pPr>
            <w:r w:rsidRPr="00E50D6B">
              <w:t>The investigator may face risks such as emotional fatigue during data analysis, potential stress from handling large datasets, or accusations of bias or impropriety in interpreting findings. Minimal personal safety risks exist as the study uses online surveys.</w:t>
            </w:r>
          </w:p>
          <w:p w14:paraId="037B3BEF" w14:textId="77777777" w:rsidR="005F5006" w:rsidRPr="00E50D6B" w:rsidRDefault="005F5006" w:rsidP="00233818">
            <w:r w:rsidRPr="00E50D6B">
              <w:rPr>
                <w:i/>
              </w:rPr>
              <w:t>(this box should expand as you type)</w:t>
            </w:r>
          </w:p>
        </w:tc>
        <w:tc>
          <w:tcPr>
            <w:tcW w:w="4932" w:type="dxa"/>
            <w:tcBorders>
              <w:top w:val="single" w:sz="4" w:space="0" w:color="auto"/>
              <w:left w:val="single" w:sz="4" w:space="0" w:color="auto"/>
              <w:bottom w:val="single" w:sz="4" w:space="0" w:color="auto"/>
              <w:right w:val="single" w:sz="4" w:space="0" w:color="auto"/>
            </w:tcBorders>
          </w:tcPr>
          <w:p w14:paraId="29B6F0AE" w14:textId="77777777" w:rsidR="005F5006" w:rsidRPr="00E50D6B" w:rsidRDefault="005F5006" w:rsidP="00233818">
            <w:pPr>
              <w:rPr>
                <w:i/>
              </w:rPr>
            </w:pPr>
            <w:r w:rsidRPr="00E50D6B">
              <w:rPr>
                <w:i/>
              </w:rPr>
              <w:t>How you will mitigate the risk to the investigator:</w:t>
            </w:r>
          </w:p>
          <w:p w14:paraId="6A3C072B" w14:textId="77777777" w:rsidR="005F5006" w:rsidRPr="00E50D6B" w:rsidRDefault="005F5006" w:rsidP="00233818">
            <w:r w:rsidRPr="00E50D6B">
              <w:t>Risks will be mitigated by adhering strictly to ethical guidelines, ensuring transparency in data handling, and maintaining professional boundaries. Regular supervision and peer feedback will support objective interpretation. Using online tools minimises physical risk and protects the investigator’s personal safety.</w:t>
            </w:r>
          </w:p>
          <w:p w14:paraId="1BEBF329" w14:textId="77777777" w:rsidR="005F5006" w:rsidRPr="00E50D6B" w:rsidRDefault="005F5006" w:rsidP="00233818"/>
          <w:p w14:paraId="45DC2D02" w14:textId="77777777" w:rsidR="005F5006" w:rsidRPr="00E50D6B" w:rsidRDefault="005F5006" w:rsidP="00233818">
            <w:r w:rsidRPr="00E50D6B">
              <w:rPr>
                <w:i/>
              </w:rPr>
              <w:lastRenderedPageBreak/>
              <w:t>(this box should expand as you type)</w:t>
            </w:r>
          </w:p>
        </w:tc>
      </w:tr>
      <w:tr w:rsidR="005F5006" w:rsidRPr="00E50D6B" w14:paraId="1B7454EE" w14:textId="77777777" w:rsidTr="00233818">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C29990" w14:textId="77777777" w:rsidR="005F5006" w:rsidRPr="00E50D6B" w:rsidRDefault="005F5006" w:rsidP="00233818">
            <w:r w:rsidRPr="00E50D6B">
              <w:lastRenderedPageBreak/>
              <w:t>4</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38A155C" w14:textId="77777777" w:rsidR="005F5006" w:rsidRPr="00E50D6B" w:rsidRDefault="005F5006" w:rsidP="00233818">
            <w:r w:rsidRPr="00E50D6B">
              <w:rPr>
                <w:b/>
              </w:rPr>
              <w:t>University/institutional risks</w:t>
            </w:r>
          </w:p>
          <w:p w14:paraId="73624169" w14:textId="77777777" w:rsidR="005F5006" w:rsidRPr="00E50D6B" w:rsidRDefault="005F5006" w:rsidP="00233818">
            <w:r w:rsidRPr="00E50D6B">
              <w:t>For example: adverse publicity, financial loss, data protection</w:t>
            </w:r>
          </w:p>
        </w:tc>
      </w:tr>
      <w:tr w:rsidR="005F5006" w:rsidRPr="00E50D6B" w14:paraId="27B2163B" w14:textId="77777777" w:rsidTr="00233818">
        <w:tc>
          <w:tcPr>
            <w:tcW w:w="596" w:type="dxa"/>
            <w:tcBorders>
              <w:top w:val="single" w:sz="4" w:space="0" w:color="auto"/>
              <w:left w:val="single" w:sz="4" w:space="0" w:color="auto"/>
              <w:bottom w:val="single" w:sz="4" w:space="0" w:color="auto"/>
              <w:right w:val="single" w:sz="4" w:space="0" w:color="auto"/>
            </w:tcBorders>
            <w:vAlign w:val="center"/>
          </w:tcPr>
          <w:p w14:paraId="58EAE4A2" w14:textId="77777777" w:rsidR="005F5006" w:rsidRPr="00E50D6B" w:rsidRDefault="005F5006" w:rsidP="00233818"/>
        </w:tc>
        <w:tc>
          <w:tcPr>
            <w:tcW w:w="4991" w:type="dxa"/>
            <w:tcBorders>
              <w:top w:val="single" w:sz="4" w:space="0" w:color="auto"/>
              <w:left w:val="single" w:sz="4" w:space="0" w:color="auto"/>
              <w:bottom w:val="single" w:sz="4" w:space="0" w:color="auto"/>
              <w:right w:val="single" w:sz="4" w:space="0" w:color="auto"/>
            </w:tcBorders>
          </w:tcPr>
          <w:p w14:paraId="46520134" w14:textId="77777777" w:rsidR="005F5006" w:rsidRPr="00E50D6B" w:rsidRDefault="005F5006" w:rsidP="00233818">
            <w:r w:rsidRPr="00E50D6B">
              <w:t>Risk to the University:</w:t>
            </w:r>
          </w:p>
          <w:p w14:paraId="53050660" w14:textId="77777777" w:rsidR="005F5006" w:rsidRPr="00E50D6B" w:rsidRDefault="005F5006" w:rsidP="00233818">
            <w:r w:rsidRPr="00E50D6B">
              <w:t>Potential risks include reputational damage if ethical procedures are not followed, data breaches compromising participant confidentiality, or findings being misinterpreted. Non-compliance with data protection regulations could also expose the institution to legal or financial repercussions. .</w:t>
            </w:r>
          </w:p>
          <w:p w14:paraId="02D26C97" w14:textId="77777777" w:rsidR="005F5006" w:rsidRPr="00E50D6B" w:rsidRDefault="005F5006" w:rsidP="00233818"/>
          <w:p w14:paraId="5D9C9CEB" w14:textId="77777777" w:rsidR="005F5006" w:rsidRPr="00E50D6B" w:rsidRDefault="005F5006" w:rsidP="00233818">
            <w:r w:rsidRPr="00E50D6B">
              <w:rPr>
                <w:i/>
              </w:rPr>
              <w:t>(this box should expand as you type)</w:t>
            </w:r>
          </w:p>
        </w:tc>
        <w:tc>
          <w:tcPr>
            <w:tcW w:w="4932" w:type="dxa"/>
            <w:tcBorders>
              <w:top w:val="single" w:sz="4" w:space="0" w:color="auto"/>
              <w:left w:val="single" w:sz="4" w:space="0" w:color="auto"/>
              <w:bottom w:val="single" w:sz="4" w:space="0" w:color="auto"/>
              <w:right w:val="single" w:sz="4" w:space="0" w:color="auto"/>
            </w:tcBorders>
          </w:tcPr>
          <w:p w14:paraId="5C3CC8D3" w14:textId="77777777" w:rsidR="005F5006" w:rsidRPr="00E50D6B" w:rsidRDefault="005F5006" w:rsidP="00233818">
            <w:pPr>
              <w:rPr>
                <w:i/>
              </w:rPr>
            </w:pPr>
            <w:r w:rsidRPr="00E50D6B">
              <w:rPr>
                <w:i/>
              </w:rPr>
              <w:t>How you will mitigate the risk to the University:</w:t>
            </w:r>
          </w:p>
          <w:p w14:paraId="22F13540" w14:textId="77777777" w:rsidR="005F5006" w:rsidRPr="00E50D6B" w:rsidRDefault="005F5006" w:rsidP="00233818">
            <w:r w:rsidRPr="00E50D6B">
              <w:t>Risks will be mitigated through strict adherence to GDPR and institutional ethical guidelines, anonymising all participant data, and ensuring secure data storage. Findings will be presented transparently, avoiding misrepresentation, thereby protecting the university’s reputation and preventing any financial or legal liability.</w:t>
            </w:r>
          </w:p>
          <w:p w14:paraId="1A948FA0" w14:textId="77777777" w:rsidR="005F5006" w:rsidRPr="00E50D6B" w:rsidRDefault="005F5006" w:rsidP="00233818"/>
          <w:p w14:paraId="5056A984" w14:textId="77777777" w:rsidR="005F5006" w:rsidRPr="00E50D6B" w:rsidRDefault="005F5006" w:rsidP="00233818">
            <w:r w:rsidRPr="00E50D6B">
              <w:rPr>
                <w:i/>
              </w:rPr>
              <w:t>(this box should expand as you type)</w:t>
            </w:r>
          </w:p>
        </w:tc>
      </w:tr>
      <w:tr w:rsidR="005F5006" w:rsidRPr="00E50D6B" w14:paraId="45B7B550" w14:textId="77777777" w:rsidTr="00233818">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0B90C6" w14:textId="77777777" w:rsidR="005F5006" w:rsidRPr="00E50D6B" w:rsidRDefault="005F5006" w:rsidP="00233818">
            <w:r w:rsidRPr="00E50D6B">
              <w:t>5</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4BDF6BD" w14:textId="77777777" w:rsidR="005F5006" w:rsidRPr="00E50D6B" w:rsidRDefault="005F5006" w:rsidP="00233818">
            <w:r w:rsidRPr="00E50D6B">
              <w:rPr>
                <w:b/>
              </w:rPr>
              <w:t>Environmental risks</w:t>
            </w:r>
          </w:p>
          <w:p w14:paraId="76AF7F68" w14:textId="77777777" w:rsidR="005F5006" w:rsidRPr="00E50D6B" w:rsidRDefault="005F5006" w:rsidP="00233818">
            <w:r w:rsidRPr="00E50D6B">
              <w:t>For example: accidental spillage of pollutants, damage to local ecosystems</w:t>
            </w:r>
          </w:p>
        </w:tc>
      </w:tr>
      <w:tr w:rsidR="005F5006" w:rsidRPr="00E50D6B" w14:paraId="667552FE" w14:textId="77777777" w:rsidTr="00233818">
        <w:tc>
          <w:tcPr>
            <w:tcW w:w="596" w:type="dxa"/>
            <w:tcBorders>
              <w:top w:val="single" w:sz="4" w:space="0" w:color="auto"/>
              <w:left w:val="single" w:sz="4" w:space="0" w:color="auto"/>
              <w:bottom w:val="single" w:sz="4" w:space="0" w:color="auto"/>
              <w:right w:val="single" w:sz="4" w:space="0" w:color="auto"/>
            </w:tcBorders>
            <w:vAlign w:val="center"/>
          </w:tcPr>
          <w:p w14:paraId="33B393B5" w14:textId="77777777" w:rsidR="005F5006" w:rsidRPr="00E50D6B" w:rsidRDefault="005F5006" w:rsidP="00233818"/>
        </w:tc>
        <w:tc>
          <w:tcPr>
            <w:tcW w:w="4991" w:type="dxa"/>
            <w:tcBorders>
              <w:top w:val="single" w:sz="4" w:space="0" w:color="auto"/>
              <w:left w:val="single" w:sz="4" w:space="0" w:color="auto"/>
              <w:bottom w:val="single" w:sz="4" w:space="0" w:color="auto"/>
              <w:right w:val="single" w:sz="4" w:space="0" w:color="auto"/>
            </w:tcBorders>
          </w:tcPr>
          <w:p w14:paraId="0B3651D6" w14:textId="77777777" w:rsidR="005F5006" w:rsidRPr="00E50D6B" w:rsidRDefault="005F5006" w:rsidP="00233818">
            <w:r w:rsidRPr="00E50D6B">
              <w:t>Risk to the environment:</w:t>
            </w:r>
          </w:p>
          <w:p w14:paraId="3DEE325E" w14:textId="77777777" w:rsidR="005F5006" w:rsidRPr="00E50D6B" w:rsidRDefault="005F5006" w:rsidP="00233818">
            <w:r w:rsidRPr="00E50D6B">
              <w:t>As this study is survey-based and conducted online, there are no direct environmental risks such as pollution, waste generation, or ecological damage. The only minor impact may arise from digital resource use, including electricity and internet consumption.</w:t>
            </w:r>
          </w:p>
          <w:p w14:paraId="760F1FC1" w14:textId="77777777" w:rsidR="005F5006" w:rsidRPr="00E50D6B" w:rsidRDefault="005F5006" w:rsidP="00233818"/>
          <w:p w14:paraId="3D4226A0" w14:textId="77777777" w:rsidR="005F5006" w:rsidRPr="00E50D6B" w:rsidRDefault="005F5006" w:rsidP="00233818"/>
          <w:p w14:paraId="2DD0972D" w14:textId="77777777" w:rsidR="005F5006" w:rsidRPr="00E50D6B" w:rsidRDefault="005F5006" w:rsidP="00233818">
            <w:r w:rsidRPr="00E50D6B">
              <w:rPr>
                <w:i/>
              </w:rPr>
              <w:t>(this box should expand as you type)</w:t>
            </w:r>
          </w:p>
        </w:tc>
        <w:tc>
          <w:tcPr>
            <w:tcW w:w="4932" w:type="dxa"/>
            <w:tcBorders>
              <w:top w:val="single" w:sz="4" w:space="0" w:color="auto"/>
              <w:left w:val="single" w:sz="4" w:space="0" w:color="auto"/>
              <w:bottom w:val="single" w:sz="4" w:space="0" w:color="auto"/>
              <w:right w:val="single" w:sz="4" w:space="0" w:color="auto"/>
            </w:tcBorders>
          </w:tcPr>
          <w:p w14:paraId="36446507" w14:textId="77777777" w:rsidR="005F5006" w:rsidRPr="00E50D6B" w:rsidRDefault="005F5006" w:rsidP="00233818">
            <w:pPr>
              <w:rPr>
                <w:i/>
              </w:rPr>
            </w:pPr>
            <w:r w:rsidRPr="00E50D6B">
              <w:rPr>
                <w:i/>
              </w:rPr>
              <w:t>How you will mitigate the risk to environment:</w:t>
            </w:r>
          </w:p>
          <w:p w14:paraId="78E4828C" w14:textId="77777777" w:rsidR="005F5006" w:rsidRPr="00E50D6B" w:rsidRDefault="005F5006" w:rsidP="00233818">
            <w:r w:rsidRPr="00E50D6B">
              <w:t>Environmental risks will be minimised by conducting all research activities digitally, avoiding printing, travel, or physical resource use. Data collection, storage, and analysis will remain entirely electronic, ensuring a low-carbon footprint and eliminating any possibility of environmental harm.</w:t>
            </w:r>
          </w:p>
          <w:p w14:paraId="71714039" w14:textId="77777777" w:rsidR="005F5006" w:rsidRPr="00E50D6B" w:rsidRDefault="005F5006" w:rsidP="00233818"/>
          <w:p w14:paraId="20B9C538" w14:textId="77777777" w:rsidR="005F5006" w:rsidRPr="00E50D6B" w:rsidRDefault="005F5006" w:rsidP="00233818"/>
          <w:p w14:paraId="11CFA839" w14:textId="77777777" w:rsidR="005F5006" w:rsidRPr="00E50D6B" w:rsidRDefault="005F5006" w:rsidP="00233818">
            <w:r w:rsidRPr="00E50D6B">
              <w:rPr>
                <w:i/>
              </w:rPr>
              <w:t>(this box should expand as you type)</w:t>
            </w:r>
          </w:p>
        </w:tc>
      </w:tr>
    </w:tbl>
    <w:p w14:paraId="3DFDD4A2" w14:textId="77777777" w:rsidR="005F5006" w:rsidRPr="00E50D6B" w:rsidRDefault="005F5006" w:rsidP="005F5006"/>
    <w:p w14:paraId="4DD31614" w14:textId="77777777" w:rsidR="005F5006" w:rsidRPr="00E50D6B" w:rsidRDefault="005F5006" w:rsidP="005F5006">
      <w:pPr>
        <w:rPr>
          <w:b/>
        </w:rPr>
      </w:pPr>
      <w:r w:rsidRPr="00E50D6B">
        <w:rPr>
          <w:b/>
        </w:rPr>
        <w:t>SECTION G: Feedback, Consent and Confidentiality</w:t>
      </w:r>
    </w:p>
    <w:p w14:paraId="3602E531" w14:textId="77777777" w:rsidR="005F5006" w:rsidRPr="00E50D6B" w:rsidRDefault="005F5006" w:rsidP="005F5006">
      <w:pPr>
        <w:rPr>
          <w:b/>
        </w:rPr>
      </w:pPr>
    </w:p>
    <w:p w14:paraId="281F602B" w14:textId="77777777" w:rsidR="005F5006" w:rsidRPr="00E50D6B" w:rsidRDefault="005F5006" w:rsidP="005F5006">
      <w:r w:rsidRPr="00E50D6B">
        <w:t>If you have identified in section D that there are no participants then enter skip this section and continue to section H.</w:t>
      </w:r>
    </w:p>
    <w:p w14:paraId="56B92384" w14:textId="77777777" w:rsidR="005F5006" w:rsidRPr="00E50D6B" w:rsidRDefault="005F5006" w:rsidP="005F5006">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5F5006" w:rsidRPr="00E50D6B" w14:paraId="692416EB" w14:textId="77777777" w:rsidTr="00233818">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7946D40" w14:textId="77777777" w:rsidR="005F5006" w:rsidRPr="00E50D6B" w:rsidRDefault="005F5006" w:rsidP="00233818">
            <w:pPr>
              <w:rPr>
                <w:bCs/>
              </w:rPr>
            </w:pPr>
            <w:r w:rsidRPr="00E50D6B">
              <w:rPr>
                <w:bCs/>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42FF21D" w14:textId="77777777" w:rsidR="005F5006" w:rsidRPr="00E50D6B" w:rsidRDefault="005F5006" w:rsidP="00233818">
            <w:r w:rsidRPr="00E50D6B">
              <w:rPr>
                <w:b/>
              </w:rPr>
              <w:t>Feedback</w:t>
            </w:r>
          </w:p>
          <w:p w14:paraId="2E680F6A" w14:textId="77777777" w:rsidR="005F5006" w:rsidRPr="00E50D6B" w:rsidRDefault="005F5006" w:rsidP="00233818">
            <w:r w:rsidRPr="00E50D6B">
              <w:t xml:space="preserve">What de-briefing and feedback will be provided to participants, how will this be done and when? </w:t>
            </w:r>
          </w:p>
        </w:tc>
      </w:tr>
      <w:tr w:rsidR="005F5006" w:rsidRPr="00E50D6B" w14:paraId="25E3B936" w14:textId="77777777" w:rsidTr="00233818">
        <w:tc>
          <w:tcPr>
            <w:tcW w:w="596" w:type="dxa"/>
            <w:tcBorders>
              <w:top w:val="single" w:sz="4" w:space="0" w:color="auto"/>
              <w:left w:val="single" w:sz="4" w:space="0" w:color="auto"/>
              <w:bottom w:val="single" w:sz="4" w:space="0" w:color="auto"/>
              <w:right w:val="single" w:sz="4" w:space="0" w:color="auto"/>
            </w:tcBorders>
          </w:tcPr>
          <w:p w14:paraId="2890252A" w14:textId="77777777" w:rsidR="005F5006" w:rsidRPr="00E50D6B" w:rsidRDefault="005F5006" w:rsidP="00233818">
            <w:pPr>
              <w:rPr>
                <w:bCs/>
              </w:rPr>
            </w:pPr>
          </w:p>
        </w:tc>
        <w:tc>
          <w:tcPr>
            <w:tcW w:w="9923" w:type="dxa"/>
            <w:tcBorders>
              <w:top w:val="single" w:sz="4" w:space="0" w:color="auto"/>
              <w:left w:val="single" w:sz="4" w:space="0" w:color="auto"/>
              <w:bottom w:val="single" w:sz="4" w:space="0" w:color="auto"/>
              <w:right w:val="single" w:sz="4" w:space="0" w:color="auto"/>
            </w:tcBorders>
          </w:tcPr>
          <w:p w14:paraId="3CEE9666" w14:textId="77777777" w:rsidR="005F5006" w:rsidRPr="00E50D6B" w:rsidRDefault="005F5006" w:rsidP="00233818">
            <w:pPr>
              <w:rPr>
                <w:lang w:val="en-US"/>
              </w:rPr>
            </w:pPr>
            <w:r w:rsidRPr="00E50D6B">
              <w:rPr>
                <w:lang w:val="en-US"/>
              </w:rPr>
              <w:t>Participants will be provided with a debrief at the Starting of the survey, explaining the purpose of the study and how their responses will contribute to the research. They will be reassured about anonymity and thanked for their participation. For feedback, a dedicated email address will be created where participants can request further details or summaries of findings. Additionally, a project blog will be set up to share key results, ensuring transparency and accessible communication without personal contact.</w:t>
            </w:r>
          </w:p>
          <w:p w14:paraId="280C8E3D" w14:textId="77777777" w:rsidR="005F5006" w:rsidRPr="00E50D6B" w:rsidRDefault="005F5006" w:rsidP="00233818"/>
          <w:p w14:paraId="04B98312" w14:textId="77777777" w:rsidR="005F5006" w:rsidRPr="00E50D6B" w:rsidRDefault="005F5006" w:rsidP="00233818">
            <w:pPr>
              <w:rPr>
                <w:i/>
              </w:rPr>
            </w:pPr>
          </w:p>
          <w:p w14:paraId="5BE5F2E6" w14:textId="77777777" w:rsidR="005F5006" w:rsidRPr="00E50D6B" w:rsidRDefault="005F5006" w:rsidP="00233818">
            <w:pPr>
              <w:rPr>
                <w:i/>
              </w:rPr>
            </w:pPr>
          </w:p>
          <w:p w14:paraId="1FA44596" w14:textId="77777777" w:rsidR="005F5006" w:rsidRPr="00E50D6B" w:rsidRDefault="005F5006" w:rsidP="00233818">
            <w:pPr>
              <w:rPr>
                <w:i/>
              </w:rPr>
            </w:pPr>
          </w:p>
          <w:p w14:paraId="7C0E51C6" w14:textId="77777777" w:rsidR="005F5006" w:rsidRPr="00E50D6B" w:rsidRDefault="005F5006" w:rsidP="00233818">
            <w:pPr>
              <w:rPr>
                <w:i/>
              </w:rPr>
            </w:pPr>
          </w:p>
          <w:p w14:paraId="4C64014E" w14:textId="77777777" w:rsidR="005F5006" w:rsidRPr="00E50D6B" w:rsidRDefault="005F5006" w:rsidP="00233818">
            <w:pPr>
              <w:rPr>
                <w:i/>
              </w:rPr>
            </w:pPr>
          </w:p>
          <w:p w14:paraId="3392E83A" w14:textId="77777777" w:rsidR="005F5006" w:rsidRPr="00E50D6B" w:rsidRDefault="005F5006" w:rsidP="00233818">
            <w:r w:rsidRPr="00E50D6B">
              <w:rPr>
                <w:i/>
              </w:rPr>
              <w:t>(this box should expand as you type)</w:t>
            </w:r>
          </w:p>
        </w:tc>
      </w:tr>
      <w:tr w:rsidR="005F5006" w:rsidRPr="00E50D6B" w14:paraId="014EAE6F" w14:textId="77777777" w:rsidTr="00233818">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4512AD" w14:textId="77777777" w:rsidR="005F5006" w:rsidRPr="00E50D6B" w:rsidRDefault="005F5006" w:rsidP="00233818">
            <w:pPr>
              <w:rPr>
                <w:bCs/>
              </w:rPr>
            </w:pPr>
            <w:r w:rsidRPr="00E50D6B">
              <w:rPr>
                <w:bCs/>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0EA4A51" w14:textId="77777777" w:rsidR="005F5006" w:rsidRPr="00E50D6B" w:rsidRDefault="005F5006" w:rsidP="00233818">
            <w:r w:rsidRPr="00E50D6B">
              <w:rPr>
                <w:b/>
              </w:rPr>
              <w:t>Informed consent</w:t>
            </w:r>
          </w:p>
          <w:p w14:paraId="6731EC9A" w14:textId="77777777" w:rsidR="005F5006" w:rsidRPr="00E50D6B" w:rsidRDefault="005F5006" w:rsidP="00233818">
            <w:r w:rsidRPr="00E50D6B">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F5006" w:rsidRPr="00E50D6B" w14:paraId="5F8A2537" w14:textId="77777777" w:rsidTr="00233818">
        <w:tc>
          <w:tcPr>
            <w:tcW w:w="596" w:type="dxa"/>
            <w:tcBorders>
              <w:top w:val="single" w:sz="4" w:space="0" w:color="auto"/>
              <w:left w:val="single" w:sz="4" w:space="0" w:color="auto"/>
              <w:bottom w:val="single" w:sz="4" w:space="0" w:color="auto"/>
              <w:right w:val="single" w:sz="4" w:space="0" w:color="auto"/>
            </w:tcBorders>
          </w:tcPr>
          <w:p w14:paraId="42868DAC" w14:textId="77777777" w:rsidR="005F5006" w:rsidRPr="00E50D6B" w:rsidRDefault="005F5006" w:rsidP="00233818">
            <w:pPr>
              <w:rPr>
                <w:bCs/>
              </w:rPr>
            </w:pPr>
          </w:p>
        </w:tc>
        <w:tc>
          <w:tcPr>
            <w:tcW w:w="9923" w:type="dxa"/>
            <w:tcBorders>
              <w:top w:val="single" w:sz="4" w:space="0" w:color="auto"/>
              <w:left w:val="single" w:sz="4" w:space="0" w:color="auto"/>
              <w:bottom w:val="single" w:sz="4" w:space="0" w:color="auto"/>
              <w:right w:val="single" w:sz="4" w:space="0" w:color="auto"/>
            </w:tcBorders>
          </w:tcPr>
          <w:p w14:paraId="3EF5E5EA" w14:textId="77777777" w:rsidR="005F5006" w:rsidRPr="00E50D6B" w:rsidRDefault="005F5006" w:rsidP="00233818">
            <w:r w:rsidRPr="00E50D6B">
              <w:t xml:space="preserve">Participants will be fully informed about the research purpose, procedures, risks, benefits, and their rights before data collection begins. For this study, data will be collected via an online questionnaire. A dedicated consent screen will appear before the survey starts, outlining confidentiality, voluntary </w:t>
            </w:r>
            <w:r w:rsidRPr="00E50D6B">
              <w:lastRenderedPageBreak/>
              <w:t>participation, and the right to withdraw at any stage. Participants will indicate consent by clicking “Next,” which will serve as confirmation in line with ethical standards and data protection legislation, ensuring informed and legally compliant participation.</w:t>
            </w:r>
          </w:p>
          <w:p w14:paraId="7A820C8F" w14:textId="77777777" w:rsidR="005F5006" w:rsidRPr="00E50D6B" w:rsidRDefault="005F5006" w:rsidP="00233818"/>
          <w:p w14:paraId="6A28BFE2" w14:textId="77777777" w:rsidR="005F5006" w:rsidRPr="00E50D6B" w:rsidRDefault="005F5006" w:rsidP="00233818"/>
          <w:p w14:paraId="38563DB5" w14:textId="77777777" w:rsidR="005F5006" w:rsidRPr="00E50D6B" w:rsidRDefault="005F5006" w:rsidP="00233818">
            <w:r w:rsidRPr="00E50D6B">
              <w:rPr>
                <w:i/>
              </w:rPr>
              <w:t>(this box should expand as you type)</w:t>
            </w:r>
          </w:p>
        </w:tc>
      </w:tr>
      <w:tr w:rsidR="005F5006" w:rsidRPr="00E50D6B" w14:paraId="7B0326B4" w14:textId="77777777" w:rsidTr="00233818">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C28E5D" w14:textId="77777777" w:rsidR="005F5006" w:rsidRPr="00E50D6B" w:rsidRDefault="005F5006" w:rsidP="00233818">
            <w:pPr>
              <w:rPr>
                <w:bCs/>
              </w:rPr>
            </w:pPr>
            <w:r w:rsidRPr="00E50D6B">
              <w:rPr>
                <w:bCs/>
              </w:rPr>
              <w:lastRenderedPageBreak/>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FDC6864" w14:textId="77777777" w:rsidR="005F5006" w:rsidRPr="00E50D6B" w:rsidRDefault="005F5006" w:rsidP="00233818">
            <w:pPr>
              <w:rPr>
                <w:b/>
              </w:rPr>
            </w:pPr>
            <w:r w:rsidRPr="00E50D6B">
              <w:rPr>
                <w:b/>
              </w:rPr>
              <w:t>Confidentiality / Anonymity</w:t>
            </w:r>
          </w:p>
          <w:p w14:paraId="359D9FAB" w14:textId="77777777" w:rsidR="005F5006" w:rsidRPr="00E50D6B" w:rsidRDefault="005F5006" w:rsidP="00233818">
            <w:r w:rsidRPr="00E50D6B">
              <w:t xml:space="preserve">Set out how anonymity of participants and confidentiality will be ensured in any outputs. If anonymity is not being offered, explain why this is the case. </w:t>
            </w:r>
          </w:p>
        </w:tc>
      </w:tr>
      <w:tr w:rsidR="005F5006" w:rsidRPr="00E50D6B" w14:paraId="4007C5C4" w14:textId="77777777" w:rsidTr="00233818">
        <w:tc>
          <w:tcPr>
            <w:tcW w:w="596" w:type="dxa"/>
            <w:tcBorders>
              <w:top w:val="single" w:sz="4" w:space="0" w:color="auto"/>
              <w:left w:val="single" w:sz="4" w:space="0" w:color="auto"/>
              <w:bottom w:val="single" w:sz="4" w:space="0" w:color="auto"/>
              <w:right w:val="single" w:sz="4" w:space="0" w:color="auto"/>
            </w:tcBorders>
          </w:tcPr>
          <w:p w14:paraId="42F0C173" w14:textId="77777777" w:rsidR="005F5006" w:rsidRPr="00E50D6B" w:rsidRDefault="005F5006" w:rsidP="00233818">
            <w:pPr>
              <w:rPr>
                <w:bCs/>
              </w:rPr>
            </w:pPr>
          </w:p>
        </w:tc>
        <w:tc>
          <w:tcPr>
            <w:tcW w:w="9923" w:type="dxa"/>
            <w:tcBorders>
              <w:top w:val="single" w:sz="4" w:space="0" w:color="auto"/>
              <w:left w:val="single" w:sz="4" w:space="0" w:color="auto"/>
              <w:bottom w:val="single" w:sz="4" w:space="0" w:color="auto"/>
              <w:right w:val="single" w:sz="4" w:space="0" w:color="auto"/>
            </w:tcBorders>
          </w:tcPr>
          <w:p w14:paraId="293A2E92" w14:textId="77777777" w:rsidR="005F5006" w:rsidRPr="00E50D6B" w:rsidRDefault="005F5006" w:rsidP="00233818">
            <w:r w:rsidRPr="00E50D6B">
              <w:t>All participant responses will remain anonymous, with no names or identifying details collected. Data will be stored securely and used solely for academic purposes. In research outputs, findings will be presented in aggregate form, ensuring confidentiality. No individuals or organisations will be named without explicit permission.</w:t>
            </w:r>
          </w:p>
          <w:p w14:paraId="3819700E" w14:textId="77777777" w:rsidR="005F5006" w:rsidRPr="00E50D6B" w:rsidRDefault="005F5006" w:rsidP="00233818"/>
          <w:p w14:paraId="42EC9AD5" w14:textId="77777777" w:rsidR="005F5006" w:rsidRPr="00E50D6B" w:rsidRDefault="005F5006" w:rsidP="00233818"/>
          <w:p w14:paraId="09FCBDBE" w14:textId="77777777" w:rsidR="005F5006" w:rsidRPr="00E50D6B" w:rsidRDefault="005F5006" w:rsidP="00233818">
            <w:r w:rsidRPr="00E50D6B">
              <w:rPr>
                <w:i/>
              </w:rPr>
              <w:t>(this box should expand as you type)</w:t>
            </w:r>
          </w:p>
        </w:tc>
      </w:tr>
    </w:tbl>
    <w:p w14:paraId="053ABC56" w14:textId="77777777" w:rsidR="005F5006" w:rsidRPr="00E50D6B" w:rsidRDefault="005F5006" w:rsidP="005F5006"/>
    <w:p w14:paraId="3957D156" w14:textId="77777777" w:rsidR="005F5006" w:rsidRPr="00E50D6B" w:rsidRDefault="005F5006" w:rsidP="005F5006">
      <w:pPr>
        <w:rPr>
          <w:b/>
        </w:rPr>
      </w:pPr>
      <w:r w:rsidRPr="00E50D6B">
        <w:rPr>
          <w:b/>
        </w:rPr>
        <w:t>SECTION H: Data Protection and Storage</w:t>
      </w:r>
    </w:p>
    <w:p w14:paraId="79069C84" w14:textId="77777777" w:rsidR="005F5006" w:rsidRPr="00E50D6B" w:rsidRDefault="005F5006" w:rsidP="005F5006">
      <w:pPr>
        <w:rPr>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F5006" w:rsidRPr="00E50D6B" w14:paraId="0FB3D896" w14:textId="77777777" w:rsidTr="002338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AF70B6" w14:textId="77777777" w:rsidR="005F5006" w:rsidRPr="00E50D6B" w:rsidRDefault="005F5006" w:rsidP="00233818"/>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83BA3B" w14:textId="77777777" w:rsidR="005F5006" w:rsidRPr="00E50D6B" w:rsidRDefault="005F5006" w:rsidP="00233818">
            <w:r w:rsidRPr="00E50D6B">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8C212E" w14:textId="77777777" w:rsidR="005F5006" w:rsidRPr="00E50D6B" w:rsidRDefault="005F5006" w:rsidP="00233818">
            <w:pPr>
              <w:rPr>
                <w:b/>
                <w:bCs/>
                <w:lang w:val="en-US"/>
              </w:rPr>
            </w:pPr>
            <w:r w:rsidRPr="00E50D6B">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E1C0F2" w14:textId="77777777" w:rsidR="005F5006" w:rsidRPr="00E50D6B" w:rsidRDefault="005F5006" w:rsidP="00233818">
            <w:pPr>
              <w:rPr>
                <w:b/>
                <w:bCs/>
                <w:lang w:val="en-US"/>
              </w:rPr>
            </w:pPr>
            <w:r w:rsidRPr="00E50D6B">
              <w:rPr>
                <w:b/>
                <w:bCs/>
              </w:rPr>
              <w:t>NO</w:t>
            </w:r>
          </w:p>
        </w:tc>
      </w:tr>
      <w:tr w:rsidR="005F5006" w:rsidRPr="00E50D6B" w14:paraId="329AE0F9" w14:textId="77777777" w:rsidTr="00233818">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0188AFB6" w14:textId="77777777" w:rsidR="005F5006" w:rsidRPr="00E50D6B" w:rsidRDefault="005F5006" w:rsidP="00233818">
            <w:pPr>
              <w:rPr>
                <w:bCs/>
                <w:iCs/>
              </w:rPr>
            </w:pPr>
            <w:r w:rsidRPr="00E50D6B">
              <w:rPr>
                <w:bCs/>
                <w:iCs/>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3C99BF3" w14:textId="77777777" w:rsidR="005F5006" w:rsidRPr="00E50D6B" w:rsidRDefault="005F5006" w:rsidP="00233818">
            <w:r w:rsidRPr="00E50D6B">
              <w:rPr>
                <w:b/>
                <w:bCs/>
                <w:i/>
                <w:iCs/>
              </w:rPr>
              <w:t>“Personal data”</w:t>
            </w:r>
            <w:r w:rsidRPr="00E50D6B">
              <w:rPr>
                <w:i/>
                <w:iCs/>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r w:rsidRPr="00E50D6B">
              <w:rPr>
                <w:i/>
                <w:iCs/>
              </w:rPr>
              <w:lastRenderedPageBreak/>
              <w:t>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rPr>
              <w:id w:val="-1492242044"/>
              <w14:checkbox>
                <w14:checked w14:val="0"/>
                <w14:checkedState w14:val="2612" w14:font="MS Gothic"/>
                <w14:uncheckedState w14:val="2610" w14:font="MS Gothic"/>
              </w14:checkbox>
            </w:sdtPr>
            <w:sdtContent>
              <w:p w14:paraId="1870BA62" w14:textId="77777777" w:rsidR="005F5006" w:rsidRPr="00E50D6B" w:rsidRDefault="005F5006" w:rsidP="00233818">
                <w:pPr>
                  <w:rPr>
                    <w:b/>
                    <w:bCs/>
                  </w:rPr>
                </w:pPr>
                <w:r w:rsidRPr="00E50D6B">
                  <w:rPr>
                    <w:rFonts w:hint="eastAsia"/>
                    <w:b/>
                    <w:bCs/>
                  </w:rPr>
                  <w:t>☐</w:t>
                </w:r>
              </w:p>
            </w:sdtContent>
          </w:sdt>
          <w:p w14:paraId="37AAFF6B" w14:textId="77777777" w:rsidR="005F5006" w:rsidRPr="00E50D6B" w:rsidRDefault="005F5006" w:rsidP="00233818">
            <w:pPr>
              <w:rPr>
                <w:b/>
                <w:bCs/>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rPr>
              <w:id w:val="1577706503"/>
              <w14:checkbox>
                <w14:checked w14:val="1"/>
                <w14:checkedState w14:val="2612" w14:font="MS Gothic"/>
                <w14:uncheckedState w14:val="2610" w14:font="MS Gothic"/>
              </w14:checkbox>
            </w:sdtPr>
            <w:sdtContent>
              <w:p w14:paraId="36158017" w14:textId="77777777" w:rsidR="005F5006" w:rsidRPr="00E50D6B" w:rsidRDefault="005F5006" w:rsidP="00233818">
                <w:pPr>
                  <w:rPr>
                    <w:b/>
                    <w:bCs/>
                  </w:rPr>
                </w:pPr>
                <w:r w:rsidRPr="00E50D6B">
                  <w:rPr>
                    <w:rFonts w:ascii="Segoe UI Symbol" w:hAnsi="Segoe UI Symbol" w:cs="Segoe UI Symbol"/>
                    <w:b/>
                    <w:bCs/>
                  </w:rPr>
                  <w:t>☒</w:t>
                </w:r>
              </w:p>
            </w:sdtContent>
          </w:sdt>
          <w:p w14:paraId="71DFD27C" w14:textId="77777777" w:rsidR="005F5006" w:rsidRPr="00E50D6B" w:rsidRDefault="005F5006" w:rsidP="00233818">
            <w:pPr>
              <w:rPr>
                <w:b/>
                <w:bCs/>
                <w:lang w:val="en-US"/>
              </w:rPr>
            </w:pPr>
          </w:p>
        </w:tc>
      </w:tr>
      <w:tr w:rsidR="005F5006" w:rsidRPr="00E50D6B" w14:paraId="7BC5A071" w14:textId="77777777" w:rsidTr="002338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B58918" w14:textId="77777777" w:rsidR="005F5006" w:rsidRPr="00E50D6B" w:rsidRDefault="005F5006" w:rsidP="00233818"/>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59595A" w14:textId="77777777" w:rsidR="005F5006" w:rsidRPr="00E50D6B" w:rsidRDefault="005F5006" w:rsidP="00233818">
            <w:r w:rsidRPr="00E50D6B">
              <w:t>If YES, provide a</w:t>
            </w:r>
            <w:r w:rsidRPr="00E50D6B">
              <w:rPr>
                <w:b/>
                <w:bCs/>
              </w:rPr>
              <w:t xml:space="preserve"> </w:t>
            </w:r>
            <w:r w:rsidRPr="00E50D6B">
              <w:t>description of the data and explain why this data needs to be collected:</w:t>
            </w:r>
          </w:p>
        </w:tc>
      </w:tr>
      <w:tr w:rsidR="005F5006" w:rsidRPr="00E50D6B" w14:paraId="0CEFB082" w14:textId="77777777" w:rsidTr="00233818">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67A90B94" w14:textId="77777777" w:rsidR="005F5006" w:rsidRPr="00E50D6B" w:rsidRDefault="005F5006" w:rsidP="00233818">
            <w:r w:rsidRPr="00E50D6B">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B2E28C5" w14:textId="77777777" w:rsidR="005F5006" w:rsidRPr="00E50D6B" w:rsidRDefault="005F5006" w:rsidP="00233818">
            <w:pPr>
              <w:rPr>
                <w:i/>
              </w:rPr>
            </w:pPr>
            <w:r w:rsidRPr="00E50D6B">
              <w:t>N/A</w:t>
            </w:r>
          </w:p>
          <w:p w14:paraId="14DEFF03" w14:textId="77777777" w:rsidR="005F5006" w:rsidRPr="00E50D6B" w:rsidRDefault="005F5006" w:rsidP="00233818">
            <w:pPr>
              <w:rPr>
                <w:i/>
              </w:rPr>
            </w:pPr>
          </w:p>
          <w:p w14:paraId="49E9C9B7" w14:textId="77777777" w:rsidR="005F5006" w:rsidRPr="00E50D6B" w:rsidRDefault="005F5006" w:rsidP="00233818">
            <w:pPr>
              <w:rPr>
                <w:i/>
              </w:rPr>
            </w:pPr>
          </w:p>
          <w:p w14:paraId="28EC5117" w14:textId="77777777" w:rsidR="005F5006" w:rsidRPr="00E50D6B" w:rsidRDefault="005F5006" w:rsidP="00233818">
            <w:pPr>
              <w:rPr>
                <w:i/>
              </w:rPr>
            </w:pPr>
            <w:r w:rsidRPr="00E50D6B">
              <w:rPr>
                <w:i/>
              </w:rPr>
              <w:t>(this box should expand as you type)</w:t>
            </w:r>
          </w:p>
        </w:tc>
      </w:tr>
      <w:tr w:rsidR="005F5006" w:rsidRPr="00E50D6B" w14:paraId="26F0CF26" w14:textId="77777777" w:rsidTr="00233818">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625313D6" w14:textId="77777777" w:rsidR="005F5006" w:rsidRPr="00E50D6B" w:rsidRDefault="005F5006" w:rsidP="00233818"/>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282CE3D1" w14:textId="77777777" w:rsidR="005F5006" w:rsidRPr="00E50D6B" w:rsidRDefault="005F5006" w:rsidP="00233818">
            <w:r w:rsidRPr="00E50D6B">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2C920E" w14:textId="77777777" w:rsidR="005F5006" w:rsidRPr="00E50D6B" w:rsidRDefault="005F5006" w:rsidP="00233818">
            <w:pPr>
              <w:rPr>
                <w:b/>
                <w:bCs/>
                <w:lang w:val="en-US"/>
              </w:rPr>
            </w:pPr>
            <w:r w:rsidRPr="00E50D6B">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EC07B8" w14:textId="77777777" w:rsidR="005F5006" w:rsidRPr="00E50D6B" w:rsidRDefault="005F5006" w:rsidP="00233818">
            <w:pPr>
              <w:rPr>
                <w:b/>
                <w:bCs/>
                <w:lang w:val="en-US"/>
              </w:rPr>
            </w:pPr>
            <w:r w:rsidRPr="00E50D6B">
              <w:rPr>
                <w:b/>
                <w:bCs/>
              </w:rPr>
              <w:t>NO</w:t>
            </w:r>
          </w:p>
        </w:tc>
      </w:tr>
      <w:tr w:rsidR="005F5006" w:rsidRPr="00E50D6B" w14:paraId="22421ABD" w14:textId="77777777" w:rsidTr="002338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47AC35" w14:textId="77777777" w:rsidR="005F5006" w:rsidRPr="00E50D6B" w:rsidRDefault="005F5006" w:rsidP="00233818">
            <w:pPr>
              <w:rPr>
                <w:b/>
                <w:bCs/>
                <w:iCs/>
              </w:rPr>
            </w:pPr>
            <w:r w:rsidRPr="00E50D6B">
              <w:rPr>
                <w:bCs/>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A6716D" w14:textId="77777777" w:rsidR="005F5006" w:rsidRPr="00E50D6B" w:rsidRDefault="005F5006" w:rsidP="00233818">
            <w:r w:rsidRPr="00E50D6B">
              <w:rPr>
                <w:b/>
                <w:bCs/>
                <w:i/>
                <w:iCs/>
              </w:rPr>
              <w:t>“Special category data”</w:t>
            </w:r>
            <w:r w:rsidRPr="00E50D6B">
              <w:rPr>
                <w:i/>
                <w:iCs/>
              </w:rPr>
              <w:t> means sensitive personal data consisting of information as to the data subjects’ –</w:t>
            </w:r>
          </w:p>
          <w:p w14:paraId="3B5A4C52" w14:textId="77777777" w:rsidR="005F5006" w:rsidRPr="00E50D6B" w:rsidRDefault="005F5006" w:rsidP="00233818">
            <w:r w:rsidRPr="00E50D6B">
              <w:rPr>
                <w:i/>
                <w:iCs/>
              </w:rPr>
              <w:t>(a) racial or ethnic origin,</w:t>
            </w:r>
          </w:p>
          <w:p w14:paraId="122ECB05" w14:textId="77777777" w:rsidR="005F5006" w:rsidRPr="00E50D6B" w:rsidRDefault="005F5006" w:rsidP="00233818">
            <w:r w:rsidRPr="00E50D6B">
              <w:rPr>
                <w:i/>
                <w:iCs/>
              </w:rPr>
              <w:t>(b) political opinions,</w:t>
            </w:r>
          </w:p>
          <w:p w14:paraId="282F4181" w14:textId="77777777" w:rsidR="005F5006" w:rsidRPr="00E50D6B" w:rsidRDefault="005F5006" w:rsidP="00233818">
            <w:r w:rsidRPr="00E50D6B">
              <w:rPr>
                <w:i/>
                <w:iCs/>
              </w:rPr>
              <w:t>(c ) religious beliefs or other beliefs of a similar nature,</w:t>
            </w:r>
          </w:p>
          <w:p w14:paraId="37F0BEAA" w14:textId="77777777" w:rsidR="005F5006" w:rsidRPr="00E50D6B" w:rsidRDefault="005F5006" w:rsidP="00233818">
            <w:r w:rsidRPr="00E50D6B">
              <w:rPr>
                <w:i/>
                <w:iCs/>
              </w:rPr>
              <w:t>(d) membership of a trade union (within the meaning of the Trade Union and Labour Relations (Consolidation) Act 1992),</w:t>
            </w:r>
          </w:p>
          <w:p w14:paraId="29CF6091" w14:textId="77777777" w:rsidR="005F5006" w:rsidRPr="00E50D6B" w:rsidRDefault="005F5006" w:rsidP="00233818">
            <w:r w:rsidRPr="00E50D6B">
              <w:rPr>
                <w:i/>
                <w:iCs/>
              </w:rPr>
              <w:t>(e) physical or mental health or condition,</w:t>
            </w:r>
          </w:p>
          <w:p w14:paraId="13B8683B" w14:textId="77777777" w:rsidR="005F5006" w:rsidRPr="00E50D6B" w:rsidRDefault="005F5006" w:rsidP="00233818">
            <w:r w:rsidRPr="00E50D6B">
              <w:rPr>
                <w:i/>
                <w:iCs/>
              </w:rPr>
              <w:t>(f) sexual life,</w:t>
            </w:r>
          </w:p>
          <w:p w14:paraId="248352D6" w14:textId="77777777" w:rsidR="005F5006" w:rsidRPr="00E50D6B" w:rsidRDefault="005F5006" w:rsidP="00233818">
            <w:r w:rsidRPr="00E50D6B">
              <w:rPr>
                <w:i/>
                <w:iCs/>
              </w:rPr>
              <w:t>(g) genetics,</w:t>
            </w:r>
          </w:p>
          <w:p w14:paraId="5D0DA672" w14:textId="77777777" w:rsidR="005F5006" w:rsidRPr="00E50D6B" w:rsidRDefault="005F5006" w:rsidP="00233818">
            <w:pPr>
              <w:rPr>
                <w:i/>
                <w:iCs/>
              </w:rPr>
            </w:pPr>
            <w:r w:rsidRPr="00E50D6B">
              <w:rPr>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B740EC" w14:textId="77777777" w:rsidR="005F5006" w:rsidRPr="00E50D6B" w:rsidRDefault="005F5006" w:rsidP="00233818">
            <w:pPr>
              <w:rPr>
                <w:b/>
                <w:bCs/>
                <w:lang w:val="en-US"/>
              </w:rPr>
            </w:pPr>
          </w:p>
          <w:p w14:paraId="644291F2" w14:textId="77777777" w:rsidR="005F5006" w:rsidRPr="00E50D6B" w:rsidRDefault="005F5006" w:rsidP="00233818">
            <w:r w:rsidRPr="00E50D6B">
              <w:rPr>
                <w:rFonts w:hint="eastAsia"/>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E5E6A0" w14:textId="77777777" w:rsidR="005F5006" w:rsidRPr="00E50D6B" w:rsidRDefault="005F5006" w:rsidP="00233818">
            <w:pPr>
              <w:rPr>
                <w:b/>
                <w:bCs/>
                <w:lang w:val="en-US"/>
              </w:rPr>
            </w:pPr>
          </w:p>
          <w:sdt>
            <w:sdtPr>
              <w:rPr>
                <w:b/>
                <w:bCs/>
              </w:rPr>
              <w:id w:val="-256898549"/>
              <w14:checkbox>
                <w14:checked w14:val="1"/>
                <w14:checkedState w14:val="2612" w14:font="MS Gothic"/>
                <w14:uncheckedState w14:val="2610" w14:font="MS Gothic"/>
              </w14:checkbox>
            </w:sdtPr>
            <w:sdtContent>
              <w:p w14:paraId="56CD6FAD" w14:textId="77777777" w:rsidR="005F5006" w:rsidRPr="00E50D6B" w:rsidRDefault="005F5006" w:rsidP="00233818">
                <w:pPr>
                  <w:rPr>
                    <w:b/>
                    <w:bCs/>
                  </w:rPr>
                </w:pPr>
                <w:r w:rsidRPr="00E50D6B">
                  <w:rPr>
                    <w:rFonts w:ascii="Segoe UI Symbol" w:hAnsi="Segoe UI Symbol" w:cs="Segoe UI Symbol"/>
                    <w:b/>
                    <w:bCs/>
                  </w:rPr>
                  <w:t>☒</w:t>
                </w:r>
              </w:p>
            </w:sdtContent>
          </w:sdt>
        </w:tc>
      </w:tr>
      <w:tr w:rsidR="005F5006" w:rsidRPr="00E50D6B" w14:paraId="3FC59EE0" w14:textId="77777777" w:rsidTr="002338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0884CC" w14:textId="77777777" w:rsidR="005F5006" w:rsidRPr="00E50D6B" w:rsidRDefault="005F5006" w:rsidP="00233818"/>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DB7288" w14:textId="77777777" w:rsidR="005F5006" w:rsidRPr="00E50D6B" w:rsidRDefault="005F5006" w:rsidP="00233818">
            <w:r w:rsidRPr="00E50D6B">
              <w:t>If YES, provide a</w:t>
            </w:r>
            <w:r w:rsidRPr="00E50D6B">
              <w:rPr>
                <w:b/>
                <w:bCs/>
              </w:rPr>
              <w:t xml:space="preserve"> </w:t>
            </w:r>
            <w:r w:rsidRPr="00E50D6B">
              <w:t>description of the special category data and explain why this data needs to be collected:</w:t>
            </w:r>
          </w:p>
        </w:tc>
      </w:tr>
      <w:tr w:rsidR="005F5006" w:rsidRPr="00E50D6B" w14:paraId="5D70C21C" w14:textId="77777777" w:rsidTr="00233818">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1B6CDE8E" w14:textId="77777777" w:rsidR="005F5006" w:rsidRPr="00E50D6B" w:rsidRDefault="005F5006" w:rsidP="00233818">
            <w:r w:rsidRPr="00E50D6B">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AA2A5A2" w14:textId="77777777" w:rsidR="005F5006" w:rsidRPr="00E50D6B" w:rsidRDefault="005F5006" w:rsidP="00233818">
            <w:r w:rsidRPr="00E50D6B">
              <w:t>N/A</w:t>
            </w:r>
          </w:p>
          <w:p w14:paraId="0CB90C99" w14:textId="77777777" w:rsidR="005F5006" w:rsidRPr="00E50D6B" w:rsidRDefault="005F5006" w:rsidP="00233818"/>
          <w:p w14:paraId="32250DC5" w14:textId="77777777" w:rsidR="005F5006" w:rsidRPr="00E50D6B" w:rsidRDefault="005F5006" w:rsidP="00233818"/>
          <w:p w14:paraId="528DFD48" w14:textId="77777777" w:rsidR="005F5006" w:rsidRPr="00E50D6B" w:rsidRDefault="005F5006" w:rsidP="00233818"/>
          <w:p w14:paraId="2C3A8E45" w14:textId="77777777" w:rsidR="005F5006" w:rsidRPr="00E50D6B" w:rsidRDefault="005F5006" w:rsidP="00233818">
            <w:r w:rsidRPr="00E50D6B">
              <w:rPr>
                <w:i/>
              </w:rPr>
              <w:lastRenderedPageBreak/>
              <w:t>(this box should expand as you type)</w:t>
            </w:r>
          </w:p>
        </w:tc>
      </w:tr>
    </w:tbl>
    <w:p w14:paraId="49D38C3B" w14:textId="77777777" w:rsidR="005F5006" w:rsidRPr="00E50D6B" w:rsidRDefault="005F5006" w:rsidP="005F5006"/>
    <w:tbl>
      <w:tblPr>
        <w:tblStyle w:val="TableGrid"/>
        <w:tblW w:w="10485" w:type="dxa"/>
        <w:tblLook w:val="04A0" w:firstRow="1" w:lastRow="0" w:firstColumn="1" w:lastColumn="0" w:noHBand="0" w:noVBand="1"/>
      </w:tblPr>
      <w:tblGrid>
        <w:gridCol w:w="562"/>
        <w:gridCol w:w="7905"/>
        <w:gridCol w:w="992"/>
        <w:gridCol w:w="1026"/>
      </w:tblGrid>
      <w:tr w:rsidR="005F5006" w:rsidRPr="00E50D6B" w14:paraId="5ECAEB04"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B78807" w14:textId="77777777" w:rsidR="005F5006" w:rsidRPr="00E50D6B" w:rsidRDefault="005F5006" w:rsidP="00233818">
            <w:pPr>
              <w:spacing w:after="160" w:line="259" w:lineRule="auto"/>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2EA5128" w14:textId="77777777" w:rsidR="005F5006" w:rsidRPr="00E50D6B" w:rsidRDefault="005F5006" w:rsidP="00233818">
            <w:pPr>
              <w:spacing w:after="160" w:line="259" w:lineRule="auto"/>
              <w:rPr>
                <w:b/>
                <w:bCs/>
              </w:rPr>
            </w:pPr>
            <w:r w:rsidRPr="00E50D6B">
              <w:rPr>
                <w:b/>
              </w:rPr>
              <w:br w:type="page"/>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38327D" w14:textId="77777777" w:rsidR="005F5006" w:rsidRPr="00E50D6B" w:rsidRDefault="005F5006" w:rsidP="00233818">
            <w:pPr>
              <w:spacing w:after="160" w:line="259" w:lineRule="auto"/>
              <w:rPr>
                <w:b/>
                <w:bCs/>
              </w:rPr>
            </w:pPr>
            <w:r w:rsidRPr="00E50D6B">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0F5BFC6" w14:textId="77777777" w:rsidR="005F5006" w:rsidRPr="00E50D6B" w:rsidRDefault="005F5006" w:rsidP="00233818">
            <w:pPr>
              <w:spacing w:after="160" w:line="259" w:lineRule="auto"/>
              <w:rPr>
                <w:b/>
                <w:bCs/>
              </w:rPr>
            </w:pPr>
            <w:r w:rsidRPr="00E50D6B">
              <w:rPr>
                <w:b/>
                <w:bCs/>
              </w:rPr>
              <w:t>NO</w:t>
            </w:r>
          </w:p>
        </w:tc>
      </w:tr>
      <w:tr w:rsidR="005F5006" w:rsidRPr="00E50D6B" w14:paraId="59080214"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A6DB5C" w14:textId="77777777" w:rsidR="005F5006" w:rsidRPr="00E50D6B" w:rsidRDefault="005F5006" w:rsidP="00233818">
            <w:pPr>
              <w:spacing w:after="160" w:line="259" w:lineRule="auto"/>
            </w:pPr>
            <w:r w:rsidRPr="00E50D6B">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3A2946" w14:textId="77777777" w:rsidR="005F5006" w:rsidRPr="00E50D6B" w:rsidRDefault="005F5006" w:rsidP="00233818">
            <w:pPr>
              <w:spacing w:after="160" w:line="259" w:lineRule="auto"/>
            </w:pPr>
            <w:r w:rsidRPr="00E50D6B">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716891366"/>
              <w14:checkbox>
                <w14:checked w14:val="0"/>
                <w14:checkedState w14:val="2612" w14:font="MS Gothic"/>
                <w14:uncheckedState w14:val="2610" w14:font="MS Gothic"/>
              </w14:checkbox>
            </w:sdtPr>
            <w:sdtContent>
              <w:p w14:paraId="2F4E1588" w14:textId="77777777" w:rsidR="005F5006" w:rsidRPr="00E50D6B" w:rsidRDefault="005F5006" w:rsidP="00233818">
                <w:pPr>
                  <w:spacing w:after="160" w:line="259" w:lineRule="auto"/>
                  <w:rPr>
                    <w:bCs/>
                  </w:rPr>
                </w:pPr>
                <w:r w:rsidRPr="00E50D6B">
                  <w:rPr>
                    <w:rFonts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24512450"/>
              <w14:checkbox>
                <w14:checked w14:val="1"/>
                <w14:checkedState w14:val="2612" w14:font="MS Gothic"/>
                <w14:uncheckedState w14:val="2610" w14:font="MS Gothic"/>
              </w14:checkbox>
            </w:sdtPr>
            <w:sdtContent>
              <w:p w14:paraId="619CD799"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5ECCE346"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44943B" w14:textId="77777777" w:rsidR="005F5006" w:rsidRPr="00E50D6B" w:rsidRDefault="005F5006" w:rsidP="00233818">
            <w:pPr>
              <w:spacing w:after="160" w:line="259" w:lineRule="auto"/>
            </w:pPr>
            <w:r w:rsidRPr="00E50D6B">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F7628B" w14:textId="77777777" w:rsidR="005F5006" w:rsidRPr="00E50D6B" w:rsidRDefault="005F5006" w:rsidP="00233818">
            <w:pPr>
              <w:spacing w:after="160" w:line="259" w:lineRule="auto"/>
            </w:pPr>
            <w:r w:rsidRPr="00E50D6B">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1058942064"/>
              <w14:checkbox>
                <w14:checked w14:val="0"/>
                <w14:checkedState w14:val="2612" w14:font="MS Gothic"/>
                <w14:uncheckedState w14:val="2610" w14:font="MS Gothic"/>
              </w14:checkbox>
            </w:sdtPr>
            <w:sdtContent>
              <w:p w14:paraId="658C306E" w14:textId="77777777" w:rsidR="005F5006" w:rsidRPr="00E50D6B" w:rsidRDefault="005F5006" w:rsidP="00233818">
                <w:pPr>
                  <w:spacing w:after="160" w:line="259" w:lineRule="auto"/>
                  <w:rPr>
                    <w:bCs/>
                  </w:rPr>
                </w:pPr>
                <w:r w:rsidRPr="00E50D6B">
                  <w:rPr>
                    <w:rFonts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525707884"/>
              <w14:checkbox>
                <w14:checked w14:val="1"/>
                <w14:checkedState w14:val="2612" w14:font="MS Gothic"/>
                <w14:uncheckedState w14:val="2610" w14:font="MS Gothic"/>
              </w14:checkbox>
            </w:sdtPr>
            <w:sdtContent>
              <w:p w14:paraId="4E2AE62B"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613F0BDC"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37E498" w14:textId="77777777" w:rsidR="005F5006" w:rsidRPr="00E50D6B" w:rsidRDefault="005F5006" w:rsidP="00233818">
            <w:pPr>
              <w:spacing w:after="160" w:line="259" w:lineRule="auto"/>
            </w:pPr>
            <w:r w:rsidRPr="00E50D6B">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499832" w14:textId="77777777" w:rsidR="005F5006" w:rsidRPr="00E50D6B" w:rsidRDefault="005F5006" w:rsidP="00233818">
            <w:pPr>
              <w:spacing w:after="160" w:line="259" w:lineRule="auto"/>
            </w:pPr>
            <w:r w:rsidRPr="00E50D6B">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428779520"/>
              <w14:checkbox>
                <w14:checked w14:val="0"/>
                <w14:checkedState w14:val="2612" w14:font="MS Gothic"/>
                <w14:uncheckedState w14:val="2610" w14:font="MS Gothic"/>
              </w14:checkbox>
            </w:sdtPr>
            <w:sdtContent>
              <w:p w14:paraId="2E60B578" w14:textId="77777777" w:rsidR="005F5006" w:rsidRPr="00E50D6B" w:rsidRDefault="005F5006" w:rsidP="00233818">
                <w:pPr>
                  <w:spacing w:after="160" w:line="259" w:lineRule="auto"/>
                  <w:rPr>
                    <w:bCs/>
                  </w:rPr>
                </w:pPr>
                <w:r w:rsidRPr="00E50D6B">
                  <w:rPr>
                    <w:rFonts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738441066"/>
              <w14:checkbox>
                <w14:checked w14:val="1"/>
                <w14:checkedState w14:val="2612" w14:font="MS Gothic"/>
                <w14:uncheckedState w14:val="2610" w14:font="MS Gothic"/>
              </w14:checkbox>
            </w:sdtPr>
            <w:sdtContent>
              <w:p w14:paraId="4F1E8772"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337ECA32"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B6E2E5" w14:textId="77777777" w:rsidR="005F5006" w:rsidRPr="00E50D6B" w:rsidRDefault="005F5006" w:rsidP="00233818">
            <w:pPr>
              <w:spacing w:after="160" w:line="259" w:lineRule="auto"/>
            </w:pPr>
            <w:r w:rsidRPr="00E50D6B">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2B3B36" w14:textId="77777777" w:rsidR="005F5006" w:rsidRPr="00E50D6B" w:rsidRDefault="005F5006" w:rsidP="00233818">
            <w:pPr>
              <w:spacing w:after="160" w:line="259" w:lineRule="auto"/>
            </w:pPr>
            <w:r w:rsidRPr="00E50D6B">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666676712"/>
              <w14:checkbox>
                <w14:checked w14:val="0"/>
                <w14:checkedState w14:val="2612" w14:font="MS Gothic"/>
                <w14:uncheckedState w14:val="2610" w14:font="MS Gothic"/>
              </w14:checkbox>
            </w:sdtPr>
            <w:sdtContent>
              <w:p w14:paraId="468B8685" w14:textId="77777777" w:rsidR="005F5006" w:rsidRPr="00E50D6B" w:rsidRDefault="005F5006" w:rsidP="00233818">
                <w:pPr>
                  <w:spacing w:after="160" w:line="259" w:lineRule="auto"/>
                  <w:rPr>
                    <w:bCs/>
                  </w:rPr>
                </w:pPr>
                <w:r w:rsidRPr="00E50D6B">
                  <w:rPr>
                    <w:rFonts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243309197"/>
              <w14:checkbox>
                <w14:checked w14:val="1"/>
                <w14:checkedState w14:val="2612" w14:font="MS Gothic"/>
                <w14:uncheckedState w14:val="2610" w14:font="MS Gothic"/>
              </w14:checkbox>
            </w:sdtPr>
            <w:sdtContent>
              <w:p w14:paraId="71B4787A"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175F2E50"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1FACF8" w14:textId="77777777" w:rsidR="005F5006" w:rsidRPr="00E50D6B" w:rsidRDefault="005F5006" w:rsidP="00233818">
            <w:pPr>
              <w:spacing w:after="160" w:line="259" w:lineRule="auto"/>
            </w:pPr>
            <w:r w:rsidRPr="00E50D6B">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3B608A" w14:textId="77777777" w:rsidR="005F5006" w:rsidRPr="00E50D6B" w:rsidRDefault="005F5006" w:rsidP="00233818">
            <w:pPr>
              <w:spacing w:after="160" w:line="259" w:lineRule="auto"/>
            </w:pPr>
            <w:r w:rsidRPr="00E50D6B">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1761182650"/>
              <w14:checkbox>
                <w14:checked w14:val="1"/>
                <w14:checkedState w14:val="2612" w14:font="MS Gothic"/>
                <w14:uncheckedState w14:val="2610" w14:font="MS Gothic"/>
              </w14:checkbox>
            </w:sdtPr>
            <w:sdtContent>
              <w:p w14:paraId="64F35BAF" w14:textId="77777777" w:rsidR="005F5006" w:rsidRPr="00E50D6B" w:rsidRDefault="005F5006" w:rsidP="00233818">
                <w:pPr>
                  <w:spacing w:after="160" w:line="259" w:lineRule="auto"/>
                  <w:rPr>
                    <w:bCs/>
                  </w:rPr>
                </w:pPr>
                <w:r w:rsidRPr="00E50D6B">
                  <w:rPr>
                    <w:rFonts w:ascii="Segoe UI Symbol" w:hAnsi="Segoe UI Symbol" w:cs="Segoe UI Symbol"/>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031489010"/>
              <w14:checkbox>
                <w14:checked w14:val="0"/>
                <w14:checkedState w14:val="2612" w14:font="MS Gothic"/>
                <w14:uncheckedState w14:val="2610" w14:font="MS Gothic"/>
              </w14:checkbox>
            </w:sdtPr>
            <w:sdtContent>
              <w:p w14:paraId="67112256" w14:textId="77777777" w:rsidR="005F5006" w:rsidRPr="00E50D6B" w:rsidRDefault="005F5006" w:rsidP="00233818">
                <w:pPr>
                  <w:spacing w:after="160" w:line="259" w:lineRule="auto"/>
                </w:pPr>
                <w:r w:rsidRPr="00E50D6B">
                  <w:rPr>
                    <w:rFonts w:hint="eastAsia"/>
                  </w:rPr>
                  <w:t>☐</w:t>
                </w:r>
              </w:p>
            </w:sdtContent>
          </w:sdt>
        </w:tc>
      </w:tr>
      <w:tr w:rsidR="005F5006" w:rsidRPr="00E50D6B" w14:paraId="0672C472"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806A36" w14:textId="77777777" w:rsidR="005F5006" w:rsidRPr="00E50D6B" w:rsidRDefault="005F5006" w:rsidP="00233818">
            <w:pPr>
              <w:spacing w:after="160" w:line="259" w:lineRule="auto"/>
            </w:pPr>
            <w:r w:rsidRPr="00E50D6B">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776779" w14:textId="77777777" w:rsidR="005F5006" w:rsidRPr="00E50D6B" w:rsidRDefault="005F5006" w:rsidP="00233818">
            <w:pPr>
              <w:spacing w:after="160" w:line="259" w:lineRule="auto"/>
            </w:pPr>
            <w:r w:rsidRPr="00E50D6B">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bCs/>
              </w:rPr>
              <w:id w:val="-40376448"/>
              <w14:checkbox>
                <w14:checked w14:val="0"/>
                <w14:checkedState w14:val="2612" w14:font="MS Gothic"/>
                <w14:uncheckedState w14:val="2610" w14:font="MS Gothic"/>
              </w14:checkbox>
            </w:sdtPr>
            <w:sdtContent>
              <w:p w14:paraId="15C935DF" w14:textId="77777777" w:rsidR="005F5006" w:rsidRPr="00E50D6B" w:rsidRDefault="005F5006" w:rsidP="00233818">
                <w:pPr>
                  <w:spacing w:after="160" w:line="259" w:lineRule="auto"/>
                  <w:rPr>
                    <w:bCs/>
                  </w:rPr>
                </w:pPr>
                <w:r w:rsidRPr="00E50D6B">
                  <w:rPr>
                    <w:rFonts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2004037841"/>
              <w14:checkbox>
                <w14:checked w14:val="1"/>
                <w14:checkedState w14:val="2612" w14:font="MS Gothic"/>
                <w14:uncheckedState w14:val="2610" w14:font="MS Gothic"/>
              </w14:checkbox>
            </w:sdtPr>
            <w:sdtContent>
              <w:p w14:paraId="6324663B"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6304C0F6"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E7092D" w14:textId="77777777" w:rsidR="005F5006" w:rsidRPr="00E50D6B" w:rsidRDefault="005F5006" w:rsidP="00233818">
            <w:pPr>
              <w:spacing w:after="160" w:line="259" w:lineRule="auto"/>
            </w:pPr>
            <w:r w:rsidRPr="00E50D6B">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957F34A" w14:textId="77777777" w:rsidR="005F5006" w:rsidRPr="00E50D6B" w:rsidRDefault="005F5006" w:rsidP="00233818">
            <w:pPr>
              <w:spacing w:after="160" w:line="259" w:lineRule="auto"/>
            </w:pPr>
            <w:r w:rsidRPr="00E50D6B">
              <w:t>Other – specify:</w:t>
            </w:r>
          </w:p>
          <w:p w14:paraId="6E1D461B" w14:textId="77777777" w:rsidR="005F5006" w:rsidRPr="00E50D6B" w:rsidRDefault="005F5006" w:rsidP="00233818">
            <w:pPr>
              <w:spacing w:after="160" w:line="259" w:lineRule="auto"/>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556230815"/>
              <w14:checkbox>
                <w14:checked w14:val="0"/>
                <w14:checkedState w14:val="2612" w14:font="MS Gothic"/>
                <w14:uncheckedState w14:val="2610" w14:font="MS Gothic"/>
              </w14:checkbox>
            </w:sdtPr>
            <w:sdtContent>
              <w:p w14:paraId="74176D0C" w14:textId="77777777" w:rsidR="005F5006" w:rsidRPr="00E50D6B" w:rsidRDefault="005F5006" w:rsidP="00233818">
                <w:pPr>
                  <w:spacing w:after="160" w:line="259" w:lineRule="auto"/>
                  <w:rPr>
                    <w:bCs/>
                  </w:rPr>
                </w:pPr>
                <w:r w:rsidRPr="00E50D6B">
                  <w:rPr>
                    <w:rFonts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75544959"/>
              <w14:checkbox>
                <w14:checked w14:val="1"/>
                <w14:checkedState w14:val="2612" w14:font="MS Gothic"/>
                <w14:uncheckedState w14:val="2610" w14:font="MS Gothic"/>
              </w14:checkbox>
            </w:sdtPr>
            <w:sdtContent>
              <w:p w14:paraId="41BF4D49"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692EE5E8"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6B763B" w14:textId="77777777" w:rsidR="005F5006" w:rsidRPr="00E50D6B" w:rsidRDefault="005F5006" w:rsidP="00233818">
            <w:pPr>
              <w:spacing w:after="160" w:line="259" w:lineRule="auto"/>
              <w:rPr>
                <w:bCs/>
              </w:rPr>
            </w:pPr>
            <w:r w:rsidRPr="00E50D6B">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DA39F9B" w14:textId="77777777" w:rsidR="005F5006" w:rsidRPr="00E50D6B" w:rsidRDefault="005F5006" w:rsidP="00233818">
            <w:pPr>
              <w:spacing w:after="160" w:line="259" w:lineRule="auto"/>
              <w:rPr>
                <w:b/>
                <w:bCs/>
              </w:rPr>
            </w:pPr>
            <w:r w:rsidRPr="00E50D6B">
              <w:rPr>
                <w:bCs/>
              </w:rPr>
              <w:t>For all stored data, explain the measures in place to ensure the security of the data collected, data confidentiality, including details of backup procedures, password protection, encryption, anonymisation and pseudonymisation</w:t>
            </w:r>
            <w:r w:rsidRPr="00E50D6B">
              <w:t>:</w:t>
            </w:r>
          </w:p>
        </w:tc>
      </w:tr>
      <w:tr w:rsidR="005F5006" w:rsidRPr="00E50D6B" w14:paraId="064E9C18"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736E500" w14:textId="77777777" w:rsidR="005F5006" w:rsidRPr="00E50D6B" w:rsidRDefault="005F5006" w:rsidP="00233818">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1FFC042C" w14:textId="77777777" w:rsidR="005F5006" w:rsidRPr="00E50D6B" w:rsidRDefault="005F5006" w:rsidP="00233818">
            <w:pPr>
              <w:spacing w:after="160" w:line="259" w:lineRule="auto"/>
            </w:pPr>
            <w:r w:rsidRPr="00E50D6B">
              <w:t>All data will be stored on a secure, password-protected university computer with regular institutional backups. Files will be anonymised to remove identifying details and, where appropriate, pseudonymisation will be applied. Data will not be stored on personal devices or non-GDPR-compliant cloud services. Access will be restricted to the researcher only, ensuring confidentiality and compliance with data protection regulations.</w:t>
            </w:r>
          </w:p>
          <w:p w14:paraId="2238D74A" w14:textId="77777777" w:rsidR="005F5006" w:rsidRPr="00E50D6B" w:rsidRDefault="005F5006" w:rsidP="00233818">
            <w:pPr>
              <w:spacing w:after="160" w:line="259" w:lineRule="auto"/>
              <w:rPr>
                <w:i/>
              </w:rPr>
            </w:pPr>
          </w:p>
          <w:p w14:paraId="79A7FA69" w14:textId="77777777" w:rsidR="005F5006" w:rsidRPr="00E50D6B" w:rsidRDefault="005F5006" w:rsidP="00233818">
            <w:pPr>
              <w:spacing w:after="160" w:line="259" w:lineRule="auto"/>
              <w:rPr>
                <w:i/>
              </w:rPr>
            </w:pPr>
          </w:p>
          <w:p w14:paraId="3C3E87C1" w14:textId="77777777" w:rsidR="005F5006" w:rsidRPr="00E50D6B" w:rsidRDefault="005F5006" w:rsidP="00233818">
            <w:pPr>
              <w:spacing w:after="160" w:line="259" w:lineRule="auto"/>
              <w:rPr>
                <w:i/>
              </w:rPr>
            </w:pPr>
          </w:p>
          <w:p w14:paraId="45EAC976" w14:textId="77777777" w:rsidR="005F5006" w:rsidRPr="00E50D6B" w:rsidRDefault="005F5006" w:rsidP="00233818">
            <w:pPr>
              <w:spacing w:after="160" w:line="259" w:lineRule="auto"/>
              <w:rPr>
                <w:i/>
              </w:rPr>
            </w:pPr>
          </w:p>
          <w:p w14:paraId="5B3F7F3E" w14:textId="77777777" w:rsidR="005F5006" w:rsidRPr="00E50D6B" w:rsidRDefault="005F5006" w:rsidP="00233818">
            <w:pPr>
              <w:spacing w:after="160" w:line="259" w:lineRule="auto"/>
              <w:rPr>
                <w:i/>
              </w:rPr>
            </w:pPr>
          </w:p>
          <w:p w14:paraId="2E016363" w14:textId="77777777" w:rsidR="005F5006" w:rsidRPr="00E50D6B" w:rsidRDefault="005F5006" w:rsidP="00233818">
            <w:pPr>
              <w:spacing w:after="160" w:line="259" w:lineRule="auto"/>
              <w:rPr>
                <w:b/>
                <w:bCs/>
              </w:rPr>
            </w:pPr>
            <w:r w:rsidRPr="00E50D6B">
              <w:rPr>
                <w:i/>
              </w:rPr>
              <w:t>(this box should expand as you type)</w:t>
            </w:r>
          </w:p>
        </w:tc>
      </w:tr>
    </w:tbl>
    <w:p w14:paraId="10C6F101" w14:textId="77777777" w:rsidR="005F5006" w:rsidRPr="00E50D6B" w:rsidRDefault="005F5006" w:rsidP="005F5006"/>
    <w:tbl>
      <w:tblPr>
        <w:tblStyle w:val="TableGrid"/>
        <w:tblW w:w="10485" w:type="dxa"/>
        <w:tblLook w:val="04A0" w:firstRow="1" w:lastRow="0" w:firstColumn="1" w:lastColumn="0" w:noHBand="0" w:noVBand="1"/>
      </w:tblPr>
      <w:tblGrid>
        <w:gridCol w:w="562"/>
        <w:gridCol w:w="7905"/>
        <w:gridCol w:w="992"/>
        <w:gridCol w:w="1026"/>
      </w:tblGrid>
      <w:tr w:rsidR="005F5006" w:rsidRPr="00E50D6B" w14:paraId="488F111C"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B187440" w14:textId="77777777" w:rsidR="005F5006" w:rsidRPr="00E50D6B" w:rsidRDefault="005F5006" w:rsidP="00233818">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30A0A1" w14:textId="77777777" w:rsidR="005F5006" w:rsidRPr="00E50D6B" w:rsidRDefault="005F5006" w:rsidP="00233818">
            <w:pPr>
              <w:spacing w:after="160" w:line="259" w:lineRule="auto"/>
              <w:rPr>
                <w:b/>
                <w:bCs/>
              </w:rPr>
            </w:pPr>
            <w:r w:rsidRPr="00E50D6B">
              <w:rPr>
                <w:b/>
                <w:bCs/>
              </w:rPr>
              <w:t>Data Protection</w:t>
            </w:r>
          </w:p>
        </w:tc>
      </w:tr>
      <w:tr w:rsidR="005F5006" w:rsidRPr="00E50D6B" w14:paraId="1122DF48"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904A18" w14:textId="77777777" w:rsidR="005F5006" w:rsidRPr="00E50D6B" w:rsidRDefault="005F5006" w:rsidP="00233818">
            <w:pPr>
              <w:spacing w:after="160" w:line="259" w:lineRule="auto"/>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775C47" w14:textId="77777777" w:rsidR="005F5006" w:rsidRPr="00E50D6B" w:rsidRDefault="005F5006" w:rsidP="00233818">
            <w:pPr>
              <w:spacing w:after="160" w:line="259" w:lineRule="auto"/>
              <w:rPr>
                <w:b/>
                <w:bCs/>
              </w:rPr>
            </w:pPr>
            <w:r w:rsidRPr="00E50D6B">
              <w:t xml:space="preserve">Will the research activity </w:t>
            </w:r>
            <w:r w:rsidRPr="00E50D6B">
              <w:rPr>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1BD64E" w14:textId="77777777" w:rsidR="005F5006" w:rsidRPr="00E50D6B" w:rsidRDefault="005F5006" w:rsidP="00233818">
            <w:pPr>
              <w:spacing w:after="160" w:line="259" w:lineRule="auto"/>
              <w:rPr>
                <w:b/>
                <w:bCs/>
              </w:rPr>
            </w:pPr>
            <w:r w:rsidRPr="00E50D6B">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F91EE4" w14:textId="77777777" w:rsidR="005F5006" w:rsidRPr="00E50D6B" w:rsidRDefault="005F5006" w:rsidP="00233818">
            <w:pPr>
              <w:spacing w:after="160" w:line="259" w:lineRule="auto"/>
              <w:rPr>
                <w:b/>
                <w:bCs/>
              </w:rPr>
            </w:pPr>
            <w:r w:rsidRPr="00E50D6B">
              <w:rPr>
                <w:b/>
                <w:bCs/>
              </w:rPr>
              <w:t>NO</w:t>
            </w:r>
          </w:p>
        </w:tc>
      </w:tr>
      <w:tr w:rsidR="005F5006" w:rsidRPr="00E50D6B" w14:paraId="50F92BF8"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DC8774" w14:textId="77777777" w:rsidR="005F5006" w:rsidRPr="00E50D6B" w:rsidRDefault="005F5006" w:rsidP="00233818">
            <w:pPr>
              <w:spacing w:after="160" w:line="259" w:lineRule="auto"/>
            </w:pPr>
            <w:r w:rsidRPr="00E50D6B">
              <w:t>13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452CC2" w14:textId="77777777" w:rsidR="005F5006" w:rsidRPr="00E50D6B" w:rsidRDefault="005F5006" w:rsidP="00233818">
            <w:pPr>
              <w:spacing w:after="160" w:line="259" w:lineRule="auto"/>
            </w:pPr>
            <w:r w:rsidRPr="00E50D6B">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43347341"/>
              <w14:checkbox>
                <w14:checked w14:val="0"/>
                <w14:checkedState w14:val="2612" w14:font="MS Gothic"/>
                <w14:uncheckedState w14:val="2610" w14:font="MS Gothic"/>
              </w14:checkbox>
            </w:sdtPr>
            <w:sdtContent>
              <w:p w14:paraId="6CD2CA1F" w14:textId="77777777" w:rsidR="005F5006" w:rsidRPr="00E50D6B" w:rsidRDefault="005F5006" w:rsidP="00233818">
                <w:pPr>
                  <w:spacing w:after="160" w:line="259" w:lineRule="auto"/>
                  <w:rPr>
                    <w:bCs/>
                  </w:rPr>
                </w:pPr>
                <w:r w:rsidRPr="00E50D6B">
                  <w:rPr>
                    <w:rFonts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09138048"/>
              <w14:checkbox>
                <w14:checked w14:val="1"/>
                <w14:checkedState w14:val="2612" w14:font="MS Gothic"/>
                <w14:uncheckedState w14:val="2610" w14:font="MS Gothic"/>
              </w14:checkbox>
            </w:sdtPr>
            <w:sdtContent>
              <w:p w14:paraId="6DA0E835"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3EF9FADB"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18A689" w14:textId="77777777" w:rsidR="005F5006" w:rsidRPr="00E50D6B" w:rsidRDefault="005F5006" w:rsidP="00233818">
            <w:pPr>
              <w:spacing w:after="160" w:line="259" w:lineRule="auto"/>
            </w:pPr>
            <w:r w:rsidRPr="00E50D6B">
              <w:lastRenderedPageBreak/>
              <w:t>14</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B9764B" w14:textId="77777777" w:rsidR="005F5006" w:rsidRPr="00E50D6B" w:rsidRDefault="005F5006" w:rsidP="00233818">
            <w:pPr>
              <w:spacing w:after="160" w:line="259" w:lineRule="auto"/>
            </w:pPr>
            <w:r w:rsidRPr="00E50D6B">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206609976"/>
              <w14:checkbox>
                <w14:checked w14:val="0"/>
                <w14:checkedState w14:val="2612" w14:font="MS Gothic"/>
                <w14:uncheckedState w14:val="2610" w14:font="MS Gothic"/>
              </w14:checkbox>
            </w:sdtPr>
            <w:sdtContent>
              <w:p w14:paraId="13FBC849" w14:textId="77777777" w:rsidR="005F5006" w:rsidRPr="00E50D6B" w:rsidRDefault="005F5006" w:rsidP="00233818">
                <w:pPr>
                  <w:spacing w:after="160" w:line="259" w:lineRule="auto"/>
                  <w:rPr>
                    <w:bCs/>
                  </w:rPr>
                </w:pPr>
                <w:r w:rsidRPr="00E50D6B">
                  <w:rPr>
                    <w:rFonts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62969108"/>
              <w14:checkbox>
                <w14:checked w14:val="1"/>
                <w14:checkedState w14:val="2612" w14:font="MS Gothic"/>
                <w14:uncheckedState w14:val="2610" w14:font="MS Gothic"/>
              </w14:checkbox>
            </w:sdtPr>
            <w:sdtContent>
              <w:p w14:paraId="3D3F42FF"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6F7C2DA4" w14:textId="77777777" w:rsidTr="0023381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1966FF" w14:textId="77777777" w:rsidR="005F5006" w:rsidRPr="00E50D6B" w:rsidRDefault="005F5006" w:rsidP="00233818">
            <w:pPr>
              <w:spacing w:after="160" w:line="259" w:lineRule="auto"/>
            </w:pPr>
            <w:r w:rsidRPr="00E50D6B">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910A65" w14:textId="77777777" w:rsidR="005F5006" w:rsidRPr="00E50D6B" w:rsidRDefault="005F5006" w:rsidP="00233818">
            <w:pPr>
              <w:spacing w:after="160" w:line="259" w:lineRule="auto"/>
            </w:pPr>
            <w:r w:rsidRPr="00E50D6B">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853718064"/>
              <w14:checkbox>
                <w14:checked w14:val="0"/>
                <w14:checkedState w14:val="2612" w14:font="MS Gothic"/>
                <w14:uncheckedState w14:val="2610" w14:font="MS Gothic"/>
              </w14:checkbox>
            </w:sdtPr>
            <w:sdtContent>
              <w:p w14:paraId="0B48A2A8" w14:textId="77777777" w:rsidR="005F5006" w:rsidRPr="00E50D6B" w:rsidRDefault="005F5006" w:rsidP="00233818">
                <w:pPr>
                  <w:spacing w:after="160" w:line="259" w:lineRule="auto"/>
                  <w:rPr>
                    <w:bCs/>
                  </w:rPr>
                </w:pPr>
                <w:r w:rsidRPr="00E50D6B">
                  <w:rPr>
                    <w:rFonts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92922631"/>
              <w14:checkbox>
                <w14:checked w14:val="1"/>
                <w14:checkedState w14:val="2612" w14:font="MS Gothic"/>
                <w14:uncheckedState w14:val="2610" w14:font="MS Gothic"/>
              </w14:checkbox>
            </w:sdtPr>
            <w:sdtContent>
              <w:p w14:paraId="7C94B1F6"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5F7B9D9C"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EFCF6A" w14:textId="77777777" w:rsidR="005F5006" w:rsidRPr="00E50D6B" w:rsidRDefault="005F5006" w:rsidP="00233818">
            <w:pPr>
              <w:spacing w:after="160" w:line="259" w:lineRule="auto"/>
            </w:pPr>
            <w:r w:rsidRPr="00E50D6B">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F4B919" w14:textId="77777777" w:rsidR="005F5006" w:rsidRPr="00E50D6B" w:rsidRDefault="005F5006" w:rsidP="00233818">
            <w:pPr>
              <w:spacing w:after="160" w:line="259" w:lineRule="auto"/>
            </w:pPr>
            <w:r w:rsidRPr="00E50D6B">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311477419"/>
              <w14:checkbox>
                <w14:checked w14:val="0"/>
                <w14:checkedState w14:val="2612" w14:font="MS Gothic"/>
                <w14:uncheckedState w14:val="2610" w14:font="MS Gothic"/>
              </w14:checkbox>
            </w:sdtPr>
            <w:sdtContent>
              <w:p w14:paraId="7A6DD8A2" w14:textId="77777777" w:rsidR="005F5006" w:rsidRPr="00E50D6B" w:rsidRDefault="005F5006" w:rsidP="00233818">
                <w:pPr>
                  <w:spacing w:after="160" w:line="259" w:lineRule="auto"/>
                  <w:rPr>
                    <w:bCs/>
                  </w:rPr>
                </w:pPr>
                <w:r w:rsidRPr="00E50D6B">
                  <w:rPr>
                    <w:rFonts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82232726"/>
              <w14:checkbox>
                <w14:checked w14:val="1"/>
                <w14:checkedState w14:val="2612" w14:font="MS Gothic"/>
                <w14:uncheckedState w14:val="2610" w14:font="MS Gothic"/>
              </w14:checkbox>
            </w:sdtPr>
            <w:sdtContent>
              <w:p w14:paraId="631CB5E9"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3FA5C0AD"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5A4E14" w14:textId="77777777" w:rsidR="005F5006" w:rsidRPr="00E50D6B" w:rsidRDefault="005F5006" w:rsidP="00233818">
            <w:pPr>
              <w:spacing w:after="160" w:line="259" w:lineRule="auto"/>
            </w:pPr>
            <w:r w:rsidRPr="00E50D6B">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721807" w14:textId="77777777" w:rsidR="005F5006" w:rsidRPr="00E50D6B" w:rsidRDefault="005F5006" w:rsidP="00233818">
            <w:pPr>
              <w:spacing w:after="160" w:line="259" w:lineRule="auto"/>
            </w:pPr>
            <w:r w:rsidRPr="00E50D6B">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580263657"/>
              <w14:checkbox>
                <w14:checked w14:val="0"/>
                <w14:checkedState w14:val="2612" w14:font="MS Gothic"/>
                <w14:uncheckedState w14:val="2610" w14:font="MS Gothic"/>
              </w14:checkbox>
            </w:sdtPr>
            <w:sdtContent>
              <w:p w14:paraId="2F109850" w14:textId="77777777" w:rsidR="005F5006" w:rsidRPr="00E50D6B" w:rsidRDefault="005F5006" w:rsidP="00233818">
                <w:pPr>
                  <w:spacing w:after="160" w:line="259" w:lineRule="auto"/>
                  <w:rPr>
                    <w:bCs/>
                  </w:rPr>
                </w:pPr>
                <w:r w:rsidRPr="00E50D6B">
                  <w:rPr>
                    <w:rFonts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05679297"/>
              <w14:checkbox>
                <w14:checked w14:val="1"/>
                <w14:checkedState w14:val="2612" w14:font="MS Gothic"/>
                <w14:uncheckedState w14:val="2610" w14:font="MS Gothic"/>
              </w14:checkbox>
            </w:sdtPr>
            <w:sdtContent>
              <w:p w14:paraId="2AB011C0"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7A37B2AC"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DD8317" w14:textId="77777777" w:rsidR="005F5006" w:rsidRPr="00E50D6B" w:rsidRDefault="005F5006" w:rsidP="00233818">
            <w:pPr>
              <w:spacing w:after="160" w:line="259" w:lineRule="auto"/>
            </w:pPr>
            <w:r w:rsidRPr="00E50D6B">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FAE5D1" w14:textId="77777777" w:rsidR="005F5006" w:rsidRPr="00E50D6B" w:rsidRDefault="005F5006" w:rsidP="00233818">
            <w:pPr>
              <w:spacing w:after="160" w:line="259" w:lineRule="auto"/>
            </w:pPr>
            <w:r w:rsidRPr="00E50D6B">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833259881"/>
              <w14:checkbox>
                <w14:checked w14:val="0"/>
                <w14:checkedState w14:val="2612" w14:font="MS Gothic"/>
                <w14:uncheckedState w14:val="2610" w14:font="MS Gothic"/>
              </w14:checkbox>
            </w:sdtPr>
            <w:sdtContent>
              <w:p w14:paraId="444F624F" w14:textId="77777777" w:rsidR="005F5006" w:rsidRPr="00E50D6B" w:rsidRDefault="005F5006" w:rsidP="00233818">
                <w:pPr>
                  <w:spacing w:after="160" w:line="259" w:lineRule="auto"/>
                  <w:rPr>
                    <w:bCs/>
                  </w:rPr>
                </w:pPr>
                <w:r w:rsidRPr="00E50D6B">
                  <w:rPr>
                    <w:rFonts w:hint="eastAsia"/>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8495840"/>
              <w14:checkbox>
                <w14:checked w14:val="1"/>
                <w14:checkedState w14:val="2612" w14:font="MS Gothic"/>
                <w14:uncheckedState w14:val="2610" w14:font="MS Gothic"/>
              </w14:checkbox>
            </w:sdtPr>
            <w:sdtContent>
              <w:p w14:paraId="347B534E" w14:textId="77777777" w:rsidR="005F5006" w:rsidRPr="00E50D6B" w:rsidRDefault="005F5006" w:rsidP="00233818">
                <w:pPr>
                  <w:spacing w:after="160" w:line="259" w:lineRule="auto"/>
                </w:pPr>
                <w:r w:rsidRPr="00E50D6B">
                  <w:rPr>
                    <w:rFonts w:ascii="Segoe UI Symbol" w:hAnsi="Segoe UI Symbol" w:cs="Segoe UI Symbol"/>
                  </w:rPr>
                  <w:t>☒</w:t>
                </w:r>
              </w:p>
            </w:sdtContent>
          </w:sdt>
        </w:tc>
      </w:tr>
      <w:tr w:rsidR="005F5006" w:rsidRPr="00E50D6B" w14:paraId="21C1DD47"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E5A6F" w14:textId="77777777" w:rsidR="005F5006" w:rsidRPr="00E50D6B" w:rsidRDefault="005F5006" w:rsidP="00233818">
            <w:pPr>
              <w:spacing w:after="160" w:line="259" w:lineRule="auto"/>
            </w:pPr>
            <w:r w:rsidRPr="00E50D6B">
              <w:t>19</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70282C" w14:textId="77777777" w:rsidR="005F5006" w:rsidRPr="00E50D6B" w:rsidRDefault="005F5006" w:rsidP="00233818">
            <w:pPr>
              <w:spacing w:after="160" w:line="259" w:lineRule="auto"/>
              <w:rPr>
                <w:bCs/>
              </w:rPr>
            </w:pPr>
            <w:r w:rsidRPr="00E50D6B">
              <w:t>If YES</w:t>
            </w:r>
            <w:r w:rsidRPr="00E50D6B">
              <w:rPr>
                <w:b/>
                <w:bCs/>
              </w:rPr>
              <w:t xml:space="preserve"> </w:t>
            </w:r>
            <w:r w:rsidRPr="00E50D6B">
              <w:t xml:space="preserve">to any question, please provide full details, </w:t>
            </w:r>
            <w:r w:rsidRPr="00E50D6B">
              <w:rPr>
                <w:bCs/>
              </w:rPr>
              <w:t>explaining how this will be conducted in accordance with the GDPR and Data Protection Act (2018) (and/or any international equivalent):</w:t>
            </w:r>
          </w:p>
        </w:tc>
      </w:tr>
      <w:tr w:rsidR="005F5006" w:rsidRPr="00E50D6B" w14:paraId="6BAD971A"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552B699" w14:textId="77777777" w:rsidR="005F5006" w:rsidRPr="00E50D6B" w:rsidRDefault="005F5006" w:rsidP="00233818">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133E232" w14:textId="77777777" w:rsidR="005F5006" w:rsidRPr="00E50D6B" w:rsidRDefault="005F5006" w:rsidP="00233818">
            <w:pPr>
              <w:spacing w:after="160" w:line="259" w:lineRule="auto"/>
            </w:pPr>
            <w:r w:rsidRPr="00E50D6B">
              <w:t>N/A</w:t>
            </w:r>
          </w:p>
          <w:p w14:paraId="6E799777" w14:textId="77777777" w:rsidR="005F5006" w:rsidRPr="00E50D6B" w:rsidRDefault="005F5006" w:rsidP="00233818">
            <w:pPr>
              <w:spacing w:after="160" w:line="259" w:lineRule="auto"/>
            </w:pPr>
          </w:p>
          <w:p w14:paraId="49B4A172" w14:textId="77777777" w:rsidR="005F5006" w:rsidRPr="00E50D6B" w:rsidRDefault="005F5006" w:rsidP="00233818">
            <w:pPr>
              <w:spacing w:after="160" w:line="259" w:lineRule="auto"/>
              <w:rPr>
                <w:i/>
              </w:rPr>
            </w:pPr>
          </w:p>
          <w:p w14:paraId="31A27DF0" w14:textId="77777777" w:rsidR="005F5006" w:rsidRPr="00E50D6B" w:rsidRDefault="005F5006" w:rsidP="00233818">
            <w:pPr>
              <w:spacing w:after="160" w:line="259" w:lineRule="auto"/>
              <w:rPr>
                <w:i/>
              </w:rPr>
            </w:pPr>
          </w:p>
          <w:p w14:paraId="41C62CC4" w14:textId="77777777" w:rsidR="005F5006" w:rsidRPr="00E50D6B" w:rsidRDefault="005F5006" w:rsidP="00233818">
            <w:pPr>
              <w:spacing w:after="160" w:line="259" w:lineRule="auto"/>
              <w:rPr>
                <w:i/>
              </w:rPr>
            </w:pPr>
          </w:p>
          <w:p w14:paraId="6AB0271A" w14:textId="77777777" w:rsidR="005F5006" w:rsidRPr="00E50D6B" w:rsidRDefault="005F5006" w:rsidP="00233818">
            <w:pPr>
              <w:spacing w:after="160" w:line="259" w:lineRule="auto"/>
              <w:rPr>
                <w:i/>
              </w:rPr>
            </w:pPr>
          </w:p>
          <w:p w14:paraId="02D910BA" w14:textId="77777777" w:rsidR="005F5006" w:rsidRPr="00E50D6B" w:rsidRDefault="005F5006" w:rsidP="00233818">
            <w:pPr>
              <w:spacing w:after="160" w:line="259" w:lineRule="auto"/>
              <w:rPr>
                <w:i/>
              </w:rPr>
            </w:pPr>
          </w:p>
          <w:p w14:paraId="5C6361D9" w14:textId="77777777" w:rsidR="005F5006" w:rsidRPr="00E50D6B" w:rsidRDefault="005F5006" w:rsidP="00233818">
            <w:pPr>
              <w:spacing w:after="160" w:line="259" w:lineRule="auto"/>
            </w:pPr>
            <w:r w:rsidRPr="00E50D6B">
              <w:rPr>
                <w:i/>
              </w:rPr>
              <w:t>(this box should expand as you type)</w:t>
            </w:r>
          </w:p>
        </w:tc>
      </w:tr>
      <w:tr w:rsidR="005F5006" w:rsidRPr="00E50D6B" w14:paraId="66358619"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8AA60B" w14:textId="77777777" w:rsidR="005F5006" w:rsidRPr="00E50D6B" w:rsidRDefault="005F5006" w:rsidP="00233818">
            <w:pPr>
              <w:spacing w:after="160" w:line="259" w:lineRule="auto"/>
              <w:rPr>
                <w:bCs/>
              </w:rPr>
            </w:pPr>
            <w:r w:rsidRPr="00E50D6B">
              <w:t>20</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10FFE3" w14:textId="77777777" w:rsidR="005F5006" w:rsidRPr="00E50D6B" w:rsidRDefault="005F5006" w:rsidP="00233818">
            <w:pPr>
              <w:spacing w:after="160" w:line="259" w:lineRule="auto"/>
            </w:pPr>
            <w:r w:rsidRPr="00E50D6B">
              <w:rPr>
                <w:bCs/>
              </w:rPr>
              <w:t>List all who will have access to the data generated by the research activity</w:t>
            </w:r>
            <w:r w:rsidRPr="00E50D6B">
              <w:t>:</w:t>
            </w:r>
          </w:p>
        </w:tc>
      </w:tr>
      <w:tr w:rsidR="005F5006" w:rsidRPr="00E50D6B" w14:paraId="3AD212C0"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E6656BB" w14:textId="77777777" w:rsidR="005F5006" w:rsidRPr="00E50D6B" w:rsidRDefault="005F5006" w:rsidP="00233818">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71A221F" w14:textId="77777777" w:rsidR="005F5006" w:rsidRPr="00E50D6B" w:rsidRDefault="005F5006" w:rsidP="00233818">
            <w:pPr>
              <w:spacing w:after="160" w:line="259" w:lineRule="auto"/>
            </w:pPr>
            <w:r w:rsidRPr="00E50D6B">
              <w:t>Access to the data will be restricted to the principal researcher and the academic supervisor overseeing the study. In addition, the second marker or external examiner may review anonymised data for assessment purposes. No other individuals, organisations, or external parties will have access to the collected research data.</w:t>
            </w:r>
          </w:p>
          <w:p w14:paraId="309BBF1A" w14:textId="77777777" w:rsidR="005F5006" w:rsidRPr="00E50D6B" w:rsidRDefault="005F5006" w:rsidP="00233818">
            <w:pPr>
              <w:spacing w:after="160" w:line="259" w:lineRule="auto"/>
            </w:pPr>
          </w:p>
          <w:p w14:paraId="61FF18FE" w14:textId="77777777" w:rsidR="005F5006" w:rsidRPr="00E50D6B" w:rsidRDefault="005F5006" w:rsidP="00233818">
            <w:pPr>
              <w:spacing w:after="160" w:line="259" w:lineRule="auto"/>
            </w:pPr>
          </w:p>
          <w:p w14:paraId="126EAC3B" w14:textId="77777777" w:rsidR="005F5006" w:rsidRPr="00E50D6B" w:rsidRDefault="005F5006" w:rsidP="00233818">
            <w:pPr>
              <w:spacing w:after="160" w:line="259" w:lineRule="auto"/>
            </w:pPr>
            <w:r w:rsidRPr="00E50D6B">
              <w:rPr>
                <w:i/>
              </w:rPr>
              <w:t>(this box should expand as you type)</w:t>
            </w:r>
          </w:p>
        </w:tc>
      </w:tr>
      <w:tr w:rsidR="005F5006" w:rsidRPr="00E50D6B" w14:paraId="38D1E630"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2615E2" w14:textId="77777777" w:rsidR="005F5006" w:rsidRPr="00E50D6B" w:rsidRDefault="005F5006" w:rsidP="00233818">
            <w:pPr>
              <w:spacing w:after="160" w:line="259" w:lineRule="auto"/>
              <w:rPr>
                <w:bCs/>
              </w:rPr>
            </w:pPr>
            <w:r w:rsidRPr="00E50D6B">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22598A" w14:textId="77777777" w:rsidR="005F5006" w:rsidRPr="00E50D6B" w:rsidRDefault="005F5006" w:rsidP="00233818">
            <w:pPr>
              <w:spacing w:after="160" w:line="259" w:lineRule="auto"/>
            </w:pPr>
            <w:r w:rsidRPr="00E50D6B">
              <w:rPr>
                <w:bCs/>
              </w:rPr>
              <w:t>List who will have control of, and act as custodian(s) for, data generated by the research activity</w:t>
            </w:r>
            <w:r w:rsidRPr="00E50D6B">
              <w:t>:</w:t>
            </w:r>
          </w:p>
        </w:tc>
      </w:tr>
      <w:tr w:rsidR="005F5006" w:rsidRPr="00E50D6B" w14:paraId="18313F90"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7789E38" w14:textId="77777777" w:rsidR="005F5006" w:rsidRPr="00E50D6B" w:rsidRDefault="005F5006" w:rsidP="00233818">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195AC1EF" w14:textId="77777777" w:rsidR="005F5006" w:rsidRPr="00E50D6B" w:rsidRDefault="005F5006" w:rsidP="00233818">
            <w:pPr>
              <w:spacing w:after="160" w:line="259" w:lineRule="auto"/>
            </w:pPr>
            <w:r w:rsidRPr="00E50D6B">
              <w:t>The principal researcher will have full control of the data generated and act as the custodian throughout the project. Responsibility includes ensuring secure storage, maintaining confidentiality, and managing access in line with ethical and institutional requirements. No other individual will exercise control over the collected data without authorisation..</w:t>
            </w:r>
          </w:p>
          <w:p w14:paraId="49CE9D67" w14:textId="77777777" w:rsidR="005F5006" w:rsidRPr="00E50D6B" w:rsidRDefault="005F5006" w:rsidP="00233818">
            <w:pPr>
              <w:spacing w:after="160" w:line="259" w:lineRule="auto"/>
            </w:pPr>
          </w:p>
          <w:p w14:paraId="16795F5F" w14:textId="77777777" w:rsidR="005F5006" w:rsidRPr="00E50D6B" w:rsidRDefault="005F5006" w:rsidP="00233818">
            <w:pPr>
              <w:spacing w:after="160" w:line="259" w:lineRule="auto"/>
            </w:pPr>
          </w:p>
          <w:p w14:paraId="494C8904" w14:textId="77777777" w:rsidR="005F5006" w:rsidRPr="00E50D6B" w:rsidRDefault="005F5006" w:rsidP="00233818">
            <w:pPr>
              <w:spacing w:after="160" w:line="259" w:lineRule="auto"/>
            </w:pPr>
            <w:r w:rsidRPr="00E50D6B">
              <w:rPr>
                <w:i/>
              </w:rPr>
              <w:t>(this box should expand as you type)</w:t>
            </w:r>
          </w:p>
        </w:tc>
      </w:tr>
      <w:tr w:rsidR="005F5006" w:rsidRPr="00E50D6B" w14:paraId="6CD950BB"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603A60" w14:textId="77777777" w:rsidR="005F5006" w:rsidRPr="00E50D6B" w:rsidRDefault="005F5006" w:rsidP="00233818">
            <w:pPr>
              <w:spacing w:after="160" w:line="259" w:lineRule="auto"/>
              <w:rPr>
                <w:bCs/>
              </w:rPr>
            </w:pPr>
            <w:r w:rsidRPr="00E50D6B">
              <w:lastRenderedPageBreak/>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AAC3E27" w14:textId="77777777" w:rsidR="005F5006" w:rsidRPr="00E50D6B" w:rsidRDefault="005F5006" w:rsidP="00233818">
            <w:pPr>
              <w:spacing w:after="160" w:line="259" w:lineRule="auto"/>
            </w:pPr>
            <w:r w:rsidRPr="00E50D6B">
              <w:rPr>
                <w:bCs/>
              </w:rPr>
              <w:t xml:space="preserve">Give details of data storage arrangements, including security measures in place to protect the data, where data will be stored, how long for, and in what form. </w:t>
            </w:r>
          </w:p>
        </w:tc>
      </w:tr>
      <w:tr w:rsidR="005F5006" w:rsidRPr="00E50D6B" w14:paraId="653F4C31" w14:textId="77777777" w:rsidTr="00233818">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7FB0BB8" w14:textId="77777777" w:rsidR="005F5006" w:rsidRPr="00E50D6B" w:rsidRDefault="005F5006" w:rsidP="00233818">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24FD805D" w14:textId="77777777" w:rsidR="005F5006" w:rsidRPr="00E50D6B" w:rsidRDefault="005F5006" w:rsidP="00233818">
            <w:pPr>
              <w:spacing w:after="160" w:line="259" w:lineRule="auto"/>
              <w:rPr>
                <w:i/>
              </w:rPr>
            </w:pPr>
            <w:r w:rsidRPr="00E50D6B">
              <w:rPr>
                <w:i/>
              </w:rPr>
              <w:t>All research data will be stored securely on a password-protected personal hard disk with restricted access. Data will be anonymised and kept in digital form only. It will be retained for a period of five years in line with institutional guidelines, after which it will be permanently deleted.</w:t>
            </w:r>
          </w:p>
          <w:p w14:paraId="2C32468E" w14:textId="77777777" w:rsidR="005F5006" w:rsidRPr="00E50D6B" w:rsidRDefault="005F5006" w:rsidP="00233818">
            <w:pPr>
              <w:spacing w:after="160" w:line="259" w:lineRule="auto"/>
              <w:rPr>
                <w:i/>
              </w:rPr>
            </w:pPr>
          </w:p>
          <w:p w14:paraId="1FC9761A" w14:textId="77777777" w:rsidR="005F5006" w:rsidRPr="00E50D6B" w:rsidRDefault="005F5006" w:rsidP="00233818">
            <w:pPr>
              <w:spacing w:after="160" w:line="259" w:lineRule="auto"/>
              <w:rPr>
                <w:i/>
              </w:rPr>
            </w:pPr>
          </w:p>
          <w:p w14:paraId="0EC485FC" w14:textId="77777777" w:rsidR="005F5006" w:rsidRPr="00E50D6B" w:rsidRDefault="005F5006" w:rsidP="00233818">
            <w:pPr>
              <w:spacing w:after="160" w:line="259" w:lineRule="auto"/>
              <w:rPr>
                <w:i/>
              </w:rPr>
            </w:pPr>
          </w:p>
          <w:p w14:paraId="2454D36A" w14:textId="77777777" w:rsidR="005F5006" w:rsidRPr="00E50D6B" w:rsidRDefault="005F5006" w:rsidP="00233818">
            <w:pPr>
              <w:spacing w:after="160" w:line="259" w:lineRule="auto"/>
            </w:pPr>
            <w:r w:rsidRPr="00E50D6B">
              <w:rPr>
                <w:i/>
              </w:rPr>
              <w:t>(this box should expand as you type)</w:t>
            </w:r>
          </w:p>
        </w:tc>
      </w:tr>
      <w:tr w:rsidR="005F5006" w:rsidRPr="00E50D6B" w14:paraId="39894457" w14:textId="77777777" w:rsidTr="00233818">
        <w:trPr>
          <w:trHeight w:val="600"/>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5AE6F7" w14:textId="77777777" w:rsidR="005F5006" w:rsidRPr="00E50D6B" w:rsidRDefault="005F5006" w:rsidP="00233818">
            <w:pPr>
              <w:spacing w:after="160" w:line="259" w:lineRule="auto"/>
              <w:rPr>
                <w:bCs/>
              </w:rPr>
            </w:pPr>
            <w:r w:rsidRPr="00E50D6B">
              <w:rPr>
                <w:bCs/>
              </w:rPr>
              <w:t>22</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25B7289" w14:textId="77777777" w:rsidR="005F5006" w:rsidRPr="00E50D6B" w:rsidRDefault="005F5006" w:rsidP="00233818">
            <w:pPr>
              <w:spacing w:after="160" w:line="259" w:lineRule="auto"/>
            </w:pPr>
            <w:r w:rsidRPr="00E50D6B">
              <w:rPr>
                <w:bCs/>
              </w:rPr>
              <w:t xml:space="preserve">Confirm that you have read the UWTSD guidance on data management (see </w:t>
            </w:r>
            <w:hyperlink r:id="rId76" w:history="1">
              <w:r w:rsidRPr="00E50D6B">
                <w:rPr>
                  <w:rStyle w:val="Hyperlink"/>
                </w:rPr>
                <w:t>https://www.uwtsd.ac.uk/library/research-data-management/</w:t>
              </w:r>
            </w:hyperlink>
            <w:r w:rsidRPr="00E50D6B">
              <w:t>)</w:t>
            </w:r>
          </w:p>
        </w:tc>
        <w:tc>
          <w:tcPr>
            <w:tcW w:w="2018" w:type="dxa"/>
            <w:gridSpan w:val="2"/>
            <w:tcBorders>
              <w:top w:val="single" w:sz="4" w:space="0" w:color="auto"/>
              <w:left w:val="single" w:sz="4" w:space="0" w:color="auto"/>
              <w:bottom w:val="single" w:sz="4" w:space="0" w:color="auto"/>
              <w:right w:val="single" w:sz="4" w:space="0" w:color="auto"/>
            </w:tcBorders>
            <w:vAlign w:val="center"/>
            <w:hideMark/>
          </w:tcPr>
          <w:p w14:paraId="6945E5AE" w14:textId="77777777" w:rsidR="005F5006" w:rsidRPr="00E50D6B" w:rsidRDefault="00000000" w:rsidP="00233818">
            <w:pPr>
              <w:spacing w:after="160" w:line="259" w:lineRule="auto"/>
            </w:pPr>
            <w:sdt>
              <w:sdtPr>
                <w:rPr>
                  <w:b/>
                  <w:bCs/>
                </w:rPr>
                <w:id w:val="1821611795"/>
                <w14:checkbox>
                  <w14:checked w14:val="1"/>
                  <w14:checkedState w14:val="2612" w14:font="MS Gothic"/>
                  <w14:uncheckedState w14:val="2610" w14:font="MS Gothic"/>
                </w14:checkbox>
              </w:sdtPr>
              <w:sdtContent>
                <w:r w:rsidR="005F5006" w:rsidRPr="00E50D6B">
                  <w:rPr>
                    <w:rFonts w:ascii="Segoe UI Symbol" w:hAnsi="Segoe UI Symbol" w:cs="Segoe UI Symbol"/>
                    <w:b/>
                    <w:bCs/>
                  </w:rPr>
                  <w:t>☒</w:t>
                </w:r>
              </w:sdtContent>
            </w:sdt>
          </w:p>
        </w:tc>
      </w:tr>
      <w:tr w:rsidR="005F5006" w:rsidRPr="00E50D6B" w14:paraId="7F8AF7DD" w14:textId="77777777" w:rsidTr="00233818">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0F884F" w14:textId="77777777" w:rsidR="005F5006" w:rsidRPr="00E50D6B" w:rsidRDefault="005F5006" w:rsidP="00233818">
            <w:pPr>
              <w:spacing w:after="160" w:line="259" w:lineRule="auto"/>
              <w:rPr>
                <w:bCs/>
              </w:rPr>
            </w:pPr>
            <w:r w:rsidRPr="00E50D6B">
              <w:rPr>
                <w:bCs/>
              </w:rPr>
              <w:t>23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ED1C37" w14:textId="77777777" w:rsidR="005F5006" w:rsidRPr="00E50D6B" w:rsidRDefault="005F5006" w:rsidP="00233818">
            <w:pPr>
              <w:spacing w:after="160" w:line="259" w:lineRule="auto"/>
            </w:pPr>
            <w:r w:rsidRPr="00E50D6B">
              <w:rPr>
                <w:bCs/>
              </w:rPr>
              <w:t>Confirm that you are aware that you need to keep all data until after your research has completed or the end of your funding</w:t>
            </w:r>
          </w:p>
        </w:tc>
        <w:tc>
          <w:tcPr>
            <w:tcW w:w="2018" w:type="dxa"/>
            <w:gridSpan w:val="2"/>
            <w:tcBorders>
              <w:top w:val="single" w:sz="4" w:space="0" w:color="auto"/>
              <w:left w:val="single" w:sz="4" w:space="0" w:color="auto"/>
              <w:bottom w:val="single" w:sz="4" w:space="0" w:color="auto"/>
              <w:right w:val="single" w:sz="4" w:space="0" w:color="auto"/>
            </w:tcBorders>
            <w:vAlign w:val="center"/>
            <w:hideMark/>
          </w:tcPr>
          <w:p w14:paraId="0B601179" w14:textId="77777777" w:rsidR="005F5006" w:rsidRPr="00E50D6B" w:rsidRDefault="00000000" w:rsidP="00233818">
            <w:pPr>
              <w:spacing w:after="160" w:line="259" w:lineRule="auto"/>
            </w:pPr>
            <w:sdt>
              <w:sdtPr>
                <w:rPr>
                  <w:b/>
                  <w:bCs/>
                </w:rPr>
                <w:id w:val="767737168"/>
                <w14:checkbox>
                  <w14:checked w14:val="1"/>
                  <w14:checkedState w14:val="2612" w14:font="MS Gothic"/>
                  <w14:uncheckedState w14:val="2610" w14:font="MS Gothic"/>
                </w14:checkbox>
              </w:sdtPr>
              <w:sdtContent>
                <w:r w:rsidR="005F5006" w:rsidRPr="00E50D6B">
                  <w:rPr>
                    <w:rFonts w:ascii="Segoe UI Symbol" w:hAnsi="Segoe UI Symbol" w:cs="Segoe UI Symbol"/>
                    <w:b/>
                    <w:bCs/>
                  </w:rPr>
                  <w:t>☒</w:t>
                </w:r>
              </w:sdtContent>
            </w:sdt>
          </w:p>
        </w:tc>
      </w:tr>
    </w:tbl>
    <w:p w14:paraId="1153E03C" w14:textId="77777777" w:rsidR="005F5006" w:rsidRPr="00E50D6B" w:rsidRDefault="005F5006" w:rsidP="005F5006">
      <w:pPr>
        <w:rPr>
          <w:b/>
          <w:bCs/>
        </w:rPr>
      </w:pPr>
    </w:p>
    <w:p w14:paraId="59CE1684" w14:textId="77777777" w:rsidR="005F5006" w:rsidRPr="00E50D6B" w:rsidRDefault="005F5006" w:rsidP="005F5006">
      <w:pPr>
        <w:rPr>
          <w:b/>
          <w:bCs/>
        </w:rPr>
      </w:pPr>
    </w:p>
    <w:p w14:paraId="5242B30C" w14:textId="77777777" w:rsidR="005F5006" w:rsidRPr="00E50D6B" w:rsidRDefault="005F5006" w:rsidP="005F5006">
      <w:pPr>
        <w:rPr>
          <w:b/>
        </w:rPr>
      </w:pPr>
      <w:r w:rsidRPr="00E50D6B">
        <w:rPr>
          <w:b/>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5F5006" w:rsidRPr="00E50D6B" w14:paraId="48063144" w14:textId="77777777" w:rsidTr="00233818">
        <w:trPr>
          <w:gridBefore w:val="1"/>
          <w:wBefore w:w="8" w:type="dxa"/>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63DBBF2E" w14:textId="77777777" w:rsidR="005F5006" w:rsidRPr="00E50D6B" w:rsidRDefault="005F5006" w:rsidP="00233818"/>
        </w:tc>
        <w:tc>
          <w:tcPr>
            <w:tcW w:w="9923" w:type="dxa"/>
            <w:gridSpan w:val="5"/>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042302A" w14:textId="77777777" w:rsidR="005F5006" w:rsidRPr="00E50D6B" w:rsidRDefault="005F5006" w:rsidP="00233818">
            <w:pPr>
              <w:rPr>
                <w:b/>
                <w:bCs/>
              </w:rPr>
            </w:pPr>
            <w:r w:rsidRPr="00E50D6B">
              <w:t>The information which I have provided is correct and complete to the best of my knowledge. I have attempted to identify any risks and issues related to the research activity and acknowledge my obligations and the rights of the participants</w:t>
            </w:r>
            <w:r w:rsidRPr="00E50D6B">
              <w:rPr>
                <w:b/>
                <w:bCs/>
              </w:rPr>
              <w:t>.</w:t>
            </w:r>
          </w:p>
          <w:p w14:paraId="063E76AE" w14:textId="77777777" w:rsidR="005F5006" w:rsidRPr="00E50D6B" w:rsidRDefault="005F5006" w:rsidP="00233818">
            <w:pPr>
              <w:rPr>
                <w:b/>
                <w:bCs/>
              </w:rPr>
            </w:pPr>
          </w:p>
          <w:p w14:paraId="255BA643" w14:textId="77777777" w:rsidR="005F5006" w:rsidRPr="00E50D6B" w:rsidRDefault="005F5006" w:rsidP="00233818">
            <w:r w:rsidRPr="00E50D6B">
              <w:t xml:space="preserve">In submitting this application I hereby confirm that I undertake to ensure that the above named research activity will meet the University’s Research Ethics and Integrity Code of Practice which is published on the website: </w:t>
            </w:r>
            <w:hyperlink r:id="rId77" w:history="1">
              <w:r w:rsidRPr="00E50D6B">
                <w:rPr>
                  <w:rStyle w:val="Hyperlink"/>
                </w:rPr>
                <w:t>https://www.uwtsd.ac.uk/research/research-ethics/</w:t>
              </w:r>
            </w:hyperlink>
            <w:r w:rsidRPr="00E50D6B">
              <w:t xml:space="preserve"> </w:t>
            </w:r>
          </w:p>
        </w:tc>
      </w:tr>
      <w:tr w:rsidR="005F5006" w:rsidRPr="00E50D6B" w14:paraId="69D6705B" w14:textId="77777777" w:rsidTr="0023381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9CD7F5" w14:textId="77777777" w:rsidR="005F5006" w:rsidRPr="00E50D6B" w:rsidRDefault="005F5006" w:rsidP="00233818">
            <w:pPr>
              <w:rPr>
                <w:bCs/>
              </w:rPr>
            </w:pPr>
            <w:r w:rsidRPr="00E50D6B">
              <w:rPr>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15907F" w14:textId="77777777" w:rsidR="005F5006" w:rsidRPr="00E50D6B" w:rsidRDefault="005F5006" w:rsidP="00233818">
            <w:r w:rsidRPr="00E50D6B">
              <w:rPr>
                <w:b/>
                <w:bCs/>
              </w:rPr>
              <w:t>Signature of applicant:</w:t>
            </w:r>
          </w:p>
        </w:tc>
        <w:tc>
          <w:tcPr>
            <w:tcW w:w="4949" w:type="dxa"/>
            <w:tcBorders>
              <w:top w:val="single" w:sz="4" w:space="0" w:color="000000"/>
              <w:left w:val="single" w:sz="4" w:space="0" w:color="auto"/>
              <w:bottom w:val="single" w:sz="4" w:space="0" w:color="000000"/>
              <w:right w:val="single" w:sz="4" w:space="0" w:color="000000"/>
            </w:tcBorders>
            <w:vAlign w:val="center"/>
          </w:tcPr>
          <w:p w14:paraId="32551E58" w14:textId="77777777" w:rsidR="005F5006" w:rsidRPr="00E50D6B" w:rsidRDefault="005F5006" w:rsidP="00233818">
            <w:pPr>
              <w:rPr>
                <w:b/>
              </w:rPr>
            </w:pPr>
            <w:r>
              <w:rPr>
                <w:b/>
              </w:rPr>
              <w:t>Uday s kikani</w:t>
            </w:r>
          </w:p>
        </w:tc>
        <w:tc>
          <w:tcPr>
            <w:tcW w:w="2139" w:type="dxa"/>
            <w:gridSpan w:val="3"/>
            <w:tcBorders>
              <w:top w:val="single" w:sz="4" w:space="0" w:color="000000"/>
              <w:left w:val="single" w:sz="4" w:space="0" w:color="000000"/>
              <w:bottom w:val="single" w:sz="4" w:space="0" w:color="000000"/>
              <w:right w:val="single" w:sz="4" w:space="0" w:color="000000"/>
            </w:tcBorders>
            <w:vAlign w:val="center"/>
          </w:tcPr>
          <w:p w14:paraId="0679F761" w14:textId="77777777" w:rsidR="005F5006" w:rsidRPr="00E50D6B" w:rsidRDefault="005F5006" w:rsidP="00233818">
            <w:pPr>
              <w:rPr>
                <w:b/>
                <w:bCs/>
              </w:rPr>
            </w:pPr>
            <w:r w:rsidRPr="00E50D6B">
              <w:rPr>
                <w:b/>
                <w:bCs/>
              </w:rPr>
              <w:t>Date:</w:t>
            </w:r>
          </w:p>
          <w:p w14:paraId="1013FCD0" w14:textId="77777777" w:rsidR="005F5006" w:rsidRPr="00E50D6B" w:rsidRDefault="005F5006" w:rsidP="00233818">
            <w:r>
              <w:t>29/09/2025</w:t>
            </w:r>
          </w:p>
        </w:tc>
      </w:tr>
      <w:tr w:rsidR="005F5006" w:rsidRPr="00E50D6B" w14:paraId="6FAEE743" w14:textId="77777777" w:rsidTr="00233818">
        <w:trPr>
          <w:gridAfter w:val="1"/>
          <w:wAfter w:w="6" w:type="dxa"/>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A1471F" w14:textId="77777777" w:rsidR="005F5006" w:rsidRPr="00E50D6B" w:rsidRDefault="005F5006" w:rsidP="00233818">
            <w:r w:rsidRPr="00E50D6B">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3257F6" w14:textId="77777777" w:rsidR="005F5006" w:rsidRPr="00E50D6B" w:rsidRDefault="005F5006" w:rsidP="00233818">
            <w:r w:rsidRPr="00E50D6B">
              <w:t>Director of Studies/Supervisor:</w:t>
            </w:r>
          </w:p>
        </w:tc>
        <w:tc>
          <w:tcPr>
            <w:tcW w:w="4959" w:type="dxa"/>
            <w:gridSpan w:val="2"/>
            <w:tcBorders>
              <w:top w:val="single" w:sz="4" w:space="0" w:color="auto"/>
              <w:left w:val="single" w:sz="4" w:space="0" w:color="auto"/>
              <w:bottom w:val="single" w:sz="4" w:space="0" w:color="auto"/>
              <w:right w:val="single" w:sz="4" w:space="0" w:color="auto"/>
            </w:tcBorders>
            <w:vAlign w:val="center"/>
            <w:hideMark/>
          </w:tcPr>
          <w:p w14:paraId="06656132" w14:textId="77777777" w:rsidR="005F5006" w:rsidRPr="00E50D6B" w:rsidRDefault="005F5006" w:rsidP="00233818">
            <w:r w:rsidRPr="00E50D6B">
              <w:t>Gwyneth jones</w:t>
            </w:r>
          </w:p>
        </w:tc>
        <w:tc>
          <w:tcPr>
            <w:tcW w:w="2123" w:type="dxa"/>
            <w:vMerge w:val="restart"/>
            <w:tcBorders>
              <w:top w:val="single" w:sz="4" w:space="0" w:color="auto"/>
              <w:left w:val="single" w:sz="4" w:space="0" w:color="auto"/>
              <w:bottom w:val="single" w:sz="4" w:space="0" w:color="auto"/>
              <w:right w:val="single" w:sz="4" w:space="0" w:color="auto"/>
            </w:tcBorders>
            <w:hideMark/>
          </w:tcPr>
          <w:p w14:paraId="7A4E730F" w14:textId="77777777" w:rsidR="005F5006" w:rsidRDefault="005F5006" w:rsidP="00233818">
            <w:pPr>
              <w:rPr>
                <w:b/>
                <w:bCs/>
              </w:rPr>
            </w:pPr>
            <w:r w:rsidRPr="00E50D6B">
              <w:rPr>
                <w:b/>
                <w:bCs/>
              </w:rPr>
              <w:t>Date:</w:t>
            </w:r>
          </w:p>
          <w:p w14:paraId="2EA0F39F" w14:textId="77777777" w:rsidR="005F5006" w:rsidRPr="00E50D6B" w:rsidRDefault="005F5006" w:rsidP="00233818">
            <w:r>
              <w:rPr>
                <w:b/>
                <w:bCs/>
              </w:rPr>
              <w:t>03/11/2025</w:t>
            </w:r>
          </w:p>
        </w:tc>
      </w:tr>
      <w:tr w:rsidR="005F5006" w:rsidRPr="00E50D6B" w14:paraId="723A6FCA" w14:textId="77777777" w:rsidTr="00233818">
        <w:trPr>
          <w:gridAfter w:val="1"/>
          <w:wAfter w:w="6" w:type="dxa"/>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EAE0A4" w14:textId="77777777" w:rsidR="005F5006" w:rsidRPr="00E50D6B" w:rsidRDefault="005F5006" w:rsidP="00233818">
            <w:r w:rsidRPr="00E50D6B">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B8AB41" w14:textId="77777777" w:rsidR="005F5006" w:rsidRPr="00E50D6B" w:rsidRDefault="005F5006" w:rsidP="00233818">
            <w:r w:rsidRPr="00E50D6B">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3B8E8E84" w14:textId="77777777" w:rsidR="005F5006" w:rsidRPr="00E50D6B" w:rsidRDefault="005F5006" w:rsidP="00233818">
            <w:r>
              <w:t>Gwyneth Jones</w:t>
            </w:r>
          </w:p>
          <w:p w14:paraId="66FE36BE" w14:textId="77777777" w:rsidR="005F5006" w:rsidRPr="00E50D6B" w:rsidRDefault="005F5006" w:rsidP="00233818"/>
        </w:tc>
        <w:tc>
          <w:tcPr>
            <w:tcW w:w="0" w:type="auto"/>
            <w:vMerge/>
            <w:tcBorders>
              <w:top w:val="single" w:sz="4" w:space="0" w:color="auto"/>
              <w:left w:val="single" w:sz="4" w:space="0" w:color="auto"/>
              <w:bottom w:val="single" w:sz="4" w:space="0" w:color="auto"/>
              <w:right w:val="single" w:sz="4" w:space="0" w:color="auto"/>
            </w:tcBorders>
            <w:vAlign w:val="center"/>
            <w:hideMark/>
          </w:tcPr>
          <w:p w14:paraId="4186FA3B" w14:textId="77777777" w:rsidR="005F5006" w:rsidRPr="00E50D6B" w:rsidRDefault="005F5006" w:rsidP="00233818"/>
        </w:tc>
      </w:tr>
    </w:tbl>
    <w:p w14:paraId="46DF87BA" w14:textId="77777777" w:rsidR="005F5006" w:rsidRPr="00E50D6B" w:rsidRDefault="005F5006" w:rsidP="005F5006"/>
    <w:p w14:paraId="0866C16A" w14:textId="77777777" w:rsidR="005F5006" w:rsidRPr="00E50D6B" w:rsidRDefault="005F5006" w:rsidP="005F5006">
      <w:pPr>
        <w:rPr>
          <w:i/>
        </w:rPr>
      </w:pPr>
    </w:p>
    <w:p w14:paraId="6916C6FD" w14:textId="77777777" w:rsidR="005F5006" w:rsidRPr="00E50D6B" w:rsidRDefault="005F5006" w:rsidP="005F5006">
      <w:pPr>
        <w:rPr>
          <w:i/>
        </w:rPr>
      </w:pPr>
    </w:p>
    <w:p w14:paraId="29DCBCB1" w14:textId="77777777" w:rsidR="005F5006" w:rsidRPr="00E50D6B" w:rsidRDefault="005F5006" w:rsidP="005F5006">
      <w:pPr>
        <w:rPr>
          <w:b/>
          <w:i/>
        </w:rPr>
      </w:pPr>
      <w:r w:rsidRPr="00E50D6B">
        <w:rPr>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5F5006" w:rsidRPr="00E50D6B" w14:paraId="752071F3" w14:textId="77777777" w:rsidTr="00233818">
        <w:trPr>
          <w:trHeight w:val="561"/>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43F918B" w14:textId="77777777" w:rsidR="005F5006" w:rsidRPr="00E50D6B" w:rsidRDefault="005F5006" w:rsidP="00233818"/>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hideMark/>
          </w:tcPr>
          <w:p w14:paraId="65BF40A9" w14:textId="77777777" w:rsidR="005F5006" w:rsidRPr="00E50D6B" w:rsidRDefault="005F5006" w:rsidP="00233818">
            <w:pPr>
              <w:rPr>
                <w:b/>
              </w:rPr>
            </w:pPr>
            <w:r w:rsidRPr="00E50D6B">
              <w:rPr>
                <w:b/>
              </w:rPr>
              <w:t xml:space="preserve">Ethical approval given </w:t>
            </w:r>
          </w:p>
        </w:tc>
      </w:tr>
      <w:tr w:rsidR="005F5006" w:rsidRPr="00E50D6B" w14:paraId="58F2E468" w14:textId="77777777" w:rsidTr="0023381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C08051" w14:textId="77777777" w:rsidR="005F5006" w:rsidRPr="00E50D6B" w:rsidRDefault="005F5006" w:rsidP="00233818">
            <w:pPr>
              <w:rPr>
                <w:bCs/>
              </w:rPr>
            </w:pPr>
            <w:r w:rsidRPr="00E50D6B">
              <w:rPr>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07AC2C" w14:textId="77777777" w:rsidR="005F5006" w:rsidRPr="00E50D6B" w:rsidRDefault="005F5006" w:rsidP="00233818">
            <w:r w:rsidRPr="00E50D6B">
              <w:rPr>
                <w:b/>
                <w:bCs/>
              </w:rPr>
              <w:t>Signature of assessor:</w:t>
            </w:r>
          </w:p>
        </w:tc>
        <w:tc>
          <w:tcPr>
            <w:tcW w:w="4949" w:type="dxa"/>
            <w:tcBorders>
              <w:top w:val="single" w:sz="4" w:space="0" w:color="000000"/>
              <w:left w:val="single" w:sz="4" w:space="0" w:color="auto"/>
              <w:bottom w:val="single" w:sz="4" w:space="0" w:color="000000"/>
              <w:right w:val="single" w:sz="4" w:space="0" w:color="000000"/>
            </w:tcBorders>
            <w:vAlign w:val="center"/>
          </w:tcPr>
          <w:p w14:paraId="1D64DA7F" w14:textId="77777777" w:rsidR="005F5006" w:rsidRPr="00E50D6B" w:rsidRDefault="005F5006" w:rsidP="00233818"/>
        </w:tc>
        <w:tc>
          <w:tcPr>
            <w:tcW w:w="2139" w:type="dxa"/>
            <w:tcBorders>
              <w:top w:val="single" w:sz="4" w:space="0" w:color="000000"/>
              <w:left w:val="single" w:sz="4" w:space="0" w:color="000000"/>
              <w:bottom w:val="single" w:sz="4" w:space="0" w:color="000000"/>
              <w:right w:val="single" w:sz="4" w:space="0" w:color="000000"/>
            </w:tcBorders>
            <w:vAlign w:val="center"/>
          </w:tcPr>
          <w:p w14:paraId="411EEAB1" w14:textId="77777777" w:rsidR="005F5006" w:rsidRPr="00E50D6B" w:rsidRDefault="005F5006" w:rsidP="00233818">
            <w:pPr>
              <w:rPr>
                <w:b/>
                <w:bCs/>
              </w:rPr>
            </w:pPr>
            <w:r w:rsidRPr="00E50D6B">
              <w:rPr>
                <w:b/>
                <w:bCs/>
              </w:rPr>
              <w:t>Date:</w:t>
            </w:r>
          </w:p>
          <w:p w14:paraId="5A1E56C0" w14:textId="77777777" w:rsidR="005F5006" w:rsidRPr="00E50D6B" w:rsidRDefault="005F5006" w:rsidP="00233818"/>
        </w:tc>
      </w:tr>
      <w:tr w:rsidR="005F5006" w:rsidRPr="00E50D6B" w14:paraId="774F86A0" w14:textId="77777777" w:rsidTr="0023381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314FC1" w14:textId="77777777" w:rsidR="005F5006" w:rsidRPr="00E50D6B" w:rsidRDefault="005F5006" w:rsidP="00233818">
            <w:pPr>
              <w:rPr>
                <w:bCs/>
              </w:rPr>
            </w:pPr>
            <w:r w:rsidRPr="00E50D6B">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CDA77B" w14:textId="77777777" w:rsidR="005F5006" w:rsidRPr="00E50D6B" w:rsidRDefault="005F5006" w:rsidP="00233818">
            <w:pPr>
              <w:rPr>
                <w:b/>
                <w:bCs/>
              </w:rPr>
            </w:pPr>
            <w:r w:rsidRPr="00E50D6B">
              <w:t>Name:</w:t>
            </w:r>
          </w:p>
        </w:tc>
        <w:tc>
          <w:tcPr>
            <w:tcW w:w="7088" w:type="dxa"/>
            <w:gridSpan w:val="2"/>
            <w:tcBorders>
              <w:top w:val="single" w:sz="4" w:space="0" w:color="000000"/>
              <w:left w:val="single" w:sz="4" w:space="0" w:color="auto"/>
              <w:bottom w:val="single" w:sz="4" w:space="0" w:color="000000"/>
              <w:right w:val="single" w:sz="4" w:space="0" w:color="000000"/>
            </w:tcBorders>
            <w:vAlign w:val="center"/>
          </w:tcPr>
          <w:p w14:paraId="339F0A01" w14:textId="77777777" w:rsidR="005F5006" w:rsidRPr="00E50D6B" w:rsidRDefault="005F5006" w:rsidP="00233818">
            <w:pPr>
              <w:rPr>
                <w:b/>
                <w:bCs/>
              </w:rPr>
            </w:pPr>
          </w:p>
        </w:tc>
      </w:tr>
      <w:tr w:rsidR="005F5006" w:rsidRPr="00E50D6B" w14:paraId="2871E325" w14:textId="77777777" w:rsidTr="0023381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ECA628" w14:textId="77777777" w:rsidR="005F5006" w:rsidRPr="00E50D6B" w:rsidRDefault="005F5006" w:rsidP="00233818">
            <w:pPr>
              <w:rPr>
                <w:bCs/>
              </w:rPr>
            </w:pPr>
            <w:r w:rsidRPr="00E50D6B">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AF1416" w14:textId="77777777" w:rsidR="005F5006" w:rsidRPr="00E50D6B" w:rsidRDefault="005F5006" w:rsidP="00233818">
            <w:pPr>
              <w:rPr>
                <w:b/>
                <w:bCs/>
              </w:rPr>
            </w:pPr>
            <w:r w:rsidRPr="00E50D6B">
              <w:t>Role:</w:t>
            </w:r>
          </w:p>
        </w:tc>
        <w:tc>
          <w:tcPr>
            <w:tcW w:w="7088" w:type="dxa"/>
            <w:gridSpan w:val="2"/>
            <w:tcBorders>
              <w:top w:val="single" w:sz="4" w:space="0" w:color="000000"/>
              <w:left w:val="single" w:sz="4" w:space="0" w:color="auto"/>
              <w:bottom w:val="single" w:sz="4" w:space="0" w:color="000000"/>
              <w:right w:val="single" w:sz="4" w:space="0" w:color="000000"/>
            </w:tcBorders>
            <w:vAlign w:val="center"/>
          </w:tcPr>
          <w:p w14:paraId="44A27BBD" w14:textId="77777777" w:rsidR="005F5006" w:rsidRPr="00E50D6B" w:rsidRDefault="005F5006" w:rsidP="00233818">
            <w:pPr>
              <w:rPr>
                <w:b/>
                <w:bCs/>
              </w:rPr>
            </w:pPr>
          </w:p>
        </w:tc>
      </w:tr>
    </w:tbl>
    <w:p w14:paraId="3423C1FB" w14:textId="77777777" w:rsidR="005F5006" w:rsidRPr="00E50D6B" w:rsidRDefault="005F5006" w:rsidP="005F5006"/>
    <w:p w14:paraId="5AD59538" w14:textId="77777777" w:rsidR="005F5006" w:rsidRPr="00E50D6B" w:rsidRDefault="005F5006" w:rsidP="005F5006"/>
    <w:p w14:paraId="4ECA79C8" w14:textId="77777777" w:rsidR="005F5006" w:rsidRPr="00B77DE6" w:rsidRDefault="005F5006" w:rsidP="005F5006"/>
    <w:p w14:paraId="48AED1D6" w14:textId="77777777" w:rsidR="005F5006" w:rsidRDefault="005F5006" w:rsidP="005F5006"/>
    <w:p w14:paraId="75B4D2F5" w14:textId="77777777" w:rsidR="005F5006" w:rsidRPr="00F02782" w:rsidRDefault="005F5006" w:rsidP="005F5006">
      <w:pPr>
        <w:rPr>
          <w:lang w:val="en-GB" w:eastAsia="zh-CN"/>
        </w:rPr>
      </w:pPr>
    </w:p>
    <w:p w14:paraId="350E0780" w14:textId="77777777" w:rsidR="005F5006" w:rsidRPr="00083C64" w:rsidRDefault="005F5006" w:rsidP="005F5006">
      <w:pPr>
        <w:jc w:val="left"/>
        <w:rPr>
          <w:rFonts w:cs="Times New Roman"/>
          <w:color w:val="000000" w:themeColor="text1"/>
        </w:rPr>
      </w:pPr>
    </w:p>
    <w:p w14:paraId="76429522" w14:textId="77777777" w:rsidR="005F5006" w:rsidRPr="00083C64" w:rsidRDefault="005F5006" w:rsidP="005F5006">
      <w:pPr>
        <w:rPr>
          <w:rFonts w:cs="Times New Roman"/>
        </w:rPr>
      </w:pPr>
      <w:r w:rsidRPr="00083C64">
        <w:rPr>
          <w:rFonts w:cs="Times New Roman"/>
        </w:rPr>
        <w:t xml:space="preserve"> </w:t>
      </w:r>
    </w:p>
    <w:p w14:paraId="73603F2C" w14:textId="77777777" w:rsidR="005F5006" w:rsidRPr="00083C64" w:rsidRDefault="005F5006" w:rsidP="005F5006">
      <w:pPr>
        <w:rPr>
          <w:rFonts w:cs="Times New Roman"/>
        </w:rPr>
      </w:pPr>
    </w:p>
    <w:p w14:paraId="11F24690" w14:textId="77777777" w:rsidR="00680343" w:rsidRDefault="00680343"/>
    <w:sectPr w:rsidR="006803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7241F"/>
    <w:multiLevelType w:val="multilevel"/>
    <w:tmpl w:val="EF2C2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77F64"/>
    <w:multiLevelType w:val="hybridMultilevel"/>
    <w:tmpl w:val="DA80103C"/>
    <w:lvl w:ilvl="0" w:tplc="1D2EB8C6">
      <w:start w:val="1"/>
      <w:numFmt w:val="bullet"/>
      <w:lvlText w:val=""/>
      <w:lvlJc w:val="left"/>
      <w:pPr>
        <w:ind w:left="720" w:hanging="360"/>
      </w:pPr>
      <w:rPr>
        <w:rFonts w:ascii="Symbol" w:hAnsi="Symbol"/>
      </w:rPr>
    </w:lvl>
    <w:lvl w:ilvl="1" w:tplc="3282FC7A">
      <w:start w:val="1"/>
      <w:numFmt w:val="bullet"/>
      <w:lvlText w:val=""/>
      <w:lvlJc w:val="left"/>
      <w:pPr>
        <w:ind w:left="720" w:hanging="360"/>
      </w:pPr>
      <w:rPr>
        <w:rFonts w:ascii="Symbol" w:hAnsi="Symbol"/>
      </w:rPr>
    </w:lvl>
    <w:lvl w:ilvl="2" w:tplc="93FE0CE2">
      <w:start w:val="1"/>
      <w:numFmt w:val="bullet"/>
      <w:lvlText w:val=""/>
      <w:lvlJc w:val="left"/>
      <w:pPr>
        <w:ind w:left="720" w:hanging="360"/>
      </w:pPr>
      <w:rPr>
        <w:rFonts w:ascii="Symbol" w:hAnsi="Symbol"/>
      </w:rPr>
    </w:lvl>
    <w:lvl w:ilvl="3" w:tplc="A31266AA">
      <w:start w:val="1"/>
      <w:numFmt w:val="bullet"/>
      <w:lvlText w:val=""/>
      <w:lvlJc w:val="left"/>
      <w:pPr>
        <w:ind w:left="720" w:hanging="360"/>
      </w:pPr>
      <w:rPr>
        <w:rFonts w:ascii="Symbol" w:hAnsi="Symbol"/>
      </w:rPr>
    </w:lvl>
    <w:lvl w:ilvl="4" w:tplc="DF321E06">
      <w:start w:val="1"/>
      <w:numFmt w:val="bullet"/>
      <w:lvlText w:val=""/>
      <w:lvlJc w:val="left"/>
      <w:pPr>
        <w:ind w:left="720" w:hanging="360"/>
      </w:pPr>
      <w:rPr>
        <w:rFonts w:ascii="Symbol" w:hAnsi="Symbol"/>
      </w:rPr>
    </w:lvl>
    <w:lvl w:ilvl="5" w:tplc="30A22AA2">
      <w:start w:val="1"/>
      <w:numFmt w:val="bullet"/>
      <w:lvlText w:val=""/>
      <w:lvlJc w:val="left"/>
      <w:pPr>
        <w:ind w:left="720" w:hanging="360"/>
      </w:pPr>
      <w:rPr>
        <w:rFonts w:ascii="Symbol" w:hAnsi="Symbol"/>
      </w:rPr>
    </w:lvl>
    <w:lvl w:ilvl="6" w:tplc="F070865E">
      <w:start w:val="1"/>
      <w:numFmt w:val="bullet"/>
      <w:lvlText w:val=""/>
      <w:lvlJc w:val="left"/>
      <w:pPr>
        <w:ind w:left="720" w:hanging="360"/>
      </w:pPr>
      <w:rPr>
        <w:rFonts w:ascii="Symbol" w:hAnsi="Symbol"/>
      </w:rPr>
    </w:lvl>
    <w:lvl w:ilvl="7" w:tplc="2F0EB9DE">
      <w:start w:val="1"/>
      <w:numFmt w:val="bullet"/>
      <w:lvlText w:val=""/>
      <w:lvlJc w:val="left"/>
      <w:pPr>
        <w:ind w:left="720" w:hanging="360"/>
      </w:pPr>
      <w:rPr>
        <w:rFonts w:ascii="Symbol" w:hAnsi="Symbol"/>
      </w:rPr>
    </w:lvl>
    <w:lvl w:ilvl="8" w:tplc="2D6A9CFE">
      <w:start w:val="1"/>
      <w:numFmt w:val="bullet"/>
      <w:lvlText w:val=""/>
      <w:lvlJc w:val="left"/>
      <w:pPr>
        <w:ind w:left="720" w:hanging="360"/>
      </w:pPr>
      <w:rPr>
        <w:rFonts w:ascii="Symbol" w:hAnsi="Symbol"/>
      </w:rPr>
    </w:lvl>
  </w:abstractNum>
  <w:abstractNum w:abstractNumId="2" w15:restartNumberingAfterBreak="0">
    <w:nsid w:val="049B5309"/>
    <w:multiLevelType w:val="hybridMultilevel"/>
    <w:tmpl w:val="6972AE3C"/>
    <w:lvl w:ilvl="0" w:tplc="A9548D84">
      <w:start w:val="1"/>
      <w:numFmt w:val="bullet"/>
      <w:lvlText w:val=""/>
      <w:lvlJc w:val="left"/>
      <w:pPr>
        <w:ind w:left="720" w:hanging="360"/>
      </w:pPr>
      <w:rPr>
        <w:rFonts w:ascii="Symbol" w:hAnsi="Symbol"/>
      </w:rPr>
    </w:lvl>
    <w:lvl w:ilvl="1" w:tplc="6BF4D8C0">
      <w:start w:val="1"/>
      <w:numFmt w:val="bullet"/>
      <w:lvlText w:val=""/>
      <w:lvlJc w:val="left"/>
      <w:pPr>
        <w:ind w:left="720" w:hanging="360"/>
      </w:pPr>
      <w:rPr>
        <w:rFonts w:ascii="Symbol" w:hAnsi="Symbol"/>
      </w:rPr>
    </w:lvl>
    <w:lvl w:ilvl="2" w:tplc="C0A40EEE">
      <w:start w:val="1"/>
      <w:numFmt w:val="bullet"/>
      <w:lvlText w:val=""/>
      <w:lvlJc w:val="left"/>
      <w:pPr>
        <w:ind w:left="720" w:hanging="360"/>
      </w:pPr>
      <w:rPr>
        <w:rFonts w:ascii="Symbol" w:hAnsi="Symbol"/>
      </w:rPr>
    </w:lvl>
    <w:lvl w:ilvl="3" w:tplc="348439BE">
      <w:start w:val="1"/>
      <w:numFmt w:val="bullet"/>
      <w:lvlText w:val=""/>
      <w:lvlJc w:val="left"/>
      <w:pPr>
        <w:ind w:left="720" w:hanging="360"/>
      </w:pPr>
      <w:rPr>
        <w:rFonts w:ascii="Symbol" w:hAnsi="Symbol"/>
      </w:rPr>
    </w:lvl>
    <w:lvl w:ilvl="4" w:tplc="93DE3F24">
      <w:start w:val="1"/>
      <w:numFmt w:val="bullet"/>
      <w:lvlText w:val=""/>
      <w:lvlJc w:val="left"/>
      <w:pPr>
        <w:ind w:left="720" w:hanging="360"/>
      </w:pPr>
      <w:rPr>
        <w:rFonts w:ascii="Symbol" w:hAnsi="Symbol"/>
      </w:rPr>
    </w:lvl>
    <w:lvl w:ilvl="5" w:tplc="BDD087F6">
      <w:start w:val="1"/>
      <w:numFmt w:val="bullet"/>
      <w:lvlText w:val=""/>
      <w:lvlJc w:val="left"/>
      <w:pPr>
        <w:ind w:left="720" w:hanging="360"/>
      </w:pPr>
      <w:rPr>
        <w:rFonts w:ascii="Symbol" w:hAnsi="Symbol"/>
      </w:rPr>
    </w:lvl>
    <w:lvl w:ilvl="6" w:tplc="798EB020">
      <w:start w:val="1"/>
      <w:numFmt w:val="bullet"/>
      <w:lvlText w:val=""/>
      <w:lvlJc w:val="left"/>
      <w:pPr>
        <w:ind w:left="720" w:hanging="360"/>
      </w:pPr>
      <w:rPr>
        <w:rFonts w:ascii="Symbol" w:hAnsi="Symbol"/>
      </w:rPr>
    </w:lvl>
    <w:lvl w:ilvl="7" w:tplc="4FCE02F4">
      <w:start w:val="1"/>
      <w:numFmt w:val="bullet"/>
      <w:lvlText w:val=""/>
      <w:lvlJc w:val="left"/>
      <w:pPr>
        <w:ind w:left="720" w:hanging="360"/>
      </w:pPr>
      <w:rPr>
        <w:rFonts w:ascii="Symbol" w:hAnsi="Symbol"/>
      </w:rPr>
    </w:lvl>
    <w:lvl w:ilvl="8" w:tplc="CB82BDFC">
      <w:start w:val="1"/>
      <w:numFmt w:val="bullet"/>
      <w:lvlText w:val=""/>
      <w:lvlJc w:val="left"/>
      <w:pPr>
        <w:ind w:left="720" w:hanging="360"/>
      </w:pPr>
      <w:rPr>
        <w:rFonts w:ascii="Symbol" w:hAnsi="Symbol"/>
      </w:rPr>
    </w:lvl>
  </w:abstractNum>
  <w:abstractNum w:abstractNumId="3" w15:restartNumberingAfterBreak="0">
    <w:nsid w:val="0D134DE9"/>
    <w:multiLevelType w:val="multilevel"/>
    <w:tmpl w:val="3744B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040F2B"/>
    <w:multiLevelType w:val="multilevel"/>
    <w:tmpl w:val="35B48756"/>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EE0597"/>
    <w:multiLevelType w:val="multilevel"/>
    <w:tmpl w:val="5FAEE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1551A5"/>
    <w:multiLevelType w:val="multilevel"/>
    <w:tmpl w:val="C472F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7E16E9"/>
    <w:multiLevelType w:val="hybridMultilevel"/>
    <w:tmpl w:val="C4C20174"/>
    <w:lvl w:ilvl="0" w:tplc="885EECD4">
      <w:start w:val="1"/>
      <w:numFmt w:val="decimal"/>
      <w:lvlText w:val="%1."/>
      <w:lvlJc w:val="left"/>
      <w:pPr>
        <w:ind w:left="1440" w:hanging="360"/>
      </w:pPr>
    </w:lvl>
    <w:lvl w:ilvl="1" w:tplc="096EFB4E">
      <w:start w:val="1"/>
      <w:numFmt w:val="bullet"/>
      <w:lvlText w:val=""/>
      <w:lvlJc w:val="left"/>
      <w:pPr>
        <w:ind w:left="2160" w:hanging="360"/>
      </w:pPr>
      <w:rPr>
        <w:rFonts w:ascii="Symbol" w:hAnsi="Symbol"/>
      </w:rPr>
    </w:lvl>
    <w:lvl w:ilvl="2" w:tplc="1B4A31A0">
      <w:start w:val="1"/>
      <w:numFmt w:val="decimal"/>
      <w:lvlText w:val="%3."/>
      <w:lvlJc w:val="left"/>
      <w:pPr>
        <w:ind w:left="1440" w:hanging="360"/>
      </w:pPr>
    </w:lvl>
    <w:lvl w:ilvl="3" w:tplc="1402FDEE">
      <w:start w:val="1"/>
      <w:numFmt w:val="decimal"/>
      <w:lvlText w:val="%4."/>
      <w:lvlJc w:val="left"/>
      <w:pPr>
        <w:ind w:left="1440" w:hanging="360"/>
      </w:pPr>
    </w:lvl>
    <w:lvl w:ilvl="4" w:tplc="1F8EEF5C">
      <w:start w:val="1"/>
      <w:numFmt w:val="decimal"/>
      <w:lvlText w:val="%5."/>
      <w:lvlJc w:val="left"/>
      <w:pPr>
        <w:ind w:left="1440" w:hanging="360"/>
      </w:pPr>
    </w:lvl>
    <w:lvl w:ilvl="5" w:tplc="21C03134">
      <w:start w:val="1"/>
      <w:numFmt w:val="decimal"/>
      <w:lvlText w:val="%6."/>
      <w:lvlJc w:val="left"/>
      <w:pPr>
        <w:ind w:left="1440" w:hanging="360"/>
      </w:pPr>
    </w:lvl>
    <w:lvl w:ilvl="6" w:tplc="00088662">
      <w:start w:val="1"/>
      <w:numFmt w:val="decimal"/>
      <w:lvlText w:val="%7."/>
      <w:lvlJc w:val="left"/>
      <w:pPr>
        <w:ind w:left="1440" w:hanging="360"/>
      </w:pPr>
    </w:lvl>
    <w:lvl w:ilvl="7" w:tplc="E6526EB2">
      <w:start w:val="1"/>
      <w:numFmt w:val="decimal"/>
      <w:lvlText w:val="%8."/>
      <w:lvlJc w:val="left"/>
      <w:pPr>
        <w:ind w:left="1440" w:hanging="360"/>
      </w:pPr>
    </w:lvl>
    <w:lvl w:ilvl="8" w:tplc="22B4D77A">
      <w:start w:val="1"/>
      <w:numFmt w:val="decimal"/>
      <w:lvlText w:val="%9."/>
      <w:lvlJc w:val="left"/>
      <w:pPr>
        <w:ind w:left="1440" w:hanging="360"/>
      </w:pPr>
    </w:lvl>
  </w:abstractNum>
  <w:abstractNum w:abstractNumId="8" w15:restartNumberingAfterBreak="0">
    <w:nsid w:val="1980096E"/>
    <w:multiLevelType w:val="hybridMultilevel"/>
    <w:tmpl w:val="CBF2AF14"/>
    <w:lvl w:ilvl="0" w:tplc="3538F24C">
      <w:start w:val="1"/>
      <w:numFmt w:val="bullet"/>
      <w:lvlText w:val=""/>
      <w:lvlJc w:val="left"/>
      <w:pPr>
        <w:ind w:left="2160" w:hanging="360"/>
      </w:pPr>
      <w:rPr>
        <w:rFonts w:ascii="Symbol" w:hAnsi="Symbol"/>
      </w:rPr>
    </w:lvl>
    <w:lvl w:ilvl="1" w:tplc="E7E6E15C">
      <w:start w:val="1"/>
      <w:numFmt w:val="bullet"/>
      <w:lvlText w:val=""/>
      <w:lvlJc w:val="left"/>
      <w:pPr>
        <w:ind w:left="2160" w:hanging="360"/>
      </w:pPr>
      <w:rPr>
        <w:rFonts w:ascii="Symbol" w:hAnsi="Symbol"/>
      </w:rPr>
    </w:lvl>
    <w:lvl w:ilvl="2" w:tplc="0E203790">
      <w:start w:val="1"/>
      <w:numFmt w:val="bullet"/>
      <w:lvlText w:val=""/>
      <w:lvlJc w:val="left"/>
      <w:pPr>
        <w:ind w:left="2160" w:hanging="360"/>
      </w:pPr>
      <w:rPr>
        <w:rFonts w:ascii="Symbol" w:hAnsi="Symbol"/>
      </w:rPr>
    </w:lvl>
    <w:lvl w:ilvl="3" w:tplc="1BC849A2">
      <w:start w:val="1"/>
      <w:numFmt w:val="bullet"/>
      <w:lvlText w:val=""/>
      <w:lvlJc w:val="left"/>
      <w:pPr>
        <w:ind w:left="2160" w:hanging="360"/>
      </w:pPr>
      <w:rPr>
        <w:rFonts w:ascii="Symbol" w:hAnsi="Symbol"/>
      </w:rPr>
    </w:lvl>
    <w:lvl w:ilvl="4" w:tplc="20DAAB94">
      <w:start w:val="1"/>
      <w:numFmt w:val="bullet"/>
      <w:lvlText w:val=""/>
      <w:lvlJc w:val="left"/>
      <w:pPr>
        <w:ind w:left="2160" w:hanging="360"/>
      </w:pPr>
      <w:rPr>
        <w:rFonts w:ascii="Symbol" w:hAnsi="Symbol"/>
      </w:rPr>
    </w:lvl>
    <w:lvl w:ilvl="5" w:tplc="F4086B66">
      <w:start w:val="1"/>
      <w:numFmt w:val="bullet"/>
      <w:lvlText w:val=""/>
      <w:lvlJc w:val="left"/>
      <w:pPr>
        <w:ind w:left="2160" w:hanging="360"/>
      </w:pPr>
      <w:rPr>
        <w:rFonts w:ascii="Symbol" w:hAnsi="Symbol"/>
      </w:rPr>
    </w:lvl>
    <w:lvl w:ilvl="6" w:tplc="C39815FA">
      <w:start w:val="1"/>
      <w:numFmt w:val="bullet"/>
      <w:lvlText w:val=""/>
      <w:lvlJc w:val="left"/>
      <w:pPr>
        <w:ind w:left="2160" w:hanging="360"/>
      </w:pPr>
      <w:rPr>
        <w:rFonts w:ascii="Symbol" w:hAnsi="Symbol"/>
      </w:rPr>
    </w:lvl>
    <w:lvl w:ilvl="7" w:tplc="65E8F300">
      <w:start w:val="1"/>
      <w:numFmt w:val="bullet"/>
      <w:lvlText w:val=""/>
      <w:lvlJc w:val="left"/>
      <w:pPr>
        <w:ind w:left="2160" w:hanging="360"/>
      </w:pPr>
      <w:rPr>
        <w:rFonts w:ascii="Symbol" w:hAnsi="Symbol"/>
      </w:rPr>
    </w:lvl>
    <w:lvl w:ilvl="8" w:tplc="EC08AE94">
      <w:start w:val="1"/>
      <w:numFmt w:val="bullet"/>
      <w:lvlText w:val=""/>
      <w:lvlJc w:val="left"/>
      <w:pPr>
        <w:ind w:left="2160" w:hanging="360"/>
      </w:pPr>
      <w:rPr>
        <w:rFonts w:ascii="Symbol" w:hAnsi="Symbol"/>
      </w:rPr>
    </w:lvl>
  </w:abstractNum>
  <w:abstractNum w:abstractNumId="9" w15:restartNumberingAfterBreak="0">
    <w:nsid w:val="19B27F92"/>
    <w:multiLevelType w:val="multilevel"/>
    <w:tmpl w:val="8B9417D6"/>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A4621FF"/>
    <w:multiLevelType w:val="hybridMultilevel"/>
    <w:tmpl w:val="C50A91D0"/>
    <w:lvl w:ilvl="0" w:tplc="7BA60652">
      <w:start w:val="1"/>
      <w:numFmt w:val="bullet"/>
      <w:lvlText w:val=""/>
      <w:lvlJc w:val="left"/>
      <w:pPr>
        <w:ind w:left="720" w:hanging="360"/>
      </w:pPr>
      <w:rPr>
        <w:rFonts w:ascii="Symbol" w:hAnsi="Symbol"/>
      </w:rPr>
    </w:lvl>
    <w:lvl w:ilvl="1" w:tplc="DF3473E0">
      <w:start w:val="1"/>
      <w:numFmt w:val="bullet"/>
      <w:lvlText w:val=""/>
      <w:lvlJc w:val="left"/>
      <w:pPr>
        <w:ind w:left="720" w:hanging="360"/>
      </w:pPr>
      <w:rPr>
        <w:rFonts w:ascii="Symbol" w:hAnsi="Symbol"/>
      </w:rPr>
    </w:lvl>
    <w:lvl w:ilvl="2" w:tplc="B3F4114E">
      <w:start w:val="1"/>
      <w:numFmt w:val="bullet"/>
      <w:lvlText w:val=""/>
      <w:lvlJc w:val="left"/>
      <w:pPr>
        <w:ind w:left="720" w:hanging="360"/>
      </w:pPr>
      <w:rPr>
        <w:rFonts w:ascii="Symbol" w:hAnsi="Symbol"/>
      </w:rPr>
    </w:lvl>
    <w:lvl w:ilvl="3" w:tplc="4C780ADE">
      <w:start w:val="1"/>
      <w:numFmt w:val="bullet"/>
      <w:lvlText w:val=""/>
      <w:lvlJc w:val="left"/>
      <w:pPr>
        <w:ind w:left="720" w:hanging="360"/>
      </w:pPr>
      <w:rPr>
        <w:rFonts w:ascii="Symbol" w:hAnsi="Symbol"/>
      </w:rPr>
    </w:lvl>
    <w:lvl w:ilvl="4" w:tplc="40E04B20">
      <w:start w:val="1"/>
      <w:numFmt w:val="bullet"/>
      <w:lvlText w:val=""/>
      <w:lvlJc w:val="left"/>
      <w:pPr>
        <w:ind w:left="720" w:hanging="360"/>
      </w:pPr>
      <w:rPr>
        <w:rFonts w:ascii="Symbol" w:hAnsi="Symbol"/>
      </w:rPr>
    </w:lvl>
    <w:lvl w:ilvl="5" w:tplc="8110D0E8">
      <w:start w:val="1"/>
      <w:numFmt w:val="bullet"/>
      <w:lvlText w:val=""/>
      <w:lvlJc w:val="left"/>
      <w:pPr>
        <w:ind w:left="720" w:hanging="360"/>
      </w:pPr>
      <w:rPr>
        <w:rFonts w:ascii="Symbol" w:hAnsi="Symbol"/>
      </w:rPr>
    </w:lvl>
    <w:lvl w:ilvl="6" w:tplc="023613C4">
      <w:start w:val="1"/>
      <w:numFmt w:val="bullet"/>
      <w:lvlText w:val=""/>
      <w:lvlJc w:val="left"/>
      <w:pPr>
        <w:ind w:left="720" w:hanging="360"/>
      </w:pPr>
      <w:rPr>
        <w:rFonts w:ascii="Symbol" w:hAnsi="Symbol"/>
      </w:rPr>
    </w:lvl>
    <w:lvl w:ilvl="7" w:tplc="91726DB2">
      <w:start w:val="1"/>
      <w:numFmt w:val="bullet"/>
      <w:lvlText w:val=""/>
      <w:lvlJc w:val="left"/>
      <w:pPr>
        <w:ind w:left="720" w:hanging="360"/>
      </w:pPr>
      <w:rPr>
        <w:rFonts w:ascii="Symbol" w:hAnsi="Symbol"/>
      </w:rPr>
    </w:lvl>
    <w:lvl w:ilvl="8" w:tplc="A07679A4">
      <w:start w:val="1"/>
      <w:numFmt w:val="bullet"/>
      <w:lvlText w:val=""/>
      <w:lvlJc w:val="left"/>
      <w:pPr>
        <w:ind w:left="720" w:hanging="360"/>
      </w:pPr>
      <w:rPr>
        <w:rFonts w:ascii="Symbol" w:hAnsi="Symbol"/>
      </w:rPr>
    </w:lvl>
  </w:abstractNum>
  <w:abstractNum w:abstractNumId="11" w15:restartNumberingAfterBreak="0">
    <w:nsid w:val="1B246114"/>
    <w:multiLevelType w:val="hybridMultilevel"/>
    <w:tmpl w:val="10583D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1BC34244"/>
    <w:multiLevelType w:val="multilevel"/>
    <w:tmpl w:val="F828D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8A05F1"/>
    <w:multiLevelType w:val="hybridMultilevel"/>
    <w:tmpl w:val="38929F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1D8E198A"/>
    <w:multiLevelType w:val="multilevel"/>
    <w:tmpl w:val="00121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E321B81"/>
    <w:multiLevelType w:val="multilevel"/>
    <w:tmpl w:val="D48C8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C47F7E"/>
    <w:multiLevelType w:val="multilevel"/>
    <w:tmpl w:val="A58A1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5D2044"/>
    <w:multiLevelType w:val="hybridMultilevel"/>
    <w:tmpl w:val="F6BACB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29A90235"/>
    <w:multiLevelType w:val="multilevel"/>
    <w:tmpl w:val="B2644F5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9E44A35"/>
    <w:multiLevelType w:val="hybridMultilevel"/>
    <w:tmpl w:val="311C5078"/>
    <w:lvl w:ilvl="0" w:tplc="85A455B8">
      <w:start w:val="1"/>
      <w:numFmt w:val="bullet"/>
      <w:lvlText w:val=""/>
      <w:lvlJc w:val="left"/>
      <w:pPr>
        <w:ind w:left="720" w:hanging="360"/>
      </w:pPr>
      <w:rPr>
        <w:rFonts w:ascii="Symbol" w:hAnsi="Symbol"/>
      </w:rPr>
    </w:lvl>
    <w:lvl w:ilvl="1" w:tplc="0DF01788">
      <w:start w:val="1"/>
      <w:numFmt w:val="bullet"/>
      <w:lvlText w:val=""/>
      <w:lvlJc w:val="left"/>
      <w:pPr>
        <w:ind w:left="720" w:hanging="360"/>
      </w:pPr>
      <w:rPr>
        <w:rFonts w:ascii="Symbol" w:hAnsi="Symbol"/>
      </w:rPr>
    </w:lvl>
    <w:lvl w:ilvl="2" w:tplc="050036EC">
      <w:start w:val="1"/>
      <w:numFmt w:val="bullet"/>
      <w:lvlText w:val=""/>
      <w:lvlJc w:val="left"/>
      <w:pPr>
        <w:ind w:left="720" w:hanging="360"/>
      </w:pPr>
      <w:rPr>
        <w:rFonts w:ascii="Symbol" w:hAnsi="Symbol"/>
      </w:rPr>
    </w:lvl>
    <w:lvl w:ilvl="3" w:tplc="60563C6E">
      <w:start w:val="1"/>
      <w:numFmt w:val="bullet"/>
      <w:lvlText w:val=""/>
      <w:lvlJc w:val="left"/>
      <w:pPr>
        <w:ind w:left="720" w:hanging="360"/>
      </w:pPr>
      <w:rPr>
        <w:rFonts w:ascii="Symbol" w:hAnsi="Symbol"/>
      </w:rPr>
    </w:lvl>
    <w:lvl w:ilvl="4" w:tplc="9690B6DE">
      <w:start w:val="1"/>
      <w:numFmt w:val="bullet"/>
      <w:lvlText w:val=""/>
      <w:lvlJc w:val="left"/>
      <w:pPr>
        <w:ind w:left="720" w:hanging="360"/>
      </w:pPr>
      <w:rPr>
        <w:rFonts w:ascii="Symbol" w:hAnsi="Symbol"/>
      </w:rPr>
    </w:lvl>
    <w:lvl w:ilvl="5" w:tplc="0E448448">
      <w:start w:val="1"/>
      <w:numFmt w:val="bullet"/>
      <w:lvlText w:val=""/>
      <w:lvlJc w:val="left"/>
      <w:pPr>
        <w:ind w:left="720" w:hanging="360"/>
      </w:pPr>
      <w:rPr>
        <w:rFonts w:ascii="Symbol" w:hAnsi="Symbol"/>
      </w:rPr>
    </w:lvl>
    <w:lvl w:ilvl="6" w:tplc="3928FF86">
      <w:start w:val="1"/>
      <w:numFmt w:val="bullet"/>
      <w:lvlText w:val=""/>
      <w:lvlJc w:val="left"/>
      <w:pPr>
        <w:ind w:left="720" w:hanging="360"/>
      </w:pPr>
      <w:rPr>
        <w:rFonts w:ascii="Symbol" w:hAnsi="Symbol"/>
      </w:rPr>
    </w:lvl>
    <w:lvl w:ilvl="7" w:tplc="49468A4A">
      <w:start w:val="1"/>
      <w:numFmt w:val="bullet"/>
      <w:lvlText w:val=""/>
      <w:lvlJc w:val="left"/>
      <w:pPr>
        <w:ind w:left="720" w:hanging="360"/>
      </w:pPr>
      <w:rPr>
        <w:rFonts w:ascii="Symbol" w:hAnsi="Symbol"/>
      </w:rPr>
    </w:lvl>
    <w:lvl w:ilvl="8" w:tplc="BD0A9D54">
      <w:start w:val="1"/>
      <w:numFmt w:val="bullet"/>
      <w:lvlText w:val=""/>
      <w:lvlJc w:val="left"/>
      <w:pPr>
        <w:ind w:left="720" w:hanging="360"/>
      </w:pPr>
      <w:rPr>
        <w:rFonts w:ascii="Symbol" w:hAnsi="Symbol"/>
      </w:rPr>
    </w:lvl>
  </w:abstractNum>
  <w:abstractNum w:abstractNumId="20" w15:restartNumberingAfterBreak="0">
    <w:nsid w:val="2A2335E8"/>
    <w:multiLevelType w:val="multilevel"/>
    <w:tmpl w:val="94CE2E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D1C4F23"/>
    <w:multiLevelType w:val="hybridMultilevel"/>
    <w:tmpl w:val="7C02FDE0"/>
    <w:lvl w:ilvl="0" w:tplc="0C1001E6">
      <w:start w:val="1"/>
      <w:numFmt w:val="bullet"/>
      <w:lvlText w:val=""/>
      <w:lvlJc w:val="left"/>
      <w:pPr>
        <w:ind w:left="720" w:hanging="360"/>
      </w:pPr>
      <w:rPr>
        <w:rFonts w:ascii="Symbol" w:hAnsi="Symbol"/>
      </w:rPr>
    </w:lvl>
    <w:lvl w:ilvl="1" w:tplc="3480636A">
      <w:start w:val="1"/>
      <w:numFmt w:val="bullet"/>
      <w:lvlText w:val=""/>
      <w:lvlJc w:val="left"/>
      <w:pPr>
        <w:ind w:left="720" w:hanging="360"/>
      </w:pPr>
      <w:rPr>
        <w:rFonts w:ascii="Symbol" w:hAnsi="Symbol"/>
      </w:rPr>
    </w:lvl>
    <w:lvl w:ilvl="2" w:tplc="459860F8">
      <w:start w:val="1"/>
      <w:numFmt w:val="bullet"/>
      <w:lvlText w:val=""/>
      <w:lvlJc w:val="left"/>
      <w:pPr>
        <w:ind w:left="720" w:hanging="360"/>
      </w:pPr>
      <w:rPr>
        <w:rFonts w:ascii="Symbol" w:hAnsi="Symbol"/>
      </w:rPr>
    </w:lvl>
    <w:lvl w:ilvl="3" w:tplc="A4F4AF74">
      <w:start w:val="1"/>
      <w:numFmt w:val="bullet"/>
      <w:lvlText w:val=""/>
      <w:lvlJc w:val="left"/>
      <w:pPr>
        <w:ind w:left="720" w:hanging="360"/>
      </w:pPr>
      <w:rPr>
        <w:rFonts w:ascii="Symbol" w:hAnsi="Symbol"/>
      </w:rPr>
    </w:lvl>
    <w:lvl w:ilvl="4" w:tplc="76A8A1EC">
      <w:start w:val="1"/>
      <w:numFmt w:val="bullet"/>
      <w:lvlText w:val=""/>
      <w:lvlJc w:val="left"/>
      <w:pPr>
        <w:ind w:left="720" w:hanging="360"/>
      </w:pPr>
      <w:rPr>
        <w:rFonts w:ascii="Symbol" w:hAnsi="Symbol"/>
      </w:rPr>
    </w:lvl>
    <w:lvl w:ilvl="5" w:tplc="860859C8">
      <w:start w:val="1"/>
      <w:numFmt w:val="bullet"/>
      <w:lvlText w:val=""/>
      <w:lvlJc w:val="left"/>
      <w:pPr>
        <w:ind w:left="720" w:hanging="360"/>
      </w:pPr>
      <w:rPr>
        <w:rFonts w:ascii="Symbol" w:hAnsi="Symbol"/>
      </w:rPr>
    </w:lvl>
    <w:lvl w:ilvl="6" w:tplc="E9C83290">
      <w:start w:val="1"/>
      <w:numFmt w:val="bullet"/>
      <w:lvlText w:val=""/>
      <w:lvlJc w:val="left"/>
      <w:pPr>
        <w:ind w:left="720" w:hanging="360"/>
      </w:pPr>
      <w:rPr>
        <w:rFonts w:ascii="Symbol" w:hAnsi="Symbol"/>
      </w:rPr>
    </w:lvl>
    <w:lvl w:ilvl="7" w:tplc="0DE8F38C">
      <w:start w:val="1"/>
      <w:numFmt w:val="bullet"/>
      <w:lvlText w:val=""/>
      <w:lvlJc w:val="left"/>
      <w:pPr>
        <w:ind w:left="720" w:hanging="360"/>
      </w:pPr>
      <w:rPr>
        <w:rFonts w:ascii="Symbol" w:hAnsi="Symbol"/>
      </w:rPr>
    </w:lvl>
    <w:lvl w:ilvl="8" w:tplc="EAC6482E">
      <w:start w:val="1"/>
      <w:numFmt w:val="bullet"/>
      <w:lvlText w:val=""/>
      <w:lvlJc w:val="left"/>
      <w:pPr>
        <w:ind w:left="720" w:hanging="360"/>
      </w:pPr>
      <w:rPr>
        <w:rFonts w:ascii="Symbol" w:hAnsi="Symbol"/>
      </w:rPr>
    </w:lvl>
  </w:abstractNum>
  <w:abstractNum w:abstractNumId="22" w15:restartNumberingAfterBreak="0">
    <w:nsid w:val="2DB00096"/>
    <w:multiLevelType w:val="multilevel"/>
    <w:tmpl w:val="70A4B2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3" w15:restartNumberingAfterBreak="0">
    <w:nsid w:val="2F7B3CFC"/>
    <w:multiLevelType w:val="multilevel"/>
    <w:tmpl w:val="ACAE3E54"/>
    <w:lvl w:ilvl="0">
      <w:start w:val="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F7E3DC9"/>
    <w:multiLevelType w:val="hybridMultilevel"/>
    <w:tmpl w:val="FD32F86E"/>
    <w:lvl w:ilvl="0" w:tplc="3B105C02">
      <w:start w:val="1"/>
      <w:numFmt w:val="bullet"/>
      <w:lvlText w:val=""/>
      <w:lvlJc w:val="left"/>
      <w:pPr>
        <w:ind w:left="720" w:hanging="360"/>
      </w:pPr>
      <w:rPr>
        <w:rFonts w:ascii="Symbol" w:hAnsi="Symbol"/>
      </w:rPr>
    </w:lvl>
    <w:lvl w:ilvl="1" w:tplc="149E6EF2">
      <w:start w:val="1"/>
      <w:numFmt w:val="bullet"/>
      <w:lvlText w:val=""/>
      <w:lvlJc w:val="left"/>
      <w:pPr>
        <w:ind w:left="720" w:hanging="360"/>
      </w:pPr>
      <w:rPr>
        <w:rFonts w:ascii="Symbol" w:hAnsi="Symbol"/>
      </w:rPr>
    </w:lvl>
    <w:lvl w:ilvl="2" w:tplc="BC0E0884">
      <w:start w:val="1"/>
      <w:numFmt w:val="bullet"/>
      <w:lvlText w:val=""/>
      <w:lvlJc w:val="left"/>
      <w:pPr>
        <w:ind w:left="720" w:hanging="360"/>
      </w:pPr>
      <w:rPr>
        <w:rFonts w:ascii="Symbol" w:hAnsi="Symbol"/>
      </w:rPr>
    </w:lvl>
    <w:lvl w:ilvl="3" w:tplc="05F86FD4">
      <w:start w:val="1"/>
      <w:numFmt w:val="bullet"/>
      <w:lvlText w:val=""/>
      <w:lvlJc w:val="left"/>
      <w:pPr>
        <w:ind w:left="720" w:hanging="360"/>
      </w:pPr>
      <w:rPr>
        <w:rFonts w:ascii="Symbol" w:hAnsi="Symbol"/>
      </w:rPr>
    </w:lvl>
    <w:lvl w:ilvl="4" w:tplc="7F0EE1FE">
      <w:start w:val="1"/>
      <w:numFmt w:val="bullet"/>
      <w:lvlText w:val=""/>
      <w:lvlJc w:val="left"/>
      <w:pPr>
        <w:ind w:left="720" w:hanging="360"/>
      </w:pPr>
      <w:rPr>
        <w:rFonts w:ascii="Symbol" w:hAnsi="Symbol"/>
      </w:rPr>
    </w:lvl>
    <w:lvl w:ilvl="5" w:tplc="70EA4806">
      <w:start w:val="1"/>
      <w:numFmt w:val="bullet"/>
      <w:lvlText w:val=""/>
      <w:lvlJc w:val="left"/>
      <w:pPr>
        <w:ind w:left="720" w:hanging="360"/>
      </w:pPr>
      <w:rPr>
        <w:rFonts w:ascii="Symbol" w:hAnsi="Symbol"/>
      </w:rPr>
    </w:lvl>
    <w:lvl w:ilvl="6" w:tplc="6018037E">
      <w:start w:val="1"/>
      <w:numFmt w:val="bullet"/>
      <w:lvlText w:val=""/>
      <w:lvlJc w:val="left"/>
      <w:pPr>
        <w:ind w:left="720" w:hanging="360"/>
      </w:pPr>
      <w:rPr>
        <w:rFonts w:ascii="Symbol" w:hAnsi="Symbol"/>
      </w:rPr>
    </w:lvl>
    <w:lvl w:ilvl="7" w:tplc="31EEBD6E">
      <w:start w:val="1"/>
      <w:numFmt w:val="bullet"/>
      <w:lvlText w:val=""/>
      <w:lvlJc w:val="left"/>
      <w:pPr>
        <w:ind w:left="720" w:hanging="360"/>
      </w:pPr>
      <w:rPr>
        <w:rFonts w:ascii="Symbol" w:hAnsi="Symbol"/>
      </w:rPr>
    </w:lvl>
    <w:lvl w:ilvl="8" w:tplc="A90E1060">
      <w:start w:val="1"/>
      <w:numFmt w:val="bullet"/>
      <w:lvlText w:val=""/>
      <w:lvlJc w:val="left"/>
      <w:pPr>
        <w:ind w:left="720" w:hanging="360"/>
      </w:pPr>
      <w:rPr>
        <w:rFonts w:ascii="Symbol" w:hAnsi="Symbol"/>
      </w:rPr>
    </w:lvl>
  </w:abstractNum>
  <w:abstractNum w:abstractNumId="25" w15:restartNumberingAfterBreak="0">
    <w:nsid w:val="2FC14BE0"/>
    <w:multiLevelType w:val="multilevel"/>
    <w:tmpl w:val="2BA84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015479C"/>
    <w:multiLevelType w:val="multilevel"/>
    <w:tmpl w:val="D1680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AD0EEA"/>
    <w:multiLevelType w:val="multilevel"/>
    <w:tmpl w:val="CF2A3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1670389"/>
    <w:multiLevelType w:val="hybridMultilevel"/>
    <w:tmpl w:val="BF723144"/>
    <w:lvl w:ilvl="0" w:tplc="6A9415AA">
      <w:start w:val="1"/>
      <w:numFmt w:val="bullet"/>
      <w:lvlText w:val=""/>
      <w:lvlJc w:val="left"/>
      <w:pPr>
        <w:ind w:left="2160" w:hanging="360"/>
      </w:pPr>
      <w:rPr>
        <w:rFonts w:ascii="Symbol" w:hAnsi="Symbol"/>
      </w:rPr>
    </w:lvl>
    <w:lvl w:ilvl="1" w:tplc="874857EA">
      <w:start w:val="1"/>
      <w:numFmt w:val="bullet"/>
      <w:lvlText w:val=""/>
      <w:lvlJc w:val="left"/>
      <w:pPr>
        <w:ind w:left="2160" w:hanging="360"/>
      </w:pPr>
      <w:rPr>
        <w:rFonts w:ascii="Symbol" w:hAnsi="Symbol"/>
      </w:rPr>
    </w:lvl>
    <w:lvl w:ilvl="2" w:tplc="06F073B4">
      <w:start w:val="1"/>
      <w:numFmt w:val="bullet"/>
      <w:lvlText w:val=""/>
      <w:lvlJc w:val="left"/>
      <w:pPr>
        <w:ind w:left="2160" w:hanging="360"/>
      </w:pPr>
      <w:rPr>
        <w:rFonts w:ascii="Symbol" w:hAnsi="Symbol"/>
      </w:rPr>
    </w:lvl>
    <w:lvl w:ilvl="3" w:tplc="5DCCF534">
      <w:start w:val="1"/>
      <w:numFmt w:val="bullet"/>
      <w:lvlText w:val=""/>
      <w:lvlJc w:val="left"/>
      <w:pPr>
        <w:ind w:left="2160" w:hanging="360"/>
      </w:pPr>
      <w:rPr>
        <w:rFonts w:ascii="Symbol" w:hAnsi="Symbol"/>
      </w:rPr>
    </w:lvl>
    <w:lvl w:ilvl="4" w:tplc="93EE8626">
      <w:start w:val="1"/>
      <w:numFmt w:val="bullet"/>
      <w:lvlText w:val=""/>
      <w:lvlJc w:val="left"/>
      <w:pPr>
        <w:ind w:left="2160" w:hanging="360"/>
      </w:pPr>
      <w:rPr>
        <w:rFonts w:ascii="Symbol" w:hAnsi="Symbol"/>
      </w:rPr>
    </w:lvl>
    <w:lvl w:ilvl="5" w:tplc="CE843EC2">
      <w:start w:val="1"/>
      <w:numFmt w:val="bullet"/>
      <w:lvlText w:val=""/>
      <w:lvlJc w:val="left"/>
      <w:pPr>
        <w:ind w:left="2160" w:hanging="360"/>
      </w:pPr>
      <w:rPr>
        <w:rFonts w:ascii="Symbol" w:hAnsi="Symbol"/>
      </w:rPr>
    </w:lvl>
    <w:lvl w:ilvl="6" w:tplc="E3B405E4">
      <w:start w:val="1"/>
      <w:numFmt w:val="bullet"/>
      <w:lvlText w:val=""/>
      <w:lvlJc w:val="left"/>
      <w:pPr>
        <w:ind w:left="2160" w:hanging="360"/>
      </w:pPr>
      <w:rPr>
        <w:rFonts w:ascii="Symbol" w:hAnsi="Symbol"/>
      </w:rPr>
    </w:lvl>
    <w:lvl w:ilvl="7" w:tplc="6B80787A">
      <w:start w:val="1"/>
      <w:numFmt w:val="bullet"/>
      <w:lvlText w:val=""/>
      <w:lvlJc w:val="left"/>
      <w:pPr>
        <w:ind w:left="2160" w:hanging="360"/>
      </w:pPr>
      <w:rPr>
        <w:rFonts w:ascii="Symbol" w:hAnsi="Symbol"/>
      </w:rPr>
    </w:lvl>
    <w:lvl w:ilvl="8" w:tplc="41AE2516">
      <w:start w:val="1"/>
      <w:numFmt w:val="bullet"/>
      <w:lvlText w:val=""/>
      <w:lvlJc w:val="left"/>
      <w:pPr>
        <w:ind w:left="2160" w:hanging="360"/>
      </w:pPr>
      <w:rPr>
        <w:rFonts w:ascii="Symbol" w:hAnsi="Symbol"/>
      </w:rPr>
    </w:lvl>
  </w:abstractNum>
  <w:abstractNum w:abstractNumId="29" w15:restartNumberingAfterBreak="0">
    <w:nsid w:val="331432EA"/>
    <w:multiLevelType w:val="hybridMultilevel"/>
    <w:tmpl w:val="CD5852A2"/>
    <w:lvl w:ilvl="0" w:tplc="99CEDA2A">
      <w:start w:val="1"/>
      <w:numFmt w:val="bullet"/>
      <w:lvlText w:val=""/>
      <w:lvlJc w:val="left"/>
      <w:pPr>
        <w:ind w:left="720" w:hanging="360"/>
      </w:pPr>
      <w:rPr>
        <w:rFonts w:ascii="Symbol" w:hAnsi="Symbol" w:hint="default"/>
      </w:rPr>
    </w:lvl>
    <w:lvl w:ilvl="1" w:tplc="1F241744" w:tentative="1">
      <w:start w:val="1"/>
      <w:numFmt w:val="bullet"/>
      <w:lvlText w:val="o"/>
      <w:lvlJc w:val="left"/>
      <w:pPr>
        <w:ind w:left="1440" w:hanging="360"/>
      </w:pPr>
      <w:rPr>
        <w:rFonts w:ascii="Courier New" w:hAnsi="Courier New" w:cs="Courier New" w:hint="default"/>
      </w:rPr>
    </w:lvl>
    <w:lvl w:ilvl="2" w:tplc="FB2674E2" w:tentative="1">
      <w:start w:val="1"/>
      <w:numFmt w:val="bullet"/>
      <w:lvlText w:val=""/>
      <w:lvlJc w:val="left"/>
      <w:pPr>
        <w:ind w:left="2160" w:hanging="360"/>
      </w:pPr>
      <w:rPr>
        <w:rFonts w:ascii="Wingdings" w:hAnsi="Wingdings" w:hint="default"/>
      </w:rPr>
    </w:lvl>
    <w:lvl w:ilvl="3" w:tplc="8A241EC8" w:tentative="1">
      <w:start w:val="1"/>
      <w:numFmt w:val="bullet"/>
      <w:lvlText w:val=""/>
      <w:lvlJc w:val="left"/>
      <w:pPr>
        <w:ind w:left="2880" w:hanging="360"/>
      </w:pPr>
      <w:rPr>
        <w:rFonts w:ascii="Symbol" w:hAnsi="Symbol" w:hint="default"/>
      </w:rPr>
    </w:lvl>
    <w:lvl w:ilvl="4" w:tplc="2270AAEA" w:tentative="1">
      <w:start w:val="1"/>
      <w:numFmt w:val="bullet"/>
      <w:lvlText w:val="o"/>
      <w:lvlJc w:val="left"/>
      <w:pPr>
        <w:ind w:left="3600" w:hanging="360"/>
      </w:pPr>
      <w:rPr>
        <w:rFonts w:ascii="Courier New" w:hAnsi="Courier New" w:cs="Courier New" w:hint="default"/>
      </w:rPr>
    </w:lvl>
    <w:lvl w:ilvl="5" w:tplc="6CA6A5B4" w:tentative="1">
      <w:start w:val="1"/>
      <w:numFmt w:val="bullet"/>
      <w:lvlText w:val=""/>
      <w:lvlJc w:val="left"/>
      <w:pPr>
        <w:ind w:left="4320" w:hanging="360"/>
      </w:pPr>
      <w:rPr>
        <w:rFonts w:ascii="Wingdings" w:hAnsi="Wingdings" w:hint="default"/>
      </w:rPr>
    </w:lvl>
    <w:lvl w:ilvl="6" w:tplc="86BA06DE" w:tentative="1">
      <w:start w:val="1"/>
      <w:numFmt w:val="bullet"/>
      <w:lvlText w:val=""/>
      <w:lvlJc w:val="left"/>
      <w:pPr>
        <w:ind w:left="5040" w:hanging="360"/>
      </w:pPr>
      <w:rPr>
        <w:rFonts w:ascii="Symbol" w:hAnsi="Symbol" w:hint="default"/>
      </w:rPr>
    </w:lvl>
    <w:lvl w:ilvl="7" w:tplc="F3A81E84" w:tentative="1">
      <w:start w:val="1"/>
      <w:numFmt w:val="bullet"/>
      <w:lvlText w:val="o"/>
      <w:lvlJc w:val="left"/>
      <w:pPr>
        <w:ind w:left="5760" w:hanging="360"/>
      </w:pPr>
      <w:rPr>
        <w:rFonts w:ascii="Courier New" w:hAnsi="Courier New" w:cs="Courier New" w:hint="default"/>
      </w:rPr>
    </w:lvl>
    <w:lvl w:ilvl="8" w:tplc="EFAEA84A" w:tentative="1">
      <w:start w:val="1"/>
      <w:numFmt w:val="bullet"/>
      <w:lvlText w:val=""/>
      <w:lvlJc w:val="left"/>
      <w:pPr>
        <w:ind w:left="6480" w:hanging="360"/>
      </w:pPr>
      <w:rPr>
        <w:rFonts w:ascii="Wingdings" w:hAnsi="Wingdings" w:hint="default"/>
      </w:rPr>
    </w:lvl>
  </w:abstractNum>
  <w:abstractNum w:abstractNumId="30" w15:restartNumberingAfterBreak="0">
    <w:nsid w:val="348F053E"/>
    <w:multiLevelType w:val="hybridMultilevel"/>
    <w:tmpl w:val="77A69C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360D41F7"/>
    <w:multiLevelType w:val="multilevel"/>
    <w:tmpl w:val="BFF4A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69C3359"/>
    <w:multiLevelType w:val="hybridMultilevel"/>
    <w:tmpl w:val="52D082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36E22E81"/>
    <w:multiLevelType w:val="multilevel"/>
    <w:tmpl w:val="9A86A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8D03604"/>
    <w:multiLevelType w:val="multilevel"/>
    <w:tmpl w:val="E00A6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BB54D15"/>
    <w:multiLevelType w:val="multilevel"/>
    <w:tmpl w:val="A5E6FF7A"/>
    <w:lvl w:ilvl="0">
      <w:start w:val="1"/>
      <w:numFmt w:val="bullet"/>
      <w:lvlText w:val="●"/>
      <w:lvlJc w:val="left"/>
      <w:pPr>
        <w:ind w:left="720" w:hanging="360"/>
      </w:pPr>
      <w:rPr>
        <w:rFonts w:ascii="Noto Sans Symbols" w:eastAsia="Noto Sans Symbols" w:hAnsi="Noto Sans Symbols" w:cs="Noto Sans Symbols"/>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6" w15:restartNumberingAfterBreak="0">
    <w:nsid w:val="3BBC6D3D"/>
    <w:multiLevelType w:val="multilevel"/>
    <w:tmpl w:val="2604C65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C1E79E8"/>
    <w:multiLevelType w:val="multilevel"/>
    <w:tmpl w:val="F57E6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C402112"/>
    <w:multiLevelType w:val="multilevel"/>
    <w:tmpl w:val="CB9A89DE"/>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D436FA3"/>
    <w:multiLevelType w:val="hybridMultilevel"/>
    <w:tmpl w:val="08805B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41D728EC"/>
    <w:multiLevelType w:val="multilevel"/>
    <w:tmpl w:val="29AE7E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4884FE7"/>
    <w:multiLevelType w:val="multilevel"/>
    <w:tmpl w:val="28C6A606"/>
    <w:lvl w:ilvl="0">
      <w:start w:val="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6D50DD5"/>
    <w:multiLevelType w:val="multilevel"/>
    <w:tmpl w:val="D2963A6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478F0331"/>
    <w:multiLevelType w:val="multilevel"/>
    <w:tmpl w:val="25B4E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C2155F2"/>
    <w:multiLevelType w:val="multilevel"/>
    <w:tmpl w:val="C1849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C8F52F2"/>
    <w:multiLevelType w:val="multilevel"/>
    <w:tmpl w:val="8A2405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4FFC4365"/>
    <w:multiLevelType w:val="hybridMultilevel"/>
    <w:tmpl w:val="8B1C1B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7" w15:restartNumberingAfterBreak="0">
    <w:nsid w:val="504B23E5"/>
    <w:multiLevelType w:val="hybridMultilevel"/>
    <w:tmpl w:val="90A21E36"/>
    <w:lvl w:ilvl="0" w:tplc="8920129E">
      <w:start w:val="1"/>
      <w:numFmt w:val="bullet"/>
      <w:lvlText w:val=""/>
      <w:lvlJc w:val="left"/>
      <w:pPr>
        <w:ind w:left="720" w:hanging="360"/>
      </w:pPr>
      <w:rPr>
        <w:rFonts w:ascii="Symbol" w:hAnsi="Symbol"/>
      </w:rPr>
    </w:lvl>
    <w:lvl w:ilvl="1" w:tplc="ACC6AA6E">
      <w:start w:val="1"/>
      <w:numFmt w:val="bullet"/>
      <w:lvlText w:val=""/>
      <w:lvlJc w:val="left"/>
      <w:pPr>
        <w:ind w:left="720" w:hanging="360"/>
      </w:pPr>
      <w:rPr>
        <w:rFonts w:ascii="Symbol" w:hAnsi="Symbol"/>
      </w:rPr>
    </w:lvl>
    <w:lvl w:ilvl="2" w:tplc="D868C802">
      <w:start w:val="1"/>
      <w:numFmt w:val="bullet"/>
      <w:lvlText w:val=""/>
      <w:lvlJc w:val="left"/>
      <w:pPr>
        <w:ind w:left="720" w:hanging="360"/>
      </w:pPr>
      <w:rPr>
        <w:rFonts w:ascii="Symbol" w:hAnsi="Symbol"/>
      </w:rPr>
    </w:lvl>
    <w:lvl w:ilvl="3" w:tplc="743A35B6">
      <w:start w:val="1"/>
      <w:numFmt w:val="bullet"/>
      <w:lvlText w:val=""/>
      <w:lvlJc w:val="left"/>
      <w:pPr>
        <w:ind w:left="720" w:hanging="360"/>
      </w:pPr>
      <w:rPr>
        <w:rFonts w:ascii="Symbol" w:hAnsi="Symbol"/>
      </w:rPr>
    </w:lvl>
    <w:lvl w:ilvl="4" w:tplc="DE32A342">
      <w:start w:val="1"/>
      <w:numFmt w:val="bullet"/>
      <w:lvlText w:val=""/>
      <w:lvlJc w:val="left"/>
      <w:pPr>
        <w:ind w:left="720" w:hanging="360"/>
      </w:pPr>
      <w:rPr>
        <w:rFonts w:ascii="Symbol" w:hAnsi="Symbol"/>
      </w:rPr>
    </w:lvl>
    <w:lvl w:ilvl="5" w:tplc="8E0856A6">
      <w:start w:val="1"/>
      <w:numFmt w:val="bullet"/>
      <w:lvlText w:val=""/>
      <w:lvlJc w:val="left"/>
      <w:pPr>
        <w:ind w:left="720" w:hanging="360"/>
      </w:pPr>
      <w:rPr>
        <w:rFonts w:ascii="Symbol" w:hAnsi="Symbol"/>
      </w:rPr>
    </w:lvl>
    <w:lvl w:ilvl="6" w:tplc="7512CC68">
      <w:start w:val="1"/>
      <w:numFmt w:val="bullet"/>
      <w:lvlText w:val=""/>
      <w:lvlJc w:val="left"/>
      <w:pPr>
        <w:ind w:left="720" w:hanging="360"/>
      </w:pPr>
      <w:rPr>
        <w:rFonts w:ascii="Symbol" w:hAnsi="Symbol"/>
      </w:rPr>
    </w:lvl>
    <w:lvl w:ilvl="7" w:tplc="6E7C0846">
      <w:start w:val="1"/>
      <w:numFmt w:val="bullet"/>
      <w:lvlText w:val=""/>
      <w:lvlJc w:val="left"/>
      <w:pPr>
        <w:ind w:left="720" w:hanging="360"/>
      </w:pPr>
      <w:rPr>
        <w:rFonts w:ascii="Symbol" w:hAnsi="Symbol"/>
      </w:rPr>
    </w:lvl>
    <w:lvl w:ilvl="8" w:tplc="B59259D6">
      <w:start w:val="1"/>
      <w:numFmt w:val="bullet"/>
      <w:lvlText w:val=""/>
      <w:lvlJc w:val="left"/>
      <w:pPr>
        <w:ind w:left="720" w:hanging="360"/>
      </w:pPr>
      <w:rPr>
        <w:rFonts w:ascii="Symbol" w:hAnsi="Symbol"/>
      </w:rPr>
    </w:lvl>
  </w:abstractNum>
  <w:abstractNum w:abstractNumId="48" w15:restartNumberingAfterBreak="0">
    <w:nsid w:val="54C66DCA"/>
    <w:multiLevelType w:val="multilevel"/>
    <w:tmpl w:val="5A303BA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55E161E1"/>
    <w:multiLevelType w:val="hybridMultilevel"/>
    <w:tmpl w:val="7A9E6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794137D"/>
    <w:multiLevelType w:val="multilevel"/>
    <w:tmpl w:val="99E2F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A733199"/>
    <w:multiLevelType w:val="multilevel"/>
    <w:tmpl w:val="F944506A"/>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AEF41E1"/>
    <w:multiLevelType w:val="multilevel"/>
    <w:tmpl w:val="0800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C49398E"/>
    <w:multiLevelType w:val="hybridMultilevel"/>
    <w:tmpl w:val="56D46F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4" w15:restartNumberingAfterBreak="0">
    <w:nsid w:val="5DC802DA"/>
    <w:multiLevelType w:val="multilevel"/>
    <w:tmpl w:val="49DCEC06"/>
    <w:lvl w:ilvl="0">
      <w:start w:val="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E664C02"/>
    <w:multiLevelType w:val="multilevel"/>
    <w:tmpl w:val="A5E6FF7A"/>
    <w:lvl w:ilvl="0">
      <w:numFmt w:val="decimal"/>
      <w:lvlText w:val="●"/>
      <w:lvlJc w:val="left"/>
      <w:pPr>
        <w:ind w:left="720" w:hanging="360"/>
      </w:pPr>
      <w:rPr>
        <w:rFonts w:ascii="Noto Sans Symbols" w:eastAsia="Noto Sans Symbols" w:hAnsi="Noto Sans Symbols" w:cs="Noto Sans Symbols"/>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56" w15:restartNumberingAfterBreak="0">
    <w:nsid w:val="5E907775"/>
    <w:multiLevelType w:val="hybridMultilevel"/>
    <w:tmpl w:val="1EE0FE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7" w15:restartNumberingAfterBreak="0">
    <w:nsid w:val="5F697AA3"/>
    <w:multiLevelType w:val="multilevel"/>
    <w:tmpl w:val="4A1C6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094551C"/>
    <w:multiLevelType w:val="multilevel"/>
    <w:tmpl w:val="BA001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1583D10"/>
    <w:multiLevelType w:val="multilevel"/>
    <w:tmpl w:val="7DD610C0"/>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2F77425"/>
    <w:multiLevelType w:val="hybridMultilevel"/>
    <w:tmpl w:val="0636B4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1" w15:restartNumberingAfterBreak="0">
    <w:nsid w:val="6352194D"/>
    <w:multiLevelType w:val="multilevel"/>
    <w:tmpl w:val="C2060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36012DA"/>
    <w:multiLevelType w:val="hybridMultilevel"/>
    <w:tmpl w:val="C8C245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3" w15:restartNumberingAfterBreak="0">
    <w:nsid w:val="65676BFD"/>
    <w:multiLevelType w:val="multilevel"/>
    <w:tmpl w:val="2AD0C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57F0228"/>
    <w:multiLevelType w:val="multilevel"/>
    <w:tmpl w:val="DFE03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5C337FF"/>
    <w:multiLevelType w:val="multilevel"/>
    <w:tmpl w:val="BE9CD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8682515"/>
    <w:multiLevelType w:val="multilevel"/>
    <w:tmpl w:val="B2E46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8F967AA"/>
    <w:multiLevelType w:val="hybridMultilevel"/>
    <w:tmpl w:val="589A9816"/>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68" w15:restartNumberingAfterBreak="0">
    <w:nsid w:val="6A15072F"/>
    <w:multiLevelType w:val="hybridMultilevel"/>
    <w:tmpl w:val="9C921B0E"/>
    <w:lvl w:ilvl="0" w:tplc="5DDE8B18">
      <w:start w:val="1"/>
      <w:numFmt w:val="bullet"/>
      <w:lvlText w:val=""/>
      <w:lvlJc w:val="left"/>
      <w:pPr>
        <w:ind w:left="720" w:hanging="360"/>
      </w:pPr>
      <w:rPr>
        <w:rFonts w:ascii="Symbol" w:hAnsi="Symbol"/>
      </w:rPr>
    </w:lvl>
    <w:lvl w:ilvl="1" w:tplc="9466AB8E">
      <w:start w:val="1"/>
      <w:numFmt w:val="bullet"/>
      <w:lvlText w:val=""/>
      <w:lvlJc w:val="left"/>
      <w:pPr>
        <w:ind w:left="720" w:hanging="360"/>
      </w:pPr>
      <w:rPr>
        <w:rFonts w:ascii="Symbol" w:hAnsi="Symbol"/>
      </w:rPr>
    </w:lvl>
    <w:lvl w:ilvl="2" w:tplc="DFA0A6CE">
      <w:start w:val="1"/>
      <w:numFmt w:val="bullet"/>
      <w:lvlText w:val=""/>
      <w:lvlJc w:val="left"/>
      <w:pPr>
        <w:ind w:left="720" w:hanging="360"/>
      </w:pPr>
      <w:rPr>
        <w:rFonts w:ascii="Symbol" w:hAnsi="Symbol"/>
      </w:rPr>
    </w:lvl>
    <w:lvl w:ilvl="3" w:tplc="977CDA70">
      <w:start w:val="1"/>
      <w:numFmt w:val="bullet"/>
      <w:lvlText w:val=""/>
      <w:lvlJc w:val="left"/>
      <w:pPr>
        <w:ind w:left="720" w:hanging="360"/>
      </w:pPr>
      <w:rPr>
        <w:rFonts w:ascii="Symbol" w:hAnsi="Symbol"/>
      </w:rPr>
    </w:lvl>
    <w:lvl w:ilvl="4" w:tplc="753870BC">
      <w:start w:val="1"/>
      <w:numFmt w:val="bullet"/>
      <w:lvlText w:val=""/>
      <w:lvlJc w:val="left"/>
      <w:pPr>
        <w:ind w:left="720" w:hanging="360"/>
      </w:pPr>
      <w:rPr>
        <w:rFonts w:ascii="Symbol" w:hAnsi="Symbol"/>
      </w:rPr>
    </w:lvl>
    <w:lvl w:ilvl="5" w:tplc="5B649070">
      <w:start w:val="1"/>
      <w:numFmt w:val="bullet"/>
      <w:lvlText w:val=""/>
      <w:lvlJc w:val="left"/>
      <w:pPr>
        <w:ind w:left="720" w:hanging="360"/>
      </w:pPr>
      <w:rPr>
        <w:rFonts w:ascii="Symbol" w:hAnsi="Symbol"/>
      </w:rPr>
    </w:lvl>
    <w:lvl w:ilvl="6" w:tplc="ADA05514">
      <w:start w:val="1"/>
      <w:numFmt w:val="bullet"/>
      <w:lvlText w:val=""/>
      <w:lvlJc w:val="left"/>
      <w:pPr>
        <w:ind w:left="720" w:hanging="360"/>
      </w:pPr>
      <w:rPr>
        <w:rFonts w:ascii="Symbol" w:hAnsi="Symbol"/>
      </w:rPr>
    </w:lvl>
    <w:lvl w:ilvl="7" w:tplc="7074A04A">
      <w:start w:val="1"/>
      <w:numFmt w:val="bullet"/>
      <w:lvlText w:val=""/>
      <w:lvlJc w:val="left"/>
      <w:pPr>
        <w:ind w:left="720" w:hanging="360"/>
      </w:pPr>
      <w:rPr>
        <w:rFonts w:ascii="Symbol" w:hAnsi="Symbol"/>
      </w:rPr>
    </w:lvl>
    <w:lvl w:ilvl="8" w:tplc="BDEEC8D2">
      <w:start w:val="1"/>
      <w:numFmt w:val="bullet"/>
      <w:lvlText w:val=""/>
      <w:lvlJc w:val="left"/>
      <w:pPr>
        <w:ind w:left="720" w:hanging="360"/>
      </w:pPr>
      <w:rPr>
        <w:rFonts w:ascii="Symbol" w:hAnsi="Symbol"/>
      </w:rPr>
    </w:lvl>
  </w:abstractNum>
  <w:abstractNum w:abstractNumId="69" w15:restartNumberingAfterBreak="0">
    <w:nsid w:val="71466173"/>
    <w:multiLevelType w:val="hybridMultilevel"/>
    <w:tmpl w:val="650636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0" w15:restartNumberingAfterBreak="0">
    <w:nsid w:val="72627651"/>
    <w:multiLevelType w:val="multilevel"/>
    <w:tmpl w:val="C922D12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74C02BA8"/>
    <w:multiLevelType w:val="hybridMultilevel"/>
    <w:tmpl w:val="0D0A9C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2" w15:restartNumberingAfterBreak="0">
    <w:nsid w:val="76D7607E"/>
    <w:multiLevelType w:val="multilevel"/>
    <w:tmpl w:val="34007058"/>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77AF3AE5"/>
    <w:multiLevelType w:val="multilevel"/>
    <w:tmpl w:val="232A6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5" w15:restartNumberingAfterBreak="0">
    <w:nsid w:val="780F19DC"/>
    <w:multiLevelType w:val="multilevel"/>
    <w:tmpl w:val="8FA4F09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7A5973AF"/>
    <w:multiLevelType w:val="multilevel"/>
    <w:tmpl w:val="88B4D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E8F7691"/>
    <w:multiLevelType w:val="multilevel"/>
    <w:tmpl w:val="CCC4F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EFD0013"/>
    <w:multiLevelType w:val="hybridMultilevel"/>
    <w:tmpl w:val="AEC8C6CC"/>
    <w:lvl w:ilvl="0" w:tplc="832CC956">
      <w:start w:val="1"/>
      <w:numFmt w:val="decimal"/>
      <w:lvlText w:val="%1."/>
      <w:lvlJc w:val="left"/>
      <w:pPr>
        <w:ind w:left="1440" w:hanging="360"/>
      </w:pPr>
    </w:lvl>
    <w:lvl w:ilvl="1" w:tplc="03C60A82">
      <w:start w:val="1"/>
      <w:numFmt w:val="bullet"/>
      <w:lvlText w:val=""/>
      <w:lvlJc w:val="left"/>
      <w:pPr>
        <w:ind w:left="2160" w:hanging="360"/>
      </w:pPr>
      <w:rPr>
        <w:rFonts w:ascii="Symbol" w:hAnsi="Symbol"/>
      </w:rPr>
    </w:lvl>
    <w:lvl w:ilvl="2" w:tplc="5A8C2018">
      <w:start w:val="1"/>
      <w:numFmt w:val="decimal"/>
      <w:lvlText w:val="%3."/>
      <w:lvlJc w:val="left"/>
      <w:pPr>
        <w:ind w:left="1440" w:hanging="360"/>
      </w:pPr>
    </w:lvl>
    <w:lvl w:ilvl="3" w:tplc="8E12D4AC">
      <w:start w:val="1"/>
      <w:numFmt w:val="decimal"/>
      <w:lvlText w:val="%4."/>
      <w:lvlJc w:val="left"/>
      <w:pPr>
        <w:ind w:left="1440" w:hanging="360"/>
      </w:pPr>
    </w:lvl>
    <w:lvl w:ilvl="4" w:tplc="492CAEB8">
      <w:start w:val="1"/>
      <w:numFmt w:val="decimal"/>
      <w:lvlText w:val="%5."/>
      <w:lvlJc w:val="left"/>
      <w:pPr>
        <w:ind w:left="1440" w:hanging="360"/>
      </w:pPr>
    </w:lvl>
    <w:lvl w:ilvl="5" w:tplc="64E63AD4">
      <w:start w:val="1"/>
      <w:numFmt w:val="decimal"/>
      <w:lvlText w:val="%6."/>
      <w:lvlJc w:val="left"/>
      <w:pPr>
        <w:ind w:left="1440" w:hanging="360"/>
      </w:pPr>
    </w:lvl>
    <w:lvl w:ilvl="6" w:tplc="4D6461C2">
      <w:start w:val="1"/>
      <w:numFmt w:val="decimal"/>
      <w:lvlText w:val="%7."/>
      <w:lvlJc w:val="left"/>
      <w:pPr>
        <w:ind w:left="1440" w:hanging="360"/>
      </w:pPr>
    </w:lvl>
    <w:lvl w:ilvl="7" w:tplc="DC0C4C26">
      <w:start w:val="1"/>
      <w:numFmt w:val="decimal"/>
      <w:lvlText w:val="%8."/>
      <w:lvlJc w:val="left"/>
      <w:pPr>
        <w:ind w:left="1440" w:hanging="360"/>
      </w:pPr>
    </w:lvl>
    <w:lvl w:ilvl="8" w:tplc="A5961BE6">
      <w:start w:val="1"/>
      <w:numFmt w:val="decimal"/>
      <w:lvlText w:val="%9."/>
      <w:lvlJc w:val="left"/>
      <w:pPr>
        <w:ind w:left="1440" w:hanging="360"/>
      </w:pPr>
    </w:lvl>
  </w:abstractNum>
  <w:num w:numId="1" w16cid:durableId="1918856500">
    <w:abstractNumId w:val="71"/>
  </w:num>
  <w:num w:numId="2" w16cid:durableId="527642930">
    <w:abstractNumId w:val="22"/>
  </w:num>
  <w:num w:numId="3" w16cid:durableId="410277872">
    <w:abstractNumId w:val="35"/>
  </w:num>
  <w:num w:numId="4" w16cid:durableId="43633876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30818008">
    <w:abstractNumId w:val="55"/>
  </w:num>
  <w:num w:numId="6" w16cid:durableId="1362702234">
    <w:abstractNumId w:val="67"/>
  </w:num>
  <w:num w:numId="7" w16cid:durableId="2074816889">
    <w:abstractNumId w:val="13"/>
  </w:num>
  <w:num w:numId="8" w16cid:durableId="1953903424">
    <w:abstractNumId w:val="60"/>
  </w:num>
  <w:num w:numId="9" w16cid:durableId="1866940641">
    <w:abstractNumId w:val="17"/>
  </w:num>
  <w:num w:numId="10" w16cid:durableId="2093770467">
    <w:abstractNumId w:val="69"/>
  </w:num>
  <w:num w:numId="11" w16cid:durableId="763575145">
    <w:abstractNumId w:val="53"/>
  </w:num>
  <w:num w:numId="12" w16cid:durableId="1864123064">
    <w:abstractNumId w:val="56"/>
  </w:num>
  <w:num w:numId="13" w16cid:durableId="84739613">
    <w:abstractNumId w:val="32"/>
  </w:num>
  <w:num w:numId="14" w16cid:durableId="601573756">
    <w:abstractNumId w:val="62"/>
  </w:num>
  <w:num w:numId="15" w16cid:durableId="481701855">
    <w:abstractNumId w:val="39"/>
  </w:num>
  <w:num w:numId="16" w16cid:durableId="290287872">
    <w:abstractNumId w:val="46"/>
  </w:num>
  <w:num w:numId="17" w16cid:durableId="2128040695">
    <w:abstractNumId w:val="11"/>
  </w:num>
  <w:num w:numId="18" w16cid:durableId="2062365513">
    <w:abstractNumId w:val="30"/>
  </w:num>
  <w:num w:numId="19" w16cid:durableId="1614090341">
    <w:abstractNumId w:val="20"/>
  </w:num>
  <w:num w:numId="20" w16cid:durableId="378213295">
    <w:abstractNumId w:val="31"/>
  </w:num>
  <w:num w:numId="21" w16cid:durableId="1705403997">
    <w:abstractNumId w:val="41"/>
  </w:num>
  <w:num w:numId="22" w16cid:durableId="505294438">
    <w:abstractNumId w:val="43"/>
  </w:num>
  <w:num w:numId="23" w16cid:durableId="1059792831">
    <w:abstractNumId w:val="23"/>
  </w:num>
  <w:num w:numId="24" w16cid:durableId="1898857480">
    <w:abstractNumId w:val="76"/>
  </w:num>
  <w:num w:numId="25" w16cid:durableId="766582188">
    <w:abstractNumId w:val="18"/>
  </w:num>
  <w:num w:numId="26" w16cid:durableId="1524325408">
    <w:abstractNumId w:val="3"/>
  </w:num>
  <w:num w:numId="27" w16cid:durableId="1973830191">
    <w:abstractNumId w:val="70"/>
  </w:num>
  <w:num w:numId="28" w16cid:durableId="1384452421">
    <w:abstractNumId w:val="34"/>
  </w:num>
  <w:num w:numId="29" w16cid:durableId="564729703">
    <w:abstractNumId w:val="27"/>
  </w:num>
  <w:num w:numId="30" w16cid:durableId="962690361">
    <w:abstractNumId w:val="75"/>
  </w:num>
  <w:num w:numId="31" w16cid:durableId="430202566">
    <w:abstractNumId w:val="44"/>
  </w:num>
  <w:num w:numId="32" w16cid:durableId="1204555418">
    <w:abstractNumId w:val="45"/>
  </w:num>
  <w:num w:numId="33" w16cid:durableId="798494565">
    <w:abstractNumId w:val="54"/>
  </w:num>
  <w:num w:numId="34" w16cid:durableId="74520974">
    <w:abstractNumId w:val="42"/>
  </w:num>
  <w:num w:numId="35" w16cid:durableId="380982332">
    <w:abstractNumId w:val="16"/>
  </w:num>
  <w:num w:numId="36" w16cid:durableId="1775586957">
    <w:abstractNumId w:val="48"/>
  </w:num>
  <w:num w:numId="37" w16cid:durableId="231085314">
    <w:abstractNumId w:val="26"/>
  </w:num>
  <w:num w:numId="38" w16cid:durableId="2000496340">
    <w:abstractNumId w:val="9"/>
  </w:num>
  <w:num w:numId="39" w16cid:durableId="1134254627">
    <w:abstractNumId w:val="38"/>
  </w:num>
  <w:num w:numId="40" w16cid:durableId="234826841">
    <w:abstractNumId w:val="33"/>
  </w:num>
  <w:num w:numId="41" w16cid:durableId="706174178">
    <w:abstractNumId w:val="4"/>
  </w:num>
  <w:num w:numId="42" w16cid:durableId="1495299101">
    <w:abstractNumId w:val="15"/>
  </w:num>
  <w:num w:numId="43" w16cid:durableId="850603410">
    <w:abstractNumId w:val="36"/>
  </w:num>
  <w:num w:numId="44" w16cid:durableId="391201261">
    <w:abstractNumId w:val="64"/>
  </w:num>
  <w:num w:numId="45" w16cid:durableId="1929191946">
    <w:abstractNumId w:val="59"/>
  </w:num>
  <w:num w:numId="46" w16cid:durableId="824860019">
    <w:abstractNumId w:val="0"/>
  </w:num>
  <w:num w:numId="47" w16cid:durableId="760491350">
    <w:abstractNumId w:val="51"/>
  </w:num>
  <w:num w:numId="48" w16cid:durableId="738670191">
    <w:abstractNumId w:val="72"/>
  </w:num>
  <w:num w:numId="49" w16cid:durableId="657002758">
    <w:abstractNumId w:val="49"/>
  </w:num>
  <w:num w:numId="50" w16cid:durableId="367723832">
    <w:abstractNumId w:val="28"/>
  </w:num>
  <w:num w:numId="51" w16cid:durableId="2005620338">
    <w:abstractNumId w:val="8"/>
  </w:num>
  <w:num w:numId="52" w16cid:durableId="1955480184">
    <w:abstractNumId w:val="7"/>
  </w:num>
  <w:num w:numId="53" w16cid:durableId="1750804546">
    <w:abstractNumId w:val="78"/>
  </w:num>
  <w:num w:numId="54" w16cid:durableId="2089763236">
    <w:abstractNumId w:val="47"/>
  </w:num>
  <w:num w:numId="55" w16cid:durableId="1985816095">
    <w:abstractNumId w:val="2"/>
  </w:num>
  <w:num w:numId="56" w16cid:durableId="329334569">
    <w:abstractNumId w:val="10"/>
  </w:num>
  <w:num w:numId="57" w16cid:durableId="1477643819">
    <w:abstractNumId w:val="24"/>
  </w:num>
  <w:num w:numId="58" w16cid:durableId="1868441387">
    <w:abstractNumId w:val="68"/>
  </w:num>
  <w:num w:numId="59" w16cid:durableId="369838121">
    <w:abstractNumId w:val="1"/>
  </w:num>
  <w:num w:numId="60" w16cid:durableId="2078551035">
    <w:abstractNumId w:val="63"/>
  </w:num>
  <w:num w:numId="61" w16cid:durableId="21833596">
    <w:abstractNumId w:val="65"/>
  </w:num>
  <w:num w:numId="62" w16cid:durableId="1764260217">
    <w:abstractNumId w:val="14"/>
  </w:num>
  <w:num w:numId="63" w16cid:durableId="1883976003">
    <w:abstractNumId w:val="66"/>
  </w:num>
  <w:num w:numId="64" w16cid:durableId="1420251412">
    <w:abstractNumId w:val="6"/>
  </w:num>
  <w:num w:numId="65" w16cid:durableId="1289622432">
    <w:abstractNumId w:val="21"/>
  </w:num>
  <w:num w:numId="66" w16cid:durableId="869689441">
    <w:abstractNumId w:val="50"/>
  </w:num>
  <w:num w:numId="67" w16cid:durableId="96410661">
    <w:abstractNumId w:val="5"/>
  </w:num>
  <w:num w:numId="68" w16cid:durableId="1495805053">
    <w:abstractNumId w:val="37"/>
  </w:num>
  <w:num w:numId="69" w16cid:durableId="307978273">
    <w:abstractNumId w:val="57"/>
  </w:num>
  <w:num w:numId="70" w16cid:durableId="40058743">
    <w:abstractNumId w:val="12"/>
  </w:num>
  <w:num w:numId="71" w16cid:durableId="1295676843">
    <w:abstractNumId w:val="61"/>
  </w:num>
  <w:num w:numId="72" w16cid:durableId="296305961">
    <w:abstractNumId w:val="77"/>
  </w:num>
  <w:num w:numId="73" w16cid:durableId="2057504988">
    <w:abstractNumId w:val="52"/>
  </w:num>
  <w:num w:numId="74" w16cid:durableId="230430724">
    <w:abstractNumId w:val="19"/>
  </w:num>
  <w:num w:numId="75" w16cid:durableId="257061269">
    <w:abstractNumId w:val="29"/>
  </w:num>
  <w:num w:numId="76" w16cid:durableId="2058158318">
    <w:abstractNumId w:val="58"/>
  </w:num>
  <w:num w:numId="77" w16cid:durableId="65568419">
    <w:abstractNumId w:val="74"/>
  </w:num>
  <w:num w:numId="78" w16cid:durableId="566916698">
    <w:abstractNumId w:val="40"/>
  </w:num>
  <w:num w:numId="79" w16cid:durableId="2036954649">
    <w:abstractNumId w:val="73"/>
  </w:num>
  <w:num w:numId="80" w16cid:durableId="181509766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EC1"/>
    <w:rsid w:val="000A42C9"/>
    <w:rsid w:val="003158A8"/>
    <w:rsid w:val="005F5006"/>
    <w:rsid w:val="00680343"/>
    <w:rsid w:val="00780097"/>
    <w:rsid w:val="00893EC1"/>
    <w:rsid w:val="00A5624B"/>
    <w:rsid w:val="00A82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9F7F1"/>
  <w15:chartTrackingRefBased/>
  <w15:docId w15:val="{4D9768F0-73F9-4553-86B2-0FCA84C2C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5006"/>
    <w:pPr>
      <w:spacing w:line="360" w:lineRule="auto"/>
      <w:jc w:val="both"/>
    </w:pPr>
    <w:rPr>
      <w:rFonts w:ascii="Times New Roman" w:hAnsi="Times New Roman"/>
      <w:sz w:val="24"/>
      <w:szCs w:val="24"/>
      <w:lang w:val="en-IN"/>
    </w:rPr>
  </w:style>
  <w:style w:type="paragraph" w:styleId="Heading1">
    <w:name w:val="heading 1"/>
    <w:basedOn w:val="Normal"/>
    <w:next w:val="Normal"/>
    <w:link w:val="Heading1Char"/>
    <w:uiPriority w:val="99"/>
    <w:qFormat/>
    <w:rsid w:val="00893E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3E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3E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semiHidden/>
    <w:unhideWhenUsed/>
    <w:qFormat/>
    <w:rsid w:val="00893E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3E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3E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3E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3E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3E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93E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3E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3E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893E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3E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3E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3E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3E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3EC1"/>
    <w:rPr>
      <w:rFonts w:eastAsiaTheme="majorEastAsia" w:cstheme="majorBidi"/>
      <w:color w:val="272727" w:themeColor="text1" w:themeTint="D8"/>
    </w:rPr>
  </w:style>
  <w:style w:type="paragraph" w:styleId="Title">
    <w:name w:val="Title"/>
    <w:basedOn w:val="Normal"/>
    <w:next w:val="Normal"/>
    <w:link w:val="TitleChar"/>
    <w:uiPriority w:val="10"/>
    <w:qFormat/>
    <w:rsid w:val="00893E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3E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3E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3E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3EC1"/>
    <w:pPr>
      <w:spacing w:before="160"/>
      <w:jc w:val="center"/>
    </w:pPr>
    <w:rPr>
      <w:i/>
      <w:iCs/>
      <w:color w:val="404040" w:themeColor="text1" w:themeTint="BF"/>
    </w:rPr>
  </w:style>
  <w:style w:type="character" w:customStyle="1" w:styleId="QuoteChar">
    <w:name w:val="Quote Char"/>
    <w:basedOn w:val="DefaultParagraphFont"/>
    <w:link w:val="Quote"/>
    <w:uiPriority w:val="29"/>
    <w:rsid w:val="00893EC1"/>
    <w:rPr>
      <w:i/>
      <w:iCs/>
      <w:color w:val="404040" w:themeColor="text1" w:themeTint="BF"/>
    </w:rPr>
  </w:style>
  <w:style w:type="paragraph" w:styleId="ListParagraph">
    <w:name w:val="List Paragraph"/>
    <w:basedOn w:val="Normal"/>
    <w:uiPriority w:val="34"/>
    <w:qFormat/>
    <w:rsid w:val="00893EC1"/>
    <w:pPr>
      <w:ind w:left="720"/>
      <w:contextualSpacing/>
    </w:pPr>
  </w:style>
  <w:style w:type="character" w:styleId="IntenseEmphasis">
    <w:name w:val="Intense Emphasis"/>
    <w:basedOn w:val="DefaultParagraphFont"/>
    <w:uiPriority w:val="21"/>
    <w:qFormat/>
    <w:rsid w:val="00893EC1"/>
    <w:rPr>
      <w:i/>
      <w:iCs/>
      <w:color w:val="0F4761" w:themeColor="accent1" w:themeShade="BF"/>
    </w:rPr>
  </w:style>
  <w:style w:type="paragraph" w:styleId="IntenseQuote">
    <w:name w:val="Intense Quote"/>
    <w:basedOn w:val="Normal"/>
    <w:next w:val="Normal"/>
    <w:link w:val="IntenseQuoteChar"/>
    <w:uiPriority w:val="30"/>
    <w:qFormat/>
    <w:rsid w:val="00893E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3EC1"/>
    <w:rPr>
      <w:i/>
      <w:iCs/>
      <w:color w:val="0F4761" w:themeColor="accent1" w:themeShade="BF"/>
    </w:rPr>
  </w:style>
  <w:style w:type="character" w:styleId="IntenseReference">
    <w:name w:val="Intense Reference"/>
    <w:basedOn w:val="DefaultParagraphFont"/>
    <w:uiPriority w:val="32"/>
    <w:qFormat/>
    <w:rsid w:val="00893EC1"/>
    <w:rPr>
      <w:b/>
      <w:bCs/>
      <w:smallCaps/>
      <w:color w:val="0F4761" w:themeColor="accent1" w:themeShade="BF"/>
      <w:spacing w:val="5"/>
    </w:rPr>
  </w:style>
  <w:style w:type="character" w:styleId="Hyperlink">
    <w:name w:val="Hyperlink"/>
    <w:basedOn w:val="DefaultParagraphFont"/>
    <w:uiPriority w:val="99"/>
    <w:unhideWhenUsed/>
    <w:rsid w:val="005F5006"/>
    <w:rPr>
      <w:color w:val="467886" w:themeColor="hyperlink"/>
      <w:u w:val="single"/>
    </w:rPr>
  </w:style>
  <w:style w:type="character" w:styleId="CommentReference">
    <w:name w:val="annotation reference"/>
    <w:basedOn w:val="DefaultParagraphFont"/>
    <w:uiPriority w:val="99"/>
    <w:semiHidden/>
    <w:unhideWhenUsed/>
    <w:rsid w:val="005F5006"/>
    <w:rPr>
      <w:sz w:val="16"/>
      <w:szCs w:val="16"/>
    </w:rPr>
  </w:style>
  <w:style w:type="paragraph" w:styleId="CommentText">
    <w:name w:val="annotation text"/>
    <w:basedOn w:val="Normal"/>
    <w:link w:val="CommentTextChar"/>
    <w:uiPriority w:val="99"/>
    <w:unhideWhenUsed/>
    <w:rsid w:val="005F5006"/>
    <w:pPr>
      <w:spacing w:line="240" w:lineRule="auto"/>
    </w:pPr>
    <w:rPr>
      <w:sz w:val="20"/>
      <w:szCs w:val="20"/>
    </w:rPr>
  </w:style>
  <w:style w:type="character" w:customStyle="1" w:styleId="CommentTextChar">
    <w:name w:val="Comment Text Char"/>
    <w:basedOn w:val="DefaultParagraphFont"/>
    <w:link w:val="CommentText"/>
    <w:uiPriority w:val="99"/>
    <w:rsid w:val="005F5006"/>
    <w:rPr>
      <w:rFonts w:ascii="Times New Roman" w:hAnsi="Times New Roman"/>
      <w:sz w:val="20"/>
      <w:szCs w:val="20"/>
      <w:lang w:val="en-IN"/>
    </w:rPr>
  </w:style>
  <w:style w:type="paragraph" w:styleId="CommentSubject">
    <w:name w:val="annotation subject"/>
    <w:basedOn w:val="CommentText"/>
    <w:next w:val="CommentText"/>
    <w:link w:val="CommentSubjectChar"/>
    <w:uiPriority w:val="99"/>
    <w:semiHidden/>
    <w:unhideWhenUsed/>
    <w:rsid w:val="005F5006"/>
    <w:rPr>
      <w:b/>
      <w:bCs/>
    </w:rPr>
  </w:style>
  <w:style w:type="character" w:customStyle="1" w:styleId="CommentSubjectChar">
    <w:name w:val="Comment Subject Char"/>
    <w:basedOn w:val="CommentTextChar"/>
    <w:link w:val="CommentSubject"/>
    <w:uiPriority w:val="99"/>
    <w:semiHidden/>
    <w:rsid w:val="005F5006"/>
    <w:rPr>
      <w:rFonts w:ascii="Times New Roman" w:hAnsi="Times New Roman"/>
      <w:b/>
      <w:bCs/>
      <w:sz w:val="20"/>
      <w:szCs w:val="20"/>
      <w:lang w:val="en-IN"/>
    </w:rPr>
  </w:style>
  <w:style w:type="paragraph" w:styleId="Caption">
    <w:name w:val="caption"/>
    <w:basedOn w:val="Normal"/>
    <w:next w:val="Normal"/>
    <w:uiPriority w:val="35"/>
    <w:unhideWhenUsed/>
    <w:qFormat/>
    <w:rsid w:val="005F5006"/>
    <w:pPr>
      <w:spacing w:after="200" w:line="240" w:lineRule="auto"/>
    </w:pPr>
    <w:rPr>
      <w:i/>
      <w:iCs/>
      <w:color w:val="0E2841" w:themeColor="text2"/>
      <w:sz w:val="18"/>
      <w:szCs w:val="18"/>
    </w:rPr>
  </w:style>
  <w:style w:type="paragraph" w:styleId="Header">
    <w:name w:val="header"/>
    <w:basedOn w:val="Normal"/>
    <w:link w:val="HeaderChar"/>
    <w:uiPriority w:val="99"/>
    <w:unhideWhenUsed/>
    <w:rsid w:val="005F50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006"/>
    <w:rPr>
      <w:rFonts w:ascii="Times New Roman" w:hAnsi="Times New Roman"/>
      <w:sz w:val="24"/>
      <w:szCs w:val="24"/>
      <w:lang w:val="en-IN"/>
    </w:rPr>
  </w:style>
  <w:style w:type="paragraph" w:styleId="Footer">
    <w:name w:val="footer"/>
    <w:basedOn w:val="Normal"/>
    <w:link w:val="FooterChar"/>
    <w:uiPriority w:val="99"/>
    <w:unhideWhenUsed/>
    <w:rsid w:val="005F50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006"/>
    <w:rPr>
      <w:rFonts w:ascii="Times New Roman" w:hAnsi="Times New Roman"/>
      <w:sz w:val="24"/>
      <w:szCs w:val="24"/>
      <w:lang w:val="en-IN"/>
    </w:rPr>
  </w:style>
  <w:style w:type="character" w:styleId="UnresolvedMention">
    <w:name w:val="Unresolved Mention"/>
    <w:basedOn w:val="DefaultParagraphFont"/>
    <w:uiPriority w:val="99"/>
    <w:semiHidden/>
    <w:unhideWhenUsed/>
    <w:rsid w:val="005F5006"/>
    <w:rPr>
      <w:color w:val="605E5C"/>
      <w:shd w:val="clear" w:color="auto" w:fill="E1DFDD"/>
    </w:rPr>
  </w:style>
  <w:style w:type="paragraph" w:styleId="TOCHeading">
    <w:name w:val="TOC Heading"/>
    <w:basedOn w:val="Heading1"/>
    <w:next w:val="Normal"/>
    <w:uiPriority w:val="39"/>
    <w:unhideWhenUsed/>
    <w:qFormat/>
    <w:rsid w:val="005F5006"/>
    <w:pPr>
      <w:spacing w:before="240" w:after="0"/>
      <w:outlineLvl w:val="9"/>
    </w:pPr>
    <w:rPr>
      <w:rFonts w:ascii="Times New Roman" w:hAnsi="Times New Roman"/>
      <w:b/>
      <w:color w:val="000000" w:themeColor="text1"/>
      <w:kern w:val="0"/>
      <w:sz w:val="32"/>
      <w:szCs w:val="32"/>
      <w:lang w:val="en-US"/>
      <w14:ligatures w14:val="none"/>
    </w:rPr>
  </w:style>
  <w:style w:type="paragraph" w:styleId="TOC1">
    <w:name w:val="toc 1"/>
    <w:basedOn w:val="Normal"/>
    <w:next w:val="Normal"/>
    <w:autoRedefine/>
    <w:uiPriority w:val="39"/>
    <w:unhideWhenUsed/>
    <w:rsid w:val="005F5006"/>
    <w:pPr>
      <w:spacing w:after="100"/>
    </w:pPr>
  </w:style>
  <w:style w:type="paragraph" w:styleId="TOC2">
    <w:name w:val="toc 2"/>
    <w:basedOn w:val="Normal"/>
    <w:next w:val="Normal"/>
    <w:autoRedefine/>
    <w:uiPriority w:val="39"/>
    <w:unhideWhenUsed/>
    <w:rsid w:val="005F5006"/>
    <w:pPr>
      <w:spacing w:after="100"/>
      <w:ind w:left="240"/>
    </w:pPr>
  </w:style>
  <w:style w:type="paragraph" w:styleId="NormalWeb">
    <w:name w:val="Normal (Web)"/>
    <w:basedOn w:val="Normal"/>
    <w:uiPriority w:val="99"/>
    <w:unhideWhenUsed/>
    <w:rsid w:val="005F5006"/>
    <w:pPr>
      <w:spacing w:before="100" w:beforeAutospacing="1" w:after="100" w:afterAutospacing="1" w:line="240" w:lineRule="auto"/>
      <w:jc w:val="left"/>
    </w:pPr>
    <w:rPr>
      <w:rFonts w:eastAsia="Times New Roman" w:cs="Times New Roman"/>
      <w:kern w:val="0"/>
      <w:lang w:val="en-GB" w:eastAsia="zh-CN"/>
      <w14:ligatures w14:val="none"/>
    </w:rPr>
  </w:style>
  <w:style w:type="paragraph" w:styleId="TableofFigures">
    <w:name w:val="table of figures"/>
    <w:basedOn w:val="Normal"/>
    <w:next w:val="Normal"/>
    <w:uiPriority w:val="99"/>
    <w:unhideWhenUsed/>
    <w:rsid w:val="005F5006"/>
    <w:pPr>
      <w:spacing w:after="0"/>
    </w:pPr>
  </w:style>
  <w:style w:type="table" w:styleId="TableGrid">
    <w:name w:val="Table Grid"/>
    <w:basedOn w:val="TableNormal"/>
    <w:uiPriority w:val="59"/>
    <w:rsid w:val="005F50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unhideWhenUsed/>
    <w:rsid w:val="005F5006"/>
    <w:rPr>
      <w:color w:val="800080"/>
      <w:u w:val="single"/>
    </w:rPr>
  </w:style>
  <w:style w:type="paragraph" w:customStyle="1" w:styleId="msonormal0">
    <w:name w:val="msonormal"/>
    <w:basedOn w:val="Normal"/>
    <w:uiPriority w:val="99"/>
    <w:rsid w:val="005F5006"/>
    <w:pPr>
      <w:spacing w:before="100" w:beforeAutospacing="1" w:after="100" w:afterAutospacing="1" w:line="240" w:lineRule="auto"/>
      <w:jc w:val="left"/>
    </w:pPr>
    <w:rPr>
      <w:rFonts w:eastAsia="Times New Roman" w:cs="Times New Roman"/>
      <w:kern w:val="0"/>
      <w:lang w:val="en-GB" w:eastAsia="en-GB"/>
      <w14:ligatures w14:val="none"/>
    </w:rPr>
  </w:style>
  <w:style w:type="paragraph" w:styleId="BodyText2">
    <w:name w:val="Body Text 2"/>
    <w:basedOn w:val="Normal"/>
    <w:link w:val="BodyText2Char"/>
    <w:uiPriority w:val="99"/>
    <w:semiHidden/>
    <w:unhideWhenUsed/>
    <w:rsid w:val="005F5006"/>
    <w:pPr>
      <w:spacing w:after="0" w:line="240" w:lineRule="auto"/>
      <w:ind w:left="720" w:hanging="720"/>
      <w:jc w:val="left"/>
    </w:pPr>
    <w:rPr>
      <w:rFonts w:eastAsia="Times New Roman" w:cs="Times New Roman"/>
      <w:b/>
      <w:bCs/>
      <w:kern w:val="0"/>
      <w:sz w:val="22"/>
      <w:szCs w:val="22"/>
      <w:lang w:val="en-GB"/>
      <w14:ligatures w14:val="none"/>
    </w:rPr>
  </w:style>
  <w:style w:type="character" w:customStyle="1" w:styleId="BodyText2Char">
    <w:name w:val="Body Text 2 Char"/>
    <w:basedOn w:val="DefaultParagraphFont"/>
    <w:link w:val="BodyText2"/>
    <w:uiPriority w:val="99"/>
    <w:semiHidden/>
    <w:rsid w:val="005F5006"/>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unhideWhenUsed/>
    <w:rsid w:val="005F5006"/>
    <w:pPr>
      <w:spacing w:after="0" w:line="240" w:lineRule="auto"/>
      <w:jc w:val="left"/>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5F5006"/>
    <w:rPr>
      <w:rFonts w:ascii="Tahoma" w:eastAsia="Times New Roman" w:hAnsi="Tahoma" w:cs="Tahoma"/>
      <w:kern w:val="0"/>
      <w:sz w:val="16"/>
      <w:szCs w:val="16"/>
      <w14:ligatures w14:val="none"/>
    </w:rPr>
  </w:style>
  <w:style w:type="paragraph" w:customStyle="1" w:styleId="deannah1">
    <w:name w:val="deannah1"/>
    <w:basedOn w:val="Normal"/>
    <w:uiPriority w:val="99"/>
    <w:rsid w:val="005F5006"/>
    <w:pPr>
      <w:keepNext/>
      <w:spacing w:after="240" w:line="240" w:lineRule="auto"/>
      <w:jc w:val="left"/>
    </w:pPr>
    <w:rPr>
      <w:rFonts w:eastAsia="Times New Roman" w:cs="Times New Roman"/>
      <w:b/>
      <w:bCs/>
      <w:kern w:val="0"/>
      <w:lang w:val="en-GB"/>
      <w14:ligatures w14:val="none"/>
    </w:rPr>
  </w:style>
  <w:style w:type="paragraph" w:customStyle="1" w:styleId="NormalWeb1">
    <w:name w:val="Normal (Web)1"/>
    <w:basedOn w:val="Normal"/>
    <w:uiPriority w:val="99"/>
    <w:rsid w:val="005F5006"/>
    <w:pPr>
      <w:spacing w:before="100" w:beforeAutospacing="1" w:after="300" w:line="240" w:lineRule="auto"/>
      <w:jc w:val="left"/>
    </w:pPr>
    <w:rPr>
      <w:rFonts w:eastAsia="Times New Roman" w:cs="Times New Roman"/>
      <w:kern w:val="0"/>
      <w:lang w:val="en-GB" w:eastAsia="en-GB"/>
      <w14:ligatures w14:val="none"/>
    </w:rPr>
  </w:style>
  <w:style w:type="paragraph" w:customStyle="1" w:styleId="Default">
    <w:name w:val="Default"/>
    <w:uiPriority w:val="99"/>
    <w:rsid w:val="005F5006"/>
    <w:pPr>
      <w:autoSpaceDE w:val="0"/>
      <w:autoSpaceDN w:val="0"/>
      <w:adjustRightInd w:val="0"/>
      <w:spacing w:after="0" w:line="240" w:lineRule="auto"/>
    </w:pPr>
    <w:rPr>
      <w:rFonts w:ascii="Times New Roman" w:eastAsiaTheme="minorEastAsia" w:hAnsi="Times New Roman" w:cs="Times New Roman"/>
      <w:color w:val="000000"/>
      <w:kern w:val="0"/>
      <w:sz w:val="24"/>
      <w:szCs w:val="24"/>
      <w:lang w:val="en-IN" w:eastAsia="zh-CN"/>
    </w:rPr>
  </w:style>
  <w:style w:type="character" w:customStyle="1" w:styleId="Hyperlink1">
    <w:name w:val="Hyperlink1"/>
    <w:uiPriority w:val="99"/>
    <w:rsid w:val="005F5006"/>
    <w:rPr>
      <w:color w:val="535353"/>
      <w:u w:val="single"/>
      <w:effect w:val="none"/>
    </w:rPr>
  </w:style>
  <w:style w:type="character" w:styleId="Strong">
    <w:name w:val="Strong"/>
    <w:basedOn w:val="DefaultParagraphFont"/>
    <w:uiPriority w:val="22"/>
    <w:qFormat/>
    <w:rsid w:val="005F5006"/>
    <w:rPr>
      <w:b/>
      <w:bCs/>
    </w:rPr>
  </w:style>
  <w:style w:type="paragraph" w:styleId="TOC3">
    <w:name w:val="toc 3"/>
    <w:basedOn w:val="Normal"/>
    <w:next w:val="Normal"/>
    <w:autoRedefine/>
    <w:uiPriority w:val="39"/>
    <w:unhideWhenUsed/>
    <w:rsid w:val="005F500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Ju-Young-Kang-2/publication/329220342_Decoding_fashion_advertising_symbolism_in_masstige_and_luxury_brands/links/666790ef85a4ee7261b6eee1/Decoding-fashion-advertising-symbolism-in-masstige-and-luxury-brands.pdf" TargetMode="External"/><Relationship Id="rId21" Type="http://schemas.openxmlformats.org/officeDocument/2006/relationships/hyperlink" Target="https://www.tandfonline.com/doi/pdf/10.1080/13600834.2019.1573501" TargetMode="External"/><Relationship Id="rId42" Type="http://schemas.openxmlformats.org/officeDocument/2006/relationships/hyperlink" Target="https://www.researchgate.net/profile/Kingsley-Onana/publication/351008328_EFFECT_OF_DIGITAL_MARKETING_ON_CONSUMER_BASED_BRAND_EQUITY_OF_MICRO_ENTERPRISES_IN_NIGERIA/links/6284a52da629047e3a9c366b/EFFECT-OF-DIGITAL-MARKETING-ON-CONSUMER-BASED-BRAND-EQUITY-OF-MICRO-ENTERPRISES-IN-NIGERIA.pdf?_sg%5B0%5D=started_experiment_milestone&amp;origin=journalDetail&amp;_rtd=e30%3D" TargetMode="External"/><Relationship Id="rId47" Type="http://schemas.openxmlformats.org/officeDocument/2006/relationships/hyperlink" Target="https://www.emerald.com/ejmbe/article-pdf/34/3/319/9744550/ejmbe-03-2022-0074.pdf" TargetMode="External"/><Relationship Id="rId63" Type="http://schemas.openxmlformats.org/officeDocument/2006/relationships/hyperlink" Target="https://www.academia.edu/download/94296825/onlinesurveytoolsgoogle_formsnvnsh22_160202065410.pdf" TargetMode="External"/><Relationship Id="rId68" Type="http://schemas.openxmlformats.org/officeDocument/2006/relationships/hyperlink" Target="https://www.sciencedirect.com/science/article/pii/S096969892500222X" TargetMode="External"/><Relationship Id="rId16" Type="http://schemas.openxmlformats.org/officeDocument/2006/relationships/hyperlink" Target="https://www.researchgate.net/publication/384607641_A_Study_on_Consumer's_Buying_Behaviour_during_the_Festival_Season" TargetMode="External"/><Relationship Id="rId11" Type="http://schemas.openxmlformats.org/officeDocument/2006/relationships/hyperlink" Target="https://www.researchgate.net/profile/Yusuf-Oecel-2/publication/372909594_Supermarketler_Tarafindan_Yapilan_Satis_Gelistirme_Faaliyetlerinin_Cinsiyet_Acisindan_Degerlendirilmesi/links/64cd4829806a9e4e5ce84923/Suepermarketler-Tarafindan-Yapilan-Satis-Gelistirme-Faaliyetlerinin-Cinsiyet-Acisindan-Degerlendirilmesi.pdf" TargetMode="External"/><Relationship Id="rId24" Type="http://schemas.openxmlformats.org/officeDocument/2006/relationships/hyperlink" Target="https://journal.literasisainsnusantara.com/index.php/adman/article/download/239/221" TargetMode="External"/><Relationship Id="rId32" Type="http://schemas.openxmlformats.org/officeDocument/2006/relationships/hyperlink" Target="http://apjcriweb.org/content/vol11no1/9.pdf" TargetMode="External"/><Relationship Id="rId37" Type="http://schemas.openxmlformats.org/officeDocument/2006/relationships/hyperlink" Target="https://www.mintel.com/insights/retail/holiday-season-retail/" TargetMode="External"/><Relationship Id="rId40" Type="http://schemas.openxmlformats.org/officeDocument/2006/relationships/hyperlink" Target="https://www.jsod-cieo.net/journal-tsw/index.php/jtsw/article/download/245/192" TargetMode="External"/><Relationship Id="rId45" Type="http://schemas.openxmlformats.org/officeDocument/2006/relationships/hyperlink" Target="https://www.academia.edu/download/63543152/IJRR001120200605115829-bxlrli.pdf" TargetMode="External"/><Relationship Id="rId53" Type="http://schemas.openxmlformats.org/officeDocument/2006/relationships/hyperlink" Target="https://www.researchgate.net/profile/Bharati-Rathore-2/publication/368387699_Fashion_Transformation_40_Beyond_Digitalization_Marketing_in_Fashion_Industry/links/63e5147dc002331f7266d4f3/Fashion-Transformation-40-Beyond-Digitalization-Marketing-in-Fashion-Industry.pdf" TargetMode="External"/><Relationship Id="rId58" Type="http://schemas.openxmlformats.org/officeDocument/2006/relationships/hyperlink" Target="https://pdx.pressbooks.pub/humandevelopment/chapter/descriptive-and-explanatory-designs/" TargetMode="External"/><Relationship Id="rId66" Type="http://schemas.openxmlformats.org/officeDocument/2006/relationships/hyperlink" Target="https://link.springer.com/content/pdf/10.1057/s41262-024-00359-8.pdf" TargetMode="External"/><Relationship Id="rId74" Type="http://schemas.openxmlformats.org/officeDocument/2006/relationships/hyperlink" Target="mailto:2425572@students.uwtsd" TargetMode="External"/><Relationship Id="rId79" Type="http://schemas.openxmlformats.org/officeDocument/2006/relationships/theme" Target="theme/theme1.xml"/><Relationship Id="rId5" Type="http://schemas.openxmlformats.org/officeDocument/2006/relationships/image" Target="media/image1.png"/><Relationship Id="rId61" Type="http://schemas.openxmlformats.org/officeDocument/2006/relationships/hyperlink" Target="https://core.ac.uk/download/pdf/345085882.pdf" TargetMode="External"/><Relationship Id="rId19" Type="http://schemas.openxmlformats.org/officeDocument/2006/relationships/hyperlink" Target="https://www.researchgate.net/profile/Anahita-Ghanad/publication/373370007_An_Overview_of_Quantitative_Research_Methods/links/67b28ffc645ef274a48341a1/An-Overview-of-Quantitative-Research-Methods.pdf" TargetMode="External"/><Relationship Id="rId14" Type="http://schemas.openxmlformats.org/officeDocument/2006/relationships/hyperlink" Target="https://doi.org/10.1007/s11747-020-00731-5" TargetMode="External"/><Relationship Id="rId22" Type="http://schemas.openxmlformats.org/officeDocument/2006/relationships/hyperlink" Target="https://www.researchgate.net/profile/Maryam-Ikram/publication/366810045_Out_of_Touch_Comparing_and_Contrasting_Positivism_and_Interpretivism_in_Social_Science/links/63b30f54097c7832ca84ccd3/Out-of-Touch-Comparing-and-Contrasting-Positivism-and-Interpretivism-in-Social-Science.pdf" TargetMode="External"/><Relationship Id="rId27" Type="http://schemas.openxmlformats.org/officeDocument/2006/relationships/hyperlink" Target="https://link.springer.com/content/pdf/10.1186/s40691-018-0164-y.pdf" TargetMode="External"/><Relationship Id="rId30" Type="http://schemas.openxmlformats.org/officeDocument/2006/relationships/hyperlink" Target="https://doi.org/10.1080/02500167.2020.1749101" TargetMode="External"/><Relationship Id="rId35" Type="http://schemas.openxmlformats.org/officeDocument/2006/relationships/hyperlink" Target="https://www.mckinsey.com/~/media/McKinsey/Locations/Europe%20and%20Middle%20East/United%20Kingdom/Our%20Insights/The%20British%20luxury%20market%20Growing%20sales%20from%205%20million%20to%20500%20million/The%20British%20luxury%20market%20Growing%20sales%20from%205%20million%20to%20500%20million.pdf" TargetMode="External"/><Relationship Id="rId43" Type="http://schemas.openxmlformats.org/officeDocument/2006/relationships/hyperlink" Target="https://www.academia.edu/download/107946471/The_Art_of_Digital_Marketing_for_Fashion_and_Luxury_Brands_Wilson_Ozuem_Silvia_Ranfagni.pdf" TargetMode="External"/><Relationship Id="rId48" Type="http://schemas.openxmlformats.org/officeDocument/2006/relationships/hyperlink" Target="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 TargetMode="External"/><Relationship Id="rId56" Type="http://schemas.openxmlformats.org/officeDocument/2006/relationships/hyperlink" Target="https://www.academia.edu/download/91154155/Manegma_2019.pdf" TargetMode="External"/><Relationship Id="rId64" Type="http://schemas.openxmlformats.org/officeDocument/2006/relationships/hyperlink" Target="https://iopscience.iop.org/article/10.1088/1757-899X/940/1/012065/pdf" TargetMode="External"/><Relationship Id="rId69" Type="http://schemas.openxmlformats.org/officeDocument/2006/relationships/hyperlink" Target="https://weddedwonderland.com/the-art-of-festive-luxury-how-iconic-brands-redefine-christmas-campaigns/" TargetMode="External"/><Relationship Id="rId77" Type="http://schemas.openxmlformats.org/officeDocument/2006/relationships/hyperlink" Target="https://www.uwtsd.ac.uk/research/research-ethics/" TargetMode="External"/><Relationship Id="rId8" Type="http://schemas.openxmlformats.org/officeDocument/2006/relationships/hyperlink" Target="https://repo.uum.edu.my/id/eprint/32512/1/IJMS%2032%2001%202025%20219-239.pdf" TargetMode="External"/><Relationship Id="rId51" Type="http://schemas.openxmlformats.org/officeDocument/2006/relationships/hyperlink" Target="http://ijistudies.com/index.php/IJIS/article/download/186/177" TargetMode="External"/><Relationship Id="rId72" Type="http://schemas.openxmlformats.org/officeDocument/2006/relationships/hyperlink" Target="https://doi.org/10.1080/10543406.2019.1632872" TargetMode="External"/><Relationship Id="rId3" Type="http://schemas.openxmlformats.org/officeDocument/2006/relationships/settings" Target="settings.xml"/><Relationship Id="rId12" Type="http://schemas.openxmlformats.org/officeDocument/2006/relationships/hyperlink" Target="https://www.emerald.com/sjme/article-pdf/24/3/283/2885649/sjme-01-2020-0021.pdf" TargetMode="External"/><Relationship Id="rId17" Type="http://schemas.openxmlformats.org/officeDocument/2006/relationships/hyperlink" Target="https://doi.org/10.24912/ijaeb.v1.i2.651-669" TargetMode="External"/><Relationship Id="rId25" Type="http://schemas.openxmlformats.org/officeDocument/2006/relationships/hyperlink" Target="https://ijrpr.com/uploads/V4ISSUE6/IJRPR14194.pdf" TargetMode="External"/><Relationship Id="rId33" Type="http://schemas.openxmlformats.org/officeDocument/2006/relationships/hyperlink" Target="https://addi.ehu.es/bitstream/handle/10810/49755/191094ah.pdf?sequence=1&amp;isAllowed=y" TargetMode="External"/><Relationship Id="rId38" Type="http://schemas.openxmlformats.org/officeDocument/2006/relationships/hyperlink" Target="https://mpra.ub.uni-muenchen.de/105149/1/MPRA_paper_105149.pdf" TargetMode="External"/><Relationship Id="rId46" Type="http://schemas.openxmlformats.org/officeDocument/2006/relationships/hyperlink" Target="https://ijcrt.org/papers/IJCRT2303085.pdf" TargetMode="External"/><Relationship Id="rId59" Type="http://schemas.openxmlformats.org/officeDocument/2006/relationships/hyperlink" Target="https://www.researchgate.net/profile/Jibrin-Dallatu/publication/392723187_LOST_IN_TRANSLATION_ANALYZING_COMMUNICATION_BREAKDOWNS_BETWEEN_DEVELOPERS_AND_STAKEHOLDERS/links/684fe3a411be4823fbdea2f8/LOST-IN-TRANSLATION-ANALYZING-COMMUNICATION-BREAKDOWNS-BETWEEN-DEVELOPERS-AND-STAKEHOLDERS.pdf" TargetMode="External"/><Relationship Id="rId67" Type="http://schemas.openxmlformats.org/officeDocument/2006/relationships/hyperlink" Target="https://link.springer.com/content/pdf/10.1057/s41262-024-00359-8.pdf" TargetMode="External"/><Relationship Id="rId20" Type="http://schemas.openxmlformats.org/officeDocument/2006/relationships/hyperlink" Target="https://effulgence.rdias.ac.in/user/article_pdf/Artical_vol23_1_49_60.pdf" TargetMode="External"/><Relationship Id="rId41" Type="http://schemas.openxmlformats.org/officeDocument/2006/relationships/hyperlink" Target="https://papers.ssrn.com/sol3/Delivery.cfm?abstractid=3774317" TargetMode="External"/><Relationship Id="rId54" Type="http://schemas.openxmlformats.org/officeDocument/2006/relationships/hyperlink" Target="http://jdmdc.com/index.php/JDMDC/article/download/9/9" TargetMode="External"/><Relationship Id="rId62" Type="http://schemas.openxmlformats.org/officeDocument/2006/relationships/hyperlink" Target="https://pdfs.semanticscholar.org/d7b3/8a4f1122240f68ff663c46d5d5668e8a06cc.pdf" TargetMode="External"/><Relationship Id="rId70" Type="http://schemas.openxmlformats.org/officeDocument/2006/relationships/hyperlink" Target="https://www.researchgate.net/profile/Arthur-William-Fodouop-Kouam/publication/378770310_Mastering_Validity_and_Reliability_in_Academic_Research_Meaning_and_Significance/links/65e8fc03adf2362b637d0879/Mastering-Validity-and-Reliability-in-Academic-Research-Meaning-and-Significance.pdf" TargetMode="External"/><Relationship Id="rId75" Type="http://schemas.openxmlformats.org/officeDocument/2006/relationships/hyperlink" Target="file:///C:\Users\c.lohmann-hancock\AppData\Local\Microsoft\Windows\INetCache\REICoP-17-20-v3-Final.pdf"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ijssmr.org/uploads2022/ijssmr05_66.pdf" TargetMode="External"/><Relationship Id="rId23" Type="http://schemas.openxmlformats.org/officeDocument/2006/relationships/hyperlink" Target="https://purehost.bath.ac.uk/ws/portalfiles/portal/314901442/Digital_future_of_luxury_brands_CLEAN.pdf" TargetMode="External"/><Relationship Id="rId28" Type="http://schemas.openxmlformats.org/officeDocument/2006/relationships/hyperlink" Target="https://www.raco.cat/index.php/communication/article/download/10000003808/536515" TargetMode="External"/><Relationship Id="rId36" Type="http://schemas.openxmlformats.org/officeDocument/2006/relationships/hyperlink" Targe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 TargetMode="External"/><Relationship Id="rId49" Type="http://schemas.openxmlformats.org/officeDocument/2006/relationships/hyperlink" Target="https://legacylondonrecruitment.com/news/the-ever-evolving-landscape-of-luxury-fashion-in-the-uk?acceptCookies=68ca5cf9c1aa6" TargetMode="External"/><Relationship Id="rId57" Type="http://schemas.openxmlformats.org/officeDocument/2006/relationships/hyperlink" Target="https://primerascientific.com/pdf/psmph/PSMPH-02-036.pdf" TargetMode="External"/><Relationship Id="rId10" Type="http://schemas.openxmlformats.org/officeDocument/2006/relationships/hyperlink" Target="http://www.idealogyjournal.com/ojs/index.php/idealogy/article/download/596/380" TargetMode="External"/><Relationship Id="rId31" Type="http://schemas.openxmlformats.org/officeDocument/2006/relationships/hyperlink" Target="https://global-sci.com/pdf/article/86374/the-virtual-fashion-in-the-global-apparel-industry-in-the-post-epidemic-era.pdf" TargetMode="External"/><Relationship Id="rId44" Type="http://schemas.openxmlformats.org/officeDocument/2006/relationships/hyperlink" Target="https://tijer.org/tijer/papers/TIJER2303024.pdf" TargetMode="External"/><Relationship Id="rId52" Type="http://schemas.openxmlformats.org/officeDocument/2006/relationships/hyperlink" Target="https://www.researchgate.net/profile/Bharati-Rathore-2/publication/372221487_Allure_of_Style_The_Impact_of_Contemporary_Fashion_Marketing_on_Consumer_Behaviour/links/64aa6bc28de7ed28ba86cf1b/Allure-of-Style-The-Impact-of-Contemporary-Fashion-Marketing-on-Consumer-Behaviour.pdf" TargetMode="External"/><Relationship Id="rId60" Type="http://schemas.openxmlformats.org/officeDocument/2006/relationships/hyperlink" Target="https://openresearch.okstate.edu/server/api/core/bitstreams/9c7c2ef6-5095-4294-bd97-2913473b1b65/content" TargetMode="External"/><Relationship Id="rId65" Type="http://schemas.openxmlformats.org/officeDocument/2006/relationships/hyperlink" Target="http://dspace.aeipro.com/xmlui/bitstream/handle/123456789/2415/REPM2020_proceedings.pdf?sequence=1" TargetMode="External"/><Relationship Id="rId73" Type="http://schemas.openxmlformats.org/officeDocument/2006/relationships/hyperlink" Target="https://journals.lww.com/ijaweb/fulltext/2019/63050/How_to_design_a_questionnaire.1.aspx"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5539/ijbm.v14n8p41" TargetMode="External"/><Relationship Id="rId13" Type="http://schemas.openxmlformats.org/officeDocument/2006/relationships/hyperlink" Target="https://www.academia.edu/download/82163882/the-impact-of-digital-media-advertising-on-consumer-behavioral-intention-towards-fashion-and-luxury-brands-case-of-the-gambia.pdf" TargetMode="External"/><Relationship Id="rId18" Type="http://schemas.openxmlformats.org/officeDocument/2006/relationships/hyperlink" Target="https://www.academia.edu/download/100063600/26._How_to_Choose_an_Appropriate_Research_Data.pdf" TargetMode="External"/><Relationship Id="rId39" Type="http://schemas.openxmlformats.org/officeDocument/2006/relationships/hyperlink" Target="https://eprints.gla.ac.uk/213203/7/213203.pdf" TargetMode="External"/><Relationship Id="rId34" Type="http://schemas.openxmlformats.org/officeDocument/2006/relationships/hyperlink" Target="https://doi.org/10.33545/26633140.2024.v6.i2c.133" TargetMode="External"/><Relationship Id="rId50" Type="http://schemas.openxmlformats.org/officeDocument/2006/relationships/hyperlink" Target="https://doi.org/10.1051/shsconf/202112409005" TargetMode="External"/><Relationship Id="rId55" Type="http://schemas.openxmlformats.org/officeDocument/2006/relationships/hyperlink" Target="https://www.researchgate.net/publication/341320477_SEASONAL_MARKETING_STRATEGIES_USING_THE_CALENDAR" TargetMode="External"/><Relationship Id="rId7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image" Target="media/image3.png"/><Relationship Id="rId71" Type="http://schemas.openxmlformats.org/officeDocument/2006/relationships/hyperlink" Target="https://worldluxurychamber.com/luxury-brands-holiday-marketing/" TargetMode="External"/><Relationship Id="rId2" Type="http://schemas.openxmlformats.org/officeDocument/2006/relationships/styles" Target="styles.xml"/><Relationship Id="rId29" Type="http://schemas.openxmlformats.org/officeDocument/2006/relationships/hyperlink" Target="https://www.researchgate.net/profile/Vikas-Kumar-122/publication/340169196_Mobile_marketing_campaigns_practices_challenges_and_opportunities/links/5ed66b69458515294528cadd/Mobile-marketing-campaigns-practices-challenges-and-opportuniti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88</Pages>
  <Words>25246</Words>
  <Characters>143906</Characters>
  <Application>Microsoft Office Word</Application>
  <DocSecurity>0</DocSecurity>
  <Lines>1199</Lines>
  <Paragraphs>337</Paragraphs>
  <ScaleCrop>false</ScaleCrop>
  <Company/>
  <LinksUpToDate>false</LinksUpToDate>
  <CharactersWithSpaces>168815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Uday Sanjaybhai Kikani (2425572)</dc:creator>
  <cp:keywords/>
  <dc:description/>
  <cp:lastModifiedBy>Uday Sanjaybhai Kikani (2425572)</cp:lastModifiedBy>
  <cp:revision>5</cp:revision>
  <dcterms:created xsi:type="dcterms:W3CDTF">2025-12-12T22:40:00Z</dcterms:created>
  <dcterms:modified xsi:type="dcterms:W3CDTF">2025-12-12T22:45:00Z</dcterms:modified>
</cp:coreProperties>
</file>