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618AC" w14:textId="3EAB34D0" w:rsidR="001E0AE6" w:rsidRPr="00267818" w:rsidRDefault="00C12F35" w:rsidP="00CB11D2">
      <w:pPr>
        <w:pStyle w:val="NormalWeb"/>
        <w:spacing w:line="360" w:lineRule="auto"/>
        <w:rPr>
          <w:color w:val="7030A0"/>
        </w:rPr>
      </w:pPr>
      <w:bookmarkStart w:id="0" w:name="_Hlk132357697"/>
      <w:r w:rsidRPr="00267818">
        <w:t xml:space="preserve">Stevenson et al., (2020) suggest there will always be learners who present with challenging </w:t>
      </w:r>
      <w:r w:rsidR="17424AA5" w:rsidRPr="00267818">
        <w:t>behaviours</w:t>
      </w:r>
      <w:r w:rsidRPr="00267818">
        <w:t xml:space="preserve">, however, </w:t>
      </w:r>
      <w:r w:rsidR="00456BD0" w:rsidRPr="00267818">
        <w:t>to</w:t>
      </w:r>
      <w:r w:rsidR="00244396" w:rsidRPr="00267818">
        <w:t xml:space="preserve"> minimise negative and disruptive behaviours in the classroom, teachers need the skills to be able to encourage the students to engage more positively during </w:t>
      </w:r>
      <w:r w:rsidR="005C2B4B" w:rsidRPr="00267818">
        <w:t>lessons. This</w:t>
      </w:r>
      <w:r w:rsidR="00244396" w:rsidRPr="00267818">
        <w:t xml:space="preserve"> is because it allows the students to focus on and improve their learning and feel safer within the classroom</w:t>
      </w:r>
      <w:r w:rsidRPr="00267818">
        <w:t xml:space="preserve"> (Stevenson et al., 2020). </w:t>
      </w:r>
      <w:r w:rsidR="00697784" w:rsidRPr="00267818">
        <w:t xml:space="preserve">Studies have shown how giving children positive reinforcements in the classroom has </w:t>
      </w:r>
      <w:r w:rsidR="40599B89" w:rsidRPr="00267818">
        <w:t xml:space="preserve">had </w:t>
      </w:r>
      <w:r w:rsidR="00697784" w:rsidRPr="00267818">
        <w:t xml:space="preserve">an increased likelihood to improve desired behaviours, as shown by Rafi et al., (2020) when they did a study on positive reinforcements in </w:t>
      </w:r>
      <w:r w:rsidRPr="00267818">
        <w:t xml:space="preserve">the </w:t>
      </w:r>
      <w:r w:rsidR="00697784" w:rsidRPr="00267818">
        <w:t>classroom.</w:t>
      </w:r>
      <w:r w:rsidR="00697784" w:rsidRPr="00267818">
        <w:rPr>
          <w:color w:val="70AD47" w:themeColor="accent6"/>
        </w:rPr>
        <w:t xml:space="preserve"> </w:t>
      </w:r>
      <w:r w:rsidR="00697784" w:rsidRPr="00267818">
        <w:rPr>
          <w:color w:val="000000" w:themeColor="text1"/>
        </w:rPr>
        <w:t>Furthermore, d</w:t>
      </w:r>
      <w:r w:rsidR="001E0AE6" w:rsidRPr="00267818">
        <w:rPr>
          <w:color w:val="000000" w:themeColor="text1"/>
        </w:rPr>
        <w:t xml:space="preserve">ue to wanting to understand how adverse behaviours can be successfully changed so that </w:t>
      </w:r>
      <w:r w:rsidRPr="00267818">
        <w:rPr>
          <w:color w:val="000000" w:themeColor="text1"/>
        </w:rPr>
        <w:t>they have</w:t>
      </w:r>
      <w:r w:rsidR="001E0AE6" w:rsidRPr="00267818">
        <w:rPr>
          <w:color w:val="000000" w:themeColor="text1"/>
        </w:rPr>
        <w:t xml:space="preserve"> a positive impact on the individual,</w:t>
      </w:r>
      <w:r w:rsidR="001E0AE6" w:rsidRPr="00267818">
        <w:rPr>
          <w:color w:val="7030A0"/>
        </w:rPr>
        <w:t xml:space="preserve"> </w:t>
      </w:r>
      <w:r w:rsidR="001E0AE6" w:rsidRPr="00267818">
        <w:rPr>
          <w:color w:val="000000" w:themeColor="text1"/>
        </w:rPr>
        <w:t>operant conditioning has become much more of an interesting topic among parents, educators, and educational psychologists (</w:t>
      </w:r>
      <w:r w:rsidR="001E0AE6" w:rsidRPr="00267818">
        <w:t xml:space="preserve">Thompson-Bramwell &amp; </w:t>
      </w:r>
      <w:proofErr w:type="spellStart"/>
      <w:r w:rsidR="001E0AE6" w:rsidRPr="00267818">
        <w:t>Mauzard</w:t>
      </w:r>
      <w:proofErr w:type="spellEnd"/>
      <w:r w:rsidR="001E0AE6" w:rsidRPr="00267818">
        <w:t>, 2022).</w:t>
      </w:r>
      <w:r w:rsidR="001E0AE6" w:rsidRPr="00267818">
        <w:rPr>
          <w:color w:val="000000" w:themeColor="text1"/>
        </w:rPr>
        <w:t xml:space="preserve"> </w:t>
      </w:r>
    </w:p>
    <w:p w14:paraId="1834C854" w14:textId="07D7E968" w:rsidR="00050458" w:rsidRPr="00267818" w:rsidRDefault="00C41F92" w:rsidP="00CB11D2">
      <w:pPr>
        <w:spacing w:after="0" w:line="360" w:lineRule="auto"/>
        <w:contextualSpacing/>
        <w:jc w:val="both"/>
        <w:rPr>
          <w:rFonts w:ascii="Times New Roman" w:eastAsia="Times New Roman" w:hAnsi="Times New Roman" w:cs="Times New Roman"/>
          <w:sz w:val="24"/>
          <w:szCs w:val="24"/>
          <w:lang w:eastAsia="en-GB"/>
        </w:rPr>
      </w:pPr>
      <w:r w:rsidRPr="00267818">
        <w:rPr>
          <w:rFonts w:ascii="Times New Roman" w:hAnsi="Times New Roman" w:cs="Times New Roman"/>
          <w:sz w:val="24"/>
          <w:szCs w:val="24"/>
        </w:rPr>
        <w:t>T</w:t>
      </w:r>
      <w:r w:rsidR="00697784" w:rsidRPr="00267818">
        <w:rPr>
          <w:rFonts w:ascii="Times New Roman" w:hAnsi="Times New Roman" w:cs="Times New Roman"/>
          <w:sz w:val="24"/>
          <w:szCs w:val="24"/>
        </w:rPr>
        <w:t>herefore, t</w:t>
      </w:r>
      <w:r w:rsidRPr="00267818">
        <w:rPr>
          <w:rFonts w:ascii="Times New Roman" w:hAnsi="Times New Roman" w:cs="Times New Roman"/>
          <w:sz w:val="24"/>
          <w:szCs w:val="24"/>
        </w:rPr>
        <w:t>his essay critically evaluates the operant conditioning theory and discusses how this theory can be applied in the classroom.</w:t>
      </w:r>
      <w:r w:rsidR="00697784" w:rsidRPr="00267818">
        <w:rPr>
          <w:rFonts w:ascii="Times New Roman" w:hAnsi="Times New Roman" w:cs="Times New Roman"/>
          <w:sz w:val="24"/>
          <w:szCs w:val="24"/>
        </w:rPr>
        <w:t xml:space="preserve"> </w:t>
      </w:r>
      <w:r w:rsidRPr="00267818">
        <w:rPr>
          <w:rFonts w:ascii="Times New Roman" w:eastAsia="Times New Roman" w:hAnsi="Times New Roman" w:cs="Times New Roman"/>
          <w:sz w:val="24"/>
          <w:szCs w:val="24"/>
        </w:rPr>
        <w:t xml:space="preserve">The essay is split into two parts. The first part critically evaluates the learning theory known as operant conditioning, developed by Skinner (1971). The second part of the essay </w:t>
      </w:r>
      <w:r w:rsidRPr="00267818">
        <w:rPr>
          <w:rFonts w:ascii="Times New Roman" w:hAnsi="Times New Roman" w:cs="Times New Roman"/>
          <w:sz w:val="24"/>
          <w:szCs w:val="24"/>
        </w:rPr>
        <w:t>uses empirical evidence to explore how operant conditioning can be applied in the classroom to encourage positive behaviours and decrease negative behaviours.</w:t>
      </w:r>
      <w:r w:rsidR="00697784" w:rsidRPr="00267818">
        <w:rPr>
          <w:rFonts w:ascii="Times New Roman" w:eastAsia="Times New Roman" w:hAnsi="Times New Roman" w:cs="Times New Roman"/>
          <w:sz w:val="24"/>
          <w:szCs w:val="24"/>
          <w:lang w:eastAsia="en-GB"/>
        </w:rPr>
        <w:t xml:space="preserve"> </w:t>
      </w:r>
      <w:r w:rsidRPr="00267818">
        <w:rPr>
          <w:rFonts w:ascii="Times New Roman" w:eastAsia="Times New Roman" w:hAnsi="Times New Roman" w:cs="Times New Roman"/>
          <w:sz w:val="24"/>
          <w:szCs w:val="24"/>
        </w:rPr>
        <w:t xml:space="preserve">The essay concludes that for operant conditioning to work successfully in the classroom context, the teacher </w:t>
      </w:r>
      <w:r w:rsidR="00C12F35" w:rsidRPr="00267818">
        <w:rPr>
          <w:rFonts w:ascii="Times New Roman" w:eastAsia="Times New Roman" w:hAnsi="Times New Roman" w:cs="Times New Roman"/>
          <w:sz w:val="24"/>
          <w:szCs w:val="24"/>
        </w:rPr>
        <w:t>needs</w:t>
      </w:r>
      <w:r w:rsidRPr="00267818">
        <w:rPr>
          <w:rFonts w:ascii="Times New Roman" w:eastAsia="Times New Roman" w:hAnsi="Times New Roman" w:cs="Times New Roman"/>
          <w:sz w:val="24"/>
          <w:szCs w:val="24"/>
        </w:rPr>
        <w:t xml:space="preserve"> to have certain personality traits, such as being a positive role model, respectful, kind and fun.  </w:t>
      </w:r>
    </w:p>
    <w:bookmarkEnd w:id="0"/>
    <w:p w14:paraId="18056E5B" w14:textId="24F7D7A9" w:rsidR="00C4436A" w:rsidRPr="00267818" w:rsidRDefault="00C4436A" w:rsidP="00CB11D2">
      <w:pPr>
        <w:spacing w:line="360" w:lineRule="auto"/>
        <w:rPr>
          <w:rFonts w:ascii="Times New Roman" w:hAnsi="Times New Roman" w:cs="Times New Roman"/>
          <w:color w:val="538135" w:themeColor="accent6" w:themeShade="BF"/>
          <w:sz w:val="24"/>
          <w:szCs w:val="24"/>
          <w:u w:val="single"/>
        </w:rPr>
      </w:pPr>
    </w:p>
    <w:p w14:paraId="0EE937F7" w14:textId="6C5395F3" w:rsidR="0008420D" w:rsidRPr="00267818" w:rsidRDefault="00983CBF" w:rsidP="00267818">
      <w:pPr>
        <w:spacing w:line="360" w:lineRule="auto"/>
        <w:rPr>
          <w:rFonts w:ascii="Times New Roman" w:hAnsi="Times New Roman" w:cs="Times New Roman"/>
          <w:sz w:val="24"/>
          <w:szCs w:val="24"/>
        </w:rPr>
      </w:pPr>
      <w:r w:rsidRPr="00267818">
        <w:rPr>
          <w:rFonts w:ascii="Times New Roman" w:hAnsi="Times New Roman" w:cs="Times New Roman"/>
          <w:sz w:val="24"/>
          <w:szCs w:val="24"/>
        </w:rPr>
        <w:t>Operant conditioning is a theory originally developed by the American behavioural psychologist B.F. Skinner in 1971. O</w:t>
      </w:r>
      <w:r w:rsidR="00C12F35" w:rsidRPr="00267818">
        <w:rPr>
          <w:rFonts w:ascii="Times New Roman" w:hAnsi="Times New Roman" w:cs="Times New Roman"/>
          <w:sz w:val="24"/>
          <w:szCs w:val="24"/>
        </w:rPr>
        <w:t xml:space="preserve">perant </w:t>
      </w:r>
      <w:r w:rsidRPr="00267818">
        <w:rPr>
          <w:rFonts w:ascii="Times New Roman" w:hAnsi="Times New Roman" w:cs="Times New Roman"/>
          <w:sz w:val="24"/>
          <w:szCs w:val="24"/>
        </w:rPr>
        <w:t xml:space="preserve">conditioning is when </w:t>
      </w:r>
      <w:r w:rsidR="00C12F35" w:rsidRPr="00267818">
        <w:rPr>
          <w:rFonts w:ascii="Times New Roman" w:hAnsi="Times New Roman" w:cs="Times New Roman"/>
          <w:sz w:val="24"/>
          <w:szCs w:val="24"/>
        </w:rPr>
        <w:t>behaviour is being controlled by its surroundings, by reinforcing new behaviours with stimuli and this is called instrumental learning in practice</w:t>
      </w:r>
      <w:r w:rsidRPr="00267818">
        <w:rPr>
          <w:rFonts w:ascii="Times New Roman" w:hAnsi="Times New Roman" w:cs="Times New Roman"/>
          <w:sz w:val="24"/>
          <w:szCs w:val="24"/>
        </w:rPr>
        <w:t xml:space="preserve"> (Staddon &amp; </w:t>
      </w:r>
      <w:proofErr w:type="spellStart"/>
      <w:r w:rsidRPr="00267818">
        <w:rPr>
          <w:rFonts w:ascii="Times New Roman" w:hAnsi="Times New Roman" w:cs="Times New Roman"/>
          <w:sz w:val="24"/>
          <w:szCs w:val="24"/>
        </w:rPr>
        <w:t>Cerutti</w:t>
      </w:r>
      <w:proofErr w:type="spellEnd"/>
      <w:r w:rsidRPr="00267818">
        <w:rPr>
          <w:rFonts w:ascii="Times New Roman" w:hAnsi="Times New Roman" w:cs="Times New Roman"/>
          <w:sz w:val="24"/>
          <w:szCs w:val="24"/>
        </w:rPr>
        <w:t xml:space="preserve">, 2003). Staddon &amp; </w:t>
      </w:r>
      <w:proofErr w:type="spellStart"/>
      <w:r w:rsidRPr="00267818">
        <w:rPr>
          <w:rFonts w:ascii="Times New Roman" w:hAnsi="Times New Roman" w:cs="Times New Roman"/>
          <w:sz w:val="24"/>
          <w:szCs w:val="24"/>
        </w:rPr>
        <w:t>Cerutti</w:t>
      </w:r>
      <w:proofErr w:type="spellEnd"/>
      <w:r w:rsidRPr="00267818">
        <w:rPr>
          <w:rFonts w:ascii="Times New Roman" w:hAnsi="Times New Roman" w:cs="Times New Roman"/>
          <w:sz w:val="24"/>
          <w:szCs w:val="24"/>
        </w:rPr>
        <w:t>, (2003) go on to describe how well-trained</w:t>
      </w:r>
      <w:r w:rsidR="00C12F35" w:rsidRPr="00267818">
        <w:rPr>
          <w:rFonts w:ascii="Times New Roman" w:hAnsi="Times New Roman" w:cs="Times New Roman"/>
          <w:sz w:val="24"/>
          <w:szCs w:val="24"/>
        </w:rPr>
        <w:t xml:space="preserve"> operant </w:t>
      </w:r>
      <w:r w:rsidRPr="00267818">
        <w:rPr>
          <w:rFonts w:ascii="Times New Roman" w:hAnsi="Times New Roman" w:cs="Times New Roman"/>
          <w:sz w:val="24"/>
          <w:szCs w:val="24"/>
        </w:rPr>
        <w:t xml:space="preserve">conditioning </w:t>
      </w:r>
      <w:r w:rsidR="00C12F35" w:rsidRPr="00267818">
        <w:rPr>
          <w:rFonts w:ascii="Times New Roman" w:hAnsi="Times New Roman" w:cs="Times New Roman"/>
          <w:sz w:val="24"/>
          <w:szCs w:val="24"/>
        </w:rPr>
        <w:t>becomes a habit</w:t>
      </w:r>
      <w:r w:rsidRPr="00267818">
        <w:rPr>
          <w:rFonts w:ascii="Times New Roman" w:hAnsi="Times New Roman" w:cs="Times New Roman"/>
          <w:sz w:val="24"/>
          <w:szCs w:val="24"/>
        </w:rPr>
        <w:t>.</w:t>
      </w:r>
      <w:r w:rsidR="00456BD0" w:rsidRPr="00267818">
        <w:rPr>
          <w:rFonts w:ascii="Times New Roman" w:hAnsi="Times New Roman" w:cs="Times New Roman"/>
          <w:sz w:val="24"/>
          <w:szCs w:val="24"/>
        </w:rPr>
        <w:t xml:space="preserve"> </w:t>
      </w:r>
      <w:r w:rsidR="00C12F35" w:rsidRPr="00267818">
        <w:rPr>
          <w:rFonts w:ascii="Times New Roman" w:hAnsi="Times New Roman" w:cs="Times New Roman"/>
          <w:sz w:val="24"/>
          <w:szCs w:val="24"/>
        </w:rPr>
        <w:t>However</w:t>
      </w:r>
      <w:r w:rsidRPr="00267818">
        <w:rPr>
          <w:rFonts w:ascii="Times New Roman" w:hAnsi="Times New Roman" w:cs="Times New Roman"/>
          <w:sz w:val="24"/>
          <w:szCs w:val="24"/>
        </w:rPr>
        <w:t>,</w:t>
      </w:r>
      <w:r w:rsidR="00C12F35" w:rsidRPr="00267818">
        <w:rPr>
          <w:rFonts w:ascii="Times New Roman" w:hAnsi="Times New Roman" w:cs="Times New Roman"/>
          <w:sz w:val="24"/>
          <w:szCs w:val="24"/>
        </w:rPr>
        <w:t xml:space="preserve"> </w:t>
      </w:r>
      <w:r w:rsidRPr="00267818">
        <w:rPr>
          <w:rFonts w:ascii="Times New Roman" w:hAnsi="Times New Roman" w:cs="Times New Roman"/>
          <w:sz w:val="24"/>
          <w:szCs w:val="24"/>
        </w:rPr>
        <w:t xml:space="preserve">Thompson-Bramwell &amp; </w:t>
      </w:r>
      <w:proofErr w:type="spellStart"/>
      <w:r w:rsidRPr="00267818">
        <w:rPr>
          <w:rFonts w:ascii="Times New Roman" w:hAnsi="Times New Roman" w:cs="Times New Roman"/>
          <w:sz w:val="24"/>
          <w:szCs w:val="24"/>
        </w:rPr>
        <w:t>Mauzard</w:t>
      </w:r>
      <w:proofErr w:type="spellEnd"/>
      <w:r w:rsidRPr="00267818">
        <w:rPr>
          <w:rFonts w:ascii="Times New Roman" w:hAnsi="Times New Roman" w:cs="Times New Roman"/>
          <w:sz w:val="24"/>
          <w:szCs w:val="24"/>
        </w:rPr>
        <w:t xml:space="preserve">, (2022) suggest that </w:t>
      </w:r>
      <w:r w:rsidR="00C12F35" w:rsidRPr="00267818">
        <w:rPr>
          <w:rFonts w:ascii="Times New Roman" w:hAnsi="Times New Roman" w:cs="Times New Roman"/>
          <w:sz w:val="24"/>
          <w:szCs w:val="24"/>
        </w:rPr>
        <w:t>operant conditioning only remain</w:t>
      </w:r>
      <w:r w:rsidRPr="00267818">
        <w:rPr>
          <w:rFonts w:ascii="Times New Roman" w:hAnsi="Times New Roman" w:cs="Times New Roman"/>
          <w:sz w:val="24"/>
          <w:szCs w:val="24"/>
        </w:rPr>
        <w:t>s</w:t>
      </w:r>
      <w:r w:rsidR="00C12F35" w:rsidRPr="00267818">
        <w:rPr>
          <w:rFonts w:ascii="Times New Roman" w:hAnsi="Times New Roman" w:cs="Times New Roman"/>
          <w:sz w:val="24"/>
          <w:szCs w:val="24"/>
        </w:rPr>
        <w:t xml:space="preserve"> effective when reinforcements are </w:t>
      </w:r>
      <w:r w:rsidRPr="00267818">
        <w:rPr>
          <w:rFonts w:ascii="Times New Roman" w:hAnsi="Times New Roman" w:cs="Times New Roman"/>
          <w:sz w:val="24"/>
          <w:szCs w:val="24"/>
        </w:rPr>
        <w:t>applied,</w:t>
      </w:r>
      <w:r w:rsidR="00C12F35" w:rsidRPr="00267818">
        <w:rPr>
          <w:rFonts w:ascii="Times New Roman" w:hAnsi="Times New Roman" w:cs="Times New Roman"/>
          <w:sz w:val="24"/>
          <w:szCs w:val="24"/>
        </w:rPr>
        <w:t xml:space="preserve"> </w:t>
      </w:r>
      <w:r w:rsidRPr="00267818">
        <w:rPr>
          <w:rFonts w:ascii="Times New Roman" w:hAnsi="Times New Roman" w:cs="Times New Roman"/>
          <w:sz w:val="24"/>
          <w:szCs w:val="24"/>
        </w:rPr>
        <w:t xml:space="preserve">and </w:t>
      </w:r>
      <w:r w:rsidR="00C12F35" w:rsidRPr="00267818">
        <w:rPr>
          <w:rFonts w:ascii="Times New Roman" w:hAnsi="Times New Roman" w:cs="Times New Roman"/>
          <w:sz w:val="24"/>
          <w:szCs w:val="24"/>
        </w:rPr>
        <w:t>the</w:t>
      </w:r>
      <w:r w:rsidRPr="00267818">
        <w:rPr>
          <w:rFonts w:ascii="Times New Roman" w:hAnsi="Times New Roman" w:cs="Times New Roman"/>
          <w:sz w:val="24"/>
          <w:szCs w:val="24"/>
        </w:rPr>
        <w:t>ir</w:t>
      </w:r>
      <w:r w:rsidR="00C12F35" w:rsidRPr="00267818">
        <w:rPr>
          <w:rFonts w:ascii="Times New Roman" w:hAnsi="Times New Roman" w:cs="Times New Roman"/>
          <w:sz w:val="24"/>
          <w:szCs w:val="24"/>
        </w:rPr>
        <w:t xml:space="preserve"> findings show</w:t>
      </w:r>
      <w:r w:rsidRPr="00267818">
        <w:rPr>
          <w:rFonts w:ascii="Times New Roman" w:hAnsi="Times New Roman" w:cs="Times New Roman"/>
          <w:sz w:val="24"/>
          <w:szCs w:val="24"/>
        </w:rPr>
        <w:t>ed</w:t>
      </w:r>
      <w:r w:rsidR="00C12F35" w:rsidRPr="00267818">
        <w:rPr>
          <w:rFonts w:ascii="Times New Roman" w:hAnsi="Times New Roman" w:cs="Times New Roman"/>
          <w:sz w:val="24"/>
          <w:szCs w:val="24"/>
        </w:rPr>
        <w:t xml:space="preserve"> that behaviours are learnt when positive reinforcement is given</w:t>
      </w:r>
      <w:r w:rsidRPr="00267818">
        <w:rPr>
          <w:rFonts w:ascii="Times New Roman" w:hAnsi="Times New Roman" w:cs="Times New Roman"/>
          <w:sz w:val="24"/>
          <w:szCs w:val="24"/>
        </w:rPr>
        <w:t>.</w:t>
      </w:r>
      <w:r w:rsidR="00456BD0" w:rsidRPr="00267818">
        <w:rPr>
          <w:rFonts w:ascii="Times New Roman" w:hAnsi="Times New Roman" w:cs="Times New Roman"/>
          <w:sz w:val="24"/>
          <w:szCs w:val="24"/>
        </w:rPr>
        <w:t xml:space="preserve"> </w:t>
      </w:r>
      <w:r w:rsidR="00501B59" w:rsidRPr="00267818">
        <w:rPr>
          <w:rFonts w:ascii="Times New Roman" w:hAnsi="Times New Roman" w:cs="Times New Roman"/>
          <w:sz w:val="24"/>
          <w:szCs w:val="24"/>
        </w:rPr>
        <w:t>For example</w:t>
      </w:r>
      <w:r w:rsidRPr="00267818">
        <w:rPr>
          <w:rFonts w:ascii="Times New Roman" w:hAnsi="Times New Roman" w:cs="Times New Roman"/>
          <w:sz w:val="24"/>
          <w:szCs w:val="24"/>
        </w:rPr>
        <w:t xml:space="preserve"> </w:t>
      </w:r>
      <w:r w:rsidR="005D60DE" w:rsidRPr="00267818">
        <w:rPr>
          <w:rFonts w:ascii="Times New Roman" w:hAnsi="Times New Roman" w:cs="Times New Roman"/>
          <w:sz w:val="24"/>
          <w:szCs w:val="24"/>
        </w:rPr>
        <w:t xml:space="preserve">Skinner, B. F. (1971), </w:t>
      </w:r>
      <w:r w:rsidR="00501B59" w:rsidRPr="00267818">
        <w:rPr>
          <w:rFonts w:ascii="Times New Roman" w:hAnsi="Times New Roman" w:cs="Times New Roman"/>
          <w:sz w:val="24"/>
          <w:szCs w:val="24"/>
        </w:rPr>
        <w:t>conducting experiments using animals (rats and pigeons)</w:t>
      </w:r>
      <w:r w:rsidR="009966CF" w:rsidRPr="00267818">
        <w:rPr>
          <w:rFonts w:ascii="Times New Roman" w:hAnsi="Times New Roman" w:cs="Times New Roman"/>
          <w:sz w:val="24"/>
          <w:szCs w:val="24"/>
        </w:rPr>
        <w:t xml:space="preserve"> by placing them inside a controlled environment that he called</w:t>
      </w:r>
      <w:r w:rsidR="00B17AE4" w:rsidRPr="00267818">
        <w:rPr>
          <w:rFonts w:ascii="Times New Roman" w:hAnsi="Times New Roman" w:cs="Times New Roman"/>
          <w:sz w:val="24"/>
          <w:szCs w:val="24"/>
        </w:rPr>
        <w:t xml:space="preserve"> the</w:t>
      </w:r>
      <w:r w:rsidR="009966CF" w:rsidRPr="00267818">
        <w:rPr>
          <w:rFonts w:ascii="Times New Roman" w:hAnsi="Times New Roman" w:cs="Times New Roman"/>
          <w:sz w:val="24"/>
          <w:szCs w:val="24"/>
        </w:rPr>
        <w:t xml:space="preserve"> (skinner box)</w:t>
      </w:r>
      <w:r w:rsidR="00B17AE4" w:rsidRPr="00267818">
        <w:rPr>
          <w:rFonts w:ascii="Times New Roman" w:hAnsi="Times New Roman" w:cs="Times New Roman"/>
          <w:sz w:val="24"/>
          <w:szCs w:val="24"/>
        </w:rPr>
        <w:t xml:space="preserve">, here he would change the animals behaviour by reinforcing food </w:t>
      </w:r>
      <w:r w:rsidR="002F1465" w:rsidRPr="00267818">
        <w:rPr>
          <w:rFonts w:ascii="Times New Roman" w:hAnsi="Times New Roman" w:cs="Times New Roman"/>
          <w:sz w:val="24"/>
          <w:szCs w:val="24"/>
        </w:rPr>
        <w:t>once they touched the leaver</w:t>
      </w:r>
      <w:r w:rsidR="005D60DE" w:rsidRPr="00267818">
        <w:rPr>
          <w:rFonts w:ascii="Times New Roman" w:hAnsi="Times New Roman" w:cs="Times New Roman"/>
          <w:color w:val="7030A0"/>
          <w:sz w:val="24"/>
          <w:szCs w:val="24"/>
        </w:rPr>
        <w:t>.</w:t>
      </w:r>
      <w:r w:rsidR="005C6967" w:rsidRPr="00267818">
        <w:rPr>
          <w:rFonts w:ascii="Times New Roman" w:hAnsi="Times New Roman" w:cs="Times New Roman"/>
          <w:sz w:val="24"/>
          <w:szCs w:val="24"/>
        </w:rPr>
        <w:t xml:space="preserve"> After a while the </w:t>
      </w:r>
      <w:r w:rsidR="00846558" w:rsidRPr="00267818">
        <w:rPr>
          <w:rFonts w:ascii="Times New Roman" w:hAnsi="Times New Roman" w:cs="Times New Roman"/>
          <w:sz w:val="24"/>
          <w:szCs w:val="24"/>
        </w:rPr>
        <w:t>animals</w:t>
      </w:r>
      <w:r w:rsidR="005C6967" w:rsidRPr="00267818">
        <w:rPr>
          <w:rFonts w:ascii="Times New Roman" w:hAnsi="Times New Roman" w:cs="Times New Roman"/>
          <w:sz w:val="24"/>
          <w:szCs w:val="24"/>
        </w:rPr>
        <w:t xml:space="preserve"> would learn that once they touch the lever they </w:t>
      </w:r>
      <w:r w:rsidR="003052D1" w:rsidRPr="00267818">
        <w:rPr>
          <w:rFonts w:ascii="Times New Roman" w:hAnsi="Times New Roman" w:cs="Times New Roman"/>
          <w:sz w:val="24"/>
          <w:szCs w:val="24"/>
        </w:rPr>
        <w:t>would</w:t>
      </w:r>
      <w:r w:rsidR="005C6967" w:rsidRPr="00267818">
        <w:rPr>
          <w:rFonts w:ascii="Times New Roman" w:hAnsi="Times New Roman" w:cs="Times New Roman"/>
          <w:sz w:val="24"/>
          <w:szCs w:val="24"/>
        </w:rPr>
        <w:t xml:space="preserve"> receive food</w:t>
      </w:r>
      <w:r w:rsidR="003E696B" w:rsidRPr="00267818">
        <w:rPr>
          <w:rFonts w:ascii="Times New Roman" w:hAnsi="Times New Roman" w:cs="Times New Roman"/>
          <w:sz w:val="24"/>
          <w:szCs w:val="24"/>
        </w:rPr>
        <w:t>,</w:t>
      </w:r>
      <w:r w:rsidR="005C6967" w:rsidRPr="00267818">
        <w:rPr>
          <w:rFonts w:ascii="Times New Roman" w:hAnsi="Times New Roman" w:cs="Times New Roman"/>
          <w:sz w:val="24"/>
          <w:szCs w:val="24"/>
        </w:rPr>
        <w:t xml:space="preserve"> </w:t>
      </w:r>
      <w:r w:rsidR="00A247D3" w:rsidRPr="00267818">
        <w:rPr>
          <w:rFonts w:ascii="Times New Roman" w:hAnsi="Times New Roman" w:cs="Times New Roman"/>
          <w:sz w:val="24"/>
          <w:szCs w:val="24"/>
        </w:rPr>
        <w:t xml:space="preserve">this was also </w:t>
      </w:r>
      <w:r w:rsidR="003E696B" w:rsidRPr="00267818">
        <w:rPr>
          <w:rFonts w:ascii="Times New Roman" w:hAnsi="Times New Roman" w:cs="Times New Roman"/>
          <w:sz w:val="24"/>
          <w:szCs w:val="24"/>
        </w:rPr>
        <w:t xml:space="preserve">applied with </w:t>
      </w:r>
      <w:r w:rsidR="00A247D3" w:rsidRPr="00267818">
        <w:rPr>
          <w:rFonts w:ascii="Times New Roman" w:hAnsi="Times New Roman" w:cs="Times New Roman"/>
          <w:sz w:val="24"/>
          <w:szCs w:val="24"/>
        </w:rPr>
        <w:t xml:space="preserve">negative </w:t>
      </w:r>
      <w:r w:rsidR="00846558" w:rsidRPr="00267818">
        <w:rPr>
          <w:rFonts w:ascii="Times New Roman" w:hAnsi="Times New Roman" w:cs="Times New Roman"/>
          <w:sz w:val="24"/>
          <w:szCs w:val="24"/>
        </w:rPr>
        <w:t>reinforcements</w:t>
      </w:r>
      <w:r w:rsidR="00A40C9F" w:rsidRPr="00267818">
        <w:rPr>
          <w:rFonts w:ascii="Times New Roman" w:hAnsi="Times New Roman" w:cs="Times New Roman"/>
          <w:sz w:val="24"/>
          <w:szCs w:val="24"/>
        </w:rPr>
        <w:t xml:space="preserve"> by </w:t>
      </w:r>
      <w:r w:rsidR="003C307C" w:rsidRPr="00267818">
        <w:rPr>
          <w:rFonts w:ascii="Times New Roman" w:hAnsi="Times New Roman" w:cs="Times New Roman"/>
          <w:sz w:val="24"/>
          <w:szCs w:val="24"/>
        </w:rPr>
        <w:lastRenderedPageBreak/>
        <w:t>inserting a</w:t>
      </w:r>
      <w:r w:rsidR="00A40C9F" w:rsidRPr="00267818">
        <w:rPr>
          <w:rFonts w:ascii="Times New Roman" w:hAnsi="Times New Roman" w:cs="Times New Roman"/>
          <w:sz w:val="24"/>
          <w:szCs w:val="24"/>
        </w:rPr>
        <w:t xml:space="preserve"> voltage through the floor and once they </w:t>
      </w:r>
      <w:r w:rsidR="00846558" w:rsidRPr="00267818">
        <w:rPr>
          <w:rFonts w:ascii="Times New Roman" w:hAnsi="Times New Roman" w:cs="Times New Roman"/>
          <w:sz w:val="24"/>
          <w:szCs w:val="24"/>
        </w:rPr>
        <w:t>realised</w:t>
      </w:r>
      <w:r w:rsidR="00A40C9F" w:rsidRPr="00267818">
        <w:rPr>
          <w:rFonts w:ascii="Times New Roman" w:hAnsi="Times New Roman" w:cs="Times New Roman"/>
          <w:sz w:val="24"/>
          <w:szCs w:val="24"/>
        </w:rPr>
        <w:t xml:space="preserve"> pressing the lever turned it off they would </w:t>
      </w:r>
      <w:r w:rsidR="00846558" w:rsidRPr="00267818">
        <w:rPr>
          <w:rFonts w:ascii="Times New Roman" w:hAnsi="Times New Roman" w:cs="Times New Roman"/>
          <w:sz w:val="24"/>
          <w:szCs w:val="24"/>
        </w:rPr>
        <w:t>know to go straight to it</w:t>
      </w:r>
      <w:r w:rsidR="008367DB" w:rsidRPr="00267818">
        <w:rPr>
          <w:rFonts w:ascii="Times New Roman" w:hAnsi="Times New Roman" w:cs="Times New Roman"/>
          <w:sz w:val="24"/>
          <w:szCs w:val="24"/>
        </w:rPr>
        <w:t xml:space="preserve"> when placed inside</w:t>
      </w:r>
      <w:r w:rsidR="0094627C" w:rsidRPr="00267818">
        <w:rPr>
          <w:rFonts w:ascii="Times New Roman" w:hAnsi="Times New Roman" w:cs="Times New Roman"/>
          <w:sz w:val="24"/>
          <w:szCs w:val="24"/>
        </w:rPr>
        <w:t>,</w:t>
      </w:r>
      <w:r w:rsidR="003C307C" w:rsidRPr="00267818">
        <w:rPr>
          <w:rFonts w:ascii="Times New Roman" w:hAnsi="Times New Roman" w:cs="Times New Roman"/>
          <w:sz w:val="24"/>
          <w:szCs w:val="24"/>
        </w:rPr>
        <w:t xml:space="preserve"> Skinner, B. F. (1971).</w:t>
      </w:r>
      <w:r w:rsidR="00BF20C2" w:rsidRPr="00267818">
        <w:rPr>
          <w:rFonts w:ascii="Times New Roman" w:hAnsi="Times New Roman" w:cs="Times New Roman"/>
          <w:sz w:val="24"/>
          <w:szCs w:val="24"/>
        </w:rPr>
        <w:t xml:space="preserve"> </w:t>
      </w:r>
      <w:r w:rsidRPr="00267818">
        <w:rPr>
          <w:rFonts w:ascii="Times New Roman" w:hAnsi="Times New Roman" w:cs="Times New Roman"/>
          <w:sz w:val="24"/>
          <w:szCs w:val="24"/>
        </w:rPr>
        <w:t xml:space="preserve">However according to Blackman, (2022) he states how operant conditioning, when provided with a dependant variable, is only maintained when reinforcements are coming and going and are not continuous. He continued to say how the natural things that take place within the surroundings, and anything that interrupts the conditioning, may </w:t>
      </w:r>
      <w:r w:rsidR="003C307C" w:rsidRPr="00267818">
        <w:rPr>
          <w:rFonts w:ascii="Times New Roman" w:hAnsi="Times New Roman" w:cs="Times New Roman"/>
          <w:sz w:val="24"/>
          <w:szCs w:val="24"/>
        </w:rPr>
        <w:t>become affected</w:t>
      </w:r>
      <w:r w:rsidRPr="00267818">
        <w:rPr>
          <w:rFonts w:ascii="Times New Roman" w:hAnsi="Times New Roman" w:cs="Times New Roman"/>
          <w:sz w:val="24"/>
          <w:szCs w:val="24"/>
        </w:rPr>
        <w:t xml:space="preserve"> </w:t>
      </w:r>
      <w:r w:rsidR="00BB2E34" w:rsidRPr="00267818">
        <w:rPr>
          <w:rFonts w:ascii="Times New Roman" w:hAnsi="Times New Roman" w:cs="Times New Roman"/>
          <w:sz w:val="24"/>
          <w:szCs w:val="24"/>
        </w:rPr>
        <w:t>wh</w:t>
      </w:r>
      <w:r w:rsidRPr="00267818">
        <w:rPr>
          <w:rFonts w:ascii="Times New Roman" w:hAnsi="Times New Roman" w:cs="Times New Roman"/>
          <w:sz w:val="24"/>
          <w:szCs w:val="24"/>
        </w:rPr>
        <w:t xml:space="preserve">en superimposed onto that behaviour, and that this can cause greater problems. Moreover, there has been studies done on punishment in operant conditioning level and it has shown an increase in frequency in alternating responses when another is under positive reinforcement, as a present study done by </w:t>
      </w:r>
      <w:proofErr w:type="spellStart"/>
      <w:r w:rsidRPr="00267818">
        <w:rPr>
          <w:rFonts w:ascii="Times New Roman" w:hAnsi="Times New Roman" w:cs="Times New Roman"/>
          <w:sz w:val="24"/>
          <w:szCs w:val="24"/>
        </w:rPr>
        <w:t>Guimarães</w:t>
      </w:r>
      <w:proofErr w:type="spellEnd"/>
      <w:r w:rsidRPr="00267818">
        <w:rPr>
          <w:rFonts w:ascii="Times New Roman" w:hAnsi="Times New Roman" w:cs="Times New Roman"/>
          <w:sz w:val="24"/>
          <w:szCs w:val="24"/>
        </w:rPr>
        <w:t xml:space="preserve"> et al., (2019) shows how applying negative punishment has positive effects on social environments but only when operant contingencies and meta contingencies are simultaneous, the disciplinary event is dependent on culturing. However, they state that for negative punishment to work there must be conditioned reinforcers easily manipulated, the withdrawal of reinforcers must be ethical and legally acceptable and if reinforcers are already existing in context of the intervention they should be used. </w:t>
      </w:r>
      <w:r w:rsidR="00C12F35" w:rsidRPr="00267818">
        <w:rPr>
          <w:rFonts w:ascii="Times New Roman" w:hAnsi="Times New Roman" w:cs="Times New Roman"/>
          <w:sz w:val="24"/>
          <w:szCs w:val="24"/>
          <w:shd w:val="clear" w:color="auto" w:fill="FFFFFF"/>
        </w:rPr>
        <w:t xml:space="preserve">According to </w:t>
      </w:r>
      <w:bookmarkStart w:id="1" w:name="_Hlk132367035"/>
      <w:r w:rsidR="00C12F35" w:rsidRPr="00267818">
        <w:rPr>
          <w:rFonts w:ascii="Times New Roman" w:hAnsi="Times New Roman" w:cs="Times New Roman"/>
          <w:sz w:val="24"/>
          <w:szCs w:val="24"/>
        </w:rPr>
        <w:t xml:space="preserve">Little et al., (2014) </w:t>
      </w:r>
      <w:bookmarkEnd w:id="1"/>
      <w:r w:rsidR="00C12F35" w:rsidRPr="00267818">
        <w:rPr>
          <w:rFonts w:ascii="Times New Roman" w:hAnsi="Times New Roman" w:cs="Times New Roman"/>
          <w:sz w:val="24"/>
          <w:szCs w:val="24"/>
        </w:rPr>
        <w:t xml:space="preserve">interdependent group contingency systems </w:t>
      </w:r>
      <w:r w:rsidR="007251CA">
        <w:rPr>
          <w:rFonts w:ascii="Times New Roman" w:hAnsi="Times New Roman" w:cs="Times New Roman"/>
          <w:sz w:val="24"/>
          <w:szCs w:val="24"/>
        </w:rPr>
        <w:t xml:space="preserve">which is linked in with operant conditioning </w:t>
      </w:r>
      <w:r w:rsidR="00C12F35" w:rsidRPr="00267818">
        <w:rPr>
          <w:rFonts w:ascii="Times New Roman" w:hAnsi="Times New Roman" w:cs="Times New Roman"/>
          <w:sz w:val="24"/>
          <w:szCs w:val="24"/>
        </w:rPr>
        <w:t xml:space="preserve">have shown to be a positive impact approach for behaviour as it targets all the individuals within the group. They explain that a group contingency is one in which a common outcome (usually a reward) depends upon the behaviour of all or a select portion of a group of people. </w:t>
      </w:r>
      <w:r w:rsidR="00A65B63" w:rsidRPr="00267818">
        <w:rPr>
          <w:rFonts w:ascii="Times New Roman" w:hAnsi="Times New Roman" w:cs="Times New Roman"/>
          <w:sz w:val="24"/>
          <w:szCs w:val="24"/>
        </w:rPr>
        <w:t>According</w:t>
      </w:r>
      <w:r w:rsidR="001C6076" w:rsidRPr="00267818">
        <w:rPr>
          <w:rFonts w:ascii="Times New Roman" w:hAnsi="Times New Roman" w:cs="Times New Roman"/>
          <w:sz w:val="24"/>
          <w:szCs w:val="24"/>
        </w:rPr>
        <w:t xml:space="preserve"> to</w:t>
      </w:r>
      <w:r w:rsidR="00423700" w:rsidRPr="00267818">
        <w:rPr>
          <w:rFonts w:ascii="Times New Roman" w:hAnsi="Times New Roman" w:cs="Times New Roman"/>
          <w:sz w:val="24"/>
          <w:szCs w:val="24"/>
        </w:rPr>
        <w:t xml:space="preserve"> </w:t>
      </w:r>
      <w:r w:rsidR="00423700" w:rsidRPr="00267818">
        <w:rPr>
          <w:rFonts w:ascii="Times New Roman" w:hAnsi="Times New Roman" w:cs="Times New Roman"/>
          <w:sz w:val="24"/>
          <w:szCs w:val="24"/>
        </w:rPr>
        <w:t>(Perez &amp; Dickinson, 2020)</w:t>
      </w:r>
      <w:r w:rsidR="001C6076" w:rsidRPr="00267818">
        <w:rPr>
          <w:rFonts w:ascii="Times New Roman" w:hAnsi="Times New Roman" w:cs="Times New Roman"/>
          <w:sz w:val="24"/>
          <w:szCs w:val="24"/>
        </w:rPr>
        <w:t xml:space="preserve"> </w:t>
      </w:r>
      <w:r w:rsidR="00423700" w:rsidRPr="00267818">
        <w:rPr>
          <w:rFonts w:ascii="Times New Roman" w:hAnsi="Times New Roman" w:cs="Times New Roman"/>
          <w:sz w:val="24"/>
          <w:szCs w:val="24"/>
        </w:rPr>
        <w:t>t</w:t>
      </w:r>
      <w:r w:rsidR="003A4499" w:rsidRPr="00267818">
        <w:rPr>
          <w:rFonts w:ascii="Times New Roman" w:hAnsi="Times New Roman" w:cs="Times New Roman"/>
          <w:sz w:val="24"/>
          <w:szCs w:val="24"/>
        </w:rPr>
        <w:t xml:space="preserve">hrough operant </w:t>
      </w:r>
      <w:r w:rsidR="003B2080" w:rsidRPr="00267818">
        <w:rPr>
          <w:rFonts w:ascii="Times New Roman" w:hAnsi="Times New Roman" w:cs="Times New Roman"/>
          <w:sz w:val="24"/>
          <w:szCs w:val="24"/>
        </w:rPr>
        <w:t>learning</w:t>
      </w:r>
      <w:r w:rsidR="003A4499" w:rsidRPr="00267818">
        <w:rPr>
          <w:rFonts w:ascii="Times New Roman" w:hAnsi="Times New Roman" w:cs="Times New Roman"/>
          <w:sz w:val="24"/>
          <w:szCs w:val="24"/>
        </w:rPr>
        <w:t xml:space="preserve"> </w:t>
      </w:r>
      <w:r w:rsidR="003B2080" w:rsidRPr="00267818">
        <w:rPr>
          <w:rFonts w:ascii="Times New Roman" w:hAnsi="Times New Roman" w:cs="Times New Roman"/>
          <w:sz w:val="24"/>
          <w:szCs w:val="24"/>
        </w:rPr>
        <w:t>it bring</w:t>
      </w:r>
      <w:r w:rsidR="00EB4019" w:rsidRPr="00267818">
        <w:rPr>
          <w:rFonts w:ascii="Times New Roman" w:hAnsi="Times New Roman" w:cs="Times New Roman"/>
          <w:sz w:val="24"/>
          <w:szCs w:val="24"/>
        </w:rPr>
        <w:t>s</w:t>
      </w:r>
      <w:r w:rsidR="003B2080" w:rsidRPr="00267818">
        <w:rPr>
          <w:rFonts w:ascii="Times New Roman" w:hAnsi="Times New Roman" w:cs="Times New Roman"/>
          <w:sz w:val="24"/>
          <w:szCs w:val="24"/>
        </w:rPr>
        <w:t xml:space="preserve"> out </w:t>
      </w:r>
      <w:r w:rsidR="00AC6E26" w:rsidRPr="00267818">
        <w:rPr>
          <w:rFonts w:ascii="Times New Roman" w:hAnsi="Times New Roman" w:cs="Times New Roman"/>
          <w:sz w:val="24"/>
          <w:szCs w:val="24"/>
        </w:rPr>
        <w:t>the consequences of people actions and outcomes</w:t>
      </w:r>
      <w:r w:rsidR="00EB4019" w:rsidRPr="00267818">
        <w:rPr>
          <w:rFonts w:ascii="Times New Roman" w:hAnsi="Times New Roman" w:cs="Times New Roman"/>
          <w:sz w:val="24"/>
          <w:szCs w:val="24"/>
        </w:rPr>
        <w:t xml:space="preserve"> into correspondence </w:t>
      </w:r>
      <w:r w:rsidR="008805AE" w:rsidRPr="00267818">
        <w:rPr>
          <w:rFonts w:ascii="Times New Roman" w:hAnsi="Times New Roman" w:cs="Times New Roman"/>
          <w:sz w:val="24"/>
          <w:szCs w:val="24"/>
        </w:rPr>
        <w:t>that connects to the</w:t>
      </w:r>
      <w:r w:rsidR="00453EFC" w:rsidRPr="00267818">
        <w:rPr>
          <w:rFonts w:ascii="Times New Roman" w:hAnsi="Times New Roman" w:cs="Times New Roman"/>
          <w:sz w:val="24"/>
          <w:szCs w:val="24"/>
        </w:rPr>
        <w:t>ir surrounds</w:t>
      </w:r>
      <w:r w:rsidR="004B29DC" w:rsidRPr="00267818">
        <w:rPr>
          <w:rFonts w:ascii="Times New Roman" w:hAnsi="Times New Roman" w:cs="Times New Roman"/>
          <w:sz w:val="24"/>
          <w:szCs w:val="24"/>
        </w:rPr>
        <w:t xml:space="preserve">, whereas through operant conditioning </w:t>
      </w:r>
      <w:r w:rsidR="00FB0FB6" w:rsidRPr="00267818">
        <w:rPr>
          <w:rFonts w:ascii="Times New Roman" w:hAnsi="Times New Roman" w:cs="Times New Roman"/>
          <w:sz w:val="24"/>
          <w:szCs w:val="24"/>
        </w:rPr>
        <w:t xml:space="preserve">we bring the </w:t>
      </w:r>
      <w:r w:rsidR="00A73848" w:rsidRPr="00267818">
        <w:rPr>
          <w:rFonts w:ascii="Times New Roman" w:hAnsi="Times New Roman" w:cs="Times New Roman"/>
          <w:sz w:val="24"/>
          <w:szCs w:val="24"/>
        </w:rPr>
        <w:t>surroundings into</w:t>
      </w:r>
      <w:r w:rsidR="00FC56D8" w:rsidRPr="00267818">
        <w:rPr>
          <w:rFonts w:ascii="Times New Roman" w:hAnsi="Times New Roman" w:cs="Times New Roman"/>
          <w:sz w:val="24"/>
          <w:szCs w:val="24"/>
        </w:rPr>
        <w:t xml:space="preserve"> </w:t>
      </w:r>
      <w:r w:rsidR="000429FE" w:rsidRPr="00267818">
        <w:rPr>
          <w:rFonts w:ascii="Times New Roman" w:hAnsi="Times New Roman" w:cs="Times New Roman"/>
          <w:sz w:val="24"/>
          <w:szCs w:val="24"/>
        </w:rPr>
        <w:t xml:space="preserve">the </w:t>
      </w:r>
      <w:r w:rsidR="00A73848" w:rsidRPr="00267818">
        <w:rPr>
          <w:rFonts w:ascii="Times New Roman" w:hAnsi="Times New Roman" w:cs="Times New Roman"/>
          <w:sz w:val="24"/>
          <w:szCs w:val="24"/>
        </w:rPr>
        <w:t>correspondence of the action.</w:t>
      </w:r>
      <w:r w:rsidR="00267818" w:rsidRPr="00267818">
        <w:rPr>
          <w:rFonts w:ascii="Times New Roman" w:hAnsi="Times New Roman" w:cs="Times New Roman"/>
          <w:sz w:val="24"/>
          <w:szCs w:val="24"/>
        </w:rPr>
        <w:t xml:space="preserve"> </w:t>
      </w:r>
      <w:r w:rsidR="004D13A7" w:rsidRPr="00267818">
        <w:rPr>
          <w:rFonts w:ascii="Times New Roman" w:hAnsi="Times New Roman" w:cs="Times New Roman"/>
          <w:color w:val="000000" w:themeColor="text1"/>
          <w:sz w:val="24"/>
          <w:szCs w:val="24"/>
        </w:rPr>
        <w:t>Operant</w:t>
      </w:r>
      <w:r w:rsidR="00F17781" w:rsidRPr="00267818">
        <w:rPr>
          <w:rFonts w:ascii="Times New Roman" w:hAnsi="Times New Roman" w:cs="Times New Roman"/>
          <w:color w:val="000000" w:themeColor="text1"/>
          <w:sz w:val="24"/>
          <w:szCs w:val="24"/>
        </w:rPr>
        <w:t xml:space="preserve"> conditioning</w:t>
      </w:r>
      <w:r w:rsidR="00705B96" w:rsidRPr="00267818">
        <w:rPr>
          <w:rFonts w:ascii="Times New Roman" w:hAnsi="Times New Roman" w:cs="Times New Roman"/>
          <w:color w:val="000000" w:themeColor="text1"/>
          <w:sz w:val="24"/>
          <w:szCs w:val="24"/>
        </w:rPr>
        <w:t xml:space="preserve"> has remained one of the most important </w:t>
      </w:r>
      <w:r w:rsidR="00BD63DE" w:rsidRPr="00267818">
        <w:rPr>
          <w:rFonts w:ascii="Times New Roman" w:hAnsi="Times New Roman" w:cs="Times New Roman"/>
          <w:color w:val="000000" w:themeColor="text1"/>
          <w:sz w:val="24"/>
          <w:szCs w:val="24"/>
        </w:rPr>
        <w:t xml:space="preserve">behaviour modification </w:t>
      </w:r>
      <w:r w:rsidR="004F28FD" w:rsidRPr="00267818">
        <w:rPr>
          <w:rFonts w:ascii="Times New Roman" w:hAnsi="Times New Roman" w:cs="Times New Roman"/>
          <w:color w:val="000000" w:themeColor="text1"/>
          <w:sz w:val="24"/>
          <w:szCs w:val="24"/>
        </w:rPr>
        <w:t>tools that</w:t>
      </w:r>
      <w:r w:rsidR="000A2A68" w:rsidRPr="00267818">
        <w:rPr>
          <w:rFonts w:ascii="Times New Roman" w:hAnsi="Times New Roman" w:cs="Times New Roman"/>
          <w:color w:val="000000" w:themeColor="text1"/>
          <w:sz w:val="24"/>
          <w:szCs w:val="24"/>
        </w:rPr>
        <w:t xml:space="preserve"> is still used </w:t>
      </w:r>
      <w:r w:rsidR="004C5C0C" w:rsidRPr="00267818">
        <w:rPr>
          <w:rFonts w:ascii="Times New Roman" w:hAnsi="Times New Roman" w:cs="Times New Roman"/>
          <w:color w:val="000000" w:themeColor="text1"/>
          <w:sz w:val="24"/>
          <w:szCs w:val="24"/>
        </w:rPr>
        <w:t>today</w:t>
      </w:r>
      <w:r w:rsidR="000A2A68" w:rsidRPr="00267818">
        <w:rPr>
          <w:rFonts w:ascii="Times New Roman" w:hAnsi="Times New Roman" w:cs="Times New Roman"/>
          <w:color w:val="000000" w:themeColor="text1"/>
          <w:sz w:val="24"/>
          <w:szCs w:val="24"/>
        </w:rPr>
        <w:t xml:space="preserve"> </w:t>
      </w:r>
      <w:r w:rsidR="00865898">
        <w:rPr>
          <w:rFonts w:ascii="Times New Roman" w:hAnsi="Times New Roman" w:cs="Times New Roman"/>
          <w:color w:val="000000" w:themeColor="text1"/>
          <w:sz w:val="24"/>
          <w:szCs w:val="24"/>
        </w:rPr>
        <w:t xml:space="preserve">and is still being applied </w:t>
      </w:r>
      <w:r w:rsidR="00597DD3">
        <w:rPr>
          <w:rFonts w:ascii="Times New Roman" w:hAnsi="Times New Roman" w:cs="Times New Roman"/>
          <w:color w:val="000000" w:themeColor="text1"/>
          <w:sz w:val="24"/>
          <w:szCs w:val="24"/>
        </w:rPr>
        <w:t xml:space="preserve">in </w:t>
      </w:r>
      <w:r w:rsidR="00C1187F">
        <w:rPr>
          <w:rFonts w:ascii="Times New Roman" w:hAnsi="Times New Roman" w:cs="Times New Roman"/>
          <w:color w:val="000000" w:themeColor="text1"/>
          <w:sz w:val="24"/>
          <w:szCs w:val="24"/>
        </w:rPr>
        <w:t>day-to-day</w:t>
      </w:r>
      <w:r w:rsidR="00597DD3">
        <w:rPr>
          <w:rFonts w:ascii="Times New Roman" w:hAnsi="Times New Roman" w:cs="Times New Roman"/>
          <w:color w:val="000000" w:themeColor="text1"/>
          <w:sz w:val="24"/>
          <w:szCs w:val="24"/>
        </w:rPr>
        <w:t xml:space="preserve"> life </w:t>
      </w:r>
      <w:r w:rsidR="00335489" w:rsidRPr="00267818">
        <w:rPr>
          <w:rFonts w:ascii="Times New Roman" w:hAnsi="Times New Roman" w:cs="Times New Roman"/>
          <w:color w:val="000000" w:themeColor="text1"/>
          <w:sz w:val="24"/>
          <w:szCs w:val="24"/>
        </w:rPr>
        <w:t xml:space="preserve">as natural </w:t>
      </w:r>
      <w:r w:rsidR="004F28FD" w:rsidRPr="00267818">
        <w:rPr>
          <w:rFonts w:ascii="Times New Roman" w:hAnsi="Times New Roman" w:cs="Times New Roman"/>
          <w:color w:val="000000" w:themeColor="text1"/>
          <w:sz w:val="24"/>
          <w:szCs w:val="24"/>
        </w:rPr>
        <w:t>consequences</w:t>
      </w:r>
      <w:r w:rsidR="00335489" w:rsidRPr="00267818">
        <w:rPr>
          <w:rFonts w:ascii="Times New Roman" w:hAnsi="Times New Roman" w:cs="Times New Roman"/>
          <w:color w:val="000000" w:themeColor="text1"/>
          <w:sz w:val="24"/>
          <w:szCs w:val="24"/>
        </w:rPr>
        <w:t xml:space="preserve"> lead to </w:t>
      </w:r>
      <w:r w:rsidR="005B41B4" w:rsidRPr="00267818">
        <w:rPr>
          <w:rFonts w:ascii="Times New Roman" w:hAnsi="Times New Roman" w:cs="Times New Roman"/>
          <w:color w:val="000000" w:themeColor="text1"/>
          <w:sz w:val="24"/>
          <w:szCs w:val="24"/>
        </w:rPr>
        <w:t xml:space="preserve">changes in behaviour, operant conditioning is </w:t>
      </w:r>
      <w:r w:rsidR="00813BC9" w:rsidRPr="00267818">
        <w:rPr>
          <w:rFonts w:ascii="Times New Roman" w:hAnsi="Times New Roman" w:cs="Times New Roman"/>
          <w:color w:val="000000" w:themeColor="text1"/>
          <w:sz w:val="24"/>
          <w:szCs w:val="24"/>
        </w:rPr>
        <w:t xml:space="preserve">immediately recognised as its used </w:t>
      </w:r>
      <w:r w:rsidR="00766FA8" w:rsidRPr="00267818">
        <w:rPr>
          <w:rFonts w:ascii="Times New Roman" w:hAnsi="Times New Roman" w:cs="Times New Roman"/>
          <w:color w:val="000000" w:themeColor="text1"/>
          <w:sz w:val="24"/>
          <w:szCs w:val="24"/>
        </w:rPr>
        <w:t xml:space="preserve">when teaching new behaviours for example </w:t>
      </w:r>
      <w:r w:rsidR="00FB7492">
        <w:rPr>
          <w:rFonts w:ascii="Times New Roman" w:hAnsi="Times New Roman" w:cs="Times New Roman"/>
          <w:color w:val="000000" w:themeColor="text1"/>
          <w:sz w:val="24"/>
          <w:szCs w:val="24"/>
        </w:rPr>
        <w:t xml:space="preserve">when </w:t>
      </w:r>
      <w:r w:rsidR="00766FA8" w:rsidRPr="00267818">
        <w:rPr>
          <w:rFonts w:ascii="Times New Roman" w:hAnsi="Times New Roman" w:cs="Times New Roman"/>
          <w:color w:val="000000" w:themeColor="text1"/>
          <w:sz w:val="24"/>
          <w:szCs w:val="24"/>
        </w:rPr>
        <w:t>teach</w:t>
      </w:r>
      <w:r w:rsidR="00597DD3">
        <w:rPr>
          <w:rFonts w:ascii="Times New Roman" w:hAnsi="Times New Roman" w:cs="Times New Roman"/>
          <w:color w:val="000000" w:themeColor="text1"/>
          <w:sz w:val="24"/>
          <w:szCs w:val="24"/>
        </w:rPr>
        <w:t>ing</w:t>
      </w:r>
      <w:r w:rsidR="00766FA8" w:rsidRPr="00267818">
        <w:rPr>
          <w:rFonts w:ascii="Times New Roman" w:hAnsi="Times New Roman" w:cs="Times New Roman"/>
          <w:color w:val="000000" w:themeColor="text1"/>
          <w:sz w:val="24"/>
          <w:szCs w:val="24"/>
        </w:rPr>
        <w:t xml:space="preserve"> children</w:t>
      </w:r>
      <w:r w:rsidR="00D13EE4" w:rsidRPr="00267818">
        <w:rPr>
          <w:rFonts w:ascii="Times New Roman" w:hAnsi="Times New Roman" w:cs="Times New Roman"/>
          <w:color w:val="000000" w:themeColor="text1"/>
          <w:sz w:val="24"/>
          <w:szCs w:val="24"/>
        </w:rPr>
        <w:t xml:space="preserve"> </w:t>
      </w:r>
      <w:r w:rsidR="001B5CAC">
        <w:rPr>
          <w:rFonts w:ascii="Times New Roman" w:hAnsi="Times New Roman" w:cs="Times New Roman"/>
          <w:color w:val="000000" w:themeColor="text1"/>
          <w:sz w:val="24"/>
          <w:szCs w:val="24"/>
        </w:rPr>
        <w:t xml:space="preserve">not to miss behave at the table also </w:t>
      </w:r>
      <w:r w:rsidR="00D13EE4" w:rsidRPr="00267818">
        <w:rPr>
          <w:rFonts w:ascii="Times New Roman" w:hAnsi="Times New Roman" w:cs="Times New Roman"/>
          <w:color w:val="000000" w:themeColor="text1"/>
          <w:sz w:val="24"/>
          <w:szCs w:val="24"/>
        </w:rPr>
        <w:t>good behaviours or the family pet t</w:t>
      </w:r>
      <w:r w:rsidR="004F28FD" w:rsidRPr="00267818">
        <w:rPr>
          <w:rFonts w:ascii="Times New Roman" w:hAnsi="Times New Roman" w:cs="Times New Roman"/>
          <w:color w:val="000000" w:themeColor="text1"/>
          <w:sz w:val="24"/>
          <w:szCs w:val="24"/>
        </w:rPr>
        <w:t xml:space="preserve">o </w:t>
      </w:r>
      <w:r w:rsidR="00C13397" w:rsidRPr="00267818">
        <w:rPr>
          <w:rFonts w:ascii="Times New Roman" w:hAnsi="Times New Roman" w:cs="Times New Roman"/>
          <w:color w:val="000000" w:themeColor="text1"/>
          <w:sz w:val="24"/>
          <w:szCs w:val="24"/>
        </w:rPr>
        <w:t>sit</w:t>
      </w:r>
      <w:r w:rsidR="002F01C6">
        <w:rPr>
          <w:rFonts w:ascii="Times New Roman" w:hAnsi="Times New Roman" w:cs="Times New Roman"/>
          <w:color w:val="000000" w:themeColor="text1"/>
          <w:sz w:val="24"/>
          <w:szCs w:val="24"/>
        </w:rPr>
        <w:t xml:space="preserve"> when given that command</w:t>
      </w:r>
      <w:r w:rsidR="00C13397" w:rsidRPr="00267818">
        <w:rPr>
          <w:rFonts w:ascii="Times New Roman" w:hAnsi="Times New Roman" w:cs="Times New Roman"/>
          <w:color w:val="000000" w:themeColor="text1"/>
          <w:sz w:val="24"/>
          <w:szCs w:val="24"/>
        </w:rPr>
        <w:t>. Cherry</w:t>
      </w:r>
      <w:r w:rsidR="004D13A7" w:rsidRPr="00267818">
        <w:rPr>
          <w:rFonts w:ascii="Times New Roman" w:hAnsi="Times New Roman" w:cs="Times New Roman"/>
          <w:color w:val="000000" w:themeColor="text1"/>
          <w:sz w:val="24"/>
          <w:szCs w:val="24"/>
        </w:rPr>
        <w:t xml:space="preserve">, K. (2019). </w:t>
      </w:r>
      <w:r w:rsidR="00C023A4">
        <w:rPr>
          <w:rFonts w:ascii="Times New Roman" w:hAnsi="Times New Roman" w:cs="Times New Roman"/>
          <w:color w:val="000000" w:themeColor="text1"/>
          <w:sz w:val="24"/>
          <w:szCs w:val="24"/>
        </w:rPr>
        <w:t xml:space="preserve">Furthermore she mentioned when reinforcements where applied it was never straight forward as it </w:t>
      </w:r>
      <w:r w:rsidR="00B70BE6">
        <w:rPr>
          <w:rFonts w:ascii="Times New Roman" w:hAnsi="Times New Roman" w:cs="Times New Roman"/>
          <w:color w:val="000000" w:themeColor="text1"/>
          <w:sz w:val="24"/>
          <w:szCs w:val="24"/>
        </w:rPr>
        <w:t xml:space="preserve">has </w:t>
      </w:r>
      <w:r w:rsidR="004C5C0C">
        <w:rPr>
          <w:rFonts w:ascii="Times New Roman" w:hAnsi="Times New Roman" w:cs="Times New Roman"/>
          <w:color w:val="000000" w:themeColor="text1"/>
          <w:sz w:val="24"/>
          <w:szCs w:val="24"/>
        </w:rPr>
        <w:t>several</w:t>
      </w:r>
      <w:r w:rsidR="00B70BE6">
        <w:rPr>
          <w:rFonts w:ascii="Times New Roman" w:hAnsi="Times New Roman" w:cs="Times New Roman"/>
          <w:color w:val="000000" w:themeColor="text1"/>
          <w:sz w:val="24"/>
          <w:szCs w:val="24"/>
        </w:rPr>
        <w:t xml:space="preserve"> </w:t>
      </w:r>
      <w:r w:rsidR="00697DD9">
        <w:rPr>
          <w:rFonts w:ascii="Times New Roman" w:hAnsi="Times New Roman" w:cs="Times New Roman"/>
          <w:color w:val="000000" w:themeColor="text1"/>
          <w:sz w:val="24"/>
          <w:szCs w:val="24"/>
        </w:rPr>
        <w:t>features that can influence</w:t>
      </w:r>
      <w:r w:rsidR="00851279">
        <w:rPr>
          <w:rFonts w:ascii="Times New Roman" w:hAnsi="Times New Roman" w:cs="Times New Roman"/>
          <w:color w:val="000000" w:themeColor="text1"/>
          <w:sz w:val="24"/>
          <w:szCs w:val="24"/>
        </w:rPr>
        <w:t xml:space="preserve"> how the behaviour is learnt </w:t>
      </w:r>
      <w:r w:rsidR="00D55F79">
        <w:rPr>
          <w:rFonts w:ascii="Times New Roman" w:hAnsi="Times New Roman" w:cs="Times New Roman"/>
          <w:color w:val="000000" w:themeColor="text1"/>
          <w:sz w:val="24"/>
          <w:szCs w:val="24"/>
        </w:rPr>
        <w:t xml:space="preserve">and </w:t>
      </w:r>
      <w:r w:rsidR="00294DCA">
        <w:rPr>
          <w:rFonts w:ascii="Times New Roman" w:hAnsi="Times New Roman" w:cs="Times New Roman"/>
          <w:color w:val="000000" w:themeColor="text1"/>
          <w:sz w:val="24"/>
          <w:szCs w:val="24"/>
        </w:rPr>
        <w:t xml:space="preserve">this </w:t>
      </w:r>
      <w:r w:rsidR="00D55F79">
        <w:rPr>
          <w:rFonts w:ascii="Times New Roman" w:hAnsi="Times New Roman" w:cs="Times New Roman"/>
          <w:color w:val="000000" w:themeColor="text1"/>
          <w:sz w:val="24"/>
          <w:szCs w:val="24"/>
        </w:rPr>
        <w:t>can speed up the process</w:t>
      </w:r>
      <w:r w:rsidR="004C5C0C">
        <w:rPr>
          <w:rFonts w:ascii="Times New Roman" w:hAnsi="Times New Roman" w:cs="Times New Roman"/>
          <w:color w:val="000000" w:themeColor="text1"/>
          <w:sz w:val="24"/>
          <w:szCs w:val="24"/>
        </w:rPr>
        <w:t>.</w:t>
      </w:r>
      <w:r w:rsidR="00697DD9">
        <w:rPr>
          <w:rFonts w:ascii="Times New Roman" w:hAnsi="Times New Roman" w:cs="Times New Roman"/>
          <w:color w:val="000000" w:themeColor="text1"/>
          <w:sz w:val="24"/>
          <w:szCs w:val="24"/>
        </w:rPr>
        <w:t xml:space="preserve"> </w:t>
      </w:r>
      <w:r w:rsidR="00B70BE6">
        <w:rPr>
          <w:rFonts w:ascii="Times New Roman" w:hAnsi="Times New Roman" w:cs="Times New Roman"/>
          <w:color w:val="000000" w:themeColor="text1"/>
          <w:sz w:val="24"/>
          <w:szCs w:val="24"/>
        </w:rPr>
        <w:t xml:space="preserve"> </w:t>
      </w:r>
      <w:r w:rsidR="00C12F35" w:rsidRPr="00267818">
        <w:rPr>
          <w:rFonts w:ascii="Times New Roman" w:hAnsi="Times New Roman" w:cs="Times New Roman"/>
          <w:sz w:val="24"/>
          <w:szCs w:val="24"/>
        </w:rPr>
        <w:t>Sundberg, (2015) Recently, conducted an informal survey which involved asking several behaviour analysts what they considered to be the most important verbal operant to which they responded with the MAND</w:t>
      </w:r>
      <w:r w:rsidR="00C4436A" w:rsidRPr="00267818">
        <w:rPr>
          <w:rFonts w:ascii="Times New Roman" w:hAnsi="Times New Roman" w:cs="Times New Roman"/>
          <w:sz w:val="24"/>
          <w:szCs w:val="24"/>
        </w:rPr>
        <w:t xml:space="preserve"> </w:t>
      </w:r>
      <w:r w:rsidR="000F0279" w:rsidRPr="00267818">
        <w:rPr>
          <w:rFonts w:ascii="Times New Roman" w:hAnsi="Times New Roman" w:cs="Times New Roman"/>
          <w:sz w:val="24"/>
          <w:szCs w:val="24"/>
        </w:rPr>
        <w:t xml:space="preserve">which </w:t>
      </w:r>
      <w:r w:rsidR="008B560C" w:rsidRPr="00267818">
        <w:rPr>
          <w:rFonts w:ascii="Times New Roman" w:hAnsi="Times New Roman" w:cs="Times New Roman"/>
          <w:sz w:val="24"/>
          <w:szCs w:val="24"/>
        </w:rPr>
        <w:t>has shown to be important to those with autism,</w:t>
      </w:r>
      <w:r w:rsidR="00C12F35" w:rsidRPr="00267818">
        <w:rPr>
          <w:rFonts w:ascii="Times New Roman" w:hAnsi="Times New Roman" w:cs="Times New Roman"/>
          <w:sz w:val="24"/>
          <w:szCs w:val="24"/>
        </w:rPr>
        <w:t xml:space="preserve"> they state that it</w:t>
      </w:r>
      <w:r w:rsidRPr="00267818">
        <w:rPr>
          <w:rFonts w:ascii="Times New Roman" w:hAnsi="Times New Roman" w:cs="Times New Roman"/>
          <w:sz w:val="24"/>
          <w:szCs w:val="24"/>
        </w:rPr>
        <w:t xml:space="preserve"> i</w:t>
      </w:r>
      <w:r w:rsidR="00C12F35" w:rsidRPr="00267818">
        <w:rPr>
          <w:rFonts w:ascii="Times New Roman" w:hAnsi="Times New Roman" w:cs="Times New Roman"/>
          <w:sz w:val="24"/>
          <w:szCs w:val="24"/>
        </w:rPr>
        <w:t xml:space="preserve">s very important and the most unique verbal operant which is mainly useful to the listener and was </w:t>
      </w:r>
      <w:r w:rsidR="00C12F35" w:rsidRPr="00267818">
        <w:rPr>
          <w:rFonts w:ascii="Times New Roman" w:hAnsi="Times New Roman" w:cs="Times New Roman"/>
          <w:sz w:val="24"/>
          <w:szCs w:val="24"/>
        </w:rPr>
        <w:lastRenderedPageBreak/>
        <w:t xml:space="preserve">presented by </w:t>
      </w:r>
      <w:r w:rsidRPr="00267818">
        <w:rPr>
          <w:rFonts w:ascii="Times New Roman" w:hAnsi="Times New Roman" w:cs="Times New Roman"/>
          <w:sz w:val="24"/>
          <w:szCs w:val="24"/>
        </w:rPr>
        <w:t>S</w:t>
      </w:r>
      <w:r w:rsidR="00C12F35" w:rsidRPr="00267818">
        <w:rPr>
          <w:rFonts w:ascii="Times New Roman" w:hAnsi="Times New Roman" w:cs="Times New Roman"/>
          <w:sz w:val="24"/>
          <w:szCs w:val="24"/>
        </w:rPr>
        <w:t>kinner, yet the literature evidence around verbal operant is currently lacking.</w:t>
      </w:r>
      <w:r w:rsidR="00460F4C" w:rsidRPr="00267818">
        <w:rPr>
          <w:rFonts w:ascii="Times New Roman" w:hAnsi="Times New Roman" w:cs="Times New Roman"/>
          <w:sz w:val="24"/>
          <w:szCs w:val="24"/>
        </w:rPr>
        <w:t xml:space="preserve"> </w:t>
      </w:r>
      <w:r w:rsidR="00C41F92" w:rsidRPr="00267818">
        <w:rPr>
          <w:rFonts w:ascii="Times New Roman" w:hAnsi="Times New Roman" w:cs="Times New Roman"/>
          <w:color w:val="000000" w:themeColor="text1"/>
          <w:sz w:val="24"/>
          <w:szCs w:val="24"/>
        </w:rPr>
        <w:t>They state that when they reviewed articles on the theories around operant conditioning it showed how it alters the behaviour, however these cannot be subject to lasting effects because when the reinforcements are removed the behaviour becomes non-existent and to keep the positive behaviour it must be continuous conditioning to give it longer lasting effects to adapt the behaviour.</w:t>
      </w:r>
      <w:r w:rsidR="00C41F92" w:rsidRPr="00267818">
        <w:rPr>
          <w:rFonts w:ascii="Times New Roman" w:hAnsi="Times New Roman" w:cs="Times New Roman"/>
          <w:color w:val="000000" w:themeColor="text1"/>
          <w:sz w:val="24"/>
          <w:szCs w:val="24"/>
          <w:shd w:val="clear" w:color="auto" w:fill="FFFFFF"/>
        </w:rPr>
        <w:t xml:space="preserve"> </w:t>
      </w:r>
      <w:r w:rsidR="00C12F35" w:rsidRPr="00267818">
        <w:rPr>
          <w:rFonts w:ascii="Times New Roman" w:hAnsi="Times New Roman" w:cs="Times New Roman"/>
          <w:sz w:val="24"/>
          <w:szCs w:val="24"/>
        </w:rPr>
        <w:t xml:space="preserve">Contingency </w:t>
      </w:r>
      <w:r w:rsidR="000C2CF9" w:rsidRPr="00267818">
        <w:rPr>
          <w:rFonts w:ascii="Times New Roman" w:hAnsi="Times New Roman" w:cs="Times New Roman"/>
          <w:sz w:val="24"/>
          <w:szCs w:val="24"/>
        </w:rPr>
        <w:t>when applied to operant conditioning</w:t>
      </w:r>
      <w:r w:rsidR="00C4436A" w:rsidRPr="00267818">
        <w:rPr>
          <w:rFonts w:ascii="Times New Roman" w:hAnsi="Times New Roman" w:cs="Times New Roman"/>
          <w:sz w:val="24"/>
          <w:szCs w:val="24"/>
        </w:rPr>
        <w:t xml:space="preserve"> </w:t>
      </w:r>
      <w:r w:rsidR="00C41F92" w:rsidRPr="00267818">
        <w:rPr>
          <w:rFonts w:ascii="Times New Roman" w:hAnsi="Times New Roman" w:cs="Times New Roman"/>
          <w:sz w:val="24"/>
          <w:szCs w:val="24"/>
        </w:rPr>
        <w:t>shows how all the class members behaviour change especially when there is general problem in the classroom. It has also been shown to be cost- effective, time efficient, easily implemented and highly acceptable to teachers and students</w:t>
      </w:r>
      <w:r w:rsidR="00426C44" w:rsidRPr="00267818">
        <w:rPr>
          <w:rFonts w:ascii="Times New Roman" w:hAnsi="Times New Roman" w:cs="Times New Roman"/>
          <w:sz w:val="24"/>
          <w:szCs w:val="24"/>
        </w:rPr>
        <w:t xml:space="preserve"> Little et al., (2014)</w:t>
      </w:r>
      <w:r w:rsidR="008912BF" w:rsidRPr="00267818">
        <w:rPr>
          <w:rFonts w:ascii="Times New Roman" w:hAnsi="Times New Roman" w:cs="Times New Roman"/>
          <w:sz w:val="24"/>
          <w:szCs w:val="24"/>
        </w:rPr>
        <w:t xml:space="preserve">. </w:t>
      </w:r>
      <w:r w:rsidR="00772362" w:rsidRPr="00267818">
        <w:rPr>
          <w:rFonts w:ascii="Times New Roman" w:hAnsi="Times New Roman" w:cs="Times New Roman"/>
          <w:sz w:val="24"/>
          <w:szCs w:val="24"/>
        </w:rPr>
        <w:t>O</w:t>
      </w:r>
      <w:r w:rsidR="00C4436A" w:rsidRPr="00267818">
        <w:rPr>
          <w:rFonts w:ascii="Times New Roman" w:hAnsi="Times New Roman" w:cs="Times New Roman"/>
          <w:sz w:val="24"/>
          <w:szCs w:val="24"/>
        </w:rPr>
        <w:t xml:space="preserve">perant behaviour </w:t>
      </w:r>
      <w:r w:rsidR="00C41F92" w:rsidRPr="00267818">
        <w:rPr>
          <w:rFonts w:ascii="Times New Roman" w:hAnsi="Times New Roman" w:cs="Times New Roman"/>
          <w:sz w:val="24"/>
          <w:szCs w:val="24"/>
        </w:rPr>
        <w:t>can become a danger as the conditioned stimuli can mask key aspects of the situation, it is quite clear that the effect of any earlier stimulus essentially depends on the nature of the behaviour on which they are overlapping</w:t>
      </w:r>
      <w:r w:rsidR="008912BF" w:rsidRPr="00267818">
        <w:rPr>
          <w:rFonts w:ascii="Times New Roman" w:hAnsi="Times New Roman" w:cs="Times New Roman"/>
          <w:sz w:val="24"/>
          <w:szCs w:val="24"/>
        </w:rPr>
        <w:t xml:space="preserve"> </w:t>
      </w:r>
      <w:r w:rsidR="004E405F" w:rsidRPr="00267818">
        <w:rPr>
          <w:rFonts w:ascii="Times New Roman" w:eastAsia="Calibri" w:hAnsi="Times New Roman" w:cs="Times New Roman"/>
          <w:sz w:val="24"/>
          <w:szCs w:val="24"/>
        </w:rPr>
        <w:t>Blackman, (2022).</w:t>
      </w:r>
      <w:r w:rsidR="007B57A1" w:rsidRPr="00267818">
        <w:rPr>
          <w:rFonts w:ascii="Times New Roman" w:hAnsi="Times New Roman" w:cs="Times New Roman"/>
          <w:sz w:val="24"/>
          <w:szCs w:val="24"/>
        </w:rPr>
        <w:t xml:space="preserve"> </w:t>
      </w:r>
      <w:r w:rsidR="00C41F92" w:rsidRPr="00267818">
        <w:rPr>
          <w:rFonts w:ascii="Times New Roman" w:hAnsi="Times New Roman" w:cs="Times New Roman"/>
          <w:sz w:val="24"/>
          <w:szCs w:val="24"/>
        </w:rPr>
        <w:t xml:space="preserve">There </w:t>
      </w:r>
      <w:r w:rsidR="00C4436A" w:rsidRPr="00267818">
        <w:rPr>
          <w:rFonts w:ascii="Times New Roman" w:hAnsi="Times New Roman" w:cs="Times New Roman"/>
          <w:sz w:val="24"/>
          <w:szCs w:val="24"/>
        </w:rPr>
        <w:t>are</w:t>
      </w:r>
      <w:r w:rsidR="00C41F92" w:rsidRPr="00267818">
        <w:rPr>
          <w:rFonts w:ascii="Times New Roman" w:hAnsi="Times New Roman" w:cs="Times New Roman"/>
          <w:sz w:val="24"/>
          <w:szCs w:val="24"/>
        </w:rPr>
        <w:t xml:space="preserve"> also concerns when reinforcing the use of time-out can lead to hidden problems and </w:t>
      </w:r>
      <w:proofErr w:type="spellStart"/>
      <w:r w:rsidR="00C41F92" w:rsidRPr="00267818">
        <w:rPr>
          <w:rFonts w:ascii="Times New Roman" w:hAnsi="Times New Roman" w:cs="Times New Roman"/>
          <w:sz w:val="24"/>
          <w:szCs w:val="24"/>
          <w:shd w:val="clear" w:color="auto" w:fill="FFFFFF"/>
        </w:rPr>
        <w:t>Solter</w:t>
      </w:r>
      <w:proofErr w:type="spellEnd"/>
      <w:r w:rsidR="00C41F92" w:rsidRPr="00267818">
        <w:rPr>
          <w:rFonts w:ascii="Times New Roman" w:hAnsi="Times New Roman" w:cs="Times New Roman"/>
          <w:sz w:val="24"/>
          <w:szCs w:val="24"/>
          <w:shd w:val="clear" w:color="auto" w:fill="FFFFFF"/>
        </w:rPr>
        <w:t>, A. (2014) explains when using time-out to children who are crying or raging learn that they aren’t permitted to be close to others when they are upset. She states that the children may stop bringing their problems to those they feel safe around leaving them to retrain from showing their feelings due to being told to sit in silence in time-out. She concludes that children can be taught how to behave without punishment being emitted, it won’t be an easy solution to solve the behaviour of conflict, but it can treat each situation as if the challenge is unique. Furthermore she mentioned if the persons show having a flexible and creativity side while showing the children the love and respect they deserve helps towards changing the behaviour in a positive manner.</w:t>
      </w:r>
      <w:r w:rsidR="00C41F92" w:rsidRPr="00267818">
        <w:rPr>
          <w:rFonts w:ascii="Times New Roman" w:hAnsi="Times New Roman" w:cs="Times New Roman"/>
          <w:sz w:val="24"/>
          <w:szCs w:val="24"/>
        </w:rPr>
        <w:t xml:space="preserve"> </w:t>
      </w:r>
      <w:proofErr w:type="spellStart"/>
      <w:r w:rsidR="00C12F35" w:rsidRPr="00267818">
        <w:rPr>
          <w:rFonts w:ascii="Times New Roman" w:hAnsi="Times New Roman" w:cs="Times New Roman"/>
          <w:sz w:val="24"/>
          <w:szCs w:val="24"/>
        </w:rPr>
        <w:t>Ercetin</w:t>
      </w:r>
      <w:proofErr w:type="spellEnd"/>
      <w:r w:rsidR="00C12F35" w:rsidRPr="00267818">
        <w:rPr>
          <w:rFonts w:ascii="Times New Roman" w:hAnsi="Times New Roman" w:cs="Times New Roman"/>
          <w:sz w:val="24"/>
          <w:szCs w:val="24"/>
        </w:rPr>
        <w:t xml:space="preserve"> et al., (2016) showed that conditioned reinforcements</w:t>
      </w:r>
      <w:r w:rsidR="00C12F35" w:rsidRPr="00267818">
        <w:rPr>
          <w:rFonts w:ascii="Times New Roman" w:hAnsi="Times New Roman" w:cs="Times New Roman"/>
          <w:color w:val="7030A0"/>
          <w:sz w:val="24"/>
          <w:szCs w:val="24"/>
        </w:rPr>
        <w:t xml:space="preserve"> </w:t>
      </w:r>
      <w:r w:rsidR="00C41F92" w:rsidRPr="00267818">
        <w:rPr>
          <w:rFonts w:ascii="Times New Roman" w:hAnsi="Times New Roman" w:cs="Times New Roman"/>
          <w:sz w:val="24"/>
          <w:szCs w:val="24"/>
        </w:rPr>
        <w:t xml:space="preserve">complications are due to the resistance from the students them self, cultural identity, insufficient funding, teachers negligence and corruption. There are still many positive outcomes to using operant conditioning and there is research to show how it has been positive for children who have autism spectrum disorder (ASD) this depending on the interaction type McParland et al., (2021). Their study found when using operant gaze training in classroom setting it showed how those who have ASD showed longer concentration time when observed after training was finished. </w:t>
      </w:r>
      <w:r w:rsidR="00C4436A" w:rsidRPr="00267818">
        <w:rPr>
          <w:rFonts w:ascii="Times New Roman" w:hAnsi="Times New Roman" w:cs="Times New Roman"/>
          <w:sz w:val="24"/>
          <w:szCs w:val="24"/>
        </w:rPr>
        <w:t>Furthermore,</w:t>
      </w:r>
      <w:r w:rsidR="00C41F92" w:rsidRPr="00267818">
        <w:rPr>
          <w:rFonts w:ascii="Times New Roman" w:hAnsi="Times New Roman" w:cs="Times New Roman"/>
          <w:sz w:val="24"/>
          <w:szCs w:val="24"/>
        </w:rPr>
        <w:t xml:space="preserve"> studies around children with cognitive disadvantages have had positive outcomes when operant conditioning has been applied in school children (</w:t>
      </w:r>
      <w:proofErr w:type="spellStart"/>
      <w:r w:rsidR="00C41F92" w:rsidRPr="00267818">
        <w:rPr>
          <w:rFonts w:ascii="Times New Roman" w:hAnsi="Times New Roman" w:cs="Times New Roman"/>
          <w:sz w:val="24"/>
          <w:szCs w:val="24"/>
        </w:rPr>
        <w:t>Shereena</w:t>
      </w:r>
      <w:proofErr w:type="spellEnd"/>
      <w:r w:rsidR="00C41F92" w:rsidRPr="00267818">
        <w:rPr>
          <w:rFonts w:ascii="Times New Roman" w:hAnsi="Times New Roman" w:cs="Times New Roman"/>
          <w:sz w:val="24"/>
          <w:szCs w:val="24"/>
        </w:rPr>
        <w:t xml:space="preserve"> et al., 2018) explains how they used neurofeedback training (NFT), which helps reduce symptoms of attention deficit hyperactivity disorder (ADHD) in children. They state how this sort of method is to improve the cognitive deficiencies and reduce the symptoms of the children’s ADHD and have a better outcome on their behaviour in the classroom or in community. When NFT was applied </w:t>
      </w:r>
      <w:r w:rsidR="00C41F92" w:rsidRPr="00267818">
        <w:rPr>
          <w:rFonts w:ascii="Times New Roman" w:hAnsi="Times New Roman" w:cs="Times New Roman"/>
          <w:sz w:val="24"/>
          <w:szCs w:val="24"/>
        </w:rPr>
        <w:lastRenderedPageBreak/>
        <w:t>the outcome showed improvements in academic performance and was maintained at their 6 month follow up in children with ADHD this showing the advantages operant conditioning has on those who have cognitive difficulties in schools as well as those who are cognitively developed.</w:t>
      </w:r>
      <w:r w:rsidR="000F3C1B" w:rsidRPr="00267818">
        <w:rPr>
          <w:rFonts w:ascii="Times New Roman" w:hAnsi="Times New Roman" w:cs="Times New Roman"/>
          <w:sz w:val="24"/>
          <w:szCs w:val="24"/>
        </w:rPr>
        <w:t xml:space="preserve"> </w:t>
      </w:r>
      <w:r w:rsidR="00C41F92" w:rsidRPr="00267818">
        <w:rPr>
          <w:rFonts w:ascii="Times New Roman" w:hAnsi="Times New Roman" w:cs="Times New Roman"/>
          <w:sz w:val="24"/>
          <w:szCs w:val="24"/>
        </w:rPr>
        <w:t xml:space="preserve">Furthermore, evidence has shown not only does </w:t>
      </w:r>
      <w:r w:rsidR="00C4436A" w:rsidRPr="00267818">
        <w:rPr>
          <w:rFonts w:ascii="Times New Roman" w:hAnsi="Times New Roman" w:cs="Times New Roman"/>
          <w:sz w:val="24"/>
          <w:szCs w:val="24"/>
        </w:rPr>
        <w:t xml:space="preserve">operant conditioning </w:t>
      </w:r>
      <w:r w:rsidR="00C41F92" w:rsidRPr="00267818">
        <w:rPr>
          <w:rFonts w:ascii="Times New Roman" w:hAnsi="Times New Roman" w:cs="Times New Roman"/>
          <w:sz w:val="24"/>
          <w:szCs w:val="24"/>
        </w:rPr>
        <w:t>show</w:t>
      </w:r>
      <w:r w:rsidR="00C4436A" w:rsidRPr="00267818">
        <w:rPr>
          <w:rFonts w:ascii="Times New Roman" w:hAnsi="Times New Roman" w:cs="Times New Roman"/>
          <w:sz w:val="24"/>
          <w:szCs w:val="24"/>
        </w:rPr>
        <w:t>s</w:t>
      </w:r>
      <w:r w:rsidR="00C41F92" w:rsidRPr="00267818">
        <w:rPr>
          <w:rFonts w:ascii="Times New Roman" w:hAnsi="Times New Roman" w:cs="Times New Roman"/>
          <w:sz w:val="24"/>
          <w:szCs w:val="24"/>
        </w:rPr>
        <w:t xml:space="preserve"> positive results on single case research and therapies, but it shows research on larger groups such as classroom settings have shown positive outcomes in behaviour interventions in relation to using conditioning therefore improvements in cognitive and affective areas of learning (</w:t>
      </w:r>
      <w:proofErr w:type="spellStart"/>
      <w:r w:rsidR="00C41F92" w:rsidRPr="00267818">
        <w:rPr>
          <w:rFonts w:ascii="Times New Roman" w:hAnsi="Times New Roman" w:cs="Times New Roman"/>
          <w:sz w:val="24"/>
          <w:szCs w:val="24"/>
        </w:rPr>
        <w:t>Coşkun</w:t>
      </w:r>
      <w:proofErr w:type="spellEnd"/>
      <w:r w:rsidR="00C41F92" w:rsidRPr="00267818">
        <w:rPr>
          <w:rFonts w:ascii="Times New Roman" w:hAnsi="Times New Roman" w:cs="Times New Roman"/>
          <w:sz w:val="24"/>
          <w:szCs w:val="24"/>
        </w:rPr>
        <w:t xml:space="preserve">, 2019). </w:t>
      </w:r>
      <w:r w:rsidR="005B0D83" w:rsidRPr="00267818">
        <w:rPr>
          <w:rFonts w:ascii="Times New Roman" w:hAnsi="Times New Roman" w:cs="Times New Roman"/>
          <w:sz w:val="24"/>
          <w:szCs w:val="24"/>
        </w:rPr>
        <w:t xml:space="preserve"> (Rafi et al., 2020)</w:t>
      </w:r>
      <w:r w:rsidR="00C41F92" w:rsidRPr="00267818">
        <w:rPr>
          <w:rFonts w:ascii="Times New Roman" w:hAnsi="Times New Roman" w:cs="Times New Roman"/>
          <w:sz w:val="24"/>
          <w:szCs w:val="24"/>
        </w:rPr>
        <w:t xml:space="preserve"> showed that reinforcing positive praise, feedback and other classroom management studies presented very good results to implement evidence-based practice. </w:t>
      </w:r>
      <w:r w:rsidR="005B0D83" w:rsidRPr="00267818">
        <w:rPr>
          <w:rFonts w:ascii="Times New Roman" w:hAnsi="Times New Roman" w:cs="Times New Roman"/>
          <w:sz w:val="24"/>
          <w:szCs w:val="24"/>
        </w:rPr>
        <w:t xml:space="preserve"> </w:t>
      </w:r>
      <w:r w:rsidR="00A2285D" w:rsidRPr="00267818">
        <w:rPr>
          <w:rFonts w:ascii="Times New Roman" w:hAnsi="Times New Roman" w:cs="Times New Roman"/>
          <w:sz w:val="24"/>
          <w:szCs w:val="24"/>
        </w:rPr>
        <w:t xml:space="preserve">However, according to </w:t>
      </w:r>
      <w:proofErr w:type="spellStart"/>
      <w:r w:rsidR="00A2285D" w:rsidRPr="00267818">
        <w:rPr>
          <w:rFonts w:ascii="Times New Roman" w:hAnsi="Times New Roman" w:cs="Times New Roman"/>
          <w:sz w:val="24"/>
          <w:szCs w:val="24"/>
        </w:rPr>
        <w:t>Ercetin</w:t>
      </w:r>
      <w:proofErr w:type="spellEnd"/>
      <w:r w:rsidR="00A2285D" w:rsidRPr="00267818">
        <w:rPr>
          <w:rFonts w:ascii="Times New Roman" w:hAnsi="Times New Roman" w:cs="Times New Roman"/>
          <w:sz w:val="24"/>
          <w:szCs w:val="24"/>
        </w:rPr>
        <w:t xml:space="preserve"> et al., (2016) their findings showed that conditioned reinforcements are struck with complication when trying to change behaviour in students.</w:t>
      </w:r>
      <w:r w:rsidR="00364B81" w:rsidRPr="00267818">
        <w:rPr>
          <w:rFonts w:ascii="Times New Roman" w:hAnsi="Times New Roman" w:cs="Times New Roman"/>
          <w:sz w:val="24"/>
          <w:szCs w:val="24"/>
        </w:rPr>
        <w:t xml:space="preserve"> </w:t>
      </w:r>
      <w:r w:rsidR="00364B81" w:rsidRPr="00267818">
        <w:rPr>
          <w:rFonts w:ascii="Times New Roman" w:hAnsi="Times New Roman" w:cs="Times New Roman"/>
          <w:sz w:val="24"/>
          <w:szCs w:val="24"/>
        </w:rPr>
        <w:t>Operant conditioning cannot always be beneficial in certain age groups as studies have found that children in kindergarten, usually ages from 4-6 years old, are less likely to be affected by operant conditioning as they tend to go more towards classical conditioning instead which leads to teachers being in control to adjust the classroom settings, whereas the behaviour of children aged 9 to 10 is based more on operant conditioning (</w:t>
      </w:r>
      <w:proofErr w:type="spellStart"/>
      <w:r w:rsidR="00364B81" w:rsidRPr="00267818">
        <w:rPr>
          <w:rFonts w:ascii="Times New Roman" w:hAnsi="Times New Roman" w:cs="Times New Roman"/>
          <w:sz w:val="24"/>
          <w:szCs w:val="24"/>
        </w:rPr>
        <w:t>Coşkun</w:t>
      </w:r>
      <w:proofErr w:type="spellEnd"/>
      <w:r w:rsidR="00364B81" w:rsidRPr="00267818">
        <w:rPr>
          <w:rFonts w:ascii="Times New Roman" w:hAnsi="Times New Roman" w:cs="Times New Roman"/>
          <w:sz w:val="24"/>
          <w:szCs w:val="24"/>
        </w:rPr>
        <w:t xml:space="preserve">, 2019). </w:t>
      </w:r>
      <w:r w:rsidR="0005550D" w:rsidRPr="00267818">
        <w:rPr>
          <w:rFonts w:ascii="Times New Roman" w:hAnsi="Times New Roman" w:cs="Times New Roman"/>
          <w:sz w:val="24"/>
          <w:szCs w:val="24"/>
        </w:rPr>
        <w:t xml:space="preserve">However, he says it is anticipated that changes in conditioning reduce from teachers due to their classroom management strategies, and cognitive development but have found strong findings in that students tended to be conditioned through operant conditioning from the age of 8 </w:t>
      </w:r>
      <w:r w:rsidR="003303EB" w:rsidRPr="00267818">
        <w:rPr>
          <w:rFonts w:ascii="Times New Roman" w:hAnsi="Times New Roman" w:cs="Times New Roman"/>
          <w:sz w:val="24"/>
          <w:szCs w:val="24"/>
        </w:rPr>
        <w:t>and</w:t>
      </w:r>
      <w:r w:rsidR="0005550D" w:rsidRPr="00267818">
        <w:rPr>
          <w:rFonts w:ascii="Times New Roman" w:hAnsi="Times New Roman" w:cs="Times New Roman"/>
          <w:sz w:val="24"/>
          <w:szCs w:val="24"/>
        </w:rPr>
        <w:t xml:space="preserve"> found that even though 2</w:t>
      </w:r>
      <w:r w:rsidR="0005550D" w:rsidRPr="00267818">
        <w:rPr>
          <w:rFonts w:ascii="Times New Roman" w:hAnsi="Times New Roman" w:cs="Times New Roman"/>
          <w:sz w:val="24"/>
          <w:szCs w:val="24"/>
          <w:vertAlign w:val="superscript"/>
        </w:rPr>
        <w:t>nd</w:t>
      </w:r>
      <w:r w:rsidR="0005550D" w:rsidRPr="00267818">
        <w:rPr>
          <w:rFonts w:ascii="Times New Roman" w:hAnsi="Times New Roman" w:cs="Times New Roman"/>
          <w:sz w:val="24"/>
          <w:szCs w:val="24"/>
        </w:rPr>
        <w:t xml:space="preserve"> graders are less cognitively developed they still could be conditioned through operant conditioning when interacting with their peers. </w:t>
      </w:r>
      <w:r w:rsidR="003303EB" w:rsidRPr="00267818">
        <w:rPr>
          <w:rFonts w:ascii="Times New Roman" w:hAnsi="Times New Roman" w:cs="Times New Roman"/>
          <w:sz w:val="24"/>
          <w:szCs w:val="24"/>
        </w:rPr>
        <w:t>However, the more cognitively developed the children are the easier it is to use operant conditioning to adjust them to classroom settings (</w:t>
      </w:r>
      <w:proofErr w:type="spellStart"/>
      <w:r w:rsidR="003303EB" w:rsidRPr="00267818">
        <w:rPr>
          <w:rFonts w:ascii="Times New Roman" w:hAnsi="Times New Roman" w:cs="Times New Roman"/>
          <w:sz w:val="24"/>
          <w:szCs w:val="24"/>
        </w:rPr>
        <w:t>Coşkun</w:t>
      </w:r>
      <w:proofErr w:type="spellEnd"/>
      <w:r w:rsidR="003303EB" w:rsidRPr="00267818">
        <w:rPr>
          <w:rFonts w:ascii="Times New Roman" w:hAnsi="Times New Roman" w:cs="Times New Roman"/>
          <w:sz w:val="24"/>
          <w:szCs w:val="24"/>
        </w:rPr>
        <w:t>, 2019).</w:t>
      </w:r>
      <w:r w:rsidR="003303EB" w:rsidRPr="00267818">
        <w:rPr>
          <w:rFonts w:ascii="Times New Roman" w:hAnsi="Times New Roman" w:cs="Times New Roman"/>
          <w:sz w:val="24"/>
          <w:szCs w:val="24"/>
        </w:rPr>
        <w:t xml:space="preserve"> </w:t>
      </w:r>
      <w:r w:rsidR="00C4436A" w:rsidRPr="00267818">
        <w:rPr>
          <w:rFonts w:ascii="Times New Roman" w:hAnsi="Times New Roman" w:cs="Times New Roman"/>
          <w:sz w:val="24"/>
          <w:szCs w:val="24"/>
        </w:rPr>
        <w:t>However,</w:t>
      </w:r>
      <w:r w:rsidR="00C41F92" w:rsidRPr="00267818">
        <w:rPr>
          <w:rFonts w:ascii="Times New Roman" w:hAnsi="Times New Roman" w:cs="Times New Roman"/>
          <w:sz w:val="24"/>
          <w:szCs w:val="24"/>
        </w:rPr>
        <w:t xml:space="preserve"> </w:t>
      </w:r>
      <w:r w:rsidR="000E52A8" w:rsidRPr="00267818">
        <w:rPr>
          <w:rFonts w:ascii="Times New Roman" w:hAnsi="Times New Roman" w:cs="Times New Roman"/>
          <w:sz w:val="24"/>
          <w:szCs w:val="24"/>
        </w:rPr>
        <w:t>today</w:t>
      </w:r>
      <w:r w:rsidR="00C41F92" w:rsidRPr="00267818">
        <w:rPr>
          <w:rFonts w:ascii="Times New Roman" w:hAnsi="Times New Roman" w:cs="Times New Roman"/>
          <w:sz w:val="24"/>
          <w:szCs w:val="24"/>
        </w:rPr>
        <w:t xml:space="preserve"> technology has advanced over the last twenty years and has recognized how people live, communicate, and learn </w:t>
      </w:r>
      <w:proofErr w:type="spellStart"/>
      <w:r w:rsidR="00C41F92" w:rsidRPr="00267818">
        <w:rPr>
          <w:rFonts w:ascii="Times New Roman" w:hAnsi="Times New Roman" w:cs="Times New Roman"/>
          <w:sz w:val="24"/>
          <w:szCs w:val="24"/>
        </w:rPr>
        <w:t>Nmadu</w:t>
      </w:r>
      <w:proofErr w:type="spellEnd"/>
      <w:r w:rsidR="00C41F92" w:rsidRPr="00267818">
        <w:rPr>
          <w:rFonts w:ascii="Times New Roman" w:hAnsi="Times New Roman" w:cs="Times New Roman"/>
          <w:sz w:val="24"/>
          <w:szCs w:val="24"/>
        </w:rPr>
        <w:t xml:space="preserve">, F. (2019). Since technology </w:t>
      </w:r>
      <w:r w:rsidR="00C4436A" w:rsidRPr="00267818">
        <w:rPr>
          <w:rFonts w:ascii="Times New Roman" w:hAnsi="Times New Roman" w:cs="Times New Roman"/>
          <w:sz w:val="24"/>
          <w:szCs w:val="24"/>
        </w:rPr>
        <w:t>h</w:t>
      </w:r>
      <w:r w:rsidR="00C41F92" w:rsidRPr="00267818">
        <w:rPr>
          <w:rFonts w:ascii="Times New Roman" w:hAnsi="Times New Roman" w:cs="Times New Roman"/>
          <w:sz w:val="24"/>
          <w:szCs w:val="24"/>
        </w:rPr>
        <w:t>as become more in schools children are more likely to use their mobile phones in classroom, which can become an unwanted behaviour that can occur in class</w:t>
      </w:r>
      <w:r w:rsidR="005B0D83" w:rsidRPr="00267818">
        <w:rPr>
          <w:rFonts w:ascii="Times New Roman" w:hAnsi="Times New Roman" w:cs="Times New Roman"/>
          <w:sz w:val="24"/>
          <w:szCs w:val="24"/>
        </w:rPr>
        <w:t>, this then can cause distractions</w:t>
      </w:r>
      <w:r w:rsidR="00D35CDC" w:rsidRPr="00267818">
        <w:rPr>
          <w:rFonts w:ascii="Times New Roman" w:hAnsi="Times New Roman" w:cs="Times New Roman"/>
          <w:sz w:val="24"/>
          <w:szCs w:val="24"/>
        </w:rPr>
        <w:t xml:space="preserve"> to</w:t>
      </w:r>
      <w:r w:rsidR="00C41F92" w:rsidRPr="00267818">
        <w:rPr>
          <w:rFonts w:ascii="Times New Roman" w:hAnsi="Times New Roman" w:cs="Times New Roman"/>
          <w:sz w:val="24"/>
          <w:szCs w:val="24"/>
        </w:rPr>
        <w:t xml:space="preserve"> students, so applying negative reinforcement or punishment for using mobile phones in class may be applied </w:t>
      </w:r>
      <w:proofErr w:type="spellStart"/>
      <w:r w:rsidR="00C41F92" w:rsidRPr="00267818">
        <w:rPr>
          <w:rFonts w:ascii="Times New Roman" w:hAnsi="Times New Roman" w:cs="Times New Roman"/>
          <w:sz w:val="24"/>
          <w:szCs w:val="24"/>
        </w:rPr>
        <w:t>Nmadu</w:t>
      </w:r>
      <w:proofErr w:type="spellEnd"/>
      <w:r w:rsidR="00C41F92" w:rsidRPr="00267818">
        <w:rPr>
          <w:rFonts w:ascii="Times New Roman" w:hAnsi="Times New Roman" w:cs="Times New Roman"/>
          <w:sz w:val="24"/>
          <w:szCs w:val="24"/>
        </w:rPr>
        <w:t xml:space="preserve">, F. (2019). Overall teachers are very important when it comes to teaching children and advancing their learning, teachers sometimes use operant conditioning as common school practice simply by giving the children rewards and appraisal for doing a good job, or showing good behaviour in class Rajagopalan, I. (2019). </w:t>
      </w:r>
      <w:r w:rsidR="00C4436A" w:rsidRPr="00267818">
        <w:rPr>
          <w:rFonts w:ascii="Times New Roman" w:hAnsi="Times New Roman" w:cs="Times New Roman"/>
          <w:sz w:val="24"/>
          <w:szCs w:val="24"/>
        </w:rPr>
        <w:t>Moreover,</w:t>
      </w:r>
      <w:r w:rsidR="00C41F92" w:rsidRPr="00267818">
        <w:rPr>
          <w:rFonts w:ascii="Times New Roman" w:hAnsi="Times New Roman" w:cs="Times New Roman"/>
          <w:sz w:val="24"/>
          <w:szCs w:val="24"/>
        </w:rPr>
        <w:t xml:space="preserve"> various development and educational programmes have aimed to empower and encourage teachers the operation of positive social impact as it can greatly contribute to the quality and advance the effects that educational efforts have on the </w:t>
      </w:r>
      <w:r w:rsidR="00C41F92" w:rsidRPr="00267818">
        <w:rPr>
          <w:rFonts w:ascii="Times New Roman" w:hAnsi="Times New Roman" w:cs="Times New Roman"/>
          <w:sz w:val="24"/>
          <w:szCs w:val="24"/>
        </w:rPr>
        <w:lastRenderedPageBreak/>
        <w:t>school and preschool age (Mia et al., 2017). Furthermore</w:t>
      </w:r>
      <w:r w:rsidR="00C4436A" w:rsidRPr="00267818">
        <w:rPr>
          <w:rFonts w:ascii="Times New Roman" w:hAnsi="Times New Roman" w:cs="Times New Roman"/>
          <w:sz w:val="24"/>
          <w:szCs w:val="24"/>
        </w:rPr>
        <w:t>,</w:t>
      </w:r>
      <w:r w:rsidR="00C41F92" w:rsidRPr="00267818">
        <w:rPr>
          <w:rFonts w:ascii="Times New Roman" w:hAnsi="Times New Roman" w:cs="Times New Roman"/>
          <w:sz w:val="24"/>
          <w:szCs w:val="24"/>
        </w:rPr>
        <w:t xml:space="preserve"> they state how teachers should always be aware of how important their role is and to always display positive persona and to have ambition to represent them self towards the students as this demonstrates a great role model, this is also because teachers have the largest influence on students development by having a mutual respect with the students can lead to the healthiest relationship that should be undertaken by teachers in education. </w:t>
      </w:r>
      <w:r w:rsidR="0008420D" w:rsidRPr="00267818">
        <w:rPr>
          <w:rFonts w:ascii="Times New Roman" w:hAnsi="Times New Roman" w:cs="Times New Roman"/>
          <w:sz w:val="24"/>
          <w:szCs w:val="24"/>
        </w:rPr>
        <w:t>However, the literature shows that it is not just using operant conditioning that helps behaviour in pupils, but the important impact teachers have on pupils in schools and how they approach situations efficiently during their teaching career,</w:t>
      </w:r>
      <w:r w:rsidR="003303EB" w:rsidRPr="00267818">
        <w:rPr>
          <w:rFonts w:ascii="Times New Roman" w:hAnsi="Times New Roman" w:cs="Times New Roman"/>
          <w:sz w:val="24"/>
          <w:szCs w:val="24"/>
        </w:rPr>
        <w:t xml:space="preserve"> </w:t>
      </w:r>
      <w:r w:rsidR="0008420D" w:rsidRPr="00267818">
        <w:rPr>
          <w:rFonts w:ascii="Times New Roman" w:hAnsi="Times New Roman" w:cs="Times New Roman"/>
          <w:sz w:val="24"/>
          <w:szCs w:val="24"/>
        </w:rPr>
        <w:t xml:space="preserve">it’s also important that teachers personality through a process of social learning has had an influential impact on students behaviour (Mia et al., 2017). </w:t>
      </w:r>
    </w:p>
    <w:p w14:paraId="2B359FB5" w14:textId="1E17FF8F" w:rsidR="00C4436A" w:rsidRPr="00267818" w:rsidRDefault="00C4436A" w:rsidP="00CB11D2">
      <w:pPr>
        <w:spacing w:after="0" w:line="360" w:lineRule="auto"/>
        <w:contextualSpacing/>
        <w:jc w:val="both"/>
        <w:rPr>
          <w:rFonts w:ascii="Times New Roman" w:eastAsia="Times New Roman" w:hAnsi="Times New Roman" w:cs="Times New Roman"/>
          <w:sz w:val="24"/>
          <w:szCs w:val="24"/>
        </w:rPr>
      </w:pPr>
      <w:r w:rsidRPr="00267818">
        <w:rPr>
          <w:rFonts w:ascii="Times New Roman" w:hAnsi="Times New Roman" w:cs="Times New Roman"/>
          <w:sz w:val="24"/>
          <w:szCs w:val="24"/>
        </w:rPr>
        <w:t xml:space="preserve">In conclusion, this essay has critically evaluated the operant conditioning theory and discussed how this theory can be applied in the classroom. </w:t>
      </w:r>
      <w:r w:rsidRPr="00267818">
        <w:rPr>
          <w:rFonts w:ascii="Times New Roman" w:eastAsia="Times New Roman" w:hAnsi="Times New Roman" w:cs="Times New Roman"/>
          <w:sz w:val="24"/>
          <w:szCs w:val="24"/>
        </w:rPr>
        <w:t xml:space="preserve">The essay was split into two parts. The first part critically evaluated the learning theory known as operant conditioning, developed by Skinner (1971). </w:t>
      </w:r>
      <w:r w:rsidR="00987A3F" w:rsidRPr="00267818">
        <w:rPr>
          <w:rFonts w:ascii="Times New Roman" w:eastAsia="Times New Roman" w:hAnsi="Times New Roman" w:cs="Times New Roman"/>
          <w:sz w:val="24"/>
          <w:szCs w:val="24"/>
        </w:rPr>
        <w:t xml:space="preserve">It is well known that </w:t>
      </w:r>
      <w:r w:rsidR="00B90A1B" w:rsidRPr="00267818">
        <w:rPr>
          <w:rFonts w:ascii="Times New Roman" w:eastAsia="Times New Roman" w:hAnsi="Times New Roman" w:cs="Times New Roman"/>
          <w:sz w:val="24"/>
          <w:szCs w:val="24"/>
        </w:rPr>
        <w:t xml:space="preserve">challenging behaviour </w:t>
      </w:r>
      <w:r w:rsidR="00A62D35" w:rsidRPr="00267818">
        <w:rPr>
          <w:rFonts w:ascii="Times New Roman" w:eastAsia="Times New Roman" w:hAnsi="Times New Roman" w:cs="Times New Roman"/>
          <w:sz w:val="24"/>
          <w:szCs w:val="24"/>
        </w:rPr>
        <w:t>occurs</w:t>
      </w:r>
      <w:r w:rsidR="00B90A1B" w:rsidRPr="00267818">
        <w:rPr>
          <w:rFonts w:ascii="Times New Roman" w:eastAsia="Times New Roman" w:hAnsi="Times New Roman" w:cs="Times New Roman"/>
          <w:sz w:val="24"/>
          <w:szCs w:val="24"/>
        </w:rPr>
        <w:t xml:space="preserve"> in classrooms and how </w:t>
      </w:r>
      <w:r w:rsidR="00A8054C" w:rsidRPr="00267818">
        <w:rPr>
          <w:rFonts w:ascii="Times New Roman" w:eastAsia="Times New Roman" w:hAnsi="Times New Roman" w:cs="Times New Roman"/>
          <w:sz w:val="24"/>
          <w:szCs w:val="24"/>
        </w:rPr>
        <w:t>preventing or lowering the behaviour has been important for education</w:t>
      </w:r>
      <w:r w:rsidR="00A62D35" w:rsidRPr="00267818">
        <w:rPr>
          <w:rFonts w:ascii="Times New Roman" w:eastAsia="Times New Roman" w:hAnsi="Times New Roman" w:cs="Times New Roman"/>
          <w:sz w:val="24"/>
          <w:szCs w:val="24"/>
        </w:rPr>
        <w:t xml:space="preserve"> so that the </w:t>
      </w:r>
      <w:r w:rsidR="00345082" w:rsidRPr="00267818">
        <w:rPr>
          <w:rFonts w:ascii="Times New Roman" w:eastAsia="Times New Roman" w:hAnsi="Times New Roman" w:cs="Times New Roman"/>
          <w:sz w:val="24"/>
          <w:szCs w:val="24"/>
        </w:rPr>
        <w:t>students can learn and progress better in class.</w:t>
      </w:r>
      <w:r w:rsidR="006C14BC" w:rsidRPr="00267818">
        <w:rPr>
          <w:rFonts w:ascii="Times New Roman" w:eastAsia="Times New Roman" w:hAnsi="Times New Roman" w:cs="Times New Roman"/>
          <w:sz w:val="24"/>
          <w:szCs w:val="24"/>
        </w:rPr>
        <w:t xml:space="preserve"> Many studies around operant </w:t>
      </w:r>
      <w:r w:rsidR="004412CA" w:rsidRPr="00267818">
        <w:rPr>
          <w:rFonts w:ascii="Times New Roman" w:eastAsia="Times New Roman" w:hAnsi="Times New Roman" w:cs="Times New Roman"/>
          <w:sz w:val="24"/>
          <w:szCs w:val="24"/>
        </w:rPr>
        <w:t>conditioning</w:t>
      </w:r>
      <w:r w:rsidR="006C14BC" w:rsidRPr="00267818">
        <w:rPr>
          <w:rFonts w:ascii="Times New Roman" w:eastAsia="Times New Roman" w:hAnsi="Times New Roman" w:cs="Times New Roman"/>
          <w:sz w:val="24"/>
          <w:szCs w:val="24"/>
        </w:rPr>
        <w:t xml:space="preserve"> has been </w:t>
      </w:r>
      <w:r w:rsidR="002C13CB" w:rsidRPr="00267818">
        <w:rPr>
          <w:rFonts w:ascii="Times New Roman" w:eastAsia="Times New Roman" w:hAnsi="Times New Roman" w:cs="Times New Roman"/>
          <w:sz w:val="24"/>
          <w:szCs w:val="24"/>
        </w:rPr>
        <w:t xml:space="preserve">one of the main behaviour </w:t>
      </w:r>
      <w:r w:rsidR="004412CA" w:rsidRPr="00267818">
        <w:rPr>
          <w:rFonts w:ascii="Times New Roman" w:eastAsia="Times New Roman" w:hAnsi="Times New Roman" w:cs="Times New Roman"/>
          <w:sz w:val="24"/>
          <w:szCs w:val="24"/>
        </w:rPr>
        <w:t>theories</w:t>
      </w:r>
      <w:r w:rsidR="002C13CB" w:rsidRPr="00267818">
        <w:rPr>
          <w:rFonts w:ascii="Times New Roman" w:eastAsia="Times New Roman" w:hAnsi="Times New Roman" w:cs="Times New Roman"/>
          <w:sz w:val="24"/>
          <w:szCs w:val="24"/>
        </w:rPr>
        <w:t xml:space="preserve"> used in classrooms due to it having </w:t>
      </w:r>
      <w:r w:rsidR="004412CA" w:rsidRPr="00267818">
        <w:rPr>
          <w:rFonts w:ascii="Times New Roman" w:eastAsia="Times New Roman" w:hAnsi="Times New Roman" w:cs="Times New Roman"/>
          <w:sz w:val="24"/>
          <w:szCs w:val="24"/>
        </w:rPr>
        <w:t>positive</w:t>
      </w:r>
      <w:r w:rsidR="002C13CB" w:rsidRPr="00267818">
        <w:rPr>
          <w:rFonts w:ascii="Times New Roman" w:eastAsia="Times New Roman" w:hAnsi="Times New Roman" w:cs="Times New Roman"/>
          <w:sz w:val="24"/>
          <w:szCs w:val="24"/>
        </w:rPr>
        <w:t xml:space="preserve"> effects </w:t>
      </w:r>
      <w:r w:rsidR="00B50A07" w:rsidRPr="00267818">
        <w:rPr>
          <w:rFonts w:ascii="Times New Roman" w:eastAsia="Times New Roman" w:hAnsi="Times New Roman" w:cs="Times New Roman"/>
          <w:sz w:val="24"/>
          <w:szCs w:val="24"/>
        </w:rPr>
        <w:t xml:space="preserve">however it has also shown that for it to work </w:t>
      </w:r>
      <w:r w:rsidR="004412CA" w:rsidRPr="00267818">
        <w:rPr>
          <w:rFonts w:ascii="Times New Roman" w:eastAsia="Times New Roman" w:hAnsi="Times New Roman" w:cs="Times New Roman"/>
          <w:sz w:val="24"/>
          <w:szCs w:val="24"/>
        </w:rPr>
        <w:t>long term it will need constant positive reinforcements.</w:t>
      </w:r>
      <w:r w:rsidR="00D11E16" w:rsidRPr="00267818">
        <w:rPr>
          <w:rFonts w:ascii="Times New Roman" w:eastAsia="Times New Roman" w:hAnsi="Times New Roman" w:cs="Times New Roman"/>
          <w:sz w:val="24"/>
          <w:szCs w:val="24"/>
        </w:rPr>
        <w:t xml:space="preserve"> </w:t>
      </w:r>
      <w:r w:rsidR="00F51504" w:rsidRPr="00267818">
        <w:rPr>
          <w:rFonts w:ascii="Times New Roman" w:eastAsia="Times New Roman" w:hAnsi="Times New Roman" w:cs="Times New Roman"/>
          <w:sz w:val="24"/>
          <w:szCs w:val="24"/>
        </w:rPr>
        <w:t xml:space="preserve">However it </w:t>
      </w:r>
      <w:r w:rsidR="00AA6E7F" w:rsidRPr="00267818">
        <w:rPr>
          <w:rFonts w:ascii="Times New Roman" w:eastAsia="Times New Roman" w:hAnsi="Times New Roman" w:cs="Times New Roman"/>
          <w:sz w:val="24"/>
          <w:szCs w:val="24"/>
        </w:rPr>
        <w:t xml:space="preserve">works well when teachers are </w:t>
      </w:r>
      <w:r w:rsidR="003F2FF9" w:rsidRPr="00267818">
        <w:rPr>
          <w:rFonts w:ascii="Times New Roman" w:eastAsia="Times New Roman" w:hAnsi="Times New Roman" w:cs="Times New Roman"/>
          <w:sz w:val="24"/>
          <w:szCs w:val="24"/>
        </w:rPr>
        <w:t xml:space="preserve">outgoing and </w:t>
      </w:r>
      <w:r w:rsidR="00E60575" w:rsidRPr="00267818">
        <w:rPr>
          <w:rFonts w:ascii="Times New Roman" w:eastAsia="Times New Roman" w:hAnsi="Times New Roman" w:cs="Times New Roman"/>
          <w:sz w:val="24"/>
          <w:szCs w:val="24"/>
        </w:rPr>
        <w:t>have</w:t>
      </w:r>
      <w:r w:rsidR="00E36A2B" w:rsidRPr="00267818">
        <w:rPr>
          <w:rFonts w:ascii="Times New Roman" w:eastAsia="Times New Roman" w:hAnsi="Times New Roman" w:cs="Times New Roman"/>
          <w:sz w:val="24"/>
          <w:szCs w:val="24"/>
        </w:rPr>
        <w:t xml:space="preserve"> caring nature</w:t>
      </w:r>
      <w:r w:rsidR="001B39DE" w:rsidRPr="00267818">
        <w:rPr>
          <w:rFonts w:ascii="Times New Roman" w:eastAsia="Times New Roman" w:hAnsi="Times New Roman" w:cs="Times New Roman"/>
          <w:sz w:val="24"/>
          <w:szCs w:val="24"/>
        </w:rPr>
        <w:t xml:space="preserve"> who understands their role</w:t>
      </w:r>
      <w:r w:rsidR="00D91F34" w:rsidRPr="00267818">
        <w:rPr>
          <w:rFonts w:ascii="Times New Roman" w:eastAsia="Times New Roman" w:hAnsi="Times New Roman" w:cs="Times New Roman"/>
          <w:sz w:val="24"/>
          <w:szCs w:val="24"/>
        </w:rPr>
        <w:t xml:space="preserve"> is important</w:t>
      </w:r>
      <w:r w:rsidR="00EB4A64" w:rsidRPr="00267818">
        <w:rPr>
          <w:rFonts w:ascii="Times New Roman" w:eastAsia="Times New Roman" w:hAnsi="Times New Roman" w:cs="Times New Roman"/>
          <w:sz w:val="24"/>
          <w:szCs w:val="24"/>
        </w:rPr>
        <w:t xml:space="preserve"> and they have good managing skills.</w:t>
      </w:r>
    </w:p>
    <w:p w14:paraId="3A59D286" w14:textId="0668A69D" w:rsidR="00C12F35" w:rsidRPr="00267818" w:rsidRDefault="00C4436A" w:rsidP="00CB11D2">
      <w:pPr>
        <w:spacing w:after="0" w:line="360" w:lineRule="auto"/>
        <w:contextualSpacing/>
        <w:jc w:val="both"/>
        <w:rPr>
          <w:rFonts w:ascii="Times New Roman" w:eastAsia="Calibri" w:hAnsi="Times New Roman" w:cs="Times New Roman"/>
          <w:color w:val="538135" w:themeColor="accent6" w:themeShade="BF"/>
          <w:sz w:val="24"/>
          <w:szCs w:val="24"/>
        </w:rPr>
      </w:pPr>
      <w:r w:rsidRPr="00267818">
        <w:rPr>
          <w:rFonts w:ascii="Times New Roman" w:eastAsia="Times New Roman" w:hAnsi="Times New Roman" w:cs="Times New Roman"/>
          <w:sz w:val="24"/>
          <w:szCs w:val="24"/>
        </w:rPr>
        <w:t xml:space="preserve">The second part of the essay </w:t>
      </w:r>
      <w:r w:rsidRPr="00267818">
        <w:rPr>
          <w:rFonts w:ascii="Times New Roman" w:hAnsi="Times New Roman" w:cs="Times New Roman"/>
          <w:sz w:val="24"/>
          <w:szCs w:val="24"/>
        </w:rPr>
        <w:t>used empirical evidence to explore how operant conditioning can be applied in the classroom to encourage positive behaviours and decrease negative behaviours.</w:t>
      </w:r>
      <w:r w:rsidRPr="00267818">
        <w:rPr>
          <w:rFonts w:ascii="Times New Roman" w:eastAsia="Times New Roman" w:hAnsi="Times New Roman" w:cs="Times New Roman"/>
          <w:sz w:val="24"/>
          <w:szCs w:val="24"/>
          <w:lang w:eastAsia="en-GB"/>
        </w:rPr>
        <w:t xml:space="preserve"> </w:t>
      </w:r>
      <w:r w:rsidR="00C12F35" w:rsidRPr="00267818">
        <w:rPr>
          <w:rFonts w:ascii="Times New Roman" w:eastAsia="Calibri" w:hAnsi="Times New Roman" w:cs="Times New Roman"/>
          <w:color w:val="538135" w:themeColor="accent6" w:themeShade="BF"/>
          <w:sz w:val="24"/>
          <w:szCs w:val="24"/>
        </w:rPr>
        <w:t xml:space="preserve"> </w:t>
      </w:r>
    </w:p>
    <w:p w14:paraId="4DBA6405" w14:textId="7E0F77D1" w:rsidR="00CB3148" w:rsidRPr="00267818" w:rsidRDefault="00CB3148" w:rsidP="00CB11D2">
      <w:pPr>
        <w:spacing w:after="0" w:line="360" w:lineRule="auto"/>
        <w:contextualSpacing/>
        <w:jc w:val="both"/>
        <w:rPr>
          <w:rFonts w:ascii="Times New Roman" w:eastAsia="Calibri" w:hAnsi="Times New Roman" w:cs="Times New Roman"/>
          <w:sz w:val="24"/>
          <w:szCs w:val="24"/>
        </w:rPr>
      </w:pPr>
      <w:r w:rsidRPr="00267818">
        <w:rPr>
          <w:rFonts w:ascii="Times New Roman" w:eastAsia="Calibri" w:hAnsi="Times New Roman" w:cs="Times New Roman"/>
          <w:sz w:val="24"/>
          <w:szCs w:val="24"/>
        </w:rPr>
        <w:t xml:space="preserve">Applying operant </w:t>
      </w:r>
      <w:r w:rsidR="00C65D14" w:rsidRPr="00267818">
        <w:rPr>
          <w:rFonts w:ascii="Times New Roman" w:eastAsia="Calibri" w:hAnsi="Times New Roman" w:cs="Times New Roman"/>
          <w:sz w:val="24"/>
          <w:szCs w:val="24"/>
        </w:rPr>
        <w:t>conditioning</w:t>
      </w:r>
      <w:r w:rsidRPr="00267818">
        <w:rPr>
          <w:rFonts w:ascii="Times New Roman" w:eastAsia="Calibri" w:hAnsi="Times New Roman" w:cs="Times New Roman"/>
          <w:sz w:val="24"/>
          <w:szCs w:val="24"/>
        </w:rPr>
        <w:t xml:space="preserve"> in classrooms has shown how its improved not only academic learning but also the behaviours of those who are at a disadvantage. </w:t>
      </w:r>
      <w:r w:rsidR="00817766" w:rsidRPr="00267818">
        <w:rPr>
          <w:rFonts w:ascii="Times New Roman" w:eastAsia="Calibri" w:hAnsi="Times New Roman" w:cs="Times New Roman"/>
          <w:sz w:val="24"/>
          <w:szCs w:val="24"/>
        </w:rPr>
        <w:t xml:space="preserve">As those who are cognitively impaired </w:t>
      </w:r>
      <w:r w:rsidR="00C900AC" w:rsidRPr="00267818">
        <w:rPr>
          <w:rFonts w:ascii="Times New Roman" w:eastAsia="Calibri" w:hAnsi="Times New Roman" w:cs="Times New Roman"/>
          <w:sz w:val="24"/>
          <w:szCs w:val="24"/>
        </w:rPr>
        <w:t>can</w:t>
      </w:r>
      <w:r w:rsidR="00A3549C" w:rsidRPr="00267818">
        <w:rPr>
          <w:rFonts w:ascii="Times New Roman" w:eastAsia="Calibri" w:hAnsi="Times New Roman" w:cs="Times New Roman"/>
          <w:sz w:val="24"/>
          <w:szCs w:val="24"/>
        </w:rPr>
        <w:t xml:space="preserve"> learn better with operant </w:t>
      </w:r>
      <w:r w:rsidR="00C65D14" w:rsidRPr="00267818">
        <w:rPr>
          <w:rFonts w:ascii="Times New Roman" w:eastAsia="Calibri" w:hAnsi="Times New Roman" w:cs="Times New Roman"/>
          <w:sz w:val="24"/>
          <w:szCs w:val="24"/>
        </w:rPr>
        <w:t>conditioning</w:t>
      </w:r>
      <w:r w:rsidR="00A3549C" w:rsidRPr="00267818">
        <w:rPr>
          <w:rFonts w:ascii="Times New Roman" w:eastAsia="Calibri" w:hAnsi="Times New Roman" w:cs="Times New Roman"/>
          <w:sz w:val="24"/>
          <w:szCs w:val="24"/>
        </w:rPr>
        <w:t xml:space="preserve"> taking place as it reduces </w:t>
      </w:r>
      <w:r w:rsidR="00C65D14" w:rsidRPr="00267818">
        <w:rPr>
          <w:rFonts w:ascii="Times New Roman" w:eastAsia="Calibri" w:hAnsi="Times New Roman" w:cs="Times New Roman"/>
          <w:sz w:val="24"/>
          <w:szCs w:val="24"/>
        </w:rPr>
        <w:t xml:space="preserve">negative behaviour and can also leave them concentrating longer on the task at hand. </w:t>
      </w:r>
      <w:r w:rsidR="00A745FA" w:rsidRPr="00267818">
        <w:rPr>
          <w:rFonts w:ascii="Times New Roman" w:eastAsia="Calibri" w:hAnsi="Times New Roman" w:cs="Times New Roman"/>
          <w:sz w:val="24"/>
          <w:szCs w:val="24"/>
        </w:rPr>
        <w:t xml:space="preserve">It also shows that applying positive </w:t>
      </w:r>
      <w:r w:rsidR="001D61B7" w:rsidRPr="00267818">
        <w:rPr>
          <w:rFonts w:ascii="Times New Roman" w:eastAsia="Calibri" w:hAnsi="Times New Roman" w:cs="Times New Roman"/>
          <w:sz w:val="24"/>
          <w:szCs w:val="24"/>
        </w:rPr>
        <w:t>reinforcements</w:t>
      </w:r>
      <w:r w:rsidR="00A745FA" w:rsidRPr="00267818">
        <w:rPr>
          <w:rFonts w:ascii="Times New Roman" w:eastAsia="Calibri" w:hAnsi="Times New Roman" w:cs="Times New Roman"/>
          <w:sz w:val="24"/>
          <w:szCs w:val="24"/>
        </w:rPr>
        <w:t xml:space="preserve"> like praise </w:t>
      </w:r>
      <w:r w:rsidR="001D61B7" w:rsidRPr="00267818">
        <w:rPr>
          <w:rFonts w:ascii="Times New Roman" w:eastAsia="Calibri" w:hAnsi="Times New Roman" w:cs="Times New Roman"/>
          <w:sz w:val="24"/>
          <w:szCs w:val="24"/>
        </w:rPr>
        <w:t xml:space="preserve">has also improvements on </w:t>
      </w:r>
      <w:r w:rsidR="00636A3B" w:rsidRPr="00267818">
        <w:rPr>
          <w:rFonts w:ascii="Times New Roman" w:eastAsia="Calibri" w:hAnsi="Times New Roman" w:cs="Times New Roman"/>
          <w:sz w:val="24"/>
          <w:szCs w:val="24"/>
        </w:rPr>
        <w:t>students behaviour</w:t>
      </w:r>
      <w:r w:rsidR="006C7E04" w:rsidRPr="00267818">
        <w:rPr>
          <w:rFonts w:ascii="Times New Roman" w:eastAsia="Calibri" w:hAnsi="Times New Roman" w:cs="Times New Roman"/>
          <w:sz w:val="24"/>
          <w:szCs w:val="24"/>
        </w:rPr>
        <w:t>. Showing how it</w:t>
      </w:r>
      <w:r w:rsidR="00FE22E0" w:rsidRPr="00267818">
        <w:rPr>
          <w:rFonts w:ascii="Times New Roman" w:eastAsia="Calibri" w:hAnsi="Times New Roman" w:cs="Times New Roman"/>
          <w:sz w:val="24"/>
          <w:szCs w:val="24"/>
        </w:rPr>
        <w:t xml:space="preserve"> has positive outcome when it has been applied in classrooms </w:t>
      </w:r>
      <w:r w:rsidR="00636A3B" w:rsidRPr="00267818">
        <w:rPr>
          <w:rFonts w:ascii="Times New Roman" w:eastAsia="Calibri" w:hAnsi="Times New Roman" w:cs="Times New Roman"/>
          <w:sz w:val="24"/>
          <w:szCs w:val="24"/>
        </w:rPr>
        <w:t xml:space="preserve">and knowing that </w:t>
      </w:r>
      <w:r w:rsidR="00C900AC" w:rsidRPr="00267818">
        <w:rPr>
          <w:rFonts w:ascii="Times New Roman" w:eastAsia="Calibri" w:hAnsi="Times New Roman" w:cs="Times New Roman"/>
          <w:sz w:val="24"/>
          <w:szCs w:val="24"/>
        </w:rPr>
        <w:t>it only</w:t>
      </w:r>
      <w:r w:rsidR="00636A3B" w:rsidRPr="00267818">
        <w:rPr>
          <w:rFonts w:ascii="Times New Roman" w:eastAsia="Calibri" w:hAnsi="Times New Roman" w:cs="Times New Roman"/>
          <w:sz w:val="24"/>
          <w:szCs w:val="24"/>
        </w:rPr>
        <w:t xml:space="preserve"> works </w:t>
      </w:r>
      <w:r w:rsidR="001613A6" w:rsidRPr="00267818">
        <w:rPr>
          <w:rFonts w:ascii="Times New Roman" w:eastAsia="Calibri" w:hAnsi="Times New Roman" w:cs="Times New Roman"/>
          <w:sz w:val="24"/>
          <w:szCs w:val="24"/>
        </w:rPr>
        <w:t>at certain developmental age</w:t>
      </w:r>
      <w:r w:rsidR="00D028A5" w:rsidRPr="00267818">
        <w:rPr>
          <w:rFonts w:ascii="Times New Roman" w:eastAsia="Calibri" w:hAnsi="Times New Roman" w:cs="Times New Roman"/>
          <w:sz w:val="24"/>
          <w:szCs w:val="24"/>
        </w:rPr>
        <w:t>.</w:t>
      </w:r>
      <w:r w:rsidR="00C900AC" w:rsidRPr="00267818">
        <w:rPr>
          <w:rFonts w:ascii="Times New Roman" w:eastAsia="Calibri" w:hAnsi="Times New Roman" w:cs="Times New Roman"/>
          <w:sz w:val="24"/>
          <w:szCs w:val="24"/>
        </w:rPr>
        <w:t xml:space="preserve"> </w:t>
      </w:r>
      <w:r w:rsidR="007C486A">
        <w:rPr>
          <w:rFonts w:ascii="Times New Roman" w:eastAsia="Calibri" w:hAnsi="Times New Roman" w:cs="Times New Roman"/>
          <w:sz w:val="24"/>
          <w:szCs w:val="24"/>
        </w:rPr>
        <w:t xml:space="preserve">To this day operant </w:t>
      </w:r>
      <w:r w:rsidR="005668D0">
        <w:rPr>
          <w:rFonts w:ascii="Times New Roman" w:eastAsia="Calibri" w:hAnsi="Times New Roman" w:cs="Times New Roman"/>
          <w:sz w:val="24"/>
          <w:szCs w:val="24"/>
        </w:rPr>
        <w:t>conditioning</w:t>
      </w:r>
      <w:r w:rsidR="007C486A">
        <w:rPr>
          <w:rFonts w:ascii="Times New Roman" w:eastAsia="Calibri" w:hAnsi="Times New Roman" w:cs="Times New Roman"/>
          <w:sz w:val="24"/>
          <w:szCs w:val="24"/>
        </w:rPr>
        <w:t xml:space="preserve"> has shown</w:t>
      </w:r>
      <w:r w:rsidR="00CC4145">
        <w:rPr>
          <w:rFonts w:ascii="Times New Roman" w:eastAsia="Calibri" w:hAnsi="Times New Roman" w:cs="Times New Roman"/>
          <w:sz w:val="24"/>
          <w:szCs w:val="24"/>
        </w:rPr>
        <w:t xml:space="preserve"> that with </w:t>
      </w:r>
      <w:r w:rsidR="00E9342B">
        <w:rPr>
          <w:rFonts w:ascii="Times New Roman" w:eastAsia="Calibri" w:hAnsi="Times New Roman" w:cs="Times New Roman"/>
          <w:sz w:val="24"/>
          <w:szCs w:val="24"/>
        </w:rPr>
        <w:t>adjusting</w:t>
      </w:r>
      <w:r w:rsidR="00CC4145">
        <w:rPr>
          <w:rFonts w:ascii="Times New Roman" w:eastAsia="Calibri" w:hAnsi="Times New Roman" w:cs="Times New Roman"/>
          <w:sz w:val="24"/>
          <w:szCs w:val="24"/>
        </w:rPr>
        <w:t xml:space="preserve"> to certain </w:t>
      </w:r>
      <w:r w:rsidR="00E9342B">
        <w:rPr>
          <w:rFonts w:ascii="Times New Roman" w:eastAsia="Calibri" w:hAnsi="Times New Roman" w:cs="Times New Roman"/>
          <w:sz w:val="24"/>
          <w:szCs w:val="24"/>
        </w:rPr>
        <w:t xml:space="preserve">cognitive abilities it is still </w:t>
      </w:r>
      <w:r w:rsidR="00711C59">
        <w:rPr>
          <w:rFonts w:ascii="Times New Roman" w:eastAsia="Calibri" w:hAnsi="Times New Roman" w:cs="Times New Roman"/>
          <w:sz w:val="24"/>
          <w:szCs w:val="24"/>
        </w:rPr>
        <w:t>a positive</w:t>
      </w:r>
      <w:r w:rsidR="005668D0">
        <w:rPr>
          <w:rFonts w:ascii="Times New Roman" w:eastAsia="Calibri" w:hAnsi="Times New Roman" w:cs="Times New Roman"/>
          <w:sz w:val="24"/>
          <w:szCs w:val="24"/>
        </w:rPr>
        <w:t xml:space="preserve"> </w:t>
      </w:r>
      <w:r w:rsidR="00CE4F3E">
        <w:rPr>
          <w:rFonts w:ascii="Times New Roman" w:eastAsia="Calibri" w:hAnsi="Times New Roman" w:cs="Times New Roman"/>
          <w:sz w:val="24"/>
          <w:szCs w:val="24"/>
        </w:rPr>
        <w:t>approach to use</w:t>
      </w:r>
      <w:r w:rsidR="00711C59">
        <w:rPr>
          <w:rFonts w:ascii="Times New Roman" w:eastAsia="Calibri" w:hAnsi="Times New Roman" w:cs="Times New Roman"/>
          <w:sz w:val="24"/>
          <w:szCs w:val="24"/>
        </w:rPr>
        <w:t xml:space="preserve"> that works well in </w:t>
      </w:r>
      <w:r w:rsidR="005668D0">
        <w:rPr>
          <w:rFonts w:ascii="Times New Roman" w:eastAsia="Calibri" w:hAnsi="Times New Roman" w:cs="Times New Roman"/>
          <w:sz w:val="24"/>
          <w:szCs w:val="24"/>
        </w:rPr>
        <w:t>a classroom environment.</w:t>
      </w:r>
    </w:p>
    <w:p w14:paraId="2AA12A22" w14:textId="77777777" w:rsidR="00C41F92" w:rsidRDefault="00C41F92" w:rsidP="00CB11D2">
      <w:pPr>
        <w:spacing w:line="360" w:lineRule="auto"/>
        <w:rPr>
          <w:rFonts w:ascii="Times New Roman" w:eastAsia="Calibri" w:hAnsi="Times New Roman" w:cs="Times New Roman"/>
          <w:sz w:val="24"/>
          <w:szCs w:val="24"/>
        </w:rPr>
      </w:pPr>
    </w:p>
    <w:p w14:paraId="728DDE9E" w14:textId="77777777" w:rsidR="00CB11D2" w:rsidRDefault="00CB11D2" w:rsidP="00CB11D2">
      <w:pPr>
        <w:spacing w:line="360" w:lineRule="auto"/>
        <w:rPr>
          <w:rFonts w:ascii="Times New Roman" w:eastAsia="Calibri" w:hAnsi="Times New Roman" w:cs="Times New Roman"/>
          <w:sz w:val="24"/>
          <w:szCs w:val="24"/>
        </w:rPr>
      </w:pPr>
    </w:p>
    <w:p w14:paraId="1128CB9A" w14:textId="77777777" w:rsidR="00CB11D2" w:rsidRDefault="00CB11D2" w:rsidP="00CB11D2">
      <w:pPr>
        <w:spacing w:line="360" w:lineRule="auto"/>
        <w:rPr>
          <w:rFonts w:ascii="Arial" w:hAnsi="Arial" w:cs="Arial"/>
          <w:b/>
          <w:bCs/>
          <w:sz w:val="24"/>
          <w:szCs w:val="24"/>
        </w:rPr>
      </w:pPr>
    </w:p>
    <w:p w14:paraId="0D450797" w14:textId="77777777" w:rsidR="003303EB" w:rsidRDefault="003303EB" w:rsidP="00CB11D2">
      <w:pPr>
        <w:spacing w:line="360" w:lineRule="auto"/>
        <w:rPr>
          <w:rFonts w:ascii="Arial" w:hAnsi="Arial" w:cs="Arial"/>
          <w:b/>
          <w:bCs/>
          <w:sz w:val="24"/>
          <w:szCs w:val="24"/>
        </w:rPr>
      </w:pPr>
    </w:p>
    <w:p w14:paraId="4DA829DD" w14:textId="77777777" w:rsidR="003303EB" w:rsidRDefault="003303EB" w:rsidP="00CB11D2">
      <w:pPr>
        <w:spacing w:line="360" w:lineRule="auto"/>
        <w:rPr>
          <w:rFonts w:ascii="Arial" w:hAnsi="Arial" w:cs="Arial"/>
          <w:b/>
          <w:bCs/>
          <w:sz w:val="24"/>
          <w:szCs w:val="24"/>
        </w:rPr>
      </w:pPr>
    </w:p>
    <w:p w14:paraId="1DCFEA6E" w14:textId="1E3677DD" w:rsidR="00C41F92" w:rsidRPr="00BD2535" w:rsidRDefault="00050458" w:rsidP="00C41F92">
      <w:pPr>
        <w:spacing w:line="360" w:lineRule="auto"/>
        <w:jc w:val="center"/>
        <w:rPr>
          <w:rFonts w:ascii="Times New Roman" w:hAnsi="Times New Roman" w:cs="Times New Roman"/>
          <w:color w:val="7030A0"/>
          <w:sz w:val="24"/>
          <w:szCs w:val="24"/>
        </w:rPr>
      </w:pPr>
      <w:r w:rsidRPr="00E87D9A">
        <w:rPr>
          <w:rFonts w:ascii="Arial" w:hAnsi="Arial" w:cs="Arial"/>
          <w:b/>
          <w:bCs/>
          <w:sz w:val="24"/>
          <w:szCs w:val="24"/>
        </w:rPr>
        <w:t>Reference</w:t>
      </w:r>
      <w:r w:rsidR="00C41F92">
        <w:rPr>
          <w:rFonts w:ascii="Arial" w:hAnsi="Arial" w:cs="Arial"/>
          <w:b/>
          <w:bCs/>
          <w:sz w:val="24"/>
          <w:szCs w:val="24"/>
        </w:rPr>
        <w:t>s</w:t>
      </w:r>
    </w:p>
    <w:p w14:paraId="4C6150AF" w14:textId="53F1B8BD" w:rsidR="00C41F92" w:rsidRPr="00CB11D2" w:rsidRDefault="00C41F92" w:rsidP="00BF3885">
      <w:pPr>
        <w:pStyle w:val="NormalWeb"/>
        <w:spacing w:line="360" w:lineRule="auto"/>
        <w:ind w:left="567" w:hanging="567"/>
      </w:pPr>
      <w:r w:rsidRPr="00CB11D2">
        <w:t>Blackman, D. (2022). Conditioned suppression and the effects of classical conditioning on</w:t>
      </w:r>
      <w:r w:rsidR="00F06D71">
        <w:t xml:space="preserve"> </w:t>
      </w:r>
      <w:r w:rsidRPr="00CB11D2">
        <w:t xml:space="preserve">operant </w:t>
      </w:r>
      <w:proofErr w:type="spellStart"/>
      <w:r w:rsidRPr="00CB11D2">
        <w:t>behavior</w:t>
      </w:r>
      <w:proofErr w:type="spellEnd"/>
      <w:r w:rsidRPr="00CB11D2">
        <w:t xml:space="preserve">. </w:t>
      </w:r>
      <w:r w:rsidRPr="00CB11D2">
        <w:rPr>
          <w:i/>
          <w:iCs/>
        </w:rPr>
        <w:t xml:space="preserve">Handbook of Operant </w:t>
      </w:r>
      <w:proofErr w:type="spellStart"/>
      <w:r w:rsidRPr="00CB11D2">
        <w:rPr>
          <w:i/>
          <w:iCs/>
        </w:rPr>
        <w:t>Behavior</w:t>
      </w:r>
      <w:proofErr w:type="spellEnd"/>
      <w:r w:rsidRPr="00CB11D2">
        <w:t xml:space="preserve">, 340–363. </w:t>
      </w:r>
      <w:hyperlink r:id="rId8" w:history="1">
        <w:r w:rsidRPr="00CB11D2">
          <w:rPr>
            <w:rStyle w:val="Hyperlink"/>
            <w:color w:val="auto"/>
          </w:rPr>
          <w:t>https://doi.org/10.4324/9781003256670-13</w:t>
        </w:r>
      </w:hyperlink>
      <w:r w:rsidRPr="00CB11D2">
        <w:t xml:space="preserve"> </w:t>
      </w:r>
    </w:p>
    <w:p w14:paraId="4C611F41" w14:textId="77777777" w:rsidR="00C41F92" w:rsidRPr="00CB11D2" w:rsidRDefault="00C41F92" w:rsidP="00BF3885">
      <w:pPr>
        <w:pStyle w:val="NormalWeb"/>
        <w:spacing w:line="360" w:lineRule="auto"/>
        <w:ind w:left="567" w:hanging="567"/>
        <w:rPr>
          <w:shd w:val="clear" w:color="auto" w:fill="FFFFFF"/>
        </w:rPr>
      </w:pPr>
      <w:r w:rsidRPr="00CB11D2">
        <w:rPr>
          <w:shd w:val="clear" w:color="auto" w:fill="FFFFFF"/>
        </w:rPr>
        <w:t> </w:t>
      </w:r>
      <w:proofErr w:type="spellStart"/>
      <w:r w:rsidRPr="00CB11D2">
        <w:rPr>
          <w:shd w:val="clear" w:color="auto" w:fill="FFFFFF"/>
        </w:rPr>
        <w:t>Coşkun</w:t>
      </w:r>
      <w:proofErr w:type="spellEnd"/>
      <w:r w:rsidRPr="00CB11D2">
        <w:rPr>
          <w:shd w:val="clear" w:color="auto" w:fill="FFFFFF"/>
        </w:rPr>
        <w:t xml:space="preserve">, K. (2019). Conditioning tendency among preschool and primary school children: Cross-sectional research. </w:t>
      </w:r>
      <w:r w:rsidRPr="00CB11D2">
        <w:rPr>
          <w:i/>
          <w:iCs/>
          <w:shd w:val="clear" w:color="auto" w:fill="FFFFFF"/>
        </w:rPr>
        <w:t>Interchange</w:t>
      </w:r>
      <w:r w:rsidRPr="00CB11D2">
        <w:rPr>
          <w:shd w:val="clear" w:color="auto" w:fill="FFFFFF"/>
        </w:rPr>
        <w:t xml:space="preserve">, </w:t>
      </w:r>
      <w:r w:rsidRPr="00CB11D2">
        <w:rPr>
          <w:i/>
          <w:iCs/>
          <w:shd w:val="clear" w:color="auto" w:fill="FFFFFF"/>
        </w:rPr>
        <w:t>50</w:t>
      </w:r>
      <w:r w:rsidRPr="00CB11D2">
        <w:rPr>
          <w:shd w:val="clear" w:color="auto" w:fill="FFFFFF"/>
        </w:rPr>
        <w:t xml:space="preserve">(4), 517–536. https://doi.org/10.1007/s10780-019-09373-1 </w:t>
      </w:r>
    </w:p>
    <w:p w14:paraId="44F8E252" w14:textId="4096FAD3" w:rsidR="00C41F92" w:rsidRPr="00CB11D2" w:rsidRDefault="00C41F92" w:rsidP="00BF3885">
      <w:pPr>
        <w:spacing w:line="360" w:lineRule="auto"/>
        <w:rPr>
          <w:rFonts w:ascii="Times New Roman" w:hAnsi="Times New Roman" w:cs="Times New Roman"/>
          <w:sz w:val="24"/>
          <w:szCs w:val="24"/>
        </w:rPr>
      </w:pPr>
      <w:proofErr w:type="spellStart"/>
      <w:r w:rsidRPr="00CB11D2">
        <w:rPr>
          <w:rFonts w:ascii="Times New Roman" w:hAnsi="Times New Roman" w:cs="Times New Roman"/>
          <w:sz w:val="24"/>
          <w:szCs w:val="24"/>
        </w:rPr>
        <w:t>Ercetin</w:t>
      </w:r>
      <w:proofErr w:type="spellEnd"/>
      <w:r w:rsidRPr="00CB11D2">
        <w:rPr>
          <w:rFonts w:ascii="Times New Roman" w:hAnsi="Times New Roman" w:cs="Times New Roman"/>
          <w:sz w:val="24"/>
          <w:szCs w:val="24"/>
        </w:rPr>
        <w:t xml:space="preserve">, S. S., </w:t>
      </w:r>
      <w:proofErr w:type="spellStart"/>
      <w:r w:rsidRPr="00CB11D2">
        <w:rPr>
          <w:rFonts w:ascii="Times New Roman" w:hAnsi="Times New Roman" w:cs="Times New Roman"/>
          <w:sz w:val="24"/>
          <w:szCs w:val="24"/>
        </w:rPr>
        <w:t>Kwari</w:t>
      </w:r>
      <w:proofErr w:type="spellEnd"/>
      <w:r w:rsidRPr="00CB11D2">
        <w:rPr>
          <w:rFonts w:ascii="Times New Roman" w:hAnsi="Times New Roman" w:cs="Times New Roman"/>
          <w:sz w:val="24"/>
          <w:szCs w:val="24"/>
        </w:rPr>
        <w:t xml:space="preserve">, J. A., &amp; </w:t>
      </w:r>
      <w:proofErr w:type="spellStart"/>
      <w:r w:rsidRPr="00CB11D2">
        <w:rPr>
          <w:rFonts w:ascii="Times New Roman" w:hAnsi="Times New Roman" w:cs="Times New Roman"/>
          <w:sz w:val="24"/>
          <w:szCs w:val="24"/>
        </w:rPr>
        <w:t>Bodinga</w:t>
      </w:r>
      <w:proofErr w:type="spellEnd"/>
      <w:r w:rsidRPr="00CB11D2">
        <w:rPr>
          <w:rFonts w:ascii="Times New Roman" w:hAnsi="Times New Roman" w:cs="Times New Roman"/>
          <w:sz w:val="24"/>
          <w:szCs w:val="24"/>
        </w:rPr>
        <w:t xml:space="preserve">, A. B. (2016). Complexity of Adopting Behaviourism </w:t>
      </w:r>
      <w:r w:rsidR="003141B7">
        <w:rPr>
          <w:rFonts w:ascii="Times New Roman" w:hAnsi="Times New Roman" w:cs="Times New Roman"/>
          <w:sz w:val="24"/>
          <w:szCs w:val="24"/>
        </w:rPr>
        <w:t xml:space="preserve">   </w:t>
      </w:r>
      <w:r w:rsidRPr="00CB11D2">
        <w:rPr>
          <w:rFonts w:ascii="Times New Roman" w:hAnsi="Times New Roman" w:cs="Times New Roman"/>
          <w:sz w:val="24"/>
          <w:szCs w:val="24"/>
        </w:rPr>
        <w:t xml:space="preserve">Learning Theories Among Primary School Students. In </w:t>
      </w:r>
      <w:r w:rsidRPr="00CB11D2">
        <w:rPr>
          <w:rFonts w:ascii="Times New Roman" w:hAnsi="Times New Roman" w:cs="Times New Roman"/>
          <w:i/>
          <w:iCs/>
          <w:sz w:val="24"/>
          <w:szCs w:val="24"/>
        </w:rPr>
        <w:t>Chaos, complexity and leadership 2014</w:t>
      </w:r>
      <w:r w:rsidRPr="00CB11D2">
        <w:rPr>
          <w:rFonts w:ascii="Times New Roman" w:hAnsi="Times New Roman" w:cs="Times New Roman"/>
          <w:sz w:val="24"/>
          <w:szCs w:val="24"/>
        </w:rPr>
        <w:t xml:space="preserve"> (pp. 377–385). essay, Springer International Publishing</w:t>
      </w:r>
    </w:p>
    <w:p w14:paraId="31ED2479" w14:textId="79007E29" w:rsidR="00C41F92" w:rsidRDefault="00C41F92" w:rsidP="00BF3885">
      <w:pPr>
        <w:pStyle w:val="NormalWeb"/>
        <w:spacing w:line="360" w:lineRule="auto"/>
        <w:ind w:left="567" w:hanging="567"/>
      </w:pPr>
      <w:proofErr w:type="spellStart"/>
      <w:r w:rsidRPr="00CB11D2">
        <w:t>Guimarães</w:t>
      </w:r>
      <w:proofErr w:type="spellEnd"/>
      <w:r w:rsidRPr="00CB11D2">
        <w:t xml:space="preserve">, T. M., </w:t>
      </w:r>
      <w:proofErr w:type="spellStart"/>
      <w:r w:rsidRPr="00CB11D2">
        <w:t>Picanço</w:t>
      </w:r>
      <w:proofErr w:type="spellEnd"/>
      <w:r w:rsidRPr="00CB11D2">
        <w:t xml:space="preserve">, C. R., &amp; </w:t>
      </w:r>
      <w:proofErr w:type="spellStart"/>
      <w:r w:rsidRPr="00CB11D2">
        <w:t>Tourinho</w:t>
      </w:r>
      <w:proofErr w:type="spellEnd"/>
      <w:r w:rsidRPr="00CB11D2">
        <w:t xml:space="preserve">, E. Z. (2019). Effects of negative punishment on </w:t>
      </w:r>
      <w:proofErr w:type="spellStart"/>
      <w:r w:rsidRPr="00CB11D2">
        <w:t>culturants</w:t>
      </w:r>
      <w:proofErr w:type="spellEnd"/>
      <w:r w:rsidRPr="00CB11D2">
        <w:t xml:space="preserve"> in a situation of concurrence between operant contingencies and </w:t>
      </w:r>
      <w:proofErr w:type="spellStart"/>
      <w:r w:rsidRPr="00CB11D2">
        <w:t>Metacontingencies</w:t>
      </w:r>
      <w:proofErr w:type="spellEnd"/>
      <w:r w:rsidRPr="00CB11D2">
        <w:t xml:space="preserve">. </w:t>
      </w:r>
      <w:r w:rsidRPr="00CB11D2">
        <w:rPr>
          <w:i/>
          <w:iCs/>
        </w:rPr>
        <w:t xml:space="preserve">Perspectives on </w:t>
      </w:r>
      <w:proofErr w:type="spellStart"/>
      <w:r w:rsidRPr="00CB11D2">
        <w:rPr>
          <w:i/>
          <w:iCs/>
        </w:rPr>
        <w:t>Behavior</w:t>
      </w:r>
      <w:proofErr w:type="spellEnd"/>
      <w:r w:rsidRPr="00CB11D2">
        <w:rPr>
          <w:i/>
          <w:iCs/>
        </w:rPr>
        <w:t xml:space="preserve"> Science</w:t>
      </w:r>
      <w:r w:rsidRPr="00CB11D2">
        <w:t xml:space="preserve">, </w:t>
      </w:r>
      <w:r w:rsidRPr="00CB11D2">
        <w:rPr>
          <w:i/>
          <w:iCs/>
        </w:rPr>
        <w:t>42</w:t>
      </w:r>
      <w:r w:rsidRPr="00CB11D2">
        <w:t xml:space="preserve">(4), 733–750. https://doi.org/10.1007/s40614-019-00224-z </w:t>
      </w:r>
    </w:p>
    <w:p w14:paraId="168B25EE" w14:textId="4F0D6ECC" w:rsidR="00591F29" w:rsidRPr="00CB11D2" w:rsidRDefault="00591F29" w:rsidP="00BF3885">
      <w:pPr>
        <w:pStyle w:val="NormalWeb"/>
        <w:spacing w:line="360" w:lineRule="auto"/>
        <w:ind w:left="567" w:hanging="567"/>
      </w:pPr>
      <w:r w:rsidRPr="00591F29">
        <w:t>Cherry, K. (2019). What is operant conditioning and how does it work. </w:t>
      </w:r>
      <w:r w:rsidRPr="00591F29">
        <w:rPr>
          <w:i/>
          <w:iCs/>
        </w:rPr>
        <w:t xml:space="preserve">How reinforcement and punishment modify </w:t>
      </w:r>
      <w:proofErr w:type="spellStart"/>
      <w:r w:rsidRPr="00591F29">
        <w:rPr>
          <w:i/>
          <w:iCs/>
        </w:rPr>
        <w:t>behavior</w:t>
      </w:r>
      <w:proofErr w:type="spellEnd"/>
      <w:r w:rsidRPr="00591F29">
        <w:rPr>
          <w:i/>
          <w:iCs/>
        </w:rPr>
        <w:t xml:space="preserve">. </w:t>
      </w:r>
      <w:proofErr w:type="spellStart"/>
      <w:r w:rsidRPr="00591F29">
        <w:rPr>
          <w:i/>
          <w:iCs/>
        </w:rPr>
        <w:t>Verywell</w:t>
      </w:r>
      <w:proofErr w:type="spellEnd"/>
      <w:r w:rsidRPr="00591F29">
        <w:rPr>
          <w:i/>
          <w:iCs/>
        </w:rPr>
        <w:t xml:space="preserve"> Mind</w:t>
      </w:r>
      <w:r w:rsidRPr="00591F29">
        <w:t>.</w:t>
      </w:r>
    </w:p>
    <w:p w14:paraId="719D0527" w14:textId="554883D6" w:rsidR="00C41F92" w:rsidRPr="00CB11D2" w:rsidRDefault="00C41F92" w:rsidP="00BF3885">
      <w:pPr>
        <w:pStyle w:val="NormalWeb"/>
        <w:spacing w:line="360" w:lineRule="auto"/>
        <w:rPr>
          <w:shd w:val="clear" w:color="auto" w:fill="FFFFFF"/>
        </w:rPr>
      </w:pPr>
      <w:r w:rsidRPr="00CB11D2">
        <w:rPr>
          <w:shd w:val="clear" w:color="auto" w:fill="FFFFFF"/>
        </w:rPr>
        <w:t xml:space="preserve">Little, S. G., Akin-Little, A., &amp; O’Neill, K. (2014). Group contingency interventions with </w:t>
      </w:r>
      <w:r w:rsidR="00F06D71">
        <w:rPr>
          <w:shd w:val="clear" w:color="auto" w:fill="FFFFFF"/>
        </w:rPr>
        <w:t xml:space="preserve">       </w:t>
      </w:r>
      <w:r w:rsidRPr="00CB11D2">
        <w:rPr>
          <w:shd w:val="clear" w:color="auto" w:fill="FFFFFF"/>
        </w:rPr>
        <w:t xml:space="preserve">children—1980-2010. </w:t>
      </w:r>
      <w:proofErr w:type="spellStart"/>
      <w:r w:rsidRPr="00CB11D2">
        <w:rPr>
          <w:i/>
          <w:iCs/>
          <w:shd w:val="clear" w:color="auto" w:fill="FFFFFF"/>
        </w:rPr>
        <w:t>Behavior</w:t>
      </w:r>
      <w:proofErr w:type="spellEnd"/>
      <w:r w:rsidRPr="00CB11D2">
        <w:rPr>
          <w:i/>
          <w:iCs/>
          <w:shd w:val="clear" w:color="auto" w:fill="FFFFFF"/>
        </w:rPr>
        <w:t xml:space="preserve"> Modification</w:t>
      </w:r>
      <w:r w:rsidRPr="00CB11D2">
        <w:rPr>
          <w:shd w:val="clear" w:color="auto" w:fill="FFFFFF"/>
        </w:rPr>
        <w:t xml:space="preserve">, </w:t>
      </w:r>
      <w:r w:rsidRPr="00CB11D2">
        <w:rPr>
          <w:i/>
          <w:iCs/>
          <w:shd w:val="clear" w:color="auto" w:fill="FFFFFF"/>
        </w:rPr>
        <w:t>39</w:t>
      </w:r>
      <w:r w:rsidRPr="00CB11D2">
        <w:rPr>
          <w:shd w:val="clear" w:color="auto" w:fill="FFFFFF"/>
        </w:rPr>
        <w:t xml:space="preserve">(2), 322–341. </w:t>
      </w:r>
      <w:r w:rsidR="00F06D71">
        <w:rPr>
          <w:shd w:val="clear" w:color="auto" w:fill="FFFFFF"/>
        </w:rPr>
        <w:t xml:space="preserve">    </w:t>
      </w:r>
      <w:r w:rsidRPr="00CB11D2">
        <w:rPr>
          <w:shd w:val="clear" w:color="auto" w:fill="FFFFFF"/>
        </w:rPr>
        <w:t xml:space="preserve">https://doi.org/10.1177/0145445514554393 </w:t>
      </w:r>
    </w:p>
    <w:p w14:paraId="7714C567" w14:textId="725AF5D3" w:rsidR="00BF3885" w:rsidRPr="00CB11D2" w:rsidRDefault="00C41F92" w:rsidP="00BF3885">
      <w:pPr>
        <w:spacing w:line="360" w:lineRule="auto"/>
        <w:rPr>
          <w:rFonts w:ascii="Times New Roman" w:hAnsi="Times New Roman" w:cs="Times New Roman"/>
          <w:sz w:val="24"/>
          <w:szCs w:val="24"/>
        </w:rPr>
      </w:pPr>
      <w:r w:rsidRPr="00CB11D2">
        <w:rPr>
          <w:rFonts w:ascii="Times New Roman" w:hAnsi="Times New Roman" w:cs="Times New Roman"/>
          <w:sz w:val="24"/>
          <w:szCs w:val="24"/>
        </w:rPr>
        <w:t xml:space="preserve">McParland, A., Gallagher, S., &amp; Keenan, M. (2021). Investigating gaze behaviour of children diagnosed with autism spectrum disorders in a classroom setting. </w:t>
      </w:r>
      <w:r w:rsidRPr="00CB11D2">
        <w:rPr>
          <w:rFonts w:ascii="Times New Roman" w:hAnsi="Times New Roman" w:cs="Times New Roman"/>
          <w:i/>
          <w:iCs/>
          <w:sz w:val="24"/>
          <w:szCs w:val="24"/>
        </w:rPr>
        <w:t>Journal of Autism and Developmental Disorders</w:t>
      </w:r>
      <w:r w:rsidRPr="00CB11D2">
        <w:rPr>
          <w:rFonts w:ascii="Times New Roman" w:hAnsi="Times New Roman" w:cs="Times New Roman"/>
          <w:sz w:val="24"/>
          <w:szCs w:val="24"/>
        </w:rPr>
        <w:t xml:space="preserve">, </w:t>
      </w:r>
      <w:r w:rsidRPr="00CB11D2">
        <w:rPr>
          <w:rFonts w:ascii="Times New Roman" w:hAnsi="Times New Roman" w:cs="Times New Roman"/>
          <w:i/>
          <w:iCs/>
          <w:sz w:val="24"/>
          <w:szCs w:val="24"/>
        </w:rPr>
        <w:t>51</w:t>
      </w:r>
      <w:r w:rsidRPr="00CB11D2">
        <w:rPr>
          <w:rFonts w:ascii="Times New Roman" w:hAnsi="Times New Roman" w:cs="Times New Roman"/>
          <w:sz w:val="24"/>
          <w:szCs w:val="24"/>
        </w:rPr>
        <w:t xml:space="preserve">(12), 4663–4678. </w:t>
      </w:r>
      <w:hyperlink r:id="rId9" w:history="1">
        <w:r w:rsidRPr="00CB11D2">
          <w:rPr>
            <w:rStyle w:val="Hyperlink"/>
            <w:rFonts w:ascii="Times New Roman" w:hAnsi="Times New Roman" w:cs="Times New Roman"/>
            <w:color w:val="auto"/>
            <w:sz w:val="24"/>
            <w:szCs w:val="24"/>
          </w:rPr>
          <w:t>https://doi.org/10.1007/s10803-021-04906-z</w:t>
        </w:r>
      </w:hyperlink>
      <w:r w:rsidRPr="00CB11D2">
        <w:rPr>
          <w:rFonts w:ascii="Times New Roman" w:hAnsi="Times New Roman" w:cs="Times New Roman"/>
          <w:sz w:val="24"/>
          <w:szCs w:val="24"/>
        </w:rPr>
        <w:t xml:space="preserve"> </w:t>
      </w:r>
    </w:p>
    <w:p w14:paraId="03656DCC" w14:textId="148EE419" w:rsidR="00C41F92" w:rsidRDefault="00C41F92" w:rsidP="00BF3885">
      <w:pPr>
        <w:spacing w:line="360" w:lineRule="auto"/>
        <w:rPr>
          <w:rFonts w:ascii="Times New Roman" w:hAnsi="Times New Roman" w:cs="Times New Roman"/>
          <w:sz w:val="24"/>
          <w:szCs w:val="24"/>
        </w:rPr>
      </w:pPr>
      <w:r w:rsidRPr="00CB11D2">
        <w:rPr>
          <w:rFonts w:ascii="Times New Roman" w:hAnsi="Times New Roman" w:cs="Times New Roman"/>
          <w:sz w:val="24"/>
          <w:szCs w:val="24"/>
        </w:rPr>
        <w:t xml:space="preserve">Mia, M., </w:t>
      </w:r>
      <w:proofErr w:type="spellStart"/>
      <w:r w:rsidRPr="00CB11D2">
        <w:rPr>
          <w:rFonts w:ascii="Times New Roman" w:hAnsi="Times New Roman" w:cs="Times New Roman"/>
          <w:sz w:val="24"/>
          <w:szCs w:val="24"/>
        </w:rPr>
        <w:t>Marija</w:t>
      </w:r>
      <w:proofErr w:type="spellEnd"/>
      <w:r w:rsidRPr="00CB11D2">
        <w:rPr>
          <w:rFonts w:ascii="Times New Roman" w:hAnsi="Times New Roman" w:cs="Times New Roman"/>
          <w:sz w:val="24"/>
          <w:szCs w:val="24"/>
        </w:rPr>
        <w:t xml:space="preserve">, S., </w:t>
      </w:r>
      <w:proofErr w:type="spellStart"/>
      <w:r w:rsidRPr="00CB11D2">
        <w:rPr>
          <w:rFonts w:ascii="Times New Roman" w:hAnsi="Times New Roman" w:cs="Times New Roman"/>
          <w:sz w:val="24"/>
          <w:szCs w:val="24"/>
        </w:rPr>
        <w:t>Vlasta</w:t>
      </w:r>
      <w:proofErr w:type="spellEnd"/>
      <w:r w:rsidRPr="00CB11D2">
        <w:rPr>
          <w:rFonts w:ascii="Times New Roman" w:hAnsi="Times New Roman" w:cs="Times New Roman"/>
          <w:sz w:val="24"/>
          <w:szCs w:val="24"/>
        </w:rPr>
        <w:t xml:space="preserve">, L., Sanja, N., &amp; Jelena, R. (2017). TEACHERS AND SOCIAL LEARNING AS A FACTOR OF MODERN EDUCATIONAL COMPETENCIES. </w:t>
      </w:r>
      <w:r w:rsidRPr="00CB11D2">
        <w:rPr>
          <w:rFonts w:ascii="Times New Roman" w:hAnsi="Times New Roman" w:cs="Times New Roman"/>
          <w:i/>
          <w:iCs/>
          <w:sz w:val="24"/>
          <w:szCs w:val="24"/>
        </w:rPr>
        <w:lastRenderedPageBreak/>
        <w:t>Bulgarian Journal of Science and Education Policy</w:t>
      </w:r>
      <w:r w:rsidRPr="00CB11D2">
        <w:rPr>
          <w:rFonts w:ascii="Times New Roman" w:hAnsi="Times New Roman" w:cs="Times New Roman"/>
          <w:sz w:val="24"/>
          <w:szCs w:val="24"/>
        </w:rPr>
        <w:t xml:space="preserve">, </w:t>
      </w:r>
      <w:r w:rsidRPr="00CB11D2">
        <w:rPr>
          <w:rFonts w:ascii="Times New Roman" w:hAnsi="Times New Roman" w:cs="Times New Roman"/>
          <w:i/>
          <w:iCs/>
          <w:sz w:val="24"/>
          <w:szCs w:val="24"/>
        </w:rPr>
        <w:t>11</w:t>
      </w:r>
      <w:r w:rsidRPr="00CB11D2">
        <w:rPr>
          <w:rFonts w:ascii="Times New Roman" w:hAnsi="Times New Roman" w:cs="Times New Roman"/>
          <w:sz w:val="24"/>
          <w:szCs w:val="24"/>
        </w:rPr>
        <w:t xml:space="preserve">(2), 233–245. </w:t>
      </w:r>
      <w:r w:rsidR="00BF3885">
        <w:rPr>
          <w:rFonts w:ascii="Times New Roman" w:hAnsi="Times New Roman" w:cs="Times New Roman"/>
          <w:sz w:val="24"/>
          <w:szCs w:val="24"/>
        </w:rPr>
        <w:t xml:space="preserve">     </w:t>
      </w:r>
      <w:r w:rsidRPr="00CB11D2">
        <w:rPr>
          <w:rFonts w:ascii="Times New Roman" w:hAnsi="Times New Roman" w:cs="Times New Roman"/>
          <w:sz w:val="24"/>
          <w:szCs w:val="24"/>
        </w:rPr>
        <w:t xml:space="preserve">https://doi.org/https://www.proquest.com/docview/2076931068?pq-origsite=gscholar&amp;fromopenview=true </w:t>
      </w:r>
    </w:p>
    <w:p w14:paraId="23191BC2" w14:textId="77777777" w:rsidR="00BF3885" w:rsidRDefault="00BF3885" w:rsidP="00BF3885">
      <w:pPr>
        <w:spacing w:line="360" w:lineRule="auto"/>
        <w:rPr>
          <w:rFonts w:ascii="Times New Roman" w:hAnsi="Times New Roman" w:cs="Times New Roman"/>
          <w:sz w:val="24"/>
          <w:szCs w:val="24"/>
        </w:rPr>
      </w:pPr>
    </w:p>
    <w:p w14:paraId="6DE450E6" w14:textId="77777777" w:rsidR="00BF3885" w:rsidRPr="00CB11D2" w:rsidRDefault="00BF3885" w:rsidP="00BF3885">
      <w:pPr>
        <w:spacing w:line="360" w:lineRule="auto"/>
        <w:rPr>
          <w:rFonts w:ascii="Times New Roman" w:hAnsi="Times New Roman" w:cs="Times New Roman"/>
          <w:sz w:val="24"/>
          <w:szCs w:val="24"/>
        </w:rPr>
      </w:pPr>
    </w:p>
    <w:p w14:paraId="6531D1D8" w14:textId="77777777" w:rsidR="00C41F92" w:rsidRDefault="00C41F92" w:rsidP="00BF3885">
      <w:pPr>
        <w:pStyle w:val="NormalWeb"/>
        <w:spacing w:line="360" w:lineRule="auto"/>
        <w:ind w:left="567" w:hanging="567"/>
      </w:pPr>
      <w:bookmarkStart w:id="2" w:name="_Hlk132286011"/>
      <w:proofErr w:type="spellStart"/>
      <w:r w:rsidRPr="00CB11D2">
        <w:t>Nmadu</w:t>
      </w:r>
      <w:proofErr w:type="spellEnd"/>
      <w:r w:rsidRPr="00CB11D2">
        <w:t xml:space="preserve">, F. (2019). </w:t>
      </w:r>
      <w:bookmarkEnd w:id="2"/>
      <w:r w:rsidRPr="00CB11D2">
        <w:t>XRAYING OPERANT CONDITIONING LEARNING THEORY AS A CLASSROOM MANAGER AND PROMOTER OF (MUSIC) LEARNING. </w:t>
      </w:r>
      <w:r w:rsidRPr="00CB11D2">
        <w:rPr>
          <w:i/>
          <w:iCs/>
        </w:rPr>
        <w:t>JOURNAL OF NIGERIAN MUSIC EDUCATION (JONMED)</w:t>
      </w:r>
      <w:r w:rsidRPr="00CB11D2">
        <w:t>, </w:t>
      </w:r>
      <w:r w:rsidRPr="00CB11D2">
        <w:rPr>
          <w:i/>
          <w:iCs/>
        </w:rPr>
        <w:t>10</w:t>
      </w:r>
      <w:r w:rsidRPr="00CB11D2">
        <w:t>(1), 172-181.</w:t>
      </w:r>
    </w:p>
    <w:p w14:paraId="5FC16F19" w14:textId="7744F351" w:rsidR="00695892" w:rsidRPr="00CB11D2" w:rsidRDefault="00423700" w:rsidP="00423700">
      <w:pPr>
        <w:pStyle w:val="NormalWeb"/>
        <w:spacing w:line="360" w:lineRule="auto"/>
        <w:ind w:left="567" w:hanging="567"/>
      </w:pPr>
      <w:r w:rsidRPr="00423700">
        <w:t xml:space="preserve">Perez, O. D., &amp;amp; Dickinson, A. (2020). A theory of actions and habits: The interaction of rate correlation and contiguity systems in free-operant </w:t>
      </w:r>
      <w:proofErr w:type="spellStart"/>
      <w:r w:rsidRPr="00423700">
        <w:t>behavior</w:t>
      </w:r>
      <w:proofErr w:type="spellEnd"/>
      <w:r w:rsidRPr="00423700">
        <w:t>. Psychological Review, 127(6), 945–971. https://doi.org/10.1037/rev0000201</w:t>
      </w:r>
    </w:p>
    <w:p w14:paraId="434C4826" w14:textId="77777777" w:rsidR="00C41F92" w:rsidRPr="00CB11D2" w:rsidRDefault="00C41F92" w:rsidP="00BF3885">
      <w:pPr>
        <w:pStyle w:val="NormalWeb"/>
        <w:spacing w:line="360" w:lineRule="auto"/>
        <w:ind w:left="567" w:hanging="567"/>
      </w:pPr>
      <w:r w:rsidRPr="00CB11D2">
        <w:t>Rajagopalan, I. (2019). Concept of Teaching. </w:t>
      </w:r>
      <w:proofErr w:type="spellStart"/>
      <w:r w:rsidRPr="00CB11D2">
        <w:rPr>
          <w:i/>
          <w:iCs/>
        </w:rPr>
        <w:t>Shanlax</w:t>
      </w:r>
      <w:proofErr w:type="spellEnd"/>
      <w:r w:rsidRPr="00CB11D2">
        <w:rPr>
          <w:i/>
          <w:iCs/>
        </w:rPr>
        <w:t xml:space="preserve"> International Journal of Education</w:t>
      </w:r>
      <w:r w:rsidRPr="00CB11D2">
        <w:t>, </w:t>
      </w:r>
      <w:r w:rsidRPr="00CB11D2">
        <w:rPr>
          <w:i/>
          <w:iCs/>
        </w:rPr>
        <w:t>7</w:t>
      </w:r>
      <w:r w:rsidRPr="00CB11D2">
        <w:t>(2), 5-8.</w:t>
      </w:r>
    </w:p>
    <w:p w14:paraId="6078BD3C" w14:textId="77777777" w:rsidR="00C41F92" w:rsidRPr="00CB11D2" w:rsidRDefault="00C41F92" w:rsidP="00BF3885">
      <w:pPr>
        <w:pStyle w:val="NormalWeb"/>
        <w:spacing w:line="360" w:lineRule="auto"/>
      </w:pPr>
      <w:r w:rsidRPr="00CB11D2">
        <w:t xml:space="preserve">Rafi, A., Ansar, A., &amp; Sami, M. A. (2020). The implication of positive reinforcement strategy in dealing with disruptive behaviour in the classroom: A scoping review. </w:t>
      </w:r>
      <w:r w:rsidRPr="00CB11D2">
        <w:rPr>
          <w:i/>
          <w:iCs/>
        </w:rPr>
        <w:t>Journal of Rawalpindi Medical College</w:t>
      </w:r>
      <w:r w:rsidRPr="00CB11D2">
        <w:t xml:space="preserve">, </w:t>
      </w:r>
      <w:r w:rsidRPr="00CB11D2">
        <w:rPr>
          <w:i/>
          <w:iCs/>
        </w:rPr>
        <w:t>24</w:t>
      </w:r>
      <w:r w:rsidRPr="00CB11D2">
        <w:t xml:space="preserve">(2), 173–179. https://doi.org/10.37939/jrmc.v24i2.1190 </w:t>
      </w:r>
    </w:p>
    <w:p w14:paraId="13008210" w14:textId="77777777" w:rsidR="00C41F92" w:rsidRPr="00CB11D2" w:rsidRDefault="00C41F92" w:rsidP="00BF3885">
      <w:pPr>
        <w:pStyle w:val="NormalWeb"/>
        <w:spacing w:line="360" w:lineRule="auto"/>
        <w:ind w:left="567" w:hanging="567"/>
      </w:pPr>
      <w:bookmarkStart w:id="3" w:name="_Hlk131673361"/>
      <w:proofErr w:type="spellStart"/>
      <w:r w:rsidRPr="00CB11D2">
        <w:t>Shereena</w:t>
      </w:r>
      <w:proofErr w:type="spellEnd"/>
      <w:r w:rsidRPr="00CB11D2">
        <w:t xml:space="preserve">, E. A., Gupta, R. K., Bennett, C. N., Sagar, K. J., &amp; </w:t>
      </w:r>
      <w:proofErr w:type="spellStart"/>
      <w:r w:rsidRPr="00CB11D2">
        <w:t>Rajeswaran</w:t>
      </w:r>
      <w:proofErr w:type="spellEnd"/>
      <w:r w:rsidRPr="00CB11D2">
        <w:t xml:space="preserve">, J. (2018). EEG neurofeedback training in children with attention deficit/hyperactivity disorder: A cognitive and </w:t>
      </w:r>
      <w:proofErr w:type="spellStart"/>
      <w:r w:rsidRPr="00CB11D2">
        <w:t>behavioral</w:t>
      </w:r>
      <w:proofErr w:type="spellEnd"/>
      <w:r w:rsidRPr="00CB11D2">
        <w:t xml:space="preserve"> outcome study. </w:t>
      </w:r>
      <w:r w:rsidRPr="00CB11D2">
        <w:rPr>
          <w:i/>
          <w:iCs/>
        </w:rPr>
        <w:t>Clinical EEG and Neuroscience</w:t>
      </w:r>
      <w:r w:rsidRPr="00CB11D2">
        <w:t xml:space="preserve">, </w:t>
      </w:r>
      <w:r w:rsidRPr="00CB11D2">
        <w:rPr>
          <w:i/>
          <w:iCs/>
        </w:rPr>
        <w:t>50</w:t>
      </w:r>
      <w:r w:rsidRPr="00CB11D2">
        <w:t xml:space="preserve">(4), 242–255. https://doi.org/10.1177/1550059418813034 </w:t>
      </w:r>
    </w:p>
    <w:p w14:paraId="35F6062A" w14:textId="37D0E1D7" w:rsidR="005D60DE" w:rsidRPr="00CB11D2" w:rsidRDefault="005D60DE" w:rsidP="00BF3885">
      <w:pPr>
        <w:pStyle w:val="NormalWeb"/>
        <w:spacing w:line="360" w:lineRule="auto"/>
        <w:ind w:left="567" w:hanging="567"/>
      </w:pPr>
      <w:bookmarkStart w:id="4" w:name="_Hlk132366318"/>
      <w:r w:rsidRPr="00CB11D2">
        <w:t xml:space="preserve">Skinner, B. F. (1971). </w:t>
      </w:r>
      <w:bookmarkEnd w:id="4"/>
      <w:r w:rsidRPr="00CB11D2">
        <w:t xml:space="preserve">Operant conditioning. The </w:t>
      </w:r>
      <w:proofErr w:type="spellStart"/>
      <w:r w:rsidRPr="00CB11D2">
        <w:t>encyclopedia</w:t>
      </w:r>
      <w:proofErr w:type="spellEnd"/>
      <w:r w:rsidRPr="00CB11D2">
        <w:t xml:space="preserve"> of education, 7, 29-33.</w:t>
      </w:r>
    </w:p>
    <w:p w14:paraId="158A5C6F" w14:textId="77777777" w:rsidR="00C41F92" w:rsidRPr="00CB11D2" w:rsidRDefault="00C41F92" w:rsidP="00BF3885">
      <w:pPr>
        <w:pStyle w:val="NormalWeb"/>
        <w:spacing w:line="360" w:lineRule="auto"/>
        <w:rPr>
          <w:shd w:val="clear" w:color="auto" w:fill="FFFFFF"/>
        </w:rPr>
      </w:pPr>
      <w:proofErr w:type="spellStart"/>
      <w:r w:rsidRPr="00CB11D2">
        <w:rPr>
          <w:shd w:val="clear" w:color="auto" w:fill="FFFFFF"/>
        </w:rPr>
        <w:t>Solter</w:t>
      </w:r>
      <w:proofErr w:type="spellEnd"/>
      <w:r w:rsidRPr="00CB11D2">
        <w:rPr>
          <w:shd w:val="clear" w:color="auto" w:fill="FFFFFF"/>
        </w:rPr>
        <w:t xml:space="preserve">, A. (2014). </w:t>
      </w:r>
      <w:bookmarkEnd w:id="3"/>
      <w:r w:rsidRPr="00CB11D2">
        <w:rPr>
          <w:shd w:val="clear" w:color="auto" w:fill="FFFFFF"/>
        </w:rPr>
        <w:t>The disadvantages of time-out. </w:t>
      </w:r>
      <w:r w:rsidRPr="00CB11D2">
        <w:rPr>
          <w:i/>
          <w:iCs/>
          <w:shd w:val="clear" w:color="auto" w:fill="FFFFFF"/>
        </w:rPr>
        <w:t>Retrieved on January</w:t>
      </w:r>
      <w:r w:rsidRPr="00CB11D2">
        <w:rPr>
          <w:shd w:val="clear" w:color="auto" w:fill="FFFFFF"/>
        </w:rPr>
        <w:t>, </w:t>
      </w:r>
      <w:r w:rsidRPr="00CB11D2">
        <w:rPr>
          <w:i/>
          <w:iCs/>
          <w:shd w:val="clear" w:color="auto" w:fill="FFFFFF"/>
        </w:rPr>
        <w:t>27</w:t>
      </w:r>
      <w:r w:rsidRPr="00CB11D2">
        <w:rPr>
          <w:shd w:val="clear" w:color="auto" w:fill="FFFFFF"/>
        </w:rPr>
        <w:t>, 2015.</w:t>
      </w:r>
    </w:p>
    <w:p w14:paraId="5BC56C61" w14:textId="77777777" w:rsidR="0022392C" w:rsidRPr="00CB11D2" w:rsidRDefault="00C41F92" w:rsidP="00BF3885">
      <w:pPr>
        <w:spacing w:line="360" w:lineRule="auto"/>
        <w:rPr>
          <w:rStyle w:val="Hyperlink"/>
          <w:rFonts w:ascii="Times New Roman" w:hAnsi="Times New Roman" w:cs="Times New Roman"/>
          <w:color w:val="auto"/>
          <w:sz w:val="24"/>
          <w:szCs w:val="24"/>
        </w:rPr>
      </w:pPr>
      <w:r w:rsidRPr="00CB11D2">
        <w:rPr>
          <w:rFonts w:ascii="Times New Roman" w:hAnsi="Times New Roman" w:cs="Times New Roman"/>
          <w:sz w:val="24"/>
          <w:szCs w:val="24"/>
        </w:rPr>
        <w:t xml:space="preserve">Staddon, J. E., &amp;amp; </w:t>
      </w:r>
      <w:proofErr w:type="spellStart"/>
      <w:r w:rsidRPr="00CB11D2">
        <w:rPr>
          <w:rFonts w:ascii="Times New Roman" w:hAnsi="Times New Roman" w:cs="Times New Roman"/>
          <w:sz w:val="24"/>
          <w:szCs w:val="24"/>
        </w:rPr>
        <w:t>Cerutti</w:t>
      </w:r>
      <w:proofErr w:type="spellEnd"/>
      <w:r w:rsidRPr="00CB11D2">
        <w:rPr>
          <w:rFonts w:ascii="Times New Roman" w:hAnsi="Times New Roman" w:cs="Times New Roman"/>
          <w:sz w:val="24"/>
          <w:szCs w:val="24"/>
        </w:rPr>
        <w:t xml:space="preserve">, D. T. (2003). Operant conditioning. Annual Review of Psychology, 54(1), 115–144. </w:t>
      </w:r>
      <w:hyperlink r:id="rId10" w:history="1">
        <w:r w:rsidRPr="00CB11D2">
          <w:rPr>
            <w:rStyle w:val="Hyperlink"/>
            <w:rFonts w:ascii="Times New Roman" w:hAnsi="Times New Roman" w:cs="Times New Roman"/>
            <w:color w:val="auto"/>
            <w:sz w:val="24"/>
            <w:szCs w:val="24"/>
          </w:rPr>
          <w:t>https://doi.org/10.1146/annurev.psych.54.101601.145124</w:t>
        </w:r>
      </w:hyperlink>
    </w:p>
    <w:p w14:paraId="00A4B307" w14:textId="3FDBAA3E" w:rsidR="00244396" w:rsidRPr="00CB11D2" w:rsidRDefault="004900F4" w:rsidP="00BF3885">
      <w:pPr>
        <w:spacing w:line="360" w:lineRule="auto"/>
        <w:rPr>
          <w:rFonts w:ascii="Times New Roman" w:hAnsi="Times New Roman" w:cs="Times New Roman"/>
          <w:sz w:val="24"/>
          <w:szCs w:val="24"/>
        </w:rPr>
      </w:pPr>
      <w:r w:rsidRPr="00CB11D2">
        <w:rPr>
          <w:rFonts w:ascii="Times New Roman" w:hAnsi="Times New Roman" w:cs="Times New Roman"/>
          <w:sz w:val="24"/>
          <w:szCs w:val="24"/>
        </w:rPr>
        <w:lastRenderedPageBreak/>
        <w:t xml:space="preserve"> Stevenson, N. A., </w:t>
      </w:r>
      <w:proofErr w:type="spellStart"/>
      <w:r w:rsidRPr="00CB11D2">
        <w:rPr>
          <w:rFonts w:ascii="Times New Roman" w:hAnsi="Times New Roman" w:cs="Times New Roman"/>
          <w:sz w:val="24"/>
          <w:szCs w:val="24"/>
        </w:rPr>
        <w:t>VanLone</w:t>
      </w:r>
      <w:proofErr w:type="spellEnd"/>
      <w:r w:rsidRPr="00CB11D2">
        <w:rPr>
          <w:rFonts w:ascii="Times New Roman" w:hAnsi="Times New Roman" w:cs="Times New Roman"/>
          <w:sz w:val="24"/>
          <w:szCs w:val="24"/>
        </w:rPr>
        <w:t xml:space="preserve">, J., &amp; Barber, B. R. (2020). A commentary on the misalignment of teacher education and the need for Classroom </w:t>
      </w:r>
      <w:proofErr w:type="spellStart"/>
      <w:r w:rsidRPr="00CB11D2">
        <w:rPr>
          <w:rFonts w:ascii="Times New Roman" w:hAnsi="Times New Roman" w:cs="Times New Roman"/>
          <w:sz w:val="24"/>
          <w:szCs w:val="24"/>
        </w:rPr>
        <w:t>Behavior</w:t>
      </w:r>
      <w:proofErr w:type="spellEnd"/>
      <w:r w:rsidRPr="00CB11D2">
        <w:rPr>
          <w:rFonts w:ascii="Times New Roman" w:hAnsi="Times New Roman" w:cs="Times New Roman"/>
          <w:sz w:val="24"/>
          <w:szCs w:val="24"/>
        </w:rPr>
        <w:t xml:space="preserve"> Management Skills. Education and Treatment of Children, 43, 394–404. https://doi.org/10.31219/osf.io/js38y</w:t>
      </w:r>
    </w:p>
    <w:p w14:paraId="02B20AA4" w14:textId="77777777" w:rsidR="00C41F92" w:rsidRPr="00CB11D2" w:rsidRDefault="00C41F92" w:rsidP="00BF3885">
      <w:pPr>
        <w:pStyle w:val="NormalWeb"/>
        <w:spacing w:line="360" w:lineRule="auto"/>
      </w:pPr>
      <w:r w:rsidRPr="00CB11D2">
        <w:t xml:space="preserve">Sundberg, M. L. (2015). The most important verbal operant. </w:t>
      </w:r>
      <w:r w:rsidRPr="00CB11D2">
        <w:rPr>
          <w:i/>
          <w:iCs/>
        </w:rPr>
        <w:t>VB News</w:t>
      </w:r>
      <w:r w:rsidRPr="00CB11D2">
        <w:t xml:space="preserve">, </w:t>
      </w:r>
      <w:r w:rsidRPr="00CB11D2">
        <w:rPr>
          <w:i/>
          <w:iCs/>
        </w:rPr>
        <w:t>14</w:t>
      </w:r>
      <w:r w:rsidRPr="00CB11D2">
        <w:t xml:space="preserve">(2), 3–5. https://doi.org/https://marksundberg.com/wp-content/uploads/2019/03/T-Sundberg-2015.pdf </w:t>
      </w:r>
    </w:p>
    <w:p w14:paraId="04AE9702" w14:textId="388075FA" w:rsidR="00C41F92" w:rsidRPr="00CB11D2" w:rsidRDefault="00C41F92" w:rsidP="00F30094">
      <w:pPr>
        <w:pStyle w:val="NormalWeb"/>
        <w:spacing w:line="360" w:lineRule="auto"/>
      </w:pPr>
      <w:r w:rsidRPr="00CB11D2">
        <w:t xml:space="preserve">Thompson-Bramwell, B., &amp; </w:t>
      </w:r>
      <w:proofErr w:type="spellStart"/>
      <w:r w:rsidRPr="00CB11D2">
        <w:t>Mauzard</w:t>
      </w:r>
      <w:proofErr w:type="spellEnd"/>
      <w:r w:rsidRPr="00CB11D2">
        <w:t xml:space="preserve">, N. (2022). The use of conditioning in </w:t>
      </w:r>
      <w:proofErr w:type="spellStart"/>
      <w:r w:rsidRPr="00CB11D2">
        <w:t>behavior</w:t>
      </w:r>
      <w:proofErr w:type="spellEnd"/>
      <w:r w:rsidRPr="00CB11D2">
        <w:t xml:space="preserve"> </w:t>
      </w:r>
      <w:r w:rsidR="00BF3885">
        <w:t xml:space="preserve">   </w:t>
      </w:r>
      <w:r w:rsidRPr="00CB11D2">
        <w:t xml:space="preserve">modification. </w:t>
      </w:r>
      <w:r w:rsidRPr="00CB11D2">
        <w:rPr>
          <w:i/>
          <w:iCs/>
        </w:rPr>
        <w:t>East African Journal of Education and Social Sciences</w:t>
      </w:r>
      <w:r w:rsidRPr="00CB11D2">
        <w:t xml:space="preserve">, </w:t>
      </w:r>
      <w:r w:rsidRPr="00CB11D2">
        <w:rPr>
          <w:i/>
          <w:iCs/>
        </w:rPr>
        <w:t>3</w:t>
      </w:r>
      <w:r w:rsidRPr="00CB11D2">
        <w:t xml:space="preserve">(3), 107–113. </w:t>
      </w:r>
      <w:hyperlink r:id="rId11" w:history="1">
        <w:r w:rsidRPr="00CB11D2">
          <w:rPr>
            <w:rStyle w:val="Hyperlink"/>
            <w:color w:val="auto"/>
          </w:rPr>
          <w:t>https://doi.org/10.4314/eajess.v3i3.184</w:t>
        </w:r>
      </w:hyperlink>
      <w:r w:rsidRPr="00CB11D2">
        <w:t xml:space="preserve"> </w:t>
      </w:r>
    </w:p>
    <w:p w14:paraId="38E3CBFD" w14:textId="77777777" w:rsidR="00C41F92" w:rsidRPr="00CB11D2" w:rsidRDefault="00C41F92" w:rsidP="003141B7">
      <w:pPr>
        <w:pStyle w:val="NormalWeb"/>
        <w:spacing w:line="360" w:lineRule="auto"/>
        <w:ind w:left="567" w:hanging="567"/>
        <w:jc w:val="both"/>
      </w:pPr>
    </w:p>
    <w:p w14:paraId="4B52ABA6" w14:textId="161577D4" w:rsidR="00050458" w:rsidRPr="00CB11D2" w:rsidRDefault="00050458" w:rsidP="003141B7">
      <w:pPr>
        <w:spacing w:line="360" w:lineRule="auto"/>
        <w:jc w:val="both"/>
        <w:rPr>
          <w:rFonts w:ascii="Times New Roman" w:hAnsi="Times New Roman" w:cs="Times New Roman"/>
          <w:b/>
          <w:bCs/>
          <w:sz w:val="24"/>
          <w:szCs w:val="24"/>
        </w:rPr>
      </w:pPr>
    </w:p>
    <w:p w14:paraId="5E20FADE" w14:textId="77777777" w:rsidR="00E87D9A" w:rsidRPr="00CB11D2" w:rsidRDefault="00E87D9A" w:rsidP="003141B7">
      <w:pPr>
        <w:spacing w:line="360" w:lineRule="auto"/>
        <w:jc w:val="both"/>
        <w:rPr>
          <w:rFonts w:ascii="Times New Roman" w:hAnsi="Times New Roman" w:cs="Times New Roman"/>
          <w:b/>
          <w:bCs/>
          <w:sz w:val="24"/>
          <w:szCs w:val="24"/>
        </w:rPr>
      </w:pPr>
    </w:p>
    <w:sectPr w:rsidR="00E87D9A" w:rsidRPr="00CB11D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9B2F2" w14:textId="77777777" w:rsidR="00545084" w:rsidRDefault="00545084" w:rsidP="00050458">
      <w:pPr>
        <w:spacing w:after="0" w:line="240" w:lineRule="auto"/>
      </w:pPr>
      <w:r>
        <w:separator/>
      </w:r>
    </w:p>
  </w:endnote>
  <w:endnote w:type="continuationSeparator" w:id="0">
    <w:p w14:paraId="253BE37C" w14:textId="77777777" w:rsidR="00545084" w:rsidRDefault="00545084" w:rsidP="0005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8161972"/>
      <w:docPartObj>
        <w:docPartGallery w:val="Page Numbers (Bottom of Page)"/>
        <w:docPartUnique/>
      </w:docPartObj>
    </w:sdtPr>
    <w:sdtEndPr>
      <w:rPr>
        <w:rFonts w:ascii="Times New Roman" w:hAnsi="Times New Roman" w:cs="Times New Roman"/>
        <w:noProof/>
        <w:sz w:val="24"/>
        <w:szCs w:val="24"/>
      </w:rPr>
    </w:sdtEndPr>
    <w:sdtContent>
      <w:p w14:paraId="084A6EF6" w14:textId="622E9BDE" w:rsidR="00050458" w:rsidRPr="00050458" w:rsidRDefault="00050458">
        <w:pPr>
          <w:pStyle w:val="Footer"/>
          <w:jc w:val="center"/>
          <w:rPr>
            <w:rFonts w:ascii="Times New Roman" w:hAnsi="Times New Roman" w:cs="Times New Roman"/>
            <w:sz w:val="24"/>
            <w:szCs w:val="24"/>
          </w:rPr>
        </w:pPr>
        <w:r w:rsidRPr="00050458">
          <w:rPr>
            <w:rFonts w:ascii="Times New Roman" w:hAnsi="Times New Roman" w:cs="Times New Roman"/>
            <w:sz w:val="24"/>
            <w:szCs w:val="24"/>
          </w:rPr>
          <w:fldChar w:fldCharType="begin"/>
        </w:r>
        <w:r w:rsidRPr="00050458">
          <w:rPr>
            <w:rFonts w:ascii="Times New Roman" w:hAnsi="Times New Roman" w:cs="Times New Roman"/>
            <w:sz w:val="24"/>
            <w:szCs w:val="24"/>
          </w:rPr>
          <w:instrText xml:space="preserve"> PAGE   \* MERGEFORMAT </w:instrText>
        </w:r>
        <w:r w:rsidRPr="00050458">
          <w:rPr>
            <w:rFonts w:ascii="Times New Roman" w:hAnsi="Times New Roman" w:cs="Times New Roman"/>
            <w:sz w:val="24"/>
            <w:szCs w:val="24"/>
          </w:rPr>
          <w:fldChar w:fldCharType="separate"/>
        </w:r>
        <w:r w:rsidRPr="00050458">
          <w:rPr>
            <w:rFonts w:ascii="Times New Roman" w:hAnsi="Times New Roman" w:cs="Times New Roman"/>
            <w:noProof/>
            <w:sz w:val="24"/>
            <w:szCs w:val="24"/>
          </w:rPr>
          <w:t>2</w:t>
        </w:r>
        <w:r w:rsidRPr="00050458">
          <w:rPr>
            <w:rFonts w:ascii="Times New Roman" w:hAnsi="Times New Roman" w:cs="Times New Roman"/>
            <w:noProof/>
            <w:sz w:val="24"/>
            <w:szCs w:val="24"/>
          </w:rPr>
          <w:fldChar w:fldCharType="end"/>
        </w:r>
      </w:p>
    </w:sdtContent>
  </w:sdt>
  <w:p w14:paraId="2A3FE062" w14:textId="77777777" w:rsidR="00050458" w:rsidRDefault="00050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F95E6" w14:textId="77777777" w:rsidR="00545084" w:rsidRDefault="00545084" w:rsidP="00050458">
      <w:pPr>
        <w:spacing w:after="0" w:line="240" w:lineRule="auto"/>
      </w:pPr>
      <w:r>
        <w:separator/>
      </w:r>
    </w:p>
  </w:footnote>
  <w:footnote w:type="continuationSeparator" w:id="0">
    <w:p w14:paraId="5FB3E508" w14:textId="77777777" w:rsidR="00545084" w:rsidRDefault="00545084" w:rsidP="00050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BA47E" w14:textId="1D55C5AD" w:rsidR="00050458" w:rsidRPr="00050458" w:rsidRDefault="00050458" w:rsidP="00050458">
    <w:pPr>
      <w:rPr>
        <w:rFonts w:ascii="Times New Roman" w:hAnsi="Times New Roman" w:cs="Times New Roman"/>
        <w:sz w:val="24"/>
        <w:szCs w:val="24"/>
      </w:rPr>
    </w:pPr>
    <w:r w:rsidRPr="00050458">
      <w:rPr>
        <w:rFonts w:ascii="Times New Roman" w:hAnsi="Times New Roman" w:cs="Times New Roman"/>
        <w:sz w:val="24"/>
        <w:szCs w:val="24"/>
      </w:rPr>
      <w:t xml:space="preserve">ECAP 5008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50458">
      <w:rPr>
        <w:rFonts w:ascii="Times New Roman" w:hAnsi="Times New Roman" w:cs="Times New Roman"/>
        <w:sz w:val="24"/>
        <w:szCs w:val="24"/>
      </w:rPr>
      <w:t>2114559</w:t>
    </w:r>
  </w:p>
  <w:p w14:paraId="17D512C5" w14:textId="77777777" w:rsidR="00050458" w:rsidRDefault="000504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84CF9"/>
    <w:multiLevelType w:val="hybridMultilevel"/>
    <w:tmpl w:val="5B987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D1850"/>
    <w:multiLevelType w:val="hybridMultilevel"/>
    <w:tmpl w:val="866EA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631092"/>
    <w:multiLevelType w:val="hybridMultilevel"/>
    <w:tmpl w:val="AE24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937851">
    <w:abstractNumId w:val="1"/>
  </w:num>
  <w:num w:numId="2" w16cid:durableId="1544755997">
    <w:abstractNumId w:val="2"/>
  </w:num>
  <w:num w:numId="3" w16cid:durableId="1496917680">
    <w:abstractNumId w:val="0"/>
  </w:num>
  <w:num w:numId="4" w16cid:durableId="17834516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336"/>
    <w:rsid w:val="000429FE"/>
    <w:rsid w:val="00050458"/>
    <w:rsid w:val="0005550D"/>
    <w:rsid w:val="0008420D"/>
    <w:rsid w:val="000A2A68"/>
    <w:rsid w:val="000C2CF9"/>
    <w:rsid w:val="000E52A8"/>
    <w:rsid w:val="000F0279"/>
    <w:rsid w:val="000F3C1B"/>
    <w:rsid w:val="000F5CF1"/>
    <w:rsid w:val="000F7924"/>
    <w:rsid w:val="001613A6"/>
    <w:rsid w:val="001B39DE"/>
    <w:rsid w:val="001B5CAC"/>
    <w:rsid w:val="001B79A0"/>
    <w:rsid w:val="001C6076"/>
    <w:rsid w:val="001D61B7"/>
    <w:rsid w:val="001E0AE6"/>
    <w:rsid w:val="0022392C"/>
    <w:rsid w:val="00226290"/>
    <w:rsid w:val="00244396"/>
    <w:rsid w:val="00267818"/>
    <w:rsid w:val="00294DCA"/>
    <w:rsid w:val="002C13CB"/>
    <w:rsid w:val="002F01C6"/>
    <w:rsid w:val="002F1465"/>
    <w:rsid w:val="003052D1"/>
    <w:rsid w:val="003141B7"/>
    <w:rsid w:val="003303EB"/>
    <w:rsid w:val="00335489"/>
    <w:rsid w:val="00345082"/>
    <w:rsid w:val="003618B1"/>
    <w:rsid w:val="00364B81"/>
    <w:rsid w:val="003A4499"/>
    <w:rsid w:val="003B2080"/>
    <w:rsid w:val="003C307C"/>
    <w:rsid w:val="003E696B"/>
    <w:rsid w:val="003F2FF9"/>
    <w:rsid w:val="00423700"/>
    <w:rsid w:val="00426C44"/>
    <w:rsid w:val="004412CA"/>
    <w:rsid w:val="00453EFC"/>
    <w:rsid w:val="00456BD0"/>
    <w:rsid w:val="00460F4C"/>
    <w:rsid w:val="004900F4"/>
    <w:rsid w:val="004B29DC"/>
    <w:rsid w:val="004C5C0C"/>
    <w:rsid w:val="004D13A7"/>
    <w:rsid w:val="004E405F"/>
    <w:rsid w:val="004F1362"/>
    <w:rsid w:val="004F28FD"/>
    <w:rsid w:val="00501B59"/>
    <w:rsid w:val="00503BDF"/>
    <w:rsid w:val="00545084"/>
    <w:rsid w:val="005668D0"/>
    <w:rsid w:val="00591F29"/>
    <w:rsid w:val="00597DD3"/>
    <w:rsid w:val="005B0D83"/>
    <w:rsid w:val="005B41B4"/>
    <w:rsid w:val="005C2B4B"/>
    <w:rsid w:val="005C6967"/>
    <w:rsid w:val="005D292B"/>
    <w:rsid w:val="005D60DE"/>
    <w:rsid w:val="006021A9"/>
    <w:rsid w:val="0062366E"/>
    <w:rsid w:val="00636A3B"/>
    <w:rsid w:val="00695892"/>
    <w:rsid w:val="00697784"/>
    <w:rsid w:val="00697DD9"/>
    <w:rsid w:val="006C14BC"/>
    <w:rsid w:val="006C7E04"/>
    <w:rsid w:val="00705B96"/>
    <w:rsid w:val="00711C59"/>
    <w:rsid w:val="00715438"/>
    <w:rsid w:val="007251CA"/>
    <w:rsid w:val="00766FA8"/>
    <w:rsid w:val="00772362"/>
    <w:rsid w:val="007A73E7"/>
    <w:rsid w:val="007B57A1"/>
    <w:rsid w:val="007C486A"/>
    <w:rsid w:val="00813BC9"/>
    <w:rsid w:val="00817766"/>
    <w:rsid w:val="00817A1D"/>
    <w:rsid w:val="008367DB"/>
    <w:rsid w:val="0084444F"/>
    <w:rsid w:val="00846558"/>
    <w:rsid w:val="00851279"/>
    <w:rsid w:val="00865898"/>
    <w:rsid w:val="008805AE"/>
    <w:rsid w:val="008912BF"/>
    <w:rsid w:val="008B560C"/>
    <w:rsid w:val="0094627C"/>
    <w:rsid w:val="0096339A"/>
    <w:rsid w:val="00983CBF"/>
    <w:rsid w:val="009846DB"/>
    <w:rsid w:val="00987A3F"/>
    <w:rsid w:val="009966CF"/>
    <w:rsid w:val="009B7273"/>
    <w:rsid w:val="00A0510D"/>
    <w:rsid w:val="00A2285D"/>
    <w:rsid w:val="00A247D3"/>
    <w:rsid w:val="00A3549C"/>
    <w:rsid w:val="00A40C9F"/>
    <w:rsid w:val="00A62D35"/>
    <w:rsid w:val="00A65B63"/>
    <w:rsid w:val="00A73848"/>
    <w:rsid w:val="00A745FA"/>
    <w:rsid w:val="00A8054C"/>
    <w:rsid w:val="00A84A2E"/>
    <w:rsid w:val="00AA6E7F"/>
    <w:rsid w:val="00AB6C1C"/>
    <w:rsid w:val="00AC6E26"/>
    <w:rsid w:val="00B17AE4"/>
    <w:rsid w:val="00B2149E"/>
    <w:rsid w:val="00B50A07"/>
    <w:rsid w:val="00B70BE6"/>
    <w:rsid w:val="00B90A1B"/>
    <w:rsid w:val="00BB2E34"/>
    <w:rsid w:val="00BD63DE"/>
    <w:rsid w:val="00BF20C2"/>
    <w:rsid w:val="00BF3885"/>
    <w:rsid w:val="00C023A4"/>
    <w:rsid w:val="00C1187F"/>
    <w:rsid w:val="00C12F35"/>
    <w:rsid w:val="00C13397"/>
    <w:rsid w:val="00C31F0C"/>
    <w:rsid w:val="00C41F92"/>
    <w:rsid w:val="00C4436A"/>
    <w:rsid w:val="00C64336"/>
    <w:rsid w:val="00C65D14"/>
    <w:rsid w:val="00C900AC"/>
    <w:rsid w:val="00CB11D2"/>
    <w:rsid w:val="00CB3148"/>
    <w:rsid w:val="00CC4145"/>
    <w:rsid w:val="00CE4F3E"/>
    <w:rsid w:val="00D028A5"/>
    <w:rsid w:val="00D11E16"/>
    <w:rsid w:val="00D13EE4"/>
    <w:rsid w:val="00D162C7"/>
    <w:rsid w:val="00D23A3D"/>
    <w:rsid w:val="00D35CDC"/>
    <w:rsid w:val="00D55F79"/>
    <w:rsid w:val="00D91F34"/>
    <w:rsid w:val="00E36A2B"/>
    <w:rsid w:val="00E47EA0"/>
    <w:rsid w:val="00E56066"/>
    <w:rsid w:val="00E60575"/>
    <w:rsid w:val="00E87D9A"/>
    <w:rsid w:val="00E9342B"/>
    <w:rsid w:val="00EB4019"/>
    <w:rsid w:val="00EB4A64"/>
    <w:rsid w:val="00F06D71"/>
    <w:rsid w:val="00F13C5F"/>
    <w:rsid w:val="00F17781"/>
    <w:rsid w:val="00F30094"/>
    <w:rsid w:val="00F51504"/>
    <w:rsid w:val="00FB0FB6"/>
    <w:rsid w:val="00FB7492"/>
    <w:rsid w:val="00FC1FE9"/>
    <w:rsid w:val="00FC56D8"/>
    <w:rsid w:val="00FE22E0"/>
    <w:rsid w:val="06D98803"/>
    <w:rsid w:val="17424AA5"/>
    <w:rsid w:val="1E7991F0"/>
    <w:rsid w:val="40599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7E464"/>
  <w15:chartTrackingRefBased/>
  <w15:docId w15:val="{550173F0-AEDB-419B-9BBA-D5B7C0F4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0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458"/>
  </w:style>
  <w:style w:type="paragraph" w:styleId="Footer">
    <w:name w:val="footer"/>
    <w:basedOn w:val="Normal"/>
    <w:link w:val="FooterChar"/>
    <w:uiPriority w:val="99"/>
    <w:unhideWhenUsed/>
    <w:rsid w:val="00050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458"/>
  </w:style>
  <w:style w:type="paragraph" w:styleId="ListParagraph">
    <w:name w:val="List Paragraph"/>
    <w:basedOn w:val="Normal"/>
    <w:uiPriority w:val="34"/>
    <w:qFormat/>
    <w:rsid w:val="00050458"/>
    <w:pPr>
      <w:ind w:left="720"/>
      <w:contextualSpacing/>
    </w:pPr>
  </w:style>
  <w:style w:type="character" w:styleId="Hyperlink">
    <w:name w:val="Hyperlink"/>
    <w:basedOn w:val="DefaultParagraphFont"/>
    <w:uiPriority w:val="99"/>
    <w:unhideWhenUsed/>
    <w:rsid w:val="00C41F92"/>
    <w:rPr>
      <w:color w:val="0563C1" w:themeColor="hyperlink"/>
      <w:u w:val="single"/>
    </w:rPr>
  </w:style>
  <w:style w:type="paragraph" w:styleId="NormalWeb">
    <w:name w:val="Normal (Web)"/>
    <w:basedOn w:val="Normal"/>
    <w:uiPriority w:val="99"/>
    <w:unhideWhenUsed/>
    <w:rsid w:val="00C41F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01B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003256670-1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14/eajess.v3i3.18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46/annurev.psych.54.101601.145124" TargetMode="External"/><Relationship Id="rId4" Type="http://schemas.openxmlformats.org/officeDocument/2006/relationships/settings" Target="settings.xml"/><Relationship Id="rId9" Type="http://schemas.openxmlformats.org/officeDocument/2006/relationships/hyperlink" Target="https://doi.org/10.1007/s10803-021-04906-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363D7-C732-4904-AF05-897C013AE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2809</Words>
  <Characters>16015</Characters>
  <Application>Microsoft Office Word</Application>
  <DocSecurity>0</DocSecurity>
  <Lines>133</Lines>
  <Paragraphs>37</Paragraphs>
  <ScaleCrop>false</ScaleCrop>
  <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Kirsty Wilcox</cp:lastModifiedBy>
  <cp:revision>150</cp:revision>
  <dcterms:created xsi:type="dcterms:W3CDTF">2023-03-27T09:47:00Z</dcterms:created>
  <dcterms:modified xsi:type="dcterms:W3CDTF">2023-04-14T22:04:00Z</dcterms:modified>
</cp:coreProperties>
</file>