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24"/>
          <w:lang w:eastAsia="en-US"/>
        </w:rPr>
        <w:id w:val="-1281106915"/>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tblPr>
          <w:tblGrid>
            <w:gridCol w:w="9576"/>
          </w:tblGrid>
          <w:tr w:rsidR="00A3405B">
            <w:trPr>
              <w:trHeight w:val="2880"/>
              <w:jc w:val="center"/>
            </w:trPr>
            <w:tc>
              <w:tcPr>
                <w:tcW w:w="5000" w:type="pct"/>
              </w:tcPr>
              <w:p w:rsidR="00A3405B" w:rsidRDefault="00A3405B" w:rsidP="00A3405B">
                <w:pPr>
                  <w:pStyle w:val="SemEspaamento"/>
                  <w:rPr>
                    <w:rFonts w:asciiTheme="majorHAnsi" w:eastAsiaTheme="majorEastAsia" w:hAnsiTheme="majorHAnsi" w:cstheme="majorBidi"/>
                    <w:caps/>
                  </w:rPr>
                </w:pPr>
              </w:p>
            </w:tc>
          </w:tr>
          <w:tr w:rsidR="00A3405B">
            <w:trPr>
              <w:trHeight w:val="1440"/>
              <w:jc w:val="center"/>
            </w:trPr>
            <w:sdt>
              <w:sdtPr>
                <w:rPr>
                  <w:rFonts w:asciiTheme="majorHAnsi" w:eastAsiaTheme="majorEastAsia" w:hAnsiTheme="majorHAnsi" w:cs="Times New Roman"/>
                  <w:b/>
                  <w:sz w:val="52"/>
                  <w:szCs w:val="52"/>
                </w:rPr>
                <w:alias w:val="Title"/>
                <w:id w:val="15524250"/>
                <w:placeholder>
                  <w:docPart w:val="19EC8F0573B44ED1B92DFEFD505BBEF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3405B" w:rsidRPr="006F50F7" w:rsidRDefault="00637B36" w:rsidP="006F50F7">
                    <w:pPr>
                      <w:pStyle w:val="SemEspaamento"/>
                      <w:jc w:val="center"/>
                      <w:rPr>
                        <w:rFonts w:ascii="Times New Roman" w:eastAsiaTheme="majorEastAsia" w:hAnsi="Times New Roman" w:cs="Times New Roman"/>
                        <w:sz w:val="36"/>
                        <w:szCs w:val="36"/>
                      </w:rPr>
                    </w:pPr>
                    <w:r w:rsidRPr="00AF0DEF">
                      <w:rPr>
                        <w:rFonts w:asciiTheme="majorHAnsi" w:eastAsiaTheme="majorEastAsia" w:hAnsiTheme="majorHAnsi" w:cs="Times New Roman"/>
                        <w:b/>
                        <w:sz w:val="52"/>
                        <w:szCs w:val="52"/>
                      </w:rPr>
                      <w:t>Academic and Employability Skills</w:t>
                    </w:r>
                  </w:p>
                </w:tc>
              </w:sdtContent>
            </w:sdt>
          </w:tr>
          <w:tr w:rsidR="00A3405B">
            <w:trPr>
              <w:trHeight w:val="720"/>
              <w:jc w:val="center"/>
            </w:trPr>
            <w:tc>
              <w:tcPr>
                <w:tcW w:w="5000" w:type="pct"/>
                <w:tcBorders>
                  <w:top w:val="single" w:sz="4" w:space="0" w:color="4F81BD" w:themeColor="accent1"/>
                </w:tcBorders>
                <w:vAlign w:val="center"/>
              </w:tcPr>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p w:rsidR="00A3405B" w:rsidRDefault="00A3405B" w:rsidP="00A3405B">
                <w:pPr>
                  <w:pStyle w:val="SemEspaamento"/>
                  <w:rPr>
                    <w:rFonts w:asciiTheme="majorHAnsi" w:eastAsiaTheme="majorEastAsia" w:hAnsiTheme="majorHAnsi" w:cstheme="majorBidi"/>
                    <w:sz w:val="44"/>
                    <w:szCs w:val="44"/>
                  </w:rPr>
                </w:pPr>
              </w:p>
            </w:tc>
          </w:tr>
          <w:tr w:rsidR="00A3405B">
            <w:trPr>
              <w:trHeight w:val="360"/>
              <w:jc w:val="center"/>
            </w:trPr>
            <w:tc>
              <w:tcPr>
                <w:tcW w:w="5000" w:type="pct"/>
                <w:vAlign w:val="center"/>
              </w:tcPr>
              <w:p w:rsidR="00A3405B" w:rsidRDefault="00A3405B">
                <w:pPr>
                  <w:pStyle w:val="SemEspaamento"/>
                  <w:jc w:val="center"/>
                </w:pPr>
              </w:p>
            </w:tc>
          </w:tr>
          <w:tr w:rsidR="00A3405B">
            <w:trPr>
              <w:trHeight w:val="360"/>
              <w:jc w:val="center"/>
            </w:trPr>
            <w:sdt>
              <w:sdtPr>
                <w:rPr>
                  <w:rFonts w:ascii="Times New Roman" w:hAnsi="Times New Roman" w:cs="Times New Roman"/>
                  <w:b/>
                  <w:bCs/>
                  <w:sz w:val="40"/>
                  <w:szCs w:val="40"/>
                </w:rPr>
                <w:alias w:val="Author"/>
                <w:id w:val="15524260"/>
                <w:placeholder>
                  <w:docPart w:val="D30D8592D92B4C30B54D71BD555126FB"/>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3405B" w:rsidRPr="00A3405B" w:rsidRDefault="00A3405B">
                    <w:pPr>
                      <w:pStyle w:val="SemEspaamento"/>
                      <w:jc w:val="center"/>
                      <w:rPr>
                        <w:rFonts w:ascii="Times New Roman" w:hAnsi="Times New Roman" w:cs="Times New Roman"/>
                        <w:b/>
                        <w:bCs/>
                        <w:sz w:val="40"/>
                        <w:szCs w:val="40"/>
                      </w:rPr>
                    </w:pPr>
                    <w:r w:rsidRPr="00A3405B">
                      <w:rPr>
                        <w:rFonts w:ascii="Times New Roman" w:hAnsi="Times New Roman" w:cs="Times New Roman"/>
                        <w:b/>
                        <w:bCs/>
                        <w:sz w:val="40"/>
                        <w:szCs w:val="40"/>
                      </w:rPr>
                      <w:t>Name:</w:t>
                    </w:r>
                    <w:r w:rsidR="00A52535">
                      <w:rPr>
                        <w:rFonts w:ascii="Times New Roman" w:hAnsi="Times New Roman" w:cs="Times New Roman"/>
                        <w:b/>
                        <w:bCs/>
                        <w:sz w:val="40"/>
                        <w:szCs w:val="40"/>
                      </w:rPr>
                      <w:t xml:space="preserve"> Carla Cardoso</w:t>
                    </w:r>
                  </w:p>
                </w:tc>
              </w:sdtContent>
            </w:sdt>
          </w:tr>
          <w:tr w:rsidR="00A3405B">
            <w:trPr>
              <w:trHeight w:val="360"/>
              <w:jc w:val="center"/>
            </w:trPr>
            <w:sdt>
              <w:sdtPr>
                <w:rPr>
                  <w:rFonts w:ascii="Times New Roman" w:hAnsi="Times New Roman" w:cs="Times New Roman"/>
                  <w:b/>
                  <w:bCs/>
                  <w:sz w:val="40"/>
                  <w:szCs w:val="40"/>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A3405B" w:rsidRPr="00A3405B" w:rsidRDefault="00A3405B" w:rsidP="00A3405B">
                    <w:pPr>
                      <w:pStyle w:val="SemEspaamento"/>
                      <w:jc w:val="center"/>
                      <w:rPr>
                        <w:rFonts w:ascii="Times New Roman" w:hAnsi="Times New Roman" w:cs="Times New Roman"/>
                        <w:b/>
                        <w:bCs/>
                        <w:sz w:val="40"/>
                        <w:szCs w:val="40"/>
                      </w:rPr>
                    </w:pPr>
                    <w:r w:rsidRPr="00A3405B">
                      <w:rPr>
                        <w:rFonts w:ascii="Times New Roman" w:hAnsi="Times New Roman" w:cs="Times New Roman"/>
                        <w:b/>
                        <w:bCs/>
                        <w:sz w:val="40"/>
                        <w:szCs w:val="40"/>
                      </w:rPr>
                      <w:t>ID:</w:t>
                    </w:r>
                    <w:r w:rsidR="0047080C">
                      <w:rPr>
                        <w:rFonts w:ascii="Times New Roman" w:hAnsi="Times New Roman" w:cs="Times New Roman"/>
                        <w:b/>
                        <w:bCs/>
                        <w:sz w:val="40"/>
                        <w:szCs w:val="40"/>
                      </w:rPr>
                      <w:t>1818222</w:t>
                    </w:r>
                  </w:p>
                </w:tc>
              </w:sdtContent>
            </w:sdt>
          </w:tr>
        </w:tbl>
        <w:sdt>
          <w:sdtPr>
            <w:rPr>
              <w:rFonts w:ascii="Times New Roman" w:eastAsiaTheme="minorHAnsi" w:hAnsi="Times New Roman" w:cstheme="minorBidi"/>
              <w:b w:val="0"/>
              <w:bCs w:val="0"/>
              <w:color w:val="auto"/>
              <w:sz w:val="24"/>
              <w:szCs w:val="22"/>
              <w:lang w:eastAsia="en-US"/>
            </w:rPr>
            <w:id w:val="235689813"/>
            <w:docPartObj>
              <w:docPartGallery w:val="Table of Contents"/>
              <w:docPartUnique/>
            </w:docPartObj>
          </w:sdtPr>
          <w:sdtEndPr>
            <w:rPr>
              <w:lang w:val="pt-PT"/>
            </w:rPr>
          </w:sdtEndPr>
          <w:sdtContent>
            <w:p w:rsidR="007D27F4" w:rsidRDefault="006021DE">
              <w:pPr>
                <w:pStyle w:val="Ttulodondice"/>
              </w:pPr>
              <w:r>
                <w:t>Table of Contents</w:t>
              </w:r>
            </w:p>
            <w:p w:rsidR="007D27F4" w:rsidRPr="007D27F4" w:rsidRDefault="004E2EE4">
              <w:pPr>
                <w:pStyle w:val="ndice1"/>
                <w:tabs>
                  <w:tab w:val="right" w:leader="dot" w:pos="9350"/>
                </w:tabs>
                <w:rPr>
                  <w:rFonts w:eastAsiaTheme="minorEastAsia" w:cs="Times New Roman"/>
                  <w:noProof/>
                  <w:sz w:val="22"/>
                </w:rPr>
              </w:pPr>
              <w:r>
                <w:rPr>
                  <w:lang w:val="pt-PT"/>
                </w:rPr>
                <w:fldChar w:fldCharType="begin"/>
              </w:r>
              <w:r w:rsidR="007D27F4">
                <w:rPr>
                  <w:lang w:val="pt-PT"/>
                </w:rPr>
                <w:instrText xml:space="preserve"> TOC \o "1-3" \h \z \u </w:instrText>
              </w:r>
              <w:r>
                <w:rPr>
                  <w:lang w:val="pt-PT"/>
                </w:rPr>
                <w:fldChar w:fldCharType="separate"/>
              </w:r>
              <w:hyperlink w:anchor="_Toc49593493" w:history="1">
                <w:r w:rsidR="007D27F4" w:rsidRPr="007D27F4">
                  <w:rPr>
                    <w:rStyle w:val="Hiperligao"/>
                    <w:rFonts w:cs="Times New Roman"/>
                    <w:noProof/>
                  </w:rPr>
                  <w:t>Introduction</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_Toc49593493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1</w:t>
                </w:r>
                <w:r w:rsidRPr="007D27F4">
                  <w:rPr>
                    <w:rFonts w:cs="Times New Roman"/>
                    <w:noProof/>
                    <w:webHidden/>
                  </w:rPr>
                  <w:fldChar w:fldCharType="end"/>
                </w:r>
              </w:hyperlink>
            </w:p>
            <w:p w:rsidR="007D27F4" w:rsidRPr="007D27F4" w:rsidRDefault="004E2EE4" w:rsidP="007D27F4">
              <w:pPr>
                <w:pStyle w:val="ndice1"/>
                <w:tabs>
                  <w:tab w:val="right" w:leader="dot" w:pos="9350"/>
                </w:tabs>
                <w:rPr>
                  <w:rFonts w:eastAsiaTheme="minorEastAsia" w:cs="Times New Roman"/>
                  <w:noProof/>
                  <w:sz w:val="22"/>
                </w:rPr>
              </w:pPr>
              <w:hyperlink w:anchor="_Toc49593494" w:history="1">
                <w:r w:rsidR="007D27F4" w:rsidRPr="007D27F4">
                  <w:rPr>
                    <w:rStyle w:val="Hiperligao"/>
                    <w:rFonts w:cs="Times New Roman"/>
                    <w:noProof/>
                  </w:rPr>
                  <w:t>Employability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_Toc49593494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2</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496" w:history="1">
                <w:r w:rsidR="007D27F4" w:rsidRPr="007D27F4">
                  <w:rPr>
                    <w:rStyle w:val="Hiperligao"/>
                    <w:rFonts w:cs="Times New Roman"/>
                    <w:noProof/>
                  </w:rPr>
                  <w:t>Professional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_Toc49593496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2</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497" w:history="1">
                <w:r w:rsidR="007D27F4" w:rsidRPr="007D27F4">
                  <w:rPr>
                    <w:rStyle w:val="Hiperligao"/>
                    <w:rFonts w:cs="Times New Roman"/>
                    <w:noProof/>
                  </w:rPr>
                  <w:t>Communication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_Toc49593497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3</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498" w:history="1">
                <w:r w:rsidR="007D27F4" w:rsidRPr="007D27F4">
                  <w:rPr>
                    <w:rStyle w:val="Hiperligao"/>
                    <w:rFonts w:cs="Times New Roman"/>
                    <w:noProof/>
                  </w:rPr>
                  <w:t>Technical / Personal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_Toc49593498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3</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499" w:history="1">
                <w:r w:rsidR="007D27F4" w:rsidRPr="007D27F4">
                  <w:rPr>
                    <w:rStyle w:val="Hiperligao"/>
                    <w:rFonts w:cs="Times New Roman"/>
                    <w:noProof/>
                  </w:rPr>
                  <w:t>Leadership / Management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_Toc49593499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4</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500" w:history="1">
                <w:r w:rsidR="007D27F4" w:rsidRPr="007D27F4">
                  <w:rPr>
                    <w:rStyle w:val="Hiperligao"/>
                    <w:rFonts w:cs="Times New Roman"/>
                    <w:noProof/>
                  </w:rPr>
                  <w:t>Positive Attitude</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_Toc49593500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5</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501" w:history="1">
                <w:r w:rsidR="007D27F4" w:rsidRPr="007D27F4">
                  <w:rPr>
                    <w:rStyle w:val="Hiperligao"/>
                    <w:rFonts w:cs="Times New Roman"/>
                    <w:noProof/>
                  </w:rPr>
                  <w:t>Teamwork Skills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_Toc49593501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5</w:t>
                </w:r>
                <w:r w:rsidRPr="007D27F4">
                  <w:rPr>
                    <w:rFonts w:cs="Times New Roman"/>
                    <w:noProof/>
                    <w:webHidden/>
                  </w:rPr>
                  <w:fldChar w:fldCharType="end"/>
                </w:r>
              </w:hyperlink>
            </w:p>
            <w:p w:rsidR="007D27F4" w:rsidRPr="007D27F4" w:rsidRDefault="004E2EE4">
              <w:pPr>
                <w:pStyle w:val="ndice1"/>
                <w:tabs>
                  <w:tab w:val="right" w:leader="dot" w:pos="9350"/>
                </w:tabs>
                <w:rPr>
                  <w:rFonts w:eastAsiaTheme="minorEastAsia" w:cs="Times New Roman"/>
                  <w:noProof/>
                  <w:sz w:val="22"/>
                </w:rPr>
              </w:pPr>
              <w:hyperlink w:anchor="_Toc49593502" w:history="1">
                <w:r w:rsidR="007D27F4" w:rsidRPr="007D27F4">
                  <w:rPr>
                    <w:rStyle w:val="Hiperligao"/>
                    <w:rFonts w:cs="Times New Roman"/>
                    <w:noProof/>
                  </w:rPr>
                  <w:t>Conclusion</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_Toc49593502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6</w:t>
                </w:r>
                <w:r w:rsidRPr="007D27F4">
                  <w:rPr>
                    <w:rFonts w:cs="Times New Roman"/>
                    <w:noProof/>
                    <w:webHidden/>
                  </w:rPr>
                  <w:fldChar w:fldCharType="end"/>
                </w:r>
              </w:hyperlink>
            </w:p>
            <w:p w:rsidR="007D27F4" w:rsidRDefault="004E2EE4">
              <w:pPr>
                <w:pStyle w:val="ndice1"/>
                <w:tabs>
                  <w:tab w:val="right" w:leader="dot" w:pos="9350"/>
                </w:tabs>
                <w:rPr>
                  <w:rFonts w:asciiTheme="minorHAnsi" w:eastAsiaTheme="minorEastAsia" w:hAnsiTheme="minorHAnsi"/>
                  <w:noProof/>
                  <w:sz w:val="22"/>
                </w:rPr>
              </w:pPr>
              <w:hyperlink w:anchor="_Toc49593503" w:history="1">
                <w:r w:rsidR="007D27F4" w:rsidRPr="007D27F4">
                  <w:rPr>
                    <w:rStyle w:val="Hiperligao"/>
                    <w:rFonts w:cs="Times New Roman"/>
                    <w:noProof/>
                  </w:rPr>
                  <w:t>References</w:t>
                </w:r>
                <w:r w:rsidR="007D27F4" w:rsidRPr="007D27F4">
                  <w:rPr>
                    <w:rFonts w:cs="Times New Roman"/>
                    <w:noProof/>
                    <w:webHidden/>
                  </w:rPr>
                  <w:tab/>
                </w:r>
                <w:r w:rsidRPr="007D27F4">
                  <w:rPr>
                    <w:rFonts w:cs="Times New Roman"/>
                    <w:noProof/>
                    <w:webHidden/>
                  </w:rPr>
                  <w:fldChar w:fldCharType="begin"/>
                </w:r>
                <w:r w:rsidR="007D27F4" w:rsidRPr="007D27F4">
                  <w:rPr>
                    <w:rFonts w:cs="Times New Roman"/>
                    <w:noProof/>
                    <w:webHidden/>
                  </w:rPr>
                  <w:instrText xml:space="preserve"> PAGEREF _Toc49593503 \h </w:instrText>
                </w:r>
                <w:r w:rsidRPr="007D27F4">
                  <w:rPr>
                    <w:rFonts w:cs="Times New Roman"/>
                    <w:noProof/>
                    <w:webHidden/>
                  </w:rPr>
                </w:r>
                <w:r w:rsidRPr="007D27F4">
                  <w:rPr>
                    <w:rFonts w:cs="Times New Roman"/>
                    <w:noProof/>
                    <w:webHidden/>
                  </w:rPr>
                  <w:fldChar w:fldCharType="separate"/>
                </w:r>
                <w:r w:rsidR="007D27F4" w:rsidRPr="007D27F4">
                  <w:rPr>
                    <w:rFonts w:cs="Times New Roman"/>
                    <w:noProof/>
                    <w:webHidden/>
                  </w:rPr>
                  <w:t>7</w:t>
                </w:r>
                <w:r w:rsidRPr="007D27F4">
                  <w:rPr>
                    <w:rFonts w:cs="Times New Roman"/>
                    <w:noProof/>
                    <w:webHidden/>
                  </w:rPr>
                  <w:fldChar w:fldCharType="end"/>
                </w:r>
              </w:hyperlink>
            </w:p>
            <w:p w:rsidR="007D27F4" w:rsidRDefault="004E2EE4">
              <w:pPr>
                <w:rPr>
                  <w:lang w:val="pt-PT"/>
                </w:rPr>
              </w:pPr>
              <w:r>
                <w:rPr>
                  <w:lang w:val="pt-PT"/>
                </w:rPr>
                <w:fldChar w:fldCharType="end"/>
              </w:r>
            </w:p>
          </w:sdtContent>
        </w:sdt>
        <w:p w:rsidR="00AF0DEF" w:rsidRDefault="00AF0DEF" w:rsidP="00A3405B">
          <w:pPr>
            <w:pStyle w:val="Ttulo1"/>
            <w:rPr>
              <w:rFonts w:asciiTheme="majorHAnsi" w:hAnsiTheme="majorHAnsi"/>
              <w:sz w:val="28"/>
            </w:rPr>
          </w:pPr>
        </w:p>
        <w:p w:rsidR="00A3405B" w:rsidRPr="00AF0DEF" w:rsidRDefault="00A3405B" w:rsidP="00A3405B">
          <w:pPr>
            <w:pStyle w:val="Ttulo1"/>
            <w:rPr>
              <w:rFonts w:asciiTheme="majorHAnsi" w:hAnsiTheme="majorHAnsi"/>
              <w:sz w:val="28"/>
            </w:rPr>
          </w:pPr>
          <w:bookmarkStart w:id="0" w:name="_Toc49593493"/>
          <w:r w:rsidRPr="00AF0DEF">
            <w:rPr>
              <w:rFonts w:asciiTheme="majorHAnsi" w:hAnsiTheme="majorHAnsi"/>
              <w:sz w:val="28"/>
            </w:rPr>
            <w:t>Introduction</w:t>
          </w:r>
          <w:bookmarkEnd w:id="0"/>
        </w:p>
        <w:p w:rsidR="00A52535" w:rsidRDefault="00A52535" w:rsidP="00A52535"/>
        <w:p w:rsidR="00D12489" w:rsidRDefault="00D12489" w:rsidP="00D12489">
          <w:r>
            <w:t>It is common to find graduate students leaving the university worried about the future. They are usually anxious to know how they will be inserted into the labor market and how they will face the pressures and new challenges of the world of work. Unlike in the past century, in our era there are thousands of students completing higher education every year. This makes the market more competitive and the most demanding employers looking for not only a university degree but also skills and competences. Technical skills are essential for carrying out specific tasks, especially when someone has no professional experience and is new to your company. These people need to acquire a set of employability skills, such as: communication, attitude, problem solving and teamwork.</w:t>
          </w:r>
        </w:p>
        <w:p w:rsidR="00AA5334" w:rsidRDefault="00AA5334" w:rsidP="00D12489">
          <w:r w:rsidRPr="00AA5334">
            <w:t xml:space="preserve">Throughout history, the market has evolved from the simple exchange of products to the present where exchanges of information and virtual money occur. This evolution contributed for the labor market to also undergo changes and to improve more and more. Globalization contributed to this advance, because, with the use of new technologies, people started to have to update themselves and develop new competences, skills and attitudes to continue working in the labor market, which is increasingly demanding. This new behavior of the workforce, in which there is a demand for the development of healthy personal attitudes, for maintaining a network of relationships, for obtaining professional training and specialization, for controlling their finances, aiming at maintaining stability in difficult situations, the constant search for information, combined with a suitable and honest posture, make people increasingly aware or unconsciously seek the development of their employability. According to Saviani (1997), the term employability emerged as a synonym for the saving path for the ghost of unemployment. Thus, for Tôrres (2000), this new dynamic of the labor market brings employability as a new profile for </w:t>
          </w:r>
          <w:r w:rsidRPr="00AA5334">
            <w:lastRenderedPageBreak/>
            <w:t>the worker, who must have and develop skills, knowledge and abilities that go beyond his professional area. With this, the academic environment is configured in a universe of opportunity for the development of future professionals, in the search for alternatives that help in the development of skills for a good placement in the job market.</w:t>
          </w:r>
        </w:p>
        <w:p w:rsidR="00472A85" w:rsidRPr="00637B36" w:rsidRDefault="006021DE" w:rsidP="00D12489">
          <w:r w:rsidRPr="006021DE">
            <w:t xml:space="preserve">This </w:t>
          </w:r>
          <w:r>
            <w:t>work</w:t>
          </w:r>
          <w:r w:rsidRPr="006021DE">
            <w:t xml:space="preserve"> will analyze and discuss some points about employability and how to prepare to succeed in the job market. Some employability indicators will also be highlighted, and my own experience in the workplace (MacDonald) for example, working as a team and employee attitudes will also be highlighted.</w:t>
          </w:r>
        </w:p>
        <w:p w:rsidR="00472A85" w:rsidRPr="00637B36" w:rsidRDefault="00472A85" w:rsidP="00D12489"/>
        <w:p w:rsidR="00AA029D" w:rsidRPr="00637B36" w:rsidRDefault="00AA029D" w:rsidP="00D12489"/>
        <w:p w:rsidR="00AA029D" w:rsidRPr="00637B36" w:rsidRDefault="00AA029D" w:rsidP="00D12489"/>
        <w:p w:rsidR="00AA029D" w:rsidRPr="00637B36" w:rsidRDefault="00AA029D" w:rsidP="00D12489"/>
        <w:p w:rsidR="00AA029D" w:rsidRPr="00637B36" w:rsidRDefault="00AA029D" w:rsidP="00D12489"/>
        <w:p w:rsidR="00AA029D" w:rsidRPr="00637B36" w:rsidRDefault="00AA029D" w:rsidP="00D12489"/>
        <w:p w:rsidR="00AA029D" w:rsidRPr="00637B36" w:rsidRDefault="00AA029D" w:rsidP="00D12489"/>
        <w:p w:rsidR="00084696" w:rsidRPr="00AF0DEF" w:rsidRDefault="00BA39FB" w:rsidP="00AB1247">
          <w:pPr>
            <w:pStyle w:val="Ttulo1"/>
            <w:tabs>
              <w:tab w:val="left" w:pos="5895"/>
            </w:tabs>
            <w:rPr>
              <w:rFonts w:asciiTheme="majorHAnsi" w:hAnsiTheme="majorHAnsi"/>
              <w:b w:val="0"/>
              <w:bCs w:val="0"/>
              <w:color w:val="auto"/>
              <w:sz w:val="28"/>
            </w:rPr>
          </w:pPr>
          <w:bookmarkStart w:id="1" w:name="_Toc49593494"/>
          <w:r w:rsidRPr="00AF0DEF">
            <w:rPr>
              <w:rFonts w:asciiTheme="majorHAnsi" w:hAnsiTheme="majorHAnsi" w:cs="Times New Roman"/>
              <w:sz w:val="28"/>
            </w:rPr>
            <w:t>Employability Skills</w:t>
          </w:r>
          <w:bookmarkEnd w:id="1"/>
        </w:p>
        <w:p w:rsidR="00A52535" w:rsidRDefault="00472A85" w:rsidP="00AB1247">
          <w:pPr>
            <w:pStyle w:val="Ttulo1"/>
            <w:tabs>
              <w:tab w:val="left" w:pos="5895"/>
            </w:tabs>
            <w:rPr>
              <w:b w:val="0"/>
              <w:bCs w:val="0"/>
              <w:color w:val="auto"/>
            </w:rPr>
          </w:pPr>
          <w:bookmarkStart w:id="2" w:name="_Toc49593495"/>
          <w:r w:rsidRPr="00472A85">
            <w:rPr>
              <w:b w:val="0"/>
              <w:bCs w:val="0"/>
              <w:color w:val="auto"/>
            </w:rPr>
            <w:t>Employability is a very popular term and known throughout the world. Finding a definition for this term “employability” has been a difficult task over the years. Some people define “employability” as the ability to get a job regardless of vocational or academic training, while others understand that employability is an ongoing process that starts from the time a student starts looking for a job until they enter the job market. A similar definition of employability was presented by Harvey as “the individual capacity of each student to obtain, maintain and progress in a job” (2001, p.97). He underlined that this definition is considered and related to several aspects highlighted in the following categories:</w:t>
          </w:r>
          <w:bookmarkEnd w:id="2"/>
        </w:p>
        <w:p w:rsidR="001A1D22" w:rsidRDefault="001A1D22" w:rsidP="001A1D22"/>
        <w:p w:rsidR="001A1D22" w:rsidRDefault="001A1D22" w:rsidP="007D27F4">
          <w:pPr>
            <w:pStyle w:val="PargrafodaLista"/>
            <w:numPr>
              <w:ilvl w:val="0"/>
              <w:numId w:val="10"/>
            </w:numPr>
          </w:pPr>
          <w:r>
            <w:t xml:space="preserve">Professional Skills </w:t>
          </w:r>
        </w:p>
        <w:p w:rsidR="001A1D22" w:rsidRDefault="001A1D22" w:rsidP="007D27F4">
          <w:pPr>
            <w:pStyle w:val="PargrafodaLista"/>
            <w:numPr>
              <w:ilvl w:val="0"/>
              <w:numId w:val="10"/>
            </w:numPr>
          </w:pPr>
          <w:r>
            <w:t>Communication Skills</w:t>
          </w:r>
        </w:p>
        <w:p w:rsidR="001A1D22" w:rsidRDefault="001A1D22" w:rsidP="007D27F4">
          <w:pPr>
            <w:pStyle w:val="PargrafodaLista"/>
            <w:numPr>
              <w:ilvl w:val="0"/>
              <w:numId w:val="10"/>
            </w:numPr>
          </w:pPr>
          <w:r>
            <w:t xml:space="preserve">Technical / Personal Skills </w:t>
          </w:r>
        </w:p>
        <w:p w:rsidR="001A1D22" w:rsidRDefault="001A1D22" w:rsidP="007D27F4">
          <w:pPr>
            <w:pStyle w:val="PargrafodaLista"/>
            <w:numPr>
              <w:ilvl w:val="0"/>
              <w:numId w:val="10"/>
            </w:numPr>
          </w:pPr>
          <w:r>
            <w:t>Leadership / Management Skills</w:t>
          </w:r>
        </w:p>
        <w:p w:rsidR="001A1D22" w:rsidRDefault="001A1D22" w:rsidP="007D27F4">
          <w:pPr>
            <w:pStyle w:val="PargrafodaLista"/>
            <w:numPr>
              <w:ilvl w:val="0"/>
              <w:numId w:val="10"/>
            </w:numPr>
          </w:pPr>
          <w:r>
            <w:t xml:space="preserve">Positive Attitude </w:t>
          </w:r>
        </w:p>
        <w:p w:rsidR="001A1D22" w:rsidRDefault="001A1D22" w:rsidP="007D27F4">
          <w:pPr>
            <w:pStyle w:val="PargrafodaLista"/>
            <w:numPr>
              <w:ilvl w:val="0"/>
              <w:numId w:val="10"/>
            </w:numPr>
          </w:pPr>
          <w:r>
            <w:t>Teamwork Skills</w:t>
          </w:r>
        </w:p>
        <w:p w:rsidR="00DD22AA" w:rsidRDefault="00DD22AA" w:rsidP="00DD22AA">
          <w:pPr>
            <w:pStyle w:val="PargrafodaLista"/>
            <w:ind w:left="1440"/>
          </w:pPr>
        </w:p>
        <w:p w:rsidR="00DD22AA" w:rsidRDefault="00DD22AA" w:rsidP="00DD22AA">
          <w:pPr>
            <w:pStyle w:val="PargrafodaLista"/>
            <w:ind w:left="1440"/>
          </w:pPr>
        </w:p>
        <w:p w:rsidR="00DD22AA" w:rsidRPr="00DD22AA" w:rsidRDefault="00DD22AA" w:rsidP="00DD22AA">
          <w:pPr>
            <w:pStyle w:val="PargrafodaLista"/>
            <w:ind w:left="1440"/>
            <w:rPr>
              <w:b/>
              <w:bCs/>
              <w:sz w:val="28"/>
              <w:szCs w:val="28"/>
            </w:rPr>
          </w:pPr>
        </w:p>
        <w:p w:rsidR="00DD22AA" w:rsidRDefault="00DD22AA" w:rsidP="003A09CC">
          <w:pPr>
            <w:pStyle w:val="Ttulo1"/>
            <w:rPr>
              <w:rFonts w:asciiTheme="majorHAnsi" w:hAnsiTheme="majorHAnsi"/>
              <w:sz w:val="28"/>
            </w:rPr>
          </w:pPr>
          <w:bookmarkStart w:id="3" w:name="_Toc49593496"/>
          <w:r w:rsidRPr="003A09CC">
            <w:rPr>
              <w:rFonts w:asciiTheme="majorHAnsi" w:hAnsiTheme="majorHAnsi"/>
              <w:sz w:val="28"/>
            </w:rPr>
            <w:lastRenderedPageBreak/>
            <w:t>Professional Skills</w:t>
          </w:r>
          <w:bookmarkEnd w:id="3"/>
          <w:r w:rsidRPr="003A09CC">
            <w:rPr>
              <w:rFonts w:asciiTheme="majorHAnsi" w:hAnsiTheme="majorHAnsi"/>
              <w:sz w:val="28"/>
            </w:rPr>
            <w:t xml:space="preserve"> </w:t>
          </w:r>
        </w:p>
        <w:p w:rsidR="003A09CC" w:rsidRPr="003A09CC" w:rsidRDefault="003A09CC" w:rsidP="003A09CC"/>
        <w:p w:rsidR="00B73323" w:rsidRDefault="00B73323" w:rsidP="00937202">
          <w:pPr>
            <w:rPr>
              <w:szCs w:val="24"/>
            </w:rPr>
          </w:pPr>
          <w:r w:rsidRPr="00B73323">
            <w:rPr>
              <w:szCs w:val="24"/>
            </w:rPr>
            <w:t>David McClelland (1973 and FISCHER 2008), argued that companies were already concerned with seeking qualified professionals to perform their functions effectively. Based on Taylorist principles, companies sought to qualify their employees in relation to technical skills for carrying out specific activities. Subsequently, as a result of social pressures and increased work relationships, organizations began to consider, in the process of professional development of their employees, not only technical skills, but also social behavior related to work.</w:t>
          </w:r>
        </w:p>
        <w:p w:rsidR="00B73323" w:rsidRPr="00B73323" w:rsidRDefault="00B73323" w:rsidP="00B73323">
          <w:pPr>
            <w:rPr>
              <w:szCs w:val="24"/>
            </w:rPr>
          </w:pPr>
          <w:r w:rsidRPr="00B73323">
            <w:rPr>
              <w:szCs w:val="24"/>
            </w:rPr>
            <w:t>In this perspective, from the second half of the twentieth century, the principles of the Taylorist organization began to be questioned scientifically with the advent of systems theory, which the organization began to be studied as an open system</w:t>
          </w:r>
        </w:p>
        <w:p w:rsidR="00937202" w:rsidRDefault="00B73323" w:rsidP="00B73323">
          <w:pPr>
            <w:rPr>
              <w:szCs w:val="24"/>
            </w:rPr>
          </w:pPr>
          <w:r w:rsidRPr="00B73323">
            <w:rPr>
              <w:szCs w:val="24"/>
            </w:rPr>
            <w:t>in constant interaction with the environment where it is inserted, thus showing new perspectives for organizational development (BERTOLINI, 2004). Professional competence is a term used when a qualified person is designated to perform a certain function</w:t>
          </w:r>
        </w:p>
        <w:p w:rsidR="00C514FE" w:rsidRDefault="00C514FE" w:rsidP="0084438E">
          <w:pPr>
            <w:rPr>
              <w:szCs w:val="24"/>
            </w:rPr>
          </w:pPr>
        </w:p>
        <w:p w:rsidR="00C514FE" w:rsidRDefault="00C514FE" w:rsidP="0084438E">
          <w:pPr>
            <w:rPr>
              <w:szCs w:val="24"/>
            </w:rPr>
          </w:pPr>
        </w:p>
        <w:p w:rsidR="0084438E" w:rsidRDefault="0084438E" w:rsidP="0084438E">
          <w:pPr>
            <w:rPr>
              <w:szCs w:val="24"/>
            </w:rPr>
          </w:pPr>
        </w:p>
        <w:p w:rsidR="00C514FE" w:rsidRDefault="00C514FE" w:rsidP="003A09CC">
          <w:pPr>
            <w:pStyle w:val="Ttulo1"/>
            <w:rPr>
              <w:rFonts w:asciiTheme="majorHAnsi" w:hAnsiTheme="majorHAnsi"/>
              <w:sz w:val="28"/>
            </w:rPr>
          </w:pPr>
          <w:bookmarkStart w:id="4" w:name="_Toc49593497"/>
          <w:r w:rsidRPr="003A09CC">
            <w:rPr>
              <w:rFonts w:asciiTheme="majorHAnsi" w:hAnsiTheme="majorHAnsi"/>
              <w:sz w:val="28"/>
            </w:rPr>
            <w:t>Communication Skills</w:t>
          </w:r>
          <w:bookmarkEnd w:id="4"/>
        </w:p>
        <w:p w:rsidR="003A09CC" w:rsidRPr="003A09CC" w:rsidRDefault="003A09CC" w:rsidP="003A09CC"/>
        <w:p w:rsidR="00C514FE" w:rsidRPr="00C514FE" w:rsidRDefault="00C514FE" w:rsidP="00C514FE">
          <w:pPr>
            <w:rPr>
              <w:szCs w:val="24"/>
            </w:rPr>
          </w:pPr>
          <w:r w:rsidRPr="00C514FE">
            <w:rPr>
              <w:szCs w:val="24"/>
            </w:rPr>
            <w:t>Information and communication are instruments and processespowerful in developing strategic and strong potentialtools for expanding and integrating the organizational universe.</w:t>
          </w:r>
        </w:p>
        <w:p w:rsidR="00C514FE" w:rsidRDefault="00C514FE" w:rsidP="00C514FE">
          <w:pPr>
            <w:rPr>
              <w:szCs w:val="24"/>
            </w:rPr>
          </w:pPr>
          <w:r w:rsidRPr="00C514FE">
            <w:rPr>
              <w:szCs w:val="24"/>
            </w:rPr>
            <w:t>Internal communication processes have always been present in theevolution of public and private organizations, however, they have not always beenvalued or recognized as vitally important for developmentorganizational.</w:t>
          </w:r>
        </w:p>
        <w:p w:rsidR="00C514FE" w:rsidRDefault="00C514FE" w:rsidP="00C514FE">
          <w:pPr>
            <w:rPr>
              <w:szCs w:val="24"/>
            </w:rPr>
          </w:pPr>
          <w:r w:rsidRPr="00C514FE">
            <w:rPr>
              <w:szCs w:val="24"/>
            </w:rPr>
            <w:t>Considering a society that experiences the information age, theCommunication plays a fundamental role in human society. Cohen (2003, p. 223), in his focus on communication, asserted that: “in any relationship, people need to communicate, which is always subject to distortions and misunderstandings.” It is understood, therefore, that communication exists between two or more people, however in a working relationship, communication failure tends to occur and may even generate conflicts.</w:t>
          </w:r>
        </w:p>
        <w:p w:rsidR="006A3502" w:rsidRDefault="006A3502" w:rsidP="00C514FE">
          <w:pPr>
            <w:rPr>
              <w:szCs w:val="24"/>
            </w:rPr>
          </w:pPr>
        </w:p>
        <w:p w:rsidR="006A3502" w:rsidRDefault="006A3502" w:rsidP="00C514FE">
          <w:pPr>
            <w:rPr>
              <w:b/>
              <w:bCs/>
              <w:sz w:val="28"/>
              <w:szCs w:val="28"/>
            </w:rPr>
          </w:pPr>
        </w:p>
        <w:p w:rsidR="00B73323" w:rsidRPr="006A3502" w:rsidRDefault="00B73323" w:rsidP="00C514FE">
          <w:pPr>
            <w:rPr>
              <w:b/>
              <w:bCs/>
              <w:sz w:val="28"/>
              <w:szCs w:val="28"/>
            </w:rPr>
          </w:pPr>
        </w:p>
        <w:p w:rsidR="006A3502" w:rsidRDefault="006A3502" w:rsidP="007963BA">
          <w:pPr>
            <w:pStyle w:val="Ttulo1"/>
            <w:rPr>
              <w:rFonts w:asciiTheme="majorHAnsi" w:hAnsiTheme="majorHAnsi"/>
              <w:sz w:val="28"/>
            </w:rPr>
          </w:pPr>
          <w:bookmarkStart w:id="5" w:name="_Toc49593498"/>
          <w:r w:rsidRPr="007963BA">
            <w:rPr>
              <w:rFonts w:asciiTheme="majorHAnsi" w:hAnsiTheme="majorHAnsi"/>
              <w:sz w:val="28"/>
            </w:rPr>
            <w:lastRenderedPageBreak/>
            <w:t>Technical / Personal Skills</w:t>
          </w:r>
          <w:bookmarkEnd w:id="5"/>
          <w:r w:rsidRPr="007963BA">
            <w:rPr>
              <w:rFonts w:asciiTheme="majorHAnsi" w:hAnsiTheme="majorHAnsi"/>
              <w:sz w:val="28"/>
            </w:rPr>
            <w:t xml:space="preserve"> </w:t>
          </w:r>
        </w:p>
        <w:p w:rsidR="007963BA" w:rsidRPr="007963BA" w:rsidRDefault="007963BA" w:rsidP="007963BA"/>
        <w:p w:rsidR="00213327" w:rsidRDefault="00213327" w:rsidP="00213327">
          <w:pPr>
            <w:rPr>
              <w:szCs w:val="24"/>
            </w:rPr>
          </w:pPr>
          <w:r w:rsidRPr="00213327">
            <w:rPr>
              <w:szCs w:val="24"/>
            </w:rPr>
            <w:t>The globalization of business, the frequent transformations andthe changes that are taking place in the world demand innovations, technological renewal, new production methods with lower costs, products and services that are adequate to the needs of human beings. These transformations begin in schools, ranging from elementary, high school, and especially at higher education, aiming at preparing professionals for a more competitive job market.</w:t>
          </w:r>
        </w:p>
        <w:p w:rsidR="00886C20" w:rsidRDefault="00886C20" w:rsidP="00886C20">
          <w:pPr>
            <w:rPr>
              <w:szCs w:val="24"/>
            </w:rPr>
          </w:pPr>
          <w:r w:rsidRPr="00886C20">
            <w:rPr>
              <w:szCs w:val="24"/>
            </w:rPr>
            <w:t xml:space="preserve">Higher education schools must understand scientificallythese transformations that society seeks and, when understanding, act to prepare professionals so that, by engaging in organizations, they can improve the production generation chain and be disseminators of scientific knowledge that rationally satisfy society's expectations. </w:t>
          </w:r>
          <w:r w:rsidR="00A223B9" w:rsidRPr="00886C20">
            <w:rPr>
              <w:szCs w:val="24"/>
            </w:rPr>
            <w:t>Thishighlight</w:t>
          </w:r>
          <w:r w:rsidRPr="00886C20">
            <w:rPr>
              <w:szCs w:val="24"/>
            </w:rPr>
            <w:t xml:space="preserve"> and encourages the development of studies,the relationship between the university and the company. Integrated professional quality is required by the current production structure. This new reality expects professionals to carry out permanent research to meet the needs of their clients.</w:t>
          </w:r>
        </w:p>
        <w:p w:rsidR="001F016B" w:rsidRDefault="001F016B" w:rsidP="00886C20">
          <w:pPr>
            <w:rPr>
              <w:szCs w:val="24"/>
            </w:rPr>
          </w:pPr>
          <w:r w:rsidRPr="001F016B">
            <w:rPr>
              <w:szCs w:val="24"/>
            </w:rPr>
            <w:t>According to COHEM (1998), the transformation that took place in the world of work, where there were solid careers, safe paths and job stability, where the world seemed perfect, disappeared and everything changed quickly. With this drastic change, personal / professional skills started to play an extremely important role in the job market. The large and potential companies that go to the market in search of new talents, no longer give too much importance only to the university degree. They seek, above all, people with personal / professional skills capable of solving problems in a short time. This new posture that takes place in the market presents young students with a great concern in relation to employability, with a view to balance and the challenge of the post to be filled later.</w:t>
          </w:r>
        </w:p>
        <w:p w:rsidR="00886C20" w:rsidRDefault="00886C20" w:rsidP="00213327">
          <w:pPr>
            <w:rPr>
              <w:szCs w:val="24"/>
            </w:rPr>
          </w:pPr>
        </w:p>
        <w:p w:rsidR="00A50C9A" w:rsidRDefault="00A50C9A" w:rsidP="006846CD">
          <w:pPr>
            <w:pStyle w:val="Ttulo1"/>
            <w:rPr>
              <w:rFonts w:asciiTheme="majorHAnsi" w:hAnsiTheme="majorHAnsi"/>
              <w:sz w:val="28"/>
            </w:rPr>
          </w:pPr>
          <w:bookmarkStart w:id="6" w:name="_Toc49593499"/>
          <w:r w:rsidRPr="006846CD">
            <w:rPr>
              <w:rFonts w:asciiTheme="majorHAnsi" w:hAnsiTheme="majorHAnsi"/>
              <w:sz w:val="28"/>
            </w:rPr>
            <w:t>Leadership / Management Skills</w:t>
          </w:r>
          <w:bookmarkEnd w:id="6"/>
        </w:p>
        <w:p w:rsidR="006846CD" w:rsidRPr="006846CD" w:rsidRDefault="006846CD" w:rsidP="006846CD"/>
        <w:p w:rsidR="00A50C9A" w:rsidRDefault="00F45C33" w:rsidP="00A50C9A">
          <w:pPr>
            <w:rPr>
              <w:szCs w:val="24"/>
            </w:rPr>
          </w:pPr>
          <w:r w:rsidRPr="00F45C33">
            <w:rPr>
              <w:szCs w:val="24"/>
            </w:rPr>
            <w:t xml:space="preserve">Understanding the leadership role is perhaps one of the main pursuits of society. And for obvious reasons: the destiny of a family, a company, a community, a country, is directly associated with the capacity of its leadership. </w:t>
          </w:r>
          <w:r w:rsidR="00C22FD7" w:rsidRPr="00C22FD7">
            <w:rPr>
              <w:szCs w:val="24"/>
            </w:rPr>
            <w:t>For the manager to succeed in his professional career he must follow his leader. Usually, the leader organizes, guides and directs his work group, selecting the qualities expected or required by the employees in the organization he leads. Leaders have a responsibility to help their employees improve their technical and personal skills that apply to varying degrees and at different organizational levels.</w:t>
          </w:r>
          <w:r w:rsidR="00C22FD7">
            <w:rPr>
              <w:szCs w:val="24"/>
            </w:rPr>
            <w:t xml:space="preserve"> </w:t>
          </w:r>
          <w:r w:rsidRPr="00F45C33">
            <w:rPr>
              <w:szCs w:val="24"/>
            </w:rPr>
            <w:t>It is interesting to remember, in this case, a study carried out at Cambria Consulting (2002), in the USA, which aimed to identify models of leadership skills present in large companies, comparing it to a study carried out in the UK, in 2005, to try to show the similarities and differences of these concepts, applied in different samples, with different cultures and organizational experience. Being a new leader requires a change in the organization's own structure, as this century brings a different concept in the restructuring of the company's own structure, as according to Kaplan and Norton (1996), business and business strategies have changed.</w:t>
          </w:r>
        </w:p>
        <w:p w:rsidR="00204EF8" w:rsidRDefault="00204EF8" w:rsidP="00A50C9A">
          <w:pPr>
            <w:rPr>
              <w:szCs w:val="24"/>
            </w:rPr>
          </w:pPr>
          <w:r w:rsidRPr="00204EF8">
            <w:rPr>
              <w:szCs w:val="24"/>
            </w:rPr>
            <w:lastRenderedPageBreak/>
            <w:t>Management systems have been designed to meet the needs of a stable world with incremental changes, so they do not meet the needs of today's dynamic economy. It is noted that there is a significant change in strategic processes and tools for performance management, concepts of Planning and Integrated Business Budget were introduced. Based on this evolution in terms of strategic processes, information technology has also followed this evolution, introducing new technologies. One of the reasons that drive organizations to increasingly seek excellence in services / products is competitiveness. The increasingly fierce competition between organizations, nations and economic blocs, coupled with a high degree of consumer demand, requires that, in addition to making themselves financially viable, organizations must show quality.</w:t>
          </w:r>
        </w:p>
        <w:p w:rsidR="00204EF8" w:rsidRPr="00F45C33" w:rsidRDefault="00204EF8" w:rsidP="00A50C9A">
          <w:pPr>
            <w:rPr>
              <w:szCs w:val="24"/>
            </w:rPr>
          </w:pPr>
          <w:r w:rsidRPr="00204EF8">
            <w:rPr>
              <w:szCs w:val="24"/>
            </w:rPr>
            <w:t>The global economy in which we live requires each organization to establish new partnerships and compete in the market not only with neighboring organizations, but with the whole world. On the other hand, aspects related to leadership practices at all levels of the organization are considered a crucial issue for competitiveness, making it possible, through these practices, to obtain a higher level of productivity, profitability and excellence in the services provided. These changes in the market bring a new concept of leader, no longer the boss, the holder of knowledge and directions, but someone who is able to integrate all sectors of the company in favor of the greatest potential that companies can achieve, that is, total quality.</w:t>
          </w:r>
        </w:p>
        <w:p w:rsidR="00A50C9A" w:rsidRPr="00A50C9A" w:rsidRDefault="00A50C9A" w:rsidP="00A50C9A">
          <w:pPr>
            <w:rPr>
              <w:b/>
              <w:bCs/>
              <w:sz w:val="28"/>
              <w:szCs w:val="28"/>
            </w:rPr>
          </w:pPr>
        </w:p>
        <w:p w:rsidR="00637B36" w:rsidRDefault="00637B36" w:rsidP="006846CD">
          <w:pPr>
            <w:pStyle w:val="Ttulo1"/>
            <w:rPr>
              <w:rFonts w:asciiTheme="majorHAnsi" w:hAnsiTheme="majorHAnsi"/>
              <w:sz w:val="28"/>
            </w:rPr>
          </w:pPr>
          <w:bookmarkStart w:id="7" w:name="_Toc49593500"/>
          <w:r w:rsidRPr="006846CD">
            <w:rPr>
              <w:rFonts w:asciiTheme="majorHAnsi" w:hAnsiTheme="majorHAnsi"/>
              <w:sz w:val="28"/>
            </w:rPr>
            <w:t>Positive Attitude</w:t>
          </w:r>
          <w:bookmarkEnd w:id="7"/>
          <w:r w:rsidRPr="006846CD">
            <w:rPr>
              <w:rFonts w:asciiTheme="majorHAnsi" w:hAnsiTheme="majorHAnsi"/>
              <w:sz w:val="28"/>
            </w:rPr>
            <w:t xml:space="preserve"> </w:t>
          </w:r>
        </w:p>
        <w:p w:rsidR="006846CD" w:rsidRPr="006846CD" w:rsidRDefault="006846CD" w:rsidP="006846CD"/>
        <w:p w:rsidR="00637B36" w:rsidRPr="00637B36" w:rsidRDefault="00637B36" w:rsidP="00637B36">
          <w:r w:rsidRPr="00637B36">
            <w:t>People are endowed with characteristics that differentiate them from others, which make them a unique being, capable of carrying out complex relationships in their environment. Each person can react differently to the same situation or stimulus. It can be said that the</w:t>
          </w:r>
        </w:p>
        <w:p w:rsidR="00637B36" w:rsidRPr="00637B36" w:rsidRDefault="00637B36" w:rsidP="00637B36">
          <w:r w:rsidRPr="00637B36">
            <w:t>Individuality is a mark of man and is formed from a set of factors such as genetics, the environment in which they live and even events during their life. Increasingly, regardless of their nature and field of activity, in an organization the attitudes and behaviors of human beings are decisive for success or failure at work.</w:t>
          </w:r>
        </w:p>
        <w:p w:rsidR="00637B36" w:rsidRDefault="00637B36" w:rsidP="00637B36">
          <w:r w:rsidRPr="00637B36">
            <w:t>When working at Mcdonald the employee will have the following attitudes Proactivity anticipating situations that seek quick solutions, always being confident and having a good interpersonal relationship, having a good relationship with co-workers, managers and the boss, knowing how to work in a team and fundamental for the good functioning of the restaurant to have respect for colleagues and customers and to be committed to complying with their duties and obligations at work.</w:t>
          </w:r>
        </w:p>
        <w:p w:rsidR="00637B36" w:rsidRDefault="00637B36" w:rsidP="00637B36"/>
        <w:p w:rsidR="00637B36" w:rsidRDefault="00637B36" w:rsidP="006B66F2">
          <w:pPr>
            <w:pStyle w:val="Ttulo1"/>
            <w:rPr>
              <w:rFonts w:asciiTheme="majorHAnsi" w:hAnsiTheme="majorHAnsi"/>
              <w:sz w:val="28"/>
            </w:rPr>
          </w:pPr>
          <w:r w:rsidRPr="006B66F2">
            <w:rPr>
              <w:rFonts w:asciiTheme="majorHAnsi" w:hAnsiTheme="majorHAnsi"/>
              <w:sz w:val="28"/>
            </w:rPr>
            <w:t xml:space="preserve"> </w:t>
          </w:r>
          <w:bookmarkStart w:id="8" w:name="_Toc49593501"/>
          <w:r w:rsidRPr="006B66F2">
            <w:rPr>
              <w:rFonts w:asciiTheme="majorHAnsi" w:hAnsiTheme="majorHAnsi"/>
              <w:sz w:val="28"/>
            </w:rPr>
            <w:t>Teamwork Skills</w:t>
          </w:r>
          <w:bookmarkEnd w:id="8"/>
        </w:p>
        <w:p w:rsidR="006B66F2" w:rsidRPr="006B66F2" w:rsidRDefault="006B66F2" w:rsidP="006B66F2"/>
        <w:p w:rsidR="00637B36" w:rsidRDefault="00637B36" w:rsidP="00637B36">
          <w:r w:rsidRPr="00945A1E">
            <w:lastRenderedPageBreak/>
            <w:t xml:space="preserve">Working </w:t>
          </w:r>
          <w:r>
            <w:t>in</w:t>
          </w:r>
          <w:r w:rsidRPr="00945A1E">
            <w:t xml:space="preserve"> team involves sharing responsibility, information, knowledge, skills, points of view, gains and enthusiasm (Beyerlein, 33 1993), generating motivation and creating teams and their continuity.</w:t>
          </w:r>
        </w:p>
        <w:p w:rsidR="00637B36" w:rsidRPr="00945A1E" w:rsidRDefault="00637B36" w:rsidP="00637B36">
          <w:r w:rsidRPr="00F30481">
            <w:t>Working as a team at the Macdonalds restaurant produces results through the joint contribution of its employees, obtained by encouraging frequent discussions and meetings to solve problems. This is what increases the level of performance of employees together and not just adding individual contributions. Therefore, working as a team is more than being part of a working group.</w:t>
          </w:r>
        </w:p>
        <w:p w:rsidR="00637B36" w:rsidRDefault="00637B36" w:rsidP="00637B36">
          <w:r w:rsidRPr="006750A4">
            <w:t>Communication between the employees, customers and managers is also very important for the proper functioning of the restaurant. In order for the restaurant to function properly, it is very important that all employees work together and follow the procedures to ensure that the food and service is of high quality for our customers. Employees are chosen based on their work skills as part of the team, the work in which was a large part of the training and performance analysis program. Working at Mcdonalds, the employee manages to be part of different teams, such as working in the front counter, the kitchen, the dining area, the Thru drive and the management team.</w:t>
          </w:r>
        </w:p>
        <w:p w:rsidR="00637B36" w:rsidRDefault="00637B36" w:rsidP="00637B36">
          <w:r w:rsidRPr="00C54100">
            <w:t>Therefore, the essence of a team, as stated earlier, is mutual collaboration, common commitment, coordination and integration. Without this, groups perform as individuals. With collaboration, teams become powerful, united and with collective performance. Easton (1993) argues that the team, by definition, is a group of workers who jointly share an objective and have the ability to monitor their own performance through continuous feedback. In addition, each member knows how each one individually affects the final result of the team and also knows what is the most used way to achieve the tasks.</w:t>
          </w:r>
        </w:p>
        <w:p w:rsidR="00637B36" w:rsidRPr="00637B36" w:rsidRDefault="00637B36" w:rsidP="00637B36">
          <w:pPr>
            <w:rPr>
              <w:rFonts w:asciiTheme="majorHAnsi" w:hAnsiTheme="majorHAnsi"/>
              <w:b/>
              <w:color w:val="1F497D" w:themeColor="text2"/>
              <w:sz w:val="28"/>
              <w:szCs w:val="28"/>
            </w:rPr>
          </w:pPr>
        </w:p>
        <w:p w:rsidR="00637B36" w:rsidRPr="00C25B52" w:rsidRDefault="00A3405B" w:rsidP="00C25B52">
          <w:pPr>
            <w:pStyle w:val="Ttulo1"/>
            <w:rPr>
              <w:rFonts w:asciiTheme="majorHAnsi" w:hAnsiTheme="majorHAnsi"/>
              <w:sz w:val="28"/>
            </w:rPr>
          </w:pPr>
          <w:bookmarkStart w:id="9" w:name="_Toc49593502"/>
          <w:r w:rsidRPr="00C25B52">
            <w:rPr>
              <w:rFonts w:asciiTheme="majorHAnsi" w:hAnsiTheme="majorHAnsi"/>
              <w:sz w:val="28"/>
            </w:rPr>
            <w:t>Conclusion</w:t>
          </w:r>
          <w:bookmarkEnd w:id="9"/>
          <w:r w:rsidR="00637B36" w:rsidRPr="00C25B52">
            <w:rPr>
              <w:rFonts w:asciiTheme="majorHAnsi" w:hAnsiTheme="majorHAnsi"/>
              <w:sz w:val="28"/>
            </w:rPr>
            <w:t xml:space="preserve">     </w:t>
          </w:r>
        </w:p>
        <w:p w:rsidR="00637B36" w:rsidRDefault="00637B36" w:rsidP="00637B36">
          <w:pPr>
            <w:rPr>
              <w:rFonts w:asciiTheme="majorHAnsi" w:hAnsiTheme="majorHAnsi"/>
              <w:b/>
              <w:color w:val="1F497D" w:themeColor="text2"/>
              <w:sz w:val="28"/>
              <w:szCs w:val="28"/>
            </w:rPr>
          </w:pPr>
        </w:p>
        <w:p w:rsidR="00A52535" w:rsidRPr="00637B36" w:rsidRDefault="00637B36" w:rsidP="00637B36">
          <w:pPr>
            <w:rPr>
              <w:rFonts w:asciiTheme="majorHAnsi" w:hAnsiTheme="majorHAnsi"/>
              <w:b/>
              <w:color w:val="1F497D" w:themeColor="text2"/>
              <w:sz w:val="28"/>
              <w:szCs w:val="28"/>
            </w:rPr>
          </w:pPr>
          <w:r w:rsidRPr="00637B36">
            <w:rPr>
              <w:rFonts w:asciiTheme="majorHAnsi" w:hAnsiTheme="majorHAnsi"/>
              <w:b/>
              <w:color w:val="1F497D" w:themeColor="text2"/>
              <w:sz w:val="28"/>
              <w:szCs w:val="28"/>
            </w:rPr>
            <w:t xml:space="preserve"> </w:t>
          </w:r>
          <w:r w:rsidR="00505388" w:rsidRPr="00505388">
            <w:t>Employability is seen as one of the fundamental themes in contemporary society, this is due to the globalization process that demonstrates a constantly expanding market, putting pressure on potential job seekers to expand at the same speed or fail to reach opportunities when necessary. However, according to Barduchi, Picoli and Tittanegro (2010), the actions taken by people to develop skills, seek favorable knowledge, achieve a place in the job market, healthy daily habits develop employability, and these actions are carried out formally or informally. So</w:t>
          </w:r>
          <w:r w:rsidR="00505388">
            <w:t>,</w:t>
          </w:r>
          <w:r w:rsidR="00505388" w:rsidRPr="00505388">
            <w:t xml:space="preserve"> companies that want to increase their competitiveness, need people who have high performance. A university degree is extremely important, but this alone does not guarantee permanence and success in employment, as companies want versatile and competent people to perform all the tasks and functions required in the work environment. That is why it is vitally important to develop other personal and professional skills to facilitate the employability process.</w:t>
          </w:r>
        </w:p>
        <w:p w:rsidR="00637B36" w:rsidRDefault="00637B36" w:rsidP="00A3405B">
          <w:pPr>
            <w:pStyle w:val="Ttulo1"/>
          </w:pPr>
        </w:p>
        <w:p w:rsidR="00637B36" w:rsidRDefault="00637B36" w:rsidP="00637B36">
          <w:pPr>
            <w:pStyle w:val="Ttulo1"/>
          </w:pPr>
        </w:p>
        <w:p w:rsidR="00294EF7" w:rsidRPr="00294EF7" w:rsidRDefault="00294EF7" w:rsidP="00294EF7"/>
        <w:p w:rsidR="00294EF7" w:rsidRDefault="00294EF7" w:rsidP="00294EF7">
          <w:pPr>
            <w:pStyle w:val="Ttulo1"/>
          </w:pPr>
        </w:p>
        <w:p w:rsidR="00637B36" w:rsidRPr="00294EF7" w:rsidRDefault="00637B36" w:rsidP="00294EF7">
          <w:pPr>
            <w:pStyle w:val="Ttulo1"/>
          </w:pPr>
          <w:bookmarkStart w:id="10" w:name="_Toc49593503"/>
          <w:r w:rsidRPr="00294EF7">
            <w:t>References</w:t>
          </w:r>
          <w:bookmarkEnd w:id="10"/>
        </w:p>
        <w:p w:rsidR="00637B36" w:rsidRPr="00637B36" w:rsidRDefault="00637B36" w:rsidP="00637B36"/>
        <w:p w:rsidR="00A3405B" w:rsidRDefault="00A3405B" w:rsidP="00A52535"/>
        <w:p w:rsidR="004E4582" w:rsidRDefault="004E4582" w:rsidP="004E4582">
          <w:pPr>
            <w:pStyle w:val="PargrafodaLista"/>
            <w:numPr>
              <w:ilvl w:val="0"/>
              <w:numId w:val="9"/>
            </w:numPr>
          </w:pPr>
          <w:r>
            <w:t>Tucker, M.L., Sojka, J.Z., Barone, F.J. and McCarthy, A.M. (2000), “Training tomorrow’s leaders: enhancing the emotional intelligence of business graduates”, Journal of Education for Business, Vol. 75 No. 6, pp. 331-8.</w:t>
          </w:r>
        </w:p>
        <w:p w:rsidR="004E4582" w:rsidRDefault="00FC2A9C" w:rsidP="004E4582">
          <w:pPr>
            <w:pStyle w:val="PargrafodaLista"/>
            <w:numPr>
              <w:ilvl w:val="0"/>
              <w:numId w:val="9"/>
            </w:numPr>
          </w:pPr>
          <w:r>
            <w:t>Watts, A.G. (2006), Career Development Learning and Employability, The Higher Education Academy, York. Work Experience Group (2002), Work Related Learning Report, DFES Publications, Nottingham.</w:t>
          </w:r>
        </w:p>
        <w:p w:rsidR="00F84DAB" w:rsidRDefault="00F84DAB" w:rsidP="00F84DAB">
          <w:pPr>
            <w:pStyle w:val="PargrafodaLista"/>
            <w:numPr>
              <w:ilvl w:val="0"/>
              <w:numId w:val="9"/>
            </w:numPr>
          </w:pPr>
          <w:r>
            <w:t xml:space="preserve">Artess, J., Hooley, T. and Mellors-Bourne, R. (2017). Employability: A review of the literature 2012 to 2016. </w:t>
          </w:r>
        </w:p>
        <w:p w:rsidR="00FC2A9C" w:rsidRDefault="009643B5" w:rsidP="004E4582">
          <w:pPr>
            <w:pStyle w:val="PargrafodaLista"/>
            <w:numPr>
              <w:ilvl w:val="0"/>
              <w:numId w:val="9"/>
            </w:numPr>
          </w:pPr>
          <w:r>
            <w:t>UK Commission for Employment and Skills (2008b) Skills for the Workplace: Employer Perspectives, Evidence Report 1, UK Commission for Employment and Skills, Wath upon Dearne:http://www.ukces.org.uk/skills-for-the-workplace-employer-perspectivesevidence-report-1</w:t>
          </w:r>
        </w:p>
        <w:p w:rsidR="00A52535" w:rsidRDefault="007B277E" w:rsidP="00A52535">
          <w:pPr>
            <w:pStyle w:val="PargrafodaLista"/>
            <w:numPr>
              <w:ilvl w:val="0"/>
              <w:numId w:val="9"/>
            </w:numPr>
          </w:pPr>
          <w:r>
            <w:t xml:space="preserve">UK Commission for Employment and Skills (2009a) Ambition 2020: World Class Skills and Jobs for the UK, UK Commission for Employment and Skills, Wath upon Dearne: </w:t>
          </w:r>
          <w:hyperlink r:id="rId9" w:history="1">
            <w:r w:rsidR="00044BE1" w:rsidRPr="00754F16">
              <w:rPr>
                <w:rStyle w:val="Hiperligao"/>
              </w:rPr>
              <w:t>http://www.ukces.org.uk/publications-and-resources/browse-by-title/ambition-2020-worldclass-skills-and-jobs-for-the-uk</w:t>
            </w:r>
          </w:hyperlink>
        </w:p>
        <w:p w:rsidR="00044BE1" w:rsidRDefault="00044BE1" w:rsidP="00044BE1"/>
        <w:tbl>
          <w:tblPr>
            <w:tblpPr w:leftFromText="187" w:rightFromText="187" w:horzAnchor="margin" w:tblpXSpec="center" w:tblpYSpec="bottom"/>
            <w:tblW w:w="5000" w:type="pct"/>
            <w:tblLook w:val="04A0"/>
          </w:tblPr>
          <w:tblGrid>
            <w:gridCol w:w="9576"/>
          </w:tblGrid>
          <w:tr w:rsidR="00A3405B">
            <w:tc>
              <w:tcPr>
                <w:tcW w:w="5000" w:type="pct"/>
              </w:tcPr>
              <w:p w:rsidR="00A3405B" w:rsidRDefault="00A3405B" w:rsidP="00A3405B">
                <w:pPr>
                  <w:pStyle w:val="SemEspaamento"/>
                </w:pPr>
              </w:p>
            </w:tc>
          </w:tr>
        </w:tbl>
        <w:p w:rsidR="00044BE1" w:rsidRDefault="004E2EE4" w:rsidP="00044BE1">
          <w:pPr>
            <w:pStyle w:val="PargrafodaLista"/>
            <w:ind w:left="1440"/>
          </w:pPr>
        </w:p>
      </w:sdtContent>
    </w:sdt>
    <w:p w:rsidR="00044BE1" w:rsidRDefault="00044BE1" w:rsidP="00044BE1">
      <w:pPr>
        <w:pStyle w:val="PargrafodaLista"/>
        <w:ind w:left="1440"/>
      </w:pPr>
    </w:p>
    <w:p w:rsidR="006B7B87" w:rsidRDefault="006B7B87"/>
    <w:sectPr w:rsidR="006B7B87" w:rsidSect="00A3405B">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333E" w:rsidRDefault="0062333E" w:rsidP="00A3405B">
      <w:pPr>
        <w:spacing w:after="0"/>
      </w:pPr>
      <w:r>
        <w:separator/>
      </w:r>
    </w:p>
  </w:endnote>
  <w:endnote w:type="continuationSeparator" w:id="1">
    <w:p w:rsidR="0062333E" w:rsidRDefault="0062333E" w:rsidP="00A3405B">
      <w:pPr>
        <w:spacing w:after="0"/>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402474"/>
      <w:docPartObj>
        <w:docPartGallery w:val="Page Numbers (Bottom of Page)"/>
        <w:docPartUnique/>
      </w:docPartObj>
    </w:sdtPr>
    <w:sdtEndPr>
      <w:rPr>
        <w:noProof/>
      </w:rPr>
    </w:sdtEndPr>
    <w:sdtContent>
      <w:p w:rsidR="00A3405B" w:rsidRDefault="004E2EE4">
        <w:pPr>
          <w:pStyle w:val="Rodap"/>
          <w:jc w:val="center"/>
        </w:pPr>
        <w:r>
          <w:rPr>
            <w:noProof/>
          </w:rPr>
        </w:r>
        <w:r>
          <w:rPr>
            <w:noProof/>
          </w:rPr>
          <w:pict>
            <v:shapetype id="_x0000_t110" coordsize="21600,21600" o:spt="110" path="m10800,l,10800,10800,21600,21600,10800xe">
              <v:stroke joinstyle="miter"/>
              <v:path gradientshapeok="t" o:connecttype="rect" textboxrect="5400,5400,16200,16200"/>
            </v:shapetype>
            <v:shape id="AutoShape 1" o:spid="_x0000_s2049" type="#_x0000_t110" style="width:430.5pt;height:4.3pt;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" fillcolor="black">
              <w10:wrap type="none"/>
              <w10:anchorlock/>
            </v:shape>
          </w:pict>
        </w:r>
      </w:p>
      <w:p w:rsidR="00A3405B" w:rsidRDefault="004E2EE4">
        <w:pPr>
          <w:pStyle w:val="Rodap"/>
          <w:jc w:val="center"/>
        </w:pPr>
        <w:r>
          <w:fldChar w:fldCharType="begin"/>
        </w:r>
        <w:r w:rsidR="00A3405B">
          <w:instrText xml:space="preserve"> PAGE    \* MERGEFORMAT </w:instrText>
        </w:r>
        <w:r>
          <w:fldChar w:fldCharType="separate"/>
        </w:r>
        <w:r w:rsidR="00C22FD7">
          <w:rPr>
            <w:noProof/>
          </w:rPr>
          <w:t>4</w:t>
        </w:r>
        <w:r>
          <w:rPr>
            <w:noProof/>
          </w:rPr>
          <w:fldChar w:fldCharType="end"/>
        </w:r>
      </w:p>
    </w:sdtContent>
  </w:sdt>
  <w:p w:rsidR="00A3405B" w:rsidRDefault="00A3405B">
    <w:pPr>
      <w:pStyle w:val="Rodap"/>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333E" w:rsidRDefault="0062333E" w:rsidP="00A3405B">
      <w:pPr>
        <w:spacing w:after="0"/>
      </w:pPr>
      <w:r>
        <w:separator/>
      </w:r>
    </w:p>
  </w:footnote>
  <w:footnote w:type="continuationSeparator" w:id="1">
    <w:p w:rsidR="0062333E" w:rsidRDefault="0062333E" w:rsidP="00A3405B">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55pt;height:11.55pt" o:bullet="t">
        <v:imagedata r:id="rId1" o:title="mso9F57"/>
      </v:shape>
    </w:pict>
  </w:numPicBullet>
  <w:abstractNum w:abstractNumId="0">
    <w:nsid w:val="0C182976"/>
    <w:multiLevelType w:val="hybridMultilevel"/>
    <w:tmpl w:val="7FB840A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1659FB"/>
    <w:multiLevelType w:val="hybridMultilevel"/>
    <w:tmpl w:val="914C968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381605"/>
    <w:multiLevelType w:val="hybridMultilevel"/>
    <w:tmpl w:val="C3DEA0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0E15E0F"/>
    <w:multiLevelType w:val="hybridMultilevel"/>
    <w:tmpl w:val="7A5211F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7F4930"/>
    <w:multiLevelType w:val="hybridMultilevel"/>
    <w:tmpl w:val="0492C866"/>
    <w:lvl w:ilvl="0" w:tplc="0816000B">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5">
    <w:nsid w:val="4D04534D"/>
    <w:multiLevelType w:val="hybridMultilevel"/>
    <w:tmpl w:val="F7DA1730"/>
    <w:lvl w:ilvl="0" w:tplc="08160007">
      <w:start w:val="1"/>
      <w:numFmt w:val="bullet"/>
      <w:lvlText w:val=""/>
      <w:lvlPicBulletId w:val="0"/>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6">
    <w:nsid w:val="5752379B"/>
    <w:multiLevelType w:val="hybridMultilevel"/>
    <w:tmpl w:val="D55A69B0"/>
    <w:lvl w:ilvl="0" w:tplc="08160005">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nsid w:val="5A8907CB"/>
    <w:multiLevelType w:val="hybridMultilevel"/>
    <w:tmpl w:val="625E4AF6"/>
    <w:lvl w:ilvl="0" w:tplc="04090005">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8">
    <w:nsid w:val="6D830E3F"/>
    <w:multiLevelType w:val="hybridMultilevel"/>
    <w:tmpl w:val="8C564892"/>
    <w:lvl w:ilvl="0" w:tplc="08160005">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nsid w:val="780F1BF1"/>
    <w:multiLevelType w:val="hybridMultilevel"/>
    <w:tmpl w:val="2CDA290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9"/>
  </w:num>
  <w:num w:numId="4">
    <w:abstractNumId w:val="0"/>
  </w:num>
  <w:num w:numId="5">
    <w:abstractNumId w:val="2"/>
  </w:num>
  <w:num w:numId="6">
    <w:abstractNumId w:val="8"/>
  </w:num>
  <w:num w:numId="7">
    <w:abstractNumId w:val="4"/>
  </w:num>
  <w:num w:numId="8">
    <w:abstractNumId w:val="5"/>
  </w:num>
  <w:num w:numId="9">
    <w:abstractNumId w:val="6"/>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hyphenationZone w:val="425"/>
  <w:characterSpacingControl w:val="doNotCompress"/>
  <w:hdrShapeDefaults>
    <o:shapedefaults v:ext="edit" spidmax="4098"/>
    <o:shapelayout v:ext="edit">
      <o:idmap v:ext="edit" data="2"/>
    </o:shapelayout>
  </w:hdrShapeDefaults>
  <w:footnotePr>
    <w:footnote w:id="0"/>
    <w:footnote w:id="1"/>
  </w:footnotePr>
  <w:endnotePr>
    <w:endnote w:id="0"/>
    <w:endnote w:id="1"/>
  </w:endnotePr>
  <w:compat/>
  <w:rsids>
    <w:rsidRoot w:val="00A3405B"/>
    <w:rsid w:val="00002E11"/>
    <w:rsid w:val="00044BE1"/>
    <w:rsid w:val="0006792F"/>
    <w:rsid w:val="0008467A"/>
    <w:rsid w:val="00084696"/>
    <w:rsid w:val="000950CE"/>
    <w:rsid w:val="000A44E4"/>
    <w:rsid w:val="000C1605"/>
    <w:rsid w:val="001058D3"/>
    <w:rsid w:val="001449A1"/>
    <w:rsid w:val="00145233"/>
    <w:rsid w:val="00147C71"/>
    <w:rsid w:val="0015677B"/>
    <w:rsid w:val="001674C1"/>
    <w:rsid w:val="00190EE3"/>
    <w:rsid w:val="001A1D22"/>
    <w:rsid w:val="001C2388"/>
    <w:rsid w:val="001C3FE9"/>
    <w:rsid w:val="001D6495"/>
    <w:rsid w:val="001E2E69"/>
    <w:rsid w:val="001E7D9D"/>
    <w:rsid w:val="001F016B"/>
    <w:rsid w:val="0020146E"/>
    <w:rsid w:val="00204EF8"/>
    <w:rsid w:val="00207419"/>
    <w:rsid w:val="0020779D"/>
    <w:rsid w:val="002119CE"/>
    <w:rsid w:val="00213327"/>
    <w:rsid w:val="00247DC1"/>
    <w:rsid w:val="00261B9F"/>
    <w:rsid w:val="00287DC7"/>
    <w:rsid w:val="00294EF7"/>
    <w:rsid w:val="002B2140"/>
    <w:rsid w:val="002C765E"/>
    <w:rsid w:val="002C793D"/>
    <w:rsid w:val="002D77E9"/>
    <w:rsid w:val="002E6542"/>
    <w:rsid w:val="00332D0F"/>
    <w:rsid w:val="003368E4"/>
    <w:rsid w:val="003538C3"/>
    <w:rsid w:val="00360DAF"/>
    <w:rsid w:val="00385097"/>
    <w:rsid w:val="00386600"/>
    <w:rsid w:val="003A09CC"/>
    <w:rsid w:val="003C0604"/>
    <w:rsid w:val="003C2DC2"/>
    <w:rsid w:val="003F37C8"/>
    <w:rsid w:val="00414B51"/>
    <w:rsid w:val="00431348"/>
    <w:rsid w:val="00434038"/>
    <w:rsid w:val="004532A5"/>
    <w:rsid w:val="00454EA4"/>
    <w:rsid w:val="0047080C"/>
    <w:rsid w:val="00472A85"/>
    <w:rsid w:val="00480C80"/>
    <w:rsid w:val="004B2FCF"/>
    <w:rsid w:val="004E2EE4"/>
    <w:rsid w:val="004E4582"/>
    <w:rsid w:val="00505388"/>
    <w:rsid w:val="005165FB"/>
    <w:rsid w:val="0052424A"/>
    <w:rsid w:val="00531714"/>
    <w:rsid w:val="00535C4D"/>
    <w:rsid w:val="00567F88"/>
    <w:rsid w:val="00581164"/>
    <w:rsid w:val="0058799C"/>
    <w:rsid w:val="005A6735"/>
    <w:rsid w:val="005B464E"/>
    <w:rsid w:val="005D23B8"/>
    <w:rsid w:val="005D5C6D"/>
    <w:rsid w:val="005D7803"/>
    <w:rsid w:val="005E4174"/>
    <w:rsid w:val="005E4CEE"/>
    <w:rsid w:val="005E5324"/>
    <w:rsid w:val="005E7979"/>
    <w:rsid w:val="005F4DF1"/>
    <w:rsid w:val="006021DE"/>
    <w:rsid w:val="0062333E"/>
    <w:rsid w:val="00637B36"/>
    <w:rsid w:val="006650C7"/>
    <w:rsid w:val="00673A4B"/>
    <w:rsid w:val="00674BC4"/>
    <w:rsid w:val="00680471"/>
    <w:rsid w:val="00682A80"/>
    <w:rsid w:val="006846CD"/>
    <w:rsid w:val="006A3502"/>
    <w:rsid w:val="006B2E77"/>
    <w:rsid w:val="006B505A"/>
    <w:rsid w:val="006B66F2"/>
    <w:rsid w:val="006B7B87"/>
    <w:rsid w:val="006C1C67"/>
    <w:rsid w:val="006D70ED"/>
    <w:rsid w:val="006F50F7"/>
    <w:rsid w:val="00732914"/>
    <w:rsid w:val="00753F91"/>
    <w:rsid w:val="007747DF"/>
    <w:rsid w:val="007963BA"/>
    <w:rsid w:val="007A39B4"/>
    <w:rsid w:val="007B277E"/>
    <w:rsid w:val="007D27F4"/>
    <w:rsid w:val="007F6ECE"/>
    <w:rsid w:val="00810B92"/>
    <w:rsid w:val="0084438E"/>
    <w:rsid w:val="008508BF"/>
    <w:rsid w:val="00854CB0"/>
    <w:rsid w:val="00856F02"/>
    <w:rsid w:val="00862A7D"/>
    <w:rsid w:val="00870714"/>
    <w:rsid w:val="00871088"/>
    <w:rsid w:val="00886C20"/>
    <w:rsid w:val="008903E9"/>
    <w:rsid w:val="00893C9A"/>
    <w:rsid w:val="008A6C4E"/>
    <w:rsid w:val="008B3510"/>
    <w:rsid w:val="008D05E9"/>
    <w:rsid w:val="008E513D"/>
    <w:rsid w:val="008E5CB2"/>
    <w:rsid w:val="009104A3"/>
    <w:rsid w:val="009201E7"/>
    <w:rsid w:val="0092764F"/>
    <w:rsid w:val="00937202"/>
    <w:rsid w:val="00937B92"/>
    <w:rsid w:val="009643B5"/>
    <w:rsid w:val="00972771"/>
    <w:rsid w:val="009856F5"/>
    <w:rsid w:val="009C4139"/>
    <w:rsid w:val="009D2464"/>
    <w:rsid w:val="009E62DD"/>
    <w:rsid w:val="00A223B9"/>
    <w:rsid w:val="00A2381E"/>
    <w:rsid w:val="00A3405B"/>
    <w:rsid w:val="00A50C9A"/>
    <w:rsid w:val="00A52535"/>
    <w:rsid w:val="00AA029D"/>
    <w:rsid w:val="00AA5334"/>
    <w:rsid w:val="00AB1247"/>
    <w:rsid w:val="00AE313B"/>
    <w:rsid w:val="00AF0DEF"/>
    <w:rsid w:val="00B404C4"/>
    <w:rsid w:val="00B73323"/>
    <w:rsid w:val="00BA0E88"/>
    <w:rsid w:val="00BA39FB"/>
    <w:rsid w:val="00BB4C1F"/>
    <w:rsid w:val="00BC2611"/>
    <w:rsid w:val="00BF36E9"/>
    <w:rsid w:val="00C03828"/>
    <w:rsid w:val="00C1135B"/>
    <w:rsid w:val="00C22FD7"/>
    <w:rsid w:val="00C25B52"/>
    <w:rsid w:val="00C264AC"/>
    <w:rsid w:val="00C269B5"/>
    <w:rsid w:val="00C34D8B"/>
    <w:rsid w:val="00C46598"/>
    <w:rsid w:val="00C46A57"/>
    <w:rsid w:val="00C514FE"/>
    <w:rsid w:val="00C521F8"/>
    <w:rsid w:val="00C56D4D"/>
    <w:rsid w:val="00C75F1B"/>
    <w:rsid w:val="00CB24E5"/>
    <w:rsid w:val="00CE00A6"/>
    <w:rsid w:val="00CE19A2"/>
    <w:rsid w:val="00CE5857"/>
    <w:rsid w:val="00CF7F27"/>
    <w:rsid w:val="00D12489"/>
    <w:rsid w:val="00D23EF7"/>
    <w:rsid w:val="00D51E2A"/>
    <w:rsid w:val="00D60008"/>
    <w:rsid w:val="00D8604B"/>
    <w:rsid w:val="00DB289F"/>
    <w:rsid w:val="00DB6459"/>
    <w:rsid w:val="00DD22AA"/>
    <w:rsid w:val="00E00A3E"/>
    <w:rsid w:val="00E20DFC"/>
    <w:rsid w:val="00E24C06"/>
    <w:rsid w:val="00E641B2"/>
    <w:rsid w:val="00E763CB"/>
    <w:rsid w:val="00E97D37"/>
    <w:rsid w:val="00EB6608"/>
    <w:rsid w:val="00EC0D78"/>
    <w:rsid w:val="00F2249C"/>
    <w:rsid w:val="00F26A87"/>
    <w:rsid w:val="00F45C33"/>
    <w:rsid w:val="00F51833"/>
    <w:rsid w:val="00F84DAB"/>
    <w:rsid w:val="00FA121A"/>
    <w:rsid w:val="00FA17E0"/>
    <w:rsid w:val="00FB0425"/>
    <w:rsid w:val="00FB243A"/>
    <w:rsid w:val="00FB2591"/>
    <w:rsid w:val="00FB4B36"/>
    <w:rsid w:val="00FB5A65"/>
    <w:rsid w:val="00FC2A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405B"/>
    <w:pPr>
      <w:spacing w:line="240" w:lineRule="auto"/>
      <w:jc w:val="both"/>
    </w:pPr>
    <w:rPr>
      <w:rFonts w:ascii="Times New Roman" w:hAnsi="Times New Roman"/>
      <w:sz w:val="24"/>
    </w:rPr>
  </w:style>
  <w:style w:type="paragraph" w:styleId="Ttulo1">
    <w:name w:val="heading 1"/>
    <w:basedOn w:val="Normal"/>
    <w:next w:val="Normal"/>
    <w:link w:val="Ttulo1Carcter"/>
    <w:uiPriority w:val="9"/>
    <w:qFormat/>
    <w:rsid w:val="00A3405B"/>
    <w:pPr>
      <w:keepNext/>
      <w:keepLines/>
      <w:spacing w:before="480" w:after="0"/>
      <w:outlineLvl w:val="0"/>
    </w:pPr>
    <w:rPr>
      <w:rFonts w:eastAsiaTheme="majorEastAsia" w:cstheme="majorBidi"/>
      <w:b/>
      <w:bCs/>
      <w:color w:val="365F91" w:themeColor="accent1" w:themeShade="BF"/>
      <w:szCs w:val="28"/>
    </w:rPr>
  </w:style>
  <w:style w:type="paragraph" w:styleId="Ttulo2">
    <w:name w:val="heading 2"/>
    <w:basedOn w:val="Normal"/>
    <w:next w:val="Normal"/>
    <w:link w:val="Ttulo2Carcter"/>
    <w:uiPriority w:val="9"/>
    <w:unhideWhenUsed/>
    <w:qFormat/>
    <w:rsid w:val="00A3405B"/>
    <w:pPr>
      <w:keepNext/>
      <w:keepLines/>
      <w:spacing w:before="200" w:after="0"/>
      <w:outlineLvl w:val="1"/>
    </w:pPr>
    <w:rPr>
      <w:rFonts w:eastAsiaTheme="majorEastAsia" w:cstheme="majorBidi"/>
      <w:b/>
      <w:bCs/>
      <w:color w:val="4F81BD" w:themeColor="accent1"/>
      <w:szCs w:val="26"/>
    </w:rPr>
  </w:style>
  <w:style w:type="paragraph" w:styleId="Ttulo3">
    <w:name w:val="heading 3"/>
    <w:basedOn w:val="Normal"/>
    <w:next w:val="Normal"/>
    <w:link w:val="Ttulo3Carcter"/>
    <w:uiPriority w:val="9"/>
    <w:unhideWhenUsed/>
    <w:qFormat/>
    <w:rsid w:val="00A3405B"/>
    <w:pPr>
      <w:keepNext/>
      <w:keepLines/>
      <w:spacing w:before="200" w:after="0"/>
      <w:outlineLvl w:val="2"/>
    </w:pPr>
    <w:rPr>
      <w:rFonts w:eastAsiaTheme="majorEastAsia" w:cstheme="majorBidi"/>
      <w:b/>
      <w:bCs/>
      <w:color w:val="4F81BD" w:themeColor="accent1"/>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SemEspaamento">
    <w:name w:val="No Spacing"/>
    <w:link w:val="SemEspaamentoCarcter"/>
    <w:uiPriority w:val="1"/>
    <w:qFormat/>
    <w:rsid w:val="00A3405B"/>
    <w:pPr>
      <w:spacing w:after="0" w:line="240" w:lineRule="auto"/>
    </w:pPr>
    <w:rPr>
      <w:rFonts w:eastAsiaTheme="minorEastAsia"/>
      <w:lang w:eastAsia="ja-JP"/>
    </w:rPr>
  </w:style>
  <w:style w:type="character" w:customStyle="1" w:styleId="SemEspaamentoCarcter">
    <w:name w:val="Sem Espaçamento Carácter"/>
    <w:basedOn w:val="Tipodeletrapredefinidodopargrafo"/>
    <w:link w:val="SemEspaamento"/>
    <w:uiPriority w:val="1"/>
    <w:rsid w:val="00A3405B"/>
    <w:rPr>
      <w:rFonts w:eastAsiaTheme="minorEastAsia"/>
      <w:lang w:eastAsia="ja-JP"/>
    </w:rPr>
  </w:style>
  <w:style w:type="paragraph" w:styleId="Textodebalo">
    <w:name w:val="Balloon Text"/>
    <w:basedOn w:val="Normal"/>
    <w:link w:val="TextodebaloCarcter"/>
    <w:uiPriority w:val="99"/>
    <w:semiHidden/>
    <w:unhideWhenUsed/>
    <w:rsid w:val="00A3405B"/>
    <w:pPr>
      <w:spacing w:after="0"/>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A3405B"/>
    <w:rPr>
      <w:rFonts w:ascii="Tahoma" w:hAnsi="Tahoma" w:cs="Tahoma"/>
      <w:sz w:val="16"/>
      <w:szCs w:val="16"/>
    </w:rPr>
  </w:style>
  <w:style w:type="paragraph" w:styleId="Cabealho">
    <w:name w:val="header"/>
    <w:basedOn w:val="Normal"/>
    <w:link w:val="CabealhoCarcter"/>
    <w:uiPriority w:val="99"/>
    <w:unhideWhenUsed/>
    <w:rsid w:val="00A3405B"/>
    <w:pPr>
      <w:tabs>
        <w:tab w:val="center" w:pos="4680"/>
        <w:tab w:val="right" w:pos="9360"/>
      </w:tabs>
      <w:spacing w:after="0"/>
    </w:pPr>
  </w:style>
  <w:style w:type="character" w:customStyle="1" w:styleId="CabealhoCarcter">
    <w:name w:val="Cabeçalho Carácter"/>
    <w:basedOn w:val="Tipodeletrapredefinidodopargrafo"/>
    <w:link w:val="Cabealho"/>
    <w:uiPriority w:val="99"/>
    <w:rsid w:val="00A3405B"/>
  </w:style>
  <w:style w:type="paragraph" w:styleId="Rodap">
    <w:name w:val="footer"/>
    <w:basedOn w:val="Normal"/>
    <w:link w:val="RodapCarcter"/>
    <w:uiPriority w:val="99"/>
    <w:unhideWhenUsed/>
    <w:rsid w:val="00A3405B"/>
    <w:pPr>
      <w:tabs>
        <w:tab w:val="center" w:pos="4680"/>
        <w:tab w:val="right" w:pos="9360"/>
      </w:tabs>
      <w:spacing w:after="0"/>
    </w:pPr>
  </w:style>
  <w:style w:type="character" w:customStyle="1" w:styleId="RodapCarcter">
    <w:name w:val="Rodapé Carácter"/>
    <w:basedOn w:val="Tipodeletrapredefinidodopargrafo"/>
    <w:link w:val="Rodap"/>
    <w:uiPriority w:val="99"/>
    <w:rsid w:val="00A3405B"/>
  </w:style>
  <w:style w:type="character" w:customStyle="1" w:styleId="Ttulo1Carcter">
    <w:name w:val="Título 1 Carácter"/>
    <w:basedOn w:val="Tipodeletrapredefinidodopargrafo"/>
    <w:link w:val="Ttulo1"/>
    <w:uiPriority w:val="9"/>
    <w:rsid w:val="00A3405B"/>
    <w:rPr>
      <w:rFonts w:ascii="Times New Roman" w:eastAsiaTheme="majorEastAsia" w:hAnsi="Times New Roman" w:cstheme="majorBidi"/>
      <w:b/>
      <w:bCs/>
      <w:color w:val="365F91" w:themeColor="accent1" w:themeShade="BF"/>
      <w:sz w:val="24"/>
      <w:szCs w:val="28"/>
    </w:rPr>
  </w:style>
  <w:style w:type="character" w:customStyle="1" w:styleId="Ttulo2Carcter">
    <w:name w:val="Título 2 Carácter"/>
    <w:basedOn w:val="Tipodeletrapredefinidodopargrafo"/>
    <w:link w:val="Ttulo2"/>
    <w:uiPriority w:val="9"/>
    <w:rsid w:val="00A3405B"/>
    <w:rPr>
      <w:rFonts w:ascii="Times New Roman" w:eastAsiaTheme="majorEastAsia" w:hAnsi="Times New Roman" w:cstheme="majorBidi"/>
      <w:b/>
      <w:bCs/>
      <w:color w:val="4F81BD" w:themeColor="accent1"/>
      <w:sz w:val="24"/>
      <w:szCs w:val="26"/>
    </w:rPr>
  </w:style>
  <w:style w:type="character" w:customStyle="1" w:styleId="Ttulo3Carcter">
    <w:name w:val="Título 3 Carácter"/>
    <w:basedOn w:val="Tipodeletrapredefinidodopargrafo"/>
    <w:link w:val="Ttulo3"/>
    <w:uiPriority w:val="9"/>
    <w:rsid w:val="00A3405B"/>
    <w:rPr>
      <w:rFonts w:ascii="Times New Roman" w:eastAsiaTheme="majorEastAsia" w:hAnsi="Times New Roman" w:cstheme="majorBidi"/>
      <w:b/>
      <w:bCs/>
      <w:color w:val="4F81BD" w:themeColor="accent1"/>
      <w:sz w:val="24"/>
    </w:rPr>
  </w:style>
  <w:style w:type="paragraph" w:styleId="PargrafodaLista">
    <w:name w:val="List Paragraph"/>
    <w:basedOn w:val="Normal"/>
    <w:uiPriority w:val="34"/>
    <w:qFormat/>
    <w:rsid w:val="001058D3"/>
    <w:pPr>
      <w:ind w:left="720"/>
      <w:contextualSpacing/>
    </w:pPr>
  </w:style>
  <w:style w:type="paragraph" w:styleId="Ttulodondice">
    <w:name w:val="TOC Heading"/>
    <w:basedOn w:val="Ttulo1"/>
    <w:next w:val="Normal"/>
    <w:uiPriority w:val="39"/>
    <w:unhideWhenUsed/>
    <w:qFormat/>
    <w:rsid w:val="002B2140"/>
    <w:pPr>
      <w:spacing w:line="276" w:lineRule="auto"/>
      <w:jc w:val="left"/>
      <w:outlineLvl w:val="9"/>
    </w:pPr>
    <w:rPr>
      <w:rFonts w:asciiTheme="majorHAnsi" w:hAnsiTheme="majorHAnsi"/>
      <w:sz w:val="28"/>
      <w:lang w:eastAsia="ja-JP"/>
    </w:rPr>
  </w:style>
  <w:style w:type="paragraph" w:styleId="ndice1">
    <w:name w:val="toc 1"/>
    <w:basedOn w:val="Normal"/>
    <w:next w:val="Normal"/>
    <w:autoRedefine/>
    <w:uiPriority w:val="39"/>
    <w:unhideWhenUsed/>
    <w:rsid w:val="002B2140"/>
    <w:pPr>
      <w:spacing w:after="100"/>
    </w:pPr>
  </w:style>
  <w:style w:type="paragraph" w:styleId="ndice2">
    <w:name w:val="toc 2"/>
    <w:basedOn w:val="Normal"/>
    <w:next w:val="Normal"/>
    <w:autoRedefine/>
    <w:uiPriority w:val="39"/>
    <w:unhideWhenUsed/>
    <w:rsid w:val="002B2140"/>
    <w:pPr>
      <w:spacing w:after="100"/>
      <w:ind w:left="240"/>
    </w:pPr>
  </w:style>
  <w:style w:type="paragraph" w:styleId="ndice3">
    <w:name w:val="toc 3"/>
    <w:basedOn w:val="Normal"/>
    <w:next w:val="Normal"/>
    <w:autoRedefine/>
    <w:uiPriority w:val="39"/>
    <w:unhideWhenUsed/>
    <w:rsid w:val="002B2140"/>
    <w:pPr>
      <w:spacing w:after="100"/>
      <w:ind w:left="480"/>
    </w:pPr>
  </w:style>
  <w:style w:type="character" w:styleId="Hiperligao">
    <w:name w:val="Hyperlink"/>
    <w:basedOn w:val="Tipodeletrapredefinidodopargrafo"/>
    <w:uiPriority w:val="99"/>
    <w:unhideWhenUsed/>
    <w:rsid w:val="002B2140"/>
    <w:rPr>
      <w:color w:val="0000FF" w:themeColor="hyperlink"/>
      <w:u w:val="single"/>
    </w:rPr>
  </w:style>
  <w:style w:type="character" w:customStyle="1" w:styleId="UnresolvedMention">
    <w:name w:val="Unresolved Mention"/>
    <w:basedOn w:val="Tipodeletrapredefinidodopargrafo"/>
    <w:uiPriority w:val="99"/>
    <w:semiHidden/>
    <w:unhideWhenUsed/>
    <w:rsid w:val="00044BE1"/>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ukces.org.uk/publications-and-resources/browse-by-title/ambition-2020-worldclass-skills-and-jobs-for-the-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9EC8F0573B44ED1B92DFEFD505BBEF2"/>
        <w:category>
          <w:name w:val="General"/>
          <w:gallery w:val="placeholder"/>
        </w:category>
        <w:types>
          <w:type w:val="bbPlcHdr"/>
        </w:types>
        <w:behaviors>
          <w:behavior w:val="content"/>
        </w:behaviors>
        <w:guid w:val="{519F0B6D-E222-4263-8164-32B4A7F86AAD}"/>
      </w:docPartPr>
      <w:docPartBody>
        <w:p w:rsidR="00DD33ED" w:rsidRDefault="00CF05B2" w:rsidP="00CF05B2">
          <w:pPr>
            <w:pStyle w:val="19EC8F0573B44ED1B92DFEFD505BBEF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hyphenationZone w:val="425"/>
  <w:characterSpacingControl w:val="doNotCompress"/>
  <w:compat>
    <w:useFELayout/>
  </w:compat>
  <w:rsids>
    <w:rsidRoot w:val="00CF05B2"/>
    <w:rsid w:val="003A2C1B"/>
    <w:rsid w:val="00523278"/>
    <w:rsid w:val="005671FB"/>
    <w:rsid w:val="00780258"/>
    <w:rsid w:val="00B91EDD"/>
    <w:rsid w:val="00CF05B2"/>
    <w:rsid w:val="00DD33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71FB"/>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27599C4386B048E8A16C0A901FADE9CF">
    <w:name w:val="27599C4386B048E8A16C0A901FADE9CF"/>
    <w:rsid w:val="00CF05B2"/>
  </w:style>
  <w:style w:type="paragraph" w:customStyle="1" w:styleId="19EC8F0573B44ED1B92DFEFD505BBEF2">
    <w:name w:val="19EC8F0573B44ED1B92DFEFD505BBEF2"/>
    <w:rsid w:val="00CF05B2"/>
  </w:style>
  <w:style w:type="paragraph" w:customStyle="1" w:styleId="9D617ACE55A64ED08AE15E3CCAAD2990">
    <w:name w:val="9D617ACE55A64ED08AE15E3CCAAD2990"/>
    <w:rsid w:val="00CF05B2"/>
  </w:style>
  <w:style w:type="paragraph" w:customStyle="1" w:styleId="D30D8592D92B4C30B54D71BD555126FB">
    <w:name w:val="D30D8592D92B4C30B54D71BD555126FB"/>
    <w:rsid w:val="00CF05B2"/>
  </w:style>
  <w:style w:type="paragraph" w:customStyle="1" w:styleId="C50DEBFE5FC7473CA11DA12EFCEBC5F3">
    <w:name w:val="C50DEBFE5FC7473CA11DA12EFCEBC5F3"/>
    <w:rsid w:val="00CF05B2"/>
  </w:style>
  <w:style w:type="paragraph" w:customStyle="1" w:styleId="2258475CE3A14C33ADDA84F55B8ABDBC">
    <w:name w:val="2258475CE3A14C33ADDA84F55B8ABDBC"/>
    <w:rsid w:val="00CF05B2"/>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ID:1818222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BAC757-98D2-43DA-8C6D-CC75225CA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2945</TotalTime>
  <Pages>8</Pages>
  <Words>2462</Words>
  <Characters>14035</Characters>
  <Application>Microsoft Office Word</Application>
  <DocSecurity>0</DocSecurity>
  <Lines>116</Lines>
  <Paragraphs>32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Academic and Employability Skills</vt:lpstr>
      <vt:lpstr>Academic and Employability Skills</vt:lpstr>
    </vt:vector>
  </TitlesOfParts>
  <Company>TP</Company>
  <LinksUpToDate>false</LinksUpToDate>
  <CharactersWithSpaces>16465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Name: Carla Cardoso</dc:creator>
  <cp:lastModifiedBy>Windows User</cp:lastModifiedBy>
  <cp:revision>45</cp:revision>
  <dcterms:created xsi:type="dcterms:W3CDTF">2020-08-20T17:47:00Z</dcterms:created>
  <dcterms:modified xsi:type="dcterms:W3CDTF">2020-09-02T17:13:00Z</dcterms:modified>
</cp:coreProperties>
</file>