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1A669" w14:textId="77777777" w:rsidR="00A617C3" w:rsidRDefault="00A617C3">
      <w:pPr>
        <w:tabs>
          <w:tab w:val="left" w:pos="5103"/>
        </w:tabs>
        <w:jc w:val="center"/>
        <w:rPr>
          <w:rFonts w:ascii="Arial" w:hAnsi="Arial" w:cs="Arial"/>
          <w:b/>
          <w:bCs/>
          <w:sz w:val="24"/>
          <w:szCs w:val="24"/>
        </w:rPr>
      </w:pPr>
    </w:p>
    <w:p w14:paraId="327A0FBE" w14:textId="77777777" w:rsidR="00A617C3"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FBAC0C5" w14:textId="77777777" w:rsidR="00A617C3" w:rsidRDefault="00A617C3">
      <w:pPr>
        <w:tabs>
          <w:tab w:val="left" w:pos="5103"/>
        </w:tabs>
        <w:ind w:right="282"/>
        <w:jc w:val="center"/>
        <w:rPr>
          <w:rFonts w:ascii="Arial" w:hAnsi="Arial" w:cs="Arial"/>
          <w:b/>
          <w:bCs/>
        </w:rPr>
      </w:pPr>
    </w:p>
    <w:p w14:paraId="0A8209C1" w14:textId="77777777" w:rsidR="00A617C3" w:rsidRDefault="00000000">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39BCEFD4" w14:textId="77777777" w:rsidR="00A617C3" w:rsidRDefault="00A617C3">
      <w:pPr>
        <w:tabs>
          <w:tab w:val="left" w:pos="5103"/>
        </w:tabs>
        <w:ind w:right="282"/>
        <w:jc w:val="center"/>
        <w:rPr>
          <w:rFonts w:ascii="Arial" w:hAnsi="Arial" w:cs="Arial"/>
          <w:b/>
          <w:bCs/>
          <w:sz w:val="16"/>
          <w:szCs w:val="16"/>
        </w:rPr>
      </w:pPr>
    </w:p>
    <w:p w14:paraId="20497321" w14:textId="77777777" w:rsidR="00A617C3"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D28E08" w14:textId="77777777" w:rsidR="00A617C3" w:rsidRDefault="00A617C3">
      <w:pPr>
        <w:tabs>
          <w:tab w:val="left" w:pos="5103"/>
        </w:tabs>
        <w:ind w:right="282"/>
        <w:jc w:val="both"/>
        <w:rPr>
          <w:rFonts w:ascii="Arial" w:hAnsi="Arial" w:cs="Arial"/>
          <w:sz w:val="22"/>
          <w:szCs w:val="22"/>
        </w:rPr>
      </w:pPr>
    </w:p>
    <w:p w14:paraId="749FA8F6" w14:textId="77777777" w:rsidR="00A617C3"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C21E053" w14:textId="77777777" w:rsidR="00A617C3" w:rsidRDefault="00A617C3">
      <w:pPr>
        <w:tabs>
          <w:tab w:val="left" w:pos="5103"/>
        </w:tabs>
        <w:ind w:right="282"/>
        <w:jc w:val="both"/>
        <w:rPr>
          <w:rFonts w:ascii="Arial" w:hAnsi="Arial" w:cs="Arial"/>
          <w:sz w:val="22"/>
          <w:szCs w:val="22"/>
        </w:rPr>
      </w:pPr>
    </w:p>
    <w:p w14:paraId="2AA7ACD7" w14:textId="77777777" w:rsidR="00A617C3"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7D9E8207" w14:textId="77777777" w:rsidR="00A617C3" w:rsidRDefault="00A617C3">
      <w:pPr>
        <w:autoSpaceDE w:val="0"/>
        <w:autoSpaceDN w:val="0"/>
        <w:adjustRightInd w:val="0"/>
        <w:jc w:val="both"/>
        <w:rPr>
          <w:rFonts w:ascii="Arial" w:hAnsi="Arial" w:cs="Arial"/>
          <w:sz w:val="22"/>
          <w:szCs w:val="22"/>
        </w:rPr>
      </w:pPr>
    </w:p>
    <w:p w14:paraId="44EF4326" w14:textId="77777777" w:rsidR="00A617C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A617C3" w14:paraId="11A7D833" w14:textId="77777777">
        <w:trPr>
          <w:trHeight w:val="439"/>
        </w:trPr>
        <w:tc>
          <w:tcPr>
            <w:tcW w:w="559" w:type="dxa"/>
            <w:shd w:val="clear" w:color="auto" w:fill="F2F2F2"/>
            <w:vAlign w:val="center"/>
          </w:tcPr>
          <w:p w14:paraId="29EFE558" w14:textId="77777777" w:rsidR="00A617C3" w:rsidRDefault="00000000">
            <w:pPr>
              <w:rPr>
                <w:rFonts w:ascii="Arial" w:hAnsi="Arial" w:cs="Arial"/>
                <w:sz w:val="22"/>
                <w:szCs w:val="22"/>
              </w:rPr>
            </w:pPr>
            <w:r>
              <w:rPr>
                <w:rFonts w:ascii="Arial" w:hAnsi="Arial" w:cs="Arial"/>
                <w:sz w:val="22"/>
                <w:szCs w:val="22"/>
              </w:rPr>
              <w:t>1</w:t>
            </w:r>
          </w:p>
        </w:tc>
        <w:tc>
          <w:tcPr>
            <w:tcW w:w="3253" w:type="dxa"/>
            <w:shd w:val="clear" w:color="auto" w:fill="F2F2F2"/>
            <w:vAlign w:val="center"/>
          </w:tcPr>
          <w:p w14:paraId="733E20F4" w14:textId="77777777" w:rsidR="00A617C3" w:rsidRDefault="00000000">
            <w:pPr>
              <w:rPr>
                <w:rFonts w:ascii="Arial" w:hAnsi="Arial" w:cs="Arial"/>
                <w:sz w:val="22"/>
                <w:szCs w:val="22"/>
              </w:rPr>
            </w:pPr>
            <w:r>
              <w:rPr>
                <w:rFonts w:ascii="Arial" w:hAnsi="Arial" w:cs="Arial"/>
                <w:sz w:val="22"/>
                <w:szCs w:val="22"/>
              </w:rPr>
              <w:t>Full Name:</w:t>
            </w:r>
          </w:p>
        </w:tc>
        <w:tc>
          <w:tcPr>
            <w:tcW w:w="6636" w:type="dxa"/>
            <w:vAlign w:val="center"/>
          </w:tcPr>
          <w:p w14:paraId="3183357D" w14:textId="77777777" w:rsidR="00A617C3" w:rsidRDefault="00000000">
            <w:pPr>
              <w:rPr>
                <w:rFonts w:ascii="Arial" w:hAnsi="Arial" w:cs="Arial"/>
                <w:sz w:val="22"/>
                <w:szCs w:val="22"/>
              </w:rPr>
            </w:pPr>
            <w:r>
              <w:rPr>
                <w:rFonts w:ascii="Arial" w:hAnsi="Arial" w:cs="Arial"/>
                <w:sz w:val="22"/>
                <w:szCs w:val="22"/>
              </w:rPr>
              <w:t xml:space="preserve">Vidhi Chiragbhai Patel </w:t>
            </w:r>
          </w:p>
        </w:tc>
      </w:tr>
      <w:tr w:rsidR="00A617C3" w14:paraId="1F3D83B7" w14:textId="77777777">
        <w:trPr>
          <w:cantSplit/>
          <w:trHeight w:val="340"/>
        </w:trPr>
        <w:tc>
          <w:tcPr>
            <w:tcW w:w="559" w:type="dxa"/>
            <w:shd w:val="clear" w:color="auto" w:fill="F2F2F2"/>
            <w:vAlign w:val="center"/>
          </w:tcPr>
          <w:p w14:paraId="6F1DE38F" w14:textId="77777777" w:rsidR="00A617C3" w:rsidRDefault="00000000">
            <w:pPr>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68AFC647" w14:textId="77777777" w:rsidR="00A617C3"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3A569033" w14:textId="77777777" w:rsidR="00A617C3" w:rsidRDefault="00A617C3">
            <w:pPr>
              <w:rPr>
                <w:rFonts w:ascii="Arial" w:hAnsi="Arial" w:cs="Arial"/>
                <w:sz w:val="22"/>
                <w:szCs w:val="22"/>
              </w:rPr>
            </w:pPr>
          </w:p>
          <w:p w14:paraId="25E6B86A" w14:textId="77777777" w:rsidR="00A617C3" w:rsidRDefault="00000000">
            <w:pPr>
              <w:rPr>
                <w:rFonts w:ascii="Arial" w:hAnsi="Arial" w:cs="Arial"/>
                <w:sz w:val="22"/>
                <w:szCs w:val="22"/>
              </w:rPr>
            </w:pPr>
            <w:r>
              <w:rPr>
                <w:rFonts w:ascii="Arial" w:hAnsi="Arial" w:cs="Arial"/>
                <w:sz w:val="22"/>
                <w:szCs w:val="22"/>
              </w:rPr>
              <w:t>2523554</w:t>
            </w:r>
          </w:p>
        </w:tc>
      </w:tr>
      <w:tr w:rsidR="00A617C3" w14:paraId="386F7671" w14:textId="77777777">
        <w:trPr>
          <w:trHeight w:val="513"/>
        </w:trPr>
        <w:tc>
          <w:tcPr>
            <w:tcW w:w="559" w:type="dxa"/>
            <w:shd w:val="clear" w:color="auto" w:fill="F2F2F2"/>
            <w:vAlign w:val="center"/>
          </w:tcPr>
          <w:p w14:paraId="15F2C8B8" w14:textId="77777777" w:rsidR="00A617C3"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E0AE807" w14:textId="77777777" w:rsidR="00A617C3"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23741C54" w14:textId="77777777" w:rsidR="00A617C3" w:rsidRDefault="00000000">
            <w:pPr>
              <w:rPr>
                <w:rFonts w:ascii="Arial" w:hAnsi="Arial" w:cs="Arial"/>
                <w:sz w:val="22"/>
                <w:szCs w:val="22"/>
              </w:rPr>
            </w:pPr>
            <w:r>
              <w:rPr>
                <w:rFonts w:ascii="Arial" w:hAnsi="Arial" w:cs="Arial"/>
                <w:sz w:val="22"/>
                <w:szCs w:val="22"/>
              </w:rPr>
              <w:t>2523554@student.uwtsd.ac.uk</w:t>
            </w:r>
          </w:p>
        </w:tc>
      </w:tr>
      <w:tr w:rsidR="00A617C3" w14:paraId="4251E147" w14:textId="77777777">
        <w:trPr>
          <w:trHeight w:val="549"/>
        </w:trPr>
        <w:tc>
          <w:tcPr>
            <w:tcW w:w="559" w:type="dxa"/>
            <w:shd w:val="clear" w:color="auto" w:fill="F2F2F2"/>
            <w:vAlign w:val="center"/>
          </w:tcPr>
          <w:p w14:paraId="271FA22C" w14:textId="77777777" w:rsidR="00A617C3"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039D32A7" w14:textId="77777777" w:rsidR="00A617C3"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40ACDAC7" w14:textId="77777777" w:rsidR="00A617C3" w:rsidRDefault="00000000">
            <w:pPr>
              <w:rPr>
                <w:rFonts w:ascii="Arial" w:hAnsi="Arial" w:cs="Arial"/>
                <w:sz w:val="22"/>
                <w:szCs w:val="22"/>
              </w:rPr>
            </w:pPr>
            <w:r>
              <w:rPr>
                <w:rFonts w:ascii="Arial" w:hAnsi="Arial" w:cs="Arial"/>
                <w:sz w:val="22"/>
                <w:szCs w:val="22"/>
              </w:rPr>
              <w:t xml:space="preserve">Master of Science of Public health and social care in practice </w:t>
            </w:r>
          </w:p>
        </w:tc>
      </w:tr>
      <w:tr w:rsidR="00A617C3" w14:paraId="512DABF4" w14:textId="77777777">
        <w:trPr>
          <w:trHeight w:val="557"/>
        </w:trPr>
        <w:tc>
          <w:tcPr>
            <w:tcW w:w="559" w:type="dxa"/>
            <w:shd w:val="clear" w:color="auto" w:fill="F2F2F2"/>
            <w:vAlign w:val="center"/>
          </w:tcPr>
          <w:p w14:paraId="5A3C4A97" w14:textId="77777777" w:rsidR="00A617C3"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56066EFA" w14:textId="77777777" w:rsidR="00A617C3" w:rsidRDefault="00000000">
            <w:pPr>
              <w:rPr>
                <w:rFonts w:ascii="Arial" w:hAnsi="Arial" w:cs="Arial"/>
                <w:sz w:val="22"/>
                <w:szCs w:val="22"/>
              </w:rPr>
            </w:pPr>
            <w:r>
              <w:rPr>
                <w:rFonts w:ascii="Arial" w:hAnsi="Arial" w:cs="Arial"/>
                <w:sz w:val="22"/>
                <w:szCs w:val="22"/>
              </w:rPr>
              <w:t>Supervisor:</w:t>
            </w:r>
          </w:p>
        </w:tc>
        <w:tc>
          <w:tcPr>
            <w:tcW w:w="6636" w:type="dxa"/>
            <w:vAlign w:val="center"/>
          </w:tcPr>
          <w:p w14:paraId="4FDC4AC8" w14:textId="77777777" w:rsidR="00A617C3" w:rsidRDefault="00000000">
            <w:pPr>
              <w:rPr>
                <w:rFonts w:ascii="Arial" w:hAnsi="Arial" w:cs="Arial"/>
                <w:sz w:val="22"/>
                <w:szCs w:val="22"/>
              </w:rPr>
            </w:pPr>
            <w:r>
              <w:rPr>
                <w:rFonts w:ascii="Arial" w:hAnsi="Arial" w:cs="Arial"/>
                <w:sz w:val="22"/>
                <w:szCs w:val="22"/>
              </w:rPr>
              <w:t xml:space="preserve">Odette Jack </w:t>
            </w:r>
          </w:p>
        </w:tc>
      </w:tr>
    </w:tbl>
    <w:p w14:paraId="602A8C8D" w14:textId="77777777" w:rsidR="00A617C3" w:rsidRDefault="00A617C3">
      <w:pPr>
        <w:autoSpaceDE w:val="0"/>
        <w:autoSpaceDN w:val="0"/>
        <w:adjustRightInd w:val="0"/>
        <w:spacing w:after="240"/>
        <w:jc w:val="both"/>
        <w:rPr>
          <w:rFonts w:ascii="Arial" w:hAnsi="Arial" w:cs="Arial"/>
          <w:b/>
          <w:sz w:val="22"/>
          <w:szCs w:val="22"/>
        </w:rPr>
      </w:pPr>
    </w:p>
    <w:p w14:paraId="5B5EE00D" w14:textId="77777777" w:rsidR="00A617C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784"/>
        <w:gridCol w:w="1134"/>
      </w:tblGrid>
      <w:tr w:rsidR="00A617C3" w14:paraId="4501873F" w14:textId="77777777">
        <w:tc>
          <w:tcPr>
            <w:tcW w:w="562" w:type="dxa"/>
            <w:shd w:val="clear" w:color="auto" w:fill="F2F2F2"/>
          </w:tcPr>
          <w:p w14:paraId="61C642F7" w14:textId="77777777" w:rsidR="00A617C3" w:rsidRDefault="00A617C3">
            <w:pPr>
              <w:autoSpaceDE w:val="0"/>
              <w:autoSpaceDN w:val="0"/>
              <w:adjustRightInd w:val="0"/>
              <w:rPr>
                <w:rFonts w:ascii="Arial" w:hAnsi="Arial" w:cs="Arial"/>
                <w:sz w:val="22"/>
                <w:szCs w:val="22"/>
              </w:rPr>
            </w:pPr>
          </w:p>
        </w:tc>
        <w:tc>
          <w:tcPr>
            <w:tcW w:w="9918" w:type="dxa"/>
            <w:gridSpan w:val="2"/>
            <w:shd w:val="clear" w:color="auto" w:fill="F2F2F2"/>
          </w:tcPr>
          <w:p w14:paraId="0E03DB52"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617C3" w14:paraId="646ED07D" w14:textId="77777777">
        <w:trPr>
          <w:trHeight w:val="355"/>
        </w:trPr>
        <w:tc>
          <w:tcPr>
            <w:tcW w:w="562" w:type="dxa"/>
            <w:vAlign w:val="center"/>
          </w:tcPr>
          <w:p w14:paraId="66AE470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46E82B97" w14:textId="77777777" w:rsidR="00A617C3" w:rsidRDefault="00000000">
            <w:pPr>
              <w:autoSpaceDE w:val="0"/>
              <w:autoSpaceDN w:val="0"/>
              <w:adjustRightInd w:val="0"/>
              <w:rPr>
                <w:rFonts w:ascii="Arial" w:hAnsi="Arial" w:cs="Arial"/>
                <w:b/>
                <w:bCs/>
                <w:sz w:val="22"/>
                <w:szCs w:val="22"/>
              </w:rPr>
            </w:pPr>
            <w:hyperlink r:id="rId7" w:history="1">
              <w:r>
                <w:rPr>
                  <w:rStyle w:val="Hyperlink"/>
                  <w:rFonts w:ascii="Arial" w:hAnsi="Arial" w:cs="Arial"/>
                  <w:b/>
                  <w:bCs/>
                  <w:color w:val="auto"/>
                  <w:sz w:val="22"/>
                  <w:szCs w:val="22"/>
                  <w:u w:val="none"/>
                </w:rPr>
                <w:t>UWTSD Research Ethics &amp; Integrity Code of Practice</w:t>
              </w:r>
            </w:hyperlink>
          </w:p>
        </w:tc>
        <w:tc>
          <w:tcPr>
            <w:tcW w:w="1134" w:type="dxa"/>
            <w:shd w:val="clear" w:color="FFFFFF" w:fill="CBCBCB"/>
            <w:vAlign w:val="center"/>
          </w:tcPr>
          <w:p w14:paraId="53DD1B58"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A617C3" w14:paraId="41B136BC" w14:textId="77777777">
        <w:trPr>
          <w:trHeight w:val="417"/>
        </w:trPr>
        <w:tc>
          <w:tcPr>
            <w:tcW w:w="562" w:type="dxa"/>
            <w:vAlign w:val="center"/>
          </w:tcPr>
          <w:p w14:paraId="0A413D3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3D6B08B" w14:textId="77777777" w:rsidR="00A617C3"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5E3F6922" w14:textId="77777777" w:rsidR="00A617C3" w:rsidRDefault="00000000">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tc>
      </w:tr>
      <w:tr w:rsidR="00A617C3" w14:paraId="7F5F230C" w14:textId="77777777">
        <w:trPr>
          <w:trHeight w:val="409"/>
        </w:trPr>
        <w:tc>
          <w:tcPr>
            <w:tcW w:w="562" w:type="dxa"/>
            <w:vAlign w:val="center"/>
          </w:tcPr>
          <w:p w14:paraId="468DAE0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45A1351" w14:textId="77777777" w:rsidR="00A617C3" w:rsidRDefault="00A617C3">
            <w:pPr>
              <w:autoSpaceDE w:val="0"/>
              <w:autoSpaceDN w:val="0"/>
              <w:adjustRightInd w:val="0"/>
              <w:rPr>
                <w:rFonts w:ascii="Arial" w:hAnsi="Arial" w:cs="Arial"/>
                <w:b/>
                <w:bCs/>
                <w:iCs/>
                <w:sz w:val="22"/>
                <w:szCs w:val="22"/>
              </w:rPr>
            </w:pPr>
          </w:p>
        </w:tc>
        <w:tc>
          <w:tcPr>
            <w:tcW w:w="1134" w:type="dxa"/>
            <w:shd w:val="clear" w:color="auto" w:fill="BFBFBF"/>
            <w:vAlign w:val="center"/>
          </w:tcPr>
          <w:p w14:paraId="4EA3DCEC" w14:textId="77777777" w:rsidR="00A617C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A617C3" w14:paraId="2813E4F7" w14:textId="77777777">
        <w:trPr>
          <w:trHeight w:val="409"/>
        </w:trPr>
        <w:tc>
          <w:tcPr>
            <w:tcW w:w="562" w:type="dxa"/>
            <w:vAlign w:val="center"/>
          </w:tcPr>
          <w:p w14:paraId="7FD070F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A8B1D21" w14:textId="77777777" w:rsidR="00A617C3" w:rsidRDefault="00A617C3">
            <w:pPr>
              <w:autoSpaceDE w:val="0"/>
              <w:autoSpaceDN w:val="0"/>
              <w:adjustRightInd w:val="0"/>
              <w:rPr>
                <w:rFonts w:ascii="Arial" w:hAnsi="Arial" w:cs="Arial"/>
                <w:b/>
                <w:bCs/>
                <w:i/>
                <w:sz w:val="22"/>
                <w:szCs w:val="22"/>
              </w:rPr>
            </w:pPr>
          </w:p>
        </w:tc>
        <w:tc>
          <w:tcPr>
            <w:tcW w:w="1134" w:type="dxa"/>
            <w:shd w:val="clear" w:color="auto" w:fill="BFBFBF"/>
            <w:vAlign w:val="center"/>
          </w:tcPr>
          <w:p w14:paraId="45E973FF" w14:textId="77777777" w:rsidR="00A617C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14:paraId="1E439DB7" w14:textId="77777777" w:rsidR="00A617C3" w:rsidRDefault="00A617C3">
      <w:pPr>
        <w:autoSpaceDE w:val="0"/>
        <w:autoSpaceDN w:val="0"/>
        <w:adjustRightInd w:val="0"/>
        <w:spacing w:after="240"/>
        <w:jc w:val="both"/>
        <w:rPr>
          <w:rFonts w:ascii="Arial" w:hAnsi="Arial" w:cs="Arial"/>
          <w:b/>
          <w:sz w:val="22"/>
          <w:szCs w:val="22"/>
        </w:rPr>
      </w:pPr>
    </w:p>
    <w:p w14:paraId="230641FC" w14:textId="77777777" w:rsidR="00A617C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8"/>
        <w:gridCol w:w="1616"/>
        <w:gridCol w:w="3279"/>
        <w:gridCol w:w="1700"/>
        <w:gridCol w:w="3403"/>
      </w:tblGrid>
      <w:tr w:rsidR="00A617C3" w14:paraId="69CF4EF6"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21E257B" w14:textId="77777777" w:rsidR="00A617C3" w:rsidRDefault="00000000">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1990BDB9" w14:textId="77777777" w:rsidR="00A617C3" w:rsidRDefault="00000000">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0CB141C" w14:textId="77777777" w:rsidR="00A617C3" w:rsidRDefault="00000000">
            <w:pPr>
              <w:rPr>
                <w:rFonts w:ascii="Arial" w:hAnsi="Arial" w:cs="Arial"/>
                <w:sz w:val="22"/>
                <w:szCs w:val="22"/>
              </w:rPr>
            </w:pPr>
            <w:r>
              <w:rPr>
                <w:rFonts w:ascii="Arial" w:hAnsi="Arial" w:cs="Arial"/>
                <w:sz w:val="22"/>
                <w:szCs w:val="22"/>
              </w:rPr>
              <w:t xml:space="preserve">The Impact of Medication Adherence on Health outcomes among older adults (40-60 years) with coronarCoronary Artery Disease. Sytemstematic Review </w:t>
            </w:r>
          </w:p>
        </w:tc>
      </w:tr>
      <w:tr w:rsidR="00A617C3" w14:paraId="2C80C661"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51151692" w14:textId="77777777" w:rsidR="00A617C3" w:rsidRDefault="00000000">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310FCBC3" w14:textId="77777777" w:rsidR="00A617C3" w:rsidRDefault="00000000">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608C0D2" w14:textId="77777777" w:rsidR="00A617C3" w:rsidRDefault="00000000">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58DA0EFB" w14:textId="77777777" w:rsidR="00A617C3" w:rsidRDefault="00000000">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07D9318" w14:textId="77777777" w:rsidR="00A617C3" w:rsidRDefault="00000000">
            <w:pPr>
              <w:rPr>
                <w:rFonts w:ascii="Arial" w:hAnsi="Arial" w:cs="Arial"/>
                <w:sz w:val="22"/>
                <w:szCs w:val="22"/>
              </w:rPr>
            </w:pPr>
            <w:r>
              <w:rPr>
                <w:rFonts w:ascii="Arial" w:hAnsi="Arial" w:cs="Arial"/>
                <w:sz w:val="22"/>
                <w:szCs w:val="22"/>
              </w:rPr>
              <w:t>31 January 2027</w:t>
            </w:r>
          </w:p>
        </w:tc>
      </w:tr>
      <w:tr w:rsidR="00A617C3" w14:paraId="5924782A" w14:textId="77777777">
        <w:trPr>
          <w:trHeight w:val="454"/>
        </w:trPr>
        <w:tc>
          <w:tcPr>
            <w:tcW w:w="237" w:type="pct"/>
            <w:tcBorders>
              <w:top w:val="single" w:sz="4" w:space="0" w:color="auto"/>
            </w:tcBorders>
            <w:shd w:val="clear" w:color="auto" w:fill="F2F2F2"/>
            <w:vAlign w:val="center"/>
          </w:tcPr>
          <w:p w14:paraId="634735BA" w14:textId="77777777" w:rsidR="00A617C3" w:rsidRDefault="00A617C3">
            <w:pPr>
              <w:spacing w:before="120" w:after="120"/>
              <w:rPr>
                <w:rFonts w:ascii="Arial" w:hAnsi="Arial" w:cs="Arial"/>
                <w:sz w:val="22"/>
                <w:szCs w:val="22"/>
              </w:rPr>
            </w:pPr>
          </w:p>
        </w:tc>
        <w:tc>
          <w:tcPr>
            <w:tcW w:w="4763" w:type="pct"/>
            <w:gridSpan w:val="4"/>
            <w:tcBorders>
              <w:top w:val="single" w:sz="4" w:space="0" w:color="auto"/>
            </w:tcBorders>
            <w:shd w:val="clear" w:color="auto" w:fill="F2F2F2"/>
            <w:vAlign w:val="center"/>
          </w:tcPr>
          <w:p w14:paraId="3DE50D24" w14:textId="77777777" w:rsidR="00A617C3" w:rsidRDefault="0000000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735FF7D" w14:textId="77777777" w:rsidR="00A617C3"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D9716FC" w14:textId="77777777" w:rsidR="00A617C3" w:rsidRDefault="00000000">
            <w:pPr>
              <w:pStyle w:val="ListParagraph1"/>
              <w:numPr>
                <w:ilvl w:val="0"/>
                <w:numId w:val="1"/>
              </w:numPr>
              <w:contextualSpacing w:val="0"/>
              <w:rPr>
                <w:rFonts w:ascii="Arial" w:hAnsi="Arial" w:cs="Arial"/>
                <w:i/>
              </w:rPr>
            </w:pPr>
            <w:r>
              <w:rPr>
                <w:rFonts w:ascii="Arial" w:hAnsi="Arial" w:cs="Arial"/>
                <w:i/>
              </w:rPr>
              <w:t>Purpose of Research Activity</w:t>
            </w:r>
          </w:p>
          <w:p w14:paraId="78597A57" w14:textId="77777777" w:rsidR="00A617C3" w:rsidRDefault="00000000">
            <w:pPr>
              <w:pStyle w:val="ListParagraph1"/>
              <w:numPr>
                <w:ilvl w:val="0"/>
                <w:numId w:val="1"/>
              </w:numPr>
              <w:contextualSpacing w:val="0"/>
              <w:rPr>
                <w:rFonts w:ascii="Arial" w:hAnsi="Arial" w:cs="Arial"/>
                <w:i/>
              </w:rPr>
            </w:pPr>
            <w:r>
              <w:rPr>
                <w:rFonts w:ascii="Arial" w:hAnsi="Arial" w:cs="Arial"/>
                <w:i/>
              </w:rPr>
              <w:t>Proposed Research Question</w:t>
            </w:r>
          </w:p>
          <w:p w14:paraId="1BB74FAC" w14:textId="77777777" w:rsidR="00A617C3" w:rsidRDefault="00000000">
            <w:pPr>
              <w:pStyle w:val="ListParagraph1"/>
              <w:numPr>
                <w:ilvl w:val="0"/>
                <w:numId w:val="1"/>
              </w:numPr>
              <w:contextualSpacing w:val="0"/>
              <w:rPr>
                <w:rFonts w:ascii="Arial" w:hAnsi="Arial" w:cs="Arial"/>
                <w:i/>
              </w:rPr>
            </w:pPr>
            <w:r>
              <w:rPr>
                <w:rFonts w:ascii="Arial" w:hAnsi="Arial" w:cs="Arial"/>
                <w:i/>
              </w:rPr>
              <w:t>Aims of Research Activity</w:t>
            </w:r>
          </w:p>
          <w:p w14:paraId="62783AE5" w14:textId="77777777" w:rsidR="00A617C3" w:rsidRDefault="00000000">
            <w:pPr>
              <w:pStyle w:val="ListParagraph1"/>
              <w:numPr>
                <w:ilvl w:val="0"/>
                <w:numId w:val="1"/>
              </w:numPr>
              <w:ind w:left="714" w:hanging="357"/>
              <w:contextualSpacing w:val="0"/>
              <w:rPr>
                <w:rFonts w:ascii="Arial" w:hAnsi="Arial" w:cs="Arial"/>
                <w:i/>
              </w:rPr>
            </w:pPr>
            <w:r>
              <w:rPr>
                <w:rFonts w:ascii="Arial" w:hAnsi="Arial" w:cs="Arial"/>
                <w:i/>
              </w:rPr>
              <w:t>Objectives of Research Activity</w:t>
            </w:r>
          </w:p>
          <w:p w14:paraId="397852FC" w14:textId="77777777" w:rsidR="00A617C3" w:rsidRDefault="00000000">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81467AF" w14:textId="77777777" w:rsidR="00A617C3" w:rsidRDefault="00000000">
            <w:pPr>
              <w:pStyle w:val="ListParagraph1"/>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21DA921F" w14:textId="77777777" w:rsidR="00A617C3" w:rsidRDefault="00000000">
            <w:pPr>
              <w:pStyle w:val="ListParagraph1"/>
              <w:numPr>
                <w:ilvl w:val="0"/>
                <w:numId w:val="1"/>
              </w:numPr>
              <w:contextualSpacing w:val="0"/>
              <w:rPr>
                <w:rFonts w:ascii="Arial" w:hAnsi="Arial" w:cs="Arial"/>
              </w:rPr>
            </w:pPr>
            <w:r>
              <w:rPr>
                <w:rFonts w:ascii="Arial" w:hAnsi="Arial" w:cs="Arial"/>
                <w:i/>
              </w:rPr>
              <w:t xml:space="preserve">How it addresses an area of importance. </w:t>
            </w:r>
          </w:p>
        </w:tc>
      </w:tr>
      <w:tr w:rsidR="00A617C3" w14:paraId="59FCC8BF" w14:textId="77777777">
        <w:trPr>
          <w:trHeight w:val="454"/>
        </w:trPr>
        <w:tc>
          <w:tcPr>
            <w:tcW w:w="237" w:type="pct"/>
            <w:vAlign w:val="center"/>
          </w:tcPr>
          <w:p w14:paraId="6722D958"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EF8E900" w14:textId="77777777" w:rsidR="00A617C3"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E0F6B48" w14:textId="77777777" w:rsidR="00A617C3" w:rsidRDefault="00A617C3">
            <w:pPr>
              <w:rPr>
                <w:rFonts w:ascii="Arial" w:hAnsi="Arial" w:cs="Arial"/>
              </w:rPr>
            </w:pPr>
          </w:p>
          <w:p w14:paraId="60939188" w14:textId="77777777" w:rsidR="00A617C3" w:rsidRDefault="00000000">
            <w:pPr>
              <w:rPr>
                <w:rFonts w:ascii="Arial" w:hAnsi="Arial" w:cs="Arial"/>
              </w:rPr>
            </w:pPr>
            <w:r>
              <w:rPr>
                <w:rFonts w:ascii="Arial" w:hAnsi="Arial" w:cs="Arial"/>
              </w:rPr>
              <w:t xml:space="preserve">The purpose of this research is to investigate the relationship between medication adherence and health outcomes among patients with coronary artery disease (CAD). Coronary artery disease (CAD) is now the greatest cause of mortality in the world, causing around 9.1 million deaths each year (World Health Organization, 2025). The Global Burden of Disease Study (2025) estimates 20 million deaths worldwide due to cardiovascular disease, one in three deaths globally, and claimed coronary heart disease to be the top individual cause of death in most countries (Chong et al., 2024). According to the British Heart Foundation (2025) report, 7.6 million people in the United Kingdom alone are living with heart and circulatory disease, and one in four premature deaths among individuals below the age of 75 years is caused by cardiovascular disease. In 2022, age-standardised prevalence of CAD was estimated at 3,605 per 100,000 worldwide with 315 million prevalent cases in the world (Ezekwueme et al., 2025). </w:t>
            </w:r>
          </w:p>
          <w:p w14:paraId="1842E94C" w14:textId="77777777" w:rsidR="00A617C3" w:rsidRDefault="00A617C3">
            <w:pPr>
              <w:rPr>
                <w:rFonts w:ascii="Arial" w:hAnsi="Arial" w:cs="Arial"/>
              </w:rPr>
            </w:pPr>
          </w:p>
        </w:tc>
      </w:tr>
      <w:tr w:rsidR="00A617C3" w14:paraId="7EEC688F" w14:textId="77777777">
        <w:trPr>
          <w:trHeight w:val="454"/>
        </w:trPr>
        <w:tc>
          <w:tcPr>
            <w:tcW w:w="237" w:type="pct"/>
            <w:vAlign w:val="center"/>
          </w:tcPr>
          <w:p w14:paraId="51AE33C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3065FAC" w14:textId="77777777" w:rsidR="00A617C3"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6910A4C"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How does medication adherence affect clinical outcomes, functional outcomes and quality of life among adults aged 40-60 years with coronary artery disease?</w:t>
            </w:r>
          </w:p>
          <w:p w14:paraId="4544E405" w14:textId="77777777" w:rsidR="00A617C3" w:rsidRDefault="00A617C3">
            <w:pPr>
              <w:autoSpaceDE w:val="0"/>
              <w:autoSpaceDN w:val="0"/>
              <w:adjustRightInd w:val="0"/>
              <w:rPr>
                <w:rFonts w:ascii="Arial" w:hAnsi="Arial" w:cs="Arial"/>
                <w:b/>
                <w:bCs/>
                <w:sz w:val="22"/>
                <w:szCs w:val="22"/>
              </w:rPr>
            </w:pPr>
          </w:p>
        </w:tc>
      </w:tr>
      <w:tr w:rsidR="00A617C3" w14:paraId="424C0B8B" w14:textId="77777777">
        <w:trPr>
          <w:trHeight w:val="454"/>
        </w:trPr>
        <w:tc>
          <w:tcPr>
            <w:tcW w:w="237" w:type="pct"/>
            <w:vAlign w:val="center"/>
          </w:tcPr>
          <w:p w14:paraId="4E74207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80F8D5D" w14:textId="77777777" w:rsidR="00A617C3"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7AF11D5" w14:textId="77777777" w:rsidR="00A617C3" w:rsidRDefault="00000000">
            <w:pPr>
              <w:rPr>
                <w:rFonts w:ascii="Arial" w:hAnsi="Arial" w:cs="Arial"/>
              </w:rPr>
            </w:pPr>
            <w:r>
              <w:rPr>
                <w:rFonts w:ascii="Arial" w:hAnsi="Arial" w:cs="Arial"/>
              </w:rPr>
              <w:t>The aim of this research is to investigate the impact of medication adherence on clinical outcomes, functional outcomes and quality of life among adults aged 40-60 years with coronary artery disease.</w:t>
            </w:r>
          </w:p>
        </w:tc>
      </w:tr>
      <w:tr w:rsidR="00A617C3" w14:paraId="44AF1443" w14:textId="77777777">
        <w:trPr>
          <w:trHeight w:val="454"/>
        </w:trPr>
        <w:tc>
          <w:tcPr>
            <w:tcW w:w="237" w:type="pct"/>
            <w:vAlign w:val="center"/>
          </w:tcPr>
          <w:p w14:paraId="7A63B44D"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E08E1E3" w14:textId="77777777" w:rsidR="00A617C3"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5CE9B4F" w14:textId="77777777" w:rsidR="00A617C3" w:rsidRDefault="00000000">
            <w:pPr>
              <w:rPr>
                <w:rFonts w:ascii="Arial" w:hAnsi="Arial" w:cs="Arial"/>
                <w:sz w:val="22"/>
                <w:szCs w:val="22"/>
              </w:rPr>
            </w:pPr>
            <w:r>
              <w:rPr>
                <w:rFonts w:ascii="Arial" w:hAnsi="Arial" w:cs="Arial"/>
                <w:sz w:val="22"/>
                <w:szCs w:val="22"/>
              </w:rPr>
              <w:t>(1)</w:t>
            </w:r>
            <w:r>
              <w:rPr>
                <w:rFonts w:ascii="Arial" w:hAnsi="Arial" w:cs="Arial"/>
                <w:sz w:val="22"/>
                <w:szCs w:val="22"/>
              </w:rPr>
              <w:tab/>
              <w:t xml:space="preserve">To identify the factors that influence medication adherence among adults aged 40-60 years with coronary artery disease; </w:t>
            </w:r>
          </w:p>
          <w:p w14:paraId="3228D102" w14:textId="77777777" w:rsidR="00A617C3" w:rsidRDefault="00A617C3">
            <w:pPr>
              <w:rPr>
                <w:rFonts w:ascii="Arial" w:hAnsi="Arial" w:cs="Arial"/>
                <w:sz w:val="22"/>
                <w:szCs w:val="22"/>
              </w:rPr>
            </w:pPr>
          </w:p>
          <w:p w14:paraId="62E7131D" w14:textId="77777777" w:rsidR="00A617C3" w:rsidRDefault="00000000">
            <w:pPr>
              <w:rPr>
                <w:rFonts w:ascii="Arial" w:hAnsi="Arial" w:cs="Arial"/>
                <w:sz w:val="22"/>
                <w:szCs w:val="22"/>
              </w:rPr>
            </w:pPr>
            <w:r>
              <w:rPr>
                <w:rFonts w:ascii="Arial" w:hAnsi="Arial" w:cs="Arial"/>
                <w:sz w:val="22"/>
                <w:szCs w:val="22"/>
              </w:rPr>
              <w:t>(2)</w:t>
            </w:r>
            <w:r>
              <w:rPr>
                <w:rFonts w:ascii="Arial" w:hAnsi="Arial" w:cs="Arial"/>
                <w:sz w:val="22"/>
                <w:szCs w:val="22"/>
              </w:rPr>
              <w:tab/>
              <w:t xml:space="preserve">To determine rates and trends of medication adherence in this group; </w:t>
            </w:r>
          </w:p>
          <w:p w14:paraId="55D5341F" w14:textId="77777777" w:rsidR="00A617C3" w:rsidRDefault="00A617C3">
            <w:pPr>
              <w:rPr>
                <w:rFonts w:ascii="Arial" w:hAnsi="Arial" w:cs="Arial"/>
                <w:sz w:val="22"/>
                <w:szCs w:val="22"/>
              </w:rPr>
            </w:pPr>
          </w:p>
          <w:p w14:paraId="6F3D7B60" w14:textId="77777777" w:rsidR="00A617C3" w:rsidRDefault="00000000">
            <w:pPr>
              <w:rPr>
                <w:rFonts w:ascii="Arial" w:hAnsi="Arial" w:cs="Arial"/>
                <w:sz w:val="22"/>
                <w:szCs w:val="22"/>
              </w:rPr>
            </w:pPr>
            <w:r>
              <w:rPr>
                <w:rFonts w:ascii="Arial" w:hAnsi="Arial" w:cs="Arial"/>
                <w:sz w:val="22"/>
                <w:szCs w:val="22"/>
              </w:rPr>
              <w:t>(3)</w:t>
            </w:r>
            <w:r>
              <w:rPr>
                <w:rFonts w:ascii="Arial" w:hAnsi="Arial" w:cs="Arial"/>
                <w:sz w:val="22"/>
                <w:szCs w:val="22"/>
              </w:rPr>
              <w:tab/>
              <w:t>To assess how medication adherence influences patient clinical outcomes, such as major adverse cardiac events, hospital readmission and mortality, and quality of life;</w:t>
            </w:r>
          </w:p>
          <w:p w14:paraId="24B30438" w14:textId="77777777" w:rsidR="00A617C3" w:rsidRDefault="00A617C3">
            <w:pPr>
              <w:rPr>
                <w:rFonts w:ascii="Arial" w:hAnsi="Arial" w:cs="Arial"/>
                <w:sz w:val="22"/>
                <w:szCs w:val="22"/>
              </w:rPr>
            </w:pPr>
          </w:p>
          <w:p w14:paraId="02B59304" w14:textId="77777777" w:rsidR="00A617C3" w:rsidRDefault="00000000">
            <w:pPr>
              <w:rPr>
                <w:rFonts w:ascii="Arial" w:hAnsi="Arial" w:cs="Arial"/>
                <w:sz w:val="22"/>
                <w:szCs w:val="22"/>
              </w:rPr>
            </w:pPr>
            <w:r>
              <w:rPr>
                <w:rFonts w:ascii="Arial" w:hAnsi="Arial" w:cs="Arial"/>
                <w:sz w:val="22"/>
                <w:szCs w:val="22"/>
              </w:rPr>
              <w:t>(4)</w:t>
            </w:r>
            <w:r>
              <w:rPr>
                <w:rFonts w:ascii="Arial" w:hAnsi="Arial" w:cs="Arial"/>
                <w:sz w:val="22"/>
                <w:szCs w:val="22"/>
              </w:rPr>
              <w:tab/>
              <w:t>To explore published effective evidence-based interventions, which have been documented to enhance medication adherence in this population and provide recommendations.</w:t>
            </w:r>
          </w:p>
          <w:p w14:paraId="0AD5BC8D" w14:textId="77777777" w:rsidR="00A617C3" w:rsidRDefault="00A617C3">
            <w:pPr>
              <w:rPr>
                <w:rFonts w:ascii="Arial" w:hAnsi="Arial" w:cs="Arial"/>
                <w:sz w:val="22"/>
                <w:szCs w:val="22"/>
              </w:rPr>
            </w:pPr>
          </w:p>
        </w:tc>
      </w:tr>
      <w:tr w:rsidR="00A617C3" w14:paraId="0FCA9B2D" w14:textId="77777777">
        <w:trPr>
          <w:trHeight w:val="454"/>
        </w:trPr>
        <w:tc>
          <w:tcPr>
            <w:tcW w:w="237" w:type="pct"/>
            <w:shd w:val="clear" w:color="auto" w:fill="F2F2F2"/>
            <w:vAlign w:val="center"/>
          </w:tcPr>
          <w:p w14:paraId="0BA9312A" w14:textId="77777777" w:rsidR="00A617C3" w:rsidRDefault="00A617C3">
            <w:pPr>
              <w:spacing w:before="120" w:after="120"/>
              <w:rPr>
                <w:rFonts w:ascii="Arial" w:hAnsi="Arial" w:cs="Arial"/>
                <w:sz w:val="22"/>
                <w:szCs w:val="22"/>
              </w:rPr>
            </w:pPr>
          </w:p>
        </w:tc>
        <w:tc>
          <w:tcPr>
            <w:tcW w:w="4763" w:type="pct"/>
            <w:gridSpan w:val="4"/>
            <w:shd w:val="clear" w:color="auto" w:fill="F2F2F2"/>
            <w:vAlign w:val="center"/>
          </w:tcPr>
          <w:p w14:paraId="74CFD2D9" w14:textId="77777777" w:rsidR="00A617C3" w:rsidRDefault="00000000">
            <w:pPr>
              <w:spacing w:before="120" w:after="120"/>
              <w:rPr>
                <w:rFonts w:ascii="Arial" w:hAnsi="Arial" w:cs="Arial"/>
                <w:b/>
                <w:sz w:val="22"/>
                <w:szCs w:val="22"/>
              </w:rPr>
            </w:pPr>
            <w:r>
              <w:rPr>
                <w:rFonts w:ascii="Arial" w:hAnsi="Arial" w:cs="Arial"/>
                <w:b/>
                <w:sz w:val="22"/>
                <w:szCs w:val="22"/>
              </w:rPr>
              <w:t>Proposed data collection methods (maximum 600 words)</w:t>
            </w:r>
          </w:p>
          <w:p w14:paraId="63D8D0AE" w14:textId="77777777" w:rsidR="00A617C3"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617C3" w14:paraId="124CAC69" w14:textId="77777777">
        <w:trPr>
          <w:trHeight w:val="454"/>
        </w:trPr>
        <w:tc>
          <w:tcPr>
            <w:tcW w:w="237" w:type="pct"/>
            <w:vAlign w:val="center"/>
          </w:tcPr>
          <w:p w14:paraId="6AAFB967" w14:textId="77777777" w:rsidR="00A617C3" w:rsidRDefault="00000000">
            <w:pPr>
              <w:rPr>
                <w:rFonts w:ascii="Arial" w:hAnsi="Arial" w:cs="Arial"/>
                <w:b/>
                <w:bCs/>
                <w:sz w:val="22"/>
                <w:szCs w:val="22"/>
              </w:rPr>
            </w:pPr>
            <w:r>
              <w:rPr>
                <w:rFonts w:ascii="Arial" w:hAnsi="Arial" w:cs="Arial"/>
                <w:b/>
                <w:bCs/>
                <w:sz w:val="22"/>
                <w:szCs w:val="22"/>
              </w:rPr>
              <w:t>7</w:t>
            </w:r>
          </w:p>
        </w:tc>
        <w:tc>
          <w:tcPr>
            <w:tcW w:w="4763" w:type="pct"/>
            <w:gridSpan w:val="4"/>
            <w:vAlign w:val="center"/>
          </w:tcPr>
          <w:p w14:paraId="72689D20" w14:textId="77777777" w:rsidR="00A617C3" w:rsidRDefault="00000000">
            <w:pPr>
              <w:rPr>
                <w:rFonts w:ascii="Arial" w:hAnsi="Arial" w:cs="Arial"/>
                <w:b/>
                <w:bCs/>
                <w:sz w:val="22"/>
                <w:szCs w:val="22"/>
              </w:rPr>
            </w:pPr>
            <w:r>
              <w:rPr>
                <w:rFonts w:ascii="Arial" w:hAnsi="Arial" w:cs="Arial"/>
                <w:b/>
                <w:bCs/>
                <w:sz w:val="22"/>
                <w:szCs w:val="22"/>
              </w:rPr>
              <w:t xml:space="preserve"> </w:t>
            </w:r>
          </w:p>
          <w:p w14:paraId="3260C65E" w14:textId="77777777" w:rsidR="00A617C3" w:rsidRDefault="00000000">
            <w:pPr>
              <w:rPr>
                <w:rFonts w:ascii="Arial" w:hAnsi="Arial" w:cs="Arial"/>
                <w:sz w:val="22"/>
                <w:szCs w:val="22"/>
              </w:rPr>
            </w:pPr>
            <w:r>
              <w:rPr>
                <w:rFonts w:ascii="Arial" w:hAnsi="Arial" w:cs="Arial"/>
                <w:b/>
                <w:bCs/>
                <w:sz w:val="22"/>
                <w:szCs w:val="22"/>
              </w:rPr>
              <w:t>Research Methodology:</w:t>
            </w:r>
            <w:r>
              <w:rPr>
                <w:rFonts w:ascii="Arial" w:hAnsi="Arial" w:cs="Arial"/>
                <w:sz w:val="22"/>
                <w:szCs w:val="22"/>
              </w:rPr>
              <w:t>The philosophical approach of the proposed study will be an interpretivist philosophy since it will aim to identify subjective meanings, lived experiences, and factors around molecules that influence human behaviour instead of quantifying objective realities. Interpretivism acknowledges that knowledge is always socially constructed and facilitates more insight into complex social phenomena based on the insights of the participants and, therefore, it is particularly suitable in the qualitative enquiry that is the focus of answering the research questions in the given case (Pervin and Mokhtar, 2022).</w:t>
            </w:r>
          </w:p>
          <w:p w14:paraId="45A6D3CC" w14:textId="77777777" w:rsidR="00A617C3" w:rsidRDefault="00A617C3">
            <w:pPr>
              <w:rPr>
                <w:rFonts w:ascii="Arial" w:hAnsi="Arial" w:cs="Arial"/>
                <w:sz w:val="22"/>
                <w:szCs w:val="22"/>
              </w:rPr>
            </w:pPr>
          </w:p>
          <w:p w14:paraId="2C18162C" w14:textId="77777777" w:rsidR="00A617C3" w:rsidRDefault="00000000">
            <w:pPr>
              <w:rPr>
                <w:rFonts w:ascii="Arial" w:hAnsi="Arial" w:cs="Arial"/>
                <w:sz w:val="22"/>
                <w:szCs w:val="22"/>
              </w:rPr>
            </w:pPr>
            <w:r>
              <w:rPr>
                <w:rFonts w:ascii="Arial" w:hAnsi="Arial" w:cs="Arial"/>
                <w:sz w:val="22"/>
                <w:szCs w:val="22"/>
              </w:rPr>
              <w:t xml:space="preserve">The systematic review methodology based on the Preferred Reporting Items of Systematic Reviews and Meta-Analyses (PRISMA) framework 2020 is applied (Page et al., 2021). The methodology chosen as the most suitable one is a systematic review due to the possibility of synthesis of the current empirical opportunities to define the research question, making it transparent, rigorous and reproducible (Aromataris and Munn, 2020). </w:t>
            </w:r>
          </w:p>
          <w:p w14:paraId="33176064" w14:textId="77777777" w:rsidR="00A617C3" w:rsidRDefault="00A617C3">
            <w:pPr>
              <w:rPr>
                <w:rFonts w:ascii="Arial" w:hAnsi="Arial" w:cs="Arial"/>
                <w:b/>
                <w:bCs/>
                <w:color w:val="000000"/>
                <w:sz w:val="22"/>
                <w:szCs w:val="22"/>
              </w:rPr>
            </w:pPr>
          </w:p>
          <w:p w14:paraId="22D99DF8" w14:textId="77777777" w:rsidR="00A617C3" w:rsidRDefault="00000000">
            <w:pPr>
              <w:rPr>
                <w:rFonts w:ascii="Arial" w:hAnsi="Arial" w:cs="Arial"/>
                <w:b/>
                <w:bCs/>
                <w:sz w:val="22"/>
                <w:szCs w:val="22"/>
              </w:rPr>
            </w:pPr>
            <w:r>
              <w:rPr>
                <w:rFonts w:ascii="Arial" w:hAnsi="Arial" w:cs="Arial"/>
                <w:b/>
                <w:bCs/>
                <w:color w:val="000000"/>
                <w:sz w:val="22"/>
                <w:szCs w:val="22"/>
              </w:rPr>
              <w:lastRenderedPageBreak/>
              <w:t xml:space="preserve">Research Design : </w:t>
            </w:r>
            <w:r>
              <w:rPr>
                <w:rFonts w:ascii="Arial" w:hAnsi="Arial" w:cs="Arial"/>
                <w:color w:val="000000"/>
                <w:sz w:val="22"/>
                <w:szCs w:val="22"/>
              </w:rPr>
              <w:t>The research design is a secondary research using a systematic review plan based on a PRISMA 2020 framework (Page et al., 2021). The secondary research will be particularly appropriate in this case since it will facilitate thorough questioning of the already existing peer-reviewed evidence, making it possible to identify patterns, gaps, and contradictions in the studies that have been carried out before without the ethical complexity, time-related and resource-related demands of primary data collection. Systematic review was the preferred systematic over narrative or scoping reviews as it utilizes transparent and reproducible procedures targeting a reduced bias of the researcher and a higher methodological rigour (Aromataris et al., 2024</w:t>
            </w:r>
            <w:r>
              <w:rPr>
                <w:rFonts w:ascii="Arial" w:hAnsi="Arial" w:cs="Arial"/>
                <w:b/>
                <w:bCs/>
                <w:sz w:val="22"/>
                <w:szCs w:val="22"/>
              </w:rPr>
              <w:t xml:space="preserve">). </w:t>
            </w:r>
          </w:p>
          <w:p w14:paraId="118DEB11" w14:textId="77777777" w:rsidR="00A617C3" w:rsidRDefault="00A617C3">
            <w:pPr>
              <w:rPr>
                <w:rFonts w:ascii="Arial" w:hAnsi="Arial" w:cs="Arial"/>
                <w:b/>
                <w:bCs/>
                <w:sz w:val="22"/>
                <w:szCs w:val="22"/>
              </w:rPr>
            </w:pPr>
          </w:p>
          <w:p w14:paraId="0C7FB8F4" w14:textId="77777777" w:rsidR="00A617C3" w:rsidRDefault="00000000">
            <w:pPr>
              <w:rPr>
                <w:rFonts w:ascii="Arial" w:hAnsi="Arial" w:cs="Arial"/>
                <w:sz w:val="22"/>
                <w:szCs w:val="22"/>
              </w:rPr>
            </w:pPr>
            <w:r>
              <w:rPr>
                <w:rFonts w:ascii="Arial" w:hAnsi="Arial" w:cs="Arial"/>
                <w:b/>
                <w:bCs/>
                <w:sz w:val="22"/>
                <w:szCs w:val="22"/>
              </w:rPr>
              <w:t xml:space="preserve">Search strategy for Systematic review : </w:t>
            </w:r>
            <w:r>
              <w:rPr>
                <w:rFonts w:ascii="Arial" w:hAnsi="Arial" w:cs="Arial"/>
                <w:sz w:val="22"/>
                <w:szCs w:val="22"/>
              </w:rPr>
              <w:t>A systematic review allows you to gather high‑quality evidence from multiple studies, evaluate their reliability, and synthesise findings to answer your research question.</w:t>
            </w:r>
          </w:p>
          <w:p w14:paraId="1AE730F3" w14:textId="77777777" w:rsidR="00A617C3" w:rsidRDefault="00A617C3">
            <w:pPr>
              <w:rPr>
                <w:rFonts w:ascii="Arial" w:hAnsi="Arial" w:cs="Arial"/>
                <w:b/>
                <w:bCs/>
                <w:sz w:val="22"/>
                <w:szCs w:val="22"/>
              </w:rPr>
            </w:pPr>
          </w:p>
          <w:p w14:paraId="324D989E" w14:textId="77777777" w:rsidR="00A617C3" w:rsidRDefault="00000000">
            <w:pPr>
              <w:rPr>
                <w:rFonts w:ascii="Arial" w:hAnsi="Arial" w:cs="Arial"/>
                <w:b/>
                <w:bCs/>
                <w:sz w:val="22"/>
                <w:szCs w:val="22"/>
              </w:rPr>
            </w:pPr>
            <w:r>
              <w:rPr>
                <w:rFonts w:ascii="Arial" w:hAnsi="Arial" w:cs="Arial"/>
                <w:b/>
                <w:bCs/>
                <w:sz w:val="22"/>
                <w:szCs w:val="22"/>
              </w:rPr>
              <w:t xml:space="preserve">Data collection : </w:t>
            </w:r>
            <w:r>
              <w:rPr>
                <w:rFonts w:ascii="Arial" w:hAnsi="Arial" w:cs="Arial"/>
                <w:sz w:val="22"/>
                <w:szCs w:val="22"/>
              </w:rPr>
              <w:t>A systematic search strategy will be used, and studies meeting the predefined inclusion and exclusion criteria will be selected. Relevant data on medication adherence and coronary artery disease outcomes will be extracted using a structured data extraction form.</w:t>
            </w:r>
          </w:p>
          <w:p w14:paraId="65E4C408" w14:textId="77777777" w:rsidR="00A617C3" w:rsidRDefault="00A617C3">
            <w:pPr>
              <w:rPr>
                <w:rFonts w:ascii="Arial" w:hAnsi="Arial" w:cs="Arial"/>
                <w:b/>
                <w:bCs/>
                <w:sz w:val="22"/>
                <w:szCs w:val="22"/>
              </w:rPr>
            </w:pPr>
          </w:p>
          <w:p w14:paraId="1441508F" w14:textId="77777777" w:rsidR="00A617C3" w:rsidRDefault="00000000">
            <w:pPr>
              <w:rPr>
                <w:rFonts w:ascii="Arial" w:hAnsi="Arial" w:cs="Arial"/>
                <w:sz w:val="22"/>
                <w:szCs w:val="22"/>
              </w:rPr>
            </w:pPr>
            <w:r>
              <w:rPr>
                <w:rFonts w:ascii="Arial" w:hAnsi="Arial" w:cs="Arial"/>
                <w:b/>
                <w:bCs/>
                <w:sz w:val="22"/>
                <w:szCs w:val="22"/>
              </w:rPr>
              <w:t xml:space="preserve">Keywords : </w:t>
            </w:r>
            <w:r>
              <w:rPr>
                <w:rFonts w:ascii="Arial" w:hAnsi="Arial" w:cs="Arial" w:hint="eastAsia"/>
                <w:sz w:val="22"/>
                <w:szCs w:val="22"/>
              </w:rPr>
              <w:t>medication adherence, coronary artery disease, health outcomes, middle-aged adults, 40–60 years</w:t>
            </w:r>
          </w:p>
          <w:p w14:paraId="28BC35C6" w14:textId="77777777" w:rsidR="00A617C3" w:rsidRDefault="00A617C3">
            <w:pPr>
              <w:rPr>
                <w:rFonts w:ascii="Arial" w:hAnsi="Arial" w:cs="Arial"/>
                <w:b/>
                <w:bCs/>
                <w:sz w:val="22"/>
                <w:szCs w:val="22"/>
              </w:rPr>
            </w:pPr>
          </w:p>
          <w:p w14:paraId="5767ACC4" w14:textId="77777777" w:rsidR="00A617C3" w:rsidRDefault="00000000">
            <w:pPr>
              <w:rPr>
                <w:rFonts w:ascii="Arial" w:hAnsi="Arial" w:cs="Arial"/>
                <w:sz w:val="22"/>
                <w:szCs w:val="22"/>
              </w:rPr>
            </w:pPr>
            <w:r>
              <w:rPr>
                <w:rFonts w:ascii="Arial" w:hAnsi="Arial" w:cs="Arial"/>
                <w:b/>
                <w:bCs/>
                <w:sz w:val="22"/>
                <w:szCs w:val="22"/>
              </w:rPr>
              <w:t xml:space="preserve">Databases to be used : </w:t>
            </w:r>
            <w:r>
              <w:rPr>
                <w:rFonts w:ascii="Arial" w:hAnsi="Arial" w:cs="Arial"/>
                <w:sz w:val="22"/>
                <w:szCs w:val="22"/>
              </w:rPr>
              <w:t>Data will be collected from existing published research rather than directly from participants. Relevant studies will be identified through electronic databases such as PubMed, MEDLINE and CINAHL using predefined keywords and Boolean operators</w:t>
            </w:r>
          </w:p>
          <w:p w14:paraId="3F5BD21D" w14:textId="77777777" w:rsidR="00A617C3" w:rsidRDefault="00A617C3">
            <w:pPr>
              <w:rPr>
                <w:rFonts w:ascii="Arial" w:hAnsi="Arial" w:cs="Arial"/>
                <w:b/>
                <w:bCs/>
                <w:sz w:val="22"/>
                <w:szCs w:val="22"/>
              </w:rPr>
            </w:pPr>
          </w:p>
          <w:p w14:paraId="4098867D" w14:textId="77777777" w:rsidR="00A617C3" w:rsidRDefault="00000000">
            <w:pPr>
              <w:rPr>
                <w:rFonts w:ascii="Arial" w:hAnsi="Arial" w:cs="Arial"/>
                <w:sz w:val="22"/>
                <w:szCs w:val="22"/>
              </w:rPr>
            </w:pPr>
            <w:r>
              <w:rPr>
                <w:rFonts w:ascii="Arial" w:hAnsi="Arial" w:cs="Arial"/>
                <w:b/>
                <w:bCs/>
                <w:sz w:val="22"/>
                <w:szCs w:val="22"/>
              </w:rPr>
              <w:t xml:space="preserve">In and exclusion criteria :In clusion: </w:t>
            </w:r>
            <w:r>
              <w:rPr>
                <w:rFonts w:ascii="Arial" w:hAnsi="Arial" w:cs="Arial" w:hint="eastAsia"/>
                <w:sz w:val="22"/>
                <w:szCs w:val="22"/>
              </w:rPr>
              <w:t>Adults aged 40–60 years</w:t>
            </w:r>
            <w:r>
              <w:rPr>
                <w:rFonts w:ascii="Arial" w:hAnsi="Arial" w:cs="Arial"/>
                <w:sz w:val="22"/>
                <w:szCs w:val="22"/>
              </w:rPr>
              <w:t xml:space="preserve"> ,</w:t>
            </w:r>
            <w:r>
              <w:rPr>
                <w:rFonts w:ascii="Arial" w:hAnsi="Arial" w:cs="Arial" w:hint="eastAsia"/>
                <w:sz w:val="22"/>
                <w:szCs w:val="22"/>
              </w:rPr>
              <w:t>Diagnosed with coronary artery disease</w:t>
            </w:r>
            <w:r>
              <w:rPr>
                <w:rFonts w:ascii="Arial" w:hAnsi="Arial" w:cs="Arial"/>
                <w:sz w:val="22"/>
                <w:szCs w:val="22"/>
              </w:rPr>
              <w:t xml:space="preserve"> </w:t>
            </w:r>
            <w:r>
              <w:rPr>
                <w:rFonts w:ascii="Arial" w:hAnsi="Arial" w:cs="Arial" w:hint="eastAsia"/>
                <w:sz w:val="22"/>
                <w:szCs w:val="22"/>
              </w:rPr>
              <w:t>Studies examining medication adherence</w:t>
            </w:r>
            <w:r>
              <w:rPr>
                <w:rFonts w:ascii="Arial" w:hAnsi="Arial" w:cs="Arial"/>
                <w:sz w:val="22"/>
                <w:szCs w:val="22"/>
              </w:rPr>
              <w:t xml:space="preserve"> </w:t>
            </w:r>
            <w:r>
              <w:rPr>
                <w:rFonts w:ascii="Arial" w:hAnsi="Arial" w:cs="Arial" w:hint="eastAsia"/>
                <w:sz w:val="22"/>
                <w:szCs w:val="22"/>
              </w:rPr>
              <w:t>Outcomes related to health status, morbidity, mortality, hospitalisation</w:t>
            </w:r>
            <w:r>
              <w:rPr>
                <w:rFonts w:ascii="Arial" w:hAnsi="Arial" w:cs="Arial"/>
                <w:sz w:val="22"/>
                <w:szCs w:val="22"/>
              </w:rPr>
              <w:t xml:space="preserve"> </w:t>
            </w:r>
            <w:r>
              <w:rPr>
                <w:rFonts w:ascii="Arial" w:hAnsi="Arial" w:cs="Arial" w:hint="eastAsia"/>
                <w:sz w:val="22"/>
                <w:szCs w:val="22"/>
              </w:rPr>
              <w:t>Peer‑reviewed articles (201</w:t>
            </w:r>
            <w:r>
              <w:rPr>
                <w:rFonts w:ascii="Arial" w:hAnsi="Arial" w:cs="Arial"/>
                <w:sz w:val="22"/>
                <w:szCs w:val="22"/>
              </w:rPr>
              <w:t>6</w:t>
            </w:r>
            <w:r>
              <w:rPr>
                <w:rFonts w:ascii="Arial" w:hAnsi="Arial" w:cs="Arial" w:hint="eastAsia"/>
                <w:sz w:val="22"/>
                <w:szCs w:val="22"/>
              </w:rPr>
              <w:t>–2026)</w:t>
            </w:r>
            <w:r>
              <w:rPr>
                <w:rFonts w:ascii="Arial" w:hAnsi="Arial" w:cs="Arial"/>
                <w:sz w:val="22"/>
                <w:szCs w:val="22"/>
              </w:rPr>
              <w:t xml:space="preserve"> </w:t>
            </w:r>
            <w:r>
              <w:rPr>
                <w:rFonts w:ascii="Arial" w:hAnsi="Arial" w:cs="Arial" w:hint="eastAsia"/>
                <w:sz w:val="22"/>
                <w:szCs w:val="22"/>
              </w:rPr>
              <w:t>Quantitative, qualitative, or mixed‑methods studies</w:t>
            </w:r>
          </w:p>
          <w:p w14:paraId="366C4F17" w14:textId="77777777" w:rsidR="00A617C3" w:rsidRDefault="00A617C3">
            <w:pPr>
              <w:rPr>
                <w:rFonts w:ascii="Arial" w:hAnsi="Arial" w:cs="Arial"/>
                <w:b/>
                <w:bCs/>
                <w:sz w:val="22"/>
                <w:szCs w:val="22"/>
              </w:rPr>
            </w:pPr>
          </w:p>
          <w:p w14:paraId="7422EB7C" w14:textId="77777777" w:rsidR="00A617C3" w:rsidRDefault="00000000">
            <w:pPr>
              <w:rPr>
                <w:rFonts w:ascii="Arial" w:hAnsi="Arial" w:cs="Arial"/>
                <w:sz w:val="22"/>
                <w:szCs w:val="22"/>
              </w:rPr>
            </w:pPr>
            <w:r>
              <w:rPr>
                <w:rFonts w:ascii="Arial" w:hAnsi="Arial" w:cs="Arial"/>
                <w:b/>
                <w:bCs/>
                <w:sz w:val="22"/>
                <w:szCs w:val="22"/>
              </w:rPr>
              <w:t>exclusion :</w:t>
            </w:r>
            <w:r>
              <w:rPr>
                <w:rFonts w:ascii="Arial" w:hAnsi="Arial" w:cs="Arial" w:hint="eastAsia"/>
                <w:sz w:val="22"/>
                <w:szCs w:val="22"/>
              </w:rPr>
              <w:t>Studies not focused on CAD</w:t>
            </w:r>
            <w:r>
              <w:rPr>
                <w:rFonts w:ascii="Arial" w:hAnsi="Arial" w:cs="Arial"/>
                <w:sz w:val="22"/>
                <w:szCs w:val="22"/>
              </w:rPr>
              <w:t xml:space="preserve"> </w:t>
            </w:r>
            <w:r>
              <w:rPr>
                <w:rFonts w:ascii="Arial" w:hAnsi="Arial" w:cs="Arial" w:hint="eastAsia"/>
                <w:sz w:val="22"/>
                <w:szCs w:val="22"/>
              </w:rPr>
              <w:t>Participants outside the 40–60 age range</w:t>
            </w:r>
            <w:r>
              <w:rPr>
                <w:rFonts w:ascii="Arial" w:hAnsi="Arial" w:cs="Arial"/>
                <w:sz w:val="22"/>
                <w:szCs w:val="22"/>
              </w:rPr>
              <w:t xml:space="preserve"> </w:t>
            </w:r>
            <w:r>
              <w:rPr>
                <w:rFonts w:ascii="Arial" w:hAnsi="Arial" w:cs="Arial" w:hint="eastAsia"/>
                <w:sz w:val="22"/>
                <w:szCs w:val="22"/>
              </w:rPr>
              <w:t>Non-English publications</w:t>
            </w:r>
            <w:r>
              <w:rPr>
                <w:rFonts w:ascii="Arial" w:hAnsi="Arial" w:cs="Arial"/>
                <w:sz w:val="22"/>
                <w:szCs w:val="22"/>
              </w:rPr>
              <w:t xml:space="preserve"> b</w:t>
            </w:r>
            <w:r>
              <w:rPr>
                <w:rFonts w:ascii="Arial" w:hAnsi="Arial" w:cs="Arial" w:hint="eastAsia"/>
                <w:sz w:val="22"/>
                <w:szCs w:val="22"/>
              </w:rPr>
              <w:t>Editorials, commentaries, conference abstracts</w:t>
            </w:r>
            <w:r>
              <w:rPr>
                <w:rFonts w:ascii="Arial" w:hAnsi="Arial" w:cs="Arial"/>
                <w:sz w:val="22"/>
                <w:szCs w:val="22"/>
              </w:rPr>
              <w:t xml:space="preserve"> </w:t>
            </w:r>
            <w:r>
              <w:rPr>
                <w:rFonts w:ascii="Arial" w:hAnsi="Arial" w:cs="Arial" w:hint="eastAsia"/>
                <w:sz w:val="22"/>
                <w:szCs w:val="22"/>
              </w:rPr>
              <w:t>Studies without measurable adherence or health outcomes</w:t>
            </w:r>
          </w:p>
          <w:p w14:paraId="7AB0F4D8" w14:textId="77777777" w:rsidR="00A617C3" w:rsidRDefault="00A617C3">
            <w:pPr>
              <w:rPr>
                <w:rFonts w:ascii="Arial" w:hAnsi="Arial" w:cs="Arial"/>
                <w:b/>
                <w:bCs/>
                <w:sz w:val="22"/>
                <w:szCs w:val="22"/>
              </w:rPr>
            </w:pPr>
          </w:p>
          <w:p w14:paraId="71AE0BF6" w14:textId="77777777" w:rsidR="00A617C3" w:rsidRDefault="00000000">
            <w:pPr>
              <w:rPr>
                <w:rFonts w:ascii="Arial" w:hAnsi="Arial" w:cs="Arial"/>
                <w:sz w:val="22"/>
                <w:szCs w:val="22"/>
              </w:rPr>
            </w:pPr>
            <w:r>
              <w:rPr>
                <w:rFonts w:ascii="Arial" w:hAnsi="Arial" w:cs="Arial"/>
                <w:b/>
                <w:bCs/>
                <w:sz w:val="22"/>
                <w:szCs w:val="22"/>
              </w:rPr>
              <w:t xml:space="preserve">Number of articles that will be selected : </w:t>
            </w:r>
            <w:r>
              <w:rPr>
                <w:rFonts w:ascii="Arial" w:hAnsi="Arial" w:cs="Arial"/>
                <w:sz w:val="22"/>
                <w:szCs w:val="22"/>
              </w:rPr>
              <w:t>10 - 12 articles</w:t>
            </w:r>
          </w:p>
          <w:p w14:paraId="3D0DC232" w14:textId="77777777" w:rsidR="00A617C3" w:rsidRDefault="00A617C3">
            <w:pPr>
              <w:rPr>
                <w:rFonts w:ascii="Arial" w:hAnsi="Arial" w:cs="Arial"/>
                <w:b/>
                <w:bCs/>
                <w:sz w:val="22"/>
                <w:szCs w:val="22"/>
              </w:rPr>
            </w:pPr>
          </w:p>
          <w:p w14:paraId="53DFCC4F" w14:textId="77777777" w:rsidR="00A617C3" w:rsidRDefault="00A617C3">
            <w:pPr>
              <w:rPr>
                <w:rFonts w:ascii="Arial" w:hAnsi="Arial" w:cs="Arial"/>
                <w:b/>
                <w:bCs/>
                <w:sz w:val="22"/>
                <w:szCs w:val="22"/>
              </w:rPr>
            </w:pPr>
          </w:p>
          <w:p w14:paraId="4BADCBDD" w14:textId="77777777" w:rsidR="00A617C3" w:rsidRDefault="00000000">
            <w:pPr>
              <w:rPr>
                <w:rFonts w:ascii="Arial" w:hAnsi="Arial" w:cs="Arial"/>
                <w:b/>
                <w:bCs/>
                <w:sz w:val="22"/>
                <w:szCs w:val="22"/>
              </w:rPr>
            </w:pPr>
            <w:r>
              <w:rPr>
                <w:rFonts w:ascii="Arial" w:hAnsi="Arial" w:cs="Arial"/>
                <w:b/>
                <w:bCs/>
                <w:sz w:val="22"/>
                <w:szCs w:val="22"/>
              </w:rPr>
              <w:t>Data extraction and synthesis:</w:t>
            </w:r>
            <w:r>
              <w:rPr>
                <w:rFonts w:ascii="Arial" w:hAnsi="Arial" w:cs="Arial"/>
                <w:sz w:val="22"/>
                <w:szCs w:val="22"/>
              </w:rPr>
              <w:t>Relevant data will be extracted from the selected studies using a structured data extraction form. Information such as study characteristics, participant details, medication adherence, and coronary artery disease outcomes will be recorded. The extracted data will then be compared and synthesised to identify common findings, differences between studies, and the overall relationship between medication adherence and health outcomes in patients with coronary artery disease.</w:t>
            </w:r>
          </w:p>
          <w:p w14:paraId="6572BCF7" w14:textId="77777777" w:rsidR="00A617C3" w:rsidRDefault="00A617C3">
            <w:pPr>
              <w:rPr>
                <w:rFonts w:ascii="Arial" w:hAnsi="Arial" w:cs="Arial"/>
                <w:sz w:val="22"/>
                <w:szCs w:val="22"/>
              </w:rPr>
            </w:pPr>
          </w:p>
          <w:p w14:paraId="7DC84E35" w14:textId="77777777" w:rsidR="00A617C3" w:rsidRDefault="00000000">
            <w:pPr>
              <w:rPr>
                <w:rFonts w:ascii="Arial" w:hAnsi="Arial" w:cs="Arial"/>
                <w:b/>
                <w:bCs/>
                <w:sz w:val="22"/>
                <w:szCs w:val="22"/>
              </w:rPr>
            </w:pPr>
            <w:r>
              <w:rPr>
                <w:rFonts w:ascii="Arial" w:hAnsi="Arial" w:cs="Arial"/>
                <w:b/>
                <w:bCs/>
                <w:sz w:val="22"/>
                <w:szCs w:val="22"/>
              </w:rPr>
              <w:t>The critical appraisal tool (CASP)</w:t>
            </w:r>
          </w:p>
          <w:p w14:paraId="086D3879" w14:textId="77777777" w:rsidR="00A617C3" w:rsidRDefault="00000000">
            <w:pPr>
              <w:rPr>
                <w:rFonts w:ascii="Arial" w:hAnsi="Arial" w:cs="Arial"/>
                <w:sz w:val="22"/>
                <w:szCs w:val="22"/>
              </w:rPr>
            </w:pPr>
            <w:r>
              <w:rPr>
                <w:rFonts w:ascii="Arial" w:hAnsi="Arial" w:cs="Arial"/>
                <w:sz w:val="22"/>
                <w:szCs w:val="22"/>
              </w:rPr>
              <w:t>Quality appraisal provides a methodological rigour and reduction of bias in synthesising research evidence (Polit and Beck, 2020). The paper will utilise Joanna Briggs Institute (JBI) Critical Appraisal Checklists, as they offer design specific approaches to qualitative research, randomised trials, cohort research, and systematic reviews (Aromataris and Munn, 2020). All of the included studies will be evaluated separately with the help of the question items suggested in the checklists, where answers will be designated as yes, no, unclear, or not applicable. In order to maintain the integrity of the evidentials as a whole, any studies with a score under 50% will be left out (Barker et al., 2023). Such an organised, transparent procedure enhances the believability and dependability of the review results (Munn et al., 2020).</w:t>
            </w:r>
          </w:p>
          <w:p w14:paraId="611C3F1D" w14:textId="77777777" w:rsidR="00A617C3" w:rsidRDefault="00000000">
            <w:pPr>
              <w:rPr>
                <w:rFonts w:ascii="Arial" w:hAnsi="Arial" w:cs="Arial"/>
                <w:sz w:val="22"/>
                <w:szCs w:val="22"/>
              </w:rPr>
            </w:pPr>
            <w:r>
              <w:rPr>
                <w:rFonts w:ascii="Arial" w:hAnsi="Arial" w:cs="Arial"/>
                <w:b/>
                <w:bCs/>
                <w:sz w:val="22"/>
                <w:szCs w:val="22"/>
              </w:rPr>
              <w:t>Data Analysing Technique:</w:t>
            </w:r>
            <w:r>
              <w:rPr>
                <w:rFonts w:ascii="Arial" w:hAnsi="Arial" w:cs="Arial"/>
                <w:sz w:val="22"/>
                <w:szCs w:val="22"/>
              </w:rPr>
              <w:t xml:space="preserve"> The data will be extracted through a standardised data extraction form, which records data about the study (author, year, country, design, sample size), participant data (demographics, adherence measurement tools used, reported data and key findings) and outcomes. Because the study designs are expected to be heterogeneous in nature, the adherence measures and outcome reporting, thematic analysis will be performed instead of the statistical meta-analysis. </w:t>
            </w:r>
            <w:r>
              <w:rPr>
                <w:rFonts w:ascii="Arial" w:hAnsi="Arial" w:cs="Arial"/>
                <w:sz w:val="22"/>
                <w:szCs w:val="22"/>
              </w:rPr>
              <w:lastRenderedPageBreak/>
              <w:t>The results will be structured thematically in reference to the four research questions; factors affecting adherence, adherence rates and patterns, effects of adherence on clinical outcome</w:t>
            </w:r>
          </w:p>
          <w:p w14:paraId="13AE2E7A" w14:textId="77777777" w:rsidR="00A617C3" w:rsidRDefault="00A617C3">
            <w:pPr>
              <w:rPr>
                <w:rFonts w:ascii="Arial" w:hAnsi="Arial" w:cs="Arial"/>
                <w:sz w:val="22"/>
                <w:szCs w:val="22"/>
              </w:rPr>
            </w:pPr>
          </w:p>
          <w:p w14:paraId="1C39CA3A" w14:textId="77777777" w:rsidR="00A617C3" w:rsidRDefault="00000000">
            <w:pPr>
              <w:rPr>
                <w:rFonts w:ascii="Arial" w:hAnsi="Arial" w:cs="Arial"/>
                <w:color w:val="000000"/>
                <w:sz w:val="22"/>
                <w:szCs w:val="22"/>
              </w:rPr>
            </w:pPr>
            <w:r>
              <w:rPr>
                <w:rFonts w:ascii="Arial" w:hAnsi="Arial" w:cs="Arial"/>
                <w:b/>
                <w:bCs/>
                <w:sz w:val="22"/>
                <w:szCs w:val="22"/>
              </w:rPr>
              <w:t xml:space="preserve">Ethical Consideration: </w:t>
            </w:r>
            <w:r>
              <w:rPr>
                <w:rFonts w:ascii="Arial" w:hAnsi="Arial" w:cs="Arial"/>
                <w:color w:val="000000"/>
                <w:sz w:val="22"/>
                <w:szCs w:val="22"/>
              </w:rPr>
              <w:t>This systematic review will utilise secondary data that has been published in peer-reviewed journals, and will be submitted to formal approval by an institutional ethics committee. Research integrity will be followed in the review process in its entirety and, in aspects such as reporting transparency in both methods and findings, the fair representation of source material, avoiding selective reporting bias and the proper citation of all references (Harvard referencing) of all referenced works (Grant and Khatua, 2024). Wager and Wiffen (2011) assert that it requires ethical practices in systematic reviews to ensure that the reviewer does not repeat the findings of earlier reviews, disclosure of conflicts of interest and a synthesis of evidence that does not misrepresent the findings of the original reviewer(s). Also, the research will be done in accordance with the ethical framework of the University of Wales Trinity Saint David postgraduate study, such as the submission of the PG2 ethics form as a mandated part of the module description. Data that will be extracted in all included studies will be processed with academic integrity and kept securely under lock and key during the review process.</w:t>
            </w:r>
          </w:p>
          <w:p w14:paraId="700FC69E" w14:textId="77777777" w:rsidR="00A617C3" w:rsidRDefault="00A617C3">
            <w:pPr>
              <w:rPr>
                <w:rFonts w:ascii="Arial" w:hAnsi="Arial" w:cs="Arial"/>
                <w:sz w:val="22"/>
                <w:szCs w:val="22"/>
              </w:rPr>
            </w:pPr>
          </w:p>
          <w:p w14:paraId="28439A67" w14:textId="77777777" w:rsidR="00A617C3" w:rsidRDefault="00A617C3">
            <w:pPr>
              <w:rPr>
                <w:rFonts w:ascii="Arial" w:hAnsi="Arial" w:cs="Arial"/>
                <w:sz w:val="22"/>
                <w:szCs w:val="22"/>
              </w:rPr>
            </w:pPr>
          </w:p>
          <w:p w14:paraId="448736C3" w14:textId="77777777" w:rsidR="00A617C3" w:rsidRDefault="00A617C3">
            <w:pPr>
              <w:rPr>
                <w:rFonts w:ascii="Arial" w:hAnsi="Arial" w:cs="Arial"/>
                <w:b/>
                <w:sz w:val="22"/>
                <w:szCs w:val="22"/>
              </w:rPr>
            </w:pPr>
          </w:p>
        </w:tc>
      </w:tr>
    </w:tbl>
    <w:p w14:paraId="227EFC42" w14:textId="77777777" w:rsidR="00A617C3" w:rsidRDefault="00A617C3"/>
    <w:p w14:paraId="7CA027B8" w14:textId="77777777" w:rsidR="00A617C3" w:rsidRDefault="00000000">
      <w:pPr>
        <w:spacing w:after="240"/>
        <w:rPr>
          <w:rFonts w:ascii="Arial" w:hAnsi="Arial" w:cs="Arial"/>
          <w:b/>
          <w:sz w:val="22"/>
          <w:szCs w:val="22"/>
        </w:rPr>
      </w:pPr>
      <w:r>
        <w:rPr>
          <w:rFonts w:ascii="Arial" w:hAnsi="Arial" w:cs="Arial"/>
          <w:b/>
          <w:sz w:val="22"/>
          <w:szCs w:val="22"/>
        </w:rPr>
        <w:t>SECTION D: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27"/>
        <w:gridCol w:w="846"/>
        <w:gridCol w:w="816"/>
      </w:tblGrid>
      <w:tr w:rsidR="00A617C3" w14:paraId="068F2D45" w14:textId="77777777">
        <w:trPr>
          <w:trHeight w:val="558"/>
        </w:trPr>
        <w:tc>
          <w:tcPr>
            <w:tcW w:w="562" w:type="dxa"/>
            <w:shd w:val="clear" w:color="auto" w:fill="F2F2F2"/>
            <w:vAlign w:val="center"/>
          </w:tcPr>
          <w:p w14:paraId="2720C371" w14:textId="77777777" w:rsidR="00A617C3" w:rsidRDefault="00A617C3">
            <w:pPr>
              <w:autoSpaceDE w:val="0"/>
              <w:autoSpaceDN w:val="0"/>
              <w:adjustRightInd w:val="0"/>
              <w:rPr>
                <w:rFonts w:ascii="Arial" w:hAnsi="Arial" w:cs="Arial"/>
                <w:b/>
                <w:sz w:val="22"/>
                <w:szCs w:val="22"/>
              </w:rPr>
            </w:pPr>
          </w:p>
        </w:tc>
        <w:tc>
          <w:tcPr>
            <w:tcW w:w="8227" w:type="dxa"/>
            <w:shd w:val="clear" w:color="auto" w:fill="F2F2F2"/>
            <w:vAlign w:val="center"/>
          </w:tcPr>
          <w:p w14:paraId="2EF69ACC" w14:textId="77777777" w:rsidR="00A617C3"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459D484B"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3DEB4A53"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617C3" w14:paraId="47A4A890" w14:textId="77777777">
        <w:trPr>
          <w:trHeight w:val="439"/>
        </w:trPr>
        <w:tc>
          <w:tcPr>
            <w:tcW w:w="562" w:type="dxa"/>
            <w:shd w:val="clear" w:color="auto" w:fill="F2F2F2"/>
            <w:vAlign w:val="center"/>
          </w:tcPr>
          <w:p w14:paraId="3DC85EB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4AE7A572"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33C2DB02"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558B856" w14:textId="77777777" w:rsidR="00A617C3" w:rsidRDefault="00000000">
            <w:pPr>
              <w:autoSpaceDE w:val="0"/>
              <w:autoSpaceDN w:val="0"/>
              <w:adjustRightInd w:val="0"/>
              <w:jc w:val="both"/>
              <w:rPr>
                <w:rFonts w:ascii="Arial" w:hAnsi="Arial" w:cs="Arial"/>
                <w:sz w:val="22"/>
                <w:szCs w:val="22"/>
              </w:rPr>
            </w:pPr>
            <w:r>
              <w:rPr>
                <w:rFonts w:ascii="Arial" w:hAnsi="Arial" w:cs="Arial"/>
                <w:sz w:val="22"/>
                <w:szCs w:val="22"/>
                <w:highlight w:val="white"/>
              </w:rPr>
              <w:t xml:space="preserve">      *     </w:t>
            </w:r>
          </w:p>
        </w:tc>
      </w:tr>
      <w:tr w:rsidR="00A617C3" w14:paraId="3F57591F" w14:textId="77777777">
        <w:trPr>
          <w:trHeight w:val="439"/>
        </w:trPr>
        <w:tc>
          <w:tcPr>
            <w:tcW w:w="562" w:type="dxa"/>
            <w:shd w:val="clear" w:color="auto" w:fill="F2F2F2"/>
            <w:vAlign w:val="center"/>
          </w:tcPr>
          <w:p w14:paraId="12E376AE"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3B4CA6E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06AD01BC"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62833C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5045C532" w14:textId="77777777">
        <w:trPr>
          <w:trHeight w:val="439"/>
        </w:trPr>
        <w:tc>
          <w:tcPr>
            <w:tcW w:w="562" w:type="dxa"/>
            <w:shd w:val="clear" w:color="auto" w:fill="F2F2F2"/>
            <w:vAlign w:val="center"/>
          </w:tcPr>
          <w:p w14:paraId="1502CF75"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27DD832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77FCA210" w14:textId="77777777" w:rsidR="00A617C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1E2438A"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highlight w:val="white"/>
              </w:rPr>
              <w:t>*</w:t>
            </w:r>
          </w:p>
        </w:tc>
      </w:tr>
      <w:tr w:rsidR="00A617C3" w14:paraId="7A9E55B5" w14:textId="77777777">
        <w:trPr>
          <w:trHeight w:val="403"/>
        </w:trPr>
        <w:tc>
          <w:tcPr>
            <w:tcW w:w="562" w:type="dxa"/>
            <w:shd w:val="clear" w:color="auto" w:fill="F2F2F2"/>
            <w:vAlign w:val="center"/>
          </w:tcPr>
          <w:p w14:paraId="1FAAF49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7C7728F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026C58B7"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194200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44ACC622" w14:textId="77777777">
        <w:trPr>
          <w:trHeight w:val="403"/>
        </w:trPr>
        <w:tc>
          <w:tcPr>
            <w:tcW w:w="562" w:type="dxa"/>
            <w:shd w:val="clear" w:color="auto" w:fill="F2F2F2"/>
            <w:vAlign w:val="center"/>
          </w:tcPr>
          <w:p w14:paraId="274B006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035C6996"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0B4B4902" w14:textId="77777777" w:rsidR="00A617C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23C76F7"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highlight w:val="white"/>
              </w:rPr>
              <w:t>*</w:t>
            </w:r>
          </w:p>
        </w:tc>
      </w:tr>
      <w:tr w:rsidR="00A617C3" w14:paraId="3A93ACFA" w14:textId="77777777">
        <w:trPr>
          <w:trHeight w:val="403"/>
        </w:trPr>
        <w:tc>
          <w:tcPr>
            <w:tcW w:w="562" w:type="dxa"/>
            <w:shd w:val="clear" w:color="auto" w:fill="F2F2F2"/>
            <w:vAlign w:val="center"/>
          </w:tcPr>
          <w:p w14:paraId="3339EF7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50A4EF1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6275220A"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42A7CDEC"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517FD596" w14:textId="77777777">
        <w:trPr>
          <w:trHeight w:val="439"/>
        </w:trPr>
        <w:tc>
          <w:tcPr>
            <w:tcW w:w="562" w:type="dxa"/>
            <w:shd w:val="clear" w:color="auto" w:fill="F2F2F2"/>
            <w:vAlign w:val="center"/>
          </w:tcPr>
          <w:p w14:paraId="4E5FCF48"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4C9FDC8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2BDC7CBD"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44AA39FF"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267C6FB5" w14:textId="77777777">
        <w:trPr>
          <w:trHeight w:val="403"/>
        </w:trPr>
        <w:tc>
          <w:tcPr>
            <w:tcW w:w="562" w:type="dxa"/>
            <w:shd w:val="clear" w:color="auto" w:fill="F2F2F2"/>
            <w:vAlign w:val="center"/>
          </w:tcPr>
          <w:p w14:paraId="3031AF30"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7D1A9A2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0098C295"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F6D7DB4"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6CE4272C" w14:textId="77777777">
        <w:trPr>
          <w:trHeight w:val="439"/>
        </w:trPr>
        <w:tc>
          <w:tcPr>
            <w:tcW w:w="562" w:type="dxa"/>
            <w:shd w:val="clear" w:color="auto" w:fill="F2F2F2"/>
            <w:vAlign w:val="center"/>
          </w:tcPr>
          <w:p w14:paraId="0ED647CD"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4D8D3D2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3E706F37"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A676D97"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51BE040A" w14:textId="77777777">
        <w:trPr>
          <w:trHeight w:val="403"/>
        </w:trPr>
        <w:tc>
          <w:tcPr>
            <w:tcW w:w="562" w:type="dxa"/>
            <w:shd w:val="clear" w:color="auto" w:fill="F2F2F2"/>
            <w:vAlign w:val="center"/>
          </w:tcPr>
          <w:p w14:paraId="07BFC3C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2C6D926"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1856C90"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6A2770C"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highlight w:val="white"/>
              </w:rPr>
              <w:t>*</w:t>
            </w:r>
          </w:p>
        </w:tc>
      </w:tr>
      <w:tr w:rsidR="00A617C3" w14:paraId="012417DE" w14:textId="77777777">
        <w:trPr>
          <w:trHeight w:val="403"/>
        </w:trPr>
        <w:tc>
          <w:tcPr>
            <w:tcW w:w="562" w:type="dxa"/>
            <w:shd w:val="clear" w:color="auto" w:fill="F2F2F2"/>
            <w:vAlign w:val="center"/>
          </w:tcPr>
          <w:p w14:paraId="01ADE29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06DB082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1BD4DB0D"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4FE43723"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b/>
                <w:bCs/>
                <w:sz w:val="22"/>
                <w:szCs w:val="22"/>
                <w:highlight w:val="white"/>
              </w:rPr>
              <w:t>*</w:t>
            </w:r>
          </w:p>
        </w:tc>
      </w:tr>
      <w:tr w:rsidR="00A617C3" w14:paraId="7102F369" w14:textId="77777777">
        <w:trPr>
          <w:trHeight w:val="403"/>
        </w:trPr>
        <w:tc>
          <w:tcPr>
            <w:tcW w:w="562" w:type="dxa"/>
            <w:shd w:val="clear" w:color="auto" w:fill="F2F2F2"/>
            <w:vAlign w:val="center"/>
          </w:tcPr>
          <w:p w14:paraId="60B448D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7F5BF60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05F9D172"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BE4BBBC"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highlight w:val="white"/>
              </w:rPr>
              <w:t>*</w:t>
            </w:r>
          </w:p>
        </w:tc>
      </w:tr>
      <w:tr w:rsidR="00A617C3" w14:paraId="2C0AA781" w14:textId="77777777">
        <w:trPr>
          <w:trHeight w:val="403"/>
        </w:trPr>
        <w:tc>
          <w:tcPr>
            <w:tcW w:w="562" w:type="dxa"/>
            <w:shd w:val="clear" w:color="auto" w:fill="F2F2F2"/>
            <w:vAlign w:val="center"/>
          </w:tcPr>
          <w:p w14:paraId="1940F45D"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6BEB58F1"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3EC0087E"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81295D3"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highlight w:val="white"/>
              </w:rPr>
              <w:t>*</w:t>
            </w:r>
          </w:p>
        </w:tc>
      </w:tr>
      <w:tr w:rsidR="00A617C3" w14:paraId="203B7629" w14:textId="77777777">
        <w:trPr>
          <w:trHeight w:val="403"/>
        </w:trPr>
        <w:tc>
          <w:tcPr>
            <w:tcW w:w="562" w:type="dxa"/>
            <w:shd w:val="clear" w:color="auto" w:fill="F2F2F2"/>
            <w:vAlign w:val="center"/>
          </w:tcPr>
          <w:p w14:paraId="2FC8D04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45EA705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4DE540FA"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EFAA291"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highlight w:val="white"/>
              </w:rPr>
              <w:t>*</w:t>
            </w:r>
          </w:p>
        </w:tc>
      </w:tr>
      <w:tr w:rsidR="00A617C3" w14:paraId="5AA494FA" w14:textId="77777777">
        <w:trPr>
          <w:trHeight w:val="403"/>
        </w:trPr>
        <w:tc>
          <w:tcPr>
            <w:tcW w:w="562" w:type="dxa"/>
            <w:shd w:val="clear" w:color="auto" w:fill="F2F2F2"/>
            <w:vAlign w:val="center"/>
          </w:tcPr>
          <w:p w14:paraId="2430C28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7DA2D73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6B27E2C0"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432C460"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highlight w:val="white"/>
              </w:rPr>
              <w:t>*</w:t>
            </w:r>
          </w:p>
        </w:tc>
      </w:tr>
      <w:tr w:rsidR="00A617C3" w14:paraId="6244DC4A" w14:textId="77777777">
        <w:trPr>
          <w:trHeight w:val="403"/>
        </w:trPr>
        <w:tc>
          <w:tcPr>
            <w:tcW w:w="562" w:type="dxa"/>
            <w:shd w:val="clear" w:color="auto" w:fill="F2F2F2"/>
            <w:vAlign w:val="center"/>
          </w:tcPr>
          <w:p w14:paraId="76F42FA1"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10D43A8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38D5735B" w14:textId="77777777" w:rsidR="00A617C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FB733A3"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highlight w:val="white"/>
              </w:rPr>
              <w:t>*</w:t>
            </w:r>
          </w:p>
        </w:tc>
      </w:tr>
      <w:tr w:rsidR="00A617C3" w14:paraId="3C6B7F8F" w14:textId="77777777">
        <w:trPr>
          <w:trHeight w:val="403"/>
        </w:trPr>
        <w:tc>
          <w:tcPr>
            <w:tcW w:w="562" w:type="dxa"/>
            <w:shd w:val="clear" w:color="auto" w:fill="F2F2F2"/>
            <w:vAlign w:val="center"/>
          </w:tcPr>
          <w:p w14:paraId="06C3E844"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24B222F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0F4224A" w14:textId="77777777" w:rsidR="00A617C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vAlign w:val="center"/>
          </w:tcPr>
          <w:p w14:paraId="10D45271" w14:textId="77777777" w:rsidR="00A617C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A617C3" w14:paraId="7BC6979F" w14:textId="77777777">
        <w:trPr>
          <w:trHeight w:val="403"/>
        </w:trPr>
        <w:tc>
          <w:tcPr>
            <w:tcW w:w="562" w:type="dxa"/>
            <w:vAlign w:val="center"/>
          </w:tcPr>
          <w:p w14:paraId="030967DF" w14:textId="77777777" w:rsidR="00A617C3" w:rsidRDefault="00A617C3">
            <w:pPr>
              <w:autoSpaceDE w:val="0"/>
              <w:autoSpaceDN w:val="0"/>
              <w:adjustRightInd w:val="0"/>
              <w:rPr>
                <w:rFonts w:ascii="Arial" w:hAnsi="Arial" w:cs="Arial"/>
                <w:sz w:val="22"/>
                <w:szCs w:val="22"/>
              </w:rPr>
            </w:pPr>
          </w:p>
        </w:tc>
        <w:tc>
          <w:tcPr>
            <w:tcW w:w="8227" w:type="dxa"/>
            <w:vAlign w:val="center"/>
          </w:tcPr>
          <w:p w14:paraId="1AE27E1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E0C65BD" w14:textId="77777777" w:rsidR="00A617C3" w:rsidRDefault="00A617C3">
            <w:pPr>
              <w:rPr>
                <w:rFonts w:ascii="Arial" w:hAnsi="Arial" w:cs="Arial"/>
              </w:rPr>
            </w:pPr>
          </w:p>
          <w:p w14:paraId="3CA800A4" w14:textId="77777777" w:rsidR="00A617C3" w:rsidRDefault="00A617C3">
            <w:pPr>
              <w:rPr>
                <w:rFonts w:ascii="Arial" w:hAnsi="Arial" w:cs="Arial"/>
              </w:rPr>
            </w:pPr>
          </w:p>
          <w:p w14:paraId="142D6C85" w14:textId="77777777" w:rsidR="00A617C3" w:rsidRDefault="00A617C3">
            <w:pPr>
              <w:rPr>
                <w:rFonts w:ascii="Arial" w:hAnsi="Arial" w:cs="Arial"/>
                <w:sz w:val="22"/>
                <w:szCs w:val="22"/>
              </w:rPr>
            </w:pPr>
          </w:p>
          <w:p w14:paraId="2DA8F519" w14:textId="77777777" w:rsidR="00A617C3"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45CF7E33" w14:textId="77777777" w:rsidR="00A617C3" w:rsidRDefault="00A617C3"/>
        </w:tc>
        <w:tc>
          <w:tcPr>
            <w:tcW w:w="816" w:type="dxa"/>
            <w:vMerge/>
            <w:shd w:val="clear" w:color="auto" w:fill="BFBFBF"/>
            <w:vAlign w:val="center"/>
          </w:tcPr>
          <w:p w14:paraId="44293442" w14:textId="77777777" w:rsidR="00A617C3" w:rsidRDefault="00A617C3"/>
        </w:tc>
      </w:tr>
    </w:tbl>
    <w:p w14:paraId="0CB3B230" w14:textId="77777777" w:rsidR="00A617C3" w:rsidRDefault="00A617C3">
      <w:pPr>
        <w:jc w:val="both"/>
        <w:rPr>
          <w:rFonts w:ascii="Arial" w:hAnsi="Arial" w:cs="Arial"/>
          <w:bCs/>
          <w:iCs/>
          <w:sz w:val="22"/>
          <w:szCs w:val="22"/>
        </w:rPr>
      </w:pPr>
    </w:p>
    <w:p w14:paraId="64C7A5FD" w14:textId="77777777" w:rsidR="00A617C3" w:rsidRDefault="00000000">
      <w:pPr>
        <w:jc w:val="both"/>
        <w:rPr>
          <w:rFonts w:ascii="Arial" w:hAnsi="Arial" w:cs="Arial"/>
          <w:bCs/>
          <w:iCs/>
          <w:sz w:val="22"/>
          <w:szCs w:val="22"/>
        </w:rPr>
      </w:pPr>
      <w:r>
        <w:rPr>
          <w:rFonts w:ascii="Arial" w:hAnsi="Arial" w:cs="Arial"/>
          <w:bCs/>
          <w:iCs/>
          <w:sz w:val="22"/>
          <w:szCs w:val="22"/>
        </w:rPr>
        <w:lastRenderedPageBreak/>
        <w:t>If you have ticked NO to every question then the research activity is (ethically) low risk and you may skip section E and continue to section F.</w:t>
      </w:r>
    </w:p>
    <w:p w14:paraId="5A37D0D9" w14:textId="77777777" w:rsidR="00A617C3" w:rsidRDefault="00A617C3">
      <w:pPr>
        <w:rPr>
          <w:rFonts w:ascii="Arial" w:hAnsi="Arial" w:cs="Arial"/>
          <w:bCs/>
          <w:iCs/>
          <w:sz w:val="22"/>
          <w:szCs w:val="22"/>
        </w:rPr>
      </w:pPr>
    </w:p>
    <w:p w14:paraId="2A53EAED" w14:textId="77777777" w:rsidR="00A617C3"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068549F" w14:textId="77777777" w:rsidR="00A617C3" w:rsidRDefault="00A617C3">
      <w:pPr>
        <w:rPr>
          <w:rFonts w:ascii="Arial" w:hAnsi="Arial" w:cs="Arial"/>
          <w:bCs/>
          <w:iCs/>
          <w:sz w:val="22"/>
          <w:szCs w:val="22"/>
        </w:rPr>
      </w:pPr>
    </w:p>
    <w:p w14:paraId="6D833F63" w14:textId="77777777" w:rsidR="00A617C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17"/>
        <w:gridCol w:w="850"/>
        <w:gridCol w:w="822"/>
      </w:tblGrid>
      <w:tr w:rsidR="00A617C3" w14:paraId="065F722D" w14:textId="77777777">
        <w:tc>
          <w:tcPr>
            <w:tcW w:w="562" w:type="dxa"/>
            <w:shd w:val="clear" w:color="auto" w:fill="F2F2F2"/>
            <w:vAlign w:val="center"/>
          </w:tcPr>
          <w:p w14:paraId="5F239AE5" w14:textId="77777777" w:rsidR="00A617C3" w:rsidRDefault="00A617C3">
            <w:pPr>
              <w:autoSpaceDE w:val="0"/>
              <w:autoSpaceDN w:val="0"/>
              <w:adjustRightInd w:val="0"/>
              <w:jc w:val="center"/>
              <w:rPr>
                <w:rFonts w:ascii="Arial" w:hAnsi="Arial" w:cs="Arial"/>
                <w:b/>
                <w:sz w:val="22"/>
                <w:szCs w:val="22"/>
              </w:rPr>
            </w:pPr>
          </w:p>
        </w:tc>
        <w:tc>
          <w:tcPr>
            <w:tcW w:w="8217" w:type="dxa"/>
            <w:shd w:val="clear" w:color="auto" w:fill="F2F2F2"/>
          </w:tcPr>
          <w:p w14:paraId="73FA2C9D" w14:textId="77777777" w:rsidR="00A617C3"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5F8E72AD" w14:textId="77777777" w:rsidR="00A617C3" w:rsidRDefault="00A617C3">
            <w:pPr>
              <w:autoSpaceDE w:val="0"/>
              <w:autoSpaceDN w:val="0"/>
              <w:adjustRightInd w:val="0"/>
              <w:jc w:val="center"/>
              <w:rPr>
                <w:rFonts w:ascii="Arial" w:hAnsi="Arial" w:cs="Arial"/>
                <w:b/>
                <w:bCs/>
                <w:sz w:val="22"/>
                <w:szCs w:val="22"/>
              </w:rPr>
            </w:pPr>
          </w:p>
          <w:p w14:paraId="76D2498F"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7C5CF6AB" w14:textId="77777777" w:rsidR="00A617C3" w:rsidRDefault="00A617C3">
            <w:pPr>
              <w:autoSpaceDE w:val="0"/>
              <w:autoSpaceDN w:val="0"/>
              <w:adjustRightInd w:val="0"/>
              <w:jc w:val="center"/>
              <w:rPr>
                <w:rFonts w:ascii="Arial" w:hAnsi="Arial" w:cs="Arial"/>
                <w:b/>
                <w:bCs/>
                <w:sz w:val="22"/>
                <w:szCs w:val="22"/>
              </w:rPr>
            </w:pPr>
          </w:p>
          <w:p w14:paraId="15700AEA"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617C3" w14:paraId="1589AB36" w14:textId="77777777">
        <w:trPr>
          <w:trHeight w:val="439"/>
        </w:trPr>
        <w:tc>
          <w:tcPr>
            <w:tcW w:w="562" w:type="dxa"/>
            <w:shd w:val="clear" w:color="auto" w:fill="F2F2F2"/>
            <w:vAlign w:val="center"/>
          </w:tcPr>
          <w:p w14:paraId="16ABE08C"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5AD2172D"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48CFFBA7"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DF61B7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7637F364" w14:textId="77777777">
        <w:trPr>
          <w:trHeight w:val="403"/>
        </w:trPr>
        <w:tc>
          <w:tcPr>
            <w:tcW w:w="562" w:type="dxa"/>
            <w:shd w:val="clear" w:color="auto" w:fill="F2F2F2"/>
            <w:vAlign w:val="center"/>
          </w:tcPr>
          <w:p w14:paraId="5D79E299"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27F6F95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48C7B4A7"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306A39CB"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3368A343" w14:textId="77777777">
        <w:trPr>
          <w:trHeight w:val="439"/>
        </w:trPr>
        <w:tc>
          <w:tcPr>
            <w:tcW w:w="562" w:type="dxa"/>
            <w:shd w:val="clear" w:color="auto" w:fill="F2F2F2"/>
            <w:vAlign w:val="center"/>
          </w:tcPr>
          <w:p w14:paraId="5B812A94"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054B554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3613FCC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37D64D84"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7CFDDF5D" w14:textId="77777777">
        <w:trPr>
          <w:trHeight w:val="403"/>
        </w:trPr>
        <w:tc>
          <w:tcPr>
            <w:tcW w:w="562" w:type="dxa"/>
            <w:shd w:val="clear" w:color="auto" w:fill="F2F2F2"/>
            <w:vAlign w:val="center"/>
          </w:tcPr>
          <w:p w14:paraId="504C00CE"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0EC7B2E9"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1E27407B"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2E16C1F"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17446333" w14:textId="77777777">
        <w:trPr>
          <w:trHeight w:val="403"/>
        </w:trPr>
        <w:tc>
          <w:tcPr>
            <w:tcW w:w="562" w:type="dxa"/>
            <w:shd w:val="clear" w:color="auto" w:fill="F2F2F2"/>
            <w:vAlign w:val="center"/>
          </w:tcPr>
          <w:p w14:paraId="326EE786"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3B4D984"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C0994FD"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06A5874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748CC911" w14:textId="77777777">
        <w:trPr>
          <w:trHeight w:val="439"/>
        </w:trPr>
        <w:tc>
          <w:tcPr>
            <w:tcW w:w="562" w:type="dxa"/>
            <w:shd w:val="clear" w:color="auto" w:fill="F2F2F2"/>
            <w:vAlign w:val="center"/>
          </w:tcPr>
          <w:p w14:paraId="359E674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18ED012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5751563C"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6661050"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22E5EA9B" w14:textId="77777777">
        <w:trPr>
          <w:trHeight w:val="403"/>
        </w:trPr>
        <w:tc>
          <w:tcPr>
            <w:tcW w:w="562" w:type="dxa"/>
            <w:shd w:val="clear" w:color="auto" w:fill="F2F2F2"/>
            <w:vAlign w:val="center"/>
          </w:tcPr>
          <w:p w14:paraId="580A829E"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641C18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3AA9251"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01BBF656"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617C3" w14:paraId="5F9D893A" w14:textId="77777777">
        <w:trPr>
          <w:trHeight w:val="403"/>
        </w:trPr>
        <w:tc>
          <w:tcPr>
            <w:tcW w:w="562" w:type="dxa"/>
            <w:shd w:val="clear" w:color="auto" w:fill="F2F2F2"/>
            <w:vAlign w:val="center"/>
          </w:tcPr>
          <w:p w14:paraId="6965F9FA"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0833C91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45B6F01E"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16268A8A"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617C3" w14:paraId="3C43EE11" w14:textId="77777777">
        <w:trPr>
          <w:trHeight w:val="403"/>
        </w:trPr>
        <w:tc>
          <w:tcPr>
            <w:tcW w:w="562" w:type="dxa"/>
            <w:shd w:val="clear" w:color="auto" w:fill="F2F2F2"/>
            <w:vAlign w:val="center"/>
          </w:tcPr>
          <w:p w14:paraId="39A65FA5"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3EB01429"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4022CDC" w14:textId="77777777" w:rsidR="00A617C3" w:rsidRDefault="00A617C3">
            <w:pPr>
              <w:autoSpaceDE w:val="0"/>
              <w:autoSpaceDN w:val="0"/>
              <w:adjustRightInd w:val="0"/>
              <w:rPr>
                <w:rFonts w:ascii="Arial" w:hAnsi="Arial" w:cs="Arial"/>
                <w:sz w:val="22"/>
                <w:szCs w:val="22"/>
              </w:rPr>
            </w:pPr>
          </w:p>
        </w:tc>
        <w:tc>
          <w:tcPr>
            <w:tcW w:w="850" w:type="dxa"/>
            <w:vMerge w:val="restart"/>
            <w:shd w:val="clear" w:color="auto" w:fill="BFBFBF"/>
            <w:vAlign w:val="center"/>
          </w:tcPr>
          <w:p w14:paraId="627F9DBB"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vAlign w:val="center"/>
          </w:tcPr>
          <w:p w14:paraId="54D2F669"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617C3" w14:paraId="7C94EBE0" w14:textId="77777777">
        <w:trPr>
          <w:trHeight w:val="403"/>
        </w:trPr>
        <w:tc>
          <w:tcPr>
            <w:tcW w:w="562" w:type="dxa"/>
            <w:vAlign w:val="center"/>
          </w:tcPr>
          <w:p w14:paraId="1510C670" w14:textId="77777777" w:rsidR="00A617C3" w:rsidRDefault="00A617C3">
            <w:pPr>
              <w:autoSpaceDE w:val="0"/>
              <w:autoSpaceDN w:val="0"/>
              <w:adjustRightInd w:val="0"/>
              <w:jc w:val="center"/>
              <w:rPr>
                <w:rFonts w:ascii="Arial" w:hAnsi="Arial" w:cs="Arial"/>
                <w:color w:val="000000"/>
                <w:sz w:val="22"/>
                <w:szCs w:val="22"/>
              </w:rPr>
            </w:pPr>
          </w:p>
        </w:tc>
        <w:tc>
          <w:tcPr>
            <w:tcW w:w="8217" w:type="dxa"/>
            <w:vAlign w:val="center"/>
          </w:tcPr>
          <w:p w14:paraId="3F997C5F"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Details of any other participant groups:</w:t>
            </w:r>
          </w:p>
          <w:p w14:paraId="7E451F80" w14:textId="77777777" w:rsidR="00A617C3" w:rsidRDefault="00000000">
            <w:pPr>
              <w:rPr>
                <w:rFonts w:ascii="Arial" w:hAnsi="Arial" w:cs="Arial"/>
                <w:color w:val="000000"/>
              </w:rPr>
            </w:pPr>
            <w:r>
              <w:rPr>
                <w:rFonts w:ascii="Arial" w:hAnsi="Arial" w:cs="Arial"/>
                <w:color w:val="000000"/>
                <w:sz w:val="22"/>
              </w:rPr>
              <w:t>Complete this only if your participants cannot give consent. This includes animals</w:t>
            </w:r>
          </w:p>
          <w:p w14:paraId="3CD66D48" w14:textId="77777777" w:rsidR="00A617C3" w:rsidRDefault="00A617C3">
            <w:pPr>
              <w:rPr>
                <w:rFonts w:ascii="Arial" w:hAnsi="Arial" w:cs="Arial"/>
                <w:color w:val="000000"/>
              </w:rPr>
            </w:pPr>
          </w:p>
          <w:p w14:paraId="092B3FB2"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18"/>
                <w:szCs w:val="18"/>
              </w:rPr>
              <w:t>(this box should expand as you type)</w:t>
            </w:r>
          </w:p>
        </w:tc>
        <w:tc>
          <w:tcPr>
            <w:tcW w:w="850" w:type="dxa"/>
            <w:vMerge/>
            <w:shd w:val="clear" w:color="auto" w:fill="BFBFBF"/>
            <w:vAlign w:val="center"/>
          </w:tcPr>
          <w:p w14:paraId="5B374FA7" w14:textId="77777777" w:rsidR="00A617C3" w:rsidRDefault="00A617C3"/>
        </w:tc>
        <w:tc>
          <w:tcPr>
            <w:tcW w:w="822" w:type="dxa"/>
            <w:vMerge/>
            <w:shd w:val="clear" w:color="auto" w:fill="BFBFBF"/>
            <w:vAlign w:val="center"/>
          </w:tcPr>
          <w:p w14:paraId="73F79826" w14:textId="77777777" w:rsidR="00A617C3" w:rsidRDefault="00A617C3"/>
        </w:tc>
      </w:tr>
    </w:tbl>
    <w:p w14:paraId="7829FD2A" w14:textId="77777777" w:rsidR="00A617C3" w:rsidRDefault="00A617C3">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3256"/>
        <w:gridCol w:w="6633"/>
      </w:tblGrid>
      <w:tr w:rsidR="00A617C3" w14:paraId="2200337C" w14:textId="77777777">
        <w:trPr>
          <w:trHeight w:val="403"/>
        </w:trPr>
        <w:tc>
          <w:tcPr>
            <w:tcW w:w="562" w:type="dxa"/>
            <w:tcBorders>
              <w:bottom w:val="single" w:sz="4" w:space="0" w:color="auto"/>
            </w:tcBorders>
            <w:shd w:val="clear" w:color="auto" w:fill="F2F2F2"/>
          </w:tcPr>
          <w:p w14:paraId="7DE219C8" w14:textId="77777777" w:rsidR="00A617C3" w:rsidRDefault="00A617C3">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660412A7" w14:textId="77777777" w:rsidR="00A617C3" w:rsidRDefault="00000000">
            <w:pPr>
              <w:rPr>
                <w:rFonts w:ascii="Arial" w:hAnsi="Arial" w:cs="Arial"/>
                <w:b/>
                <w:color w:val="000000"/>
                <w:sz w:val="22"/>
                <w:szCs w:val="22"/>
              </w:rPr>
            </w:pPr>
            <w:r>
              <w:rPr>
                <w:rFonts w:ascii="Arial" w:hAnsi="Arial" w:cs="Arial"/>
                <w:b/>
                <w:color w:val="000000"/>
                <w:sz w:val="22"/>
                <w:szCs w:val="22"/>
              </w:rPr>
              <w:t>Participant numbers and source</w:t>
            </w:r>
          </w:p>
          <w:p w14:paraId="454C7A64"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 xml:space="preserve">Provide an estimate of the expected number of participants. How will you identify participants and how will they be recruited? </w:t>
            </w:r>
          </w:p>
        </w:tc>
      </w:tr>
      <w:tr w:rsidR="00A617C3" w14:paraId="64496BC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CC3D7C3" w14:textId="77777777" w:rsidR="00A617C3"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0394B21" w14:textId="77777777" w:rsidR="00A617C3" w:rsidRDefault="00000000">
            <w:pPr>
              <w:rPr>
                <w:rFonts w:ascii="Arial" w:hAnsi="Arial" w:cs="Arial"/>
                <w:color w:val="000000"/>
                <w:sz w:val="22"/>
                <w:szCs w:val="22"/>
              </w:rPr>
            </w:pPr>
            <w:r>
              <w:rPr>
                <w:rFonts w:ascii="Arial" w:hAnsi="Arial" w:cs="Arial"/>
                <w:color w:val="000000"/>
                <w:sz w:val="22"/>
                <w:szCs w:val="22"/>
              </w:rPr>
              <w:t>How many participants are expected?</w:t>
            </w:r>
          </w:p>
          <w:p w14:paraId="3103EB0F" w14:textId="77777777" w:rsidR="00A617C3" w:rsidRDefault="00A617C3">
            <w:pPr>
              <w:rPr>
                <w:rFonts w:ascii="Arial" w:hAnsi="Arial" w:cs="Arial"/>
                <w:color w:val="000000"/>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5D6F85" w14:textId="77777777" w:rsidR="00A617C3" w:rsidRDefault="00000000">
            <w:pPr>
              <w:rPr>
                <w:rFonts w:ascii="Arial" w:hAnsi="Arial" w:cs="Arial"/>
                <w:color w:val="000000"/>
                <w:sz w:val="24"/>
                <w:szCs w:val="22"/>
              </w:rPr>
            </w:pPr>
            <w:r>
              <w:rPr>
                <w:rFonts w:ascii="Arial" w:hAnsi="Arial" w:cs="Arial"/>
                <w:color w:val="000000"/>
                <w:sz w:val="22"/>
              </w:rPr>
              <w:t>Ballpark figures are fine but make sure that you explain how you will identify and contact your participants.</w:t>
            </w:r>
          </w:p>
          <w:p w14:paraId="618C3E12" w14:textId="77777777" w:rsidR="00A617C3" w:rsidRDefault="00A617C3">
            <w:pPr>
              <w:rPr>
                <w:rFonts w:ascii="Arial" w:hAnsi="Arial" w:cs="Arial"/>
                <w:color w:val="000000"/>
                <w:sz w:val="22"/>
                <w:szCs w:val="22"/>
              </w:rPr>
            </w:pPr>
          </w:p>
          <w:p w14:paraId="5C362303" w14:textId="77777777" w:rsidR="00A617C3" w:rsidRDefault="00A617C3">
            <w:pPr>
              <w:rPr>
                <w:rFonts w:ascii="Arial" w:hAnsi="Arial" w:cs="Arial"/>
                <w:color w:val="000000"/>
                <w:sz w:val="22"/>
                <w:szCs w:val="22"/>
              </w:rPr>
            </w:pPr>
          </w:p>
          <w:p w14:paraId="23EA0834" w14:textId="77777777" w:rsidR="00A617C3" w:rsidRDefault="00000000">
            <w:pPr>
              <w:rPr>
                <w:rFonts w:ascii="Arial" w:hAnsi="Arial" w:cs="Arial"/>
                <w:b/>
                <w:color w:val="000000"/>
                <w:sz w:val="22"/>
                <w:szCs w:val="22"/>
              </w:rPr>
            </w:pPr>
            <w:r>
              <w:rPr>
                <w:rFonts w:ascii="Arial" w:hAnsi="Arial" w:cs="Arial"/>
                <w:i/>
                <w:color w:val="000000"/>
                <w:sz w:val="18"/>
                <w:szCs w:val="18"/>
              </w:rPr>
              <w:t>(this box should expand as you type)</w:t>
            </w:r>
          </w:p>
        </w:tc>
      </w:tr>
      <w:tr w:rsidR="00A617C3" w14:paraId="1069314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FB7EC82" w14:textId="77777777" w:rsidR="00A617C3"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DF91ACE" w14:textId="77777777" w:rsidR="00A617C3" w:rsidRDefault="00000000">
            <w:pPr>
              <w:rPr>
                <w:rFonts w:ascii="Arial" w:hAnsi="Arial" w:cs="Arial"/>
                <w:sz w:val="22"/>
                <w:szCs w:val="22"/>
              </w:rPr>
            </w:pPr>
            <w:r>
              <w:rPr>
                <w:rFonts w:ascii="Arial" w:hAnsi="Arial" w:cs="Arial"/>
                <w:sz w:val="22"/>
                <w:szCs w:val="22"/>
              </w:rPr>
              <w:t>Who will the participants be?</w:t>
            </w:r>
          </w:p>
          <w:p w14:paraId="58863A1C" w14:textId="77777777" w:rsidR="00A617C3" w:rsidRDefault="00A617C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7025F4" w14:textId="77777777" w:rsidR="00A617C3" w:rsidRDefault="00A617C3">
            <w:pPr>
              <w:rPr>
                <w:rFonts w:ascii="Arial" w:hAnsi="Arial" w:cs="Arial"/>
                <w:sz w:val="22"/>
                <w:szCs w:val="22"/>
              </w:rPr>
            </w:pPr>
          </w:p>
          <w:p w14:paraId="596CDD0D" w14:textId="77777777" w:rsidR="00A617C3" w:rsidRDefault="00A617C3">
            <w:pPr>
              <w:rPr>
                <w:rFonts w:ascii="Arial" w:hAnsi="Arial" w:cs="Arial"/>
                <w:sz w:val="22"/>
                <w:szCs w:val="22"/>
              </w:rPr>
            </w:pPr>
          </w:p>
          <w:p w14:paraId="40692CA4" w14:textId="77777777" w:rsidR="00A617C3" w:rsidRDefault="00A617C3">
            <w:pPr>
              <w:rPr>
                <w:rFonts w:ascii="Arial" w:hAnsi="Arial" w:cs="Arial"/>
                <w:sz w:val="22"/>
                <w:szCs w:val="22"/>
              </w:rPr>
            </w:pPr>
          </w:p>
          <w:p w14:paraId="1DE25F28" w14:textId="77777777" w:rsidR="00A617C3"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A617C3" w14:paraId="48BC68B6" w14:textId="77777777">
        <w:trPr>
          <w:trHeight w:val="403"/>
        </w:trPr>
        <w:tc>
          <w:tcPr>
            <w:tcW w:w="562" w:type="dxa"/>
            <w:tcBorders>
              <w:top w:val="single" w:sz="4" w:space="0" w:color="auto"/>
            </w:tcBorders>
            <w:shd w:val="clear" w:color="auto" w:fill="F2F2F2"/>
            <w:vAlign w:val="center"/>
          </w:tcPr>
          <w:p w14:paraId="2E93A5DE" w14:textId="77777777" w:rsidR="00A617C3"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714EF6E9" w14:textId="77777777" w:rsidR="00A617C3"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D632A7F" w14:textId="77777777" w:rsidR="00A617C3" w:rsidRDefault="00A617C3">
            <w:pPr>
              <w:rPr>
                <w:rFonts w:ascii="Arial" w:hAnsi="Arial" w:cs="Arial"/>
                <w:sz w:val="22"/>
                <w:szCs w:val="22"/>
              </w:rPr>
            </w:pPr>
          </w:p>
          <w:p w14:paraId="60625307" w14:textId="77777777" w:rsidR="00A617C3" w:rsidRDefault="00A617C3">
            <w:pPr>
              <w:rPr>
                <w:rFonts w:ascii="Arial" w:hAnsi="Arial" w:cs="Arial"/>
                <w:sz w:val="22"/>
                <w:szCs w:val="22"/>
              </w:rPr>
            </w:pPr>
          </w:p>
          <w:p w14:paraId="37182E5A" w14:textId="77777777" w:rsidR="00A617C3" w:rsidRDefault="00A617C3">
            <w:pPr>
              <w:rPr>
                <w:rFonts w:ascii="Arial" w:hAnsi="Arial" w:cs="Arial"/>
                <w:sz w:val="22"/>
                <w:szCs w:val="22"/>
              </w:rPr>
            </w:pPr>
          </w:p>
          <w:p w14:paraId="35B7015F" w14:textId="77777777" w:rsidR="00A617C3"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7F09E7BA" w14:textId="77777777" w:rsidR="00A617C3" w:rsidRDefault="00A617C3">
      <w:pPr>
        <w:rPr>
          <w:rFonts w:ascii="Arial" w:hAnsi="Arial" w:cs="Arial"/>
          <w:bCs/>
          <w:sz w:val="24"/>
          <w:szCs w:val="24"/>
        </w:rPr>
      </w:pPr>
    </w:p>
    <w:p w14:paraId="3A0BD410" w14:textId="77777777" w:rsidR="00A617C3" w:rsidRDefault="00A617C3"/>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088"/>
        <w:gridCol w:w="992"/>
        <w:gridCol w:w="851"/>
        <w:gridCol w:w="992"/>
      </w:tblGrid>
      <w:tr w:rsidR="00A617C3" w14:paraId="043DDCB2" w14:textId="77777777">
        <w:tc>
          <w:tcPr>
            <w:tcW w:w="562" w:type="dxa"/>
            <w:shd w:val="clear" w:color="auto" w:fill="F2F2F2"/>
            <w:vAlign w:val="center"/>
          </w:tcPr>
          <w:p w14:paraId="72D34FA3" w14:textId="77777777" w:rsidR="00A617C3" w:rsidRDefault="00A617C3">
            <w:pPr>
              <w:autoSpaceDE w:val="0"/>
              <w:autoSpaceDN w:val="0"/>
              <w:adjustRightInd w:val="0"/>
              <w:jc w:val="center"/>
              <w:rPr>
                <w:rFonts w:ascii="Arial" w:hAnsi="Arial" w:cs="Arial"/>
                <w:bCs/>
                <w:sz w:val="22"/>
                <w:szCs w:val="22"/>
              </w:rPr>
            </w:pPr>
          </w:p>
        </w:tc>
        <w:tc>
          <w:tcPr>
            <w:tcW w:w="7088" w:type="dxa"/>
            <w:shd w:val="clear" w:color="auto" w:fill="F2F2F2"/>
          </w:tcPr>
          <w:p w14:paraId="2FA31AA6" w14:textId="77777777" w:rsidR="00A617C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F4224A7" w14:textId="77777777" w:rsidR="00A617C3" w:rsidRDefault="00A617C3">
            <w:pPr>
              <w:autoSpaceDE w:val="0"/>
              <w:autoSpaceDN w:val="0"/>
              <w:adjustRightInd w:val="0"/>
              <w:jc w:val="center"/>
              <w:rPr>
                <w:rFonts w:ascii="Arial" w:hAnsi="Arial" w:cs="Arial"/>
                <w:b/>
                <w:bCs/>
                <w:sz w:val="16"/>
                <w:szCs w:val="16"/>
              </w:rPr>
            </w:pPr>
          </w:p>
          <w:p w14:paraId="4784E60C"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07A29DC"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79A4AC0B" w14:textId="77777777" w:rsidR="00A617C3" w:rsidRDefault="00A617C3">
            <w:pPr>
              <w:autoSpaceDE w:val="0"/>
              <w:autoSpaceDN w:val="0"/>
              <w:adjustRightInd w:val="0"/>
              <w:jc w:val="center"/>
              <w:rPr>
                <w:rFonts w:ascii="Arial" w:hAnsi="Arial" w:cs="Arial"/>
                <w:b/>
                <w:bCs/>
                <w:sz w:val="16"/>
                <w:szCs w:val="16"/>
              </w:rPr>
            </w:pPr>
          </w:p>
          <w:p w14:paraId="3D691B01"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617C3" w14:paraId="6ED1A046" w14:textId="77777777">
        <w:trPr>
          <w:trHeight w:val="439"/>
        </w:trPr>
        <w:tc>
          <w:tcPr>
            <w:tcW w:w="562" w:type="dxa"/>
            <w:shd w:val="clear" w:color="auto" w:fill="F2F2F2"/>
            <w:vAlign w:val="center"/>
          </w:tcPr>
          <w:p w14:paraId="5448384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71A41505"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EC74C1D"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7EBFD291"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1FFE034F"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353652CE" w14:textId="77777777">
        <w:trPr>
          <w:trHeight w:val="403"/>
        </w:trPr>
        <w:tc>
          <w:tcPr>
            <w:tcW w:w="562" w:type="dxa"/>
            <w:shd w:val="clear" w:color="auto" w:fill="F2F2F2"/>
            <w:vAlign w:val="center"/>
          </w:tcPr>
          <w:p w14:paraId="7AFE8E91"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12B05BA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12B986DD"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72779AA8"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1751F15"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362B1526" w14:textId="77777777">
        <w:trPr>
          <w:trHeight w:val="439"/>
        </w:trPr>
        <w:tc>
          <w:tcPr>
            <w:tcW w:w="562" w:type="dxa"/>
            <w:shd w:val="clear" w:color="auto" w:fill="F2F2F2"/>
            <w:vAlign w:val="center"/>
          </w:tcPr>
          <w:p w14:paraId="00136B27"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04026122"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6A54FE09"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9A29EF7"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4EB94F7C"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44BC0D07" w14:textId="77777777">
        <w:trPr>
          <w:trHeight w:val="403"/>
        </w:trPr>
        <w:tc>
          <w:tcPr>
            <w:tcW w:w="562" w:type="dxa"/>
            <w:shd w:val="clear" w:color="auto" w:fill="F2F2F2"/>
            <w:vAlign w:val="center"/>
          </w:tcPr>
          <w:p w14:paraId="2DD72920"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32516DB1"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8E9FA8F"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433E494B"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478E9A23"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21153F82" w14:textId="77777777">
        <w:trPr>
          <w:trHeight w:val="439"/>
        </w:trPr>
        <w:tc>
          <w:tcPr>
            <w:tcW w:w="562" w:type="dxa"/>
            <w:shd w:val="clear" w:color="auto" w:fill="F2F2F2"/>
            <w:vAlign w:val="center"/>
          </w:tcPr>
          <w:p w14:paraId="7D4C96F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vAlign w:val="center"/>
          </w:tcPr>
          <w:p w14:paraId="7E4952C1"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5DF8B737"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999919F"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3745609"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1EB4EDBB" w14:textId="77777777">
        <w:trPr>
          <w:trHeight w:val="403"/>
        </w:trPr>
        <w:tc>
          <w:tcPr>
            <w:tcW w:w="562" w:type="dxa"/>
            <w:shd w:val="clear" w:color="auto" w:fill="F2F2F2"/>
            <w:vAlign w:val="center"/>
          </w:tcPr>
          <w:p w14:paraId="47322675"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69FA343D"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3EB2EAEB"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70EAFC48"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1DD37D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55B50188" w14:textId="77777777">
        <w:trPr>
          <w:trHeight w:val="439"/>
        </w:trPr>
        <w:tc>
          <w:tcPr>
            <w:tcW w:w="562" w:type="dxa"/>
            <w:shd w:val="clear" w:color="auto" w:fill="F2F2F2"/>
            <w:vAlign w:val="center"/>
          </w:tcPr>
          <w:p w14:paraId="1E10ED9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0A785FE1"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702E4EC"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51515B0"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4EDE69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5E234294" w14:textId="77777777">
        <w:trPr>
          <w:trHeight w:val="403"/>
        </w:trPr>
        <w:tc>
          <w:tcPr>
            <w:tcW w:w="562" w:type="dxa"/>
            <w:shd w:val="clear" w:color="auto" w:fill="F2F2F2"/>
            <w:vAlign w:val="center"/>
          </w:tcPr>
          <w:p w14:paraId="1C0898D9"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10DC798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52EE876"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398EE74"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D00AE15"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033C1C00" w14:textId="77777777">
        <w:trPr>
          <w:trHeight w:val="439"/>
        </w:trPr>
        <w:tc>
          <w:tcPr>
            <w:tcW w:w="562" w:type="dxa"/>
            <w:shd w:val="clear" w:color="auto" w:fill="F2F2F2"/>
            <w:vAlign w:val="center"/>
          </w:tcPr>
          <w:p w14:paraId="09BE17A3"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5C9D82F5"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21B5DA6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889773D"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CB051BA"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2E778E79" w14:textId="77777777">
        <w:trPr>
          <w:trHeight w:val="403"/>
        </w:trPr>
        <w:tc>
          <w:tcPr>
            <w:tcW w:w="562" w:type="dxa"/>
            <w:tcBorders>
              <w:bottom w:val="single" w:sz="4" w:space="0" w:color="auto"/>
            </w:tcBorders>
            <w:shd w:val="clear" w:color="auto" w:fill="F2F2F2"/>
            <w:vAlign w:val="center"/>
          </w:tcPr>
          <w:p w14:paraId="340ACDCB"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1D85BB85"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If NO</w:t>
            </w:r>
            <w:r>
              <w:rPr>
                <w:rFonts w:ascii="Arial" w:hAnsi="Arial" w:cs="Arial"/>
                <w:b/>
                <w:bCs/>
                <w:color w:val="000000"/>
                <w:sz w:val="22"/>
                <w:szCs w:val="22"/>
              </w:rPr>
              <w:t xml:space="preserve"> </w:t>
            </w:r>
            <w:r>
              <w:rPr>
                <w:rFonts w:ascii="Arial" w:hAnsi="Arial" w:cs="Arial"/>
                <w:color w:val="000000"/>
                <w:sz w:val="22"/>
                <w:szCs w:val="22"/>
              </w:rPr>
              <w:t xml:space="preserve">to any of above questions, please give an explanation </w:t>
            </w:r>
          </w:p>
        </w:tc>
      </w:tr>
      <w:tr w:rsidR="00A617C3" w14:paraId="60F9FAD6" w14:textId="77777777">
        <w:trPr>
          <w:trHeight w:val="403"/>
        </w:trPr>
        <w:tc>
          <w:tcPr>
            <w:tcW w:w="562" w:type="dxa"/>
            <w:vAlign w:val="center"/>
          </w:tcPr>
          <w:p w14:paraId="3BA1716D" w14:textId="77777777" w:rsidR="00A617C3" w:rsidRDefault="00A617C3">
            <w:pPr>
              <w:jc w:val="center"/>
              <w:rPr>
                <w:rFonts w:ascii="Arial" w:hAnsi="Arial" w:cs="Arial"/>
                <w:sz w:val="22"/>
                <w:szCs w:val="22"/>
              </w:rPr>
            </w:pPr>
          </w:p>
        </w:tc>
        <w:tc>
          <w:tcPr>
            <w:tcW w:w="9923" w:type="dxa"/>
            <w:gridSpan w:val="4"/>
            <w:vAlign w:val="center"/>
          </w:tcPr>
          <w:p w14:paraId="3B8948A7" w14:textId="77777777" w:rsidR="00A617C3" w:rsidRDefault="00000000">
            <w:pPr>
              <w:rPr>
                <w:rFonts w:ascii="Arial" w:hAnsi="Arial" w:cs="Arial"/>
                <w:color w:val="000000"/>
                <w:sz w:val="24"/>
                <w:szCs w:val="22"/>
              </w:rPr>
            </w:pPr>
            <w:r>
              <w:rPr>
                <w:rFonts w:ascii="Arial" w:hAnsi="Arial" w:cs="Arial"/>
                <w:color w:val="000000"/>
                <w:sz w:val="22"/>
              </w:rPr>
              <w:t>You should be able to tick YES for all of these questions. If not, then explain why not in this box.</w:t>
            </w:r>
          </w:p>
          <w:p w14:paraId="1CB4F148" w14:textId="77777777" w:rsidR="00A617C3" w:rsidRDefault="00A617C3">
            <w:pPr>
              <w:rPr>
                <w:rFonts w:ascii="Arial" w:hAnsi="Arial" w:cs="Arial"/>
                <w:color w:val="000000"/>
                <w:sz w:val="22"/>
                <w:szCs w:val="22"/>
              </w:rPr>
            </w:pPr>
          </w:p>
          <w:p w14:paraId="64991CFD" w14:textId="77777777" w:rsidR="00A617C3" w:rsidRDefault="00000000">
            <w:pPr>
              <w:autoSpaceDE w:val="0"/>
              <w:autoSpaceDN w:val="0"/>
              <w:adjustRightInd w:val="0"/>
              <w:rPr>
                <w:rFonts w:cs="Arial"/>
                <w:color w:val="000000"/>
              </w:rPr>
            </w:pPr>
            <w:r>
              <w:rPr>
                <w:rFonts w:ascii="Arial" w:hAnsi="Arial" w:cs="Arial"/>
                <w:i/>
                <w:color w:val="000000"/>
                <w:sz w:val="18"/>
                <w:szCs w:val="18"/>
              </w:rPr>
              <w:t>(this box should expand as you type)</w:t>
            </w:r>
          </w:p>
        </w:tc>
      </w:tr>
    </w:tbl>
    <w:p w14:paraId="7118D747" w14:textId="77777777" w:rsidR="00A617C3" w:rsidRDefault="00A617C3"/>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088"/>
        <w:gridCol w:w="992"/>
        <w:gridCol w:w="851"/>
        <w:gridCol w:w="992"/>
      </w:tblGrid>
      <w:tr w:rsidR="00A617C3" w14:paraId="33D11D49" w14:textId="77777777">
        <w:tc>
          <w:tcPr>
            <w:tcW w:w="562" w:type="dxa"/>
            <w:shd w:val="clear" w:color="auto" w:fill="F2F2F2"/>
          </w:tcPr>
          <w:p w14:paraId="6107C271" w14:textId="77777777" w:rsidR="00A617C3" w:rsidRDefault="00A617C3">
            <w:pPr>
              <w:autoSpaceDE w:val="0"/>
              <w:autoSpaceDN w:val="0"/>
              <w:adjustRightInd w:val="0"/>
              <w:jc w:val="both"/>
              <w:rPr>
                <w:rFonts w:ascii="Arial" w:hAnsi="Arial" w:cs="Arial"/>
                <w:bCs/>
                <w:sz w:val="22"/>
                <w:szCs w:val="22"/>
              </w:rPr>
            </w:pPr>
          </w:p>
        </w:tc>
        <w:tc>
          <w:tcPr>
            <w:tcW w:w="7088" w:type="dxa"/>
            <w:shd w:val="clear" w:color="auto" w:fill="F2F2F2"/>
            <w:vAlign w:val="center"/>
          </w:tcPr>
          <w:p w14:paraId="01BB4870" w14:textId="77777777" w:rsidR="00A617C3"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08D6ACEF" w14:textId="77777777" w:rsidR="00A617C3" w:rsidRDefault="00A617C3">
            <w:pPr>
              <w:autoSpaceDE w:val="0"/>
              <w:autoSpaceDN w:val="0"/>
              <w:adjustRightInd w:val="0"/>
              <w:jc w:val="center"/>
              <w:rPr>
                <w:rFonts w:ascii="Arial" w:hAnsi="Arial" w:cs="Arial"/>
                <w:b/>
                <w:bCs/>
                <w:sz w:val="16"/>
                <w:szCs w:val="16"/>
              </w:rPr>
            </w:pPr>
          </w:p>
          <w:p w14:paraId="2EB501CD"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7112F00D"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7E900477" w14:textId="77777777" w:rsidR="00A617C3" w:rsidRDefault="00A617C3">
            <w:pPr>
              <w:autoSpaceDE w:val="0"/>
              <w:autoSpaceDN w:val="0"/>
              <w:adjustRightInd w:val="0"/>
              <w:jc w:val="center"/>
              <w:rPr>
                <w:rFonts w:ascii="Arial" w:hAnsi="Arial" w:cs="Arial"/>
                <w:b/>
                <w:bCs/>
                <w:sz w:val="16"/>
                <w:szCs w:val="16"/>
              </w:rPr>
            </w:pPr>
          </w:p>
          <w:p w14:paraId="76083473"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617C3" w14:paraId="46B5F582" w14:textId="77777777">
        <w:trPr>
          <w:trHeight w:val="439"/>
        </w:trPr>
        <w:tc>
          <w:tcPr>
            <w:tcW w:w="562" w:type="dxa"/>
            <w:shd w:val="clear" w:color="auto" w:fill="F2F2F2"/>
            <w:vAlign w:val="center"/>
          </w:tcPr>
          <w:p w14:paraId="785D3695"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2B03F3C2"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51AB163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B812E47"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15D926E6"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164792C5" w14:textId="77777777">
        <w:trPr>
          <w:trHeight w:val="403"/>
        </w:trPr>
        <w:tc>
          <w:tcPr>
            <w:tcW w:w="562" w:type="dxa"/>
            <w:shd w:val="clear" w:color="auto" w:fill="F2F2F2"/>
            <w:vAlign w:val="center"/>
          </w:tcPr>
          <w:p w14:paraId="4D985FA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99A8B4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68DE9F39"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F8F4BE3"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75F18C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1CE8A53C" w14:textId="77777777">
        <w:trPr>
          <w:trHeight w:val="439"/>
        </w:trPr>
        <w:tc>
          <w:tcPr>
            <w:tcW w:w="562" w:type="dxa"/>
            <w:shd w:val="clear" w:color="auto" w:fill="F2F2F2"/>
            <w:vAlign w:val="center"/>
          </w:tcPr>
          <w:p w14:paraId="52D653D3"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035AB1B4"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495FF705"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0194503D"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1D6EA56"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5D351F17" w14:textId="77777777">
        <w:trPr>
          <w:trHeight w:val="403"/>
        </w:trPr>
        <w:tc>
          <w:tcPr>
            <w:tcW w:w="562" w:type="dxa"/>
            <w:shd w:val="clear" w:color="auto" w:fill="F2F2F2"/>
            <w:vAlign w:val="center"/>
          </w:tcPr>
          <w:p w14:paraId="2417B26C"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3C249D3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3B0C745"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0FD99AB4"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A10AFCD"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1C8F7556" w14:textId="77777777">
        <w:trPr>
          <w:trHeight w:val="403"/>
        </w:trPr>
        <w:tc>
          <w:tcPr>
            <w:tcW w:w="562" w:type="dxa"/>
            <w:shd w:val="clear" w:color="auto" w:fill="F2F2F2"/>
            <w:vAlign w:val="center"/>
          </w:tcPr>
          <w:p w14:paraId="59F6AA7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66F693C2"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If YES</w:t>
            </w:r>
            <w:r>
              <w:rPr>
                <w:rFonts w:ascii="Arial" w:hAnsi="Arial" w:cs="Arial"/>
                <w:b/>
                <w:bCs/>
                <w:color w:val="000000"/>
                <w:sz w:val="22"/>
                <w:szCs w:val="22"/>
              </w:rPr>
              <w:t xml:space="preserve"> </w:t>
            </w:r>
            <w:r>
              <w:rPr>
                <w:rFonts w:ascii="Arial" w:hAnsi="Arial" w:cs="Arial"/>
                <w:color w:val="000000"/>
                <w:sz w:val="22"/>
                <w:szCs w:val="22"/>
              </w:rPr>
              <w:t xml:space="preserve">to any question, please provide full details </w:t>
            </w:r>
          </w:p>
        </w:tc>
      </w:tr>
      <w:tr w:rsidR="00A617C3" w14:paraId="26A43A85" w14:textId="77777777">
        <w:trPr>
          <w:trHeight w:val="403"/>
        </w:trPr>
        <w:tc>
          <w:tcPr>
            <w:tcW w:w="562" w:type="dxa"/>
            <w:vAlign w:val="center"/>
          </w:tcPr>
          <w:p w14:paraId="46952162" w14:textId="77777777" w:rsidR="00A617C3" w:rsidRDefault="00A617C3">
            <w:pPr>
              <w:jc w:val="center"/>
              <w:rPr>
                <w:rFonts w:ascii="Arial" w:hAnsi="Arial" w:cs="Arial"/>
                <w:sz w:val="22"/>
                <w:szCs w:val="22"/>
              </w:rPr>
            </w:pPr>
          </w:p>
        </w:tc>
        <w:tc>
          <w:tcPr>
            <w:tcW w:w="9923" w:type="dxa"/>
            <w:gridSpan w:val="4"/>
            <w:vAlign w:val="center"/>
          </w:tcPr>
          <w:p w14:paraId="622E8ED5" w14:textId="77777777" w:rsidR="00A617C3" w:rsidRDefault="00000000">
            <w:pPr>
              <w:rPr>
                <w:rFonts w:ascii="Arial" w:hAnsi="Arial" w:cs="Arial"/>
                <w:color w:val="000000"/>
                <w:sz w:val="24"/>
                <w:szCs w:val="22"/>
              </w:rPr>
            </w:pPr>
            <w:r>
              <w:rPr>
                <w:rFonts w:ascii="Arial" w:hAnsi="Arial" w:cs="Arial"/>
                <w:color w:val="000000"/>
                <w:sz w:val="22"/>
              </w:rPr>
              <w:t>You should be able to tick NO for most of these questions. For any cases that you have ticked YES then provide details in this box. If you are using cameras/voice recorders to record interviews, then please state that in this box.</w:t>
            </w:r>
          </w:p>
          <w:p w14:paraId="2F2A603D" w14:textId="77777777" w:rsidR="00A617C3" w:rsidRDefault="00A617C3">
            <w:pPr>
              <w:rPr>
                <w:rFonts w:ascii="Arial" w:hAnsi="Arial" w:cs="Arial"/>
                <w:color w:val="000000"/>
                <w:sz w:val="22"/>
                <w:szCs w:val="22"/>
              </w:rPr>
            </w:pPr>
          </w:p>
          <w:p w14:paraId="07BADC5B" w14:textId="77777777" w:rsidR="00A617C3" w:rsidRDefault="00000000">
            <w:pPr>
              <w:autoSpaceDE w:val="0"/>
              <w:autoSpaceDN w:val="0"/>
              <w:adjustRightInd w:val="0"/>
              <w:rPr>
                <w:rFonts w:cs="Arial"/>
                <w:color w:val="000000"/>
              </w:rPr>
            </w:pPr>
            <w:r>
              <w:rPr>
                <w:rFonts w:ascii="Arial" w:hAnsi="Arial" w:cs="Arial"/>
                <w:i/>
                <w:color w:val="000000"/>
                <w:sz w:val="18"/>
                <w:szCs w:val="18"/>
              </w:rPr>
              <w:t>(this box should expand as you type)</w:t>
            </w:r>
          </w:p>
        </w:tc>
      </w:tr>
    </w:tbl>
    <w:p w14:paraId="0565C148" w14:textId="77777777" w:rsidR="00A617C3" w:rsidRDefault="00A617C3">
      <w:pPr>
        <w:autoSpaceDE w:val="0"/>
        <w:autoSpaceDN w:val="0"/>
        <w:adjustRightInd w:val="0"/>
        <w:spacing w:after="240"/>
        <w:jc w:val="both"/>
        <w:rPr>
          <w:rFonts w:ascii="Arial" w:hAnsi="Arial" w:cs="Arial"/>
          <w:b/>
          <w:sz w:val="22"/>
          <w:szCs w:val="22"/>
        </w:rPr>
      </w:pPr>
    </w:p>
    <w:p w14:paraId="2BB4AD24" w14:textId="77777777" w:rsidR="00A617C3" w:rsidRDefault="00000000">
      <w:pPr>
        <w:rPr>
          <w:rFonts w:ascii="Arial" w:hAnsi="Arial" w:cs="Arial"/>
          <w:b/>
          <w:sz w:val="22"/>
          <w:szCs w:val="22"/>
        </w:rPr>
      </w:pPr>
      <w:r>
        <w:rPr>
          <w:rFonts w:ascii="Arial" w:hAnsi="Arial" w:cs="Arial"/>
          <w:b/>
          <w:sz w:val="22"/>
          <w:szCs w:val="22"/>
        </w:rPr>
        <w:t>SECTION F: Anticipated Risks</w:t>
      </w:r>
    </w:p>
    <w:p w14:paraId="4D630A94" w14:textId="77777777" w:rsidR="00A617C3" w:rsidRDefault="00A617C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A617C3" w14:paraId="336D872C" w14:textId="77777777">
        <w:tc>
          <w:tcPr>
            <w:tcW w:w="596" w:type="dxa"/>
            <w:tcBorders>
              <w:bottom w:val="single" w:sz="4" w:space="0" w:color="auto"/>
            </w:tcBorders>
            <w:shd w:val="clear" w:color="auto" w:fill="F2F2F2"/>
          </w:tcPr>
          <w:p w14:paraId="6B99BB10" w14:textId="77777777" w:rsidR="00A617C3" w:rsidRDefault="00A617C3">
            <w:pPr>
              <w:pStyle w:val="Heading1"/>
              <w:jc w:val="left"/>
              <w:rPr>
                <w:rFonts w:ascii="Arial" w:hAnsi="Arial" w:cs="Arial"/>
                <w:b w:val="0"/>
                <w:bCs w:val="0"/>
              </w:rPr>
            </w:pPr>
          </w:p>
        </w:tc>
        <w:tc>
          <w:tcPr>
            <w:tcW w:w="9923" w:type="dxa"/>
            <w:gridSpan w:val="2"/>
            <w:tcBorders>
              <w:bottom w:val="single" w:sz="4" w:space="0" w:color="auto"/>
            </w:tcBorders>
            <w:shd w:val="clear" w:color="auto" w:fill="F2F2F2"/>
          </w:tcPr>
          <w:p w14:paraId="03AA32DA" w14:textId="77777777" w:rsidR="00A617C3" w:rsidRDefault="00000000">
            <w:pPr>
              <w:pStyle w:val="Heading1"/>
              <w:jc w:val="left"/>
              <w:rPr>
                <w:rFonts w:ascii="Arial" w:hAnsi="Arial" w:cs="Arial"/>
                <w:color w:val="000000"/>
              </w:rPr>
            </w:pPr>
            <w:r>
              <w:rPr>
                <w:rFonts w:ascii="Arial" w:hAnsi="Arial" w:cs="Arial"/>
                <w:color w:val="000000"/>
              </w:rPr>
              <w:br w:type="page"/>
              <w:t>Outline any anticipated risks</w:t>
            </w:r>
            <w:r>
              <w:rPr>
                <w:rFonts w:ascii="Arial" w:eastAsia="SimSun" w:hAnsi="Arial" w:cs="Arial"/>
                <w:color w:val="000000"/>
                <w:lang w:eastAsia="zh-CN"/>
              </w:rPr>
              <w:t xml:space="preserve"> </w:t>
            </w:r>
            <w:r>
              <w:rPr>
                <w:rFonts w:ascii="Arial" w:hAnsi="Arial" w:cs="Arial"/>
                <w:color w:val="000000"/>
              </w:rPr>
              <w:t xml:space="preserve">that may adversely affect any of the participants, the researchers and/or the University, and the steps that will be taken to address them.  </w:t>
            </w:r>
          </w:p>
        </w:tc>
      </w:tr>
      <w:tr w:rsidR="00A617C3" w14:paraId="35AD43BE" w14:textId="77777777">
        <w:tc>
          <w:tcPr>
            <w:tcW w:w="596" w:type="dxa"/>
            <w:tcBorders>
              <w:bottom w:val="single" w:sz="4" w:space="0" w:color="auto"/>
            </w:tcBorders>
            <w:shd w:val="clear" w:color="auto" w:fill="F2F2F2"/>
            <w:vAlign w:val="center"/>
          </w:tcPr>
          <w:p w14:paraId="0BE782BF" w14:textId="77777777" w:rsidR="00A617C3" w:rsidRDefault="00000000">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cPr>
          <w:p w14:paraId="4B8F921B" w14:textId="77777777" w:rsidR="00A617C3" w:rsidRDefault="00000000">
            <w:pPr>
              <w:rPr>
                <w:rFonts w:ascii="Arial" w:hAnsi="Arial" w:cs="Arial"/>
                <w:color w:val="000000"/>
                <w:sz w:val="22"/>
                <w:szCs w:val="22"/>
              </w:rPr>
            </w:pPr>
            <w:r>
              <w:rPr>
                <w:rFonts w:ascii="Arial" w:hAnsi="Arial" w:cs="Arial"/>
                <w:b/>
                <w:color w:val="000000"/>
                <w:sz w:val="22"/>
                <w:szCs w:val="22"/>
              </w:rPr>
              <w:t>Risks to participants</w:t>
            </w:r>
          </w:p>
          <w:p w14:paraId="5DE502E7" w14:textId="77777777" w:rsidR="00A617C3" w:rsidRDefault="00000000">
            <w:pPr>
              <w:rPr>
                <w:rFonts w:ascii="Arial" w:hAnsi="Arial" w:cs="Arial"/>
                <w:b/>
                <w:color w:val="000000"/>
                <w:sz w:val="22"/>
                <w:szCs w:val="22"/>
              </w:rPr>
            </w:pPr>
            <w:r>
              <w:rPr>
                <w:rFonts w:ascii="Arial" w:hAnsi="Arial" w:cs="Arial"/>
                <w:color w:val="000000"/>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617C3" w14:paraId="403B4B08" w14:textId="77777777">
        <w:tc>
          <w:tcPr>
            <w:tcW w:w="596" w:type="dxa"/>
            <w:tcBorders>
              <w:top w:val="single" w:sz="4" w:space="0" w:color="auto"/>
              <w:bottom w:val="single" w:sz="4" w:space="0" w:color="auto"/>
            </w:tcBorders>
            <w:vAlign w:val="center"/>
          </w:tcPr>
          <w:p w14:paraId="530C921C" w14:textId="77777777" w:rsidR="00A617C3" w:rsidRDefault="00A617C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4E1DF5"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Risk to participants:</w:t>
            </w:r>
          </w:p>
          <w:p w14:paraId="63DFF50D" w14:textId="77777777" w:rsidR="00A617C3" w:rsidRDefault="00000000">
            <w:pPr>
              <w:rPr>
                <w:rFonts w:ascii="Arial" w:hAnsi="Arial" w:cs="Arial"/>
                <w:color w:val="000000"/>
                <w:sz w:val="22"/>
                <w:szCs w:val="22"/>
              </w:rPr>
            </w:pPr>
            <w:r>
              <w:rPr>
                <w:rFonts w:ascii="Arial" w:hAnsi="Arial" w:cs="Arial"/>
                <w:color w:val="000000"/>
                <w:sz w:val="22"/>
                <w:szCs w:val="22"/>
              </w:rPr>
              <w:t xml:space="preserve"> N/A </w:t>
            </w:r>
          </w:p>
          <w:p w14:paraId="21C8E4A4" w14:textId="77777777" w:rsidR="00A617C3" w:rsidRDefault="00A617C3">
            <w:pPr>
              <w:rPr>
                <w:rFonts w:ascii="Arial" w:hAnsi="Arial" w:cs="Arial"/>
                <w:color w:val="000000"/>
                <w:sz w:val="22"/>
                <w:szCs w:val="22"/>
              </w:rPr>
            </w:pPr>
          </w:p>
          <w:p w14:paraId="32F83727" w14:textId="77777777" w:rsidR="00A617C3" w:rsidRDefault="00A617C3">
            <w:pPr>
              <w:autoSpaceDE w:val="0"/>
              <w:autoSpaceDN w:val="0"/>
              <w:adjustRightInd w:val="0"/>
              <w:rPr>
                <w:rFonts w:ascii="Arial" w:hAnsi="Arial" w:cs="Arial"/>
                <w:color w:val="000000"/>
                <w:sz w:val="22"/>
                <w:szCs w:val="22"/>
              </w:rPr>
            </w:pPr>
          </w:p>
        </w:tc>
        <w:tc>
          <w:tcPr>
            <w:tcW w:w="4932" w:type="dxa"/>
            <w:tcBorders>
              <w:top w:val="single" w:sz="4" w:space="0" w:color="auto"/>
              <w:bottom w:val="single" w:sz="4" w:space="0" w:color="auto"/>
            </w:tcBorders>
          </w:tcPr>
          <w:p w14:paraId="7768A942" w14:textId="77777777" w:rsidR="00A617C3" w:rsidRDefault="00000000">
            <w:pPr>
              <w:autoSpaceDE w:val="0"/>
              <w:autoSpaceDN w:val="0"/>
              <w:adjustRightInd w:val="0"/>
              <w:rPr>
                <w:rFonts w:ascii="Arial" w:hAnsi="Arial" w:cs="Arial"/>
                <w:i/>
                <w:color w:val="000000"/>
                <w:sz w:val="18"/>
                <w:szCs w:val="18"/>
              </w:rPr>
            </w:pPr>
            <w:r>
              <w:rPr>
                <w:rFonts w:ascii="Arial" w:hAnsi="Arial" w:cs="Arial"/>
                <w:i/>
                <w:color w:val="000000"/>
                <w:sz w:val="18"/>
                <w:szCs w:val="18"/>
              </w:rPr>
              <w:t>How you will mitigate the risk to participants:</w:t>
            </w:r>
          </w:p>
          <w:p w14:paraId="05323DDE" w14:textId="77777777" w:rsidR="00A617C3" w:rsidRDefault="00A617C3">
            <w:pPr>
              <w:rPr>
                <w:rFonts w:ascii="Arial" w:hAnsi="Arial" w:cs="Arial"/>
                <w:color w:val="000000"/>
                <w:sz w:val="22"/>
                <w:szCs w:val="22"/>
              </w:rPr>
            </w:pPr>
          </w:p>
          <w:p w14:paraId="737C2EE8" w14:textId="77777777" w:rsidR="00A617C3" w:rsidRDefault="00A617C3">
            <w:pPr>
              <w:rPr>
                <w:rFonts w:ascii="Arial" w:hAnsi="Arial" w:cs="Arial"/>
                <w:color w:val="000000"/>
                <w:sz w:val="22"/>
                <w:szCs w:val="22"/>
              </w:rPr>
            </w:pPr>
          </w:p>
          <w:p w14:paraId="7E20827F" w14:textId="77777777" w:rsidR="00A617C3" w:rsidRDefault="00A617C3">
            <w:pPr>
              <w:autoSpaceDE w:val="0"/>
              <w:autoSpaceDN w:val="0"/>
              <w:adjustRightInd w:val="0"/>
              <w:rPr>
                <w:rFonts w:cs="Arial"/>
                <w:i/>
                <w:color w:val="000000"/>
              </w:rPr>
            </w:pPr>
          </w:p>
        </w:tc>
      </w:tr>
      <w:tr w:rsidR="00A617C3" w14:paraId="11B940B7" w14:textId="77777777">
        <w:tc>
          <w:tcPr>
            <w:tcW w:w="596" w:type="dxa"/>
            <w:tcBorders>
              <w:bottom w:val="single" w:sz="4" w:space="0" w:color="auto"/>
            </w:tcBorders>
            <w:shd w:val="clear" w:color="auto" w:fill="F2F2F2"/>
            <w:vAlign w:val="center"/>
          </w:tcPr>
          <w:p w14:paraId="3DBA465A" w14:textId="77777777" w:rsidR="00A617C3" w:rsidRDefault="00000000">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cPr>
          <w:p w14:paraId="2E29B95F" w14:textId="77777777" w:rsidR="00A617C3"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617C3" w14:paraId="0C66CDFA" w14:textId="77777777">
        <w:tc>
          <w:tcPr>
            <w:tcW w:w="596" w:type="dxa"/>
            <w:tcBorders>
              <w:top w:val="single" w:sz="4" w:space="0" w:color="auto"/>
              <w:bottom w:val="single" w:sz="4" w:space="0" w:color="auto"/>
            </w:tcBorders>
            <w:vAlign w:val="center"/>
          </w:tcPr>
          <w:p w14:paraId="0AF45FBC" w14:textId="77777777" w:rsidR="00A617C3" w:rsidRDefault="00A617C3">
            <w:pPr>
              <w:jc w:val="center"/>
              <w:rPr>
                <w:rFonts w:ascii="Arial" w:hAnsi="Arial" w:cs="Arial"/>
                <w:sz w:val="22"/>
                <w:szCs w:val="22"/>
              </w:rPr>
            </w:pPr>
          </w:p>
        </w:tc>
        <w:tc>
          <w:tcPr>
            <w:tcW w:w="9923" w:type="dxa"/>
            <w:gridSpan w:val="2"/>
            <w:tcBorders>
              <w:top w:val="single" w:sz="4" w:space="0" w:color="auto"/>
              <w:bottom w:val="single" w:sz="4" w:space="0" w:color="auto"/>
            </w:tcBorders>
          </w:tcPr>
          <w:p w14:paraId="5C096C10" w14:textId="77777777" w:rsidR="00A617C3" w:rsidRDefault="00A617C3">
            <w:pPr>
              <w:rPr>
                <w:rFonts w:ascii="Arial" w:hAnsi="Arial" w:cs="Arial"/>
                <w:sz w:val="22"/>
                <w:szCs w:val="22"/>
              </w:rPr>
            </w:pPr>
          </w:p>
          <w:p w14:paraId="70838790" w14:textId="77777777" w:rsidR="00A617C3" w:rsidRDefault="00A617C3">
            <w:pPr>
              <w:rPr>
                <w:rFonts w:ascii="Arial" w:hAnsi="Arial" w:cs="Arial"/>
                <w:sz w:val="22"/>
                <w:szCs w:val="22"/>
              </w:rPr>
            </w:pPr>
          </w:p>
          <w:p w14:paraId="00F492C8" w14:textId="77777777" w:rsidR="00A617C3" w:rsidRDefault="00A617C3">
            <w:pPr>
              <w:rPr>
                <w:rFonts w:ascii="Arial" w:hAnsi="Arial" w:cs="Arial"/>
                <w:sz w:val="22"/>
                <w:szCs w:val="22"/>
              </w:rPr>
            </w:pPr>
          </w:p>
          <w:p w14:paraId="41AFB2AF" w14:textId="77777777" w:rsidR="00A617C3"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A617C3" w14:paraId="1A2073D0" w14:textId="77777777">
        <w:tc>
          <w:tcPr>
            <w:tcW w:w="596" w:type="dxa"/>
            <w:tcBorders>
              <w:top w:val="single" w:sz="4" w:space="0" w:color="auto"/>
              <w:bottom w:val="single" w:sz="4" w:space="0" w:color="auto"/>
            </w:tcBorders>
            <w:shd w:val="clear" w:color="auto" w:fill="F2F2F2"/>
            <w:vAlign w:val="center"/>
          </w:tcPr>
          <w:p w14:paraId="5EF8AC10" w14:textId="77777777" w:rsidR="00A617C3" w:rsidRDefault="00000000">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cPr>
          <w:p w14:paraId="04EDBD27" w14:textId="77777777" w:rsidR="00A617C3" w:rsidRDefault="00000000">
            <w:pPr>
              <w:rPr>
                <w:rFonts w:ascii="Arial" w:hAnsi="Arial" w:cs="Arial"/>
                <w:sz w:val="22"/>
                <w:szCs w:val="22"/>
              </w:rPr>
            </w:pPr>
            <w:r>
              <w:rPr>
                <w:rFonts w:ascii="Arial" w:hAnsi="Arial" w:cs="Arial"/>
                <w:b/>
                <w:sz w:val="22"/>
                <w:szCs w:val="22"/>
              </w:rPr>
              <w:t>Risks to the investigator</w:t>
            </w:r>
          </w:p>
          <w:p w14:paraId="2F7E44C1" w14:textId="77777777" w:rsidR="00A617C3"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A617C3" w14:paraId="08B59675" w14:textId="77777777">
        <w:tc>
          <w:tcPr>
            <w:tcW w:w="596" w:type="dxa"/>
            <w:tcBorders>
              <w:top w:val="single" w:sz="4" w:space="0" w:color="auto"/>
              <w:bottom w:val="single" w:sz="4" w:space="0" w:color="auto"/>
            </w:tcBorders>
            <w:vAlign w:val="center"/>
          </w:tcPr>
          <w:p w14:paraId="6A07A1EA" w14:textId="77777777" w:rsidR="00A617C3" w:rsidRDefault="00A617C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DB866B"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Risk to the investigator:</w:t>
            </w:r>
          </w:p>
          <w:p w14:paraId="1DC08CBE" w14:textId="77777777" w:rsidR="00A617C3" w:rsidRDefault="00A617C3">
            <w:pPr>
              <w:rPr>
                <w:rFonts w:ascii="Arial" w:hAnsi="Arial" w:cs="Arial"/>
                <w:color w:val="000000"/>
                <w:sz w:val="22"/>
                <w:szCs w:val="22"/>
              </w:rPr>
            </w:pPr>
          </w:p>
          <w:p w14:paraId="7EE40EA4" w14:textId="77777777" w:rsidR="00A617C3" w:rsidRDefault="00000000">
            <w:pPr>
              <w:rPr>
                <w:rFonts w:ascii="Arial" w:hAnsi="Arial" w:cs="Arial"/>
                <w:color w:val="000000"/>
                <w:sz w:val="22"/>
                <w:szCs w:val="22"/>
                <w:highlight w:val="white"/>
              </w:rPr>
            </w:pPr>
            <w:r>
              <w:rPr>
                <w:rFonts w:ascii="Arial" w:hAnsi="Arial" w:cs="Arial"/>
                <w:color w:val="000000"/>
                <w:sz w:val="22"/>
                <w:szCs w:val="22"/>
                <w:highlight w:val="white"/>
              </w:rPr>
              <w:t>A level of emotional distress can be experience</w:t>
            </w:r>
          </w:p>
        </w:tc>
        <w:tc>
          <w:tcPr>
            <w:tcW w:w="4932" w:type="dxa"/>
            <w:tcBorders>
              <w:top w:val="single" w:sz="4" w:space="0" w:color="auto"/>
              <w:bottom w:val="single" w:sz="4" w:space="0" w:color="auto"/>
            </w:tcBorders>
          </w:tcPr>
          <w:p w14:paraId="0E129D92" w14:textId="77777777" w:rsidR="00A617C3" w:rsidRDefault="00000000">
            <w:pPr>
              <w:autoSpaceDE w:val="0"/>
              <w:autoSpaceDN w:val="0"/>
              <w:adjustRightInd w:val="0"/>
              <w:rPr>
                <w:rFonts w:ascii="Arial" w:hAnsi="Arial" w:cs="Arial"/>
                <w:i/>
                <w:color w:val="000000"/>
                <w:sz w:val="18"/>
                <w:szCs w:val="18"/>
              </w:rPr>
            </w:pPr>
            <w:r>
              <w:rPr>
                <w:rFonts w:ascii="Arial" w:hAnsi="Arial" w:cs="Arial"/>
                <w:i/>
                <w:color w:val="000000"/>
                <w:sz w:val="18"/>
                <w:szCs w:val="18"/>
              </w:rPr>
              <w:lastRenderedPageBreak/>
              <w:t>How you will mitigate the risk to the investigator:</w:t>
            </w:r>
          </w:p>
          <w:p w14:paraId="7B33A468" w14:textId="77777777" w:rsidR="00A617C3" w:rsidRDefault="00A617C3">
            <w:pPr>
              <w:rPr>
                <w:rFonts w:ascii="Arial" w:hAnsi="Arial" w:cs="Arial"/>
                <w:color w:val="000000"/>
                <w:sz w:val="22"/>
                <w:szCs w:val="22"/>
              </w:rPr>
            </w:pPr>
          </w:p>
          <w:p w14:paraId="073716BB" w14:textId="77777777" w:rsidR="00A617C3" w:rsidRDefault="00000000">
            <w:pPr>
              <w:rPr>
                <w:rFonts w:ascii="Arial" w:hAnsi="Arial" w:cs="Arial"/>
                <w:color w:val="000000"/>
                <w:sz w:val="22"/>
                <w:szCs w:val="22"/>
                <w:highlight w:val="white"/>
              </w:rPr>
            </w:pPr>
            <w:r>
              <w:rPr>
                <w:rFonts w:ascii="Arial" w:hAnsi="Arial" w:cs="Arial"/>
                <w:color w:val="000000"/>
                <w:sz w:val="22"/>
                <w:szCs w:val="22"/>
                <w:highlight w:val="white"/>
              </w:rPr>
              <w:t xml:space="preserve">Regular medication </w:t>
            </w:r>
          </w:p>
          <w:p w14:paraId="676FBB9A" w14:textId="77777777" w:rsidR="00A617C3" w:rsidRDefault="00A617C3">
            <w:pPr>
              <w:rPr>
                <w:rFonts w:ascii="Arial" w:hAnsi="Arial" w:cs="Arial"/>
                <w:color w:val="000000"/>
                <w:sz w:val="22"/>
                <w:szCs w:val="22"/>
                <w:highlight w:val="white"/>
              </w:rPr>
            </w:pPr>
          </w:p>
          <w:p w14:paraId="447D0193" w14:textId="77777777" w:rsidR="00A617C3" w:rsidRDefault="00000000">
            <w:pPr>
              <w:rPr>
                <w:rFonts w:ascii="Arial" w:hAnsi="Arial" w:cs="Arial"/>
                <w:color w:val="000000"/>
                <w:sz w:val="22"/>
                <w:szCs w:val="22"/>
                <w:highlight w:val="white"/>
              </w:rPr>
            </w:pPr>
            <w:r>
              <w:rPr>
                <w:rFonts w:ascii="Arial" w:hAnsi="Arial" w:cs="Arial"/>
                <w:color w:val="000000"/>
                <w:sz w:val="22"/>
                <w:szCs w:val="22"/>
                <w:highlight w:val="white"/>
              </w:rPr>
              <w:t xml:space="preserve">Regular physical exercise </w:t>
            </w:r>
          </w:p>
          <w:p w14:paraId="0AB23D32" w14:textId="77777777" w:rsidR="00A617C3" w:rsidRDefault="00A617C3">
            <w:pPr>
              <w:rPr>
                <w:rFonts w:ascii="Arial" w:hAnsi="Arial" w:cs="Arial"/>
                <w:color w:val="000000"/>
                <w:sz w:val="22"/>
                <w:szCs w:val="22"/>
                <w:highlight w:val="white"/>
              </w:rPr>
            </w:pPr>
          </w:p>
          <w:p w14:paraId="72E26401" w14:textId="77777777" w:rsidR="00A617C3" w:rsidRDefault="00000000">
            <w:pPr>
              <w:rPr>
                <w:rFonts w:ascii="Arial" w:hAnsi="Arial" w:cs="Arial"/>
                <w:color w:val="000000"/>
                <w:sz w:val="22"/>
                <w:szCs w:val="22"/>
                <w:highlight w:val="white"/>
              </w:rPr>
            </w:pPr>
            <w:r>
              <w:rPr>
                <w:rFonts w:ascii="Arial" w:hAnsi="Arial" w:cs="Arial"/>
                <w:color w:val="000000"/>
                <w:sz w:val="22"/>
                <w:szCs w:val="22"/>
                <w:highlight w:val="white"/>
              </w:rPr>
              <w:t xml:space="preserve">Regular meeting with the supervisor </w:t>
            </w:r>
          </w:p>
          <w:p w14:paraId="72236715" w14:textId="77777777" w:rsidR="00A617C3" w:rsidRDefault="00A617C3">
            <w:pPr>
              <w:rPr>
                <w:rFonts w:ascii="Arial" w:hAnsi="Arial" w:cs="Arial"/>
                <w:color w:val="000000"/>
                <w:sz w:val="22"/>
                <w:szCs w:val="22"/>
                <w:highlight w:val="white"/>
              </w:rPr>
            </w:pPr>
          </w:p>
          <w:p w14:paraId="5336800C" w14:textId="77777777" w:rsidR="00A617C3" w:rsidRDefault="00000000">
            <w:pPr>
              <w:rPr>
                <w:rFonts w:ascii="Arial" w:hAnsi="Arial" w:cs="Arial"/>
                <w:color w:val="000000"/>
                <w:sz w:val="22"/>
                <w:szCs w:val="22"/>
                <w:highlight w:val="white"/>
              </w:rPr>
            </w:pPr>
            <w:r>
              <w:rPr>
                <w:rFonts w:ascii="Arial" w:hAnsi="Arial" w:cs="Arial"/>
                <w:color w:val="000000"/>
                <w:sz w:val="22"/>
                <w:szCs w:val="22"/>
                <w:highlight w:val="white"/>
              </w:rPr>
              <w:t xml:space="preserve">Access University wellbeing services </w:t>
            </w:r>
          </w:p>
          <w:p w14:paraId="6CDB2A18" w14:textId="77777777" w:rsidR="00A617C3" w:rsidRDefault="00A617C3">
            <w:pPr>
              <w:rPr>
                <w:rFonts w:ascii="Arial" w:hAnsi="Arial" w:cs="Arial"/>
                <w:color w:val="000000"/>
                <w:sz w:val="22"/>
                <w:szCs w:val="22"/>
                <w:highlight w:val="white"/>
              </w:rPr>
            </w:pPr>
          </w:p>
          <w:p w14:paraId="2EEABD7A" w14:textId="77777777" w:rsidR="00A617C3" w:rsidRDefault="00A617C3">
            <w:pPr>
              <w:rPr>
                <w:rFonts w:ascii="Arial" w:hAnsi="Arial" w:cs="Arial"/>
                <w:color w:val="000000"/>
                <w:sz w:val="22"/>
                <w:szCs w:val="22"/>
              </w:rPr>
            </w:pPr>
          </w:p>
          <w:p w14:paraId="7E73B461" w14:textId="77777777" w:rsidR="00A617C3" w:rsidRDefault="00A617C3">
            <w:pPr>
              <w:rPr>
                <w:rFonts w:ascii="Arial" w:hAnsi="Arial" w:cs="Arial"/>
                <w:color w:val="000000"/>
                <w:sz w:val="22"/>
                <w:szCs w:val="22"/>
              </w:rPr>
            </w:pPr>
          </w:p>
          <w:p w14:paraId="37DBDCE2" w14:textId="77777777" w:rsidR="00A617C3" w:rsidRDefault="00A617C3">
            <w:pPr>
              <w:autoSpaceDE w:val="0"/>
              <w:autoSpaceDN w:val="0"/>
              <w:adjustRightInd w:val="0"/>
              <w:rPr>
                <w:rFonts w:cs="Arial"/>
                <w:color w:val="000000"/>
              </w:rPr>
            </w:pPr>
          </w:p>
        </w:tc>
      </w:tr>
      <w:tr w:rsidR="00A617C3" w14:paraId="371DAF09" w14:textId="77777777">
        <w:tc>
          <w:tcPr>
            <w:tcW w:w="596" w:type="dxa"/>
            <w:tcBorders>
              <w:top w:val="single" w:sz="4" w:space="0" w:color="auto"/>
              <w:bottom w:val="single" w:sz="4" w:space="0" w:color="auto"/>
            </w:tcBorders>
            <w:shd w:val="clear" w:color="auto" w:fill="F2F2F2"/>
            <w:vAlign w:val="center"/>
          </w:tcPr>
          <w:p w14:paraId="3959BD81" w14:textId="77777777" w:rsidR="00A617C3" w:rsidRDefault="00000000">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cPr>
          <w:p w14:paraId="42C7BDC7" w14:textId="77777777" w:rsidR="00A617C3" w:rsidRDefault="00000000">
            <w:pPr>
              <w:rPr>
                <w:rFonts w:ascii="Arial" w:hAnsi="Arial" w:cs="Arial"/>
                <w:sz w:val="22"/>
                <w:szCs w:val="22"/>
              </w:rPr>
            </w:pPr>
            <w:r>
              <w:rPr>
                <w:rFonts w:ascii="Arial" w:hAnsi="Arial" w:cs="Arial"/>
                <w:b/>
                <w:sz w:val="22"/>
                <w:szCs w:val="22"/>
              </w:rPr>
              <w:t>University/institutional risks</w:t>
            </w:r>
          </w:p>
          <w:p w14:paraId="03C852D0" w14:textId="77777777" w:rsidR="00A617C3" w:rsidRDefault="00000000">
            <w:pPr>
              <w:rPr>
                <w:rFonts w:ascii="Arial" w:hAnsi="Arial" w:cs="Arial"/>
                <w:sz w:val="22"/>
                <w:szCs w:val="22"/>
              </w:rPr>
            </w:pPr>
            <w:r>
              <w:rPr>
                <w:rFonts w:ascii="Arial" w:hAnsi="Arial" w:cs="Arial"/>
                <w:sz w:val="22"/>
                <w:szCs w:val="22"/>
              </w:rPr>
              <w:t>For example: adverse publicity, financial loss, data protection</w:t>
            </w:r>
          </w:p>
        </w:tc>
      </w:tr>
      <w:tr w:rsidR="00A617C3" w14:paraId="59F0C92D" w14:textId="77777777">
        <w:tc>
          <w:tcPr>
            <w:tcW w:w="596" w:type="dxa"/>
            <w:tcBorders>
              <w:top w:val="single" w:sz="4" w:space="0" w:color="auto"/>
              <w:bottom w:val="single" w:sz="4" w:space="0" w:color="auto"/>
            </w:tcBorders>
            <w:vAlign w:val="center"/>
          </w:tcPr>
          <w:p w14:paraId="08D0ABF6" w14:textId="77777777" w:rsidR="00A617C3" w:rsidRDefault="00A617C3">
            <w:pPr>
              <w:autoSpaceDE w:val="0"/>
              <w:autoSpaceDN w:val="0"/>
              <w:adjustRightInd w:val="0"/>
              <w:jc w:val="center"/>
              <w:rPr>
                <w:rFonts w:ascii="Arial" w:hAnsi="Arial" w:cs="Arial"/>
                <w:color w:val="000000"/>
                <w:sz w:val="22"/>
                <w:szCs w:val="22"/>
              </w:rPr>
            </w:pPr>
          </w:p>
        </w:tc>
        <w:tc>
          <w:tcPr>
            <w:tcW w:w="4991" w:type="dxa"/>
            <w:tcBorders>
              <w:top w:val="single" w:sz="4" w:space="0" w:color="auto"/>
              <w:bottom w:val="single" w:sz="4" w:space="0" w:color="auto"/>
            </w:tcBorders>
          </w:tcPr>
          <w:p w14:paraId="4861BEFA"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Risk to the University:</w:t>
            </w:r>
          </w:p>
          <w:p w14:paraId="68E86904" w14:textId="77777777" w:rsidR="00A617C3" w:rsidRDefault="00A617C3">
            <w:pPr>
              <w:rPr>
                <w:rFonts w:ascii="Arial" w:hAnsi="Arial" w:cs="Arial"/>
                <w:color w:val="000000"/>
                <w:sz w:val="22"/>
                <w:szCs w:val="22"/>
              </w:rPr>
            </w:pPr>
          </w:p>
          <w:p w14:paraId="3711A362" w14:textId="77777777" w:rsidR="00A617C3" w:rsidRDefault="00000000">
            <w:pPr>
              <w:autoSpaceDE w:val="0"/>
              <w:autoSpaceDN w:val="0"/>
              <w:adjustRightInd w:val="0"/>
              <w:rPr>
                <w:rFonts w:ascii="Arial" w:hAnsi="Arial" w:cs="Arial"/>
                <w:sz w:val="22"/>
                <w:szCs w:val="22"/>
                <w:highlight w:val="white"/>
              </w:rPr>
            </w:pPr>
            <w:r>
              <w:rPr>
                <w:rFonts w:ascii="Arial" w:hAnsi="Arial" w:cs="Arial"/>
                <w:sz w:val="22"/>
                <w:szCs w:val="22"/>
                <w:highlight w:val="white"/>
              </w:rPr>
              <w:t>Data breaches and cyber security issues can be arises</w:t>
            </w:r>
          </w:p>
        </w:tc>
        <w:tc>
          <w:tcPr>
            <w:tcW w:w="4932" w:type="dxa"/>
            <w:tcBorders>
              <w:top w:val="single" w:sz="4" w:space="0" w:color="auto"/>
              <w:bottom w:val="single" w:sz="4" w:space="0" w:color="auto"/>
            </w:tcBorders>
          </w:tcPr>
          <w:p w14:paraId="3AB5B3C7" w14:textId="77777777" w:rsidR="00A617C3"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7BEB694" w14:textId="77777777" w:rsidR="00A617C3" w:rsidRDefault="00000000">
            <w:pPr>
              <w:rPr>
                <w:rFonts w:ascii="Arial" w:hAnsi="Arial" w:cs="Arial"/>
                <w:sz w:val="22"/>
                <w:szCs w:val="22"/>
                <w:highlight w:val="white"/>
              </w:rPr>
            </w:pPr>
            <w:r>
              <w:rPr>
                <w:rFonts w:ascii="Arial" w:hAnsi="Arial" w:cs="Arial"/>
                <w:sz w:val="22"/>
                <w:szCs w:val="22"/>
                <w:highlight w:val="white"/>
              </w:rPr>
              <w:t>Use of passwords and file and data encryption</w:t>
            </w:r>
          </w:p>
          <w:p w14:paraId="1A6F2B14" w14:textId="77777777" w:rsidR="00A617C3" w:rsidRDefault="00A617C3">
            <w:pPr>
              <w:rPr>
                <w:rFonts w:ascii="Arial" w:hAnsi="Arial" w:cs="Arial"/>
                <w:sz w:val="22"/>
                <w:szCs w:val="22"/>
                <w:highlight w:val="white"/>
              </w:rPr>
            </w:pPr>
          </w:p>
          <w:p w14:paraId="35D4538A" w14:textId="77777777" w:rsidR="00A617C3" w:rsidRDefault="00A617C3">
            <w:pPr>
              <w:rPr>
                <w:rFonts w:ascii="Arial" w:hAnsi="Arial" w:cs="Arial"/>
                <w:sz w:val="22"/>
                <w:szCs w:val="22"/>
              </w:rPr>
            </w:pPr>
          </w:p>
          <w:p w14:paraId="2D95B498" w14:textId="77777777" w:rsidR="00A617C3" w:rsidRDefault="00A617C3">
            <w:pPr>
              <w:rPr>
                <w:rFonts w:ascii="Arial" w:hAnsi="Arial" w:cs="Arial"/>
                <w:sz w:val="22"/>
                <w:szCs w:val="22"/>
              </w:rPr>
            </w:pPr>
          </w:p>
          <w:p w14:paraId="633DEE6D" w14:textId="77777777" w:rsidR="00A617C3" w:rsidRDefault="00A617C3">
            <w:pPr>
              <w:autoSpaceDE w:val="0"/>
              <w:autoSpaceDN w:val="0"/>
              <w:adjustRightInd w:val="0"/>
              <w:rPr>
                <w:rFonts w:cs="Arial"/>
              </w:rPr>
            </w:pPr>
          </w:p>
        </w:tc>
      </w:tr>
      <w:tr w:rsidR="00A617C3" w14:paraId="200CBA26" w14:textId="77777777">
        <w:tc>
          <w:tcPr>
            <w:tcW w:w="596" w:type="dxa"/>
            <w:tcBorders>
              <w:top w:val="single" w:sz="4" w:space="0" w:color="auto"/>
              <w:bottom w:val="single" w:sz="4" w:space="0" w:color="auto"/>
            </w:tcBorders>
            <w:shd w:val="clear" w:color="auto" w:fill="F2F2F2"/>
            <w:vAlign w:val="center"/>
          </w:tcPr>
          <w:p w14:paraId="0562ADAD" w14:textId="77777777" w:rsidR="00A617C3" w:rsidRDefault="00000000">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cPr>
          <w:p w14:paraId="35AD6FA9" w14:textId="77777777" w:rsidR="00A617C3" w:rsidRDefault="00000000">
            <w:pPr>
              <w:rPr>
                <w:rFonts w:ascii="Arial" w:hAnsi="Arial" w:cs="Arial"/>
                <w:sz w:val="22"/>
                <w:szCs w:val="22"/>
              </w:rPr>
            </w:pPr>
            <w:r>
              <w:rPr>
                <w:rFonts w:ascii="Arial" w:hAnsi="Arial" w:cs="Arial"/>
                <w:b/>
                <w:sz w:val="22"/>
                <w:szCs w:val="22"/>
              </w:rPr>
              <w:t>Environmental risks</w:t>
            </w:r>
          </w:p>
          <w:p w14:paraId="59A16782" w14:textId="77777777" w:rsidR="00A617C3"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A617C3" w14:paraId="7B4C4193" w14:textId="77777777">
        <w:tc>
          <w:tcPr>
            <w:tcW w:w="596" w:type="dxa"/>
            <w:tcBorders>
              <w:top w:val="single" w:sz="4" w:space="0" w:color="auto"/>
              <w:bottom w:val="single" w:sz="4" w:space="0" w:color="auto"/>
            </w:tcBorders>
            <w:vAlign w:val="center"/>
          </w:tcPr>
          <w:p w14:paraId="234E0811" w14:textId="77777777" w:rsidR="00A617C3" w:rsidRDefault="00A617C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9839DD" w14:textId="77777777" w:rsidR="00A617C3" w:rsidRDefault="00000000">
            <w:pPr>
              <w:autoSpaceDE w:val="0"/>
              <w:autoSpaceDN w:val="0"/>
              <w:adjustRightInd w:val="0"/>
              <w:rPr>
                <w:rFonts w:ascii="Arial" w:hAnsi="Arial" w:cs="Arial"/>
                <w:sz w:val="22"/>
                <w:szCs w:val="22"/>
                <w:highlight w:val="white"/>
              </w:rPr>
            </w:pPr>
            <w:r>
              <w:rPr>
                <w:rFonts w:ascii="Arial" w:hAnsi="Arial" w:cs="Arial"/>
                <w:sz w:val="22"/>
                <w:szCs w:val="22"/>
              </w:rPr>
              <w:t>Risk to the environmen</w:t>
            </w:r>
            <w:r>
              <w:rPr>
                <w:rFonts w:ascii="Arial" w:hAnsi="Arial" w:cs="Arial"/>
                <w:sz w:val="22"/>
                <w:szCs w:val="22"/>
                <w:highlight w:val="white"/>
              </w:rPr>
              <w:t>t</w:t>
            </w:r>
          </w:p>
          <w:p w14:paraId="01F083EB" w14:textId="77777777" w:rsidR="00A617C3" w:rsidRDefault="00A617C3">
            <w:pPr>
              <w:autoSpaceDE w:val="0"/>
              <w:autoSpaceDN w:val="0"/>
              <w:adjustRightInd w:val="0"/>
              <w:rPr>
                <w:rFonts w:ascii="Arial" w:hAnsi="Arial" w:cs="Arial"/>
                <w:sz w:val="22"/>
                <w:szCs w:val="22"/>
              </w:rPr>
            </w:pPr>
          </w:p>
          <w:p w14:paraId="03017D6E" w14:textId="77777777" w:rsidR="00A617C3" w:rsidRDefault="00000000">
            <w:pPr>
              <w:rPr>
                <w:rFonts w:ascii="Arial" w:hAnsi="Arial" w:cs="Arial"/>
                <w:sz w:val="22"/>
                <w:szCs w:val="22"/>
              </w:rPr>
            </w:pPr>
            <w:r>
              <w:rPr>
                <w:rFonts w:ascii="Arial" w:hAnsi="Arial" w:cs="Arial"/>
                <w:sz w:val="22"/>
                <w:szCs w:val="22"/>
                <w:highlight w:val="white"/>
              </w:rPr>
              <w:t>The overuse of resources.</w:t>
            </w:r>
          </w:p>
          <w:p w14:paraId="6B359B22" w14:textId="77777777" w:rsidR="00A617C3" w:rsidRDefault="00A617C3">
            <w:pPr>
              <w:rPr>
                <w:rFonts w:ascii="Arial" w:hAnsi="Arial" w:cs="Arial"/>
                <w:sz w:val="22"/>
                <w:szCs w:val="22"/>
              </w:rPr>
            </w:pPr>
          </w:p>
          <w:p w14:paraId="028D64B5" w14:textId="77777777" w:rsidR="00A617C3" w:rsidRDefault="00A617C3">
            <w:pPr>
              <w:rPr>
                <w:rFonts w:ascii="Arial" w:hAnsi="Arial" w:cs="Arial"/>
                <w:sz w:val="22"/>
                <w:szCs w:val="22"/>
              </w:rPr>
            </w:pPr>
          </w:p>
          <w:p w14:paraId="055D1B3F" w14:textId="77777777" w:rsidR="00A617C3" w:rsidRDefault="00A617C3">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FEAE8CC" w14:textId="77777777" w:rsidR="00A617C3"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1F1D1AF" w14:textId="77777777" w:rsidR="00A617C3" w:rsidRDefault="00A617C3">
            <w:pPr>
              <w:rPr>
                <w:rFonts w:ascii="Arial" w:hAnsi="Arial" w:cs="Arial"/>
                <w:sz w:val="22"/>
                <w:szCs w:val="22"/>
              </w:rPr>
            </w:pPr>
          </w:p>
          <w:p w14:paraId="45061398" w14:textId="77777777" w:rsidR="00A617C3" w:rsidRDefault="00000000">
            <w:pPr>
              <w:rPr>
                <w:rFonts w:ascii="Arial" w:hAnsi="Arial" w:cs="Arial"/>
                <w:sz w:val="22"/>
                <w:szCs w:val="22"/>
              </w:rPr>
            </w:pPr>
            <w:r>
              <w:rPr>
                <w:rFonts w:ascii="Arial" w:hAnsi="Arial" w:cs="Arial"/>
                <w:sz w:val="22"/>
                <w:szCs w:val="22"/>
                <w:highlight w:val="white"/>
              </w:rPr>
              <w:t>Limiting the use of electricity,useof cloud function and avoid using much printed paper by using digital tools.</w:t>
            </w:r>
          </w:p>
          <w:p w14:paraId="152A9313" w14:textId="77777777" w:rsidR="00A617C3" w:rsidRDefault="00A617C3">
            <w:pPr>
              <w:rPr>
                <w:rFonts w:ascii="Arial" w:hAnsi="Arial" w:cs="Arial"/>
                <w:sz w:val="22"/>
                <w:szCs w:val="22"/>
              </w:rPr>
            </w:pPr>
          </w:p>
          <w:p w14:paraId="1D59061D" w14:textId="77777777" w:rsidR="00A617C3" w:rsidRDefault="00A617C3">
            <w:pPr>
              <w:autoSpaceDE w:val="0"/>
              <w:autoSpaceDN w:val="0"/>
              <w:adjustRightInd w:val="0"/>
              <w:rPr>
                <w:rFonts w:cs="Arial"/>
              </w:rPr>
            </w:pPr>
          </w:p>
        </w:tc>
      </w:tr>
    </w:tbl>
    <w:p w14:paraId="377CA9B3" w14:textId="77777777" w:rsidR="00A617C3" w:rsidRDefault="00A617C3"/>
    <w:p w14:paraId="44871743" w14:textId="77777777" w:rsidR="00A617C3" w:rsidRDefault="00000000">
      <w:pPr>
        <w:rPr>
          <w:rFonts w:ascii="Arial" w:hAnsi="Arial" w:cs="Arial"/>
          <w:b/>
          <w:sz w:val="22"/>
          <w:szCs w:val="22"/>
        </w:rPr>
      </w:pPr>
      <w:r>
        <w:rPr>
          <w:rFonts w:ascii="Arial" w:hAnsi="Arial" w:cs="Arial"/>
          <w:b/>
          <w:sz w:val="22"/>
          <w:szCs w:val="22"/>
        </w:rPr>
        <w:t>SECTION G: Feedback, Consent and Confidentiality</w:t>
      </w:r>
    </w:p>
    <w:p w14:paraId="0D943A03" w14:textId="77777777" w:rsidR="00A617C3" w:rsidRDefault="00A617C3">
      <w:pPr>
        <w:rPr>
          <w:rFonts w:ascii="Arial" w:hAnsi="Arial" w:cs="Arial"/>
          <w:b/>
          <w:sz w:val="22"/>
          <w:szCs w:val="22"/>
        </w:rPr>
      </w:pPr>
    </w:p>
    <w:p w14:paraId="0A82424F" w14:textId="77777777" w:rsidR="00A617C3" w:rsidRDefault="0000000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2369389" w14:textId="77777777" w:rsidR="00A617C3" w:rsidRDefault="00A617C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A617C3" w14:paraId="40F0C915" w14:textId="77777777">
        <w:tc>
          <w:tcPr>
            <w:tcW w:w="596" w:type="dxa"/>
            <w:tcBorders>
              <w:top w:val="single" w:sz="4" w:space="0" w:color="auto"/>
              <w:bottom w:val="single" w:sz="4" w:space="0" w:color="auto"/>
            </w:tcBorders>
            <w:shd w:val="clear" w:color="auto" w:fill="F2F2F2"/>
          </w:tcPr>
          <w:p w14:paraId="42C6C982" w14:textId="77777777" w:rsidR="00A617C3"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5F2D58CA" w14:textId="77777777" w:rsidR="00A617C3" w:rsidRDefault="00000000">
            <w:pPr>
              <w:rPr>
                <w:rFonts w:ascii="Arial" w:hAnsi="Arial" w:cs="Arial"/>
                <w:color w:val="000000"/>
                <w:sz w:val="22"/>
                <w:szCs w:val="22"/>
              </w:rPr>
            </w:pPr>
            <w:r>
              <w:rPr>
                <w:rFonts w:ascii="Arial" w:hAnsi="Arial" w:cs="Arial"/>
                <w:b/>
                <w:color w:val="000000"/>
                <w:sz w:val="22"/>
                <w:szCs w:val="22"/>
              </w:rPr>
              <w:t>Feedback</w:t>
            </w:r>
          </w:p>
          <w:p w14:paraId="69B4320B" w14:textId="77777777" w:rsidR="00A617C3" w:rsidRDefault="00000000">
            <w:pPr>
              <w:rPr>
                <w:rFonts w:ascii="Arial" w:hAnsi="Arial" w:cs="Arial"/>
                <w:color w:val="000000"/>
                <w:sz w:val="22"/>
                <w:szCs w:val="22"/>
              </w:rPr>
            </w:pPr>
            <w:r>
              <w:rPr>
                <w:rFonts w:ascii="Arial" w:hAnsi="Arial" w:cs="Arial"/>
                <w:color w:val="000000"/>
                <w:sz w:val="22"/>
                <w:szCs w:val="22"/>
              </w:rPr>
              <w:t xml:space="preserve">What de-briefing and feedback will be provided to participants, how will this be done and when? </w:t>
            </w:r>
          </w:p>
        </w:tc>
      </w:tr>
      <w:tr w:rsidR="00A617C3" w14:paraId="497627E4" w14:textId="77777777">
        <w:tc>
          <w:tcPr>
            <w:tcW w:w="596" w:type="dxa"/>
            <w:tcBorders>
              <w:top w:val="single" w:sz="4" w:space="0" w:color="auto"/>
              <w:bottom w:val="single" w:sz="4" w:space="0" w:color="auto"/>
            </w:tcBorders>
          </w:tcPr>
          <w:p w14:paraId="705EF27C" w14:textId="77777777" w:rsidR="00A617C3" w:rsidRDefault="00A617C3">
            <w:pPr>
              <w:rPr>
                <w:rFonts w:ascii="Arial" w:hAnsi="Arial" w:cs="Arial"/>
                <w:bCs/>
                <w:sz w:val="22"/>
                <w:szCs w:val="22"/>
              </w:rPr>
            </w:pPr>
          </w:p>
        </w:tc>
        <w:tc>
          <w:tcPr>
            <w:tcW w:w="9923" w:type="dxa"/>
            <w:tcBorders>
              <w:top w:val="single" w:sz="4" w:space="0" w:color="auto"/>
              <w:bottom w:val="single" w:sz="4" w:space="0" w:color="auto"/>
            </w:tcBorders>
          </w:tcPr>
          <w:p w14:paraId="0589604F" w14:textId="77777777" w:rsidR="00A617C3" w:rsidRDefault="00000000">
            <w:pPr>
              <w:rPr>
                <w:rFonts w:ascii="Arial" w:hAnsi="Arial" w:cs="Arial"/>
                <w:color w:val="000000"/>
                <w:sz w:val="24"/>
                <w:szCs w:val="22"/>
              </w:rPr>
            </w:pPr>
            <w:r>
              <w:rPr>
                <w:rFonts w:ascii="Arial" w:hAnsi="Arial" w:cs="Arial"/>
                <w:color w:val="000000"/>
                <w:sz w:val="22"/>
              </w:rPr>
              <w:t>You don’t need to email your participants with your final report. A good alternative is to set up an email address that they will be able to contact for further details or results.</w:t>
            </w:r>
          </w:p>
          <w:p w14:paraId="0240617D" w14:textId="77777777" w:rsidR="00A617C3" w:rsidRDefault="00A617C3">
            <w:pPr>
              <w:rPr>
                <w:rFonts w:ascii="Arial" w:hAnsi="Arial" w:cs="Arial"/>
                <w:color w:val="000000"/>
                <w:sz w:val="22"/>
                <w:szCs w:val="22"/>
              </w:rPr>
            </w:pPr>
          </w:p>
          <w:p w14:paraId="7AE8A105" w14:textId="77777777" w:rsidR="00A617C3" w:rsidRDefault="00000000">
            <w:pPr>
              <w:autoSpaceDE w:val="0"/>
              <w:autoSpaceDN w:val="0"/>
              <w:adjustRightInd w:val="0"/>
              <w:rPr>
                <w:rFonts w:cs="Arial"/>
                <w:color w:val="000000"/>
              </w:rPr>
            </w:pPr>
            <w:r>
              <w:rPr>
                <w:rFonts w:ascii="Arial" w:hAnsi="Arial" w:cs="Arial"/>
                <w:i/>
                <w:color w:val="000000"/>
                <w:sz w:val="18"/>
                <w:szCs w:val="18"/>
              </w:rPr>
              <w:t>(this box should expand as you type)</w:t>
            </w:r>
          </w:p>
        </w:tc>
      </w:tr>
      <w:tr w:rsidR="00A617C3" w14:paraId="6EE0130B" w14:textId="77777777">
        <w:tc>
          <w:tcPr>
            <w:tcW w:w="596" w:type="dxa"/>
            <w:tcBorders>
              <w:top w:val="single" w:sz="4" w:space="0" w:color="auto"/>
              <w:bottom w:val="single" w:sz="4" w:space="0" w:color="auto"/>
            </w:tcBorders>
            <w:shd w:val="clear" w:color="auto" w:fill="F2F2F2"/>
          </w:tcPr>
          <w:p w14:paraId="54E535F6" w14:textId="77777777" w:rsidR="00A617C3"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7853F9ED" w14:textId="77777777" w:rsidR="00A617C3" w:rsidRDefault="00000000">
            <w:pPr>
              <w:rPr>
                <w:rFonts w:ascii="Arial" w:hAnsi="Arial" w:cs="Arial"/>
                <w:color w:val="000000"/>
                <w:sz w:val="22"/>
                <w:szCs w:val="22"/>
              </w:rPr>
            </w:pPr>
            <w:r>
              <w:rPr>
                <w:rFonts w:ascii="Arial" w:hAnsi="Arial" w:cs="Arial"/>
                <w:b/>
                <w:color w:val="000000"/>
                <w:sz w:val="22"/>
                <w:szCs w:val="22"/>
              </w:rPr>
              <w:t>Informed consent</w:t>
            </w:r>
          </w:p>
          <w:p w14:paraId="48A7F7F3" w14:textId="77777777" w:rsidR="00A617C3" w:rsidRDefault="00000000">
            <w:pPr>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617C3" w14:paraId="5520FB43" w14:textId="77777777">
        <w:tc>
          <w:tcPr>
            <w:tcW w:w="596" w:type="dxa"/>
            <w:tcBorders>
              <w:top w:val="single" w:sz="4" w:space="0" w:color="auto"/>
              <w:bottom w:val="single" w:sz="4" w:space="0" w:color="auto"/>
            </w:tcBorders>
          </w:tcPr>
          <w:p w14:paraId="2547912C" w14:textId="77777777" w:rsidR="00A617C3" w:rsidRDefault="00A617C3">
            <w:pPr>
              <w:rPr>
                <w:rFonts w:ascii="Arial" w:hAnsi="Arial" w:cs="Arial"/>
                <w:bCs/>
                <w:sz w:val="22"/>
                <w:szCs w:val="22"/>
              </w:rPr>
            </w:pPr>
          </w:p>
        </w:tc>
        <w:tc>
          <w:tcPr>
            <w:tcW w:w="9923" w:type="dxa"/>
            <w:tcBorders>
              <w:top w:val="single" w:sz="4" w:space="0" w:color="auto"/>
              <w:bottom w:val="single" w:sz="4" w:space="0" w:color="auto"/>
            </w:tcBorders>
          </w:tcPr>
          <w:p w14:paraId="45990858" w14:textId="77777777" w:rsidR="00A617C3" w:rsidRDefault="00000000">
            <w:pPr>
              <w:pStyle w:val="CommentText"/>
              <w:rPr>
                <w:rFonts w:ascii="Arial" w:hAnsi="Arial" w:cs="Arial"/>
                <w:color w:val="000000"/>
                <w:sz w:val="22"/>
              </w:rPr>
            </w:pPr>
            <w:r>
              <w:rPr>
                <w:rFonts w:ascii="Arial" w:hAnsi="Arial" w:cs="Arial"/>
                <w:color w:val="000000"/>
                <w:sz w:val="22"/>
              </w:rPr>
              <w:t>If you are using a paper questionnaire then you should have the participants sign an appropriate consent form. These forms will count as personal data and should be noted as such in section J.</w:t>
            </w:r>
          </w:p>
          <w:p w14:paraId="1AE1FD20" w14:textId="77777777" w:rsidR="00A617C3" w:rsidRDefault="00000000">
            <w:pPr>
              <w:rPr>
                <w:rFonts w:ascii="Arial" w:hAnsi="Arial" w:cs="Arial"/>
                <w:color w:val="000000"/>
                <w:sz w:val="24"/>
                <w:szCs w:val="22"/>
              </w:rPr>
            </w:pPr>
            <w:r>
              <w:rPr>
                <w:rFonts w:ascii="Arial" w:hAnsi="Arial" w:cs="Arial"/>
                <w:color w:val="000000"/>
                <w:sz w:val="22"/>
              </w:rPr>
              <w:t>If you are using an online questionnaire, then you should have a screen before the questions start that acts as a consent form, informing participants that by clicking on the NEXT button they are providing consent.</w:t>
            </w:r>
          </w:p>
          <w:p w14:paraId="6AB87057" w14:textId="77777777" w:rsidR="00A617C3" w:rsidRDefault="00A617C3">
            <w:pPr>
              <w:rPr>
                <w:rFonts w:ascii="Arial" w:hAnsi="Arial" w:cs="Arial"/>
                <w:color w:val="000000"/>
                <w:sz w:val="22"/>
                <w:szCs w:val="22"/>
              </w:rPr>
            </w:pPr>
          </w:p>
          <w:p w14:paraId="40BAB0E4" w14:textId="77777777" w:rsidR="00A617C3" w:rsidRDefault="00000000">
            <w:pPr>
              <w:autoSpaceDE w:val="0"/>
              <w:autoSpaceDN w:val="0"/>
              <w:adjustRightInd w:val="0"/>
              <w:rPr>
                <w:rFonts w:cs="Arial"/>
                <w:color w:val="000000"/>
              </w:rPr>
            </w:pPr>
            <w:r>
              <w:rPr>
                <w:rFonts w:ascii="Arial" w:hAnsi="Arial" w:cs="Arial"/>
                <w:i/>
                <w:color w:val="000000"/>
                <w:sz w:val="18"/>
                <w:szCs w:val="18"/>
              </w:rPr>
              <w:t>(this box should expand as you type)</w:t>
            </w:r>
          </w:p>
        </w:tc>
      </w:tr>
      <w:tr w:rsidR="00A617C3" w14:paraId="1CD9C3A6" w14:textId="77777777">
        <w:tc>
          <w:tcPr>
            <w:tcW w:w="596" w:type="dxa"/>
            <w:tcBorders>
              <w:top w:val="single" w:sz="4" w:space="0" w:color="auto"/>
              <w:bottom w:val="single" w:sz="4" w:space="0" w:color="auto"/>
            </w:tcBorders>
            <w:shd w:val="clear" w:color="auto" w:fill="F2F2F2"/>
          </w:tcPr>
          <w:p w14:paraId="6D540A69" w14:textId="77777777" w:rsidR="00A617C3"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4C204C83" w14:textId="77777777" w:rsidR="00A617C3" w:rsidRDefault="00000000">
            <w:pPr>
              <w:rPr>
                <w:rFonts w:ascii="Arial" w:hAnsi="Arial" w:cs="Arial"/>
                <w:b/>
                <w:sz w:val="22"/>
                <w:szCs w:val="22"/>
              </w:rPr>
            </w:pPr>
            <w:r>
              <w:rPr>
                <w:rFonts w:ascii="Arial" w:hAnsi="Arial" w:cs="Arial"/>
                <w:b/>
                <w:sz w:val="22"/>
                <w:szCs w:val="22"/>
              </w:rPr>
              <w:t>Confidentiality / Anonymity</w:t>
            </w:r>
          </w:p>
          <w:p w14:paraId="0E242CDD" w14:textId="77777777" w:rsidR="00A617C3"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617C3" w14:paraId="35BA3E09" w14:textId="77777777">
        <w:tc>
          <w:tcPr>
            <w:tcW w:w="596" w:type="dxa"/>
            <w:tcBorders>
              <w:top w:val="single" w:sz="4" w:space="0" w:color="auto"/>
              <w:bottom w:val="single" w:sz="4" w:space="0" w:color="auto"/>
            </w:tcBorders>
          </w:tcPr>
          <w:p w14:paraId="693374F8" w14:textId="77777777" w:rsidR="00A617C3" w:rsidRDefault="00A617C3">
            <w:pPr>
              <w:rPr>
                <w:rFonts w:ascii="Arial" w:hAnsi="Arial" w:cs="Arial"/>
                <w:bCs/>
                <w:color w:val="000000"/>
                <w:sz w:val="22"/>
                <w:szCs w:val="22"/>
              </w:rPr>
            </w:pPr>
          </w:p>
        </w:tc>
        <w:tc>
          <w:tcPr>
            <w:tcW w:w="9923" w:type="dxa"/>
            <w:tcBorders>
              <w:top w:val="single" w:sz="4" w:space="0" w:color="auto"/>
              <w:bottom w:val="single" w:sz="4" w:space="0" w:color="auto"/>
            </w:tcBorders>
          </w:tcPr>
          <w:p w14:paraId="761B3ABD" w14:textId="77777777" w:rsidR="00A617C3" w:rsidRDefault="00000000">
            <w:pPr>
              <w:pStyle w:val="CommentText"/>
              <w:rPr>
                <w:rFonts w:ascii="Arial" w:hAnsi="Arial" w:cs="Arial"/>
                <w:color w:val="000000"/>
                <w:sz w:val="22"/>
              </w:rPr>
            </w:pPr>
            <w:r>
              <w:rPr>
                <w:rFonts w:ascii="Arial" w:hAnsi="Arial" w:cs="Arial"/>
                <w:color w:val="000000"/>
                <w:sz w:val="22"/>
              </w:rPr>
              <w:t>Do not collect names unless you really need them. Do not name participants or organisations in any research publications (including the thesis) without their explicit permission.</w:t>
            </w:r>
          </w:p>
          <w:p w14:paraId="0DA94D0A" w14:textId="77777777" w:rsidR="00A617C3" w:rsidRDefault="00A617C3">
            <w:pPr>
              <w:rPr>
                <w:rFonts w:ascii="Arial" w:hAnsi="Arial" w:cs="Arial"/>
                <w:color w:val="000000"/>
                <w:sz w:val="22"/>
                <w:szCs w:val="22"/>
              </w:rPr>
            </w:pPr>
          </w:p>
          <w:p w14:paraId="32FD2D29" w14:textId="77777777" w:rsidR="00A617C3" w:rsidRDefault="00000000">
            <w:pPr>
              <w:autoSpaceDE w:val="0"/>
              <w:autoSpaceDN w:val="0"/>
              <w:adjustRightInd w:val="0"/>
              <w:rPr>
                <w:rFonts w:cs="Arial"/>
                <w:color w:val="000000"/>
              </w:rPr>
            </w:pPr>
            <w:r>
              <w:rPr>
                <w:rFonts w:ascii="Arial" w:hAnsi="Arial" w:cs="Arial"/>
                <w:i/>
                <w:color w:val="000000"/>
                <w:sz w:val="18"/>
                <w:szCs w:val="18"/>
              </w:rPr>
              <w:t>(this box should expand as you type)</w:t>
            </w:r>
          </w:p>
        </w:tc>
      </w:tr>
    </w:tbl>
    <w:p w14:paraId="44EAA554" w14:textId="77777777" w:rsidR="00A617C3" w:rsidRDefault="00A617C3">
      <w:pPr>
        <w:rPr>
          <w:rFonts w:ascii="Arial" w:hAnsi="Arial" w:cs="Arial"/>
          <w:color w:val="000000"/>
          <w:sz w:val="22"/>
          <w:szCs w:val="22"/>
        </w:rPr>
      </w:pPr>
    </w:p>
    <w:p w14:paraId="78D55AFC" w14:textId="77777777" w:rsidR="00A617C3" w:rsidRDefault="00000000">
      <w:pPr>
        <w:rPr>
          <w:rFonts w:ascii="Arial" w:hAnsi="Arial" w:cs="Arial"/>
          <w:b/>
          <w:color w:val="000000"/>
          <w:sz w:val="22"/>
          <w:szCs w:val="22"/>
        </w:rPr>
      </w:pPr>
      <w:r>
        <w:rPr>
          <w:rFonts w:ascii="Arial" w:hAnsi="Arial" w:cs="Arial"/>
          <w:b/>
          <w:color w:val="000000"/>
          <w:sz w:val="22"/>
          <w:szCs w:val="22"/>
        </w:rPr>
        <w:t>SECTION H: Data Protection and Storage</w:t>
      </w:r>
    </w:p>
    <w:p w14:paraId="2C105CBA" w14:textId="77777777" w:rsidR="00A617C3" w:rsidRDefault="00A617C3">
      <w:pPr>
        <w:rPr>
          <w:rFonts w:ascii="Arial" w:hAnsi="Arial" w:cs="Arial"/>
          <w:b/>
          <w:color w:val="000000"/>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617C3" w14:paraId="18C7846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AC203B2" w14:textId="77777777" w:rsidR="00A617C3" w:rsidRDefault="00A617C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0147903" w14:textId="77777777" w:rsidR="00A617C3"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C734E84" w14:textId="77777777" w:rsidR="00A617C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E980368" w14:textId="77777777" w:rsidR="00A617C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617C3" w14:paraId="38068303"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92E1750" w14:textId="77777777" w:rsidR="00A617C3"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384139FF" w14:textId="77777777" w:rsidR="00A617C3"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95AAEA0" w14:textId="77777777" w:rsidR="00A617C3"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6E9F26F" w14:textId="77777777" w:rsidR="00A617C3"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A617C3" w14:paraId="1080A8A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CDCD923" w14:textId="77777777" w:rsidR="00A617C3" w:rsidRDefault="00A617C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F8305C1" w14:textId="77777777" w:rsidR="00A617C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617C3" w14:paraId="66016A2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D241DE" w14:textId="77777777" w:rsidR="00A617C3"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735B485" w14:textId="77777777" w:rsidR="00A617C3" w:rsidRDefault="00000000">
            <w:pPr>
              <w:rPr>
                <w:rFonts w:ascii="Arial" w:hAnsi="Arial" w:cs="Arial"/>
                <w:color w:val="000000"/>
                <w:sz w:val="24"/>
                <w:szCs w:val="22"/>
              </w:rPr>
            </w:pPr>
            <w:r>
              <w:rPr>
                <w:rFonts w:ascii="Arial" w:hAnsi="Arial" w:cs="Arial"/>
                <w:color w:val="000000"/>
                <w:sz w:val="22"/>
              </w:rPr>
              <w:t>This includes audio/video data of participants but can also include IP addresses and usernames. Names, addresses and emails also count, as do consent forms.</w:t>
            </w:r>
          </w:p>
          <w:p w14:paraId="725B281B" w14:textId="77777777" w:rsidR="00A617C3" w:rsidRDefault="00A617C3">
            <w:pPr>
              <w:rPr>
                <w:rFonts w:ascii="Arial" w:hAnsi="Arial" w:cs="Arial"/>
                <w:color w:val="000000"/>
                <w:sz w:val="22"/>
                <w:szCs w:val="22"/>
              </w:rPr>
            </w:pPr>
          </w:p>
          <w:p w14:paraId="2E1E9330" w14:textId="77777777" w:rsidR="00A617C3" w:rsidRDefault="00000000">
            <w:pPr>
              <w:autoSpaceDE w:val="0"/>
              <w:autoSpaceDN w:val="0"/>
              <w:adjustRightInd w:val="0"/>
              <w:rPr>
                <w:i/>
                <w:color w:val="000000"/>
              </w:rPr>
            </w:pPr>
            <w:r>
              <w:rPr>
                <w:rFonts w:ascii="Arial" w:hAnsi="Arial" w:cs="Arial"/>
                <w:i/>
                <w:color w:val="000000"/>
                <w:sz w:val="18"/>
                <w:szCs w:val="18"/>
              </w:rPr>
              <w:t>(this box should expand as you type)</w:t>
            </w:r>
          </w:p>
        </w:tc>
      </w:tr>
      <w:tr w:rsidR="00A617C3" w14:paraId="04BCAAD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F536D6E" w14:textId="77777777" w:rsidR="00A617C3" w:rsidRDefault="00A617C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E9A056E" w14:textId="77777777" w:rsidR="00A617C3" w:rsidRDefault="00000000">
            <w:pPr>
              <w:pStyle w:val="NormalWeb"/>
              <w:autoSpaceDE w:val="0"/>
              <w:autoSpaceDN w:val="0"/>
              <w:adjustRightInd w:val="0"/>
              <w:spacing w:before="0" w:beforeAutospacing="0" w:after="0" w:afterAutospacing="0"/>
              <w:rPr>
                <w:rFonts w:eastAsia="Calibri"/>
                <w:color w:val="000000"/>
              </w:rPr>
            </w:pPr>
            <w:r>
              <w:rPr>
                <w:rFonts w:ascii="Arial" w:hAnsi="Arial" w:cs="Arial"/>
                <w:color w:val="000000"/>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5CF1917" w14:textId="77777777" w:rsidR="00A617C3" w:rsidRDefault="00000000">
            <w:pPr>
              <w:pStyle w:val="NormalWeb"/>
              <w:autoSpaceDE w:val="0"/>
              <w:autoSpaceDN w:val="0"/>
              <w:adjustRightInd w:val="0"/>
              <w:jc w:val="center"/>
              <w:rPr>
                <w:rFonts w:ascii="MS Gothic" w:eastAsia="MS Gothic" w:hAnsi="MS Gothic" w:cs="Arial"/>
                <w:b/>
                <w:bCs/>
                <w:color w:val="000000"/>
                <w:sz w:val="22"/>
                <w:szCs w:val="22"/>
                <w:lang w:val="en-US"/>
              </w:rPr>
            </w:pPr>
            <w:r>
              <w:rPr>
                <w:rFonts w:ascii="Arial" w:hAnsi="Arial" w:cs="Arial"/>
                <w:b/>
                <w:bCs/>
                <w:color w:val="000000"/>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5024FD0" w14:textId="77777777" w:rsidR="00A617C3" w:rsidRDefault="00000000">
            <w:pPr>
              <w:pStyle w:val="NormalWeb"/>
              <w:autoSpaceDE w:val="0"/>
              <w:autoSpaceDN w:val="0"/>
              <w:adjustRightInd w:val="0"/>
              <w:jc w:val="center"/>
              <w:rPr>
                <w:rFonts w:ascii="MS Gothic" w:eastAsia="MS Gothic" w:hAnsi="MS Gothic" w:cs="Arial"/>
                <w:b/>
                <w:bCs/>
                <w:color w:val="000000"/>
                <w:sz w:val="22"/>
                <w:szCs w:val="22"/>
                <w:lang w:val="en-US"/>
              </w:rPr>
            </w:pPr>
            <w:r>
              <w:rPr>
                <w:rFonts w:ascii="Arial" w:hAnsi="Arial" w:cs="Arial"/>
                <w:b/>
                <w:bCs/>
                <w:color w:val="000000"/>
                <w:sz w:val="22"/>
                <w:szCs w:val="22"/>
              </w:rPr>
              <w:t>NO</w:t>
            </w:r>
          </w:p>
        </w:tc>
      </w:tr>
      <w:tr w:rsidR="00A617C3" w14:paraId="2C66997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4F2D07F" w14:textId="77777777" w:rsidR="00A617C3"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235828A" w14:textId="77777777" w:rsidR="00A617C3"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9DD98E9"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25400601"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2433194D"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75E56A5"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92ED035"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3F65A0B"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CE93B33" w14:textId="77777777" w:rsidR="00A617C3"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A910040" w14:textId="77777777" w:rsidR="00A617C3"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7C3603C" w14:textId="77777777" w:rsidR="00A617C3" w:rsidRDefault="00A617C3">
            <w:pPr>
              <w:pStyle w:val="NormalWeb"/>
              <w:autoSpaceDE w:val="0"/>
              <w:autoSpaceDN w:val="0"/>
              <w:adjustRightInd w:val="0"/>
              <w:jc w:val="center"/>
              <w:rPr>
                <w:rFonts w:ascii="MS Gothic" w:eastAsia="MS Gothic" w:hAnsi="MS Gothic" w:cs="Arial"/>
                <w:b/>
                <w:bCs/>
                <w:sz w:val="22"/>
                <w:szCs w:val="22"/>
                <w:lang w:val="en-US"/>
              </w:rPr>
            </w:pPr>
          </w:p>
          <w:p w14:paraId="3D4F8E20" w14:textId="77777777" w:rsidR="00A617C3"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00C4189" w14:textId="77777777" w:rsidR="00A617C3" w:rsidRDefault="00A617C3">
            <w:pPr>
              <w:pStyle w:val="NormalWeb"/>
              <w:autoSpaceDE w:val="0"/>
              <w:autoSpaceDN w:val="0"/>
              <w:adjustRightInd w:val="0"/>
              <w:jc w:val="both"/>
              <w:rPr>
                <w:rFonts w:ascii="MS Gothic" w:eastAsia="MS Gothic" w:hAnsi="MS Gothic" w:cs="Arial"/>
                <w:b/>
                <w:bCs/>
                <w:sz w:val="22"/>
                <w:szCs w:val="22"/>
                <w:lang w:val="en-US"/>
              </w:rPr>
            </w:pPr>
          </w:p>
          <w:p w14:paraId="613AEB6D" w14:textId="77777777" w:rsidR="00A617C3" w:rsidRDefault="00000000">
            <w:pPr>
              <w:pStyle w:val="NormalWeb"/>
              <w:autoSpaceDE w:val="0"/>
              <w:autoSpaceDN w:val="0"/>
              <w:adjustRightInd w:val="0"/>
              <w:jc w:val="center"/>
            </w:pPr>
            <w:r>
              <w:t>*</w:t>
            </w:r>
          </w:p>
        </w:tc>
      </w:tr>
      <w:tr w:rsidR="00A617C3" w14:paraId="5E97919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719BD58" w14:textId="77777777" w:rsidR="00A617C3" w:rsidRDefault="00A617C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181E0BD" w14:textId="77777777" w:rsidR="00A617C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617C3" w14:paraId="1784FA0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B95360" w14:textId="77777777" w:rsidR="00A617C3" w:rsidRDefault="00000000">
            <w:pPr>
              <w:jc w:val="center"/>
              <w:rPr>
                <w:rFonts w:ascii="Arial" w:hAnsi="Arial" w:cs="Arial"/>
                <w:color w:val="000000"/>
                <w:sz w:val="22"/>
                <w:szCs w:val="22"/>
              </w:rPr>
            </w:pPr>
            <w:r>
              <w:rPr>
                <w:rFonts w:ascii="Arial" w:hAnsi="Arial" w:cs="Arial"/>
                <w:color w:val="000000"/>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BC07DF1" w14:textId="77777777" w:rsidR="00A617C3" w:rsidRDefault="00000000">
            <w:pPr>
              <w:rPr>
                <w:rFonts w:ascii="Arial" w:hAnsi="Arial" w:cs="Arial"/>
                <w:color w:val="000000"/>
                <w:sz w:val="24"/>
                <w:szCs w:val="22"/>
              </w:rPr>
            </w:pPr>
            <w:r>
              <w:rPr>
                <w:rFonts w:ascii="Arial" w:hAnsi="Arial" w:cs="Arial"/>
                <w:color w:val="000000"/>
                <w:sz w:val="22"/>
              </w:rPr>
              <w:t>What counts as ‘sensitive’ will differ between cultures. Any information on behaviour that is not in accordance with cultural norms would count as sensitive personal data.</w:t>
            </w:r>
          </w:p>
          <w:p w14:paraId="42AC47F7" w14:textId="77777777" w:rsidR="00A617C3" w:rsidRDefault="00A617C3">
            <w:pPr>
              <w:rPr>
                <w:rFonts w:ascii="Arial" w:hAnsi="Arial" w:cs="Arial"/>
                <w:color w:val="000000"/>
                <w:sz w:val="22"/>
                <w:szCs w:val="22"/>
              </w:rPr>
            </w:pPr>
          </w:p>
          <w:p w14:paraId="66519828" w14:textId="77777777" w:rsidR="00A617C3" w:rsidRDefault="00A617C3">
            <w:pPr>
              <w:rPr>
                <w:rFonts w:ascii="Arial" w:hAnsi="Arial" w:cs="Arial"/>
                <w:color w:val="000000"/>
                <w:sz w:val="22"/>
                <w:szCs w:val="22"/>
              </w:rPr>
            </w:pPr>
          </w:p>
          <w:p w14:paraId="63473708" w14:textId="77777777" w:rsidR="00A617C3" w:rsidRDefault="00A617C3">
            <w:pPr>
              <w:rPr>
                <w:rFonts w:ascii="Arial" w:hAnsi="Arial" w:cs="Arial"/>
                <w:color w:val="000000"/>
                <w:sz w:val="22"/>
                <w:szCs w:val="22"/>
              </w:rPr>
            </w:pPr>
          </w:p>
          <w:p w14:paraId="3E171B74" w14:textId="77777777" w:rsidR="00A617C3" w:rsidRDefault="00000000">
            <w:pPr>
              <w:autoSpaceDE w:val="0"/>
              <w:autoSpaceDN w:val="0"/>
              <w:adjustRightInd w:val="0"/>
              <w:rPr>
                <w:color w:val="000000"/>
              </w:rPr>
            </w:pPr>
            <w:r>
              <w:rPr>
                <w:rFonts w:ascii="Arial" w:hAnsi="Arial" w:cs="Arial"/>
                <w:i/>
                <w:color w:val="000000"/>
                <w:sz w:val="18"/>
                <w:szCs w:val="18"/>
              </w:rPr>
              <w:t>(this box should expand as you type)</w:t>
            </w:r>
          </w:p>
        </w:tc>
      </w:tr>
    </w:tbl>
    <w:p w14:paraId="63796E15" w14:textId="77777777" w:rsidR="00A617C3" w:rsidRDefault="00A617C3">
      <w:pPr>
        <w:rPr>
          <w:color w:val="00000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905"/>
        <w:gridCol w:w="992"/>
        <w:gridCol w:w="1026"/>
      </w:tblGrid>
      <w:tr w:rsidR="00A617C3" w14:paraId="20D267DA" w14:textId="77777777">
        <w:trPr>
          <w:trHeight w:val="439"/>
        </w:trPr>
        <w:tc>
          <w:tcPr>
            <w:tcW w:w="562" w:type="dxa"/>
            <w:shd w:val="clear" w:color="auto" w:fill="F2F2F2"/>
            <w:vAlign w:val="center"/>
          </w:tcPr>
          <w:p w14:paraId="4480FFA9" w14:textId="77777777" w:rsidR="00A617C3" w:rsidRDefault="00A617C3">
            <w:pPr>
              <w:autoSpaceDE w:val="0"/>
              <w:autoSpaceDN w:val="0"/>
              <w:adjustRightInd w:val="0"/>
              <w:jc w:val="center"/>
              <w:rPr>
                <w:rFonts w:ascii="Arial" w:hAnsi="Arial" w:cs="Arial"/>
                <w:color w:val="000000"/>
                <w:sz w:val="22"/>
                <w:szCs w:val="22"/>
              </w:rPr>
            </w:pPr>
          </w:p>
        </w:tc>
        <w:tc>
          <w:tcPr>
            <w:tcW w:w="7905" w:type="dxa"/>
            <w:shd w:val="clear" w:color="auto" w:fill="F2F2F2"/>
          </w:tcPr>
          <w:p w14:paraId="23DCBCAE" w14:textId="77777777" w:rsidR="00A617C3" w:rsidRDefault="00000000">
            <w:pPr>
              <w:autoSpaceDE w:val="0"/>
              <w:autoSpaceDN w:val="0"/>
              <w:adjustRightInd w:val="0"/>
              <w:rPr>
                <w:rFonts w:ascii="Arial" w:hAnsi="Arial" w:cs="Arial"/>
                <w:b/>
                <w:bCs/>
                <w:color w:val="000000"/>
                <w:sz w:val="22"/>
                <w:szCs w:val="22"/>
              </w:rPr>
            </w:pPr>
            <w:r>
              <w:rPr>
                <w:b/>
                <w:color w:val="000000"/>
              </w:rPr>
              <w:br w:type="page"/>
            </w:r>
            <w:r>
              <w:rPr>
                <w:rFonts w:ascii="Arial" w:hAnsi="Arial" w:cs="Arial"/>
                <w:b/>
                <w:color w:val="000000"/>
                <w:sz w:val="22"/>
                <w:szCs w:val="22"/>
              </w:rPr>
              <w:t>Will data from the research activity (collected data, drafts of the thesis, or materials for publication) be stored in any of the following ways?</w:t>
            </w:r>
          </w:p>
        </w:tc>
        <w:tc>
          <w:tcPr>
            <w:tcW w:w="992" w:type="dxa"/>
            <w:shd w:val="clear" w:color="auto" w:fill="F2F2F2"/>
          </w:tcPr>
          <w:p w14:paraId="663F2139" w14:textId="77777777" w:rsidR="00A617C3" w:rsidRDefault="00000000">
            <w:pPr>
              <w:autoSpaceDE w:val="0"/>
              <w:autoSpaceDN w:val="0"/>
              <w:adjustRightInd w:val="0"/>
              <w:jc w:val="center"/>
              <w:rPr>
                <w:rFonts w:ascii="Arial" w:hAnsi="Arial" w:cs="Arial"/>
                <w:b/>
                <w:bCs/>
                <w:color w:val="000000"/>
                <w:sz w:val="22"/>
                <w:szCs w:val="22"/>
              </w:rPr>
            </w:pPr>
            <w:r>
              <w:rPr>
                <w:rFonts w:ascii="Arial" w:hAnsi="Arial" w:cs="Arial"/>
                <w:b/>
                <w:bCs/>
                <w:color w:val="000000"/>
                <w:sz w:val="22"/>
                <w:szCs w:val="22"/>
              </w:rPr>
              <w:t>YES</w:t>
            </w:r>
          </w:p>
        </w:tc>
        <w:tc>
          <w:tcPr>
            <w:tcW w:w="1026" w:type="dxa"/>
            <w:shd w:val="clear" w:color="auto" w:fill="F2F2F2"/>
          </w:tcPr>
          <w:p w14:paraId="1EEA6286" w14:textId="77777777" w:rsidR="00A617C3" w:rsidRDefault="00000000">
            <w:pPr>
              <w:autoSpaceDE w:val="0"/>
              <w:autoSpaceDN w:val="0"/>
              <w:adjustRightInd w:val="0"/>
              <w:jc w:val="center"/>
              <w:rPr>
                <w:rFonts w:ascii="Arial" w:hAnsi="Arial" w:cs="Arial"/>
                <w:b/>
                <w:bCs/>
                <w:color w:val="000000"/>
                <w:sz w:val="22"/>
                <w:szCs w:val="22"/>
              </w:rPr>
            </w:pPr>
            <w:r>
              <w:rPr>
                <w:rFonts w:ascii="Arial" w:hAnsi="Arial" w:cs="Arial"/>
                <w:b/>
                <w:bCs/>
                <w:color w:val="000000"/>
                <w:sz w:val="22"/>
                <w:szCs w:val="22"/>
              </w:rPr>
              <w:t>NO</w:t>
            </w:r>
          </w:p>
        </w:tc>
      </w:tr>
      <w:tr w:rsidR="00A617C3" w14:paraId="1DC210EE" w14:textId="77777777">
        <w:trPr>
          <w:trHeight w:val="439"/>
        </w:trPr>
        <w:tc>
          <w:tcPr>
            <w:tcW w:w="562" w:type="dxa"/>
            <w:shd w:val="clear" w:color="auto" w:fill="F2F2F2"/>
            <w:vAlign w:val="center"/>
          </w:tcPr>
          <w:p w14:paraId="42E6E060" w14:textId="77777777" w:rsidR="00A617C3" w:rsidRDefault="00000000">
            <w:pPr>
              <w:autoSpaceDE w:val="0"/>
              <w:autoSpaceDN w:val="0"/>
              <w:adjustRightInd w:val="0"/>
              <w:jc w:val="center"/>
              <w:rPr>
                <w:rFonts w:ascii="Arial" w:hAnsi="Arial" w:cs="Arial"/>
                <w:color w:val="000000"/>
                <w:sz w:val="22"/>
                <w:szCs w:val="22"/>
              </w:rPr>
            </w:pPr>
            <w:r>
              <w:rPr>
                <w:rFonts w:ascii="Arial" w:hAnsi="Arial" w:cs="Arial"/>
                <w:color w:val="000000"/>
                <w:sz w:val="22"/>
                <w:szCs w:val="22"/>
              </w:rPr>
              <w:t>5</w:t>
            </w:r>
          </w:p>
        </w:tc>
        <w:tc>
          <w:tcPr>
            <w:tcW w:w="7905" w:type="dxa"/>
            <w:shd w:val="clear" w:color="auto" w:fill="F2F2F2"/>
            <w:vAlign w:val="center"/>
          </w:tcPr>
          <w:p w14:paraId="2E3A95F9"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Manual files (i.e. in paper form)?</w:t>
            </w:r>
          </w:p>
        </w:tc>
        <w:tc>
          <w:tcPr>
            <w:tcW w:w="992" w:type="dxa"/>
            <w:shd w:val="clear" w:color="auto" w:fill="BFBFBF"/>
          </w:tcPr>
          <w:p w14:paraId="189835CB" w14:textId="77777777" w:rsidR="00A617C3" w:rsidRDefault="00000000">
            <w:pPr>
              <w:autoSpaceDE w:val="0"/>
              <w:autoSpaceDN w:val="0"/>
              <w:adjustRightInd w:val="0"/>
              <w:jc w:val="center"/>
              <w:rPr>
                <w:rFonts w:ascii="Arial" w:hAnsi="Arial" w:cs="Arial"/>
                <w:bCs/>
                <w:color w:val="000000"/>
                <w:sz w:val="22"/>
                <w:szCs w:val="22"/>
              </w:rPr>
            </w:pPr>
            <w:r>
              <w:rPr>
                <w:rFonts w:ascii="MS Gothic" w:eastAsia="MS Gothic" w:hAnsi="MS Gothic" w:cs="Arial" w:hint="eastAsia"/>
                <w:b/>
                <w:bCs/>
                <w:color w:val="000000"/>
                <w:sz w:val="22"/>
                <w:szCs w:val="22"/>
              </w:rPr>
              <w:t>☐</w:t>
            </w:r>
          </w:p>
        </w:tc>
        <w:tc>
          <w:tcPr>
            <w:tcW w:w="1026" w:type="dxa"/>
            <w:shd w:val="clear" w:color="auto" w:fill="BFBFBF"/>
          </w:tcPr>
          <w:p w14:paraId="22547966" w14:textId="77777777" w:rsidR="00A617C3" w:rsidRDefault="00000000">
            <w:pPr>
              <w:autoSpaceDE w:val="0"/>
              <w:autoSpaceDN w:val="0"/>
              <w:adjustRightInd w:val="0"/>
              <w:jc w:val="center"/>
              <w:rPr>
                <w:rFonts w:ascii="Arial" w:hAnsi="Arial" w:cs="Arial"/>
                <w:color w:val="000000"/>
                <w:sz w:val="22"/>
                <w:szCs w:val="22"/>
              </w:rPr>
            </w:pPr>
            <w:r>
              <w:rPr>
                <w:rFonts w:ascii="Arial" w:hAnsi="Arial" w:cs="Arial"/>
                <w:color w:val="000000"/>
                <w:sz w:val="22"/>
                <w:szCs w:val="22"/>
              </w:rPr>
              <w:t>*</w:t>
            </w:r>
          </w:p>
        </w:tc>
      </w:tr>
      <w:tr w:rsidR="00A617C3" w14:paraId="0917F1B7" w14:textId="77777777">
        <w:trPr>
          <w:trHeight w:val="403"/>
        </w:trPr>
        <w:tc>
          <w:tcPr>
            <w:tcW w:w="562" w:type="dxa"/>
            <w:shd w:val="clear" w:color="auto" w:fill="F2F2F2"/>
            <w:vAlign w:val="center"/>
          </w:tcPr>
          <w:p w14:paraId="391029E4" w14:textId="77777777" w:rsidR="00A617C3" w:rsidRDefault="00000000">
            <w:pPr>
              <w:autoSpaceDE w:val="0"/>
              <w:autoSpaceDN w:val="0"/>
              <w:adjustRightInd w:val="0"/>
              <w:jc w:val="center"/>
              <w:rPr>
                <w:rFonts w:ascii="Arial" w:hAnsi="Arial" w:cs="Arial"/>
                <w:color w:val="000000"/>
                <w:sz w:val="22"/>
                <w:szCs w:val="22"/>
              </w:rPr>
            </w:pPr>
            <w:r>
              <w:rPr>
                <w:rFonts w:ascii="Arial" w:hAnsi="Arial" w:cs="Arial"/>
                <w:color w:val="000000"/>
                <w:sz w:val="22"/>
                <w:szCs w:val="22"/>
              </w:rPr>
              <w:t>6</w:t>
            </w:r>
          </w:p>
        </w:tc>
        <w:tc>
          <w:tcPr>
            <w:tcW w:w="7905" w:type="dxa"/>
            <w:shd w:val="clear" w:color="auto" w:fill="F2F2F2"/>
            <w:vAlign w:val="center"/>
          </w:tcPr>
          <w:p w14:paraId="3C23E8D8"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University computers?</w:t>
            </w:r>
          </w:p>
        </w:tc>
        <w:tc>
          <w:tcPr>
            <w:tcW w:w="992" w:type="dxa"/>
            <w:shd w:val="clear" w:color="auto" w:fill="BFBFBF"/>
          </w:tcPr>
          <w:p w14:paraId="48A87837" w14:textId="77777777" w:rsidR="00A617C3" w:rsidRDefault="00000000">
            <w:pPr>
              <w:autoSpaceDE w:val="0"/>
              <w:autoSpaceDN w:val="0"/>
              <w:adjustRightInd w:val="0"/>
              <w:jc w:val="center"/>
              <w:rPr>
                <w:rFonts w:ascii="Arial" w:hAnsi="Arial" w:cs="Arial"/>
                <w:bCs/>
                <w:color w:val="000000"/>
                <w:sz w:val="22"/>
                <w:szCs w:val="22"/>
              </w:rPr>
            </w:pPr>
            <w:r>
              <w:rPr>
                <w:rFonts w:ascii="MS Gothic" w:eastAsia="MS Gothic" w:hAnsi="MS Gothic" w:cs="Arial" w:hint="eastAsia"/>
                <w:b/>
                <w:bCs/>
                <w:color w:val="000000"/>
                <w:sz w:val="22"/>
                <w:szCs w:val="22"/>
              </w:rPr>
              <w:t>☐</w:t>
            </w:r>
          </w:p>
        </w:tc>
        <w:tc>
          <w:tcPr>
            <w:tcW w:w="1026" w:type="dxa"/>
            <w:shd w:val="clear" w:color="auto" w:fill="BFBFBF"/>
          </w:tcPr>
          <w:p w14:paraId="0218B658" w14:textId="77777777" w:rsidR="00A617C3" w:rsidRDefault="00000000">
            <w:pPr>
              <w:autoSpaceDE w:val="0"/>
              <w:autoSpaceDN w:val="0"/>
              <w:adjustRightInd w:val="0"/>
              <w:jc w:val="center"/>
              <w:rPr>
                <w:rFonts w:ascii="Arial" w:hAnsi="Arial" w:cs="Arial"/>
                <w:color w:val="000000"/>
                <w:sz w:val="22"/>
                <w:szCs w:val="22"/>
              </w:rPr>
            </w:pPr>
            <w:r>
              <w:rPr>
                <w:rFonts w:ascii="Arial" w:hAnsi="Arial" w:cs="Arial"/>
                <w:color w:val="000000"/>
                <w:sz w:val="22"/>
                <w:szCs w:val="22"/>
              </w:rPr>
              <w:t>*</w:t>
            </w:r>
          </w:p>
        </w:tc>
      </w:tr>
      <w:tr w:rsidR="00A617C3" w14:paraId="4A8B317D" w14:textId="77777777">
        <w:trPr>
          <w:trHeight w:val="439"/>
        </w:trPr>
        <w:tc>
          <w:tcPr>
            <w:tcW w:w="562" w:type="dxa"/>
            <w:shd w:val="clear" w:color="auto" w:fill="F2F2F2"/>
            <w:vAlign w:val="center"/>
          </w:tcPr>
          <w:p w14:paraId="76A09F3E"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B0A135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1C94A4AF"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0D7E8A45"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50C74541" w14:textId="77777777">
        <w:trPr>
          <w:trHeight w:val="403"/>
        </w:trPr>
        <w:tc>
          <w:tcPr>
            <w:tcW w:w="562" w:type="dxa"/>
            <w:shd w:val="clear" w:color="auto" w:fill="F2F2F2"/>
            <w:vAlign w:val="center"/>
          </w:tcPr>
          <w:p w14:paraId="58F659A2"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7DD971C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19EF5FB3"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rPr>
              <w:t>*</w:t>
            </w:r>
          </w:p>
        </w:tc>
        <w:tc>
          <w:tcPr>
            <w:tcW w:w="1026" w:type="dxa"/>
            <w:shd w:val="clear" w:color="auto" w:fill="BFBFBF"/>
          </w:tcPr>
          <w:p w14:paraId="0F371FAF"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6BEEF38F" w14:textId="77777777">
        <w:trPr>
          <w:trHeight w:val="403"/>
        </w:trPr>
        <w:tc>
          <w:tcPr>
            <w:tcW w:w="562" w:type="dxa"/>
            <w:shd w:val="clear" w:color="auto" w:fill="F2F2F2"/>
            <w:vAlign w:val="center"/>
          </w:tcPr>
          <w:p w14:paraId="07B8AFC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533CEF23"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63AEFD3C"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rPr>
              <w:t>*</w:t>
            </w:r>
          </w:p>
        </w:tc>
        <w:tc>
          <w:tcPr>
            <w:tcW w:w="1026" w:type="dxa"/>
            <w:shd w:val="clear" w:color="auto" w:fill="BFBFBF"/>
          </w:tcPr>
          <w:p w14:paraId="4B35D9BD"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396DBBE9" w14:textId="77777777">
        <w:trPr>
          <w:trHeight w:val="403"/>
        </w:trPr>
        <w:tc>
          <w:tcPr>
            <w:tcW w:w="562" w:type="dxa"/>
            <w:shd w:val="clear" w:color="auto" w:fill="F2F2F2"/>
            <w:vAlign w:val="center"/>
          </w:tcPr>
          <w:p w14:paraId="4902B53A"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07EF4AB7"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0211FD64"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rPr>
              <w:t>*</w:t>
            </w:r>
          </w:p>
        </w:tc>
        <w:tc>
          <w:tcPr>
            <w:tcW w:w="1026" w:type="dxa"/>
            <w:shd w:val="clear" w:color="auto" w:fill="BFBFBF"/>
          </w:tcPr>
          <w:p w14:paraId="07328D92"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7F2AF8DB" w14:textId="77777777">
        <w:trPr>
          <w:trHeight w:val="403"/>
        </w:trPr>
        <w:tc>
          <w:tcPr>
            <w:tcW w:w="562" w:type="dxa"/>
            <w:shd w:val="clear" w:color="auto" w:fill="F2F2F2"/>
            <w:vAlign w:val="center"/>
          </w:tcPr>
          <w:p w14:paraId="41CEA803"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3010457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B46DAC5" w14:textId="77777777" w:rsidR="00A617C3" w:rsidRDefault="00A617C3">
            <w:pPr>
              <w:autoSpaceDE w:val="0"/>
              <w:autoSpaceDN w:val="0"/>
              <w:adjustRightInd w:val="0"/>
              <w:rPr>
                <w:rFonts w:ascii="Arial" w:hAnsi="Arial" w:cs="Arial"/>
                <w:sz w:val="22"/>
                <w:szCs w:val="22"/>
              </w:rPr>
            </w:pPr>
          </w:p>
        </w:tc>
        <w:tc>
          <w:tcPr>
            <w:tcW w:w="992" w:type="dxa"/>
            <w:shd w:val="clear" w:color="auto" w:fill="BFBFBF"/>
            <w:vAlign w:val="center"/>
          </w:tcPr>
          <w:p w14:paraId="6843BC43"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099A4A8F"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617C3" w14:paraId="0A832803" w14:textId="77777777">
        <w:trPr>
          <w:trHeight w:val="403"/>
        </w:trPr>
        <w:tc>
          <w:tcPr>
            <w:tcW w:w="562" w:type="dxa"/>
            <w:shd w:val="clear" w:color="auto" w:fill="F2F2F2"/>
            <w:vAlign w:val="center"/>
          </w:tcPr>
          <w:p w14:paraId="2E99F081" w14:textId="77777777" w:rsidR="00A617C3"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62AC63F2" w14:textId="77777777" w:rsidR="00A617C3" w:rsidRDefault="00000000">
            <w:pPr>
              <w:autoSpaceDE w:val="0"/>
              <w:autoSpaceDN w:val="0"/>
              <w:adjustRightInd w:val="0"/>
              <w:rPr>
                <w:rFonts w:ascii="Arial" w:hAnsi="Arial" w:cs="Arial"/>
                <w:b/>
                <w:bCs/>
                <w:color w:val="000000"/>
                <w:sz w:val="22"/>
                <w:szCs w:val="22"/>
              </w:rPr>
            </w:pPr>
            <w:r>
              <w:rPr>
                <w:rFonts w:ascii="Arial" w:hAnsi="Arial" w:cs="Arial"/>
                <w:bCs/>
                <w:color w:val="000000"/>
                <w:sz w:val="22"/>
                <w:szCs w:val="22"/>
              </w:rPr>
              <w:t xml:space="preserve">For all stored data, explain the measures in place to ensure the security of the data collected, data confidentiality, including details of backup procedures, </w:t>
            </w:r>
            <w:r>
              <w:rPr>
                <w:rFonts w:ascii="Arial" w:hAnsi="Arial" w:cs="Arial"/>
                <w:bCs/>
                <w:color w:val="000000"/>
                <w:sz w:val="22"/>
                <w:szCs w:val="22"/>
                <w:shd w:val="clear" w:color="auto" w:fill="F2F2F2"/>
              </w:rPr>
              <w:t>password</w:t>
            </w:r>
            <w:r>
              <w:rPr>
                <w:rFonts w:ascii="Arial" w:hAnsi="Arial" w:cs="Arial"/>
                <w:bCs/>
                <w:color w:val="000000"/>
                <w:sz w:val="22"/>
                <w:szCs w:val="22"/>
              </w:rPr>
              <w:t xml:space="preserve"> protection, encryption, anonymisation and pseudonymisation</w:t>
            </w:r>
            <w:r>
              <w:rPr>
                <w:rFonts w:ascii="Arial" w:hAnsi="Arial" w:cs="Arial"/>
                <w:color w:val="000000"/>
                <w:sz w:val="22"/>
                <w:szCs w:val="22"/>
              </w:rPr>
              <w:t>:</w:t>
            </w:r>
          </w:p>
        </w:tc>
      </w:tr>
      <w:tr w:rsidR="00A617C3" w14:paraId="12255519" w14:textId="77777777">
        <w:trPr>
          <w:trHeight w:val="403"/>
        </w:trPr>
        <w:tc>
          <w:tcPr>
            <w:tcW w:w="562" w:type="dxa"/>
            <w:vAlign w:val="center"/>
          </w:tcPr>
          <w:p w14:paraId="64A2C08C" w14:textId="77777777" w:rsidR="00A617C3" w:rsidRDefault="00A617C3">
            <w:pPr>
              <w:jc w:val="center"/>
              <w:rPr>
                <w:rFonts w:ascii="Arial" w:hAnsi="Arial" w:cs="Arial"/>
                <w:sz w:val="22"/>
                <w:szCs w:val="22"/>
              </w:rPr>
            </w:pPr>
          </w:p>
        </w:tc>
        <w:tc>
          <w:tcPr>
            <w:tcW w:w="9923" w:type="dxa"/>
            <w:gridSpan w:val="3"/>
          </w:tcPr>
          <w:p w14:paraId="52C1A34F" w14:textId="77777777" w:rsidR="00A617C3" w:rsidRDefault="00000000">
            <w:pPr>
              <w:rPr>
                <w:rFonts w:ascii="Arial" w:hAnsi="Arial" w:cs="Arial"/>
                <w:color w:val="000000"/>
                <w:sz w:val="22"/>
              </w:rPr>
            </w:pPr>
            <w:r>
              <w:rPr>
                <w:rFonts w:ascii="Arial" w:hAnsi="Arial" w:cs="Arial"/>
                <w:color w:val="000000"/>
                <w:sz w:val="22"/>
              </w:rPr>
              <w:t>If possible, save your data on computers that are secure and regularly backed up. Many cloud services only provide GDPR-compliant storage for business customers. An example of suitable text is given below.</w:t>
            </w:r>
          </w:p>
          <w:p w14:paraId="69A2EF7A" w14:textId="77777777" w:rsidR="00A617C3" w:rsidRDefault="00A617C3">
            <w:pPr>
              <w:rPr>
                <w:rFonts w:ascii="Arial" w:hAnsi="Arial" w:cs="Arial"/>
                <w:color w:val="000000"/>
                <w:sz w:val="22"/>
              </w:rPr>
            </w:pPr>
          </w:p>
          <w:p w14:paraId="2ACA1D19" w14:textId="77777777" w:rsidR="00A617C3" w:rsidRDefault="00000000">
            <w:pPr>
              <w:autoSpaceDE w:val="0"/>
              <w:autoSpaceDN w:val="0"/>
              <w:adjustRightInd w:val="0"/>
              <w:rPr>
                <w:rFonts w:ascii="Arial" w:hAnsi="Arial" w:cs="Arial"/>
                <w:i/>
                <w:color w:val="000000"/>
                <w:sz w:val="22"/>
                <w:szCs w:val="22"/>
                <w:lang w:eastAsia="en-GB"/>
              </w:rPr>
            </w:pPr>
            <w:r>
              <w:rPr>
                <w:rFonts w:ascii="Arial" w:hAnsi="Arial" w:cs="Arial"/>
                <w:i/>
                <w:color w:val="000000"/>
                <w:sz w:val="22"/>
                <w:szCs w:val="22"/>
                <w:lang w:eastAsia="en-GB"/>
              </w:rPr>
              <w:t>All data will be kept in password protected cloud storage on the University Office 365 system which</w:t>
            </w:r>
          </w:p>
          <w:p w14:paraId="26CB12A3" w14:textId="77777777" w:rsidR="00A617C3" w:rsidRDefault="00000000">
            <w:pPr>
              <w:autoSpaceDE w:val="0"/>
              <w:autoSpaceDN w:val="0"/>
              <w:adjustRightInd w:val="0"/>
              <w:rPr>
                <w:rFonts w:ascii="Arial" w:hAnsi="Arial" w:cs="Arial"/>
                <w:i/>
                <w:color w:val="000000"/>
                <w:sz w:val="22"/>
                <w:szCs w:val="22"/>
                <w:lang w:eastAsia="en-GB"/>
              </w:rPr>
            </w:pPr>
            <w:r>
              <w:rPr>
                <w:rFonts w:ascii="Arial" w:hAnsi="Arial" w:cs="Arial"/>
                <w:i/>
                <w:color w:val="000000"/>
                <w:sz w:val="22"/>
                <w:szCs w:val="22"/>
                <w:lang w:eastAsia="en-GB"/>
              </w:rPr>
              <w:t>will not be shared. Any USB sticks used to store or transfer data will be password protected.</w:t>
            </w:r>
          </w:p>
          <w:p w14:paraId="5796C6CA" w14:textId="77777777" w:rsidR="00A617C3" w:rsidRDefault="00A617C3">
            <w:pPr>
              <w:rPr>
                <w:rFonts w:ascii="Arial" w:hAnsi="Arial" w:cs="Arial"/>
                <w:color w:val="000000"/>
                <w:sz w:val="22"/>
                <w:szCs w:val="22"/>
              </w:rPr>
            </w:pPr>
          </w:p>
          <w:p w14:paraId="4E55097A" w14:textId="77777777" w:rsidR="00A617C3" w:rsidRDefault="00A617C3">
            <w:pPr>
              <w:rPr>
                <w:rFonts w:ascii="Arial" w:hAnsi="Arial" w:cs="Arial"/>
                <w:sz w:val="22"/>
                <w:szCs w:val="22"/>
              </w:rPr>
            </w:pPr>
          </w:p>
          <w:p w14:paraId="2F595BD9" w14:textId="77777777" w:rsidR="00A617C3"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3D3E5B93" w14:textId="77777777" w:rsidR="00A617C3" w:rsidRDefault="00A617C3"/>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905"/>
        <w:gridCol w:w="992"/>
        <w:gridCol w:w="1026"/>
      </w:tblGrid>
      <w:tr w:rsidR="00A617C3" w14:paraId="2D6F1B17" w14:textId="77777777">
        <w:trPr>
          <w:trHeight w:val="439"/>
        </w:trPr>
        <w:tc>
          <w:tcPr>
            <w:tcW w:w="562" w:type="dxa"/>
            <w:shd w:val="clear" w:color="auto" w:fill="F2F2F2"/>
          </w:tcPr>
          <w:p w14:paraId="1C4BF8C9" w14:textId="77777777" w:rsidR="00A617C3" w:rsidRDefault="00A617C3">
            <w:pPr>
              <w:autoSpaceDE w:val="0"/>
              <w:autoSpaceDN w:val="0"/>
              <w:adjustRightInd w:val="0"/>
              <w:rPr>
                <w:rFonts w:ascii="Arial" w:hAnsi="Arial" w:cs="Arial"/>
                <w:sz w:val="22"/>
                <w:szCs w:val="22"/>
              </w:rPr>
            </w:pPr>
          </w:p>
        </w:tc>
        <w:tc>
          <w:tcPr>
            <w:tcW w:w="9923" w:type="dxa"/>
            <w:gridSpan w:val="3"/>
            <w:shd w:val="clear" w:color="auto" w:fill="F2F2F2"/>
            <w:vAlign w:val="center"/>
          </w:tcPr>
          <w:p w14:paraId="2993FD74" w14:textId="77777777" w:rsidR="00A617C3"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A617C3" w14:paraId="154905BA" w14:textId="77777777">
        <w:trPr>
          <w:trHeight w:val="439"/>
        </w:trPr>
        <w:tc>
          <w:tcPr>
            <w:tcW w:w="562" w:type="dxa"/>
            <w:shd w:val="clear" w:color="auto" w:fill="F2F2F2"/>
            <w:vAlign w:val="center"/>
          </w:tcPr>
          <w:p w14:paraId="1A6F13EE" w14:textId="77777777" w:rsidR="00A617C3" w:rsidRDefault="00A617C3">
            <w:pPr>
              <w:autoSpaceDE w:val="0"/>
              <w:autoSpaceDN w:val="0"/>
              <w:adjustRightInd w:val="0"/>
              <w:jc w:val="center"/>
              <w:rPr>
                <w:rFonts w:ascii="Arial" w:hAnsi="Arial" w:cs="Arial"/>
                <w:sz w:val="22"/>
                <w:szCs w:val="22"/>
              </w:rPr>
            </w:pPr>
          </w:p>
        </w:tc>
        <w:tc>
          <w:tcPr>
            <w:tcW w:w="7905" w:type="dxa"/>
            <w:shd w:val="clear" w:color="auto" w:fill="F2F2F2"/>
            <w:vAlign w:val="center"/>
          </w:tcPr>
          <w:p w14:paraId="325C4B62" w14:textId="77777777" w:rsidR="00A617C3"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19C4B1BD"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29E36FE9"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617C3" w14:paraId="2AE1D220" w14:textId="77777777">
        <w:trPr>
          <w:trHeight w:val="439"/>
        </w:trPr>
        <w:tc>
          <w:tcPr>
            <w:tcW w:w="562" w:type="dxa"/>
            <w:shd w:val="clear" w:color="auto" w:fill="F2F2F2"/>
            <w:vAlign w:val="center"/>
          </w:tcPr>
          <w:p w14:paraId="2D6D805F"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5CE28125"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788150F7"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140BFC7C"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54CBC00D" w14:textId="77777777">
        <w:trPr>
          <w:trHeight w:val="403"/>
        </w:trPr>
        <w:tc>
          <w:tcPr>
            <w:tcW w:w="562" w:type="dxa"/>
            <w:shd w:val="clear" w:color="auto" w:fill="F2F2F2"/>
            <w:vAlign w:val="center"/>
          </w:tcPr>
          <w:p w14:paraId="3446EE7E"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20381B96"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23870BBB"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0ED9CE4B"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6323879A" w14:textId="77777777">
        <w:trPr>
          <w:trHeight w:val="439"/>
        </w:trPr>
        <w:tc>
          <w:tcPr>
            <w:tcW w:w="562" w:type="dxa"/>
            <w:shd w:val="clear" w:color="auto" w:fill="F2F2F2"/>
            <w:vAlign w:val="center"/>
          </w:tcPr>
          <w:p w14:paraId="2793A464"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661658D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025BC32C"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155B1AE5"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20B9BC74" w14:textId="77777777">
        <w:trPr>
          <w:trHeight w:val="403"/>
        </w:trPr>
        <w:tc>
          <w:tcPr>
            <w:tcW w:w="562" w:type="dxa"/>
            <w:shd w:val="clear" w:color="auto" w:fill="F2F2F2"/>
            <w:vAlign w:val="center"/>
          </w:tcPr>
          <w:p w14:paraId="65160991"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1979EBB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7554EF32"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56694CF2"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7E46114F" w14:textId="77777777">
        <w:trPr>
          <w:trHeight w:val="403"/>
        </w:trPr>
        <w:tc>
          <w:tcPr>
            <w:tcW w:w="562" w:type="dxa"/>
            <w:shd w:val="clear" w:color="auto" w:fill="F2F2F2"/>
            <w:vAlign w:val="center"/>
          </w:tcPr>
          <w:p w14:paraId="107F6E22"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03B0C67A"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2FBAEBAC"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30EFE58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5C3F826B" w14:textId="77777777">
        <w:trPr>
          <w:trHeight w:val="403"/>
        </w:trPr>
        <w:tc>
          <w:tcPr>
            <w:tcW w:w="562" w:type="dxa"/>
            <w:shd w:val="clear" w:color="auto" w:fill="F2F2F2"/>
            <w:vAlign w:val="center"/>
          </w:tcPr>
          <w:p w14:paraId="611301A7"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31334A8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17BF9F66" w14:textId="77777777" w:rsidR="00A617C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D52CAEC"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507244D1" w14:textId="77777777">
        <w:trPr>
          <w:trHeight w:val="403"/>
        </w:trPr>
        <w:tc>
          <w:tcPr>
            <w:tcW w:w="562" w:type="dxa"/>
            <w:shd w:val="clear" w:color="auto" w:fill="F2F2F2"/>
            <w:vAlign w:val="center"/>
          </w:tcPr>
          <w:p w14:paraId="0B7B360A" w14:textId="77777777" w:rsidR="00A617C3" w:rsidRDefault="0000000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10D4D815" w14:textId="77777777" w:rsidR="00A617C3" w:rsidRDefault="00000000">
            <w:pPr>
              <w:spacing w:before="120" w:after="120"/>
              <w:rPr>
                <w:rFonts w:ascii="Arial" w:hAnsi="Arial" w:cs="Arial"/>
                <w:bCs/>
                <w:color w:val="000000"/>
                <w:sz w:val="22"/>
                <w:szCs w:val="22"/>
              </w:rPr>
            </w:pPr>
            <w:r>
              <w:rPr>
                <w:rFonts w:ascii="Arial" w:hAnsi="Arial" w:cs="Arial"/>
                <w:color w:val="000000"/>
                <w:sz w:val="22"/>
                <w:szCs w:val="22"/>
              </w:rPr>
              <w:t>If YES</w:t>
            </w:r>
            <w:r>
              <w:rPr>
                <w:rFonts w:ascii="Arial" w:hAnsi="Arial" w:cs="Arial"/>
                <w:b/>
                <w:bCs/>
                <w:color w:val="000000"/>
                <w:sz w:val="22"/>
                <w:szCs w:val="22"/>
              </w:rPr>
              <w:t xml:space="preserve"> </w:t>
            </w:r>
            <w:r>
              <w:rPr>
                <w:rFonts w:ascii="Arial" w:hAnsi="Arial" w:cs="Arial"/>
                <w:color w:val="000000"/>
                <w:sz w:val="22"/>
                <w:szCs w:val="22"/>
              </w:rPr>
              <w:t xml:space="preserve">to any question, please provide full details, </w:t>
            </w:r>
            <w:r>
              <w:rPr>
                <w:rFonts w:ascii="Arial" w:hAnsi="Arial" w:cs="Arial"/>
                <w:bCs/>
                <w:color w:val="000000"/>
                <w:sz w:val="22"/>
                <w:szCs w:val="22"/>
              </w:rPr>
              <w:t>explaining how this will be conducted in accordance with the GDPR and Data Protection Act (2018) (and/or any international equivalent):</w:t>
            </w:r>
          </w:p>
        </w:tc>
      </w:tr>
      <w:tr w:rsidR="00A617C3" w14:paraId="369ECA8D" w14:textId="77777777">
        <w:trPr>
          <w:trHeight w:val="403"/>
        </w:trPr>
        <w:tc>
          <w:tcPr>
            <w:tcW w:w="562" w:type="dxa"/>
            <w:vAlign w:val="center"/>
          </w:tcPr>
          <w:p w14:paraId="4AC6DFB1" w14:textId="77777777" w:rsidR="00A617C3" w:rsidRDefault="00A617C3">
            <w:pPr>
              <w:autoSpaceDE w:val="0"/>
              <w:autoSpaceDN w:val="0"/>
              <w:adjustRightInd w:val="0"/>
              <w:jc w:val="center"/>
              <w:rPr>
                <w:rFonts w:ascii="Arial" w:hAnsi="Arial" w:cs="Arial"/>
                <w:sz w:val="22"/>
                <w:szCs w:val="22"/>
              </w:rPr>
            </w:pPr>
          </w:p>
        </w:tc>
        <w:tc>
          <w:tcPr>
            <w:tcW w:w="9923" w:type="dxa"/>
            <w:gridSpan w:val="3"/>
            <w:vAlign w:val="center"/>
          </w:tcPr>
          <w:p w14:paraId="4A805401"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This includes data such as drafts of your thesis as well as experimental or survey data. An example of suitable text is given below.</w:t>
            </w:r>
          </w:p>
          <w:p w14:paraId="382387E0" w14:textId="77777777" w:rsidR="00A617C3" w:rsidRDefault="00A617C3">
            <w:pPr>
              <w:autoSpaceDE w:val="0"/>
              <w:autoSpaceDN w:val="0"/>
              <w:adjustRightInd w:val="0"/>
              <w:rPr>
                <w:rFonts w:ascii="Arial" w:hAnsi="Arial" w:cs="Arial"/>
                <w:color w:val="000000"/>
                <w:sz w:val="22"/>
                <w:szCs w:val="22"/>
              </w:rPr>
            </w:pPr>
          </w:p>
          <w:p w14:paraId="46206A3A" w14:textId="77777777" w:rsidR="00A617C3" w:rsidRDefault="00000000">
            <w:pPr>
              <w:autoSpaceDE w:val="0"/>
              <w:autoSpaceDN w:val="0"/>
              <w:adjustRightInd w:val="0"/>
              <w:rPr>
                <w:rFonts w:ascii="Arial" w:hAnsi="Arial" w:cs="Arial"/>
                <w:color w:val="000000"/>
                <w:sz w:val="22"/>
                <w:szCs w:val="22"/>
              </w:rPr>
            </w:pPr>
            <w:r>
              <w:rPr>
                <w:rFonts w:ascii="Arial" w:hAnsi="Arial" w:cs="Arial"/>
                <w:i/>
                <w:color w:val="000000"/>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(30 April 2027) and then deleted. </w:t>
            </w:r>
          </w:p>
          <w:p w14:paraId="64980258" w14:textId="77777777" w:rsidR="00A617C3" w:rsidRDefault="00A617C3">
            <w:pPr>
              <w:autoSpaceDE w:val="0"/>
              <w:autoSpaceDN w:val="0"/>
              <w:adjustRightInd w:val="0"/>
              <w:rPr>
                <w:rFonts w:cs="Arial"/>
                <w:color w:val="000000"/>
              </w:rPr>
            </w:pPr>
          </w:p>
        </w:tc>
      </w:tr>
      <w:tr w:rsidR="00A617C3" w14:paraId="30B1F8E5" w14:textId="77777777">
        <w:trPr>
          <w:trHeight w:val="403"/>
        </w:trPr>
        <w:tc>
          <w:tcPr>
            <w:tcW w:w="562" w:type="dxa"/>
            <w:shd w:val="clear" w:color="auto" w:fill="F2F2F2"/>
            <w:vAlign w:val="center"/>
          </w:tcPr>
          <w:p w14:paraId="04CD623C" w14:textId="77777777" w:rsidR="00A617C3" w:rsidRDefault="00000000">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vAlign w:val="center"/>
          </w:tcPr>
          <w:p w14:paraId="563E578F" w14:textId="77777777" w:rsidR="00A617C3"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617C3" w14:paraId="7442E55C" w14:textId="77777777">
        <w:trPr>
          <w:trHeight w:val="403"/>
        </w:trPr>
        <w:tc>
          <w:tcPr>
            <w:tcW w:w="562" w:type="dxa"/>
            <w:vAlign w:val="center"/>
          </w:tcPr>
          <w:p w14:paraId="36A62AE8" w14:textId="77777777" w:rsidR="00A617C3" w:rsidRDefault="00A617C3">
            <w:pPr>
              <w:autoSpaceDE w:val="0"/>
              <w:autoSpaceDN w:val="0"/>
              <w:adjustRightInd w:val="0"/>
              <w:jc w:val="center"/>
              <w:rPr>
                <w:rFonts w:ascii="Arial" w:hAnsi="Arial" w:cs="Arial"/>
                <w:sz w:val="22"/>
                <w:szCs w:val="22"/>
              </w:rPr>
            </w:pPr>
          </w:p>
        </w:tc>
        <w:tc>
          <w:tcPr>
            <w:tcW w:w="9923" w:type="dxa"/>
            <w:gridSpan w:val="3"/>
            <w:vAlign w:val="center"/>
          </w:tcPr>
          <w:p w14:paraId="1FC8C539" w14:textId="77777777" w:rsidR="00A617C3" w:rsidRDefault="00000000">
            <w:pPr>
              <w:autoSpaceDE w:val="0"/>
              <w:autoSpaceDN w:val="0"/>
              <w:adjustRightInd w:val="0"/>
              <w:rPr>
                <w:rFonts w:ascii="Arial" w:hAnsi="Arial" w:cs="Arial"/>
                <w:color w:val="000000"/>
                <w:sz w:val="24"/>
                <w:szCs w:val="22"/>
              </w:rPr>
            </w:pPr>
            <w:r>
              <w:rPr>
                <w:rFonts w:ascii="Arial" w:hAnsi="Arial" w:cs="Arial"/>
                <w:color w:val="000000"/>
                <w:sz w:val="24"/>
                <w:szCs w:val="22"/>
              </w:rPr>
              <w:t>The Student Researcher ( Vidhi Patel) and The supervisor (Odette Jack)</w:t>
            </w:r>
          </w:p>
        </w:tc>
      </w:tr>
      <w:tr w:rsidR="00A617C3" w14:paraId="15577B48" w14:textId="77777777">
        <w:trPr>
          <w:trHeight w:val="403"/>
        </w:trPr>
        <w:tc>
          <w:tcPr>
            <w:tcW w:w="562" w:type="dxa"/>
            <w:shd w:val="clear" w:color="auto" w:fill="F2F2F2"/>
            <w:vAlign w:val="center"/>
          </w:tcPr>
          <w:p w14:paraId="4565E977" w14:textId="77777777" w:rsidR="00A617C3" w:rsidRDefault="00000000">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71BA5B8F" w14:textId="77777777" w:rsidR="00A617C3" w:rsidRDefault="00000000">
            <w:pPr>
              <w:autoSpaceDE w:val="0"/>
              <w:autoSpaceDN w:val="0"/>
              <w:adjustRightInd w:val="0"/>
              <w:rPr>
                <w:rFonts w:ascii="Arial" w:hAnsi="Arial" w:cs="Arial"/>
                <w:color w:val="000000"/>
                <w:sz w:val="22"/>
                <w:szCs w:val="22"/>
              </w:rPr>
            </w:pPr>
            <w:r>
              <w:rPr>
                <w:rFonts w:ascii="Arial" w:hAnsi="Arial" w:cs="Arial"/>
                <w:bCs/>
                <w:color w:val="000000"/>
                <w:sz w:val="22"/>
                <w:szCs w:val="22"/>
              </w:rPr>
              <w:t>List who will have control of, and act as custodian(s) for, data generated by the research activity</w:t>
            </w:r>
            <w:r>
              <w:rPr>
                <w:rFonts w:ascii="Arial" w:hAnsi="Arial" w:cs="Arial"/>
                <w:color w:val="000000"/>
                <w:sz w:val="22"/>
                <w:szCs w:val="22"/>
              </w:rPr>
              <w:t>:</w:t>
            </w:r>
          </w:p>
        </w:tc>
      </w:tr>
      <w:tr w:rsidR="00A617C3" w14:paraId="520A9C30" w14:textId="77777777">
        <w:trPr>
          <w:trHeight w:val="403"/>
        </w:trPr>
        <w:tc>
          <w:tcPr>
            <w:tcW w:w="562" w:type="dxa"/>
            <w:vAlign w:val="center"/>
          </w:tcPr>
          <w:p w14:paraId="58213639" w14:textId="77777777" w:rsidR="00A617C3" w:rsidRDefault="00A617C3">
            <w:pPr>
              <w:autoSpaceDE w:val="0"/>
              <w:autoSpaceDN w:val="0"/>
              <w:adjustRightInd w:val="0"/>
              <w:jc w:val="center"/>
              <w:rPr>
                <w:rFonts w:ascii="Arial" w:hAnsi="Arial" w:cs="Arial"/>
                <w:sz w:val="22"/>
                <w:szCs w:val="22"/>
              </w:rPr>
            </w:pPr>
          </w:p>
        </w:tc>
        <w:tc>
          <w:tcPr>
            <w:tcW w:w="9923" w:type="dxa"/>
            <w:gridSpan w:val="3"/>
          </w:tcPr>
          <w:p w14:paraId="0D2A03F9"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The student Researcher (Vidhi Patel)</w:t>
            </w:r>
          </w:p>
          <w:p w14:paraId="1FE72414" w14:textId="77777777" w:rsidR="00A617C3" w:rsidRDefault="00A617C3">
            <w:pPr>
              <w:autoSpaceDE w:val="0"/>
              <w:autoSpaceDN w:val="0"/>
              <w:adjustRightInd w:val="0"/>
              <w:rPr>
                <w:rFonts w:ascii="Arial" w:hAnsi="Arial" w:cs="Arial"/>
                <w:color w:val="000000"/>
                <w:sz w:val="22"/>
                <w:szCs w:val="22"/>
              </w:rPr>
            </w:pPr>
          </w:p>
          <w:p w14:paraId="015FC4B9" w14:textId="77777777" w:rsidR="00A617C3" w:rsidRDefault="00A617C3">
            <w:pPr>
              <w:autoSpaceDE w:val="0"/>
              <w:autoSpaceDN w:val="0"/>
              <w:adjustRightInd w:val="0"/>
              <w:rPr>
                <w:rFonts w:ascii="Arial" w:hAnsi="Arial" w:cs="Arial"/>
                <w:color w:val="000000"/>
                <w:sz w:val="22"/>
                <w:szCs w:val="22"/>
              </w:rPr>
            </w:pPr>
          </w:p>
        </w:tc>
      </w:tr>
      <w:tr w:rsidR="00A617C3" w14:paraId="1DFD1738" w14:textId="77777777">
        <w:trPr>
          <w:trHeight w:val="403"/>
        </w:trPr>
        <w:tc>
          <w:tcPr>
            <w:tcW w:w="562" w:type="dxa"/>
            <w:shd w:val="clear" w:color="auto" w:fill="F2F2F2"/>
            <w:vAlign w:val="center"/>
          </w:tcPr>
          <w:p w14:paraId="7C16B301" w14:textId="77777777" w:rsidR="00A617C3"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0DDE234E" w14:textId="77777777" w:rsidR="00A617C3" w:rsidRDefault="00000000">
            <w:pPr>
              <w:autoSpaceDE w:val="0"/>
              <w:autoSpaceDN w:val="0"/>
              <w:adjustRightInd w:val="0"/>
              <w:rPr>
                <w:rFonts w:ascii="Arial" w:hAnsi="Arial" w:cs="Arial"/>
                <w:color w:val="000000"/>
                <w:sz w:val="22"/>
                <w:szCs w:val="22"/>
              </w:rPr>
            </w:pPr>
            <w:r>
              <w:rPr>
                <w:rFonts w:ascii="Arial" w:hAnsi="Arial" w:cs="Arial"/>
                <w:bCs/>
                <w:color w:val="000000"/>
                <w:sz w:val="22"/>
                <w:szCs w:val="22"/>
              </w:rPr>
              <w:t xml:space="preserve">Give details of data storage arrangements, including security measures in place to protect the data, where data will be stored, how long for, and in what form. </w:t>
            </w:r>
          </w:p>
        </w:tc>
      </w:tr>
      <w:tr w:rsidR="00A617C3" w14:paraId="7691FC0E" w14:textId="77777777">
        <w:trPr>
          <w:trHeight w:val="403"/>
        </w:trPr>
        <w:tc>
          <w:tcPr>
            <w:tcW w:w="562" w:type="dxa"/>
            <w:vAlign w:val="center"/>
          </w:tcPr>
          <w:p w14:paraId="11707572" w14:textId="77777777" w:rsidR="00A617C3" w:rsidRDefault="00A617C3">
            <w:pPr>
              <w:autoSpaceDE w:val="0"/>
              <w:autoSpaceDN w:val="0"/>
              <w:adjustRightInd w:val="0"/>
              <w:jc w:val="center"/>
              <w:rPr>
                <w:rFonts w:ascii="Arial" w:hAnsi="Arial" w:cs="Arial"/>
                <w:color w:val="000000"/>
                <w:sz w:val="22"/>
                <w:szCs w:val="22"/>
              </w:rPr>
            </w:pPr>
          </w:p>
        </w:tc>
        <w:tc>
          <w:tcPr>
            <w:tcW w:w="9923" w:type="dxa"/>
            <w:gridSpan w:val="3"/>
          </w:tcPr>
          <w:p w14:paraId="22564F70" w14:textId="77777777" w:rsidR="00A617C3" w:rsidRDefault="00000000">
            <w:pPr>
              <w:autoSpaceDE w:val="0"/>
              <w:autoSpaceDN w:val="0"/>
              <w:adjustRightInd w:val="0"/>
              <w:rPr>
                <w:rFonts w:ascii="Arial" w:hAnsi="Arial" w:cs="Arial"/>
                <w:color w:val="000000"/>
                <w:sz w:val="22"/>
                <w:szCs w:val="22"/>
              </w:rPr>
            </w:pPr>
            <w:r>
              <w:rPr>
                <w:rFonts w:ascii="Arial" w:hAnsi="Arial" w:cs="Arial"/>
                <w:i/>
                <w:color w:val="00000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(30 April 2027) in order to destroy the data. The data will be stored until the completion of the project and then deleted. </w:t>
            </w:r>
          </w:p>
          <w:p w14:paraId="643237EE" w14:textId="77777777" w:rsidR="00A617C3" w:rsidRDefault="00A617C3">
            <w:pPr>
              <w:autoSpaceDE w:val="0"/>
              <w:autoSpaceDN w:val="0"/>
              <w:adjustRightInd w:val="0"/>
              <w:rPr>
                <w:rFonts w:ascii="Arial" w:hAnsi="Arial" w:cs="Arial"/>
                <w:sz w:val="22"/>
                <w:szCs w:val="22"/>
              </w:rPr>
            </w:pPr>
          </w:p>
          <w:p w14:paraId="759880CC" w14:textId="77777777" w:rsidR="00A617C3" w:rsidRDefault="00A617C3">
            <w:pPr>
              <w:autoSpaceDE w:val="0"/>
              <w:autoSpaceDN w:val="0"/>
              <w:adjustRightInd w:val="0"/>
              <w:rPr>
                <w:rFonts w:ascii="Arial" w:hAnsi="Arial" w:cs="Arial"/>
                <w:sz w:val="22"/>
                <w:szCs w:val="22"/>
              </w:rPr>
            </w:pPr>
          </w:p>
        </w:tc>
      </w:tr>
      <w:tr w:rsidR="00A617C3" w14:paraId="69389FB6" w14:textId="77777777">
        <w:trPr>
          <w:trHeight w:val="600"/>
        </w:trPr>
        <w:tc>
          <w:tcPr>
            <w:tcW w:w="562" w:type="dxa"/>
            <w:shd w:val="clear" w:color="auto" w:fill="F2F2F2"/>
            <w:vAlign w:val="center"/>
          </w:tcPr>
          <w:p w14:paraId="597F9F4B"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cPr>
          <w:p w14:paraId="100EE3FB" w14:textId="77777777" w:rsidR="00A617C3"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8"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264CBE9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r w:rsidR="00A617C3" w14:paraId="1A9948EF" w14:textId="77777777">
        <w:trPr>
          <w:trHeight w:val="632"/>
        </w:trPr>
        <w:tc>
          <w:tcPr>
            <w:tcW w:w="562" w:type="dxa"/>
            <w:shd w:val="clear" w:color="auto" w:fill="F2F2F2"/>
            <w:vAlign w:val="center"/>
          </w:tcPr>
          <w:p w14:paraId="3C5408CC" w14:textId="77777777" w:rsidR="00A617C3" w:rsidRDefault="00000000">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cPr>
          <w:p w14:paraId="7EE2415D" w14:textId="77777777" w:rsidR="00A617C3"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48F28306"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r>
    </w:tbl>
    <w:p w14:paraId="058FC4CE" w14:textId="77777777" w:rsidR="00A617C3" w:rsidRDefault="00A617C3">
      <w:pPr>
        <w:rPr>
          <w:rFonts w:ascii="Arial" w:hAnsi="Arial" w:cs="Arial"/>
          <w:b/>
          <w:bCs/>
          <w:sz w:val="22"/>
          <w:szCs w:val="22"/>
        </w:rPr>
      </w:pPr>
    </w:p>
    <w:p w14:paraId="777DCD5A" w14:textId="77777777" w:rsidR="00A617C3" w:rsidRDefault="00A617C3">
      <w:pPr>
        <w:autoSpaceDE w:val="0"/>
        <w:autoSpaceDN w:val="0"/>
        <w:adjustRightInd w:val="0"/>
        <w:spacing w:after="240"/>
        <w:jc w:val="both"/>
        <w:rPr>
          <w:rFonts w:ascii="Arial" w:hAnsi="Arial" w:cs="Arial"/>
          <w:b/>
          <w:sz w:val="22"/>
          <w:szCs w:val="22"/>
        </w:rPr>
      </w:pPr>
    </w:p>
    <w:p w14:paraId="303BF094" w14:textId="77777777" w:rsidR="00A617C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Use of AI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51"/>
        <w:gridCol w:w="6841"/>
        <w:gridCol w:w="980"/>
        <w:gridCol w:w="1109"/>
        <w:gridCol w:w="1006"/>
      </w:tblGrid>
      <w:tr w:rsidR="00A617C3" w14:paraId="706CCA0A" w14:textId="77777777">
        <w:tc>
          <w:tcPr>
            <w:tcW w:w="7392" w:type="dxa"/>
            <w:gridSpan w:val="2"/>
            <w:shd w:val="clear" w:color="auto" w:fill="F2F2F2"/>
          </w:tcPr>
          <w:p w14:paraId="0689336A" w14:textId="77777777" w:rsidR="00A617C3" w:rsidRDefault="0000000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8860E39" w14:textId="77777777" w:rsidR="00A617C3" w:rsidRDefault="0000000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9DC7AB3" w14:textId="77777777" w:rsidR="00A617C3" w:rsidRDefault="00A617C3">
            <w:pPr>
              <w:autoSpaceDE w:val="0"/>
              <w:autoSpaceDN w:val="0"/>
              <w:adjustRightInd w:val="0"/>
              <w:jc w:val="both"/>
              <w:rPr>
                <w:rFonts w:ascii="Arial" w:hAnsi="Arial" w:cs="Arial"/>
                <w:bCs/>
                <w:sz w:val="22"/>
                <w:szCs w:val="22"/>
              </w:rPr>
            </w:pPr>
          </w:p>
          <w:p w14:paraId="0A5BDE47" w14:textId="77777777" w:rsidR="00A617C3" w:rsidRDefault="0000000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vAlign w:val="center"/>
          </w:tcPr>
          <w:p w14:paraId="016AF495"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vAlign w:val="center"/>
          </w:tcPr>
          <w:p w14:paraId="7F35A0BD"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vAlign w:val="center"/>
          </w:tcPr>
          <w:p w14:paraId="47645DBC" w14:textId="77777777" w:rsidR="00A617C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617C3" w14:paraId="6BAD56E5" w14:textId="77777777">
        <w:trPr>
          <w:trHeight w:val="439"/>
        </w:trPr>
        <w:tc>
          <w:tcPr>
            <w:tcW w:w="551" w:type="dxa"/>
            <w:shd w:val="clear" w:color="auto" w:fill="F2F2F2"/>
            <w:vAlign w:val="center"/>
          </w:tcPr>
          <w:p w14:paraId="188FCC2F"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5F98E5F0"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vAlign w:val="center"/>
          </w:tcPr>
          <w:p w14:paraId="07BA113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08341DF7"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526E472C"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0F8B9D8C" w14:textId="77777777">
        <w:trPr>
          <w:trHeight w:val="403"/>
        </w:trPr>
        <w:tc>
          <w:tcPr>
            <w:tcW w:w="551" w:type="dxa"/>
            <w:shd w:val="clear" w:color="auto" w:fill="F2F2F2"/>
            <w:vAlign w:val="center"/>
          </w:tcPr>
          <w:p w14:paraId="73EB8F51"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2EE607A5"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vAlign w:val="center"/>
          </w:tcPr>
          <w:p w14:paraId="49C00A1A"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7505405"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0FB43616"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116C4987" w14:textId="77777777">
        <w:trPr>
          <w:trHeight w:val="403"/>
        </w:trPr>
        <w:tc>
          <w:tcPr>
            <w:tcW w:w="551" w:type="dxa"/>
            <w:shd w:val="clear" w:color="auto" w:fill="F2F2F2"/>
            <w:vAlign w:val="center"/>
          </w:tcPr>
          <w:p w14:paraId="7A27B622"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608331FB"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vAlign w:val="center"/>
          </w:tcPr>
          <w:p w14:paraId="24215F4C"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2F51BCC7"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6DC3F3C9"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1479D517" w14:textId="77777777">
        <w:trPr>
          <w:trHeight w:val="403"/>
        </w:trPr>
        <w:tc>
          <w:tcPr>
            <w:tcW w:w="551" w:type="dxa"/>
            <w:shd w:val="clear" w:color="auto" w:fill="F2F2F2"/>
            <w:vAlign w:val="center"/>
          </w:tcPr>
          <w:p w14:paraId="024D7BEA"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71977880"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vAlign w:val="center"/>
          </w:tcPr>
          <w:p w14:paraId="5AF6C50E"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47F292E9"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3FFAD2E8"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65DB1BE9" w14:textId="77777777">
        <w:trPr>
          <w:trHeight w:val="403"/>
        </w:trPr>
        <w:tc>
          <w:tcPr>
            <w:tcW w:w="551" w:type="dxa"/>
            <w:shd w:val="clear" w:color="auto" w:fill="F2F2F2"/>
            <w:vAlign w:val="center"/>
          </w:tcPr>
          <w:p w14:paraId="20F09FC9"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4A2E9FFC"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vAlign w:val="center"/>
          </w:tcPr>
          <w:p w14:paraId="79BC68B3"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4C09994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274A3B8B"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377BCC79" w14:textId="77777777">
        <w:trPr>
          <w:trHeight w:val="439"/>
        </w:trPr>
        <w:tc>
          <w:tcPr>
            <w:tcW w:w="551" w:type="dxa"/>
            <w:shd w:val="clear" w:color="auto" w:fill="F2F2F2"/>
            <w:vAlign w:val="center"/>
          </w:tcPr>
          <w:p w14:paraId="21CAA060"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75773779"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vAlign w:val="center"/>
          </w:tcPr>
          <w:p w14:paraId="79980A6D"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58D4DFF9"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79A12E58"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7DFECD8F" w14:textId="77777777">
        <w:trPr>
          <w:trHeight w:val="403"/>
        </w:trPr>
        <w:tc>
          <w:tcPr>
            <w:tcW w:w="551" w:type="dxa"/>
            <w:shd w:val="clear" w:color="auto" w:fill="F2F2F2"/>
            <w:vAlign w:val="center"/>
          </w:tcPr>
          <w:p w14:paraId="23600404"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3586E0ED"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vAlign w:val="center"/>
          </w:tcPr>
          <w:p w14:paraId="126FA4EA"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0165D0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54FCB6D4"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52A0A372" w14:textId="77777777">
        <w:trPr>
          <w:trHeight w:val="403"/>
        </w:trPr>
        <w:tc>
          <w:tcPr>
            <w:tcW w:w="551" w:type="dxa"/>
            <w:shd w:val="clear" w:color="auto" w:fill="F2F2F2"/>
            <w:vAlign w:val="center"/>
          </w:tcPr>
          <w:p w14:paraId="3320F264"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11FFC185"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vAlign w:val="center"/>
          </w:tcPr>
          <w:p w14:paraId="1BAFC0F8"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408A9FAB"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211C3818"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0BABC98D" w14:textId="77777777">
        <w:trPr>
          <w:trHeight w:val="403"/>
        </w:trPr>
        <w:tc>
          <w:tcPr>
            <w:tcW w:w="551" w:type="dxa"/>
            <w:shd w:val="clear" w:color="auto" w:fill="F2F2F2"/>
            <w:vAlign w:val="center"/>
          </w:tcPr>
          <w:p w14:paraId="77AB2520"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7BBC3F39"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vAlign w:val="center"/>
          </w:tcPr>
          <w:p w14:paraId="7FD25E9F" w14:textId="77777777" w:rsidR="00A617C3" w:rsidRDefault="00000000">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BFBFBF"/>
            <w:vAlign w:val="center"/>
          </w:tcPr>
          <w:p w14:paraId="4484EFC6"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3AEF5C11"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506F6339" w14:textId="77777777">
        <w:trPr>
          <w:trHeight w:val="439"/>
        </w:trPr>
        <w:tc>
          <w:tcPr>
            <w:tcW w:w="551" w:type="dxa"/>
            <w:shd w:val="clear" w:color="auto" w:fill="F2F2F2"/>
            <w:vAlign w:val="center"/>
          </w:tcPr>
          <w:p w14:paraId="585FE3BD"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71B0A85E"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vAlign w:val="center"/>
          </w:tcPr>
          <w:p w14:paraId="21380EC5"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7E9B4F57"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006" w:type="dxa"/>
            <w:shd w:val="clear" w:color="auto" w:fill="BFBFBF"/>
            <w:vAlign w:val="center"/>
          </w:tcPr>
          <w:p w14:paraId="273FAA27"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3FD8D9D8" w14:textId="77777777">
        <w:trPr>
          <w:trHeight w:val="439"/>
        </w:trPr>
        <w:tc>
          <w:tcPr>
            <w:tcW w:w="551" w:type="dxa"/>
            <w:shd w:val="clear" w:color="auto" w:fill="F2F2F2"/>
            <w:vAlign w:val="center"/>
          </w:tcPr>
          <w:p w14:paraId="5C3E5F5E" w14:textId="77777777" w:rsidR="00A617C3" w:rsidRDefault="00000000">
            <w:pPr>
              <w:autoSpaceDE w:val="0"/>
              <w:autoSpaceDN w:val="0"/>
              <w:adjustRightInd w:val="0"/>
              <w:jc w:val="center"/>
              <w:rPr>
                <w:rFonts w:ascii="Arial" w:hAnsi="Arial" w:cs="Arial"/>
                <w:color w:val="000000"/>
                <w:sz w:val="22"/>
                <w:szCs w:val="22"/>
              </w:rPr>
            </w:pPr>
            <w:r>
              <w:rPr>
                <w:rFonts w:ascii="Arial" w:hAnsi="Arial" w:cs="Arial"/>
                <w:color w:val="000000"/>
                <w:sz w:val="22"/>
                <w:szCs w:val="22"/>
              </w:rPr>
              <w:t>11</w:t>
            </w:r>
          </w:p>
        </w:tc>
        <w:tc>
          <w:tcPr>
            <w:tcW w:w="6841" w:type="dxa"/>
            <w:shd w:val="clear" w:color="auto" w:fill="F2F2F2"/>
            <w:vAlign w:val="center"/>
          </w:tcPr>
          <w:p w14:paraId="5FDD74EF" w14:textId="77777777" w:rsidR="00A617C3" w:rsidRDefault="0000000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vAlign w:val="center"/>
          </w:tcPr>
          <w:p w14:paraId="4DDBE238" w14:textId="77777777" w:rsidR="00A617C3" w:rsidRDefault="00000000">
            <w:pPr>
              <w:autoSpaceDE w:val="0"/>
              <w:autoSpaceDN w:val="0"/>
              <w:adjustRightInd w:val="0"/>
              <w:jc w:val="center"/>
              <w:rPr>
                <w:rFonts w:ascii="Arial" w:hAnsi="Arial" w:cs="Arial"/>
                <w:sz w:val="22"/>
                <w:szCs w:val="22"/>
              </w:rPr>
            </w:pPr>
            <w:r>
              <w:rPr>
                <w:rFonts w:ascii="Arial" w:hAnsi="Arial" w:cs="Arial"/>
                <w:sz w:val="22"/>
                <w:szCs w:val="22"/>
              </w:rPr>
              <w:t>*</w:t>
            </w:r>
          </w:p>
        </w:tc>
        <w:tc>
          <w:tcPr>
            <w:tcW w:w="1109" w:type="dxa"/>
            <w:shd w:val="clear" w:color="auto" w:fill="BFBFBF"/>
            <w:vAlign w:val="center"/>
          </w:tcPr>
          <w:p w14:paraId="07825FAE"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F9D47D1" w14:textId="77777777" w:rsidR="00A617C3"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A617C3" w14:paraId="4F6D56F8" w14:textId="77777777">
        <w:trPr>
          <w:trHeight w:val="403"/>
        </w:trPr>
        <w:tc>
          <w:tcPr>
            <w:tcW w:w="10487" w:type="dxa"/>
            <w:gridSpan w:val="5"/>
            <w:shd w:val="clear" w:color="auto" w:fill="F2F2F2"/>
            <w:vAlign w:val="center"/>
          </w:tcPr>
          <w:p w14:paraId="7D2A00CB" w14:textId="77777777" w:rsidR="00A617C3" w:rsidRDefault="00000000">
            <w:pPr>
              <w:autoSpaceDE w:val="0"/>
              <w:autoSpaceDN w:val="0"/>
              <w:adjustRightInd w:val="0"/>
              <w:rPr>
                <w:rFonts w:ascii="Arial" w:hAnsi="Arial" w:cs="Arial"/>
                <w:color w:val="000000"/>
                <w:sz w:val="22"/>
                <w:szCs w:val="22"/>
              </w:rPr>
            </w:pPr>
            <w:r>
              <w:rPr>
                <w:rFonts w:ascii="Arial" w:hAnsi="Arial" w:cs="Arial"/>
                <w:color w:val="000000"/>
                <w:sz w:val="22"/>
                <w:szCs w:val="22"/>
              </w:rPr>
              <w:t xml:space="preserve">If you have answered </w:t>
            </w:r>
            <w:r>
              <w:rPr>
                <w:rFonts w:ascii="Arial" w:hAnsi="Arial" w:cs="Arial"/>
                <w:b/>
                <w:bCs/>
                <w:color w:val="000000"/>
                <w:sz w:val="22"/>
                <w:szCs w:val="22"/>
              </w:rPr>
              <w:t>YES</w:t>
            </w:r>
            <w:r>
              <w:rPr>
                <w:rFonts w:ascii="Arial" w:hAnsi="Arial" w:cs="Arial"/>
                <w:color w:val="000000"/>
                <w:sz w:val="22"/>
                <w:szCs w:val="22"/>
              </w:rPr>
              <w:t xml:space="preserve"> to any of questions O1-O11, please provide justification detailing why this is necessary for the research.  </w:t>
            </w:r>
          </w:p>
        </w:tc>
      </w:tr>
      <w:tr w:rsidR="00A617C3" w14:paraId="29E10289" w14:textId="77777777">
        <w:trPr>
          <w:trHeight w:val="403"/>
        </w:trPr>
        <w:tc>
          <w:tcPr>
            <w:tcW w:w="551" w:type="dxa"/>
            <w:vAlign w:val="center"/>
          </w:tcPr>
          <w:p w14:paraId="30AE3F3D" w14:textId="77777777" w:rsidR="00A617C3" w:rsidRDefault="00000000">
            <w:pPr>
              <w:jc w:val="center"/>
              <w:rPr>
                <w:rFonts w:ascii="Arial" w:hAnsi="Arial" w:cs="Arial"/>
                <w:color w:val="000000"/>
                <w:sz w:val="22"/>
                <w:szCs w:val="22"/>
              </w:rPr>
            </w:pPr>
            <w:r>
              <w:rPr>
                <w:rFonts w:ascii="Arial" w:hAnsi="Arial" w:cs="Arial"/>
                <w:color w:val="000000"/>
                <w:sz w:val="22"/>
                <w:szCs w:val="22"/>
              </w:rPr>
              <w:t>12</w:t>
            </w:r>
          </w:p>
        </w:tc>
        <w:tc>
          <w:tcPr>
            <w:tcW w:w="9936" w:type="dxa"/>
            <w:gridSpan w:val="4"/>
            <w:vAlign w:val="center"/>
          </w:tcPr>
          <w:p w14:paraId="27BCC427" w14:textId="77777777" w:rsidR="00A617C3" w:rsidRDefault="00000000">
            <w:pPr>
              <w:rPr>
                <w:rFonts w:ascii="Arial" w:hAnsi="Arial" w:cs="Arial"/>
                <w:color w:val="000000"/>
                <w:sz w:val="22"/>
                <w:szCs w:val="22"/>
              </w:rPr>
            </w:pPr>
            <w:r>
              <w:rPr>
                <w:rFonts w:ascii="Arial" w:hAnsi="Arial" w:cs="Arial"/>
                <w:color w:val="00000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FBDE077" w14:textId="77777777" w:rsidR="00A617C3" w:rsidRDefault="00A617C3">
            <w:pPr>
              <w:autoSpaceDE w:val="0"/>
              <w:autoSpaceDN w:val="0"/>
              <w:adjustRightInd w:val="0"/>
              <w:rPr>
                <w:rFonts w:ascii="Arial" w:hAnsi="Arial" w:cs="Arial"/>
                <w:i/>
                <w:color w:val="000000"/>
                <w:sz w:val="18"/>
                <w:szCs w:val="18"/>
              </w:rPr>
            </w:pPr>
          </w:p>
          <w:p w14:paraId="0258F5F9" w14:textId="77777777" w:rsidR="00A617C3" w:rsidRDefault="00000000">
            <w:pPr>
              <w:autoSpaceDE w:val="0"/>
              <w:autoSpaceDN w:val="0"/>
              <w:adjustRightInd w:val="0"/>
              <w:rPr>
                <w:rFonts w:ascii="Arial" w:hAnsi="Arial" w:cs="Arial"/>
                <w:color w:val="000000"/>
              </w:rPr>
            </w:pPr>
            <w:r>
              <w:rPr>
                <w:rFonts w:ascii="Arial" w:hAnsi="Arial" w:cs="Arial"/>
                <w:i/>
                <w:color w:val="000000"/>
                <w:sz w:val="18"/>
                <w:szCs w:val="18"/>
              </w:rPr>
              <w:t>(this box should expand as you type)</w:t>
            </w:r>
          </w:p>
        </w:tc>
      </w:tr>
    </w:tbl>
    <w:p w14:paraId="382B1AA3" w14:textId="77777777" w:rsidR="00A617C3" w:rsidRDefault="00A617C3">
      <w:pPr>
        <w:rPr>
          <w:rFonts w:ascii="Arial" w:hAnsi="Arial" w:cs="Arial"/>
          <w:b/>
          <w:bCs/>
          <w:sz w:val="22"/>
          <w:szCs w:val="22"/>
        </w:rPr>
      </w:pPr>
    </w:p>
    <w:p w14:paraId="68A9BA07" w14:textId="77777777" w:rsidR="00A617C3" w:rsidRDefault="00A617C3">
      <w:pPr>
        <w:rPr>
          <w:rFonts w:ascii="Arial" w:hAnsi="Arial" w:cs="Arial"/>
          <w:b/>
          <w:bCs/>
          <w:sz w:val="22"/>
          <w:szCs w:val="22"/>
        </w:rPr>
      </w:pPr>
    </w:p>
    <w:p w14:paraId="52527E13" w14:textId="77777777" w:rsidR="00A617C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A617C3" w14:paraId="57153C9F" w14:textId="77777777">
        <w:trPr>
          <w:gridBefore w:val="1"/>
          <w:wBefore w:w="8" w:type="dxa"/>
          <w:trHeight w:val="1807"/>
        </w:trPr>
        <w:tc>
          <w:tcPr>
            <w:tcW w:w="554" w:type="dxa"/>
            <w:shd w:val="clear" w:color="auto" w:fill="F2F2F2"/>
            <w:vAlign w:val="center"/>
          </w:tcPr>
          <w:p w14:paraId="41BB8F72" w14:textId="77777777" w:rsidR="00A617C3" w:rsidRDefault="00A617C3">
            <w:pPr>
              <w:jc w:val="center"/>
              <w:rPr>
                <w:rFonts w:ascii="Arial" w:hAnsi="Arial" w:cs="Arial"/>
                <w:sz w:val="22"/>
                <w:szCs w:val="22"/>
              </w:rPr>
            </w:pPr>
          </w:p>
        </w:tc>
        <w:tc>
          <w:tcPr>
            <w:tcW w:w="9923" w:type="dxa"/>
            <w:gridSpan w:val="5"/>
            <w:shd w:val="clear" w:color="auto" w:fill="F2F2F2"/>
            <w:vAlign w:val="center"/>
          </w:tcPr>
          <w:p w14:paraId="537ADB82" w14:textId="77777777" w:rsidR="00A617C3"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B43F4ED" w14:textId="77777777" w:rsidR="00A617C3" w:rsidRDefault="00A617C3">
            <w:pPr>
              <w:jc w:val="both"/>
              <w:rPr>
                <w:rFonts w:ascii="Arial" w:hAnsi="Arial" w:cs="Arial"/>
                <w:b/>
                <w:bCs/>
                <w:color w:val="000000"/>
                <w:sz w:val="22"/>
                <w:szCs w:val="22"/>
              </w:rPr>
            </w:pPr>
          </w:p>
          <w:p w14:paraId="6917F4BF" w14:textId="77777777" w:rsidR="00A617C3"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617C3" w14:paraId="2EBA83A1"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4C3758D" w14:textId="77777777" w:rsidR="00A617C3"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3981A19A" w14:textId="77777777" w:rsidR="00A617C3"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3D2162B1" w14:textId="77777777" w:rsidR="00A617C3" w:rsidRDefault="00000000">
            <w:pPr>
              <w:spacing w:before="100" w:beforeAutospacing="1" w:after="100" w:afterAutospacing="1"/>
              <w:rPr>
                <w:rFonts w:ascii="Arial" w:hAnsi="Arial" w:cs="Arial"/>
                <w:sz w:val="22"/>
                <w:szCs w:val="22"/>
              </w:rPr>
            </w:pPr>
            <w:r>
              <w:rPr>
                <w:rFonts w:ascii="Arial" w:hAnsi="Arial" w:cs="Arial"/>
                <w:sz w:val="22"/>
                <w:szCs w:val="22"/>
                <w:highlight w:val="white"/>
              </w:rPr>
              <w:t>Vidhi Patel</w:t>
            </w:r>
          </w:p>
        </w:tc>
        <w:tc>
          <w:tcPr>
            <w:tcW w:w="2139" w:type="dxa"/>
            <w:gridSpan w:val="3"/>
            <w:vAlign w:val="center"/>
          </w:tcPr>
          <w:p w14:paraId="44D400A9" w14:textId="77777777" w:rsidR="00A617C3" w:rsidRDefault="00000000">
            <w:pPr>
              <w:spacing w:before="100" w:beforeAutospacing="1" w:after="100" w:afterAutospacing="1"/>
              <w:rPr>
                <w:rFonts w:ascii="Arial" w:hAnsi="Arial" w:cs="Arial"/>
                <w:b/>
                <w:bCs/>
                <w:sz w:val="22"/>
                <w:szCs w:val="22"/>
              </w:rPr>
            </w:pPr>
            <w:r>
              <w:rPr>
                <w:rFonts w:ascii="Arial" w:hAnsi="Arial" w:cs="Arial"/>
                <w:b/>
                <w:bCs/>
                <w:sz w:val="22"/>
                <w:szCs w:val="22"/>
              </w:rPr>
              <w:t>Date:19 August 2026</w:t>
            </w:r>
          </w:p>
          <w:p w14:paraId="142A1D80" w14:textId="77777777" w:rsidR="00A617C3" w:rsidRDefault="00A617C3">
            <w:pPr>
              <w:spacing w:before="100" w:beforeAutospacing="1" w:after="100" w:afterAutospacing="1"/>
              <w:rPr>
                <w:rFonts w:ascii="Arial" w:hAnsi="Arial" w:cs="Arial"/>
                <w:sz w:val="22"/>
                <w:szCs w:val="22"/>
              </w:rPr>
            </w:pPr>
          </w:p>
        </w:tc>
      </w:tr>
      <w:tr w:rsidR="00A617C3" w14:paraId="41D892AB" w14:textId="77777777">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44587FF2" w14:textId="77777777" w:rsidR="00A617C3" w:rsidRDefault="00000000">
            <w:pPr>
              <w:pStyle w:val="ListParagraph1"/>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12313332" w14:textId="77777777" w:rsidR="00A617C3" w:rsidRDefault="00000000">
            <w:pPr>
              <w:pStyle w:val="ListParagraph1"/>
              <w:ind w:left="0"/>
              <w:rPr>
                <w:rFonts w:ascii="Arial" w:hAnsi="Arial" w:cs="Arial"/>
              </w:rPr>
            </w:pPr>
            <w:r>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0485B532" w14:textId="09BF5F21" w:rsidR="00A617C3" w:rsidRDefault="009D0D56">
            <w:pPr>
              <w:pStyle w:val="ListParagraph1"/>
              <w:ind w:left="0"/>
              <w:rPr>
                <w:rFonts w:ascii="Arial" w:hAnsi="Arial" w:cs="Arial"/>
              </w:rPr>
            </w:pPr>
            <w:r>
              <w:rPr>
                <w:rFonts w:ascii="Arial" w:hAnsi="Arial" w:cs="Arial"/>
              </w:rPr>
              <w:t>Odette Jack</w:t>
            </w:r>
          </w:p>
        </w:tc>
        <w:tc>
          <w:tcPr>
            <w:tcW w:w="2123" w:type="dxa"/>
            <w:vMerge w:val="restart"/>
            <w:tcBorders>
              <w:top w:val="single" w:sz="4" w:space="0" w:color="auto"/>
              <w:left w:val="single" w:sz="4" w:space="0" w:color="auto"/>
              <w:bottom w:val="single" w:sz="4" w:space="0" w:color="auto"/>
              <w:right w:val="single" w:sz="4" w:space="0" w:color="auto"/>
            </w:tcBorders>
          </w:tcPr>
          <w:p w14:paraId="18850334" w14:textId="01AB6F9F" w:rsidR="00A617C3" w:rsidRDefault="00000000">
            <w:pPr>
              <w:pStyle w:val="ListParagraph1"/>
              <w:ind w:left="0"/>
              <w:rPr>
                <w:rFonts w:ascii="Arial" w:hAnsi="Arial" w:cs="Arial"/>
              </w:rPr>
            </w:pPr>
            <w:r>
              <w:rPr>
                <w:rFonts w:ascii="Arial" w:hAnsi="Arial" w:cs="Arial"/>
                <w:b/>
                <w:bCs/>
              </w:rPr>
              <w:t>Date:</w:t>
            </w:r>
            <w:r w:rsidR="009D0D56">
              <w:rPr>
                <w:rFonts w:ascii="Arial" w:hAnsi="Arial" w:cs="Arial"/>
                <w:b/>
                <w:bCs/>
              </w:rPr>
              <w:t xml:space="preserve"> 19/08/2026</w:t>
            </w:r>
          </w:p>
        </w:tc>
      </w:tr>
      <w:tr w:rsidR="00A617C3" w14:paraId="4640F8DD" w14:textId="77777777">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2C7F8D7A" w14:textId="77777777" w:rsidR="00A617C3" w:rsidRDefault="00000000">
            <w:pPr>
              <w:pStyle w:val="ListParagraph1"/>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3463559E" w14:textId="77777777" w:rsidR="00A617C3" w:rsidRDefault="00000000">
            <w:pPr>
              <w:pStyle w:val="ListParagraph1"/>
              <w:ind w:left="0"/>
              <w:rPr>
                <w:rFonts w:ascii="Arial" w:hAnsi="Arial" w:cs="Arial"/>
              </w:rPr>
            </w:pPr>
            <w:r>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61D84F22" w14:textId="6A38DBB5" w:rsidR="00A617C3" w:rsidRDefault="009D0D56">
            <w:pPr>
              <w:pStyle w:val="ListParagraph1"/>
              <w:ind w:left="0"/>
              <w:rPr>
                <w:rFonts w:ascii="Arial" w:hAnsi="Arial" w:cs="Arial"/>
              </w:rPr>
            </w:pPr>
            <w:r>
              <w:rPr>
                <w:rFonts w:ascii="Arial" w:hAnsi="Arial" w:cs="Arial"/>
              </w:rPr>
              <w:t>Odette Jack</w:t>
            </w:r>
          </w:p>
          <w:p w14:paraId="4260C928" w14:textId="77777777" w:rsidR="00A617C3" w:rsidRDefault="00A617C3">
            <w:pPr>
              <w:pStyle w:val="ListParagraph1"/>
              <w:ind w:left="0"/>
              <w:rPr>
                <w:rFonts w:ascii="Arial" w:hAnsi="Arial" w:cs="Arial"/>
              </w:rPr>
            </w:pPr>
          </w:p>
        </w:tc>
        <w:tc>
          <w:tcPr>
            <w:tcW w:w="2123" w:type="dxa"/>
            <w:vMerge/>
            <w:tcBorders>
              <w:top w:val="single" w:sz="4" w:space="0" w:color="auto"/>
              <w:left w:val="single" w:sz="4" w:space="0" w:color="auto"/>
              <w:bottom w:val="single" w:sz="4" w:space="0" w:color="auto"/>
              <w:right w:val="single" w:sz="4" w:space="0" w:color="auto"/>
            </w:tcBorders>
            <w:vAlign w:val="center"/>
          </w:tcPr>
          <w:p w14:paraId="1611DC66" w14:textId="77777777" w:rsidR="00A617C3" w:rsidRDefault="00A617C3"/>
        </w:tc>
      </w:tr>
    </w:tbl>
    <w:p w14:paraId="45981EE3" w14:textId="77777777" w:rsidR="00A617C3" w:rsidRDefault="00A617C3">
      <w:pPr>
        <w:rPr>
          <w:rFonts w:ascii="Arial" w:hAnsi="Arial" w:cs="Arial"/>
          <w:sz w:val="22"/>
          <w:szCs w:val="22"/>
        </w:rPr>
      </w:pPr>
    </w:p>
    <w:sectPr w:rsidR="00A617C3">
      <w:headerReference w:type="default" r:id="rId10"/>
      <w:footerReference w:type="default" r:id="rId11"/>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FEFCE" w14:textId="77777777" w:rsidR="00F11A0C" w:rsidRDefault="00F11A0C">
      <w:r>
        <w:separator/>
      </w:r>
    </w:p>
  </w:endnote>
  <w:endnote w:type="continuationSeparator" w:id="0">
    <w:p w14:paraId="4FB6D6FB" w14:textId="77777777" w:rsidR="00F11A0C" w:rsidRDefault="00F11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Luxi Sans">
    <w:altName w:val="Calibri"/>
    <w:charset w:val="00"/>
    <w:family w:val="auto"/>
    <w:pitch w:val="variable"/>
  </w:font>
  <w:font w:name="Evermore Ming">
    <w:altName w:val="Droid Sans"/>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07442" w14:textId="77777777" w:rsidR="00A617C3" w:rsidRDefault="00000000">
    <w:pPr>
      <w:pStyle w:val="Footer"/>
      <w:rPr>
        <w:rStyle w:val="PageNumber"/>
        <w:rFonts w:ascii="Arial" w:hAnsi="Arial" w:cs="Arial"/>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tab/>
      <w:t xml:space="preserve">Ethical Approval Form </w:t>
    </w:r>
  </w:p>
  <w:p w14:paraId="5318D381" w14:textId="77777777" w:rsidR="00A617C3" w:rsidRDefault="0000000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E8FAA" w14:textId="77777777" w:rsidR="00F11A0C" w:rsidRDefault="00F11A0C">
      <w:r>
        <w:separator/>
      </w:r>
    </w:p>
  </w:footnote>
  <w:footnote w:type="continuationSeparator" w:id="0">
    <w:p w14:paraId="5A46EF40" w14:textId="77777777" w:rsidR="00F11A0C" w:rsidRDefault="00F11A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8DFC2" w14:textId="77777777" w:rsidR="00A617C3" w:rsidRDefault="0000000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F1BC4"/>
    <w:multiLevelType w:val="hybridMultilevel"/>
    <w:tmpl w:val="B726C862"/>
    <w:lvl w:ilvl="0" w:tplc="4E1028A8">
      <w:start w:val="1"/>
      <w:numFmt w:val="bullet"/>
      <w:lvlRestart w:val="0"/>
      <w:lvlText w:val=""/>
      <w:lvlJc w:val="left"/>
      <w:pPr>
        <w:tabs>
          <w:tab w:val="num" w:pos="0"/>
        </w:tabs>
        <w:ind w:left="720" w:hanging="360"/>
      </w:pPr>
      <w:rPr>
        <w:rFonts w:ascii="Symbol" w:hAnsi="Symbol" w:hint="default"/>
      </w:rPr>
    </w:lvl>
    <w:lvl w:ilvl="1" w:tplc="1B46CDC2">
      <w:start w:val="1"/>
      <w:numFmt w:val="bullet"/>
      <w:lvlText w:val="o"/>
      <w:lvlJc w:val="left"/>
      <w:pPr>
        <w:tabs>
          <w:tab w:val="num" w:pos="0"/>
        </w:tabs>
        <w:ind w:left="1440" w:hanging="360"/>
      </w:pPr>
      <w:rPr>
        <w:rFonts w:ascii="Courier New" w:hAnsi="Courier New" w:cs="Courier New" w:hint="default"/>
      </w:rPr>
    </w:lvl>
    <w:lvl w:ilvl="2" w:tplc="31C49A52">
      <w:start w:val="1"/>
      <w:numFmt w:val="bullet"/>
      <w:lvlText w:val=""/>
      <w:lvlJc w:val="left"/>
      <w:pPr>
        <w:tabs>
          <w:tab w:val="num" w:pos="0"/>
        </w:tabs>
        <w:ind w:left="2160" w:hanging="360"/>
      </w:pPr>
      <w:rPr>
        <w:rFonts w:ascii="Wingdings" w:hAnsi="Wingdings" w:hint="default"/>
      </w:rPr>
    </w:lvl>
    <w:lvl w:ilvl="3" w:tplc="B99C4784">
      <w:start w:val="1"/>
      <w:numFmt w:val="bullet"/>
      <w:lvlText w:val=""/>
      <w:lvlJc w:val="left"/>
      <w:pPr>
        <w:tabs>
          <w:tab w:val="num" w:pos="0"/>
        </w:tabs>
        <w:ind w:left="2880" w:hanging="360"/>
      </w:pPr>
      <w:rPr>
        <w:rFonts w:ascii="Symbol" w:hAnsi="Symbol" w:hint="default"/>
      </w:rPr>
    </w:lvl>
    <w:lvl w:ilvl="4" w:tplc="07BE8026">
      <w:start w:val="1"/>
      <w:numFmt w:val="bullet"/>
      <w:lvlText w:val="o"/>
      <w:lvlJc w:val="left"/>
      <w:pPr>
        <w:tabs>
          <w:tab w:val="num" w:pos="0"/>
        </w:tabs>
        <w:ind w:left="3600" w:hanging="360"/>
      </w:pPr>
      <w:rPr>
        <w:rFonts w:ascii="Courier New" w:hAnsi="Courier New" w:cs="Courier New" w:hint="default"/>
      </w:rPr>
    </w:lvl>
    <w:lvl w:ilvl="5" w:tplc="B6A0ADCE">
      <w:start w:val="1"/>
      <w:numFmt w:val="bullet"/>
      <w:lvlText w:val=""/>
      <w:lvlJc w:val="left"/>
      <w:pPr>
        <w:tabs>
          <w:tab w:val="num" w:pos="0"/>
        </w:tabs>
        <w:ind w:left="4320" w:hanging="360"/>
      </w:pPr>
      <w:rPr>
        <w:rFonts w:ascii="Wingdings" w:hAnsi="Wingdings" w:hint="default"/>
      </w:rPr>
    </w:lvl>
    <w:lvl w:ilvl="6" w:tplc="5DDC1ECA">
      <w:start w:val="1"/>
      <w:numFmt w:val="bullet"/>
      <w:lvlText w:val=""/>
      <w:lvlJc w:val="left"/>
      <w:pPr>
        <w:tabs>
          <w:tab w:val="num" w:pos="0"/>
        </w:tabs>
        <w:ind w:left="5040" w:hanging="360"/>
      </w:pPr>
      <w:rPr>
        <w:rFonts w:ascii="Symbol" w:hAnsi="Symbol" w:hint="default"/>
      </w:rPr>
    </w:lvl>
    <w:lvl w:ilvl="7" w:tplc="ACFE3CF8">
      <w:start w:val="1"/>
      <w:numFmt w:val="bullet"/>
      <w:lvlText w:val="o"/>
      <w:lvlJc w:val="left"/>
      <w:pPr>
        <w:tabs>
          <w:tab w:val="num" w:pos="0"/>
        </w:tabs>
        <w:ind w:left="5760" w:hanging="360"/>
      </w:pPr>
      <w:rPr>
        <w:rFonts w:ascii="Courier New" w:hAnsi="Courier New" w:cs="Courier New" w:hint="default"/>
      </w:rPr>
    </w:lvl>
    <w:lvl w:ilvl="8" w:tplc="649AD988">
      <w:start w:val="1"/>
      <w:numFmt w:val="bullet"/>
      <w:lvlText w:val=""/>
      <w:lvlJc w:val="left"/>
      <w:pPr>
        <w:tabs>
          <w:tab w:val="num" w:pos="0"/>
        </w:tabs>
        <w:ind w:left="6480" w:hanging="360"/>
      </w:pPr>
      <w:rPr>
        <w:rFonts w:ascii="Wingdings" w:hAnsi="Wingdings" w:hint="default"/>
      </w:rPr>
    </w:lvl>
  </w:abstractNum>
  <w:num w:numId="1" w16cid:durableId="23478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drawingGridHorizontalSpacing w:val="100"/>
  <w:drawingGridVerticalSpacing w:val="156"/>
  <w:displayHorizontalDrawingGridEvery w:val="2"/>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7C3"/>
    <w:rsid w:val="009D0D56"/>
    <w:rsid w:val="00A617C3"/>
    <w:rsid w:val="00F11A0C"/>
    <w:rsid w:val="00F21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4D197"/>
  <w15:docId w15:val="{8E112FE4-063D-450D-BD2E-2900A0811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ind w:left="720" w:hanging="720"/>
    </w:pPr>
    <w:rPr>
      <w:b/>
      <w:bCs/>
      <w:sz w:val="22"/>
      <w:szCs w:val="22"/>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paragraph" w:styleId="Footer">
    <w:name w:val="footer"/>
    <w:basedOn w:val="Normal"/>
    <w:pPr>
      <w:tabs>
        <w:tab w:val="center" w:pos="4513"/>
        <w:tab w:val="right" w:pos="9026"/>
      </w:tabs>
    </w:pPr>
  </w:style>
  <w:style w:type="paragraph" w:styleId="NormalWeb">
    <w:name w:val="Normal (Web)"/>
    <w:basedOn w:val="Normal"/>
    <w:pPr>
      <w:spacing w:before="100" w:beforeAutospacing="1" w:after="100" w:afterAutospacing="1"/>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beforeAutospacing="1"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paragraph" w:styleId="CommentSubject">
    <w:name w:val="annotation subject"/>
    <w:basedOn w:val="CommentText"/>
    <w:next w:val="CommentText"/>
    <w:rPr>
      <w:b/>
      <w:bCs/>
    </w:rPr>
  </w:style>
  <w:style w:type="paragraph" w:customStyle="1" w:styleId="ListParagraph1">
    <w:name w:val="List Paragraph1"/>
    <w:basedOn w:val="Normal"/>
    <w:pPr>
      <w:ind w:left="720"/>
      <w:contextualSpacing/>
    </w:pPr>
    <w:rPr>
      <w:rFonts w:ascii="Calibri" w:eastAsia="Calibri" w:hAnsi="Calibri"/>
      <w:sz w:val="22"/>
      <w:szCs w:val="22"/>
    </w:rPr>
  </w:style>
  <w:style w:type="character" w:styleId="Strong">
    <w:name w:val="Strong"/>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197</TotalTime>
  <Pages>10</Pages>
  <Words>4419</Words>
  <Characters>24087</Characters>
  <Application>Microsoft Office Word</Application>
  <DocSecurity>0</DocSecurity>
  <Lines>1852</Lines>
  <Paragraphs>890</Paragraphs>
  <ScaleCrop>false</ScaleCrop>
  <Company>UoW Trinity Saint David</Company>
  <LinksUpToDate>false</LinksUpToDate>
  <CharactersWithSpaces>27616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Odette Jack</cp:lastModifiedBy>
  <cp:revision>5</cp:revision>
  <cp:lastPrinted>2016-10-24T12:21:00Z</cp:lastPrinted>
  <dcterms:created xsi:type="dcterms:W3CDTF">2026-02-23T10:23:00Z</dcterms:created>
  <dcterms:modified xsi:type="dcterms:W3CDTF">2026-08-19T10:02:00Z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