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psmdcp"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officeDocument" Target="word/document.xml" Id="pkgRId0" /><Relationship Type="http://schemas.openxmlformats.org/officeDocument/2006/relationships/extended-properties" Target="docProps/app.xml" Id="R95440b1c8c9c4397" /><Relationship Type="http://schemas.openxmlformats.org/package/2006/relationships/metadata/core-properties" Target="package/services/metadata/core-properties/380922074d994213995c8ab507b30771.psmdcp" Id="R1f30281ec12c477d" /></Relationships>
</file>

<file path=word/document.xml><?xml version="1.0" encoding="utf-8"?>
<w:document xmlns:w14="http://schemas.microsoft.com/office/word/2010/wordml" xmlns:wp14="http://schemas.microsoft.com/office/word/2010/wordprocessingDrawing" xmlns:w="http://schemas.openxmlformats.org/wordprocessingml/2006/main" xmlns:mc="http://schemas.openxmlformats.org/markup-compatibility/2006" xmlns:r="http://schemas.openxmlformats.org/officeDocument/2006/relationships" mc:Ignorable="w14 wp14">
  <w:body>
    <w:p xmlns:wp14="http://schemas.microsoft.com/office/word/2010/wordml" w:rsidP="61F519B0" w14:paraId="672A6659" wp14:textId="74E82582">
      <w:pPr>
        <w:pStyle w:val="Normal"/>
        <w:spacing w:before="0" w:after="0" w:line="240" w:lineRule="auto"/>
        <w:ind w:left="0" w:right="0" w:firstLine="0"/>
        <w:jc w:val="left"/>
        <w:rPr>
          <w:rFonts w:ascii="Arial" w:hAnsi="Arial" w:eastAsia="Arial" w:cs="Arial"/>
          <w:color w:val="auto"/>
          <w:spacing w:val="0"/>
          <w:position w:val="0"/>
          <w:sz w:val="24"/>
          <w:szCs w:val="24"/>
          <w:shd w:val="clear" w:fill="auto"/>
        </w:rPr>
      </w:pPr>
      <w:r w:rsidRPr="61F519B0" w:rsidR="61F519B0">
        <w:rPr>
          <w:rFonts w:ascii="Calibri" w:hAnsi="Calibri" w:eastAsia="Calibri" w:cs="Calibri"/>
          <w:color w:val="auto"/>
          <w:sz w:val="24"/>
          <w:szCs w:val="24"/>
        </w:rPr>
        <w:t xml:space="preserve">                                                                       </w:t>
      </w:r>
      <w:r w:rsidRPr="61F519B0" w:rsidR="61F519B0">
        <w:rPr>
          <w:rFonts w:ascii="Arial" w:hAnsi="Arial" w:eastAsia="Arial" w:cs="Arial"/>
          <w:color w:val="auto"/>
          <w:sz w:val="48"/>
          <w:szCs w:val="48"/>
        </w:rPr>
        <w:t>BMIH4003</w:t>
      </w:r>
    </w:p>
    <w:p xmlns:wp14="http://schemas.microsoft.com/office/word/2010/wordml" w14:paraId="0A37501D"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rsidP="61F519B0" w14:paraId="5DAB6C7B" wp14:textId="77777777">
      <w:pPr>
        <w:spacing w:before="0" w:after="0" w:line="240" w:lineRule="auto"/>
        <w:ind w:left="0" w:right="0" w:firstLine="0"/>
        <w:jc w:val="left"/>
        <w:rPr>
          <w:rFonts w:ascii="Calibri" w:hAnsi="Calibri" w:eastAsia="Calibri" w:cs="Calibri"/>
          <w:color w:val="auto"/>
          <w:spacing w:val="0"/>
          <w:position w:val="0"/>
          <w:sz w:val="24"/>
          <w:szCs w:val="24"/>
          <w:shd w:val="clear" w:fill="auto"/>
        </w:rPr>
      </w:pPr>
    </w:p>
    <w:p w:rsidR="61F519B0" w:rsidP="61F519B0" w:rsidRDefault="61F519B0" w14:paraId="49B30915" w14:textId="4E41F7D3">
      <w:pPr>
        <w:pStyle w:val="Normal"/>
        <w:spacing w:before="0" w:after="0" w:line="240" w:lineRule="auto"/>
        <w:ind w:left="0" w:right="0" w:firstLine="0"/>
        <w:jc w:val="left"/>
        <w:rPr>
          <w:rFonts w:ascii="Calibri" w:hAnsi="Calibri" w:eastAsia="Calibri" w:cs="Calibri"/>
          <w:color w:val="auto"/>
          <w:sz w:val="24"/>
          <w:szCs w:val="24"/>
        </w:rPr>
      </w:pPr>
    </w:p>
    <w:p xmlns:wp14="http://schemas.microsoft.com/office/word/2010/wordml" w:rsidP="61F519B0" w14:paraId="3A118E73" wp14:textId="353C12DB">
      <w:pPr>
        <w:spacing w:before="0" w:after="0" w:line="240" w:lineRule="auto"/>
        <w:ind w:left="0" w:right="0" w:firstLine="0"/>
        <w:jc w:val="left"/>
        <w:rPr>
          <w:rFonts w:ascii="Arial" w:hAnsi="Arial" w:eastAsia="Arial" w:cs="Arial"/>
          <w:color w:val="auto"/>
          <w:sz w:val="32"/>
          <w:szCs w:val="32"/>
        </w:rPr>
      </w:pPr>
      <w:r w:rsidRPr="61F519B0" w:rsidR="61F519B0">
        <w:rPr>
          <w:rFonts w:ascii="Arial" w:hAnsi="Arial" w:eastAsia="Arial" w:cs="Arial"/>
          <w:color w:val="auto"/>
          <w:sz w:val="32"/>
          <w:szCs w:val="32"/>
        </w:rPr>
        <w:t>Nicorici</w:t>
      </w:r>
      <w:r w:rsidRPr="61F519B0" w:rsidR="61F519B0">
        <w:rPr>
          <w:rFonts w:ascii="Arial" w:hAnsi="Arial" w:eastAsia="Arial" w:cs="Arial"/>
          <w:color w:val="auto"/>
          <w:sz w:val="32"/>
          <w:szCs w:val="32"/>
        </w:rPr>
        <w:t xml:space="preserve"> Alina </w:t>
      </w:r>
    </w:p>
    <w:p xmlns:wp14="http://schemas.microsoft.com/office/word/2010/wordml" w:rsidP="61F519B0" w14:paraId="22A94261" wp14:textId="09EDB9FB">
      <w:pPr>
        <w:spacing w:before="0" w:after="0" w:line="240" w:lineRule="auto"/>
        <w:ind w:left="0" w:right="0" w:firstLine="0"/>
        <w:jc w:val="left"/>
        <w:rPr>
          <w:rFonts w:ascii="Arial" w:hAnsi="Arial" w:eastAsia="Arial" w:cs="Arial"/>
          <w:color w:val="auto"/>
          <w:sz w:val="32"/>
          <w:szCs w:val="32"/>
        </w:rPr>
      </w:pPr>
      <w:r w:rsidRPr="61F519B0" w:rsidR="61F519B0">
        <w:rPr>
          <w:rFonts w:ascii="Arial" w:hAnsi="Arial" w:eastAsia="Arial" w:cs="Arial"/>
          <w:color w:val="auto"/>
          <w:sz w:val="32"/>
          <w:szCs w:val="32"/>
        </w:rPr>
        <w:t xml:space="preserve">2210429 </w:t>
      </w:r>
    </w:p>
    <w:p xmlns:wp14="http://schemas.microsoft.com/office/word/2010/wordml" w:rsidP="61F519B0" w14:paraId="02EB378F" wp14:textId="00F632DE">
      <w:pPr>
        <w:pStyle w:val="Normal"/>
        <w:spacing w:before="0" w:after="0" w:line="240" w:lineRule="auto"/>
        <w:ind w:left="0" w:right="0" w:firstLine="0"/>
        <w:jc w:val="left"/>
        <w:rPr>
          <w:rFonts w:ascii="Arial" w:hAnsi="Arial" w:eastAsia="Arial" w:cs="Arial"/>
          <w:color w:val="auto"/>
          <w:spacing w:val="0"/>
          <w:position w:val="0"/>
          <w:sz w:val="32"/>
          <w:szCs w:val="32"/>
          <w:shd w:val="clear" w:fill="auto"/>
        </w:rPr>
      </w:pPr>
      <w:r w:rsidRPr="61F519B0" w:rsidR="61F519B0">
        <w:rPr>
          <w:rFonts w:ascii="Arial" w:hAnsi="Arial" w:eastAsia="Arial" w:cs="Arial"/>
          <w:color w:val="auto"/>
          <w:sz w:val="32"/>
          <w:szCs w:val="32"/>
        </w:rPr>
        <w:t>Kathryn Flynn</w:t>
      </w:r>
    </w:p>
    <w:p xmlns:wp14="http://schemas.microsoft.com/office/word/2010/wordml" w14:paraId="6A05A809"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rsidP="61F519B0" w14:paraId="5A39BBE3" wp14:textId="77777777">
      <w:pPr>
        <w:spacing w:before="0" w:after="0" w:line="240" w:lineRule="auto"/>
        <w:ind w:left="0" w:right="0" w:firstLine="0"/>
        <w:jc w:val="left"/>
        <w:rPr>
          <w:rFonts w:ascii="Calibri" w:hAnsi="Calibri" w:eastAsia="Calibri" w:cs="Calibri"/>
          <w:color w:val="auto"/>
          <w:spacing w:val="0"/>
          <w:position w:val="0"/>
          <w:sz w:val="24"/>
          <w:szCs w:val="24"/>
          <w:shd w:val="clear" w:fill="auto"/>
        </w:rPr>
      </w:pPr>
    </w:p>
    <w:p w:rsidR="61F519B0" w:rsidP="61F519B0" w:rsidRDefault="61F519B0" w14:paraId="61C13AA9" w14:textId="25986075">
      <w:pPr>
        <w:pStyle w:val="Normal"/>
        <w:spacing w:before="0" w:after="0" w:line="240" w:lineRule="auto"/>
        <w:ind w:left="0" w:right="0" w:firstLine="0"/>
        <w:jc w:val="left"/>
        <w:rPr>
          <w:rFonts w:ascii="Calibri" w:hAnsi="Calibri" w:eastAsia="Calibri" w:cs="Calibri"/>
          <w:color w:val="auto"/>
          <w:sz w:val="24"/>
          <w:szCs w:val="24"/>
        </w:rPr>
      </w:pPr>
    </w:p>
    <w:p w:rsidR="61F519B0" w:rsidP="61F519B0" w:rsidRDefault="61F519B0" w14:paraId="0C6FF3BC" w14:textId="2D9BD32B">
      <w:pPr>
        <w:pStyle w:val="Normal"/>
        <w:spacing w:before="0" w:after="0" w:line="240" w:lineRule="auto"/>
        <w:ind w:left="0" w:right="0" w:firstLine="0"/>
        <w:jc w:val="left"/>
        <w:rPr>
          <w:rFonts w:ascii="Calibri" w:hAnsi="Calibri" w:eastAsia="Calibri" w:cs="Calibri"/>
          <w:color w:val="auto"/>
          <w:sz w:val="24"/>
          <w:szCs w:val="24"/>
        </w:rPr>
      </w:pPr>
    </w:p>
    <w:p w:rsidR="61F519B0" w:rsidP="61F519B0" w:rsidRDefault="61F519B0" w14:paraId="0F1240ED" w14:textId="39E1D4F7">
      <w:pPr>
        <w:pStyle w:val="Normal"/>
        <w:spacing w:before="0" w:after="0" w:line="240" w:lineRule="auto"/>
        <w:ind w:left="0" w:right="0" w:firstLine="0"/>
        <w:jc w:val="left"/>
        <w:rPr>
          <w:rFonts w:ascii="Calibri" w:hAnsi="Calibri" w:eastAsia="Calibri" w:cs="Calibri"/>
          <w:color w:val="auto"/>
          <w:sz w:val="24"/>
          <w:szCs w:val="24"/>
        </w:rPr>
      </w:pPr>
    </w:p>
    <w:p w:rsidR="61F519B0" w:rsidP="61F519B0" w:rsidRDefault="61F519B0" w14:paraId="5B1AFD74" w14:textId="2C23E82D">
      <w:pPr>
        <w:pStyle w:val="Normal"/>
        <w:spacing w:before="0" w:after="0" w:line="240" w:lineRule="auto"/>
        <w:ind w:left="0" w:right="0" w:firstLine="0"/>
        <w:jc w:val="left"/>
        <w:rPr>
          <w:rFonts w:ascii="Calibri" w:hAnsi="Calibri" w:eastAsia="Calibri" w:cs="Calibri"/>
          <w:color w:val="auto"/>
          <w:sz w:val="24"/>
          <w:szCs w:val="24"/>
        </w:rPr>
      </w:pPr>
    </w:p>
    <w:p xmlns:wp14="http://schemas.microsoft.com/office/word/2010/wordml" w14:paraId="29D6B04F" wp14:textId="77777777">
      <w:pPr>
        <w:keepNext w:val="true"/>
        <w:keepLines w:val="true"/>
        <w:spacing w:before="240" w:after="0" w:line="240"/>
        <w:ind w:left="0" w:right="0" w:firstLine="0"/>
        <w:jc w:val="center"/>
        <w:rPr>
          <w:rFonts w:ascii="Calibri Light" w:hAnsi="Calibri Light" w:eastAsia="Calibri Light" w:cs="Calibri Light"/>
          <w:color w:val="2F5496"/>
          <w:spacing w:val="0"/>
          <w:position w:val="0"/>
          <w:sz w:val="32"/>
          <w:shd w:val="clear" w:fill="auto"/>
        </w:rPr>
      </w:pPr>
      <w:r>
        <w:rPr>
          <w:rFonts w:ascii="Calibri Light" w:hAnsi="Calibri Light" w:eastAsia="Calibri Light" w:cs="Calibri Light"/>
          <w:color w:val="2F5496"/>
          <w:spacing w:val="0"/>
          <w:position w:val="0"/>
          <w:sz w:val="32"/>
          <w:shd w:val="clear" w:fill="auto"/>
        </w:rPr>
        <w:t xml:space="preserve"> </w:t>
      </w:r>
    </w:p>
    <w:p xmlns:wp14="http://schemas.microsoft.com/office/word/2010/wordml" w14:paraId="052A5B45" wp14:textId="77777777">
      <w:pPr>
        <w:keepNext w:val="true"/>
        <w:keepLines w:val="true"/>
        <w:spacing w:before="240" w:after="0" w:line="240"/>
        <w:ind w:left="0" w:right="0" w:firstLine="0"/>
        <w:jc w:val="center"/>
        <w:rPr>
          <w:rFonts w:ascii="Calibri Light" w:hAnsi="Calibri Light" w:eastAsia="Calibri Light" w:cs="Calibri Light"/>
          <w:color w:val="2F5496"/>
          <w:spacing w:val="0"/>
          <w:position w:val="0"/>
          <w:sz w:val="32"/>
          <w:shd w:val="clear" w:fill="auto"/>
        </w:rPr>
      </w:pPr>
      <w:r>
        <w:rPr>
          <w:rFonts w:ascii="Arial" w:hAnsi="Arial" w:eastAsia="Arial" w:cs="Arial"/>
          <w:color w:val="2F5496"/>
          <w:spacing w:val="0"/>
          <w:position w:val="0"/>
          <w:sz w:val="52"/>
          <w:shd w:val="clear" w:fill="auto"/>
        </w:rPr>
        <w:t xml:space="preserve">Hotel standards, reputation management, building and retaining customer loyalty</w:t>
      </w:r>
    </w:p>
    <w:p xmlns:wp14="http://schemas.microsoft.com/office/word/2010/wordml" w14:paraId="41C8F396"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72A3D3EC"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2664F4B3" wp14:textId="77777777">
      <w:pPr>
        <w:keepNext w:val="true"/>
        <w:keepLines w:val="true"/>
        <w:spacing w:before="240" w:after="0" w:line="240"/>
        <w:ind w:left="0" w:right="0" w:firstLine="0"/>
        <w:jc w:val="left"/>
        <w:rPr>
          <w:rFonts w:ascii="Calibri Light" w:hAnsi="Calibri Light" w:eastAsia="Calibri Light" w:cs="Calibri Light"/>
          <w:color w:val="2F5496"/>
          <w:spacing w:val="0"/>
          <w:position w:val="0"/>
          <w:sz w:val="32"/>
          <w:shd w:val="clear" w:fill="auto"/>
        </w:rPr>
      </w:pPr>
      <w:r>
        <w:rPr>
          <w:rFonts w:ascii="Arial" w:hAnsi="Arial" w:eastAsia="Arial" w:cs="Arial"/>
          <w:color w:val="2F5496"/>
          <w:spacing w:val="0"/>
          <w:position w:val="0"/>
          <w:sz w:val="32"/>
          <w:shd w:val="clear" w:fill="auto"/>
        </w:rPr>
        <w:t xml:space="preserve">Executive Summary</w:t>
      </w:r>
    </w:p>
    <w:p xmlns:wp14="http://schemas.microsoft.com/office/word/2010/wordml" w14:paraId="6E011085"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Executive Summary provides a concise overview of the report's main findings and recommendations. It highlights the importance of hotel standards, reputation management, and customer loyalty in the highly competitive hospitality industry. The report emphasises the role of brand consistency standards in providing customers with a uniform quality of service across different locations. It also emphasizes the importance of effective reputation management strategies to monitor and address negative reviews and feedback from guests. Additionally, the report stresses the significance of loyalty programs in building a loyal customer base and encouraging repeat business. The recommendations provide practical solutions for hotels to meet market trends and overcome obstacles, such as staffing shortages and increasing demand for sustainable practices and technology integration. Overall, this report provides a valuable resource for hotels looking to improve their operations and deliver the best possible customer experience.</w:t>
      </w:r>
    </w:p>
    <w:p xmlns:wp14="http://schemas.microsoft.com/office/word/2010/wordml" w14:paraId="0D0B940D"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0E27B00A"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3E7A9F1C" wp14:textId="77777777">
      <w:pPr>
        <w:keepNext w:val="true"/>
        <w:keepLines w:val="true"/>
        <w:spacing w:before="240" w:after="0" w:line="240"/>
        <w:ind w:left="0" w:right="0" w:firstLine="0"/>
        <w:jc w:val="left"/>
        <w:rPr>
          <w:rFonts w:ascii="Calibri Light" w:hAnsi="Calibri Light" w:eastAsia="Calibri Light" w:cs="Calibri Light"/>
          <w:color w:val="2F5496"/>
          <w:spacing w:val="0"/>
          <w:position w:val="0"/>
          <w:sz w:val="32"/>
          <w:shd w:val="clear" w:fill="auto"/>
        </w:rPr>
      </w:pPr>
      <w:r>
        <w:rPr>
          <w:rFonts w:ascii="Arial" w:hAnsi="Arial" w:eastAsia="Arial" w:cs="Arial"/>
          <w:color w:val="2F5496"/>
          <w:spacing w:val="0"/>
          <w:position w:val="0"/>
          <w:sz w:val="32"/>
          <w:shd w:val="clear" w:fill="auto"/>
        </w:rPr>
        <w:t xml:space="preserve">Introduction</w:t>
      </w:r>
    </w:p>
    <w:p xmlns:wp14="http://schemas.microsoft.com/office/word/2010/wordml" w14:paraId="60061E4C"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36ABFFAB"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introduction provides an overview of the competitive nature of the hospitality industry and the need for hotels to keep up with the latest trends to provide the best possible customer experience. The report highlights the importance of hotel standards, reputation management, and customer loyalty in achieving this goal. The hospitality industry is a vast and diverse industry that encompasses a wide range of businesses, including hotels, restaurants, and tourism services. The industry's growth and profitability depend on various factors such as economic conditions, technological advancements, changing consumer preferences, and travel patterns.</w:t>
      </w:r>
    </w:p>
    <w:p xmlns:wp14="http://schemas.microsoft.com/office/word/2010/wordml" w14:paraId="68233034"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Moreover, customer satisfaction is a critical factor that influences a hotel's success in the industry. Guests expect high-quality service, comfort, and value for their money when they stay at a hotel. Therefore, hotels need to maintain high standards of service quality and meet guests' expectations to build a positive reputation and encourage repeat business. The report emphasizes that hotel standards, reputation management, and customer loyalty are crucial components that hotels must focus on to succeed in the highly competitive hospitality industry.</w:t>
      </w:r>
    </w:p>
    <w:p xmlns:wp14="http://schemas.microsoft.com/office/word/2010/wordml" w14:paraId="68097561"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In conclusion, the introduction sets the stage for the report and emphasizes the importance of hotel standards, reputation management, and customer loyalty. It provides an overview of the hospitality industry's competitive landscape and highlights the need for hotels to meet guests' expectations to succeed in the industry.</w:t>
      </w:r>
    </w:p>
    <w:p xmlns:wp14="http://schemas.microsoft.com/office/word/2010/wordml" w14:paraId="44EAFD9C"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4B94D5A5"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3DDCE953" wp14:textId="77777777">
      <w:pPr>
        <w:keepNext w:val="true"/>
        <w:keepLines w:val="true"/>
        <w:spacing w:before="240" w:after="0" w:line="240"/>
        <w:ind w:left="0" w:right="0" w:firstLine="0"/>
        <w:jc w:val="left"/>
        <w:rPr>
          <w:rFonts w:ascii="Arial" w:hAnsi="Arial" w:eastAsia="Arial" w:cs="Arial"/>
          <w:color w:val="2F5496"/>
          <w:spacing w:val="0"/>
          <w:position w:val="0"/>
          <w:sz w:val="32"/>
          <w:shd w:val="clear" w:fill="auto"/>
        </w:rPr>
      </w:pPr>
      <w:r>
        <w:rPr>
          <w:rFonts w:ascii="Arial" w:hAnsi="Arial" w:eastAsia="Arial" w:cs="Arial"/>
          <w:color w:val="2F5496"/>
          <w:spacing w:val="0"/>
          <w:position w:val="0"/>
          <w:sz w:val="32"/>
          <w:shd w:val="clear" w:fill="auto"/>
        </w:rPr>
        <w:t xml:space="preserve">Main Findings</w:t>
      </w:r>
    </w:p>
    <w:p xmlns:wp14="http://schemas.microsoft.com/office/word/2010/wordml" w14:paraId="3DEEC669"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3656B9AB"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45FB0818"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049F31CB"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0DF3B034" wp14:textId="77777777">
      <w:pPr>
        <w:spacing w:before="0" w:after="0" w:line="240"/>
        <w:ind w:left="0" w:right="0" w:firstLine="0"/>
        <w:jc w:val="left"/>
        <w:rPr>
          <w:rFonts w:ascii="Arial" w:hAnsi="Arial" w:eastAsia="Arial" w:cs="Arial"/>
          <w:i/>
          <w:color w:val="auto"/>
          <w:spacing w:val="0"/>
          <w:position w:val="0"/>
          <w:sz w:val="24"/>
          <w:shd w:val="clear" w:fill="auto"/>
        </w:rPr>
      </w:pPr>
      <w:r>
        <w:rPr>
          <w:rFonts w:ascii="Arial" w:hAnsi="Arial" w:eastAsia="Arial" w:cs="Arial"/>
          <w:i/>
          <w:color w:val="auto"/>
          <w:spacing w:val="0"/>
          <w:position w:val="0"/>
          <w:sz w:val="24"/>
          <w:shd w:val="clear" w:fill="auto"/>
        </w:rPr>
        <w:t xml:space="preserve">Hotel Standards</w:t>
      </w:r>
    </w:p>
    <w:p xmlns:wp14="http://schemas.microsoft.com/office/word/2010/wordml" w14:paraId="53128261" wp14:textId="77777777">
      <w:pPr>
        <w:spacing w:before="0" w:after="0" w:line="240"/>
        <w:ind w:left="0" w:right="0" w:firstLine="0"/>
        <w:jc w:val="left"/>
        <w:rPr>
          <w:rFonts w:ascii="Arial" w:hAnsi="Arial" w:eastAsia="Arial" w:cs="Arial"/>
          <w:color w:val="auto"/>
          <w:spacing w:val="0"/>
          <w:position w:val="0"/>
          <w:sz w:val="24"/>
          <w:shd w:val="clear" w:fill="auto"/>
        </w:rPr>
      </w:pPr>
    </w:p>
    <w:p xmlns:wp14="http://schemas.microsoft.com/office/word/2010/wordml" w14:paraId="5AC3C2C6"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Hotel standards play a vital role in providing customers with a consistent experience across different locations. The purpose of brand consistency standards is to maintain a uniform quality of service across all hotels of a particular brand. While all hotels may not have the same standards, it is essential for hotels to maintain consistency to provide a positive experience to customers. For example, Marriott International has specific brand standards that all its hotels must follow to maintain brand consistency.</w:t>
      </w:r>
    </w:p>
    <w:p xmlns:wp14="http://schemas.microsoft.com/office/word/2010/wordml" w14:paraId="212A13FC"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Hotel standards refer to the guidelines and criteria that hotels follow to maintain a consistent level of quality and service across all their locations. Standards cover various aspects of hotel operations, including guest rooms, amenities, food and beverage services, customer service, and cleanliness.</w:t>
      </w:r>
    </w:p>
    <w:p xmlns:wp14="http://schemas.microsoft.com/office/word/2010/wordml" w14:paraId="01B2BD90"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Maintaining brand consistency standards is critical for hotels to build a positive reputation and encourage repeat business. When customers stay at a hotel, they expect to receive the same level of service and quality, regardless of the location. Therefore, hotels must follow brand consistency standards to provide a uniform guest experience across all their locations. For example, many hotel chains, such as Hilton and Marriott, have specific brand standards that all their hotels must adhere to, including room amenities, customer service, and cleanliness.</w:t>
      </w:r>
    </w:p>
    <w:p xmlns:wp14="http://schemas.microsoft.com/office/word/2010/wordml" w14:paraId="62450A29"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Effective implementation of brand standards can lead to several benefits, including increased customer satisfaction and loyalty, improved staff morale, and reduced operational costs. Standardizing operations across all locations can also help hotels achieve operational efficiency, which can lead to better financial performance.</w:t>
      </w:r>
    </w:p>
    <w:p xmlns:wp14="http://schemas.microsoft.com/office/word/2010/wordml" w14:paraId="2218B31F"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In summary, hotel standards are crucial for maintaining brand consistency and providing a uniform guest experience across all hotel locations. Implementation of hotel standards can lead to numerous benefits, including increased customer satisfaction, loyalty, and operational efficiency. Therefore, hotels must prioritize the implementation of brand standards to succeed in the highly competitive hospitality industry.</w:t>
      </w:r>
    </w:p>
    <w:p xmlns:wp14="http://schemas.microsoft.com/office/word/2010/wordml" w14:paraId="62486C05" wp14:textId="77777777">
      <w:pPr>
        <w:spacing w:before="0" w:after="0" w:line="240"/>
        <w:ind w:left="0" w:right="0" w:firstLine="0"/>
        <w:jc w:val="left"/>
        <w:rPr>
          <w:rFonts w:ascii="Arial" w:hAnsi="Arial" w:eastAsia="Arial" w:cs="Arial"/>
          <w:color w:val="auto"/>
          <w:spacing w:val="0"/>
          <w:position w:val="0"/>
          <w:sz w:val="24"/>
          <w:shd w:val="clear" w:fill="auto"/>
        </w:rPr>
      </w:pPr>
    </w:p>
    <w:p xmlns:wp14="http://schemas.microsoft.com/office/word/2010/wordml" w14:paraId="4101652C" wp14:textId="77777777">
      <w:pPr>
        <w:spacing w:before="0" w:after="0" w:line="240"/>
        <w:ind w:left="0" w:right="0" w:firstLine="0"/>
        <w:jc w:val="left"/>
        <w:rPr>
          <w:rFonts w:ascii="Arial" w:hAnsi="Arial" w:eastAsia="Arial" w:cs="Arial"/>
          <w:color w:val="auto"/>
          <w:spacing w:val="0"/>
          <w:position w:val="0"/>
          <w:sz w:val="24"/>
          <w:shd w:val="clear" w:fill="auto"/>
        </w:rPr>
      </w:pPr>
    </w:p>
    <w:p xmlns:wp14="http://schemas.microsoft.com/office/word/2010/wordml" w14:paraId="4B99056E" wp14:textId="77777777">
      <w:pPr>
        <w:spacing w:before="0" w:after="0" w:line="240"/>
        <w:ind w:left="0" w:right="0" w:firstLine="0"/>
        <w:jc w:val="left"/>
        <w:rPr>
          <w:rFonts w:ascii="Arial" w:hAnsi="Arial" w:eastAsia="Arial" w:cs="Arial"/>
          <w:color w:val="auto"/>
          <w:spacing w:val="0"/>
          <w:position w:val="0"/>
          <w:sz w:val="24"/>
          <w:shd w:val="clear" w:fill="auto"/>
        </w:rPr>
      </w:pPr>
    </w:p>
    <w:p xmlns:wp14="http://schemas.microsoft.com/office/word/2010/wordml" w14:paraId="50EF5AE6" wp14:textId="77777777">
      <w:pPr>
        <w:spacing w:before="0" w:after="0" w:line="240"/>
        <w:ind w:left="0" w:right="0" w:firstLine="0"/>
        <w:jc w:val="left"/>
        <w:rPr>
          <w:rFonts w:ascii="Arial" w:hAnsi="Arial" w:eastAsia="Arial" w:cs="Arial"/>
          <w:i/>
          <w:color w:val="auto"/>
          <w:spacing w:val="0"/>
          <w:position w:val="0"/>
          <w:sz w:val="24"/>
          <w:shd w:val="clear" w:fill="auto"/>
        </w:rPr>
      </w:pPr>
      <w:r>
        <w:rPr>
          <w:rFonts w:ascii="Arial" w:hAnsi="Arial" w:eastAsia="Arial" w:cs="Arial"/>
          <w:i/>
          <w:color w:val="auto"/>
          <w:spacing w:val="0"/>
          <w:position w:val="0"/>
          <w:sz w:val="24"/>
          <w:shd w:val="clear" w:fill="auto"/>
        </w:rPr>
        <w:t xml:space="preserve">Reputation Management</w:t>
      </w:r>
    </w:p>
    <w:p xmlns:wp14="http://schemas.microsoft.com/office/word/2010/wordml" w14:paraId="1835DEC5"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Effective reputation management is critical for hotels to succeed in the industry. It involves monitoring online reviews and feedback from guests and taking appropriate action to address any negative reviews. Effective guest review management is essential as it can impact a hotel's reputation and future bookings. Negative reviews can significantly impact a hotel's reputation and can result in loss of business. For example, TripAdvisor is a platform that enables guests to leave reviews and ratings of hotels they have visited.</w:t>
      </w:r>
    </w:p>
    <w:p xmlns:wp14="http://schemas.microsoft.com/office/word/2010/wordml" w14:paraId="242EA876"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Reputation management refers to the process of monitoring and managing a hotel's online reputation and customer feedback. In today's digital age, online reviews and feedback from guests can significantly impact a hotel's reputation and influence potential guests' decision-making process.</w:t>
      </w:r>
    </w:p>
    <w:p xmlns:wp14="http://schemas.microsoft.com/office/word/2010/wordml" w14:paraId="76C118BB"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Effective reputation management strategies involve monitoring online reviews and feedback from guests on various platforms such as TripAdvisor, Google Reviews, and social media platforms. Hotel staff should respond promptly and professionally to negative reviews, addressing the guest's concerns and taking appropriate action to resolve any issues. Effective reputation management also involves promoting positive reviews and feedback from guests to build a positive image of the hotel.</w:t>
      </w:r>
    </w:p>
    <w:p xmlns:wp14="http://schemas.microsoft.com/office/word/2010/wordml" w14:paraId="5CCECA0E"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Guest review management is essential in the hospitality industry as it can significantly impact a hotel's reputation and future bookings. Negative reviews can damage a hotel's reputation and result in loss of business, while positive reviews can lead to increased bookings and improved customer loyalty.</w:t>
      </w:r>
    </w:p>
    <w:p xmlns:wp14="http://schemas.microsoft.com/office/word/2010/wordml" w14:paraId="0B4E6F4D"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Hotels can use various tools and strategies to manage their online reputation, such as social media monitoring tools, review response templates, and guest satisfaction surveys. These tools help hotels to stay on top of their online reputation and address any issues promptly.</w:t>
      </w:r>
    </w:p>
    <w:p xmlns:wp14="http://schemas.microsoft.com/office/word/2010/wordml" w14:paraId="4E361C64"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In conclusion, effective reputation management is essential for hotels to succeed in the hospitality industry. It involves monitoring online reviews and feedback, responding promptly to negative reviews, promoting positive feedback, and using various tools and strategies to manage online reputation effectively. By implementing effective reputation management strategies, hotels can build a positive reputation and improve their chances of success in the competitive hospitality industry.</w:t>
      </w:r>
    </w:p>
    <w:p xmlns:wp14="http://schemas.microsoft.com/office/word/2010/wordml" w14:paraId="1299C43A" wp14:textId="77777777">
      <w:pPr>
        <w:spacing w:before="0" w:after="0" w:line="240"/>
        <w:ind w:left="0" w:right="0" w:firstLine="0"/>
        <w:jc w:val="left"/>
        <w:rPr>
          <w:rFonts w:ascii="Arial" w:hAnsi="Arial" w:eastAsia="Arial" w:cs="Arial"/>
          <w:color w:val="auto"/>
          <w:spacing w:val="0"/>
          <w:position w:val="0"/>
          <w:sz w:val="24"/>
          <w:shd w:val="clear" w:fill="auto"/>
        </w:rPr>
      </w:pPr>
    </w:p>
    <w:p xmlns:wp14="http://schemas.microsoft.com/office/word/2010/wordml" w14:paraId="4DDBEF00" wp14:textId="77777777">
      <w:pPr>
        <w:spacing w:before="0" w:after="0" w:line="240"/>
        <w:ind w:left="0" w:right="0" w:firstLine="0"/>
        <w:jc w:val="left"/>
        <w:rPr>
          <w:rFonts w:ascii="Arial" w:hAnsi="Arial" w:eastAsia="Arial" w:cs="Arial"/>
          <w:color w:val="auto"/>
          <w:spacing w:val="0"/>
          <w:position w:val="0"/>
          <w:sz w:val="24"/>
          <w:shd w:val="clear" w:fill="auto"/>
        </w:rPr>
      </w:pPr>
    </w:p>
    <w:p xmlns:wp14="http://schemas.microsoft.com/office/word/2010/wordml" w14:paraId="3461D779" wp14:textId="77777777">
      <w:pPr>
        <w:spacing w:before="0" w:after="0" w:line="240"/>
        <w:ind w:left="0" w:right="0" w:firstLine="0"/>
        <w:jc w:val="left"/>
        <w:rPr>
          <w:rFonts w:ascii="Arial" w:hAnsi="Arial" w:eastAsia="Arial" w:cs="Arial"/>
          <w:color w:val="auto"/>
          <w:spacing w:val="0"/>
          <w:position w:val="0"/>
          <w:sz w:val="24"/>
          <w:shd w:val="clear" w:fill="auto"/>
        </w:rPr>
      </w:pPr>
    </w:p>
    <w:p xmlns:wp14="http://schemas.microsoft.com/office/word/2010/wordml" w14:paraId="66631625" wp14:textId="77777777">
      <w:pPr>
        <w:spacing w:before="0" w:after="0" w:line="240"/>
        <w:ind w:left="0" w:right="0" w:firstLine="0"/>
        <w:jc w:val="left"/>
        <w:rPr>
          <w:rFonts w:ascii="Arial" w:hAnsi="Arial" w:eastAsia="Arial" w:cs="Arial"/>
          <w:i/>
          <w:color w:val="auto"/>
          <w:spacing w:val="0"/>
          <w:position w:val="0"/>
          <w:sz w:val="24"/>
          <w:shd w:val="clear" w:fill="auto"/>
        </w:rPr>
      </w:pPr>
      <w:r>
        <w:rPr>
          <w:rFonts w:ascii="Arial" w:hAnsi="Arial" w:eastAsia="Arial" w:cs="Arial"/>
          <w:i/>
          <w:color w:val="auto"/>
          <w:spacing w:val="0"/>
          <w:position w:val="0"/>
          <w:sz w:val="24"/>
          <w:shd w:val="clear" w:fill="auto"/>
        </w:rPr>
        <w:t xml:space="preserve">Customer Loyalty</w:t>
      </w:r>
    </w:p>
    <w:p xmlns:wp14="http://schemas.microsoft.com/office/word/2010/wordml" w14:paraId="05428444"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Building and retaining customer loyalty is essential for hotels to succeed in the industry. Loyalty programs are an effective way to encourage repeat business and build a loyal customer base. These programs offer rewards to customers for their loyalty, such as discounts, free nights, or upgrades. The purpose of loyalty programs is to increase customer retention and encourage customers to choose a particular brand over its competitors. For example, Hilton Honors is a popular loyalty program offered by Hilton Worldwide.</w:t>
      </w:r>
    </w:p>
    <w:p xmlns:wp14="http://schemas.microsoft.com/office/word/2010/wordml" w14:paraId="7538858C"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Customer loyalty is a critical component of a hotel's success in the hospitality industry. Loyal customers are more likely to return to a hotel, recommend it to others, and spend more money on their visits. Therefore, building and retaining customer loyalty is crucial for hotels to increase revenue, maintain a positive reputation, and achieve long-term success.</w:t>
      </w:r>
    </w:p>
    <w:p xmlns:wp14="http://schemas.microsoft.com/office/word/2010/wordml" w14:paraId="2B012268"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Loyalty programs are a popular strategy used by hotels to build and retain customer loyalty. These programs offer various rewards and incentives to customers who frequently stay at the hotel or use its services, such as free nights, room upgrades, or discounts on future bookings. Loyalty programs help to incentivize customers to stay at the hotel more frequently and encourage repeat business.</w:t>
      </w:r>
    </w:p>
    <w:p xmlns:wp14="http://schemas.microsoft.com/office/word/2010/wordml" w14:paraId="435D3606"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Effective loyalty programs should be easy to understand and use, offer relevant rewards and incentives, and provide personalized experiences for customers. Personalization can involve offering tailored promotions, recognizing customers by name, or providing customized room amenities based on their preferences.</w:t>
      </w:r>
    </w:p>
    <w:p xmlns:wp14="http://schemas.microsoft.com/office/word/2010/wordml" w14:paraId="4F46A75E"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Hotels can also build customer loyalty by providing exceptional customer service, maintaining high standards of cleanliness and comfort, and offering unique experiences that differentiate them from their competitors. By creating memorable experiences for guests, hotels can build a strong emotional connection with customers and increase the likelihood of repeat business and positive word-of-mouth recommendations.</w:t>
      </w:r>
    </w:p>
    <w:p xmlns:wp14="http://schemas.microsoft.com/office/word/2010/wordml" w14:paraId="4DEF4B62"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In conclusion, building and retaining customer loyalty is essential for hotels to succeed in the hospitality industry. Loyalty programs, personalized experiences, exceptional customer service, and unique offerings can all help to build customer loyalty and increase revenue. By prioritizing customer loyalty, hotels can differentiate themselves from their competitors and achieve long-term success in the highly competitive hospitality industry.</w:t>
      </w:r>
    </w:p>
    <w:p xmlns:wp14="http://schemas.microsoft.com/office/word/2010/wordml" w14:paraId="3CF2D8B6"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0FB78278"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1FC39945"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0562CB0E"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34CE0A41"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2B2A7A39" wp14:textId="77777777">
      <w:pPr>
        <w:keepNext w:val="true"/>
        <w:keepLines w:val="true"/>
        <w:spacing w:before="240" w:after="0" w:line="240"/>
        <w:ind w:left="0" w:right="0" w:firstLine="0"/>
        <w:jc w:val="left"/>
        <w:rPr>
          <w:rFonts w:ascii="Calibri Light" w:hAnsi="Calibri Light" w:eastAsia="Calibri Light" w:cs="Calibri Light"/>
          <w:color w:val="2F5496"/>
          <w:spacing w:val="0"/>
          <w:position w:val="0"/>
          <w:sz w:val="32"/>
          <w:shd w:val="clear" w:fill="auto"/>
        </w:rPr>
      </w:pPr>
      <w:r>
        <w:rPr>
          <w:rFonts w:ascii="Arial" w:hAnsi="Arial" w:eastAsia="Arial" w:cs="Arial"/>
          <w:color w:val="2F5496"/>
          <w:spacing w:val="0"/>
          <w:position w:val="0"/>
          <w:sz w:val="32"/>
          <w:shd w:val="clear" w:fill="auto"/>
        </w:rPr>
        <w:t xml:space="preserve">Conclusion</w:t>
      </w:r>
    </w:p>
    <w:p xmlns:wp14="http://schemas.microsoft.com/office/word/2010/wordml" w14:paraId="660E2FE3"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In conclusion, this report has highlighted the importance of hotel standards, reputation management, and customer loyalty in the hospitality industry. Maintaining brand consistency standards is critical for hotels to provide a uniform guest experience and build a positive reputation. Effective reputation management strategies can help hotels to monitor their online reputation, address negative reviews promptly, and promote positive feedback. Building and retaining customer loyalty through loyalty programs, exceptional customer service, and unique offerings is essential for hotels to increase revenue and achieve long-term success.</w:t>
      </w:r>
    </w:p>
    <w:p xmlns:wp14="http://schemas.microsoft.com/office/word/2010/wordml" w14:paraId="62EBF3C5" wp14:textId="77777777">
      <w:pPr>
        <w:spacing w:before="0" w:after="0" w:line="240"/>
        <w:ind w:left="0" w:right="0" w:firstLine="0"/>
        <w:jc w:val="left"/>
        <w:rPr>
          <w:rFonts w:ascii="Arial" w:hAnsi="Arial" w:eastAsia="Arial" w:cs="Arial"/>
          <w:color w:val="auto"/>
          <w:spacing w:val="0"/>
          <w:position w:val="0"/>
          <w:sz w:val="24"/>
          <w:shd w:val="clear" w:fill="auto"/>
        </w:rPr>
      </w:pPr>
    </w:p>
    <w:p xmlns:wp14="http://schemas.microsoft.com/office/word/2010/wordml" w14:paraId="107201D7"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report has also emphasized the need for hotels to keep up with market trends, such as the increasing demand for sustainable practices and technology integration, to remain competitive. Overcoming obstacles, such as staffing shortages, requires effective recruitment and training strategies to ensure staff are adequately trained to provide a positive customer experience.</w:t>
      </w:r>
    </w:p>
    <w:p xmlns:wp14="http://schemas.microsoft.com/office/word/2010/wordml" w14:paraId="6D98A12B" wp14:textId="77777777">
      <w:pPr>
        <w:spacing w:before="0" w:after="0" w:line="240"/>
        <w:ind w:left="0" w:right="0" w:firstLine="0"/>
        <w:jc w:val="left"/>
        <w:rPr>
          <w:rFonts w:ascii="Arial" w:hAnsi="Arial" w:eastAsia="Arial" w:cs="Arial"/>
          <w:color w:val="auto"/>
          <w:spacing w:val="0"/>
          <w:position w:val="0"/>
          <w:sz w:val="24"/>
          <w:shd w:val="clear" w:fill="auto"/>
        </w:rPr>
      </w:pPr>
    </w:p>
    <w:p xmlns:wp14="http://schemas.microsoft.com/office/word/2010/wordml" w14:paraId="3502B644"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In conclusion, hotels need to prioritize hotel standards, reputation management, and customer loyalty to succeed in the highly competitive hospitality industry. By implementing the recommendations outlined in this report, hotels can meet market trends and overcome obstacles to provide guests with the best possible experience and achieve long-term success.</w:t>
      </w:r>
    </w:p>
    <w:p xmlns:wp14="http://schemas.microsoft.com/office/word/2010/wordml" w14:paraId="2946DB82"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5997CC1D"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110FFD37"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6B699379"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3FE9F23F"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1F72F646"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08CE6F91" wp14:textId="77777777">
      <w:pPr>
        <w:keepNext w:val="true"/>
        <w:keepLines w:val="true"/>
        <w:spacing w:before="240" w:after="0" w:line="240"/>
        <w:ind w:left="0" w:right="0" w:firstLine="0"/>
        <w:jc w:val="left"/>
        <w:rPr>
          <w:rFonts w:ascii="Calibri Light" w:hAnsi="Calibri Light" w:eastAsia="Calibri Light" w:cs="Calibri Light"/>
          <w:color w:val="2F5496"/>
          <w:spacing w:val="0"/>
          <w:position w:val="0"/>
          <w:sz w:val="32"/>
          <w:shd w:val="clear" w:fill="auto"/>
        </w:rPr>
      </w:pPr>
    </w:p>
    <w:p xmlns:wp14="http://schemas.microsoft.com/office/word/2010/wordml" w14:paraId="6F18CB14" wp14:textId="77777777">
      <w:pPr>
        <w:keepNext w:val="true"/>
        <w:keepLines w:val="true"/>
        <w:spacing w:before="240" w:after="0" w:line="240"/>
        <w:ind w:left="0" w:right="0" w:firstLine="0"/>
        <w:jc w:val="left"/>
        <w:rPr>
          <w:rFonts w:ascii="Calibri Light" w:hAnsi="Calibri Light" w:eastAsia="Calibri Light" w:cs="Calibri Light"/>
          <w:color w:val="2F5496"/>
          <w:spacing w:val="0"/>
          <w:position w:val="0"/>
          <w:sz w:val="32"/>
          <w:shd w:val="clear" w:fill="auto"/>
        </w:rPr>
      </w:pPr>
      <w:r>
        <w:rPr>
          <w:rFonts w:ascii="Arial" w:hAnsi="Arial" w:eastAsia="Arial" w:cs="Arial"/>
          <w:color w:val="2F5496"/>
          <w:spacing w:val="0"/>
          <w:position w:val="0"/>
          <w:sz w:val="32"/>
          <w:shd w:val="clear" w:fill="auto"/>
        </w:rPr>
        <w:t xml:space="preserve">Recommendations</w:t>
      </w:r>
    </w:p>
    <w:p xmlns:wp14="http://schemas.microsoft.com/office/word/2010/wordml" w14:paraId="61CDCEAD"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71D1C48B"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recommendations outlined in this report provide practical solutions for hotels to meet market trends and overcome obstacles.</w:t>
      </w:r>
    </w:p>
    <w:p xmlns:wp14="http://schemas.microsoft.com/office/word/2010/wordml" w14:paraId="0C2C5F41" wp14:textId="77777777">
      <w:pPr>
        <w:numPr>
          <w:ilvl w:val="0"/>
          <w:numId w:val="14"/>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Maintain brand consistency standards: Hotels should ensure that all their locations follow the same brand standards to provide a uniform guest experience and build a positive reputation. This can involve conducting regular audits to ensure that all hotels meet brand standards, providing staff training on brand standards, and using technology to monitor compliance.</w:t>
      </w:r>
    </w:p>
    <w:p xmlns:wp14="http://schemas.microsoft.com/office/word/2010/wordml" w14:paraId="3F8630A6" wp14:textId="77777777">
      <w:pPr>
        <w:numPr>
          <w:ilvl w:val="0"/>
          <w:numId w:val="14"/>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Implement effective reputation management strategies: Hotels should have a strategy in place for monitoring and responding to online reviews and feedback from guests. This can involve using social media monitoring tools, review response templates, and guest satisfaction surveys. Hotel staff should respond promptly and professionally to negative reviews and take appropriate action to address any issues.</w:t>
      </w:r>
    </w:p>
    <w:p xmlns:wp14="http://schemas.microsoft.com/office/word/2010/wordml" w14:paraId="210AF062" wp14:textId="77777777">
      <w:pPr>
        <w:numPr>
          <w:ilvl w:val="0"/>
          <w:numId w:val="14"/>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Implement loyalty programs: Loyalty programs are an effective way to build a loyal customer base and encourage repeat business. Hotels should implement loyalty programs that offer relevant rewards and incentives to customers and provide a personalized experience. This can involve offering tailored promotions, recognizing customers by name, and providing customized room amenities.</w:t>
      </w:r>
    </w:p>
    <w:p xmlns:wp14="http://schemas.microsoft.com/office/word/2010/wordml" w14:paraId="5630B21B" wp14:textId="77777777">
      <w:pPr>
        <w:numPr>
          <w:ilvl w:val="0"/>
          <w:numId w:val="14"/>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Keep up with market trends: Hotels should stay up to date with market trends, such as the increasing demand for sustainable practices and technology integration. This can involve investing in eco-friendly practices, implementing technology solutions that enhance the guest experience, and offering unique experiences that differentiate the hotel from its competitors.</w:t>
      </w:r>
    </w:p>
    <w:p xmlns:wp14="http://schemas.microsoft.com/office/word/2010/wordml" w14:paraId="3E115DCC" wp14:textId="77777777">
      <w:pPr>
        <w:numPr>
          <w:ilvl w:val="0"/>
          <w:numId w:val="14"/>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Overcome obstacles: Hotels should implement effective recruitment and training strategies to overcome obstacles such as staffing shortages. This can involve providing staff with regular training on service quality, using technology to improve operational efficiency, and offering competitive salaries and benefits to attract and retain top talent.</w:t>
      </w:r>
    </w:p>
    <w:p xmlns:wp14="http://schemas.microsoft.com/office/word/2010/wordml" w14:paraId="02C271BC" wp14:textId="77777777">
      <w:pPr>
        <w:spacing w:before="0" w:after="0" w:line="24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By implementing these recommendations, hotels can improve their operations, deliver the best possible customer experience, and achieve long-term success in the highly competitive hospitality industry</w:t>
      </w:r>
    </w:p>
    <w:p xmlns:wp14="http://schemas.microsoft.com/office/word/2010/wordml" w14:paraId="6BB9E253"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0DF43999" wp14:textId="77777777">
      <w:pPr>
        <w:keepNext w:val="true"/>
        <w:keepLines w:val="true"/>
        <w:spacing w:before="240" w:after="0" w:line="240"/>
        <w:ind w:left="0" w:right="0" w:firstLine="0"/>
        <w:jc w:val="left"/>
        <w:rPr>
          <w:rFonts w:ascii="Calibri Light" w:hAnsi="Calibri Light" w:eastAsia="Calibri Light" w:cs="Calibri Light"/>
          <w:color w:val="2F5496"/>
          <w:spacing w:val="0"/>
          <w:position w:val="0"/>
          <w:sz w:val="32"/>
          <w:shd w:val="clear" w:fill="auto"/>
        </w:rPr>
      </w:pPr>
      <w:r>
        <w:rPr>
          <w:rFonts w:ascii="Arial" w:hAnsi="Arial" w:eastAsia="Arial" w:cs="Arial"/>
          <w:color w:val="2F5496"/>
          <w:spacing w:val="0"/>
          <w:position w:val="0"/>
          <w:sz w:val="32"/>
          <w:shd w:val="clear" w:fill="auto"/>
        </w:rPr>
        <w:t xml:space="preserve">References:</w:t>
      </w:r>
    </w:p>
    <w:p xmlns:wp14="http://schemas.microsoft.com/office/word/2010/wordml" w14:paraId="23DE523C"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3E412071"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Berry, L. L., Carbone, L. P., &amp; Haeckel, S. H. (2002). Managing the total customer experience. MIT Sloan Management Review, 43(3), 85-89.</w:t>
      </w:r>
    </w:p>
    <w:p xmlns:wp14="http://schemas.microsoft.com/office/word/2010/wordml" w14:paraId="6888181C"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Bitner, M. J., Booms, B. H., &amp; Tetreault, M. S. (1990). The service encounter: diagnosing favorable and unfavorable incidents. Journal of Marketing, 54(1), 71-84.</w:t>
      </w:r>
    </w:p>
    <w:p xmlns:wp14="http://schemas.microsoft.com/office/word/2010/wordml" w14:paraId="2C3ECAC4"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Bowen, J. T., &amp; Chen, S. L. (2001). The relationship between customer loyalty and customer satisfaction. International Journal of Contemporary Hospitality Management, 13(5), 213-217.</w:t>
      </w:r>
    </w:p>
    <w:p xmlns:wp14="http://schemas.microsoft.com/office/word/2010/wordml" w14:paraId="20434344"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Hilton Honors (2021). Hilton Honors Loyalty Program. Retrieved from </w:t>
      </w:r>
      <w:hyperlink xmlns:r="http://schemas.openxmlformats.org/officeDocument/2006/relationships" r:id="docRId0">
        <w:r>
          <w:rPr>
            <w:rFonts w:ascii="Arial" w:hAnsi="Arial" w:eastAsia="Arial" w:cs="Arial"/>
            <w:color w:val="0000FF"/>
            <w:spacing w:val="0"/>
            <w:position w:val="0"/>
            <w:sz w:val="24"/>
            <w:u w:val="single"/>
            <w:shd w:val="clear" w:fill="auto"/>
          </w:rPr>
          <w:t xml:space="preserve">https://www.hilton.com/en/hilton-honors/</w:t>
        </w:r>
      </w:hyperlink>
    </w:p>
    <w:p xmlns:wp14="http://schemas.microsoft.com/office/word/2010/wordml" w14:paraId="084E4A0F"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Marriott International (2021). Marriott Bonvoy Loyalty Program. Retrieved from </w:t>
      </w:r>
      <w:hyperlink xmlns:r="http://schemas.openxmlformats.org/officeDocument/2006/relationships" r:id="docRId1">
        <w:r>
          <w:rPr>
            <w:rFonts w:ascii="Arial" w:hAnsi="Arial" w:eastAsia="Arial" w:cs="Arial"/>
            <w:color w:val="0000FF"/>
            <w:spacing w:val="0"/>
            <w:position w:val="0"/>
            <w:sz w:val="24"/>
            <w:u w:val="single"/>
            <w:shd w:val="clear" w:fill="auto"/>
          </w:rPr>
          <w:t xml:space="preserve">https://www.marriott.com/loyalty.mi</w:t>
        </w:r>
      </w:hyperlink>
    </w:p>
    <w:p xmlns:wp14="http://schemas.microsoft.com/office/word/2010/wordml" w14:paraId="30389139"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TripAdvisor (2021). TripAdvisor Reviews. Retrieved from </w:t>
      </w:r>
      <w:hyperlink xmlns:r="http://schemas.openxmlformats.org/officeDocument/2006/relationships" r:id="docRId2">
        <w:r>
          <w:rPr>
            <w:rFonts w:ascii="Arial" w:hAnsi="Arial" w:eastAsia="Arial" w:cs="Arial"/>
            <w:color w:val="0000FF"/>
            <w:spacing w:val="0"/>
            <w:position w:val="0"/>
            <w:sz w:val="24"/>
            <w:u w:val="single"/>
            <w:shd w:val="clear" w:fill="auto"/>
          </w:rPr>
          <w:t xml:space="preserve">https://www.tripadvisor.com/</w:t>
        </w:r>
      </w:hyperlink>
    </w:p>
    <w:p xmlns:wp14="http://schemas.microsoft.com/office/word/2010/wordml" w14:paraId="45EF1286"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U.S. Green Building Council (2016). LEED Certification. Retrieved from </w:t>
      </w:r>
      <w:hyperlink xmlns:r="http://schemas.openxmlformats.org/officeDocument/2006/relationships" r:id="docRId3">
        <w:r>
          <w:rPr>
            <w:rFonts w:ascii="Arial" w:hAnsi="Arial" w:eastAsia="Arial" w:cs="Arial"/>
            <w:color w:val="0000FF"/>
            <w:spacing w:val="0"/>
            <w:position w:val="0"/>
            <w:sz w:val="24"/>
            <w:u w:val="single"/>
            <w:shd w:val="clear" w:fill="auto"/>
          </w:rPr>
          <w:t xml:space="preserve">https://www.usgbc.org/leed</w:t>
        </w:r>
      </w:hyperlink>
    </w:p>
    <w:p xmlns:wp14="http://schemas.microsoft.com/office/word/2010/wordml" w14:paraId="64E099CD"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World Travel &amp; Tourism Council (2020). Travel &amp; Tourism Economic Impact 2020. Retrieved from </w:t>
      </w:r>
      <w:hyperlink xmlns:r="http://schemas.openxmlformats.org/officeDocument/2006/relationships" r:id="docRId4">
        <w:r>
          <w:rPr>
            <w:rFonts w:ascii="Arial" w:hAnsi="Arial" w:eastAsia="Arial" w:cs="Arial"/>
            <w:color w:val="0000FF"/>
            <w:spacing w:val="0"/>
            <w:position w:val="0"/>
            <w:sz w:val="24"/>
            <w:u w:val="single"/>
            <w:shd w:val="clear" w:fill="auto"/>
          </w:rPr>
          <w:t xml:space="preserve">https://www.wttc.org/-/media/files/reports/economic-impact-research/regions-2020/world2020.pdf</w:t>
        </w:r>
      </w:hyperlink>
    </w:p>
    <w:p xmlns:wp14="http://schemas.microsoft.com/office/word/2010/wordml" w14:paraId="663D0461"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Xie, K. L., Zhang, Z. X., &amp; Zhang, Z. L. (2017). The impact of online reviews on hotel booking intentions and perception of trust. Tourism Management, 58, 1-10.</w:t>
      </w:r>
    </w:p>
    <w:p xmlns:wp14="http://schemas.microsoft.com/office/word/2010/wordml" w14:paraId="228C5477"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Kandampully, J., &amp; Suhartanto, D. (2000). Customer loyalty in the hotel industry: the role of customer satisfaction and image. International Journal of Contemporary Hospitality Management, 12(6), 346-351.</w:t>
      </w:r>
    </w:p>
    <w:p xmlns:wp14="http://schemas.microsoft.com/office/word/2010/wordml" w14:paraId="1F1E2925"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Wang, D., &amp; Li, X. R. (2016). A model for hotel customer loyalty: exploring the role of experience quality in the relationship between satisfaction and loyalty. Journal of Hospitality</w:t>
      </w:r>
    </w:p>
    <w:p xmlns:wp14="http://schemas.microsoft.com/office/word/2010/wordml" w14:paraId="367E2999"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Kim, H., &amp; Yoon, Y. (2017). Hotel selection attributes as predictors of travelers' loyalty: focused on upscale hotels. Journal of Travel Research, 56(6), 735-750</w:t>
      </w:r>
    </w:p>
    <w:p xmlns:wp14="http://schemas.microsoft.com/office/word/2010/wordml" w14:paraId="03832C68"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Altinay, L., Paraskevas, A., &amp; Jang, S. (2015). Planning research in hospitality and tourism. Routledge.</w:t>
      </w:r>
    </w:p>
    <w:p xmlns:wp14="http://schemas.microsoft.com/office/word/2010/wordml" w14:paraId="4AE5B962"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Hjalager, A. M. (2010). A review of innovation research in tourism. Tourism Management, 31(1), 1-12.</w:t>
      </w:r>
    </w:p>
    <w:p xmlns:wp14="http://schemas.microsoft.com/office/word/2010/wordml" w14:paraId="4FFC2B0B"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Kandampully, J., &amp; Sauer, D. (2014). Guest satisfaction and hotel performance: a systematic review and meta-analysis. Journal of Hospitality Marketing &amp; Management, 23(2), 119-147.</w:t>
      </w:r>
    </w:p>
    <w:p xmlns:wp14="http://schemas.microsoft.com/office/word/2010/wordml" w14:paraId="24998DCA"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Lee, Y., Lee, B., &amp; Lee, K. (2019). The influence of environmental practices on hotel guests’ satisfaction and loyalty: Evidence from green certified hotels in South Korea. Journal of Hospitality and Tourism Management, 38, 32-41.</w:t>
      </w:r>
    </w:p>
    <w:p xmlns:wp14="http://schemas.microsoft.com/office/word/2010/wordml" w14:paraId="6BB4CFE9"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Lazer, W. (2011). Lifestyle hotels: The convergence of luxury and lifestyle branding. Journal of Brand Management, 18(8), 579-594.</w:t>
      </w:r>
    </w:p>
    <w:p xmlns:wp14="http://schemas.microsoft.com/office/word/2010/wordml" w14:paraId="417C32E2" wp14:textId="77777777">
      <w:pPr>
        <w:numPr>
          <w:ilvl w:val="0"/>
          <w:numId w:val="18"/>
        </w:numPr>
        <w:tabs>
          <w:tab w:val="left" w:leader="none" w:pos="720"/>
        </w:tabs>
        <w:spacing w:before="0" w:after="0" w:line="240"/>
        <w:ind w:left="720" w:right="0" w:hanging="36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O’Brien, D., &amp; O’Connor, P. (2017). Technology in the hospitality industry: Are we robot-proof? International Journal of Hospitality Management, 60, 1-8.</w:t>
      </w:r>
    </w:p>
    <w:p xmlns:wp14="http://schemas.microsoft.com/office/word/2010/wordml" w14:paraId="52E56223"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07547A01" wp14:textId="77777777">
      <w:pPr>
        <w:spacing w:before="0" w:after="0" w:line="240"/>
        <w:ind w:left="0" w:right="0" w:firstLine="0"/>
        <w:jc w:val="left"/>
        <w:rPr>
          <w:rFonts w:ascii="Calibri" w:hAnsi="Calibri" w:eastAsia="Calibri" w:cs="Calibri"/>
          <w:color w:val="auto"/>
          <w:spacing w:val="0"/>
          <w:position w:val="0"/>
          <w:sz w:val="24"/>
          <w:shd w:val="clear" w:fill="auto"/>
        </w:rPr>
      </w:pPr>
    </w:p>
    <w:p xmlns:wp14="http://schemas.microsoft.com/office/word/2010/wordml" w14:paraId="5043CB0F" wp14:textId="77777777">
      <w:pPr>
        <w:spacing w:before="0" w:after="0" w:line="240"/>
        <w:ind w:left="0" w:right="0" w:firstLine="0"/>
        <w:jc w:val="left"/>
        <w:rPr>
          <w:rFonts w:ascii="Calibri" w:hAnsi="Calibri" w:eastAsia="Calibri" w:cs="Calibri"/>
          <w:color w:val="auto"/>
          <w:spacing w:val="0"/>
          <w:position w:val="0"/>
          <w:sz w:val="24"/>
          <w:shd w:val="clear" w:fill="auto"/>
        </w:rPr>
      </w:pPr>
    </w:p>
    <w:sectPr>
      <w:pgMar w:top="1440" w:right="1440" w:bottom="1440" w:left="1440"/>
      <w:pgSz w:w="12240" w:h="15840" w:orient="portrait"/>
      <w:cols w:num="1"/>
      <w:headerReference w:type="default" r:id="R592760cb644b47ac"/>
      <w:footerReference w:type="default" r:id="R35fcd3cb819f4295"/>
    </w:sectPr>
  </w:body>
</w:document>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F519B0" w:rsidTr="61F519B0" w14:paraId="251B454B">
      <w:trPr>
        <w:trHeight w:val="300"/>
      </w:trPr>
      <w:tc>
        <w:tcPr>
          <w:tcW w:w="3120" w:type="dxa"/>
          <w:tcMar/>
        </w:tcPr>
        <w:p w:rsidR="61F519B0" w:rsidP="61F519B0" w:rsidRDefault="61F519B0" w14:paraId="1DB76167" w14:textId="4D6CCDEB">
          <w:pPr>
            <w:pStyle w:val="Header"/>
            <w:bidi w:val="0"/>
            <w:ind w:left="-115"/>
            <w:jc w:val="left"/>
          </w:pPr>
        </w:p>
      </w:tc>
      <w:tc>
        <w:tcPr>
          <w:tcW w:w="3120" w:type="dxa"/>
          <w:tcMar/>
        </w:tcPr>
        <w:p w:rsidR="61F519B0" w:rsidP="61F519B0" w:rsidRDefault="61F519B0" w14:paraId="6A0F64B6" w14:textId="0AFE1B3A">
          <w:pPr>
            <w:pStyle w:val="Header"/>
            <w:bidi w:val="0"/>
            <w:jc w:val="center"/>
          </w:pPr>
        </w:p>
      </w:tc>
      <w:tc>
        <w:tcPr>
          <w:tcW w:w="3120" w:type="dxa"/>
          <w:tcMar/>
        </w:tcPr>
        <w:p w:rsidR="61F519B0" w:rsidP="61F519B0" w:rsidRDefault="61F519B0" w14:paraId="3355A609" w14:textId="555D4AB6">
          <w:pPr>
            <w:pStyle w:val="Header"/>
            <w:bidi w:val="0"/>
            <w:ind w:right="-115"/>
            <w:jc w:val="right"/>
          </w:pPr>
        </w:p>
      </w:tc>
    </w:tr>
  </w:tbl>
  <w:p w:rsidR="61F519B0" w:rsidP="61F519B0" w:rsidRDefault="61F519B0" w14:paraId="488A6FCA" w14:textId="46316DE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F519B0" w:rsidTr="61F519B0" w14:paraId="51270AC1">
      <w:trPr>
        <w:trHeight w:val="300"/>
      </w:trPr>
      <w:tc>
        <w:tcPr>
          <w:tcW w:w="3120" w:type="dxa"/>
          <w:tcMar/>
        </w:tcPr>
        <w:p w:rsidR="61F519B0" w:rsidP="61F519B0" w:rsidRDefault="61F519B0" w14:paraId="6210B01D" w14:textId="129E3C44">
          <w:pPr>
            <w:pStyle w:val="Header"/>
            <w:bidi w:val="0"/>
            <w:ind w:left="-115"/>
            <w:jc w:val="left"/>
          </w:pPr>
        </w:p>
      </w:tc>
      <w:tc>
        <w:tcPr>
          <w:tcW w:w="3120" w:type="dxa"/>
          <w:tcMar/>
        </w:tcPr>
        <w:p w:rsidR="61F519B0" w:rsidP="61F519B0" w:rsidRDefault="61F519B0" w14:paraId="3E7C85E6" w14:textId="24D7338B">
          <w:pPr>
            <w:pStyle w:val="Header"/>
            <w:bidi w:val="0"/>
            <w:jc w:val="center"/>
          </w:pPr>
        </w:p>
      </w:tc>
      <w:tc>
        <w:tcPr>
          <w:tcW w:w="3120" w:type="dxa"/>
          <w:tcMar/>
        </w:tcPr>
        <w:p w:rsidR="61F519B0" w:rsidP="61F519B0" w:rsidRDefault="61F519B0" w14:paraId="684E9853" w14:textId="30FB117C">
          <w:pPr>
            <w:pStyle w:val="Header"/>
            <w:bidi w:val="0"/>
            <w:ind w:right="-115"/>
            <w:jc w:val="right"/>
          </w:pPr>
        </w:p>
      </w:tc>
    </w:tr>
  </w:tbl>
  <w:p w:rsidR="61F519B0" w:rsidP="61F519B0" w:rsidRDefault="61F519B0" w14:paraId="1CC98BAC" w14:textId="0BF330DE">
    <w:pPr>
      <w:pStyle w:val="Header"/>
      <w:bidi w:val="0"/>
    </w:pPr>
  </w:p>
</w:hdr>
</file>

<file path=word/numbering.xml><?xml version="1.0" encoding="utf-8"?>
<w:numbering xmlns:w="http://schemas.openxmlformats.org/wordprocessingml/2006/main">
  <w:abstractNum w:abstractNumId="0">
    <w:lvl w:ilvl="0">
      <w:start w:val="1"/>
      <w:numFmt w:val="bullet"/>
      <w:lvlText w:val="•"/>
    </w:lvl>
    <w:nsid w:val="4d44813"/>
  </w:abstractNum>
  <w:abstractNum w:abstractNumId="6">
    <w:lvl w:ilvl="0">
      <w:start w:val="1"/>
      <w:numFmt w:val="bullet"/>
      <w:lvlText w:val="•"/>
    </w:lvl>
    <w:nsid w:val="6185b0e2"/>
  </w:abstractNum>
  <w:num w:numId="14">
    <w:abstractNumId w:val="6"/>
  </w:num>
  <w:num w:numId="18">
    <w:abstractNumId w:val="0"/>
  </w:num>
</w:numbering>
</file>

<file path=word/settings.xml><?xml version="1.0" encoding="utf-8"?>
<w:settings xmlns:w14="http://schemas.microsoft.com/office/word/2010/wordml" xmlns:w15="http://schemas.microsoft.com/office/word/2012/wordml" xmlns:mc="http://schemas.openxmlformats.org/markup-compatibility/2006" xmlns:w="http://schemas.openxmlformats.org/wordprocessingml/2006/main" mc:Ignorable="w14 w15">
  <w:trackRevisions w:val="false"/>
  <w:defaultTabStop w:val="720"/>
  <w14:docId w14:val="6BD87CA1"/>
  <w15:docId w15:val="{19067F37-E606-44CF-A571-AF2B1A5D717B}"/>
  <w:rsids>
    <w:rsidRoot w:val="61F519B0"/>
    <w:rsid w:val="61F519B0"/>
  </w:rsids>
</w:settings>
</file>

<file path=word/styles.xml><?xml version="1.0" encoding="utf-8"?>
<w:styles xmlns:w14="http://schemas.microsoft.com/office/word/2010/wordml" xmlns:wp14="http://schemas.microsoft.com/office/word/2010/wordprocessingDrawing" xmlns:w="http://schemas.openxmlformats.org/wordprocessingml/2006/main" xmlns:mc="http://schemas.openxmlformats.org/markup-compatibility/2006" mc:Ignorable="w14 wp14">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 xmlns:w="http://schemas.openxmlformats.org/wordprocessingml/2006/main" w:type="table" w:styleId="TableNormal" w:default="1">
    <w:name xmlns:w="http://schemas.openxmlformats.org/wordprocessingml/2006/main" w:val="Normal Table"/>
    <w:uiPriority xmlns:w="http://schemas.openxmlformats.org/wordprocessingml/2006/main" w:val="99"/>
    <w:semiHidden xmlns:w="http://schemas.openxmlformats.org/wordprocessingml/2006/main"/>
    <w:unhideWhenUsed xmlns:w="http://schemas.openxmlformats.org/wordprocessingml/2006/main"/>
    <w:qFormat xmlns:w="http://schemas.openxmlformats.org/wordprocessingml/2006/main"/>
    <w:tblPr xmlns:w="http://schemas.openxmlformats.org/wordprocessingml/2006/main">
      <w:tblInd w:w="0" w:type="dxa"/>
      <w:tblCellMar>
        <w:top w:w="0" w:type="dxa"/>
        <w:left w:w="108" w:type="dxa"/>
        <w:bottom w:w="0" w:type="dxa"/>
        <w:right w:w="108" w:type="dxa"/>
      </w:tblCellMar>
    </w:tbl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DefaultParagraphFont" w:default="1" mc:Ignorable="w14">
    <w:name xmlns:w="http://schemas.openxmlformats.org/wordprocessingml/2006/main" w:val="Default Paragraph Font"/>
    <w:uiPriority xmlns:w="http://schemas.openxmlformats.org/wordprocessingml/2006/main" w:val="1"/>
    <w:semiHidden xmlns:w="http://schemas.openxmlformats.org/wordprocessingml/2006/main"/>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_rels/document.xml.rels>&#65279;<?xml version="1.0" encoding="utf-8"?><Relationships xmlns="http://schemas.openxmlformats.org/package/2006/relationships"><Relationship Type="http://schemas.openxmlformats.org/officeDocument/2006/relationships/hyperlink" Target="https://www.marriott.com/loyalty.mi" TargetMode="External" Id="docRId1" /><Relationship Type="http://schemas.openxmlformats.org/officeDocument/2006/relationships/hyperlink" Target="https://www.usgbc.org/leed" TargetMode="External" Id="docRId3" /><Relationship Type="http://schemas.openxmlformats.org/officeDocument/2006/relationships/numbering" Target="numbering.xml" Id="docRId5" /><Relationship Type="http://schemas.openxmlformats.org/officeDocument/2006/relationships/hyperlink" Target="https://www.hilton.com/en/hilton-honors/" TargetMode="External" Id="docRId0" /><Relationship Type="http://schemas.openxmlformats.org/officeDocument/2006/relationships/hyperlink" Target="https://www.tripadvisor.com/" TargetMode="External" Id="docRId2" /><Relationship Type="http://schemas.openxmlformats.org/officeDocument/2006/relationships/hyperlink" Target="https://www.wttc.org/-/media/files/reports/economic-impact-research/regions-2020/world2020.pdf" TargetMode="External" Id="docRId4" /><Relationship Type="http://schemas.openxmlformats.org/officeDocument/2006/relationships/styles" Target="styles.xml" Id="docRId6" /><Relationship Type="http://schemas.openxmlformats.org/officeDocument/2006/relationships/settings" Target="settings.xml" Id="Rc233f0a1bf034b21" /><Relationship Type="http://schemas.openxmlformats.org/officeDocument/2006/relationships/header" Target="header.xml" Id="R592760cb644b47ac" /><Relationship Type="http://schemas.openxmlformats.org/officeDocument/2006/relationships/footer" Target="footer.xml" Id="R35fcd3cb819f4295" /></Relationships>
</file>

<file path=docProps/app.xml><?xml version="1.0" encoding="utf-8"?>
<ap:Properties xmlns:ap="http://schemas.openxmlformats.org/officeDocument/2006/extended-properties">
  <ap:AppVersion>16.0000</ap:AppVersion>
  <ap:Application>Microsoft Word for the web</ap:Application>
  <ap:LinksUpToDate>false</ap:LinksUpToDate>
</ap:Properties>
</file>