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947EBB" w14:textId="77777777" w:rsidR="007B0CF0" w:rsidRDefault="007B0CF0" w:rsidP="007B0CF0">
      <w:pPr>
        <w:pStyle w:val="ydpafea7f63x-scope"/>
        <w:spacing w:before="0" w:beforeAutospacing="0" w:after="0" w:afterAutospacing="0"/>
        <w:jc w:val="center"/>
      </w:pPr>
      <w:r>
        <w:rPr>
          <w:rStyle w:val="ydpafea7f63qowt-font8-tahoma"/>
          <w:color w:val="000000"/>
          <w:sz w:val="40"/>
          <w:szCs w:val="40"/>
        </w:rPr>
        <w:t>Skills for the Workplace</w:t>
      </w:r>
      <w:r>
        <w:rPr>
          <w:color w:val="000000"/>
          <w:sz w:val="40"/>
          <w:szCs w:val="40"/>
        </w:rPr>
        <w:br/>
        <w:t xml:space="preserve">Module Assignment Submission </w:t>
      </w:r>
      <w:r>
        <w:br/>
      </w:r>
    </w:p>
    <w:tbl>
      <w:tblPr>
        <w:tblW w:w="9493" w:type="dxa"/>
        <w:tblLook w:val="04A0" w:firstRow="1" w:lastRow="0" w:firstColumn="1" w:lastColumn="0" w:noHBand="0" w:noVBand="1"/>
      </w:tblPr>
      <w:tblGrid>
        <w:gridCol w:w="2967"/>
        <w:gridCol w:w="6526"/>
      </w:tblGrid>
      <w:tr w:rsidR="007B0CF0" w14:paraId="5F5675FC" w14:textId="77777777" w:rsidTr="007B0CF0">
        <w:tc>
          <w:tcPr>
            <w:tcW w:w="2967" w:type="dxa"/>
            <w:tcBorders>
              <w:top w:val="single" w:sz="8" w:space="0" w:color="000000"/>
              <w:left w:val="single" w:sz="8" w:space="0" w:color="000000"/>
              <w:bottom w:val="single" w:sz="8" w:space="0" w:color="000000"/>
              <w:right w:val="single" w:sz="8" w:space="0" w:color="000000"/>
            </w:tcBorders>
            <w:shd w:val="clear" w:color="auto" w:fill="D9D9D9"/>
            <w:tcMar>
              <w:top w:w="15" w:type="dxa"/>
              <w:left w:w="15" w:type="dxa"/>
              <w:bottom w:w="15" w:type="dxa"/>
              <w:right w:w="15" w:type="dxa"/>
            </w:tcMar>
            <w:hideMark/>
          </w:tcPr>
          <w:p w14:paraId="6BCE9BBB" w14:textId="77777777" w:rsidR="007B0CF0" w:rsidRDefault="007B0CF0" w:rsidP="00A75ACB">
            <w:pPr>
              <w:pStyle w:val="ydpafea7f63x-scope"/>
              <w:spacing w:before="0" w:beforeAutospacing="0" w:after="0" w:afterAutospacing="0"/>
            </w:pPr>
            <w:r>
              <w:rPr>
                <w:rStyle w:val="ydpafea7f63qowt-font8-tahoma"/>
                <w:sz w:val="28"/>
                <w:szCs w:val="28"/>
              </w:rPr>
              <w:t>Student Name:</w:t>
            </w:r>
          </w:p>
        </w:tc>
        <w:tc>
          <w:tcPr>
            <w:tcW w:w="6526" w:type="dxa"/>
            <w:tcBorders>
              <w:top w:val="single" w:sz="8" w:space="0" w:color="000000"/>
              <w:left w:val="nil"/>
              <w:bottom w:val="single" w:sz="8" w:space="0" w:color="000000"/>
              <w:right w:val="single" w:sz="8" w:space="0" w:color="000000"/>
            </w:tcBorders>
            <w:tcMar>
              <w:top w:w="15" w:type="dxa"/>
              <w:left w:w="15" w:type="dxa"/>
              <w:bottom w:w="15" w:type="dxa"/>
              <w:right w:w="15" w:type="dxa"/>
            </w:tcMar>
            <w:hideMark/>
          </w:tcPr>
          <w:p w14:paraId="70393FEE" w14:textId="77777777" w:rsidR="007B0CF0" w:rsidRDefault="007B0CF0" w:rsidP="00A75ACB">
            <w:pPr>
              <w:pStyle w:val="ydpafea7f63x-scope"/>
              <w:spacing w:before="0" w:beforeAutospacing="0" w:after="0" w:afterAutospacing="0"/>
            </w:pPr>
            <w:r>
              <w:rPr>
                <w:rStyle w:val="ydpafea7f63qowt-font8-tahoma"/>
                <w:sz w:val="28"/>
                <w:szCs w:val="28"/>
              </w:rPr>
              <w:t>Shanice Taylor</w:t>
            </w:r>
          </w:p>
        </w:tc>
      </w:tr>
      <w:tr w:rsidR="007B0CF0" w14:paraId="68BC39BC" w14:textId="77777777" w:rsidTr="007B0CF0">
        <w:tc>
          <w:tcPr>
            <w:tcW w:w="2967" w:type="dxa"/>
            <w:tcBorders>
              <w:top w:val="nil"/>
              <w:left w:val="single" w:sz="8" w:space="0" w:color="000000"/>
              <w:bottom w:val="single" w:sz="8" w:space="0" w:color="000000"/>
              <w:right w:val="single" w:sz="8" w:space="0" w:color="000000"/>
            </w:tcBorders>
            <w:shd w:val="clear" w:color="auto" w:fill="D9D9D9"/>
            <w:tcMar>
              <w:top w:w="15" w:type="dxa"/>
              <w:left w:w="15" w:type="dxa"/>
              <w:bottom w:w="15" w:type="dxa"/>
              <w:right w:w="15" w:type="dxa"/>
            </w:tcMar>
            <w:hideMark/>
          </w:tcPr>
          <w:p w14:paraId="12F92D60" w14:textId="77777777" w:rsidR="007B0CF0" w:rsidRDefault="007B0CF0" w:rsidP="00A75ACB">
            <w:pPr>
              <w:pStyle w:val="ydpafea7f63x-scope"/>
              <w:spacing w:before="0" w:beforeAutospacing="0" w:after="0" w:afterAutospacing="0"/>
            </w:pPr>
            <w:r>
              <w:rPr>
                <w:rStyle w:val="ydpafea7f63qowt-font8-tahoma"/>
                <w:sz w:val="28"/>
                <w:szCs w:val="28"/>
              </w:rPr>
              <w:t>Student Number:</w:t>
            </w:r>
          </w:p>
        </w:tc>
        <w:tc>
          <w:tcPr>
            <w:tcW w:w="6526" w:type="dxa"/>
            <w:tcBorders>
              <w:top w:val="nil"/>
              <w:left w:val="nil"/>
              <w:bottom w:val="single" w:sz="8" w:space="0" w:color="000000"/>
              <w:right w:val="single" w:sz="8" w:space="0" w:color="000000"/>
            </w:tcBorders>
            <w:tcMar>
              <w:top w:w="15" w:type="dxa"/>
              <w:left w:w="15" w:type="dxa"/>
              <w:bottom w:w="15" w:type="dxa"/>
              <w:right w:w="15" w:type="dxa"/>
            </w:tcMar>
            <w:hideMark/>
          </w:tcPr>
          <w:p w14:paraId="7C4E73C5" w14:textId="77777777" w:rsidR="007B0CF0" w:rsidRPr="005E4BCD" w:rsidRDefault="007B0CF0" w:rsidP="00A75ACB">
            <w:pPr>
              <w:pStyle w:val="ydpafea7f63x-scope"/>
              <w:spacing w:before="0" w:beforeAutospacing="0" w:after="0" w:afterAutospacing="0"/>
              <w:rPr>
                <w:sz w:val="28"/>
                <w:szCs w:val="28"/>
              </w:rPr>
            </w:pPr>
            <w:r w:rsidRPr="005E4BCD">
              <w:rPr>
                <w:sz w:val="28"/>
                <w:szCs w:val="28"/>
              </w:rPr>
              <w:br/>
              <w:t>201</w:t>
            </w:r>
            <w:r>
              <w:rPr>
                <w:sz w:val="28"/>
                <w:szCs w:val="28"/>
              </w:rPr>
              <w:t>7374</w:t>
            </w:r>
          </w:p>
        </w:tc>
      </w:tr>
      <w:tr w:rsidR="007B0CF0" w14:paraId="28C279D6" w14:textId="77777777" w:rsidTr="007B0CF0">
        <w:tc>
          <w:tcPr>
            <w:tcW w:w="2967" w:type="dxa"/>
            <w:tcBorders>
              <w:top w:val="nil"/>
              <w:left w:val="single" w:sz="8" w:space="0" w:color="000000"/>
              <w:bottom w:val="single" w:sz="8" w:space="0" w:color="000000"/>
              <w:right w:val="single" w:sz="8" w:space="0" w:color="000000"/>
            </w:tcBorders>
            <w:shd w:val="clear" w:color="auto" w:fill="D9D9D9"/>
            <w:tcMar>
              <w:top w:w="15" w:type="dxa"/>
              <w:left w:w="15" w:type="dxa"/>
              <w:bottom w:w="15" w:type="dxa"/>
              <w:right w:w="15" w:type="dxa"/>
            </w:tcMar>
            <w:hideMark/>
          </w:tcPr>
          <w:p w14:paraId="17FFD42A" w14:textId="77777777" w:rsidR="007B0CF0" w:rsidRDefault="007B0CF0" w:rsidP="00A75ACB">
            <w:pPr>
              <w:pStyle w:val="ydpafea7f63x-scope"/>
              <w:spacing w:before="0" w:beforeAutospacing="0" w:after="0" w:afterAutospacing="0"/>
            </w:pPr>
            <w:r>
              <w:rPr>
                <w:rStyle w:val="ydpafea7f63qowt-font8-tahoma"/>
                <w:sz w:val="28"/>
                <w:szCs w:val="28"/>
              </w:rPr>
              <w:t>Module No:</w:t>
            </w:r>
          </w:p>
        </w:tc>
        <w:tc>
          <w:tcPr>
            <w:tcW w:w="6526" w:type="dxa"/>
            <w:tcBorders>
              <w:top w:val="nil"/>
              <w:left w:val="nil"/>
              <w:bottom w:val="single" w:sz="8" w:space="0" w:color="000000"/>
              <w:right w:val="single" w:sz="8" w:space="0" w:color="000000"/>
            </w:tcBorders>
            <w:tcMar>
              <w:top w:w="15" w:type="dxa"/>
              <w:left w:w="15" w:type="dxa"/>
              <w:bottom w:w="15" w:type="dxa"/>
              <w:right w:w="15" w:type="dxa"/>
            </w:tcMar>
            <w:hideMark/>
          </w:tcPr>
          <w:p w14:paraId="4C7B1431" w14:textId="77777777" w:rsidR="007B0CF0" w:rsidRPr="00A44609" w:rsidRDefault="007B0CF0" w:rsidP="00A75ACB">
            <w:pPr>
              <w:pStyle w:val="ydpafea7f63x-scope"/>
              <w:spacing w:before="0" w:beforeAutospacing="0" w:after="0" w:afterAutospacing="0"/>
            </w:pPr>
            <w:r w:rsidRPr="00A44609">
              <w:rPr>
                <w:rStyle w:val="ydpafea7f63qowt-font8-tahoma"/>
                <w:sz w:val="28"/>
                <w:szCs w:val="28"/>
              </w:rPr>
              <w:t>BMSK500</w:t>
            </w:r>
            <w:r>
              <w:rPr>
                <w:rStyle w:val="ydpafea7f63qowt-font8-tahoma"/>
                <w:sz w:val="28"/>
                <w:szCs w:val="28"/>
              </w:rPr>
              <w:t>8</w:t>
            </w:r>
          </w:p>
        </w:tc>
      </w:tr>
      <w:tr w:rsidR="007B0CF0" w14:paraId="6CBF3328" w14:textId="77777777" w:rsidTr="007B0CF0">
        <w:tc>
          <w:tcPr>
            <w:tcW w:w="2967" w:type="dxa"/>
            <w:tcBorders>
              <w:top w:val="nil"/>
              <w:left w:val="single" w:sz="8" w:space="0" w:color="000000"/>
              <w:bottom w:val="single" w:sz="8" w:space="0" w:color="000000"/>
              <w:right w:val="single" w:sz="8" w:space="0" w:color="000000"/>
            </w:tcBorders>
            <w:shd w:val="clear" w:color="auto" w:fill="D9D9D9"/>
            <w:tcMar>
              <w:top w:w="15" w:type="dxa"/>
              <w:left w:w="15" w:type="dxa"/>
              <w:bottom w:w="15" w:type="dxa"/>
              <w:right w:w="15" w:type="dxa"/>
            </w:tcMar>
            <w:hideMark/>
          </w:tcPr>
          <w:p w14:paraId="47C8DF02" w14:textId="77777777" w:rsidR="007B0CF0" w:rsidRDefault="007B0CF0" w:rsidP="00A75ACB">
            <w:pPr>
              <w:pStyle w:val="ydpafea7f63x-scope"/>
              <w:spacing w:before="0" w:beforeAutospacing="0" w:after="0" w:afterAutospacing="0"/>
            </w:pPr>
            <w:r>
              <w:rPr>
                <w:rStyle w:val="ydpafea7f63qowt-font8-tahoma"/>
                <w:sz w:val="28"/>
                <w:szCs w:val="28"/>
              </w:rPr>
              <w:t>Module Title:</w:t>
            </w:r>
          </w:p>
        </w:tc>
        <w:tc>
          <w:tcPr>
            <w:tcW w:w="6526" w:type="dxa"/>
            <w:tcBorders>
              <w:top w:val="nil"/>
              <w:left w:val="nil"/>
              <w:bottom w:val="single" w:sz="8" w:space="0" w:color="000000"/>
              <w:right w:val="single" w:sz="8" w:space="0" w:color="000000"/>
            </w:tcBorders>
            <w:tcMar>
              <w:top w:w="15" w:type="dxa"/>
              <w:left w:w="15" w:type="dxa"/>
              <w:bottom w:w="15" w:type="dxa"/>
              <w:right w:w="15" w:type="dxa"/>
            </w:tcMar>
            <w:hideMark/>
          </w:tcPr>
          <w:p w14:paraId="00202885" w14:textId="6A8594DB" w:rsidR="007B0CF0" w:rsidRPr="00376220" w:rsidRDefault="007B0CF0" w:rsidP="00A75ACB">
            <w:pPr>
              <w:pStyle w:val="ydpafea7f63x-scope"/>
              <w:spacing w:before="0" w:beforeAutospacing="0" w:after="0" w:afterAutospacing="0"/>
              <w:rPr>
                <w:sz w:val="36"/>
                <w:szCs w:val="36"/>
              </w:rPr>
            </w:pPr>
            <w:r>
              <w:rPr>
                <w:sz w:val="36"/>
                <w:szCs w:val="36"/>
              </w:rPr>
              <w:t>Reflection</w:t>
            </w:r>
          </w:p>
        </w:tc>
      </w:tr>
    </w:tbl>
    <w:p w14:paraId="7E1A7240" w14:textId="77777777" w:rsidR="007B0CF0" w:rsidRDefault="007B0CF0" w:rsidP="007B0CF0">
      <w:pPr>
        <w:pStyle w:val="ydpafea7f63x-scope"/>
        <w:spacing w:before="0" w:beforeAutospacing="0" w:after="0" w:afterAutospacing="0"/>
      </w:pPr>
      <w:r>
        <w:rPr>
          <w:color w:val="FF0000"/>
          <w:sz w:val="24"/>
          <w:szCs w:val="24"/>
        </w:rPr>
        <w:br/>
      </w:r>
    </w:p>
    <w:p w14:paraId="579DFF0E" w14:textId="77777777" w:rsidR="007B0CF0" w:rsidRDefault="007B0CF0" w:rsidP="007B0CF0">
      <w:pPr>
        <w:pStyle w:val="ydpafea7f63x-scope"/>
        <w:spacing w:before="0" w:beforeAutospacing="0" w:after="0" w:afterAutospacing="0"/>
        <w:rPr>
          <w:color w:val="000000"/>
        </w:rPr>
      </w:pPr>
      <w:r>
        <w:rPr>
          <w:rStyle w:val="ydpafea7f63qowt-font8-tahoma"/>
          <w:b/>
          <w:bCs/>
          <w:color w:val="000000"/>
          <w:sz w:val="24"/>
          <w:szCs w:val="24"/>
        </w:rPr>
        <w:t>Statement of Confirmation of Authenticity</w:t>
      </w:r>
    </w:p>
    <w:p w14:paraId="634E9506" w14:textId="77777777" w:rsidR="007B0CF0" w:rsidRDefault="007B0CF0" w:rsidP="007B0CF0">
      <w:pPr>
        <w:pStyle w:val="ydpafea7f63x-scope"/>
        <w:spacing w:before="0" w:beforeAutospacing="0" w:after="0" w:afterAutospacing="0"/>
        <w:rPr>
          <w:color w:val="000000"/>
        </w:rPr>
      </w:pPr>
      <w:r>
        <w:rPr>
          <w:rStyle w:val="ydpafea7f63qowt-font8-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58B7F852" w14:textId="77777777" w:rsidR="007B0CF0" w:rsidRDefault="007B0CF0" w:rsidP="007B0CF0">
      <w:pPr>
        <w:pStyle w:val="ydpafea7f63x-scope"/>
        <w:spacing w:before="0" w:beforeAutospacing="0" w:after="0" w:afterAutospacing="0"/>
        <w:rPr>
          <w:color w:val="000000"/>
        </w:rPr>
      </w:pPr>
      <w:r>
        <w:rPr>
          <w:rStyle w:val="ydpafea7f63qowt-font8-tahoma"/>
          <w:color w:val="000000"/>
          <w:sz w:val="24"/>
          <w:szCs w:val="24"/>
        </w:rPr>
        <w:t>Attention is drawn to the plagiarism and unfair practice policies of U</w:t>
      </w:r>
      <w:r>
        <w:rPr>
          <w:rStyle w:val="ydpafea7f63qowt-font8-tahoma"/>
        </w:rPr>
        <w:t>WTSD.</w:t>
      </w:r>
    </w:p>
    <w:p w14:paraId="24BE4645" w14:textId="77777777" w:rsidR="007B0CF0" w:rsidRDefault="007B0CF0" w:rsidP="007B0CF0">
      <w:pPr>
        <w:rPr>
          <w:rFonts w:ascii="Verdana" w:eastAsia="Times New Roman" w:hAnsi="Verdana"/>
          <w:sz w:val="20"/>
          <w:szCs w:val="20"/>
        </w:rPr>
      </w:pPr>
    </w:p>
    <w:p w14:paraId="329A8ECC" w14:textId="77777777" w:rsidR="007B0CF0" w:rsidRDefault="007B0CF0" w:rsidP="007B0CF0"/>
    <w:p w14:paraId="6E64F7C1" w14:textId="77777777" w:rsidR="007B0CF0" w:rsidRDefault="007B0CF0" w:rsidP="007B0CF0"/>
    <w:p w14:paraId="3281AA8A" w14:textId="77777777" w:rsidR="007B0CF0" w:rsidRDefault="007B0CF0" w:rsidP="007B0CF0"/>
    <w:p w14:paraId="33783AB0" w14:textId="77777777" w:rsidR="007B0CF0" w:rsidRDefault="007B0CF0" w:rsidP="007B0CF0"/>
    <w:p w14:paraId="26704183" w14:textId="77777777" w:rsidR="007B0CF0" w:rsidRDefault="007B0CF0" w:rsidP="007B0CF0"/>
    <w:p w14:paraId="3B8E14AF" w14:textId="77777777" w:rsidR="007B0CF0" w:rsidRDefault="007B0CF0" w:rsidP="007B0CF0"/>
    <w:p w14:paraId="54BC4C19" w14:textId="77777777" w:rsidR="007B0CF0" w:rsidRDefault="007B0CF0" w:rsidP="007B0CF0"/>
    <w:p w14:paraId="56C042B5" w14:textId="77777777" w:rsidR="007B0CF0" w:rsidRDefault="007B0CF0" w:rsidP="007B0CF0"/>
    <w:p w14:paraId="28CBFB9D" w14:textId="77777777" w:rsidR="007B0CF0" w:rsidRDefault="007B0CF0" w:rsidP="007B0CF0"/>
    <w:p w14:paraId="3480720E" w14:textId="77777777" w:rsidR="007B0CF0" w:rsidRDefault="007B0CF0" w:rsidP="007B0CF0"/>
    <w:p w14:paraId="3EA44985" w14:textId="77777777" w:rsidR="007B0CF0" w:rsidRDefault="007B0CF0" w:rsidP="007B0CF0"/>
    <w:p w14:paraId="3FA54344" w14:textId="77777777" w:rsidR="007B0CF0" w:rsidRDefault="007B0CF0" w:rsidP="007B0CF0"/>
    <w:p w14:paraId="42125A46" w14:textId="77777777" w:rsidR="007B0CF0" w:rsidRDefault="007B0CF0" w:rsidP="007B0CF0"/>
    <w:p w14:paraId="551E0FB6" w14:textId="77777777" w:rsidR="007B0CF0" w:rsidRDefault="007B0CF0" w:rsidP="007B0CF0"/>
    <w:p w14:paraId="7D4DA29D" w14:textId="77777777" w:rsidR="007B0CF0" w:rsidRDefault="007B0CF0" w:rsidP="007B0CF0"/>
    <w:p w14:paraId="266457A6" w14:textId="77777777" w:rsidR="007B0CF0" w:rsidRDefault="007B0CF0" w:rsidP="007B0CF0"/>
    <w:p w14:paraId="72834375" w14:textId="77777777" w:rsidR="007B0CF0" w:rsidRDefault="007B0CF0" w:rsidP="007B0CF0"/>
    <w:p w14:paraId="30BFDCA3" w14:textId="77777777" w:rsidR="007B0CF0" w:rsidRDefault="007B0CF0" w:rsidP="007B0CF0"/>
    <w:p w14:paraId="4B8019E1" w14:textId="77777777" w:rsidR="007B0CF0" w:rsidRDefault="007B0CF0" w:rsidP="007B0CF0"/>
    <w:p w14:paraId="0C6D9D37" w14:textId="77777777" w:rsidR="007B0CF0" w:rsidRDefault="007B0CF0" w:rsidP="007B0CF0"/>
    <w:p w14:paraId="6434FD9A" w14:textId="77777777" w:rsidR="007B0CF0" w:rsidRDefault="007B0CF0" w:rsidP="007B0CF0"/>
    <w:p w14:paraId="5FF1E6BE" w14:textId="77777777" w:rsidR="007B0CF0" w:rsidRDefault="007B0CF0" w:rsidP="007B0CF0"/>
    <w:p w14:paraId="5E2DF325" w14:textId="77777777" w:rsidR="007B0CF0" w:rsidRDefault="007B0CF0" w:rsidP="007B0CF0"/>
    <w:p w14:paraId="23D5B067" w14:textId="77777777" w:rsidR="007B0CF0" w:rsidRDefault="007B0CF0" w:rsidP="007B0CF0"/>
    <w:p w14:paraId="57DD30B7" w14:textId="77777777" w:rsidR="007B0CF0" w:rsidRDefault="007B0CF0" w:rsidP="007B0CF0"/>
    <w:p w14:paraId="5BA2B964" w14:textId="77777777" w:rsidR="007B0CF0" w:rsidRDefault="007B0CF0" w:rsidP="007B0CF0"/>
    <w:p w14:paraId="0CAF1429" w14:textId="77777777" w:rsidR="007B0CF0" w:rsidRDefault="007B0CF0" w:rsidP="007B0CF0"/>
    <w:p w14:paraId="33A532C6" w14:textId="77777777" w:rsidR="007B0CF0" w:rsidRDefault="007B0CF0" w:rsidP="007B0CF0"/>
    <w:sdt>
      <w:sdtPr>
        <w:rPr>
          <w:rFonts w:ascii="Calibri" w:eastAsiaTheme="minorHAnsi" w:hAnsi="Calibri" w:cs="Calibri"/>
          <w:color w:val="auto"/>
          <w:sz w:val="22"/>
          <w:szCs w:val="22"/>
          <w:lang w:val="en-GB" w:eastAsia="en-GB"/>
        </w:rPr>
        <w:id w:val="563914616"/>
        <w:docPartObj>
          <w:docPartGallery w:val="Table of Contents"/>
          <w:docPartUnique/>
        </w:docPartObj>
      </w:sdtPr>
      <w:sdtEndPr>
        <w:rPr>
          <w:b/>
          <w:bCs/>
          <w:noProof/>
        </w:rPr>
      </w:sdtEndPr>
      <w:sdtContent>
        <w:p w14:paraId="6399B383" w14:textId="77777777" w:rsidR="007B0CF0" w:rsidRDefault="007B0CF0" w:rsidP="007B0CF0">
          <w:pPr>
            <w:pStyle w:val="TOCHeading"/>
          </w:pPr>
          <w:r>
            <w:t>Contents</w:t>
          </w:r>
        </w:p>
        <w:p w14:paraId="24FCA533" w14:textId="07F5D842" w:rsidR="00FE6AF4" w:rsidRDefault="007B0CF0">
          <w:pPr>
            <w:pStyle w:val="TOC1"/>
            <w:tabs>
              <w:tab w:val="right" w:leader="dot" w:pos="9016"/>
            </w:tabs>
            <w:rPr>
              <w:rFonts w:asciiTheme="minorHAnsi" w:eastAsiaTheme="minorEastAsia" w:hAnsiTheme="minorHAnsi" w:cstheme="minorBidi"/>
              <w:noProof/>
            </w:rPr>
          </w:pPr>
          <w:r>
            <w:fldChar w:fldCharType="begin"/>
          </w:r>
          <w:r>
            <w:instrText xml:space="preserve"> TOC \o "1-3" \h \z \u </w:instrText>
          </w:r>
          <w:r>
            <w:fldChar w:fldCharType="separate"/>
          </w:r>
          <w:hyperlink w:anchor="_Toc118630266" w:history="1">
            <w:r w:rsidR="00FE6AF4" w:rsidRPr="002373C3">
              <w:rPr>
                <w:rStyle w:val="Hyperlink"/>
                <w:noProof/>
              </w:rPr>
              <w:t>Introduction</w:t>
            </w:r>
            <w:r w:rsidR="00FE6AF4">
              <w:rPr>
                <w:noProof/>
                <w:webHidden/>
              </w:rPr>
              <w:tab/>
            </w:r>
            <w:r w:rsidR="00FE6AF4">
              <w:rPr>
                <w:noProof/>
                <w:webHidden/>
              </w:rPr>
              <w:fldChar w:fldCharType="begin"/>
            </w:r>
            <w:r w:rsidR="00FE6AF4">
              <w:rPr>
                <w:noProof/>
                <w:webHidden/>
              </w:rPr>
              <w:instrText xml:space="preserve"> PAGEREF _Toc118630266 \h </w:instrText>
            </w:r>
            <w:r w:rsidR="00FE6AF4">
              <w:rPr>
                <w:noProof/>
                <w:webHidden/>
              </w:rPr>
            </w:r>
            <w:r w:rsidR="00FE6AF4">
              <w:rPr>
                <w:noProof/>
                <w:webHidden/>
              </w:rPr>
              <w:fldChar w:fldCharType="separate"/>
            </w:r>
            <w:r w:rsidR="00FE6AF4">
              <w:rPr>
                <w:noProof/>
                <w:webHidden/>
              </w:rPr>
              <w:t>3</w:t>
            </w:r>
            <w:r w:rsidR="00FE6AF4">
              <w:rPr>
                <w:noProof/>
                <w:webHidden/>
              </w:rPr>
              <w:fldChar w:fldCharType="end"/>
            </w:r>
          </w:hyperlink>
        </w:p>
        <w:p w14:paraId="0B5A4988" w14:textId="7FFF6B80" w:rsidR="00FE6AF4" w:rsidRDefault="00FE6AF4">
          <w:pPr>
            <w:pStyle w:val="TOC1"/>
            <w:tabs>
              <w:tab w:val="right" w:leader="dot" w:pos="9016"/>
            </w:tabs>
            <w:rPr>
              <w:rFonts w:asciiTheme="minorHAnsi" w:eastAsiaTheme="minorEastAsia" w:hAnsiTheme="minorHAnsi" w:cstheme="minorBidi"/>
              <w:noProof/>
            </w:rPr>
          </w:pPr>
          <w:hyperlink w:anchor="_Toc118630267" w:history="1">
            <w:r w:rsidRPr="002373C3">
              <w:rPr>
                <w:rStyle w:val="Hyperlink"/>
                <w:noProof/>
              </w:rPr>
              <w:t>Description</w:t>
            </w:r>
            <w:r>
              <w:rPr>
                <w:noProof/>
                <w:webHidden/>
              </w:rPr>
              <w:tab/>
            </w:r>
            <w:r>
              <w:rPr>
                <w:noProof/>
                <w:webHidden/>
              </w:rPr>
              <w:fldChar w:fldCharType="begin"/>
            </w:r>
            <w:r>
              <w:rPr>
                <w:noProof/>
                <w:webHidden/>
              </w:rPr>
              <w:instrText xml:space="preserve"> PAGEREF _Toc118630267 \h </w:instrText>
            </w:r>
            <w:r>
              <w:rPr>
                <w:noProof/>
                <w:webHidden/>
              </w:rPr>
            </w:r>
            <w:r>
              <w:rPr>
                <w:noProof/>
                <w:webHidden/>
              </w:rPr>
              <w:fldChar w:fldCharType="separate"/>
            </w:r>
            <w:r>
              <w:rPr>
                <w:noProof/>
                <w:webHidden/>
              </w:rPr>
              <w:t>3</w:t>
            </w:r>
            <w:r>
              <w:rPr>
                <w:noProof/>
                <w:webHidden/>
              </w:rPr>
              <w:fldChar w:fldCharType="end"/>
            </w:r>
          </w:hyperlink>
        </w:p>
        <w:p w14:paraId="21C39C22" w14:textId="63A39868" w:rsidR="00FE6AF4" w:rsidRDefault="00FE6AF4">
          <w:pPr>
            <w:pStyle w:val="TOC1"/>
            <w:tabs>
              <w:tab w:val="right" w:leader="dot" w:pos="9016"/>
            </w:tabs>
            <w:rPr>
              <w:rFonts w:asciiTheme="minorHAnsi" w:eastAsiaTheme="minorEastAsia" w:hAnsiTheme="minorHAnsi" w:cstheme="minorBidi"/>
              <w:noProof/>
            </w:rPr>
          </w:pPr>
          <w:hyperlink w:anchor="_Toc118630268" w:history="1">
            <w:r w:rsidRPr="002373C3">
              <w:rPr>
                <w:rStyle w:val="Hyperlink"/>
                <w:noProof/>
              </w:rPr>
              <w:t>Feelings</w:t>
            </w:r>
            <w:r>
              <w:rPr>
                <w:noProof/>
                <w:webHidden/>
              </w:rPr>
              <w:tab/>
            </w:r>
            <w:r>
              <w:rPr>
                <w:noProof/>
                <w:webHidden/>
              </w:rPr>
              <w:fldChar w:fldCharType="begin"/>
            </w:r>
            <w:r>
              <w:rPr>
                <w:noProof/>
                <w:webHidden/>
              </w:rPr>
              <w:instrText xml:space="preserve"> PAGEREF _Toc118630268 \h </w:instrText>
            </w:r>
            <w:r>
              <w:rPr>
                <w:noProof/>
                <w:webHidden/>
              </w:rPr>
            </w:r>
            <w:r>
              <w:rPr>
                <w:noProof/>
                <w:webHidden/>
              </w:rPr>
              <w:fldChar w:fldCharType="separate"/>
            </w:r>
            <w:r>
              <w:rPr>
                <w:noProof/>
                <w:webHidden/>
              </w:rPr>
              <w:t>4</w:t>
            </w:r>
            <w:r>
              <w:rPr>
                <w:noProof/>
                <w:webHidden/>
              </w:rPr>
              <w:fldChar w:fldCharType="end"/>
            </w:r>
          </w:hyperlink>
        </w:p>
        <w:p w14:paraId="684980E4" w14:textId="436968B3" w:rsidR="00FE6AF4" w:rsidRDefault="00FE6AF4">
          <w:pPr>
            <w:pStyle w:val="TOC1"/>
            <w:tabs>
              <w:tab w:val="right" w:leader="dot" w:pos="9016"/>
            </w:tabs>
            <w:rPr>
              <w:rFonts w:asciiTheme="minorHAnsi" w:eastAsiaTheme="minorEastAsia" w:hAnsiTheme="minorHAnsi" w:cstheme="minorBidi"/>
              <w:noProof/>
            </w:rPr>
          </w:pPr>
          <w:hyperlink w:anchor="_Toc118630269" w:history="1">
            <w:r w:rsidRPr="002373C3">
              <w:rPr>
                <w:rStyle w:val="Hyperlink"/>
                <w:noProof/>
              </w:rPr>
              <w:t>Evaluation</w:t>
            </w:r>
            <w:r>
              <w:rPr>
                <w:noProof/>
                <w:webHidden/>
              </w:rPr>
              <w:tab/>
            </w:r>
            <w:r>
              <w:rPr>
                <w:noProof/>
                <w:webHidden/>
              </w:rPr>
              <w:fldChar w:fldCharType="begin"/>
            </w:r>
            <w:r>
              <w:rPr>
                <w:noProof/>
                <w:webHidden/>
              </w:rPr>
              <w:instrText xml:space="preserve"> PAGEREF _Toc118630269 \h </w:instrText>
            </w:r>
            <w:r>
              <w:rPr>
                <w:noProof/>
                <w:webHidden/>
              </w:rPr>
            </w:r>
            <w:r>
              <w:rPr>
                <w:noProof/>
                <w:webHidden/>
              </w:rPr>
              <w:fldChar w:fldCharType="separate"/>
            </w:r>
            <w:r>
              <w:rPr>
                <w:noProof/>
                <w:webHidden/>
              </w:rPr>
              <w:t>5</w:t>
            </w:r>
            <w:r>
              <w:rPr>
                <w:noProof/>
                <w:webHidden/>
              </w:rPr>
              <w:fldChar w:fldCharType="end"/>
            </w:r>
          </w:hyperlink>
        </w:p>
        <w:p w14:paraId="66E2A209" w14:textId="4FF848F9" w:rsidR="00FE6AF4" w:rsidRDefault="00FE6AF4">
          <w:pPr>
            <w:pStyle w:val="TOC1"/>
            <w:tabs>
              <w:tab w:val="right" w:leader="dot" w:pos="9016"/>
            </w:tabs>
            <w:rPr>
              <w:rFonts w:asciiTheme="minorHAnsi" w:eastAsiaTheme="minorEastAsia" w:hAnsiTheme="minorHAnsi" w:cstheme="minorBidi"/>
              <w:noProof/>
            </w:rPr>
          </w:pPr>
          <w:hyperlink w:anchor="_Toc118630270" w:history="1">
            <w:r w:rsidRPr="002373C3">
              <w:rPr>
                <w:rStyle w:val="Hyperlink"/>
                <w:noProof/>
              </w:rPr>
              <w:t>Analysis</w:t>
            </w:r>
            <w:r>
              <w:rPr>
                <w:noProof/>
                <w:webHidden/>
              </w:rPr>
              <w:tab/>
            </w:r>
            <w:r>
              <w:rPr>
                <w:noProof/>
                <w:webHidden/>
              </w:rPr>
              <w:fldChar w:fldCharType="begin"/>
            </w:r>
            <w:r>
              <w:rPr>
                <w:noProof/>
                <w:webHidden/>
              </w:rPr>
              <w:instrText xml:space="preserve"> PAGEREF _Toc118630270 \h </w:instrText>
            </w:r>
            <w:r>
              <w:rPr>
                <w:noProof/>
                <w:webHidden/>
              </w:rPr>
            </w:r>
            <w:r>
              <w:rPr>
                <w:noProof/>
                <w:webHidden/>
              </w:rPr>
              <w:fldChar w:fldCharType="separate"/>
            </w:r>
            <w:r>
              <w:rPr>
                <w:noProof/>
                <w:webHidden/>
              </w:rPr>
              <w:t>6</w:t>
            </w:r>
            <w:r>
              <w:rPr>
                <w:noProof/>
                <w:webHidden/>
              </w:rPr>
              <w:fldChar w:fldCharType="end"/>
            </w:r>
          </w:hyperlink>
        </w:p>
        <w:p w14:paraId="1F6F3319" w14:textId="458D547D" w:rsidR="00FE6AF4" w:rsidRDefault="00FE6AF4">
          <w:pPr>
            <w:pStyle w:val="TOC1"/>
            <w:tabs>
              <w:tab w:val="right" w:leader="dot" w:pos="9016"/>
            </w:tabs>
            <w:rPr>
              <w:rFonts w:asciiTheme="minorHAnsi" w:eastAsiaTheme="minorEastAsia" w:hAnsiTheme="minorHAnsi" w:cstheme="minorBidi"/>
              <w:noProof/>
            </w:rPr>
          </w:pPr>
          <w:hyperlink w:anchor="_Toc118630271" w:history="1">
            <w:r w:rsidRPr="002373C3">
              <w:rPr>
                <w:rStyle w:val="Hyperlink"/>
                <w:noProof/>
              </w:rPr>
              <w:t>Conclusion and Action Plan</w:t>
            </w:r>
            <w:r>
              <w:rPr>
                <w:noProof/>
                <w:webHidden/>
              </w:rPr>
              <w:tab/>
            </w:r>
            <w:r>
              <w:rPr>
                <w:noProof/>
                <w:webHidden/>
              </w:rPr>
              <w:fldChar w:fldCharType="begin"/>
            </w:r>
            <w:r>
              <w:rPr>
                <w:noProof/>
                <w:webHidden/>
              </w:rPr>
              <w:instrText xml:space="preserve"> PAGEREF _Toc118630271 \h </w:instrText>
            </w:r>
            <w:r>
              <w:rPr>
                <w:noProof/>
                <w:webHidden/>
              </w:rPr>
            </w:r>
            <w:r>
              <w:rPr>
                <w:noProof/>
                <w:webHidden/>
              </w:rPr>
              <w:fldChar w:fldCharType="separate"/>
            </w:r>
            <w:r>
              <w:rPr>
                <w:noProof/>
                <w:webHidden/>
              </w:rPr>
              <w:t>7</w:t>
            </w:r>
            <w:r>
              <w:rPr>
                <w:noProof/>
                <w:webHidden/>
              </w:rPr>
              <w:fldChar w:fldCharType="end"/>
            </w:r>
          </w:hyperlink>
        </w:p>
        <w:p w14:paraId="08081B47" w14:textId="2274FD31" w:rsidR="00FE6AF4" w:rsidRDefault="00FE6AF4">
          <w:pPr>
            <w:pStyle w:val="TOC1"/>
            <w:tabs>
              <w:tab w:val="right" w:leader="dot" w:pos="9016"/>
            </w:tabs>
            <w:rPr>
              <w:rFonts w:asciiTheme="minorHAnsi" w:eastAsiaTheme="minorEastAsia" w:hAnsiTheme="minorHAnsi" w:cstheme="minorBidi"/>
              <w:noProof/>
            </w:rPr>
          </w:pPr>
          <w:hyperlink w:anchor="_Toc118630272" w:history="1">
            <w:r w:rsidRPr="002373C3">
              <w:rPr>
                <w:rStyle w:val="Hyperlink"/>
                <w:noProof/>
              </w:rPr>
              <w:t>Bibliography</w:t>
            </w:r>
            <w:r>
              <w:rPr>
                <w:noProof/>
                <w:webHidden/>
              </w:rPr>
              <w:tab/>
            </w:r>
            <w:r>
              <w:rPr>
                <w:noProof/>
                <w:webHidden/>
              </w:rPr>
              <w:fldChar w:fldCharType="begin"/>
            </w:r>
            <w:r>
              <w:rPr>
                <w:noProof/>
                <w:webHidden/>
              </w:rPr>
              <w:instrText xml:space="preserve"> PAGEREF _Toc118630272 \h </w:instrText>
            </w:r>
            <w:r>
              <w:rPr>
                <w:noProof/>
                <w:webHidden/>
              </w:rPr>
            </w:r>
            <w:r>
              <w:rPr>
                <w:noProof/>
                <w:webHidden/>
              </w:rPr>
              <w:fldChar w:fldCharType="separate"/>
            </w:r>
            <w:r>
              <w:rPr>
                <w:noProof/>
                <w:webHidden/>
              </w:rPr>
              <w:t>8</w:t>
            </w:r>
            <w:r>
              <w:rPr>
                <w:noProof/>
                <w:webHidden/>
              </w:rPr>
              <w:fldChar w:fldCharType="end"/>
            </w:r>
          </w:hyperlink>
        </w:p>
        <w:p w14:paraId="4FAB0FA3" w14:textId="3A0B3A6D" w:rsidR="007B0CF0" w:rsidRDefault="007B0CF0" w:rsidP="007B0CF0">
          <w:pPr>
            <w:rPr>
              <w:b/>
              <w:bCs/>
              <w:noProof/>
            </w:rPr>
          </w:pPr>
          <w:r>
            <w:rPr>
              <w:b/>
              <w:bCs/>
              <w:noProof/>
            </w:rPr>
            <w:fldChar w:fldCharType="end"/>
          </w:r>
        </w:p>
      </w:sdtContent>
    </w:sdt>
    <w:p w14:paraId="7083C3F1" w14:textId="77777777" w:rsidR="007B0CF0" w:rsidRDefault="007B0CF0" w:rsidP="007B0CF0">
      <w:pPr>
        <w:rPr>
          <w:b/>
          <w:bCs/>
          <w:noProof/>
        </w:rPr>
      </w:pPr>
    </w:p>
    <w:p w14:paraId="0A00EBB1" w14:textId="77777777" w:rsidR="007B0CF0" w:rsidRDefault="007B0CF0" w:rsidP="007B0CF0">
      <w:pPr>
        <w:rPr>
          <w:b/>
          <w:bCs/>
          <w:noProof/>
        </w:rPr>
      </w:pPr>
    </w:p>
    <w:p w14:paraId="605E9195" w14:textId="77777777" w:rsidR="007B0CF0" w:rsidRDefault="007B0CF0" w:rsidP="007B0CF0">
      <w:pPr>
        <w:rPr>
          <w:b/>
          <w:bCs/>
          <w:noProof/>
        </w:rPr>
      </w:pPr>
    </w:p>
    <w:p w14:paraId="2703E862" w14:textId="77777777" w:rsidR="007B0CF0" w:rsidRDefault="007B0CF0" w:rsidP="007B0CF0">
      <w:pPr>
        <w:rPr>
          <w:b/>
          <w:bCs/>
          <w:noProof/>
        </w:rPr>
      </w:pPr>
    </w:p>
    <w:p w14:paraId="5BF6B69D" w14:textId="77777777" w:rsidR="007B0CF0" w:rsidRDefault="007B0CF0" w:rsidP="007B0CF0">
      <w:pPr>
        <w:rPr>
          <w:b/>
          <w:bCs/>
          <w:noProof/>
        </w:rPr>
      </w:pPr>
    </w:p>
    <w:p w14:paraId="22C89C06" w14:textId="77777777" w:rsidR="007B0CF0" w:rsidRDefault="007B0CF0" w:rsidP="007B0CF0">
      <w:pPr>
        <w:rPr>
          <w:b/>
          <w:bCs/>
          <w:noProof/>
        </w:rPr>
      </w:pPr>
    </w:p>
    <w:p w14:paraId="051656BE" w14:textId="77777777" w:rsidR="007B0CF0" w:rsidRDefault="007B0CF0" w:rsidP="007B0CF0">
      <w:pPr>
        <w:rPr>
          <w:b/>
          <w:bCs/>
          <w:noProof/>
        </w:rPr>
      </w:pPr>
    </w:p>
    <w:p w14:paraId="450A7238" w14:textId="77777777" w:rsidR="007B0CF0" w:rsidRDefault="007B0CF0" w:rsidP="007B0CF0">
      <w:pPr>
        <w:rPr>
          <w:b/>
          <w:bCs/>
          <w:noProof/>
        </w:rPr>
      </w:pPr>
    </w:p>
    <w:p w14:paraId="3CCC94DA" w14:textId="77777777" w:rsidR="007B0CF0" w:rsidRDefault="007B0CF0" w:rsidP="007B0CF0">
      <w:pPr>
        <w:rPr>
          <w:b/>
          <w:bCs/>
          <w:noProof/>
        </w:rPr>
      </w:pPr>
    </w:p>
    <w:p w14:paraId="0F77461E" w14:textId="77777777" w:rsidR="007B0CF0" w:rsidRDefault="007B0CF0" w:rsidP="007B0CF0">
      <w:pPr>
        <w:rPr>
          <w:b/>
          <w:bCs/>
          <w:noProof/>
        </w:rPr>
      </w:pPr>
    </w:p>
    <w:p w14:paraId="6DC994FC" w14:textId="77777777" w:rsidR="007B0CF0" w:rsidRDefault="007B0CF0" w:rsidP="007B0CF0">
      <w:pPr>
        <w:rPr>
          <w:b/>
          <w:bCs/>
          <w:noProof/>
        </w:rPr>
      </w:pPr>
    </w:p>
    <w:p w14:paraId="69656834" w14:textId="77777777" w:rsidR="007B0CF0" w:rsidRDefault="007B0CF0" w:rsidP="007B0CF0">
      <w:pPr>
        <w:rPr>
          <w:b/>
          <w:bCs/>
          <w:noProof/>
        </w:rPr>
      </w:pPr>
    </w:p>
    <w:p w14:paraId="725B7904" w14:textId="77777777" w:rsidR="007B0CF0" w:rsidRDefault="007B0CF0" w:rsidP="007B0CF0">
      <w:pPr>
        <w:rPr>
          <w:b/>
          <w:bCs/>
          <w:noProof/>
        </w:rPr>
      </w:pPr>
    </w:p>
    <w:p w14:paraId="3A3E7E66" w14:textId="77777777" w:rsidR="007B0CF0" w:rsidRDefault="007B0CF0" w:rsidP="007B0CF0">
      <w:pPr>
        <w:rPr>
          <w:b/>
          <w:bCs/>
          <w:noProof/>
        </w:rPr>
      </w:pPr>
    </w:p>
    <w:p w14:paraId="0A83D0EC" w14:textId="77777777" w:rsidR="007B0CF0" w:rsidRDefault="007B0CF0" w:rsidP="007B0CF0">
      <w:pPr>
        <w:rPr>
          <w:b/>
          <w:bCs/>
          <w:noProof/>
        </w:rPr>
      </w:pPr>
    </w:p>
    <w:p w14:paraId="7DF2943E" w14:textId="77777777" w:rsidR="007B0CF0" w:rsidRDefault="007B0CF0" w:rsidP="007B0CF0">
      <w:pPr>
        <w:rPr>
          <w:b/>
          <w:bCs/>
          <w:noProof/>
        </w:rPr>
      </w:pPr>
    </w:p>
    <w:p w14:paraId="5E2E1CA9" w14:textId="77777777" w:rsidR="007B0CF0" w:rsidRDefault="007B0CF0" w:rsidP="007B0CF0">
      <w:pPr>
        <w:rPr>
          <w:b/>
          <w:bCs/>
          <w:noProof/>
        </w:rPr>
      </w:pPr>
    </w:p>
    <w:p w14:paraId="2A0E6F44" w14:textId="77777777" w:rsidR="007B0CF0" w:rsidRDefault="007B0CF0" w:rsidP="007B0CF0">
      <w:pPr>
        <w:rPr>
          <w:b/>
          <w:bCs/>
          <w:noProof/>
        </w:rPr>
      </w:pPr>
    </w:p>
    <w:p w14:paraId="06CF3E73" w14:textId="77777777" w:rsidR="007B0CF0" w:rsidRDefault="007B0CF0" w:rsidP="007B0CF0">
      <w:pPr>
        <w:rPr>
          <w:b/>
          <w:bCs/>
          <w:noProof/>
        </w:rPr>
      </w:pPr>
    </w:p>
    <w:p w14:paraId="579B84D6" w14:textId="77777777" w:rsidR="007B0CF0" w:rsidRDefault="007B0CF0" w:rsidP="007B0CF0">
      <w:pPr>
        <w:rPr>
          <w:b/>
          <w:bCs/>
          <w:noProof/>
        </w:rPr>
      </w:pPr>
    </w:p>
    <w:p w14:paraId="0443F564" w14:textId="77777777" w:rsidR="007B0CF0" w:rsidRDefault="007B0CF0" w:rsidP="007B0CF0">
      <w:pPr>
        <w:rPr>
          <w:b/>
          <w:bCs/>
          <w:noProof/>
        </w:rPr>
      </w:pPr>
    </w:p>
    <w:p w14:paraId="3E29A32B" w14:textId="77777777" w:rsidR="007B0CF0" w:rsidRDefault="007B0CF0" w:rsidP="007B0CF0">
      <w:pPr>
        <w:rPr>
          <w:b/>
          <w:bCs/>
          <w:noProof/>
        </w:rPr>
      </w:pPr>
    </w:p>
    <w:p w14:paraId="5E65780B" w14:textId="77777777" w:rsidR="007B0CF0" w:rsidRDefault="007B0CF0" w:rsidP="007B0CF0">
      <w:pPr>
        <w:rPr>
          <w:b/>
          <w:bCs/>
          <w:noProof/>
        </w:rPr>
      </w:pPr>
    </w:p>
    <w:p w14:paraId="75BB2C83" w14:textId="77777777" w:rsidR="007B0CF0" w:rsidRDefault="007B0CF0" w:rsidP="007B0CF0">
      <w:pPr>
        <w:rPr>
          <w:b/>
          <w:bCs/>
          <w:noProof/>
        </w:rPr>
      </w:pPr>
    </w:p>
    <w:p w14:paraId="28A79AB9" w14:textId="77777777" w:rsidR="007B0CF0" w:rsidRDefault="007B0CF0" w:rsidP="007B0CF0">
      <w:pPr>
        <w:rPr>
          <w:b/>
          <w:bCs/>
          <w:noProof/>
        </w:rPr>
      </w:pPr>
    </w:p>
    <w:p w14:paraId="40E76BDF" w14:textId="77777777" w:rsidR="007B0CF0" w:rsidRDefault="007B0CF0" w:rsidP="007B0CF0">
      <w:pPr>
        <w:rPr>
          <w:b/>
          <w:bCs/>
          <w:noProof/>
        </w:rPr>
      </w:pPr>
    </w:p>
    <w:p w14:paraId="09221A7D" w14:textId="77777777" w:rsidR="007B0CF0" w:rsidRDefault="007B0CF0" w:rsidP="007B0CF0">
      <w:pPr>
        <w:rPr>
          <w:b/>
          <w:bCs/>
          <w:noProof/>
        </w:rPr>
      </w:pPr>
    </w:p>
    <w:p w14:paraId="7C5EE408" w14:textId="77777777" w:rsidR="007B0CF0" w:rsidRDefault="007B0CF0" w:rsidP="007B0CF0">
      <w:pPr>
        <w:rPr>
          <w:b/>
          <w:bCs/>
          <w:noProof/>
        </w:rPr>
      </w:pPr>
    </w:p>
    <w:p w14:paraId="5F5EF0B4" w14:textId="77777777" w:rsidR="007B0CF0" w:rsidRDefault="007B0CF0" w:rsidP="007B0CF0">
      <w:pPr>
        <w:rPr>
          <w:b/>
          <w:bCs/>
          <w:noProof/>
        </w:rPr>
      </w:pPr>
    </w:p>
    <w:p w14:paraId="58451583" w14:textId="77777777" w:rsidR="007B0CF0" w:rsidRDefault="007B0CF0" w:rsidP="007B0CF0">
      <w:pPr>
        <w:rPr>
          <w:b/>
          <w:bCs/>
          <w:noProof/>
        </w:rPr>
      </w:pPr>
    </w:p>
    <w:p w14:paraId="6D57208C" w14:textId="77777777" w:rsidR="007B0CF0" w:rsidRDefault="007B0CF0" w:rsidP="007B0CF0">
      <w:pPr>
        <w:rPr>
          <w:b/>
          <w:bCs/>
          <w:noProof/>
        </w:rPr>
      </w:pPr>
    </w:p>
    <w:p w14:paraId="42889285" w14:textId="77777777" w:rsidR="007B0CF0" w:rsidRDefault="007B0CF0" w:rsidP="007B0CF0">
      <w:pPr>
        <w:rPr>
          <w:b/>
          <w:bCs/>
          <w:noProof/>
        </w:rPr>
      </w:pPr>
    </w:p>
    <w:p w14:paraId="0C69D54E" w14:textId="77777777" w:rsidR="007B0CF0" w:rsidRDefault="007B0CF0" w:rsidP="007B0CF0">
      <w:pPr>
        <w:rPr>
          <w:b/>
          <w:bCs/>
          <w:noProof/>
        </w:rPr>
      </w:pPr>
    </w:p>
    <w:p w14:paraId="5328D4C5" w14:textId="77777777" w:rsidR="007B0CF0" w:rsidRDefault="007B0CF0" w:rsidP="007B0CF0">
      <w:pPr>
        <w:rPr>
          <w:b/>
          <w:bCs/>
          <w:noProof/>
        </w:rPr>
      </w:pPr>
    </w:p>
    <w:p w14:paraId="607775B0" w14:textId="77777777" w:rsidR="007B0CF0" w:rsidRDefault="007B0CF0" w:rsidP="007B0CF0">
      <w:pPr>
        <w:rPr>
          <w:b/>
          <w:bCs/>
          <w:noProof/>
        </w:rPr>
      </w:pPr>
    </w:p>
    <w:p w14:paraId="61EABEE5" w14:textId="77777777" w:rsidR="007B0CF0" w:rsidRDefault="007B0CF0" w:rsidP="007B0CF0">
      <w:pPr>
        <w:rPr>
          <w:b/>
          <w:bCs/>
          <w:noProof/>
        </w:rPr>
      </w:pPr>
    </w:p>
    <w:p w14:paraId="05AA4EDB" w14:textId="77777777" w:rsidR="007B0CF0" w:rsidRDefault="007B0CF0" w:rsidP="007B0CF0">
      <w:pPr>
        <w:rPr>
          <w:b/>
          <w:bCs/>
          <w:noProof/>
        </w:rPr>
      </w:pPr>
    </w:p>
    <w:p w14:paraId="719FDE1B" w14:textId="77777777" w:rsidR="007B0CF0" w:rsidRDefault="007B0CF0" w:rsidP="007B0CF0">
      <w:pPr>
        <w:rPr>
          <w:b/>
          <w:bCs/>
          <w:noProof/>
        </w:rPr>
      </w:pPr>
    </w:p>
    <w:p w14:paraId="1D1894A4" w14:textId="77777777" w:rsidR="007B0CF0" w:rsidRDefault="007B0CF0" w:rsidP="00010A1C">
      <w:pPr>
        <w:pStyle w:val="Heading1"/>
        <w:spacing w:line="360" w:lineRule="auto"/>
      </w:pPr>
      <w:bookmarkStart w:id="0" w:name="_Toc118630266"/>
      <w:r>
        <w:lastRenderedPageBreak/>
        <w:t>Introduction</w:t>
      </w:r>
      <w:bookmarkEnd w:id="0"/>
    </w:p>
    <w:p w14:paraId="530B2188" w14:textId="7AF0B2BB" w:rsidR="007B0CF0" w:rsidRDefault="007B0CF0" w:rsidP="00010A1C">
      <w:pPr>
        <w:spacing w:line="360" w:lineRule="auto"/>
      </w:pPr>
    </w:p>
    <w:p w14:paraId="7F05AD0F" w14:textId="1CBB40C0" w:rsidR="005C2908" w:rsidRDefault="005C2908" w:rsidP="00010A1C">
      <w:pPr>
        <w:spacing w:line="360" w:lineRule="auto"/>
      </w:pPr>
      <w:r>
        <w:t xml:space="preserve">This assignment will look to reflect on part one of the assignment where a personal development plan and Zander letter was explored. The four sections of the online module will also be discussed: Brand You, It’s a Small World, Opportunity </w:t>
      </w:r>
      <w:proofErr w:type="gramStart"/>
      <w:r>
        <w:t>Knocks</w:t>
      </w:r>
      <w:proofErr w:type="gramEnd"/>
      <w:r>
        <w:t xml:space="preserve"> and the Pursuit of Happiness. </w:t>
      </w:r>
    </w:p>
    <w:p w14:paraId="56AFC1FE" w14:textId="2FB2089D" w:rsidR="005C2908" w:rsidRDefault="005C2908" w:rsidP="00010A1C">
      <w:pPr>
        <w:spacing w:line="360" w:lineRule="auto"/>
      </w:pPr>
    </w:p>
    <w:p w14:paraId="5C01329E" w14:textId="3FA0C5AD" w:rsidR="005C2908" w:rsidRDefault="005C2908" w:rsidP="00010A1C">
      <w:pPr>
        <w:spacing w:line="360" w:lineRule="auto"/>
      </w:pPr>
      <w:r>
        <w:t xml:space="preserve">By delving into reflection, one can look at identifying what went right and wrong within this assignment process and see the key lessons that were learnt. </w:t>
      </w:r>
    </w:p>
    <w:p w14:paraId="15CC41BC" w14:textId="58029280" w:rsidR="005C2908" w:rsidRDefault="005C2908" w:rsidP="00010A1C">
      <w:pPr>
        <w:spacing w:line="360" w:lineRule="auto"/>
      </w:pPr>
    </w:p>
    <w:p w14:paraId="75BB2418" w14:textId="5BFB50D9" w:rsidR="005C2908" w:rsidRPr="005C2908" w:rsidRDefault="005C2908" w:rsidP="00010A1C">
      <w:pPr>
        <w:spacing w:line="360" w:lineRule="auto"/>
      </w:pPr>
      <w:r>
        <w:t>The model used to complete this reflection will be Gibbs’ reflection model (1988). This is a good framework to use when working on literary content and wanting to reflect on past assignments (</w:t>
      </w:r>
      <w:proofErr w:type="spellStart"/>
      <w:r>
        <w:t>Adeani</w:t>
      </w:r>
      <w:proofErr w:type="spellEnd"/>
      <w:r>
        <w:t xml:space="preserve"> </w:t>
      </w:r>
      <w:r>
        <w:rPr>
          <w:i/>
          <w:iCs/>
        </w:rPr>
        <w:t xml:space="preserve">et al, </w:t>
      </w:r>
      <w:r>
        <w:t xml:space="preserve">2020). The reflective model allows the author to consider their feelings, </w:t>
      </w:r>
      <w:proofErr w:type="gramStart"/>
      <w:r>
        <w:t>thoughts</w:t>
      </w:r>
      <w:proofErr w:type="gramEnd"/>
      <w:r>
        <w:t xml:space="preserve"> and actions during the situation they have faced (Markkanen, 2019). Gibbs gives freedom to the author and forces them to delve into </w:t>
      </w:r>
      <w:r w:rsidR="00596904">
        <w:t xml:space="preserve">what has happened and what could have been better. By concluding with an action plan, Gibbs is pushing the author to complete their tasks again and therefore continue to use his reflective cycle.  </w:t>
      </w:r>
    </w:p>
    <w:p w14:paraId="7FDAF0F2" w14:textId="156DDEDA" w:rsidR="0076359D" w:rsidRDefault="005C2908" w:rsidP="00010A1C">
      <w:pPr>
        <w:pStyle w:val="Heading1"/>
        <w:spacing w:line="360" w:lineRule="auto"/>
      </w:pPr>
      <w:bookmarkStart w:id="1" w:name="_Toc118630267"/>
      <w:r>
        <w:t>Description</w:t>
      </w:r>
      <w:bookmarkEnd w:id="1"/>
    </w:p>
    <w:p w14:paraId="2DB77774" w14:textId="4230EA4B" w:rsidR="00596904" w:rsidRDefault="00596904" w:rsidP="00010A1C">
      <w:pPr>
        <w:spacing w:line="360" w:lineRule="auto"/>
      </w:pPr>
    </w:p>
    <w:p w14:paraId="69990F1E" w14:textId="76286083" w:rsidR="00596904" w:rsidRDefault="00596904" w:rsidP="00010A1C">
      <w:pPr>
        <w:spacing w:line="360" w:lineRule="auto"/>
      </w:pPr>
      <w:r>
        <w:t xml:space="preserve">Building a personal development plan was easy at this stage in my life. I am currently reflecting on my skills in work and how I can improve them due to the year </w:t>
      </w:r>
      <w:proofErr w:type="gramStart"/>
      <w:r>
        <w:t>coming to a close</w:t>
      </w:r>
      <w:proofErr w:type="gramEnd"/>
      <w:r>
        <w:t xml:space="preserve">. In my workplace we have annual reviews that make us </w:t>
      </w:r>
      <w:proofErr w:type="gramStart"/>
      <w:r>
        <w:t>hone in on</w:t>
      </w:r>
      <w:proofErr w:type="gramEnd"/>
      <w:r>
        <w:t xml:space="preserve"> our skills and how we can develop within the business. Therefore, I was already aware of my three main areas of improvement: complaints, CAS training and written communication skills. However, what had not been completed prior to this assignment was an action plan. The personal development plan made me analyse and think about my next steps and how I will achieve my aims set out by myself and my manager. This opened my eyes as to what I could do and how I could move forward in my job role. </w:t>
      </w:r>
    </w:p>
    <w:p w14:paraId="060B6C84" w14:textId="7F4EBF38" w:rsidR="00596904" w:rsidRDefault="00596904" w:rsidP="00010A1C">
      <w:pPr>
        <w:spacing w:line="360" w:lineRule="auto"/>
      </w:pPr>
    </w:p>
    <w:p w14:paraId="0B0ABB30" w14:textId="2406D3F3" w:rsidR="00596904" w:rsidRDefault="00596904" w:rsidP="00010A1C">
      <w:pPr>
        <w:spacing w:line="360" w:lineRule="auto"/>
      </w:pPr>
      <w:r>
        <w:t>To complete the Zander letter was hard as the Pursuit of Happiness module provided as much information as Google on what a Zander letter was, which was very little. I managed to find the video of Mr Zander discussing the creation of the letters and how the term was coined. This aided me in my completion of my letter as I could then look at where I am now and where I wish to be.</w:t>
      </w:r>
    </w:p>
    <w:p w14:paraId="34FDC401" w14:textId="06553315" w:rsidR="00596904" w:rsidRDefault="00596904" w:rsidP="00010A1C">
      <w:pPr>
        <w:spacing w:line="360" w:lineRule="auto"/>
      </w:pPr>
    </w:p>
    <w:p w14:paraId="0D956281" w14:textId="75FE8452" w:rsidR="00596904" w:rsidRDefault="00596904" w:rsidP="00010A1C">
      <w:pPr>
        <w:spacing w:line="360" w:lineRule="auto"/>
      </w:pPr>
      <w:r>
        <w:lastRenderedPageBreak/>
        <w:t>With regards to my e-learning journey, I always struggle to focus when a teacher/tutor is not leading the topic. In this instance I continued to find it hard to complete the modules</w:t>
      </w:r>
      <w:r w:rsidR="008A389B">
        <w:t xml:space="preserve"> </w:t>
      </w:r>
      <w:r>
        <w:t>but tried to retain my focus by zoning out and listening to music whilst doing so.</w:t>
      </w:r>
    </w:p>
    <w:p w14:paraId="05973198" w14:textId="145647B3" w:rsidR="00596904" w:rsidRDefault="00596904" w:rsidP="00010A1C">
      <w:pPr>
        <w:spacing w:line="360" w:lineRule="auto"/>
      </w:pPr>
    </w:p>
    <w:p w14:paraId="406DDBEE" w14:textId="53E883C8" w:rsidR="00334628" w:rsidRDefault="00596904" w:rsidP="00010A1C">
      <w:pPr>
        <w:spacing w:line="360" w:lineRule="auto"/>
      </w:pPr>
      <w:r>
        <w:t xml:space="preserve">The first module discusses “being in the zone,” and how best money can aid one in their pursuit of chasing their dreams. </w:t>
      </w:r>
      <w:r w:rsidR="00334628">
        <w:t xml:space="preserve">I had to create a plan of what helps me to “stay in the zone” and was presented with percentages as to how in the zone these activities allow me to be. The first module was my favourite as the others discussed topics that I am not fond </w:t>
      </w:r>
      <w:proofErr w:type="gramStart"/>
      <w:r w:rsidR="00334628">
        <w:t>of;</w:t>
      </w:r>
      <w:proofErr w:type="gramEnd"/>
      <w:r w:rsidR="00334628">
        <w:t xml:space="preserve"> such as hierarchy. </w:t>
      </w:r>
    </w:p>
    <w:p w14:paraId="39145A57" w14:textId="04D841EF" w:rsidR="005C2908" w:rsidRDefault="005C2908" w:rsidP="00010A1C">
      <w:pPr>
        <w:pStyle w:val="Heading1"/>
        <w:spacing w:line="360" w:lineRule="auto"/>
      </w:pPr>
      <w:bookmarkStart w:id="2" w:name="_Toc118630268"/>
      <w:r>
        <w:t>Feelings</w:t>
      </w:r>
      <w:bookmarkEnd w:id="2"/>
    </w:p>
    <w:p w14:paraId="77662C3D" w14:textId="62201DCD" w:rsidR="00334628" w:rsidRDefault="00334628" w:rsidP="00010A1C">
      <w:pPr>
        <w:spacing w:line="360" w:lineRule="auto"/>
      </w:pPr>
    </w:p>
    <w:p w14:paraId="05242834" w14:textId="037DD38F" w:rsidR="00DF7C60" w:rsidRDefault="00DF7C60" w:rsidP="00010A1C">
      <w:pPr>
        <w:spacing w:line="360" w:lineRule="auto"/>
      </w:pPr>
      <w:r>
        <w:t xml:space="preserve">The personal development plan of the assignment made me reflect on my skills and how best I can achieve my goals in the workplace. I managed to create an in-depth development plan. I felt very pleased with my personal development plan and may use it in the future outside of </w:t>
      </w:r>
      <w:r w:rsidR="00E05BB7">
        <w:t>university</w:t>
      </w:r>
      <w:r>
        <w:t xml:space="preserve"> as a tool to work towards my occupational goals. </w:t>
      </w:r>
    </w:p>
    <w:p w14:paraId="17954B75" w14:textId="557C925B" w:rsidR="00DF7C60" w:rsidRDefault="00DF7C60" w:rsidP="00010A1C">
      <w:pPr>
        <w:spacing w:line="360" w:lineRule="auto"/>
      </w:pPr>
    </w:p>
    <w:p w14:paraId="27079882" w14:textId="4E581158" w:rsidR="00DF7C60" w:rsidRDefault="00DF7C60" w:rsidP="00010A1C">
      <w:pPr>
        <w:spacing w:line="360" w:lineRule="auto"/>
      </w:pPr>
      <w:r>
        <w:t xml:space="preserve">When composing the Zander letter, I opened a can of worms that I didn’t know existed. I delved deep into my feelings and explored my goals for the upcoming year. The letter made me think of where I am, my happiness levels and who I wish to be. </w:t>
      </w:r>
    </w:p>
    <w:p w14:paraId="239E3875" w14:textId="07E8B208" w:rsidR="00E05BB7" w:rsidRDefault="00E05BB7" w:rsidP="00010A1C">
      <w:pPr>
        <w:spacing w:line="360" w:lineRule="auto"/>
      </w:pPr>
    </w:p>
    <w:p w14:paraId="05028200" w14:textId="45C0CD2C" w:rsidR="00E05BB7" w:rsidRDefault="00E05BB7" w:rsidP="00010A1C">
      <w:pPr>
        <w:spacing w:line="360" w:lineRule="auto"/>
      </w:pPr>
      <w:r>
        <w:t>Moreover, the first part of the assignment</w:t>
      </w:r>
      <w:r w:rsidR="00F03A98">
        <w:t xml:space="preserve"> was very thought provoking and made me self-reflect more so than I usually would. </w:t>
      </w:r>
    </w:p>
    <w:p w14:paraId="11F96928" w14:textId="2843DC2E" w:rsidR="00DF7C60" w:rsidRDefault="00DF7C60" w:rsidP="00010A1C">
      <w:pPr>
        <w:spacing w:line="360" w:lineRule="auto"/>
      </w:pPr>
    </w:p>
    <w:p w14:paraId="4E629079" w14:textId="6B64B81E" w:rsidR="00DF7C60" w:rsidRDefault="00DF7C60" w:rsidP="00010A1C">
      <w:pPr>
        <w:spacing w:line="360" w:lineRule="auto"/>
      </w:pPr>
      <w:r>
        <w:t xml:space="preserve">The first module was named “Brand You” and discussed something that is very personal to me, self-determination. The focus on self-determination made me reflect on myself and at what point I am at in life. There are times in life where I thrive from self-determination and others where I am struggling to find any at all. The fact that the module amalgamated ambition and self-determination made me think into my own life and drivers and how best I can adjust my mindset to be more determined and motivated to achieve my goals. </w:t>
      </w:r>
    </w:p>
    <w:p w14:paraId="01472288" w14:textId="11F84306" w:rsidR="00334628" w:rsidRDefault="00334628" w:rsidP="00010A1C">
      <w:pPr>
        <w:spacing w:line="360" w:lineRule="auto"/>
      </w:pPr>
    </w:p>
    <w:p w14:paraId="7C2FF4D9" w14:textId="5E728D2D" w:rsidR="00DF7C60" w:rsidRDefault="00DF7C60" w:rsidP="00010A1C">
      <w:pPr>
        <w:spacing w:line="360" w:lineRule="auto"/>
      </w:pPr>
      <w:r>
        <w:t xml:space="preserve">The importance of networks in the second module resonated with me. I have worked in three very different sectors with very different people and </w:t>
      </w:r>
      <w:r w:rsidR="00E05BB7">
        <w:t xml:space="preserve">have realised the importance of networking and associating yourself with ambitious, uplifting individuals. This module gave me a fresh perspective on life and reiterated my focus on networking and who should be in my life and who shouldn’t. </w:t>
      </w:r>
    </w:p>
    <w:p w14:paraId="4A0D8A9B" w14:textId="77777777" w:rsidR="00E05BB7" w:rsidRDefault="00E05BB7" w:rsidP="00010A1C">
      <w:pPr>
        <w:spacing w:line="360" w:lineRule="auto"/>
      </w:pPr>
    </w:p>
    <w:p w14:paraId="626DC762" w14:textId="43647A35" w:rsidR="00334628" w:rsidRDefault="00334628" w:rsidP="00010A1C">
      <w:pPr>
        <w:spacing w:line="360" w:lineRule="auto"/>
      </w:pPr>
      <w:r>
        <w:t xml:space="preserve">Discussions on hierarchy bored me as although I am </w:t>
      </w:r>
      <w:r w:rsidR="00E05BB7">
        <w:t>ambitious,</w:t>
      </w:r>
      <w:r>
        <w:t xml:space="preserve"> I am not wanting to focus on hierarchy and rather how best I can develop myself.</w:t>
      </w:r>
      <w:r w:rsidR="00E05BB7">
        <w:t xml:space="preserve"> I am in my own lane and do not want to have a </w:t>
      </w:r>
      <w:r w:rsidR="008A389B">
        <w:t>focus</w:t>
      </w:r>
      <w:r w:rsidR="00E05BB7">
        <w:t xml:space="preserve"> on other colleagues or peers, rather on myself. In my workplace there is a lack of focus on hierarchy and a shift of focus on expressing yourself and being who you wish to be. </w:t>
      </w:r>
      <w:proofErr w:type="gramStart"/>
      <w:r w:rsidR="00E05BB7">
        <w:t>This is why</w:t>
      </w:r>
      <w:proofErr w:type="gramEnd"/>
      <w:r w:rsidR="00E05BB7">
        <w:t xml:space="preserve"> I am not as interested in hierarchy as another counterpart. </w:t>
      </w:r>
    </w:p>
    <w:p w14:paraId="1C3F9D63" w14:textId="4F85B163" w:rsidR="008A7DAC" w:rsidRDefault="008A7DAC" w:rsidP="00010A1C">
      <w:pPr>
        <w:spacing w:line="360" w:lineRule="auto"/>
      </w:pPr>
    </w:p>
    <w:p w14:paraId="56F2F54F" w14:textId="2822CAA3" w:rsidR="008A7DAC" w:rsidRPr="00334628" w:rsidRDefault="008A7DAC" w:rsidP="00010A1C">
      <w:pPr>
        <w:spacing w:line="360" w:lineRule="auto"/>
      </w:pPr>
      <w:r>
        <w:t xml:space="preserve">I found module 3 very thought provoking. In Topic 2 we looked at identifying career opportunities. The first slide </w:t>
      </w:r>
      <w:proofErr w:type="gramStart"/>
      <w:r>
        <w:t>opens up</w:t>
      </w:r>
      <w:proofErr w:type="gramEnd"/>
      <w:r>
        <w:t xml:space="preserve"> with “what is your dream job?”</w:t>
      </w:r>
      <w:r w:rsidR="00DF7C60">
        <w:t xml:space="preserve"> This is a question that I have never found an answer for. Although the module was eye opening, it didn’t aid me in my search to find myself and my dream job. </w:t>
      </w:r>
      <w:r w:rsidR="00E05BB7">
        <w:t xml:space="preserve">With something opening as thought provoking I wanted to be able to find myself and be more interested in the topic that the module was raising. </w:t>
      </w:r>
    </w:p>
    <w:p w14:paraId="020EA6D8" w14:textId="69085C26" w:rsidR="005C2908" w:rsidRDefault="005C2908" w:rsidP="00010A1C">
      <w:pPr>
        <w:spacing w:line="360" w:lineRule="auto"/>
      </w:pPr>
    </w:p>
    <w:p w14:paraId="00C41DC9" w14:textId="13591B5E" w:rsidR="00DF7C60" w:rsidRDefault="00DF7C60" w:rsidP="00010A1C">
      <w:pPr>
        <w:spacing w:line="360" w:lineRule="auto"/>
      </w:pPr>
      <w:r>
        <w:t xml:space="preserve">Overall, I found my e-learning journey as insightful but not helpful. It allowed me to re-focus and focus on the development of my personal brand. However, I thought that the modules could be more resourceful and aid </w:t>
      </w:r>
      <w:proofErr w:type="spellStart"/>
      <w:proofErr w:type="gramStart"/>
      <w:r>
        <w:t>it’s</w:t>
      </w:r>
      <w:proofErr w:type="spellEnd"/>
      <w:proofErr w:type="gramEnd"/>
      <w:r>
        <w:t xml:space="preserve"> readers in bettering themselves and truly developing their brand. </w:t>
      </w:r>
    </w:p>
    <w:p w14:paraId="7269C0FE" w14:textId="1125CCA5" w:rsidR="005C2908" w:rsidRDefault="005C2908" w:rsidP="00010A1C">
      <w:pPr>
        <w:pStyle w:val="Heading1"/>
        <w:spacing w:line="360" w:lineRule="auto"/>
      </w:pPr>
      <w:bookmarkStart w:id="3" w:name="_Toc118630269"/>
      <w:r>
        <w:t>Evaluation</w:t>
      </w:r>
      <w:bookmarkEnd w:id="3"/>
    </w:p>
    <w:p w14:paraId="72287EA0" w14:textId="1DA8736B" w:rsidR="005C2908" w:rsidRDefault="005C2908" w:rsidP="00010A1C">
      <w:pPr>
        <w:spacing w:line="360" w:lineRule="auto"/>
      </w:pPr>
    </w:p>
    <w:p w14:paraId="62609421" w14:textId="46C3446D" w:rsidR="00E05BB7" w:rsidRDefault="00E05BB7" w:rsidP="00010A1C">
      <w:pPr>
        <w:spacing w:line="360" w:lineRule="auto"/>
      </w:pPr>
      <w:r>
        <w:t>The best way to evaluate and reflect is through using an analysis tool, such as SWOT (Humphrey, 1960). I have complied my thoughts and feelings into the below SWOT analysis:</w:t>
      </w:r>
    </w:p>
    <w:p w14:paraId="4C24D8CC" w14:textId="3C9DE3B9" w:rsidR="00E05BB7" w:rsidRDefault="00E05BB7" w:rsidP="00010A1C">
      <w:pPr>
        <w:spacing w:line="360" w:lineRule="auto"/>
      </w:pPr>
    </w:p>
    <w:tbl>
      <w:tblPr>
        <w:tblStyle w:val="TableGrid"/>
        <w:tblW w:w="0" w:type="auto"/>
        <w:tblLook w:val="04A0" w:firstRow="1" w:lastRow="0" w:firstColumn="1" w:lastColumn="0" w:noHBand="0" w:noVBand="1"/>
      </w:tblPr>
      <w:tblGrid>
        <w:gridCol w:w="4508"/>
        <w:gridCol w:w="4508"/>
      </w:tblGrid>
      <w:tr w:rsidR="00E05BB7" w14:paraId="0E905D94" w14:textId="77777777" w:rsidTr="00E05BB7">
        <w:tc>
          <w:tcPr>
            <w:tcW w:w="4508" w:type="dxa"/>
          </w:tcPr>
          <w:p w14:paraId="4F9910A9" w14:textId="4A4BC684" w:rsidR="00E05BB7" w:rsidRDefault="00E05BB7" w:rsidP="00010A1C">
            <w:pPr>
              <w:spacing w:line="360" w:lineRule="auto"/>
              <w:rPr>
                <w:b/>
                <w:bCs/>
              </w:rPr>
            </w:pPr>
            <w:r>
              <w:rPr>
                <w:b/>
                <w:bCs/>
              </w:rPr>
              <w:t>STRENGTHS</w:t>
            </w:r>
          </w:p>
          <w:p w14:paraId="7A2FF31B" w14:textId="77777777" w:rsidR="00E05BB7" w:rsidRPr="00E05BB7" w:rsidRDefault="00E05BB7" w:rsidP="00010A1C">
            <w:pPr>
              <w:pStyle w:val="ListParagraph"/>
              <w:numPr>
                <w:ilvl w:val="0"/>
                <w:numId w:val="1"/>
              </w:numPr>
              <w:spacing w:line="360" w:lineRule="auto"/>
              <w:rPr>
                <w:b/>
                <w:bCs/>
              </w:rPr>
            </w:pPr>
            <w:r>
              <w:t>Looked within myself</w:t>
            </w:r>
          </w:p>
          <w:p w14:paraId="7E10940E" w14:textId="77777777" w:rsidR="00E05BB7" w:rsidRPr="00E05BB7" w:rsidRDefault="00E05BB7" w:rsidP="00010A1C">
            <w:pPr>
              <w:pStyle w:val="ListParagraph"/>
              <w:numPr>
                <w:ilvl w:val="0"/>
                <w:numId w:val="1"/>
              </w:numPr>
              <w:spacing w:line="360" w:lineRule="auto"/>
              <w:rPr>
                <w:b/>
                <w:bCs/>
              </w:rPr>
            </w:pPr>
            <w:r>
              <w:t>Time management skills</w:t>
            </w:r>
          </w:p>
          <w:p w14:paraId="35C9C0D5" w14:textId="659FD3B1" w:rsidR="00E05BB7" w:rsidRPr="00E05BB7" w:rsidRDefault="00E05BB7" w:rsidP="00010A1C">
            <w:pPr>
              <w:pStyle w:val="ListParagraph"/>
              <w:numPr>
                <w:ilvl w:val="0"/>
                <w:numId w:val="1"/>
              </w:numPr>
              <w:spacing w:line="360" w:lineRule="auto"/>
              <w:rPr>
                <w:b/>
                <w:bCs/>
              </w:rPr>
            </w:pPr>
            <w:r>
              <w:t>Ability to focus on certain topics without a tutor lead</w:t>
            </w:r>
          </w:p>
        </w:tc>
        <w:tc>
          <w:tcPr>
            <w:tcW w:w="4508" w:type="dxa"/>
          </w:tcPr>
          <w:p w14:paraId="0B5EAE27" w14:textId="580B8035" w:rsidR="00E05BB7" w:rsidRDefault="00E05BB7" w:rsidP="00010A1C">
            <w:pPr>
              <w:spacing w:line="360" w:lineRule="auto"/>
              <w:rPr>
                <w:b/>
                <w:bCs/>
              </w:rPr>
            </w:pPr>
            <w:r>
              <w:rPr>
                <w:b/>
                <w:bCs/>
              </w:rPr>
              <w:t>WEAKNESSES</w:t>
            </w:r>
          </w:p>
          <w:p w14:paraId="4C424B51" w14:textId="68DA182F" w:rsidR="00E05BB7" w:rsidRPr="00E05BB7" w:rsidRDefault="00E05BB7" w:rsidP="00010A1C">
            <w:pPr>
              <w:pStyle w:val="ListParagraph"/>
              <w:numPr>
                <w:ilvl w:val="0"/>
                <w:numId w:val="2"/>
              </w:numPr>
              <w:spacing w:line="360" w:lineRule="auto"/>
              <w:rPr>
                <w:b/>
                <w:bCs/>
              </w:rPr>
            </w:pPr>
            <w:r>
              <w:t>Very personal and affected my mindset when completing the modules, Zander letter and PDP</w:t>
            </w:r>
          </w:p>
          <w:p w14:paraId="17F78AB1" w14:textId="3F892509" w:rsidR="00E05BB7" w:rsidRPr="00E05BB7" w:rsidRDefault="00E05BB7" w:rsidP="00010A1C">
            <w:pPr>
              <w:spacing w:line="360" w:lineRule="auto"/>
              <w:rPr>
                <w:b/>
                <w:bCs/>
              </w:rPr>
            </w:pPr>
          </w:p>
        </w:tc>
      </w:tr>
      <w:tr w:rsidR="00E05BB7" w14:paraId="2EDF035B" w14:textId="77777777" w:rsidTr="00E05BB7">
        <w:tc>
          <w:tcPr>
            <w:tcW w:w="4508" w:type="dxa"/>
          </w:tcPr>
          <w:p w14:paraId="2891DC81" w14:textId="77777777" w:rsidR="00E05BB7" w:rsidRDefault="00E05BB7" w:rsidP="00010A1C">
            <w:pPr>
              <w:spacing w:line="360" w:lineRule="auto"/>
              <w:rPr>
                <w:b/>
                <w:bCs/>
              </w:rPr>
            </w:pPr>
            <w:r>
              <w:rPr>
                <w:b/>
                <w:bCs/>
              </w:rPr>
              <w:t>OPPORTUNITIES</w:t>
            </w:r>
          </w:p>
          <w:p w14:paraId="3FFE2423" w14:textId="77777777" w:rsidR="00E05BB7" w:rsidRPr="00E05BB7" w:rsidRDefault="00E05BB7" w:rsidP="00010A1C">
            <w:pPr>
              <w:pStyle w:val="ListParagraph"/>
              <w:numPr>
                <w:ilvl w:val="0"/>
                <w:numId w:val="2"/>
              </w:numPr>
              <w:spacing w:line="360" w:lineRule="auto"/>
              <w:rPr>
                <w:b/>
                <w:bCs/>
              </w:rPr>
            </w:pPr>
            <w:r>
              <w:t>Gave me the opportunity to reflect on myself</w:t>
            </w:r>
          </w:p>
          <w:p w14:paraId="5362AFDC" w14:textId="31F870D4" w:rsidR="00E05BB7" w:rsidRPr="00E05BB7" w:rsidRDefault="00E05BB7" w:rsidP="00010A1C">
            <w:pPr>
              <w:pStyle w:val="ListParagraph"/>
              <w:numPr>
                <w:ilvl w:val="0"/>
                <w:numId w:val="2"/>
              </w:numPr>
              <w:spacing w:line="360" w:lineRule="auto"/>
              <w:rPr>
                <w:b/>
                <w:bCs/>
              </w:rPr>
            </w:pPr>
            <w:r>
              <w:t>Helped me with my e-learning skills</w:t>
            </w:r>
          </w:p>
        </w:tc>
        <w:tc>
          <w:tcPr>
            <w:tcW w:w="4508" w:type="dxa"/>
          </w:tcPr>
          <w:p w14:paraId="4D949BE4" w14:textId="77777777" w:rsidR="00E05BB7" w:rsidRDefault="00E05BB7" w:rsidP="00010A1C">
            <w:pPr>
              <w:spacing w:line="360" w:lineRule="auto"/>
              <w:rPr>
                <w:b/>
                <w:bCs/>
              </w:rPr>
            </w:pPr>
            <w:r>
              <w:rPr>
                <w:b/>
                <w:bCs/>
              </w:rPr>
              <w:t>THREATS</w:t>
            </w:r>
          </w:p>
          <w:p w14:paraId="0C017480" w14:textId="51440C95" w:rsidR="00E05BB7" w:rsidRPr="00E05BB7" w:rsidRDefault="00E05BB7" w:rsidP="00010A1C">
            <w:pPr>
              <w:pStyle w:val="ListParagraph"/>
              <w:numPr>
                <w:ilvl w:val="0"/>
                <w:numId w:val="3"/>
              </w:numPr>
              <w:spacing w:line="360" w:lineRule="auto"/>
            </w:pPr>
            <w:r>
              <w:t>New house taking my time away from the e-learning modules</w:t>
            </w:r>
          </w:p>
        </w:tc>
      </w:tr>
    </w:tbl>
    <w:p w14:paraId="10361357" w14:textId="2BEA0B13" w:rsidR="00E05BB7" w:rsidRDefault="00E05BB7" w:rsidP="00010A1C">
      <w:pPr>
        <w:spacing w:line="360" w:lineRule="auto"/>
      </w:pPr>
    </w:p>
    <w:p w14:paraId="3A1CE662" w14:textId="5C38614D" w:rsidR="00F03A98" w:rsidRDefault="00F03A98" w:rsidP="00010A1C">
      <w:pPr>
        <w:spacing w:line="360" w:lineRule="auto"/>
      </w:pPr>
      <w:r>
        <w:t xml:space="preserve">When looking at the SWOT analysis it is evident that this assignment has allowed me to thrive and better myself through looking within. </w:t>
      </w:r>
      <w:r w:rsidR="00A226C3">
        <w:t xml:space="preserve">I am at a stage in my career that I wish to develop myself to </w:t>
      </w:r>
      <w:r w:rsidR="00A226C3">
        <w:lastRenderedPageBreak/>
        <w:t>become the person I have longed to be. This assignment enabled me to do this and more. This was by far my main strength as helped me to outline where my weaknesses were and how I can best improve them.</w:t>
      </w:r>
    </w:p>
    <w:p w14:paraId="01BF0E87" w14:textId="77777777" w:rsidR="00F03A98" w:rsidRDefault="00F03A98" w:rsidP="00010A1C">
      <w:pPr>
        <w:spacing w:line="360" w:lineRule="auto"/>
      </w:pPr>
    </w:p>
    <w:p w14:paraId="199D0B1D" w14:textId="0EE8ED5B" w:rsidR="00F03A98" w:rsidRDefault="00F03A98" w:rsidP="00010A1C">
      <w:pPr>
        <w:spacing w:line="360" w:lineRule="auto"/>
      </w:pPr>
      <w:r>
        <w:t xml:space="preserve">I was also able to focus on my e-learning journey </w:t>
      </w:r>
      <w:r w:rsidR="00A226C3">
        <w:t xml:space="preserve">without being led by a tutor. I have not been academically </w:t>
      </w:r>
      <w:proofErr w:type="gramStart"/>
      <w:r w:rsidR="00A226C3">
        <w:t>gifted</w:t>
      </w:r>
      <w:proofErr w:type="gramEnd"/>
      <w:r w:rsidR="00A226C3">
        <w:t xml:space="preserve"> and this has been noted throughout my life. I find it hard to focus on topics that do not intrigue me. I was shocked that I was able to complete the four modules in one sitting. I suffer with lack of concentration and therefore focus is a skill that I typically lack. </w:t>
      </w:r>
    </w:p>
    <w:p w14:paraId="4CB796B1" w14:textId="6451DEA6" w:rsidR="00F03A98" w:rsidRDefault="00F03A98" w:rsidP="00010A1C">
      <w:pPr>
        <w:spacing w:line="360" w:lineRule="auto"/>
      </w:pPr>
    </w:p>
    <w:p w14:paraId="33D77FEA" w14:textId="22A44600" w:rsidR="00801629" w:rsidRDefault="00801629" w:rsidP="00010A1C">
      <w:pPr>
        <w:spacing w:line="360" w:lineRule="auto"/>
      </w:pPr>
      <w:r>
        <w:t xml:space="preserve">A weakness of this assignment was how personal it was to me. I found it hard to differentiate between my personal life and working life. The Zander </w:t>
      </w:r>
      <w:proofErr w:type="gramStart"/>
      <w:r>
        <w:t>letter</w:t>
      </w:r>
      <w:proofErr w:type="gramEnd"/>
      <w:r>
        <w:t xml:space="preserve"> specifically unlocked something within me that made it as emotional as it is. </w:t>
      </w:r>
      <w:r w:rsidR="008A389B">
        <w:t xml:space="preserve">If I had focused more so on my working </w:t>
      </w:r>
      <w:proofErr w:type="gramStart"/>
      <w:r w:rsidR="008A389B">
        <w:t>life</w:t>
      </w:r>
      <w:proofErr w:type="gramEnd"/>
      <w:r w:rsidR="008A389B">
        <w:t xml:space="preserve"> I could have used my personal development plan to compare and contrast where I wish to be and where I am now. </w:t>
      </w:r>
    </w:p>
    <w:p w14:paraId="74A40503" w14:textId="5361450A" w:rsidR="00801629" w:rsidRDefault="00801629" w:rsidP="00010A1C">
      <w:pPr>
        <w:spacing w:line="360" w:lineRule="auto"/>
      </w:pPr>
    </w:p>
    <w:p w14:paraId="55A281B3" w14:textId="76C1D5F5" w:rsidR="00801629" w:rsidRDefault="00801629" w:rsidP="00010A1C">
      <w:pPr>
        <w:spacing w:line="360" w:lineRule="auto"/>
      </w:pPr>
      <w:r>
        <w:t xml:space="preserve">When looking at opportunities, I was able to use the university website more and can now easily use the e-learning modules in the future. </w:t>
      </w:r>
      <w:r w:rsidR="008A389B">
        <w:t>By using the e-learning modules I was able to learn more about myself and my course.</w:t>
      </w:r>
    </w:p>
    <w:p w14:paraId="6F0A6CD8" w14:textId="7DFE8A68" w:rsidR="00801629" w:rsidRDefault="00801629" w:rsidP="00010A1C">
      <w:pPr>
        <w:spacing w:line="360" w:lineRule="auto"/>
      </w:pPr>
    </w:p>
    <w:p w14:paraId="2910C65F" w14:textId="33087015" w:rsidR="00801629" w:rsidRDefault="00801629" w:rsidP="00010A1C">
      <w:pPr>
        <w:spacing w:line="360" w:lineRule="auto"/>
      </w:pPr>
      <w:r>
        <w:t xml:space="preserve">The only threat I could outline was my time management skills. I have a lot going on in my personal life right now, such as purchasing a new property, and therefore </w:t>
      </w:r>
      <w:r w:rsidR="001C3F9B">
        <w:t xml:space="preserve">rushed my e-learning journey and had to fit it into one sitting rather than spreading it out. </w:t>
      </w:r>
      <w:r w:rsidR="008A389B">
        <w:t xml:space="preserve">It would have been much better had I created a plan and managed my personal and working life with my studies. </w:t>
      </w:r>
    </w:p>
    <w:p w14:paraId="7B55E0C7" w14:textId="4C7286D9" w:rsidR="005C2908" w:rsidRDefault="005C2908" w:rsidP="00010A1C">
      <w:pPr>
        <w:pStyle w:val="Heading1"/>
        <w:spacing w:line="360" w:lineRule="auto"/>
      </w:pPr>
      <w:bookmarkStart w:id="4" w:name="_Toc118630270"/>
      <w:r>
        <w:t>Analysis</w:t>
      </w:r>
      <w:bookmarkEnd w:id="4"/>
    </w:p>
    <w:p w14:paraId="60AC20AD" w14:textId="43D3531A" w:rsidR="005C2908" w:rsidRDefault="005C2908" w:rsidP="00010A1C">
      <w:pPr>
        <w:spacing w:line="360" w:lineRule="auto"/>
      </w:pPr>
    </w:p>
    <w:p w14:paraId="1D27F7BF" w14:textId="178A5BF4" w:rsidR="001C3F9B" w:rsidRDefault="001C3F9B" w:rsidP="00010A1C">
      <w:pPr>
        <w:spacing w:line="360" w:lineRule="auto"/>
      </w:pPr>
      <w:r>
        <w:t xml:space="preserve">Looking back on my assignment and e-learning journey I believe I could focus more on the e-learning modules. My issue is that I found some topics much more interesting than others. As previously mentioned, I suffer with lack of concentration and therefore when I am not interested in a topic I tend to zone out. I could not zone out of these modules as I needed to complete them </w:t>
      </w:r>
      <w:proofErr w:type="gramStart"/>
      <w:r>
        <w:t>in order to</w:t>
      </w:r>
      <w:proofErr w:type="gramEnd"/>
      <w:r>
        <w:t xml:space="preserve"> pass this assignment. By forcing myself to complete the modules, rather than have an effective and efficient time keeping agenda, made it not as good an experience as it could have been.</w:t>
      </w:r>
    </w:p>
    <w:p w14:paraId="31F66B18" w14:textId="55774E2F" w:rsidR="001C3F9B" w:rsidRDefault="001C3F9B" w:rsidP="00010A1C">
      <w:pPr>
        <w:spacing w:line="360" w:lineRule="auto"/>
      </w:pPr>
    </w:p>
    <w:p w14:paraId="7917E3FD" w14:textId="0D416E10" w:rsidR="001C3F9B" w:rsidRDefault="001C3F9B" w:rsidP="00010A1C">
      <w:pPr>
        <w:spacing w:line="360" w:lineRule="auto"/>
      </w:pPr>
      <w:r>
        <w:lastRenderedPageBreak/>
        <w:t xml:space="preserve">My biggest fear was completing the e-modules. In retrospection these were not as hard as I had envisioned but were very time consuming. As previously mentioned, to erase this issue I would set out a plan and abide by it. </w:t>
      </w:r>
    </w:p>
    <w:p w14:paraId="1F81BD40" w14:textId="77777777" w:rsidR="001C3F9B" w:rsidRDefault="001C3F9B" w:rsidP="00010A1C">
      <w:pPr>
        <w:spacing w:line="360" w:lineRule="auto"/>
      </w:pPr>
    </w:p>
    <w:p w14:paraId="12A23486" w14:textId="2B03636B" w:rsidR="001C3F9B" w:rsidRDefault="001C3F9B" w:rsidP="00010A1C">
      <w:pPr>
        <w:spacing w:line="360" w:lineRule="auto"/>
      </w:pPr>
      <w:r>
        <w:t xml:space="preserve">In hindsight I wouldn’t have </w:t>
      </w:r>
      <w:r w:rsidR="008A389B">
        <w:t>written</w:t>
      </w:r>
      <w:r>
        <w:t xml:space="preserve"> the Zander letter so personally and would have focused on my professional life so that I was able to </w:t>
      </w:r>
      <w:proofErr w:type="gramStart"/>
      <w:r>
        <w:t>hone in on</w:t>
      </w:r>
      <w:proofErr w:type="gramEnd"/>
      <w:r>
        <w:t xml:space="preserve"> my workplace skills, rather than a focus on me and my life. </w:t>
      </w:r>
    </w:p>
    <w:p w14:paraId="1609ECBB" w14:textId="03B8C4D5" w:rsidR="005C2908" w:rsidRDefault="005C2908" w:rsidP="00010A1C">
      <w:pPr>
        <w:pStyle w:val="Heading1"/>
        <w:spacing w:line="360" w:lineRule="auto"/>
      </w:pPr>
      <w:bookmarkStart w:id="5" w:name="_Toc118630271"/>
      <w:r>
        <w:t>Conclusion and Action Plan</w:t>
      </w:r>
      <w:bookmarkEnd w:id="5"/>
    </w:p>
    <w:p w14:paraId="6263C969" w14:textId="7BED77FF" w:rsidR="005C2908" w:rsidRDefault="005C2908" w:rsidP="00010A1C">
      <w:pPr>
        <w:spacing w:line="360" w:lineRule="auto"/>
      </w:pPr>
    </w:p>
    <w:p w14:paraId="60217895" w14:textId="137293AD" w:rsidR="00E05BB7" w:rsidRDefault="001C3F9B" w:rsidP="00010A1C">
      <w:pPr>
        <w:spacing w:line="360" w:lineRule="auto"/>
      </w:pPr>
      <w:r>
        <w:t xml:space="preserve">Lacking concentration didn’t assist me thoroughly in this assignment and was a key factor in me not being engaged in the e-learning modules. If I had performed some mindfulness or created a plan, I would have been more focused and wanting to complete the modules. I felt like I had to slog through the modules </w:t>
      </w:r>
      <w:proofErr w:type="gramStart"/>
      <w:r>
        <w:t>in order to</w:t>
      </w:r>
      <w:proofErr w:type="gramEnd"/>
      <w:r>
        <w:t xml:space="preserve"> complete them, rather than enjoying the topics and process of completing it. </w:t>
      </w:r>
    </w:p>
    <w:p w14:paraId="2D981F3A" w14:textId="3FF2C392" w:rsidR="001C3F9B" w:rsidRDefault="001C3F9B" w:rsidP="00010A1C">
      <w:pPr>
        <w:spacing w:line="360" w:lineRule="auto"/>
      </w:pPr>
    </w:p>
    <w:p w14:paraId="7329BD6F" w14:textId="053A0EEB" w:rsidR="00E05BB7" w:rsidRDefault="001C3F9B" w:rsidP="00010A1C">
      <w:pPr>
        <w:spacing w:line="360" w:lineRule="auto"/>
      </w:pPr>
      <w:r>
        <w:t xml:space="preserve">I enjoyed how zoned in I was for the Zander </w:t>
      </w:r>
      <w:r w:rsidR="008A389B">
        <w:t>letter,</w:t>
      </w:r>
      <w:r>
        <w:t xml:space="preserve"> </w:t>
      </w:r>
      <w:r w:rsidR="008A389B">
        <w:t>and it allowed me to think about topics and parts of my life that I try to avoid and forget. I am now able to see how I currently view myself and where I wish to be in the future. This assignment allowed me to overcome fears and subconscious thoughts that I had ignored for some time.</w:t>
      </w:r>
    </w:p>
    <w:p w14:paraId="1F5B0B0A" w14:textId="77777777" w:rsidR="008A389B" w:rsidRDefault="008A389B" w:rsidP="00010A1C">
      <w:pPr>
        <w:spacing w:line="360" w:lineRule="auto"/>
      </w:pPr>
    </w:p>
    <w:p w14:paraId="1D2D9041" w14:textId="657E5065" w:rsidR="008A389B" w:rsidRDefault="008A389B" w:rsidP="00010A1C">
      <w:pPr>
        <w:spacing w:line="360" w:lineRule="auto"/>
      </w:pPr>
      <w:r>
        <w:t>Similarly, although the modules were hard to complete due to my lack of focus, I did find it interesting how I did not need a tutor or teacher to lead me in my studies. This is something that I can now implement into my work and university studies in the future.</w:t>
      </w:r>
    </w:p>
    <w:p w14:paraId="39DF15AC" w14:textId="3E4F3F4D" w:rsidR="008A389B" w:rsidRDefault="008A389B" w:rsidP="00010A1C">
      <w:pPr>
        <w:spacing w:line="360" w:lineRule="auto"/>
      </w:pPr>
    </w:p>
    <w:p w14:paraId="013C4252" w14:textId="4B3A5D1C" w:rsidR="008A389B" w:rsidRDefault="008A389B" w:rsidP="00010A1C">
      <w:pPr>
        <w:spacing w:line="360" w:lineRule="auto"/>
      </w:pPr>
    </w:p>
    <w:p w14:paraId="1912E054" w14:textId="31720B47" w:rsidR="008A389B" w:rsidRDefault="008A389B" w:rsidP="00010A1C">
      <w:pPr>
        <w:spacing w:line="360" w:lineRule="auto"/>
      </w:pPr>
    </w:p>
    <w:p w14:paraId="7F2773F0" w14:textId="7E48A2FB" w:rsidR="008A389B" w:rsidRDefault="008A389B" w:rsidP="00010A1C">
      <w:pPr>
        <w:spacing w:line="360" w:lineRule="auto"/>
      </w:pPr>
    </w:p>
    <w:p w14:paraId="43A179F0" w14:textId="06C68BDD" w:rsidR="008A389B" w:rsidRDefault="008A389B" w:rsidP="00010A1C">
      <w:pPr>
        <w:spacing w:line="360" w:lineRule="auto"/>
      </w:pPr>
    </w:p>
    <w:p w14:paraId="09F06452" w14:textId="587DEC54" w:rsidR="008A389B" w:rsidRDefault="008A389B" w:rsidP="00010A1C">
      <w:pPr>
        <w:spacing w:line="360" w:lineRule="auto"/>
      </w:pPr>
    </w:p>
    <w:p w14:paraId="71E04634" w14:textId="77112733" w:rsidR="008A389B" w:rsidRDefault="008A389B" w:rsidP="00010A1C">
      <w:pPr>
        <w:spacing w:line="360" w:lineRule="auto"/>
      </w:pPr>
    </w:p>
    <w:p w14:paraId="6819CA2F" w14:textId="7E509D23" w:rsidR="008A389B" w:rsidRDefault="008A389B" w:rsidP="00010A1C">
      <w:pPr>
        <w:spacing w:line="360" w:lineRule="auto"/>
      </w:pPr>
    </w:p>
    <w:p w14:paraId="511C8554" w14:textId="03B81C95" w:rsidR="008A389B" w:rsidRDefault="008A389B" w:rsidP="005C2908"/>
    <w:p w14:paraId="492D3793" w14:textId="362B63CC" w:rsidR="008A389B" w:rsidRDefault="008A389B" w:rsidP="005C2908"/>
    <w:p w14:paraId="1A9DAB9A" w14:textId="67F611AC" w:rsidR="005C2908" w:rsidRDefault="005C2908" w:rsidP="005C2908">
      <w:pPr>
        <w:pStyle w:val="Heading1"/>
      </w:pPr>
      <w:bookmarkStart w:id="6" w:name="_Toc118630272"/>
      <w:r>
        <w:lastRenderedPageBreak/>
        <w:t>Bibliography</w:t>
      </w:r>
      <w:bookmarkEnd w:id="6"/>
    </w:p>
    <w:p w14:paraId="6610DDBB" w14:textId="30173E81" w:rsidR="005C2908" w:rsidRDefault="005C2908" w:rsidP="005C2908"/>
    <w:p w14:paraId="564EAA05" w14:textId="77777777" w:rsidR="005C2908" w:rsidRDefault="005C2908" w:rsidP="00010A1C">
      <w:pPr>
        <w:spacing w:line="360" w:lineRule="auto"/>
        <w:rPr>
          <w:rFonts w:cstheme="minorHAnsi"/>
        </w:rPr>
      </w:pPr>
      <w:proofErr w:type="spellStart"/>
      <w:r>
        <w:t>Adeani</w:t>
      </w:r>
      <w:proofErr w:type="spellEnd"/>
      <w:r>
        <w:t xml:space="preserve">, I &amp; </w:t>
      </w:r>
      <w:proofErr w:type="spellStart"/>
      <w:r>
        <w:t>Febriani</w:t>
      </w:r>
      <w:proofErr w:type="spellEnd"/>
      <w:r>
        <w:t xml:space="preserve">, R &amp; </w:t>
      </w:r>
      <w:proofErr w:type="spellStart"/>
      <w:r>
        <w:t>Syafryadin</w:t>
      </w:r>
      <w:proofErr w:type="spellEnd"/>
      <w:r>
        <w:t>, S (2020) Using Gibbs’ Reflective Cycle in Making Reflections of Literary Analysis, Journal of Literature Vol 6</w:t>
      </w:r>
      <w:r w:rsidRPr="005C2908">
        <w:rPr>
          <w:rFonts w:cstheme="minorHAnsi"/>
        </w:rPr>
        <w:t xml:space="preserve"> </w:t>
      </w:r>
    </w:p>
    <w:p w14:paraId="2100CE7B" w14:textId="77777777" w:rsidR="005C2908" w:rsidRDefault="005C2908" w:rsidP="00010A1C">
      <w:pPr>
        <w:spacing w:line="360" w:lineRule="auto"/>
        <w:rPr>
          <w:rFonts w:cstheme="minorHAnsi"/>
        </w:rPr>
      </w:pPr>
    </w:p>
    <w:p w14:paraId="4DA11594" w14:textId="60AC8419" w:rsidR="005C2908" w:rsidRDefault="005C2908" w:rsidP="00010A1C">
      <w:pPr>
        <w:spacing w:line="360" w:lineRule="auto"/>
        <w:rPr>
          <w:rFonts w:cstheme="minorHAnsi"/>
        </w:rPr>
      </w:pPr>
      <w:r w:rsidRPr="00FD0F12">
        <w:rPr>
          <w:rFonts w:cstheme="minorHAnsi"/>
        </w:rPr>
        <w:t xml:space="preserve">Gibbs, G. (1988) </w:t>
      </w:r>
      <w:r w:rsidRPr="00FD0F12">
        <w:rPr>
          <w:rFonts w:cstheme="minorHAnsi"/>
          <w:i/>
          <w:iCs/>
        </w:rPr>
        <w:t xml:space="preserve">Learning by doing; A guide to teaching and learning methods. </w:t>
      </w:r>
      <w:r w:rsidRPr="00FD0F12">
        <w:rPr>
          <w:rFonts w:cstheme="minorHAnsi"/>
        </w:rPr>
        <w:t>London: FEU</w:t>
      </w:r>
    </w:p>
    <w:p w14:paraId="55548CD8" w14:textId="27AC2B8A" w:rsidR="00E05BB7" w:rsidRDefault="00E05BB7" w:rsidP="00010A1C">
      <w:pPr>
        <w:spacing w:line="360" w:lineRule="auto"/>
        <w:rPr>
          <w:rFonts w:cstheme="minorHAnsi"/>
        </w:rPr>
      </w:pPr>
    </w:p>
    <w:p w14:paraId="130F0448" w14:textId="42240C02" w:rsidR="00E05BB7" w:rsidRDefault="00E05BB7" w:rsidP="00010A1C">
      <w:pPr>
        <w:spacing w:line="360" w:lineRule="auto"/>
        <w:rPr>
          <w:rFonts w:cstheme="minorHAnsi"/>
        </w:rPr>
      </w:pPr>
      <w:r>
        <w:t>Humphrey A.  (1960) ‘</w:t>
      </w:r>
      <w:r w:rsidRPr="00C701FD">
        <w:rPr>
          <w:i/>
          <w:iCs/>
        </w:rPr>
        <w:t>SWOT Analysis</w:t>
      </w:r>
      <w:r>
        <w:rPr>
          <w:i/>
          <w:iCs/>
        </w:rPr>
        <w:t>’</w:t>
      </w:r>
      <w:r>
        <w:t xml:space="preserve">, California: </w:t>
      </w:r>
      <w:r w:rsidRPr="005A7C55">
        <w:t>Stanford Research Institute</w:t>
      </w:r>
    </w:p>
    <w:p w14:paraId="50BD49F2" w14:textId="08CAA0F5" w:rsidR="005C2908" w:rsidRDefault="005C2908" w:rsidP="00010A1C">
      <w:pPr>
        <w:spacing w:line="360" w:lineRule="auto"/>
        <w:rPr>
          <w:rFonts w:cstheme="minorHAnsi"/>
        </w:rPr>
      </w:pPr>
    </w:p>
    <w:p w14:paraId="608D9AE3" w14:textId="08CA839B" w:rsidR="005C2908" w:rsidRDefault="005C2908" w:rsidP="00010A1C">
      <w:pPr>
        <w:spacing w:line="360" w:lineRule="auto"/>
        <w:rPr>
          <w:rFonts w:cstheme="minorHAnsi"/>
        </w:rPr>
      </w:pPr>
      <w:r>
        <w:rPr>
          <w:rFonts w:cstheme="minorHAnsi"/>
        </w:rPr>
        <w:t>Markkanen, P (2019) A Reflective Cycle: Understanding challenging situations in a school setting, Educational Research Journals</w:t>
      </w:r>
    </w:p>
    <w:p w14:paraId="06C5A01A" w14:textId="37C5B8A4" w:rsidR="005C2908" w:rsidRPr="005C2908" w:rsidRDefault="005C2908" w:rsidP="005C2908"/>
    <w:sectPr w:rsidR="005C2908" w:rsidRPr="005C290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EA25C3"/>
    <w:multiLevelType w:val="hybridMultilevel"/>
    <w:tmpl w:val="C38C5C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1667E4B"/>
    <w:multiLevelType w:val="hybridMultilevel"/>
    <w:tmpl w:val="B54A8E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E6367DD"/>
    <w:multiLevelType w:val="hybridMultilevel"/>
    <w:tmpl w:val="898C5C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02498101">
    <w:abstractNumId w:val="0"/>
  </w:num>
  <w:num w:numId="2" w16cid:durableId="751849868">
    <w:abstractNumId w:val="1"/>
  </w:num>
  <w:num w:numId="3" w16cid:durableId="17191768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0CF0"/>
    <w:rsid w:val="00010A1C"/>
    <w:rsid w:val="001C3F9B"/>
    <w:rsid w:val="00334628"/>
    <w:rsid w:val="00596904"/>
    <w:rsid w:val="005C2908"/>
    <w:rsid w:val="0076359D"/>
    <w:rsid w:val="007B0CF0"/>
    <w:rsid w:val="00801629"/>
    <w:rsid w:val="008A389B"/>
    <w:rsid w:val="008A7DAC"/>
    <w:rsid w:val="00A226C3"/>
    <w:rsid w:val="00DF7C60"/>
    <w:rsid w:val="00E05BB7"/>
    <w:rsid w:val="00F03A98"/>
    <w:rsid w:val="00FE6A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FD0B05"/>
  <w15:chartTrackingRefBased/>
  <w15:docId w15:val="{8419D9AE-29AB-4126-8F38-F462DC589E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B0CF0"/>
    <w:pPr>
      <w:spacing w:after="0" w:line="240" w:lineRule="auto"/>
    </w:pPr>
    <w:rPr>
      <w:rFonts w:ascii="Calibri" w:hAnsi="Calibri" w:cs="Calibri"/>
      <w:lang w:eastAsia="en-GB"/>
    </w:rPr>
  </w:style>
  <w:style w:type="paragraph" w:styleId="Heading1">
    <w:name w:val="heading 1"/>
    <w:basedOn w:val="Normal"/>
    <w:next w:val="Normal"/>
    <w:link w:val="Heading1Char"/>
    <w:uiPriority w:val="9"/>
    <w:qFormat/>
    <w:rsid w:val="007B0CF0"/>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B0CF0"/>
    <w:rPr>
      <w:rFonts w:asciiTheme="majorHAnsi" w:eastAsiaTheme="majorEastAsia" w:hAnsiTheme="majorHAnsi" w:cstheme="majorBidi"/>
      <w:color w:val="2F5496" w:themeColor="accent1" w:themeShade="BF"/>
      <w:sz w:val="32"/>
      <w:szCs w:val="32"/>
      <w:lang w:eastAsia="en-GB"/>
    </w:rPr>
  </w:style>
  <w:style w:type="paragraph" w:customStyle="1" w:styleId="ydpafea7f63x-scope">
    <w:name w:val="ydpafea7f63x-scope"/>
    <w:basedOn w:val="Normal"/>
    <w:rsid w:val="007B0CF0"/>
    <w:pPr>
      <w:spacing w:before="100" w:beforeAutospacing="1" w:after="100" w:afterAutospacing="1"/>
    </w:pPr>
  </w:style>
  <w:style w:type="character" w:customStyle="1" w:styleId="ydpafea7f63qowt-font8-tahoma">
    <w:name w:val="ydpafea7f63qowt-font8-tahoma"/>
    <w:basedOn w:val="DefaultParagraphFont"/>
    <w:rsid w:val="007B0CF0"/>
  </w:style>
  <w:style w:type="character" w:styleId="Hyperlink">
    <w:name w:val="Hyperlink"/>
    <w:basedOn w:val="DefaultParagraphFont"/>
    <w:uiPriority w:val="99"/>
    <w:unhideWhenUsed/>
    <w:rsid w:val="007B0CF0"/>
    <w:rPr>
      <w:color w:val="0563C1" w:themeColor="hyperlink"/>
      <w:u w:val="single"/>
    </w:rPr>
  </w:style>
  <w:style w:type="paragraph" w:styleId="TOCHeading">
    <w:name w:val="TOC Heading"/>
    <w:basedOn w:val="Heading1"/>
    <w:next w:val="Normal"/>
    <w:uiPriority w:val="39"/>
    <w:unhideWhenUsed/>
    <w:qFormat/>
    <w:rsid w:val="007B0CF0"/>
    <w:pPr>
      <w:spacing w:line="259" w:lineRule="auto"/>
      <w:outlineLvl w:val="9"/>
    </w:pPr>
    <w:rPr>
      <w:lang w:val="en-US" w:eastAsia="en-US"/>
    </w:rPr>
  </w:style>
  <w:style w:type="paragraph" w:styleId="TOC1">
    <w:name w:val="toc 1"/>
    <w:basedOn w:val="Normal"/>
    <w:next w:val="Normal"/>
    <w:autoRedefine/>
    <w:uiPriority w:val="39"/>
    <w:unhideWhenUsed/>
    <w:rsid w:val="007B0CF0"/>
    <w:pPr>
      <w:spacing w:after="100"/>
    </w:pPr>
  </w:style>
  <w:style w:type="table" w:styleId="TableGrid">
    <w:name w:val="Table Grid"/>
    <w:basedOn w:val="TableNormal"/>
    <w:uiPriority w:val="39"/>
    <w:rsid w:val="00E05BB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E05BB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96</TotalTime>
  <Pages>8</Pages>
  <Words>1783</Words>
  <Characters>10165</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Shanice Elizabeth Taylor (2017374)</dc:creator>
  <cp:keywords/>
  <dc:description/>
  <cp:lastModifiedBy>Shanice Elizabeth Taylor (2017374)</cp:lastModifiedBy>
  <cp:revision>5</cp:revision>
  <dcterms:created xsi:type="dcterms:W3CDTF">2022-11-04T13:47:00Z</dcterms:created>
  <dcterms:modified xsi:type="dcterms:W3CDTF">2022-11-06T12:33:00Z</dcterms:modified>
</cp:coreProperties>
</file>