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D2D79E0" wp14:paraId="569AD1D3" wp14:textId="413570B1">
      <w:pPr>
        <w:jc w:val="center"/>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US"/>
        </w:rPr>
      </w:pPr>
      <w:r w:rsidRPr="2D2D79E0" w:rsidR="65FE0068">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US"/>
        </w:rPr>
        <w:t>Student Name: Hind Outamarte</w:t>
      </w:r>
    </w:p>
    <w:p xmlns:wp14="http://schemas.microsoft.com/office/word/2010/wordml" w:rsidP="2D2D79E0" wp14:paraId="3B4417AD" wp14:textId="0AD7AB33">
      <w:pPr>
        <w:jc w:val="center"/>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US"/>
        </w:rPr>
      </w:pPr>
      <w:r w:rsidRPr="2D2D79E0" w:rsidR="65FE0068">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US"/>
        </w:rPr>
        <w:t>Student Number:</w:t>
      </w:r>
      <w:r w:rsidRPr="2D2D79E0" w:rsidR="297F5A31">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US"/>
        </w:rPr>
        <w:t xml:space="preserve"> </w:t>
      </w:r>
      <w:r w:rsidRPr="2D2D79E0" w:rsidR="65FE0068">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US"/>
        </w:rPr>
        <w:t>2308564</w:t>
      </w:r>
    </w:p>
    <w:p xmlns:wp14="http://schemas.microsoft.com/office/word/2010/wordml" w:rsidP="2D2D79E0" wp14:paraId="50A79B69" wp14:textId="2BCF498C">
      <w:pPr>
        <w:jc w:val="center"/>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US"/>
        </w:rPr>
      </w:pPr>
      <w:r w:rsidRPr="2D2D79E0" w:rsidR="65FE006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lang w:val="en-US"/>
        </w:rPr>
        <w:t xml:space="preserve">Portfolio </w:t>
      </w:r>
    </w:p>
    <w:p xmlns:wp14="http://schemas.microsoft.com/office/word/2010/wordml" w:rsidP="2D2D79E0" wp14:paraId="6F428C3C" wp14:textId="29384A5C">
      <w:pPr>
        <w:ind w:left="0"/>
        <w:jc w:val="center"/>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US"/>
        </w:rPr>
      </w:pPr>
      <w:r w:rsidRPr="2D2D79E0" w:rsidR="65FE0068">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US"/>
        </w:rPr>
        <w:t>BMIH5008 – Food &amp; Beverage</w:t>
      </w:r>
    </w:p>
    <w:p xmlns:wp14="http://schemas.microsoft.com/office/word/2010/wordml" wp14:paraId="2C078E63" wp14:textId="0BAFDFC0"/>
    <w:p w:rsidR="2D2D79E0" w:rsidRDefault="2D2D79E0" w14:paraId="677922A7" w14:textId="33C1DEA9"/>
    <w:p w:rsidR="2D2D79E0" w:rsidRDefault="2D2D79E0" w14:paraId="673FFA08" w14:textId="747E46AC"/>
    <w:p w:rsidR="2D2D79E0" w:rsidRDefault="2D2D79E0" w14:paraId="45821927" w14:textId="5EFDF0CC"/>
    <w:p w:rsidR="2D2D79E0" w:rsidRDefault="2D2D79E0" w14:paraId="06E97515" w14:textId="7FB590A6"/>
    <w:p w:rsidR="2D2D79E0" w:rsidRDefault="2D2D79E0" w14:paraId="49FB8DAC" w14:textId="1B633512"/>
    <w:p w:rsidR="2D2D79E0" w:rsidRDefault="2D2D79E0" w14:paraId="517635E8" w14:textId="24B1486F"/>
    <w:p w:rsidR="2D2D79E0" w:rsidRDefault="2D2D79E0" w14:paraId="1225F576" w14:textId="52161DA3"/>
    <w:p w:rsidR="2D2D79E0" w:rsidRDefault="2D2D79E0" w14:paraId="6D96034B" w14:textId="27437B06"/>
    <w:p w:rsidR="2D2D79E0" w:rsidRDefault="2D2D79E0" w14:paraId="32E1B1F8" w14:textId="2F81C948"/>
    <w:p w:rsidR="2D2D79E0" w:rsidRDefault="2D2D79E0" w14:paraId="0D6BE732" w14:textId="172F2F27"/>
    <w:p w:rsidR="2D2D79E0" w:rsidRDefault="2D2D79E0" w14:paraId="25D0E3E1" w14:textId="0AEAF92C"/>
    <w:p w:rsidR="2D2D79E0" w:rsidRDefault="2D2D79E0" w14:paraId="1C223AFF" w14:textId="48998FE0"/>
    <w:p w:rsidR="2D2D79E0" w:rsidRDefault="2D2D79E0" w14:paraId="4056F795" w14:textId="4680DD74"/>
    <w:p w:rsidR="2D2D79E0" w:rsidRDefault="2D2D79E0" w14:paraId="4C27CE97" w14:textId="01165F68"/>
    <w:p w:rsidR="2D2D79E0" w:rsidRDefault="2D2D79E0" w14:paraId="0CD7F52E" w14:textId="55EFF134"/>
    <w:p w:rsidR="2D2D79E0" w:rsidRDefault="2D2D79E0" w14:paraId="2D47BFA4" w14:textId="4C2BA352"/>
    <w:p w:rsidR="2D2D79E0" w:rsidRDefault="2D2D79E0" w14:paraId="3AB6D320" w14:textId="4E64B78D"/>
    <w:p w:rsidR="2D2D79E0" w:rsidRDefault="2D2D79E0" w14:paraId="68F3B68E" w14:textId="620E6321"/>
    <w:p w:rsidR="2D2D79E0" w:rsidRDefault="2D2D79E0" w14:paraId="4B4D6866" w14:textId="22645AB4"/>
    <w:p w:rsidR="2D2D79E0" w:rsidRDefault="2D2D79E0" w14:paraId="11C9DD8A" w14:textId="594160C9"/>
    <w:p w:rsidR="2D2D79E0" w:rsidRDefault="2D2D79E0" w14:paraId="662013C1" w14:textId="3054C1B7"/>
    <w:p w:rsidR="4A69FCE6" w:rsidRDefault="4A69FCE6" w14:paraId="5D0A5765" w14:textId="3BD4596A">
      <w:r w:rsidR="4A69FCE6">
        <w:rPr/>
        <w:t xml:space="preserve">I confirm that I have not used AI tools in the research and creation of this assignment. </w:t>
      </w:r>
    </w:p>
    <w:p w:rsidR="2D2D79E0" w:rsidRDefault="2D2D79E0" w14:paraId="72C37A8C" w14:textId="52308E13"/>
    <w:p w:rsidR="2D2D79E0" w:rsidRDefault="2D2D79E0" w14:paraId="5D8D62F7" w14:textId="3A473D73"/>
    <w:p w:rsidR="2D2D79E0" w:rsidRDefault="2D2D79E0" w14:paraId="0406160E" w14:textId="4D35D286"/>
    <w:p w:rsidR="2D2D79E0" w:rsidRDefault="2D2D79E0" w14:paraId="43F24BB4" w14:textId="080E7C8D"/>
    <w:p w:rsidR="2D2D79E0" w:rsidRDefault="2D2D79E0" w14:paraId="2FFF23F4" w14:textId="3CA40F66"/>
    <w:p w:rsidR="2D2D79E0" w:rsidRDefault="2D2D79E0" w14:paraId="0B410626" w14:textId="4342B9E4"/>
    <w:p w:rsidR="2D2D79E0" w:rsidRDefault="2D2D79E0" w14:paraId="7EFCC640" w14:textId="5AE77512"/>
    <w:p w:rsidR="2D2D79E0" w:rsidRDefault="2D2D79E0" w14:paraId="3ED0DA92" w14:textId="439EBEA1"/>
    <w:p w:rsidR="2D2D79E0" w:rsidRDefault="2D2D79E0" w14:paraId="4A01638A" w14:textId="436A9098"/>
    <w:p w:rsidR="2D2D79E0" w:rsidRDefault="2D2D79E0" w14:paraId="188110AB" w14:textId="0D2228FD"/>
    <w:p w:rsidR="2D2D79E0" w:rsidRDefault="2D2D79E0" w14:paraId="6730B783" w14:textId="2FB0479F"/>
    <w:p w:rsidR="2D2D79E0" w:rsidRDefault="2D2D79E0" w14:paraId="301D44B7" w14:textId="64EECF5E"/>
    <w:p w:rsidR="2D2D79E0" w:rsidRDefault="2D2D79E0" w14:paraId="2F05291A" w14:textId="611354FA"/>
    <w:p w:rsidR="2D2D79E0" w:rsidRDefault="2D2D79E0" w14:paraId="73423BB2" w14:textId="025BEE8B"/>
    <w:p w:rsidR="2D2D79E0" w:rsidRDefault="2D2D79E0" w14:paraId="42360815" w14:textId="3AFC0724"/>
    <w:p w:rsidR="2D2D79E0" w:rsidRDefault="2D2D79E0" w14:paraId="60C1FD09" w14:textId="5FA1F8F7"/>
    <w:p w:rsidR="2D2D79E0" w:rsidRDefault="2D2D79E0" w14:paraId="627A2E10" w14:textId="48681ADB"/>
    <w:p w:rsidR="2D2D79E0" w:rsidRDefault="2D2D79E0" w14:paraId="3C2B37B6" w14:textId="03D057C0"/>
    <w:p w:rsidR="2D2D79E0" w:rsidRDefault="2D2D79E0" w14:paraId="6FC35B37" w14:textId="5A34DD72"/>
    <w:p w:rsidR="2D2D79E0" w:rsidRDefault="2D2D79E0" w14:paraId="608DE848" w14:textId="7023D0CE"/>
    <w:p w:rsidR="2D2D79E0" w:rsidRDefault="2D2D79E0" w14:paraId="02CF55CA" w14:textId="02A88912"/>
    <w:p w:rsidR="2D2D79E0" w:rsidRDefault="2D2D79E0" w14:paraId="45ACD0AD" w14:textId="62E4951F"/>
    <w:p w:rsidR="2D2D79E0" w:rsidRDefault="2D2D79E0" w14:paraId="6A5910D8" w14:textId="1741517A"/>
    <w:p w:rsidR="2D2D79E0" w:rsidRDefault="2D2D79E0" w14:paraId="6283260A" w14:textId="40440CF3"/>
    <w:p w:rsidR="2D2D79E0" w:rsidRDefault="2D2D79E0" w14:paraId="7CB22CC4" w14:textId="0B4367FF"/>
    <w:p w:rsidR="2D2D79E0" w:rsidP="2D2D79E0" w:rsidRDefault="2D2D79E0" w14:paraId="6D2F7372" w14:textId="3DD8D4F1">
      <w:pPr>
        <w:pStyle w:val="Normal"/>
        <w:jc w:val="center"/>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8"/>
          <w:szCs w:val="28"/>
          <w:u w:val="single"/>
          <w:lang w:val="en-US"/>
        </w:rPr>
      </w:pPr>
    </w:p>
    <w:p w:rsidR="5ED64389" w:rsidP="2D2D79E0" w:rsidRDefault="5ED64389" w14:paraId="72399593" w14:textId="6A7BAC8D">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2D2D79E0" w:rsidR="5ED64389">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8"/>
          <w:szCs w:val="28"/>
          <w:u w:val="single"/>
          <w:lang w:val="en-US"/>
        </w:rPr>
        <w:t>Hotel Placement - Food and Beverage Operations</w:t>
      </w:r>
    </w:p>
    <w:p w:rsidR="2D2D79E0" w:rsidP="2D2D79E0" w:rsidRDefault="2D2D79E0" w14:paraId="237FC8BB" w14:textId="2419A69A">
      <w:pPr>
        <w:ind w:left="720"/>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ED64389" w:rsidP="2D2D79E0" w:rsidRDefault="5ED64389" w14:paraId="44478DBE" w14:textId="270841F8">
      <w:pPr>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D79E0" w:rsidR="5ED64389">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t>Introduction:</w:t>
      </w:r>
    </w:p>
    <w:p w:rsidR="5ED64389" w:rsidP="2D2D79E0" w:rsidRDefault="5ED64389" w14:paraId="47EEDB3D" w14:textId="254B5D0D">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During my work placement, I worked in the food and beverage department of Morgan’s hotel (Luxurious Bar &amp; Dining Morgans Hotel, 2023). I </w:t>
      </w: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was required</w:t>
      </w: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 help with the breakfast service. I welcomed guests, checked their bookings and payments, and asked about any dietary needs or allergies before serving breakfast at the hotel</w:t>
      </w: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hyperlink r:id="R51b008eeaf2449cd">
        <w:r w:rsidRPr="2D2D79E0" w:rsidR="5ED64389">
          <w:rPr>
            <w:rStyle w:val="Hyperlink"/>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www.food.gov.uk</w:t>
        </w:r>
      </w:hyperlink>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n.d.). The purpose of this self-reflection is to evaluate the tasks I completed, what I learnt from them, and what my strengths and weaknesses are and to improve my performance and set goals for the future (Ryan, 2019). This process will help me </w:t>
      </w: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recognise</w:t>
      </w: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areas for improvement, in order to grow and develop as a professional (Ryan, 2019). </w:t>
      </w:r>
    </w:p>
    <w:p w:rsidR="5ED64389" w:rsidP="2D2D79E0" w:rsidRDefault="5ED64389" w14:paraId="44FECBA6" w14:textId="20C88B66">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D79E0" w:rsidR="5ED64389">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t>Main Body/ Gibbs’ Reflective Cycle</w:t>
      </w:r>
    </w:p>
    <w:p w:rsidR="5ED64389" w:rsidP="2D2D79E0" w:rsidRDefault="5ED64389" w14:paraId="09ED07FB" w14:textId="65E2D5E3">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D79E0" w:rsidR="5ED6438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single"/>
          <w:lang w:val="en-US"/>
        </w:rPr>
        <w:t>Description of the experience</w:t>
      </w:r>
    </w:p>
    <w:p w:rsidR="5ED64389" w:rsidP="2D2D79E0" w:rsidRDefault="5ED64389" w14:paraId="717816AE" w14:textId="0DD7D2BB">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During my work placement at Morgan’s Hotel (Morgans Hotel, 2023), I worked in the Food and Beverage department. My main job was to help with the breakfast service. I welcomed guests as they arrived and asked for their room number to check their booking. I checked if they had already paid for breakfast, and if not, I added the charge to their room. I also asked if they had any dietary needs or food allergies, which is important to avoid serious health risks to customers (Anaphylaxis UK, 2024). Then, I offer them a choice between a continental breakfast or a traditional Morgan’s breakfast (Glance | Morgans Hotel, 2023). I was also responsible for clearing tables after each guest and resetting them for the next customers. In addition, I took food and drink orders using a handheld ordering pad, which works great in </w:t>
      </w: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eliminating</w:t>
      </w: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mistakes and making the ordering process more efficient and faster (Faster Order Taking, 2025). </w:t>
      </w:r>
    </w:p>
    <w:p w:rsidR="5ED64389" w:rsidP="2D2D79E0" w:rsidRDefault="5ED64389" w14:paraId="02029C67" w14:textId="7E42EAC0">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 was also involved in several back-of-house tasks, such as stock rotation. This included making sure older items were used first and properly labelling opened products such as juices and milk, which would need to be refrigerated and used within three days of opening (GOV.UK, 2022). These steps were important to </w:t>
      </w: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maintain</w:t>
      </w: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freshness and follow health and safety and food regulations (GOV.UK, 2022). </w:t>
      </w:r>
    </w:p>
    <w:p w:rsidR="5ED64389" w:rsidP="2D2D79E0" w:rsidRDefault="5ED64389" w14:paraId="2EFA3238" w14:textId="3D21571B">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 was also responsible for managing the stockroom, including restocking food and drink items to ensure smooth and efficient service. I carefully dated all opened items as part of proper food inventory management (Elphick, 2024). Keeping the stockroom tidy and making space for</w:t>
      </w: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upcoming deliveries was also a key part of my role, helping the team quickly find what they needed during service. After breakfast service ended, I also helped with </w:t>
      </w: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maintaining</w:t>
      </w: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cleaning</w:t>
      </w: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descaling the coffee machines to ensure they were ready for the next use.</w:t>
      </w:r>
    </w:p>
    <w:p w:rsidR="5ED64389" w:rsidP="2D2D79E0" w:rsidRDefault="5ED64389" w14:paraId="574C30DF" w14:textId="078516DA">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 part of my job was managing the complimentary mini bars in the VIP rooms</w:t>
      </w: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(Morgans Hotel, 2021). I had to make sure they were clean, full and had the right drinks, savory </w:t>
      </w: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snacks</w:t>
      </w: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sweets. Everything had to look perfect because these guests expected the best service with </w:t>
      </w: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personalised</w:t>
      </w: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experience (Aro Digital Strategy, 2025). I always checked carefully to make sure nothing was missing or out of place. It was important to do the job well, so the guests were happy and not to receive any negative feedback nor bad reviews.</w:t>
      </w:r>
    </w:p>
    <w:p w:rsidR="5ED64389" w:rsidP="2D2D79E0" w:rsidRDefault="5ED64389" w14:paraId="2628C4C6" w14:textId="019B4514">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Before closing the breakfast service, I was given a checklist to ensure everything was prepared for the next day. This involved cleaning and </w:t>
      </w: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sanitising</w:t>
      </w: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all areas, hoovering, mopping the floors and polishing cutlery to ensure everything was spotless. I emptied the bins, sorted the </w:t>
      </w: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recycling</w:t>
      </w: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recorded the fridge temperatures to ensure proper food storage. I also restocked essential items like saucers, cups, and coffee pods. By completing these tasks, I ensured the breakfast area was clean, well </w:t>
      </w: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organised</w:t>
      </w: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ready for the following day’s service. </w:t>
      </w:r>
    </w:p>
    <w:p w:rsidR="5ED64389" w:rsidP="2D2D79E0" w:rsidRDefault="5ED64389" w14:paraId="0B01B6FF" w14:textId="65C040D5">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D79E0" w:rsidR="5ED64389">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t>Feelings</w:t>
      </w:r>
    </w:p>
    <w:p w:rsidR="5ED64389" w:rsidP="2D2D79E0" w:rsidRDefault="5ED64389" w14:paraId="0547AA31" w14:textId="0BF29373">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When I first started my placement, I felt a mix of excitement and nervousness. The environment was unfamiliar, and I was not sure what to expect. On the one hand, I was excited about the opportunity to work in a reputable hotel and learn new skills.</w:t>
      </w:r>
    </w:p>
    <w:p w:rsidR="5ED64389" w:rsidP="2D2D79E0" w:rsidRDefault="5ED64389" w14:paraId="01C60F0B" w14:textId="23C2AB42">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In the beginning, I had the opportunity to </w:t>
      </w: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assist</w:t>
      </w: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 the kitchen alongside the chef. At first, she seemed unsure of how involved I should be, which made me feel unwelcome. However, as time went on, she became more comfortable with me and began teaching me valuable cooking skills. My tasks included preparing ingredients, restocking kitchen </w:t>
      </w: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supplies</w:t>
      </w: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ensuring that opened food items were correctly dated. I gained a good understanding of food safety, particularly in preventing cross-contamination when preparing and storing food (Food Standards Agency, 2017) in order to </w:t>
      </w: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minimise</w:t>
      </w: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health risks. The chef also explained the importance of using the correct tools for each task and being extremely cautious with food allergies. Wherever possible, separate pots, pans, chopping boards, knives, and utensils should be used, along with designated preparation areas for allergen and allergen-free dishes (Food Allergen Information and Controls for Caterers, n.d.), especially when preparing meals for guests. In the end, we got along very well and enjoyed each other’s company, which made the experience both educational and enjoyable. </w:t>
      </w:r>
    </w:p>
    <w:p w:rsidR="5ED64389" w:rsidP="2D2D79E0" w:rsidRDefault="5ED64389" w14:paraId="72D8D059" w14:textId="0799FBBF">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When I started working in the breakfast service, I felt nervous when taking food orders, serving meals and talking to guests. I was worried about making mistakes, especially when trying to remember the menu. It was more challenging when there were large groups of guests, and each person wanted something different.</w:t>
      </w:r>
    </w:p>
    <w:p w:rsidR="5ED64389" w:rsidP="2D2D79E0" w:rsidRDefault="5ED64389" w14:paraId="4451FDDB" w14:textId="09FF1DDD">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Sometimes, I felt frustrated when I made mistakes. But I also tried to see those moments as a chance to learn and improve. Over time, I became more comfortable with the tasks and started to feel more confident. This experience helped me grow both at work and as a person.</w:t>
      </w: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5ED64389" w:rsidP="2D2D79E0" w:rsidRDefault="5ED64389" w14:paraId="3C7EFBE3" w14:textId="58B13898">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D79E0" w:rsidR="5ED64389">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t>Evaluation</w:t>
      </w:r>
    </w:p>
    <w:p w:rsidR="5ED64389" w:rsidP="2D2D79E0" w:rsidRDefault="5ED64389" w14:paraId="428CA8AB" w14:textId="2124F022">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Looking back, I thoroughly enjoyed my work placement, and it was </w:t>
      </w: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 good experience</w:t>
      </w: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Working in a busy and professional place helped me learn new skills, get </w:t>
      </w: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real experience</w:t>
      </w: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understand more about the food and beverage department. One of the best parts was learning how to handle work when things got busy. During breakfast service or when setting up and </w:t>
      </w: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organising</w:t>
      </w: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champagne bar for an event, I had to work quickly to make sure everything went well. I learnt to decide which tasks were most important and to stay calm under pressure. I also learnt a lot about food safety and how kitchens work. Before the placement, I did not really understand how important it is to store and handle food properly. I found out how important it is to date and keep food at the right temperature and to be aware of food allergens to keep everything safe and good to eat for the guests. The colleagues at Morgan’s hotel were amazing and </w:t>
      </w: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very helpful</w:t>
      </w: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when I needed help.</w:t>
      </w:r>
    </w:p>
    <w:p w:rsidR="5ED64389" w:rsidP="2D2D79E0" w:rsidRDefault="5ED64389" w14:paraId="55FF90DC" w14:textId="6F2C71E8">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D79E0" w:rsidR="5ED64389">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t>Analysis</w:t>
      </w:r>
    </w:p>
    <w:p w:rsidR="5ED64389" w:rsidP="2D2D79E0" w:rsidRDefault="5ED64389" w14:paraId="3108BCEB" w14:textId="34DC9E17">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During my time at Morgan’s Hotel, I improved my customer service. I used my own initiative to complete most of the tasks. I also learnt to pay close attention to details, especially when it came to guests' dietary needs, making sure their food orders were safe and correct, which was </w:t>
      </w: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very important</w:t>
      </w: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However, not everything was easy. I found the back-of-house jobs quite difficult. These included managing stock, lifting heavy boxes, and keeping the area clean. These tasks were more tiring and difficult than I expected. They needed </w:t>
      </w: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good time</w:t>
      </w: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management and physical strength, especially when the hotel was busy and there were many things to do at the same time. Overall, working at the hotel helped me improve a lot of skills. I learnt to work faster, stay </w:t>
      </w: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organised</w:t>
      </w: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and pay more attention to details. Even when things got busy, I tried my best and kept learning. I will use all these skills in my future jobs to do even better.</w:t>
      </w:r>
    </w:p>
    <w:p w:rsidR="2D2D79E0" w:rsidP="2D2D79E0" w:rsidRDefault="2D2D79E0" w14:paraId="22DC729D" w14:textId="191F5268">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ED64389" w:rsidP="2D2D79E0" w:rsidRDefault="5ED64389" w14:paraId="4CC5A00A" w14:textId="2ECB64FF">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D79E0" w:rsidR="5ED64389">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t>Conclusion:</w:t>
      </w:r>
      <w:r w:rsidRPr="2D2D79E0" w:rsidR="5ED6438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single"/>
          <w:lang w:val="en-US"/>
        </w:rPr>
        <w:t xml:space="preserve"> </w:t>
      </w:r>
    </w:p>
    <w:p w:rsidR="5ED64389" w:rsidP="2D2D79E0" w:rsidRDefault="5ED64389" w14:paraId="39CAF613" w14:textId="4FC5F7BE">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My time at Morgan’s Hotel was a really good experience.</w:t>
      </w: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 learnt how to give good service to guests by being kind, helpful, and polite. I also learnt how to do things on my own when needed, and how to work well with other people as a team. Working together was </w:t>
      </w: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very important</w:t>
      </w: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especially when the hotel was </w:t>
      </w: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very busy</w:t>
      </w: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5ED64389" w:rsidP="2D2D79E0" w:rsidRDefault="5ED64389" w14:paraId="46F9EE67" w14:textId="50089342">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 also saw how important it is to talk clearly with guests and with the team. </w:t>
      </w: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Good communication</w:t>
      </w: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helped everything go well and limited any problems from happening. When things were busy or stressful, I learnt to stay calm and keep everything in order. This helped me do my work better and not feel too stressed. I learnt many useful skills that will help me in the future at work and in life.</w:t>
      </w:r>
    </w:p>
    <w:p w:rsidR="5ED64389" w:rsidP="2D2D79E0" w:rsidRDefault="5ED64389" w14:paraId="16B8B865" w14:textId="6272B8AC">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D79E0" w:rsidR="5ED64389">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t>Action Plan:</w:t>
      </w:r>
    </w:p>
    <w:p w:rsidR="5ED64389" w:rsidP="2D2D79E0" w:rsidRDefault="5ED64389" w14:paraId="7FDD4EF0" w14:textId="16E9F447">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In the future, I would like to learn more about the management side of hotels and restaurants, especially the financial aspects. I am interested in how managers </w:t>
      </w: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operate</w:t>
      </w: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when making orders, controlling costs and keeping track of the business side of the hotel or restaurant. I want to understand how managers make decisions about spending, what tools or systems they use to track the costs and how they keep everything. In my next work experience, I hope to have the chance to </w:t>
      </w: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observe</w:t>
      </w: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how managers </w:t>
      </w: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organise</w:t>
      </w: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their team, solve problems and make sure everything runs smoothly. I want to see how they keep the team motivated and how they solve any challenges that appear. This will help me gain valuable experience and a better understanding of what it takes to manage a business in hospitality</w:t>
      </w:r>
      <w:r w:rsidRPr="2D2D79E0" w:rsidR="5ED643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2D2D79E0" w:rsidP="2D2D79E0" w:rsidRDefault="2D2D79E0" w14:paraId="6FFBF133" w14:textId="78C9DEFF">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2D2D79E0" w:rsidP="2D2D79E0" w:rsidRDefault="2D2D79E0" w14:paraId="2A6352EF" w14:textId="2271716B">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2D2D79E0" w:rsidP="2D2D79E0" w:rsidRDefault="2D2D79E0" w14:paraId="3E23CD4A" w14:textId="474E3B12">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2D2D79E0" w:rsidP="2D2D79E0" w:rsidRDefault="2D2D79E0" w14:paraId="29ACE952" w14:textId="26E92BD2">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2D2D79E0" w:rsidP="2D2D79E0" w:rsidRDefault="2D2D79E0" w14:paraId="2A8EB257" w14:textId="52B51731">
      <w:pPr>
        <w:rPr>
          <w:rFonts w:ascii="Times New Roman" w:hAnsi="Times New Roman" w:eastAsia="Times New Roman" w:cs="Times New Roman"/>
          <w:sz w:val="24"/>
          <w:szCs w:val="24"/>
        </w:rPr>
      </w:pPr>
    </w:p>
    <w:p w:rsidR="2D2D79E0" w:rsidP="2D2D79E0" w:rsidRDefault="2D2D79E0" w14:paraId="42449E58" w14:textId="4802A621">
      <w:pPr>
        <w:rPr>
          <w:rFonts w:ascii="Times New Roman" w:hAnsi="Times New Roman" w:eastAsia="Times New Roman" w:cs="Times New Roman"/>
          <w:sz w:val="24"/>
          <w:szCs w:val="24"/>
        </w:rPr>
      </w:pPr>
    </w:p>
    <w:p w:rsidR="2E75A153" w:rsidP="2D2D79E0" w:rsidRDefault="2E75A153" w14:paraId="6AFE701A" w14:textId="03584074">
      <w:pPr>
        <w:rPr>
          <w:rFonts w:ascii="Times New Roman" w:hAnsi="Times New Roman" w:eastAsia="Times New Roman" w:cs="Times New Roman"/>
          <w:b w:val="1"/>
          <w:bCs w:val="1"/>
          <w:color w:val="000000" w:themeColor="text1" w:themeTint="FF" w:themeShade="FF"/>
          <w:sz w:val="24"/>
          <w:szCs w:val="24"/>
        </w:rPr>
      </w:pPr>
      <w:r w:rsidRPr="2D2D79E0" w:rsidR="2E75A153">
        <w:rPr>
          <w:rFonts w:ascii="Times New Roman" w:hAnsi="Times New Roman" w:eastAsia="Times New Roman" w:cs="Times New Roman"/>
          <w:b w:val="1"/>
          <w:bCs w:val="1"/>
          <w:color w:val="000000" w:themeColor="text1" w:themeTint="FF" w:themeShade="FF"/>
          <w:sz w:val="24"/>
          <w:szCs w:val="24"/>
        </w:rPr>
        <w:t>Part 2: Hotel Mentor Feedback</w:t>
      </w:r>
    </w:p>
    <w:p w:rsidR="2D2D79E0" w:rsidP="2D2D79E0" w:rsidRDefault="2D2D79E0" w14:paraId="0D8C7B2C" w14:textId="69E7686E">
      <w:pPr>
        <w:rPr>
          <w:rFonts w:ascii="Times New Roman" w:hAnsi="Times New Roman" w:eastAsia="Times New Roman" w:cs="Times New Roman"/>
          <w:b w:val="1"/>
          <w:bCs w:val="1"/>
          <w:color w:val="000000" w:themeColor="text1" w:themeTint="FF" w:themeShade="FF"/>
          <w:sz w:val="24"/>
          <w:szCs w:val="24"/>
        </w:rPr>
      </w:pPr>
    </w:p>
    <w:p w:rsidR="0C3A6981" w:rsidRDefault="0C3A6981" w14:paraId="62A60A65" w14:textId="1DC05F76">
      <w:r w:rsidR="0C3A6981">
        <w:drawing>
          <wp:inline wp14:editId="543D287F" wp14:anchorId="78CBB259">
            <wp:extent cx="4019550" cy="5943600"/>
            <wp:effectExtent l="0" t="0" r="0" b="0"/>
            <wp:docPr id="1620640166" name="" descr="Picture" title=""/>
            <wp:cNvGraphicFramePr>
              <a:graphicFrameLocks noChangeAspect="1"/>
            </wp:cNvGraphicFramePr>
            <a:graphic>
              <a:graphicData uri="http://schemas.openxmlformats.org/drawingml/2006/picture">
                <pic:pic>
                  <pic:nvPicPr>
                    <pic:cNvPr id="0" name=""/>
                    <pic:cNvPicPr/>
                  </pic:nvPicPr>
                  <pic:blipFill>
                    <a:blip r:embed="R17f73df7a81e4c34">
                      <a:extLst>
                        <a:ext xmlns:a="http://schemas.openxmlformats.org/drawingml/2006/main" uri="{28A0092B-C50C-407E-A947-70E740481C1C}">
                          <a14:useLocalDpi val="0"/>
                        </a:ext>
                      </a:extLst>
                    </a:blip>
                    <a:stretch>
                      <a:fillRect/>
                    </a:stretch>
                  </pic:blipFill>
                  <pic:spPr>
                    <a:xfrm>
                      <a:off x="0" y="0"/>
                      <a:ext cx="4019550" cy="5943600"/>
                    </a:xfrm>
                    <a:prstGeom prst="rect">
                      <a:avLst/>
                    </a:prstGeom>
                  </pic:spPr>
                </pic:pic>
              </a:graphicData>
            </a:graphic>
          </wp:inline>
        </w:drawing>
      </w:r>
      <w:r>
        <w:br/>
      </w:r>
    </w:p>
    <w:p w:rsidR="2D2D79E0" w:rsidP="2D2D79E0" w:rsidRDefault="2D2D79E0" w14:paraId="08E0B3D1" w14:textId="56E5964A">
      <w:pPr>
        <w:rPr>
          <w:rFonts w:ascii="Times New Roman" w:hAnsi="Times New Roman" w:eastAsia="Times New Roman" w:cs="Times New Roman"/>
          <w:b w:val="1"/>
          <w:bCs w:val="1"/>
          <w:color w:val="000000" w:themeColor="text1" w:themeTint="FF" w:themeShade="FF"/>
          <w:sz w:val="24"/>
          <w:szCs w:val="24"/>
        </w:rPr>
      </w:pPr>
    </w:p>
    <w:p w:rsidR="21D8F3EC" w:rsidRDefault="21D8F3EC" w14:paraId="486E192E" w14:textId="330B464C">
      <w:r>
        <w:br/>
      </w:r>
      <w:r w:rsidR="21D8F3EC">
        <w:drawing>
          <wp:inline wp14:editId="41EA7829" wp14:anchorId="2A13FFB7">
            <wp:extent cx="3876675" cy="5943600"/>
            <wp:effectExtent l="0" t="0" r="0" b="0"/>
            <wp:docPr id="846973204" name="" descr="Picture" title=""/>
            <wp:cNvGraphicFramePr>
              <a:graphicFrameLocks noChangeAspect="1"/>
            </wp:cNvGraphicFramePr>
            <a:graphic>
              <a:graphicData uri="http://schemas.openxmlformats.org/drawingml/2006/picture">
                <pic:pic>
                  <pic:nvPicPr>
                    <pic:cNvPr id="0" name=""/>
                    <pic:cNvPicPr/>
                  </pic:nvPicPr>
                  <pic:blipFill>
                    <a:blip r:embed="R4bcbfb69af2c4733">
                      <a:extLst>
                        <a:ext xmlns:a="http://schemas.openxmlformats.org/drawingml/2006/main" uri="{28A0092B-C50C-407E-A947-70E740481C1C}">
                          <a14:useLocalDpi val="0"/>
                        </a:ext>
                      </a:extLst>
                    </a:blip>
                    <a:stretch>
                      <a:fillRect/>
                    </a:stretch>
                  </pic:blipFill>
                  <pic:spPr>
                    <a:xfrm>
                      <a:off x="0" y="0"/>
                      <a:ext cx="3876675" cy="5943600"/>
                    </a:xfrm>
                    <a:prstGeom prst="rect">
                      <a:avLst/>
                    </a:prstGeom>
                  </pic:spPr>
                </pic:pic>
              </a:graphicData>
            </a:graphic>
          </wp:inline>
        </w:drawing>
      </w:r>
      <w:r>
        <w:br/>
      </w:r>
    </w:p>
    <w:p w:rsidR="21D8F3EC" w:rsidRDefault="21D8F3EC" w14:paraId="5D4651E9" w14:textId="290B6F8B">
      <w:r w:rsidR="21D8F3EC">
        <w:drawing>
          <wp:inline wp14:editId="0DAA65F7" wp14:anchorId="4B93F0C5">
            <wp:extent cx="3962400" cy="5943600"/>
            <wp:effectExtent l="0" t="0" r="0" b="0"/>
            <wp:docPr id="265787660" name="" descr="Picture" title=""/>
            <wp:cNvGraphicFramePr>
              <a:graphicFrameLocks noChangeAspect="1"/>
            </wp:cNvGraphicFramePr>
            <a:graphic>
              <a:graphicData uri="http://schemas.openxmlformats.org/drawingml/2006/picture">
                <pic:pic>
                  <pic:nvPicPr>
                    <pic:cNvPr id="0" name=""/>
                    <pic:cNvPicPr/>
                  </pic:nvPicPr>
                  <pic:blipFill>
                    <a:blip r:embed="Rd874728dffcb49ab">
                      <a:extLst>
                        <a:ext xmlns:a="http://schemas.openxmlformats.org/drawingml/2006/main" uri="{28A0092B-C50C-407E-A947-70E740481C1C}">
                          <a14:useLocalDpi val="0"/>
                        </a:ext>
                      </a:extLst>
                    </a:blip>
                    <a:stretch>
                      <a:fillRect/>
                    </a:stretch>
                  </pic:blipFill>
                  <pic:spPr>
                    <a:xfrm>
                      <a:off x="0" y="0"/>
                      <a:ext cx="3962400" cy="5943600"/>
                    </a:xfrm>
                    <a:prstGeom prst="rect">
                      <a:avLst/>
                    </a:prstGeom>
                  </pic:spPr>
                </pic:pic>
              </a:graphicData>
            </a:graphic>
          </wp:inline>
        </w:drawing>
      </w:r>
      <w:r>
        <w:br/>
      </w:r>
    </w:p>
    <w:p w:rsidR="2D2D79E0" w:rsidP="2D2D79E0" w:rsidRDefault="2D2D79E0" w14:paraId="1536D327" w14:textId="72B782A3">
      <w:pPr>
        <w:rPr>
          <w:rFonts w:ascii="Times New Roman" w:hAnsi="Times New Roman" w:eastAsia="Times New Roman" w:cs="Times New Roman"/>
          <w:b w:val="1"/>
          <w:bCs w:val="1"/>
          <w:color w:val="000000" w:themeColor="text1" w:themeTint="FF" w:themeShade="FF"/>
          <w:sz w:val="24"/>
          <w:szCs w:val="24"/>
        </w:rPr>
      </w:pPr>
    </w:p>
    <w:p w:rsidR="2D2D79E0" w:rsidP="2D2D79E0" w:rsidRDefault="2D2D79E0" w14:paraId="25BCFB19" w14:textId="634E6552">
      <w:pPr>
        <w:rPr>
          <w:rFonts w:ascii="Times New Roman" w:hAnsi="Times New Roman" w:eastAsia="Times New Roman" w:cs="Times New Roman"/>
          <w:b w:val="1"/>
          <w:bCs w:val="1"/>
          <w:color w:val="000000" w:themeColor="text1" w:themeTint="FF" w:themeShade="FF"/>
          <w:sz w:val="24"/>
          <w:szCs w:val="24"/>
        </w:rPr>
      </w:pPr>
    </w:p>
    <w:p w:rsidR="2D2D79E0" w:rsidP="2D2D79E0" w:rsidRDefault="2D2D79E0" w14:paraId="4E44C24A" w14:textId="7EA0EA67">
      <w:pPr>
        <w:rPr>
          <w:rFonts w:ascii="Times New Roman" w:hAnsi="Times New Roman" w:eastAsia="Times New Roman" w:cs="Times New Roman"/>
          <w:b w:val="1"/>
          <w:bCs w:val="1"/>
          <w:color w:val="000000" w:themeColor="text1" w:themeTint="FF" w:themeShade="FF"/>
          <w:sz w:val="24"/>
          <w:szCs w:val="24"/>
        </w:rPr>
      </w:pPr>
    </w:p>
    <w:p w:rsidR="2D2D79E0" w:rsidP="2D2D79E0" w:rsidRDefault="2D2D79E0" w14:paraId="37610C04" w14:textId="5251CE2E">
      <w:pPr>
        <w:rPr>
          <w:rFonts w:ascii="Times New Roman" w:hAnsi="Times New Roman" w:eastAsia="Times New Roman" w:cs="Times New Roman"/>
          <w:b w:val="1"/>
          <w:bCs w:val="1"/>
          <w:color w:val="000000" w:themeColor="text1" w:themeTint="FF" w:themeShade="FF"/>
          <w:sz w:val="24"/>
          <w:szCs w:val="24"/>
        </w:rPr>
      </w:pPr>
    </w:p>
    <w:p w:rsidR="2D2D79E0" w:rsidP="2D2D79E0" w:rsidRDefault="2D2D79E0" w14:paraId="555394A2" w14:textId="0BB6EBEB">
      <w:pPr>
        <w:rPr>
          <w:rFonts w:ascii="Times New Roman" w:hAnsi="Times New Roman" w:eastAsia="Times New Roman" w:cs="Times New Roman"/>
          <w:b w:val="1"/>
          <w:bCs w:val="1"/>
          <w:color w:val="000000" w:themeColor="text1" w:themeTint="FF" w:themeShade="FF"/>
          <w:sz w:val="24"/>
          <w:szCs w:val="24"/>
        </w:rPr>
      </w:pPr>
    </w:p>
    <w:p w:rsidR="2D2D79E0" w:rsidP="2D2D79E0" w:rsidRDefault="2D2D79E0" w14:paraId="29698745" w14:textId="4FCFF32E">
      <w:pPr>
        <w:rPr>
          <w:rFonts w:ascii="Times New Roman" w:hAnsi="Times New Roman" w:eastAsia="Times New Roman" w:cs="Times New Roman"/>
          <w:b w:val="1"/>
          <w:bCs w:val="1"/>
          <w:color w:val="000000" w:themeColor="text1" w:themeTint="FF" w:themeShade="FF"/>
          <w:sz w:val="24"/>
          <w:szCs w:val="24"/>
        </w:rPr>
      </w:pPr>
    </w:p>
    <w:p w:rsidR="0BB2A2CF" w:rsidRDefault="0BB2A2CF" w14:paraId="477957EF" w14:textId="7D71A103">
      <w:r w:rsidR="0BB2A2CF">
        <w:drawing>
          <wp:inline wp14:editId="6C9619F2" wp14:anchorId="5A37D379">
            <wp:extent cx="4505325" cy="5257800"/>
            <wp:effectExtent l="0" t="0" r="0" b="0"/>
            <wp:docPr id="502960775" name="" descr="Picture" title=""/>
            <wp:cNvGraphicFramePr>
              <a:graphicFrameLocks noChangeAspect="1"/>
            </wp:cNvGraphicFramePr>
            <a:graphic>
              <a:graphicData uri="http://schemas.openxmlformats.org/drawingml/2006/picture">
                <pic:pic>
                  <pic:nvPicPr>
                    <pic:cNvPr id="0" name=""/>
                    <pic:cNvPicPr/>
                  </pic:nvPicPr>
                  <pic:blipFill>
                    <a:blip r:embed="Rda5a5e6687204d63">
                      <a:extLst>
                        <a:ext xmlns:a="http://schemas.openxmlformats.org/drawingml/2006/main" uri="{28A0092B-C50C-407E-A947-70E740481C1C}">
                          <a14:useLocalDpi val="0"/>
                        </a:ext>
                      </a:extLst>
                    </a:blip>
                    <a:stretch>
                      <a:fillRect/>
                    </a:stretch>
                  </pic:blipFill>
                  <pic:spPr>
                    <a:xfrm>
                      <a:off x="0" y="0"/>
                      <a:ext cx="4505325" cy="5257800"/>
                    </a:xfrm>
                    <a:prstGeom prst="rect">
                      <a:avLst/>
                    </a:prstGeom>
                  </pic:spPr>
                </pic:pic>
              </a:graphicData>
            </a:graphic>
          </wp:inline>
        </w:drawing>
      </w:r>
      <w:r>
        <w:br/>
      </w:r>
    </w:p>
    <w:p w:rsidR="2D2D79E0" w:rsidP="2D2D79E0" w:rsidRDefault="2D2D79E0" w14:paraId="5CC447A4" w14:textId="75C73709">
      <w:pPr>
        <w:rPr>
          <w:rFonts w:ascii="Times New Roman" w:hAnsi="Times New Roman" w:eastAsia="Times New Roman" w:cs="Times New Roman"/>
          <w:b w:val="1"/>
          <w:bCs w:val="1"/>
          <w:color w:val="000000" w:themeColor="text1" w:themeTint="FF" w:themeShade="FF"/>
          <w:sz w:val="24"/>
          <w:szCs w:val="24"/>
        </w:rPr>
      </w:pPr>
    </w:p>
    <w:p w:rsidR="2D2D79E0" w:rsidP="2D2D79E0" w:rsidRDefault="2D2D79E0" w14:paraId="354C8E91" w14:textId="02D8CF2F">
      <w:pPr>
        <w:rPr>
          <w:rFonts w:ascii="Times New Roman" w:hAnsi="Times New Roman" w:eastAsia="Times New Roman" w:cs="Times New Roman"/>
          <w:b w:val="1"/>
          <w:bCs w:val="1"/>
          <w:color w:val="000000" w:themeColor="text1" w:themeTint="FF" w:themeShade="FF"/>
          <w:sz w:val="24"/>
          <w:szCs w:val="24"/>
        </w:rPr>
      </w:pPr>
    </w:p>
    <w:p w:rsidR="2D2D79E0" w:rsidP="2D2D79E0" w:rsidRDefault="2D2D79E0" w14:paraId="02F6B3AB" w14:textId="29B09307">
      <w:pPr>
        <w:rPr>
          <w:rFonts w:ascii="Times New Roman" w:hAnsi="Times New Roman" w:eastAsia="Times New Roman" w:cs="Times New Roman"/>
          <w:b w:val="1"/>
          <w:bCs w:val="1"/>
          <w:color w:val="000000" w:themeColor="text1" w:themeTint="FF" w:themeShade="FF"/>
          <w:sz w:val="24"/>
          <w:szCs w:val="24"/>
        </w:rPr>
      </w:pPr>
    </w:p>
    <w:p w:rsidR="2D2D79E0" w:rsidP="2D2D79E0" w:rsidRDefault="2D2D79E0" w14:paraId="0F16733A" w14:textId="58D8CD24">
      <w:pPr>
        <w:rPr>
          <w:rFonts w:ascii="Times New Roman" w:hAnsi="Times New Roman" w:eastAsia="Times New Roman" w:cs="Times New Roman"/>
          <w:b w:val="1"/>
          <w:bCs w:val="1"/>
          <w:color w:val="000000" w:themeColor="text1" w:themeTint="FF" w:themeShade="FF"/>
          <w:sz w:val="24"/>
          <w:szCs w:val="24"/>
        </w:rPr>
      </w:pPr>
    </w:p>
    <w:p w:rsidR="2D2D79E0" w:rsidP="2D2D79E0" w:rsidRDefault="2D2D79E0" w14:paraId="49A2763F" w14:textId="66C700B4">
      <w:pPr>
        <w:rPr>
          <w:rFonts w:ascii="Times New Roman" w:hAnsi="Times New Roman" w:eastAsia="Times New Roman" w:cs="Times New Roman"/>
          <w:b w:val="1"/>
          <w:bCs w:val="1"/>
          <w:color w:val="000000" w:themeColor="text1" w:themeTint="FF" w:themeShade="FF"/>
          <w:sz w:val="24"/>
          <w:szCs w:val="24"/>
        </w:rPr>
      </w:pPr>
    </w:p>
    <w:p w:rsidR="2D2D79E0" w:rsidP="2D2D79E0" w:rsidRDefault="2D2D79E0" w14:paraId="65E1C7DD" w14:textId="41984042">
      <w:pPr>
        <w:rPr>
          <w:rFonts w:ascii="Times New Roman" w:hAnsi="Times New Roman" w:eastAsia="Times New Roman" w:cs="Times New Roman"/>
          <w:b w:val="1"/>
          <w:bCs w:val="1"/>
          <w:color w:val="000000" w:themeColor="text1" w:themeTint="FF" w:themeShade="FF"/>
          <w:sz w:val="24"/>
          <w:szCs w:val="24"/>
        </w:rPr>
      </w:pPr>
    </w:p>
    <w:p w:rsidR="2D2D79E0" w:rsidP="2D2D79E0" w:rsidRDefault="2D2D79E0" w14:paraId="6B900EC6" w14:textId="54834AC7">
      <w:pPr>
        <w:rPr>
          <w:rFonts w:ascii="Times New Roman" w:hAnsi="Times New Roman" w:eastAsia="Times New Roman" w:cs="Times New Roman"/>
          <w:b w:val="1"/>
          <w:bCs w:val="1"/>
          <w:color w:val="000000" w:themeColor="text1" w:themeTint="FF" w:themeShade="FF"/>
          <w:sz w:val="24"/>
          <w:szCs w:val="24"/>
        </w:rPr>
      </w:pPr>
    </w:p>
    <w:p w:rsidR="2D2D79E0" w:rsidP="2D2D79E0" w:rsidRDefault="2D2D79E0" w14:paraId="76E78278" w14:textId="5C22EB2A">
      <w:pPr>
        <w:rPr>
          <w:rFonts w:ascii="Times New Roman" w:hAnsi="Times New Roman" w:eastAsia="Times New Roman" w:cs="Times New Roman"/>
          <w:b w:val="1"/>
          <w:bCs w:val="1"/>
          <w:color w:val="000000" w:themeColor="text1" w:themeTint="FF" w:themeShade="FF"/>
          <w:sz w:val="24"/>
          <w:szCs w:val="24"/>
        </w:rPr>
      </w:pPr>
    </w:p>
    <w:p w:rsidR="2D2D79E0" w:rsidP="2D2D79E0" w:rsidRDefault="2D2D79E0" w14:paraId="75779DBA" w14:textId="707620B9">
      <w:pPr>
        <w:rPr>
          <w:rFonts w:ascii="Times New Roman" w:hAnsi="Times New Roman" w:eastAsia="Times New Roman" w:cs="Times New Roman"/>
          <w:b w:val="1"/>
          <w:bCs w:val="1"/>
          <w:color w:val="000000" w:themeColor="text1" w:themeTint="FF" w:themeShade="FF"/>
          <w:sz w:val="24"/>
          <w:szCs w:val="24"/>
        </w:rPr>
      </w:pPr>
    </w:p>
    <w:p w:rsidR="5FE68226" w:rsidP="2D2D79E0" w:rsidRDefault="5FE68226" w14:paraId="041BEE39" w14:textId="72E67E65">
      <w:pPr>
        <w:pStyle w:val="Normal"/>
      </w:pPr>
      <w:r w:rsidR="5FE68226">
        <w:drawing>
          <wp:inline wp14:editId="0FF581F5" wp14:anchorId="38E77211">
            <wp:extent cx="3933825" cy="5943600"/>
            <wp:effectExtent l="0" t="0" r="0" b="0"/>
            <wp:docPr id="886328063" name="" title=""/>
            <wp:cNvGraphicFramePr>
              <a:graphicFrameLocks noChangeAspect="1"/>
            </wp:cNvGraphicFramePr>
            <a:graphic>
              <a:graphicData uri="http://schemas.openxmlformats.org/drawingml/2006/picture">
                <pic:pic>
                  <pic:nvPicPr>
                    <pic:cNvPr id="0" name=""/>
                    <pic:cNvPicPr/>
                  </pic:nvPicPr>
                  <pic:blipFill>
                    <a:blip r:embed="Ra121f667ccf44c13">
                      <a:extLst>
                        <a:ext xmlns:a="http://schemas.openxmlformats.org/drawingml/2006/main" uri="{28A0092B-C50C-407E-A947-70E740481C1C}">
                          <a14:useLocalDpi val="0"/>
                        </a:ext>
                      </a:extLst>
                    </a:blip>
                    <a:stretch>
                      <a:fillRect/>
                    </a:stretch>
                  </pic:blipFill>
                  <pic:spPr>
                    <a:xfrm>
                      <a:off x="0" y="0"/>
                      <a:ext cx="3933825" cy="5943600"/>
                    </a:xfrm>
                    <a:prstGeom prst="rect">
                      <a:avLst/>
                    </a:prstGeom>
                  </pic:spPr>
                </pic:pic>
              </a:graphicData>
            </a:graphic>
          </wp:inline>
        </w:drawing>
      </w:r>
    </w:p>
    <w:p w:rsidR="2D2D79E0" w:rsidP="2D2D79E0" w:rsidRDefault="2D2D79E0" w14:paraId="61E1FD4B" w14:textId="02266029">
      <w:pPr>
        <w:rPr>
          <w:rFonts w:ascii="Times New Roman" w:hAnsi="Times New Roman" w:eastAsia="Times New Roman" w:cs="Times New Roman"/>
          <w:b w:val="1"/>
          <w:bCs w:val="1"/>
          <w:color w:val="000000" w:themeColor="text1" w:themeTint="FF" w:themeShade="FF"/>
          <w:sz w:val="24"/>
          <w:szCs w:val="24"/>
        </w:rPr>
      </w:pPr>
    </w:p>
    <w:p w:rsidR="2D2D79E0" w:rsidP="2D2D79E0" w:rsidRDefault="2D2D79E0" w14:paraId="3B519BCD" w14:textId="1DEEEC01">
      <w:pPr>
        <w:rPr>
          <w:rFonts w:ascii="Times New Roman" w:hAnsi="Times New Roman" w:eastAsia="Times New Roman" w:cs="Times New Roman"/>
          <w:b w:val="1"/>
          <w:bCs w:val="1"/>
          <w:color w:val="000000" w:themeColor="text1" w:themeTint="FF" w:themeShade="FF"/>
          <w:sz w:val="24"/>
          <w:szCs w:val="24"/>
        </w:rPr>
      </w:pPr>
    </w:p>
    <w:p w:rsidR="2D2D79E0" w:rsidP="2D2D79E0" w:rsidRDefault="2D2D79E0" w14:paraId="0F10D672" w14:textId="2033F6A1">
      <w:pPr>
        <w:rPr>
          <w:rFonts w:ascii="Times New Roman" w:hAnsi="Times New Roman" w:eastAsia="Times New Roman" w:cs="Times New Roman"/>
          <w:b w:val="1"/>
          <w:bCs w:val="1"/>
          <w:color w:val="000000" w:themeColor="text1" w:themeTint="FF" w:themeShade="FF"/>
          <w:sz w:val="24"/>
          <w:szCs w:val="24"/>
        </w:rPr>
      </w:pPr>
    </w:p>
    <w:p w:rsidR="2D2D79E0" w:rsidP="2D2D79E0" w:rsidRDefault="2D2D79E0" w14:paraId="1434A2F8" w14:textId="19B9B342">
      <w:pPr>
        <w:rPr>
          <w:rFonts w:ascii="Times New Roman" w:hAnsi="Times New Roman" w:eastAsia="Times New Roman" w:cs="Times New Roman"/>
          <w:b w:val="1"/>
          <w:bCs w:val="1"/>
          <w:color w:val="000000" w:themeColor="text1" w:themeTint="FF" w:themeShade="FF"/>
          <w:sz w:val="24"/>
          <w:szCs w:val="24"/>
        </w:rPr>
      </w:pPr>
    </w:p>
    <w:p w:rsidR="2D2D79E0" w:rsidP="2D2D79E0" w:rsidRDefault="2D2D79E0" w14:paraId="5D028562" w14:textId="2C810BC0">
      <w:pPr>
        <w:rPr>
          <w:rFonts w:ascii="Times New Roman" w:hAnsi="Times New Roman" w:eastAsia="Times New Roman" w:cs="Times New Roman"/>
          <w:b w:val="1"/>
          <w:bCs w:val="1"/>
          <w:color w:val="000000" w:themeColor="text1" w:themeTint="FF" w:themeShade="FF"/>
          <w:sz w:val="24"/>
          <w:szCs w:val="24"/>
        </w:rPr>
      </w:pPr>
    </w:p>
    <w:p w:rsidR="2D2D79E0" w:rsidP="2D2D79E0" w:rsidRDefault="2D2D79E0" w14:paraId="6FEE7A98" w14:textId="65068692">
      <w:pPr>
        <w:rPr>
          <w:rFonts w:ascii="Times New Roman" w:hAnsi="Times New Roman" w:eastAsia="Times New Roman" w:cs="Times New Roman"/>
          <w:b w:val="1"/>
          <w:bCs w:val="1"/>
          <w:color w:val="000000" w:themeColor="text1" w:themeTint="FF" w:themeShade="FF"/>
          <w:sz w:val="24"/>
          <w:szCs w:val="24"/>
        </w:rPr>
      </w:pPr>
    </w:p>
    <w:p w:rsidR="2D2D79E0" w:rsidP="2D2D79E0" w:rsidRDefault="2D2D79E0" w14:paraId="7ADE5B30" w14:textId="1146AC78">
      <w:pPr>
        <w:pStyle w:val="Normal"/>
        <w:rPr>
          <w:rFonts w:ascii="Times New Roman" w:hAnsi="Times New Roman" w:eastAsia="Times New Roman" w:cs="Times New Roman"/>
          <w:b w:val="1"/>
          <w:bCs w:val="1"/>
          <w:color w:val="000000" w:themeColor="text1" w:themeTint="FF" w:themeShade="FF"/>
          <w:sz w:val="24"/>
          <w:szCs w:val="24"/>
        </w:rPr>
      </w:pPr>
    </w:p>
    <w:p w:rsidR="5FE68226" w:rsidP="2D2D79E0" w:rsidRDefault="5FE68226" w14:paraId="363E604F" w14:textId="66E70521">
      <w:pPr>
        <w:pStyle w:val="Normal"/>
        <w:rPr>
          <w:rFonts w:ascii="Times New Roman" w:hAnsi="Times New Roman" w:eastAsia="Times New Roman" w:cs="Times New Roman"/>
          <w:b w:val="1"/>
          <w:bCs w:val="1"/>
          <w:color w:val="000000" w:themeColor="text1" w:themeTint="FF" w:themeShade="FF"/>
          <w:sz w:val="24"/>
          <w:szCs w:val="24"/>
          <w:u w:val="single"/>
        </w:rPr>
      </w:pPr>
      <w:r w:rsidRPr="2D2D79E0" w:rsidR="5FE68226">
        <w:rPr>
          <w:rFonts w:ascii="Times New Roman" w:hAnsi="Times New Roman" w:eastAsia="Times New Roman" w:cs="Times New Roman"/>
          <w:b w:val="1"/>
          <w:bCs w:val="1"/>
          <w:color w:val="000000" w:themeColor="text1" w:themeTint="FF" w:themeShade="FF"/>
          <w:sz w:val="24"/>
          <w:szCs w:val="24"/>
        </w:rPr>
        <w:t xml:space="preserve">Part 4: </w:t>
      </w:r>
      <w:r w:rsidRPr="2D2D79E0" w:rsidR="5FE68226">
        <w:rPr>
          <w:rFonts w:ascii="Times New Roman" w:hAnsi="Times New Roman" w:eastAsia="Times New Roman" w:cs="Times New Roman"/>
          <w:b w:val="1"/>
          <w:bCs w:val="1"/>
          <w:color w:val="000000" w:themeColor="text1" w:themeTint="FF" w:themeShade="FF"/>
          <w:sz w:val="24"/>
          <w:szCs w:val="24"/>
          <w:u w:val="single"/>
        </w:rPr>
        <w:t>Reflection on Hotel and Academic tutor feedback</w:t>
      </w:r>
    </w:p>
    <w:p w:rsidR="0DB3C315" w:rsidP="2D2D79E0" w:rsidRDefault="0DB3C315" w14:paraId="5A19EAD3" w14:textId="2B17EF7A">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D79E0" w:rsidR="0DB3C315">
        <w:rPr>
          <w:rFonts w:ascii="Times New Roman" w:hAnsi="Times New Roman" w:eastAsia="Times New Roman" w:cs="Times New Roman"/>
          <w:noProof w:val="0"/>
          <w:sz w:val="24"/>
          <w:szCs w:val="24"/>
          <w:lang w:val="en-US"/>
        </w:rPr>
        <w:t xml:space="preserve">During my placement in the Food and Beverage department at the hotel, I got helpful feedback from both my hotel mentor and my academic tutor. This feedback showed me what I did well and what I </w:t>
      </w:r>
      <w:r w:rsidRPr="2D2D79E0" w:rsidR="0DB3C315">
        <w:rPr>
          <w:rFonts w:ascii="Times New Roman" w:hAnsi="Times New Roman" w:eastAsia="Times New Roman" w:cs="Times New Roman"/>
          <w:noProof w:val="0"/>
          <w:sz w:val="24"/>
          <w:szCs w:val="24"/>
          <w:lang w:val="en-US"/>
        </w:rPr>
        <w:t>needed</w:t>
      </w:r>
      <w:r w:rsidRPr="2D2D79E0" w:rsidR="0DB3C315">
        <w:rPr>
          <w:rFonts w:ascii="Times New Roman" w:hAnsi="Times New Roman" w:eastAsia="Times New Roman" w:cs="Times New Roman"/>
          <w:noProof w:val="0"/>
          <w:sz w:val="24"/>
          <w:szCs w:val="24"/>
          <w:lang w:val="en-US"/>
        </w:rPr>
        <w:t xml:space="preserve"> to work on. In this reflection, I will talk about the feedback I received while working in the Food and Beverage department, how it helped me grow personally and professionally, and what I will do next to keep improving in this area.</w:t>
      </w:r>
      <w:r w:rsidRPr="2D2D79E0" w:rsidR="47AD459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47AD4595" w:rsidP="2D2D79E0" w:rsidRDefault="47AD4595" w14:paraId="1D01836E" w14:textId="09077ED6">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D79E0" w:rsidR="47AD4595">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t>Understand the Feedback</w:t>
      </w:r>
    </w:p>
    <w:p w:rsidR="55AF9479" w:rsidP="2D2D79E0" w:rsidRDefault="55AF9479" w14:paraId="2FCCA270" w14:textId="17B1D7C5">
      <w:pPr>
        <w:spacing w:before="240" w:beforeAutospacing="off" w:after="240" w:afterAutospacing="off"/>
        <w:jc w:val="left"/>
      </w:pPr>
      <w:r w:rsidRPr="2D2D79E0" w:rsidR="55AF9479">
        <w:rPr>
          <w:rFonts w:ascii="Times New Roman" w:hAnsi="Times New Roman" w:eastAsia="Times New Roman" w:cs="Times New Roman"/>
          <w:noProof w:val="0"/>
          <w:sz w:val="24"/>
          <w:szCs w:val="24"/>
          <w:lang w:val="en-US"/>
        </w:rPr>
        <w:t>The feedback I got while working in the Food and Beverage department was mostly positive. This made me feel good and showed me that I am doing well. One of my main strengths was time management. I always arrived for my shifts on time and was ready to work. This showed that I was reliable and took my job seriously. If I could</w:t>
      </w:r>
      <w:r w:rsidRPr="2D2D79E0" w:rsidR="56398112">
        <w:rPr>
          <w:rFonts w:ascii="Times New Roman" w:hAnsi="Times New Roman" w:eastAsia="Times New Roman" w:cs="Times New Roman"/>
          <w:noProof w:val="0"/>
          <w:sz w:val="24"/>
          <w:szCs w:val="24"/>
          <w:lang w:val="en-US"/>
        </w:rPr>
        <w:t xml:space="preserve"> not </w:t>
      </w:r>
      <w:r w:rsidRPr="2D2D79E0" w:rsidR="55AF9479">
        <w:rPr>
          <w:rFonts w:ascii="Times New Roman" w:hAnsi="Times New Roman" w:eastAsia="Times New Roman" w:cs="Times New Roman"/>
          <w:noProof w:val="0"/>
          <w:sz w:val="24"/>
          <w:szCs w:val="24"/>
          <w:lang w:val="en-US"/>
        </w:rPr>
        <w:t>come in, I would let the staff know early and in a professional way. Both the hotel staff and my tutor appreciated this.</w:t>
      </w:r>
    </w:p>
    <w:p w:rsidR="55AF9479" w:rsidP="2D2D79E0" w:rsidRDefault="55AF9479" w14:paraId="6A01E5E3" w14:textId="0B0245E7">
      <w:pPr>
        <w:spacing w:before="240" w:beforeAutospacing="off" w:after="240" w:afterAutospacing="off"/>
        <w:jc w:val="left"/>
      </w:pPr>
      <w:r w:rsidRPr="2D2D79E0" w:rsidR="55AF9479">
        <w:rPr>
          <w:rFonts w:ascii="Times New Roman" w:hAnsi="Times New Roman" w:eastAsia="Times New Roman" w:cs="Times New Roman"/>
          <w:noProof w:val="0"/>
          <w:sz w:val="24"/>
          <w:szCs w:val="24"/>
          <w:lang w:val="en-US"/>
        </w:rPr>
        <w:t xml:space="preserve">Another strength was my communication skills. I was told that I was polite, respectful, and clear when talking to guests and team members. This helped create a friendly and professional atmosphere, which is </w:t>
      </w:r>
      <w:r w:rsidRPr="2D2D79E0" w:rsidR="55AF9479">
        <w:rPr>
          <w:rFonts w:ascii="Times New Roman" w:hAnsi="Times New Roman" w:eastAsia="Times New Roman" w:cs="Times New Roman"/>
          <w:noProof w:val="0"/>
          <w:sz w:val="24"/>
          <w:szCs w:val="24"/>
          <w:lang w:val="en-US"/>
        </w:rPr>
        <w:t>very important</w:t>
      </w:r>
      <w:r w:rsidRPr="2D2D79E0" w:rsidR="55AF9479">
        <w:rPr>
          <w:rFonts w:ascii="Times New Roman" w:hAnsi="Times New Roman" w:eastAsia="Times New Roman" w:cs="Times New Roman"/>
          <w:noProof w:val="0"/>
          <w:sz w:val="24"/>
          <w:szCs w:val="24"/>
          <w:lang w:val="en-US"/>
        </w:rPr>
        <w:t xml:space="preserve"> in Food and Beverage service. I always listened carefully to instructions and answered clearly. This helped the team work well together, especially during busy times.</w:t>
      </w:r>
    </w:p>
    <w:p w:rsidR="7ED6BF47" w:rsidP="2D2D79E0" w:rsidRDefault="7ED6BF47" w14:paraId="3D4CAB02" w14:textId="7D31DEFB">
      <w:pPr>
        <w:spacing w:before="240" w:beforeAutospacing="off" w:after="240" w:afterAutospacing="off"/>
        <w:jc w:val="left"/>
      </w:pPr>
      <w:r w:rsidRPr="2D2D79E0" w:rsidR="7ED6BF47">
        <w:rPr>
          <w:rFonts w:ascii="Times New Roman" w:hAnsi="Times New Roman" w:eastAsia="Times New Roman" w:cs="Times New Roman"/>
          <w:noProof w:val="0"/>
          <w:sz w:val="24"/>
          <w:szCs w:val="24"/>
          <w:lang w:val="en-US"/>
        </w:rPr>
        <w:t>My attitude and teamwork were also seen as strong points. I was happy to help others, finished my tasks well, and stayed positive, even when it got busy. My mentor liked that I was eager to learn and could adjust to different situations.</w:t>
      </w:r>
    </w:p>
    <w:p w:rsidR="53C0921D" w:rsidP="2D2D79E0" w:rsidRDefault="53C0921D" w14:paraId="134C9AD2" w14:textId="1E193259">
      <w:pPr>
        <w:spacing w:before="240" w:beforeAutospacing="off" w:after="240" w:afterAutospacing="off"/>
        <w:jc w:val="left"/>
        <w:rPr>
          <w:rFonts w:ascii="Times New Roman" w:hAnsi="Times New Roman" w:eastAsia="Times New Roman" w:cs="Times New Roman"/>
          <w:noProof w:val="0"/>
          <w:sz w:val="24"/>
          <w:szCs w:val="24"/>
          <w:lang w:val="en-US"/>
        </w:rPr>
      </w:pPr>
      <w:r w:rsidRPr="2D2D79E0" w:rsidR="53C0921D">
        <w:rPr>
          <w:rFonts w:ascii="Times New Roman" w:hAnsi="Times New Roman" w:eastAsia="Times New Roman" w:cs="Times New Roman"/>
          <w:noProof w:val="0"/>
          <w:sz w:val="24"/>
          <w:szCs w:val="24"/>
          <w:lang w:val="en-US"/>
        </w:rPr>
        <w:t xml:space="preserve">However, </w:t>
      </w:r>
      <w:r w:rsidRPr="2D2D79E0" w:rsidR="7ED6BF47">
        <w:rPr>
          <w:rFonts w:ascii="Times New Roman" w:hAnsi="Times New Roman" w:eastAsia="Times New Roman" w:cs="Times New Roman"/>
          <w:noProof w:val="0"/>
          <w:sz w:val="24"/>
          <w:szCs w:val="24"/>
          <w:lang w:val="en-US"/>
        </w:rPr>
        <w:t>there were also some things I needed to work on. One main issue was my limited availability during busy times, like evenings and weekends. These are often the busiest and best times to learn in the Food and Beverage department. My academic tutor understood that I had other commitments, but she said that being more flexible could help me get more experience during busy shifts.</w:t>
      </w:r>
    </w:p>
    <w:p w:rsidR="7ED6BF47" w:rsidP="2D2D79E0" w:rsidRDefault="7ED6BF47" w14:paraId="2E0840BC" w14:textId="1E23D834">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D79E0" w:rsidR="7ED6BF47">
        <w:rPr>
          <w:rFonts w:ascii="Times New Roman" w:hAnsi="Times New Roman" w:eastAsia="Times New Roman" w:cs="Times New Roman"/>
          <w:noProof w:val="0"/>
          <w:sz w:val="24"/>
          <w:szCs w:val="24"/>
          <w:lang w:val="en-US"/>
        </w:rPr>
        <w:t xml:space="preserve">Another point was about my problem-solving skills. Sometimes, I asked for help too quickly instead of trying to fix small problems by myself first. I need to build more confidence to handle everyday problems on my own. This would help me do better in a </w:t>
      </w:r>
      <w:bookmarkStart w:name="_Int_5orCt1Ng" w:id="1604986640"/>
      <w:r w:rsidRPr="2D2D79E0" w:rsidR="7ED6BF47">
        <w:rPr>
          <w:rFonts w:ascii="Times New Roman" w:hAnsi="Times New Roman" w:eastAsia="Times New Roman" w:cs="Times New Roman"/>
          <w:noProof w:val="0"/>
          <w:sz w:val="24"/>
          <w:szCs w:val="24"/>
          <w:lang w:val="en-US"/>
        </w:rPr>
        <w:t>fast</w:t>
      </w:r>
      <w:r w:rsidRPr="2D2D79E0" w:rsidR="43232CFF">
        <w:rPr>
          <w:rFonts w:ascii="Times New Roman" w:hAnsi="Times New Roman" w:eastAsia="Times New Roman" w:cs="Times New Roman"/>
          <w:noProof w:val="0"/>
          <w:sz w:val="24"/>
          <w:szCs w:val="24"/>
          <w:lang w:val="en-US"/>
        </w:rPr>
        <w:t xml:space="preserve"> </w:t>
      </w:r>
      <w:r w:rsidRPr="2D2D79E0" w:rsidR="7ED6BF47">
        <w:rPr>
          <w:rFonts w:ascii="Times New Roman" w:hAnsi="Times New Roman" w:eastAsia="Times New Roman" w:cs="Times New Roman"/>
          <w:noProof w:val="0"/>
          <w:sz w:val="24"/>
          <w:szCs w:val="24"/>
          <w:lang w:val="en-US"/>
        </w:rPr>
        <w:t>moving</w:t>
      </w:r>
      <w:bookmarkEnd w:id="1604986640"/>
      <w:r w:rsidRPr="2D2D79E0" w:rsidR="7ED6BF47">
        <w:rPr>
          <w:rFonts w:ascii="Times New Roman" w:hAnsi="Times New Roman" w:eastAsia="Times New Roman" w:cs="Times New Roman"/>
          <w:noProof w:val="0"/>
          <w:sz w:val="24"/>
          <w:szCs w:val="24"/>
          <w:lang w:val="en-US"/>
        </w:rPr>
        <w:t xml:space="preserve"> department like Food and Beverage.  </w:t>
      </w:r>
    </w:p>
    <w:p w:rsidR="28F8D9E9" w:rsidP="2D2D79E0" w:rsidRDefault="28F8D9E9" w14:paraId="348336E3" w14:textId="2A29DFC4">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D79E0" w:rsidR="28F8D9E9">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t>Impact of the Feedback</w:t>
      </w:r>
    </w:p>
    <w:p w:rsidR="31AE1390" w:rsidP="2D2D79E0" w:rsidRDefault="31AE1390" w14:paraId="3484A733" w14:textId="7D14EB7D">
      <w:pPr>
        <w:spacing w:before="240" w:beforeAutospacing="off" w:after="240" w:afterAutospacing="off"/>
        <w:rPr>
          <w:rFonts w:ascii="Times New Roman" w:hAnsi="Times New Roman" w:eastAsia="Times New Roman" w:cs="Times New Roman"/>
          <w:noProof w:val="0"/>
          <w:color w:val="000000" w:themeColor="text1" w:themeTint="FF" w:themeShade="FF"/>
          <w:sz w:val="24"/>
          <w:szCs w:val="24"/>
          <w:lang w:val="en-US"/>
        </w:rPr>
      </w:pPr>
      <w:r w:rsidRPr="2D2D79E0" w:rsidR="31AE1390">
        <w:rPr>
          <w:rFonts w:ascii="Times New Roman" w:hAnsi="Times New Roman" w:eastAsia="Times New Roman" w:cs="Times New Roman"/>
          <w:noProof w:val="0"/>
          <w:color w:val="000000" w:themeColor="text1" w:themeTint="FF" w:themeShade="FF"/>
          <w:sz w:val="24"/>
          <w:szCs w:val="24"/>
          <w:lang w:val="en-US"/>
        </w:rPr>
        <w:t xml:space="preserve">The feedback helped me understand my strengths like </w:t>
      </w:r>
      <w:r w:rsidRPr="2D2D79E0" w:rsidR="31AE1390">
        <w:rPr>
          <w:rFonts w:ascii="Times New Roman" w:hAnsi="Times New Roman" w:eastAsia="Times New Roman" w:cs="Times New Roman"/>
          <w:noProof w:val="0"/>
          <w:color w:val="000000" w:themeColor="text1" w:themeTint="FF" w:themeShade="FF"/>
          <w:sz w:val="24"/>
          <w:szCs w:val="24"/>
          <w:lang w:val="en-US"/>
        </w:rPr>
        <w:t>good time</w:t>
      </w:r>
      <w:r w:rsidRPr="2D2D79E0" w:rsidR="31AE1390">
        <w:rPr>
          <w:rFonts w:ascii="Times New Roman" w:hAnsi="Times New Roman" w:eastAsia="Times New Roman" w:cs="Times New Roman"/>
          <w:noProof w:val="0"/>
          <w:color w:val="000000" w:themeColor="text1" w:themeTint="FF" w:themeShade="FF"/>
          <w:sz w:val="24"/>
          <w:szCs w:val="24"/>
          <w:lang w:val="en-US"/>
        </w:rPr>
        <w:t xml:space="preserve"> management, clear communication, and being professional are </w:t>
      </w:r>
      <w:r w:rsidRPr="2D2D79E0" w:rsidR="31AE1390">
        <w:rPr>
          <w:rFonts w:ascii="Times New Roman" w:hAnsi="Times New Roman" w:eastAsia="Times New Roman" w:cs="Times New Roman"/>
          <w:noProof w:val="0"/>
          <w:color w:val="000000" w:themeColor="text1" w:themeTint="FF" w:themeShade="FF"/>
          <w:sz w:val="24"/>
          <w:szCs w:val="24"/>
          <w:lang w:val="en-US"/>
        </w:rPr>
        <w:t>very important</w:t>
      </w:r>
      <w:r w:rsidRPr="2D2D79E0" w:rsidR="31AE1390">
        <w:rPr>
          <w:rFonts w:ascii="Times New Roman" w:hAnsi="Times New Roman" w:eastAsia="Times New Roman" w:cs="Times New Roman"/>
          <w:noProof w:val="0"/>
          <w:color w:val="000000" w:themeColor="text1" w:themeTint="FF" w:themeShade="FF"/>
          <w:sz w:val="24"/>
          <w:szCs w:val="24"/>
          <w:lang w:val="en-US"/>
        </w:rPr>
        <w:t xml:space="preserve"> in the Food and Beverage industry. These skills help the team work well and keep guests happy. They are also useful for </w:t>
      </w:r>
      <w:r w:rsidRPr="2D2D79E0" w:rsidR="004C6BB0">
        <w:rPr>
          <w:rFonts w:ascii="Times New Roman" w:hAnsi="Times New Roman" w:eastAsia="Times New Roman" w:cs="Times New Roman"/>
          <w:noProof w:val="0"/>
          <w:color w:val="000000" w:themeColor="text1" w:themeTint="FF" w:themeShade="FF"/>
          <w:sz w:val="24"/>
          <w:szCs w:val="24"/>
          <w:lang w:val="en-US"/>
        </w:rPr>
        <w:t xml:space="preserve">my future employment </w:t>
      </w:r>
      <w:r w:rsidRPr="2D2D79E0" w:rsidR="31AE1390">
        <w:rPr>
          <w:rFonts w:ascii="Times New Roman" w:hAnsi="Times New Roman" w:eastAsia="Times New Roman" w:cs="Times New Roman"/>
          <w:noProof w:val="0"/>
          <w:color w:val="000000" w:themeColor="text1" w:themeTint="FF" w:themeShade="FF"/>
          <w:sz w:val="24"/>
          <w:szCs w:val="24"/>
          <w:lang w:val="en-US"/>
        </w:rPr>
        <w:t>in hospitality.</w:t>
      </w:r>
    </w:p>
    <w:p w:rsidR="31AE1390" w:rsidP="2D2D79E0" w:rsidRDefault="31AE1390" w14:paraId="6A462F87" w14:textId="65379A93">
      <w:pPr>
        <w:spacing w:before="240" w:beforeAutospacing="off" w:after="240" w:afterAutospacing="off"/>
        <w:rPr>
          <w:rFonts w:ascii="Times New Roman" w:hAnsi="Times New Roman" w:eastAsia="Times New Roman" w:cs="Times New Roman"/>
          <w:noProof w:val="0"/>
          <w:color w:val="000000" w:themeColor="text1" w:themeTint="FF" w:themeShade="FF"/>
          <w:sz w:val="24"/>
          <w:szCs w:val="24"/>
          <w:lang w:val="en-US"/>
        </w:rPr>
      </w:pPr>
      <w:r w:rsidRPr="2D2D79E0" w:rsidR="31AE1390">
        <w:rPr>
          <w:rFonts w:ascii="Times New Roman" w:hAnsi="Times New Roman" w:eastAsia="Times New Roman" w:cs="Times New Roman"/>
          <w:noProof w:val="0"/>
          <w:color w:val="000000" w:themeColor="text1" w:themeTint="FF" w:themeShade="FF"/>
          <w:sz w:val="24"/>
          <w:szCs w:val="24"/>
          <w:lang w:val="en-US"/>
        </w:rPr>
        <w:t xml:space="preserve">The feedback about what I need to improve also helped me learn more about what the job expects. I now understand that working during busy times, like evenings and weekends, is important. These times help you learn more, like how to deal with complaints, manage big groups, or work fast during dinner time. I also learned that I need to be more confident and try to solve small problems on my own before asking for help. This will help me become a stronger and more trusted team member. </w:t>
      </w:r>
    </w:p>
    <w:p w:rsidR="32FF9303" w:rsidP="2D2D79E0" w:rsidRDefault="32FF9303" w14:paraId="0AFB5A70" w14:textId="383B5A44">
      <w:pPr>
        <w:pStyle w:val="Normal"/>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D79E0" w:rsidR="32FF9303">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t>Action Steps for Growth</w:t>
      </w:r>
    </w:p>
    <w:p w:rsidR="47FB4CD4" w:rsidP="2D2D79E0" w:rsidRDefault="47FB4CD4" w14:paraId="449F7001" w14:textId="29642719">
      <w:pPr>
        <w:spacing w:before="240" w:beforeAutospacing="off" w:after="240" w:afterAutospacing="off"/>
        <w:jc w:val="left"/>
      </w:pPr>
      <w:r w:rsidRPr="2D2D79E0" w:rsidR="47FB4CD4">
        <w:rPr>
          <w:rFonts w:ascii="Times New Roman" w:hAnsi="Times New Roman" w:eastAsia="Times New Roman" w:cs="Times New Roman"/>
          <w:noProof w:val="0"/>
          <w:sz w:val="24"/>
          <w:szCs w:val="24"/>
          <w:lang w:val="en-US"/>
        </w:rPr>
        <w:t xml:space="preserve">To keep getting better in the Food and Beverage department, I plan to take some simple and practical steps based on the feedback I got. First, in my next placement I will try to be more flexible with my time, especially in the evenings, on weekends, and during busy hours. These times are important for learning how to handle busy shifts and deal with </w:t>
      </w:r>
      <w:r w:rsidRPr="2D2D79E0" w:rsidR="47FB4CD4">
        <w:rPr>
          <w:rFonts w:ascii="Times New Roman" w:hAnsi="Times New Roman" w:eastAsia="Times New Roman" w:cs="Times New Roman"/>
          <w:noProof w:val="0"/>
          <w:sz w:val="24"/>
          <w:szCs w:val="24"/>
          <w:lang w:val="en-US"/>
        </w:rPr>
        <w:t>real challenges</w:t>
      </w:r>
      <w:r w:rsidRPr="2D2D79E0" w:rsidR="47FB4CD4">
        <w:rPr>
          <w:rFonts w:ascii="Times New Roman" w:hAnsi="Times New Roman" w:eastAsia="Times New Roman" w:cs="Times New Roman"/>
          <w:noProof w:val="0"/>
          <w:sz w:val="24"/>
          <w:szCs w:val="24"/>
          <w:lang w:val="en-US"/>
        </w:rPr>
        <w:t xml:space="preserve">. Working more during these times will help me gain confidence and understand how the department works under pressure. </w:t>
      </w:r>
    </w:p>
    <w:p w:rsidR="47FB4CD4" w:rsidP="2D2D79E0" w:rsidRDefault="47FB4CD4" w14:paraId="1BFD4F22" w14:textId="55A64C56">
      <w:pPr>
        <w:spacing w:before="240" w:beforeAutospacing="off" w:after="240" w:afterAutospacing="off"/>
        <w:jc w:val="left"/>
      </w:pPr>
      <w:r w:rsidRPr="2D2D79E0" w:rsidR="47FB4CD4">
        <w:rPr>
          <w:rFonts w:ascii="Times New Roman" w:hAnsi="Times New Roman" w:eastAsia="Times New Roman" w:cs="Times New Roman"/>
          <w:noProof w:val="0"/>
          <w:sz w:val="24"/>
          <w:szCs w:val="24"/>
          <w:lang w:val="en-US"/>
        </w:rPr>
        <w:t xml:space="preserve">Second, I want to be more active in solving problems on my own. Instead of always asking for help right away, I will try to think about the problem, find </w:t>
      </w:r>
      <w:r w:rsidRPr="2D2D79E0" w:rsidR="47FB4CD4">
        <w:rPr>
          <w:rFonts w:ascii="Times New Roman" w:hAnsi="Times New Roman" w:eastAsia="Times New Roman" w:cs="Times New Roman"/>
          <w:noProof w:val="0"/>
          <w:sz w:val="24"/>
          <w:szCs w:val="24"/>
          <w:lang w:val="en-US"/>
        </w:rPr>
        <w:t>possible answers</w:t>
      </w:r>
      <w:r w:rsidRPr="2D2D79E0" w:rsidR="47FB4CD4">
        <w:rPr>
          <w:rFonts w:ascii="Times New Roman" w:hAnsi="Times New Roman" w:eastAsia="Times New Roman" w:cs="Times New Roman"/>
          <w:noProof w:val="0"/>
          <w:sz w:val="24"/>
          <w:szCs w:val="24"/>
          <w:lang w:val="en-US"/>
        </w:rPr>
        <w:t xml:space="preserve">, and </w:t>
      </w:r>
      <w:r w:rsidRPr="2D2D79E0" w:rsidR="16EBF082">
        <w:rPr>
          <w:rFonts w:ascii="Times New Roman" w:hAnsi="Times New Roman" w:eastAsia="Times New Roman" w:cs="Times New Roman"/>
          <w:noProof w:val="0"/>
          <w:sz w:val="24"/>
          <w:szCs w:val="24"/>
          <w:lang w:val="en-US"/>
        </w:rPr>
        <w:t>act</w:t>
      </w:r>
      <w:r w:rsidRPr="2D2D79E0" w:rsidR="47FB4CD4">
        <w:rPr>
          <w:rFonts w:ascii="Times New Roman" w:hAnsi="Times New Roman" w:eastAsia="Times New Roman" w:cs="Times New Roman"/>
          <w:noProof w:val="0"/>
          <w:sz w:val="24"/>
          <w:szCs w:val="24"/>
          <w:lang w:val="en-US"/>
        </w:rPr>
        <w:t xml:space="preserve"> when I can. This will help me become more independent and a stronger team member.</w:t>
      </w:r>
    </w:p>
    <w:p w:rsidR="47FB4CD4" w:rsidP="2D2D79E0" w:rsidRDefault="47FB4CD4" w14:paraId="711469BD" w14:textId="53A5BFED">
      <w:pPr>
        <w:spacing w:before="240" w:beforeAutospacing="off" w:after="240" w:afterAutospacing="off"/>
        <w:jc w:val="left"/>
      </w:pPr>
      <w:r w:rsidRPr="2D2D79E0" w:rsidR="47FB4CD4">
        <w:rPr>
          <w:rFonts w:ascii="Times New Roman" w:hAnsi="Times New Roman" w:eastAsia="Times New Roman" w:cs="Times New Roman"/>
          <w:noProof w:val="0"/>
          <w:sz w:val="24"/>
          <w:szCs w:val="24"/>
          <w:lang w:val="en-US"/>
        </w:rPr>
        <w:t xml:space="preserve">In addition, I will look for more learning opportunities, short </w:t>
      </w:r>
      <w:r w:rsidRPr="2D2D79E0" w:rsidR="47FB4CD4">
        <w:rPr>
          <w:rFonts w:ascii="Times New Roman" w:hAnsi="Times New Roman" w:eastAsia="Times New Roman" w:cs="Times New Roman"/>
          <w:noProof w:val="0"/>
          <w:sz w:val="24"/>
          <w:szCs w:val="24"/>
          <w:lang w:val="en-US"/>
        </w:rPr>
        <w:t>courses</w:t>
      </w:r>
      <w:r w:rsidRPr="2D2D79E0" w:rsidR="47FB4CD4">
        <w:rPr>
          <w:rFonts w:ascii="Times New Roman" w:hAnsi="Times New Roman" w:eastAsia="Times New Roman" w:cs="Times New Roman"/>
          <w:noProof w:val="0"/>
          <w:sz w:val="24"/>
          <w:szCs w:val="24"/>
          <w:lang w:val="en-US"/>
        </w:rPr>
        <w:t xml:space="preserve"> or training at </w:t>
      </w:r>
      <w:r w:rsidRPr="2D2D79E0" w:rsidR="4D4F26C5">
        <w:rPr>
          <w:rFonts w:ascii="Times New Roman" w:hAnsi="Times New Roman" w:eastAsia="Times New Roman" w:cs="Times New Roman"/>
          <w:noProof w:val="0"/>
          <w:sz w:val="24"/>
          <w:szCs w:val="24"/>
          <w:lang w:val="en-US"/>
        </w:rPr>
        <w:t>a</w:t>
      </w:r>
      <w:r w:rsidRPr="2D2D79E0" w:rsidR="47FB4CD4">
        <w:rPr>
          <w:rFonts w:ascii="Times New Roman" w:hAnsi="Times New Roman" w:eastAsia="Times New Roman" w:cs="Times New Roman"/>
          <w:noProof w:val="0"/>
          <w:sz w:val="24"/>
          <w:szCs w:val="24"/>
          <w:lang w:val="en-US"/>
        </w:rPr>
        <w:t xml:space="preserve"> hotel. These will help me build my skills and learn more about the industry.</w:t>
      </w:r>
    </w:p>
    <w:p w:rsidR="47FB4CD4" w:rsidP="2D2D79E0" w:rsidRDefault="47FB4CD4" w14:paraId="4E05AB38" w14:textId="4847A018">
      <w:pPr>
        <w:spacing w:before="240" w:beforeAutospacing="off" w:after="240" w:afterAutospacing="off"/>
        <w:jc w:val="left"/>
      </w:pPr>
      <w:r w:rsidRPr="2D2D79E0" w:rsidR="47FB4CD4">
        <w:rPr>
          <w:rFonts w:ascii="Times New Roman" w:hAnsi="Times New Roman" w:eastAsia="Times New Roman" w:cs="Times New Roman"/>
          <w:noProof w:val="0"/>
          <w:sz w:val="24"/>
          <w:szCs w:val="24"/>
          <w:lang w:val="en-US"/>
        </w:rPr>
        <w:t>Lastly, I will try to take on more tasks, watch how experienced staff work, and ask for regular feedback to keep improving. By doing all these things, I hope to become more confident, skilled, and ready for future jobs in the Food and Beverage field.</w:t>
      </w:r>
      <w:r w:rsidRPr="2D2D79E0" w:rsidR="0386440E">
        <w:rPr>
          <w:rFonts w:ascii="Times New Roman" w:hAnsi="Times New Roman" w:eastAsia="Times New Roman" w:cs="Times New Roman"/>
          <w:noProof w:val="0"/>
          <w:sz w:val="24"/>
          <w:szCs w:val="24"/>
          <w:lang w:val="en-US"/>
        </w:rPr>
        <w:t xml:space="preserve"> </w:t>
      </w:r>
    </w:p>
    <w:p w:rsidR="2D2D79E0" w:rsidP="2D2D79E0" w:rsidRDefault="2D2D79E0" w14:paraId="33B27677" w14:textId="4AB059FD">
      <w:pPr>
        <w:spacing w:before="240" w:beforeAutospacing="off" w:after="240" w:afterAutospacing="off"/>
        <w:jc w:val="left"/>
        <w:rPr>
          <w:rFonts w:ascii="Times New Roman" w:hAnsi="Times New Roman" w:eastAsia="Times New Roman" w:cs="Times New Roman"/>
          <w:noProof w:val="0"/>
          <w:sz w:val="24"/>
          <w:szCs w:val="24"/>
          <w:lang w:val="en-US"/>
        </w:rPr>
      </w:pPr>
    </w:p>
    <w:p w:rsidR="0386440E" w:rsidP="2D2D79E0" w:rsidRDefault="0386440E" w14:paraId="15F649D0" w14:textId="793B3D3D">
      <w:pPr>
        <w:spacing w:before="240" w:beforeAutospacing="off" w:after="240" w:afterAutospacing="off"/>
        <w:jc w:val="left"/>
        <w:rPr>
          <w:rFonts w:ascii="Times New Roman" w:hAnsi="Times New Roman" w:eastAsia="Times New Roman" w:cs="Times New Roman"/>
          <w:b w:val="1"/>
          <w:bCs w:val="1"/>
          <w:noProof w:val="0"/>
          <w:sz w:val="24"/>
          <w:szCs w:val="24"/>
          <w:lang w:val="en-US"/>
        </w:rPr>
      </w:pPr>
      <w:r w:rsidRPr="2D2D79E0" w:rsidR="0386440E">
        <w:rPr>
          <w:rFonts w:ascii="Times New Roman" w:hAnsi="Times New Roman" w:eastAsia="Times New Roman" w:cs="Times New Roman"/>
          <w:b w:val="1"/>
          <w:bCs w:val="1"/>
          <w:noProof w:val="0"/>
          <w:sz w:val="24"/>
          <w:szCs w:val="24"/>
          <w:lang w:val="en-US"/>
        </w:rPr>
        <w:t>Conclusion</w:t>
      </w:r>
    </w:p>
    <w:p w:rsidR="0386440E" w:rsidP="2D2D79E0" w:rsidRDefault="0386440E" w14:paraId="5FD8FA6F" w14:textId="18320E9E">
      <w:pPr>
        <w:spacing w:before="240" w:beforeAutospacing="off" w:after="240" w:afterAutospacing="off"/>
        <w:jc w:val="left"/>
        <w:rPr>
          <w:rFonts w:ascii="Times New Roman" w:hAnsi="Times New Roman" w:eastAsia="Times New Roman" w:cs="Times New Roman"/>
          <w:noProof w:val="0"/>
          <w:sz w:val="24"/>
          <w:szCs w:val="24"/>
          <w:lang w:val="en-US"/>
        </w:rPr>
      </w:pPr>
      <w:r w:rsidRPr="2D2D79E0" w:rsidR="0386440E">
        <w:rPr>
          <w:rFonts w:ascii="Times New Roman" w:hAnsi="Times New Roman" w:eastAsia="Times New Roman" w:cs="Times New Roman"/>
          <w:noProof w:val="0"/>
          <w:sz w:val="24"/>
          <w:szCs w:val="24"/>
          <w:lang w:val="en-US"/>
        </w:rPr>
        <w:t xml:space="preserve">The feedback I got during my placement in the Food and Beverage department helped me understand what I am good at and what I need to get better at. </w:t>
      </w:r>
      <w:r w:rsidRPr="2D2D79E0" w:rsidR="0386440E">
        <w:rPr>
          <w:rFonts w:ascii="Times New Roman" w:hAnsi="Times New Roman" w:eastAsia="Times New Roman" w:cs="Times New Roman"/>
          <w:noProof w:val="0"/>
          <w:sz w:val="24"/>
          <w:szCs w:val="24"/>
          <w:lang w:val="en-US"/>
        </w:rPr>
        <w:t xml:space="preserve">I am </w:t>
      </w:r>
      <w:r w:rsidRPr="2D2D79E0" w:rsidR="0386440E">
        <w:rPr>
          <w:rFonts w:ascii="Times New Roman" w:hAnsi="Times New Roman" w:eastAsia="Times New Roman" w:cs="Times New Roman"/>
          <w:noProof w:val="0"/>
          <w:sz w:val="24"/>
          <w:szCs w:val="24"/>
          <w:lang w:val="en-US"/>
        </w:rPr>
        <w:t xml:space="preserve">proud of my professionalism, communication, and teamwork. I also found the advice about being more available, solving problems on my own, and improving my writing </w:t>
      </w:r>
      <w:r w:rsidRPr="2D2D79E0" w:rsidR="0386440E">
        <w:rPr>
          <w:rFonts w:ascii="Times New Roman" w:hAnsi="Times New Roman" w:eastAsia="Times New Roman" w:cs="Times New Roman"/>
          <w:noProof w:val="0"/>
          <w:sz w:val="24"/>
          <w:szCs w:val="24"/>
          <w:lang w:val="en-US"/>
        </w:rPr>
        <w:t>very helpful</w:t>
      </w:r>
      <w:r w:rsidRPr="2D2D79E0" w:rsidR="0386440E">
        <w:rPr>
          <w:rFonts w:ascii="Times New Roman" w:hAnsi="Times New Roman" w:eastAsia="Times New Roman" w:cs="Times New Roman"/>
          <w:noProof w:val="0"/>
          <w:sz w:val="24"/>
          <w:szCs w:val="24"/>
          <w:lang w:val="en-US"/>
        </w:rPr>
        <w:t>.</w:t>
      </w:r>
    </w:p>
    <w:p w:rsidR="0386440E" w:rsidP="2D2D79E0" w:rsidRDefault="0386440E" w14:paraId="51CC08E1" w14:textId="53DF7306">
      <w:pPr>
        <w:spacing w:before="240" w:beforeAutospacing="off" w:after="240" w:afterAutospacing="off"/>
        <w:jc w:val="left"/>
        <w:rPr>
          <w:rFonts w:ascii="Times New Roman" w:hAnsi="Times New Roman" w:eastAsia="Times New Roman" w:cs="Times New Roman"/>
          <w:noProof w:val="0"/>
          <w:sz w:val="24"/>
          <w:szCs w:val="24"/>
          <w:lang w:val="en-US"/>
        </w:rPr>
      </w:pPr>
      <w:r w:rsidRPr="2D2D79E0" w:rsidR="0386440E">
        <w:rPr>
          <w:rFonts w:ascii="Times New Roman" w:hAnsi="Times New Roman" w:eastAsia="Times New Roman" w:cs="Times New Roman"/>
          <w:noProof w:val="0"/>
          <w:sz w:val="24"/>
          <w:szCs w:val="24"/>
          <w:lang w:val="en-US"/>
        </w:rPr>
        <w:t>I see this feedback as a useful guide to help me grow and become more confident in my work. By setting clear and simple goals, I feel motivated to keep learning and getting better in future jobs in the Food and Beverage industry.</w:t>
      </w:r>
    </w:p>
    <w:p w:rsidR="2D2D79E0" w:rsidP="2D2D79E0" w:rsidRDefault="2D2D79E0" w14:paraId="6CD8B0DE" w14:textId="0FCCA78F">
      <w:pPr>
        <w:spacing w:before="240" w:beforeAutospacing="off" w:after="240" w:afterAutospacing="off"/>
        <w:jc w:val="left"/>
        <w:rPr>
          <w:rFonts w:ascii="Times New Roman" w:hAnsi="Times New Roman" w:eastAsia="Times New Roman" w:cs="Times New Roman"/>
          <w:b w:val="1"/>
          <w:bCs w:val="1"/>
          <w:noProof w:val="0"/>
          <w:sz w:val="24"/>
          <w:szCs w:val="24"/>
          <w:lang w:val="en-US"/>
        </w:rPr>
      </w:pPr>
    </w:p>
    <w:p w:rsidR="2D2D79E0" w:rsidP="2D2D79E0" w:rsidRDefault="2D2D79E0" w14:paraId="602F5D28" w14:textId="0E37B3D9">
      <w:pPr>
        <w:spacing w:before="240" w:beforeAutospacing="off" w:after="240" w:afterAutospacing="off"/>
        <w:rPr>
          <w:rFonts w:ascii="Times New Roman" w:hAnsi="Times New Roman" w:eastAsia="Times New Roman" w:cs="Times New Roman"/>
          <w:noProof w:val="0"/>
          <w:sz w:val="24"/>
          <w:szCs w:val="24"/>
          <w:lang w:val="en-US"/>
        </w:rPr>
      </w:pPr>
    </w:p>
    <w:p w:rsidR="2D2D79E0" w:rsidP="2D2D79E0" w:rsidRDefault="2D2D79E0" w14:paraId="4EB240F5" w14:textId="71B12025">
      <w:pPr>
        <w:pStyle w:val="Normal"/>
      </w:pPr>
    </w:p>
    <w:p w:rsidR="2D2D79E0" w:rsidP="2D2D79E0" w:rsidRDefault="2D2D79E0" w14:paraId="7991B0D1" w14:textId="17EF4929">
      <w:pPr>
        <w:pStyle w:val="Normal"/>
        <w:rPr>
          <w:rFonts w:ascii="Times New Roman" w:hAnsi="Times New Roman" w:eastAsia="Times New Roman" w:cs="Times New Roman"/>
          <w:b w:val="1"/>
          <w:bCs w:val="1"/>
          <w:color w:val="000000" w:themeColor="text1" w:themeTint="FF" w:themeShade="FF"/>
          <w:sz w:val="24"/>
          <w:szCs w:val="24"/>
        </w:rPr>
      </w:pPr>
    </w:p>
    <w:p w:rsidR="2D2D79E0" w:rsidRDefault="2D2D79E0" w14:paraId="179C23E2" w14:textId="4B39C2B3"/>
    <w:p w:rsidR="2D2D79E0" w:rsidRDefault="2D2D79E0" w14:paraId="23DD3A96" w14:textId="74B19189"/>
    <w:p w:rsidR="2D2D79E0" w:rsidP="2D2D79E0" w:rsidRDefault="2D2D79E0" w14:paraId="0AE4B0C1" w14:textId="156B8D0A">
      <w:pPr>
        <w:rPr>
          <w:rFonts w:ascii="Times New Roman" w:hAnsi="Times New Roman" w:eastAsia="Times New Roman" w:cs="Times New Roman"/>
          <w:sz w:val="24"/>
          <w:szCs w:val="24"/>
        </w:rPr>
      </w:pPr>
    </w:p>
    <w:p w:rsidR="2D2D79E0" w:rsidRDefault="2D2D79E0" w14:paraId="5250EB3A" w14:textId="3FA9FB10"/>
    <w:p w:rsidR="2D2D79E0" w:rsidRDefault="2D2D79E0" w14:paraId="28D0F2CC" w14:textId="6C44123A"/>
    <w:p w:rsidR="2D2D79E0" w:rsidRDefault="2D2D79E0" w14:paraId="4555A9B8" w14:textId="14C11472"/>
    <w:p w:rsidR="2D2D79E0" w:rsidRDefault="2D2D79E0" w14:paraId="6F7DCCFF" w14:textId="6FC3F874"/>
    <w:p w:rsidR="2D2D79E0" w:rsidRDefault="2D2D79E0" w14:paraId="79BE1489" w14:textId="7F986FB8"/>
    <w:p w:rsidR="2D2D79E0" w:rsidRDefault="2D2D79E0" w14:paraId="415A8902" w14:textId="5DAF4CB7"/>
    <w:p w:rsidR="2D2D79E0" w:rsidRDefault="2D2D79E0" w14:paraId="79F9C84E" w14:textId="35E57F54"/>
    <w:p w:rsidR="2D2D79E0" w:rsidRDefault="2D2D79E0" w14:paraId="40E5590B" w14:textId="3CC25B2B"/>
    <w:p w:rsidR="2D2D79E0" w:rsidRDefault="2D2D79E0" w14:paraId="55844F88" w14:textId="67D3FD1E"/>
    <w:p w:rsidR="2D2D79E0" w:rsidRDefault="2D2D79E0" w14:paraId="6256B3F2" w14:textId="0936E582"/>
    <w:p w:rsidR="0386440E" w:rsidP="2D2D79E0" w:rsidRDefault="0386440E" w14:paraId="2342DD65" w14:textId="4E23D442">
      <w:pPr>
        <w:jc w:val="center"/>
        <w:rPr>
          <w:rFonts w:ascii="Times New Roman" w:hAnsi="Times New Roman" w:eastAsia="Times New Roman" w:cs="Times New Roman"/>
          <w:sz w:val="32"/>
          <w:szCs w:val="32"/>
        </w:rPr>
      </w:pPr>
      <w:r w:rsidRPr="2D2D79E0" w:rsidR="0386440E">
        <w:rPr>
          <w:rFonts w:ascii="Times New Roman" w:hAnsi="Times New Roman" w:eastAsia="Times New Roman" w:cs="Times New Roman"/>
          <w:sz w:val="32"/>
          <w:szCs w:val="32"/>
        </w:rPr>
        <w:t xml:space="preserve">Reference list </w:t>
      </w:r>
    </w:p>
    <w:p w:rsidR="6948F1A1" w:rsidP="2D2D79E0" w:rsidRDefault="6948F1A1" w14:paraId="0326A54A" w14:textId="37AEEE1D">
      <w:pPr>
        <w:pStyle w:val="ListParagraph"/>
        <w:numPr>
          <w:ilvl w:val="0"/>
          <w:numId w:val="1"/>
        </w:numPr>
        <w:jc w:val="center"/>
        <w:rPr>
          <w:rFonts w:ascii="Calibri" w:hAnsi="Calibri" w:eastAsia="Calibri" w:cs="Calibri"/>
          <w:b w:val="0"/>
          <w:bCs w:val="0"/>
          <w:i w:val="0"/>
          <w:iCs w:val="0"/>
          <w:caps w:val="0"/>
          <w:smallCaps w:val="0"/>
          <w:noProof w:val="0"/>
          <w:color w:val="2C3E50"/>
          <w:sz w:val="27"/>
          <w:szCs w:val="27"/>
          <w:lang w:val="en-US"/>
        </w:rPr>
      </w:pPr>
      <w:r w:rsidRPr="2D2D79E0" w:rsidR="6948F1A1">
        <w:rPr>
          <w:rFonts w:ascii="Calibri" w:hAnsi="Calibri" w:eastAsia="Calibri" w:cs="Calibri"/>
          <w:b w:val="0"/>
          <w:bCs w:val="0"/>
          <w:i w:val="1"/>
          <w:iCs w:val="1"/>
          <w:caps w:val="0"/>
          <w:smallCaps w:val="0"/>
          <w:noProof w:val="0"/>
          <w:color w:val="2C3E50"/>
          <w:sz w:val="27"/>
          <w:szCs w:val="27"/>
          <w:lang w:val="en-US"/>
        </w:rPr>
        <w:t>Luxurious Bar &amp; Dining In South Wales | Morgans Hotel</w:t>
      </w:r>
      <w:r w:rsidRPr="2D2D79E0" w:rsidR="6948F1A1">
        <w:rPr>
          <w:rFonts w:ascii="Calibri" w:hAnsi="Calibri" w:eastAsia="Calibri" w:cs="Calibri"/>
          <w:b w:val="0"/>
          <w:bCs w:val="0"/>
          <w:i w:val="0"/>
          <w:iCs w:val="0"/>
          <w:caps w:val="0"/>
          <w:smallCaps w:val="0"/>
          <w:noProof w:val="0"/>
          <w:color w:val="2C3E50"/>
          <w:sz w:val="27"/>
          <w:szCs w:val="27"/>
          <w:lang w:val="en-US"/>
        </w:rPr>
        <w:t xml:space="preserve"> (2023) </w:t>
      </w:r>
      <w:r w:rsidRPr="2D2D79E0" w:rsidR="6948F1A1">
        <w:rPr>
          <w:rFonts w:ascii="Calibri" w:hAnsi="Calibri" w:eastAsia="Calibri" w:cs="Calibri"/>
          <w:b w:val="0"/>
          <w:bCs w:val="0"/>
          <w:i w:val="1"/>
          <w:iCs w:val="1"/>
          <w:caps w:val="0"/>
          <w:smallCaps w:val="0"/>
          <w:noProof w:val="0"/>
          <w:color w:val="2C3E50"/>
          <w:sz w:val="27"/>
          <w:szCs w:val="27"/>
          <w:lang w:val="en-US"/>
        </w:rPr>
        <w:t>Morgans Hotel</w:t>
      </w:r>
      <w:r w:rsidRPr="2D2D79E0" w:rsidR="6948F1A1">
        <w:rPr>
          <w:rFonts w:ascii="Calibri" w:hAnsi="Calibri" w:eastAsia="Calibri" w:cs="Calibri"/>
          <w:b w:val="0"/>
          <w:bCs w:val="0"/>
          <w:i w:val="0"/>
          <w:iCs w:val="0"/>
          <w:caps w:val="0"/>
          <w:smallCaps w:val="0"/>
          <w:noProof w:val="0"/>
          <w:color w:val="2C3E50"/>
          <w:sz w:val="27"/>
          <w:szCs w:val="27"/>
          <w:lang w:val="en-US"/>
        </w:rPr>
        <w:t xml:space="preserve">. Available at: </w:t>
      </w:r>
      <w:hyperlink r:id="Rdaaf47dedccd48d9">
        <w:r w:rsidRPr="2D2D79E0" w:rsidR="6948F1A1">
          <w:rPr>
            <w:rStyle w:val="Hyperlink"/>
            <w:rFonts w:ascii="Calibri" w:hAnsi="Calibri" w:eastAsia="Calibri" w:cs="Calibri"/>
            <w:b w:val="0"/>
            <w:bCs w:val="0"/>
            <w:i w:val="0"/>
            <w:iCs w:val="0"/>
            <w:caps w:val="0"/>
            <w:smallCaps w:val="0"/>
            <w:strike w:val="0"/>
            <w:dstrike w:val="0"/>
            <w:noProof w:val="0"/>
            <w:sz w:val="27"/>
            <w:szCs w:val="27"/>
            <w:lang w:val="en-US"/>
          </w:rPr>
          <w:t>https://www.morganshotel.co.uk/drink-dine/</w:t>
        </w:r>
      </w:hyperlink>
      <w:r w:rsidRPr="2D2D79E0" w:rsidR="6948F1A1">
        <w:rPr>
          <w:rFonts w:ascii="Calibri" w:hAnsi="Calibri" w:eastAsia="Calibri" w:cs="Calibri"/>
          <w:b w:val="0"/>
          <w:bCs w:val="0"/>
          <w:i w:val="0"/>
          <w:iCs w:val="0"/>
          <w:caps w:val="0"/>
          <w:smallCaps w:val="0"/>
          <w:noProof w:val="0"/>
          <w:color w:val="2C3E50"/>
          <w:sz w:val="27"/>
          <w:szCs w:val="27"/>
          <w:lang w:val="en-US"/>
        </w:rPr>
        <w:t>.</w:t>
      </w:r>
    </w:p>
    <w:p w:rsidR="6948F1A1" w:rsidP="2D2D79E0" w:rsidRDefault="6948F1A1" w14:paraId="45DFE138" w14:textId="49D69845">
      <w:pPr>
        <w:pStyle w:val="ListParagraph"/>
        <w:numPr>
          <w:ilvl w:val="0"/>
          <w:numId w:val="1"/>
        </w:numPr>
        <w:jc w:val="center"/>
        <w:rPr>
          <w:rFonts w:ascii="Calibri" w:hAnsi="Calibri" w:eastAsia="Calibri" w:cs="Calibri"/>
          <w:b w:val="0"/>
          <w:bCs w:val="0"/>
          <w:i w:val="0"/>
          <w:iCs w:val="0"/>
          <w:caps w:val="0"/>
          <w:smallCaps w:val="0"/>
          <w:noProof w:val="0"/>
          <w:color w:val="2C3E50"/>
          <w:sz w:val="27"/>
          <w:szCs w:val="27"/>
          <w:lang w:val="en-US"/>
        </w:rPr>
      </w:pPr>
      <w:hyperlink r:id="Rb71626d2642643a7">
        <w:r w:rsidRPr="2D2D79E0" w:rsidR="6948F1A1">
          <w:rPr>
            <w:rStyle w:val="Hyperlink"/>
            <w:rFonts w:ascii="Calibri" w:hAnsi="Calibri" w:eastAsia="Calibri" w:cs="Calibri"/>
            <w:b w:val="0"/>
            <w:bCs w:val="0"/>
            <w:i w:val="0"/>
            <w:iCs w:val="0"/>
            <w:caps w:val="0"/>
            <w:smallCaps w:val="0"/>
            <w:noProof w:val="0"/>
            <w:sz w:val="27"/>
            <w:szCs w:val="27"/>
            <w:lang w:val="en-US"/>
          </w:rPr>
          <w:t>www.food.gov.uk</w:t>
        </w:r>
      </w:hyperlink>
      <w:r w:rsidRPr="2D2D79E0" w:rsidR="6948F1A1">
        <w:rPr>
          <w:rFonts w:ascii="Calibri" w:hAnsi="Calibri" w:eastAsia="Calibri" w:cs="Calibri"/>
          <w:b w:val="0"/>
          <w:bCs w:val="0"/>
          <w:i w:val="0"/>
          <w:iCs w:val="0"/>
          <w:caps w:val="0"/>
          <w:smallCaps w:val="0"/>
          <w:noProof w:val="0"/>
          <w:color w:val="2C3E50"/>
          <w:sz w:val="27"/>
          <w:szCs w:val="27"/>
          <w:lang w:val="en-US"/>
        </w:rPr>
        <w:t xml:space="preserve">. (n.d.). </w:t>
      </w:r>
      <w:r w:rsidRPr="2D2D79E0" w:rsidR="6948F1A1">
        <w:rPr>
          <w:rFonts w:ascii="Calibri" w:hAnsi="Calibri" w:eastAsia="Calibri" w:cs="Calibri"/>
          <w:b w:val="0"/>
          <w:bCs w:val="0"/>
          <w:i w:val="1"/>
          <w:iCs w:val="1"/>
          <w:caps w:val="0"/>
          <w:smallCaps w:val="0"/>
          <w:noProof w:val="0"/>
          <w:color w:val="2C3E50"/>
          <w:sz w:val="27"/>
          <w:szCs w:val="27"/>
          <w:lang w:val="en-US"/>
        </w:rPr>
        <w:t>Proactively asking about allergens: Background | Food Standards Agency</w:t>
      </w:r>
      <w:r w:rsidRPr="2D2D79E0" w:rsidR="6948F1A1">
        <w:rPr>
          <w:rFonts w:ascii="Calibri" w:hAnsi="Calibri" w:eastAsia="Calibri" w:cs="Calibri"/>
          <w:b w:val="0"/>
          <w:bCs w:val="0"/>
          <w:i w:val="0"/>
          <w:iCs w:val="0"/>
          <w:caps w:val="0"/>
          <w:smallCaps w:val="0"/>
          <w:noProof w:val="0"/>
          <w:color w:val="2C3E50"/>
          <w:sz w:val="27"/>
          <w:szCs w:val="27"/>
          <w:lang w:val="en-US"/>
        </w:rPr>
        <w:t xml:space="preserve">. [online] Available at: </w:t>
      </w:r>
      <w:hyperlink r:id="R67c5b640a1db4298">
        <w:r w:rsidRPr="2D2D79E0" w:rsidR="6948F1A1">
          <w:rPr>
            <w:rStyle w:val="Hyperlink"/>
            <w:rFonts w:ascii="Calibri" w:hAnsi="Calibri" w:eastAsia="Calibri" w:cs="Calibri"/>
            <w:b w:val="0"/>
            <w:bCs w:val="0"/>
            <w:i w:val="0"/>
            <w:iCs w:val="0"/>
            <w:caps w:val="0"/>
            <w:smallCaps w:val="0"/>
            <w:noProof w:val="0"/>
            <w:sz w:val="27"/>
            <w:szCs w:val="27"/>
            <w:lang w:val="en-US"/>
          </w:rPr>
          <w:t>https://www.food.gov.uk/research/proactively-asking-about-allergens-background</w:t>
        </w:r>
      </w:hyperlink>
      <w:r w:rsidRPr="2D2D79E0" w:rsidR="6948F1A1">
        <w:rPr>
          <w:rFonts w:ascii="Calibri" w:hAnsi="Calibri" w:eastAsia="Calibri" w:cs="Calibri"/>
          <w:b w:val="0"/>
          <w:bCs w:val="0"/>
          <w:i w:val="0"/>
          <w:iCs w:val="0"/>
          <w:caps w:val="0"/>
          <w:smallCaps w:val="0"/>
          <w:noProof w:val="0"/>
          <w:color w:val="2C3E50"/>
          <w:sz w:val="27"/>
          <w:szCs w:val="27"/>
          <w:lang w:val="en-US"/>
        </w:rPr>
        <w:t>.</w:t>
      </w:r>
    </w:p>
    <w:p w:rsidR="6948F1A1" w:rsidP="2D2D79E0" w:rsidRDefault="6948F1A1" w14:paraId="0C33A314" w14:textId="64F9B93F">
      <w:pPr>
        <w:pStyle w:val="ListParagraph"/>
        <w:numPr>
          <w:ilvl w:val="0"/>
          <w:numId w:val="1"/>
        </w:numPr>
        <w:jc w:val="center"/>
        <w:rPr>
          <w:rFonts w:ascii="Calibri" w:hAnsi="Calibri" w:eastAsia="Calibri" w:cs="Calibri"/>
          <w:b w:val="0"/>
          <w:bCs w:val="0"/>
          <w:i w:val="0"/>
          <w:iCs w:val="0"/>
          <w:caps w:val="0"/>
          <w:smallCaps w:val="0"/>
          <w:noProof w:val="0"/>
          <w:color w:val="2C3E50"/>
          <w:sz w:val="27"/>
          <w:szCs w:val="27"/>
          <w:lang w:val="en-US"/>
        </w:rPr>
      </w:pPr>
      <w:r w:rsidRPr="2D2D79E0" w:rsidR="6948F1A1">
        <w:rPr>
          <w:rFonts w:ascii="Calibri" w:hAnsi="Calibri" w:eastAsia="Calibri" w:cs="Calibri"/>
          <w:b w:val="0"/>
          <w:bCs w:val="0"/>
          <w:i w:val="0"/>
          <w:iCs w:val="0"/>
          <w:caps w:val="0"/>
          <w:smallCaps w:val="0"/>
          <w:noProof w:val="0"/>
          <w:color w:val="2C3E50"/>
          <w:sz w:val="27"/>
          <w:szCs w:val="27"/>
          <w:lang w:val="en-US"/>
        </w:rPr>
        <w:t xml:space="preserve">Ryan, E. (2019). </w:t>
      </w:r>
      <w:r w:rsidRPr="2D2D79E0" w:rsidR="6948F1A1">
        <w:rPr>
          <w:rFonts w:ascii="Calibri" w:hAnsi="Calibri" w:eastAsia="Calibri" w:cs="Calibri"/>
          <w:b w:val="0"/>
          <w:bCs w:val="0"/>
          <w:i w:val="1"/>
          <w:iCs w:val="1"/>
          <w:caps w:val="0"/>
          <w:smallCaps w:val="0"/>
          <w:noProof w:val="0"/>
          <w:color w:val="2C3E50"/>
          <w:sz w:val="27"/>
          <w:szCs w:val="27"/>
          <w:lang w:val="en-US"/>
        </w:rPr>
        <w:t>Reflection on Work Improves Career Performance - Mentorloop</w:t>
      </w:r>
      <w:r w:rsidRPr="2D2D79E0" w:rsidR="6948F1A1">
        <w:rPr>
          <w:rFonts w:ascii="Calibri" w:hAnsi="Calibri" w:eastAsia="Calibri" w:cs="Calibri"/>
          <w:b w:val="0"/>
          <w:bCs w:val="0"/>
          <w:i w:val="0"/>
          <w:iCs w:val="0"/>
          <w:caps w:val="0"/>
          <w:smallCaps w:val="0"/>
          <w:noProof w:val="0"/>
          <w:color w:val="2C3E50"/>
          <w:sz w:val="27"/>
          <w:szCs w:val="27"/>
          <w:lang w:val="en-US"/>
        </w:rPr>
        <w:t xml:space="preserve">. [online] Mentorloop Mentoring Software. Available at: </w:t>
      </w:r>
      <w:hyperlink r:id="R84f683c01c824f6a">
        <w:r w:rsidRPr="2D2D79E0" w:rsidR="6948F1A1">
          <w:rPr>
            <w:rStyle w:val="Hyperlink"/>
            <w:rFonts w:ascii="Calibri" w:hAnsi="Calibri" w:eastAsia="Calibri" w:cs="Calibri"/>
            <w:b w:val="0"/>
            <w:bCs w:val="0"/>
            <w:i w:val="0"/>
            <w:iCs w:val="0"/>
            <w:caps w:val="0"/>
            <w:smallCaps w:val="0"/>
            <w:noProof w:val="0"/>
            <w:sz w:val="27"/>
            <w:szCs w:val="27"/>
            <w:lang w:val="en-US"/>
          </w:rPr>
          <w:t>https://mentorloop.com/blog/reflection-improves-career-performance/</w:t>
        </w:r>
      </w:hyperlink>
      <w:r w:rsidRPr="2D2D79E0" w:rsidR="6948F1A1">
        <w:rPr>
          <w:rFonts w:ascii="Calibri" w:hAnsi="Calibri" w:eastAsia="Calibri" w:cs="Calibri"/>
          <w:b w:val="0"/>
          <w:bCs w:val="0"/>
          <w:i w:val="0"/>
          <w:iCs w:val="0"/>
          <w:caps w:val="0"/>
          <w:smallCaps w:val="0"/>
          <w:noProof w:val="0"/>
          <w:color w:val="2C3E50"/>
          <w:sz w:val="27"/>
          <w:szCs w:val="27"/>
          <w:lang w:val="en-US"/>
        </w:rPr>
        <w:t>.</w:t>
      </w:r>
    </w:p>
    <w:p w:rsidR="6948F1A1" w:rsidP="2D2D79E0" w:rsidRDefault="6948F1A1" w14:paraId="0CA7A6EC" w14:textId="7A35A514">
      <w:pPr>
        <w:pStyle w:val="ListParagraph"/>
        <w:numPr>
          <w:ilvl w:val="0"/>
          <w:numId w:val="1"/>
        </w:numPr>
        <w:jc w:val="center"/>
        <w:rPr>
          <w:rFonts w:ascii="Calibri" w:hAnsi="Calibri" w:eastAsia="Calibri" w:cs="Calibri"/>
          <w:b w:val="0"/>
          <w:bCs w:val="0"/>
          <w:i w:val="0"/>
          <w:iCs w:val="0"/>
          <w:caps w:val="0"/>
          <w:smallCaps w:val="0"/>
          <w:noProof w:val="0"/>
          <w:color w:val="2C3E50"/>
          <w:sz w:val="27"/>
          <w:szCs w:val="27"/>
          <w:lang w:val="en-US"/>
        </w:rPr>
      </w:pPr>
      <w:r w:rsidRPr="2D2D79E0" w:rsidR="6948F1A1">
        <w:rPr>
          <w:rFonts w:ascii="Calibri" w:hAnsi="Calibri" w:eastAsia="Calibri" w:cs="Calibri"/>
          <w:b w:val="0"/>
          <w:bCs w:val="0"/>
          <w:i w:val="0"/>
          <w:iCs w:val="0"/>
          <w:caps w:val="0"/>
          <w:smallCaps w:val="0"/>
          <w:noProof w:val="0"/>
          <w:color w:val="2C3E50"/>
          <w:sz w:val="27"/>
          <w:szCs w:val="27"/>
          <w:lang w:val="en-US"/>
        </w:rPr>
        <w:t xml:space="preserve">Ryan, E. (2019) </w:t>
      </w:r>
      <w:r w:rsidRPr="2D2D79E0" w:rsidR="6948F1A1">
        <w:rPr>
          <w:rFonts w:ascii="Calibri" w:hAnsi="Calibri" w:eastAsia="Calibri" w:cs="Calibri"/>
          <w:b w:val="0"/>
          <w:bCs w:val="0"/>
          <w:i w:val="1"/>
          <w:iCs w:val="1"/>
          <w:caps w:val="0"/>
          <w:smallCaps w:val="0"/>
          <w:noProof w:val="0"/>
          <w:color w:val="2C3E50"/>
          <w:sz w:val="27"/>
          <w:szCs w:val="27"/>
          <w:lang w:val="en-US"/>
        </w:rPr>
        <w:t>Reflection on Work Improves Career Performance - Mentorloop</w:t>
      </w:r>
      <w:r w:rsidRPr="2D2D79E0" w:rsidR="6948F1A1">
        <w:rPr>
          <w:rFonts w:ascii="Calibri" w:hAnsi="Calibri" w:eastAsia="Calibri" w:cs="Calibri"/>
          <w:b w:val="0"/>
          <w:bCs w:val="0"/>
          <w:i w:val="0"/>
          <w:iCs w:val="0"/>
          <w:caps w:val="0"/>
          <w:smallCaps w:val="0"/>
          <w:noProof w:val="0"/>
          <w:color w:val="2C3E50"/>
          <w:sz w:val="27"/>
          <w:szCs w:val="27"/>
          <w:lang w:val="en-US"/>
        </w:rPr>
        <w:t xml:space="preserve">, </w:t>
      </w:r>
      <w:r w:rsidRPr="2D2D79E0" w:rsidR="6948F1A1">
        <w:rPr>
          <w:rFonts w:ascii="Calibri" w:hAnsi="Calibri" w:eastAsia="Calibri" w:cs="Calibri"/>
          <w:b w:val="0"/>
          <w:bCs w:val="0"/>
          <w:i w:val="1"/>
          <w:iCs w:val="1"/>
          <w:caps w:val="0"/>
          <w:smallCaps w:val="0"/>
          <w:noProof w:val="0"/>
          <w:color w:val="2C3E50"/>
          <w:sz w:val="27"/>
          <w:szCs w:val="27"/>
          <w:lang w:val="en-US"/>
        </w:rPr>
        <w:t>Mentorloop Mentoring Software</w:t>
      </w:r>
      <w:r w:rsidRPr="2D2D79E0" w:rsidR="6948F1A1">
        <w:rPr>
          <w:rFonts w:ascii="Calibri" w:hAnsi="Calibri" w:eastAsia="Calibri" w:cs="Calibri"/>
          <w:b w:val="0"/>
          <w:bCs w:val="0"/>
          <w:i w:val="0"/>
          <w:iCs w:val="0"/>
          <w:caps w:val="0"/>
          <w:smallCaps w:val="0"/>
          <w:noProof w:val="0"/>
          <w:color w:val="2C3E50"/>
          <w:sz w:val="27"/>
          <w:szCs w:val="27"/>
          <w:lang w:val="en-US"/>
        </w:rPr>
        <w:t xml:space="preserve">. Available at: </w:t>
      </w:r>
      <w:hyperlink r:id="Rb3f84fa7fee642f2">
        <w:r w:rsidRPr="2D2D79E0" w:rsidR="6948F1A1">
          <w:rPr>
            <w:rStyle w:val="Hyperlink"/>
            <w:rFonts w:ascii="Calibri" w:hAnsi="Calibri" w:eastAsia="Calibri" w:cs="Calibri"/>
            <w:b w:val="0"/>
            <w:bCs w:val="0"/>
            <w:i w:val="0"/>
            <w:iCs w:val="0"/>
            <w:caps w:val="0"/>
            <w:smallCaps w:val="0"/>
            <w:strike w:val="0"/>
            <w:dstrike w:val="0"/>
            <w:noProof w:val="0"/>
            <w:sz w:val="27"/>
            <w:szCs w:val="27"/>
            <w:lang w:val="en-US"/>
          </w:rPr>
          <w:t>https://mentorloop.com/blog/reflection-improves-career-performance/</w:t>
        </w:r>
      </w:hyperlink>
      <w:r w:rsidRPr="2D2D79E0" w:rsidR="6948F1A1">
        <w:rPr>
          <w:rFonts w:ascii="Calibri" w:hAnsi="Calibri" w:eastAsia="Calibri" w:cs="Calibri"/>
          <w:b w:val="0"/>
          <w:bCs w:val="0"/>
          <w:i w:val="0"/>
          <w:iCs w:val="0"/>
          <w:caps w:val="0"/>
          <w:smallCaps w:val="0"/>
          <w:noProof w:val="0"/>
          <w:color w:val="2C3E50"/>
          <w:sz w:val="27"/>
          <w:szCs w:val="27"/>
          <w:lang w:val="en-US"/>
        </w:rPr>
        <w:t>.</w:t>
      </w:r>
    </w:p>
    <w:p w:rsidR="6948F1A1" w:rsidP="2D2D79E0" w:rsidRDefault="6948F1A1" w14:paraId="56984F66" w14:textId="6B537E07">
      <w:pPr>
        <w:pStyle w:val="ListParagraph"/>
        <w:numPr>
          <w:ilvl w:val="0"/>
          <w:numId w:val="1"/>
        </w:numPr>
        <w:jc w:val="center"/>
        <w:rPr>
          <w:rFonts w:ascii="Calibri" w:hAnsi="Calibri" w:eastAsia="Calibri" w:cs="Calibri"/>
          <w:b w:val="0"/>
          <w:bCs w:val="0"/>
          <w:i w:val="0"/>
          <w:iCs w:val="0"/>
          <w:caps w:val="0"/>
          <w:smallCaps w:val="0"/>
          <w:noProof w:val="0"/>
          <w:color w:val="2C3E50"/>
          <w:sz w:val="27"/>
          <w:szCs w:val="27"/>
          <w:lang w:val="en-US"/>
        </w:rPr>
      </w:pPr>
      <w:r w:rsidRPr="2D2D79E0" w:rsidR="6948F1A1">
        <w:rPr>
          <w:rFonts w:ascii="Calibri" w:hAnsi="Calibri" w:eastAsia="Calibri" w:cs="Calibri"/>
          <w:b w:val="0"/>
          <w:bCs w:val="0"/>
          <w:i w:val="0"/>
          <w:iCs w:val="0"/>
          <w:caps w:val="0"/>
          <w:smallCaps w:val="0"/>
          <w:noProof w:val="0"/>
          <w:color w:val="2C3E50"/>
          <w:sz w:val="27"/>
          <w:szCs w:val="27"/>
          <w:lang w:val="en-US"/>
        </w:rPr>
        <w:t xml:space="preserve">Morgans Hotel. (2023). </w:t>
      </w:r>
      <w:r w:rsidRPr="2D2D79E0" w:rsidR="6948F1A1">
        <w:rPr>
          <w:rFonts w:ascii="Calibri" w:hAnsi="Calibri" w:eastAsia="Calibri" w:cs="Calibri"/>
          <w:b w:val="0"/>
          <w:bCs w:val="0"/>
          <w:i w:val="1"/>
          <w:iCs w:val="1"/>
          <w:caps w:val="0"/>
          <w:smallCaps w:val="0"/>
          <w:noProof w:val="0"/>
          <w:color w:val="2C3E50"/>
          <w:sz w:val="27"/>
          <w:szCs w:val="27"/>
          <w:lang w:val="en-US"/>
        </w:rPr>
        <w:t>Luxurious Bar &amp; Dining In South Wales | Morgans Hotel</w:t>
      </w:r>
      <w:r w:rsidRPr="2D2D79E0" w:rsidR="6948F1A1">
        <w:rPr>
          <w:rFonts w:ascii="Calibri" w:hAnsi="Calibri" w:eastAsia="Calibri" w:cs="Calibri"/>
          <w:b w:val="0"/>
          <w:bCs w:val="0"/>
          <w:i w:val="0"/>
          <w:iCs w:val="0"/>
          <w:caps w:val="0"/>
          <w:smallCaps w:val="0"/>
          <w:noProof w:val="0"/>
          <w:color w:val="2C3E50"/>
          <w:sz w:val="27"/>
          <w:szCs w:val="27"/>
          <w:lang w:val="en-US"/>
        </w:rPr>
        <w:t xml:space="preserve">. [online] Available at: </w:t>
      </w:r>
      <w:hyperlink r:id="Rf43b58bcc03c43cd">
        <w:r w:rsidRPr="2D2D79E0" w:rsidR="6948F1A1">
          <w:rPr>
            <w:rStyle w:val="Hyperlink"/>
            <w:rFonts w:ascii="Calibri" w:hAnsi="Calibri" w:eastAsia="Calibri" w:cs="Calibri"/>
            <w:b w:val="0"/>
            <w:bCs w:val="0"/>
            <w:i w:val="0"/>
            <w:iCs w:val="0"/>
            <w:caps w:val="0"/>
            <w:smallCaps w:val="0"/>
            <w:noProof w:val="0"/>
            <w:sz w:val="27"/>
            <w:szCs w:val="27"/>
            <w:lang w:val="en-US"/>
          </w:rPr>
          <w:t>https://www.morganshotel.co.uk/drink-dine/</w:t>
        </w:r>
      </w:hyperlink>
      <w:r w:rsidRPr="2D2D79E0" w:rsidR="6948F1A1">
        <w:rPr>
          <w:rFonts w:ascii="Calibri" w:hAnsi="Calibri" w:eastAsia="Calibri" w:cs="Calibri"/>
          <w:b w:val="0"/>
          <w:bCs w:val="0"/>
          <w:i w:val="0"/>
          <w:iCs w:val="0"/>
          <w:caps w:val="0"/>
          <w:smallCaps w:val="0"/>
          <w:noProof w:val="0"/>
          <w:color w:val="2C3E50"/>
          <w:sz w:val="27"/>
          <w:szCs w:val="27"/>
          <w:lang w:val="en-US"/>
        </w:rPr>
        <w:t>.</w:t>
      </w:r>
    </w:p>
    <w:p w:rsidR="6948F1A1" w:rsidP="2D2D79E0" w:rsidRDefault="6948F1A1" w14:paraId="0E965F30" w14:textId="0A6D2088">
      <w:pPr>
        <w:pStyle w:val="ListParagraph"/>
        <w:numPr>
          <w:ilvl w:val="0"/>
          <w:numId w:val="1"/>
        </w:numPr>
        <w:jc w:val="center"/>
        <w:rPr>
          <w:rFonts w:ascii="Calibri" w:hAnsi="Calibri" w:eastAsia="Calibri" w:cs="Calibri"/>
          <w:b w:val="0"/>
          <w:bCs w:val="0"/>
          <w:i w:val="0"/>
          <w:iCs w:val="0"/>
          <w:caps w:val="0"/>
          <w:smallCaps w:val="0"/>
          <w:noProof w:val="0"/>
          <w:color w:val="2C3E50"/>
          <w:sz w:val="27"/>
          <w:szCs w:val="27"/>
          <w:lang w:val="en-US"/>
        </w:rPr>
      </w:pPr>
      <w:r w:rsidRPr="2D2D79E0" w:rsidR="6948F1A1">
        <w:rPr>
          <w:rFonts w:ascii="Calibri" w:hAnsi="Calibri" w:eastAsia="Calibri" w:cs="Calibri"/>
          <w:b w:val="0"/>
          <w:bCs w:val="0"/>
          <w:i w:val="0"/>
          <w:iCs w:val="0"/>
          <w:caps w:val="0"/>
          <w:smallCaps w:val="0"/>
          <w:noProof w:val="0"/>
          <w:color w:val="2C3E50"/>
          <w:sz w:val="27"/>
          <w:szCs w:val="27"/>
          <w:lang w:val="en-US"/>
        </w:rPr>
        <w:t xml:space="preserve">Anaphylaxis UK. (2024). </w:t>
      </w:r>
      <w:r w:rsidRPr="2D2D79E0" w:rsidR="6948F1A1">
        <w:rPr>
          <w:rFonts w:ascii="Calibri" w:hAnsi="Calibri" w:eastAsia="Calibri" w:cs="Calibri"/>
          <w:b w:val="0"/>
          <w:bCs w:val="0"/>
          <w:i w:val="1"/>
          <w:iCs w:val="1"/>
          <w:caps w:val="0"/>
          <w:smallCaps w:val="0"/>
          <w:noProof w:val="0"/>
          <w:color w:val="2C3E50"/>
          <w:sz w:val="27"/>
          <w:szCs w:val="27"/>
          <w:lang w:val="en-US"/>
        </w:rPr>
        <w:t>Navigating The Complexities of Food Allergen Management</w:t>
      </w:r>
      <w:r w:rsidRPr="2D2D79E0" w:rsidR="6948F1A1">
        <w:rPr>
          <w:rFonts w:ascii="Calibri" w:hAnsi="Calibri" w:eastAsia="Calibri" w:cs="Calibri"/>
          <w:b w:val="0"/>
          <w:bCs w:val="0"/>
          <w:i w:val="0"/>
          <w:iCs w:val="0"/>
          <w:caps w:val="0"/>
          <w:smallCaps w:val="0"/>
          <w:noProof w:val="0"/>
          <w:color w:val="2C3E50"/>
          <w:sz w:val="27"/>
          <w:szCs w:val="27"/>
          <w:lang w:val="en-US"/>
        </w:rPr>
        <w:t xml:space="preserve">. [online] Available at: </w:t>
      </w:r>
      <w:hyperlink r:id="R05c716e49d384c35">
        <w:r w:rsidRPr="2D2D79E0" w:rsidR="6948F1A1">
          <w:rPr>
            <w:rStyle w:val="Hyperlink"/>
            <w:rFonts w:ascii="Calibri" w:hAnsi="Calibri" w:eastAsia="Calibri" w:cs="Calibri"/>
            <w:b w:val="0"/>
            <w:bCs w:val="0"/>
            <w:i w:val="0"/>
            <w:iCs w:val="0"/>
            <w:caps w:val="0"/>
            <w:smallCaps w:val="0"/>
            <w:strike w:val="0"/>
            <w:dstrike w:val="0"/>
            <w:noProof w:val="0"/>
            <w:sz w:val="27"/>
            <w:szCs w:val="27"/>
            <w:lang w:val="en-US"/>
          </w:rPr>
          <w:t>https://www.anaphylaxis.org.uk/my-account/media-centre/membership-news/navigating-the-complexities-of-food-allergen-management/</w:t>
        </w:r>
      </w:hyperlink>
      <w:r w:rsidRPr="2D2D79E0" w:rsidR="6948F1A1">
        <w:rPr>
          <w:rFonts w:ascii="Calibri" w:hAnsi="Calibri" w:eastAsia="Calibri" w:cs="Calibri"/>
          <w:b w:val="0"/>
          <w:bCs w:val="0"/>
          <w:i w:val="0"/>
          <w:iCs w:val="0"/>
          <w:caps w:val="0"/>
          <w:smallCaps w:val="0"/>
          <w:noProof w:val="0"/>
          <w:color w:val="2C3E50"/>
          <w:sz w:val="27"/>
          <w:szCs w:val="27"/>
          <w:lang w:val="en-US"/>
        </w:rPr>
        <w:t>.</w:t>
      </w:r>
    </w:p>
    <w:p w:rsidR="6948F1A1" w:rsidP="2D2D79E0" w:rsidRDefault="6948F1A1" w14:paraId="4B9DB6CB" w14:textId="3A78471A">
      <w:pPr>
        <w:pStyle w:val="ListParagraph"/>
        <w:numPr>
          <w:ilvl w:val="0"/>
          <w:numId w:val="1"/>
        </w:numPr>
        <w:rPr>
          <w:rFonts w:ascii="Calibri" w:hAnsi="Calibri" w:eastAsia="Calibri" w:cs="Calibri"/>
          <w:b w:val="0"/>
          <w:bCs w:val="0"/>
          <w:i w:val="0"/>
          <w:iCs w:val="0"/>
          <w:caps w:val="0"/>
          <w:smallCaps w:val="0"/>
          <w:noProof w:val="0"/>
          <w:color w:val="2C3E50"/>
          <w:sz w:val="27"/>
          <w:szCs w:val="27"/>
          <w:lang w:val="en-US"/>
        </w:rPr>
      </w:pPr>
      <w:r w:rsidRPr="2D2D79E0" w:rsidR="6948F1A1">
        <w:rPr>
          <w:rFonts w:ascii="Calibri" w:hAnsi="Calibri" w:eastAsia="Calibri" w:cs="Calibri"/>
          <w:b w:val="0"/>
          <w:bCs w:val="0"/>
          <w:i w:val="1"/>
          <w:iCs w:val="1"/>
          <w:caps w:val="0"/>
          <w:smallCaps w:val="0"/>
          <w:noProof w:val="0"/>
          <w:color w:val="2C3E50"/>
          <w:sz w:val="27"/>
          <w:szCs w:val="27"/>
          <w:lang w:val="en-US"/>
        </w:rPr>
        <w:t>Glance | Morgans Hotel</w:t>
      </w:r>
      <w:r w:rsidRPr="2D2D79E0" w:rsidR="6948F1A1">
        <w:rPr>
          <w:rFonts w:ascii="Calibri" w:hAnsi="Calibri" w:eastAsia="Calibri" w:cs="Calibri"/>
          <w:b w:val="0"/>
          <w:bCs w:val="0"/>
          <w:i w:val="0"/>
          <w:iCs w:val="0"/>
          <w:caps w:val="0"/>
          <w:smallCaps w:val="0"/>
          <w:noProof w:val="0"/>
          <w:color w:val="2C3E50"/>
          <w:sz w:val="27"/>
          <w:szCs w:val="27"/>
          <w:lang w:val="en-US"/>
        </w:rPr>
        <w:t xml:space="preserve"> (2023) </w:t>
      </w:r>
      <w:r w:rsidRPr="2D2D79E0" w:rsidR="6948F1A1">
        <w:rPr>
          <w:rFonts w:ascii="Calibri" w:hAnsi="Calibri" w:eastAsia="Calibri" w:cs="Calibri"/>
          <w:b w:val="0"/>
          <w:bCs w:val="0"/>
          <w:i w:val="1"/>
          <w:iCs w:val="1"/>
          <w:caps w:val="0"/>
          <w:smallCaps w:val="0"/>
          <w:noProof w:val="0"/>
          <w:color w:val="2C3E50"/>
          <w:sz w:val="27"/>
          <w:szCs w:val="27"/>
          <w:lang w:val="en-US"/>
        </w:rPr>
        <w:t>Morgans Hotel</w:t>
      </w:r>
      <w:r w:rsidRPr="2D2D79E0" w:rsidR="6948F1A1">
        <w:rPr>
          <w:rFonts w:ascii="Calibri" w:hAnsi="Calibri" w:eastAsia="Calibri" w:cs="Calibri"/>
          <w:b w:val="0"/>
          <w:bCs w:val="0"/>
          <w:i w:val="0"/>
          <w:iCs w:val="0"/>
          <w:caps w:val="0"/>
          <w:smallCaps w:val="0"/>
          <w:noProof w:val="0"/>
          <w:color w:val="2C3E50"/>
          <w:sz w:val="27"/>
          <w:szCs w:val="27"/>
          <w:lang w:val="en-US"/>
        </w:rPr>
        <w:t xml:space="preserve">. Available at: </w:t>
      </w:r>
      <w:hyperlink r:id="R8ad8af683d8a4da1">
        <w:r w:rsidRPr="2D2D79E0" w:rsidR="6948F1A1">
          <w:rPr>
            <w:rStyle w:val="Hyperlink"/>
            <w:rFonts w:ascii="Calibri" w:hAnsi="Calibri" w:eastAsia="Calibri" w:cs="Calibri"/>
            <w:b w:val="0"/>
            <w:bCs w:val="0"/>
            <w:i w:val="0"/>
            <w:iCs w:val="0"/>
            <w:caps w:val="0"/>
            <w:smallCaps w:val="0"/>
            <w:noProof w:val="0"/>
            <w:sz w:val="27"/>
            <w:szCs w:val="27"/>
            <w:lang w:val="en-US"/>
          </w:rPr>
          <w:t>https://www.morganshotel.co.uk/superior-rooms-townhouse/glance/</w:t>
        </w:r>
      </w:hyperlink>
      <w:r w:rsidRPr="2D2D79E0" w:rsidR="6948F1A1">
        <w:rPr>
          <w:rFonts w:ascii="Calibri" w:hAnsi="Calibri" w:eastAsia="Calibri" w:cs="Calibri"/>
          <w:b w:val="0"/>
          <w:bCs w:val="0"/>
          <w:i w:val="0"/>
          <w:iCs w:val="0"/>
          <w:caps w:val="0"/>
          <w:smallCaps w:val="0"/>
          <w:noProof w:val="0"/>
          <w:color w:val="2C3E50"/>
          <w:sz w:val="27"/>
          <w:szCs w:val="27"/>
          <w:lang w:val="en-US"/>
        </w:rPr>
        <w:t xml:space="preserve"> (Accessed: 21 April 2025).</w:t>
      </w:r>
    </w:p>
    <w:p w:rsidR="6948F1A1" w:rsidP="2D2D79E0" w:rsidRDefault="6948F1A1" w14:paraId="0D9DCB5A" w14:textId="7ED88C51">
      <w:pPr>
        <w:pStyle w:val="ListParagraph"/>
        <w:numPr>
          <w:ilvl w:val="0"/>
          <w:numId w:val="1"/>
        </w:numPr>
        <w:rPr>
          <w:rFonts w:ascii="Calibri" w:hAnsi="Calibri" w:eastAsia="Calibri" w:cs="Calibri"/>
          <w:b w:val="0"/>
          <w:bCs w:val="0"/>
          <w:i w:val="0"/>
          <w:iCs w:val="0"/>
          <w:caps w:val="0"/>
          <w:smallCaps w:val="0"/>
          <w:noProof w:val="0"/>
          <w:color w:val="2C3E50"/>
          <w:sz w:val="27"/>
          <w:szCs w:val="27"/>
          <w:lang w:val="en-US"/>
        </w:rPr>
      </w:pPr>
      <w:r w:rsidRPr="2D2D79E0" w:rsidR="6948F1A1">
        <w:rPr>
          <w:rFonts w:ascii="Calibri" w:hAnsi="Calibri" w:eastAsia="Calibri" w:cs="Calibri"/>
          <w:b w:val="0"/>
          <w:bCs w:val="0"/>
          <w:i w:val="1"/>
          <w:iCs w:val="1"/>
          <w:caps w:val="0"/>
          <w:smallCaps w:val="0"/>
          <w:noProof w:val="0"/>
          <w:color w:val="2C3E50"/>
          <w:sz w:val="27"/>
          <w:szCs w:val="27"/>
          <w:lang w:val="en-US"/>
        </w:rPr>
        <w:t>Handheld Ordering System for Restaurants | Faster Order Taking</w:t>
      </w:r>
      <w:r w:rsidRPr="2D2D79E0" w:rsidR="6948F1A1">
        <w:rPr>
          <w:rFonts w:ascii="Calibri" w:hAnsi="Calibri" w:eastAsia="Calibri" w:cs="Calibri"/>
          <w:b w:val="0"/>
          <w:bCs w:val="0"/>
          <w:i w:val="0"/>
          <w:iCs w:val="0"/>
          <w:caps w:val="0"/>
          <w:smallCaps w:val="0"/>
          <w:noProof w:val="0"/>
          <w:color w:val="2C3E50"/>
          <w:sz w:val="27"/>
          <w:szCs w:val="27"/>
          <w:lang w:val="en-US"/>
        </w:rPr>
        <w:t xml:space="preserve"> (2025) </w:t>
      </w:r>
      <w:r w:rsidRPr="2D2D79E0" w:rsidR="6948F1A1">
        <w:rPr>
          <w:rFonts w:ascii="Calibri" w:hAnsi="Calibri" w:eastAsia="Calibri" w:cs="Calibri"/>
          <w:b w:val="0"/>
          <w:bCs w:val="0"/>
          <w:i w:val="1"/>
          <w:iCs w:val="1"/>
          <w:caps w:val="0"/>
          <w:smallCaps w:val="0"/>
          <w:noProof w:val="0"/>
          <w:color w:val="2C3E50"/>
          <w:sz w:val="27"/>
          <w:szCs w:val="27"/>
          <w:lang w:val="en-US"/>
        </w:rPr>
        <w:t>3s-pos.com</w:t>
      </w:r>
      <w:r w:rsidRPr="2D2D79E0" w:rsidR="6948F1A1">
        <w:rPr>
          <w:rFonts w:ascii="Calibri" w:hAnsi="Calibri" w:eastAsia="Calibri" w:cs="Calibri"/>
          <w:b w:val="0"/>
          <w:bCs w:val="0"/>
          <w:i w:val="0"/>
          <w:iCs w:val="0"/>
          <w:caps w:val="0"/>
          <w:smallCaps w:val="0"/>
          <w:noProof w:val="0"/>
          <w:color w:val="2C3E50"/>
          <w:sz w:val="27"/>
          <w:szCs w:val="27"/>
          <w:lang w:val="en-US"/>
        </w:rPr>
        <w:t xml:space="preserve">. Available at: </w:t>
      </w:r>
      <w:hyperlink r:id="Rd35e66b58651440b">
        <w:r w:rsidRPr="2D2D79E0" w:rsidR="6948F1A1">
          <w:rPr>
            <w:rStyle w:val="Hyperlink"/>
            <w:rFonts w:ascii="Calibri" w:hAnsi="Calibri" w:eastAsia="Calibri" w:cs="Calibri"/>
            <w:b w:val="0"/>
            <w:bCs w:val="0"/>
            <w:i w:val="0"/>
            <w:iCs w:val="0"/>
            <w:caps w:val="0"/>
            <w:smallCaps w:val="0"/>
            <w:noProof w:val="0"/>
            <w:sz w:val="27"/>
            <w:szCs w:val="27"/>
            <w:lang w:val="en-US"/>
          </w:rPr>
          <w:t>https://www.3s-pos.com/our-solutions/handheld-order-pad</w:t>
        </w:r>
      </w:hyperlink>
      <w:r w:rsidRPr="2D2D79E0" w:rsidR="6948F1A1">
        <w:rPr>
          <w:rFonts w:ascii="Calibri" w:hAnsi="Calibri" w:eastAsia="Calibri" w:cs="Calibri"/>
          <w:b w:val="0"/>
          <w:bCs w:val="0"/>
          <w:i w:val="0"/>
          <w:iCs w:val="0"/>
          <w:caps w:val="0"/>
          <w:smallCaps w:val="0"/>
          <w:noProof w:val="0"/>
          <w:color w:val="2C3E50"/>
          <w:sz w:val="27"/>
          <w:szCs w:val="27"/>
          <w:lang w:val="en-US"/>
        </w:rPr>
        <w:t xml:space="preserve"> (Accessed: 16 April 2025)</w:t>
      </w:r>
    </w:p>
    <w:p w:rsidR="6948F1A1" w:rsidP="2D2D79E0" w:rsidRDefault="6948F1A1" w14:paraId="4D585A48" w14:textId="2E252C9F">
      <w:pPr>
        <w:pStyle w:val="ListParagraph"/>
        <w:numPr>
          <w:ilvl w:val="0"/>
          <w:numId w:val="1"/>
        </w:numPr>
        <w:rPr>
          <w:rFonts w:ascii="Calibri" w:hAnsi="Calibri" w:eastAsia="Calibri" w:cs="Calibri"/>
          <w:b w:val="0"/>
          <w:bCs w:val="0"/>
          <w:i w:val="0"/>
          <w:iCs w:val="0"/>
          <w:caps w:val="0"/>
          <w:smallCaps w:val="0"/>
          <w:noProof w:val="0"/>
          <w:color w:val="2C3E50"/>
          <w:sz w:val="27"/>
          <w:szCs w:val="27"/>
          <w:lang w:val="en-US"/>
        </w:rPr>
      </w:pPr>
      <w:r w:rsidRPr="2D2D79E0" w:rsidR="6948F1A1">
        <w:rPr>
          <w:rFonts w:ascii="Calibri" w:hAnsi="Calibri" w:eastAsia="Calibri" w:cs="Calibri"/>
          <w:b w:val="0"/>
          <w:bCs w:val="0"/>
          <w:i w:val="0"/>
          <w:iCs w:val="0"/>
          <w:caps w:val="0"/>
          <w:smallCaps w:val="0"/>
          <w:noProof w:val="0"/>
          <w:color w:val="2C3E50"/>
          <w:sz w:val="27"/>
          <w:szCs w:val="27"/>
          <w:lang w:val="en-US"/>
        </w:rPr>
        <w:t xml:space="preserve">GOV.UK (2022) </w:t>
      </w:r>
      <w:r w:rsidRPr="2D2D79E0" w:rsidR="6948F1A1">
        <w:rPr>
          <w:rFonts w:ascii="Calibri" w:hAnsi="Calibri" w:eastAsia="Calibri" w:cs="Calibri"/>
          <w:b w:val="0"/>
          <w:bCs w:val="0"/>
          <w:i w:val="1"/>
          <w:iCs w:val="1"/>
          <w:caps w:val="0"/>
          <w:smallCaps w:val="0"/>
          <w:noProof w:val="0"/>
          <w:color w:val="2C3E50"/>
          <w:sz w:val="27"/>
          <w:szCs w:val="27"/>
          <w:lang w:val="en-US"/>
        </w:rPr>
        <w:t>Food labelling: giving food information to consumers</w:t>
      </w:r>
      <w:r w:rsidRPr="2D2D79E0" w:rsidR="6948F1A1">
        <w:rPr>
          <w:rFonts w:ascii="Calibri" w:hAnsi="Calibri" w:eastAsia="Calibri" w:cs="Calibri"/>
          <w:b w:val="0"/>
          <w:bCs w:val="0"/>
          <w:i w:val="0"/>
          <w:iCs w:val="0"/>
          <w:caps w:val="0"/>
          <w:smallCaps w:val="0"/>
          <w:noProof w:val="0"/>
          <w:color w:val="2C3E50"/>
          <w:sz w:val="27"/>
          <w:szCs w:val="27"/>
          <w:lang w:val="en-US"/>
        </w:rPr>
        <w:t xml:space="preserve">, </w:t>
      </w:r>
      <w:r w:rsidRPr="2D2D79E0" w:rsidR="6948F1A1">
        <w:rPr>
          <w:rFonts w:ascii="Calibri" w:hAnsi="Calibri" w:eastAsia="Calibri" w:cs="Calibri"/>
          <w:b w:val="0"/>
          <w:bCs w:val="0"/>
          <w:i w:val="1"/>
          <w:iCs w:val="1"/>
          <w:caps w:val="0"/>
          <w:smallCaps w:val="0"/>
          <w:noProof w:val="0"/>
          <w:color w:val="2C3E50"/>
          <w:sz w:val="27"/>
          <w:szCs w:val="27"/>
          <w:lang w:val="en-US"/>
        </w:rPr>
        <w:t>GOV.UK</w:t>
      </w:r>
      <w:r w:rsidRPr="2D2D79E0" w:rsidR="6948F1A1">
        <w:rPr>
          <w:rFonts w:ascii="Calibri" w:hAnsi="Calibri" w:eastAsia="Calibri" w:cs="Calibri"/>
          <w:b w:val="0"/>
          <w:bCs w:val="0"/>
          <w:i w:val="0"/>
          <w:iCs w:val="0"/>
          <w:caps w:val="0"/>
          <w:smallCaps w:val="0"/>
          <w:noProof w:val="0"/>
          <w:color w:val="2C3E50"/>
          <w:sz w:val="27"/>
          <w:szCs w:val="27"/>
          <w:lang w:val="en-US"/>
        </w:rPr>
        <w:t xml:space="preserve">. Available at: </w:t>
      </w:r>
      <w:hyperlink r:id="Rb015a8743e99488b">
        <w:r w:rsidRPr="2D2D79E0" w:rsidR="6948F1A1">
          <w:rPr>
            <w:rStyle w:val="Hyperlink"/>
            <w:rFonts w:ascii="Calibri" w:hAnsi="Calibri" w:eastAsia="Calibri" w:cs="Calibri"/>
            <w:b w:val="0"/>
            <w:bCs w:val="0"/>
            <w:i w:val="0"/>
            <w:iCs w:val="0"/>
            <w:caps w:val="0"/>
            <w:smallCaps w:val="0"/>
            <w:strike w:val="0"/>
            <w:dstrike w:val="0"/>
            <w:noProof w:val="0"/>
            <w:sz w:val="27"/>
            <w:szCs w:val="27"/>
            <w:lang w:val="en-US"/>
          </w:rPr>
          <w:t>https://www.gov.uk/guidance/food-labelling-giving-food-information-to-consumers</w:t>
        </w:r>
      </w:hyperlink>
      <w:r w:rsidRPr="2D2D79E0" w:rsidR="6948F1A1">
        <w:rPr>
          <w:rFonts w:ascii="Calibri" w:hAnsi="Calibri" w:eastAsia="Calibri" w:cs="Calibri"/>
          <w:b w:val="0"/>
          <w:bCs w:val="0"/>
          <w:i w:val="0"/>
          <w:iCs w:val="0"/>
          <w:caps w:val="0"/>
          <w:smallCaps w:val="0"/>
          <w:noProof w:val="0"/>
          <w:color w:val="2C3E50"/>
          <w:sz w:val="27"/>
          <w:szCs w:val="27"/>
          <w:lang w:val="en-US"/>
        </w:rPr>
        <w:t>.</w:t>
      </w:r>
    </w:p>
    <w:p w:rsidR="6948F1A1" w:rsidP="2D2D79E0" w:rsidRDefault="6948F1A1" w14:paraId="6285FBF0" w14:textId="278E7BCE">
      <w:pPr>
        <w:pStyle w:val="ListParagraph"/>
        <w:numPr>
          <w:ilvl w:val="0"/>
          <w:numId w:val="1"/>
        </w:numPr>
        <w:rPr>
          <w:rFonts w:ascii="Calibri" w:hAnsi="Calibri" w:eastAsia="Calibri" w:cs="Calibri"/>
          <w:b w:val="0"/>
          <w:bCs w:val="0"/>
          <w:i w:val="0"/>
          <w:iCs w:val="0"/>
          <w:caps w:val="0"/>
          <w:smallCaps w:val="0"/>
          <w:noProof w:val="0"/>
          <w:color w:val="2C3E50"/>
          <w:sz w:val="27"/>
          <w:szCs w:val="27"/>
          <w:lang w:val="en-US"/>
        </w:rPr>
      </w:pPr>
      <w:r w:rsidRPr="2D2D79E0" w:rsidR="6948F1A1">
        <w:rPr>
          <w:rFonts w:ascii="Calibri" w:hAnsi="Calibri" w:eastAsia="Calibri" w:cs="Calibri"/>
          <w:b w:val="0"/>
          <w:bCs w:val="0"/>
          <w:i w:val="0"/>
          <w:iCs w:val="0"/>
          <w:caps w:val="0"/>
          <w:smallCaps w:val="0"/>
          <w:noProof w:val="0"/>
          <w:color w:val="2C3E50"/>
          <w:sz w:val="27"/>
          <w:szCs w:val="27"/>
          <w:lang w:val="en-US"/>
        </w:rPr>
        <w:t xml:space="preserve">Elphick, D. (2024) </w:t>
      </w:r>
      <w:r w:rsidRPr="2D2D79E0" w:rsidR="6948F1A1">
        <w:rPr>
          <w:rFonts w:ascii="Calibri" w:hAnsi="Calibri" w:eastAsia="Calibri" w:cs="Calibri"/>
          <w:b w:val="0"/>
          <w:bCs w:val="0"/>
          <w:i w:val="1"/>
          <w:iCs w:val="1"/>
          <w:caps w:val="0"/>
          <w:smallCaps w:val="0"/>
          <w:noProof w:val="0"/>
          <w:color w:val="2C3E50"/>
          <w:sz w:val="27"/>
          <w:szCs w:val="27"/>
          <w:lang w:val="en-US"/>
        </w:rPr>
        <w:t>Food and beverage in the hospitality industry</w:t>
      </w:r>
      <w:r w:rsidRPr="2D2D79E0" w:rsidR="6948F1A1">
        <w:rPr>
          <w:rFonts w:ascii="Calibri" w:hAnsi="Calibri" w:eastAsia="Calibri" w:cs="Calibri"/>
          <w:b w:val="0"/>
          <w:bCs w:val="0"/>
          <w:i w:val="0"/>
          <w:iCs w:val="0"/>
          <w:caps w:val="0"/>
          <w:smallCaps w:val="0"/>
          <w:noProof w:val="0"/>
          <w:color w:val="2C3E50"/>
          <w:sz w:val="27"/>
          <w:szCs w:val="27"/>
          <w:lang w:val="en-US"/>
        </w:rPr>
        <w:t xml:space="preserve">, </w:t>
      </w:r>
      <w:r w:rsidRPr="2D2D79E0" w:rsidR="6948F1A1">
        <w:rPr>
          <w:rFonts w:ascii="Calibri" w:hAnsi="Calibri" w:eastAsia="Calibri" w:cs="Calibri"/>
          <w:b w:val="0"/>
          <w:bCs w:val="0"/>
          <w:i w:val="1"/>
          <w:iCs w:val="1"/>
          <w:caps w:val="0"/>
          <w:smallCaps w:val="0"/>
          <w:noProof w:val="0"/>
          <w:color w:val="2C3E50"/>
          <w:sz w:val="27"/>
          <w:szCs w:val="27"/>
          <w:lang w:val="en-US"/>
        </w:rPr>
        <w:t>SiteMinder</w:t>
      </w:r>
      <w:r w:rsidRPr="2D2D79E0" w:rsidR="6948F1A1">
        <w:rPr>
          <w:rFonts w:ascii="Calibri" w:hAnsi="Calibri" w:eastAsia="Calibri" w:cs="Calibri"/>
          <w:b w:val="0"/>
          <w:bCs w:val="0"/>
          <w:i w:val="0"/>
          <w:iCs w:val="0"/>
          <w:caps w:val="0"/>
          <w:smallCaps w:val="0"/>
          <w:noProof w:val="0"/>
          <w:color w:val="2C3E50"/>
          <w:sz w:val="27"/>
          <w:szCs w:val="27"/>
          <w:lang w:val="en-US"/>
        </w:rPr>
        <w:t xml:space="preserve">. Available at: </w:t>
      </w:r>
      <w:hyperlink r:id="Refd3ed6b2df9479e">
        <w:r w:rsidRPr="2D2D79E0" w:rsidR="6948F1A1">
          <w:rPr>
            <w:rStyle w:val="Hyperlink"/>
            <w:rFonts w:ascii="Calibri" w:hAnsi="Calibri" w:eastAsia="Calibri" w:cs="Calibri"/>
            <w:b w:val="0"/>
            <w:bCs w:val="0"/>
            <w:i w:val="0"/>
            <w:iCs w:val="0"/>
            <w:caps w:val="0"/>
            <w:smallCaps w:val="0"/>
            <w:strike w:val="0"/>
            <w:dstrike w:val="0"/>
            <w:noProof w:val="0"/>
            <w:sz w:val="27"/>
            <w:szCs w:val="27"/>
            <w:lang w:val="en-US"/>
          </w:rPr>
          <w:t>https://www.siteminder.com/r/food-and-beverage-in-hospitality-industry/</w:t>
        </w:r>
      </w:hyperlink>
      <w:r w:rsidRPr="2D2D79E0" w:rsidR="6948F1A1">
        <w:rPr>
          <w:rFonts w:ascii="Calibri" w:hAnsi="Calibri" w:eastAsia="Calibri" w:cs="Calibri"/>
          <w:b w:val="0"/>
          <w:bCs w:val="0"/>
          <w:i w:val="0"/>
          <w:iCs w:val="0"/>
          <w:caps w:val="0"/>
          <w:smallCaps w:val="0"/>
          <w:noProof w:val="0"/>
          <w:color w:val="2C3E50"/>
          <w:sz w:val="27"/>
          <w:szCs w:val="27"/>
          <w:lang w:val="en-US"/>
        </w:rPr>
        <w:t>.</w:t>
      </w:r>
    </w:p>
    <w:p w:rsidR="6948F1A1" w:rsidP="2D2D79E0" w:rsidRDefault="6948F1A1" w14:paraId="6E893285" w14:textId="7C6C0187">
      <w:pPr>
        <w:pStyle w:val="ListParagraph"/>
        <w:numPr>
          <w:ilvl w:val="0"/>
          <w:numId w:val="1"/>
        </w:numPr>
        <w:rPr>
          <w:rFonts w:ascii="Calibri" w:hAnsi="Calibri" w:eastAsia="Calibri" w:cs="Calibri"/>
          <w:b w:val="0"/>
          <w:bCs w:val="0"/>
          <w:i w:val="0"/>
          <w:iCs w:val="0"/>
          <w:caps w:val="0"/>
          <w:smallCaps w:val="0"/>
          <w:noProof w:val="0"/>
          <w:color w:val="2C3E50"/>
          <w:sz w:val="27"/>
          <w:szCs w:val="27"/>
          <w:lang w:val="en-US"/>
        </w:rPr>
      </w:pPr>
      <w:r w:rsidRPr="2D2D79E0" w:rsidR="6948F1A1">
        <w:rPr>
          <w:rFonts w:ascii="Calibri" w:hAnsi="Calibri" w:eastAsia="Calibri" w:cs="Calibri"/>
          <w:b w:val="0"/>
          <w:bCs w:val="0"/>
          <w:i w:val="0"/>
          <w:iCs w:val="0"/>
          <w:caps w:val="0"/>
          <w:smallCaps w:val="0"/>
          <w:noProof w:val="0"/>
          <w:color w:val="2C3E50"/>
          <w:sz w:val="27"/>
          <w:szCs w:val="27"/>
          <w:lang w:val="en-US"/>
        </w:rPr>
        <w:t xml:space="preserve">Morgans Hotel. (2021). </w:t>
      </w:r>
      <w:r w:rsidRPr="2D2D79E0" w:rsidR="6948F1A1">
        <w:rPr>
          <w:rFonts w:ascii="Calibri" w:hAnsi="Calibri" w:eastAsia="Calibri" w:cs="Calibri"/>
          <w:b w:val="0"/>
          <w:bCs w:val="0"/>
          <w:i w:val="1"/>
          <w:iCs w:val="1"/>
          <w:caps w:val="0"/>
          <w:smallCaps w:val="0"/>
          <w:noProof w:val="0"/>
          <w:color w:val="2C3E50"/>
          <w:sz w:val="27"/>
          <w:szCs w:val="27"/>
          <w:lang w:val="en-US"/>
        </w:rPr>
        <w:t>Luxury Rooms &amp; Suites In Swansea | Morgans Hotel</w:t>
      </w:r>
      <w:r w:rsidRPr="2D2D79E0" w:rsidR="6948F1A1">
        <w:rPr>
          <w:rFonts w:ascii="Calibri" w:hAnsi="Calibri" w:eastAsia="Calibri" w:cs="Calibri"/>
          <w:b w:val="0"/>
          <w:bCs w:val="0"/>
          <w:i w:val="0"/>
          <w:iCs w:val="0"/>
          <w:caps w:val="0"/>
          <w:smallCaps w:val="0"/>
          <w:noProof w:val="0"/>
          <w:color w:val="2C3E50"/>
          <w:sz w:val="27"/>
          <w:szCs w:val="27"/>
          <w:lang w:val="en-US"/>
        </w:rPr>
        <w:t xml:space="preserve">. [online] Available at: </w:t>
      </w:r>
      <w:hyperlink r:id="Re51453834a1b48f6">
        <w:r w:rsidRPr="2D2D79E0" w:rsidR="6948F1A1">
          <w:rPr>
            <w:rStyle w:val="Hyperlink"/>
            <w:rFonts w:ascii="Calibri" w:hAnsi="Calibri" w:eastAsia="Calibri" w:cs="Calibri"/>
            <w:b w:val="0"/>
            <w:bCs w:val="0"/>
            <w:i w:val="0"/>
            <w:iCs w:val="0"/>
            <w:caps w:val="0"/>
            <w:smallCaps w:val="0"/>
            <w:noProof w:val="0"/>
            <w:sz w:val="27"/>
            <w:szCs w:val="27"/>
            <w:lang w:val="en-US"/>
          </w:rPr>
          <w:t>https://www.morganshotel.co.uk/rooms/</w:t>
        </w:r>
      </w:hyperlink>
      <w:r w:rsidRPr="2D2D79E0" w:rsidR="6948F1A1">
        <w:rPr>
          <w:rFonts w:ascii="Calibri" w:hAnsi="Calibri" w:eastAsia="Calibri" w:cs="Calibri"/>
          <w:b w:val="0"/>
          <w:bCs w:val="0"/>
          <w:i w:val="0"/>
          <w:iCs w:val="0"/>
          <w:caps w:val="0"/>
          <w:smallCaps w:val="0"/>
          <w:noProof w:val="0"/>
          <w:color w:val="2C3E50"/>
          <w:sz w:val="27"/>
          <w:szCs w:val="27"/>
          <w:lang w:val="en-US"/>
        </w:rPr>
        <w:t>.</w:t>
      </w:r>
    </w:p>
    <w:p w:rsidR="6948F1A1" w:rsidP="2D2D79E0" w:rsidRDefault="6948F1A1" w14:paraId="449923C1" w14:textId="640EE206">
      <w:pPr>
        <w:pStyle w:val="ListParagraph"/>
        <w:numPr>
          <w:ilvl w:val="0"/>
          <w:numId w:val="1"/>
        </w:numPr>
        <w:rPr>
          <w:rFonts w:ascii="Calibri" w:hAnsi="Calibri" w:eastAsia="Calibri" w:cs="Calibri"/>
          <w:b w:val="0"/>
          <w:bCs w:val="0"/>
          <w:i w:val="0"/>
          <w:iCs w:val="0"/>
          <w:caps w:val="0"/>
          <w:smallCaps w:val="0"/>
          <w:noProof w:val="0"/>
          <w:color w:val="2C3E50"/>
          <w:sz w:val="27"/>
          <w:szCs w:val="27"/>
          <w:lang w:val="en-US"/>
        </w:rPr>
      </w:pPr>
      <w:r w:rsidRPr="2D2D79E0" w:rsidR="6948F1A1">
        <w:rPr>
          <w:rFonts w:ascii="Calibri" w:hAnsi="Calibri" w:eastAsia="Calibri" w:cs="Calibri"/>
          <w:b w:val="0"/>
          <w:bCs w:val="0"/>
          <w:i w:val="1"/>
          <w:iCs w:val="1"/>
          <w:caps w:val="0"/>
          <w:smallCaps w:val="0"/>
          <w:noProof w:val="0"/>
          <w:color w:val="2C3E50"/>
          <w:sz w:val="27"/>
          <w:szCs w:val="27"/>
          <w:lang w:val="en-US"/>
        </w:rPr>
        <w:t>Aro Digital Strategy</w:t>
      </w:r>
      <w:r w:rsidRPr="2D2D79E0" w:rsidR="6948F1A1">
        <w:rPr>
          <w:rFonts w:ascii="Calibri" w:hAnsi="Calibri" w:eastAsia="Calibri" w:cs="Calibri"/>
          <w:b w:val="0"/>
          <w:bCs w:val="0"/>
          <w:i w:val="0"/>
          <w:iCs w:val="0"/>
          <w:caps w:val="0"/>
          <w:smallCaps w:val="0"/>
          <w:noProof w:val="0"/>
          <w:color w:val="2C3E50"/>
          <w:sz w:val="27"/>
          <w:szCs w:val="27"/>
          <w:lang w:val="en-US"/>
        </w:rPr>
        <w:t xml:space="preserve"> (2025) </w:t>
      </w:r>
      <w:r w:rsidRPr="2D2D79E0" w:rsidR="6948F1A1">
        <w:rPr>
          <w:rFonts w:ascii="Calibri" w:hAnsi="Calibri" w:eastAsia="Calibri" w:cs="Calibri"/>
          <w:b w:val="0"/>
          <w:bCs w:val="0"/>
          <w:i w:val="1"/>
          <w:iCs w:val="1"/>
          <w:caps w:val="0"/>
          <w:smallCaps w:val="0"/>
          <w:noProof w:val="0"/>
          <w:color w:val="2C3E50"/>
          <w:sz w:val="27"/>
          <w:szCs w:val="27"/>
          <w:lang w:val="en-US"/>
        </w:rPr>
        <w:t>Arodigitalstrategy.com</w:t>
      </w:r>
      <w:r w:rsidRPr="2D2D79E0" w:rsidR="6948F1A1">
        <w:rPr>
          <w:rFonts w:ascii="Calibri" w:hAnsi="Calibri" w:eastAsia="Calibri" w:cs="Calibri"/>
          <w:b w:val="0"/>
          <w:bCs w:val="0"/>
          <w:i w:val="0"/>
          <w:iCs w:val="0"/>
          <w:caps w:val="0"/>
          <w:smallCaps w:val="0"/>
          <w:noProof w:val="0"/>
          <w:color w:val="2C3E50"/>
          <w:sz w:val="27"/>
          <w:szCs w:val="27"/>
          <w:lang w:val="en-US"/>
        </w:rPr>
        <w:t xml:space="preserve">. Available at: </w:t>
      </w:r>
      <w:hyperlink r:id="R124b17f76d254b18">
        <w:r w:rsidRPr="2D2D79E0" w:rsidR="6948F1A1">
          <w:rPr>
            <w:rStyle w:val="Hyperlink"/>
            <w:rFonts w:ascii="Calibri" w:hAnsi="Calibri" w:eastAsia="Calibri" w:cs="Calibri"/>
            <w:b w:val="0"/>
            <w:bCs w:val="0"/>
            <w:i w:val="0"/>
            <w:iCs w:val="0"/>
            <w:caps w:val="0"/>
            <w:smallCaps w:val="0"/>
            <w:strike w:val="0"/>
            <w:dstrike w:val="0"/>
            <w:noProof w:val="0"/>
            <w:sz w:val="27"/>
            <w:szCs w:val="27"/>
            <w:lang w:val="en-US"/>
          </w:rPr>
          <w:t>https://www.arodigitalstrategy.com/blog/strategy/three-things-which-guests-want-from-luxury-hospitality/73-192/</w:t>
        </w:r>
      </w:hyperlink>
      <w:r w:rsidRPr="2D2D79E0" w:rsidR="6948F1A1">
        <w:rPr>
          <w:rFonts w:ascii="Calibri" w:hAnsi="Calibri" w:eastAsia="Calibri" w:cs="Calibri"/>
          <w:b w:val="0"/>
          <w:bCs w:val="0"/>
          <w:i w:val="0"/>
          <w:iCs w:val="0"/>
          <w:caps w:val="0"/>
          <w:smallCaps w:val="0"/>
          <w:noProof w:val="0"/>
          <w:color w:val="2C3E50"/>
          <w:sz w:val="27"/>
          <w:szCs w:val="27"/>
          <w:lang w:val="en-US"/>
        </w:rPr>
        <w:t>.</w:t>
      </w:r>
    </w:p>
    <w:p w:rsidR="6948F1A1" w:rsidP="2D2D79E0" w:rsidRDefault="6948F1A1" w14:paraId="1681ADDF" w14:textId="39359A5E">
      <w:pPr>
        <w:pStyle w:val="ListParagraph"/>
        <w:numPr>
          <w:ilvl w:val="0"/>
          <w:numId w:val="1"/>
        </w:numPr>
        <w:rPr>
          <w:rFonts w:ascii="Calibri" w:hAnsi="Calibri" w:eastAsia="Calibri" w:cs="Calibri"/>
          <w:b w:val="0"/>
          <w:bCs w:val="0"/>
          <w:i w:val="0"/>
          <w:iCs w:val="0"/>
          <w:caps w:val="0"/>
          <w:smallCaps w:val="0"/>
          <w:noProof w:val="0"/>
          <w:color w:val="2C3E50"/>
          <w:sz w:val="27"/>
          <w:szCs w:val="27"/>
          <w:lang w:val="en-US"/>
        </w:rPr>
      </w:pPr>
      <w:r w:rsidRPr="2D2D79E0" w:rsidR="6948F1A1">
        <w:rPr>
          <w:rFonts w:ascii="Calibri" w:hAnsi="Calibri" w:eastAsia="Calibri" w:cs="Calibri"/>
          <w:b w:val="0"/>
          <w:bCs w:val="0"/>
          <w:i w:val="0"/>
          <w:iCs w:val="0"/>
          <w:caps w:val="0"/>
          <w:smallCaps w:val="0"/>
          <w:noProof w:val="0"/>
          <w:color w:val="2C3E50"/>
          <w:sz w:val="27"/>
          <w:szCs w:val="27"/>
          <w:lang w:val="en-US"/>
        </w:rPr>
        <w:t xml:space="preserve">Food Standards Agency (2017). </w:t>
      </w:r>
      <w:r w:rsidRPr="2D2D79E0" w:rsidR="6948F1A1">
        <w:rPr>
          <w:rFonts w:ascii="Calibri" w:hAnsi="Calibri" w:eastAsia="Calibri" w:cs="Calibri"/>
          <w:b w:val="0"/>
          <w:bCs w:val="0"/>
          <w:i w:val="1"/>
          <w:iCs w:val="1"/>
          <w:caps w:val="0"/>
          <w:smallCaps w:val="0"/>
          <w:noProof w:val="0"/>
          <w:color w:val="2C3E50"/>
          <w:sz w:val="27"/>
          <w:szCs w:val="27"/>
          <w:lang w:val="en-US"/>
        </w:rPr>
        <w:t>Why avoiding cross-contamination is important | Food Standards Agency</w:t>
      </w:r>
      <w:r w:rsidRPr="2D2D79E0" w:rsidR="6948F1A1">
        <w:rPr>
          <w:rFonts w:ascii="Calibri" w:hAnsi="Calibri" w:eastAsia="Calibri" w:cs="Calibri"/>
          <w:b w:val="0"/>
          <w:bCs w:val="0"/>
          <w:i w:val="0"/>
          <w:iCs w:val="0"/>
          <w:caps w:val="0"/>
          <w:smallCaps w:val="0"/>
          <w:noProof w:val="0"/>
          <w:color w:val="2C3E50"/>
          <w:sz w:val="27"/>
          <w:szCs w:val="27"/>
          <w:lang w:val="en-US"/>
        </w:rPr>
        <w:t xml:space="preserve">. [online] </w:t>
      </w:r>
      <w:hyperlink r:id="R610e47df489e40df">
        <w:r w:rsidRPr="2D2D79E0" w:rsidR="6948F1A1">
          <w:rPr>
            <w:rStyle w:val="Hyperlink"/>
            <w:rFonts w:ascii="Calibri" w:hAnsi="Calibri" w:eastAsia="Calibri" w:cs="Calibri"/>
            <w:b w:val="0"/>
            <w:bCs w:val="0"/>
            <w:i w:val="0"/>
            <w:iCs w:val="0"/>
            <w:caps w:val="0"/>
            <w:smallCaps w:val="0"/>
            <w:noProof w:val="0"/>
            <w:sz w:val="27"/>
            <w:szCs w:val="27"/>
            <w:lang w:val="en-US"/>
          </w:rPr>
          <w:t>www.food.gov.uk</w:t>
        </w:r>
      </w:hyperlink>
      <w:r w:rsidRPr="2D2D79E0" w:rsidR="6948F1A1">
        <w:rPr>
          <w:rFonts w:ascii="Calibri" w:hAnsi="Calibri" w:eastAsia="Calibri" w:cs="Calibri"/>
          <w:b w:val="0"/>
          <w:bCs w:val="0"/>
          <w:i w:val="0"/>
          <w:iCs w:val="0"/>
          <w:caps w:val="0"/>
          <w:smallCaps w:val="0"/>
          <w:noProof w:val="0"/>
          <w:color w:val="2C3E50"/>
          <w:sz w:val="27"/>
          <w:szCs w:val="27"/>
          <w:lang w:val="en-US"/>
        </w:rPr>
        <w:t xml:space="preserve">. Available at: </w:t>
      </w:r>
      <w:hyperlink r:id="Rc2c28f090ed44a37">
        <w:r w:rsidRPr="2D2D79E0" w:rsidR="6948F1A1">
          <w:rPr>
            <w:rStyle w:val="Hyperlink"/>
            <w:rFonts w:ascii="Calibri" w:hAnsi="Calibri" w:eastAsia="Calibri" w:cs="Calibri"/>
            <w:b w:val="0"/>
            <w:bCs w:val="0"/>
            <w:i w:val="0"/>
            <w:iCs w:val="0"/>
            <w:caps w:val="0"/>
            <w:smallCaps w:val="0"/>
            <w:strike w:val="0"/>
            <w:dstrike w:val="0"/>
            <w:noProof w:val="0"/>
            <w:sz w:val="27"/>
            <w:szCs w:val="27"/>
            <w:lang w:val="en-US"/>
          </w:rPr>
          <w:t>https://www.food.gov.uk/safety-hygiene/why-avoiding-cross-contamination-is-important</w:t>
        </w:r>
      </w:hyperlink>
      <w:r w:rsidRPr="2D2D79E0" w:rsidR="6948F1A1">
        <w:rPr>
          <w:rFonts w:ascii="Calibri" w:hAnsi="Calibri" w:eastAsia="Calibri" w:cs="Calibri"/>
          <w:b w:val="0"/>
          <w:bCs w:val="0"/>
          <w:i w:val="0"/>
          <w:iCs w:val="0"/>
          <w:caps w:val="0"/>
          <w:smallCaps w:val="0"/>
          <w:noProof w:val="0"/>
          <w:color w:val="2C3E50"/>
          <w:sz w:val="27"/>
          <w:szCs w:val="27"/>
          <w:lang w:val="en-US"/>
        </w:rPr>
        <w:t>.</w:t>
      </w:r>
    </w:p>
    <w:p w:rsidR="6948F1A1" w:rsidP="2D2D79E0" w:rsidRDefault="6948F1A1" w14:paraId="30363CD6" w14:textId="3336550C">
      <w:pPr>
        <w:pStyle w:val="ListParagraph"/>
        <w:numPr>
          <w:ilvl w:val="0"/>
          <w:numId w:val="1"/>
        </w:numPr>
        <w:rPr>
          <w:rFonts w:ascii="Calibri" w:hAnsi="Calibri" w:eastAsia="Calibri" w:cs="Calibri"/>
          <w:b w:val="0"/>
          <w:bCs w:val="0"/>
          <w:i w:val="0"/>
          <w:iCs w:val="0"/>
          <w:caps w:val="0"/>
          <w:smallCaps w:val="0"/>
          <w:noProof w:val="0"/>
          <w:color w:val="2C3E50"/>
          <w:sz w:val="27"/>
          <w:szCs w:val="27"/>
          <w:lang w:val="en-US"/>
        </w:rPr>
      </w:pPr>
      <w:r w:rsidRPr="2D2D79E0" w:rsidR="6948F1A1">
        <w:rPr>
          <w:rFonts w:ascii="Calibri" w:hAnsi="Calibri" w:eastAsia="Calibri" w:cs="Calibri"/>
          <w:b w:val="0"/>
          <w:bCs w:val="0"/>
          <w:i w:val="0"/>
          <w:iCs w:val="0"/>
          <w:caps w:val="0"/>
          <w:smallCaps w:val="0"/>
          <w:noProof w:val="0"/>
          <w:color w:val="2C3E50"/>
          <w:sz w:val="27"/>
          <w:szCs w:val="27"/>
          <w:lang w:val="en-US"/>
        </w:rPr>
        <w:t xml:space="preserve">Food Allergen Information and Controls for Caterers. (n.d.). Available at: </w:t>
      </w:r>
      <w:hyperlink r:id="Rfc0bb66958264cf9">
        <w:r w:rsidRPr="2D2D79E0" w:rsidR="6948F1A1">
          <w:rPr>
            <w:rStyle w:val="Hyperlink"/>
            <w:rFonts w:ascii="Calibri" w:hAnsi="Calibri" w:eastAsia="Calibri" w:cs="Calibri"/>
            <w:b w:val="0"/>
            <w:bCs w:val="0"/>
            <w:i w:val="0"/>
            <w:iCs w:val="0"/>
            <w:caps w:val="0"/>
            <w:smallCaps w:val="0"/>
            <w:strike w:val="0"/>
            <w:dstrike w:val="0"/>
            <w:noProof w:val="0"/>
            <w:sz w:val="27"/>
            <w:szCs w:val="27"/>
            <w:lang w:val="en-US"/>
          </w:rPr>
          <w:t>https://www.lancashire.gov.uk/media/906815/guidance-control-of-allergens-in-the-kitchen.pdf</w:t>
        </w:r>
      </w:hyperlink>
      <w:r w:rsidRPr="2D2D79E0" w:rsidR="6948F1A1">
        <w:rPr>
          <w:rFonts w:ascii="Calibri" w:hAnsi="Calibri" w:eastAsia="Calibri" w:cs="Calibri"/>
          <w:b w:val="0"/>
          <w:bCs w:val="0"/>
          <w:i w:val="0"/>
          <w:iCs w:val="0"/>
          <w:caps w:val="0"/>
          <w:smallCaps w:val="0"/>
          <w:noProof w:val="0"/>
          <w:color w:val="2C3E50"/>
          <w:sz w:val="27"/>
          <w:szCs w:val="27"/>
          <w:lang w:val="en-US"/>
        </w:rPr>
        <w:t>.</w:t>
      </w:r>
    </w:p>
    <w:p w:rsidR="2D2D79E0" w:rsidP="2D2D79E0" w:rsidRDefault="2D2D79E0" w14:paraId="44EBE145" w14:textId="487AAF15">
      <w:pPr>
        <w:jc w:val="center"/>
        <w:rPr>
          <w:rFonts w:ascii="Times New Roman" w:hAnsi="Times New Roman" w:eastAsia="Times New Roman" w:cs="Times New Roman"/>
        </w:rPr>
      </w:pPr>
    </w:p>
    <w:p w:rsidR="2D2D79E0" w:rsidRDefault="2D2D79E0" w14:paraId="6A173D28" w14:textId="44154D15"/>
    <w:p w:rsidR="2D2D79E0" w:rsidRDefault="2D2D79E0" w14:paraId="0169FC46" w14:textId="69E6E7BB"/>
    <w:p w:rsidR="2D2D79E0" w:rsidRDefault="2D2D79E0" w14:paraId="2D60C218" w14:textId="67AEFC85"/>
    <w:p w:rsidR="2D2D79E0" w:rsidRDefault="2D2D79E0" w14:paraId="4D885A0B" w14:textId="020A6C30"/>
    <w:p w:rsidR="2D2D79E0" w:rsidRDefault="2D2D79E0" w14:paraId="114C4D7C" w14:textId="59E26935"/>
    <w:p w:rsidR="2D2D79E0" w:rsidRDefault="2D2D79E0" w14:paraId="3C707105" w14:textId="0F2B8FD3"/>
    <w:p w:rsidR="2D2D79E0" w:rsidRDefault="2D2D79E0" w14:paraId="5E5135FF" w14:textId="6837C222"/>
    <w:p w:rsidR="2D2D79E0" w:rsidRDefault="2D2D79E0" w14:paraId="4D6D38F6" w14:textId="16F092B5"/>
    <w:p w:rsidR="2D2D79E0" w:rsidRDefault="2D2D79E0" w14:paraId="66D02B7D" w14:textId="37941276"/>
    <w:p w:rsidR="2D2D79E0" w:rsidRDefault="2D2D79E0" w14:paraId="09B99B5E" w14:textId="174F1BF9"/>
    <w:p w:rsidR="2D2D79E0" w:rsidRDefault="2D2D79E0" w14:paraId="2F94A62F" w14:textId="4D138D45"/>
    <w:p w:rsidR="2D2D79E0" w:rsidRDefault="2D2D79E0" w14:paraId="070CC665" w14:textId="751DDBEA"/>
    <w:p w:rsidR="2D2D79E0" w:rsidRDefault="2D2D79E0" w14:paraId="00B9EABC" w14:textId="4BF4CEA8"/>
    <w:p w:rsidR="2D2D79E0" w:rsidRDefault="2D2D79E0" w14:paraId="54054795" w14:textId="3433E418"/>
    <w:p w:rsidR="2D2D79E0" w:rsidRDefault="2D2D79E0" w14:paraId="34B291EA" w14:textId="7683652D"/>
    <w:p w:rsidR="2D2D79E0" w:rsidRDefault="2D2D79E0" w14:paraId="311C16DA" w14:textId="22604E8A"/>
    <w:p w:rsidR="2D2D79E0" w:rsidRDefault="2D2D79E0" w14:paraId="4F03DD19" w14:textId="666CF0EA"/>
    <w:p w:rsidR="2D2D79E0" w:rsidRDefault="2D2D79E0" w14:paraId="7CC65B06" w14:textId="1DDB4626"/>
    <w:p w:rsidR="2D2D79E0" w:rsidRDefault="2D2D79E0" w14:paraId="5308656C" w14:textId="14BDA7A7"/>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5orCt1Ng" int2:invalidationBookmarkName="" int2:hashCode="QiZKuFlle/Rwul" int2:id="3aXnyq0Z">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1be8d74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192B8B5"/>
    <w:rsid w:val="004C6BB0"/>
    <w:rsid w:val="009A8414"/>
    <w:rsid w:val="0232F2B4"/>
    <w:rsid w:val="02C15213"/>
    <w:rsid w:val="02CEE402"/>
    <w:rsid w:val="032CFB3B"/>
    <w:rsid w:val="0386440E"/>
    <w:rsid w:val="05B0913C"/>
    <w:rsid w:val="074DCC12"/>
    <w:rsid w:val="07A876CC"/>
    <w:rsid w:val="07FA9BB0"/>
    <w:rsid w:val="0A737191"/>
    <w:rsid w:val="0A812377"/>
    <w:rsid w:val="0AC0FAB2"/>
    <w:rsid w:val="0BB2A2CF"/>
    <w:rsid w:val="0BB35612"/>
    <w:rsid w:val="0BB809C4"/>
    <w:rsid w:val="0C3A6981"/>
    <w:rsid w:val="0DB3C315"/>
    <w:rsid w:val="12EC1F37"/>
    <w:rsid w:val="13CB5D29"/>
    <w:rsid w:val="16DC7038"/>
    <w:rsid w:val="16EBF082"/>
    <w:rsid w:val="1777E500"/>
    <w:rsid w:val="1790A327"/>
    <w:rsid w:val="194B99E5"/>
    <w:rsid w:val="198573DB"/>
    <w:rsid w:val="19B8A6C4"/>
    <w:rsid w:val="1BA14946"/>
    <w:rsid w:val="1E6F3110"/>
    <w:rsid w:val="2065EAC3"/>
    <w:rsid w:val="215FAC23"/>
    <w:rsid w:val="21D8F3EC"/>
    <w:rsid w:val="249FD7AA"/>
    <w:rsid w:val="26912D99"/>
    <w:rsid w:val="26DE2529"/>
    <w:rsid w:val="28206BE7"/>
    <w:rsid w:val="28F8D9E9"/>
    <w:rsid w:val="292E47B9"/>
    <w:rsid w:val="297F5A31"/>
    <w:rsid w:val="2B1C8831"/>
    <w:rsid w:val="2D2D79E0"/>
    <w:rsid w:val="2D2E3A4B"/>
    <w:rsid w:val="2DEB8585"/>
    <w:rsid w:val="2E75A153"/>
    <w:rsid w:val="31AE1390"/>
    <w:rsid w:val="32009F0F"/>
    <w:rsid w:val="32FF9303"/>
    <w:rsid w:val="3377A7C7"/>
    <w:rsid w:val="341ECF7E"/>
    <w:rsid w:val="3770D508"/>
    <w:rsid w:val="380732C8"/>
    <w:rsid w:val="3A7AD132"/>
    <w:rsid w:val="3AFDF083"/>
    <w:rsid w:val="40609026"/>
    <w:rsid w:val="43232CFF"/>
    <w:rsid w:val="45B835E4"/>
    <w:rsid w:val="47AD4595"/>
    <w:rsid w:val="47CDBFBC"/>
    <w:rsid w:val="47FB4CD4"/>
    <w:rsid w:val="49591F64"/>
    <w:rsid w:val="4A69FCE6"/>
    <w:rsid w:val="4B4BE0FD"/>
    <w:rsid w:val="4D4F26C5"/>
    <w:rsid w:val="4DC22DFD"/>
    <w:rsid w:val="4EE53CE0"/>
    <w:rsid w:val="5192B8B5"/>
    <w:rsid w:val="527C6FB1"/>
    <w:rsid w:val="53C0921D"/>
    <w:rsid w:val="543AA00B"/>
    <w:rsid w:val="55AF9479"/>
    <w:rsid w:val="56398112"/>
    <w:rsid w:val="59BE00FE"/>
    <w:rsid w:val="5D464649"/>
    <w:rsid w:val="5E8E25DA"/>
    <w:rsid w:val="5ED64389"/>
    <w:rsid w:val="5F63CCC4"/>
    <w:rsid w:val="5FE68226"/>
    <w:rsid w:val="62E1E803"/>
    <w:rsid w:val="655B687C"/>
    <w:rsid w:val="65FE0068"/>
    <w:rsid w:val="67494A96"/>
    <w:rsid w:val="68FBFFF7"/>
    <w:rsid w:val="6948F1A1"/>
    <w:rsid w:val="6978A020"/>
    <w:rsid w:val="6A2CE1AA"/>
    <w:rsid w:val="6D570C68"/>
    <w:rsid w:val="6DB0064D"/>
    <w:rsid w:val="6F05F48A"/>
    <w:rsid w:val="70157538"/>
    <w:rsid w:val="71817AC2"/>
    <w:rsid w:val="730DCEAE"/>
    <w:rsid w:val="76AE6657"/>
    <w:rsid w:val="7B3BC861"/>
    <w:rsid w:val="7CED1E5D"/>
    <w:rsid w:val="7ED6BF47"/>
    <w:rsid w:val="7F1FE1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2B8B5"/>
  <w15:chartTrackingRefBased/>
  <w15:docId w15:val="{7119D1DB-E3C7-4AD2-8532-57FDD192F9B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2D2D79E0"/>
    <w:rPr>
      <w:color w:val="467886"/>
      <w:u w:val="single"/>
    </w:rPr>
  </w:style>
  <w:style w:type="paragraph" w:styleId="ListParagraph">
    <w:uiPriority w:val="34"/>
    <w:name w:val="List Paragraph"/>
    <w:basedOn w:val="Normal"/>
    <w:qFormat/>
    <w:rsid w:val="2D2D79E0"/>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food.gov.uk" TargetMode="External" Id="R51b008eeaf2449cd" /><Relationship Type="http://schemas.openxmlformats.org/officeDocument/2006/relationships/image" Target="/media/image.jpg" Id="R17f73df7a81e4c34" /><Relationship Type="http://schemas.openxmlformats.org/officeDocument/2006/relationships/image" Target="/media/image2.jpg" Id="R4bcbfb69af2c4733" /><Relationship Type="http://schemas.openxmlformats.org/officeDocument/2006/relationships/image" Target="/media/image3.jpg" Id="Rd874728dffcb49ab" /><Relationship Type="http://schemas.openxmlformats.org/officeDocument/2006/relationships/image" Target="/media/image4.jpg" Id="Rda5a5e6687204d63" /><Relationship Type="http://schemas.openxmlformats.org/officeDocument/2006/relationships/image" Target="/media/image5.jpg" Id="Ra121f667ccf44c13" /><Relationship Type="http://schemas.openxmlformats.org/officeDocument/2006/relationships/hyperlink" Target="https://www.morganshotel.co.uk/drink-dine/" TargetMode="External" Id="Rdaaf47dedccd48d9" /><Relationship Type="http://schemas.openxmlformats.org/officeDocument/2006/relationships/hyperlink" Target="https://www.food.gov.uk" TargetMode="External" Id="Rb71626d2642643a7" /><Relationship Type="http://schemas.openxmlformats.org/officeDocument/2006/relationships/hyperlink" Target="https://www.food.gov.uk/research/proactively-asking-about-allergens-background" TargetMode="External" Id="R67c5b640a1db4298" /><Relationship Type="http://schemas.openxmlformats.org/officeDocument/2006/relationships/hyperlink" Target="https://mentorloop.com/blog/reflection-improves-career-performance/" TargetMode="External" Id="R84f683c01c824f6a" /><Relationship Type="http://schemas.openxmlformats.org/officeDocument/2006/relationships/hyperlink" Target="https://mentorloop.com/blog/reflection-improves-career-performance/" TargetMode="External" Id="Rb3f84fa7fee642f2" /><Relationship Type="http://schemas.openxmlformats.org/officeDocument/2006/relationships/hyperlink" Target="https://www.morganshotel.co.uk/drink-dine/" TargetMode="External" Id="Rf43b58bcc03c43cd" /><Relationship Type="http://schemas.openxmlformats.org/officeDocument/2006/relationships/hyperlink" Target="https://www.anaphylaxis.org.uk/my-account/media-centre/membership-news/navigating-the-complexities-of-food-allergen-management/" TargetMode="External" Id="R05c716e49d384c35" /><Relationship Type="http://schemas.openxmlformats.org/officeDocument/2006/relationships/hyperlink" Target="https://www.morganshotel.co.uk/superior-rooms-townhouse/glance/" TargetMode="External" Id="R8ad8af683d8a4da1" /><Relationship Type="http://schemas.openxmlformats.org/officeDocument/2006/relationships/hyperlink" Target="https://www.3s-pos.com/our-solutions/handheld-order-pad" TargetMode="External" Id="Rd35e66b58651440b" /><Relationship Type="http://schemas.openxmlformats.org/officeDocument/2006/relationships/hyperlink" Target="https://www.gov.uk/guidance/food-labelling-giving-food-information-to-consumers" TargetMode="External" Id="Rb015a8743e99488b" /><Relationship Type="http://schemas.openxmlformats.org/officeDocument/2006/relationships/hyperlink" Target="https://www.siteminder.com/r/food-and-beverage-in-hospitality-industry/" TargetMode="External" Id="Refd3ed6b2df9479e" /><Relationship Type="http://schemas.openxmlformats.org/officeDocument/2006/relationships/hyperlink" Target="https://www.morganshotel.co.uk/rooms/" TargetMode="External" Id="Re51453834a1b48f6" /><Relationship Type="http://schemas.openxmlformats.org/officeDocument/2006/relationships/hyperlink" Target="https://www.arodigitalstrategy.com/blog/strategy/three-things-which-guests-want-from-luxury-hospitality/73-192/" TargetMode="External" Id="R124b17f76d254b18" /><Relationship Type="http://schemas.openxmlformats.org/officeDocument/2006/relationships/hyperlink" Target="https://www.food.gov.uk" TargetMode="External" Id="R610e47df489e40df" /><Relationship Type="http://schemas.openxmlformats.org/officeDocument/2006/relationships/hyperlink" Target="https://www.food.gov.uk/safety-hygiene/why-avoiding-cross-contamination-is-important" TargetMode="External" Id="Rc2c28f090ed44a37" /><Relationship Type="http://schemas.openxmlformats.org/officeDocument/2006/relationships/hyperlink" Target="https://www.lancashire.gov.uk/media/906815/guidance-control-of-allergens-in-the-kitchen.pdf" TargetMode="External" Id="Rfc0bb66958264cf9" /><Relationship Type="http://schemas.microsoft.com/office/2020/10/relationships/intelligence" Target="intelligence2.xml" Id="R3f70da7918714b2a" /><Relationship Type="http://schemas.openxmlformats.org/officeDocument/2006/relationships/numbering" Target="numbering.xml" Id="R36c13c4b9b7a4e8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2025-05-08T18:09:47.3171046Z</dcterms:created>
  <dcterms:modified xsi:type="dcterms:W3CDTF">2025-05-08T19:27:06.6657503Z</dcterms:modified>
  <dc:creator>Hind Outamarte (2308564)</dc:creator>
  <lastModifiedBy>Hind Outamarte (2308564)</lastModifiedBy>
</coreProperties>
</file>