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drawing>
          <wp:inline distB="0" distT="0" distL="0" distR="0">
            <wp:extent cx="2038350" cy="704850"/>
            <wp:effectExtent b="0" l="0" r="0" t="0"/>
            <wp:docPr id="1054758966"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2038350" cy="7048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BSc Professional Investigation 2025/2026</w:t>
      </w:r>
    </w:p>
    <w:p w:rsidR="00000000" w:rsidDel="00000000" w:rsidP="00000000" w:rsidRDefault="00000000" w:rsidRPr="00000000" w14:paraId="00000004">
      <w:pPr>
        <w:rPr>
          <w:rFonts w:ascii="Arial" w:cs="Arial" w:eastAsia="Arial" w:hAnsi="Arial"/>
          <w:color w:val="000000"/>
          <w:sz w:val="28"/>
          <w:szCs w:val="28"/>
        </w:rPr>
      </w:pPr>
      <w:r w:rsidDel="00000000" w:rsidR="00000000" w:rsidRPr="00000000">
        <w:rPr>
          <w:rFonts w:ascii="Arial" w:cs="Arial" w:eastAsia="Arial" w:hAnsi="Arial"/>
          <w:b w:val="1"/>
          <w:color w:val="000000"/>
          <w:sz w:val="28"/>
          <w:szCs w:val="28"/>
          <w:rtl w:val="0"/>
        </w:rPr>
        <w:t xml:space="preserve">LEVEL 6 - 40 Credits</w:t>
      </w:r>
      <w:r w:rsidDel="00000000" w:rsidR="00000000" w:rsidRPr="00000000">
        <w:rPr>
          <w:rtl w:val="0"/>
        </w:rPr>
      </w:r>
    </w:p>
    <w:p w:rsidR="00000000" w:rsidDel="00000000" w:rsidP="00000000" w:rsidRDefault="00000000" w:rsidRPr="00000000" w14:paraId="00000005">
      <w:pPr>
        <w:rPr>
          <w:rFonts w:ascii="Arial" w:cs="Arial" w:eastAsia="Arial" w:hAnsi="Arial"/>
          <w:b w:val="1"/>
          <w:color w:val="000000"/>
          <w:sz w:val="28"/>
          <w:szCs w:val="28"/>
        </w:rPr>
      </w:pPr>
      <w:r w:rsidDel="00000000" w:rsidR="00000000" w:rsidRPr="00000000">
        <w:rPr>
          <w:rtl w:val="0"/>
        </w:rPr>
      </w:r>
    </w:p>
    <w:p w:rsidR="00000000" w:rsidDel="00000000" w:rsidP="00000000" w:rsidRDefault="00000000" w:rsidRPr="00000000" w14:paraId="00000006">
      <w:pPr>
        <w:rPr>
          <w:rFonts w:ascii="Arial" w:cs="Arial" w:eastAsia="Arial" w:hAnsi="Arial"/>
          <w:b w:val="1"/>
          <w:color w:val="000000"/>
          <w:sz w:val="28"/>
          <w:szCs w:val="28"/>
        </w:rPr>
      </w:pPr>
      <w:r w:rsidDel="00000000" w:rsidR="00000000" w:rsidRPr="00000000">
        <w:rPr>
          <w:rtl w:val="0"/>
        </w:rPr>
      </w:r>
    </w:p>
    <w:p w:rsidR="00000000" w:rsidDel="00000000" w:rsidP="00000000" w:rsidRDefault="00000000" w:rsidRPr="00000000" w14:paraId="00000007">
      <w:pPr>
        <w:rPr>
          <w:rFonts w:ascii="Arial" w:cs="Arial" w:eastAsia="Arial" w:hAnsi="Arial"/>
          <w:b w:val="1"/>
          <w:color w:val="000000"/>
          <w:sz w:val="28"/>
          <w:szCs w:val="28"/>
        </w:rPr>
      </w:pPr>
      <w:r w:rsidDel="00000000" w:rsidR="00000000" w:rsidRPr="00000000">
        <w:rPr>
          <w:rtl w:val="0"/>
        </w:rPr>
      </w:r>
    </w:p>
    <w:p w:rsidR="00000000" w:rsidDel="00000000" w:rsidP="00000000" w:rsidRDefault="00000000" w:rsidRPr="00000000" w14:paraId="00000008">
      <w:pPr>
        <w:pBdr>
          <w:top w:color="000000" w:space="4" w:sz="4" w:val="single"/>
          <w:left w:color="000000" w:space="4" w:sz="4" w:val="single"/>
          <w:bottom w:color="000000" w:space="4" w:sz="4" w:val="single"/>
          <w:right w:color="000000" w:space="4" w:sz="4" w:val="single"/>
        </w:pBdr>
        <w:ind w:right="237"/>
        <w:jc w:val="center"/>
        <w:rPr>
          <w:rFonts w:ascii="Arial" w:cs="Arial" w:eastAsia="Arial" w:hAnsi="Arial"/>
          <w:b w:val="1"/>
          <w:color w:val="000000"/>
          <w:sz w:val="28"/>
          <w:szCs w:val="28"/>
        </w:rPr>
      </w:pPr>
      <w:r w:rsidDel="00000000" w:rsidR="00000000" w:rsidRPr="00000000">
        <w:rPr>
          <w:rFonts w:ascii="Arial" w:cs="Arial" w:eastAsia="Arial" w:hAnsi="Arial"/>
          <w:b w:val="1"/>
          <w:color w:val="000000"/>
          <w:sz w:val="28"/>
          <w:szCs w:val="28"/>
          <w:rtl w:val="0"/>
        </w:rPr>
        <w:t xml:space="preserve">Submission Deadline: 23:59hrs Friday </w:t>
      </w:r>
      <w:r w:rsidDel="00000000" w:rsidR="00000000" w:rsidRPr="00000000">
        <w:rPr>
          <w:rFonts w:ascii="Arial" w:cs="Arial" w:eastAsia="Arial" w:hAnsi="Arial"/>
          <w:b w:val="1"/>
          <w:sz w:val="28"/>
          <w:szCs w:val="28"/>
          <w:rtl w:val="0"/>
        </w:rPr>
        <w:t xml:space="preserve">7</w:t>
      </w:r>
      <w:r w:rsidDel="00000000" w:rsidR="00000000" w:rsidRPr="00000000">
        <w:rPr>
          <w:rFonts w:ascii="Arial" w:cs="Arial" w:eastAsia="Arial" w:hAnsi="Arial"/>
          <w:b w:val="1"/>
          <w:color w:val="000000"/>
          <w:sz w:val="28"/>
          <w:szCs w:val="28"/>
          <w:vertAlign w:val="superscript"/>
          <w:rtl w:val="0"/>
        </w:rPr>
        <w:t xml:space="preserve">th</w:t>
      </w:r>
      <w:r w:rsidDel="00000000" w:rsidR="00000000" w:rsidRPr="00000000">
        <w:rPr>
          <w:rFonts w:ascii="Arial" w:cs="Arial" w:eastAsia="Arial" w:hAnsi="Arial"/>
          <w:b w:val="1"/>
          <w:color w:val="000000"/>
          <w:sz w:val="28"/>
          <w:szCs w:val="28"/>
          <w:rtl w:val="0"/>
        </w:rPr>
        <w:t xml:space="preserve"> May 202</w:t>
      </w:r>
      <w:r w:rsidDel="00000000" w:rsidR="00000000" w:rsidRPr="00000000">
        <w:rPr>
          <w:rFonts w:ascii="Arial" w:cs="Arial" w:eastAsia="Arial" w:hAnsi="Arial"/>
          <w:b w:val="1"/>
          <w:sz w:val="28"/>
          <w:szCs w:val="28"/>
          <w:rtl w:val="0"/>
        </w:rPr>
        <w:t xml:space="preserve">6</w:t>
      </w:r>
      <w:r w:rsidDel="00000000" w:rsidR="00000000" w:rsidRPr="00000000">
        <w:rPr>
          <w:rtl w:val="0"/>
        </w:rPr>
      </w:r>
    </w:p>
    <w:p w:rsidR="00000000" w:rsidDel="00000000" w:rsidP="00000000" w:rsidRDefault="00000000" w:rsidRPr="00000000" w14:paraId="00000009">
      <w:pPr>
        <w:ind w:right="237"/>
        <w:jc w:val="center"/>
        <w:rPr>
          <w:rFonts w:ascii="Arial" w:cs="Arial" w:eastAsia="Arial" w:hAnsi="Arial"/>
          <w:b w:val="1"/>
          <w:color w:val="000000"/>
          <w:sz w:val="28"/>
          <w:szCs w:val="28"/>
        </w:rPr>
      </w:pPr>
      <w:r w:rsidDel="00000000" w:rsidR="00000000" w:rsidRPr="00000000">
        <w:rPr>
          <w:rtl w:val="0"/>
        </w:rPr>
      </w:r>
    </w:p>
    <w:p w:rsidR="00000000" w:rsidDel="00000000" w:rsidP="00000000" w:rsidRDefault="00000000" w:rsidRPr="00000000" w14:paraId="0000000A">
      <w:pPr>
        <w:ind w:right="237"/>
        <w:jc w:val="center"/>
        <w:rPr>
          <w:rFonts w:ascii="Arial" w:cs="Arial" w:eastAsia="Arial" w:hAnsi="Arial"/>
          <w:b w:val="1"/>
          <w:color w:val="000000"/>
          <w:sz w:val="28"/>
          <w:szCs w:val="28"/>
        </w:rPr>
      </w:pPr>
      <w:r w:rsidDel="00000000" w:rsidR="00000000" w:rsidRPr="00000000">
        <w:rPr>
          <w:rtl w:val="0"/>
        </w:rPr>
      </w:r>
    </w:p>
    <w:p w:rsidR="00000000" w:rsidDel="00000000" w:rsidP="00000000" w:rsidRDefault="00000000" w:rsidRPr="00000000" w14:paraId="0000000B">
      <w:pPr>
        <w:ind w:right="237"/>
        <w:jc w:val="center"/>
        <w:rPr>
          <w:rFonts w:ascii="Arial" w:cs="Arial" w:eastAsia="Arial" w:hAnsi="Arial"/>
          <w:b w:val="1"/>
          <w:color w:val="000000"/>
          <w:sz w:val="28"/>
          <w:szCs w:val="28"/>
        </w:rPr>
      </w:pPr>
      <w:r w:rsidDel="00000000" w:rsidR="00000000" w:rsidRPr="00000000">
        <w:rPr>
          <w:rFonts w:ascii="Arial" w:cs="Arial" w:eastAsia="Arial" w:hAnsi="Arial"/>
          <w:b w:val="1"/>
          <w:color w:val="000000"/>
          <w:sz w:val="28"/>
          <w:szCs w:val="28"/>
          <w:rtl w:val="0"/>
        </w:rPr>
        <w:t xml:space="preserve">Workbook title: Competency Based Workbook 2</w:t>
      </w:r>
    </w:p>
    <w:p w:rsidR="00000000" w:rsidDel="00000000" w:rsidP="00000000" w:rsidRDefault="00000000" w:rsidRPr="00000000" w14:paraId="0000000C">
      <w:pPr>
        <w:ind w:right="237"/>
        <w:jc w:val="center"/>
        <w:rPr>
          <w:rFonts w:ascii="Arial" w:cs="Arial" w:eastAsia="Arial" w:hAnsi="Arial"/>
          <w:b w:val="1"/>
          <w:i w:val="1"/>
          <w:color w:val="0070c0"/>
          <w:sz w:val="32"/>
          <w:szCs w:val="32"/>
        </w:rPr>
      </w:pPr>
      <w:r w:rsidDel="00000000" w:rsidR="00000000" w:rsidRPr="00000000">
        <w:rPr>
          <w:rFonts w:ascii="Arial" w:cs="Arial" w:eastAsia="Arial" w:hAnsi="Arial"/>
          <w:b w:val="1"/>
          <w:i w:val="1"/>
          <w:color w:val="0070c0"/>
          <w:sz w:val="32"/>
          <w:szCs w:val="32"/>
          <w:rtl w:val="0"/>
        </w:rPr>
        <w:t xml:space="preserve">Module BMPI6002D – Professional Investigative Practice</w:t>
      </w:r>
    </w:p>
    <w:p w:rsidR="00000000" w:rsidDel="00000000" w:rsidP="00000000" w:rsidRDefault="00000000" w:rsidRPr="00000000" w14:paraId="0000000D">
      <w:pPr>
        <w:ind w:right="237"/>
        <w:rPr>
          <w:rFonts w:ascii="Arial" w:cs="Arial" w:eastAsia="Arial" w:hAnsi="Arial"/>
          <w:b w:val="1"/>
          <w:color w:val="000000"/>
          <w:sz w:val="32"/>
          <w:szCs w:val="32"/>
        </w:rPr>
      </w:pPr>
      <w:r w:rsidDel="00000000" w:rsidR="00000000" w:rsidRPr="00000000">
        <w:rPr>
          <w:rtl w:val="0"/>
        </w:rPr>
      </w:r>
    </w:p>
    <w:p w:rsidR="00000000" w:rsidDel="00000000" w:rsidP="00000000" w:rsidRDefault="00000000" w:rsidRPr="00000000" w14:paraId="0000000E">
      <w:pPr>
        <w:rPr>
          <w:rFonts w:ascii="Arial" w:cs="Arial" w:eastAsia="Arial" w:hAnsi="Arial"/>
          <w:sz w:val="36"/>
          <w:szCs w:val="36"/>
        </w:rPr>
      </w:pPr>
      <w:r w:rsidDel="00000000" w:rsidR="00000000" w:rsidRPr="00000000">
        <w:rPr>
          <w:rtl w:val="0"/>
        </w:rPr>
      </w:r>
    </w:p>
    <w:tbl>
      <w:tblPr>
        <w:tblStyle w:val="Table1"/>
        <w:tblW w:w="901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9015"/>
        <w:tblGridChange w:id="0">
          <w:tblGrid>
            <w:gridCol w:w="9015"/>
          </w:tblGrid>
        </w:tblGridChange>
      </w:tblGrid>
      <w:tr>
        <w:trPr>
          <w:cantSplit w:val="0"/>
          <w:trHeight w:val="1980" w:hRule="atLeast"/>
          <w:tblHeader w:val="0"/>
        </w:trPr>
        <w:tc>
          <w:tcPr/>
          <w:p w:rsidR="00000000" w:rsidDel="00000000" w:rsidP="00000000" w:rsidRDefault="00000000" w:rsidRPr="00000000" w14:paraId="0000000F">
            <w:pPr>
              <w:ind w:right="237"/>
              <w:rPr>
                <w:rFonts w:ascii="Arial" w:cs="Arial" w:eastAsia="Arial" w:hAnsi="Arial"/>
                <w:color w:val="000000"/>
                <w:sz w:val="28"/>
                <w:szCs w:val="28"/>
              </w:rPr>
            </w:pPr>
            <w:r w:rsidDel="00000000" w:rsidR="00000000" w:rsidRPr="00000000">
              <w:rPr>
                <w:rFonts w:ascii="Arial" w:cs="Arial" w:eastAsia="Arial" w:hAnsi="Arial"/>
                <w:b w:val="1"/>
                <w:color w:val="000000"/>
                <w:sz w:val="28"/>
                <w:szCs w:val="28"/>
                <w:rtl w:val="0"/>
              </w:rPr>
              <w:t xml:space="preserve">Student name: ______________________________</w:t>
            </w:r>
            <w:r w:rsidDel="00000000" w:rsidR="00000000" w:rsidRPr="00000000">
              <w:rPr>
                <w:rtl w:val="0"/>
              </w:rPr>
            </w:r>
          </w:p>
          <w:p w:rsidR="00000000" w:rsidDel="00000000" w:rsidP="00000000" w:rsidRDefault="00000000" w:rsidRPr="00000000" w14:paraId="00000010">
            <w:pPr>
              <w:ind w:right="237"/>
              <w:rPr>
                <w:rFonts w:ascii="Arial" w:cs="Arial" w:eastAsia="Arial" w:hAnsi="Arial"/>
                <w:color w:val="000000"/>
                <w:sz w:val="28"/>
                <w:szCs w:val="28"/>
              </w:rPr>
            </w:pPr>
            <w:r w:rsidDel="00000000" w:rsidR="00000000" w:rsidRPr="00000000">
              <w:rPr>
                <w:rtl w:val="0"/>
              </w:rPr>
            </w:r>
          </w:p>
          <w:p w:rsidR="00000000" w:rsidDel="00000000" w:rsidP="00000000" w:rsidRDefault="00000000" w:rsidRPr="00000000" w14:paraId="00000011">
            <w:pPr>
              <w:ind w:right="237"/>
              <w:rPr>
                <w:rFonts w:ascii="Arial" w:cs="Arial" w:eastAsia="Arial" w:hAnsi="Arial"/>
                <w:color w:val="000000"/>
                <w:sz w:val="28"/>
                <w:szCs w:val="28"/>
              </w:rPr>
            </w:pPr>
            <w:r w:rsidDel="00000000" w:rsidR="00000000" w:rsidRPr="00000000">
              <w:rPr>
                <w:rFonts w:ascii="Arial" w:cs="Arial" w:eastAsia="Arial" w:hAnsi="Arial"/>
                <w:b w:val="1"/>
                <w:color w:val="000000"/>
                <w:sz w:val="28"/>
                <w:szCs w:val="28"/>
                <w:rtl w:val="0"/>
              </w:rPr>
              <w:t xml:space="preserve">Student’s University Registration Number:</w:t>
            </w:r>
            <w:r w:rsidDel="00000000" w:rsidR="00000000" w:rsidRPr="00000000">
              <w:rPr>
                <w:rtl w:val="0"/>
              </w:rPr>
            </w:r>
          </w:p>
          <w:p w:rsidR="00000000" w:rsidDel="00000000" w:rsidP="00000000" w:rsidRDefault="00000000" w:rsidRPr="00000000" w14:paraId="00000012">
            <w:pPr>
              <w:ind w:right="237"/>
              <w:rPr>
                <w:rFonts w:ascii="Arial" w:cs="Arial" w:eastAsia="Arial" w:hAnsi="Arial"/>
                <w:color w:val="000000"/>
                <w:sz w:val="28"/>
                <w:szCs w:val="28"/>
              </w:rPr>
            </w:pPr>
            <w:r w:rsidDel="00000000" w:rsidR="00000000" w:rsidRPr="00000000">
              <w:rPr>
                <w:rFonts w:ascii="Arial" w:cs="Arial" w:eastAsia="Arial" w:hAnsi="Arial"/>
                <w:b w:val="1"/>
                <w:color w:val="000000"/>
                <w:sz w:val="28"/>
                <w:szCs w:val="28"/>
                <w:rtl w:val="0"/>
              </w:rPr>
              <w:t xml:space="preserve">_______________________________</w:t>
            </w:r>
            <w:r w:rsidDel="00000000" w:rsidR="00000000" w:rsidRPr="00000000">
              <w:rPr>
                <w:rtl w:val="0"/>
              </w:rPr>
            </w:r>
          </w:p>
        </w:tc>
      </w:tr>
    </w:tbl>
    <w:p w:rsidR="00000000" w:rsidDel="00000000" w:rsidP="00000000" w:rsidRDefault="00000000" w:rsidRPr="00000000" w14:paraId="00000013">
      <w:pPr>
        <w:ind w:right="237"/>
        <w:rPr>
          <w:rFonts w:ascii="Arial" w:cs="Arial" w:eastAsia="Arial" w:hAnsi="Arial"/>
          <w:color w:val="000000"/>
          <w:sz w:val="32"/>
          <w:szCs w:val="32"/>
        </w:rPr>
      </w:pPr>
      <w:r w:rsidDel="00000000" w:rsidR="00000000" w:rsidRPr="00000000">
        <w:rPr>
          <w:rtl w:val="0"/>
        </w:rPr>
      </w:r>
    </w:p>
    <w:p w:rsidR="00000000" w:rsidDel="00000000" w:rsidP="00000000" w:rsidRDefault="00000000" w:rsidRPr="00000000" w14:paraId="00000014">
      <w:pPr>
        <w:ind w:right="237"/>
        <w:rPr>
          <w:rFonts w:ascii="Arial" w:cs="Arial" w:eastAsia="Arial" w:hAnsi="Arial"/>
          <w:color w:val="000000"/>
          <w:sz w:val="32"/>
          <w:szCs w:val="32"/>
        </w:rPr>
      </w:pPr>
      <w:r w:rsidDel="00000000" w:rsidR="00000000" w:rsidRPr="00000000">
        <w:rPr>
          <w:rtl w:val="0"/>
        </w:rPr>
      </w:r>
    </w:p>
    <w:p w:rsidR="00000000" w:rsidDel="00000000" w:rsidP="00000000" w:rsidRDefault="00000000" w:rsidRPr="00000000" w14:paraId="00000015">
      <w:pPr>
        <w:ind w:right="237"/>
        <w:rPr>
          <w:rFonts w:ascii="Arial" w:cs="Arial" w:eastAsia="Arial" w:hAnsi="Arial"/>
          <w:color w:val="000000"/>
          <w:sz w:val="32"/>
          <w:szCs w:val="32"/>
        </w:rPr>
      </w:pPr>
      <w:r w:rsidDel="00000000" w:rsidR="00000000" w:rsidRPr="00000000">
        <w:rPr>
          <w:rtl w:val="0"/>
        </w:rPr>
      </w:r>
    </w:p>
    <w:p w:rsidR="00000000" w:rsidDel="00000000" w:rsidP="00000000" w:rsidRDefault="00000000" w:rsidRPr="00000000" w14:paraId="00000016">
      <w:pPr>
        <w:ind w:right="237"/>
        <w:rPr>
          <w:rFonts w:ascii="Arial" w:cs="Arial" w:eastAsia="Arial" w:hAnsi="Arial"/>
          <w:color w:val="000000"/>
          <w:sz w:val="32"/>
          <w:szCs w:val="32"/>
        </w:rPr>
      </w:pPr>
      <w:r w:rsidDel="00000000" w:rsidR="00000000" w:rsidRPr="00000000">
        <w:rPr>
          <w:rtl w:val="0"/>
        </w:rPr>
      </w:r>
    </w:p>
    <w:p w:rsidR="00000000" w:rsidDel="00000000" w:rsidP="00000000" w:rsidRDefault="00000000" w:rsidRPr="00000000" w14:paraId="00000017">
      <w:pPr>
        <w:ind w:right="237"/>
        <w:rPr>
          <w:rFonts w:ascii="Arial" w:cs="Arial" w:eastAsia="Arial" w:hAnsi="Arial"/>
          <w:color w:val="000000"/>
          <w:sz w:val="32"/>
          <w:szCs w:val="32"/>
        </w:rPr>
      </w:pPr>
      <w:r w:rsidDel="00000000" w:rsidR="00000000" w:rsidRPr="00000000">
        <w:rPr>
          <w:rtl w:val="0"/>
        </w:rPr>
      </w:r>
    </w:p>
    <w:p w:rsidR="00000000" w:rsidDel="00000000" w:rsidP="00000000" w:rsidRDefault="00000000" w:rsidRPr="00000000" w14:paraId="00000018">
      <w:pPr>
        <w:ind w:right="237"/>
        <w:rPr>
          <w:rFonts w:ascii="Arial" w:cs="Arial" w:eastAsia="Arial" w:hAnsi="Arial"/>
          <w:b w:val="1"/>
          <w:i w:val="1"/>
          <w:color w:val="000000"/>
          <w:sz w:val="24"/>
          <w:szCs w:val="24"/>
        </w:rPr>
      </w:pPr>
      <w:r w:rsidDel="00000000" w:rsidR="00000000" w:rsidRPr="00000000">
        <w:rPr>
          <w:rFonts w:ascii="Arial" w:cs="Arial" w:eastAsia="Arial" w:hAnsi="Arial"/>
          <w:b w:val="1"/>
          <w:i w:val="1"/>
          <w:color w:val="000000"/>
          <w:sz w:val="28"/>
          <w:szCs w:val="28"/>
          <w:rtl w:val="0"/>
        </w:rPr>
        <w:t xml:space="preserve">I</w:t>
      </w:r>
      <w:r w:rsidDel="00000000" w:rsidR="00000000" w:rsidRPr="00000000">
        <w:rPr>
          <w:rFonts w:ascii="Arial" w:cs="Arial" w:eastAsia="Arial" w:hAnsi="Arial"/>
          <w:b w:val="1"/>
          <w:i w:val="1"/>
          <w:color w:val="000000"/>
          <w:sz w:val="24"/>
          <w:szCs w:val="24"/>
          <w:rtl w:val="0"/>
        </w:rPr>
        <w:t xml:space="preserve">nstitute of Management &amp; Health (IMH)</w:t>
      </w:r>
    </w:p>
    <w:p w:rsidR="00000000" w:rsidDel="00000000" w:rsidP="00000000" w:rsidRDefault="00000000" w:rsidRPr="00000000" w14:paraId="00000019">
      <w:pPr>
        <w:ind w:right="237"/>
        <w:rPr>
          <w:rFonts w:ascii="Arial" w:cs="Arial" w:eastAsia="Arial" w:hAnsi="Arial"/>
          <w:b w:val="1"/>
          <w:i w:val="1"/>
          <w:color w:val="000000"/>
          <w:sz w:val="24"/>
          <w:szCs w:val="24"/>
        </w:rPr>
      </w:pPr>
      <w:r w:rsidDel="00000000" w:rsidR="00000000" w:rsidRPr="00000000">
        <w:rPr>
          <w:rFonts w:ascii="Arial" w:cs="Arial" w:eastAsia="Arial" w:hAnsi="Arial"/>
          <w:b w:val="1"/>
          <w:i w:val="1"/>
          <w:color w:val="000000"/>
          <w:sz w:val="24"/>
          <w:szCs w:val="24"/>
          <w:rtl w:val="0"/>
        </w:rPr>
        <w:t xml:space="preserve">Law, Criminology &amp; Policing</w:t>
      </w:r>
    </w:p>
    <w:p w:rsidR="00000000" w:rsidDel="00000000" w:rsidP="00000000" w:rsidRDefault="00000000" w:rsidRPr="00000000" w14:paraId="0000001A">
      <w:pPr>
        <w:ind w:right="237"/>
        <w:jc w:val="center"/>
        <w:rPr>
          <w:rFonts w:ascii="Arial" w:cs="Arial" w:eastAsia="Arial" w:hAnsi="Arial"/>
          <w:b w:val="1"/>
          <w:color w:val="000000"/>
          <w:sz w:val="28"/>
          <w:szCs w:val="28"/>
        </w:rPr>
      </w:pPr>
      <w:r w:rsidDel="00000000" w:rsidR="00000000" w:rsidRPr="00000000">
        <w:rPr>
          <w:rtl w:val="0"/>
        </w:rPr>
      </w:r>
    </w:p>
    <w:p w:rsidR="00000000" w:rsidDel="00000000" w:rsidP="00000000" w:rsidRDefault="00000000" w:rsidRPr="00000000" w14:paraId="0000001B">
      <w:pPr>
        <w:ind w:right="237"/>
        <w:jc w:val="center"/>
        <w:rPr>
          <w:rFonts w:ascii="Arial" w:cs="Arial" w:eastAsia="Arial" w:hAnsi="Arial"/>
          <w:color w:val="000000"/>
          <w:sz w:val="28"/>
          <w:szCs w:val="28"/>
        </w:rPr>
      </w:pPr>
      <w:r w:rsidDel="00000000" w:rsidR="00000000" w:rsidRPr="00000000">
        <w:rPr>
          <w:rFonts w:ascii="Arial" w:cs="Arial" w:eastAsia="Arial" w:hAnsi="Arial"/>
          <w:b w:val="1"/>
          <w:color w:val="000000"/>
          <w:sz w:val="28"/>
          <w:szCs w:val="28"/>
          <w:rtl w:val="0"/>
        </w:rPr>
        <w:t xml:space="preserve">Workbook Guidance</w:t>
      </w:r>
      <w:r w:rsidDel="00000000" w:rsidR="00000000" w:rsidRPr="00000000">
        <w:rPr>
          <w:rtl w:val="0"/>
        </w:rPr>
      </w:r>
    </w:p>
    <w:p w:rsidR="00000000" w:rsidDel="00000000" w:rsidP="00000000" w:rsidRDefault="00000000" w:rsidRPr="00000000" w14:paraId="0000001C">
      <w:pPr>
        <w:ind w:right="237"/>
        <w:jc w:val="center"/>
        <w:rPr>
          <w:rFonts w:ascii="Arial" w:cs="Arial" w:eastAsia="Arial" w:hAnsi="Arial"/>
          <w:b w:val="1"/>
          <w:color w:val="000000"/>
          <w:sz w:val="28"/>
          <w:szCs w:val="28"/>
        </w:rPr>
      </w:pPr>
      <w:r w:rsidDel="00000000" w:rsidR="00000000" w:rsidRPr="00000000">
        <w:rPr>
          <w:rtl w:val="0"/>
        </w:rPr>
      </w:r>
    </w:p>
    <w:p w:rsidR="00000000" w:rsidDel="00000000" w:rsidP="00000000" w:rsidRDefault="00000000" w:rsidRPr="00000000" w14:paraId="0000001D">
      <w:pPr>
        <w:ind w:right="237"/>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Please read these notes carefully. They provide essential information in relation to your assessment. The documents you will use in developing your workbook are on the following pages.</w:t>
      </w:r>
    </w:p>
    <w:p w:rsidR="00000000" w:rsidDel="00000000" w:rsidP="00000000" w:rsidRDefault="00000000" w:rsidRPr="00000000" w14:paraId="0000001E">
      <w:pPr>
        <w:ind w:right="237"/>
        <w:jc w:val="both"/>
        <w:rPr>
          <w:rFonts w:ascii="Arial" w:cs="Arial" w:eastAsia="Arial" w:hAnsi="Arial"/>
          <w:color w:val="000000"/>
          <w:sz w:val="24"/>
          <w:szCs w:val="24"/>
        </w:rPr>
      </w:pPr>
      <w:r w:rsidDel="00000000" w:rsidR="00000000" w:rsidRPr="00000000">
        <w:rPr>
          <w:rFonts w:ascii="Arial" w:cs="Arial" w:eastAsia="Arial" w:hAnsi="Arial"/>
          <w:b w:val="1"/>
          <w:color w:val="000000"/>
          <w:sz w:val="24"/>
          <w:szCs w:val="24"/>
          <w:rtl w:val="0"/>
        </w:rPr>
        <w:t xml:space="preserve">What is the workbook for?</w:t>
      </w:r>
      <w:r w:rsidDel="00000000" w:rsidR="00000000" w:rsidRPr="00000000">
        <w:rPr>
          <w:rtl w:val="0"/>
        </w:rPr>
      </w:r>
    </w:p>
    <w:p w:rsidR="00000000" w:rsidDel="00000000" w:rsidP="00000000" w:rsidRDefault="00000000" w:rsidRPr="00000000" w14:paraId="0000001F">
      <w:pPr>
        <w:ind w:right="237"/>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The purpose of this workbook is to enable learners to demonstrate and provide evidence of how they meet the learning outcomes for the BSc Professional Investigation. You are being asked to outline your experiential learning based upon your theoretical understanding in a range of operational situations. </w:t>
      </w:r>
    </w:p>
    <w:p w:rsidR="00000000" w:rsidDel="00000000" w:rsidP="00000000" w:rsidRDefault="00000000" w:rsidRPr="00000000" w14:paraId="00000020">
      <w:pPr>
        <w:ind w:right="237"/>
        <w:jc w:val="both"/>
        <w:rPr>
          <w:rFonts w:ascii="Arial" w:cs="Arial" w:eastAsia="Arial" w:hAnsi="Arial"/>
          <w:color w:val="000000"/>
          <w:sz w:val="24"/>
          <w:szCs w:val="24"/>
        </w:rPr>
      </w:pPr>
      <w:r w:rsidDel="00000000" w:rsidR="00000000" w:rsidRPr="00000000">
        <w:rPr>
          <w:rFonts w:ascii="Arial" w:cs="Arial" w:eastAsia="Arial" w:hAnsi="Arial"/>
          <w:b w:val="1"/>
          <w:color w:val="000000"/>
          <w:sz w:val="24"/>
          <w:szCs w:val="24"/>
          <w:rtl w:val="0"/>
        </w:rPr>
        <w:t xml:space="preserve">How should the workbook be presented?</w:t>
      </w:r>
      <w:r w:rsidDel="00000000" w:rsidR="00000000" w:rsidRPr="00000000">
        <w:rPr>
          <w:rtl w:val="0"/>
        </w:rPr>
      </w:r>
    </w:p>
    <w:p w:rsidR="00000000" w:rsidDel="00000000" w:rsidP="00000000" w:rsidRDefault="00000000" w:rsidRPr="00000000" w14:paraId="00000021">
      <w:pPr>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Blank electronic copies of this workbook can be found on Moodle. You must submit your assessment document electronically once completed, therefore it is important that you save your work regularly and upload the final typed version through Turnitin on Moodle. Further guidance will be provided by your tutor.</w:t>
      </w:r>
    </w:p>
    <w:p w:rsidR="00000000" w:rsidDel="00000000" w:rsidP="00000000" w:rsidRDefault="00000000" w:rsidRPr="00000000" w14:paraId="00000022">
      <w:pPr>
        <w:jc w:val="both"/>
        <w:rPr>
          <w:rFonts w:ascii="Arial" w:cs="Arial" w:eastAsia="Arial" w:hAnsi="Arial"/>
          <w:color w:val="000000"/>
          <w:sz w:val="24"/>
          <w:szCs w:val="24"/>
        </w:rPr>
      </w:pPr>
      <w:r w:rsidDel="00000000" w:rsidR="00000000" w:rsidRPr="00000000">
        <w:rPr>
          <w:rFonts w:ascii="Arial" w:cs="Arial" w:eastAsia="Arial" w:hAnsi="Arial"/>
          <w:b w:val="1"/>
          <w:color w:val="000000"/>
          <w:sz w:val="24"/>
          <w:szCs w:val="24"/>
          <w:rtl w:val="0"/>
        </w:rPr>
        <w:t xml:space="preserve">The word count policy</w:t>
      </w:r>
      <w:r w:rsidDel="00000000" w:rsidR="00000000" w:rsidRPr="00000000">
        <w:rPr>
          <w:rFonts w:ascii="Arial" w:cs="Arial" w:eastAsia="Arial" w:hAnsi="Arial"/>
          <w:color w:val="000000"/>
          <w:sz w:val="24"/>
          <w:szCs w:val="24"/>
          <w:rtl w:val="0"/>
        </w:rPr>
        <w:t xml:space="preserve"> can be found in chapter 7 of the Academic Quality Handbook under section 7.7 (this applies to presenting work above and under the specified word count).  </w:t>
      </w:r>
    </w:p>
    <w:p w:rsidR="00000000" w:rsidDel="00000000" w:rsidP="00000000" w:rsidRDefault="00000000" w:rsidRPr="00000000" w14:paraId="00000023">
      <w:pPr>
        <w:jc w:val="both"/>
        <w:rPr>
          <w:rFonts w:ascii="Arial" w:cs="Arial" w:eastAsia="Arial" w:hAnsi="Arial"/>
          <w:color w:val="0000ff"/>
          <w:sz w:val="20"/>
          <w:szCs w:val="20"/>
        </w:rPr>
      </w:pPr>
      <w:r w:rsidDel="00000000" w:rsidR="00000000" w:rsidRPr="00000000">
        <w:rPr>
          <w:rFonts w:ascii="Arial" w:cs="Arial" w:eastAsia="Arial" w:hAnsi="Arial"/>
          <w:color w:val="000000"/>
          <w:sz w:val="20"/>
          <w:szCs w:val="20"/>
          <w:rtl w:val="0"/>
        </w:rPr>
        <w:t xml:space="preserve">(</w:t>
      </w:r>
      <w:hyperlink r:id="rId8">
        <w:r w:rsidDel="00000000" w:rsidR="00000000" w:rsidRPr="00000000">
          <w:rPr>
            <w:rFonts w:ascii="Arial" w:cs="Arial" w:eastAsia="Arial" w:hAnsi="Arial"/>
            <w:color w:val="0563c1"/>
            <w:sz w:val="20"/>
            <w:szCs w:val="20"/>
            <w:u w:val="single"/>
            <w:rtl w:val="0"/>
          </w:rPr>
          <w:t xml:space="preserve">https://www.uwtsd.ac.uk/media/uwtsd-website/content-assets/documents/academic-office/aqh-chapters/chapters---en/Chapter_07_Assessment_Taught_Programmes_Pages_72-79-UPDATED-05-11-2019.pdf</w:t>
        </w:r>
      </w:hyperlink>
      <w:r w:rsidDel="00000000" w:rsidR="00000000" w:rsidRPr="00000000">
        <w:rPr>
          <w:rFonts w:ascii="Arial" w:cs="Arial" w:eastAsia="Arial" w:hAnsi="Arial"/>
          <w:color w:val="0000ff"/>
          <w:sz w:val="20"/>
          <w:szCs w:val="20"/>
          <w:u w:val="single"/>
          <w:rtl w:val="0"/>
        </w:rPr>
        <w:t xml:space="preserve">) </w:t>
      </w:r>
      <w:r w:rsidDel="00000000" w:rsidR="00000000" w:rsidRPr="00000000">
        <w:rPr>
          <w:rtl w:val="0"/>
        </w:rPr>
      </w:r>
    </w:p>
    <w:p w:rsidR="00000000" w:rsidDel="00000000" w:rsidP="00000000" w:rsidRDefault="00000000" w:rsidRPr="00000000" w14:paraId="00000024">
      <w:pPr>
        <w:jc w:val="both"/>
        <w:rPr>
          <w:rFonts w:ascii="Arial" w:cs="Arial" w:eastAsia="Arial" w:hAnsi="Arial"/>
          <w:color w:val="000000"/>
          <w:sz w:val="24"/>
          <w:szCs w:val="24"/>
        </w:rPr>
      </w:pPr>
      <w:r w:rsidDel="00000000" w:rsidR="00000000" w:rsidRPr="00000000">
        <w:rPr>
          <w:rFonts w:ascii="Arial" w:cs="Arial" w:eastAsia="Arial" w:hAnsi="Arial"/>
          <w:b w:val="1"/>
          <w:color w:val="000000"/>
          <w:sz w:val="24"/>
          <w:szCs w:val="24"/>
          <w:rtl w:val="0"/>
        </w:rPr>
        <w:t xml:space="preserve">Reflective practice</w:t>
      </w:r>
      <w:r w:rsidDel="00000000" w:rsidR="00000000" w:rsidRPr="00000000">
        <w:rPr>
          <w:rFonts w:ascii="Arial" w:cs="Arial" w:eastAsia="Arial" w:hAnsi="Arial"/>
          <w:color w:val="000000"/>
          <w:sz w:val="24"/>
          <w:szCs w:val="24"/>
          <w:rtl w:val="0"/>
        </w:rPr>
        <w:t xml:space="preserve"> is a core aspect for your workbooks and although there is a variety of useful resources on Moodle, there is one book, that is specifically based on reflective practice in policing, here is a link to one chapter from Selina Copley’s Reflective Practice for Policing Students: </w:t>
      </w:r>
    </w:p>
    <w:p w:rsidR="00000000" w:rsidDel="00000000" w:rsidP="00000000" w:rsidRDefault="00000000" w:rsidRPr="00000000" w14:paraId="00000025">
      <w:pPr>
        <w:jc w:val="both"/>
        <w:rPr>
          <w:rFonts w:ascii="Arial" w:cs="Arial" w:eastAsia="Arial" w:hAnsi="Arial"/>
          <w:color w:val="000000"/>
          <w:sz w:val="20"/>
          <w:szCs w:val="20"/>
        </w:rPr>
      </w:pPr>
      <w:hyperlink r:id="rId9">
        <w:r w:rsidDel="00000000" w:rsidR="00000000" w:rsidRPr="00000000">
          <w:rPr>
            <w:rFonts w:ascii="Arial" w:cs="Arial" w:eastAsia="Arial" w:hAnsi="Arial"/>
            <w:color w:val="0563c1"/>
            <w:sz w:val="20"/>
            <w:szCs w:val="20"/>
            <w:u w:val="single"/>
            <w:rtl w:val="0"/>
          </w:rPr>
          <w:t xml:space="preserve">https://moodle.uwtsd.ac.uk/pluginfile.php/298870/mod_resource/content/1/Reflective%20Practice%20for%20Policing%20Students%20-%20Selina%20Copley%20Chapter5.pdf</w:t>
        </w:r>
      </w:hyperlink>
      <w:r w:rsidDel="00000000" w:rsidR="00000000" w:rsidRPr="00000000">
        <w:rPr>
          <w:rtl w:val="0"/>
        </w:rPr>
      </w:r>
    </w:p>
    <w:p w:rsidR="00000000" w:rsidDel="00000000" w:rsidP="00000000" w:rsidRDefault="00000000" w:rsidRPr="00000000" w14:paraId="00000026">
      <w:pPr>
        <w:jc w:val="both"/>
        <w:rPr>
          <w:rFonts w:ascii="Arial" w:cs="Arial" w:eastAsia="Arial" w:hAnsi="Arial"/>
          <w:color w:val="000000"/>
          <w:sz w:val="24"/>
          <w:szCs w:val="24"/>
        </w:rPr>
      </w:pPr>
      <w:r w:rsidDel="00000000" w:rsidR="00000000" w:rsidRPr="00000000">
        <w:rPr>
          <w:rFonts w:ascii="Arial" w:cs="Arial" w:eastAsia="Arial" w:hAnsi="Arial"/>
          <w:b w:val="1"/>
          <w:color w:val="000000"/>
          <w:sz w:val="24"/>
          <w:szCs w:val="24"/>
          <w:rtl w:val="0"/>
        </w:rPr>
        <w:t xml:space="preserve">How is the workbook assessed?</w:t>
      </w:r>
      <w:r w:rsidDel="00000000" w:rsidR="00000000" w:rsidRPr="00000000">
        <w:rPr>
          <w:rtl w:val="0"/>
        </w:rPr>
      </w:r>
    </w:p>
    <w:p w:rsidR="00000000" w:rsidDel="00000000" w:rsidP="00000000" w:rsidRDefault="00000000" w:rsidRPr="00000000" w14:paraId="00000027">
      <w:pPr>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Advice and support about the completion of this workbook is available to you. Please contact your tutor with any questions or queries you may have if you are unsure. </w:t>
      </w:r>
    </w:p>
    <w:p w:rsidR="00000000" w:rsidDel="00000000" w:rsidP="00000000" w:rsidRDefault="00000000" w:rsidRPr="00000000" w14:paraId="00000028">
      <w:pPr>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Once submitted your workbook will be assessed and marked independently. You will be provided with individual feedback once the work has been marked. </w:t>
      </w:r>
    </w:p>
    <w:p w:rsidR="00000000" w:rsidDel="00000000" w:rsidP="00000000" w:rsidRDefault="00000000" w:rsidRPr="00000000" w14:paraId="00000029">
      <w:pPr>
        <w:ind w:right="237"/>
        <w:jc w:val="both"/>
        <w:rPr>
          <w:rFonts w:ascii="Arial" w:cs="Arial" w:eastAsia="Arial" w:hAnsi="Arial"/>
          <w:color w:val="000000"/>
          <w:sz w:val="24"/>
          <w:szCs w:val="24"/>
        </w:rPr>
      </w:pPr>
      <w:r w:rsidDel="00000000" w:rsidR="00000000" w:rsidRPr="00000000">
        <w:rPr>
          <w:rFonts w:ascii="Arial" w:cs="Arial" w:eastAsia="Arial" w:hAnsi="Arial"/>
          <w:b w:val="1"/>
          <w:color w:val="000000"/>
          <w:sz w:val="24"/>
          <w:szCs w:val="24"/>
          <w:rtl w:val="0"/>
        </w:rPr>
        <w:t xml:space="preserve">Confidentiality</w:t>
      </w:r>
      <w:r w:rsidDel="00000000" w:rsidR="00000000" w:rsidRPr="00000000">
        <w:rPr>
          <w:rtl w:val="0"/>
        </w:rPr>
      </w:r>
    </w:p>
    <w:p w:rsidR="00000000" w:rsidDel="00000000" w:rsidP="00000000" w:rsidRDefault="00000000" w:rsidRPr="00000000" w14:paraId="0000002A">
      <w:pPr>
        <w:ind w:right="237"/>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It is important that no individual can be identified either directly or indirectly from the information in the workbook. You must therefore:</w:t>
      </w:r>
    </w:p>
    <w:p w:rsidR="00000000" w:rsidDel="00000000" w:rsidP="00000000" w:rsidRDefault="00000000" w:rsidRPr="00000000" w14:paraId="0000002B">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59" w:lineRule="auto"/>
        <w:ind w:left="720" w:right="237"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Adhere to guidance in the Candidate Handbook about confidentiality.</w:t>
      </w:r>
    </w:p>
    <w:p w:rsidR="00000000" w:rsidDel="00000000" w:rsidP="00000000" w:rsidRDefault="00000000" w:rsidRPr="00000000" w14:paraId="0000002C">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59" w:lineRule="auto"/>
        <w:ind w:left="720" w:right="237"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Not identify individuals including witnesses, victims, or offenders by name.</w:t>
      </w:r>
    </w:p>
    <w:p w:rsidR="00000000" w:rsidDel="00000000" w:rsidP="00000000" w:rsidRDefault="00000000" w:rsidRPr="00000000" w14:paraId="0000002D">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59" w:lineRule="auto"/>
        <w:ind w:left="720" w:right="237"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rsidR="00000000" w:rsidDel="00000000" w:rsidP="00000000" w:rsidRDefault="00000000" w:rsidRPr="00000000" w14:paraId="0000002E">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59" w:lineRule="auto"/>
        <w:ind w:left="720" w:right="237"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Take personal responsibility for adhering to confidentiality rules. </w:t>
      </w:r>
    </w:p>
    <w:p w:rsidR="00000000" w:rsidDel="00000000" w:rsidP="00000000" w:rsidRDefault="00000000" w:rsidRPr="00000000" w14:paraId="0000002F">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259" w:lineRule="auto"/>
        <w:ind w:left="720" w:right="237"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Not include any dates of any incidents or anything that specifically identifies an actual incident.</w:t>
      </w:r>
    </w:p>
    <w:p w:rsidR="00000000" w:rsidDel="00000000" w:rsidP="00000000" w:rsidRDefault="00000000" w:rsidRPr="00000000" w14:paraId="00000030">
      <w:pPr>
        <w:ind w:right="237"/>
        <w:jc w:val="both"/>
        <w:rPr>
          <w:rFonts w:ascii="Arial" w:cs="Arial" w:eastAsia="Arial" w:hAnsi="Arial"/>
          <w:color w:val="000000"/>
          <w:sz w:val="24"/>
          <w:szCs w:val="24"/>
        </w:rPr>
      </w:pPr>
      <w:r w:rsidDel="00000000" w:rsidR="00000000" w:rsidRPr="00000000">
        <w:rPr>
          <w:rFonts w:ascii="Arial" w:cs="Arial" w:eastAsia="Arial" w:hAnsi="Arial"/>
          <w:b w:val="1"/>
          <w:color w:val="000000"/>
          <w:sz w:val="24"/>
          <w:szCs w:val="24"/>
          <w:rtl w:val="0"/>
        </w:rPr>
        <w:t xml:space="preserve">NOTE:</w:t>
      </w:r>
      <w:r w:rsidDel="00000000" w:rsidR="00000000" w:rsidRPr="00000000">
        <w:rPr>
          <w:rtl w:val="0"/>
        </w:rPr>
      </w:r>
    </w:p>
    <w:p w:rsidR="00000000" w:rsidDel="00000000" w:rsidP="00000000" w:rsidRDefault="00000000" w:rsidRPr="00000000" w14:paraId="00000031">
      <w:pPr>
        <w:ind w:right="237"/>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Your workbook will be submitted electronically via Turnitin on Moodle. Guidance on this is in the student handbook and within Moodle. </w:t>
      </w:r>
    </w:p>
    <w:p w:rsidR="00000000" w:rsidDel="00000000" w:rsidP="00000000" w:rsidRDefault="00000000" w:rsidRPr="00000000" w14:paraId="00000032">
      <w:pPr>
        <w:ind w:right="237"/>
        <w:jc w:val="both"/>
        <w:rPr>
          <w:rFonts w:ascii="Arial" w:cs="Arial" w:eastAsia="Arial" w:hAnsi="Arial"/>
          <w:color w:val="000000"/>
          <w:sz w:val="24"/>
          <w:szCs w:val="24"/>
        </w:rPr>
      </w:pPr>
      <w:r w:rsidDel="00000000" w:rsidR="00000000" w:rsidRPr="00000000">
        <w:rPr>
          <w:rFonts w:ascii="Arial" w:cs="Arial" w:eastAsia="Arial" w:hAnsi="Arial"/>
          <w:b w:val="1"/>
          <w:i w:val="1"/>
          <w:color w:val="000000"/>
          <w:sz w:val="24"/>
          <w:szCs w:val="24"/>
          <w:rtl w:val="0"/>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particularly important. </w:t>
      </w:r>
      <w:r w:rsidDel="00000000" w:rsidR="00000000" w:rsidRPr="00000000">
        <w:rPr>
          <w:rtl w:val="0"/>
        </w:rPr>
      </w:r>
    </w:p>
    <w:p w:rsidR="00000000" w:rsidDel="00000000" w:rsidP="00000000" w:rsidRDefault="00000000" w:rsidRPr="00000000" w14:paraId="00000033">
      <w:pPr>
        <w:ind w:right="237"/>
        <w:jc w:val="both"/>
        <w:rPr>
          <w:rFonts w:ascii="Arial" w:cs="Arial" w:eastAsia="Arial" w:hAnsi="Arial"/>
          <w:b w:val="1"/>
          <w:i w:val="1"/>
          <w:color w:val="000000"/>
          <w:sz w:val="24"/>
          <w:szCs w:val="24"/>
        </w:rPr>
      </w:pPr>
      <w:r w:rsidDel="00000000" w:rsidR="00000000" w:rsidRPr="00000000">
        <w:rPr>
          <w:rtl w:val="0"/>
        </w:rPr>
      </w:r>
    </w:p>
    <w:p w:rsidR="00000000" w:rsidDel="00000000" w:rsidP="00000000" w:rsidRDefault="00000000" w:rsidRPr="00000000" w14:paraId="00000034">
      <w:pPr>
        <w:ind w:right="237"/>
        <w:jc w:val="both"/>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35">
      <w:pPr>
        <w:ind w:right="237"/>
        <w:jc w:val="both"/>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36">
      <w:pPr>
        <w:spacing w:after="200" w:line="240" w:lineRule="auto"/>
        <w:rPr>
          <w:rFonts w:ascii="Arial" w:cs="Arial" w:eastAsia="Arial" w:hAnsi="Arial"/>
          <w:color w:val="000000"/>
        </w:rPr>
      </w:pPr>
      <w:r w:rsidDel="00000000" w:rsidR="00000000" w:rsidRPr="00000000">
        <w:rPr>
          <w:rtl w:val="0"/>
        </w:rPr>
      </w:r>
    </w:p>
    <w:p w:rsidR="00000000" w:rsidDel="00000000" w:rsidP="00000000" w:rsidRDefault="00000000" w:rsidRPr="00000000" w14:paraId="00000037">
      <w:pPr>
        <w:spacing w:after="200" w:line="240" w:lineRule="auto"/>
        <w:rPr>
          <w:rFonts w:ascii="Arial" w:cs="Arial" w:eastAsia="Arial" w:hAnsi="Arial"/>
          <w:color w:val="000000"/>
        </w:rPr>
      </w:pPr>
      <w:r w:rsidDel="00000000" w:rsidR="00000000" w:rsidRPr="00000000">
        <w:rPr>
          <w:rtl w:val="0"/>
        </w:rPr>
      </w:r>
    </w:p>
    <w:p w:rsidR="00000000" w:rsidDel="00000000" w:rsidP="00000000" w:rsidRDefault="00000000" w:rsidRPr="00000000" w14:paraId="00000038">
      <w:pPr>
        <w:spacing w:after="200" w:before="120" w:line="240" w:lineRule="auto"/>
        <w:rPr>
          <w:rFonts w:ascii="Arial" w:cs="Arial" w:eastAsia="Arial" w:hAnsi="Arial"/>
          <w:color w:val="000000"/>
        </w:rPr>
      </w:pPr>
      <w:r w:rsidDel="00000000" w:rsidR="00000000" w:rsidRPr="00000000">
        <w:rPr>
          <w:rtl w:val="0"/>
        </w:rPr>
      </w:r>
    </w:p>
    <w:p w:rsidR="00000000" w:rsidDel="00000000" w:rsidP="00000000" w:rsidRDefault="00000000" w:rsidRPr="00000000" w14:paraId="00000039">
      <w:pPr>
        <w:spacing w:after="200" w:line="240" w:lineRule="auto"/>
        <w:rPr>
          <w:rFonts w:ascii="Arial" w:cs="Arial" w:eastAsia="Arial" w:hAnsi="Arial"/>
          <w:color w:val="000000"/>
        </w:rPr>
      </w:pPr>
      <w:r w:rsidDel="00000000" w:rsidR="00000000" w:rsidRPr="00000000">
        <w:rPr>
          <w:rtl w:val="0"/>
        </w:rPr>
      </w:r>
    </w:p>
    <w:p w:rsidR="00000000" w:rsidDel="00000000" w:rsidP="00000000" w:rsidRDefault="00000000" w:rsidRPr="00000000" w14:paraId="0000003A">
      <w:pPr>
        <w:spacing w:after="200" w:line="240" w:lineRule="auto"/>
        <w:rPr>
          <w:rFonts w:ascii="Arial" w:cs="Arial" w:eastAsia="Arial" w:hAnsi="Arial"/>
          <w:color w:val="000000"/>
        </w:rPr>
      </w:pPr>
      <w:r w:rsidDel="00000000" w:rsidR="00000000" w:rsidRPr="00000000">
        <w:rPr>
          <w:rtl w:val="0"/>
        </w:rPr>
      </w:r>
    </w:p>
    <w:p w:rsidR="00000000" w:rsidDel="00000000" w:rsidP="00000000" w:rsidRDefault="00000000" w:rsidRPr="00000000" w14:paraId="0000003B">
      <w:pPr>
        <w:spacing w:after="200" w:line="240" w:lineRule="auto"/>
        <w:rPr>
          <w:rFonts w:ascii="Arial" w:cs="Arial" w:eastAsia="Arial" w:hAnsi="Arial"/>
          <w:color w:val="000000"/>
        </w:rPr>
      </w:pPr>
      <w:r w:rsidDel="00000000" w:rsidR="00000000" w:rsidRPr="00000000">
        <w:rPr>
          <w:rtl w:val="0"/>
        </w:rPr>
      </w:r>
    </w:p>
    <w:p w:rsidR="00000000" w:rsidDel="00000000" w:rsidP="00000000" w:rsidRDefault="00000000" w:rsidRPr="00000000" w14:paraId="0000003C">
      <w:pPr>
        <w:spacing w:after="200" w:line="240" w:lineRule="auto"/>
        <w:rPr>
          <w:rFonts w:ascii="Arial" w:cs="Arial" w:eastAsia="Arial" w:hAnsi="Arial"/>
          <w:color w:val="000000"/>
        </w:rPr>
      </w:pPr>
      <w:r w:rsidDel="00000000" w:rsidR="00000000" w:rsidRPr="00000000">
        <w:rPr>
          <w:rtl w:val="0"/>
        </w:rPr>
      </w:r>
    </w:p>
    <w:p w:rsidR="00000000" w:rsidDel="00000000" w:rsidP="00000000" w:rsidRDefault="00000000" w:rsidRPr="00000000" w14:paraId="0000003D">
      <w:pPr>
        <w:spacing w:after="200" w:line="240" w:lineRule="auto"/>
        <w:rPr>
          <w:rFonts w:ascii="Arial" w:cs="Arial" w:eastAsia="Arial" w:hAnsi="Arial"/>
          <w:color w:val="000000"/>
        </w:rPr>
      </w:pPr>
      <w:r w:rsidDel="00000000" w:rsidR="00000000" w:rsidRPr="00000000">
        <w:rPr>
          <w:rtl w:val="0"/>
        </w:rPr>
      </w:r>
    </w:p>
    <w:p w:rsidR="00000000" w:rsidDel="00000000" w:rsidP="00000000" w:rsidRDefault="00000000" w:rsidRPr="00000000" w14:paraId="0000003E">
      <w:pPr>
        <w:spacing w:after="200" w:line="240" w:lineRule="auto"/>
        <w:rPr>
          <w:rFonts w:ascii="Arial" w:cs="Arial" w:eastAsia="Arial" w:hAnsi="Arial"/>
          <w:color w:val="000000"/>
        </w:rPr>
      </w:pPr>
      <w:r w:rsidDel="00000000" w:rsidR="00000000" w:rsidRPr="00000000">
        <w:rPr>
          <w:rtl w:val="0"/>
        </w:rPr>
      </w:r>
    </w:p>
    <w:p w:rsidR="00000000" w:rsidDel="00000000" w:rsidP="00000000" w:rsidRDefault="00000000" w:rsidRPr="00000000" w14:paraId="0000003F">
      <w:pPr>
        <w:spacing w:after="200" w:line="240" w:lineRule="auto"/>
        <w:rPr>
          <w:rFonts w:ascii="Arial" w:cs="Arial" w:eastAsia="Arial" w:hAnsi="Arial"/>
          <w:color w:val="000000"/>
        </w:rPr>
      </w:pPr>
      <w:r w:rsidDel="00000000" w:rsidR="00000000" w:rsidRPr="00000000">
        <w:rPr>
          <w:rtl w:val="0"/>
        </w:rPr>
      </w:r>
    </w:p>
    <w:p w:rsidR="00000000" w:rsidDel="00000000" w:rsidP="00000000" w:rsidRDefault="00000000" w:rsidRPr="00000000" w14:paraId="00000040">
      <w:pPr>
        <w:spacing w:after="200" w:line="240" w:lineRule="auto"/>
        <w:rPr>
          <w:rFonts w:ascii="Arial" w:cs="Arial" w:eastAsia="Arial" w:hAnsi="Arial"/>
          <w:color w:val="000000"/>
        </w:rPr>
      </w:pPr>
      <w:r w:rsidDel="00000000" w:rsidR="00000000" w:rsidRPr="00000000">
        <w:rPr>
          <w:rtl w:val="0"/>
        </w:rPr>
      </w:r>
    </w:p>
    <w:p w:rsidR="00000000" w:rsidDel="00000000" w:rsidP="00000000" w:rsidRDefault="00000000" w:rsidRPr="00000000" w14:paraId="00000041">
      <w:pPr>
        <w:spacing w:after="0" w:before="120" w:line="240" w:lineRule="auto"/>
        <w:ind w:left="0" w:firstLine="0"/>
        <w:jc w:val="left"/>
        <w:rPr>
          <w:rFonts w:ascii="Arial" w:cs="Arial" w:eastAsia="Arial" w:hAnsi="Arial"/>
          <w:b w:val="1"/>
          <w:color w:val="000000"/>
        </w:rPr>
      </w:pPr>
      <w:r w:rsidDel="00000000" w:rsidR="00000000" w:rsidRPr="00000000">
        <w:rPr>
          <w:rtl w:val="0"/>
        </w:rPr>
      </w:r>
    </w:p>
    <w:p w:rsidR="00000000" w:rsidDel="00000000" w:rsidP="00000000" w:rsidRDefault="00000000" w:rsidRPr="00000000" w14:paraId="00000042">
      <w:pPr>
        <w:spacing w:after="0" w:before="120" w:line="240" w:lineRule="auto"/>
        <w:ind w:left="0" w:firstLine="0"/>
        <w:jc w:val="left"/>
        <w:rPr>
          <w:rFonts w:ascii="Arial" w:cs="Arial" w:eastAsia="Arial" w:hAnsi="Arial"/>
          <w:b w:val="1"/>
          <w:color w:val="000000"/>
        </w:rPr>
      </w:pPr>
      <w:r w:rsidDel="00000000" w:rsidR="00000000" w:rsidRPr="00000000">
        <w:rPr>
          <w:rtl w:val="0"/>
        </w:rPr>
      </w:r>
    </w:p>
    <w:p w:rsidR="00000000" w:rsidDel="00000000" w:rsidP="00000000" w:rsidRDefault="00000000" w:rsidRPr="00000000" w14:paraId="00000043">
      <w:pPr>
        <w:spacing w:after="0" w:before="120" w:line="240" w:lineRule="auto"/>
        <w:ind w:left="0" w:firstLine="0"/>
        <w:jc w:val="left"/>
        <w:rPr>
          <w:rFonts w:ascii="Arial" w:cs="Arial" w:eastAsia="Arial" w:hAnsi="Arial"/>
          <w:b w:val="1"/>
          <w:color w:val="000000"/>
        </w:rPr>
      </w:pPr>
      <w:r w:rsidDel="00000000" w:rsidR="00000000" w:rsidRPr="00000000">
        <w:rPr>
          <w:rtl w:val="0"/>
        </w:rPr>
      </w:r>
    </w:p>
    <w:p w:rsidR="00000000" w:rsidDel="00000000" w:rsidP="00000000" w:rsidRDefault="00000000" w:rsidRPr="00000000" w14:paraId="00000044">
      <w:pPr>
        <w:spacing w:after="0" w:before="120" w:line="240" w:lineRule="auto"/>
        <w:ind w:left="0" w:firstLine="0"/>
        <w:jc w:val="left"/>
        <w:rPr>
          <w:rFonts w:ascii="Arial" w:cs="Arial" w:eastAsia="Arial" w:hAnsi="Arial"/>
          <w:b w:val="1"/>
          <w:color w:val="000000"/>
        </w:rPr>
      </w:pPr>
      <w:r w:rsidDel="00000000" w:rsidR="00000000" w:rsidRPr="00000000">
        <w:rPr>
          <w:rtl w:val="0"/>
        </w:rPr>
      </w:r>
    </w:p>
    <w:p w:rsidR="00000000" w:rsidDel="00000000" w:rsidP="00000000" w:rsidRDefault="00000000" w:rsidRPr="00000000" w14:paraId="00000045">
      <w:pPr>
        <w:spacing w:after="0" w:before="120" w:line="240" w:lineRule="auto"/>
        <w:ind w:left="0" w:firstLine="0"/>
        <w:jc w:val="left"/>
        <w:rPr>
          <w:rFonts w:ascii="Arial" w:cs="Arial" w:eastAsia="Arial" w:hAnsi="Arial"/>
          <w:b w:val="1"/>
          <w:color w:val="000000"/>
        </w:rPr>
      </w:pPr>
      <w:r w:rsidDel="00000000" w:rsidR="00000000" w:rsidRPr="00000000">
        <w:rPr>
          <w:rtl w:val="0"/>
        </w:rPr>
      </w:r>
    </w:p>
    <w:p w:rsidR="00000000" w:rsidDel="00000000" w:rsidP="00000000" w:rsidRDefault="00000000" w:rsidRPr="00000000" w14:paraId="00000046">
      <w:pPr>
        <w:spacing w:after="0" w:before="120" w:line="240" w:lineRule="auto"/>
        <w:ind w:left="0" w:firstLine="0"/>
        <w:jc w:val="left"/>
        <w:rPr>
          <w:rFonts w:ascii="Arial" w:cs="Arial" w:eastAsia="Arial" w:hAnsi="Arial"/>
          <w:b w:val="1"/>
          <w:color w:val="000000"/>
        </w:rPr>
      </w:pPr>
      <w:r w:rsidDel="00000000" w:rsidR="00000000" w:rsidRPr="00000000">
        <w:rPr>
          <w:rFonts w:ascii="Arial" w:cs="Arial" w:eastAsia="Arial" w:hAnsi="Arial"/>
          <w:b w:val="1"/>
          <w:color w:val="000000"/>
          <w:rtl w:val="0"/>
        </w:rPr>
        <w:t xml:space="preserve">Module Aim(s):</w:t>
      </w:r>
    </w:p>
    <w:p w:rsidR="00000000" w:rsidDel="00000000" w:rsidP="00000000" w:rsidRDefault="00000000" w:rsidRPr="00000000" w14:paraId="00000047">
      <w:pPr>
        <w:spacing w:after="0" w:before="120" w:line="240" w:lineRule="auto"/>
        <w:ind w:left="0" w:firstLine="0"/>
        <w:jc w:val="left"/>
        <w:rPr>
          <w:rFonts w:ascii="Arial" w:cs="Arial" w:eastAsia="Arial" w:hAnsi="Arial"/>
          <w:b w:val="1"/>
          <w:color w:val="000000"/>
        </w:rPr>
      </w:pPr>
      <w:r w:rsidDel="00000000" w:rsidR="00000000" w:rsidRPr="00000000">
        <w:rPr>
          <w:rtl w:val="0"/>
        </w:rPr>
      </w:r>
    </w:p>
    <w:p w:rsidR="00000000" w:rsidDel="00000000" w:rsidP="00000000" w:rsidRDefault="00000000" w:rsidRPr="00000000" w14:paraId="00000048">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To provide learners with an opportunity to gain credit for their workplace practice by reflecting on National Occupational Standards (NOS) and other competencies related to their professional role as an investigator.</w:t>
      </w:r>
      <w:r w:rsidDel="00000000" w:rsidR="00000000" w:rsidRPr="00000000">
        <w:rPr>
          <w:rtl w:val="0"/>
        </w:rPr>
      </w:r>
    </w:p>
    <w:p w:rsidR="00000000" w:rsidDel="00000000" w:rsidP="00000000" w:rsidRDefault="00000000" w:rsidRPr="00000000" w14:paraId="00000049">
      <w:pPr>
        <w:spacing w:after="0" w:before="120" w:line="240" w:lineRule="auto"/>
        <w:ind w:left="0" w:firstLine="0"/>
        <w:jc w:val="left"/>
        <w:rPr>
          <w:rFonts w:ascii="Arial" w:cs="Arial" w:eastAsia="Arial" w:hAnsi="Arial"/>
          <w:b w:val="1"/>
          <w:color w:val="000000"/>
        </w:rPr>
      </w:pPr>
      <w:r w:rsidDel="00000000" w:rsidR="00000000" w:rsidRPr="00000000">
        <w:rPr>
          <w:rtl w:val="0"/>
        </w:rPr>
      </w:r>
    </w:p>
    <w:p w:rsidR="00000000" w:rsidDel="00000000" w:rsidP="00000000" w:rsidRDefault="00000000" w:rsidRPr="00000000" w14:paraId="0000004A">
      <w:pPr>
        <w:spacing w:after="0" w:before="120" w:line="240" w:lineRule="auto"/>
        <w:ind w:left="720" w:firstLine="0"/>
        <w:jc w:val="center"/>
        <w:rPr>
          <w:rFonts w:ascii="Arial" w:cs="Arial" w:eastAsia="Arial" w:hAnsi="Arial"/>
          <w:color w:val="000000"/>
        </w:rPr>
      </w:pPr>
      <w:r w:rsidDel="00000000" w:rsidR="00000000" w:rsidRPr="00000000">
        <w:rPr>
          <w:rtl w:val="0"/>
        </w:rPr>
      </w:r>
    </w:p>
    <w:p w:rsidR="00000000" w:rsidDel="00000000" w:rsidP="00000000" w:rsidRDefault="00000000" w:rsidRPr="00000000" w14:paraId="0000004B">
      <w:pPr>
        <w:jc w:val="left"/>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Content of Workbook:</w:t>
      </w:r>
    </w:p>
    <w:p w:rsidR="00000000" w:rsidDel="00000000" w:rsidP="00000000" w:rsidRDefault="00000000" w:rsidRPr="00000000" w14:paraId="0000004C">
      <w:pPr>
        <w:rPr>
          <w:rFonts w:ascii="Arial" w:cs="Arial" w:eastAsia="Arial" w:hAnsi="Arial"/>
          <w:b w:val="1"/>
          <w:sz w:val="28"/>
          <w:szCs w:val="28"/>
        </w:rPr>
      </w:pPr>
      <w:r w:rsidDel="00000000" w:rsidR="00000000" w:rsidRPr="00000000">
        <w:rPr>
          <w:rtl w:val="0"/>
        </w:rPr>
      </w:r>
    </w:p>
    <w:tbl>
      <w:tblPr>
        <w:tblStyle w:val="Table2"/>
        <w:tblW w:w="901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3005"/>
        <w:gridCol w:w="3005"/>
        <w:gridCol w:w="3005"/>
        <w:tblGridChange w:id="0">
          <w:tblGrid>
            <w:gridCol w:w="3005"/>
            <w:gridCol w:w="3005"/>
            <w:gridCol w:w="3005"/>
          </w:tblGrid>
        </w:tblGridChange>
      </w:tblGrid>
      <w:tr>
        <w:trPr>
          <w:cantSplit w:val="0"/>
          <w:tblHeader w:val="0"/>
        </w:trPr>
        <w:tc>
          <w:tcPr>
            <w:shd w:fill="5b9bd5" w:val="clear"/>
          </w:tcPr>
          <w:p w:rsidR="00000000" w:rsidDel="00000000" w:rsidP="00000000" w:rsidRDefault="00000000" w:rsidRPr="00000000" w14:paraId="0000004D">
            <w:pPr>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Task</w:t>
            </w:r>
          </w:p>
        </w:tc>
        <w:tc>
          <w:tcPr>
            <w:shd w:fill="5b9bd5" w:val="clear"/>
          </w:tcPr>
          <w:p w:rsidR="00000000" w:rsidDel="00000000" w:rsidP="00000000" w:rsidRDefault="00000000" w:rsidRPr="00000000" w14:paraId="0000004E">
            <w:pP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Relevant Investigative Area</w:t>
            </w:r>
          </w:p>
        </w:tc>
        <w:tc>
          <w:tcPr>
            <w:shd w:fill="5b9bd5" w:val="clear"/>
          </w:tcPr>
          <w:p w:rsidR="00000000" w:rsidDel="00000000" w:rsidP="00000000" w:rsidRDefault="00000000" w:rsidRPr="00000000" w14:paraId="0000004F">
            <w:pPr>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Word Count</w:t>
            </w:r>
          </w:p>
        </w:tc>
      </w:tr>
      <w:tr>
        <w:trPr>
          <w:cantSplit w:val="0"/>
          <w:tblHeader w:val="0"/>
        </w:trPr>
        <w:tc>
          <w:tcPr/>
          <w:p w:rsidR="00000000" w:rsidDel="00000000" w:rsidP="00000000" w:rsidRDefault="00000000" w:rsidRPr="00000000" w14:paraId="00000050">
            <w:pPr>
              <w:jc w:val="left"/>
              <w:rPr>
                <w:rFonts w:ascii="Arial" w:cs="Arial" w:eastAsia="Arial" w:hAnsi="Arial"/>
                <w:b w:val="0"/>
                <w:sz w:val="24"/>
                <w:szCs w:val="24"/>
              </w:rPr>
            </w:pPr>
            <w:r w:rsidDel="00000000" w:rsidR="00000000" w:rsidRPr="00000000">
              <w:rPr>
                <w:rFonts w:ascii="Arial" w:cs="Arial" w:eastAsia="Arial" w:hAnsi="Arial"/>
                <w:b w:val="0"/>
                <w:sz w:val="24"/>
                <w:szCs w:val="24"/>
                <w:rtl w:val="0"/>
              </w:rPr>
              <w:t xml:space="preserve">Task 1</w:t>
            </w:r>
          </w:p>
        </w:tc>
        <w:tc>
          <w:tcPr/>
          <w:p w:rsidR="00000000" w:rsidDel="00000000" w:rsidP="00000000" w:rsidRDefault="00000000" w:rsidRPr="00000000" w14:paraId="00000051">
            <w:pPr>
              <w:rPr>
                <w:rFonts w:ascii="Arial" w:cs="Arial" w:eastAsia="Arial" w:hAnsi="Arial"/>
                <w:b w:val="1"/>
              </w:rPr>
            </w:pPr>
            <w:r w:rsidDel="00000000" w:rsidR="00000000" w:rsidRPr="00000000">
              <w:rPr>
                <w:rFonts w:ascii="Arial" w:cs="Arial" w:eastAsia="Arial" w:hAnsi="Arial"/>
                <w:b w:val="1"/>
                <w:rtl w:val="0"/>
              </w:rPr>
              <w:t xml:space="preserve">Information, intelligence &amp; evidence gathering </w:t>
            </w:r>
          </w:p>
        </w:tc>
        <w:tc>
          <w:tcPr/>
          <w:p w:rsidR="00000000" w:rsidDel="00000000" w:rsidP="00000000" w:rsidRDefault="00000000" w:rsidRPr="00000000" w14:paraId="00000052">
            <w:pPr>
              <w:jc w:val="center"/>
              <w:rPr>
                <w:rFonts w:ascii="Arial" w:cs="Arial" w:eastAsia="Arial" w:hAnsi="Arial"/>
                <w:b w:val="0"/>
              </w:rPr>
            </w:pPr>
            <w:r w:rsidDel="00000000" w:rsidR="00000000" w:rsidRPr="00000000">
              <w:rPr>
                <w:rFonts w:ascii="Arial" w:cs="Arial" w:eastAsia="Arial" w:hAnsi="Arial"/>
                <w:b w:val="0"/>
                <w:rtl w:val="0"/>
              </w:rPr>
              <w:t xml:space="preserve">2000</w:t>
            </w:r>
          </w:p>
        </w:tc>
      </w:tr>
      <w:tr>
        <w:trPr>
          <w:cantSplit w:val="0"/>
          <w:tblHeader w:val="0"/>
        </w:trPr>
        <w:tc>
          <w:tcPr/>
          <w:p w:rsidR="00000000" w:rsidDel="00000000" w:rsidP="00000000" w:rsidRDefault="00000000" w:rsidRPr="00000000" w14:paraId="00000053">
            <w:pPr>
              <w:jc w:val="left"/>
              <w:rPr>
                <w:rFonts w:ascii="Arial" w:cs="Arial" w:eastAsia="Arial" w:hAnsi="Arial"/>
                <w:b w:val="0"/>
              </w:rPr>
            </w:pPr>
            <w:r w:rsidDel="00000000" w:rsidR="00000000" w:rsidRPr="00000000">
              <w:rPr>
                <w:rFonts w:ascii="Arial" w:cs="Arial" w:eastAsia="Arial" w:hAnsi="Arial"/>
                <w:b w:val="0"/>
                <w:rtl w:val="0"/>
              </w:rPr>
              <w:t xml:space="preserve">Task 2</w:t>
            </w:r>
          </w:p>
        </w:tc>
        <w:tc>
          <w:tcPr/>
          <w:p w:rsidR="00000000" w:rsidDel="00000000" w:rsidP="00000000" w:rsidRDefault="00000000" w:rsidRPr="00000000" w14:paraId="00000054">
            <w:pPr>
              <w:rPr>
                <w:rFonts w:ascii="Arial" w:cs="Arial" w:eastAsia="Arial" w:hAnsi="Arial"/>
                <w:b w:val="1"/>
              </w:rPr>
            </w:pPr>
            <w:r w:rsidDel="00000000" w:rsidR="00000000" w:rsidRPr="00000000">
              <w:rPr>
                <w:rFonts w:ascii="Arial" w:cs="Arial" w:eastAsia="Arial" w:hAnsi="Arial"/>
                <w:b w:val="1"/>
                <w:rtl w:val="0"/>
              </w:rPr>
              <w:t xml:space="preserve">Safeguarding and Risk assessment</w:t>
            </w:r>
          </w:p>
        </w:tc>
        <w:tc>
          <w:tcPr/>
          <w:p w:rsidR="00000000" w:rsidDel="00000000" w:rsidP="00000000" w:rsidRDefault="00000000" w:rsidRPr="00000000" w14:paraId="00000055">
            <w:pPr>
              <w:jc w:val="center"/>
              <w:rPr>
                <w:rFonts w:ascii="Arial" w:cs="Arial" w:eastAsia="Arial" w:hAnsi="Arial"/>
                <w:b w:val="0"/>
              </w:rPr>
            </w:pPr>
            <w:r w:rsidDel="00000000" w:rsidR="00000000" w:rsidRPr="00000000">
              <w:rPr>
                <w:rFonts w:ascii="Arial" w:cs="Arial" w:eastAsia="Arial" w:hAnsi="Arial"/>
                <w:b w:val="0"/>
                <w:rtl w:val="0"/>
              </w:rPr>
              <w:t xml:space="preserve">2000</w:t>
            </w:r>
          </w:p>
        </w:tc>
      </w:tr>
      <w:tr>
        <w:trPr>
          <w:cantSplit w:val="0"/>
          <w:tblHeader w:val="0"/>
        </w:trPr>
        <w:tc>
          <w:tcPr/>
          <w:p w:rsidR="00000000" w:rsidDel="00000000" w:rsidP="00000000" w:rsidRDefault="00000000" w:rsidRPr="00000000" w14:paraId="00000056">
            <w:pPr>
              <w:jc w:val="left"/>
              <w:rPr>
                <w:rFonts w:ascii="Arial" w:cs="Arial" w:eastAsia="Arial" w:hAnsi="Arial"/>
                <w:b w:val="0"/>
                <w:sz w:val="24"/>
                <w:szCs w:val="24"/>
              </w:rPr>
            </w:pPr>
            <w:r w:rsidDel="00000000" w:rsidR="00000000" w:rsidRPr="00000000">
              <w:rPr>
                <w:rFonts w:ascii="Arial" w:cs="Arial" w:eastAsia="Arial" w:hAnsi="Arial"/>
                <w:b w:val="0"/>
                <w:sz w:val="24"/>
                <w:szCs w:val="24"/>
                <w:rtl w:val="0"/>
              </w:rPr>
              <w:t xml:space="preserve">Task 3</w:t>
            </w:r>
          </w:p>
        </w:tc>
        <w:tc>
          <w:tcPr/>
          <w:p w:rsidR="00000000" w:rsidDel="00000000" w:rsidP="00000000" w:rsidRDefault="00000000" w:rsidRPr="00000000" w14:paraId="00000057">
            <w:pPr>
              <w:rPr>
                <w:rFonts w:ascii="Arial" w:cs="Arial" w:eastAsia="Arial" w:hAnsi="Arial"/>
                <w:b w:val="1"/>
              </w:rPr>
            </w:pPr>
            <w:r w:rsidDel="00000000" w:rsidR="00000000" w:rsidRPr="00000000">
              <w:rPr>
                <w:rFonts w:ascii="Arial" w:cs="Arial" w:eastAsia="Arial" w:hAnsi="Arial"/>
                <w:b w:val="1"/>
                <w:rtl w:val="0"/>
              </w:rPr>
              <w:t xml:space="preserve">Interview and custody processes</w:t>
            </w:r>
          </w:p>
        </w:tc>
        <w:tc>
          <w:tcPr/>
          <w:p w:rsidR="00000000" w:rsidDel="00000000" w:rsidP="00000000" w:rsidRDefault="00000000" w:rsidRPr="00000000" w14:paraId="00000058">
            <w:pPr>
              <w:jc w:val="center"/>
              <w:rPr>
                <w:rFonts w:ascii="Arial" w:cs="Arial" w:eastAsia="Arial" w:hAnsi="Arial"/>
                <w:b w:val="0"/>
              </w:rPr>
            </w:pPr>
            <w:r w:rsidDel="00000000" w:rsidR="00000000" w:rsidRPr="00000000">
              <w:rPr>
                <w:rFonts w:ascii="Arial" w:cs="Arial" w:eastAsia="Arial" w:hAnsi="Arial"/>
                <w:b w:val="0"/>
                <w:rtl w:val="0"/>
              </w:rPr>
              <w:t xml:space="preserve">2000</w:t>
            </w:r>
          </w:p>
        </w:tc>
      </w:tr>
      <w:tr>
        <w:trPr>
          <w:cantSplit w:val="0"/>
          <w:tblHeader w:val="0"/>
        </w:trPr>
        <w:tc>
          <w:tcPr/>
          <w:p w:rsidR="00000000" w:rsidDel="00000000" w:rsidP="00000000" w:rsidRDefault="00000000" w:rsidRPr="00000000" w14:paraId="00000059">
            <w:pPr>
              <w:jc w:val="left"/>
              <w:rPr>
                <w:rFonts w:ascii="Arial" w:cs="Arial" w:eastAsia="Arial" w:hAnsi="Arial"/>
                <w:b w:val="0"/>
                <w:sz w:val="24"/>
                <w:szCs w:val="24"/>
              </w:rPr>
            </w:pPr>
            <w:r w:rsidDel="00000000" w:rsidR="00000000" w:rsidRPr="00000000">
              <w:rPr>
                <w:rFonts w:ascii="Arial" w:cs="Arial" w:eastAsia="Arial" w:hAnsi="Arial"/>
                <w:b w:val="0"/>
                <w:sz w:val="24"/>
                <w:szCs w:val="24"/>
                <w:rtl w:val="0"/>
              </w:rPr>
              <w:t xml:space="preserve">Task 4</w:t>
            </w:r>
          </w:p>
        </w:tc>
        <w:tc>
          <w:tcPr/>
          <w:p w:rsidR="00000000" w:rsidDel="00000000" w:rsidP="00000000" w:rsidRDefault="00000000" w:rsidRPr="00000000" w14:paraId="0000005A">
            <w:pPr>
              <w:rPr>
                <w:rFonts w:ascii="Arial" w:cs="Arial" w:eastAsia="Arial" w:hAnsi="Arial"/>
                <w:b w:val="1"/>
              </w:rPr>
            </w:pPr>
            <w:r w:rsidDel="00000000" w:rsidR="00000000" w:rsidRPr="00000000">
              <w:rPr>
                <w:rFonts w:ascii="Arial" w:cs="Arial" w:eastAsia="Arial" w:hAnsi="Arial"/>
                <w:b w:val="1"/>
                <w:rtl w:val="0"/>
              </w:rPr>
              <w:t xml:space="preserve">Investigation documentation processes. </w:t>
            </w:r>
          </w:p>
        </w:tc>
        <w:tc>
          <w:tcPr/>
          <w:p w:rsidR="00000000" w:rsidDel="00000000" w:rsidP="00000000" w:rsidRDefault="00000000" w:rsidRPr="00000000" w14:paraId="0000005B">
            <w:pPr>
              <w:spacing w:after="160" w:line="259" w:lineRule="auto"/>
              <w:jc w:val="center"/>
              <w:rPr>
                <w:rFonts w:ascii="Arial" w:cs="Arial" w:eastAsia="Arial" w:hAnsi="Arial"/>
                <w:b w:val="0"/>
              </w:rPr>
            </w:pPr>
            <w:r w:rsidDel="00000000" w:rsidR="00000000" w:rsidRPr="00000000">
              <w:rPr>
                <w:rFonts w:ascii="Arial" w:cs="Arial" w:eastAsia="Arial" w:hAnsi="Arial"/>
                <w:b w:val="0"/>
                <w:rtl w:val="0"/>
              </w:rPr>
              <w:t xml:space="preserve">2000</w:t>
            </w:r>
          </w:p>
        </w:tc>
      </w:tr>
      <w:tr>
        <w:trPr>
          <w:cantSplit w:val="0"/>
          <w:trHeight w:val="1020" w:hRule="atLeast"/>
          <w:tblHeader w:val="0"/>
        </w:trPr>
        <w:tc>
          <w:tcPr/>
          <w:p w:rsidR="00000000" w:rsidDel="00000000" w:rsidP="00000000" w:rsidRDefault="00000000" w:rsidRPr="00000000" w14:paraId="0000005C">
            <w:pPr>
              <w:jc w:val="left"/>
              <w:rPr>
                <w:rFonts w:ascii="Arial" w:cs="Arial" w:eastAsia="Arial" w:hAnsi="Arial"/>
                <w:b w:val="0"/>
                <w:sz w:val="24"/>
                <w:szCs w:val="24"/>
              </w:rPr>
            </w:pPr>
            <w:r w:rsidDel="00000000" w:rsidR="00000000" w:rsidRPr="00000000">
              <w:rPr>
                <w:rFonts w:ascii="Arial" w:cs="Arial" w:eastAsia="Arial" w:hAnsi="Arial"/>
                <w:b w:val="0"/>
                <w:sz w:val="24"/>
                <w:szCs w:val="24"/>
                <w:rtl w:val="0"/>
              </w:rPr>
              <w:t xml:space="preserve">Task 5</w:t>
            </w:r>
          </w:p>
          <w:p w:rsidR="00000000" w:rsidDel="00000000" w:rsidP="00000000" w:rsidRDefault="00000000" w:rsidRPr="00000000" w14:paraId="0000005D">
            <w:pPr>
              <w:jc w:val="left"/>
              <w:rPr>
                <w:rFonts w:ascii="Arial" w:cs="Arial" w:eastAsia="Arial" w:hAnsi="Arial"/>
                <w:b w:val="0"/>
                <w:sz w:val="24"/>
                <w:szCs w:val="24"/>
              </w:rPr>
            </w:pPr>
            <w:r w:rsidDel="00000000" w:rsidR="00000000" w:rsidRPr="00000000">
              <w:rPr>
                <w:rtl w:val="0"/>
              </w:rPr>
            </w:r>
          </w:p>
        </w:tc>
        <w:tc>
          <w:tcPr/>
          <w:p w:rsidR="00000000" w:rsidDel="00000000" w:rsidP="00000000" w:rsidRDefault="00000000" w:rsidRPr="00000000" w14:paraId="0000005E">
            <w:pPr>
              <w:jc w:val="both"/>
              <w:rPr>
                <w:rFonts w:ascii="Arial" w:cs="Arial" w:eastAsia="Arial" w:hAnsi="Arial"/>
              </w:rPr>
            </w:pPr>
            <w:r w:rsidDel="00000000" w:rsidR="00000000" w:rsidRPr="00000000">
              <w:rPr>
                <w:rFonts w:ascii="Arial" w:cs="Arial" w:eastAsia="Arial" w:hAnsi="Arial"/>
                <w:b w:val="1"/>
                <w:color w:val="000000"/>
                <w:rtl w:val="0"/>
              </w:rPr>
              <w:t xml:space="preserve">Personal study/learning plan</w:t>
            </w:r>
            <w:r w:rsidDel="00000000" w:rsidR="00000000" w:rsidRPr="00000000">
              <w:rPr>
                <w:rtl w:val="0"/>
              </w:rPr>
            </w:r>
          </w:p>
        </w:tc>
        <w:tc>
          <w:tcPr/>
          <w:p w:rsidR="00000000" w:rsidDel="00000000" w:rsidP="00000000" w:rsidRDefault="00000000" w:rsidRPr="00000000" w14:paraId="0000005F">
            <w:pPr>
              <w:jc w:val="center"/>
              <w:rPr>
                <w:rFonts w:ascii="Arial" w:cs="Arial" w:eastAsia="Arial" w:hAnsi="Arial"/>
                <w:b w:val="0"/>
              </w:rPr>
            </w:pPr>
            <w:r w:rsidDel="00000000" w:rsidR="00000000" w:rsidRPr="00000000">
              <w:rPr>
                <w:rFonts w:ascii="Arial" w:cs="Arial" w:eastAsia="Arial" w:hAnsi="Arial"/>
                <w:b w:val="0"/>
                <w:rtl w:val="0"/>
              </w:rPr>
              <w:t xml:space="preserve">2000</w:t>
            </w:r>
          </w:p>
        </w:tc>
      </w:tr>
      <w:tr>
        <w:trPr>
          <w:cantSplit w:val="0"/>
          <w:tblHeader w:val="0"/>
        </w:trPr>
        <w:tc>
          <w:tcPr/>
          <w:p w:rsidR="00000000" w:rsidDel="00000000" w:rsidP="00000000" w:rsidRDefault="00000000" w:rsidRPr="00000000" w14:paraId="00000060">
            <w:pPr>
              <w:jc w:val="left"/>
              <w:rPr>
                <w:rFonts w:ascii="Arial" w:cs="Arial" w:eastAsia="Arial" w:hAnsi="Arial"/>
                <w:b w:val="1"/>
                <w:sz w:val="28"/>
                <w:szCs w:val="28"/>
              </w:rPr>
            </w:pPr>
            <w:r w:rsidDel="00000000" w:rsidR="00000000" w:rsidRPr="00000000">
              <w:rPr>
                <w:rtl w:val="0"/>
              </w:rPr>
            </w:r>
          </w:p>
        </w:tc>
        <w:tc>
          <w:tcPr/>
          <w:p w:rsidR="00000000" w:rsidDel="00000000" w:rsidP="00000000" w:rsidRDefault="00000000" w:rsidRPr="00000000" w14:paraId="00000061">
            <w:pPr>
              <w:jc w:val="left"/>
              <w:rPr>
                <w:rFonts w:ascii="Arial" w:cs="Arial" w:eastAsia="Arial" w:hAnsi="Arial"/>
                <w:b w:val="1"/>
                <w:color w:val="000000"/>
                <w:sz w:val="24"/>
                <w:szCs w:val="24"/>
              </w:rPr>
            </w:pPr>
            <w:r w:rsidDel="00000000" w:rsidR="00000000" w:rsidRPr="00000000">
              <w:rPr>
                <w:rFonts w:ascii="Arial" w:cs="Arial" w:eastAsia="Arial" w:hAnsi="Arial"/>
                <w:b w:val="1"/>
                <w:color w:val="000000"/>
                <w:sz w:val="24"/>
                <w:szCs w:val="24"/>
                <w:rtl w:val="0"/>
              </w:rPr>
              <w:t xml:space="preserve">Reference list</w:t>
            </w:r>
          </w:p>
          <w:p w:rsidR="00000000" w:rsidDel="00000000" w:rsidP="00000000" w:rsidRDefault="00000000" w:rsidRPr="00000000" w14:paraId="00000062">
            <w:pPr>
              <w:jc w:val="center"/>
              <w:rPr>
                <w:rFonts w:ascii="Arial" w:cs="Arial" w:eastAsia="Arial" w:hAnsi="Arial"/>
                <w:b w:val="1"/>
                <w:color w:val="000000"/>
                <w:sz w:val="24"/>
                <w:szCs w:val="24"/>
              </w:rPr>
            </w:pPr>
            <w:r w:rsidDel="00000000" w:rsidR="00000000" w:rsidRPr="00000000">
              <w:rPr>
                <w:rtl w:val="0"/>
              </w:rPr>
            </w:r>
          </w:p>
        </w:tc>
        <w:tc>
          <w:tcPr/>
          <w:p w:rsidR="00000000" w:rsidDel="00000000" w:rsidP="00000000" w:rsidRDefault="00000000" w:rsidRPr="00000000" w14:paraId="00000063">
            <w:pPr>
              <w:rPr>
                <w:rFonts w:ascii="Arial" w:cs="Arial" w:eastAsia="Arial" w:hAnsi="Arial"/>
                <w:b w:val="1"/>
                <w:sz w:val="24"/>
                <w:szCs w:val="24"/>
              </w:rPr>
            </w:pPr>
            <w:r w:rsidDel="00000000" w:rsidR="00000000" w:rsidRPr="00000000">
              <w:rPr>
                <w:rtl w:val="0"/>
              </w:rPr>
            </w:r>
          </w:p>
        </w:tc>
      </w:tr>
    </w:tbl>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rFonts w:ascii="Arial" w:cs="Arial" w:eastAsia="Arial" w:hAnsi="Arial"/>
          <w:b w:val="1"/>
          <w:sz w:val="28"/>
          <w:szCs w:val="28"/>
        </w:rPr>
      </w:pPr>
      <w:r w:rsidDel="00000000" w:rsidR="00000000" w:rsidRPr="00000000">
        <w:rPr>
          <w:rtl w:val="0"/>
        </w:rPr>
      </w:r>
    </w:p>
    <w:p w:rsidR="00000000" w:rsidDel="00000000" w:rsidP="00000000" w:rsidRDefault="00000000" w:rsidRPr="00000000" w14:paraId="00000066">
      <w:pPr>
        <w:rPr>
          <w:rFonts w:ascii="Arial" w:cs="Arial" w:eastAsia="Arial" w:hAnsi="Arial"/>
          <w:b w:val="1"/>
          <w:sz w:val="28"/>
          <w:szCs w:val="28"/>
        </w:rPr>
      </w:pPr>
      <w:r w:rsidDel="00000000" w:rsidR="00000000" w:rsidRPr="00000000">
        <w:rPr>
          <w:rtl w:val="0"/>
        </w:rPr>
      </w:r>
    </w:p>
    <w:p w:rsidR="00000000" w:rsidDel="00000000" w:rsidP="00000000" w:rsidRDefault="00000000" w:rsidRPr="00000000" w14:paraId="00000067">
      <w:pPr>
        <w:ind w:left="3600" w:right="107" w:firstLine="720"/>
        <w:jc w:val="both"/>
        <w:rPr>
          <w:rFonts w:ascii="Arial" w:cs="Arial" w:eastAsia="Arial" w:hAnsi="Arial"/>
          <w:b w:val="1"/>
          <w:color w:val="000000"/>
          <w:sz w:val="24"/>
          <w:szCs w:val="24"/>
        </w:rPr>
      </w:pPr>
      <w:r w:rsidDel="00000000" w:rsidR="00000000" w:rsidRPr="00000000">
        <w:rPr>
          <w:rtl w:val="0"/>
        </w:rPr>
      </w:r>
    </w:p>
    <w:p w:rsidR="00000000" w:rsidDel="00000000" w:rsidP="00000000" w:rsidRDefault="00000000" w:rsidRPr="00000000" w14:paraId="00000068">
      <w:pPr>
        <w:ind w:left="3600" w:right="107" w:firstLine="720"/>
        <w:jc w:val="both"/>
        <w:rPr>
          <w:rFonts w:ascii="Arial" w:cs="Arial" w:eastAsia="Arial" w:hAnsi="Arial"/>
          <w:b w:val="1"/>
          <w:color w:val="000000"/>
          <w:sz w:val="24"/>
          <w:szCs w:val="24"/>
        </w:rPr>
      </w:pPr>
      <w:r w:rsidDel="00000000" w:rsidR="00000000" w:rsidRPr="00000000">
        <w:rPr>
          <w:rtl w:val="0"/>
        </w:rPr>
      </w:r>
    </w:p>
    <w:p w:rsidR="00000000" w:rsidDel="00000000" w:rsidP="00000000" w:rsidRDefault="00000000" w:rsidRPr="00000000" w14:paraId="00000069">
      <w:pP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6A">
      <w:pP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6B">
      <w:pP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6C">
      <w:pP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6D">
      <w:pP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6E">
      <w:pP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6F">
      <w:pP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70">
      <w:pP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71">
      <w:pP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72">
      <w:pPr>
        <w:rPr>
          <w:rFonts w:ascii="Arial" w:cs="Arial" w:eastAsia="Arial" w:hAnsi="Arial"/>
          <w:b w:val="1"/>
          <w:i w:val="1"/>
          <w:color w:val="000000"/>
          <w:sz w:val="24"/>
          <w:szCs w:val="24"/>
        </w:rPr>
      </w:pPr>
      <w:r w:rsidDel="00000000" w:rsidR="00000000" w:rsidRPr="00000000">
        <w:rPr>
          <w:rFonts w:ascii="Arial" w:cs="Arial" w:eastAsia="Arial" w:hAnsi="Arial"/>
          <w:b w:val="1"/>
          <w:i w:val="1"/>
          <w:sz w:val="24"/>
          <w:szCs w:val="24"/>
          <w:rtl w:val="0"/>
        </w:rPr>
        <w:t xml:space="preserve">Task </w:t>
      </w:r>
      <w:r w:rsidDel="00000000" w:rsidR="00000000" w:rsidRPr="00000000">
        <w:rPr>
          <w:rFonts w:ascii="Arial" w:cs="Arial" w:eastAsia="Arial" w:hAnsi="Arial"/>
          <w:b w:val="1"/>
          <w:i w:val="1"/>
          <w:color w:val="000000"/>
          <w:sz w:val="24"/>
          <w:szCs w:val="24"/>
          <w:rtl w:val="0"/>
        </w:rPr>
        <w:t xml:space="preserve">1: Information, Intelligence &amp; Evidence Gathering</w:t>
      </w:r>
    </w:p>
    <w:tbl>
      <w:tblPr>
        <w:tblStyle w:val="Table3"/>
        <w:tblW w:w="901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9015"/>
        <w:tblGridChange w:id="0">
          <w:tblGrid>
            <w:gridCol w:w="9015"/>
          </w:tblGrid>
        </w:tblGridChange>
      </w:tblGrid>
      <w:tr>
        <w:trPr>
          <w:cantSplit w:val="0"/>
          <w:tblHeader w:val="0"/>
        </w:trPr>
        <w:tc>
          <w:tcPr/>
          <w:p w:rsidR="00000000" w:rsidDel="00000000" w:rsidP="00000000" w:rsidRDefault="00000000" w:rsidRPr="00000000" w14:paraId="00000073">
            <w:pPr>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74">
            <w:pPr>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a. Choose one of the below areas and </w:t>
            </w:r>
            <w:r w:rsidDel="00000000" w:rsidR="00000000" w:rsidRPr="00000000">
              <w:rPr>
                <w:rFonts w:ascii="Arial" w:cs="Arial" w:eastAsia="Arial" w:hAnsi="Arial"/>
                <w:b w:val="1"/>
                <w:color w:val="000000"/>
                <w:sz w:val="24"/>
                <w:szCs w:val="24"/>
                <w:rtl w:val="0"/>
              </w:rPr>
              <w:t xml:space="preserve">outline</w:t>
            </w:r>
            <w:r w:rsidDel="00000000" w:rsidR="00000000" w:rsidRPr="00000000">
              <w:rPr>
                <w:rFonts w:ascii="Arial" w:cs="Arial" w:eastAsia="Arial" w:hAnsi="Arial"/>
                <w:color w:val="000000"/>
                <w:sz w:val="24"/>
                <w:szCs w:val="24"/>
                <w:rtl w:val="0"/>
              </w:rPr>
              <w:t xml:space="preserve"> its relevance to your current role and investigative practice</w:t>
            </w:r>
          </w:p>
          <w:p w:rsidR="00000000" w:rsidDel="00000000" w:rsidP="00000000" w:rsidRDefault="00000000" w:rsidRPr="00000000" w14:paraId="00000075">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Information </w:t>
            </w:r>
          </w:p>
          <w:p w:rsidR="00000000" w:rsidDel="00000000" w:rsidP="00000000" w:rsidRDefault="00000000" w:rsidRPr="00000000" w14:paraId="00000076">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Intelligence</w:t>
            </w:r>
          </w:p>
          <w:p w:rsidR="00000000" w:rsidDel="00000000" w:rsidP="00000000" w:rsidRDefault="00000000" w:rsidRPr="00000000" w14:paraId="00000077">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Evidence gathering</w:t>
            </w:r>
          </w:p>
          <w:p w:rsidR="00000000" w:rsidDel="00000000" w:rsidP="00000000" w:rsidRDefault="00000000" w:rsidRPr="00000000" w14:paraId="00000078">
            <w:pPr>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79">
            <w:pPr>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b. </w:t>
            </w:r>
            <w:r w:rsidDel="00000000" w:rsidR="00000000" w:rsidRPr="00000000">
              <w:rPr>
                <w:rFonts w:ascii="Arial" w:cs="Arial" w:eastAsia="Arial" w:hAnsi="Arial"/>
                <w:b w:val="1"/>
                <w:color w:val="000000"/>
                <w:sz w:val="24"/>
                <w:szCs w:val="24"/>
                <w:rtl w:val="0"/>
              </w:rPr>
              <w:t xml:space="preserve">Critically discuss</w:t>
            </w:r>
            <w:r w:rsidDel="00000000" w:rsidR="00000000" w:rsidRPr="00000000">
              <w:rPr>
                <w:rFonts w:ascii="Arial" w:cs="Arial" w:eastAsia="Arial" w:hAnsi="Arial"/>
                <w:color w:val="000000"/>
                <w:sz w:val="24"/>
                <w:szCs w:val="24"/>
                <w:rtl w:val="0"/>
              </w:rPr>
              <w:t xml:space="preserve"> the challenges and obstacles that the chosen area presents to you as an investigator and how it impacts upon investigative practice.</w:t>
            </w:r>
          </w:p>
          <w:p w:rsidR="00000000" w:rsidDel="00000000" w:rsidP="00000000" w:rsidRDefault="00000000" w:rsidRPr="00000000" w14:paraId="0000007A">
            <w:pPr>
              <w:rPr>
                <w:rFonts w:ascii="Arial" w:cs="Arial" w:eastAsia="Arial" w:hAnsi="Arial"/>
              </w:rPr>
            </w:pPr>
            <w:r w:rsidDel="00000000" w:rsidR="00000000" w:rsidRPr="00000000">
              <w:rPr>
                <w:rtl w:val="0"/>
              </w:rPr>
            </w:r>
          </w:p>
          <w:p w:rsidR="00000000" w:rsidDel="00000000" w:rsidP="00000000" w:rsidRDefault="00000000" w:rsidRPr="00000000" w14:paraId="0000007B">
            <w:pPr>
              <w:rPr>
                <w:rFonts w:ascii="Arial" w:cs="Arial" w:eastAsia="Arial" w:hAnsi="Arial"/>
                <w:sz w:val="24"/>
                <w:szCs w:val="24"/>
              </w:rPr>
            </w:pPr>
            <w:r w:rsidDel="00000000" w:rsidR="00000000" w:rsidRPr="00000000">
              <w:rPr>
                <w:rFonts w:ascii="Arial" w:cs="Arial" w:eastAsia="Arial" w:hAnsi="Arial"/>
                <w:sz w:val="24"/>
                <w:szCs w:val="24"/>
                <w:rtl w:val="0"/>
              </w:rPr>
              <w:t xml:space="preserve">(You may draw upon examples from your own investigative experience to support your discussion).</w:t>
            </w:r>
          </w:p>
          <w:p w:rsidR="00000000" w:rsidDel="00000000" w:rsidP="00000000" w:rsidRDefault="00000000" w:rsidRPr="00000000" w14:paraId="0000007C">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D">
            <w:pPr>
              <w:ind w:right="237"/>
              <w:jc w:val="both"/>
              <w:rPr>
                <w:rFonts w:ascii="Calibri" w:cs="Calibri" w:eastAsia="Calibri" w:hAnsi="Calibri"/>
              </w:rPr>
            </w:pPr>
            <w:r w:rsidDel="00000000" w:rsidR="00000000" w:rsidRPr="00000000">
              <w:rPr>
                <w:rFonts w:ascii="Arial" w:cs="Arial" w:eastAsia="Arial" w:hAnsi="Arial"/>
                <w:b w:val="1"/>
                <w:color w:val="000000"/>
                <w:sz w:val="24"/>
                <w:szCs w:val="24"/>
                <w:rtl w:val="0"/>
              </w:rPr>
              <w:t xml:space="preserve">2000 words</w:t>
            </w:r>
            <w:r w:rsidDel="00000000" w:rsidR="00000000" w:rsidRPr="00000000">
              <w:rPr>
                <w:rFonts w:ascii="Arial" w:cs="Arial" w:eastAsia="Arial" w:hAnsi="Arial"/>
                <w:color w:val="000000"/>
                <w:sz w:val="24"/>
                <w:szCs w:val="24"/>
                <w:rtl w:val="0"/>
              </w:rPr>
              <w:t xml:space="preserve"> </w:t>
            </w:r>
            <w:r w:rsidDel="00000000" w:rsidR="00000000" w:rsidRPr="00000000">
              <w:rPr>
                <w:rFonts w:ascii="Arial" w:cs="Arial" w:eastAsia="Arial" w:hAnsi="Arial"/>
                <w:i w:val="1"/>
                <w:color w:val="000000"/>
                <w:sz w:val="24"/>
                <w:szCs w:val="24"/>
                <w:rtl w:val="0"/>
              </w:rPr>
              <w:t xml:space="preserve">(+/- 10%: include your actual word count at the end of each section)</w:t>
            </w:r>
            <w:r w:rsidDel="00000000" w:rsidR="00000000" w:rsidRPr="00000000">
              <w:rPr>
                <w:rtl w:val="0"/>
              </w:rPr>
            </w:r>
          </w:p>
          <w:p w:rsidR="00000000" w:rsidDel="00000000" w:rsidP="00000000" w:rsidRDefault="00000000" w:rsidRPr="00000000" w14:paraId="0000007E">
            <w:pPr>
              <w:ind w:right="237"/>
              <w:jc w:val="both"/>
              <w:rPr>
                <w:rFonts w:ascii="Arial" w:cs="Arial" w:eastAsia="Arial" w:hAnsi="Arial"/>
                <w:i w:val="1"/>
                <w:color w:val="000000"/>
                <w:sz w:val="24"/>
                <w:szCs w:val="24"/>
              </w:rPr>
            </w:pPr>
            <w:r w:rsidDel="00000000" w:rsidR="00000000" w:rsidRPr="00000000">
              <w:rPr>
                <w:rtl w:val="0"/>
              </w:rPr>
            </w:r>
          </w:p>
        </w:tc>
      </w:tr>
    </w:tbl>
    <w:p w:rsidR="00000000" w:rsidDel="00000000" w:rsidP="00000000" w:rsidRDefault="00000000" w:rsidRPr="00000000" w14:paraId="0000007F">
      <w:pPr>
        <w:ind w:left="3600" w:right="107" w:firstLine="0"/>
        <w:rPr>
          <w:rFonts w:ascii="Arial" w:cs="Arial" w:eastAsia="Arial" w:hAnsi="Arial"/>
          <w:b w:val="1"/>
          <w:color w:val="000000"/>
          <w:sz w:val="24"/>
          <w:szCs w:val="24"/>
        </w:rPr>
      </w:pPr>
      <w:r w:rsidDel="00000000" w:rsidR="00000000" w:rsidRPr="00000000">
        <w:rPr>
          <w:rtl w:val="0"/>
        </w:rPr>
      </w:r>
    </w:p>
    <w:p w:rsidR="00000000" w:rsidDel="00000000" w:rsidP="00000000" w:rsidRDefault="00000000" w:rsidRPr="00000000" w14:paraId="00000080">
      <w:pPr>
        <w:ind w:left="3600" w:right="107" w:firstLine="0"/>
        <w:rPr>
          <w:rFonts w:ascii="Arial" w:cs="Arial" w:eastAsia="Arial" w:hAnsi="Arial"/>
          <w:b w:val="1"/>
          <w:color w:val="000000"/>
          <w:sz w:val="24"/>
          <w:szCs w:val="24"/>
        </w:rPr>
      </w:pPr>
      <w:r w:rsidDel="00000000" w:rsidR="00000000" w:rsidRPr="00000000">
        <w:rPr>
          <w:rtl w:val="0"/>
        </w:rPr>
      </w:r>
    </w:p>
    <w:p w:rsidR="00000000" w:rsidDel="00000000" w:rsidP="00000000" w:rsidRDefault="00000000" w:rsidRPr="00000000" w14:paraId="00000081">
      <w:pPr>
        <w:rPr>
          <w:rFonts w:ascii="Arial" w:cs="Arial" w:eastAsia="Arial" w:hAnsi="Arial"/>
          <w:b w:val="1"/>
          <w:i w:val="1"/>
          <w:sz w:val="24"/>
          <w:szCs w:val="24"/>
        </w:rPr>
      </w:pPr>
      <w:r w:rsidDel="00000000" w:rsidR="00000000" w:rsidRPr="00000000">
        <w:rPr>
          <w:rFonts w:ascii="Arial" w:cs="Arial" w:eastAsia="Arial" w:hAnsi="Arial"/>
          <w:b w:val="1"/>
          <w:i w:val="1"/>
          <w:sz w:val="24"/>
          <w:szCs w:val="24"/>
          <w:rtl w:val="0"/>
        </w:rPr>
        <w:t xml:space="preserve">Task 2: Safeguarding and Risk Assessment</w:t>
      </w:r>
    </w:p>
    <w:p w:rsidR="00000000" w:rsidDel="00000000" w:rsidP="00000000" w:rsidRDefault="00000000" w:rsidRPr="00000000" w14:paraId="00000082">
      <w:pPr>
        <w:rPr/>
      </w:pPr>
      <w:r w:rsidDel="00000000" w:rsidR="00000000" w:rsidRPr="00000000">
        <w:rPr>
          <w:rtl w:val="0"/>
        </w:rPr>
      </w:r>
    </w:p>
    <w:tbl>
      <w:tblPr>
        <w:tblStyle w:val="Table4"/>
        <w:tblW w:w="901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9015"/>
        <w:tblGridChange w:id="0">
          <w:tblGrid>
            <w:gridCol w:w="9015"/>
          </w:tblGrid>
        </w:tblGridChange>
      </w:tblGrid>
      <w:tr>
        <w:trPr>
          <w:cantSplit w:val="0"/>
          <w:tblHeader w:val="0"/>
        </w:trPr>
        <w:tc>
          <w:tcPr/>
          <w:p w:rsidR="00000000" w:rsidDel="00000000" w:rsidP="00000000" w:rsidRDefault="00000000" w:rsidRPr="00000000" w14:paraId="00000083">
            <w:pPr>
              <w:spacing w:after="0" w:before="0" w:line="360" w:lineRule="auto"/>
              <w:rPr>
                <w:rFonts w:ascii="Arial" w:cs="Arial" w:eastAsia="Arial" w:hAnsi="Arial"/>
                <w:b w:val="1"/>
                <w:color w:val="000000"/>
                <w:sz w:val="24"/>
                <w:szCs w:val="24"/>
              </w:rPr>
            </w:pPr>
            <w:r w:rsidDel="00000000" w:rsidR="00000000" w:rsidRPr="00000000">
              <w:rPr>
                <w:rFonts w:ascii="Arial" w:cs="Arial" w:eastAsia="Arial" w:hAnsi="Arial"/>
                <w:sz w:val="24"/>
                <w:szCs w:val="24"/>
                <w:rtl w:val="0"/>
              </w:rPr>
              <w:t xml:space="preserve">Choose an investigation from your practice in which you played a significant part where vulnerable people were exploited (either as victims, witnesses or both) and provide brief details of the incident.</w:t>
            </w:r>
            <w:r w:rsidDel="00000000" w:rsidR="00000000" w:rsidRPr="00000000">
              <w:rPr>
                <w:rtl w:val="0"/>
              </w:rPr>
            </w:r>
          </w:p>
          <w:p w:rsidR="00000000" w:rsidDel="00000000" w:rsidP="00000000" w:rsidRDefault="00000000" w:rsidRPr="00000000" w14:paraId="00000084">
            <w:pPr>
              <w:spacing w:after="0" w:before="0"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85">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360" w:right="0" w:hanging="36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Describe</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the crime types involved and </w:t>
            </w: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discuss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the difficulties and obstacles that you faced in identifying and investigating these crimes. </w:t>
            </w:r>
          </w:p>
          <w:p w:rsidR="00000000" w:rsidDel="00000000" w:rsidP="00000000" w:rsidRDefault="00000000" w:rsidRPr="00000000" w14:paraId="00000086">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160" w:before="0" w:line="259" w:lineRule="auto"/>
              <w:ind w:left="360" w:right="0" w:hanging="36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Critically evaluate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effectiveness of the investigative methods and legal processes that can be used to overcome these obstacles in order to successfully support vulnerable victims and witnesses.</w:t>
            </w:r>
          </w:p>
          <w:p w:rsidR="00000000" w:rsidDel="00000000" w:rsidP="00000000" w:rsidRDefault="00000000" w:rsidRPr="00000000" w14:paraId="00000087">
            <w:pPr>
              <w:rPr>
                <w:rFonts w:ascii="Arial" w:cs="Arial" w:eastAsia="Arial" w:hAnsi="Arial"/>
                <w:b w:val="0"/>
                <w:color w:val="000000"/>
                <w:sz w:val="24"/>
                <w:szCs w:val="24"/>
              </w:rPr>
            </w:pPr>
            <w:r w:rsidDel="00000000" w:rsidR="00000000" w:rsidRPr="00000000">
              <w:rPr>
                <w:rtl w:val="0"/>
              </w:rPr>
            </w:r>
          </w:p>
          <w:p w:rsidR="00000000" w:rsidDel="00000000" w:rsidP="00000000" w:rsidRDefault="00000000" w:rsidRPr="00000000" w14:paraId="00000088">
            <w:pPr>
              <w:ind w:right="237"/>
              <w:jc w:val="both"/>
              <w:rPr>
                <w:rFonts w:ascii="Arial" w:cs="Arial" w:eastAsia="Arial" w:hAnsi="Arial"/>
                <w:sz w:val="24"/>
                <w:szCs w:val="24"/>
              </w:rPr>
            </w:pPr>
            <w:r w:rsidDel="00000000" w:rsidR="00000000" w:rsidRPr="00000000">
              <w:rPr>
                <w:rFonts w:ascii="Arial" w:cs="Arial" w:eastAsia="Arial" w:hAnsi="Arial"/>
                <w:b w:val="1"/>
                <w:color w:val="000000"/>
                <w:sz w:val="24"/>
                <w:szCs w:val="24"/>
                <w:rtl w:val="0"/>
              </w:rPr>
              <w:t xml:space="preserve">2000 words</w:t>
            </w:r>
            <w:r w:rsidDel="00000000" w:rsidR="00000000" w:rsidRPr="00000000">
              <w:rPr>
                <w:rFonts w:ascii="Arial" w:cs="Arial" w:eastAsia="Arial" w:hAnsi="Arial"/>
                <w:color w:val="000000"/>
                <w:sz w:val="24"/>
                <w:szCs w:val="24"/>
                <w:rtl w:val="0"/>
              </w:rPr>
              <w:t xml:space="preserve"> </w:t>
            </w:r>
            <w:r w:rsidDel="00000000" w:rsidR="00000000" w:rsidRPr="00000000">
              <w:rPr>
                <w:rFonts w:ascii="Arial" w:cs="Arial" w:eastAsia="Arial" w:hAnsi="Arial"/>
                <w:i w:val="1"/>
                <w:color w:val="000000"/>
                <w:sz w:val="24"/>
                <w:szCs w:val="24"/>
                <w:rtl w:val="0"/>
              </w:rPr>
              <w:t xml:space="preserve">(+/- 10%: include your actual word count at the end of each section)</w:t>
            </w:r>
            <w:r w:rsidDel="00000000" w:rsidR="00000000" w:rsidRPr="00000000">
              <w:rPr>
                <w:rtl w:val="0"/>
              </w:rPr>
            </w:r>
          </w:p>
          <w:p w:rsidR="00000000" w:rsidDel="00000000" w:rsidP="00000000" w:rsidRDefault="00000000" w:rsidRPr="00000000" w14:paraId="00000089">
            <w:pPr>
              <w:ind w:right="237"/>
              <w:jc w:val="both"/>
              <w:rPr>
                <w:rFonts w:ascii="Arial" w:cs="Arial" w:eastAsia="Arial" w:hAnsi="Arial"/>
                <w:i w:val="1"/>
                <w:color w:val="000000"/>
                <w:sz w:val="24"/>
                <w:szCs w:val="24"/>
              </w:rPr>
            </w:pPr>
            <w:r w:rsidDel="00000000" w:rsidR="00000000" w:rsidRPr="00000000">
              <w:rPr>
                <w:rtl w:val="0"/>
              </w:rPr>
            </w:r>
          </w:p>
        </w:tc>
      </w:tr>
    </w:tbl>
    <w:p w:rsidR="00000000" w:rsidDel="00000000" w:rsidP="00000000" w:rsidRDefault="00000000" w:rsidRPr="00000000" w14:paraId="0000008A">
      <w:pPr>
        <w:ind w:left="3600" w:right="107" w:firstLine="0"/>
        <w:jc w:val="both"/>
        <w:rPr>
          <w:rFonts w:ascii="Arial" w:cs="Arial" w:eastAsia="Arial" w:hAnsi="Arial"/>
          <w:b w:val="1"/>
          <w:color w:val="000000"/>
          <w:sz w:val="24"/>
          <w:szCs w:val="24"/>
        </w:rPr>
      </w:pPr>
      <w:r w:rsidDel="00000000" w:rsidR="00000000" w:rsidRPr="00000000">
        <w:rPr>
          <w:rtl w:val="0"/>
        </w:rPr>
      </w:r>
    </w:p>
    <w:p w:rsidR="00000000" w:rsidDel="00000000" w:rsidP="00000000" w:rsidRDefault="00000000" w:rsidRPr="00000000" w14:paraId="0000008B">
      <w:pPr>
        <w:ind w:right="107"/>
        <w:rPr>
          <w:rFonts w:ascii="Arial" w:cs="Arial" w:eastAsia="Arial" w:hAnsi="Arial"/>
          <w:b w:val="1"/>
          <w:i w:val="1"/>
          <w:color w:val="000000"/>
          <w:sz w:val="24"/>
          <w:szCs w:val="24"/>
        </w:rPr>
      </w:pPr>
      <w:r w:rsidDel="00000000" w:rsidR="00000000" w:rsidRPr="00000000">
        <w:rPr>
          <w:rtl w:val="0"/>
        </w:rPr>
      </w:r>
    </w:p>
    <w:p w:rsidR="00000000" w:rsidDel="00000000" w:rsidP="00000000" w:rsidRDefault="00000000" w:rsidRPr="00000000" w14:paraId="0000008C">
      <w:pPr>
        <w:ind w:right="107"/>
        <w:rPr>
          <w:rFonts w:ascii="Arial" w:cs="Arial" w:eastAsia="Arial" w:hAnsi="Arial"/>
          <w:b w:val="1"/>
          <w:i w:val="1"/>
          <w:color w:val="000000"/>
          <w:sz w:val="24"/>
          <w:szCs w:val="24"/>
        </w:rPr>
      </w:pPr>
      <w:r w:rsidDel="00000000" w:rsidR="00000000" w:rsidRPr="00000000">
        <w:rPr>
          <w:rtl w:val="0"/>
        </w:rPr>
      </w:r>
    </w:p>
    <w:p w:rsidR="00000000" w:rsidDel="00000000" w:rsidP="00000000" w:rsidRDefault="00000000" w:rsidRPr="00000000" w14:paraId="0000008D">
      <w:pPr>
        <w:ind w:right="107"/>
        <w:rPr>
          <w:rFonts w:ascii="Arial" w:cs="Arial" w:eastAsia="Arial" w:hAnsi="Arial"/>
          <w:b w:val="1"/>
          <w:i w:val="1"/>
          <w:color w:val="000000"/>
          <w:sz w:val="24"/>
          <w:szCs w:val="24"/>
        </w:rPr>
      </w:pPr>
      <w:r w:rsidDel="00000000" w:rsidR="00000000" w:rsidRPr="00000000">
        <w:rPr>
          <w:rtl w:val="0"/>
        </w:rPr>
      </w:r>
    </w:p>
    <w:p w:rsidR="00000000" w:rsidDel="00000000" w:rsidP="00000000" w:rsidRDefault="00000000" w:rsidRPr="00000000" w14:paraId="0000008E">
      <w:pPr>
        <w:ind w:right="107"/>
        <w:rPr>
          <w:rFonts w:ascii="Arial" w:cs="Arial" w:eastAsia="Arial" w:hAnsi="Arial"/>
          <w:b w:val="1"/>
          <w:i w:val="1"/>
          <w:color w:val="000000"/>
          <w:sz w:val="24"/>
          <w:szCs w:val="24"/>
        </w:rPr>
      </w:pPr>
      <w:r w:rsidDel="00000000" w:rsidR="00000000" w:rsidRPr="00000000">
        <w:rPr>
          <w:rtl w:val="0"/>
        </w:rPr>
      </w:r>
    </w:p>
    <w:p w:rsidR="00000000" w:rsidDel="00000000" w:rsidP="00000000" w:rsidRDefault="00000000" w:rsidRPr="00000000" w14:paraId="0000008F">
      <w:pPr>
        <w:ind w:right="107"/>
        <w:rPr>
          <w:rFonts w:ascii="Arial" w:cs="Arial" w:eastAsia="Arial" w:hAnsi="Arial"/>
          <w:b w:val="1"/>
          <w:i w:val="1"/>
          <w:color w:val="000000"/>
          <w:sz w:val="24"/>
          <w:szCs w:val="24"/>
        </w:rPr>
      </w:pPr>
      <w:r w:rsidDel="00000000" w:rsidR="00000000" w:rsidRPr="00000000">
        <w:rPr>
          <w:rtl w:val="0"/>
        </w:rPr>
      </w:r>
    </w:p>
    <w:p w:rsidR="00000000" w:rsidDel="00000000" w:rsidP="00000000" w:rsidRDefault="00000000" w:rsidRPr="00000000" w14:paraId="00000090">
      <w:pPr>
        <w:ind w:right="107"/>
        <w:rPr>
          <w:rFonts w:ascii="Arial" w:cs="Arial" w:eastAsia="Arial" w:hAnsi="Arial"/>
          <w:b w:val="1"/>
          <w:i w:val="1"/>
          <w:color w:val="000000"/>
          <w:sz w:val="24"/>
          <w:szCs w:val="24"/>
        </w:rPr>
      </w:pPr>
      <w:r w:rsidDel="00000000" w:rsidR="00000000" w:rsidRPr="00000000">
        <w:rPr>
          <w:rtl w:val="0"/>
        </w:rPr>
      </w:r>
    </w:p>
    <w:p w:rsidR="00000000" w:rsidDel="00000000" w:rsidP="00000000" w:rsidRDefault="00000000" w:rsidRPr="00000000" w14:paraId="00000091">
      <w:pPr>
        <w:ind w:right="107"/>
        <w:rPr>
          <w:rFonts w:ascii="Arial" w:cs="Arial" w:eastAsia="Arial" w:hAnsi="Arial"/>
          <w:b w:val="1"/>
          <w:i w:val="1"/>
          <w:color w:val="000000"/>
          <w:sz w:val="24"/>
          <w:szCs w:val="24"/>
        </w:rPr>
      </w:pPr>
      <w:r w:rsidDel="00000000" w:rsidR="00000000" w:rsidRPr="00000000">
        <w:rPr>
          <w:rtl w:val="0"/>
        </w:rPr>
      </w:r>
    </w:p>
    <w:p w:rsidR="00000000" w:rsidDel="00000000" w:rsidP="00000000" w:rsidRDefault="00000000" w:rsidRPr="00000000" w14:paraId="00000092">
      <w:pPr>
        <w:ind w:right="107"/>
        <w:rPr>
          <w:rFonts w:ascii="Arial" w:cs="Arial" w:eastAsia="Arial" w:hAnsi="Arial"/>
          <w:b w:val="1"/>
          <w:i w:val="1"/>
          <w:color w:val="000000"/>
          <w:sz w:val="24"/>
          <w:szCs w:val="24"/>
        </w:rPr>
      </w:pPr>
      <w:r w:rsidDel="00000000" w:rsidR="00000000" w:rsidRPr="00000000">
        <w:rPr>
          <w:rFonts w:ascii="Arial" w:cs="Arial" w:eastAsia="Arial" w:hAnsi="Arial"/>
          <w:b w:val="1"/>
          <w:i w:val="1"/>
          <w:color w:val="000000"/>
          <w:sz w:val="24"/>
          <w:szCs w:val="24"/>
          <w:rtl w:val="0"/>
        </w:rPr>
        <w:t xml:space="preserve">Task 3: Interview and Custody Processes</w:t>
      </w:r>
    </w:p>
    <w:tbl>
      <w:tblPr>
        <w:tblStyle w:val="Table5"/>
        <w:tblW w:w="901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9015"/>
        <w:tblGridChange w:id="0">
          <w:tblGrid>
            <w:gridCol w:w="9015"/>
          </w:tblGrid>
        </w:tblGridChange>
      </w:tblGrid>
      <w:tr>
        <w:trPr>
          <w:cantSplit w:val="0"/>
          <w:tblHeader w:val="0"/>
        </w:trPr>
        <w:tc>
          <w:tcPr/>
          <w:p w:rsidR="00000000" w:rsidDel="00000000" w:rsidP="00000000" w:rsidRDefault="00000000" w:rsidRPr="00000000" w14:paraId="00000093">
            <w:pPr>
              <w:spacing w:line="259" w:lineRule="auto"/>
              <w:rPr>
                <w:rFonts w:ascii="Arial" w:cs="Arial" w:eastAsia="Arial" w:hAnsi="Arial"/>
                <w:b w:val="1"/>
                <w:color w:val="000000"/>
                <w:sz w:val="24"/>
                <w:szCs w:val="24"/>
              </w:rPr>
            </w:pPr>
            <w:r w:rsidDel="00000000" w:rsidR="00000000" w:rsidRPr="00000000">
              <w:rPr>
                <w:rFonts w:ascii="Arial" w:cs="Arial" w:eastAsia="Arial" w:hAnsi="Arial"/>
                <w:b w:val="0"/>
                <w:color w:val="000000"/>
                <w:sz w:val="24"/>
                <w:szCs w:val="24"/>
                <w:rtl w:val="0"/>
              </w:rPr>
              <w:t xml:space="preserve">Choose a serious and complex investigation in which you played a significant role with</w:t>
            </w:r>
            <w:r w:rsidDel="00000000" w:rsidR="00000000" w:rsidRPr="00000000">
              <w:rPr>
                <w:rFonts w:ascii="Arial" w:cs="Arial" w:eastAsia="Arial" w:hAnsi="Arial"/>
                <w:b w:val="1"/>
                <w:color w:val="000000"/>
                <w:sz w:val="24"/>
                <w:szCs w:val="24"/>
                <w:rtl w:val="0"/>
              </w:rPr>
              <w:t xml:space="preserve"> witnesses, victims and suspects. </w:t>
            </w:r>
            <w:r w:rsidDel="00000000" w:rsidR="00000000" w:rsidRPr="00000000">
              <w:rPr>
                <w:rFonts w:ascii="Arial" w:cs="Arial" w:eastAsia="Arial" w:hAnsi="Arial"/>
                <w:b w:val="0"/>
                <w:color w:val="000000"/>
                <w:sz w:val="24"/>
                <w:szCs w:val="24"/>
                <w:rtl w:val="0"/>
              </w:rPr>
              <w:t xml:space="preserve">Give a brief description of the investigation. </w:t>
            </w:r>
            <w:r w:rsidDel="00000000" w:rsidR="00000000" w:rsidRPr="00000000">
              <w:rPr>
                <w:rFonts w:ascii="Arial" w:cs="Arial" w:eastAsia="Arial" w:hAnsi="Arial"/>
                <w:sz w:val="24"/>
                <w:szCs w:val="24"/>
                <w:rtl w:val="0"/>
              </w:rPr>
              <w:t xml:space="preserve"> </w:t>
            </w:r>
            <w:r w:rsidDel="00000000" w:rsidR="00000000" w:rsidRPr="00000000">
              <w:rPr>
                <w:rtl w:val="0"/>
              </w:rPr>
            </w:r>
          </w:p>
          <w:p w:rsidR="00000000" w:rsidDel="00000000" w:rsidP="00000000" w:rsidRDefault="00000000" w:rsidRPr="00000000" w14:paraId="00000094">
            <w:pPr>
              <w:spacing w:line="259" w:lineRule="auto"/>
              <w:ind w:right="237"/>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Critically evaluate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interview process of the witnesses and suspects in the case highlighting how professionalism and maintaining standards impacts upon the process.</w:t>
            </w:r>
          </w:p>
          <w:p w:rsidR="00000000" w:rsidDel="00000000" w:rsidP="00000000" w:rsidRDefault="00000000" w:rsidRPr="00000000" w14:paraId="00000096">
            <w:pPr>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9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Critically reflect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upon the planning that you undertook for the interviews and consider the benefits and challenges of doing so.</w:t>
            </w:r>
          </w:p>
          <w:p w:rsidR="00000000" w:rsidDel="00000000" w:rsidP="00000000" w:rsidRDefault="00000000" w:rsidRPr="00000000" w14:paraId="00000098">
            <w:pPr>
              <w:rPr>
                <w:rFonts w:ascii="Arial" w:cs="Arial" w:eastAsia="Arial" w:hAnsi="Arial"/>
                <w:b w:val="1"/>
                <w:color w:val="000000"/>
                <w:sz w:val="24"/>
                <w:szCs w:val="24"/>
              </w:rPr>
            </w:pPr>
            <w:r w:rsidDel="00000000" w:rsidR="00000000" w:rsidRPr="00000000">
              <w:rPr>
                <w:rtl w:val="0"/>
              </w:rPr>
            </w:r>
          </w:p>
          <w:p w:rsidR="00000000" w:rsidDel="00000000" w:rsidP="00000000" w:rsidRDefault="00000000" w:rsidRPr="00000000" w14:paraId="00000099">
            <w:pPr>
              <w:rPr>
                <w:rFonts w:ascii="Arial" w:cs="Arial" w:eastAsia="Arial" w:hAnsi="Arial"/>
                <w:b w:val="0"/>
                <w:color w:val="000000"/>
                <w:sz w:val="24"/>
                <w:szCs w:val="24"/>
              </w:rPr>
            </w:pPr>
            <w:r w:rsidDel="00000000" w:rsidR="00000000" w:rsidRPr="00000000">
              <w:rPr>
                <w:rtl w:val="0"/>
              </w:rPr>
            </w:r>
          </w:p>
          <w:p w:rsidR="00000000" w:rsidDel="00000000" w:rsidP="00000000" w:rsidRDefault="00000000" w:rsidRPr="00000000" w14:paraId="0000009A">
            <w:pPr>
              <w:ind w:right="237"/>
              <w:jc w:val="both"/>
              <w:rPr>
                <w:rFonts w:ascii="Arial" w:cs="Arial" w:eastAsia="Arial" w:hAnsi="Arial"/>
                <w:sz w:val="24"/>
                <w:szCs w:val="24"/>
              </w:rPr>
            </w:pPr>
            <w:r w:rsidDel="00000000" w:rsidR="00000000" w:rsidRPr="00000000">
              <w:rPr>
                <w:rFonts w:ascii="Arial" w:cs="Arial" w:eastAsia="Arial" w:hAnsi="Arial"/>
                <w:b w:val="1"/>
                <w:color w:val="000000"/>
                <w:sz w:val="24"/>
                <w:szCs w:val="24"/>
                <w:rtl w:val="0"/>
              </w:rPr>
              <w:t xml:space="preserve">2000 words </w:t>
            </w:r>
            <w:r w:rsidDel="00000000" w:rsidR="00000000" w:rsidRPr="00000000">
              <w:rPr>
                <w:rFonts w:ascii="Arial" w:cs="Arial" w:eastAsia="Arial" w:hAnsi="Arial"/>
                <w:i w:val="1"/>
                <w:color w:val="000000"/>
                <w:sz w:val="24"/>
                <w:szCs w:val="24"/>
                <w:rtl w:val="0"/>
              </w:rPr>
              <w:t xml:space="preserve">(+/- 10%: include your actual word count at the end of each section)</w:t>
            </w:r>
            <w:r w:rsidDel="00000000" w:rsidR="00000000" w:rsidRPr="00000000">
              <w:rPr>
                <w:rtl w:val="0"/>
              </w:rPr>
            </w:r>
          </w:p>
          <w:p w:rsidR="00000000" w:rsidDel="00000000" w:rsidP="00000000" w:rsidRDefault="00000000" w:rsidRPr="00000000" w14:paraId="0000009B">
            <w:pPr>
              <w:ind w:right="237"/>
              <w:jc w:val="both"/>
              <w:rPr>
                <w:rFonts w:ascii="Arial" w:cs="Arial" w:eastAsia="Arial" w:hAnsi="Arial"/>
                <w:i w:val="1"/>
                <w:color w:val="000000"/>
                <w:sz w:val="24"/>
                <w:szCs w:val="24"/>
              </w:rPr>
            </w:pPr>
            <w:r w:rsidDel="00000000" w:rsidR="00000000" w:rsidRPr="00000000">
              <w:rPr>
                <w:rtl w:val="0"/>
              </w:rPr>
            </w:r>
          </w:p>
        </w:tc>
      </w:tr>
    </w:tbl>
    <w:p w:rsidR="00000000" w:rsidDel="00000000" w:rsidP="00000000" w:rsidRDefault="00000000" w:rsidRPr="00000000" w14:paraId="0000009C">
      <w:pPr>
        <w:ind w:left="3600" w:right="107" w:firstLine="720"/>
        <w:jc w:val="both"/>
        <w:rPr>
          <w:rFonts w:ascii="Arial" w:cs="Arial" w:eastAsia="Arial" w:hAnsi="Arial"/>
          <w:b w:val="1"/>
          <w:color w:val="000000"/>
          <w:sz w:val="24"/>
          <w:szCs w:val="24"/>
        </w:rPr>
      </w:pPr>
      <w:r w:rsidDel="00000000" w:rsidR="00000000" w:rsidRPr="00000000">
        <w:rPr>
          <w:rtl w:val="0"/>
        </w:rPr>
      </w:r>
    </w:p>
    <w:p w:rsidR="00000000" w:rsidDel="00000000" w:rsidP="00000000" w:rsidRDefault="00000000" w:rsidRPr="00000000" w14:paraId="0000009D">
      <w:pPr>
        <w:ind w:right="107"/>
        <w:jc w:val="both"/>
        <w:rPr>
          <w:rFonts w:ascii="Arial" w:cs="Arial" w:eastAsia="Arial" w:hAnsi="Arial"/>
          <w:b w:val="1"/>
          <w:i w:val="1"/>
          <w:color w:val="000000"/>
          <w:sz w:val="24"/>
          <w:szCs w:val="24"/>
        </w:rPr>
      </w:pPr>
      <w:r w:rsidDel="00000000" w:rsidR="00000000" w:rsidRPr="00000000">
        <w:rPr>
          <w:rFonts w:ascii="Arial" w:cs="Arial" w:eastAsia="Arial" w:hAnsi="Arial"/>
          <w:b w:val="1"/>
          <w:i w:val="1"/>
          <w:color w:val="000000"/>
          <w:sz w:val="24"/>
          <w:szCs w:val="24"/>
          <w:rtl w:val="0"/>
        </w:rPr>
        <w:t xml:space="preserve">Task 4: Investigation documentation processes</w:t>
      </w:r>
    </w:p>
    <w:p w:rsidR="00000000" w:rsidDel="00000000" w:rsidP="00000000" w:rsidRDefault="00000000" w:rsidRPr="00000000" w14:paraId="0000009E">
      <w:pPr>
        <w:rPr>
          <w:rFonts w:ascii="Arial" w:cs="Arial" w:eastAsia="Arial" w:hAnsi="Arial"/>
          <w:b w:val="0"/>
          <w:color w:val="000000"/>
          <w:sz w:val="24"/>
          <w:szCs w:val="24"/>
        </w:rPr>
      </w:pPr>
      <w:r w:rsidDel="00000000" w:rsidR="00000000" w:rsidRPr="00000000">
        <w:rPr>
          <w:rFonts w:ascii="Arial" w:cs="Arial" w:eastAsia="Arial" w:hAnsi="Arial"/>
          <w:b w:val="0"/>
          <w:color w:val="000000"/>
          <w:sz w:val="24"/>
          <w:szCs w:val="24"/>
          <w:rtl w:val="0"/>
        </w:rPr>
        <w:t xml:space="preserve"> </w:t>
      </w:r>
    </w:p>
    <w:tbl>
      <w:tblPr>
        <w:tblStyle w:val="Table6"/>
        <w:tblW w:w="901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9015"/>
        <w:tblGridChange w:id="0">
          <w:tblGrid>
            <w:gridCol w:w="9015"/>
          </w:tblGrid>
        </w:tblGridChange>
      </w:tblGrid>
      <w:tr>
        <w:trPr>
          <w:cantSplit w:val="0"/>
          <w:tblHeader w:val="0"/>
        </w:trPr>
        <w:tc>
          <w:tcPr/>
          <w:p w:rsidR="00000000" w:rsidDel="00000000" w:rsidP="00000000" w:rsidRDefault="00000000" w:rsidRPr="00000000" w14:paraId="0000009F">
            <w:pPr>
              <w:rPr>
                <w:rFonts w:ascii="Arial" w:cs="Arial" w:eastAsia="Arial" w:hAnsi="Arial"/>
                <w:b w:val="1"/>
                <w:color w:val="000000"/>
                <w:sz w:val="24"/>
                <w:szCs w:val="24"/>
              </w:rPr>
            </w:pPr>
            <w:r w:rsidDel="00000000" w:rsidR="00000000" w:rsidRPr="00000000">
              <w:rPr>
                <w:rtl w:val="0"/>
              </w:rPr>
            </w:r>
          </w:p>
          <w:p w:rsidR="00000000" w:rsidDel="00000000" w:rsidP="00000000" w:rsidRDefault="00000000" w:rsidRPr="00000000" w14:paraId="000000A0">
            <w:pPr>
              <w:rPr>
                <w:rFonts w:ascii="Arial" w:cs="Arial" w:eastAsia="Arial" w:hAnsi="Arial"/>
                <w:color w:val="000000"/>
                <w:sz w:val="24"/>
                <w:szCs w:val="24"/>
              </w:rPr>
            </w:pPr>
            <w:r w:rsidDel="00000000" w:rsidR="00000000" w:rsidRPr="00000000">
              <w:rPr>
                <w:rFonts w:ascii="Arial" w:cs="Arial" w:eastAsia="Arial" w:hAnsi="Arial"/>
                <w:b w:val="1"/>
                <w:color w:val="000000"/>
                <w:sz w:val="24"/>
                <w:szCs w:val="24"/>
                <w:rtl w:val="0"/>
              </w:rPr>
              <w:t xml:space="preserve">Outline</w:t>
            </w:r>
            <w:r w:rsidDel="00000000" w:rsidR="00000000" w:rsidRPr="00000000">
              <w:rPr>
                <w:rFonts w:ascii="Arial" w:cs="Arial" w:eastAsia="Arial" w:hAnsi="Arial"/>
                <w:color w:val="000000"/>
                <w:sz w:val="24"/>
                <w:szCs w:val="24"/>
                <w:rtl w:val="0"/>
              </w:rPr>
              <w:t xml:space="preserve"> the statutory duties of disclosure within criminal investigations that investigators must adhere to.</w:t>
            </w:r>
          </w:p>
          <w:p w:rsidR="00000000" w:rsidDel="00000000" w:rsidP="00000000" w:rsidRDefault="00000000" w:rsidRPr="00000000" w14:paraId="000000A1">
            <w:pPr>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A2">
            <w:pPr>
              <w:rPr>
                <w:rFonts w:ascii="Arial" w:cs="Arial" w:eastAsia="Arial" w:hAnsi="Arial"/>
                <w:color w:val="000000"/>
                <w:sz w:val="24"/>
                <w:szCs w:val="24"/>
              </w:rPr>
            </w:pPr>
            <w:r w:rsidDel="00000000" w:rsidR="00000000" w:rsidRPr="00000000">
              <w:rPr>
                <w:rFonts w:ascii="Arial" w:cs="Arial" w:eastAsia="Arial" w:hAnsi="Arial"/>
                <w:b w:val="1"/>
                <w:color w:val="000000"/>
                <w:sz w:val="24"/>
                <w:szCs w:val="24"/>
                <w:rtl w:val="0"/>
              </w:rPr>
              <w:t xml:space="preserve">Critically explore</w:t>
            </w:r>
            <w:r w:rsidDel="00000000" w:rsidR="00000000" w:rsidRPr="00000000">
              <w:rPr>
                <w:rFonts w:ascii="Arial" w:cs="Arial" w:eastAsia="Arial" w:hAnsi="Arial"/>
                <w:color w:val="000000"/>
                <w:sz w:val="24"/>
                <w:szCs w:val="24"/>
                <w:rtl w:val="0"/>
              </w:rPr>
              <w:t xml:space="preserve"> the challenges that disclosure presents to investigators, offering potential solutions where appropriate.</w:t>
            </w:r>
          </w:p>
          <w:p w:rsidR="00000000" w:rsidDel="00000000" w:rsidP="00000000" w:rsidRDefault="00000000" w:rsidRPr="00000000" w14:paraId="000000A3">
            <w:pPr>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A4">
            <w:pPr>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You may draw upon examples from your own professional practice as illustration.</w:t>
            </w:r>
          </w:p>
          <w:p w:rsidR="00000000" w:rsidDel="00000000" w:rsidP="00000000" w:rsidRDefault="00000000" w:rsidRPr="00000000" w14:paraId="000000A5">
            <w:pPr>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A6">
            <w:pPr>
              <w:rPr>
                <w:rFonts w:ascii="Arial" w:cs="Arial" w:eastAsia="Arial" w:hAnsi="Arial"/>
                <w:sz w:val="24"/>
                <w:szCs w:val="24"/>
              </w:rPr>
            </w:pPr>
            <w:r w:rsidDel="00000000" w:rsidR="00000000" w:rsidRPr="00000000">
              <w:rPr>
                <w:rFonts w:ascii="Arial" w:cs="Arial" w:eastAsia="Arial" w:hAnsi="Arial"/>
                <w:b w:val="1"/>
                <w:color w:val="000000"/>
                <w:sz w:val="24"/>
                <w:szCs w:val="24"/>
                <w:rtl w:val="0"/>
              </w:rPr>
              <w:t xml:space="preserve">2000 words </w:t>
            </w:r>
            <w:r w:rsidDel="00000000" w:rsidR="00000000" w:rsidRPr="00000000">
              <w:rPr>
                <w:rFonts w:ascii="Arial" w:cs="Arial" w:eastAsia="Arial" w:hAnsi="Arial"/>
                <w:i w:val="1"/>
                <w:color w:val="000000"/>
                <w:sz w:val="24"/>
                <w:szCs w:val="24"/>
                <w:rtl w:val="0"/>
              </w:rPr>
              <w:t xml:space="preserve">(+/- 10%: include your actual word count at the end of each section)</w:t>
            </w:r>
            <w:r w:rsidDel="00000000" w:rsidR="00000000" w:rsidRPr="00000000">
              <w:rPr>
                <w:rtl w:val="0"/>
              </w:rPr>
            </w:r>
          </w:p>
          <w:p w:rsidR="00000000" w:rsidDel="00000000" w:rsidP="00000000" w:rsidRDefault="00000000" w:rsidRPr="00000000" w14:paraId="000000A7">
            <w:pPr>
              <w:rPr>
                <w:rFonts w:ascii="Arial" w:cs="Arial" w:eastAsia="Arial" w:hAnsi="Arial"/>
                <w:i w:val="1"/>
                <w:color w:val="000000"/>
                <w:sz w:val="24"/>
                <w:szCs w:val="24"/>
              </w:rPr>
            </w:pPr>
            <w:r w:rsidDel="00000000" w:rsidR="00000000" w:rsidRPr="00000000">
              <w:rPr>
                <w:rtl w:val="0"/>
              </w:rPr>
            </w:r>
          </w:p>
        </w:tc>
      </w:tr>
    </w:tbl>
    <w:p w:rsidR="00000000" w:rsidDel="00000000" w:rsidP="00000000" w:rsidRDefault="00000000" w:rsidRPr="00000000" w14:paraId="000000A8">
      <w:pPr>
        <w:ind w:left="0" w:right="107" w:firstLine="0"/>
        <w:jc w:val="both"/>
        <w:rPr>
          <w:rFonts w:ascii="Arial" w:cs="Arial" w:eastAsia="Arial" w:hAnsi="Arial"/>
          <w:b w:val="1"/>
          <w:color w:val="000000"/>
          <w:sz w:val="24"/>
          <w:szCs w:val="24"/>
        </w:rPr>
      </w:pPr>
      <w:r w:rsidDel="00000000" w:rsidR="00000000" w:rsidRPr="00000000">
        <w:rPr>
          <w:rtl w:val="0"/>
        </w:rPr>
      </w:r>
    </w:p>
    <w:p w:rsidR="00000000" w:rsidDel="00000000" w:rsidP="00000000" w:rsidRDefault="00000000" w:rsidRPr="00000000" w14:paraId="000000A9">
      <w:pPr>
        <w:ind w:right="237"/>
        <w:jc w:val="both"/>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AA">
      <w:pPr>
        <w:ind w:right="237"/>
        <w:jc w:val="both"/>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AB">
      <w:pPr>
        <w:ind w:right="237"/>
        <w:jc w:val="both"/>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AC">
      <w:pPr>
        <w:ind w:right="237"/>
        <w:jc w:val="both"/>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AD">
      <w:pPr>
        <w:ind w:right="237"/>
        <w:jc w:val="both"/>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AE">
      <w:pPr>
        <w:ind w:right="237"/>
        <w:jc w:val="both"/>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AF">
      <w:pPr>
        <w:ind w:right="237"/>
        <w:jc w:val="both"/>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B0">
      <w:pPr>
        <w:ind w:right="107"/>
        <w:jc w:val="both"/>
        <w:rPr>
          <w:rFonts w:ascii="Arial" w:cs="Arial" w:eastAsia="Arial" w:hAnsi="Arial"/>
          <w:i w:val="1"/>
          <w:color w:val="000000"/>
          <w:sz w:val="24"/>
          <w:szCs w:val="24"/>
        </w:rPr>
      </w:pPr>
      <w:r w:rsidDel="00000000" w:rsidR="00000000" w:rsidRPr="00000000">
        <w:rPr>
          <w:rFonts w:ascii="Arial" w:cs="Arial" w:eastAsia="Arial" w:hAnsi="Arial"/>
          <w:b w:val="1"/>
          <w:i w:val="1"/>
          <w:color w:val="000000"/>
          <w:sz w:val="24"/>
          <w:szCs w:val="24"/>
          <w:rtl w:val="0"/>
        </w:rPr>
        <w:t xml:space="preserve">Task 5: Personal Development Plan (PDP)</w:t>
      </w:r>
      <w:r w:rsidDel="00000000" w:rsidR="00000000" w:rsidRPr="00000000">
        <w:rPr>
          <w:rtl w:val="0"/>
        </w:rPr>
      </w:r>
    </w:p>
    <w:p w:rsidR="00000000" w:rsidDel="00000000" w:rsidP="00000000" w:rsidRDefault="00000000" w:rsidRPr="00000000" w14:paraId="000000B1">
      <w:pPr>
        <w:ind w:right="107"/>
        <w:jc w:val="both"/>
        <w:rPr>
          <w:rFonts w:ascii="Arial" w:cs="Arial" w:eastAsia="Arial" w:hAnsi="Arial"/>
          <w:b w:val="0"/>
          <w:color w:val="000000"/>
          <w:sz w:val="24"/>
          <w:szCs w:val="24"/>
        </w:rPr>
      </w:pPr>
      <w:r w:rsidDel="00000000" w:rsidR="00000000" w:rsidRPr="00000000">
        <w:rPr>
          <w:rFonts w:ascii="Arial" w:cs="Arial" w:eastAsia="Arial" w:hAnsi="Arial"/>
          <w:b w:val="0"/>
          <w:color w:val="000000"/>
          <w:sz w:val="24"/>
          <w:szCs w:val="24"/>
          <w:rtl w:val="0"/>
        </w:rPr>
        <w:t xml:space="preserve">As part of your reflective process, please use this table to aid you in identifying the next steps for development. </w:t>
      </w:r>
    </w:p>
    <w:p w:rsidR="00000000" w:rsidDel="00000000" w:rsidP="00000000" w:rsidRDefault="00000000" w:rsidRPr="00000000" w14:paraId="000000B2">
      <w:pPr>
        <w:ind w:right="107"/>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Formulate and implement a </w:t>
      </w:r>
      <w:r w:rsidDel="00000000" w:rsidR="00000000" w:rsidRPr="00000000">
        <w:rPr>
          <w:rFonts w:ascii="Arial" w:cs="Arial" w:eastAsia="Arial" w:hAnsi="Arial"/>
          <w:b w:val="1"/>
          <w:color w:val="000000"/>
          <w:sz w:val="24"/>
          <w:szCs w:val="24"/>
          <w:rtl w:val="0"/>
        </w:rPr>
        <w:t xml:space="preserve">personal study programme </w:t>
      </w:r>
      <w:r w:rsidDel="00000000" w:rsidR="00000000" w:rsidRPr="00000000">
        <w:rPr>
          <w:rFonts w:ascii="Arial" w:cs="Arial" w:eastAsia="Arial" w:hAnsi="Arial"/>
          <w:color w:val="000000"/>
          <w:sz w:val="24"/>
          <w:szCs w:val="24"/>
          <w:rtl w:val="0"/>
        </w:rPr>
        <w:t xml:space="preserve">to further enhance the development of your professional police practice. A template has been added for an ‘Individual Learning Plan’ that you can use for this task.  </w:t>
      </w:r>
    </w:p>
    <w:p w:rsidR="00000000" w:rsidDel="00000000" w:rsidP="00000000" w:rsidRDefault="00000000" w:rsidRPr="00000000" w14:paraId="000000B3">
      <w:pPr>
        <w:ind w:right="225"/>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This task differs from the PDP that you have completed in your previous workbook in that this learning plan allows you to assess what level you believe you are in key knowledge, skills, and experience against where you believe you (and the force) consider you should be – now and in the coming 6 to 12 months. This should then be used to target future development need. </w:t>
      </w:r>
    </w:p>
    <w:p w:rsidR="00000000" w:rsidDel="00000000" w:rsidP="00000000" w:rsidRDefault="00000000" w:rsidRPr="00000000" w14:paraId="000000B4">
      <w:pPr>
        <w:ind w:right="107"/>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u w:val="single"/>
          <w:rtl w:val="0"/>
        </w:rPr>
        <w:t xml:space="preserve">This is equivalent to 2000 words</w:t>
      </w:r>
      <w:r w:rsidDel="00000000" w:rsidR="00000000" w:rsidRPr="00000000">
        <w:rPr>
          <w:rFonts w:ascii="Arial" w:cs="Arial" w:eastAsia="Arial" w:hAnsi="Arial"/>
          <w:color w:val="000000"/>
          <w:sz w:val="24"/>
          <w:szCs w:val="24"/>
          <w:rtl w:val="0"/>
        </w:rPr>
        <w:t xml:space="preserve"> towards the overall wordcount, please note this is not the actual number of words used in completing the table, the count reflects the thought and research behind it</w:t>
      </w:r>
    </w:p>
    <w:p w:rsidR="00000000" w:rsidDel="00000000" w:rsidP="00000000" w:rsidRDefault="00000000" w:rsidRPr="00000000" w14:paraId="000000B5">
      <w:pPr>
        <w:jc w:val="center"/>
        <w:rPr>
          <w:rFonts w:ascii="Arial" w:cs="Arial" w:eastAsia="Arial" w:hAnsi="Arial"/>
          <w:b w:val="1"/>
          <w:color w:val="000000"/>
          <w:u w:val="single"/>
        </w:rPr>
      </w:pPr>
      <w:r w:rsidDel="00000000" w:rsidR="00000000" w:rsidRPr="00000000">
        <w:rPr>
          <w:rtl w:val="0"/>
        </w:rPr>
      </w:r>
    </w:p>
    <w:p w:rsidR="00000000" w:rsidDel="00000000" w:rsidP="00000000" w:rsidRDefault="00000000" w:rsidRPr="00000000" w14:paraId="000000B6">
      <w:pPr>
        <w:jc w:val="center"/>
        <w:rPr>
          <w:rFonts w:ascii="Arial" w:cs="Arial" w:eastAsia="Arial" w:hAnsi="Arial"/>
          <w:sz w:val="24"/>
          <w:szCs w:val="24"/>
          <w:u w:val="single"/>
        </w:rPr>
      </w:pPr>
      <w:r w:rsidDel="00000000" w:rsidR="00000000" w:rsidRPr="00000000">
        <w:rPr>
          <w:rFonts w:ascii="Arial" w:cs="Arial" w:eastAsia="Arial" w:hAnsi="Arial"/>
          <w:b w:val="1"/>
          <w:color w:val="000000"/>
          <w:u w:val="single"/>
          <w:rtl w:val="0"/>
        </w:rPr>
        <w:t xml:space="preserve">Knowledge, Skills and Experience Assessment</w:t>
      </w:r>
      <w:r w:rsidDel="00000000" w:rsidR="00000000" w:rsidRPr="00000000">
        <w:rPr>
          <w:rFonts w:ascii="Arial" w:cs="Arial" w:eastAsia="Arial" w:hAnsi="Arial"/>
          <w:color w:val="000000"/>
          <w:u w:val="single"/>
          <w:rtl w:val="0"/>
        </w:rPr>
        <w:t xml:space="preserve"> </w:t>
      </w:r>
      <w:r w:rsidDel="00000000" w:rsidR="00000000" w:rsidRPr="00000000">
        <w:rPr>
          <w:rtl w:val="0"/>
        </w:rPr>
      </w:r>
    </w:p>
    <w:p w:rsidR="00000000" w:rsidDel="00000000" w:rsidP="00000000" w:rsidRDefault="00000000" w:rsidRPr="00000000" w14:paraId="000000B7">
      <w:pPr>
        <w:ind w:right="107"/>
        <w:jc w:val="both"/>
        <w:rPr>
          <w:rFonts w:ascii="Arial" w:cs="Arial" w:eastAsia="Arial" w:hAnsi="Arial"/>
          <w:color w:val="000000"/>
          <w:sz w:val="24"/>
          <w:szCs w:val="24"/>
        </w:rPr>
      </w:pPr>
      <w:r w:rsidDel="00000000" w:rsidR="00000000" w:rsidRPr="00000000">
        <w:rPr>
          <w:rtl w:val="0"/>
        </w:rPr>
      </w:r>
    </w:p>
    <w:tbl>
      <w:tblPr>
        <w:tblStyle w:val="Table7"/>
        <w:tblW w:w="8880.0" w:type="dxa"/>
        <w:jc w:val="left"/>
        <w:tblLayout w:type="fixed"/>
        <w:tblLook w:val="0400"/>
      </w:tblPr>
      <w:tblGrid>
        <w:gridCol w:w="1740"/>
        <w:gridCol w:w="855"/>
        <w:gridCol w:w="795"/>
        <w:gridCol w:w="840"/>
        <w:gridCol w:w="705"/>
        <w:gridCol w:w="855"/>
        <w:gridCol w:w="765"/>
        <w:gridCol w:w="2325"/>
        <w:tblGridChange w:id="0">
          <w:tblGrid>
            <w:gridCol w:w="1740"/>
            <w:gridCol w:w="855"/>
            <w:gridCol w:w="795"/>
            <w:gridCol w:w="840"/>
            <w:gridCol w:w="705"/>
            <w:gridCol w:w="855"/>
            <w:gridCol w:w="765"/>
            <w:gridCol w:w="2325"/>
          </w:tblGrid>
        </w:tblGridChange>
      </w:tblGrid>
      <w:tr>
        <w:trPr>
          <w:cantSplit w:val="0"/>
          <w:tblHeader w:val="0"/>
        </w:trPr>
        <w:tc>
          <w:tcPr>
            <w:tcBorders>
              <w:top w:color="000000" w:space="0" w:sz="6" w:val="single"/>
              <w:left w:color="000000" w:space="0" w:sz="6" w:val="single"/>
              <w:bottom w:color="000000" w:space="0" w:sz="6" w:val="single"/>
              <w:right w:color="000000" w:space="0" w:sz="6" w:val="single"/>
            </w:tcBorders>
            <w:shd w:fill="5b9bd5" w:val="clear"/>
          </w:tcPr>
          <w:p w:rsidR="00000000" w:rsidDel="00000000" w:rsidP="00000000" w:rsidRDefault="00000000" w:rsidRPr="00000000" w14:paraId="000000B8">
            <w:pPr>
              <w:rPr>
                <w:rFonts w:ascii="Arial" w:cs="Arial" w:eastAsia="Arial" w:hAnsi="Arial"/>
                <w:color w:val="000000"/>
              </w:rPr>
            </w:pPr>
            <w:r w:rsidDel="00000000" w:rsidR="00000000" w:rsidRPr="00000000">
              <w:rPr>
                <w:rFonts w:ascii="Arial" w:cs="Arial" w:eastAsia="Arial" w:hAnsi="Arial"/>
                <w:color w:val="000000"/>
                <w:rtl w:val="0"/>
              </w:rPr>
              <w:t xml:space="preserve"> </w:t>
            </w:r>
          </w:p>
        </w:tc>
        <w:tc>
          <w:tcPr>
            <w:gridSpan w:val="3"/>
            <w:tcBorders>
              <w:top w:color="000000" w:space="0" w:sz="6" w:val="single"/>
              <w:left w:color="000000" w:space="0" w:sz="6" w:val="single"/>
              <w:bottom w:color="000000" w:space="0" w:sz="6" w:val="single"/>
              <w:right w:color="000000" w:space="0" w:sz="6" w:val="single"/>
            </w:tcBorders>
            <w:shd w:fill="5b9bd5" w:val="clear"/>
          </w:tcPr>
          <w:p w:rsidR="00000000" w:rsidDel="00000000" w:rsidP="00000000" w:rsidRDefault="00000000" w:rsidRPr="00000000" w14:paraId="000000B9">
            <w:pPr>
              <w:rPr>
                <w:rFonts w:ascii="Arial" w:cs="Arial" w:eastAsia="Arial" w:hAnsi="Arial"/>
                <w:b w:val="1"/>
                <w:color w:val="000000"/>
              </w:rPr>
            </w:pPr>
            <w:r w:rsidDel="00000000" w:rsidR="00000000" w:rsidRPr="00000000">
              <w:rPr>
                <w:rFonts w:ascii="Arial" w:cs="Arial" w:eastAsia="Arial" w:hAnsi="Arial"/>
                <w:b w:val="1"/>
                <w:color w:val="000000"/>
                <w:rtl w:val="0"/>
              </w:rPr>
              <w:t xml:space="preserve">Current level</w:t>
            </w:r>
          </w:p>
        </w:tc>
        <w:tc>
          <w:tcPr>
            <w:gridSpan w:val="3"/>
            <w:tcBorders>
              <w:top w:color="000000" w:space="0" w:sz="6" w:val="single"/>
              <w:left w:color="000000" w:space="0" w:sz="0" w:val="nil"/>
              <w:bottom w:color="000000" w:space="0" w:sz="6" w:val="single"/>
              <w:right w:color="000000" w:space="0" w:sz="6" w:val="single"/>
            </w:tcBorders>
            <w:shd w:fill="5b9bd5" w:val="clear"/>
          </w:tcPr>
          <w:p w:rsidR="00000000" w:rsidDel="00000000" w:rsidP="00000000" w:rsidRDefault="00000000" w:rsidRPr="00000000" w14:paraId="000000BC">
            <w:pPr>
              <w:rPr>
                <w:rFonts w:ascii="Arial" w:cs="Arial" w:eastAsia="Arial" w:hAnsi="Arial"/>
                <w:b w:val="1"/>
                <w:color w:val="000000"/>
              </w:rPr>
            </w:pPr>
            <w:r w:rsidDel="00000000" w:rsidR="00000000" w:rsidRPr="00000000">
              <w:rPr>
                <w:rFonts w:ascii="Arial" w:cs="Arial" w:eastAsia="Arial" w:hAnsi="Arial"/>
                <w:b w:val="1"/>
                <w:color w:val="000000"/>
                <w:rtl w:val="0"/>
              </w:rPr>
              <w:t xml:space="preserve">RATING - next 6 to 12mths</w:t>
            </w:r>
          </w:p>
        </w:tc>
        <w:tc>
          <w:tcPr>
            <w:tcBorders>
              <w:top w:color="000000" w:space="0" w:sz="6" w:val="single"/>
              <w:left w:color="000000" w:space="0" w:sz="0" w:val="nil"/>
              <w:bottom w:color="000000" w:space="0" w:sz="6" w:val="single"/>
              <w:right w:color="000000" w:space="0" w:sz="6" w:val="single"/>
            </w:tcBorders>
            <w:shd w:fill="5b9bd5" w:val="clear"/>
          </w:tcPr>
          <w:p w:rsidR="00000000" w:rsidDel="00000000" w:rsidP="00000000" w:rsidRDefault="00000000" w:rsidRPr="00000000" w14:paraId="000000BF">
            <w:pPr>
              <w:rPr>
                <w:rFonts w:ascii="Arial" w:cs="Arial" w:eastAsia="Arial" w:hAnsi="Arial"/>
                <w:color w:val="000000"/>
              </w:rPr>
            </w:pPr>
            <w:r w:rsidDel="00000000" w:rsidR="00000000" w:rsidRPr="00000000">
              <w:rPr>
                <w:rFonts w:ascii="Arial" w:cs="Arial" w:eastAsia="Arial" w:hAnsi="Arial"/>
                <w:b w:val="1"/>
                <w:color w:val="000000"/>
                <w:rtl w:val="0"/>
              </w:rPr>
              <w:t xml:space="preserve">DEVELOPMENT NEED</w:t>
            </w:r>
            <w:r w:rsidDel="00000000" w:rsidR="00000000" w:rsidRPr="00000000">
              <w:rPr>
                <w:rFonts w:ascii="Arial" w:cs="Arial" w:eastAsia="Arial" w:hAnsi="Arial"/>
                <w:color w:val="000000"/>
                <w:rtl w:val="0"/>
              </w:rPr>
              <w:t xml:space="preserve"> </w:t>
            </w:r>
            <w:r w:rsidDel="00000000" w:rsidR="00000000" w:rsidRPr="00000000">
              <w:rPr>
                <w:rFonts w:ascii="Arial" w:cs="Arial" w:eastAsia="Arial" w:hAnsi="Arial"/>
                <w:b w:val="1"/>
                <w:color w:val="000000"/>
                <w:rtl w:val="0"/>
              </w:rPr>
              <w:t xml:space="preserve">IDENTIFIED</w:t>
            </w:r>
            <w:r w:rsidDel="00000000" w:rsidR="00000000" w:rsidRPr="00000000">
              <w:rPr>
                <w:rtl w:val="0"/>
              </w:rPr>
            </w:r>
          </w:p>
          <w:p w:rsidR="00000000" w:rsidDel="00000000" w:rsidP="00000000" w:rsidRDefault="00000000" w:rsidRPr="00000000" w14:paraId="000000C0">
            <w:pPr>
              <w:rPr>
                <w:rFonts w:ascii="Arial" w:cs="Arial" w:eastAsia="Arial" w:hAnsi="Arial"/>
                <w:color w:val="000000"/>
              </w:rPr>
            </w:pPr>
            <w:r w:rsidDel="00000000" w:rsidR="00000000" w:rsidRPr="00000000">
              <w:rPr>
                <w:rFonts w:ascii="Arial" w:cs="Arial" w:eastAsia="Arial" w:hAnsi="Arial"/>
                <w:color w:val="000000"/>
                <w:rtl w:val="0"/>
              </w:rPr>
              <w:t xml:space="preserve"> </w:t>
            </w:r>
          </w:p>
        </w:tc>
      </w:tr>
      <w:tr>
        <w:trPr>
          <w:cantSplit w:val="0"/>
          <w:trHeight w:val="915" w:hRule="atLeast"/>
          <w:tblHeader w:val="0"/>
        </w:trPr>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C1">
            <w:pPr>
              <w:rPr>
                <w:rFonts w:ascii="Arial" w:cs="Arial" w:eastAsia="Arial" w:hAnsi="Arial"/>
                <w:color w:val="000000"/>
              </w:rPr>
            </w:pPr>
            <w:r w:rsidDel="00000000" w:rsidR="00000000" w:rsidRPr="00000000">
              <w:rPr>
                <w:rFonts w:ascii="Arial" w:cs="Arial" w:eastAsia="Arial" w:hAnsi="Arial"/>
                <w:b w:val="1"/>
                <w:color w:val="000000"/>
                <w:rtl w:val="0"/>
              </w:rPr>
              <w:t xml:space="preserve">KNOWLEDGE</w:t>
            </w:r>
            <w:r w:rsidDel="00000000" w:rsidR="00000000" w:rsidRPr="00000000">
              <w:rPr>
                <w:rFonts w:ascii="Arial" w:cs="Arial" w:eastAsia="Arial" w:hAnsi="Arial"/>
                <w:color w:val="000000"/>
                <w:rtl w:val="0"/>
              </w:rPr>
              <w:t xml:space="preserve"> </w:t>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C2">
            <w:pPr>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Low </w:t>
            </w:r>
          </w:p>
          <w:p w:rsidR="00000000" w:rsidDel="00000000" w:rsidP="00000000" w:rsidRDefault="00000000" w:rsidRPr="00000000" w14:paraId="000000C3">
            <w:pPr>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1-4 </w:t>
            </w:r>
          </w:p>
        </w:tc>
        <w:tc>
          <w:tcPr>
            <w:tcBorders>
              <w:top w:color="000000" w:space="0" w:sz="0" w:val="nil"/>
              <w:left w:color="000000" w:space="0" w:sz="6" w:val="single"/>
              <w:bottom w:color="000000" w:space="0" w:sz="6" w:val="single"/>
              <w:right w:color="000000" w:space="0" w:sz="6" w:val="single"/>
            </w:tcBorders>
          </w:tcPr>
          <w:p w:rsidR="00000000" w:rsidDel="00000000" w:rsidP="00000000" w:rsidRDefault="00000000" w:rsidRPr="00000000" w14:paraId="000000C4">
            <w:pPr>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Med </w:t>
            </w:r>
          </w:p>
          <w:p w:rsidR="00000000" w:rsidDel="00000000" w:rsidP="00000000" w:rsidRDefault="00000000" w:rsidRPr="00000000" w14:paraId="000000C5">
            <w:pPr>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5-7 </w:t>
            </w:r>
          </w:p>
        </w:tc>
        <w:tc>
          <w:tcPr>
            <w:tcBorders>
              <w:top w:color="000000" w:space="0" w:sz="0" w:val="nil"/>
              <w:left w:color="000000" w:space="0" w:sz="6" w:val="single"/>
              <w:bottom w:color="000000" w:space="0" w:sz="6" w:val="single"/>
              <w:right w:color="000000" w:space="0" w:sz="6" w:val="single"/>
            </w:tcBorders>
          </w:tcPr>
          <w:p w:rsidR="00000000" w:rsidDel="00000000" w:rsidP="00000000" w:rsidRDefault="00000000" w:rsidRPr="00000000" w14:paraId="000000C6">
            <w:pPr>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High </w:t>
            </w:r>
          </w:p>
          <w:p w:rsidR="00000000" w:rsidDel="00000000" w:rsidP="00000000" w:rsidRDefault="00000000" w:rsidRPr="00000000" w14:paraId="000000C7">
            <w:pPr>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8-10 </w:t>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C8">
            <w:pPr>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Low </w:t>
            </w:r>
          </w:p>
          <w:p w:rsidR="00000000" w:rsidDel="00000000" w:rsidP="00000000" w:rsidRDefault="00000000" w:rsidRPr="00000000" w14:paraId="000000C9">
            <w:pPr>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1-4 </w:t>
            </w:r>
          </w:p>
        </w:tc>
        <w:tc>
          <w:tcPr>
            <w:tcBorders>
              <w:top w:color="000000" w:space="0" w:sz="0" w:val="nil"/>
              <w:left w:color="000000" w:space="0" w:sz="6" w:val="single"/>
              <w:bottom w:color="000000" w:space="0" w:sz="6" w:val="single"/>
              <w:right w:color="000000" w:space="0" w:sz="6" w:val="single"/>
            </w:tcBorders>
          </w:tcPr>
          <w:p w:rsidR="00000000" w:rsidDel="00000000" w:rsidP="00000000" w:rsidRDefault="00000000" w:rsidRPr="00000000" w14:paraId="000000CA">
            <w:pPr>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Med </w:t>
            </w:r>
          </w:p>
          <w:p w:rsidR="00000000" w:rsidDel="00000000" w:rsidP="00000000" w:rsidRDefault="00000000" w:rsidRPr="00000000" w14:paraId="000000CB">
            <w:pPr>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5-7 </w:t>
            </w:r>
          </w:p>
        </w:tc>
        <w:tc>
          <w:tcPr>
            <w:tcBorders>
              <w:top w:color="000000" w:space="0" w:sz="0" w:val="nil"/>
              <w:left w:color="000000" w:space="0" w:sz="6" w:val="single"/>
              <w:bottom w:color="000000" w:space="0" w:sz="6" w:val="single"/>
              <w:right w:color="000000" w:space="0" w:sz="6" w:val="single"/>
            </w:tcBorders>
          </w:tcPr>
          <w:p w:rsidR="00000000" w:rsidDel="00000000" w:rsidP="00000000" w:rsidRDefault="00000000" w:rsidRPr="00000000" w14:paraId="000000CC">
            <w:pPr>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High </w:t>
            </w:r>
          </w:p>
          <w:p w:rsidR="00000000" w:rsidDel="00000000" w:rsidP="00000000" w:rsidRDefault="00000000" w:rsidRPr="00000000" w14:paraId="000000CD">
            <w:pPr>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8-10 </w:t>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CE">
            <w:pPr>
              <w:rPr>
                <w:rFonts w:ascii="Arial" w:cs="Arial" w:eastAsia="Arial" w:hAnsi="Arial"/>
                <w:color w:val="000000"/>
              </w:rPr>
            </w:pPr>
            <w:r w:rsidDel="00000000" w:rsidR="00000000" w:rsidRPr="00000000">
              <w:rPr>
                <w:rFonts w:ascii="Arial" w:cs="Arial" w:eastAsia="Arial" w:hAnsi="Arial"/>
                <w:color w:val="000000"/>
                <w:rtl w:val="0"/>
              </w:rPr>
              <w:t xml:space="preserve"> </w:t>
            </w:r>
          </w:p>
        </w:tc>
      </w:tr>
      <w:tr>
        <w:trPr>
          <w:cantSplit w:val="0"/>
          <w:trHeight w:val="1095" w:hRule="atLeast"/>
          <w:tblHeader w:val="0"/>
        </w:trPr>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CF">
            <w:pPr>
              <w:rPr>
                <w:rFonts w:ascii="Arial" w:cs="Arial" w:eastAsia="Arial" w:hAnsi="Arial"/>
                <w:color w:val="000000"/>
              </w:rPr>
            </w:pPr>
            <w:r w:rsidDel="00000000" w:rsidR="00000000" w:rsidRPr="00000000">
              <w:rPr>
                <w:rFonts w:ascii="Arial" w:cs="Arial" w:eastAsia="Arial" w:hAnsi="Arial"/>
                <w:b w:val="1"/>
                <w:color w:val="000000"/>
                <w:rtl w:val="0"/>
              </w:rPr>
              <w:t xml:space="preserve">SKILLS </w:t>
            </w:r>
            <w:r w:rsidDel="00000000" w:rsidR="00000000" w:rsidRPr="00000000">
              <w:rPr>
                <w:rtl w:val="0"/>
              </w:rPr>
            </w:r>
          </w:p>
          <w:p w:rsidR="00000000" w:rsidDel="00000000" w:rsidP="00000000" w:rsidRDefault="00000000" w:rsidRPr="00000000" w14:paraId="000000D0">
            <w:pPr>
              <w:rPr>
                <w:rFonts w:ascii="Arial" w:cs="Arial" w:eastAsia="Arial" w:hAnsi="Arial"/>
                <w:b w:val="1"/>
                <w:color w:val="000000"/>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D1">
            <w:pPr>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Low </w:t>
            </w:r>
          </w:p>
          <w:p w:rsidR="00000000" w:rsidDel="00000000" w:rsidP="00000000" w:rsidRDefault="00000000" w:rsidRPr="00000000" w14:paraId="000000D2">
            <w:pPr>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1-4 </w:t>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D3">
            <w:pPr>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Med </w:t>
            </w:r>
          </w:p>
          <w:p w:rsidR="00000000" w:rsidDel="00000000" w:rsidP="00000000" w:rsidRDefault="00000000" w:rsidRPr="00000000" w14:paraId="000000D4">
            <w:pPr>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5-7 </w:t>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D5">
            <w:pPr>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High </w:t>
            </w:r>
          </w:p>
          <w:p w:rsidR="00000000" w:rsidDel="00000000" w:rsidP="00000000" w:rsidRDefault="00000000" w:rsidRPr="00000000" w14:paraId="000000D6">
            <w:pPr>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8-10 </w:t>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D7">
            <w:pPr>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Low </w:t>
            </w:r>
          </w:p>
          <w:p w:rsidR="00000000" w:rsidDel="00000000" w:rsidP="00000000" w:rsidRDefault="00000000" w:rsidRPr="00000000" w14:paraId="000000D8">
            <w:pPr>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1-4 </w:t>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D9">
            <w:pPr>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Med </w:t>
            </w:r>
          </w:p>
          <w:p w:rsidR="00000000" w:rsidDel="00000000" w:rsidP="00000000" w:rsidRDefault="00000000" w:rsidRPr="00000000" w14:paraId="000000DA">
            <w:pPr>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5-7 </w:t>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DB">
            <w:pPr>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High </w:t>
            </w:r>
          </w:p>
          <w:p w:rsidR="00000000" w:rsidDel="00000000" w:rsidP="00000000" w:rsidRDefault="00000000" w:rsidRPr="00000000" w14:paraId="000000DC">
            <w:pPr>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8-10 </w:t>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DD">
            <w:pPr>
              <w:rPr>
                <w:rFonts w:ascii="Arial" w:cs="Arial" w:eastAsia="Arial" w:hAnsi="Arial"/>
                <w:color w:val="000000"/>
              </w:rPr>
            </w:pPr>
            <w:r w:rsidDel="00000000" w:rsidR="00000000" w:rsidRPr="00000000">
              <w:rPr>
                <w:rFonts w:ascii="Arial" w:cs="Arial" w:eastAsia="Arial" w:hAnsi="Arial"/>
                <w:color w:val="000000"/>
                <w:rtl w:val="0"/>
              </w:rPr>
              <w:t xml:space="preserve"> </w:t>
            </w:r>
          </w:p>
        </w:tc>
      </w:tr>
      <w:tr>
        <w:trPr>
          <w:cantSplit w:val="0"/>
          <w:tblHeader w:val="0"/>
        </w:trPr>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DE">
            <w:pPr>
              <w:rPr>
                <w:rFonts w:ascii="Arial" w:cs="Arial" w:eastAsia="Arial" w:hAnsi="Arial"/>
                <w:color w:val="000000"/>
              </w:rPr>
            </w:pPr>
            <w:r w:rsidDel="00000000" w:rsidR="00000000" w:rsidRPr="00000000">
              <w:rPr>
                <w:rFonts w:ascii="Arial" w:cs="Arial" w:eastAsia="Arial" w:hAnsi="Arial"/>
                <w:b w:val="1"/>
                <w:color w:val="000000"/>
                <w:rtl w:val="0"/>
              </w:rPr>
              <w:t xml:space="preserve">EXPERIENCE </w:t>
            </w:r>
            <w:r w:rsidDel="00000000" w:rsidR="00000000" w:rsidRPr="00000000">
              <w:rPr>
                <w:rtl w:val="0"/>
              </w:rPr>
            </w:r>
          </w:p>
          <w:p w:rsidR="00000000" w:rsidDel="00000000" w:rsidP="00000000" w:rsidRDefault="00000000" w:rsidRPr="00000000" w14:paraId="000000DF">
            <w:pPr>
              <w:rPr>
                <w:rFonts w:ascii="Arial" w:cs="Arial" w:eastAsia="Arial" w:hAnsi="Arial"/>
                <w:b w:val="1"/>
                <w:color w:val="000000"/>
              </w:rPr>
            </w:pPr>
            <w:r w:rsidDel="00000000" w:rsidR="00000000" w:rsidRPr="00000000">
              <w:rPr>
                <w:rtl w:val="0"/>
              </w:rPr>
            </w:r>
          </w:p>
          <w:p w:rsidR="00000000" w:rsidDel="00000000" w:rsidP="00000000" w:rsidRDefault="00000000" w:rsidRPr="00000000" w14:paraId="000000E0">
            <w:pPr>
              <w:rPr>
                <w:rFonts w:ascii="Arial" w:cs="Arial" w:eastAsia="Arial" w:hAnsi="Arial"/>
                <w:color w:val="000000"/>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E1">
            <w:pPr>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Low </w:t>
            </w:r>
          </w:p>
          <w:p w:rsidR="00000000" w:rsidDel="00000000" w:rsidP="00000000" w:rsidRDefault="00000000" w:rsidRPr="00000000" w14:paraId="000000E2">
            <w:pPr>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1-4 </w:t>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E3">
            <w:pPr>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Med </w:t>
            </w:r>
          </w:p>
          <w:p w:rsidR="00000000" w:rsidDel="00000000" w:rsidP="00000000" w:rsidRDefault="00000000" w:rsidRPr="00000000" w14:paraId="000000E4">
            <w:pPr>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5-7 </w:t>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E5">
            <w:pPr>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High </w:t>
            </w:r>
          </w:p>
          <w:p w:rsidR="00000000" w:rsidDel="00000000" w:rsidP="00000000" w:rsidRDefault="00000000" w:rsidRPr="00000000" w14:paraId="000000E6">
            <w:pPr>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8-10 </w:t>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E7">
            <w:pPr>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Low </w:t>
            </w:r>
          </w:p>
          <w:p w:rsidR="00000000" w:rsidDel="00000000" w:rsidP="00000000" w:rsidRDefault="00000000" w:rsidRPr="00000000" w14:paraId="000000E8">
            <w:pPr>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1-4 </w:t>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E9">
            <w:pPr>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Med </w:t>
            </w:r>
          </w:p>
          <w:p w:rsidR="00000000" w:rsidDel="00000000" w:rsidP="00000000" w:rsidRDefault="00000000" w:rsidRPr="00000000" w14:paraId="000000EA">
            <w:pPr>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5-7 </w:t>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EB">
            <w:pPr>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High </w:t>
            </w:r>
          </w:p>
          <w:p w:rsidR="00000000" w:rsidDel="00000000" w:rsidP="00000000" w:rsidRDefault="00000000" w:rsidRPr="00000000" w14:paraId="000000EC">
            <w:pPr>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8-10 </w:t>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ED">
            <w:pPr>
              <w:rPr>
                <w:rFonts w:ascii="Arial" w:cs="Arial" w:eastAsia="Arial" w:hAnsi="Arial"/>
                <w:color w:val="000000"/>
              </w:rPr>
            </w:pPr>
            <w:r w:rsidDel="00000000" w:rsidR="00000000" w:rsidRPr="00000000">
              <w:rPr>
                <w:rFonts w:ascii="Arial" w:cs="Arial" w:eastAsia="Arial" w:hAnsi="Arial"/>
                <w:color w:val="000000"/>
                <w:rtl w:val="0"/>
              </w:rPr>
              <w:t xml:space="preserve"> </w:t>
            </w:r>
          </w:p>
        </w:tc>
      </w:tr>
    </w:tbl>
    <w:p w:rsidR="00000000" w:rsidDel="00000000" w:rsidP="00000000" w:rsidRDefault="00000000" w:rsidRPr="00000000" w14:paraId="000000EE">
      <w:pPr>
        <w:spacing w:after="60" w:before="240" w:lineRule="auto"/>
        <w:rPr>
          <w:rFonts w:ascii="Arial" w:cs="Arial" w:eastAsia="Arial" w:hAnsi="Arial"/>
          <w:b w:val="1"/>
          <w:sz w:val="28"/>
          <w:szCs w:val="28"/>
        </w:rPr>
      </w:pPr>
      <w:r w:rsidDel="00000000" w:rsidR="00000000" w:rsidRPr="00000000">
        <w:rPr>
          <w:rtl w:val="0"/>
        </w:rPr>
      </w:r>
    </w:p>
    <w:p w:rsidR="00000000" w:rsidDel="00000000" w:rsidP="00000000" w:rsidRDefault="00000000" w:rsidRPr="00000000" w14:paraId="000000EF">
      <w:pPr>
        <w:rPr>
          <w:rFonts w:ascii="Arial" w:cs="Arial" w:eastAsia="Arial" w:hAnsi="Arial"/>
          <w:b w:val="1"/>
          <w:sz w:val="28"/>
          <w:szCs w:val="28"/>
        </w:rPr>
      </w:pPr>
      <w:r w:rsidDel="00000000" w:rsidR="00000000" w:rsidRPr="00000000">
        <w:rPr>
          <w:rtl w:val="0"/>
        </w:rPr>
      </w:r>
    </w:p>
    <w:p w:rsidR="00000000" w:rsidDel="00000000" w:rsidP="00000000" w:rsidRDefault="00000000" w:rsidRPr="00000000" w14:paraId="000000F0">
      <w:pPr>
        <w:rPr>
          <w:rFonts w:ascii="Arial" w:cs="Arial" w:eastAsia="Arial" w:hAnsi="Arial"/>
          <w:b w:val="1"/>
          <w:sz w:val="28"/>
          <w:szCs w:val="28"/>
        </w:rPr>
      </w:pPr>
      <w:r w:rsidDel="00000000" w:rsidR="00000000" w:rsidRPr="00000000">
        <w:rPr>
          <w:rtl w:val="0"/>
        </w:rPr>
      </w:r>
    </w:p>
    <w:p w:rsidR="00000000" w:rsidDel="00000000" w:rsidP="00000000" w:rsidRDefault="00000000" w:rsidRPr="00000000" w14:paraId="000000F1">
      <w:pPr>
        <w:rPr>
          <w:rFonts w:ascii="Arial" w:cs="Arial" w:eastAsia="Arial" w:hAnsi="Arial"/>
          <w:b w:val="1"/>
          <w:sz w:val="28"/>
          <w:szCs w:val="28"/>
        </w:rPr>
      </w:pPr>
      <w:r w:rsidDel="00000000" w:rsidR="00000000" w:rsidRPr="00000000">
        <w:rPr>
          <w:rtl w:val="0"/>
        </w:rPr>
      </w:r>
    </w:p>
    <w:p w:rsidR="00000000" w:rsidDel="00000000" w:rsidP="00000000" w:rsidRDefault="00000000" w:rsidRPr="00000000" w14:paraId="000000F2">
      <w:pPr>
        <w:rPr>
          <w:rFonts w:ascii="Arial" w:cs="Arial" w:eastAsia="Arial" w:hAnsi="Arial"/>
          <w:b w:val="1"/>
          <w:sz w:val="28"/>
          <w:szCs w:val="28"/>
        </w:rPr>
      </w:pPr>
      <w:r w:rsidDel="00000000" w:rsidR="00000000" w:rsidRPr="00000000">
        <w:rPr>
          <w:rtl w:val="0"/>
        </w:rPr>
      </w:r>
    </w:p>
    <w:p w:rsidR="00000000" w:rsidDel="00000000" w:rsidP="00000000" w:rsidRDefault="00000000" w:rsidRPr="00000000" w14:paraId="000000F3">
      <w:pPr>
        <w:spacing w:after="60" w:before="240" w:lineRule="auto"/>
        <w:ind w:right="237"/>
        <w:jc w:val="both"/>
        <w:rPr>
          <w:rFonts w:ascii="Arial" w:cs="Arial" w:eastAsia="Arial" w:hAnsi="Arial"/>
          <w:color w:val="000000"/>
          <w:sz w:val="24"/>
          <w:szCs w:val="24"/>
        </w:rPr>
      </w:pPr>
      <w:r w:rsidDel="00000000" w:rsidR="00000000" w:rsidRPr="00000000">
        <w:rPr>
          <w:rFonts w:ascii="Arial" w:cs="Arial" w:eastAsia="Arial" w:hAnsi="Arial"/>
          <w:b w:val="1"/>
          <w:color w:val="000000"/>
          <w:sz w:val="24"/>
          <w:szCs w:val="24"/>
          <w:rtl w:val="0"/>
        </w:rPr>
        <w:t xml:space="preserve">6. Reference List</w:t>
      </w:r>
      <w:r w:rsidDel="00000000" w:rsidR="00000000" w:rsidRPr="00000000">
        <w:rPr>
          <w:rtl w:val="0"/>
        </w:rPr>
      </w:r>
    </w:p>
    <w:p w:rsidR="00000000" w:rsidDel="00000000" w:rsidP="00000000" w:rsidRDefault="00000000" w:rsidRPr="00000000" w14:paraId="000000F4">
      <w:pPr>
        <w:spacing w:after="60" w:before="240" w:lineRule="auto"/>
        <w:ind w:right="237"/>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The reference list should only include sources referenced within the workbook using the Harvard referencing system. Information about referencing in written assignments and how to avoid plagiarism can be found on Moodle and will be provided within your lesson. It is important that you are aware of the importance of ensuring that the work submitted is your original work.</w:t>
      </w:r>
    </w:p>
    <w:p w:rsidR="00000000" w:rsidDel="00000000" w:rsidP="00000000" w:rsidRDefault="00000000" w:rsidRPr="00000000" w14:paraId="000000F5">
      <w:pPr>
        <w:spacing w:after="60" w:before="240" w:lineRule="auto"/>
        <w:ind w:right="237"/>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If you are unsure, it is important that you seek guidance. A copy of the UWTSD Harvard guidebook can be found at:</w:t>
      </w:r>
    </w:p>
    <w:p w:rsidR="00000000" w:rsidDel="00000000" w:rsidP="00000000" w:rsidRDefault="00000000" w:rsidRPr="00000000" w14:paraId="000000F6">
      <w:pPr>
        <w:spacing w:after="60" w:before="240" w:lineRule="auto"/>
        <w:ind w:right="237"/>
        <w:jc w:val="both"/>
        <w:rPr>
          <w:rFonts w:ascii="Arial" w:cs="Arial" w:eastAsia="Arial" w:hAnsi="Arial"/>
          <w:sz w:val="24"/>
          <w:szCs w:val="24"/>
        </w:rPr>
      </w:pPr>
      <w:hyperlink r:id="rId10">
        <w:r w:rsidDel="00000000" w:rsidR="00000000" w:rsidRPr="00000000">
          <w:rPr>
            <w:rFonts w:ascii="Arial" w:cs="Arial" w:eastAsia="Arial" w:hAnsi="Arial"/>
            <w:color w:val="0563c1"/>
            <w:sz w:val="24"/>
            <w:szCs w:val="24"/>
            <w:u w:val="single"/>
            <w:rtl w:val="0"/>
          </w:rPr>
          <w:t xml:space="preserve">https://intranet.uwtsd.ac.uk/sites/intranet/files/2023-10/Harvard%20en_v.1.3%20%28V6%29.pdf</w:t>
        </w:r>
      </w:hyperlink>
      <w:r w:rsidDel="00000000" w:rsidR="00000000" w:rsidRPr="00000000">
        <w:rPr>
          <w:rtl w:val="0"/>
        </w:rPr>
      </w:r>
    </w:p>
    <w:p w:rsidR="00000000" w:rsidDel="00000000" w:rsidP="00000000" w:rsidRDefault="00000000" w:rsidRPr="00000000" w14:paraId="000000F7">
      <w:pPr>
        <w:spacing w:after="60" w:before="240" w:lineRule="auto"/>
        <w:ind w:right="237"/>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A copy is also available on Moodle.</w:t>
      </w:r>
    </w:p>
    <w:p w:rsidR="00000000" w:rsidDel="00000000" w:rsidP="00000000" w:rsidRDefault="00000000" w:rsidRPr="00000000" w14:paraId="000000F8">
      <w:pPr>
        <w:spacing w:after="60" w:before="240" w:lineRule="auto"/>
        <w:ind w:right="237"/>
        <w:jc w:val="both"/>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F9">
      <w:pPr>
        <w:pStyle w:val="Heading2"/>
        <w:keepNext w:val="1"/>
        <w:keepLines w:val="1"/>
        <w:spacing w:after="160" w:before="0" w:lineRule="auto"/>
        <w:ind w:left="0" w:right="0" w:firstLine="0"/>
        <w:jc w:val="both"/>
        <w:rPr>
          <w:rFonts w:ascii="Arial" w:cs="Arial" w:eastAsia="Arial" w:hAnsi="Arial"/>
          <w:b w:val="1"/>
          <w:i w:val="0"/>
          <w:smallCaps w:val="0"/>
          <w:color w:val="000000"/>
          <w:sz w:val="24"/>
          <w:szCs w:val="24"/>
        </w:rPr>
      </w:pPr>
      <w:r w:rsidDel="00000000" w:rsidR="00000000" w:rsidRPr="00000000">
        <w:rPr>
          <w:rFonts w:ascii="Arial" w:cs="Arial" w:eastAsia="Arial" w:hAnsi="Arial"/>
          <w:b w:val="1"/>
          <w:i w:val="0"/>
          <w:smallCaps w:val="0"/>
          <w:color w:val="000000"/>
          <w:sz w:val="24"/>
          <w:szCs w:val="24"/>
          <w:rtl w:val="0"/>
        </w:rPr>
        <w:t xml:space="preserve">7. Use of Generative AI in Assessment</w:t>
      </w:r>
    </w:p>
    <w:p w:rsidR="00000000" w:rsidDel="00000000" w:rsidP="00000000" w:rsidRDefault="00000000" w:rsidRPr="00000000" w14:paraId="000000FA">
      <w:pPr>
        <w:spacing w:after="160" w:before="0" w:lineRule="auto"/>
        <w:jc w:val="both"/>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     (Lecturer to indicate Yes or Not against each element)</w:t>
      </w:r>
    </w:p>
    <w:p w:rsidR="00000000" w:rsidDel="00000000" w:rsidP="00000000" w:rsidRDefault="00000000" w:rsidRPr="00000000" w14:paraId="000000FB">
      <w:pPr>
        <w:spacing w:after="0" w:before="0" w:lineRule="auto"/>
        <w:jc w:val="both"/>
        <w:rPr>
          <w:rFonts w:ascii="Times New Roman" w:cs="Times New Roman" w:eastAsia="Times New Roman" w:hAnsi="Times New Roman"/>
          <w:b w:val="0"/>
          <w:i w:val="0"/>
          <w:smallCaps w:val="0"/>
          <w:color w:val="000000"/>
          <w:sz w:val="20"/>
          <w:szCs w:val="20"/>
        </w:rPr>
      </w:pPr>
      <w:r w:rsidDel="00000000" w:rsidR="00000000" w:rsidRPr="00000000">
        <w:rPr>
          <w:rFonts w:ascii="Times New Roman" w:cs="Times New Roman" w:eastAsia="Times New Roman" w:hAnsi="Times New Roman"/>
          <w:b w:val="0"/>
          <w:i w:val="0"/>
          <w:smallCaps w:val="0"/>
          <w:color w:val="000000"/>
          <w:sz w:val="20"/>
          <w:szCs w:val="20"/>
          <w:rtl w:val="0"/>
        </w:rPr>
        <w:t xml:space="preserve"> </w:t>
      </w:r>
    </w:p>
    <w:tbl>
      <w:tblPr>
        <w:tblStyle w:val="Table8"/>
        <w:tblW w:w="9014.0" w:type="dxa"/>
        <w:jc w:val="left"/>
        <w:tblInd w:w="600.0" w:type="dxa"/>
        <w:tblBorders>
          <w:top w:color="000000" w:space="0" w:sz="6" w:val="single"/>
          <w:left w:color="000000" w:space="0" w:sz="6" w:val="single"/>
          <w:bottom w:color="000000" w:space="0" w:sz="6" w:val="single"/>
          <w:right w:color="000000" w:space="0" w:sz="6" w:val="single"/>
          <w:insideH w:color="000000" w:space="0" w:sz="4" w:val="single"/>
          <w:insideV w:color="000000" w:space="0" w:sz="4" w:val="single"/>
        </w:tblBorders>
        <w:tblLayout w:type="fixed"/>
        <w:tblLook w:val="0400"/>
      </w:tblPr>
      <w:tblGrid>
        <w:gridCol w:w="2474"/>
        <w:gridCol w:w="4895"/>
        <w:gridCol w:w="1645"/>
        <w:tblGridChange w:id="0">
          <w:tblGrid>
            <w:gridCol w:w="2474"/>
            <w:gridCol w:w="4895"/>
            <w:gridCol w:w="1645"/>
          </w:tblGrid>
        </w:tblGridChange>
      </w:tblGrid>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tcMar>
              <w:left w:w="90.0" w:type="dxa"/>
              <w:right w:w="90.0" w:type="dxa"/>
            </w:tcMar>
            <w:vAlign w:val="top"/>
          </w:tcPr>
          <w:p w:rsidR="00000000" w:rsidDel="00000000" w:rsidP="00000000" w:rsidRDefault="00000000" w:rsidRPr="00000000" w14:paraId="000000FC">
            <w:pPr>
              <w:spacing w:after="0" w:before="0" w:line="257" w:lineRule="auto"/>
              <w:rPr>
                <w:rFonts w:ascii="Arial" w:cs="Arial" w:eastAsia="Arial" w:hAnsi="Arial"/>
                <w:b w:val="0"/>
                <w:i w:val="0"/>
                <w:sz w:val="22"/>
                <w:szCs w:val="22"/>
              </w:rPr>
            </w:pPr>
            <w:r w:rsidDel="00000000" w:rsidR="00000000" w:rsidRPr="00000000">
              <w:rPr>
                <w:rFonts w:ascii="Arial" w:cs="Arial" w:eastAsia="Arial" w:hAnsi="Arial"/>
                <w:b w:val="0"/>
                <w:i w:val="0"/>
                <w:sz w:val="22"/>
                <w:szCs w:val="22"/>
                <w:rtl w:val="0"/>
              </w:rPr>
              <w:t xml:space="preserve">RESEARCH</w:t>
            </w:r>
          </w:p>
        </w:tc>
        <w:tc>
          <w:tcPr>
            <w:tcBorders>
              <w:top w:color="000000" w:space="0" w:sz="6" w:val="single"/>
              <w:left w:color="000000" w:space="0" w:sz="6" w:val="single"/>
              <w:bottom w:color="000000" w:space="0" w:sz="6" w:val="single"/>
              <w:right w:color="000000" w:space="0" w:sz="6" w:val="single"/>
            </w:tcBorders>
            <w:tcMar>
              <w:left w:w="90.0" w:type="dxa"/>
              <w:right w:w="90.0" w:type="dxa"/>
            </w:tcMar>
            <w:vAlign w:val="top"/>
          </w:tcPr>
          <w:p w:rsidR="00000000" w:rsidDel="00000000" w:rsidP="00000000" w:rsidRDefault="00000000" w:rsidRPr="00000000" w14:paraId="000000FD">
            <w:pPr>
              <w:spacing w:after="0" w:before="0" w:line="257" w:lineRule="auto"/>
              <w:rPr>
                <w:rFonts w:ascii="Arial" w:cs="Arial" w:eastAsia="Arial" w:hAnsi="Arial"/>
                <w:b w:val="0"/>
                <w:i w:val="0"/>
                <w:sz w:val="22"/>
                <w:szCs w:val="22"/>
              </w:rPr>
            </w:pPr>
            <w:r w:rsidDel="00000000" w:rsidR="00000000" w:rsidRPr="00000000">
              <w:rPr>
                <w:rFonts w:ascii="Arial" w:cs="Arial" w:eastAsia="Arial" w:hAnsi="Arial"/>
                <w:b w:val="0"/>
                <w:i w:val="0"/>
                <w:sz w:val="22"/>
                <w:szCs w:val="22"/>
                <w:rtl w:val="0"/>
              </w:rPr>
              <w:t xml:space="preserve">For this assessment, you can use Generative AI to support you in research, including searching for bibliography, using tools to summarise, compare and interrogate materials.</w:t>
            </w:r>
          </w:p>
        </w:tc>
        <w:tc>
          <w:tcPr>
            <w:tcBorders>
              <w:top w:color="000000" w:space="0" w:sz="6" w:val="single"/>
              <w:left w:color="000000" w:space="0" w:sz="6" w:val="single"/>
              <w:bottom w:color="000000" w:space="0" w:sz="6" w:val="single"/>
              <w:right w:color="000000" w:space="0" w:sz="6" w:val="single"/>
            </w:tcBorders>
            <w:tcMar>
              <w:left w:w="90.0" w:type="dxa"/>
              <w:right w:w="90.0" w:type="dxa"/>
            </w:tcMar>
            <w:vAlign w:val="top"/>
          </w:tcPr>
          <w:p w:rsidR="00000000" w:rsidDel="00000000" w:rsidP="00000000" w:rsidRDefault="00000000" w:rsidRPr="00000000" w14:paraId="000000FE">
            <w:pPr>
              <w:spacing w:after="0" w:before="0" w:lineRule="auto"/>
              <w:rPr>
                <w:rFonts w:ascii="MS Gothic" w:cs="MS Gothic" w:eastAsia="MS Gothic" w:hAnsi="MS Gothic"/>
                <w:b w:val="0"/>
                <w:i w:val="0"/>
                <w:sz w:val="22"/>
                <w:szCs w:val="22"/>
              </w:rPr>
            </w:pPr>
            <w:r w:rsidDel="00000000" w:rsidR="00000000" w:rsidRPr="00000000">
              <w:rPr>
                <w:rFonts w:ascii="Arial" w:cs="Arial" w:eastAsia="Arial" w:hAnsi="Arial"/>
                <w:b w:val="0"/>
                <w:i w:val="0"/>
                <w:sz w:val="22"/>
                <w:szCs w:val="22"/>
                <w:rtl w:val="0"/>
              </w:rPr>
              <w:t xml:space="preserve">Yes </w:t>
            </w:r>
            <w:r w:rsidDel="00000000" w:rsidR="00000000" w:rsidRPr="00000000">
              <w:rPr>
                <w:rFonts w:ascii="MS Gothic" w:cs="MS Gothic" w:eastAsia="MS Gothic" w:hAnsi="MS Gothic"/>
                <w:b w:val="0"/>
                <w:i w:val="0"/>
                <w:sz w:val="22"/>
                <w:szCs w:val="22"/>
                <w:rtl w:val="0"/>
              </w:rPr>
              <w:t xml:space="preserve">☒</w:t>
            </w:r>
          </w:p>
          <w:p w:rsidR="00000000" w:rsidDel="00000000" w:rsidP="00000000" w:rsidRDefault="00000000" w:rsidRPr="00000000" w14:paraId="000000FF">
            <w:pPr>
              <w:spacing w:after="0" w:before="0" w:lineRule="auto"/>
              <w:rPr>
                <w:rFonts w:ascii="Arial" w:cs="Arial" w:eastAsia="Arial" w:hAnsi="Arial"/>
                <w:b w:val="0"/>
                <w:i w:val="0"/>
                <w:sz w:val="22"/>
                <w:szCs w:val="22"/>
              </w:rPr>
            </w:pPr>
            <w:r w:rsidDel="00000000" w:rsidR="00000000" w:rsidRPr="00000000">
              <w:rPr>
                <w:rFonts w:ascii="Arial" w:cs="Arial" w:eastAsia="Arial" w:hAnsi="Arial"/>
                <w:b w:val="0"/>
                <w:i w:val="0"/>
                <w:sz w:val="22"/>
                <w:szCs w:val="22"/>
                <w:rtl w:val="0"/>
              </w:rPr>
              <w:t xml:space="preserve"> </w:t>
            </w:r>
          </w:p>
          <w:p w:rsidR="00000000" w:rsidDel="00000000" w:rsidP="00000000" w:rsidRDefault="00000000" w:rsidRPr="00000000" w14:paraId="00000100">
            <w:pPr>
              <w:spacing w:after="0" w:before="0" w:lineRule="auto"/>
              <w:rPr>
                <w:rFonts w:ascii="MS Gothic" w:cs="MS Gothic" w:eastAsia="MS Gothic" w:hAnsi="MS Gothic"/>
                <w:b w:val="0"/>
                <w:i w:val="0"/>
                <w:sz w:val="22"/>
                <w:szCs w:val="22"/>
              </w:rPr>
            </w:pPr>
            <w:r w:rsidDel="00000000" w:rsidR="00000000" w:rsidRPr="00000000">
              <w:rPr>
                <w:rFonts w:ascii="Arial" w:cs="Arial" w:eastAsia="Arial" w:hAnsi="Arial"/>
                <w:b w:val="0"/>
                <w:i w:val="0"/>
                <w:sz w:val="22"/>
                <w:szCs w:val="22"/>
                <w:rtl w:val="0"/>
              </w:rPr>
              <w:t xml:space="preserve">No  </w:t>
            </w:r>
            <w:r w:rsidDel="00000000" w:rsidR="00000000" w:rsidRPr="00000000">
              <w:rPr>
                <w:rFonts w:ascii="MS Gothic" w:cs="MS Gothic" w:eastAsia="MS Gothic" w:hAnsi="MS Gothic"/>
                <w:b w:val="0"/>
                <w:i w:val="0"/>
                <w:sz w:val="22"/>
                <w:szCs w:val="22"/>
                <w:rtl w:val="0"/>
              </w:rPr>
              <w:t xml:space="preserve">☐</w:t>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tcMar>
              <w:left w:w="90.0" w:type="dxa"/>
              <w:right w:w="90.0" w:type="dxa"/>
            </w:tcMar>
            <w:vAlign w:val="top"/>
          </w:tcPr>
          <w:p w:rsidR="00000000" w:rsidDel="00000000" w:rsidP="00000000" w:rsidRDefault="00000000" w:rsidRPr="00000000" w14:paraId="00000101">
            <w:pPr>
              <w:spacing w:after="0" w:before="0" w:line="257" w:lineRule="auto"/>
              <w:rPr>
                <w:rFonts w:ascii="Arial" w:cs="Arial" w:eastAsia="Arial" w:hAnsi="Arial"/>
                <w:b w:val="0"/>
                <w:i w:val="0"/>
                <w:sz w:val="22"/>
                <w:szCs w:val="22"/>
              </w:rPr>
            </w:pPr>
            <w:r w:rsidDel="00000000" w:rsidR="00000000" w:rsidRPr="00000000">
              <w:rPr>
                <w:rFonts w:ascii="Arial" w:cs="Arial" w:eastAsia="Arial" w:hAnsi="Arial"/>
                <w:b w:val="0"/>
                <w:i w:val="0"/>
                <w:sz w:val="22"/>
                <w:szCs w:val="22"/>
                <w:rtl w:val="0"/>
              </w:rPr>
              <w:t xml:space="preserve">STRUCTURE</w:t>
            </w:r>
          </w:p>
        </w:tc>
        <w:tc>
          <w:tcPr>
            <w:tcBorders>
              <w:top w:color="000000" w:space="0" w:sz="6" w:val="single"/>
              <w:left w:color="000000" w:space="0" w:sz="6" w:val="single"/>
              <w:bottom w:color="000000" w:space="0" w:sz="6" w:val="single"/>
              <w:right w:color="000000" w:space="0" w:sz="6" w:val="single"/>
            </w:tcBorders>
            <w:tcMar>
              <w:left w:w="90.0" w:type="dxa"/>
              <w:right w:w="90.0" w:type="dxa"/>
            </w:tcMar>
            <w:vAlign w:val="top"/>
          </w:tcPr>
          <w:p w:rsidR="00000000" w:rsidDel="00000000" w:rsidP="00000000" w:rsidRDefault="00000000" w:rsidRPr="00000000" w14:paraId="00000102">
            <w:pPr>
              <w:spacing w:after="0" w:before="0" w:line="257" w:lineRule="auto"/>
              <w:rPr>
                <w:rFonts w:ascii="Arial" w:cs="Arial" w:eastAsia="Arial" w:hAnsi="Arial"/>
                <w:b w:val="0"/>
                <w:i w:val="0"/>
                <w:sz w:val="22"/>
                <w:szCs w:val="22"/>
              </w:rPr>
            </w:pPr>
            <w:r w:rsidDel="00000000" w:rsidR="00000000" w:rsidRPr="00000000">
              <w:rPr>
                <w:rFonts w:ascii="Arial" w:cs="Arial" w:eastAsia="Arial" w:hAnsi="Arial"/>
                <w:b w:val="0"/>
                <w:i w:val="0"/>
                <w:sz w:val="22"/>
                <w:szCs w:val="22"/>
                <w:rtl w:val="0"/>
              </w:rPr>
              <w:t xml:space="preserve">For this assessment, you can use Generative AI to support you in structuring your submission, including creating a draft argument structure, identifying parts and headings, etc.</w:t>
            </w:r>
          </w:p>
        </w:tc>
        <w:tc>
          <w:tcPr>
            <w:tcBorders>
              <w:top w:color="000000" w:space="0" w:sz="6" w:val="single"/>
              <w:left w:color="000000" w:space="0" w:sz="6" w:val="single"/>
              <w:bottom w:color="000000" w:space="0" w:sz="6" w:val="single"/>
              <w:right w:color="000000" w:space="0" w:sz="6" w:val="single"/>
            </w:tcBorders>
            <w:tcMar>
              <w:left w:w="90.0" w:type="dxa"/>
              <w:right w:w="90.0" w:type="dxa"/>
            </w:tcMar>
            <w:vAlign w:val="top"/>
          </w:tcPr>
          <w:p w:rsidR="00000000" w:rsidDel="00000000" w:rsidP="00000000" w:rsidRDefault="00000000" w:rsidRPr="00000000" w14:paraId="00000103">
            <w:pPr>
              <w:spacing w:after="0" w:before="0" w:lineRule="auto"/>
              <w:rPr>
                <w:rFonts w:ascii="MS Gothic" w:cs="MS Gothic" w:eastAsia="MS Gothic" w:hAnsi="MS Gothic"/>
                <w:b w:val="0"/>
                <w:i w:val="0"/>
                <w:sz w:val="22"/>
                <w:szCs w:val="22"/>
              </w:rPr>
            </w:pPr>
            <w:r w:rsidDel="00000000" w:rsidR="00000000" w:rsidRPr="00000000">
              <w:rPr>
                <w:rFonts w:ascii="Arial" w:cs="Arial" w:eastAsia="Arial" w:hAnsi="Arial"/>
                <w:b w:val="0"/>
                <w:i w:val="0"/>
                <w:sz w:val="22"/>
                <w:szCs w:val="22"/>
                <w:rtl w:val="0"/>
              </w:rPr>
              <w:t xml:space="preserve">Yes </w:t>
            </w:r>
            <w:r w:rsidDel="00000000" w:rsidR="00000000" w:rsidRPr="00000000">
              <w:rPr>
                <w:rFonts w:ascii="MS Gothic" w:cs="MS Gothic" w:eastAsia="MS Gothic" w:hAnsi="MS Gothic"/>
                <w:b w:val="0"/>
                <w:i w:val="0"/>
                <w:sz w:val="22"/>
                <w:szCs w:val="22"/>
                <w:rtl w:val="0"/>
              </w:rPr>
              <w:t xml:space="preserve">☒</w:t>
            </w:r>
          </w:p>
          <w:p w:rsidR="00000000" w:rsidDel="00000000" w:rsidP="00000000" w:rsidRDefault="00000000" w:rsidRPr="00000000" w14:paraId="00000104">
            <w:pPr>
              <w:spacing w:after="0" w:before="0" w:lineRule="auto"/>
              <w:rPr>
                <w:rFonts w:ascii="Arial" w:cs="Arial" w:eastAsia="Arial" w:hAnsi="Arial"/>
                <w:b w:val="0"/>
                <w:i w:val="0"/>
                <w:sz w:val="22"/>
                <w:szCs w:val="22"/>
              </w:rPr>
            </w:pPr>
            <w:r w:rsidDel="00000000" w:rsidR="00000000" w:rsidRPr="00000000">
              <w:rPr>
                <w:rFonts w:ascii="Arial" w:cs="Arial" w:eastAsia="Arial" w:hAnsi="Arial"/>
                <w:b w:val="0"/>
                <w:i w:val="0"/>
                <w:sz w:val="22"/>
                <w:szCs w:val="22"/>
                <w:rtl w:val="0"/>
              </w:rPr>
              <w:t xml:space="preserve"> </w:t>
            </w:r>
          </w:p>
          <w:p w:rsidR="00000000" w:rsidDel="00000000" w:rsidP="00000000" w:rsidRDefault="00000000" w:rsidRPr="00000000" w14:paraId="00000105">
            <w:pPr>
              <w:spacing w:after="0" w:before="0" w:lineRule="auto"/>
              <w:rPr>
                <w:rFonts w:ascii="MS Gothic" w:cs="MS Gothic" w:eastAsia="MS Gothic" w:hAnsi="MS Gothic"/>
                <w:b w:val="0"/>
                <w:i w:val="0"/>
                <w:sz w:val="22"/>
                <w:szCs w:val="22"/>
              </w:rPr>
            </w:pPr>
            <w:r w:rsidDel="00000000" w:rsidR="00000000" w:rsidRPr="00000000">
              <w:rPr>
                <w:rFonts w:ascii="Arial" w:cs="Arial" w:eastAsia="Arial" w:hAnsi="Arial"/>
                <w:b w:val="0"/>
                <w:i w:val="0"/>
                <w:sz w:val="22"/>
                <w:szCs w:val="22"/>
                <w:rtl w:val="0"/>
              </w:rPr>
              <w:t xml:space="preserve">No  </w:t>
            </w:r>
            <w:r w:rsidDel="00000000" w:rsidR="00000000" w:rsidRPr="00000000">
              <w:rPr>
                <w:rFonts w:ascii="MS Gothic" w:cs="MS Gothic" w:eastAsia="MS Gothic" w:hAnsi="MS Gothic"/>
                <w:b w:val="0"/>
                <w:i w:val="0"/>
                <w:sz w:val="22"/>
                <w:szCs w:val="22"/>
                <w:rtl w:val="0"/>
              </w:rPr>
              <w:t xml:space="preserve">☐</w:t>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tcMar>
              <w:left w:w="90.0" w:type="dxa"/>
              <w:right w:w="90.0" w:type="dxa"/>
            </w:tcMar>
            <w:vAlign w:val="top"/>
          </w:tcPr>
          <w:p w:rsidR="00000000" w:rsidDel="00000000" w:rsidP="00000000" w:rsidRDefault="00000000" w:rsidRPr="00000000" w14:paraId="00000106">
            <w:pPr>
              <w:spacing w:after="0" w:before="0" w:line="257" w:lineRule="auto"/>
              <w:rPr>
                <w:rFonts w:ascii="Arial" w:cs="Arial" w:eastAsia="Arial" w:hAnsi="Arial"/>
                <w:b w:val="0"/>
                <w:i w:val="0"/>
                <w:sz w:val="22"/>
                <w:szCs w:val="22"/>
              </w:rPr>
            </w:pPr>
            <w:r w:rsidDel="00000000" w:rsidR="00000000" w:rsidRPr="00000000">
              <w:rPr>
                <w:rFonts w:ascii="Arial" w:cs="Arial" w:eastAsia="Arial" w:hAnsi="Arial"/>
                <w:b w:val="0"/>
                <w:i w:val="0"/>
                <w:sz w:val="22"/>
                <w:szCs w:val="22"/>
                <w:rtl w:val="0"/>
              </w:rPr>
              <w:t xml:space="preserve">PROOFREADING</w:t>
            </w:r>
          </w:p>
        </w:tc>
        <w:tc>
          <w:tcPr>
            <w:tcBorders>
              <w:top w:color="000000" w:space="0" w:sz="6" w:val="single"/>
              <w:left w:color="000000" w:space="0" w:sz="6" w:val="single"/>
              <w:bottom w:color="000000" w:space="0" w:sz="6" w:val="single"/>
              <w:right w:color="000000" w:space="0" w:sz="6" w:val="single"/>
            </w:tcBorders>
            <w:tcMar>
              <w:left w:w="90.0" w:type="dxa"/>
              <w:right w:w="90.0" w:type="dxa"/>
            </w:tcMar>
            <w:vAlign w:val="top"/>
          </w:tcPr>
          <w:p w:rsidR="00000000" w:rsidDel="00000000" w:rsidP="00000000" w:rsidRDefault="00000000" w:rsidRPr="00000000" w14:paraId="00000107">
            <w:pPr>
              <w:spacing w:after="0" w:before="0" w:line="257" w:lineRule="auto"/>
              <w:rPr>
                <w:rFonts w:ascii="Arial" w:cs="Arial" w:eastAsia="Arial" w:hAnsi="Arial"/>
                <w:b w:val="0"/>
                <w:i w:val="0"/>
                <w:sz w:val="22"/>
                <w:szCs w:val="22"/>
              </w:rPr>
            </w:pPr>
            <w:r w:rsidDel="00000000" w:rsidR="00000000" w:rsidRPr="00000000">
              <w:rPr>
                <w:rFonts w:ascii="Arial" w:cs="Arial" w:eastAsia="Arial" w:hAnsi="Arial"/>
                <w:b w:val="0"/>
                <w:i w:val="0"/>
                <w:sz w:val="22"/>
                <w:szCs w:val="22"/>
                <w:rtl w:val="0"/>
              </w:rPr>
              <w:t xml:space="preserve">For this assessment, you can use Generative AI to check your own text/creation for grammatical and syntactical mistakes, including rephrasing of your own work within specific standards.</w:t>
            </w:r>
          </w:p>
        </w:tc>
        <w:tc>
          <w:tcPr>
            <w:tcBorders>
              <w:top w:color="000000" w:space="0" w:sz="6" w:val="single"/>
              <w:left w:color="000000" w:space="0" w:sz="6" w:val="single"/>
              <w:bottom w:color="000000" w:space="0" w:sz="6" w:val="single"/>
              <w:right w:color="000000" w:space="0" w:sz="6" w:val="single"/>
            </w:tcBorders>
            <w:tcMar>
              <w:left w:w="90.0" w:type="dxa"/>
              <w:right w:w="90.0" w:type="dxa"/>
            </w:tcMar>
            <w:vAlign w:val="top"/>
          </w:tcPr>
          <w:p w:rsidR="00000000" w:rsidDel="00000000" w:rsidP="00000000" w:rsidRDefault="00000000" w:rsidRPr="00000000" w14:paraId="00000108">
            <w:pPr>
              <w:spacing w:after="0" w:before="0" w:lineRule="auto"/>
              <w:rPr>
                <w:rFonts w:ascii="MS Gothic" w:cs="MS Gothic" w:eastAsia="MS Gothic" w:hAnsi="MS Gothic"/>
                <w:b w:val="0"/>
                <w:i w:val="0"/>
                <w:sz w:val="22"/>
                <w:szCs w:val="22"/>
              </w:rPr>
            </w:pPr>
            <w:r w:rsidDel="00000000" w:rsidR="00000000" w:rsidRPr="00000000">
              <w:rPr>
                <w:rFonts w:ascii="Arial" w:cs="Arial" w:eastAsia="Arial" w:hAnsi="Arial"/>
                <w:b w:val="0"/>
                <w:i w:val="0"/>
                <w:sz w:val="22"/>
                <w:szCs w:val="22"/>
                <w:rtl w:val="0"/>
              </w:rPr>
              <w:t xml:space="preserve">Yes </w:t>
            </w:r>
            <w:r w:rsidDel="00000000" w:rsidR="00000000" w:rsidRPr="00000000">
              <w:rPr>
                <w:rFonts w:ascii="MS Gothic" w:cs="MS Gothic" w:eastAsia="MS Gothic" w:hAnsi="MS Gothic"/>
                <w:b w:val="0"/>
                <w:i w:val="0"/>
                <w:sz w:val="22"/>
                <w:szCs w:val="22"/>
                <w:rtl w:val="0"/>
              </w:rPr>
              <w:t xml:space="preserve">☒</w:t>
            </w:r>
          </w:p>
          <w:p w:rsidR="00000000" w:rsidDel="00000000" w:rsidP="00000000" w:rsidRDefault="00000000" w:rsidRPr="00000000" w14:paraId="00000109">
            <w:pPr>
              <w:spacing w:after="0" w:before="0" w:lineRule="auto"/>
              <w:rPr>
                <w:rFonts w:ascii="Arial" w:cs="Arial" w:eastAsia="Arial" w:hAnsi="Arial"/>
                <w:b w:val="0"/>
                <w:i w:val="0"/>
                <w:sz w:val="22"/>
                <w:szCs w:val="22"/>
              </w:rPr>
            </w:pPr>
            <w:r w:rsidDel="00000000" w:rsidR="00000000" w:rsidRPr="00000000">
              <w:rPr>
                <w:rFonts w:ascii="Arial" w:cs="Arial" w:eastAsia="Arial" w:hAnsi="Arial"/>
                <w:b w:val="0"/>
                <w:i w:val="0"/>
                <w:sz w:val="22"/>
                <w:szCs w:val="22"/>
                <w:rtl w:val="0"/>
              </w:rPr>
              <w:t xml:space="preserve"> </w:t>
            </w:r>
          </w:p>
          <w:p w:rsidR="00000000" w:rsidDel="00000000" w:rsidP="00000000" w:rsidRDefault="00000000" w:rsidRPr="00000000" w14:paraId="0000010A">
            <w:pPr>
              <w:spacing w:after="0" w:before="0" w:lineRule="auto"/>
              <w:rPr>
                <w:rFonts w:ascii="MS Gothic" w:cs="MS Gothic" w:eastAsia="MS Gothic" w:hAnsi="MS Gothic"/>
                <w:b w:val="0"/>
                <w:i w:val="0"/>
                <w:sz w:val="22"/>
                <w:szCs w:val="22"/>
              </w:rPr>
            </w:pPr>
            <w:r w:rsidDel="00000000" w:rsidR="00000000" w:rsidRPr="00000000">
              <w:rPr>
                <w:rFonts w:ascii="Arial" w:cs="Arial" w:eastAsia="Arial" w:hAnsi="Arial"/>
                <w:b w:val="0"/>
                <w:i w:val="0"/>
                <w:sz w:val="22"/>
                <w:szCs w:val="22"/>
                <w:rtl w:val="0"/>
              </w:rPr>
              <w:t xml:space="preserve">No  </w:t>
            </w:r>
            <w:r w:rsidDel="00000000" w:rsidR="00000000" w:rsidRPr="00000000">
              <w:rPr>
                <w:rFonts w:ascii="MS Gothic" w:cs="MS Gothic" w:eastAsia="MS Gothic" w:hAnsi="MS Gothic"/>
                <w:b w:val="0"/>
                <w:i w:val="0"/>
                <w:sz w:val="22"/>
                <w:szCs w:val="22"/>
                <w:rtl w:val="0"/>
              </w:rPr>
              <w:t xml:space="preserve">☐</w:t>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tcMar>
              <w:left w:w="90.0" w:type="dxa"/>
              <w:right w:w="90.0" w:type="dxa"/>
            </w:tcMar>
            <w:vAlign w:val="top"/>
          </w:tcPr>
          <w:p w:rsidR="00000000" w:rsidDel="00000000" w:rsidP="00000000" w:rsidRDefault="00000000" w:rsidRPr="00000000" w14:paraId="0000010B">
            <w:pPr>
              <w:spacing w:after="0" w:before="0" w:line="257" w:lineRule="auto"/>
              <w:rPr>
                <w:rFonts w:ascii="Arial" w:cs="Arial" w:eastAsia="Arial" w:hAnsi="Arial"/>
                <w:b w:val="0"/>
                <w:i w:val="0"/>
                <w:sz w:val="22"/>
                <w:szCs w:val="22"/>
              </w:rPr>
            </w:pPr>
            <w:r w:rsidDel="00000000" w:rsidR="00000000" w:rsidRPr="00000000">
              <w:rPr>
                <w:rFonts w:ascii="Arial" w:cs="Arial" w:eastAsia="Arial" w:hAnsi="Arial"/>
                <w:b w:val="0"/>
                <w:i w:val="0"/>
                <w:sz w:val="22"/>
                <w:szCs w:val="22"/>
                <w:rtl w:val="0"/>
              </w:rPr>
              <w:t xml:space="preserve">WRITING</w:t>
            </w:r>
          </w:p>
        </w:tc>
        <w:tc>
          <w:tcPr>
            <w:tcBorders>
              <w:top w:color="000000" w:space="0" w:sz="6" w:val="single"/>
              <w:left w:color="000000" w:space="0" w:sz="6" w:val="single"/>
              <w:bottom w:color="000000" w:space="0" w:sz="6" w:val="single"/>
              <w:right w:color="000000" w:space="0" w:sz="6" w:val="single"/>
            </w:tcBorders>
            <w:tcMar>
              <w:left w:w="90.0" w:type="dxa"/>
              <w:right w:w="90.0" w:type="dxa"/>
            </w:tcMar>
            <w:vAlign w:val="top"/>
          </w:tcPr>
          <w:p w:rsidR="00000000" w:rsidDel="00000000" w:rsidP="00000000" w:rsidRDefault="00000000" w:rsidRPr="00000000" w14:paraId="0000010C">
            <w:pPr>
              <w:spacing w:after="0" w:before="0" w:line="257" w:lineRule="auto"/>
              <w:rPr>
                <w:rFonts w:ascii="Arial" w:cs="Arial" w:eastAsia="Arial" w:hAnsi="Arial"/>
                <w:b w:val="0"/>
                <w:i w:val="0"/>
                <w:sz w:val="22"/>
                <w:szCs w:val="22"/>
              </w:rPr>
            </w:pPr>
            <w:r w:rsidDel="00000000" w:rsidR="00000000" w:rsidRPr="00000000">
              <w:rPr>
                <w:rFonts w:ascii="Arial" w:cs="Arial" w:eastAsia="Arial" w:hAnsi="Arial"/>
                <w:b w:val="0"/>
                <w:i w:val="0"/>
                <w:sz w:val="22"/>
                <w:szCs w:val="22"/>
                <w:rtl w:val="0"/>
              </w:rPr>
              <w:t xml:space="preserve">For this assessment, you can use Generative AI to create text for submission.</w:t>
            </w:r>
          </w:p>
        </w:tc>
        <w:tc>
          <w:tcPr>
            <w:tcBorders>
              <w:top w:color="000000" w:space="0" w:sz="6" w:val="single"/>
              <w:left w:color="000000" w:space="0" w:sz="6" w:val="single"/>
              <w:bottom w:color="000000" w:space="0" w:sz="6" w:val="single"/>
              <w:right w:color="000000" w:space="0" w:sz="6" w:val="single"/>
            </w:tcBorders>
            <w:tcMar>
              <w:left w:w="90.0" w:type="dxa"/>
              <w:right w:w="90.0" w:type="dxa"/>
            </w:tcMar>
            <w:vAlign w:val="top"/>
          </w:tcPr>
          <w:p w:rsidR="00000000" w:rsidDel="00000000" w:rsidP="00000000" w:rsidRDefault="00000000" w:rsidRPr="00000000" w14:paraId="0000010D">
            <w:pPr>
              <w:spacing w:after="0" w:before="0" w:lineRule="auto"/>
              <w:rPr>
                <w:rFonts w:ascii="MS Gothic" w:cs="MS Gothic" w:eastAsia="MS Gothic" w:hAnsi="MS Gothic"/>
                <w:b w:val="0"/>
                <w:i w:val="0"/>
                <w:sz w:val="22"/>
                <w:szCs w:val="22"/>
              </w:rPr>
            </w:pPr>
            <w:r w:rsidDel="00000000" w:rsidR="00000000" w:rsidRPr="00000000">
              <w:rPr>
                <w:rFonts w:ascii="Arial" w:cs="Arial" w:eastAsia="Arial" w:hAnsi="Arial"/>
                <w:b w:val="0"/>
                <w:i w:val="0"/>
                <w:sz w:val="22"/>
                <w:szCs w:val="22"/>
                <w:rtl w:val="0"/>
              </w:rPr>
              <w:t xml:space="preserve">Yes </w:t>
            </w:r>
            <w:r w:rsidDel="00000000" w:rsidR="00000000" w:rsidRPr="00000000">
              <w:rPr>
                <w:rFonts w:ascii="MS Gothic" w:cs="MS Gothic" w:eastAsia="MS Gothic" w:hAnsi="MS Gothic"/>
                <w:b w:val="0"/>
                <w:i w:val="0"/>
                <w:sz w:val="22"/>
                <w:szCs w:val="22"/>
                <w:rtl w:val="0"/>
              </w:rPr>
              <w:t xml:space="preserve">☐</w:t>
            </w:r>
          </w:p>
          <w:p w:rsidR="00000000" w:rsidDel="00000000" w:rsidP="00000000" w:rsidRDefault="00000000" w:rsidRPr="00000000" w14:paraId="0000010E">
            <w:pPr>
              <w:spacing w:after="0" w:before="0" w:lineRule="auto"/>
              <w:rPr>
                <w:rFonts w:ascii="Arial" w:cs="Arial" w:eastAsia="Arial" w:hAnsi="Arial"/>
                <w:b w:val="0"/>
                <w:i w:val="0"/>
                <w:sz w:val="22"/>
                <w:szCs w:val="22"/>
              </w:rPr>
            </w:pPr>
            <w:r w:rsidDel="00000000" w:rsidR="00000000" w:rsidRPr="00000000">
              <w:rPr>
                <w:rFonts w:ascii="Arial" w:cs="Arial" w:eastAsia="Arial" w:hAnsi="Arial"/>
                <w:b w:val="0"/>
                <w:i w:val="0"/>
                <w:sz w:val="22"/>
                <w:szCs w:val="22"/>
                <w:rtl w:val="0"/>
              </w:rPr>
              <w:t xml:space="preserve"> </w:t>
            </w:r>
          </w:p>
          <w:p w:rsidR="00000000" w:rsidDel="00000000" w:rsidP="00000000" w:rsidRDefault="00000000" w:rsidRPr="00000000" w14:paraId="0000010F">
            <w:pPr>
              <w:spacing w:after="0" w:before="0" w:lineRule="auto"/>
              <w:rPr>
                <w:rFonts w:ascii="Arial" w:cs="Arial" w:eastAsia="Arial" w:hAnsi="Arial"/>
                <w:b w:val="0"/>
                <w:i w:val="0"/>
                <w:sz w:val="22"/>
                <w:szCs w:val="22"/>
              </w:rPr>
            </w:pPr>
            <w:r w:rsidDel="00000000" w:rsidR="00000000" w:rsidRPr="00000000">
              <w:rPr>
                <w:rFonts w:ascii="Arial" w:cs="Arial" w:eastAsia="Arial" w:hAnsi="Arial"/>
                <w:b w:val="0"/>
                <w:i w:val="0"/>
                <w:sz w:val="22"/>
                <w:szCs w:val="22"/>
                <w:rtl w:val="0"/>
              </w:rPr>
              <w:t xml:space="preserve">No  </w:t>
            </w:r>
            <w:r w:rsidDel="00000000" w:rsidR="00000000" w:rsidRPr="00000000">
              <w:rPr>
                <w:rFonts w:ascii="Arial" w:cs="Arial" w:eastAsia="Arial" w:hAnsi="Arial"/>
                <w:b w:val="1"/>
                <w:i w:val="0"/>
                <w:sz w:val="22"/>
                <w:szCs w:val="22"/>
                <w:rtl w:val="0"/>
              </w:rPr>
              <w:t xml:space="preserve">X</w:t>
            </w:r>
            <w:r w:rsidDel="00000000" w:rsidR="00000000" w:rsidRPr="00000000">
              <w:rPr>
                <w:rtl w:val="0"/>
              </w:rPr>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tcMar>
              <w:left w:w="90.0" w:type="dxa"/>
              <w:right w:w="90.0" w:type="dxa"/>
            </w:tcMar>
            <w:vAlign w:val="top"/>
          </w:tcPr>
          <w:p w:rsidR="00000000" w:rsidDel="00000000" w:rsidP="00000000" w:rsidRDefault="00000000" w:rsidRPr="00000000" w14:paraId="00000110">
            <w:pPr>
              <w:spacing w:after="0" w:before="0" w:line="257" w:lineRule="auto"/>
              <w:rPr>
                <w:rFonts w:ascii="Arial" w:cs="Arial" w:eastAsia="Arial" w:hAnsi="Arial"/>
                <w:b w:val="0"/>
                <w:i w:val="0"/>
                <w:sz w:val="22"/>
                <w:szCs w:val="22"/>
              </w:rPr>
            </w:pPr>
            <w:r w:rsidDel="00000000" w:rsidR="00000000" w:rsidRPr="00000000">
              <w:rPr>
                <w:rFonts w:ascii="Arial" w:cs="Arial" w:eastAsia="Arial" w:hAnsi="Arial"/>
                <w:b w:val="0"/>
                <w:i w:val="0"/>
                <w:sz w:val="22"/>
                <w:szCs w:val="22"/>
                <w:rtl w:val="0"/>
              </w:rPr>
              <w:t xml:space="preserve">CREATIVE</w:t>
            </w:r>
          </w:p>
        </w:tc>
        <w:tc>
          <w:tcPr>
            <w:tcBorders>
              <w:top w:color="000000" w:space="0" w:sz="6" w:val="single"/>
              <w:left w:color="000000" w:space="0" w:sz="6" w:val="single"/>
              <w:bottom w:color="000000" w:space="0" w:sz="6" w:val="single"/>
              <w:right w:color="000000" w:space="0" w:sz="6" w:val="single"/>
            </w:tcBorders>
            <w:tcMar>
              <w:left w:w="90.0" w:type="dxa"/>
              <w:right w:w="90.0" w:type="dxa"/>
            </w:tcMar>
            <w:vAlign w:val="top"/>
          </w:tcPr>
          <w:p w:rsidR="00000000" w:rsidDel="00000000" w:rsidP="00000000" w:rsidRDefault="00000000" w:rsidRPr="00000000" w14:paraId="00000111">
            <w:pPr>
              <w:spacing w:after="0" w:before="0" w:line="257" w:lineRule="auto"/>
              <w:rPr>
                <w:rFonts w:ascii="Arial" w:cs="Arial" w:eastAsia="Arial" w:hAnsi="Arial"/>
                <w:b w:val="0"/>
                <w:i w:val="0"/>
                <w:sz w:val="22"/>
                <w:szCs w:val="22"/>
              </w:rPr>
            </w:pPr>
            <w:r w:rsidDel="00000000" w:rsidR="00000000" w:rsidRPr="00000000">
              <w:rPr>
                <w:rFonts w:ascii="Arial" w:cs="Arial" w:eastAsia="Arial" w:hAnsi="Arial"/>
                <w:b w:val="0"/>
                <w:i w:val="0"/>
                <w:sz w:val="22"/>
                <w:szCs w:val="22"/>
                <w:rtl w:val="0"/>
              </w:rPr>
              <w:t xml:space="preserve">For this assessment, you can use Generative AI to create creative materials, such as images.</w:t>
            </w:r>
          </w:p>
        </w:tc>
        <w:tc>
          <w:tcPr>
            <w:tcBorders>
              <w:top w:color="000000" w:space="0" w:sz="6" w:val="single"/>
              <w:left w:color="000000" w:space="0" w:sz="6" w:val="single"/>
              <w:bottom w:color="000000" w:space="0" w:sz="6" w:val="single"/>
              <w:right w:color="000000" w:space="0" w:sz="6" w:val="single"/>
            </w:tcBorders>
            <w:tcMar>
              <w:left w:w="90.0" w:type="dxa"/>
              <w:right w:w="90.0" w:type="dxa"/>
            </w:tcMar>
            <w:vAlign w:val="top"/>
          </w:tcPr>
          <w:p w:rsidR="00000000" w:rsidDel="00000000" w:rsidP="00000000" w:rsidRDefault="00000000" w:rsidRPr="00000000" w14:paraId="00000112">
            <w:pPr>
              <w:spacing w:after="0" w:before="0" w:lineRule="auto"/>
              <w:rPr>
                <w:rFonts w:ascii="MS Gothic" w:cs="MS Gothic" w:eastAsia="MS Gothic" w:hAnsi="MS Gothic"/>
                <w:b w:val="0"/>
                <w:i w:val="0"/>
                <w:sz w:val="22"/>
                <w:szCs w:val="22"/>
              </w:rPr>
            </w:pPr>
            <w:r w:rsidDel="00000000" w:rsidR="00000000" w:rsidRPr="00000000">
              <w:rPr>
                <w:rFonts w:ascii="Arial" w:cs="Arial" w:eastAsia="Arial" w:hAnsi="Arial"/>
                <w:b w:val="0"/>
                <w:i w:val="0"/>
                <w:sz w:val="22"/>
                <w:szCs w:val="22"/>
                <w:rtl w:val="0"/>
              </w:rPr>
              <w:t xml:space="preserve">Yes </w:t>
            </w:r>
            <w:r w:rsidDel="00000000" w:rsidR="00000000" w:rsidRPr="00000000">
              <w:rPr>
                <w:rFonts w:ascii="MS Gothic" w:cs="MS Gothic" w:eastAsia="MS Gothic" w:hAnsi="MS Gothic"/>
                <w:b w:val="0"/>
                <w:i w:val="0"/>
                <w:sz w:val="22"/>
                <w:szCs w:val="22"/>
                <w:rtl w:val="0"/>
              </w:rPr>
              <w:t xml:space="preserve">☒</w:t>
            </w:r>
          </w:p>
          <w:p w:rsidR="00000000" w:rsidDel="00000000" w:rsidP="00000000" w:rsidRDefault="00000000" w:rsidRPr="00000000" w14:paraId="00000113">
            <w:pPr>
              <w:spacing w:after="0" w:before="0" w:lineRule="auto"/>
              <w:rPr>
                <w:rFonts w:ascii="Arial" w:cs="Arial" w:eastAsia="Arial" w:hAnsi="Arial"/>
                <w:b w:val="0"/>
                <w:i w:val="0"/>
                <w:sz w:val="22"/>
                <w:szCs w:val="22"/>
              </w:rPr>
            </w:pPr>
            <w:r w:rsidDel="00000000" w:rsidR="00000000" w:rsidRPr="00000000">
              <w:rPr>
                <w:rFonts w:ascii="Arial" w:cs="Arial" w:eastAsia="Arial" w:hAnsi="Arial"/>
                <w:b w:val="0"/>
                <w:i w:val="0"/>
                <w:sz w:val="22"/>
                <w:szCs w:val="22"/>
                <w:rtl w:val="0"/>
              </w:rPr>
              <w:t xml:space="preserve"> </w:t>
            </w:r>
          </w:p>
          <w:p w:rsidR="00000000" w:rsidDel="00000000" w:rsidP="00000000" w:rsidRDefault="00000000" w:rsidRPr="00000000" w14:paraId="00000114">
            <w:pPr>
              <w:spacing w:after="0" w:before="0" w:lineRule="auto"/>
              <w:rPr>
                <w:rFonts w:ascii="MS Gothic" w:cs="MS Gothic" w:eastAsia="MS Gothic" w:hAnsi="MS Gothic"/>
                <w:b w:val="0"/>
                <w:i w:val="0"/>
                <w:sz w:val="22"/>
                <w:szCs w:val="22"/>
              </w:rPr>
            </w:pPr>
            <w:r w:rsidDel="00000000" w:rsidR="00000000" w:rsidRPr="00000000">
              <w:rPr>
                <w:rFonts w:ascii="Arial" w:cs="Arial" w:eastAsia="Arial" w:hAnsi="Arial"/>
                <w:b w:val="0"/>
                <w:i w:val="0"/>
                <w:sz w:val="22"/>
                <w:szCs w:val="22"/>
                <w:rtl w:val="0"/>
              </w:rPr>
              <w:t xml:space="preserve">No  </w:t>
            </w:r>
            <w:r w:rsidDel="00000000" w:rsidR="00000000" w:rsidRPr="00000000">
              <w:rPr>
                <w:rFonts w:ascii="MS Gothic" w:cs="MS Gothic" w:eastAsia="MS Gothic" w:hAnsi="MS Gothic"/>
                <w:b w:val="0"/>
                <w:i w:val="0"/>
                <w:sz w:val="22"/>
                <w:szCs w:val="22"/>
                <w:rtl w:val="0"/>
              </w:rPr>
              <w:t xml:space="preserve">☐</w:t>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tcMar>
              <w:left w:w="90.0" w:type="dxa"/>
              <w:right w:w="90.0" w:type="dxa"/>
            </w:tcMar>
            <w:vAlign w:val="top"/>
          </w:tcPr>
          <w:p w:rsidR="00000000" w:rsidDel="00000000" w:rsidP="00000000" w:rsidRDefault="00000000" w:rsidRPr="00000000" w14:paraId="00000115">
            <w:pPr>
              <w:spacing w:after="0" w:before="0" w:line="257" w:lineRule="auto"/>
              <w:rPr>
                <w:rFonts w:ascii="Arial" w:cs="Arial" w:eastAsia="Arial" w:hAnsi="Arial"/>
                <w:b w:val="0"/>
                <w:i w:val="0"/>
                <w:sz w:val="22"/>
                <w:szCs w:val="22"/>
              </w:rPr>
            </w:pPr>
            <w:r w:rsidDel="00000000" w:rsidR="00000000" w:rsidRPr="00000000">
              <w:rPr>
                <w:rFonts w:ascii="Arial" w:cs="Arial" w:eastAsia="Arial" w:hAnsi="Arial"/>
                <w:b w:val="0"/>
                <w:i w:val="0"/>
                <w:sz w:val="22"/>
                <w:szCs w:val="22"/>
                <w:rtl w:val="0"/>
              </w:rPr>
              <w:t xml:space="preserve">PROGRAMING</w:t>
            </w:r>
          </w:p>
        </w:tc>
        <w:tc>
          <w:tcPr>
            <w:tcBorders>
              <w:top w:color="000000" w:space="0" w:sz="6" w:val="single"/>
              <w:left w:color="000000" w:space="0" w:sz="6" w:val="single"/>
              <w:bottom w:color="000000" w:space="0" w:sz="6" w:val="single"/>
              <w:right w:color="000000" w:space="0" w:sz="6" w:val="single"/>
            </w:tcBorders>
            <w:tcMar>
              <w:left w:w="90.0" w:type="dxa"/>
              <w:right w:w="90.0" w:type="dxa"/>
            </w:tcMar>
            <w:vAlign w:val="top"/>
          </w:tcPr>
          <w:p w:rsidR="00000000" w:rsidDel="00000000" w:rsidP="00000000" w:rsidRDefault="00000000" w:rsidRPr="00000000" w14:paraId="00000116">
            <w:pPr>
              <w:spacing w:after="0" w:before="0" w:line="257" w:lineRule="auto"/>
              <w:rPr>
                <w:rFonts w:ascii="Arial" w:cs="Arial" w:eastAsia="Arial" w:hAnsi="Arial"/>
                <w:b w:val="0"/>
                <w:i w:val="0"/>
                <w:sz w:val="22"/>
                <w:szCs w:val="22"/>
              </w:rPr>
            </w:pPr>
            <w:r w:rsidDel="00000000" w:rsidR="00000000" w:rsidRPr="00000000">
              <w:rPr>
                <w:rFonts w:ascii="Arial" w:cs="Arial" w:eastAsia="Arial" w:hAnsi="Arial"/>
                <w:b w:val="0"/>
                <w:i w:val="0"/>
                <w:sz w:val="22"/>
                <w:szCs w:val="22"/>
                <w:rtl w:val="0"/>
              </w:rPr>
              <w:t xml:space="preserve">For this assessment, you can use Generative AI to create and check code.</w:t>
            </w:r>
          </w:p>
        </w:tc>
        <w:tc>
          <w:tcPr>
            <w:tcBorders>
              <w:top w:color="000000" w:space="0" w:sz="6" w:val="single"/>
              <w:left w:color="000000" w:space="0" w:sz="6" w:val="single"/>
              <w:bottom w:color="000000" w:space="0" w:sz="6" w:val="single"/>
              <w:right w:color="000000" w:space="0" w:sz="6" w:val="single"/>
            </w:tcBorders>
            <w:tcMar>
              <w:left w:w="90.0" w:type="dxa"/>
              <w:right w:w="90.0" w:type="dxa"/>
            </w:tcMar>
            <w:vAlign w:val="top"/>
          </w:tcPr>
          <w:p w:rsidR="00000000" w:rsidDel="00000000" w:rsidP="00000000" w:rsidRDefault="00000000" w:rsidRPr="00000000" w14:paraId="00000117">
            <w:pPr>
              <w:spacing w:after="0" w:before="0" w:lineRule="auto"/>
              <w:rPr>
                <w:rFonts w:ascii="MS Gothic" w:cs="MS Gothic" w:eastAsia="MS Gothic" w:hAnsi="MS Gothic"/>
                <w:b w:val="0"/>
                <w:i w:val="0"/>
                <w:sz w:val="22"/>
                <w:szCs w:val="22"/>
              </w:rPr>
            </w:pPr>
            <w:r w:rsidDel="00000000" w:rsidR="00000000" w:rsidRPr="00000000">
              <w:rPr>
                <w:rFonts w:ascii="Arial" w:cs="Arial" w:eastAsia="Arial" w:hAnsi="Arial"/>
                <w:b w:val="0"/>
                <w:i w:val="0"/>
                <w:sz w:val="22"/>
                <w:szCs w:val="22"/>
                <w:rtl w:val="0"/>
              </w:rPr>
              <w:t xml:space="preserve">Yes </w:t>
            </w:r>
            <w:r w:rsidDel="00000000" w:rsidR="00000000" w:rsidRPr="00000000">
              <w:rPr>
                <w:rFonts w:ascii="MS Gothic" w:cs="MS Gothic" w:eastAsia="MS Gothic" w:hAnsi="MS Gothic"/>
                <w:b w:val="0"/>
                <w:i w:val="0"/>
                <w:sz w:val="22"/>
                <w:szCs w:val="22"/>
                <w:rtl w:val="0"/>
              </w:rPr>
              <w:t xml:space="preserve">☒</w:t>
            </w:r>
          </w:p>
          <w:p w:rsidR="00000000" w:rsidDel="00000000" w:rsidP="00000000" w:rsidRDefault="00000000" w:rsidRPr="00000000" w14:paraId="00000118">
            <w:pPr>
              <w:spacing w:after="0" w:before="0" w:lineRule="auto"/>
              <w:rPr>
                <w:rFonts w:ascii="Arial" w:cs="Arial" w:eastAsia="Arial" w:hAnsi="Arial"/>
                <w:b w:val="0"/>
                <w:i w:val="0"/>
                <w:sz w:val="22"/>
                <w:szCs w:val="22"/>
              </w:rPr>
            </w:pPr>
            <w:r w:rsidDel="00000000" w:rsidR="00000000" w:rsidRPr="00000000">
              <w:rPr>
                <w:rFonts w:ascii="Arial" w:cs="Arial" w:eastAsia="Arial" w:hAnsi="Arial"/>
                <w:b w:val="0"/>
                <w:i w:val="0"/>
                <w:sz w:val="22"/>
                <w:szCs w:val="22"/>
                <w:rtl w:val="0"/>
              </w:rPr>
              <w:t xml:space="preserve"> </w:t>
            </w:r>
          </w:p>
          <w:p w:rsidR="00000000" w:rsidDel="00000000" w:rsidP="00000000" w:rsidRDefault="00000000" w:rsidRPr="00000000" w14:paraId="00000119">
            <w:pPr>
              <w:spacing w:after="0" w:before="0" w:lineRule="auto"/>
              <w:rPr>
                <w:rFonts w:ascii="MS Gothic" w:cs="MS Gothic" w:eastAsia="MS Gothic" w:hAnsi="MS Gothic"/>
                <w:b w:val="0"/>
                <w:i w:val="0"/>
                <w:sz w:val="22"/>
                <w:szCs w:val="22"/>
              </w:rPr>
            </w:pPr>
            <w:r w:rsidDel="00000000" w:rsidR="00000000" w:rsidRPr="00000000">
              <w:rPr>
                <w:rFonts w:ascii="Arial" w:cs="Arial" w:eastAsia="Arial" w:hAnsi="Arial"/>
                <w:b w:val="0"/>
                <w:i w:val="0"/>
                <w:sz w:val="22"/>
                <w:szCs w:val="22"/>
                <w:rtl w:val="0"/>
              </w:rPr>
              <w:t xml:space="preserve">No  </w:t>
            </w:r>
            <w:r w:rsidDel="00000000" w:rsidR="00000000" w:rsidRPr="00000000">
              <w:rPr>
                <w:rFonts w:ascii="MS Gothic" w:cs="MS Gothic" w:eastAsia="MS Gothic" w:hAnsi="MS Gothic"/>
                <w:b w:val="0"/>
                <w:i w:val="0"/>
                <w:sz w:val="22"/>
                <w:szCs w:val="22"/>
                <w:rtl w:val="0"/>
              </w:rPr>
              <w:t xml:space="preserve">☐</w:t>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tcMar>
              <w:left w:w="90.0" w:type="dxa"/>
              <w:right w:w="90.0" w:type="dxa"/>
            </w:tcMar>
            <w:vAlign w:val="top"/>
          </w:tcPr>
          <w:p w:rsidR="00000000" w:rsidDel="00000000" w:rsidP="00000000" w:rsidRDefault="00000000" w:rsidRPr="00000000" w14:paraId="0000011A">
            <w:pPr>
              <w:spacing w:after="0" w:before="0" w:line="257" w:lineRule="auto"/>
              <w:rPr>
                <w:rFonts w:ascii="Arial" w:cs="Arial" w:eastAsia="Arial" w:hAnsi="Arial"/>
                <w:b w:val="0"/>
                <w:i w:val="0"/>
                <w:sz w:val="22"/>
                <w:szCs w:val="22"/>
              </w:rPr>
            </w:pPr>
            <w:r w:rsidDel="00000000" w:rsidR="00000000" w:rsidRPr="00000000">
              <w:rPr>
                <w:rFonts w:ascii="Arial" w:cs="Arial" w:eastAsia="Arial" w:hAnsi="Arial"/>
                <w:b w:val="0"/>
                <w:i w:val="0"/>
                <w:sz w:val="22"/>
                <w:szCs w:val="22"/>
                <w:rtl w:val="0"/>
              </w:rPr>
              <w:t xml:space="preserve">NONE</w:t>
            </w:r>
          </w:p>
        </w:tc>
        <w:tc>
          <w:tcPr>
            <w:tcBorders>
              <w:top w:color="000000" w:space="0" w:sz="6" w:val="single"/>
              <w:left w:color="000000" w:space="0" w:sz="6" w:val="single"/>
              <w:bottom w:color="000000" w:space="0" w:sz="6" w:val="single"/>
              <w:right w:color="000000" w:space="0" w:sz="6" w:val="single"/>
            </w:tcBorders>
            <w:tcMar>
              <w:left w:w="90.0" w:type="dxa"/>
              <w:right w:w="90.0" w:type="dxa"/>
            </w:tcMar>
            <w:vAlign w:val="top"/>
          </w:tcPr>
          <w:p w:rsidR="00000000" w:rsidDel="00000000" w:rsidP="00000000" w:rsidRDefault="00000000" w:rsidRPr="00000000" w14:paraId="0000011B">
            <w:pPr>
              <w:spacing w:after="0" w:before="0" w:line="257" w:lineRule="auto"/>
              <w:rPr>
                <w:rFonts w:ascii="Arial" w:cs="Arial" w:eastAsia="Arial" w:hAnsi="Arial"/>
                <w:b w:val="0"/>
                <w:i w:val="0"/>
                <w:sz w:val="22"/>
                <w:szCs w:val="22"/>
              </w:rPr>
            </w:pPr>
            <w:r w:rsidDel="00000000" w:rsidR="00000000" w:rsidRPr="00000000">
              <w:rPr>
                <w:rFonts w:ascii="Arial" w:cs="Arial" w:eastAsia="Arial" w:hAnsi="Arial"/>
                <w:b w:val="0"/>
                <w:i w:val="0"/>
                <w:sz w:val="22"/>
                <w:szCs w:val="22"/>
                <w:rtl w:val="0"/>
              </w:rPr>
              <w:t xml:space="preserve">For this assessment, you are not allowed to use </w:t>
            </w:r>
            <w:r w:rsidDel="00000000" w:rsidR="00000000" w:rsidRPr="00000000">
              <w:rPr>
                <w:rFonts w:ascii="Arial" w:cs="Arial" w:eastAsia="Arial" w:hAnsi="Arial"/>
                <w:b w:val="1"/>
                <w:i w:val="0"/>
                <w:sz w:val="22"/>
                <w:szCs w:val="22"/>
                <w:rtl w:val="0"/>
              </w:rPr>
              <w:t xml:space="preserve">any</w:t>
            </w:r>
            <w:r w:rsidDel="00000000" w:rsidR="00000000" w:rsidRPr="00000000">
              <w:rPr>
                <w:rFonts w:ascii="Arial" w:cs="Arial" w:eastAsia="Arial" w:hAnsi="Arial"/>
                <w:b w:val="0"/>
                <w:i w:val="0"/>
                <w:sz w:val="22"/>
                <w:szCs w:val="22"/>
                <w:rtl w:val="0"/>
              </w:rPr>
              <w:t xml:space="preserve"> type of Generative AI support. This includes research support, structure support, writing/proofreading support and creative support.</w:t>
            </w:r>
          </w:p>
        </w:tc>
        <w:tc>
          <w:tcPr>
            <w:tcBorders>
              <w:top w:color="000000" w:space="0" w:sz="6" w:val="single"/>
              <w:left w:color="000000" w:space="0" w:sz="6" w:val="single"/>
              <w:bottom w:color="000000" w:space="0" w:sz="6" w:val="single"/>
              <w:right w:color="000000" w:space="0" w:sz="6" w:val="single"/>
            </w:tcBorders>
            <w:tcMar>
              <w:left w:w="90.0" w:type="dxa"/>
              <w:right w:w="90.0" w:type="dxa"/>
            </w:tcMar>
            <w:vAlign w:val="top"/>
          </w:tcPr>
          <w:p w:rsidR="00000000" w:rsidDel="00000000" w:rsidP="00000000" w:rsidRDefault="00000000" w:rsidRPr="00000000" w14:paraId="0000011C">
            <w:pPr>
              <w:spacing w:after="0" w:before="0" w:lineRule="auto"/>
              <w:rPr>
                <w:rFonts w:ascii="MS Gothic" w:cs="MS Gothic" w:eastAsia="MS Gothic" w:hAnsi="MS Gothic"/>
                <w:b w:val="0"/>
                <w:i w:val="0"/>
                <w:sz w:val="22"/>
                <w:szCs w:val="22"/>
              </w:rPr>
            </w:pPr>
            <w:r w:rsidDel="00000000" w:rsidR="00000000" w:rsidRPr="00000000">
              <w:rPr>
                <w:rFonts w:ascii="Arial" w:cs="Arial" w:eastAsia="Arial" w:hAnsi="Arial"/>
                <w:b w:val="0"/>
                <w:i w:val="0"/>
                <w:sz w:val="22"/>
                <w:szCs w:val="22"/>
                <w:rtl w:val="0"/>
              </w:rPr>
              <w:t xml:space="preserve">Yes </w:t>
            </w:r>
            <w:r w:rsidDel="00000000" w:rsidR="00000000" w:rsidRPr="00000000">
              <w:rPr>
                <w:rFonts w:ascii="MS Gothic" w:cs="MS Gothic" w:eastAsia="MS Gothic" w:hAnsi="MS Gothic"/>
                <w:b w:val="0"/>
                <w:i w:val="0"/>
                <w:sz w:val="22"/>
                <w:szCs w:val="22"/>
                <w:rtl w:val="0"/>
              </w:rPr>
              <w:t xml:space="preserve">☐</w:t>
            </w:r>
          </w:p>
          <w:p w:rsidR="00000000" w:rsidDel="00000000" w:rsidP="00000000" w:rsidRDefault="00000000" w:rsidRPr="00000000" w14:paraId="0000011D">
            <w:pPr>
              <w:spacing w:after="0" w:before="0" w:lineRule="auto"/>
              <w:rPr>
                <w:rFonts w:ascii="Arial" w:cs="Arial" w:eastAsia="Arial" w:hAnsi="Arial"/>
                <w:b w:val="0"/>
                <w:i w:val="0"/>
                <w:sz w:val="22"/>
                <w:szCs w:val="22"/>
              </w:rPr>
            </w:pPr>
            <w:r w:rsidDel="00000000" w:rsidR="00000000" w:rsidRPr="00000000">
              <w:rPr>
                <w:rFonts w:ascii="Arial" w:cs="Arial" w:eastAsia="Arial" w:hAnsi="Arial"/>
                <w:b w:val="0"/>
                <w:i w:val="0"/>
                <w:sz w:val="22"/>
                <w:szCs w:val="22"/>
                <w:rtl w:val="0"/>
              </w:rPr>
              <w:t xml:space="preserve"> </w:t>
            </w:r>
          </w:p>
          <w:p w:rsidR="00000000" w:rsidDel="00000000" w:rsidP="00000000" w:rsidRDefault="00000000" w:rsidRPr="00000000" w14:paraId="0000011E">
            <w:pPr>
              <w:spacing w:after="0" w:before="0" w:lineRule="auto"/>
              <w:rPr>
                <w:rFonts w:ascii="Arial" w:cs="Arial" w:eastAsia="Arial" w:hAnsi="Arial"/>
                <w:b w:val="0"/>
                <w:i w:val="0"/>
                <w:sz w:val="22"/>
                <w:szCs w:val="22"/>
              </w:rPr>
            </w:pPr>
            <w:r w:rsidDel="00000000" w:rsidR="00000000" w:rsidRPr="00000000">
              <w:rPr>
                <w:rFonts w:ascii="Arial" w:cs="Arial" w:eastAsia="Arial" w:hAnsi="Arial"/>
                <w:b w:val="0"/>
                <w:i w:val="0"/>
                <w:sz w:val="22"/>
                <w:szCs w:val="22"/>
                <w:rtl w:val="0"/>
              </w:rPr>
              <w:t xml:space="preserve">No X</w:t>
            </w:r>
          </w:p>
        </w:tc>
      </w:tr>
    </w:tbl>
    <w:p w:rsidR="00000000" w:rsidDel="00000000" w:rsidP="00000000" w:rsidRDefault="00000000" w:rsidRPr="00000000" w14:paraId="0000011F">
      <w:pPr>
        <w:ind w:left="0" w:firstLine="0"/>
        <w:jc w:val="center"/>
        <w:rPr>
          <w:rFonts w:ascii="Arial" w:cs="Arial" w:eastAsia="Arial" w:hAnsi="Arial"/>
          <w:b w:val="0"/>
          <w:i w:val="0"/>
          <w:smallCaps w:val="0"/>
          <w:color w:val="000000"/>
          <w:sz w:val="40"/>
          <w:szCs w:val="40"/>
        </w:rPr>
      </w:pPr>
      <w:r w:rsidDel="00000000" w:rsidR="00000000" w:rsidRPr="00000000">
        <w:rPr>
          <w:rFonts w:ascii="Arial" w:cs="Arial" w:eastAsia="Arial" w:hAnsi="Arial"/>
          <w:b w:val="1"/>
          <w:i w:val="0"/>
          <w:smallCaps w:val="1"/>
          <w:color w:val="000000"/>
          <w:sz w:val="40"/>
          <w:szCs w:val="40"/>
          <w:rtl w:val="0"/>
        </w:rPr>
        <w:t xml:space="preserve">GUIDANCE FOR STUDENTS IN THE COMPLETION OF TASKS</w:t>
      </w:r>
      <w:r w:rsidDel="00000000" w:rsidR="00000000" w:rsidRPr="00000000">
        <w:rPr>
          <w:rtl w:val="0"/>
        </w:rPr>
      </w:r>
    </w:p>
    <w:p w:rsidR="00000000" w:rsidDel="00000000" w:rsidP="00000000" w:rsidRDefault="00000000" w:rsidRPr="00000000" w14:paraId="00000120">
      <w:pPr>
        <w:jc w:val="both"/>
        <w:rPr>
          <w:rFonts w:ascii="Arial" w:cs="Arial" w:eastAsia="Arial" w:hAnsi="Arial"/>
          <w:b w:val="0"/>
          <w:i w:val="0"/>
          <w:smallCaps w:val="0"/>
          <w:color w:val="000000"/>
          <w:sz w:val="22"/>
          <w:szCs w:val="22"/>
        </w:rPr>
      </w:pPr>
      <w:r w:rsidDel="00000000" w:rsidR="00000000" w:rsidRPr="00000000">
        <w:rPr>
          <w:rtl w:val="0"/>
        </w:rPr>
      </w:r>
    </w:p>
    <w:p w:rsidR="00000000" w:rsidDel="00000000" w:rsidP="00000000" w:rsidRDefault="00000000" w:rsidRPr="00000000" w14:paraId="00000121">
      <w:pPr>
        <w:jc w:val="both"/>
        <w:rPr>
          <w:rFonts w:ascii="Arial" w:cs="Arial" w:eastAsia="Arial" w:hAnsi="Arial"/>
          <w:b w:val="0"/>
          <w:i w:val="0"/>
          <w:smallCaps w:val="0"/>
          <w:color w:val="000000"/>
          <w:sz w:val="22"/>
          <w:szCs w:val="22"/>
        </w:rPr>
      </w:pPr>
      <w:r w:rsidDel="00000000" w:rsidR="00000000" w:rsidRPr="00000000">
        <w:rPr>
          <w:rFonts w:ascii="Arial" w:cs="Arial" w:eastAsia="Arial" w:hAnsi="Arial"/>
          <w:b w:val="1"/>
          <w:i w:val="0"/>
          <w:smallCaps w:val="0"/>
          <w:color w:val="000000"/>
          <w:sz w:val="22"/>
          <w:szCs w:val="22"/>
          <w:rtl w:val="0"/>
        </w:rPr>
        <w:t xml:space="preserve">NOTE: The guidance offered below is linked to the five generic assessment criteria.</w:t>
      </w:r>
      <w:r w:rsidDel="00000000" w:rsidR="00000000" w:rsidRPr="00000000">
        <w:rPr>
          <w:rtl w:val="0"/>
        </w:rPr>
      </w:r>
    </w:p>
    <w:p w:rsidR="00000000" w:rsidDel="00000000" w:rsidP="00000000" w:rsidRDefault="00000000" w:rsidRPr="00000000" w14:paraId="00000122">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160" w:before="0" w:line="259" w:lineRule="auto"/>
        <w:ind w:left="36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Engagement with Literature Skills</w:t>
      </w:r>
      <w:r w:rsidDel="00000000" w:rsidR="00000000" w:rsidRPr="00000000">
        <w:rPr>
          <w:rtl w:val="0"/>
        </w:rPr>
      </w:r>
    </w:p>
    <w:p w:rsidR="00000000" w:rsidDel="00000000" w:rsidP="00000000" w:rsidRDefault="00000000" w:rsidRPr="00000000" w14:paraId="00000123">
      <w:pPr>
        <w:jc w:val="both"/>
        <w:rPr>
          <w:rFonts w:ascii="Arial" w:cs="Arial" w:eastAsia="Arial" w:hAnsi="Arial"/>
          <w:b w:val="0"/>
          <w:i w:val="0"/>
          <w:smallCaps w:val="0"/>
          <w:color w:val="000000"/>
          <w:sz w:val="22"/>
          <w:szCs w:val="22"/>
        </w:rPr>
      </w:pPr>
      <w:r w:rsidDel="00000000" w:rsidR="00000000" w:rsidRPr="00000000">
        <w:rPr>
          <w:rFonts w:ascii="Arial" w:cs="Arial" w:eastAsia="Arial" w:hAnsi="Arial"/>
          <w:b w:val="0"/>
          <w:i w:val="0"/>
          <w:smallCaps w:val="0"/>
          <w:color w:val="000000"/>
          <w:sz w:val="22"/>
          <w:szCs w:val="22"/>
          <w:rtl w:val="0"/>
        </w:rPr>
        <w:t xml:space="preserve">Your work must be informed and supported by scholarly material that is </w:t>
      </w:r>
      <w:r w:rsidDel="00000000" w:rsidR="00000000" w:rsidRPr="00000000">
        <w:rPr>
          <w:rFonts w:ascii="Arial" w:cs="Arial" w:eastAsia="Arial" w:hAnsi="Arial"/>
          <w:b w:val="0"/>
          <w:i w:val="1"/>
          <w:smallCaps w:val="0"/>
          <w:color w:val="000000"/>
          <w:sz w:val="22"/>
          <w:szCs w:val="22"/>
          <w:rtl w:val="0"/>
        </w:rPr>
        <w:t xml:space="preserve">relevant</w:t>
      </w:r>
      <w:r w:rsidDel="00000000" w:rsidR="00000000" w:rsidRPr="00000000">
        <w:rPr>
          <w:rFonts w:ascii="Arial" w:cs="Arial" w:eastAsia="Arial" w:hAnsi="Arial"/>
          <w:b w:val="0"/>
          <w:i w:val="0"/>
          <w:smallCaps w:val="0"/>
          <w:color w:val="000000"/>
          <w:sz w:val="22"/>
          <w:szCs w:val="22"/>
          <w:rtl w:val="0"/>
        </w:rPr>
        <w:t xml:space="preserve"> to and </w:t>
      </w:r>
      <w:r w:rsidDel="00000000" w:rsidR="00000000" w:rsidRPr="00000000">
        <w:rPr>
          <w:rFonts w:ascii="Arial" w:cs="Arial" w:eastAsia="Arial" w:hAnsi="Arial"/>
          <w:b w:val="0"/>
          <w:i w:val="1"/>
          <w:smallCaps w:val="0"/>
          <w:color w:val="000000"/>
          <w:sz w:val="22"/>
          <w:szCs w:val="22"/>
          <w:rtl w:val="0"/>
        </w:rPr>
        <w:t xml:space="preserve">focused</w:t>
      </w:r>
      <w:r w:rsidDel="00000000" w:rsidR="00000000" w:rsidRPr="00000000">
        <w:rPr>
          <w:rFonts w:ascii="Arial" w:cs="Arial" w:eastAsia="Arial" w:hAnsi="Arial"/>
          <w:b w:val="0"/>
          <w:i w:val="0"/>
          <w:smallCaps w:val="0"/>
          <w:color w:val="000000"/>
          <w:sz w:val="22"/>
          <w:szCs w:val="22"/>
          <w:rtl w:val="0"/>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Del="00000000" w:rsidR="00000000" w:rsidRPr="00000000">
        <w:rPr>
          <w:rFonts w:ascii="Arial" w:cs="Arial" w:eastAsia="Arial" w:hAnsi="Arial"/>
          <w:b w:val="0"/>
          <w:i w:val="1"/>
          <w:smallCaps w:val="0"/>
          <w:color w:val="000000"/>
          <w:sz w:val="22"/>
          <w:szCs w:val="22"/>
          <w:rtl w:val="0"/>
        </w:rPr>
        <w:t xml:space="preserve">range</w:t>
      </w:r>
      <w:r w:rsidDel="00000000" w:rsidR="00000000" w:rsidRPr="00000000">
        <w:rPr>
          <w:rFonts w:ascii="Arial" w:cs="Arial" w:eastAsia="Arial" w:hAnsi="Arial"/>
          <w:b w:val="0"/>
          <w:i w:val="0"/>
          <w:smallCaps w:val="0"/>
          <w:color w:val="000000"/>
          <w:sz w:val="22"/>
          <w:szCs w:val="22"/>
          <w:rtl w:val="0"/>
        </w:rPr>
        <w:t xml:space="preserve"> of sources, which may be academic, governmental and industrial; these sources may include academic journal articles, textbooks, current news articles, organisational documents, and websites.  You should consider the </w:t>
      </w:r>
      <w:r w:rsidDel="00000000" w:rsidR="00000000" w:rsidRPr="00000000">
        <w:rPr>
          <w:rFonts w:ascii="Arial" w:cs="Arial" w:eastAsia="Arial" w:hAnsi="Arial"/>
          <w:b w:val="0"/>
          <w:i w:val="1"/>
          <w:smallCaps w:val="0"/>
          <w:color w:val="000000"/>
          <w:sz w:val="22"/>
          <w:szCs w:val="22"/>
          <w:rtl w:val="0"/>
        </w:rPr>
        <w:t xml:space="preserve">credibility</w:t>
      </w:r>
      <w:r w:rsidDel="00000000" w:rsidR="00000000" w:rsidRPr="00000000">
        <w:rPr>
          <w:rFonts w:ascii="Arial" w:cs="Arial" w:eastAsia="Arial" w:hAnsi="Arial"/>
          <w:b w:val="0"/>
          <w:i w:val="0"/>
          <w:smallCaps w:val="0"/>
          <w:color w:val="000000"/>
          <w:sz w:val="22"/>
          <w:szCs w:val="22"/>
          <w:rtl w:val="0"/>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Del="00000000" w:rsidR="00000000" w:rsidRPr="00000000">
        <w:rPr>
          <w:rFonts w:ascii="Arial" w:cs="Arial" w:eastAsia="Arial" w:hAnsi="Arial"/>
          <w:b w:val="0"/>
          <w:i w:val="1"/>
          <w:smallCaps w:val="0"/>
          <w:color w:val="000000"/>
          <w:sz w:val="22"/>
          <w:szCs w:val="22"/>
          <w:rtl w:val="0"/>
        </w:rPr>
        <w:t xml:space="preserve">evidence</w:t>
      </w:r>
      <w:r w:rsidDel="00000000" w:rsidR="00000000" w:rsidRPr="00000000">
        <w:rPr>
          <w:rFonts w:ascii="Arial" w:cs="Arial" w:eastAsia="Arial" w:hAnsi="Arial"/>
          <w:b w:val="0"/>
          <w:i w:val="0"/>
          <w:smallCaps w:val="0"/>
          <w:color w:val="000000"/>
          <w:sz w:val="22"/>
          <w:szCs w:val="22"/>
          <w:rtl w:val="0"/>
        </w:rPr>
        <w:t xml:space="preserve"> of your research/own reading throughout your work, using a suitable referencing system, including in-text citations in the main body of your work and a reference list at the end of your work. </w:t>
      </w:r>
    </w:p>
    <w:p w:rsidR="00000000" w:rsidDel="00000000" w:rsidP="00000000" w:rsidRDefault="00000000" w:rsidRPr="00000000" w14:paraId="00000124">
      <w:pPr>
        <w:jc w:val="both"/>
        <w:rPr>
          <w:rFonts w:ascii="Arial" w:cs="Arial" w:eastAsia="Arial" w:hAnsi="Arial"/>
          <w:b w:val="0"/>
          <w:i w:val="0"/>
          <w:smallCaps w:val="0"/>
          <w:color w:val="000000"/>
          <w:sz w:val="22"/>
          <w:szCs w:val="22"/>
        </w:rPr>
      </w:pPr>
      <w:r w:rsidDel="00000000" w:rsidR="00000000" w:rsidRPr="00000000">
        <w:rPr>
          <w:rFonts w:ascii="Arial" w:cs="Arial" w:eastAsia="Arial" w:hAnsi="Arial"/>
          <w:b w:val="1"/>
          <w:i w:val="1"/>
          <w:smallCaps w:val="0"/>
          <w:color w:val="000000"/>
          <w:sz w:val="22"/>
          <w:szCs w:val="22"/>
          <w:rtl w:val="0"/>
        </w:rPr>
        <w:t xml:space="preserve">Guidance specific to this assessment:</w:t>
      </w:r>
      <w:r w:rsidDel="00000000" w:rsidR="00000000" w:rsidRPr="00000000">
        <w:rPr>
          <w:rFonts w:ascii="Arial" w:cs="Arial" w:eastAsia="Arial" w:hAnsi="Arial"/>
          <w:b w:val="0"/>
          <w:i w:val="1"/>
          <w:smallCaps w:val="0"/>
          <w:color w:val="000000"/>
          <w:sz w:val="22"/>
          <w:szCs w:val="22"/>
          <w:rtl w:val="0"/>
        </w:rPr>
        <w:t xml:space="preserve"> </w:t>
      </w:r>
      <w:r w:rsidDel="00000000" w:rsidR="00000000" w:rsidRPr="00000000">
        <w:rPr>
          <w:rFonts w:ascii="Arial" w:cs="Arial" w:eastAsia="Arial" w:hAnsi="Arial"/>
          <w:b w:val="0"/>
          <w:i w:val="1"/>
          <w:smallCaps w:val="0"/>
          <w:color w:val="0070c0"/>
          <w:sz w:val="22"/>
          <w:szCs w:val="22"/>
          <w:rtl w:val="0"/>
        </w:rPr>
        <w:t xml:space="preserve">At level 6 you should be reading extensively on the subject area, your sources should be reliable. Try to limit the quantity of journalistic sources you use and, instead include peer reviewed journal articles or academic sources. The Universities library is 90% available on-line this allows you to access journals through the library, make use of this to gain good grades</w:t>
      </w:r>
      <w:r w:rsidDel="00000000" w:rsidR="00000000" w:rsidRPr="00000000">
        <w:rPr>
          <w:rFonts w:ascii="Arial" w:cs="Arial" w:eastAsia="Arial" w:hAnsi="Arial"/>
          <w:b w:val="0"/>
          <w:i w:val="1"/>
          <w:smallCaps w:val="0"/>
          <w:color w:val="000000"/>
          <w:sz w:val="22"/>
          <w:szCs w:val="22"/>
          <w:rtl w:val="0"/>
        </w:rPr>
        <w:t xml:space="preserve">. </w:t>
      </w:r>
      <w:r w:rsidDel="00000000" w:rsidR="00000000" w:rsidRPr="00000000">
        <w:rPr>
          <w:rFonts w:ascii="Arial" w:cs="Arial" w:eastAsia="Arial" w:hAnsi="Arial"/>
          <w:b w:val="0"/>
          <w:i w:val="0"/>
          <w:smallCaps w:val="0"/>
          <w:color w:val="000000"/>
          <w:sz w:val="22"/>
          <w:szCs w:val="22"/>
          <w:rtl w:val="0"/>
        </w:rPr>
        <w:t xml:space="preserve"> </w:t>
      </w:r>
    </w:p>
    <w:p w:rsidR="00000000" w:rsidDel="00000000" w:rsidP="00000000" w:rsidRDefault="00000000" w:rsidRPr="00000000" w14:paraId="00000125">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160" w:before="0" w:line="259" w:lineRule="auto"/>
        <w:ind w:left="36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Knowledge and Understanding Skills</w:t>
      </w:r>
      <w:r w:rsidDel="00000000" w:rsidR="00000000" w:rsidRPr="00000000">
        <w:rPr>
          <w:rtl w:val="0"/>
        </w:rPr>
      </w:r>
    </w:p>
    <w:p w:rsidR="00000000" w:rsidDel="00000000" w:rsidP="00000000" w:rsidRDefault="00000000" w:rsidRPr="00000000" w14:paraId="00000126">
      <w:pPr>
        <w:jc w:val="both"/>
        <w:rPr>
          <w:rFonts w:ascii="Times New Roman" w:cs="Times New Roman" w:eastAsia="Times New Roman" w:hAnsi="Times New Roman"/>
          <w:b w:val="0"/>
          <w:i w:val="0"/>
          <w:smallCaps w:val="0"/>
          <w:color w:val="000000"/>
          <w:sz w:val="20"/>
          <w:szCs w:val="20"/>
        </w:rPr>
      </w:pPr>
      <w:r w:rsidDel="00000000" w:rsidR="00000000" w:rsidRPr="00000000">
        <w:rPr>
          <w:rFonts w:ascii="Arial" w:cs="Arial" w:eastAsia="Arial" w:hAnsi="Arial"/>
          <w:b w:val="0"/>
          <w:i w:val="0"/>
          <w:smallCaps w:val="0"/>
          <w:color w:val="000000"/>
          <w:sz w:val="22"/>
          <w:szCs w:val="22"/>
          <w:rtl w:val="0"/>
        </w:rPr>
        <w:t xml:space="preserve">At level 6, you should be able to demonstrate</w:t>
      </w:r>
      <w:r w:rsidDel="00000000" w:rsidR="00000000" w:rsidRPr="00000000">
        <w:rPr>
          <w:rFonts w:ascii="Times New Roman" w:cs="Times New Roman" w:eastAsia="Times New Roman" w:hAnsi="Times New Roman"/>
          <w:b w:val="0"/>
          <w:i w:val="0"/>
          <w:smallCaps w:val="0"/>
          <w:color w:val="000000"/>
          <w:sz w:val="20"/>
          <w:szCs w:val="20"/>
          <w:rtl w:val="0"/>
        </w:rPr>
        <w:t xml:space="preserve"> </w:t>
      </w:r>
      <w:r w:rsidDel="00000000" w:rsidR="00000000" w:rsidRPr="00000000">
        <w:rPr>
          <w:rFonts w:ascii="Arial" w:cs="Arial" w:eastAsia="Arial" w:hAnsi="Arial"/>
          <w:b w:val="0"/>
          <w:i w:val="0"/>
          <w:smallCaps w:val="0"/>
          <w:color w:val="000000"/>
          <w:sz w:val="22"/>
          <w:szCs w:val="22"/>
          <w:rtl w:val="0"/>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sidDel="00000000" w:rsidR="00000000" w:rsidRPr="00000000">
        <w:rPr>
          <w:rFonts w:ascii="Arial" w:cs="Arial" w:eastAsia="Arial" w:hAnsi="Arial"/>
          <w:b w:val="0"/>
          <w:i w:val="1"/>
          <w:smallCaps w:val="0"/>
          <w:color w:val="000000"/>
          <w:sz w:val="22"/>
          <w:szCs w:val="22"/>
          <w:rtl w:val="0"/>
        </w:rPr>
        <w:t xml:space="preserve">Knowledge</w:t>
      </w:r>
      <w:r w:rsidDel="00000000" w:rsidR="00000000" w:rsidRPr="00000000">
        <w:rPr>
          <w:rFonts w:ascii="Arial" w:cs="Arial" w:eastAsia="Arial" w:hAnsi="Arial"/>
          <w:b w:val="0"/>
          <w:i w:val="0"/>
          <w:smallCaps w:val="0"/>
          <w:color w:val="000000"/>
          <w:sz w:val="22"/>
          <w:szCs w:val="22"/>
          <w:rtl w:val="0"/>
        </w:rPr>
        <w:t xml:space="preserve"> relates to the facts, information and skills you have acquired through your learning.  You demonstrate your </w:t>
      </w:r>
      <w:r w:rsidDel="00000000" w:rsidR="00000000" w:rsidRPr="00000000">
        <w:rPr>
          <w:rFonts w:ascii="Arial" w:cs="Arial" w:eastAsia="Arial" w:hAnsi="Arial"/>
          <w:b w:val="0"/>
          <w:i w:val="1"/>
          <w:smallCaps w:val="0"/>
          <w:color w:val="000000"/>
          <w:sz w:val="22"/>
          <w:szCs w:val="22"/>
          <w:rtl w:val="0"/>
        </w:rPr>
        <w:t xml:space="preserve">understanding</w:t>
      </w:r>
      <w:r w:rsidDel="00000000" w:rsidR="00000000" w:rsidRPr="00000000">
        <w:rPr>
          <w:rFonts w:ascii="Arial" w:cs="Arial" w:eastAsia="Arial" w:hAnsi="Arial"/>
          <w:b w:val="0"/>
          <w:i w:val="0"/>
          <w:smallCaps w:val="0"/>
          <w:color w:val="000000"/>
          <w:sz w:val="22"/>
          <w:szCs w:val="22"/>
          <w:rtl w:val="0"/>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Del="00000000" w:rsidR="00000000" w:rsidRPr="00000000">
        <w:rPr>
          <w:rFonts w:ascii="Arial" w:cs="Arial" w:eastAsia="Arial" w:hAnsi="Arial"/>
          <w:b w:val="0"/>
          <w:i w:val="1"/>
          <w:smallCaps w:val="0"/>
          <w:color w:val="000000"/>
          <w:sz w:val="22"/>
          <w:szCs w:val="22"/>
          <w:rtl w:val="0"/>
        </w:rPr>
        <w:t xml:space="preserve">extent</w:t>
      </w:r>
      <w:r w:rsidDel="00000000" w:rsidR="00000000" w:rsidRPr="00000000">
        <w:rPr>
          <w:rFonts w:ascii="Arial" w:cs="Arial" w:eastAsia="Arial" w:hAnsi="Arial"/>
          <w:b w:val="0"/>
          <w:i w:val="0"/>
          <w:smallCaps w:val="0"/>
          <w:color w:val="000000"/>
          <w:sz w:val="22"/>
          <w:szCs w:val="22"/>
          <w:rtl w:val="0"/>
        </w:rPr>
        <w:t xml:space="preserve"> to which you demonstrate your knowledge and understanding; ideally each should be complete and detailed, with comprehensive coverage.</w:t>
      </w:r>
      <w:r w:rsidDel="00000000" w:rsidR="00000000" w:rsidRPr="00000000">
        <w:rPr>
          <w:rFonts w:ascii="Times New Roman" w:cs="Times New Roman" w:eastAsia="Times New Roman" w:hAnsi="Times New Roman"/>
          <w:b w:val="0"/>
          <w:i w:val="0"/>
          <w:smallCaps w:val="0"/>
          <w:color w:val="000000"/>
          <w:sz w:val="20"/>
          <w:szCs w:val="20"/>
          <w:rtl w:val="0"/>
        </w:rPr>
        <w:t xml:space="preserve"> </w:t>
      </w:r>
    </w:p>
    <w:p w:rsidR="00000000" w:rsidDel="00000000" w:rsidP="00000000" w:rsidRDefault="00000000" w:rsidRPr="00000000" w14:paraId="00000127">
      <w:pPr>
        <w:jc w:val="both"/>
        <w:rPr>
          <w:rFonts w:ascii="Arial" w:cs="Arial" w:eastAsia="Arial" w:hAnsi="Arial"/>
          <w:b w:val="0"/>
          <w:i w:val="0"/>
          <w:smallCaps w:val="0"/>
          <w:color w:val="000000"/>
          <w:sz w:val="22"/>
          <w:szCs w:val="22"/>
        </w:rPr>
      </w:pPr>
      <w:r w:rsidDel="00000000" w:rsidR="00000000" w:rsidRPr="00000000">
        <w:rPr>
          <w:rFonts w:ascii="Arial" w:cs="Arial" w:eastAsia="Arial" w:hAnsi="Arial"/>
          <w:b w:val="1"/>
          <w:i w:val="1"/>
          <w:smallCaps w:val="0"/>
          <w:color w:val="000000"/>
          <w:sz w:val="22"/>
          <w:szCs w:val="22"/>
          <w:rtl w:val="0"/>
        </w:rPr>
        <w:t xml:space="preserve">Guidance specific to this assessment:</w:t>
      </w:r>
      <w:r w:rsidDel="00000000" w:rsidR="00000000" w:rsidRPr="00000000">
        <w:rPr>
          <w:rFonts w:ascii="Arial" w:cs="Arial" w:eastAsia="Arial" w:hAnsi="Arial"/>
          <w:b w:val="0"/>
          <w:i w:val="1"/>
          <w:smallCaps w:val="0"/>
          <w:color w:val="000000"/>
          <w:sz w:val="22"/>
          <w:szCs w:val="22"/>
          <w:rtl w:val="0"/>
        </w:rPr>
        <w:t xml:space="preserve"> </w:t>
      </w:r>
      <w:r w:rsidDel="00000000" w:rsidR="00000000" w:rsidRPr="00000000">
        <w:rPr>
          <w:rFonts w:ascii="Arial" w:cs="Arial" w:eastAsia="Arial" w:hAnsi="Arial"/>
          <w:b w:val="0"/>
          <w:i w:val="1"/>
          <w:smallCaps w:val="0"/>
          <w:color w:val="0070c0"/>
          <w:sz w:val="22"/>
          <w:szCs w:val="22"/>
          <w:rtl w:val="0"/>
        </w:rPr>
        <w:t xml:space="preserve">You should read to build your knowledge base on the subject using lectures as a basis for learning, if you do not understand an element of the teaching make an appointment to speak to your lecturer. Attendance is key to develop your knowledge and understanding</w:t>
      </w:r>
      <w:r w:rsidDel="00000000" w:rsidR="00000000" w:rsidRPr="00000000">
        <w:rPr>
          <w:rFonts w:ascii="Arial" w:cs="Arial" w:eastAsia="Arial" w:hAnsi="Arial"/>
          <w:b w:val="0"/>
          <w:i w:val="1"/>
          <w:smallCaps w:val="0"/>
          <w:color w:val="000000"/>
          <w:sz w:val="22"/>
          <w:szCs w:val="22"/>
          <w:rtl w:val="0"/>
        </w:rPr>
        <w:t xml:space="preserve">. </w:t>
      </w:r>
      <w:r w:rsidDel="00000000" w:rsidR="00000000" w:rsidRPr="00000000">
        <w:rPr>
          <w:rtl w:val="0"/>
        </w:rPr>
      </w:r>
    </w:p>
    <w:p w:rsidR="00000000" w:rsidDel="00000000" w:rsidP="00000000" w:rsidRDefault="00000000" w:rsidRPr="00000000" w14:paraId="00000128">
      <w:pPr>
        <w:jc w:val="both"/>
        <w:rPr>
          <w:rFonts w:ascii="Arial" w:cs="Arial" w:eastAsia="Arial" w:hAnsi="Arial"/>
          <w:b w:val="0"/>
          <w:i w:val="1"/>
          <w:smallCaps w:val="0"/>
          <w:color w:val="000000"/>
          <w:sz w:val="22"/>
          <w:szCs w:val="22"/>
        </w:rPr>
      </w:pPr>
      <w:r w:rsidDel="00000000" w:rsidR="00000000" w:rsidRPr="00000000">
        <w:rPr>
          <w:rtl w:val="0"/>
        </w:rPr>
      </w:r>
    </w:p>
    <w:p w:rsidR="00000000" w:rsidDel="00000000" w:rsidP="00000000" w:rsidRDefault="00000000" w:rsidRPr="00000000" w14:paraId="00000129">
      <w:pPr>
        <w:jc w:val="both"/>
        <w:rPr>
          <w:rFonts w:ascii="Arial" w:cs="Arial" w:eastAsia="Arial" w:hAnsi="Arial"/>
          <w:b w:val="0"/>
          <w:i w:val="1"/>
          <w:smallCaps w:val="0"/>
          <w:color w:val="000000"/>
          <w:sz w:val="22"/>
          <w:szCs w:val="22"/>
        </w:rPr>
      </w:pPr>
      <w:r w:rsidDel="00000000" w:rsidR="00000000" w:rsidRPr="00000000">
        <w:rPr>
          <w:rtl w:val="0"/>
        </w:rPr>
      </w:r>
    </w:p>
    <w:p w:rsidR="00000000" w:rsidDel="00000000" w:rsidP="00000000" w:rsidRDefault="00000000" w:rsidRPr="00000000" w14:paraId="0000012A">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160" w:before="0" w:line="259" w:lineRule="auto"/>
        <w:ind w:left="36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Cognitive and Intellectual Skills</w:t>
      </w:r>
      <w:r w:rsidDel="00000000" w:rsidR="00000000" w:rsidRPr="00000000">
        <w:rPr>
          <w:rtl w:val="0"/>
        </w:rPr>
      </w:r>
    </w:p>
    <w:p w:rsidR="00000000" w:rsidDel="00000000" w:rsidP="00000000" w:rsidRDefault="00000000" w:rsidRPr="00000000" w14:paraId="0000012B">
      <w:pPr>
        <w:jc w:val="both"/>
        <w:rPr>
          <w:rFonts w:ascii="Arial" w:cs="Arial" w:eastAsia="Arial" w:hAnsi="Arial"/>
          <w:b w:val="0"/>
          <w:i w:val="0"/>
          <w:smallCaps w:val="0"/>
          <w:color w:val="000000"/>
          <w:sz w:val="22"/>
          <w:szCs w:val="22"/>
        </w:rPr>
      </w:pPr>
      <w:r w:rsidDel="00000000" w:rsidR="00000000" w:rsidRPr="00000000">
        <w:rPr>
          <w:rFonts w:ascii="Arial" w:cs="Arial" w:eastAsia="Arial" w:hAnsi="Arial"/>
          <w:b w:val="0"/>
          <w:i w:val="0"/>
          <w:smallCaps w:val="0"/>
          <w:color w:val="000000"/>
          <w:sz w:val="22"/>
          <w:szCs w:val="22"/>
          <w:rtl w:val="0"/>
        </w:rPr>
        <w:t xml:space="preserve">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rsidR="00000000" w:rsidDel="00000000" w:rsidP="00000000" w:rsidRDefault="00000000" w:rsidRPr="00000000" w14:paraId="0000012C">
      <w:pPr>
        <w:jc w:val="both"/>
        <w:rPr>
          <w:rFonts w:ascii="Arial" w:cs="Arial" w:eastAsia="Arial" w:hAnsi="Arial"/>
          <w:b w:val="0"/>
          <w:i w:val="0"/>
          <w:smallCaps w:val="0"/>
          <w:color w:val="0070c0"/>
          <w:sz w:val="22"/>
          <w:szCs w:val="22"/>
        </w:rPr>
      </w:pPr>
      <w:r w:rsidDel="00000000" w:rsidR="00000000" w:rsidRPr="00000000">
        <w:rPr>
          <w:rFonts w:ascii="Arial" w:cs="Arial" w:eastAsia="Arial" w:hAnsi="Arial"/>
          <w:b w:val="1"/>
          <w:i w:val="1"/>
          <w:smallCaps w:val="0"/>
          <w:color w:val="000000"/>
          <w:sz w:val="22"/>
          <w:szCs w:val="22"/>
          <w:rtl w:val="0"/>
        </w:rPr>
        <w:t xml:space="preserve">Guidance specific to this assessment:</w:t>
      </w:r>
      <w:r w:rsidDel="00000000" w:rsidR="00000000" w:rsidRPr="00000000">
        <w:rPr>
          <w:rFonts w:ascii="Arial" w:cs="Arial" w:eastAsia="Arial" w:hAnsi="Arial"/>
          <w:b w:val="0"/>
          <w:i w:val="1"/>
          <w:smallCaps w:val="0"/>
          <w:color w:val="000000"/>
          <w:sz w:val="22"/>
          <w:szCs w:val="22"/>
          <w:rtl w:val="0"/>
        </w:rPr>
        <w:t xml:space="preserve"> </w:t>
      </w:r>
      <w:r w:rsidDel="00000000" w:rsidR="00000000" w:rsidRPr="00000000">
        <w:rPr>
          <w:rFonts w:ascii="Arial" w:cs="Arial" w:eastAsia="Arial" w:hAnsi="Arial"/>
          <w:b w:val="0"/>
          <w:i w:val="1"/>
          <w:smallCaps w:val="0"/>
          <w:color w:val="0070c0"/>
          <w:sz w:val="22"/>
          <w:szCs w:val="22"/>
          <w:rtl w:val="0"/>
        </w:rPr>
        <w:t xml:space="preserve">Avoid descriptive accounts of subject areas, you should at this level be discussing and arguing points, do not try to discuss too many points, select an area of study and then analyse and discuss this area.  </w:t>
      </w:r>
      <w:r w:rsidDel="00000000" w:rsidR="00000000" w:rsidRPr="00000000">
        <w:rPr>
          <w:rFonts w:ascii="Arial" w:cs="Arial" w:eastAsia="Arial" w:hAnsi="Arial"/>
          <w:b w:val="0"/>
          <w:i w:val="0"/>
          <w:smallCaps w:val="0"/>
          <w:color w:val="0070c0"/>
          <w:sz w:val="22"/>
          <w:szCs w:val="22"/>
          <w:rtl w:val="0"/>
        </w:rPr>
        <w:t xml:space="preserve"> </w:t>
      </w:r>
    </w:p>
    <w:p w:rsidR="00000000" w:rsidDel="00000000" w:rsidP="00000000" w:rsidRDefault="00000000" w:rsidRPr="00000000" w14:paraId="0000012D">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160" w:before="0" w:line="259" w:lineRule="auto"/>
        <w:ind w:left="36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Practical Skills</w:t>
      </w:r>
      <w:r w:rsidDel="00000000" w:rsidR="00000000" w:rsidRPr="00000000">
        <w:rPr>
          <w:rtl w:val="0"/>
        </w:rPr>
      </w:r>
    </w:p>
    <w:p w:rsidR="00000000" w:rsidDel="00000000" w:rsidP="00000000" w:rsidRDefault="00000000" w:rsidRPr="00000000" w14:paraId="0000012E">
      <w:pPr>
        <w:jc w:val="both"/>
        <w:rPr>
          <w:rFonts w:ascii="Arial" w:cs="Arial" w:eastAsia="Arial" w:hAnsi="Arial"/>
          <w:b w:val="0"/>
          <w:i w:val="0"/>
          <w:smallCaps w:val="0"/>
          <w:color w:val="000000"/>
          <w:sz w:val="22"/>
          <w:szCs w:val="22"/>
        </w:rPr>
      </w:pPr>
      <w:r w:rsidDel="00000000" w:rsidR="00000000" w:rsidRPr="00000000">
        <w:rPr>
          <w:rFonts w:ascii="Arial" w:cs="Arial" w:eastAsia="Arial" w:hAnsi="Arial"/>
          <w:b w:val="0"/>
          <w:i w:val="0"/>
          <w:smallCaps w:val="0"/>
          <w:color w:val="000000"/>
          <w:sz w:val="22"/>
          <w:szCs w:val="22"/>
          <w:rtl w:val="0"/>
        </w:rPr>
        <w:t xml:space="preserve">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rsidR="00000000" w:rsidDel="00000000" w:rsidP="00000000" w:rsidRDefault="00000000" w:rsidRPr="00000000" w14:paraId="0000012F">
      <w:pPr>
        <w:jc w:val="both"/>
        <w:rPr>
          <w:rFonts w:ascii="Arial" w:cs="Arial" w:eastAsia="Arial" w:hAnsi="Arial"/>
          <w:b w:val="0"/>
          <w:i w:val="0"/>
          <w:smallCaps w:val="0"/>
          <w:color w:val="0070c0"/>
          <w:sz w:val="22"/>
          <w:szCs w:val="22"/>
        </w:rPr>
      </w:pPr>
      <w:r w:rsidDel="00000000" w:rsidR="00000000" w:rsidRPr="00000000">
        <w:rPr>
          <w:rFonts w:ascii="Arial" w:cs="Arial" w:eastAsia="Arial" w:hAnsi="Arial"/>
          <w:b w:val="1"/>
          <w:i w:val="1"/>
          <w:smallCaps w:val="0"/>
          <w:color w:val="000000"/>
          <w:sz w:val="22"/>
          <w:szCs w:val="22"/>
          <w:rtl w:val="0"/>
        </w:rPr>
        <w:t xml:space="preserve">Guidance specific to this assessment:</w:t>
      </w:r>
      <w:r w:rsidDel="00000000" w:rsidR="00000000" w:rsidRPr="00000000">
        <w:rPr>
          <w:rFonts w:ascii="Arial" w:cs="Arial" w:eastAsia="Arial" w:hAnsi="Arial"/>
          <w:b w:val="0"/>
          <w:i w:val="1"/>
          <w:smallCaps w:val="0"/>
          <w:color w:val="000000"/>
          <w:sz w:val="22"/>
          <w:szCs w:val="22"/>
          <w:rtl w:val="0"/>
        </w:rPr>
        <w:t xml:space="preserve"> </w:t>
      </w:r>
      <w:r w:rsidDel="00000000" w:rsidR="00000000" w:rsidRPr="00000000">
        <w:rPr>
          <w:rFonts w:ascii="Arial" w:cs="Arial" w:eastAsia="Arial" w:hAnsi="Arial"/>
          <w:b w:val="0"/>
          <w:i w:val="1"/>
          <w:smallCaps w:val="0"/>
          <w:strike w:val="0"/>
          <w:color w:val="0070c0"/>
          <w:sz w:val="24"/>
          <w:szCs w:val="24"/>
          <w:u w:val="none"/>
          <w:rtl w:val="0"/>
        </w:rPr>
        <w:t xml:space="preserve">Put into practice what you have learned in Academic skills to structure your work so that it flows from one logical argument to the next using ‘linking’ words and sentences. Demonstrate you effective referencing skills. </w:t>
      </w:r>
      <w:r w:rsidDel="00000000" w:rsidR="00000000" w:rsidRPr="00000000">
        <w:rPr>
          <w:rFonts w:ascii="Arial" w:cs="Arial" w:eastAsia="Arial" w:hAnsi="Arial"/>
          <w:b w:val="0"/>
          <w:i w:val="0"/>
          <w:smallCaps w:val="0"/>
          <w:color w:val="0070c0"/>
          <w:sz w:val="22"/>
          <w:szCs w:val="22"/>
          <w:rtl w:val="0"/>
        </w:rPr>
        <w:t xml:space="preserve"> </w:t>
      </w:r>
    </w:p>
    <w:p w:rsidR="00000000" w:rsidDel="00000000" w:rsidP="00000000" w:rsidRDefault="00000000" w:rsidRPr="00000000" w14:paraId="00000130">
      <w:pPr>
        <w:jc w:val="both"/>
        <w:rPr>
          <w:rFonts w:ascii="Arial" w:cs="Arial" w:eastAsia="Arial" w:hAnsi="Arial"/>
          <w:b w:val="0"/>
          <w:i w:val="0"/>
          <w:smallCaps w:val="0"/>
          <w:color w:val="000000"/>
          <w:sz w:val="22"/>
          <w:szCs w:val="22"/>
        </w:rPr>
      </w:pPr>
      <w:r w:rsidDel="00000000" w:rsidR="00000000" w:rsidRPr="00000000">
        <w:rPr>
          <w:rtl w:val="0"/>
        </w:rPr>
      </w:r>
    </w:p>
    <w:p w:rsidR="00000000" w:rsidDel="00000000" w:rsidP="00000000" w:rsidRDefault="00000000" w:rsidRPr="00000000" w14:paraId="00000131">
      <w:pPr>
        <w:jc w:val="both"/>
        <w:rPr>
          <w:rFonts w:ascii="Arial" w:cs="Arial" w:eastAsia="Arial" w:hAnsi="Arial"/>
          <w:b w:val="0"/>
          <w:i w:val="0"/>
          <w:smallCaps w:val="0"/>
          <w:color w:val="000000"/>
          <w:sz w:val="22"/>
          <w:szCs w:val="22"/>
        </w:rPr>
      </w:pPr>
      <w:r w:rsidDel="00000000" w:rsidR="00000000" w:rsidRPr="00000000">
        <w:rPr>
          <w:rtl w:val="0"/>
        </w:rPr>
      </w:r>
    </w:p>
    <w:p w:rsidR="00000000" w:rsidDel="00000000" w:rsidP="00000000" w:rsidRDefault="00000000" w:rsidRPr="00000000" w14:paraId="00000132">
      <w:pPr>
        <w:jc w:val="both"/>
        <w:rPr>
          <w:rFonts w:ascii="Arial" w:cs="Arial" w:eastAsia="Arial" w:hAnsi="Arial"/>
          <w:b w:val="0"/>
          <w:i w:val="0"/>
          <w:smallCaps w:val="0"/>
          <w:color w:val="000000"/>
          <w:sz w:val="22"/>
          <w:szCs w:val="22"/>
        </w:rPr>
      </w:pPr>
      <w:r w:rsidDel="00000000" w:rsidR="00000000" w:rsidRPr="00000000">
        <w:rPr>
          <w:rtl w:val="0"/>
        </w:rPr>
      </w:r>
    </w:p>
    <w:p w:rsidR="00000000" w:rsidDel="00000000" w:rsidP="00000000" w:rsidRDefault="00000000" w:rsidRPr="00000000" w14:paraId="00000133">
      <w:pPr>
        <w:jc w:val="both"/>
        <w:rPr>
          <w:rFonts w:ascii="Arial" w:cs="Arial" w:eastAsia="Arial" w:hAnsi="Arial"/>
          <w:b w:val="0"/>
          <w:i w:val="0"/>
          <w:smallCaps w:val="0"/>
          <w:color w:val="000000"/>
          <w:sz w:val="22"/>
          <w:szCs w:val="22"/>
        </w:rPr>
      </w:pPr>
      <w:r w:rsidDel="00000000" w:rsidR="00000000" w:rsidRPr="00000000">
        <w:rPr>
          <w:rtl w:val="0"/>
        </w:rPr>
      </w:r>
    </w:p>
    <w:p w:rsidR="00000000" w:rsidDel="00000000" w:rsidP="00000000" w:rsidRDefault="00000000" w:rsidRPr="00000000" w14:paraId="00000134">
      <w:pPr>
        <w:jc w:val="both"/>
        <w:rPr>
          <w:rFonts w:ascii="Arial" w:cs="Arial" w:eastAsia="Arial" w:hAnsi="Arial"/>
          <w:b w:val="0"/>
          <w:i w:val="0"/>
          <w:smallCaps w:val="0"/>
          <w:color w:val="000000"/>
          <w:sz w:val="22"/>
          <w:szCs w:val="22"/>
        </w:rPr>
      </w:pPr>
      <w:r w:rsidDel="00000000" w:rsidR="00000000" w:rsidRPr="00000000">
        <w:rPr>
          <w:rtl w:val="0"/>
        </w:rPr>
      </w:r>
    </w:p>
    <w:p w:rsidR="00000000" w:rsidDel="00000000" w:rsidP="00000000" w:rsidRDefault="00000000" w:rsidRPr="00000000" w14:paraId="00000135">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160" w:before="0" w:line="259" w:lineRule="auto"/>
        <w:ind w:left="36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Transferable Skills for Life and Professional Practice </w:t>
      </w:r>
      <w:r w:rsidDel="00000000" w:rsidR="00000000" w:rsidRPr="00000000">
        <w:rPr>
          <w:rtl w:val="0"/>
        </w:rPr>
      </w:r>
    </w:p>
    <w:p w:rsidR="00000000" w:rsidDel="00000000" w:rsidP="00000000" w:rsidRDefault="00000000" w:rsidRPr="00000000" w14:paraId="00000136">
      <w:pPr>
        <w:jc w:val="both"/>
        <w:rPr>
          <w:rFonts w:ascii="Arial" w:cs="Arial" w:eastAsia="Arial" w:hAnsi="Arial"/>
          <w:b w:val="0"/>
          <w:i w:val="0"/>
          <w:smallCaps w:val="0"/>
          <w:color w:val="000000"/>
          <w:sz w:val="22"/>
          <w:szCs w:val="22"/>
        </w:rPr>
      </w:pPr>
      <w:r w:rsidDel="00000000" w:rsidR="00000000" w:rsidRPr="00000000">
        <w:rPr>
          <w:rFonts w:ascii="Arial" w:cs="Arial" w:eastAsia="Arial" w:hAnsi="Arial"/>
          <w:b w:val="0"/>
          <w:i w:val="0"/>
          <w:smallCaps w:val="0"/>
          <w:color w:val="000000"/>
          <w:sz w:val="22"/>
          <w:szCs w:val="22"/>
          <w:rtl w:val="0"/>
        </w:rPr>
        <w:t xml:space="preserve">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rsidR="00000000" w:rsidDel="00000000" w:rsidP="00000000" w:rsidRDefault="00000000" w:rsidRPr="00000000" w14:paraId="00000137">
      <w:pPr>
        <w:jc w:val="both"/>
        <w:rPr>
          <w:rFonts w:ascii="Arial" w:cs="Arial" w:eastAsia="Arial" w:hAnsi="Arial"/>
          <w:b w:val="0"/>
          <w:i w:val="0"/>
          <w:smallCaps w:val="0"/>
          <w:color w:val="000000"/>
          <w:sz w:val="22"/>
          <w:szCs w:val="22"/>
        </w:rPr>
      </w:pPr>
      <w:r w:rsidDel="00000000" w:rsidR="00000000" w:rsidRPr="00000000">
        <w:rPr>
          <w:rFonts w:ascii="Arial" w:cs="Arial" w:eastAsia="Arial" w:hAnsi="Arial"/>
          <w:b w:val="1"/>
          <w:i w:val="1"/>
          <w:smallCaps w:val="0"/>
          <w:color w:val="000000"/>
          <w:sz w:val="22"/>
          <w:szCs w:val="22"/>
          <w:rtl w:val="0"/>
        </w:rPr>
        <w:t xml:space="preserve">Guidance specific to this assessment:</w:t>
      </w:r>
      <w:r w:rsidDel="00000000" w:rsidR="00000000" w:rsidRPr="00000000">
        <w:rPr>
          <w:rFonts w:ascii="Arial" w:cs="Arial" w:eastAsia="Arial" w:hAnsi="Arial"/>
          <w:b w:val="0"/>
          <w:i w:val="1"/>
          <w:smallCaps w:val="0"/>
          <w:color w:val="000000"/>
          <w:sz w:val="22"/>
          <w:szCs w:val="22"/>
          <w:rtl w:val="0"/>
        </w:rPr>
        <w:t xml:space="preserve"> </w:t>
      </w:r>
      <w:r w:rsidDel="00000000" w:rsidR="00000000" w:rsidRPr="00000000">
        <w:rPr>
          <w:rtl w:val="0"/>
        </w:rPr>
      </w:r>
    </w:p>
    <w:p w:rsidR="00000000" w:rsidDel="00000000" w:rsidP="00000000" w:rsidRDefault="00000000" w:rsidRPr="00000000" w14:paraId="00000138">
      <w:pPr>
        <w:jc w:val="both"/>
        <w:rPr>
          <w:rFonts w:ascii="Arial" w:cs="Arial" w:eastAsia="Arial" w:hAnsi="Arial"/>
          <w:b w:val="0"/>
          <w:i w:val="0"/>
          <w:smallCaps w:val="0"/>
          <w:color w:val="000000"/>
          <w:sz w:val="22"/>
          <w:szCs w:val="22"/>
        </w:rPr>
      </w:pPr>
      <w:r w:rsidDel="00000000" w:rsidR="00000000" w:rsidRPr="00000000">
        <w:rPr>
          <w:rtl w:val="0"/>
        </w:rPr>
      </w:r>
    </w:p>
    <w:p w:rsidR="00000000" w:rsidDel="00000000" w:rsidP="00000000" w:rsidRDefault="00000000" w:rsidRPr="00000000" w14:paraId="00000139">
      <w:pPr>
        <w:jc w:val="both"/>
        <w:rPr>
          <w:rFonts w:ascii="Arial" w:cs="Arial" w:eastAsia="Arial" w:hAnsi="Arial"/>
          <w:b w:val="0"/>
          <w:i w:val="0"/>
          <w:smallCaps w:val="0"/>
          <w:color w:val="000000"/>
          <w:sz w:val="22"/>
          <w:szCs w:val="22"/>
        </w:rPr>
      </w:pPr>
      <w:r w:rsidDel="00000000" w:rsidR="00000000" w:rsidRPr="00000000">
        <w:rPr>
          <w:rtl w:val="0"/>
        </w:rPr>
      </w:r>
    </w:p>
    <w:p w:rsidR="00000000" w:rsidDel="00000000" w:rsidP="00000000" w:rsidRDefault="00000000" w:rsidRPr="00000000" w14:paraId="0000013A">
      <w:pPr>
        <w:jc w:val="both"/>
        <w:rPr>
          <w:rFonts w:ascii="Arial" w:cs="Arial" w:eastAsia="Arial" w:hAnsi="Arial"/>
          <w:b w:val="0"/>
          <w:i w:val="0"/>
          <w:smallCaps w:val="0"/>
          <w:color w:val="000000"/>
          <w:sz w:val="22"/>
          <w:szCs w:val="22"/>
        </w:rPr>
      </w:pPr>
      <w:r w:rsidDel="00000000" w:rsidR="00000000" w:rsidRPr="00000000">
        <w:rPr>
          <w:rtl w:val="0"/>
        </w:rPr>
      </w:r>
    </w:p>
    <w:p w:rsidR="00000000" w:rsidDel="00000000" w:rsidP="00000000" w:rsidRDefault="00000000" w:rsidRPr="00000000" w14:paraId="0000013B">
      <w:pPr>
        <w:jc w:val="both"/>
        <w:rPr>
          <w:rFonts w:ascii="Arial" w:cs="Arial" w:eastAsia="Arial" w:hAnsi="Arial"/>
          <w:b w:val="0"/>
          <w:i w:val="0"/>
          <w:smallCaps w:val="0"/>
          <w:color w:val="000000"/>
          <w:sz w:val="22"/>
          <w:szCs w:val="22"/>
        </w:rPr>
      </w:pPr>
      <w:r w:rsidDel="00000000" w:rsidR="00000000" w:rsidRPr="00000000">
        <w:rPr>
          <w:rtl w:val="0"/>
        </w:rPr>
      </w:r>
    </w:p>
    <w:p w:rsidR="00000000" w:rsidDel="00000000" w:rsidP="00000000" w:rsidRDefault="00000000" w:rsidRPr="00000000" w14:paraId="0000013C">
      <w:pPr>
        <w:jc w:val="both"/>
        <w:rPr>
          <w:rFonts w:ascii="Arial" w:cs="Arial" w:eastAsia="Arial" w:hAnsi="Arial"/>
          <w:b w:val="0"/>
          <w:i w:val="0"/>
          <w:smallCaps w:val="0"/>
          <w:color w:val="000000"/>
          <w:sz w:val="22"/>
          <w:szCs w:val="22"/>
        </w:rPr>
      </w:pPr>
      <w:r w:rsidDel="00000000" w:rsidR="00000000" w:rsidRPr="00000000">
        <w:rPr>
          <w:rtl w:val="0"/>
        </w:rPr>
      </w:r>
    </w:p>
    <w:p w:rsidR="00000000" w:rsidDel="00000000" w:rsidP="00000000" w:rsidRDefault="00000000" w:rsidRPr="00000000" w14:paraId="0000013D">
      <w:pPr>
        <w:jc w:val="both"/>
        <w:rPr>
          <w:rFonts w:ascii="Arial" w:cs="Arial" w:eastAsia="Arial" w:hAnsi="Arial"/>
          <w:b w:val="0"/>
          <w:i w:val="0"/>
          <w:smallCaps w:val="0"/>
          <w:color w:val="000000"/>
          <w:sz w:val="22"/>
          <w:szCs w:val="22"/>
        </w:rPr>
      </w:pPr>
      <w:r w:rsidDel="00000000" w:rsidR="00000000" w:rsidRPr="00000000">
        <w:rPr>
          <w:rtl w:val="0"/>
        </w:rPr>
      </w:r>
    </w:p>
    <w:p w:rsidR="00000000" w:rsidDel="00000000" w:rsidP="00000000" w:rsidRDefault="00000000" w:rsidRPr="00000000" w14:paraId="0000013E">
      <w:pPr>
        <w:jc w:val="both"/>
        <w:rPr>
          <w:rFonts w:ascii="Arial" w:cs="Arial" w:eastAsia="Arial" w:hAnsi="Arial"/>
          <w:b w:val="0"/>
          <w:i w:val="0"/>
          <w:smallCaps w:val="0"/>
          <w:color w:val="000000"/>
          <w:sz w:val="22"/>
          <w:szCs w:val="22"/>
        </w:rPr>
      </w:pPr>
      <w:r w:rsidDel="00000000" w:rsidR="00000000" w:rsidRPr="00000000">
        <w:rPr>
          <w:rtl w:val="0"/>
        </w:rPr>
      </w:r>
    </w:p>
    <w:p w:rsidR="00000000" w:rsidDel="00000000" w:rsidP="00000000" w:rsidRDefault="00000000" w:rsidRPr="00000000" w14:paraId="0000013F">
      <w:pPr>
        <w:jc w:val="both"/>
        <w:rPr>
          <w:rFonts w:ascii="Arial" w:cs="Arial" w:eastAsia="Arial" w:hAnsi="Arial"/>
          <w:b w:val="0"/>
          <w:i w:val="0"/>
          <w:smallCaps w:val="0"/>
          <w:color w:val="000000"/>
          <w:sz w:val="22"/>
          <w:szCs w:val="22"/>
        </w:rPr>
      </w:pPr>
      <w:r w:rsidDel="00000000" w:rsidR="00000000" w:rsidRPr="00000000">
        <w:rPr>
          <w:rtl w:val="0"/>
        </w:rPr>
      </w:r>
    </w:p>
    <w:p w:rsidR="00000000" w:rsidDel="00000000" w:rsidP="00000000" w:rsidRDefault="00000000" w:rsidRPr="00000000" w14:paraId="00000140">
      <w:pPr>
        <w:jc w:val="both"/>
        <w:rPr>
          <w:rFonts w:ascii="Arial" w:cs="Arial" w:eastAsia="Arial" w:hAnsi="Arial"/>
          <w:b w:val="0"/>
          <w:i w:val="0"/>
          <w:smallCaps w:val="0"/>
          <w:color w:val="000000"/>
          <w:sz w:val="22"/>
          <w:szCs w:val="22"/>
        </w:rPr>
      </w:pPr>
      <w:r w:rsidDel="00000000" w:rsidR="00000000" w:rsidRPr="00000000">
        <w:rPr>
          <w:rtl w:val="0"/>
        </w:rPr>
      </w:r>
    </w:p>
    <w:p w:rsidR="00000000" w:rsidDel="00000000" w:rsidP="00000000" w:rsidRDefault="00000000" w:rsidRPr="00000000" w14:paraId="00000141">
      <w:pPr>
        <w:jc w:val="both"/>
        <w:rPr>
          <w:rFonts w:ascii="Arial" w:cs="Arial" w:eastAsia="Arial" w:hAnsi="Arial"/>
          <w:b w:val="0"/>
          <w:i w:val="0"/>
          <w:smallCaps w:val="0"/>
          <w:color w:val="000000"/>
          <w:sz w:val="22"/>
          <w:szCs w:val="22"/>
        </w:rPr>
      </w:pPr>
      <w:r w:rsidDel="00000000" w:rsidR="00000000" w:rsidRPr="00000000">
        <w:rPr>
          <w:rtl w:val="0"/>
        </w:rPr>
      </w:r>
    </w:p>
    <w:p w:rsidR="00000000" w:rsidDel="00000000" w:rsidP="00000000" w:rsidRDefault="00000000" w:rsidRPr="00000000" w14:paraId="00000142">
      <w:pPr>
        <w:jc w:val="both"/>
        <w:rPr>
          <w:rFonts w:ascii="Arial" w:cs="Arial" w:eastAsia="Arial" w:hAnsi="Arial"/>
          <w:b w:val="0"/>
          <w:i w:val="0"/>
          <w:smallCaps w:val="0"/>
          <w:color w:val="000000"/>
          <w:sz w:val="22"/>
          <w:szCs w:val="22"/>
        </w:rPr>
      </w:pPr>
      <w:r w:rsidDel="00000000" w:rsidR="00000000" w:rsidRPr="00000000">
        <w:rPr>
          <w:rtl w:val="0"/>
        </w:rPr>
      </w:r>
    </w:p>
    <w:p w:rsidR="00000000" w:rsidDel="00000000" w:rsidP="00000000" w:rsidRDefault="00000000" w:rsidRPr="00000000" w14:paraId="00000143">
      <w:pPr>
        <w:jc w:val="both"/>
        <w:rPr>
          <w:rFonts w:ascii="Arial" w:cs="Arial" w:eastAsia="Arial" w:hAnsi="Arial"/>
          <w:b w:val="0"/>
          <w:i w:val="0"/>
          <w:smallCaps w:val="0"/>
          <w:color w:val="000000"/>
          <w:sz w:val="22"/>
          <w:szCs w:val="22"/>
        </w:rPr>
      </w:pPr>
      <w:r w:rsidDel="00000000" w:rsidR="00000000" w:rsidRPr="00000000">
        <w:rPr>
          <w:rtl w:val="0"/>
        </w:rPr>
      </w:r>
    </w:p>
    <w:p w:rsidR="00000000" w:rsidDel="00000000" w:rsidP="00000000" w:rsidRDefault="00000000" w:rsidRPr="00000000" w14:paraId="00000144">
      <w:pPr>
        <w:jc w:val="both"/>
        <w:rPr>
          <w:rFonts w:ascii="Arial" w:cs="Arial" w:eastAsia="Arial" w:hAnsi="Arial"/>
          <w:b w:val="0"/>
          <w:i w:val="0"/>
          <w:smallCaps w:val="0"/>
          <w:color w:val="000000"/>
          <w:sz w:val="22"/>
          <w:szCs w:val="22"/>
        </w:rPr>
      </w:pPr>
      <w:r w:rsidDel="00000000" w:rsidR="00000000" w:rsidRPr="00000000">
        <w:rPr>
          <w:rtl w:val="0"/>
        </w:rPr>
      </w:r>
    </w:p>
    <w:p w:rsidR="00000000" w:rsidDel="00000000" w:rsidP="00000000" w:rsidRDefault="00000000" w:rsidRPr="00000000" w14:paraId="00000145">
      <w:pPr>
        <w:jc w:val="both"/>
        <w:rPr>
          <w:rFonts w:ascii="Arial" w:cs="Arial" w:eastAsia="Arial" w:hAnsi="Arial"/>
          <w:b w:val="0"/>
          <w:i w:val="0"/>
          <w:smallCaps w:val="0"/>
          <w:color w:val="000000"/>
          <w:sz w:val="22"/>
          <w:szCs w:val="22"/>
        </w:rPr>
      </w:pPr>
      <w:r w:rsidDel="00000000" w:rsidR="00000000" w:rsidRPr="00000000">
        <w:rPr>
          <w:rtl w:val="0"/>
        </w:rPr>
      </w:r>
    </w:p>
    <w:p w:rsidR="00000000" w:rsidDel="00000000" w:rsidP="00000000" w:rsidRDefault="00000000" w:rsidRPr="00000000" w14:paraId="00000146">
      <w:pPr>
        <w:jc w:val="both"/>
        <w:rPr>
          <w:rFonts w:ascii="Arial" w:cs="Arial" w:eastAsia="Arial" w:hAnsi="Arial"/>
          <w:b w:val="0"/>
          <w:i w:val="0"/>
          <w:smallCaps w:val="0"/>
          <w:color w:val="000000"/>
          <w:sz w:val="22"/>
          <w:szCs w:val="22"/>
        </w:rPr>
      </w:pPr>
      <w:r w:rsidDel="00000000" w:rsidR="00000000" w:rsidRPr="00000000">
        <w:rPr>
          <w:rtl w:val="0"/>
        </w:rPr>
      </w:r>
    </w:p>
    <w:p w:rsidR="00000000" w:rsidDel="00000000" w:rsidP="00000000" w:rsidRDefault="00000000" w:rsidRPr="00000000" w14:paraId="00000147">
      <w:pPr>
        <w:jc w:val="both"/>
        <w:rPr>
          <w:rFonts w:ascii="Arial" w:cs="Arial" w:eastAsia="Arial" w:hAnsi="Arial"/>
          <w:b w:val="0"/>
          <w:i w:val="0"/>
          <w:smallCaps w:val="0"/>
          <w:color w:val="000000"/>
          <w:sz w:val="22"/>
          <w:szCs w:val="22"/>
        </w:rPr>
      </w:pPr>
      <w:r w:rsidDel="00000000" w:rsidR="00000000" w:rsidRPr="00000000">
        <w:rPr>
          <w:rtl w:val="0"/>
        </w:rPr>
      </w:r>
    </w:p>
    <w:p w:rsidR="00000000" w:rsidDel="00000000" w:rsidP="00000000" w:rsidRDefault="00000000" w:rsidRPr="00000000" w14:paraId="00000148">
      <w:pPr>
        <w:jc w:val="both"/>
        <w:rPr>
          <w:rFonts w:ascii="Arial" w:cs="Arial" w:eastAsia="Arial" w:hAnsi="Arial"/>
          <w:b w:val="0"/>
          <w:i w:val="0"/>
          <w:smallCaps w:val="0"/>
          <w:color w:val="000000"/>
          <w:sz w:val="22"/>
          <w:szCs w:val="22"/>
        </w:rPr>
      </w:pPr>
      <w:r w:rsidDel="00000000" w:rsidR="00000000" w:rsidRPr="00000000">
        <w:rPr>
          <w:rtl w:val="0"/>
        </w:rPr>
      </w:r>
    </w:p>
    <w:p w:rsidR="00000000" w:rsidDel="00000000" w:rsidP="00000000" w:rsidRDefault="00000000" w:rsidRPr="00000000" w14:paraId="00000149">
      <w:pPr>
        <w:jc w:val="both"/>
        <w:rPr>
          <w:rFonts w:ascii="Arial" w:cs="Arial" w:eastAsia="Arial" w:hAnsi="Arial"/>
          <w:b w:val="0"/>
          <w:i w:val="0"/>
          <w:smallCaps w:val="0"/>
          <w:color w:val="000000"/>
          <w:sz w:val="22"/>
          <w:szCs w:val="22"/>
        </w:rPr>
      </w:pPr>
      <w:r w:rsidDel="00000000" w:rsidR="00000000" w:rsidRPr="00000000">
        <w:rPr>
          <w:rtl w:val="0"/>
        </w:rPr>
      </w:r>
    </w:p>
    <w:p w:rsidR="00000000" w:rsidDel="00000000" w:rsidP="00000000" w:rsidRDefault="00000000" w:rsidRPr="00000000" w14:paraId="0000014A">
      <w:pPr>
        <w:jc w:val="both"/>
        <w:rPr>
          <w:rFonts w:ascii="Arial" w:cs="Arial" w:eastAsia="Arial" w:hAnsi="Arial"/>
          <w:b w:val="0"/>
          <w:i w:val="0"/>
          <w:smallCaps w:val="0"/>
          <w:color w:val="000000"/>
          <w:sz w:val="22"/>
          <w:szCs w:val="22"/>
        </w:rPr>
      </w:pPr>
      <w:r w:rsidDel="00000000" w:rsidR="00000000" w:rsidRPr="00000000">
        <w:rPr>
          <w:rtl w:val="0"/>
        </w:rPr>
      </w:r>
    </w:p>
    <w:p w:rsidR="00000000" w:rsidDel="00000000" w:rsidP="00000000" w:rsidRDefault="00000000" w:rsidRPr="00000000" w14:paraId="0000014B">
      <w:pPr>
        <w:jc w:val="both"/>
        <w:rPr>
          <w:rFonts w:ascii="Arial" w:cs="Arial" w:eastAsia="Arial" w:hAnsi="Arial"/>
          <w:b w:val="0"/>
          <w:i w:val="0"/>
          <w:smallCaps w:val="0"/>
          <w:color w:val="000000"/>
          <w:sz w:val="22"/>
          <w:szCs w:val="22"/>
        </w:rPr>
      </w:pPr>
      <w:r w:rsidDel="00000000" w:rsidR="00000000" w:rsidRPr="00000000">
        <w:rPr>
          <w:rtl w:val="0"/>
        </w:rPr>
      </w:r>
    </w:p>
    <w:p w:rsidR="00000000" w:rsidDel="00000000" w:rsidP="00000000" w:rsidRDefault="00000000" w:rsidRPr="00000000" w14:paraId="0000014C">
      <w:pPr>
        <w:jc w:val="both"/>
        <w:rPr>
          <w:rFonts w:ascii="Arial" w:cs="Arial" w:eastAsia="Arial" w:hAnsi="Arial"/>
          <w:b w:val="0"/>
          <w:i w:val="0"/>
          <w:smallCaps w:val="0"/>
          <w:color w:val="000000"/>
          <w:sz w:val="22"/>
          <w:szCs w:val="22"/>
        </w:rPr>
      </w:pPr>
      <w:r w:rsidDel="00000000" w:rsidR="00000000" w:rsidRPr="00000000">
        <w:rPr>
          <w:rtl w:val="0"/>
        </w:rPr>
      </w:r>
    </w:p>
    <w:p w:rsidR="00000000" w:rsidDel="00000000" w:rsidP="00000000" w:rsidRDefault="00000000" w:rsidRPr="00000000" w14:paraId="0000014D">
      <w:pPr>
        <w:jc w:val="both"/>
        <w:rPr>
          <w:rFonts w:ascii="Arial" w:cs="Arial" w:eastAsia="Arial" w:hAnsi="Arial"/>
          <w:b w:val="0"/>
          <w:i w:val="0"/>
          <w:smallCaps w:val="0"/>
          <w:color w:val="000000"/>
          <w:sz w:val="22"/>
          <w:szCs w:val="22"/>
        </w:rPr>
      </w:pPr>
      <w:r w:rsidDel="00000000" w:rsidR="00000000" w:rsidRPr="00000000">
        <w:rPr>
          <w:rtl w:val="0"/>
        </w:rPr>
      </w:r>
    </w:p>
    <w:p w:rsidR="00000000" w:rsidDel="00000000" w:rsidP="00000000" w:rsidRDefault="00000000" w:rsidRPr="00000000" w14:paraId="0000014E">
      <w:pPr>
        <w:jc w:val="both"/>
        <w:rPr>
          <w:rFonts w:ascii="Arial" w:cs="Arial" w:eastAsia="Arial" w:hAnsi="Arial"/>
          <w:b w:val="0"/>
          <w:i w:val="0"/>
          <w:smallCaps w:val="0"/>
          <w:color w:val="000000"/>
          <w:sz w:val="22"/>
          <w:szCs w:val="22"/>
        </w:rPr>
      </w:pPr>
      <w:r w:rsidDel="00000000" w:rsidR="00000000" w:rsidRPr="00000000">
        <w:rPr>
          <w:rtl w:val="0"/>
        </w:rPr>
      </w:r>
    </w:p>
    <w:p w:rsidR="00000000" w:rsidDel="00000000" w:rsidP="00000000" w:rsidRDefault="00000000" w:rsidRPr="00000000" w14:paraId="0000014F">
      <w:pPr>
        <w:jc w:val="both"/>
        <w:rPr>
          <w:rFonts w:ascii="Arial" w:cs="Arial" w:eastAsia="Arial" w:hAnsi="Arial"/>
          <w:b w:val="0"/>
          <w:i w:val="0"/>
          <w:smallCaps w:val="0"/>
          <w:color w:val="000000"/>
          <w:sz w:val="22"/>
          <w:szCs w:val="22"/>
        </w:rPr>
      </w:pPr>
      <w:r w:rsidDel="00000000" w:rsidR="00000000" w:rsidRPr="00000000">
        <w:rPr>
          <w:rtl w:val="0"/>
        </w:rPr>
      </w:r>
    </w:p>
    <w:p w:rsidR="00000000" w:rsidDel="00000000" w:rsidP="00000000" w:rsidRDefault="00000000" w:rsidRPr="00000000" w14:paraId="00000150">
      <w:pPr>
        <w:jc w:val="both"/>
        <w:rPr>
          <w:rFonts w:ascii="Arial" w:cs="Arial" w:eastAsia="Arial" w:hAnsi="Arial"/>
          <w:b w:val="0"/>
          <w:i w:val="0"/>
          <w:smallCaps w:val="0"/>
          <w:color w:val="000000"/>
          <w:sz w:val="22"/>
          <w:szCs w:val="22"/>
        </w:rPr>
      </w:pPr>
      <w:r w:rsidDel="00000000" w:rsidR="00000000" w:rsidRPr="00000000">
        <w:rPr>
          <w:rFonts w:ascii="Arial" w:cs="Arial" w:eastAsia="Arial" w:hAnsi="Arial"/>
          <w:b w:val="0"/>
          <w:i w:val="0"/>
          <w:smallCaps w:val="0"/>
          <w:color w:val="000000"/>
          <w:sz w:val="22"/>
          <w:szCs w:val="22"/>
          <w:rtl w:val="0"/>
        </w:rPr>
        <w:t xml:space="preserve">Marking Criteria: </w:t>
      </w:r>
    </w:p>
    <w:p w:rsidR="00000000" w:rsidDel="00000000" w:rsidP="00000000" w:rsidRDefault="00000000" w:rsidRPr="00000000" w14:paraId="00000151">
      <w:pPr>
        <w:spacing w:after="100" w:before="100" w:lineRule="auto"/>
        <w:rPr>
          <w:rFonts w:ascii="Arial" w:cs="Arial" w:eastAsia="Arial" w:hAnsi="Arial"/>
          <w:b w:val="0"/>
          <w:i w:val="0"/>
          <w:smallCaps w:val="0"/>
          <w:color w:val="303b44"/>
          <w:sz w:val="22"/>
          <w:szCs w:val="22"/>
        </w:rPr>
      </w:pPr>
      <w:r w:rsidDel="00000000" w:rsidR="00000000" w:rsidRPr="00000000">
        <w:rPr>
          <w:rFonts w:ascii="Arial" w:cs="Arial" w:eastAsia="Arial" w:hAnsi="Arial"/>
          <w:b w:val="1"/>
          <w:i w:val="0"/>
          <w:smallCaps w:val="0"/>
          <w:color w:val="303b44"/>
          <w:sz w:val="22"/>
          <w:szCs w:val="22"/>
          <w:rtl w:val="0"/>
        </w:rPr>
        <w:t xml:space="preserve">GENERIC ASSESSMENT CRITERIA – Level 6</w:t>
      </w:r>
      <w:r w:rsidDel="00000000" w:rsidR="00000000" w:rsidRPr="00000000">
        <w:rPr>
          <w:rtl w:val="0"/>
        </w:rPr>
      </w:r>
    </w:p>
    <w:p w:rsidR="00000000" w:rsidDel="00000000" w:rsidP="00000000" w:rsidRDefault="00000000" w:rsidRPr="00000000" w14:paraId="00000152">
      <w:pPr>
        <w:spacing w:after="100" w:before="100" w:lineRule="auto"/>
        <w:rPr>
          <w:rFonts w:ascii="Arial" w:cs="Arial" w:eastAsia="Arial" w:hAnsi="Arial"/>
          <w:b w:val="0"/>
          <w:i w:val="0"/>
          <w:smallCaps w:val="0"/>
          <w:color w:val="303b44"/>
          <w:sz w:val="22"/>
          <w:szCs w:val="22"/>
        </w:rPr>
      </w:pPr>
      <w:r w:rsidDel="00000000" w:rsidR="00000000" w:rsidRPr="00000000">
        <w:rPr>
          <w:rtl w:val="0"/>
        </w:rPr>
      </w:r>
    </w:p>
    <w:tbl>
      <w:tblPr>
        <w:tblStyle w:val="Table9"/>
        <w:tblW w:w="9015.0" w:type="dxa"/>
        <w:jc w:val="left"/>
        <w:tblBorders>
          <w:top w:color="000000" w:space="0" w:sz="6" w:val="single"/>
          <w:left w:color="000000" w:space="0" w:sz="6" w:val="single"/>
          <w:bottom w:color="000000" w:space="0" w:sz="6" w:val="single"/>
          <w:right w:color="000000" w:space="0" w:sz="6" w:val="single"/>
          <w:insideH w:color="000000" w:space="0" w:sz="4" w:val="single"/>
          <w:insideV w:color="000000" w:space="0" w:sz="4" w:val="single"/>
        </w:tblBorders>
        <w:tblLayout w:type="fixed"/>
        <w:tblLook w:val="0400"/>
      </w:tblPr>
      <w:tblGrid>
        <w:gridCol w:w="9015"/>
        <w:tblGridChange w:id="0">
          <w:tblGrid>
            <w:gridCol w:w="9015"/>
          </w:tblGrid>
        </w:tblGridChange>
      </w:tblGrid>
      <w:tr>
        <w:trPr>
          <w:cantSplit w:val="0"/>
          <w:trHeight w:val="300" w:hRule="atLeast"/>
          <w:tblHeader w:val="0"/>
        </w:trPr>
        <w:tc>
          <w:tcPr>
            <w:shd w:fill="c2d69b" w:val="clear"/>
            <w:tcMar>
              <w:left w:w="105.0" w:type="dxa"/>
              <w:right w:w="105.0" w:type="dxa"/>
            </w:tcMar>
            <w:vAlign w:val="top"/>
          </w:tcPr>
          <w:p w:rsidR="00000000" w:rsidDel="00000000" w:rsidP="00000000" w:rsidRDefault="00000000" w:rsidRPr="00000000" w14:paraId="00000153">
            <w:pPr>
              <w:rPr>
                <w:rFonts w:ascii="Arial" w:cs="Arial" w:eastAsia="Arial" w:hAnsi="Arial"/>
                <w:b w:val="0"/>
                <w:i w:val="0"/>
                <w:sz w:val="20"/>
                <w:szCs w:val="20"/>
              </w:rPr>
            </w:pPr>
            <w:r w:rsidDel="00000000" w:rsidR="00000000" w:rsidRPr="00000000">
              <w:rPr>
                <w:rFonts w:ascii="Arial" w:cs="Arial" w:eastAsia="Arial" w:hAnsi="Arial"/>
                <w:b w:val="1"/>
                <w:i w:val="0"/>
                <w:sz w:val="20"/>
                <w:szCs w:val="20"/>
                <w:rtl w:val="0"/>
              </w:rPr>
              <w:t xml:space="preserve">Level 6</w:t>
            </w:r>
            <w:r w:rsidDel="00000000" w:rsidR="00000000" w:rsidRPr="00000000">
              <w:rPr>
                <w:rtl w:val="0"/>
              </w:rPr>
            </w:r>
          </w:p>
        </w:tc>
      </w:tr>
      <w:tr>
        <w:trPr>
          <w:cantSplit w:val="0"/>
          <w:trHeight w:val="300" w:hRule="atLeast"/>
          <w:tblHeader w:val="0"/>
        </w:trPr>
        <w:tc>
          <w:tcPr>
            <w:shd w:fill="eaf1dd" w:val="clear"/>
            <w:tcMar>
              <w:left w:w="105.0" w:type="dxa"/>
              <w:right w:w="105.0" w:type="dxa"/>
            </w:tcMar>
            <w:vAlign w:val="top"/>
          </w:tcPr>
          <w:p w:rsidR="00000000" w:rsidDel="00000000" w:rsidP="00000000" w:rsidRDefault="00000000" w:rsidRPr="00000000" w14:paraId="00000154">
            <w:pPr>
              <w:rPr>
                <w:rFonts w:ascii="Arial" w:cs="Arial" w:eastAsia="Arial" w:hAnsi="Arial"/>
                <w:b w:val="0"/>
                <w:i w:val="0"/>
                <w:sz w:val="20"/>
                <w:szCs w:val="20"/>
              </w:rPr>
            </w:pPr>
            <w:r w:rsidDel="00000000" w:rsidR="00000000" w:rsidRPr="00000000">
              <w:rPr>
                <w:rFonts w:ascii="Arial" w:cs="Arial" w:eastAsia="Arial" w:hAnsi="Arial"/>
                <w:b w:val="0"/>
                <w:i w:val="0"/>
                <w:sz w:val="20"/>
                <w:szCs w:val="20"/>
                <w:rtl w:val="0"/>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000000" w:rsidDel="00000000" w:rsidP="00000000" w:rsidRDefault="00000000" w:rsidRPr="00000000" w14:paraId="00000155">
      <w:pPr>
        <w:jc w:val="both"/>
        <w:rPr>
          <w:rFonts w:ascii="Arial" w:cs="Arial" w:eastAsia="Arial" w:hAnsi="Arial"/>
          <w:b w:val="0"/>
          <w:i w:val="0"/>
          <w:smallCaps w:val="0"/>
          <w:color w:val="000000"/>
          <w:sz w:val="22"/>
          <w:szCs w:val="22"/>
        </w:rPr>
      </w:pPr>
      <w:r w:rsidDel="00000000" w:rsidR="00000000" w:rsidRPr="00000000">
        <w:rPr>
          <w:rtl w:val="0"/>
        </w:rPr>
      </w:r>
    </w:p>
    <w:p w:rsidR="00000000" w:rsidDel="00000000" w:rsidP="00000000" w:rsidRDefault="00000000" w:rsidRPr="00000000" w14:paraId="00000156">
      <w:pPr>
        <w:rPr>
          <w:rFonts w:ascii="Arial" w:cs="Arial" w:eastAsia="Arial" w:hAnsi="Arial"/>
          <w:sz w:val="24"/>
          <w:szCs w:val="24"/>
        </w:rPr>
      </w:pPr>
      <w:r w:rsidDel="00000000" w:rsidR="00000000" w:rsidRPr="00000000">
        <w:rPr>
          <w:rFonts w:ascii="Arial" w:cs="Arial" w:eastAsia="Arial" w:hAnsi="Arial"/>
          <w:sz w:val="24"/>
          <w:szCs w:val="24"/>
          <w:rtl w:val="0"/>
        </w:rPr>
        <w:t xml:space="preserve">A copy of the Level 6 marking criteria can be found on Moodle</w:t>
      </w:r>
    </w:p>
    <w:p w:rsidR="00000000" w:rsidDel="00000000" w:rsidP="00000000" w:rsidRDefault="00000000" w:rsidRPr="00000000" w14:paraId="00000157">
      <w:pPr>
        <w:spacing w:after="60" w:before="240" w:lineRule="auto"/>
        <w:ind w:right="237"/>
        <w:jc w:val="both"/>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158">
      <w:pPr>
        <w:rPr>
          <w:rFonts w:ascii="Arial" w:cs="Arial" w:eastAsia="Arial" w:hAnsi="Arial"/>
          <w:b w:val="1"/>
          <w:sz w:val="28"/>
          <w:szCs w:val="28"/>
        </w:rPr>
      </w:pPr>
      <w:r w:rsidDel="00000000" w:rsidR="00000000" w:rsidRPr="00000000">
        <w:rPr>
          <w:rtl w:val="0"/>
        </w:rPr>
      </w:r>
    </w:p>
    <w:sectPr>
      <w:pgSz w:h="16838" w:w="11906"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Arial"/>
  <w:font w:name="Times New Roman"/>
  <w:font w:name="MS Gothic"/>
  <w:font w:name="Courier New"/>
  <w:font w:name="Noto Sans Symbols">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lowerLetter"/>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decimal"/>
      <w:lvlText w:val="%1."/>
      <w:lvlJc w:val="left"/>
      <w:pPr>
        <w:ind w:left="360" w:hanging="360"/>
      </w:pPr>
      <w:rPr>
        <w:rFonts w:ascii="Arial" w:cs="Arial" w:eastAsia="Arial" w:hAnsi="Arial"/>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5">
    <w:lvl w:ilvl="0">
      <w:start w:val="1"/>
      <w:numFmt w:val="lowerLetter"/>
      <w:lvlText w:val="%1."/>
      <w:lvlJc w:val="left"/>
      <w:pPr>
        <w:ind w:left="360" w:hanging="360"/>
      </w:pPr>
      <w:rPr/>
    </w:lvl>
    <w:lvl w:ilvl="1">
      <w:start w:val="1"/>
      <w:numFmt w:val="lowerLetter"/>
      <w:lvlText w:val="%2."/>
      <w:lvlJc w:val="left"/>
      <w:pPr>
        <w:ind w:left="1080" w:hanging="360"/>
      </w:pPr>
      <w:rPr/>
    </w:lvl>
    <w:lvl w:ilvl="2">
      <w:start w:val="1"/>
      <w:numFmt w:val="lowerRoman"/>
      <w:lvlText w:val="%3."/>
      <w:lvlJc w:val="right"/>
      <w:pPr>
        <w:ind w:left="1800" w:hanging="180"/>
      </w:pPr>
      <w:rPr/>
    </w:lvl>
    <w:lvl w:ilvl="3">
      <w:start w:val="1"/>
      <w:numFmt w:val="decimal"/>
      <w:lvlText w:val="%4."/>
      <w:lvlJc w:val="left"/>
      <w:pPr>
        <w:ind w:left="2520" w:hanging="360"/>
      </w:pPr>
      <w:rPr/>
    </w:lvl>
    <w:lvl w:ilvl="4">
      <w:start w:val="1"/>
      <w:numFmt w:val="lowerLetter"/>
      <w:lvlText w:val="%5."/>
      <w:lvlJc w:val="left"/>
      <w:pPr>
        <w:ind w:left="3240" w:hanging="360"/>
      </w:pPr>
      <w:rPr/>
    </w:lvl>
    <w:lvl w:ilvl="5">
      <w:start w:val="1"/>
      <w:numFmt w:val="lowerRoman"/>
      <w:lvlText w:val="%6."/>
      <w:lvlJc w:val="right"/>
      <w:pPr>
        <w:ind w:left="3960" w:hanging="180"/>
      </w:pPr>
      <w:rPr/>
    </w:lvl>
    <w:lvl w:ilvl="6">
      <w:start w:val="1"/>
      <w:numFmt w:val="decimal"/>
      <w:lvlText w:val="%7."/>
      <w:lvlJc w:val="left"/>
      <w:pPr>
        <w:ind w:left="4680" w:hanging="360"/>
      </w:pPr>
      <w:rPr/>
    </w:lvl>
    <w:lvl w:ilvl="7">
      <w:start w:val="1"/>
      <w:numFmt w:val="lowerLetter"/>
      <w:lvlText w:val="%8."/>
      <w:lvlJc w:val="left"/>
      <w:pPr>
        <w:ind w:left="5400" w:hanging="360"/>
      </w:pPr>
      <w:rPr/>
    </w:lvl>
    <w:lvl w:ilvl="8">
      <w:start w:val="1"/>
      <w:numFmt w:val="lowerRoman"/>
      <w:lvlText w:val="%9."/>
      <w:lvlJc w:val="right"/>
      <w:pPr>
        <w:ind w:left="6120" w:hanging="180"/>
      </w:pPr>
      <w:rPr/>
    </w:lvl>
  </w:abstractNum>
  <w:abstractNum w:abstractNumId="6">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 w:numId="5">
    <w:abstractNumId w:val="5"/>
  </w:num>
  <w:num w:numId="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_GB"/>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spacing w:after="80" w:before="160" w:lineRule="auto"/>
    </w:pPr>
    <w:rPr>
      <w:rFonts w:ascii="Calibri" w:cs="Calibri" w:eastAsia="Calibri" w:hAnsi="Calibri"/>
      <w:color w:val="2f5496"/>
      <w:sz w:val="32"/>
      <w:szCs w:val="32"/>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bullet" w:customStyle="1">
    <w:name w:val="bullet"/>
    <w:basedOn w:val="Normal"/>
    <w:link w:val="bulletChar"/>
    <w:rsid w:val="7336895D"/>
    <w:pPr>
      <w:spacing w:after="0" w:before="120"/>
      <w:ind w:left="1004" w:hanging="284"/>
      <w:jc w:val="both"/>
    </w:pPr>
    <w:rPr>
      <w:rFonts w:ascii="Times New Roman" w:cs="Times New Roman" w:eastAsia="Times New Roman" w:hAnsi="Times New Roman"/>
      <w:sz w:val="24"/>
      <w:szCs w:val="24"/>
      <w:lang w:eastAsia="en-GB"/>
    </w:rPr>
  </w:style>
  <w:style w:type="character" w:styleId="bulletChar" w:customStyle="1">
    <w:name w:val="bullet Char"/>
    <w:basedOn w:val="DefaultParagraphFont"/>
    <w:link w:val="bullet"/>
    <w:rsid w:val="7336895D"/>
    <w:rPr>
      <w:rFonts w:ascii="Times New Roman" w:cs="Times New Roman" w:eastAsia="Times New Roman" w:hAnsi="Times New Roman"/>
      <w:sz w:val="24"/>
      <w:szCs w:val="24"/>
      <w:lang w:eastAsia="en-GB"/>
    </w:rPr>
  </w:style>
  <w:style w:type="table" w:styleId="TableGrid">
    <w:name w:val="Table Grid"/>
    <w:basedOn w:val="TableNormal"/>
    <w:uiPriority w:val="59"/>
    <w:rsid w:val="00FB4123"/>
    <w:pPr>
      <w:spacing w:after="0" w:line="240" w:lineRule="auto"/>
    </w:pPr>
    <w:tblPr>
      <w:tblBorders>
        <w:top w:color="000000" w:space="0" w:sz="4" w:themeColor="text1" w:val="single"/>
        <w:left w:color="000000" w:space="0" w:sz="4" w:themeColor="text1" w:val="single"/>
        <w:bottom w:color="000000" w:space="0" w:sz="4" w:themeColor="text1" w:val="single"/>
        <w:right w:color="000000" w:space="0" w:sz="4" w:themeColor="text1" w:val="single"/>
        <w:insideH w:color="000000" w:space="0" w:sz="4" w:themeColor="text1" w:val="single"/>
        <w:insideV w:color="000000" w:space="0" w:sz="4" w:themeColor="text1" w:val="single"/>
      </w:tblBorders>
    </w:tblPr>
  </w:style>
  <w:style w:type="character" w:styleId="Hyperlink">
    <w:name w:val="Hyperlink"/>
    <w:basedOn w:val="DefaultParagraphFont"/>
    <w:uiPriority w:val="99"/>
    <w:unhideWhenUsed w:val="1"/>
    <w:rPr>
      <w:color w:val="0563c1" w:themeColor="hyperlink"/>
      <w:u w:val="single"/>
    </w:rPr>
  </w:style>
  <w:style w:type="paragraph" w:styleId="ListParagraph">
    <w:name w:val="List Paragraph"/>
    <w:basedOn w:val="Normal"/>
    <w:uiPriority w:val="34"/>
    <w:qFormat w:val="1"/>
    <w:pPr>
      <w:ind w:left="720"/>
      <w:contextualSpacing w:val="1"/>
    </w:p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4">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5">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6">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7">
    <w:basedOn w:val="TableNormal"/>
    <w:tblPr>
      <w:tblStyleRowBandSize w:val="1"/>
      <w:tblStyleColBandSize w:val="1"/>
      <w:tblCellMar>
        <w:top w:w="0.0" w:type="dxa"/>
        <w:left w:w="115.0" w:type="dxa"/>
        <w:bottom w:w="0.0" w:type="dxa"/>
        <w:right w:w="115.0" w:type="dxa"/>
      </w:tblCellMar>
    </w:tblPr>
  </w:style>
  <w:style w:type="table" w:styleId="Table8">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9">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hyperlink" Target="https://intranet.uwtsd.ac.uk/sites/intranet/files/2023-10/Harvard%20en_v.1.3%20%28V6%29.pdf" TargetMode="External"/><Relationship Id="rId9" Type="http://schemas.openxmlformats.org/officeDocument/2006/relationships/hyperlink" Target="https://moodle.uwtsd.ac.uk/pluginfile.php/298870/mod_resource/content/1/Reflective%20Practice%20for%20Policing%20Students%20-%20Selina%20Copley%20Chapter5.pdf"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yperlink" Target="https://www.uwtsd.ac.uk/media/uwtsd-website/content-assets/documents/academic-office/aqh-chapters/chapters---en/Chapter_07_Assessment_Taught_Programmes_Pages_72-79-UPDATED-05-11-2019.pdf"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B+L7d1Hb+5gtIGG9jTWtSzheh1g==">CgMxLjA4AHIhMUFZWklfWDI1d21pNXViSHJrUkFoSUxxRXJ5QmEyblZ1</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2022-09-20T12:55:00.0000000Z</dcterms:created>
  <dc:creator>Kelly Andrews</dc:creator>
</cp:coreProperties>
</file>