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30A70E" w14:textId="1CBF4552" w:rsidR="00A40BC5" w:rsidRDefault="003951DC" w:rsidP="00DD2234">
      <w:pPr>
        <w:pStyle w:val="Heading1"/>
        <w:jc w:val="center"/>
      </w:pPr>
      <w:bookmarkStart w:id="0" w:name="_Toc169814345"/>
      <w:r>
        <w:t xml:space="preserve">Developing Strategic </w:t>
      </w:r>
      <w:r w:rsidR="005B3A80">
        <w:t>Capability</w:t>
      </w:r>
      <w:r w:rsidR="00C86B8D">
        <w:br/>
      </w:r>
      <w:r w:rsidR="00C86B8D">
        <w:br/>
        <w:t xml:space="preserve">Does Apple </w:t>
      </w:r>
      <w:r w:rsidR="006B667E">
        <w:t>Demonstrate Strategic Capability?</w:t>
      </w:r>
      <w:bookmarkEnd w:id="0"/>
      <w:r w:rsidR="006B667E">
        <w:br/>
      </w:r>
    </w:p>
    <w:p w14:paraId="6C498410" w14:textId="7492822C" w:rsidR="00D62F23" w:rsidRPr="00393A4B" w:rsidRDefault="004618BA" w:rsidP="00D62F23">
      <w:pPr>
        <w:spacing w:before="120" w:after="120"/>
        <w:jc w:val="center"/>
        <w:rPr>
          <w:rFonts w:ascii="Arial" w:hAnsi="Arial" w:cs="Arial"/>
        </w:rPr>
      </w:pPr>
      <w:r>
        <w:t xml:space="preserve">Elena </w:t>
      </w:r>
      <w:proofErr w:type="spellStart"/>
      <w:r>
        <w:t>Pruteanu</w:t>
      </w:r>
      <w:proofErr w:type="spellEnd"/>
      <w:r>
        <w:br/>
        <w:t>2111212</w:t>
      </w:r>
      <w:r>
        <w:br/>
      </w:r>
      <w:r w:rsidR="0098680D">
        <w:t>07/06/2024 (UPDATED)</w:t>
      </w:r>
      <w:r>
        <w:br/>
      </w:r>
      <w:r w:rsidR="00D62F23">
        <w:rPr>
          <w:rFonts w:ascii="Arial" w:hAnsi="Arial" w:cs="Arial"/>
        </w:rPr>
        <w:t>Developing Strategic Capability</w:t>
      </w:r>
    </w:p>
    <w:p w14:paraId="39A89957" w14:textId="3ED25FC4" w:rsidR="004618BA" w:rsidRDefault="00223859" w:rsidP="004618BA">
      <w:pPr>
        <w:pStyle w:val="Heading2"/>
        <w:jc w:val="center"/>
      </w:pPr>
      <w:bookmarkStart w:id="1" w:name="_Toc169814346"/>
      <w:r>
        <w:t>43</w:t>
      </w:r>
      <w:r w:rsidR="000D7FF9">
        <w:t>71</w:t>
      </w:r>
      <w:r w:rsidR="004618BA">
        <w:t xml:space="preserve"> words</w:t>
      </w:r>
      <w:bookmarkEnd w:id="1"/>
      <w:r w:rsidR="00D87D8B">
        <w:br/>
      </w:r>
    </w:p>
    <w:p w14:paraId="474FA6D6" w14:textId="55C03529" w:rsidR="00D87D8B" w:rsidRPr="00D87D8B" w:rsidRDefault="00D87D8B" w:rsidP="00D87D8B">
      <w:r>
        <w:tab/>
      </w:r>
    </w:p>
    <w:p w14:paraId="3AD757CC" w14:textId="3835E8F8" w:rsidR="00C86B8D" w:rsidRDefault="00C86B8D" w:rsidP="00C86B8D"/>
    <w:p w14:paraId="6D6EF841" w14:textId="77777777" w:rsidR="00B5432F" w:rsidRDefault="00B5432F" w:rsidP="00C86B8D"/>
    <w:p w14:paraId="331A4BA8" w14:textId="77777777" w:rsidR="00B5432F" w:rsidRDefault="00B5432F" w:rsidP="00C86B8D"/>
    <w:p w14:paraId="1ABB2FA0" w14:textId="77777777" w:rsidR="00B5432F" w:rsidRDefault="00B5432F" w:rsidP="00C86B8D"/>
    <w:p w14:paraId="2C421DEA" w14:textId="77777777" w:rsidR="00B5432F" w:rsidRDefault="00B5432F" w:rsidP="00C86B8D"/>
    <w:p w14:paraId="4AB17CDB" w14:textId="77777777" w:rsidR="00B5432F" w:rsidRDefault="00B5432F" w:rsidP="00C86B8D"/>
    <w:p w14:paraId="769677B8" w14:textId="77777777" w:rsidR="00B5432F" w:rsidRDefault="00B5432F" w:rsidP="00C86B8D"/>
    <w:p w14:paraId="79FE2FB5" w14:textId="77777777" w:rsidR="00B5432F" w:rsidRDefault="00B5432F" w:rsidP="00C86B8D"/>
    <w:p w14:paraId="6CDEB29E" w14:textId="77777777" w:rsidR="00B5432F" w:rsidRDefault="00B5432F" w:rsidP="00C86B8D"/>
    <w:p w14:paraId="18A8404E" w14:textId="77777777" w:rsidR="00B5432F" w:rsidRDefault="00B5432F" w:rsidP="00C86B8D"/>
    <w:p w14:paraId="66D77FEE" w14:textId="77777777" w:rsidR="00B5432F" w:rsidRDefault="00B5432F" w:rsidP="00C86B8D"/>
    <w:p w14:paraId="48FB1E7F" w14:textId="77777777" w:rsidR="00B5432F" w:rsidRDefault="00B5432F" w:rsidP="00C86B8D"/>
    <w:p w14:paraId="46C544C0" w14:textId="77777777" w:rsidR="00B5432F" w:rsidRDefault="00B5432F" w:rsidP="00C86B8D"/>
    <w:p w14:paraId="15772A9A" w14:textId="77777777" w:rsidR="00B5432F" w:rsidRDefault="00B5432F" w:rsidP="00C86B8D"/>
    <w:p w14:paraId="722F7AC8" w14:textId="77777777" w:rsidR="00B5432F" w:rsidRDefault="00B5432F" w:rsidP="00C86B8D"/>
    <w:p w14:paraId="1382BC3A" w14:textId="77777777" w:rsidR="00B5432F" w:rsidRDefault="00B5432F" w:rsidP="00C86B8D"/>
    <w:p w14:paraId="38BAE1D6" w14:textId="77777777" w:rsidR="00B5432F" w:rsidRDefault="00B5432F" w:rsidP="00C86B8D"/>
    <w:p w14:paraId="03B03606" w14:textId="77777777" w:rsidR="00B5432F" w:rsidRDefault="00B5432F" w:rsidP="00C86B8D"/>
    <w:p w14:paraId="3D4F5F52" w14:textId="77777777" w:rsidR="00B5432F" w:rsidRDefault="00B5432F" w:rsidP="00C86B8D"/>
    <w:p w14:paraId="4C5A7B3F" w14:textId="77777777" w:rsidR="00B5432F" w:rsidRDefault="00B5432F" w:rsidP="00C86B8D"/>
    <w:p w14:paraId="458D2C73" w14:textId="77777777" w:rsidR="00B5432F" w:rsidRDefault="00B5432F" w:rsidP="00C86B8D"/>
    <w:p w14:paraId="16586281" w14:textId="77777777" w:rsidR="00B5432F" w:rsidRDefault="00B5432F" w:rsidP="00C86B8D"/>
    <w:p w14:paraId="20E532B1" w14:textId="77777777" w:rsidR="00B5432F" w:rsidRDefault="00B5432F" w:rsidP="00C86B8D"/>
    <w:p w14:paraId="2792A35B" w14:textId="475BBF5B" w:rsidR="000510AE" w:rsidRDefault="000510AE" w:rsidP="00C86B8D"/>
    <w:p w14:paraId="25C8EBAA" w14:textId="77777777" w:rsidR="000510AE" w:rsidRDefault="000510AE">
      <w:r>
        <w:br w:type="page"/>
      </w:r>
    </w:p>
    <w:p w14:paraId="165B697C" w14:textId="488513C4" w:rsidR="009A0A74" w:rsidRDefault="009A0A74" w:rsidP="009A0A74">
      <w:pPr>
        <w:pStyle w:val="Heading1"/>
      </w:pPr>
      <w:bookmarkStart w:id="2" w:name="_Toc169814347"/>
      <w:r>
        <w:lastRenderedPageBreak/>
        <w:t>Executive Summary</w:t>
      </w:r>
      <w:bookmarkEnd w:id="2"/>
    </w:p>
    <w:p w14:paraId="3C19B45C" w14:textId="44D8C584" w:rsidR="009A0A74" w:rsidRDefault="000510AE" w:rsidP="00C86B8D">
      <w:r w:rsidRPr="000510AE">
        <w:t>Over the past three years, Apple has continued to evolve and innovate across various areas, solidifying its position as a global leader in consumer electronics</w:t>
      </w:r>
      <w:r w:rsidR="006D1D4A">
        <w:t xml:space="preserve">. </w:t>
      </w:r>
      <w:r w:rsidRPr="000510AE">
        <w:t xml:space="preserve">Apple's recent investments in research and development (R&amp;D), capital expenditures, renewable energy, and acquisitions demonstrate its commitment to innovation, sustainability, and growth.   </w:t>
      </w:r>
    </w:p>
    <w:p w14:paraId="5D1F917C" w14:textId="77777777" w:rsidR="009A0A74" w:rsidRDefault="009A0A74" w:rsidP="00C86B8D"/>
    <w:p w14:paraId="3EBA577C" w14:textId="38DAE1FB" w:rsidR="009A0A74" w:rsidRDefault="000510AE" w:rsidP="00C86B8D">
      <w:r w:rsidRPr="000510AE">
        <w:t xml:space="preserve">Apple's R&amp;D spending, which reached approximately $18.75 billion in fiscal year 2021, highlights its focus on developing new technologies and maintaining a competitive edge. However, these investments come with high costs, risks of failure, and lengthy development cycles. Apple's capital expenditures, amounting to around $11.085 billion in 2021, support infrastructure and manufacturing facilities crucial for product production and distribution.  </w:t>
      </w:r>
    </w:p>
    <w:p w14:paraId="5BDBB69C" w14:textId="77777777" w:rsidR="009A0A74" w:rsidRDefault="009A0A74" w:rsidP="00C86B8D"/>
    <w:p w14:paraId="7815BC21" w14:textId="77777777" w:rsidR="009A0A74" w:rsidRDefault="000510AE" w:rsidP="00C86B8D">
      <w:r w:rsidRPr="000510AE">
        <w:t xml:space="preserve">The company's significant strides in renewable energy reflect its commitment to sustainability, with a goal to become carbon neutral by 2030. Despite the high initial costs and technological challenges, these initiatives enhance Apple's brand image and regulatory compliance. Apple’s strategic acquisitions, like Beats Electronics and Shazam, aim to integrate new technologies and improve user experiences, although they can lead to integration challenges and cultural differences.  </w:t>
      </w:r>
    </w:p>
    <w:p w14:paraId="300BF5E2" w14:textId="77777777" w:rsidR="009A0A74" w:rsidRDefault="009A0A74" w:rsidP="00C86B8D"/>
    <w:p w14:paraId="41FC8E35" w14:textId="77777777" w:rsidR="009A0A74" w:rsidRDefault="000510AE" w:rsidP="00C86B8D">
      <w:r w:rsidRPr="000510AE">
        <w:t xml:space="preserve">Apple’s product lineup has seen notable advancements, including the introduction of the iPhone 13, 14, and 15, with improved camera capabilities and 5G technology, as well as the transition to OLED displays. The iPad Pro models and the M1 chip in Mac devices also represent significant technological leaps. Software updates across iOS, macOS, </w:t>
      </w:r>
      <w:proofErr w:type="spellStart"/>
      <w:r w:rsidRPr="000510AE">
        <w:t>watchOS</w:t>
      </w:r>
      <w:proofErr w:type="spellEnd"/>
      <w:r w:rsidRPr="000510AE">
        <w:t xml:space="preserve">, </w:t>
      </w:r>
      <w:proofErr w:type="spellStart"/>
      <w:r w:rsidRPr="000510AE">
        <w:t>iPadOS</w:t>
      </w:r>
      <w:proofErr w:type="spellEnd"/>
      <w:r w:rsidRPr="000510AE">
        <w:t xml:space="preserve">, and </w:t>
      </w:r>
      <w:proofErr w:type="spellStart"/>
      <w:r w:rsidRPr="000510AE">
        <w:t>tvOS</w:t>
      </w:r>
      <w:proofErr w:type="spellEnd"/>
      <w:r w:rsidRPr="000510AE">
        <w:t xml:space="preserve"> have further enhanced user experiences with new features and improvements.  </w:t>
      </w:r>
    </w:p>
    <w:p w14:paraId="3CAB355C" w14:textId="77777777" w:rsidR="009A0A74" w:rsidRDefault="009A0A74" w:rsidP="00C86B8D"/>
    <w:p w14:paraId="1AA00293" w14:textId="56B307B6" w:rsidR="009A0A74" w:rsidRDefault="000510AE" w:rsidP="00C86B8D">
      <w:r w:rsidRPr="000510AE">
        <w:t>Apple's current strategy focuses on innovation, product differentiation, service expansion, ecosystem integration, privacy, security, sustainability, and international expansion. This approach aligns with Porter's Differentiation and Focus strategies, emphasi</w:t>
      </w:r>
      <w:r w:rsidR="00D51517">
        <w:t>s</w:t>
      </w:r>
      <w:r w:rsidRPr="000510AE">
        <w:t xml:space="preserve">ing high-quality design, user experience, and premium pricing. The company’s commitment to privacy and security, along with its efforts to expand in emerging markets, underlines its strategic priorities. Apple's R&amp;D and environmental investments impact various stakeholders, including customers, employees, communities, and society. Customers benefit from innovative and sustainable products but may face higher costs and delays. Employees gain from professional growth opportunities but may experience stress and job security concerns. Communities benefit from economic development and </w:t>
      </w:r>
      <w:r w:rsidR="00962B35" w:rsidRPr="000510AE">
        <w:t>reduce</w:t>
      </w:r>
      <w:r w:rsidRPr="000510AE">
        <w:t xml:space="preserve"> environmental pollution, although initial disruptions may occur.  </w:t>
      </w:r>
    </w:p>
    <w:p w14:paraId="252A916C" w14:textId="77777777" w:rsidR="009A0A74" w:rsidRDefault="009A0A74" w:rsidP="00C86B8D"/>
    <w:p w14:paraId="759888F2" w14:textId="104BC650" w:rsidR="00B5432F" w:rsidRDefault="000510AE" w:rsidP="00C86B8D">
      <w:r w:rsidRPr="000510AE">
        <w:t>Overall, Apple’s strategy and investments highlight its dedication to delivering innovative products and services, maintaining a competitive edge, and addressing sustainability challenges. The company’s adaptability and commitment to continuous learning ensure it remains at the forefront of the rapidly evolving tech industry.</w:t>
      </w:r>
    </w:p>
    <w:sdt>
      <w:sdtPr>
        <w:rPr>
          <w:rFonts w:asciiTheme="minorHAnsi" w:eastAsiaTheme="minorHAnsi" w:hAnsiTheme="minorHAnsi" w:cstheme="minorBidi"/>
          <w:b w:val="0"/>
          <w:bCs w:val="0"/>
          <w:color w:val="auto"/>
          <w:kern w:val="2"/>
          <w:sz w:val="24"/>
          <w:szCs w:val="24"/>
          <w:lang w:val="en-GB"/>
          <w14:ligatures w14:val="standardContextual"/>
        </w:rPr>
        <w:id w:val="658889225"/>
        <w:docPartObj>
          <w:docPartGallery w:val="Table of Contents"/>
          <w:docPartUnique/>
        </w:docPartObj>
      </w:sdtPr>
      <w:sdtEndPr>
        <w:rPr>
          <w:noProof/>
        </w:rPr>
      </w:sdtEndPr>
      <w:sdtContent>
        <w:p w14:paraId="71BBABBC" w14:textId="77777777" w:rsidR="006D1D4A" w:rsidRDefault="006D1D4A">
          <w:pPr>
            <w:pStyle w:val="TOCHeading"/>
            <w:rPr>
              <w:rFonts w:asciiTheme="minorHAnsi" w:eastAsiaTheme="minorHAnsi" w:hAnsiTheme="minorHAnsi" w:cstheme="minorBidi"/>
              <w:b w:val="0"/>
              <w:bCs w:val="0"/>
              <w:color w:val="auto"/>
              <w:kern w:val="2"/>
              <w:sz w:val="24"/>
              <w:szCs w:val="24"/>
              <w:lang w:val="en-GB"/>
              <w14:ligatures w14:val="standardContextual"/>
            </w:rPr>
          </w:pPr>
        </w:p>
        <w:p w14:paraId="555A3E42" w14:textId="0E33BBE3" w:rsidR="00996A27" w:rsidRPr="006D1D4A" w:rsidRDefault="00996A27">
          <w:pPr>
            <w:pStyle w:val="TOCHeading"/>
            <w:rPr>
              <w:rFonts w:asciiTheme="minorHAnsi" w:eastAsiaTheme="minorHAnsi" w:hAnsiTheme="minorHAnsi" w:cstheme="minorBidi"/>
              <w:b w:val="0"/>
              <w:bCs w:val="0"/>
              <w:color w:val="auto"/>
              <w:kern w:val="2"/>
              <w:sz w:val="24"/>
              <w:szCs w:val="24"/>
              <w:lang w:val="en-GB"/>
              <w14:ligatures w14:val="standardContextual"/>
            </w:rPr>
          </w:pPr>
          <w:r>
            <w:t>Table of Contents</w:t>
          </w:r>
        </w:p>
        <w:p w14:paraId="2801F7AE" w14:textId="181F70B9" w:rsidR="000D7FF9" w:rsidRDefault="00996A27">
          <w:pPr>
            <w:pStyle w:val="TOC1"/>
            <w:tabs>
              <w:tab w:val="right" w:leader="dot" w:pos="9016"/>
            </w:tabs>
            <w:rPr>
              <w:rFonts w:eastAsiaTheme="minorEastAsia" w:cstheme="minorBidi"/>
              <w:b w:val="0"/>
              <w:bCs w:val="0"/>
              <w:cap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169814345" w:history="1">
            <w:r w:rsidR="000D7FF9" w:rsidRPr="009824DE">
              <w:rPr>
                <w:rStyle w:val="Hyperlink"/>
                <w:noProof/>
              </w:rPr>
              <w:t>Developing Strategic Capability  Does Apple Demonstrate Strategic Capability?</w:t>
            </w:r>
            <w:r w:rsidR="000D7FF9">
              <w:rPr>
                <w:noProof/>
                <w:webHidden/>
              </w:rPr>
              <w:tab/>
            </w:r>
            <w:r w:rsidR="000D7FF9">
              <w:rPr>
                <w:noProof/>
                <w:webHidden/>
              </w:rPr>
              <w:fldChar w:fldCharType="begin"/>
            </w:r>
            <w:r w:rsidR="000D7FF9">
              <w:rPr>
                <w:noProof/>
                <w:webHidden/>
              </w:rPr>
              <w:instrText xml:space="preserve"> PAGEREF _Toc169814345 \h </w:instrText>
            </w:r>
            <w:r w:rsidR="000D7FF9">
              <w:rPr>
                <w:noProof/>
                <w:webHidden/>
              </w:rPr>
            </w:r>
            <w:r w:rsidR="000D7FF9">
              <w:rPr>
                <w:noProof/>
                <w:webHidden/>
              </w:rPr>
              <w:fldChar w:fldCharType="separate"/>
            </w:r>
            <w:r w:rsidR="000D7FF9">
              <w:rPr>
                <w:noProof/>
                <w:webHidden/>
              </w:rPr>
              <w:t>1</w:t>
            </w:r>
            <w:r w:rsidR="000D7FF9">
              <w:rPr>
                <w:noProof/>
                <w:webHidden/>
              </w:rPr>
              <w:fldChar w:fldCharType="end"/>
            </w:r>
          </w:hyperlink>
        </w:p>
        <w:p w14:paraId="6E87A98C" w14:textId="52A37ACE" w:rsidR="000D7FF9" w:rsidRDefault="000D7FF9">
          <w:pPr>
            <w:pStyle w:val="TOC2"/>
            <w:tabs>
              <w:tab w:val="right" w:leader="dot" w:pos="9016"/>
            </w:tabs>
            <w:rPr>
              <w:rFonts w:eastAsiaTheme="minorEastAsia" w:cstheme="minorBidi"/>
              <w:smallCaps w:val="0"/>
              <w:noProof/>
              <w:sz w:val="24"/>
              <w:szCs w:val="24"/>
              <w:lang w:eastAsia="en-GB"/>
            </w:rPr>
          </w:pPr>
          <w:hyperlink w:anchor="_Toc169814346" w:history="1">
            <w:r w:rsidRPr="009824DE">
              <w:rPr>
                <w:rStyle w:val="Hyperlink"/>
                <w:noProof/>
              </w:rPr>
              <w:t>4371 words</w:t>
            </w:r>
            <w:r>
              <w:rPr>
                <w:noProof/>
                <w:webHidden/>
              </w:rPr>
              <w:tab/>
            </w:r>
            <w:r>
              <w:rPr>
                <w:noProof/>
                <w:webHidden/>
              </w:rPr>
              <w:fldChar w:fldCharType="begin"/>
            </w:r>
            <w:r>
              <w:rPr>
                <w:noProof/>
                <w:webHidden/>
              </w:rPr>
              <w:instrText xml:space="preserve"> PAGEREF _Toc169814346 \h </w:instrText>
            </w:r>
            <w:r>
              <w:rPr>
                <w:noProof/>
                <w:webHidden/>
              </w:rPr>
            </w:r>
            <w:r>
              <w:rPr>
                <w:noProof/>
                <w:webHidden/>
              </w:rPr>
              <w:fldChar w:fldCharType="separate"/>
            </w:r>
            <w:r>
              <w:rPr>
                <w:noProof/>
                <w:webHidden/>
              </w:rPr>
              <w:t>1</w:t>
            </w:r>
            <w:r>
              <w:rPr>
                <w:noProof/>
                <w:webHidden/>
              </w:rPr>
              <w:fldChar w:fldCharType="end"/>
            </w:r>
          </w:hyperlink>
        </w:p>
        <w:p w14:paraId="658049CE" w14:textId="20055E54" w:rsidR="000D7FF9" w:rsidRDefault="000D7FF9">
          <w:pPr>
            <w:pStyle w:val="TOC1"/>
            <w:tabs>
              <w:tab w:val="right" w:leader="dot" w:pos="9016"/>
            </w:tabs>
            <w:rPr>
              <w:rFonts w:eastAsiaTheme="minorEastAsia" w:cstheme="minorBidi"/>
              <w:b w:val="0"/>
              <w:bCs w:val="0"/>
              <w:caps w:val="0"/>
              <w:noProof/>
              <w:sz w:val="24"/>
              <w:szCs w:val="24"/>
              <w:lang w:eastAsia="en-GB"/>
            </w:rPr>
          </w:pPr>
          <w:hyperlink w:anchor="_Toc169814347" w:history="1">
            <w:r w:rsidRPr="009824DE">
              <w:rPr>
                <w:rStyle w:val="Hyperlink"/>
                <w:noProof/>
              </w:rPr>
              <w:t>Executive Summary</w:t>
            </w:r>
            <w:r>
              <w:rPr>
                <w:noProof/>
                <w:webHidden/>
              </w:rPr>
              <w:tab/>
            </w:r>
            <w:r>
              <w:rPr>
                <w:noProof/>
                <w:webHidden/>
              </w:rPr>
              <w:fldChar w:fldCharType="begin"/>
            </w:r>
            <w:r>
              <w:rPr>
                <w:noProof/>
                <w:webHidden/>
              </w:rPr>
              <w:instrText xml:space="preserve"> PAGEREF _Toc169814347 \h </w:instrText>
            </w:r>
            <w:r>
              <w:rPr>
                <w:noProof/>
                <w:webHidden/>
              </w:rPr>
            </w:r>
            <w:r>
              <w:rPr>
                <w:noProof/>
                <w:webHidden/>
              </w:rPr>
              <w:fldChar w:fldCharType="separate"/>
            </w:r>
            <w:r>
              <w:rPr>
                <w:noProof/>
                <w:webHidden/>
              </w:rPr>
              <w:t>2</w:t>
            </w:r>
            <w:r>
              <w:rPr>
                <w:noProof/>
                <w:webHidden/>
              </w:rPr>
              <w:fldChar w:fldCharType="end"/>
            </w:r>
          </w:hyperlink>
        </w:p>
        <w:p w14:paraId="059C5DE6" w14:textId="04C6E551" w:rsidR="000D7FF9" w:rsidRDefault="000D7FF9">
          <w:pPr>
            <w:pStyle w:val="TOC1"/>
            <w:tabs>
              <w:tab w:val="right" w:leader="dot" w:pos="9016"/>
            </w:tabs>
            <w:rPr>
              <w:rFonts w:eastAsiaTheme="minorEastAsia" w:cstheme="minorBidi"/>
              <w:b w:val="0"/>
              <w:bCs w:val="0"/>
              <w:caps w:val="0"/>
              <w:noProof/>
              <w:sz w:val="24"/>
              <w:szCs w:val="24"/>
              <w:lang w:eastAsia="en-GB"/>
            </w:rPr>
          </w:pPr>
          <w:hyperlink w:anchor="_Toc169814348" w:history="1">
            <w:r w:rsidRPr="009824DE">
              <w:rPr>
                <w:rStyle w:val="Hyperlink"/>
                <w:noProof/>
              </w:rPr>
              <w:t>1.0 Introduction</w:t>
            </w:r>
            <w:r>
              <w:rPr>
                <w:noProof/>
                <w:webHidden/>
              </w:rPr>
              <w:tab/>
            </w:r>
            <w:r>
              <w:rPr>
                <w:noProof/>
                <w:webHidden/>
              </w:rPr>
              <w:fldChar w:fldCharType="begin"/>
            </w:r>
            <w:r>
              <w:rPr>
                <w:noProof/>
                <w:webHidden/>
              </w:rPr>
              <w:instrText xml:space="preserve"> PAGEREF _Toc169814348 \h </w:instrText>
            </w:r>
            <w:r>
              <w:rPr>
                <w:noProof/>
                <w:webHidden/>
              </w:rPr>
            </w:r>
            <w:r>
              <w:rPr>
                <w:noProof/>
                <w:webHidden/>
              </w:rPr>
              <w:fldChar w:fldCharType="separate"/>
            </w:r>
            <w:r>
              <w:rPr>
                <w:noProof/>
                <w:webHidden/>
              </w:rPr>
              <w:t>4</w:t>
            </w:r>
            <w:r>
              <w:rPr>
                <w:noProof/>
                <w:webHidden/>
              </w:rPr>
              <w:fldChar w:fldCharType="end"/>
            </w:r>
          </w:hyperlink>
        </w:p>
        <w:p w14:paraId="5ACAEFE8" w14:textId="762F7D17" w:rsidR="000D7FF9" w:rsidRDefault="000D7FF9">
          <w:pPr>
            <w:pStyle w:val="TOC1"/>
            <w:tabs>
              <w:tab w:val="right" w:leader="dot" w:pos="9016"/>
            </w:tabs>
            <w:rPr>
              <w:rFonts w:eastAsiaTheme="minorEastAsia" w:cstheme="minorBidi"/>
              <w:b w:val="0"/>
              <w:bCs w:val="0"/>
              <w:caps w:val="0"/>
              <w:noProof/>
              <w:sz w:val="24"/>
              <w:szCs w:val="24"/>
              <w:lang w:eastAsia="en-GB"/>
            </w:rPr>
          </w:pPr>
          <w:hyperlink w:anchor="_Toc169814349" w:history="1">
            <w:r w:rsidRPr="009824DE">
              <w:rPr>
                <w:rStyle w:val="Hyperlink"/>
                <w:noProof/>
              </w:rPr>
              <w:t>2.0 Findings</w:t>
            </w:r>
            <w:r>
              <w:rPr>
                <w:noProof/>
                <w:webHidden/>
              </w:rPr>
              <w:tab/>
            </w:r>
            <w:r>
              <w:rPr>
                <w:noProof/>
                <w:webHidden/>
              </w:rPr>
              <w:fldChar w:fldCharType="begin"/>
            </w:r>
            <w:r>
              <w:rPr>
                <w:noProof/>
                <w:webHidden/>
              </w:rPr>
              <w:instrText xml:space="preserve"> PAGEREF _Toc169814349 \h </w:instrText>
            </w:r>
            <w:r>
              <w:rPr>
                <w:noProof/>
                <w:webHidden/>
              </w:rPr>
            </w:r>
            <w:r>
              <w:rPr>
                <w:noProof/>
                <w:webHidden/>
              </w:rPr>
              <w:fldChar w:fldCharType="separate"/>
            </w:r>
            <w:r>
              <w:rPr>
                <w:noProof/>
                <w:webHidden/>
              </w:rPr>
              <w:t>4</w:t>
            </w:r>
            <w:r>
              <w:rPr>
                <w:noProof/>
                <w:webHidden/>
              </w:rPr>
              <w:fldChar w:fldCharType="end"/>
            </w:r>
          </w:hyperlink>
        </w:p>
        <w:p w14:paraId="36628FB1" w14:textId="4C699251" w:rsidR="000D7FF9" w:rsidRDefault="000D7FF9">
          <w:pPr>
            <w:pStyle w:val="TOC2"/>
            <w:tabs>
              <w:tab w:val="right" w:leader="dot" w:pos="9016"/>
            </w:tabs>
            <w:rPr>
              <w:rFonts w:eastAsiaTheme="minorEastAsia" w:cstheme="minorBidi"/>
              <w:smallCaps w:val="0"/>
              <w:noProof/>
              <w:sz w:val="24"/>
              <w:szCs w:val="24"/>
              <w:lang w:eastAsia="en-GB"/>
            </w:rPr>
          </w:pPr>
          <w:hyperlink w:anchor="_Toc169814350" w:history="1">
            <w:r w:rsidRPr="009824DE">
              <w:rPr>
                <w:rStyle w:val="Hyperlink"/>
                <w:noProof/>
              </w:rPr>
              <w:t>2.1 Mission Statement</w:t>
            </w:r>
            <w:r>
              <w:rPr>
                <w:noProof/>
                <w:webHidden/>
              </w:rPr>
              <w:tab/>
            </w:r>
            <w:r>
              <w:rPr>
                <w:noProof/>
                <w:webHidden/>
              </w:rPr>
              <w:fldChar w:fldCharType="begin"/>
            </w:r>
            <w:r>
              <w:rPr>
                <w:noProof/>
                <w:webHidden/>
              </w:rPr>
              <w:instrText xml:space="preserve"> PAGEREF _Toc169814350 \h </w:instrText>
            </w:r>
            <w:r>
              <w:rPr>
                <w:noProof/>
                <w:webHidden/>
              </w:rPr>
            </w:r>
            <w:r>
              <w:rPr>
                <w:noProof/>
                <w:webHidden/>
              </w:rPr>
              <w:fldChar w:fldCharType="separate"/>
            </w:r>
            <w:r>
              <w:rPr>
                <w:noProof/>
                <w:webHidden/>
              </w:rPr>
              <w:t>4</w:t>
            </w:r>
            <w:r>
              <w:rPr>
                <w:noProof/>
                <w:webHidden/>
              </w:rPr>
              <w:fldChar w:fldCharType="end"/>
            </w:r>
          </w:hyperlink>
        </w:p>
        <w:p w14:paraId="7E2F4F2A" w14:textId="56653414" w:rsidR="000D7FF9" w:rsidRDefault="000D7FF9">
          <w:pPr>
            <w:pStyle w:val="TOC2"/>
            <w:tabs>
              <w:tab w:val="right" w:leader="dot" w:pos="9016"/>
            </w:tabs>
            <w:rPr>
              <w:rFonts w:eastAsiaTheme="minorEastAsia" w:cstheme="minorBidi"/>
              <w:smallCaps w:val="0"/>
              <w:noProof/>
              <w:sz w:val="24"/>
              <w:szCs w:val="24"/>
              <w:lang w:eastAsia="en-GB"/>
            </w:rPr>
          </w:pPr>
          <w:hyperlink w:anchor="_Toc169814351" w:history="1">
            <w:r w:rsidRPr="009824DE">
              <w:rPr>
                <w:rStyle w:val="Hyperlink"/>
                <w:noProof/>
              </w:rPr>
              <w:t>2.2 How has Apple changed and developed over the past 3 years?</w:t>
            </w:r>
            <w:r>
              <w:rPr>
                <w:noProof/>
                <w:webHidden/>
              </w:rPr>
              <w:tab/>
            </w:r>
            <w:r>
              <w:rPr>
                <w:noProof/>
                <w:webHidden/>
              </w:rPr>
              <w:fldChar w:fldCharType="begin"/>
            </w:r>
            <w:r>
              <w:rPr>
                <w:noProof/>
                <w:webHidden/>
              </w:rPr>
              <w:instrText xml:space="preserve"> PAGEREF _Toc169814351 \h </w:instrText>
            </w:r>
            <w:r>
              <w:rPr>
                <w:noProof/>
                <w:webHidden/>
              </w:rPr>
            </w:r>
            <w:r>
              <w:rPr>
                <w:noProof/>
                <w:webHidden/>
              </w:rPr>
              <w:fldChar w:fldCharType="separate"/>
            </w:r>
            <w:r>
              <w:rPr>
                <w:noProof/>
                <w:webHidden/>
              </w:rPr>
              <w:t>4</w:t>
            </w:r>
            <w:r>
              <w:rPr>
                <w:noProof/>
                <w:webHidden/>
              </w:rPr>
              <w:fldChar w:fldCharType="end"/>
            </w:r>
          </w:hyperlink>
        </w:p>
        <w:p w14:paraId="77FD049A" w14:textId="0E31931A" w:rsidR="000D7FF9" w:rsidRDefault="000D7FF9">
          <w:pPr>
            <w:pStyle w:val="TOC3"/>
            <w:tabs>
              <w:tab w:val="right" w:leader="dot" w:pos="9016"/>
            </w:tabs>
            <w:rPr>
              <w:rFonts w:eastAsiaTheme="minorEastAsia" w:cstheme="minorBidi"/>
              <w:i w:val="0"/>
              <w:iCs w:val="0"/>
              <w:noProof/>
              <w:sz w:val="24"/>
              <w:szCs w:val="24"/>
              <w:lang w:eastAsia="en-GB"/>
            </w:rPr>
          </w:pPr>
          <w:hyperlink w:anchor="_Toc169814352" w:history="1">
            <w:r w:rsidRPr="009824DE">
              <w:rPr>
                <w:rStyle w:val="Hyperlink"/>
                <w:noProof/>
              </w:rPr>
              <w:t>2.2.1 Apple investments</w:t>
            </w:r>
            <w:r>
              <w:rPr>
                <w:noProof/>
                <w:webHidden/>
              </w:rPr>
              <w:tab/>
            </w:r>
            <w:r>
              <w:rPr>
                <w:noProof/>
                <w:webHidden/>
              </w:rPr>
              <w:fldChar w:fldCharType="begin"/>
            </w:r>
            <w:r>
              <w:rPr>
                <w:noProof/>
                <w:webHidden/>
              </w:rPr>
              <w:instrText xml:space="preserve"> PAGEREF _Toc169814352 \h </w:instrText>
            </w:r>
            <w:r>
              <w:rPr>
                <w:noProof/>
                <w:webHidden/>
              </w:rPr>
            </w:r>
            <w:r>
              <w:rPr>
                <w:noProof/>
                <w:webHidden/>
              </w:rPr>
              <w:fldChar w:fldCharType="separate"/>
            </w:r>
            <w:r>
              <w:rPr>
                <w:noProof/>
                <w:webHidden/>
              </w:rPr>
              <w:t>5</w:t>
            </w:r>
            <w:r>
              <w:rPr>
                <w:noProof/>
                <w:webHidden/>
              </w:rPr>
              <w:fldChar w:fldCharType="end"/>
            </w:r>
          </w:hyperlink>
        </w:p>
        <w:p w14:paraId="40A67C02" w14:textId="19CF1D36" w:rsidR="000D7FF9" w:rsidRDefault="000D7FF9">
          <w:pPr>
            <w:pStyle w:val="TOC3"/>
            <w:tabs>
              <w:tab w:val="right" w:leader="dot" w:pos="9016"/>
            </w:tabs>
            <w:rPr>
              <w:rFonts w:eastAsiaTheme="minorEastAsia" w:cstheme="minorBidi"/>
              <w:i w:val="0"/>
              <w:iCs w:val="0"/>
              <w:noProof/>
              <w:sz w:val="24"/>
              <w:szCs w:val="24"/>
              <w:lang w:eastAsia="en-GB"/>
            </w:rPr>
          </w:pPr>
          <w:hyperlink w:anchor="_Toc169814353" w:history="1">
            <w:r w:rsidRPr="009824DE">
              <w:rPr>
                <w:rStyle w:val="Hyperlink"/>
                <w:noProof/>
              </w:rPr>
              <w:t>2.2.2 Research and Development</w:t>
            </w:r>
            <w:r>
              <w:rPr>
                <w:noProof/>
                <w:webHidden/>
              </w:rPr>
              <w:tab/>
            </w:r>
            <w:r>
              <w:rPr>
                <w:noProof/>
                <w:webHidden/>
              </w:rPr>
              <w:fldChar w:fldCharType="begin"/>
            </w:r>
            <w:r>
              <w:rPr>
                <w:noProof/>
                <w:webHidden/>
              </w:rPr>
              <w:instrText xml:space="preserve"> PAGEREF _Toc169814353 \h </w:instrText>
            </w:r>
            <w:r>
              <w:rPr>
                <w:noProof/>
                <w:webHidden/>
              </w:rPr>
            </w:r>
            <w:r>
              <w:rPr>
                <w:noProof/>
                <w:webHidden/>
              </w:rPr>
              <w:fldChar w:fldCharType="separate"/>
            </w:r>
            <w:r>
              <w:rPr>
                <w:noProof/>
                <w:webHidden/>
              </w:rPr>
              <w:t>5</w:t>
            </w:r>
            <w:r>
              <w:rPr>
                <w:noProof/>
                <w:webHidden/>
              </w:rPr>
              <w:fldChar w:fldCharType="end"/>
            </w:r>
          </w:hyperlink>
        </w:p>
        <w:p w14:paraId="4DF04080" w14:textId="4C085AD4" w:rsidR="000D7FF9" w:rsidRDefault="000D7FF9">
          <w:pPr>
            <w:pStyle w:val="TOC3"/>
            <w:tabs>
              <w:tab w:val="right" w:leader="dot" w:pos="9016"/>
            </w:tabs>
            <w:rPr>
              <w:rFonts w:eastAsiaTheme="minorEastAsia" w:cstheme="minorBidi"/>
              <w:i w:val="0"/>
              <w:iCs w:val="0"/>
              <w:noProof/>
              <w:sz w:val="24"/>
              <w:szCs w:val="24"/>
              <w:lang w:eastAsia="en-GB"/>
            </w:rPr>
          </w:pPr>
          <w:hyperlink w:anchor="_Toc169814354" w:history="1">
            <w:r w:rsidRPr="009824DE">
              <w:rPr>
                <w:rStyle w:val="Hyperlink"/>
                <w:noProof/>
              </w:rPr>
              <w:t>2.2.3 Capital Expenditures</w:t>
            </w:r>
            <w:r>
              <w:rPr>
                <w:noProof/>
                <w:webHidden/>
              </w:rPr>
              <w:tab/>
            </w:r>
            <w:r>
              <w:rPr>
                <w:noProof/>
                <w:webHidden/>
              </w:rPr>
              <w:fldChar w:fldCharType="begin"/>
            </w:r>
            <w:r>
              <w:rPr>
                <w:noProof/>
                <w:webHidden/>
              </w:rPr>
              <w:instrText xml:space="preserve"> PAGEREF _Toc169814354 \h </w:instrText>
            </w:r>
            <w:r>
              <w:rPr>
                <w:noProof/>
                <w:webHidden/>
              </w:rPr>
            </w:r>
            <w:r>
              <w:rPr>
                <w:noProof/>
                <w:webHidden/>
              </w:rPr>
              <w:fldChar w:fldCharType="separate"/>
            </w:r>
            <w:r>
              <w:rPr>
                <w:noProof/>
                <w:webHidden/>
              </w:rPr>
              <w:t>5</w:t>
            </w:r>
            <w:r>
              <w:rPr>
                <w:noProof/>
                <w:webHidden/>
              </w:rPr>
              <w:fldChar w:fldCharType="end"/>
            </w:r>
          </w:hyperlink>
        </w:p>
        <w:p w14:paraId="14E75E4C" w14:textId="0605E655" w:rsidR="000D7FF9" w:rsidRDefault="000D7FF9">
          <w:pPr>
            <w:pStyle w:val="TOC3"/>
            <w:tabs>
              <w:tab w:val="right" w:leader="dot" w:pos="9016"/>
            </w:tabs>
            <w:rPr>
              <w:rFonts w:eastAsiaTheme="minorEastAsia" w:cstheme="minorBidi"/>
              <w:i w:val="0"/>
              <w:iCs w:val="0"/>
              <w:noProof/>
              <w:sz w:val="24"/>
              <w:szCs w:val="24"/>
              <w:lang w:eastAsia="en-GB"/>
            </w:rPr>
          </w:pPr>
          <w:hyperlink w:anchor="_Toc169814355" w:history="1">
            <w:r w:rsidRPr="009824DE">
              <w:rPr>
                <w:rStyle w:val="Hyperlink"/>
                <w:noProof/>
              </w:rPr>
              <w:t>2.2.4 Renewable Energy</w:t>
            </w:r>
            <w:r>
              <w:rPr>
                <w:noProof/>
                <w:webHidden/>
              </w:rPr>
              <w:tab/>
            </w:r>
            <w:r>
              <w:rPr>
                <w:noProof/>
                <w:webHidden/>
              </w:rPr>
              <w:fldChar w:fldCharType="begin"/>
            </w:r>
            <w:r>
              <w:rPr>
                <w:noProof/>
                <w:webHidden/>
              </w:rPr>
              <w:instrText xml:space="preserve"> PAGEREF _Toc169814355 \h </w:instrText>
            </w:r>
            <w:r>
              <w:rPr>
                <w:noProof/>
                <w:webHidden/>
              </w:rPr>
            </w:r>
            <w:r>
              <w:rPr>
                <w:noProof/>
                <w:webHidden/>
              </w:rPr>
              <w:fldChar w:fldCharType="separate"/>
            </w:r>
            <w:r>
              <w:rPr>
                <w:noProof/>
                <w:webHidden/>
              </w:rPr>
              <w:t>5</w:t>
            </w:r>
            <w:r>
              <w:rPr>
                <w:noProof/>
                <w:webHidden/>
              </w:rPr>
              <w:fldChar w:fldCharType="end"/>
            </w:r>
          </w:hyperlink>
        </w:p>
        <w:p w14:paraId="0B193D63" w14:textId="160874C9" w:rsidR="000D7FF9" w:rsidRDefault="000D7FF9">
          <w:pPr>
            <w:pStyle w:val="TOC3"/>
            <w:tabs>
              <w:tab w:val="right" w:leader="dot" w:pos="9016"/>
            </w:tabs>
            <w:rPr>
              <w:rFonts w:eastAsiaTheme="minorEastAsia" w:cstheme="minorBidi"/>
              <w:i w:val="0"/>
              <w:iCs w:val="0"/>
              <w:noProof/>
              <w:sz w:val="24"/>
              <w:szCs w:val="24"/>
              <w:lang w:eastAsia="en-GB"/>
            </w:rPr>
          </w:pPr>
          <w:hyperlink w:anchor="_Toc169814356" w:history="1">
            <w:r w:rsidRPr="009824DE">
              <w:rPr>
                <w:rStyle w:val="Hyperlink"/>
                <w:noProof/>
              </w:rPr>
              <w:t>2.2.5 Acquisitions</w:t>
            </w:r>
            <w:r>
              <w:rPr>
                <w:noProof/>
                <w:webHidden/>
              </w:rPr>
              <w:tab/>
            </w:r>
            <w:r>
              <w:rPr>
                <w:noProof/>
                <w:webHidden/>
              </w:rPr>
              <w:fldChar w:fldCharType="begin"/>
            </w:r>
            <w:r>
              <w:rPr>
                <w:noProof/>
                <w:webHidden/>
              </w:rPr>
              <w:instrText xml:space="preserve"> PAGEREF _Toc169814356 \h </w:instrText>
            </w:r>
            <w:r>
              <w:rPr>
                <w:noProof/>
                <w:webHidden/>
              </w:rPr>
            </w:r>
            <w:r>
              <w:rPr>
                <w:noProof/>
                <w:webHidden/>
              </w:rPr>
              <w:fldChar w:fldCharType="separate"/>
            </w:r>
            <w:r>
              <w:rPr>
                <w:noProof/>
                <w:webHidden/>
              </w:rPr>
              <w:t>5</w:t>
            </w:r>
            <w:r>
              <w:rPr>
                <w:noProof/>
                <w:webHidden/>
              </w:rPr>
              <w:fldChar w:fldCharType="end"/>
            </w:r>
          </w:hyperlink>
        </w:p>
        <w:p w14:paraId="6254C625" w14:textId="17DA05CF" w:rsidR="000D7FF9" w:rsidRDefault="000D7FF9">
          <w:pPr>
            <w:pStyle w:val="TOC3"/>
            <w:tabs>
              <w:tab w:val="right" w:leader="dot" w:pos="9016"/>
            </w:tabs>
            <w:rPr>
              <w:rFonts w:eastAsiaTheme="minorEastAsia" w:cstheme="minorBidi"/>
              <w:i w:val="0"/>
              <w:iCs w:val="0"/>
              <w:noProof/>
              <w:sz w:val="24"/>
              <w:szCs w:val="24"/>
              <w:lang w:eastAsia="en-GB"/>
            </w:rPr>
          </w:pPr>
          <w:hyperlink w:anchor="_Toc169814357" w:history="1">
            <w:r w:rsidRPr="009824DE">
              <w:rPr>
                <w:rStyle w:val="Hyperlink"/>
                <w:noProof/>
              </w:rPr>
              <w:t>2.2.6 Supply Chain Improvements</w:t>
            </w:r>
            <w:r>
              <w:rPr>
                <w:noProof/>
                <w:webHidden/>
              </w:rPr>
              <w:tab/>
            </w:r>
            <w:r>
              <w:rPr>
                <w:noProof/>
                <w:webHidden/>
              </w:rPr>
              <w:fldChar w:fldCharType="begin"/>
            </w:r>
            <w:r>
              <w:rPr>
                <w:noProof/>
                <w:webHidden/>
              </w:rPr>
              <w:instrText xml:space="preserve"> PAGEREF _Toc169814357 \h </w:instrText>
            </w:r>
            <w:r>
              <w:rPr>
                <w:noProof/>
                <w:webHidden/>
              </w:rPr>
            </w:r>
            <w:r>
              <w:rPr>
                <w:noProof/>
                <w:webHidden/>
              </w:rPr>
              <w:fldChar w:fldCharType="separate"/>
            </w:r>
            <w:r>
              <w:rPr>
                <w:noProof/>
                <w:webHidden/>
              </w:rPr>
              <w:t>5</w:t>
            </w:r>
            <w:r>
              <w:rPr>
                <w:noProof/>
                <w:webHidden/>
              </w:rPr>
              <w:fldChar w:fldCharType="end"/>
            </w:r>
          </w:hyperlink>
        </w:p>
        <w:p w14:paraId="694268B5" w14:textId="6E7550A7" w:rsidR="000D7FF9" w:rsidRDefault="000D7FF9">
          <w:pPr>
            <w:pStyle w:val="TOC3"/>
            <w:tabs>
              <w:tab w:val="right" w:leader="dot" w:pos="9016"/>
            </w:tabs>
            <w:rPr>
              <w:rFonts w:eastAsiaTheme="minorEastAsia" w:cstheme="minorBidi"/>
              <w:i w:val="0"/>
              <w:iCs w:val="0"/>
              <w:noProof/>
              <w:sz w:val="24"/>
              <w:szCs w:val="24"/>
              <w:lang w:eastAsia="en-GB"/>
            </w:rPr>
          </w:pPr>
          <w:hyperlink w:anchor="_Toc169814358" w:history="1">
            <w:r w:rsidRPr="009824DE">
              <w:rPr>
                <w:rStyle w:val="Hyperlink"/>
                <w:noProof/>
                <w:shd w:val="clear" w:color="auto" w:fill="FFFFFF"/>
              </w:rPr>
              <w:t>2.2.7 Stakeholders</w:t>
            </w:r>
            <w:r>
              <w:rPr>
                <w:noProof/>
                <w:webHidden/>
              </w:rPr>
              <w:tab/>
            </w:r>
            <w:r>
              <w:rPr>
                <w:noProof/>
                <w:webHidden/>
              </w:rPr>
              <w:fldChar w:fldCharType="begin"/>
            </w:r>
            <w:r>
              <w:rPr>
                <w:noProof/>
                <w:webHidden/>
              </w:rPr>
              <w:instrText xml:space="preserve"> PAGEREF _Toc169814358 \h </w:instrText>
            </w:r>
            <w:r>
              <w:rPr>
                <w:noProof/>
                <w:webHidden/>
              </w:rPr>
            </w:r>
            <w:r>
              <w:rPr>
                <w:noProof/>
                <w:webHidden/>
              </w:rPr>
              <w:fldChar w:fldCharType="separate"/>
            </w:r>
            <w:r>
              <w:rPr>
                <w:noProof/>
                <w:webHidden/>
              </w:rPr>
              <w:t>6</w:t>
            </w:r>
            <w:r>
              <w:rPr>
                <w:noProof/>
                <w:webHidden/>
              </w:rPr>
              <w:fldChar w:fldCharType="end"/>
            </w:r>
          </w:hyperlink>
        </w:p>
        <w:p w14:paraId="33B7DDD8" w14:textId="0F68699C" w:rsidR="000D7FF9" w:rsidRDefault="000D7FF9">
          <w:pPr>
            <w:pStyle w:val="TOC2"/>
            <w:tabs>
              <w:tab w:val="right" w:leader="dot" w:pos="9016"/>
            </w:tabs>
            <w:rPr>
              <w:rFonts w:eastAsiaTheme="minorEastAsia" w:cstheme="minorBidi"/>
              <w:smallCaps w:val="0"/>
              <w:noProof/>
              <w:sz w:val="24"/>
              <w:szCs w:val="24"/>
              <w:lang w:eastAsia="en-GB"/>
            </w:rPr>
          </w:pPr>
          <w:hyperlink w:anchor="_Toc169814359" w:history="1">
            <w:r w:rsidRPr="009824DE">
              <w:rPr>
                <w:rStyle w:val="Hyperlink"/>
                <w:noProof/>
              </w:rPr>
              <w:t>2.3 Product Releases</w:t>
            </w:r>
            <w:r>
              <w:rPr>
                <w:noProof/>
                <w:webHidden/>
              </w:rPr>
              <w:tab/>
            </w:r>
            <w:r>
              <w:rPr>
                <w:noProof/>
                <w:webHidden/>
              </w:rPr>
              <w:fldChar w:fldCharType="begin"/>
            </w:r>
            <w:r>
              <w:rPr>
                <w:noProof/>
                <w:webHidden/>
              </w:rPr>
              <w:instrText xml:space="preserve"> PAGEREF _Toc169814359 \h </w:instrText>
            </w:r>
            <w:r>
              <w:rPr>
                <w:noProof/>
                <w:webHidden/>
              </w:rPr>
            </w:r>
            <w:r>
              <w:rPr>
                <w:noProof/>
                <w:webHidden/>
              </w:rPr>
              <w:fldChar w:fldCharType="separate"/>
            </w:r>
            <w:r>
              <w:rPr>
                <w:noProof/>
                <w:webHidden/>
              </w:rPr>
              <w:t>6</w:t>
            </w:r>
            <w:r>
              <w:rPr>
                <w:noProof/>
                <w:webHidden/>
              </w:rPr>
              <w:fldChar w:fldCharType="end"/>
            </w:r>
          </w:hyperlink>
        </w:p>
        <w:p w14:paraId="2FC66523" w14:textId="3D35B3DF" w:rsidR="000D7FF9" w:rsidRDefault="000D7FF9">
          <w:pPr>
            <w:pStyle w:val="TOC3"/>
            <w:tabs>
              <w:tab w:val="right" w:leader="dot" w:pos="9016"/>
            </w:tabs>
            <w:rPr>
              <w:rFonts w:eastAsiaTheme="minorEastAsia" w:cstheme="minorBidi"/>
              <w:i w:val="0"/>
              <w:iCs w:val="0"/>
              <w:noProof/>
              <w:sz w:val="24"/>
              <w:szCs w:val="24"/>
              <w:lang w:eastAsia="en-GB"/>
            </w:rPr>
          </w:pPr>
          <w:hyperlink w:anchor="_Toc169814360" w:history="1">
            <w:r w:rsidRPr="009824DE">
              <w:rPr>
                <w:rStyle w:val="Hyperlink"/>
                <w:noProof/>
              </w:rPr>
              <w:t>2.3.1 iPhone</w:t>
            </w:r>
            <w:r>
              <w:rPr>
                <w:noProof/>
                <w:webHidden/>
              </w:rPr>
              <w:tab/>
            </w:r>
            <w:r>
              <w:rPr>
                <w:noProof/>
                <w:webHidden/>
              </w:rPr>
              <w:fldChar w:fldCharType="begin"/>
            </w:r>
            <w:r>
              <w:rPr>
                <w:noProof/>
                <w:webHidden/>
              </w:rPr>
              <w:instrText xml:space="preserve"> PAGEREF _Toc169814360 \h </w:instrText>
            </w:r>
            <w:r>
              <w:rPr>
                <w:noProof/>
                <w:webHidden/>
              </w:rPr>
            </w:r>
            <w:r>
              <w:rPr>
                <w:noProof/>
                <w:webHidden/>
              </w:rPr>
              <w:fldChar w:fldCharType="separate"/>
            </w:r>
            <w:r>
              <w:rPr>
                <w:noProof/>
                <w:webHidden/>
              </w:rPr>
              <w:t>6</w:t>
            </w:r>
            <w:r>
              <w:rPr>
                <w:noProof/>
                <w:webHidden/>
              </w:rPr>
              <w:fldChar w:fldCharType="end"/>
            </w:r>
          </w:hyperlink>
        </w:p>
        <w:p w14:paraId="6922B5FF" w14:textId="2BD84AC4" w:rsidR="000D7FF9" w:rsidRDefault="000D7FF9">
          <w:pPr>
            <w:pStyle w:val="TOC3"/>
            <w:tabs>
              <w:tab w:val="right" w:leader="dot" w:pos="9016"/>
            </w:tabs>
            <w:rPr>
              <w:rFonts w:eastAsiaTheme="minorEastAsia" w:cstheme="minorBidi"/>
              <w:i w:val="0"/>
              <w:iCs w:val="0"/>
              <w:noProof/>
              <w:sz w:val="24"/>
              <w:szCs w:val="24"/>
              <w:lang w:eastAsia="en-GB"/>
            </w:rPr>
          </w:pPr>
          <w:hyperlink w:anchor="_Toc169814361" w:history="1">
            <w:r w:rsidRPr="009824DE">
              <w:rPr>
                <w:rStyle w:val="Hyperlink"/>
                <w:noProof/>
              </w:rPr>
              <w:t>2.3.2 iPad</w:t>
            </w:r>
            <w:r>
              <w:rPr>
                <w:noProof/>
                <w:webHidden/>
              </w:rPr>
              <w:tab/>
            </w:r>
            <w:r>
              <w:rPr>
                <w:noProof/>
                <w:webHidden/>
              </w:rPr>
              <w:fldChar w:fldCharType="begin"/>
            </w:r>
            <w:r>
              <w:rPr>
                <w:noProof/>
                <w:webHidden/>
              </w:rPr>
              <w:instrText xml:space="preserve"> PAGEREF _Toc169814361 \h </w:instrText>
            </w:r>
            <w:r>
              <w:rPr>
                <w:noProof/>
                <w:webHidden/>
              </w:rPr>
            </w:r>
            <w:r>
              <w:rPr>
                <w:noProof/>
                <w:webHidden/>
              </w:rPr>
              <w:fldChar w:fldCharType="separate"/>
            </w:r>
            <w:r>
              <w:rPr>
                <w:noProof/>
                <w:webHidden/>
              </w:rPr>
              <w:t>6</w:t>
            </w:r>
            <w:r>
              <w:rPr>
                <w:noProof/>
                <w:webHidden/>
              </w:rPr>
              <w:fldChar w:fldCharType="end"/>
            </w:r>
          </w:hyperlink>
        </w:p>
        <w:p w14:paraId="73ACE002" w14:textId="63ED8F20" w:rsidR="000D7FF9" w:rsidRDefault="000D7FF9">
          <w:pPr>
            <w:pStyle w:val="TOC3"/>
            <w:tabs>
              <w:tab w:val="right" w:leader="dot" w:pos="9016"/>
            </w:tabs>
            <w:rPr>
              <w:rFonts w:eastAsiaTheme="minorEastAsia" w:cstheme="minorBidi"/>
              <w:i w:val="0"/>
              <w:iCs w:val="0"/>
              <w:noProof/>
              <w:sz w:val="24"/>
              <w:szCs w:val="24"/>
              <w:lang w:eastAsia="en-GB"/>
            </w:rPr>
          </w:pPr>
          <w:hyperlink w:anchor="_Toc169814362" w:history="1">
            <w:r w:rsidRPr="009824DE">
              <w:rPr>
                <w:rStyle w:val="Hyperlink"/>
                <w:noProof/>
              </w:rPr>
              <w:t>2.3.3 Mac</w:t>
            </w:r>
            <w:r>
              <w:rPr>
                <w:noProof/>
                <w:webHidden/>
              </w:rPr>
              <w:tab/>
            </w:r>
            <w:r>
              <w:rPr>
                <w:noProof/>
                <w:webHidden/>
              </w:rPr>
              <w:fldChar w:fldCharType="begin"/>
            </w:r>
            <w:r>
              <w:rPr>
                <w:noProof/>
                <w:webHidden/>
              </w:rPr>
              <w:instrText xml:space="preserve"> PAGEREF _Toc169814362 \h </w:instrText>
            </w:r>
            <w:r>
              <w:rPr>
                <w:noProof/>
                <w:webHidden/>
              </w:rPr>
            </w:r>
            <w:r>
              <w:rPr>
                <w:noProof/>
                <w:webHidden/>
              </w:rPr>
              <w:fldChar w:fldCharType="separate"/>
            </w:r>
            <w:r>
              <w:rPr>
                <w:noProof/>
                <w:webHidden/>
              </w:rPr>
              <w:t>7</w:t>
            </w:r>
            <w:r>
              <w:rPr>
                <w:noProof/>
                <w:webHidden/>
              </w:rPr>
              <w:fldChar w:fldCharType="end"/>
            </w:r>
          </w:hyperlink>
        </w:p>
        <w:p w14:paraId="4A1AADE7" w14:textId="75C79E65" w:rsidR="000D7FF9" w:rsidRDefault="000D7FF9">
          <w:pPr>
            <w:pStyle w:val="TOC3"/>
            <w:tabs>
              <w:tab w:val="right" w:leader="dot" w:pos="9016"/>
            </w:tabs>
            <w:rPr>
              <w:rFonts w:eastAsiaTheme="minorEastAsia" w:cstheme="minorBidi"/>
              <w:i w:val="0"/>
              <w:iCs w:val="0"/>
              <w:noProof/>
              <w:sz w:val="24"/>
              <w:szCs w:val="24"/>
              <w:lang w:eastAsia="en-GB"/>
            </w:rPr>
          </w:pPr>
          <w:hyperlink w:anchor="_Toc169814363" w:history="1">
            <w:r w:rsidRPr="009824DE">
              <w:rPr>
                <w:rStyle w:val="Hyperlink"/>
                <w:noProof/>
              </w:rPr>
              <w:t>2.3.4 Apple Watch</w:t>
            </w:r>
            <w:r>
              <w:rPr>
                <w:noProof/>
                <w:webHidden/>
              </w:rPr>
              <w:tab/>
            </w:r>
            <w:r>
              <w:rPr>
                <w:noProof/>
                <w:webHidden/>
              </w:rPr>
              <w:fldChar w:fldCharType="begin"/>
            </w:r>
            <w:r>
              <w:rPr>
                <w:noProof/>
                <w:webHidden/>
              </w:rPr>
              <w:instrText xml:space="preserve"> PAGEREF _Toc169814363 \h </w:instrText>
            </w:r>
            <w:r>
              <w:rPr>
                <w:noProof/>
                <w:webHidden/>
              </w:rPr>
            </w:r>
            <w:r>
              <w:rPr>
                <w:noProof/>
                <w:webHidden/>
              </w:rPr>
              <w:fldChar w:fldCharType="separate"/>
            </w:r>
            <w:r>
              <w:rPr>
                <w:noProof/>
                <w:webHidden/>
              </w:rPr>
              <w:t>7</w:t>
            </w:r>
            <w:r>
              <w:rPr>
                <w:noProof/>
                <w:webHidden/>
              </w:rPr>
              <w:fldChar w:fldCharType="end"/>
            </w:r>
          </w:hyperlink>
        </w:p>
        <w:p w14:paraId="7C8E5673" w14:textId="41BA09E2" w:rsidR="000D7FF9" w:rsidRDefault="000D7FF9">
          <w:pPr>
            <w:pStyle w:val="TOC2"/>
            <w:tabs>
              <w:tab w:val="right" w:leader="dot" w:pos="9016"/>
            </w:tabs>
            <w:rPr>
              <w:rFonts w:eastAsiaTheme="minorEastAsia" w:cstheme="minorBidi"/>
              <w:smallCaps w:val="0"/>
              <w:noProof/>
              <w:sz w:val="24"/>
              <w:szCs w:val="24"/>
              <w:lang w:eastAsia="en-GB"/>
            </w:rPr>
          </w:pPr>
          <w:hyperlink w:anchor="_Toc169814364" w:history="1">
            <w:r w:rsidRPr="009824DE">
              <w:rPr>
                <w:rStyle w:val="Hyperlink"/>
                <w:noProof/>
              </w:rPr>
              <w:t>2.4 Software Updates</w:t>
            </w:r>
            <w:r>
              <w:rPr>
                <w:noProof/>
                <w:webHidden/>
              </w:rPr>
              <w:tab/>
            </w:r>
            <w:r>
              <w:rPr>
                <w:noProof/>
                <w:webHidden/>
              </w:rPr>
              <w:fldChar w:fldCharType="begin"/>
            </w:r>
            <w:r>
              <w:rPr>
                <w:noProof/>
                <w:webHidden/>
              </w:rPr>
              <w:instrText xml:space="preserve"> PAGEREF _Toc169814364 \h </w:instrText>
            </w:r>
            <w:r>
              <w:rPr>
                <w:noProof/>
                <w:webHidden/>
              </w:rPr>
            </w:r>
            <w:r>
              <w:rPr>
                <w:noProof/>
                <w:webHidden/>
              </w:rPr>
              <w:fldChar w:fldCharType="separate"/>
            </w:r>
            <w:r>
              <w:rPr>
                <w:noProof/>
                <w:webHidden/>
              </w:rPr>
              <w:t>7</w:t>
            </w:r>
            <w:r>
              <w:rPr>
                <w:noProof/>
                <w:webHidden/>
              </w:rPr>
              <w:fldChar w:fldCharType="end"/>
            </w:r>
          </w:hyperlink>
        </w:p>
        <w:p w14:paraId="7B976A51" w14:textId="2FE117C8" w:rsidR="000D7FF9" w:rsidRDefault="000D7FF9">
          <w:pPr>
            <w:pStyle w:val="TOC3"/>
            <w:tabs>
              <w:tab w:val="right" w:leader="dot" w:pos="9016"/>
            </w:tabs>
            <w:rPr>
              <w:rFonts w:eastAsiaTheme="minorEastAsia" w:cstheme="minorBidi"/>
              <w:i w:val="0"/>
              <w:iCs w:val="0"/>
              <w:noProof/>
              <w:sz w:val="24"/>
              <w:szCs w:val="24"/>
              <w:lang w:eastAsia="en-GB"/>
            </w:rPr>
          </w:pPr>
          <w:hyperlink w:anchor="_Toc169814365" w:history="1">
            <w:r w:rsidRPr="009824DE">
              <w:rPr>
                <w:rStyle w:val="Hyperlink"/>
                <w:noProof/>
              </w:rPr>
              <w:t>2.4.1 IOS</w:t>
            </w:r>
            <w:r>
              <w:rPr>
                <w:noProof/>
                <w:webHidden/>
              </w:rPr>
              <w:tab/>
            </w:r>
            <w:r>
              <w:rPr>
                <w:noProof/>
                <w:webHidden/>
              </w:rPr>
              <w:fldChar w:fldCharType="begin"/>
            </w:r>
            <w:r>
              <w:rPr>
                <w:noProof/>
                <w:webHidden/>
              </w:rPr>
              <w:instrText xml:space="preserve"> PAGEREF _Toc169814365 \h </w:instrText>
            </w:r>
            <w:r>
              <w:rPr>
                <w:noProof/>
                <w:webHidden/>
              </w:rPr>
            </w:r>
            <w:r>
              <w:rPr>
                <w:noProof/>
                <w:webHidden/>
              </w:rPr>
              <w:fldChar w:fldCharType="separate"/>
            </w:r>
            <w:r>
              <w:rPr>
                <w:noProof/>
                <w:webHidden/>
              </w:rPr>
              <w:t>7</w:t>
            </w:r>
            <w:r>
              <w:rPr>
                <w:noProof/>
                <w:webHidden/>
              </w:rPr>
              <w:fldChar w:fldCharType="end"/>
            </w:r>
          </w:hyperlink>
        </w:p>
        <w:p w14:paraId="7AD69EE2" w14:textId="7EA3CAF8" w:rsidR="000D7FF9" w:rsidRDefault="000D7FF9">
          <w:pPr>
            <w:pStyle w:val="TOC3"/>
            <w:tabs>
              <w:tab w:val="right" w:leader="dot" w:pos="9016"/>
            </w:tabs>
            <w:rPr>
              <w:rFonts w:eastAsiaTheme="minorEastAsia" w:cstheme="minorBidi"/>
              <w:i w:val="0"/>
              <w:iCs w:val="0"/>
              <w:noProof/>
              <w:sz w:val="24"/>
              <w:szCs w:val="24"/>
              <w:lang w:eastAsia="en-GB"/>
            </w:rPr>
          </w:pPr>
          <w:hyperlink w:anchor="_Toc169814366" w:history="1">
            <w:r w:rsidRPr="009824DE">
              <w:rPr>
                <w:rStyle w:val="Hyperlink"/>
                <w:noProof/>
              </w:rPr>
              <w:t>2.4.2 Mac OS</w:t>
            </w:r>
            <w:r>
              <w:rPr>
                <w:noProof/>
                <w:webHidden/>
              </w:rPr>
              <w:tab/>
            </w:r>
            <w:r>
              <w:rPr>
                <w:noProof/>
                <w:webHidden/>
              </w:rPr>
              <w:fldChar w:fldCharType="begin"/>
            </w:r>
            <w:r>
              <w:rPr>
                <w:noProof/>
                <w:webHidden/>
              </w:rPr>
              <w:instrText xml:space="preserve"> PAGEREF _Toc169814366 \h </w:instrText>
            </w:r>
            <w:r>
              <w:rPr>
                <w:noProof/>
                <w:webHidden/>
              </w:rPr>
            </w:r>
            <w:r>
              <w:rPr>
                <w:noProof/>
                <w:webHidden/>
              </w:rPr>
              <w:fldChar w:fldCharType="separate"/>
            </w:r>
            <w:r>
              <w:rPr>
                <w:noProof/>
                <w:webHidden/>
              </w:rPr>
              <w:t>7</w:t>
            </w:r>
            <w:r>
              <w:rPr>
                <w:noProof/>
                <w:webHidden/>
              </w:rPr>
              <w:fldChar w:fldCharType="end"/>
            </w:r>
          </w:hyperlink>
        </w:p>
        <w:p w14:paraId="169A2EE1" w14:textId="3981EF64" w:rsidR="000D7FF9" w:rsidRDefault="000D7FF9">
          <w:pPr>
            <w:pStyle w:val="TOC3"/>
            <w:tabs>
              <w:tab w:val="right" w:leader="dot" w:pos="9016"/>
            </w:tabs>
            <w:rPr>
              <w:rFonts w:eastAsiaTheme="minorEastAsia" w:cstheme="minorBidi"/>
              <w:i w:val="0"/>
              <w:iCs w:val="0"/>
              <w:noProof/>
              <w:sz w:val="24"/>
              <w:szCs w:val="24"/>
              <w:lang w:eastAsia="en-GB"/>
            </w:rPr>
          </w:pPr>
          <w:hyperlink w:anchor="_Toc169814367" w:history="1">
            <w:r w:rsidRPr="009824DE">
              <w:rPr>
                <w:rStyle w:val="Hyperlink"/>
                <w:noProof/>
              </w:rPr>
              <w:t>2.3.3 Watch OS</w:t>
            </w:r>
            <w:r>
              <w:rPr>
                <w:noProof/>
                <w:webHidden/>
              </w:rPr>
              <w:tab/>
            </w:r>
            <w:r>
              <w:rPr>
                <w:noProof/>
                <w:webHidden/>
              </w:rPr>
              <w:fldChar w:fldCharType="begin"/>
            </w:r>
            <w:r>
              <w:rPr>
                <w:noProof/>
                <w:webHidden/>
              </w:rPr>
              <w:instrText xml:space="preserve"> PAGEREF _Toc169814367 \h </w:instrText>
            </w:r>
            <w:r>
              <w:rPr>
                <w:noProof/>
                <w:webHidden/>
              </w:rPr>
            </w:r>
            <w:r>
              <w:rPr>
                <w:noProof/>
                <w:webHidden/>
              </w:rPr>
              <w:fldChar w:fldCharType="separate"/>
            </w:r>
            <w:r>
              <w:rPr>
                <w:noProof/>
                <w:webHidden/>
              </w:rPr>
              <w:t>7</w:t>
            </w:r>
            <w:r>
              <w:rPr>
                <w:noProof/>
                <w:webHidden/>
              </w:rPr>
              <w:fldChar w:fldCharType="end"/>
            </w:r>
          </w:hyperlink>
        </w:p>
        <w:p w14:paraId="34051B12" w14:textId="3792EDD8" w:rsidR="000D7FF9" w:rsidRDefault="000D7FF9">
          <w:pPr>
            <w:pStyle w:val="TOC3"/>
            <w:tabs>
              <w:tab w:val="right" w:leader="dot" w:pos="9016"/>
            </w:tabs>
            <w:rPr>
              <w:rFonts w:eastAsiaTheme="minorEastAsia" w:cstheme="minorBidi"/>
              <w:i w:val="0"/>
              <w:iCs w:val="0"/>
              <w:noProof/>
              <w:sz w:val="24"/>
              <w:szCs w:val="24"/>
              <w:lang w:eastAsia="en-GB"/>
            </w:rPr>
          </w:pPr>
          <w:hyperlink w:anchor="_Toc169814368" w:history="1">
            <w:r w:rsidRPr="009824DE">
              <w:rPr>
                <w:rStyle w:val="Hyperlink"/>
                <w:noProof/>
              </w:rPr>
              <w:t>2.4.4 iPad OS</w:t>
            </w:r>
            <w:r>
              <w:rPr>
                <w:noProof/>
                <w:webHidden/>
              </w:rPr>
              <w:tab/>
            </w:r>
            <w:r>
              <w:rPr>
                <w:noProof/>
                <w:webHidden/>
              </w:rPr>
              <w:fldChar w:fldCharType="begin"/>
            </w:r>
            <w:r>
              <w:rPr>
                <w:noProof/>
                <w:webHidden/>
              </w:rPr>
              <w:instrText xml:space="preserve"> PAGEREF _Toc169814368 \h </w:instrText>
            </w:r>
            <w:r>
              <w:rPr>
                <w:noProof/>
                <w:webHidden/>
              </w:rPr>
            </w:r>
            <w:r>
              <w:rPr>
                <w:noProof/>
                <w:webHidden/>
              </w:rPr>
              <w:fldChar w:fldCharType="separate"/>
            </w:r>
            <w:r>
              <w:rPr>
                <w:noProof/>
                <w:webHidden/>
              </w:rPr>
              <w:t>7</w:t>
            </w:r>
            <w:r>
              <w:rPr>
                <w:noProof/>
                <w:webHidden/>
              </w:rPr>
              <w:fldChar w:fldCharType="end"/>
            </w:r>
          </w:hyperlink>
        </w:p>
        <w:p w14:paraId="42EC5742" w14:textId="1C2967D5" w:rsidR="000D7FF9" w:rsidRDefault="000D7FF9">
          <w:pPr>
            <w:pStyle w:val="TOC3"/>
            <w:tabs>
              <w:tab w:val="right" w:leader="dot" w:pos="9016"/>
            </w:tabs>
            <w:rPr>
              <w:rFonts w:eastAsiaTheme="minorEastAsia" w:cstheme="minorBidi"/>
              <w:i w:val="0"/>
              <w:iCs w:val="0"/>
              <w:noProof/>
              <w:sz w:val="24"/>
              <w:szCs w:val="24"/>
              <w:lang w:eastAsia="en-GB"/>
            </w:rPr>
          </w:pPr>
          <w:hyperlink w:anchor="_Toc169814369" w:history="1">
            <w:r w:rsidRPr="009824DE">
              <w:rPr>
                <w:rStyle w:val="Hyperlink"/>
                <w:noProof/>
              </w:rPr>
              <w:t>2.4.5 Tv OS</w:t>
            </w:r>
            <w:r>
              <w:rPr>
                <w:noProof/>
                <w:webHidden/>
              </w:rPr>
              <w:tab/>
            </w:r>
            <w:r>
              <w:rPr>
                <w:noProof/>
                <w:webHidden/>
              </w:rPr>
              <w:fldChar w:fldCharType="begin"/>
            </w:r>
            <w:r>
              <w:rPr>
                <w:noProof/>
                <w:webHidden/>
              </w:rPr>
              <w:instrText xml:space="preserve"> PAGEREF _Toc169814369 \h </w:instrText>
            </w:r>
            <w:r>
              <w:rPr>
                <w:noProof/>
                <w:webHidden/>
              </w:rPr>
            </w:r>
            <w:r>
              <w:rPr>
                <w:noProof/>
                <w:webHidden/>
              </w:rPr>
              <w:fldChar w:fldCharType="separate"/>
            </w:r>
            <w:r>
              <w:rPr>
                <w:noProof/>
                <w:webHidden/>
              </w:rPr>
              <w:t>7</w:t>
            </w:r>
            <w:r>
              <w:rPr>
                <w:noProof/>
                <w:webHidden/>
              </w:rPr>
              <w:fldChar w:fldCharType="end"/>
            </w:r>
          </w:hyperlink>
        </w:p>
        <w:p w14:paraId="7FDC5105" w14:textId="041AA88D" w:rsidR="000D7FF9" w:rsidRDefault="000D7FF9">
          <w:pPr>
            <w:pStyle w:val="TOC2"/>
            <w:tabs>
              <w:tab w:val="right" w:leader="dot" w:pos="9016"/>
            </w:tabs>
            <w:rPr>
              <w:rFonts w:eastAsiaTheme="minorEastAsia" w:cstheme="minorBidi"/>
              <w:smallCaps w:val="0"/>
              <w:noProof/>
              <w:sz w:val="24"/>
              <w:szCs w:val="24"/>
              <w:lang w:eastAsia="en-GB"/>
            </w:rPr>
          </w:pPr>
          <w:hyperlink w:anchor="_Toc169814370" w:history="1">
            <w:r w:rsidRPr="009824DE">
              <w:rPr>
                <w:rStyle w:val="Hyperlink"/>
                <w:noProof/>
              </w:rPr>
              <w:t>2.5 The current strategy in operation with Apple</w:t>
            </w:r>
            <w:r>
              <w:rPr>
                <w:noProof/>
                <w:webHidden/>
              </w:rPr>
              <w:tab/>
            </w:r>
            <w:r>
              <w:rPr>
                <w:noProof/>
                <w:webHidden/>
              </w:rPr>
              <w:fldChar w:fldCharType="begin"/>
            </w:r>
            <w:r>
              <w:rPr>
                <w:noProof/>
                <w:webHidden/>
              </w:rPr>
              <w:instrText xml:space="preserve"> PAGEREF _Toc169814370 \h </w:instrText>
            </w:r>
            <w:r>
              <w:rPr>
                <w:noProof/>
                <w:webHidden/>
              </w:rPr>
            </w:r>
            <w:r>
              <w:rPr>
                <w:noProof/>
                <w:webHidden/>
              </w:rPr>
              <w:fldChar w:fldCharType="separate"/>
            </w:r>
            <w:r>
              <w:rPr>
                <w:noProof/>
                <w:webHidden/>
              </w:rPr>
              <w:t>8</w:t>
            </w:r>
            <w:r>
              <w:rPr>
                <w:noProof/>
                <w:webHidden/>
              </w:rPr>
              <w:fldChar w:fldCharType="end"/>
            </w:r>
          </w:hyperlink>
        </w:p>
        <w:p w14:paraId="421D290C" w14:textId="707A3567" w:rsidR="000D7FF9" w:rsidRDefault="000D7FF9">
          <w:pPr>
            <w:pStyle w:val="TOC3"/>
            <w:tabs>
              <w:tab w:val="right" w:leader="dot" w:pos="9016"/>
            </w:tabs>
            <w:rPr>
              <w:rFonts w:eastAsiaTheme="minorEastAsia" w:cstheme="minorBidi"/>
              <w:i w:val="0"/>
              <w:iCs w:val="0"/>
              <w:noProof/>
              <w:sz w:val="24"/>
              <w:szCs w:val="24"/>
              <w:lang w:eastAsia="en-GB"/>
            </w:rPr>
          </w:pPr>
          <w:hyperlink w:anchor="_Toc169814371" w:history="1">
            <w:r w:rsidRPr="009824DE">
              <w:rPr>
                <w:rStyle w:val="Hyperlink"/>
                <w:noProof/>
              </w:rPr>
              <w:t>2.5.1 Innovation and Product Differentiation</w:t>
            </w:r>
            <w:r>
              <w:rPr>
                <w:noProof/>
                <w:webHidden/>
              </w:rPr>
              <w:tab/>
            </w:r>
            <w:r>
              <w:rPr>
                <w:noProof/>
                <w:webHidden/>
              </w:rPr>
              <w:fldChar w:fldCharType="begin"/>
            </w:r>
            <w:r>
              <w:rPr>
                <w:noProof/>
                <w:webHidden/>
              </w:rPr>
              <w:instrText xml:space="preserve"> PAGEREF _Toc169814371 \h </w:instrText>
            </w:r>
            <w:r>
              <w:rPr>
                <w:noProof/>
                <w:webHidden/>
              </w:rPr>
            </w:r>
            <w:r>
              <w:rPr>
                <w:noProof/>
                <w:webHidden/>
              </w:rPr>
              <w:fldChar w:fldCharType="separate"/>
            </w:r>
            <w:r>
              <w:rPr>
                <w:noProof/>
                <w:webHidden/>
              </w:rPr>
              <w:t>8</w:t>
            </w:r>
            <w:r>
              <w:rPr>
                <w:noProof/>
                <w:webHidden/>
              </w:rPr>
              <w:fldChar w:fldCharType="end"/>
            </w:r>
          </w:hyperlink>
        </w:p>
        <w:p w14:paraId="73BC9157" w14:textId="5731B475" w:rsidR="000D7FF9" w:rsidRDefault="000D7FF9">
          <w:pPr>
            <w:pStyle w:val="TOC3"/>
            <w:tabs>
              <w:tab w:val="right" w:leader="dot" w:pos="9016"/>
            </w:tabs>
            <w:rPr>
              <w:rFonts w:eastAsiaTheme="minorEastAsia" w:cstheme="minorBidi"/>
              <w:i w:val="0"/>
              <w:iCs w:val="0"/>
              <w:noProof/>
              <w:sz w:val="24"/>
              <w:szCs w:val="24"/>
              <w:lang w:eastAsia="en-GB"/>
            </w:rPr>
          </w:pPr>
          <w:hyperlink w:anchor="_Toc169814372" w:history="1">
            <w:r w:rsidRPr="009824DE">
              <w:rPr>
                <w:rStyle w:val="Hyperlink"/>
                <w:noProof/>
              </w:rPr>
              <w:t>2.5.2 Service Expansion</w:t>
            </w:r>
            <w:r>
              <w:rPr>
                <w:noProof/>
                <w:webHidden/>
              </w:rPr>
              <w:tab/>
            </w:r>
            <w:r>
              <w:rPr>
                <w:noProof/>
                <w:webHidden/>
              </w:rPr>
              <w:fldChar w:fldCharType="begin"/>
            </w:r>
            <w:r>
              <w:rPr>
                <w:noProof/>
                <w:webHidden/>
              </w:rPr>
              <w:instrText xml:space="preserve"> PAGEREF _Toc169814372 \h </w:instrText>
            </w:r>
            <w:r>
              <w:rPr>
                <w:noProof/>
                <w:webHidden/>
              </w:rPr>
            </w:r>
            <w:r>
              <w:rPr>
                <w:noProof/>
                <w:webHidden/>
              </w:rPr>
              <w:fldChar w:fldCharType="separate"/>
            </w:r>
            <w:r>
              <w:rPr>
                <w:noProof/>
                <w:webHidden/>
              </w:rPr>
              <w:t>9</w:t>
            </w:r>
            <w:r>
              <w:rPr>
                <w:noProof/>
                <w:webHidden/>
              </w:rPr>
              <w:fldChar w:fldCharType="end"/>
            </w:r>
          </w:hyperlink>
        </w:p>
        <w:p w14:paraId="2420AA99" w14:textId="0F974250" w:rsidR="000D7FF9" w:rsidRDefault="000D7FF9">
          <w:pPr>
            <w:pStyle w:val="TOC3"/>
            <w:tabs>
              <w:tab w:val="right" w:leader="dot" w:pos="9016"/>
            </w:tabs>
            <w:rPr>
              <w:rFonts w:eastAsiaTheme="minorEastAsia" w:cstheme="minorBidi"/>
              <w:i w:val="0"/>
              <w:iCs w:val="0"/>
              <w:noProof/>
              <w:sz w:val="24"/>
              <w:szCs w:val="24"/>
              <w:lang w:eastAsia="en-GB"/>
            </w:rPr>
          </w:pPr>
          <w:hyperlink w:anchor="_Toc169814373" w:history="1">
            <w:r w:rsidRPr="009824DE">
              <w:rPr>
                <w:rStyle w:val="Hyperlink"/>
                <w:noProof/>
              </w:rPr>
              <w:t>2.5.3 Ecosystem Integration</w:t>
            </w:r>
            <w:r>
              <w:rPr>
                <w:noProof/>
                <w:webHidden/>
              </w:rPr>
              <w:tab/>
            </w:r>
            <w:r>
              <w:rPr>
                <w:noProof/>
                <w:webHidden/>
              </w:rPr>
              <w:fldChar w:fldCharType="begin"/>
            </w:r>
            <w:r>
              <w:rPr>
                <w:noProof/>
                <w:webHidden/>
              </w:rPr>
              <w:instrText xml:space="preserve"> PAGEREF _Toc169814373 \h </w:instrText>
            </w:r>
            <w:r>
              <w:rPr>
                <w:noProof/>
                <w:webHidden/>
              </w:rPr>
            </w:r>
            <w:r>
              <w:rPr>
                <w:noProof/>
                <w:webHidden/>
              </w:rPr>
              <w:fldChar w:fldCharType="separate"/>
            </w:r>
            <w:r>
              <w:rPr>
                <w:noProof/>
                <w:webHidden/>
              </w:rPr>
              <w:t>9</w:t>
            </w:r>
            <w:r>
              <w:rPr>
                <w:noProof/>
                <w:webHidden/>
              </w:rPr>
              <w:fldChar w:fldCharType="end"/>
            </w:r>
          </w:hyperlink>
        </w:p>
        <w:p w14:paraId="143D69F4" w14:textId="69BB75CA" w:rsidR="000D7FF9" w:rsidRDefault="000D7FF9">
          <w:pPr>
            <w:pStyle w:val="TOC3"/>
            <w:tabs>
              <w:tab w:val="right" w:leader="dot" w:pos="9016"/>
            </w:tabs>
            <w:rPr>
              <w:rFonts w:eastAsiaTheme="minorEastAsia" w:cstheme="minorBidi"/>
              <w:i w:val="0"/>
              <w:iCs w:val="0"/>
              <w:noProof/>
              <w:sz w:val="24"/>
              <w:szCs w:val="24"/>
              <w:lang w:eastAsia="en-GB"/>
            </w:rPr>
          </w:pPr>
          <w:hyperlink w:anchor="_Toc169814374" w:history="1">
            <w:r w:rsidRPr="009824DE">
              <w:rPr>
                <w:rStyle w:val="Hyperlink"/>
                <w:noProof/>
              </w:rPr>
              <w:t>2.5.4 Privacy and Security</w:t>
            </w:r>
            <w:r>
              <w:rPr>
                <w:noProof/>
                <w:webHidden/>
              </w:rPr>
              <w:tab/>
            </w:r>
            <w:r>
              <w:rPr>
                <w:noProof/>
                <w:webHidden/>
              </w:rPr>
              <w:fldChar w:fldCharType="begin"/>
            </w:r>
            <w:r>
              <w:rPr>
                <w:noProof/>
                <w:webHidden/>
              </w:rPr>
              <w:instrText xml:space="preserve"> PAGEREF _Toc169814374 \h </w:instrText>
            </w:r>
            <w:r>
              <w:rPr>
                <w:noProof/>
                <w:webHidden/>
              </w:rPr>
            </w:r>
            <w:r>
              <w:rPr>
                <w:noProof/>
                <w:webHidden/>
              </w:rPr>
              <w:fldChar w:fldCharType="separate"/>
            </w:r>
            <w:r>
              <w:rPr>
                <w:noProof/>
                <w:webHidden/>
              </w:rPr>
              <w:t>9</w:t>
            </w:r>
            <w:r>
              <w:rPr>
                <w:noProof/>
                <w:webHidden/>
              </w:rPr>
              <w:fldChar w:fldCharType="end"/>
            </w:r>
          </w:hyperlink>
        </w:p>
        <w:p w14:paraId="13167C3A" w14:textId="0D37F467" w:rsidR="000D7FF9" w:rsidRDefault="000D7FF9">
          <w:pPr>
            <w:pStyle w:val="TOC3"/>
            <w:tabs>
              <w:tab w:val="right" w:leader="dot" w:pos="9016"/>
            </w:tabs>
            <w:rPr>
              <w:rFonts w:eastAsiaTheme="minorEastAsia" w:cstheme="minorBidi"/>
              <w:i w:val="0"/>
              <w:iCs w:val="0"/>
              <w:noProof/>
              <w:sz w:val="24"/>
              <w:szCs w:val="24"/>
              <w:lang w:eastAsia="en-GB"/>
            </w:rPr>
          </w:pPr>
          <w:hyperlink w:anchor="_Toc169814375" w:history="1">
            <w:r w:rsidRPr="009824DE">
              <w:rPr>
                <w:rStyle w:val="Hyperlink"/>
                <w:noProof/>
              </w:rPr>
              <w:t>2.5.5 Sustainability and Corporate Responsibility</w:t>
            </w:r>
            <w:r>
              <w:rPr>
                <w:noProof/>
                <w:webHidden/>
              </w:rPr>
              <w:tab/>
            </w:r>
            <w:r>
              <w:rPr>
                <w:noProof/>
                <w:webHidden/>
              </w:rPr>
              <w:fldChar w:fldCharType="begin"/>
            </w:r>
            <w:r>
              <w:rPr>
                <w:noProof/>
                <w:webHidden/>
              </w:rPr>
              <w:instrText xml:space="preserve"> PAGEREF _Toc169814375 \h </w:instrText>
            </w:r>
            <w:r>
              <w:rPr>
                <w:noProof/>
                <w:webHidden/>
              </w:rPr>
            </w:r>
            <w:r>
              <w:rPr>
                <w:noProof/>
                <w:webHidden/>
              </w:rPr>
              <w:fldChar w:fldCharType="separate"/>
            </w:r>
            <w:r>
              <w:rPr>
                <w:noProof/>
                <w:webHidden/>
              </w:rPr>
              <w:t>9</w:t>
            </w:r>
            <w:r>
              <w:rPr>
                <w:noProof/>
                <w:webHidden/>
              </w:rPr>
              <w:fldChar w:fldCharType="end"/>
            </w:r>
          </w:hyperlink>
        </w:p>
        <w:p w14:paraId="60A87497" w14:textId="1E387F78" w:rsidR="000D7FF9" w:rsidRDefault="000D7FF9">
          <w:pPr>
            <w:pStyle w:val="TOC3"/>
            <w:tabs>
              <w:tab w:val="right" w:leader="dot" w:pos="9016"/>
            </w:tabs>
            <w:rPr>
              <w:rFonts w:eastAsiaTheme="minorEastAsia" w:cstheme="minorBidi"/>
              <w:i w:val="0"/>
              <w:iCs w:val="0"/>
              <w:noProof/>
              <w:sz w:val="24"/>
              <w:szCs w:val="24"/>
              <w:lang w:eastAsia="en-GB"/>
            </w:rPr>
          </w:pPr>
          <w:hyperlink w:anchor="_Toc169814376" w:history="1">
            <w:r w:rsidRPr="009824DE">
              <w:rPr>
                <w:rStyle w:val="Hyperlink"/>
                <w:noProof/>
              </w:rPr>
              <w:t>2.5.6 International Expansion and Market Penetration</w:t>
            </w:r>
            <w:r>
              <w:rPr>
                <w:noProof/>
                <w:webHidden/>
              </w:rPr>
              <w:tab/>
            </w:r>
            <w:r>
              <w:rPr>
                <w:noProof/>
                <w:webHidden/>
              </w:rPr>
              <w:fldChar w:fldCharType="begin"/>
            </w:r>
            <w:r>
              <w:rPr>
                <w:noProof/>
                <w:webHidden/>
              </w:rPr>
              <w:instrText xml:space="preserve"> PAGEREF _Toc169814376 \h </w:instrText>
            </w:r>
            <w:r>
              <w:rPr>
                <w:noProof/>
                <w:webHidden/>
              </w:rPr>
            </w:r>
            <w:r>
              <w:rPr>
                <w:noProof/>
                <w:webHidden/>
              </w:rPr>
              <w:fldChar w:fldCharType="separate"/>
            </w:r>
            <w:r>
              <w:rPr>
                <w:noProof/>
                <w:webHidden/>
              </w:rPr>
              <w:t>10</w:t>
            </w:r>
            <w:r>
              <w:rPr>
                <w:noProof/>
                <w:webHidden/>
              </w:rPr>
              <w:fldChar w:fldCharType="end"/>
            </w:r>
          </w:hyperlink>
        </w:p>
        <w:p w14:paraId="398DB58C" w14:textId="7874B0F1" w:rsidR="000D7FF9" w:rsidRDefault="000D7FF9">
          <w:pPr>
            <w:pStyle w:val="TOC2"/>
            <w:tabs>
              <w:tab w:val="right" w:leader="dot" w:pos="9016"/>
            </w:tabs>
            <w:rPr>
              <w:rFonts w:eastAsiaTheme="minorEastAsia" w:cstheme="minorBidi"/>
              <w:smallCaps w:val="0"/>
              <w:noProof/>
              <w:sz w:val="24"/>
              <w:szCs w:val="24"/>
              <w:lang w:eastAsia="en-GB"/>
            </w:rPr>
          </w:pPr>
          <w:hyperlink w:anchor="_Toc169814377" w:history="1">
            <w:r w:rsidRPr="009824DE">
              <w:rPr>
                <w:rStyle w:val="Hyperlink"/>
                <w:noProof/>
              </w:rPr>
              <w:t>2.6 Critical Analysis of advantages and disadvantages of Apple and its stakeholders</w:t>
            </w:r>
            <w:r>
              <w:rPr>
                <w:noProof/>
                <w:webHidden/>
              </w:rPr>
              <w:tab/>
            </w:r>
            <w:r>
              <w:rPr>
                <w:noProof/>
                <w:webHidden/>
              </w:rPr>
              <w:fldChar w:fldCharType="begin"/>
            </w:r>
            <w:r>
              <w:rPr>
                <w:noProof/>
                <w:webHidden/>
              </w:rPr>
              <w:instrText xml:space="preserve"> PAGEREF _Toc169814377 \h </w:instrText>
            </w:r>
            <w:r>
              <w:rPr>
                <w:noProof/>
                <w:webHidden/>
              </w:rPr>
            </w:r>
            <w:r>
              <w:rPr>
                <w:noProof/>
                <w:webHidden/>
              </w:rPr>
              <w:fldChar w:fldCharType="separate"/>
            </w:r>
            <w:r>
              <w:rPr>
                <w:noProof/>
                <w:webHidden/>
              </w:rPr>
              <w:t>10</w:t>
            </w:r>
            <w:r>
              <w:rPr>
                <w:noProof/>
                <w:webHidden/>
              </w:rPr>
              <w:fldChar w:fldCharType="end"/>
            </w:r>
          </w:hyperlink>
        </w:p>
        <w:p w14:paraId="0C7A9CE5" w14:textId="4EE8FA7C" w:rsidR="000D7FF9" w:rsidRDefault="000D7FF9">
          <w:pPr>
            <w:pStyle w:val="TOC3"/>
            <w:tabs>
              <w:tab w:val="right" w:leader="dot" w:pos="9016"/>
            </w:tabs>
            <w:rPr>
              <w:rFonts w:eastAsiaTheme="minorEastAsia" w:cstheme="minorBidi"/>
              <w:i w:val="0"/>
              <w:iCs w:val="0"/>
              <w:noProof/>
              <w:sz w:val="24"/>
              <w:szCs w:val="24"/>
              <w:lang w:eastAsia="en-GB"/>
            </w:rPr>
          </w:pPr>
          <w:hyperlink w:anchor="_Toc169814378" w:history="1">
            <w:r w:rsidRPr="009824DE">
              <w:rPr>
                <w:rStyle w:val="Hyperlink"/>
                <w:noProof/>
              </w:rPr>
              <w:t>2.6.1 Research and Development Investments</w:t>
            </w:r>
            <w:r>
              <w:rPr>
                <w:noProof/>
                <w:webHidden/>
              </w:rPr>
              <w:tab/>
            </w:r>
            <w:r>
              <w:rPr>
                <w:noProof/>
                <w:webHidden/>
              </w:rPr>
              <w:fldChar w:fldCharType="begin"/>
            </w:r>
            <w:r>
              <w:rPr>
                <w:noProof/>
                <w:webHidden/>
              </w:rPr>
              <w:instrText xml:space="preserve"> PAGEREF _Toc169814378 \h </w:instrText>
            </w:r>
            <w:r>
              <w:rPr>
                <w:noProof/>
                <w:webHidden/>
              </w:rPr>
            </w:r>
            <w:r>
              <w:rPr>
                <w:noProof/>
                <w:webHidden/>
              </w:rPr>
              <w:fldChar w:fldCharType="separate"/>
            </w:r>
            <w:r>
              <w:rPr>
                <w:noProof/>
                <w:webHidden/>
              </w:rPr>
              <w:t>10</w:t>
            </w:r>
            <w:r>
              <w:rPr>
                <w:noProof/>
                <w:webHidden/>
              </w:rPr>
              <w:fldChar w:fldCharType="end"/>
            </w:r>
          </w:hyperlink>
        </w:p>
        <w:p w14:paraId="56E1B948" w14:textId="78AA7574" w:rsidR="000D7FF9" w:rsidRDefault="000D7FF9">
          <w:pPr>
            <w:pStyle w:val="TOC3"/>
            <w:tabs>
              <w:tab w:val="right" w:leader="dot" w:pos="9016"/>
            </w:tabs>
            <w:rPr>
              <w:rFonts w:eastAsiaTheme="minorEastAsia" w:cstheme="minorBidi"/>
              <w:i w:val="0"/>
              <w:iCs w:val="0"/>
              <w:noProof/>
              <w:sz w:val="24"/>
              <w:szCs w:val="24"/>
              <w:lang w:eastAsia="en-GB"/>
            </w:rPr>
          </w:pPr>
          <w:hyperlink w:anchor="_Toc169814379" w:history="1">
            <w:r w:rsidRPr="009824DE">
              <w:rPr>
                <w:rStyle w:val="Hyperlink"/>
                <w:noProof/>
              </w:rPr>
              <w:t>2.6.2 How does this impact the stakeholders?</w:t>
            </w:r>
            <w:r>
              <w:rPr>
                <w:noProof/>
                <w:webHidden/>
              </w:rPr>
              <w:tab/>
            </w:r>
            <w:r>
              <w:rPr>
                <w:noProof/>
                <w:webHidden/>
              </w:rPr>
              <w:fldChar w:fldCharType="begin"/>
            </w:r>
            <w:r>
              <w:rPr>
                <w:noProof/>
                <w:webHidden/>
              </w:rPr>
              <w:instrText xml:space="preserve"> PAGEREF _Toc169814379 \h </w:instrText>
            </w:r>
            <w:r>
              <w:rPr>
                <w:noProof/>
                <w:webHidden/>
              </w:rPr>
            </w:r>
            <w:r>
              <w:rPr>
                <w:noProof/>
                <w:webHidden/>
              </w:rPr>
              <w:fldChar w:fldCharType="separate"/>
            </w:r>
            <w:r>
              <w:rPr>
                <w:noProof/>
                <w:webHidden/>
              </w:rPr>
              <w:t>11</w:t>
            </w:r>
            <w:r>
              <w:rPr>
                <w:noProof/>
                <w:webHidden/>
              </w:rPr>
              <w:fldChar w:fldCharType="end"/>
            </w:r>
          </w:hyperlink>
        </w:p>
        <w:p w14:paraId="2C8DF2EC" w14:textId="0AB734A6" w:rsidR="000D7FF9" w:rsidRDefault="000D7FF9">
          <w:pPr>
            <w:pStyle w:val="TOC2"/>
            <w:tabs>
              <w:tab w:val="right" w:leader="dot" w:pos="9016"/>
            </w:tabs>
            <w:rPr>
              <w:rFonts w:eastAsiaTheme="minorEastAsia" w:cstheme="minorBidi"/>
              <w:smallCaps w:val="0"/>
              <w:noProof/>
              <w:sz w:val="24"/>
              <w:szCs w:val="24"/>
              <w:lang w:eastAsia="en-GB"/>
            </w:rPr>
          </w:pPr>
          <w:hyperlink w:anchor="_Toc169814380" w:history="1">
            <w:r w:rsidRPr="009824DE">
              <w:rPr>
                <w:rStyle w:val="Hyperlink"/>
                <w:noProof/>
              </w:rPr>
              <w:t>2.7 Does the strategy last long term – 5 years</w:t>
            </w:r>
            <w:r>
              <w:rPr>
                <w:noProof/>
                <w:webHidden/>
              </w:rPr>
              <w:tab/>
            </w:r>
            <w:r>
              <w:rPr>
                <w:noProof/>
                <w:webHidden/>
              </w:rPr>
              <w:fldChar w:fldCharType="begin"/>
            </w:r>
            <w:r>
              <w:rPr>
                <w:noProof/>
                <w:webHidden/>
              </w:rPr>
              <w:instrText xml:space="preserve"> PAGEREF _Toc169814380 \h </w:instrText>
            </w:r>
            <w:r>
              <w:rPr>
                <w:noProof/>
                <w:webHidden/>
              </w:rPr>
            </w:r>
            <w:r>
              <w:rPr>
                <w:noProof/>
                <w:webHidden/>
              </w:rPr>
              <w:fldChar w:fldCharType="separate"/>
            </w:r>
            <w:r>
              <w:rPr>
                <w:noProof/>
                <w:webHidden/>
              </w:rPr>
              <w:t>12</w:t>
            </w:r>
            <w:r>
              <w:rPr>
                <w:noProof/>
                <w:webHidden/>
              </w:rPr>
              <w:fldChar w:fldCharType="end"/>
            </w:r>
          </w:hyperlink>
        </w:p>
        <w:p w14:paraId="5CAD138F" w14:textId="158F4A38" w:rsidR="000D7FF9" w:rsidRDefault="000D7FF9">
          <w:pPr>
            <w:pStyle w:val="TOC3"/>
            <w:tabs>
              <w:tab w:val="right" w:leader="dot" w:pos="9016"/>
            </w:tabs>
            <w:rPr>
              <w:rFonts w:eastAsiaTheme="minorEastAsia" w:cstheme="minorBidi"/>
              <w:i w:val="0"/>
              <w:iCs w:val="0"/>
              <w:noProof/>
              <w:sz w:val="24"/>
              <w:szCs w:val="24"/>
              <w:lang w:eastAsia="en-GB"/>
            </w:rPr>
          </w:pPr>
          <w:hyperlink w:anchor="_Toc169814381" w:history="1">
            <w:r w:rsidRPr="009824DE">
              <w:rPr>
                <w:rStyle w:val="Hyperlink"/>
                <w:noProof/>
              </w:rPr>
              <w:t>2.7.1 Innovation and R&amp;D Investment</w:t>
            </w:r>
            <w:r>
              <w:rPr>
                <w:noProof/>
                <w:webHidden/>
              </w:rPr>
              <w:tab/>
            </w:r>
            <w:r>
              <w:rPr>
                <w:noProof/>
                <w:webHidden/>
              </w:rPr>
              <w:fldChar w:fldCharType="begin"/>
            </w:r>
            <w:r>
              <w:rPr>
                <w:noProof/>
                <w:webHidden/>
              </w:rPr>
              <w:instrText xml:space="preserve"> PAGEREF _Toc169814381 \h </w:instrText>
            </w:r>
            <w:r>
              <w:rPr>
                <w:noProof/>
                <w:webHidden/>
              </w:rPr>
            </w:r>
            <w:r>
              <w:rPr>
                <w:noProof/>
                <w:webHidden/>
              </w:rPr>
              <w:fldChar w:fldCharType="separate"/>
            </w:r>
            <w:r>
              <w:rPr>
                <w:noProof/>
                <w:webHidden/>
              </w:rPr>
              <w:t>12</w:t>
            </w:r>
            <w:r>
              <w:rPr>
                <w:noProof/>
                <w:webHidden/>
              </w:rPr>
              <w:fldChar w:fldCharType="end"/>
            </w:r>
          </w:hyperlink>
        </w:p>
        <w:p w14:paraId="76D44E41" w14:textId="5A680E94" w:rsidR="000D7FF9" w:rsidRDefault="000D7FF9">
          <w:pPr>
            <w:pStyle w:val="TOC3"/>
            <w:tabs>
              <w:tab w:val="right" w:leader="dot" w:pos="9016"/>
            </w:tabs>
            <w:rPr>
              <w:rFonts w:eastAsiaTheme="minorEastAsia" w:cstheme="minorBidi"/>
              <w:i w:val="0"/>
              <w:iCs w:val="0"/>
              <w:noProof/>
              <w:sz w:val="24"/>
              <w:szCs w:val="24"/>
              <w:lang w:eastAsia="en-GB"/>
            </w:rPr>
          </w:pPr>
          <w:hyperlink w:anchor="_Toc169814382" w:history="1">
            <w:r w:rsidRPr="009824DE">
              <w:rPr>
                <w:rStyle w:val="Hyperlink"/>
                <w:noProof/>
              </w:rPr>
              <w:t>2.7.2 Supply Chain and Manufacturing</w:t>
            </w:r>
            <w:r>
              <w:rPr>
                <w:noProof/>
                <w:webHidden/>
              </w:rPr>
              <w:tab/>
            </w:r>
            <w:r>
              <w:rPr>
                <w:noProof/>
                <w:webHidden/>
              </w:rPr>
              <w:fldChar w:fldCharType="begin"/>
            </w:r>
            <w:r>
              <w:rPr>
                <w:noProof/>
                <w:webHidden/>
              </w:rPr>
              <w:instrText xml:space="preserve"> PAGEREF _Toc169814382 \h </w:instrText>
            </w:r>
            <w:r>
              <w:rPr>
                <w:noProof/>
                <w:webHidden/>
              </w:rPr>
            </w:r>
            <w:r>
              <w:rPr>
                <w:noProof/>
                <w:webHidden/>
              </w:rPr>
              <w:fldChar w:fldCharType="separate"/>
            </w:r>
            <w:r>
              <w:rPr>
                <w:noProof/>
                <w:webHidden/>
              </w:rPr>
              <w:t>12</w:t>
            </w:r>
            <w:r>
              <w:rPr>
                <w:noProof/>
                <w:webHidden/>
              </w:rPr>
              <w:fldChar w:fldCharType="end"/>
            </w:r>
          </w:hyperlink>
        </w:p>
        <w:p w14:paraId="49CB16BD" w14:textId="5AC159E9" w:rsidR="000D7FF9" w:rsidRDefault="000D7FF9">
          <w:pPr>
            <w:pStyle w:val="TOC2"/>
            <w:tabs>
              <w:tab w:val="right" w:leader="dot" w:pos="9016"/>
            </w:tabs>
            <w:rPr>
              <w:rFonts w:eastAsiaTheme="minorEastAsia" w:cstheme="minorBidi"/>
              <w:smallCaps w:val="0"/>
              <w:noProof/>
              <w:sz w:val="24"/>
              <w:szCs w:val="24"/>
              <w:lang w:eastAsia="en-GB"/>
            </w:rPr>
          </w:pPr>
          <w:hyperlink w:anchor="_Toc169814383" w:history="1">
            <w:r w:rsidRPr="009824DE">
              <w:rPr>
                <w:rStyle w:val="Hyperlink"/>
                <w:noProof/>
              </w:rPr>
              <w:t>2.8 Influences</w:t>
            </w:r>
            <w:r>
              <w:rPr>
                <w:noProof/>
                <w:webHidden/>
              </w:rPr>
              <w:tab/>
            </w:r>
            <w:r>
              <w:rPr>
                <w:noProof/>
                <w:webHidden/>
              </w:rPr>
              <w:fldChar w:fldCharType="begin"/>
            </w:r>
            <w:r>
              <w:rPr>
                <w:noProof/>
                <w:webHidden/>
              </w:rPr>
              <w:instrText xml:space="preserve"> PAGEREF _Toc169814383 \h </w:instrText>
            </w:r>
            <w:r>
              <w:rPr>
                <w:noProof/>
                <w:webHidden/>
              </w:rPr>
            </w:r>
            <w:r>
              <w:rPr>
                <w:noProof/>
                <w:webHidden/>
              </w:rPr>
              <w:fldChar w:fldCharType="separate"/>
            </w:r>
            <w:r>
              <w:rPr>
                <w:noProof/>
                <w:webHidden/>
              </w:rPr>
              <w:t>12</w:t>
            </w:r>
            <w:r>
              <w:rPr>
                <w:noProof/>
                <w:webHidden/>
              </w:rPr>
              <w:fldChar w:fldCharType="end"/>
            </w:r>
          </w:hyperlink>
        </w:p>
        <w:p w14:paraId="0F34258F" w14:textId="08E40AD9" w:rsidR="000D7FF9" w:rsidRDefault="000D7FF9">
          <w:pPr>
            <w:pStyle w:val="TOC3"/>
            <w:tabs>
              <w:tab w:val="right" w:leader="dot" w:pos="9016"/>
            </w:tabs>
            <w:rPr>
              <w:rFonts w:eastAsiaTheme="minorEastAsia" w:cstheme="minorBidi"/>
              <w:i w:val="0"/>
              <w:iCs w:val="0"/>
              <w:noProof/>
              <w:sz w:val="24"/>
              <w:szCs w:val="24"/>
              <w:lang w:eastAsia="en-GB"/>
            </w:rPr>
          </w:pPr>
          <w:hyperlink w:anchor="_Toc169814384" w:history="1">
            <w:r w:rsidRPr="009824DE">
              <w:rPr>
                <w:rStyle w:val="Hyperlink"/>
                <w:noProof/>
              </w:rPr>
              <w:t>2.8.1 Innovation</w:t>
            </w:r>
            <w:r>
              <w:rPr>
                <w:noProof/>
                <w:webHidden/>
              </w:rPr>
              <w:tab/>
            </w:r>
            <w:r>
              <w:rPr>
                <w:noProof/>
                <w:webHidden/>
              </w:rPr>
              <w:fldChar w:fldCharType="begin"/>
            </w:r>
            <w:r>
              <w:rPr>
                <w:noProof/>
                <w:webHidden/>
              </w:rPr>
              <w:instrText xml:space="preserve"> PAGEREF _Toc169814384 \h </w:instrText>
            </w:r>
            <w:r>
              <w:rPr>
                <w:noProof/>
                <w:webHidden/>
              </w:rPr>
            </w:r>
            <w:r>
              <w:rPr>
                <w:noProof/>
                <w:webHidden/>
              </w:rPr>
              <w:fldChar w:fldCharType="separate"/>
            </w:r>
            <w:r>
              <w:rPr>
                <w:noProof/>
                <w:webHidden/>
              </w:rPr>
              <w:t>12</w:t>
            </w:r>
            <w:r>
              <w:rPr>
                <w:noProof/>
                <w:webHidden/>
              </w:rPr>
              <w:fldChar w:fldCharType="end"/>
            </w:r>
          </w:hyperlink>
        </w:p>
        <w:p w14:paraId="5E918AB5" w14:textId="17CE22B6" w:rsidR="000D7FF9" w:rsidRDefault="000D7FF9">
          <w:pPr>
            <w:pStyle w:val="TOC3"/>
            <w:tabs>
              <w:tab w:val="right" w:leader="dot" w:pos="9016"/>
            </w:tabs>
            <w:rPr>
              <w:rFonts w:eastAsiaTheme="minorEastAsia" w:cstheme="minorBidi"/>
              <w:i w:val="0"/>
              <w:iCs w:val="0"/>
              <w:noProof/>
              <w:sz w:val="24"/>
              <w:szCs w:val="24"/>
              <w:lang w:eastAsia="en-GB"/>
            </w:rPr>
          </w:pPr>
          <w:hyperlink w:anchor="_Toc169814385" w:history="1">
            <w:r w:rsidRPr="009824DE">
              <w:rPr>
                <w:rStyle w:val="Hyperlink"/>
                <w:noProof/>
              </w:rPr>
              <w:t>2.8.2 Supplier Dependency</w:t>
            </w:r>
            <w:r>
              <w:rPr>
                <w:noProof/>
                <w:webHidden/>
              </w:rPr>
              <w:tab/>
            </w:r>
            <w:r>
              <w:rPr>
                <w:noProof/>
                <w:webHidden/>
              </w:rPr>
              <w:fldChar w:fldCharType="begin"/>
            </w:r>
            <w:r>
              <w:rPr>
                <w:noProof/>
                <w:webHidden/>
              </w:rPr>
              <w:instrText xml:space="preserve"> PAGEREF _Toc169814385 \h </w:instrText>
            </w:r>
            <w:r>
              <w:rPr>
                <w:noProof/>
                <w:webHidden/>
              </w:rPr>
            </w:r>
            <w:r>
              <w:rPr>
                <w:noProof/>
                <w:webHidden/>
              </w:rPr>
              <w:fldChar w:fldCharType="separate"/>
            </w:r>
            <w:r>
              <w:rPr>
                <w:noProof/>
                <w:webHidden/>
              </w:rPr>
              <w:t>12</w:t>
            </w:r>
            <w:r>
              <w:rPr>
                <w:noProof/>
                <w:webHidden/>
              </w:rPr>
              <w:fldChar w:fldCharType="end"/>
            </w:r>
          </w:hyperlink>
        </w:p>
        <w:p w14:paraId="10831E98" w14:textId="323B8A20" w:rsidR="000D7FF9" w:rsidRDefault="000D7FF9">
          <w:pPr>
            <w:pStyle w:val="TOC2"/>
            <w:tabs>
              <w:tab w:val="right" w:leader="dot" w:pos="9016"/>
            </w:tabs>
            <w:rPr>
              <w:rFonts w:eastAsiaTheme="minorEastAsia" w:cstheme="minorBidi"/>
              <w:smallCaps w:val="0"/>
              <w:noProof/>
              <w:sz w:val="24"/>
              <w:szCs w:val="24"/>
              <w:lang w:eastAsia="en-GB"/>
            </w:rPr>
          </w:pPr>
          <w:hyperlink w:anchor="_Toc169814386" w:history="1">
            <w:r w:rsidRPr="009824DE">
              <w:rPr>
                <w:rStyle w:val="Hyperlink"/>
                <w:noProof/>
              </w:rPr>
              <w:t>2.9 Impact on Supply Chain Vulnerabilities</w:t>
            </w:r>
            <w:r>
              <w:rPr>
                <w:noProof/>
                <w:webHidden/>
              </w:rPr>
              <w:tab/>
            </w:r>
            <w:r>
              <w:rPr>
                <w:noProof/>
                <w:webHidden/>
              </w:rPr>
              <w:fldChar w:fldCharType="begin"/>
            </w:r>
            <w:r>
              <w:rPr>
                <w:noProof/>
                <w:webHidden/>
              </w:rPr>
              <w:instrText xml:space="preserve"> PAGEREF _Toc169814386 \h </w:instrText>
            </w:r>
            <w:r>
              <w:rPr>
                <w:noProof/>
                <w:webHidden/>
              </w:rPr>
            </w:r>
            <w:r>
              <w:rPr>
                <w:noProof/>
                <w:webHidden/>
              </w:rPr>
              <w:fldChar w:fldCharType="separate"/>
            </w:r>
            <w:r>
              <w:rPr>
                <w:noProof/>
                <w:webHidden/>
              </w:rPr>
              <w:t>13</w:t>
            </w:r>
            <w:r>
              <w:rPr>
                <w:noProof/>
                <w:webHidden/>
              </w:rPr>
              <w:fldChar w:fldCharType="end"/>
            </w:r>
          </w:hyperlink>
        </w:p>
        <w:p w14:paraId="113962B9" w14:textId="66B995C9" w:rsidR="000D7FF9" w:rsidRDefault="000D7FF9">
          <w:pPr>
            <w:pStyle w:val="TOC3"/>
            <w:tabs>
              <w:tab w:val="right" w:leader="dot" w:pos="9016"/>
            </w:tabs>
            <w:rPr>
              <w:rFonts w:eastAsiaTheme="minorEastAsia" w:cstheme="minorBidi"/>
              <w:i w:val="0"/>
              <w:iCs w:val="0"/>
              <w:noProof/>
              <w:sz w:val="24"/>
              <w:szCs w:val="24"/>
              <w:lang w:eastAsia="en-GB"/>
            </w:rPr>
          </w:pPr>
          <w:hyperlink w:anchor="_Toc169814387" w:history="1">
            <w:r w:rsidRPr="009824DE">
              <w:rPr>
                <w:rStyle w:val="Hyperlink"/>
                <w:noProof/>
              </w:rPr>
              <w:t>2.9.1 Planning</w:t>
            </w:r>
            <w:r>
              <w:rPr>
                <w:noProof/>
                <w:webHidden/>
              </w:rPr>
              <w:tab/>
            </w:r>
            <w:r>
              <w:rPr>
                <w:noProof/>
                <w:webHidden/>
              </w:rPr>
              <w:fldChar w:fldCharType="begin"/>
            </w:r>
            <w:r>
              <w:rPr>
                <w:noProof/>
                <w:webHidden/>
              </w:rPr>
              <w:instrText xml:space="preserve"> PAGEREF _Toc169814387 \h </w:instrText>
            </w:r>
            <w:r>
              <w:rPr>
                <w:noProof/>
                <w:webHidden/>
              </w:rPr>
            </w:r>
            <w:r>
              <w:rPr>
                <w:noProof/>
                <w:webHidden/>
              </w:rPr>
              <w:fldChar w:fldCharType="separate"/>
            </w:r>
            <w:r>
              <w:rPr>
                <w:noProof/>
                <w:webHidden/>
              </w:rPr>
              <w:t>13</w:t>
            </w:r>
            <w:r>
              <w:rPr>
                <w:noProof/>
                <w:webHidden/>
              </w:rPr>
              <w:fldChar w:fldCharType="end"/>
            </w:r>
          </w:hyperlink>
        </w:p>
        <w:p w14:paraId="618CFAD8" w14:textId="581690FF" w:rsidR="000D7FF9" w:rsidRDefault="000D7FF9">
          <w:pPr>
            <w:pStyle w:val="TOC2"/>
            <w:tabs>
              <w:tab w:val="right" w:leader="dot" w:pos="9016"/>
            </w:tabs>
            <w:rPr>
              <w:rFonts w:eastAsiaTheme="minorEastAsia" w:cstheme="minorBidi"/>
              <w:smallCaps w:val="0"/>
              <w:noProof/>
              <w:sz w:val="24"/>
              <w:szCs w:val="24"/>
              <w:lang w:eastAsia="en-GB"/>
            </w:rPr>
          </w:pPr>
          <w:hyperlink w:anchor="_Toc169814388" w:history="1">
            <w:r w:rsidRPr="009824DE">
              <w:rPr>
                <w:rStyle w:val="Hyperlink"/>
                <w:noProof/>
              </w:rPr>
              <w:t>2.10 Impact on AR and VR Opportunities for Strategy</w:t>
            </w:r>
            <w:r>
              <w:rPr>
                <w:noProof/>
                <w:webHidden/>
              </w:rPr>
              <w:tab/>
            </w:r>
            <w:r>
              <w:rPr>
                <w:noProof/>
                <w:webHidden/>
              </w:rPr>
              <w:fldChar w:fldCharType="begin"/>
            </w:r>
            <w:r>
              <w:rPr>
                <w:noProof/>
                <w:webHidden/>
              </w:rPr>
              <w:instrText xml:space="preserve"> PAGEREF _Toc169814388 \h </w:instrText>
            </w:r>
            <w:r>
              <w:rPr>
                <w:noProof/>
                <w:webHidden/>
              </w:rPr>
            </w:r>
            <w:r>
              <w:rPr>
                <w:noProof/>
                <w:webHidden/>
              </w:rPr>
              <w:fldChar w:fldCharType="separate"/>
            </w:r>
            <w:r>
              <w:rPr>
                <w:noProof/>
                <w:webHidden/>
              </w:rPr>
              <w:t>13</w:t>
            </w:r>
            <w:r>
              <w:rPr>
                <w:noProof/>
                <w:webHidden/>
              </w:rPr>
              <w:fldChar w:fldCharType="end"/>
            </w:r>
          </w:hyperlink>
        </w:p>
        <w:p w14:paraId="78800DAD" w14:textId="18075D92" w:rsidR="000D7FF9" w:rsidRDefault="000D7FF9">
          <w:pPr>
            <w:pStyle w:val="TOC1"/>
            <w:tabs>
              <w:tab w:val="right" w:leader="dot" w:pos="9016"/>
            </w:tabs>
            <w:rPr>
              <w:rFonts w:eastAsiaTheme="minorEastAsia" w:cstheme="minorBidi"/>
              <w:b w:val="0"/>
              <w:bCs w:val="0"/>
              <w:caps w:val="0"/>
              <w:noProof/>
              <w:sz w:val="24"/>
              <w:szCs w:val="24"/>
              <w:lang w:eastAsia="en-GB"/>
            </w:rPr>
          </w:pPr>
          <w:hyperlink w:anchor="_Toc169814389" w:history="1">
            <w:r w:rsidRPr="009824DE">
              <w:rPr>
                <w:rStyle w:val="Hyperlink"/>
                <w:noProof/>
              </w:rPr>
              <w:t>3.0 Conclusion</w:t>
            </w:r>
            <w:r>
              <w:rPr>
                <w:noProof/>
                <w:webHidden/>
              </w:rPr>
              <w:tab/>
            </w:r>
            <w:r>
              <w:rPr>
                <w:noProof/>
                <w:webHidden/>
              </w:rPr>
              <w:fldChar w:fldCharType="begin"/>
            </w:r>
            <w:r>
              <w:rPr>
                <w:noProof/>
                <w:webHidden/>
              </w:rPr>
              <w:instrText xml:space="preserve"> PAGEREF _Toc169814389 \h </w:instrText>
            </w:r>
            <w:r>
              <w:rPr>
                <w:noProof/>
                <w:webHidden/>
              </w:rPr>
            </w:r>
            <w:r>
              <w:rPr>
                <w:noProof/>
                <w:webHidden/>
              </w:rPr>
              <w:fldChar w:fldCharType="separate"/>
            </w:r>
            <w:r>
              <w:rPr>
                <w:noProof/>
                <w:webHidden/>
              </w:rPr>
              <w:t>13</w:t>
            </w:r>
            <w:r>
              <w:rPr>
                <w:noProof/>
                <w:webHidden/>
              </w:rPr>
              <w:fldChar w:fldCharType="end"/>
            </w:r>
          </w:hyperlink>
        </w:p>
        <w:p w14:paraId="6399A48D" w14:textId="2EBDC284" w:rsidR="000D7FF9" w:rsidRDefault="000D7FF9">
          <w:pPr>
            <w:pStyle w:val="TOC1"/>
            <w:tabs>
              <w:tab w:val="right" w:leader="dot" w:pos="9016"/>
            </w:tabs>
            <w:rPr>
              <w:rFonts w:eastAsiaTheme="minorEastAsia" w:cstheme="minorBidi"/>
              <w:b w:val="0"/>
              <w:bCs w:val="0"/>
              <w:caps w:val="0"/>
              <w:noProof/>
              <w:sz w:val="24"/>
              <w:szCs w:val="24"/>
              <w:lang w:eastAsia="en-GB"/>
            </w:rPr>
          </w:pPr>
          <w:hyperlink w:anchor="_Toc169814390" w:history="1">
            <w:r w:rsidRPr="009824DE">
              <w:rPr>
                <w:rStyle w:val="Hyperlink"/>
                <w:noProof/>
              </w:rPr>
              <w:t>4.0 Appendices Model Analysis</w:t>
            </w:r>
            <w:r>
              <w:rPr>
                <w:noProof/>
                <w:webHidden/>
              </w:rPr>
              <w:tab/>
            </w:r>
            <w:r>
              <w:rPr>
                <w:noProof/>
                <w:webHidden/>
              </w:rPr>
              <w:fldChar w:fldCharType="begin"/>
            </w:r>
            <w:r>
              <w:rPr>
                <w:noProof/>
                <w:webHidden/>
              </w:rPr>
              <w:instrText xml:space="preserve"> PAGEREF _Toc169814390 \h </w:instrText>
            </w:r>
            <w:r>
              <w:rPr>
                <w:noProof/>
                <w:webHidden/>
              </w:rPr>
            </w:r>
            <w:r>
              <w:rPr>
                <w:noProof/>
                <w:webHidden/>
              </w:rPr>
              <w:fldChar w:fldCharType="separate"/>
            </w:r>
            <w:r>
              <w:rPr>
                <w:noProof/>
                <w:webHidden/>
              </w:rPr>
              <w:t>14</w:t>
            </w:r>
            <w:r>
              <w:rPr>
                <w:noProof/>
                <w:webHidden/>
              </w:rPr>
              <w:fldChar w:fldCharType="end"/>
            </w:r>
          </w:hyperlink>
        </w:p>
        <w:p w14:paraId="184A950F" w14:textId="78E479A4" w:rsidR="000D7FF9" w:rsidRDefault="000D7FF9">
          <w:pPr>
            <w:pStyle w:val="TOC2"/>
            <w:tabs>
              <w:tab w:val="right" w:leader="dot" w:pos="9016"/>
            </w:tabs>
            <w:rPr>
              <w:rFonts w:eastAsiaTheme="minorEastAsia" w:cstheme="minorBidi"/>
              <w:smallCaps w:val="0"/>
              <w:noProof/>
              <w:sz w:val="24"/>
              <w:szCs w:val="24"/>
              <w:lang w:eastAsia="en-GB"/>
            </w:rPr>
          </w:pPr>
          <w:hyperlink w:anchor="_Toc169814391" w:history="1">
            <w:r w:rsidRPr="009824DE">
              <w:rPr>
                <w:rStyle w:val="Hyperlink"/>
                <w:noProof/>
              </w:rPr>
              <w:t>4.1 Porter’s Generic Strategies</w:t>
            </w:r>
            <w:r>
              <w:rPr>
                <w:noProof/>
                <w:webHidden/>
              </w:rPr>
              <w:tab/>
            </w:r>
            <w:r>
              <w:rPr>
                <w:noProof/>
                <w:webHidden/>
              </w:rPr>
              <w:fldChar w:fldCharType="begin"/>
            </w:r>
            <w:r>
              <w:rPr>
                <w:noProof/>
                <w:webHidden/>
              </w:rPr>
              <w:instrText xml:space="preserve"> PAGEREF _Toc169814391 \h </w:instrText>
            </w:r>
            <w:r>
              <w:rPr>
                <w:noProof/>
                <w:webHidden/>
              </w:rPr>
            </w:r>
            <w:r>
              <w:rPr>
                <w:noProof/>
                <w:webHidden/>
              </w:rPr>
              <w:fldChar w:fldCharType="separate"/>
            </w:r>
            <w:r>
              <w:rPr>
                <w:noProof/>
                <w:webHidden/>
              </w:rPr>
              <w:t>14</w:t>
            </w:r>
            <w:r>
              <w:rPr>
                <w:noProof/>
                <w:webHidden/>
              </w:rPr>
              <w:fldChar w:fldCharType="end"/>
            </w:r>
          </w:hyperlink>
        </w:p>
        <w:p w14:paraId="00452024" w14:textId="050415C4" w:rsidR="000D7FF9" w:rsidRDefault="000D7FF9">
          <w:pPr>
            <w:pStyle w:val="TOC2"/>
            <w:tabs>
              <w:tab w:val="right" w:leader="dot" w:pos="9016"/>
            </w:tabs>
            <w:rPr>
              <w:rFonts w:eastAsiaTheme="minorEastAsia" w:cstheme="minorBidi"/>
              <w:smallCaps w:val="0"/>
              <w:noProof/>
              <w:sz w:val="24"/>
              <w:szCs w:val="24"/>
              <w:lang w:eastAsia="en-GB"/>
            </w:rPr>
          </w:pPr>
          <w:hyperlink w:anchor="_Toc169814392" w:history="1">
            <w:r w:rsidRPr="009824DE">
              <w:rPr>
                <w:rStyle w:val="Hyperlink"/>
                <w:noProof/>
              </w:rPr>
              <w:t>4.2 Ansoff Matrix:</w:t>
            </w:r>
            <w:r>
              <w:rPr>
                <w:noProof/>
                <w:webHidden/>
              </w:rPr>
              <w:tab/>
            </w:r>
            <w:r>
              <w:rPr>
                <w:noProof/>
                <w:webHidden/>
              </w:rPr>
              <w:fldChar w:fldCharType="begin"/>
            </w:r>
            <w:r>
              <w:rPr>
                <w:noProof/>
                <w:webHidden/>
              </w:rPr>
              <w:instrText xml:space="preserve"> PAGEREF _Toc169814392 \h </w:instrText>
            </w:r>
            <w:r>
              <w:rPr>
                <w:noProof/>
                <w:webHidden/>
              </w:rPr>
            </w:r>
            <w:r>
              <w:rPr>
                <w:noProof/>
                <w:webHidden/>
              </w:rPr>
              <w:fldChar w:fldCharType="separate"/>
            </w:r>
            <w:r>
              <w:rPr>
                <w:noProof/>
                <w:webHidden/>
              </w:rPr>
              <w:t>14</w:t>
            </w:r>
            <w:r>
              <w:rPr>
                <w:noProof/>
                <w:webHidden/>
              </w:rPr>
              <w:fldChar w:fldCharType="end"/>
            </w:r>
          </w:hyperlink>
        </w:p>
        <w:p w14:paraId="76EEC7B0" w14:textId="04FF5EB4" w:rsidR="000D7FF9" w:rsidRDefault="000D7FF9">
          <w:pPr>
            <w:pStyle w:val="TOC2"/>
            <w:tabs>
              <w:tab w:val="right" w:leader="dot" w:pos="9016"/>
            </w:tabs>
            <w:rPr>
              <w:rFonts w:eastAsiaTheme="minorEastAsia" w:cstheme="minorBidi"/>
              <w:smallCaps w:val="0"/>
              <w:noProof/>
              <w:sz w:val="24"/>
              <w:szCs w:val="24"/>
              <w:lang w:eastAsia="en-GB"/>
            </w:rPr>
          </w:pPr>
          <w:hyperlink w:anchor="_Toc169814393" w:history="1">
            <w:r w:rsidRPr="009824DE">
              <w:rPr>
                <w:rStyle w:val="Hyperlink"/>
                <w:noProof/>
              </w:rPr>
              <w:t>4.3 SWOT:</w:t>
            </w:r>
            <w:r>
              <w:rPr>
                <w:noProof/>
                <w:webHidden/>
              </w:rPr>
              <w:tab/>
            </w:r>
            <w:r>
              <w:rPr>
                <w:noProof/>
                <w:webHidden/>
              </w:rPr>
              <w:fldChar w:fldCharType="begin"/>
            </w:r>
            <w:r>
              <w:rPr>
                <w:noProof/>
                <w:webHidden/>
              </w:rPr>
              <w:instrText xml:space="preserve"> PAGEREF _Toc169814393 \h </w:instrText>
            </w:r>
            <w:r>
              <w:rPr>
                <w:noProof/>
                <w:webHidden/>
              </w:rPr>
            </w:r>
            <w:r>
              <w:rPr>
                <w:noProof/>
                <w:webHidden/>
              </w:rPr>
              <w:fldChar w:fldCharType="separate"/>
            </w:r>
            <w:r>
              <w:rPr>
                <w:noProof/>
                <w:webHidden/>
              </w:rPr>
              <w:t>14</w:t>
            </w:r>
            <w:r>
              <w:rPr>
                <w:noProof/>
                <w:webHidden/>
              </w:rPr>
              <w:fldChar w:fldCharType="end"/>
            </w:r>
          </w:hyperlink>
        </w:p>
        <w:p w14:paraId="416F9723" w14:textId="09B1A73C" w:rsidR="000D7FF9" w:rsidRDefault="000D7FF9">
          <w:pPr>
            <w:pStyle w:val="TOC2"/>
            <w:tabs>
              <w:tab w:val="right" w:leader="dot" w:pos="9016"/>
            </w:tabs>
            <w:rPr>
              <w:rFonts w:eastAsiaTheme="minorEastAsia" w:cstheme="minorBidi"/>
              <w:smallCaps w:val="0"/>
              <w:noProof/>
              <w:sz w:val="24"/>
              <w:szCs w:val="24"/>
              <w:lang w:eastAsia="en-GB"/>
            </w:rPr>
          </w:pPr>
          <w:hyperlink w:anchor="_Toc169814394" w:history="1">
            <w:r w:rsidRPr="009824DE">
              <w:rPr>
                <w:rStyle w:val="Hyperlink"/>
                <w:noProof/>
              </w:rPr>
              <w:t>4.4 PESTLE:</w:t>
            </w:r>
            <w:r>
              <w:rPr>
                <w:noProof/>
                <w:webHidden/>
              </w:rPr>
              <w:tab/>
            </w:r>
            <w:r>
              <w:rPr>
                <w:noProof/>
                <w:webHidden/>
              </w:rPr>
              <w:fldChar w:fldCharType="begin"/>
            </w:r>
            <w:r>
              <w:rPr>
                <w:noProof/>
                <w:webHidden/>
              </w:rPr>
              <w:instrText xml:space="preserve"> PAGEREF _Toc169814394 \h </w:instrText>
            </w:r>
            <w:r>
              <w:rPr>
                <w:noProof/>
                <w:webHidden/>
              </w:rPr>
            </w:r>
            <w:r>
              <w:rPr>
                <w:noProof/>
                <w:webHidden/>
              </w:rPr>
              <w:fldChar w:fldCharType="separate"/>
            </w:r>
            <w:r>
              <w:rPr>
                <w:noProof/>
                <w:webHidden/>
              </w:rPr>
              <w:t>15</w:t>
            </w:r>
            <w:r>
              <w:rPr>
                <w:noProof/>
                <w:webHidden/>
              </w:rPr>
              <w:fldChar w:fldCharType="end"/>
            </w:r>
          </w:hyperlink>
        </w:p>
        <w:p w14:paraId="7105E6AA" w14:textId="0C97FD05" w:rsidR="000D7FF9" w:rsidRDefault="000D7FF9">
          <w:pPr>
            <w:pStyle w:val="TOC2"/>
            <w:tabs>
              <w:tab w:val="right" w:leader="dot" w:pos="9016"/>
            </w:tabs>
            <w:rPr>
              <w:rFonts w:eastAsiaTheme="minorEastAsia" w:cstheme="minorBidi"/>
              <w:smallCaps w:val="0"/>
              <w:noProof/>
              <w:sz w:val="24"/>
              <w:szCs w:val="24"/>
              <w:lang w:eastAsia="en-GB"/>
            </w:rPr>
          </w:pPr>
          <w:hyperlink w:anchor="_Toc169814395" w:history="1">
            <w:r w:rsidRPr="009824DE">
              <w:rPr>
                <w:rStyle w:val="Hyperlink"/>
                <w:noProof/>
              </w:rPr>
              <w:t>4.5 5 Forces:</w:t>
            </w:r>
            <w:r>
              <w:rPr>
                <w:noProof/>
                <w:webHidden/>
              </w:rPr>
              <w:tab/>
            </w:r>
            <w:r>
              <w:rPr>
                <w:noProof/>
                <w:webHidden/>
              </w:rPr>
              <w:fldChar w:fldCharType="begin"/>
            </w:r>
            <w:r>
              <w:rPr>
                <w:noProof/>
                <w:webHidden/>
              </w:rPr>
              <w:instrText xml:space="preserve"> PAGEREF _Toc169814395 \h </w:instrText>
            </w:r>
            <w:r>
              <w:rPr>
                <w:noProof/>
                <w:webHidden/>
              </w:rPr>
            </w:r>
            <w:r>
              <w:rPr>
                <w:noProof/>
                <w:webHidden/>
              </w:rPr>
              <w:fldChar w:fldCharType="separate"/>
            </w:r>
            <w:r>
              <w:rPr>
                <w:noProof/>
                <w:webHidden/>
              </w:rPr>
              <w:t>15</w:t>
            </w:r>
            <w:r>
              <w:rPr>
                <w:noProof/>
                <w:webHidden/>
              </w:rPr>
              <w:fldChar w:fldCharType="end"/>
            </w:r>
          </w:hyperlink>
        </w:p>
        <w:p w14:paraId="0A6EF681" w14:textId="3A8E61A5" w:rsidR="000D7FF9" w:rsidRDefault="000D7FF9">
          <w:pPr>
            <w:pStyle w:val="TOC2"/>
            <w:tabs>
              <w:tab w:val="right" w:leader="dot" w:pos="9016"/>
            </w:tabs>
            <w:rPr>
              <w:rFonts w:eastAsiaTheme="minorEastAsia" w:cstheme="minorBidi"/>
              <w:smallCaps w:val="0"/>
              <w:noProof/>
              <w:sz w:val="24"/>
              <w:szCs w:val="24"/>
              <w:lang w:eastAsia="en-GB"/>
            </w:rPr>
          </w:pPr>
          <w:hyperlink w:anchor="_Toc169814396" w:history="1">
            <w:r w:rsidRPr="009824DE">
              <w:rPr>
                <w:rStyle w:val="Hyperlink"/>
                <w:noProof/>
              </w:rPr>
              <w:t>4.6 Stakeholder Analysis Diagram - Influence</w:t>
            </w:r>
            <w:r>
              <w:rPr>
                <w:noProof/>
                <w:webHidden/>
              </w:rPr>
              <w:tab/>
            </w:r>
            <w:r>
              <w:rPr>
                <w:noProof/>
                <w:webHidden/>
              </w:rPr>
              <w:fldChar w:fldCharType="begin"/>
            </w:r>
            <w:r>
              <w:rPr>
                <w:noProof/>
                <w:webHidden/>
              </w:rPr>
              <w:instrText xml:space="preserve"> PAGEREF _Toc169814396 \h </w:instrText>
            </w:r>
            <w:r>
              <w:rPr>
                <w:noProof/>
                <w:webHidden/>
              </w:rPr>
            </w:r>
            <w:r>
              <w:rPr>
                <w:noProof/>
                <w:webHidden/>
              </w:rPr>
              <w:fldChar w:fldCharType="separate"/>
            </w:r>
            <w:r>
              <w:rPr>
                <w:noProof/>
                <w:webHidden/>
              </w:rPr>
              <w:t>16</w:t>
            </w:r>
            <w:r>
              <w:rPr>
                <w:noProof/>
                <w:webHidden/>
              </w:rPr>
              <w:fldChar w:fldCharType="end"/>
            </w:r>
          </w:hyperlink>
        </w:p>
        <w:p w14:paraId="5DF3782C" w14:textId="56908F4F" w:rsidR="000D7FF9" w:rsidRDefault="000D7FF9">
          <w:pPr>
            <w:pStyle w:val="TOC1"/>
            <w:tabs>
              <w:tab w:val="right" w:leader="dot" w:pos="9016"/>
            </w:tabs>
            <w:rPr>
              <w:rFonts w:eastAsiaTheme="minorEastAsia" w:cstheme="minorBidi"/>
              <w:b w:val="0"/>
              <w:bCs w:val="0"/>
              <w:caps w:val="0"/>
              <w:noProof/>
              <w:sz w:val="24"/>
              <w:szCs w:val="24"/>
              <w:lang w:eastAsia="en-GB"/>
            </w:rPr>
          </w:pPr>
          <w:hyperlink w:anchor="_Toc169814397" w:history="1">
            <w:r w:rsidRPr="009824DE">
              <w:rPr>
                <w:rStyle w:val="Hyperlink"/>
                <w:noProof/>
              </w:rPr>
              <w:t>5.0 Reference list</w:t>
            </w:r>
            <w:r>
              <w:rPr>
                <w:noProof/>
                <w:webHidden/>
              </w:rPr>
              <w:tab/>
            </w:r>
            <w:r>
              <w:rPr>
                <w:noProof/>
                <w:webHidden/>
              </w:rPr>
              <w:fldChar w:fldCharType="begin"/>
            </w:r>
            <w:r>
              <w:rPr>
                <w:noProof/>
                <w:webHidden/>
              </w:rPr>
              <w:instrText xml:space="preserve"> PAGEREF _Toc169814397 \h </w:instrText>
            </w:r>
            <w:r>
              <w:rPr>
                <w:noProof/>
                <w:webHidden/>
              </w:rPr>
            </w:r>
            <w:r>
              <w:rPr>
                <w:noProof/>
                <w:webHidden/>
              </w:rPr>
              <w:fldChar w:fldCharType="separate"/>
            </w:r>
            <w:r>
              <w:rPr>
                <w:noProof/>
                <w:webHidden/>
              </w:rPr>
              <w:t>17</w:t>
            </w:r>
            <w:r>
              <w:rPr>
                <w:noProof/>
                <w:webHidden/>
              </w:rPr>
              <w:fldChar w:fldCharType="end"/>
            </w:r>
          </w:hyperlink>
        </w:p>
        <w:p w14:paraId="0BB1C9E7" w14:textId="60560A7F" w:rsidR="009A0A74" w:rsidRDefault="00996A27" w:rsidP="009A0A74">
          <w:r>
            <w:rPr>
              <w:b/>
              <w:bCs/>
              <w:noProof/>
            </w:rPr>
            <w:fldChar w:fldCharType="end"/>
          </w:r>
        </w:p>
      </w:sdtContent>
    </w:sdt>
    <w:p w14:paraId="21114861" w14:textId="77777777" w:rsidR="009A0A74" w:rsidRDefault="009A0A74" w:rsidP="009A0A74"/>
    <w:p w14:paraId="76D77D86" w14:textId="6318E2F6" w:rsidR="00B5432F" w:rsidRDefault="0098680D" w:rsidP="009A0A74">
      <w:pPr>
        <w:pStyle w:val="Heading1"/>
      </w:pPr>
      <w:bookmarkStart w:id="3" w:name="_Toc169814348"/>
      <w:r>
        <w:t xml:space="preserve">1.0 </w:t>
      </w:r>
      <w:r w:rsidR="00B5432F">
        <w:t>Introduction</w:t>
      </w:r>
      <w:bookmarkEnd w:id="3"/>
    </w:p>
    <w:p w14:paraId="78F20FA6" w14:textId="1B45A528" w:rsidR="005057BD" w:rsidRDefault="006D2F4A" w:rsidP="00C86B8D">
      <w:r>
        <w:t xml:space="preserve">This report </w:t>
      </w:r>
      <w:r w:rsidR="00431421">
        <w:t>is defined</w:t>
      </w:r>
      <w:r w:rsidR="00E97C95">
        <w:t xml:space="preserve"> </w:t>
      </w:r>
      <w:r w:rsidR="00306EA2">
        <w:t xml:space="preserve">as compiled of </w:t>
      </w:r>
      <w:r w:rsidR="00E97C95">
        <w:t xml:space="preserve">how a chosen organisation </w:t>
      </w:r>
      <w:r w:rsidR="00B461DB">
        <w:t xml:space="preserve">utilises its strategic capabilities as a company to </w:t>
      </w:r>
      <w:r w:rsidR="00C24142">
        <w:t xml:space="preserve">keep up with the fast-paced changes of society, Apple is the chosen organisation that will </w:t>
      </w:r>
      <w:r w:rsidR="002B7E2C">
        <w:t>critically analyse</w:t>
      </w:r>
      <w:r w:rsidR="009D6399">
        <w:t xml:space="preserve"> and evaluate </w:t>
      </w:r>
      <w:r w:rsidR="00424A71">
        <w:t xml:space="preserve">the current </w:t>
      </w:r>
      <w:r w:rsidR="00941F9F">
        <w:t>organisation</w:t>
      </w:r>
      <w:r w:rsidR="00066800">
        <w:t>’s</w:t>
      </w:r>
      <w:r w:rsidR="00F6531B">
        <w:t xml:space="preserve"> </w:t>
      </w:r>
      <w:r w:rsidR="00424A71">
        <w:t>profit margins</w:t>
      </w:r>
      <w:r w:rsidR="00971DE0">
        <w:t xml:space="preserve">, market shares and existing stakeholders as well as discussing how improvements can be made </w:t>
      </w:r>
      <w:r w:rsidR="004833A1">
        <w:t>to</w:t>
      </w:r>
      <w:r w:rsidR="00971DE0">
        <w:t xml:space="preserve"> benefit Apple as an organisation in the future in regards to </w:t>
      </w:r>
      <w:r w:rsidR="00941F9F">
        <w:t>market shares, or improvements of their strategies</w:t>
      </w:r>
      <w:r w:rsidR="003C6842">
        <w:t>.</w:t>
      </w:r>
      <w:r w:rsidR="00E26328">
        <w:t xml:space="preserve"> The report investigation has been supported through research using a variety of textbooks, journals, </w:t>
      </w:r>
      <w:r w:rsidR="006F2CBB">
        <w:t>industry documents and internet sources. This repor</w:t>
      </w:r>
      <w:r w:rsidR="001A4FB3">
        <w:t xml:space="preserve">t was </w:t>
      </w:r>
      <w:r w:rsidR="0098680D">
        <w:t>re-</w:t>
      </w:r>
      <w:r w:rsidR="001A4FB3">
        <w:t>requested by the CEO of Apple on 21</w:t>
      </w:r>
      <w:r w:rsidR="001A4FB3" w:rsidRPr="001A4FB3">
        <w:rPr>
          <w:vertAlign w:val="superscript"/>
        </w:rPr>
        <w:t>st</w:t>
      </w:r>
      <w:r w:rsidR="001A4FB3">
        <w:t xml:space="preserve"> January 2024 and </w:t>
      </w:r>
      <w:r w:rsidR="00BC154C">
        <w:t xml:space="preserve">is to be completed by the </w:t>
      </w:r>
      <w:r w:rsidR="0021246C">
        <w:t>2</w:t>
      </w:r>
      <w:r w:rsidR="006D1D4A">
        <w:t>1</w:t>
      </w:r>
      <w:r w:rsidR="0050307D" w:rsidRPr="006D1D4A">
        <w:rPr>
          <w:vertAlign w:val="superscript"/>
        </w:rPr>
        <w:t>st</w:t>
      </w:r>
      <w:r w:rsidR="0050307D">
        <w:t xml:space="preserve"> </w:t>
      </w:r>
      <w:r w:rsidR="0050307D">
        <w:rPr>
          <w:vertAlign w:val="superscript"/>
        </w:rPr>
        <w:t>of</w:t>
      </w:r>
      <w:r w:rsidR="000B37F0">
        <w:t xml:space="preserve"> June </w:t>
      </w:r>
      <w:r w:rsidR="00BC154C">
        <w:t>2024</w:t>
      </w:r>
      <w:r w:rsidR="007344DC">
        <w:t xml:space="preserve"> to which this report is compiled by </w:t>
      </w:r>
      <w:r w:rsidR="00B26360">
        <w:t>Elena Pruteanu</w:t>
      </w:r>
      <w:r w:rsidR="007344DC">
        <w:t xml:space="preserve"> as well as supporting sources.</w:t>
      </w:r>
    </w:p>
    <w:p w14:paraId="5C6A6EDA" w14:textId="7ECC42AE" w:rsidR="001504E8" w:rsidRDefault="009C102B" w:rsidP="001504E8">
      <w:pPr>
        <w:pStyle w:val="Heading1"/>
      </w:pPr>
      <w:bookmarkStart w:id="4" w:name="_Toc169814349"/>
      <w:r>
        <w:t>2.0 Findings</w:t>
      </w:r>
      <w:bookmarkEnd w:id="4"/>
    </w:p>
    <w:p w14:paraId="3ADAFBF3" w14:textId="11261FBA" w:rsidR="006D1D4A" w:rsidRDefault="006D1D4A" w:rsidP="006D1D4A">
      <w:pPr>
        <w:pStyle w:val="Heading2"/>
      </w:pPr>
      <w:bookmarkStart w:id="5" w:name="_Toc169814350"/>
      <w:r>
        <w:t>2</w:t>
      </w:r>
      <w:r>
        <w:t>.1 Mission Statement</w:t>
      </w:r>
      <w:bookmarkEnd w:id="5"/>
    </w:p>
    <w:p w14:paraId="7E006D45" w14:textId="77777777" w:rsidR="006D1D4A" w:rsidRDefault="006D1D4A" w:rsidP="006D1D4A">
      <w:r>
        <w:t xml:space="preserve">As mentioned by </w:t>
      </w:r>
      <w:proofErr w:type="spellStart"/>
      <w:r>
        <w:t>Pieira</w:t>
      </w:r>
      <w:proofErr w:type="spellEnd"/>
      <w:r>
        <w:t xml:space="preserve"> (2023) </w:t>
      </w:r>
      <w:r w:rsidRPr="001E3E8F">
        <w:t xml:space="preserve">Apple's mission statement is succinctly articulated as follows:  </w:t>
      </w:r>
    </w:p>
    <w:p w14:paraId="716CE1A8" w14:textId="77777777" w:rsidR="006D1D4A" w:rsidRDefault="006D1D4A" w:rsidP="006D1D4A"/>
    <w:p w14:paraId="7919D1F4" w14:textId="342241F3" w:rsidR="006D1D4A" w:rsidRDefault="006D1D4A" w:rsidP="006D1D4A">
      <w:r w:rsidRPr="001E3E8F">
        <w:t>"To bring the best user experience to its customers through its innovative hardware, software, and services.</w:t>
      </w:r>
      <w:r w:rsidR="00E62441">
        <w:t>”</w:t>
      </w:r>
      <w:r w:rsidR="0050307D">
        <w:t xml:space="preserve"> </w:t>
      </w:r>
      <w:r w:rsidR="00E62441">
        <w:t xml:space="preserve">as quoted </w:t>
      </w:r>
      <w:r w:rsidR="00E62441">
        <w:rPr>
          <w:rFonts w:ascii="Calibri" w:hAnsi="Calibri" w:cs="Calibri"/>
          <w:color w:val="000000"/>
        </w:rPr>
        <w:t>(</w:t>
      </w:r>
      <w:proofErr w:type="spellStart"/>
      <w:r w:rsidR="00E62441">
        <w:rPr>
          <w:rFonts w:ascii="Calibri" w:hAnsi="Calibri" w:cs="Calibri"/>
          <w:color w:val="000000"/>
        </w:rPr>
        <w:t>Preyadarshi</w:t>
      </w:r>
      <w:proofErr w:type="spellEnd"/>
      <w:r w:rsidR="00E62441">
        <w:rPr>
          <w:rFonts w:ascii="Calibri" w:hAnsi="Calibri" w:cs="Calibri"/>
          <w:color w:val="000000"/>
        </w:rPr>
        <w:t>, 2023).</w:t>
      </w:r>
    </w:p>
    <w:p w14:paraId="6E987B71" w14:textId="54C18ACA" w:rsidR="006D1D4A" w:rsidRDefault="006D1D4A" w:rsidP="006D1D4A"/>
    <w:p w14:paraId="3468FDBD" w14:textId="5E9FAECF" w:rsidR="006D1D4A" w:rsidRDefault="006D1D4A" w:rsidP="006D1D4A">
      <w:r>
        <w:t>Supported by Al Hasan (2024) t</w:t>
      </w:r>
      <w:r w:rsidRPr="001E3E8F">
        <w:t>his mission statement reflects Apple's dedication to delivering exceptional products and services that prioriti</w:t>
      </w:r>
      <w:r>
        <w:t>s</w:t>
      </w:r>
      <w:r w:rsidRPr="001E3E8F">
        <w:t>e user experience, innovation, and seamless integration across its ecosystem. By focusing on creating products that are intuitive, user-friendly, and technologically advanced, Apple aims to enrich the lives of its customers and enhance their productivity, creativity, and connectivity.</w:t>
      </w:r>
      <w:r w:rsidR="008729E1">
        <w:t xml:space="preserve"> According to </w:t>
      </w:r>
      <w:proofErr w:type="spellStart"/>
      <w:r w:rsidR="008729E1">
        <w:rPr>
          <w:rFonts w:ascii="Calibri" w:hAnsi="Calibri" w:cs="Calibri"/>
          <w:color w:val="000000"/>
        </w:rPr>
        <w:t>Kabeyi</w:t>
      </w:r>
      <w:proofErr w:type="spellEnd"/>
      <w:r w:rsidR="008729E1">
        <w:rPr>
          <w:rFonts w:ascii="Calibri" w:hAnsi="Calibri" w:cs="Calibri"/>
          <w:color w:val="000000"/>
        </w:rPr>
        <w:t xml:space="preserve"> (2019</w:t>
      </w:r>
      <w:proofErr w:type="gramStart"/>
      <w:r w:rsidR="008729E1">
        <w:rPr>
          <w:rFonts w:ascii="Calibri" w:hAnsi="Calibri" w:cs="Calibri"/>
          <w:color w:val="000000"/>
        </w:rPr>
        <w:t>)</w:t>
      </w:r>
      <w:r w:rsidR="008729E1">
        <w:t xml:space="preserve">  the</w:t>
      </w:r>
      <w:proofErr w:type="gramEnd"/>
      <w:r w:rsidR="008729E1">
        <w:t xml:space="preserve"> idea of being able to use current strategic planning today offers direction and focus on the goal that is being worked towards as well as any kind of anticipation for any possible risks and how it can be mitigated.</w:t>
      </w:r>
    </w:p>
    <w:p w14:paraId="49EFA233" w14:textId="77777777" w:rsidR="006D1D4A" w:rsidRPr="006D1D4A" w:rsidRDefault="006D1D4A" w:rsidP="006D1D4A"/>
    <w:p w14:paraId="7BAEC31C" w14:textId="39C02F6E" w:rsidR="00B5432F" w:rsidRDefault="009C102B" w:rsidP="009C102B">
      <w:pPr>
        <w:pStyle w:val="Heading2"/>
      </w:pPr>
      <w:bookmarkStart w:id="6" w:name="_Toc169814351"/>
      <w:r>
        <w:t>2.</w:t>
      </w:r>
      <w:r w:rsidR="006D1D4A">
        <w:t>2</w:t>
      </w:r>
      <w:r>
        <w:t xml:space="preserve"> </w:t>
      </w:r>
      <w:r w:rsidR="007110F0">
        <w:t>H</w:t>
      </w:r>
      <w:r w:rsidR="00B81849">
        <w:t>o</w:t>
      </w:r>
      <w:r w:rsidR="007110F0">
        <w:t>w has Apple changed and developed over the past 3 years?</w:t>
      </w:r>
      <w:bookmarkEnd w:id="6"/>
    </w:p>
    <w:p w14:paraId="7F8E1C60" w14:textId="1BC6DBB7" w:rsidR="005057BD" w:rsidRDefault="00D51517" w:rsidP="00A1622C">
      <w:r w:rsidRPr="00D51517">
        <w:t>Founded in 1976 by Steve Jobs, Steve Wozniak, and Ronald Wayne, Apple initially focused on personal computers, including the Apple II and Macintosh. After challenges in the 1980s and 1990s, Apple regained success with Steve Jobs' return as CEO in 1997, introducing groundbreaking products like the iPod, iPhone, and iPad. These innovations revolutioni</w:t>
      </w:r>
      <w:r>
        <w:t>s</w:t>
      </w:r>
      <w:r w:rsidRPr="00D51517">
        <w:t>ed industries and established Apple as a global leader in consumer electronics. Today, Apple is renowned for its iconic products, innovative design, and ecosystem of services, making it one of the world's most valuable companies (Richardson, 2023).</w:t>
      </w:r>
    </w:p>
    <w:p w14:paraId="30A93476" w14:textId="77777777" w:rsidR="00D51517" w:rsidRDefault="00D51517" w:rsidP="00A1622C"/>
    <w:p w14:paraId="264A302A" w14:textId="1B9ECB6C" w:rsidR="001156FC" w:rsidRDefault="009C102B" w:rsidP="009C102B">
      <w:pPr>
        <w:pStyle w:val="Heading3"/>
      </w:pPr>
      <w:bookmarkStart w:id="7" w:name="_Toc169814352"/>
      <w:r>
        <w:lastRenderedPageBreak/>
        <w:t>2.</w:t>
      </w:r>
      <w:r w:rsidR="006D1D4A">
        <w:t>2</w:t>
      </w:r>
      <w:r>
        <w:t xml:space="preserve">.1 </w:t>
      </w:r>
      <w:r w:rsidR="004B3EF8">
        <w:t>Apple investments</w:t>
      </w:r>
      <w:bookmarkEnd w:id="7"/>
    </w:p>
    <w:p w14:paraId="57B9037B" w14:textId="15598076" w:rsidR="00B55081" w:rsidRPr="00B55081" w:rsidRDefault="00385BFA" w:rsidP="00B55081">
      <w:r w:rsidRPr="00385BFA">
        <w:t xml:space="preserve">Apple's investments span a wide range of areas, including research and development, manufacturing, supply chain improvements, and acquisitions. They invest heavily in developing new technologies for their products, such as augmented reality, artificial intelligence, and renewable energy initiatives. Additionally, Apple invests in data </w:t>
      </w:r>
      <w:r>
        <w:t>centres</w:t>
      </w:r>
      <w:r w:rsidRPr="00385BFA">
        <w:t>, retail expansion, and initiatives to improve working conditions in their supply chain. Overall, their investments are geared towards maintaining innovation, expanding their ecosystem, and ensuring sustainable growth.</w:t>
      </w:r>
    </w:p>
    <w:p w14:paraId="47F8EC61" w14:textId="77777777" w:rsidR="00934C9B" w:rsidRDefault="00934C9B" w:rsidP="00C70DFF">
      <w:pPr>
        <w:pStyle w:val="Heading3"/>
      </w:pPr>
    </w:p>
    <w:p w14:paraId="3AECB875" w14:textId="210EBA26" w:rsidR="004B3EF8" w:rsidRDefault="00841BA5" w:rsidP="00C70DFF">
      <w:pPr>
        <w:pStyle w:val="Heading3"/>
      </w:pPr>
      <w:bookmarkStart w:id="8" w:name="_Toc169814353"/>
      <w:r>
        <w:t>2.</w:t>
      </w:r>
      <w:r w:rsidR="006D1D4A">
        <w:t>2</w:t>
      </w:r>
      <w:r>
        <w:t xml:space="preserve">.2 </w:t>
      </w:r>
      <w:r w:rsidR="00C70DFF">
        <w:t>Research</w:t>
      </w:r>
      <w:r w:rsidR="00F31916">
        <w:t xml:space="preserve"> and Development</w:t>
      </w:r>
      <w:bookmarkEnd w:id="8"/>
    </w:p>
    <w:p w14:paraId="3DA51A39" w14:textId="11B67604" w:rsidR="00F31916" w:rsidRPr="00F31916" w:rsidRDefault="00B164EF" w:rsidP="00F31916">
      <w:r>
        <w:rPr>
          <w:shd w:val="clear" w:color="auto" w:fill="FFFFFF"/>
        </w:rPr>
        <w:t>According to Nasdaq (2021)</w:t>
      </w:r>
      <w:r w:rsidR="00DC2459">
        <w:rPr>
          <w:shd w:val="clear" w:color="auto" w:fill="FFFFFF"/>
        </w:rPr>
        <w:t>,</w:t>
      </w:r>
      <w:r>
        <w:rPr>
          <w:shd w:val="clear" w:color="auto" w:fill="FFFFFF"/>
        </w:rPr>
        <w:t xml:space="preserve"> </w:t>
      </w:r>
      <w:r w:rsidR="00F31916">
        <w:rPr>
          <w:shd w:val="clear" w:color="auto" w:fill="FFFFFF"/>
        </w:rPr>
        <w:t>Apple invests significantly in research and development to innovate and develop new products and technologies. According to their financial reports, Apple's R&amp;D expenses have been consistently increasing over the years. In their fiscal year 2021, for example, Apple's R&amp;D expenses amounted to approximately $</w:t>
      </w:r>
      <w:r w:rsidR="00510FBC">
        <w:rPr>
          <w:shd w:val="clear" w:color="auto" w:fill="FFFFFF"/>
        </w:rPr>
        <w:t>18.75</w:t>
      </w:r>
      <w:r w:rsidR="00F31916">
        <w:rPr>
          <w:shd w:val="clear" w:color="auto" w:fill="FFFFFF"/>
        </w:rPr>
        <w:t xml:space="preserve"> billion.</w:t>
      </w:r>
    </w:p>
    <w:p w14:paraId="4C5FA93B" w14:textId="77777777" w:rsidR="0070355A" w:rsidRDefault="0070355A" w:rsidP="004B3EF8"/>
    <w:p w14:paraId="0038E86B" w14:textId="40E2FC0A" w:rsidR="001F4380" w:rsidRDefault="001F4380" w:rsidP="004B3EF8">
      <w:r w:rsidRPr="001F4380">
        <w:t>The Learning School views strategy formation as an emergent process, where strategies evolve as organi</w:t>
      </w:r>
      <w:r>
        <w:t>s</w:t>
      </w:r>
      <w:r w:rsidRPr="001F4380">
        <w:t>ations learn from their experiences and adapt to changing environments. Apple's consistent increase in R&amp;D spending reflects a commitment to continuous learning and innovation. By investing heavily in R&amp;D, Apple learns from ongoing technological advancements and market trends, adapting its strategies to stay ahead in the highly competitive tech industry</w:t>
      </w:r>
      <w:r w:rsidR="00580747">
        <w:t xml:space="preserve"> according to the </w:t>
      </w:r>
      <w:r w:rsidR="005154A2">
        <w:t xml:space="preserve">journal </w:t>
      </w:r>
      <w:r w:rsidR="005154A2">
        <w:rPr>
          <w:rFonts w:ascii="Calibri" w:hAnsi="Calibri" w:cs="Calibri"/>
          <w:color w:val="000000"/>
        </w:rPr>
        <w:t>(Quaye, 2015).</w:t>
      </w:r>
    </w:p>
    <w:p w14:paraId="57958DC9" w14:textId="77777777" w:rsidR="00E772B6" w:rsidRDefault="00E772B6" w:rsidP="004B3EF8"/>
    <w:p w14:paraId="593060D0" w14:textId="4A971DED" w:rsidR="0070355A" w:rsidRDefault="00841BA5" w:rsidP="00934C9B">
      <w:pPr>
        <w:pStyle w:val="Heading3"/>
      </w:pPr>
      <w:bookmarkStart w:id="9" w:name="_Toc169814354"/>
      <w:r>
        <w:t>2.</w:t>
      </w:r>
      <w:r w:rsidR="006D1D4A">
        <w:t>2</w:t>
      </w:r>
      <w:r>
        <w:t xml:space="preserve">.3 </w:t>
      </w:r>
      <w:r w:rsidR="00934C9B">
        <w:t>Capital Expenditures</w:t>
      </w:r>
      <w:bookmarkEnd w:id="9"/>
    </w:p>
    <w:p w14:paraId="1E0603A6" w14:textId="62B605FF" w:rsidR="00934C9B" w:rsidRDefault="008C1CF1" w:rsidP="00934C9B">
      <w:pPr>
        <w:rPr>
          <w:shd w:val="clear" w:color="auto" w:fill="FFFFFF"/>
        </w:rPr>
      </w:pPr>
      <w:r>
        <w:rPr>
          <w:shd w:val="clear" w:color="auto" w:fill="FFFFFF"/>
        </w:rPr>
        <w:t xml:space="preserve">As mentioned by </w:t>
      </w:r>
      <w:proofErr w:type="spellStart"/>
      <w:r>
        <w:rPr>
          <w:shd w:val="clear" w:color="auto" w:fill="FFFFFF"/>
        </w:rPr>
        <w:t>Finbox</w:t>
      </w:r>
      <w:proofErr w:type="spellEnd"/>
      <w:r>
        <w:rPr>
          <w:shd w:val="clear" w:color="auto" w:fill="FFFFFF"/>
        </w:rPr>
        <w:t xml:space="preserve"> (2024) </w:t>
      </w:r>
      <w:r w:rsidR="00934C9B">
        <w:rPr>
          <w:shd w:val="clear" w:color="auto" w:fill="FFFFFF"/>
        </w:rPr>
        <w:t>Apple also invests in capital expenditures, which include investments in infrastructure, manufacturing facilities, and data centres. These investments are crucial for supporting the production and distribution of Apple products and services. In the fiscal year 2021, Apple's capital expenditures totalled around $1</w:t>
      </w:r>
      <w:r w:rsidR="007876D1">
        <w:rPr>
          <w:shd w:val="clear" w:color="auto" w:fill="FFFFFF"/>
        </w:rPr>
        <w:t>1.</w:t>
      </w:r>
      <w:r w:rsidR="005E796C">
        <w:rPr>
          <w:shd w:val="clear" w:color="auto" w:fill="FFFFFF"/>
        </w:rPr>
        <w:t>085</w:t>
      </w:r>
      <w:r w:rsidR="00934C9B">
        <w:rPr>
          <w:shd w:val="clear" w:color="auto" w:fill="FFFFFF"/>
        </w:rPr>
        <w:t xml:space="preserve"> billion.</w:t>
      </w:r>
    </w:p>
    <w:p w14:paraId="2E7BB8EF" w14:textId="77777777" w:rsidR="008C1CF1" w:rsidRDefault="008C1CF1" w:rsidP="00934C9B">
      <w:pPr>
        <w:rPr>
          <w:shd w:val="clear" w:color="auto" w:fill="FFFFFF"/>
        </w:rPr>
      </w:pPr>
    </w:p>
    <w:p w14:paraId="50C11FD0" w14:textId="6C072939" w:rsidR="008C1CF1" w:rsidRDefault="00841BA5" w:rsidP="006169F3">
      <w:pPr>
        <w:pStyle w:val="Heading3"/>
      </w:pPr>
      <w:bookmarkStart w:id="10" w:name="_Toc169814355"/>
      <w:r>
        <w:t>2.</w:t>
      </w:r>
      <w:r w:rsidR="006D1D4A">
        <w:t>2</w:t>
      </w:r>
      <w:r>
        <w:t xml:space="preserve">.4 </w:t>
      </w:r>
      <w:r w:rsidR="006169F3">
        <w:t>Renewable Energy</w:t>
      </w:r>
      <w:bookmarkEnd w:id="10"/>
    </w:p>
    <w:p w14:paraId="23E00570" w14:textId="0C749D2C" w:rsidR="006169F3" w:rsidRPr="006169F3" w:rsidRDefault="00157E30" w:rsidP="00157E30">
      <w:r>
        <w:rPr>
          <w:shd w:val="clear" w:color="auto" w:fill="FFFFFF"/>
        </w:rPr>
        <w:t>Apple has been investing in renewable energy projects to power its operations sustainably. They have committed to becoming carbon neutral across their entire supply chain by 2030. Apple has invested in solar and wind energy projects globally and continues to expand its renewable energy initiatives</w:t>
      </w:r>
      <w:r w:rsidR="0035049C">
        <w:rPr>
          <w:shd w:val="clear" w:color="auto" w:fill="FFFFFF"/>
        </w:rPr>
        <w:t xml:space="preserve">, according to </w:t>
      </w:r>
      <w:r w:rsidR="007D27E1">
        <w:rPr>
          <w:shd w:val="clear" w:color="auto" w:fill="FFFFFF"/>
        </w:rPr>
        <w:t>Apple (2023).</w:t>
      </w:r>
    </w:p>
    <w:p w14:paraId="0839ABD9" w14:textId="77777777" w:rsidR="007D27E1" w:rsidRDefault="007D27E1" w:rsidP="0070355A">
      <w:pPr>
        <w:pStyle w:val="Heading2"/>
      </w:pPr>
    </w:p>
    <w:p w14:paraId="4EE91D09" w14:textId="5207C192" w:rsidR="007D27E1" w:rsidRDefault="00841BA5" w:rsidP="00CF3F3F">
      <w:pPr>
        <w:pStyle w:val="Heading3"/>
      </w:pPr>
      <w:bookmarkStart w:id="11" w:name="_Toc169814356"/>
      <w:r>
        <w:t>2.</w:t>
      </w:r>
      <w:r w:rsidR="006D1D4A">
        <w:t>2</w:t>
      </w:r>
      <w:r>
        <w:t xml:space="preserve">.5 </w:t>
      </w:r>
      <w:r w:rsidR="00CF3F3F">
        <w:t>Acquisitions</w:t>
      </w:r>
      <w:bookmarkEnd w:id="11"/>
    </w:p>
    <w:p w14:paraId="64ECBD25" w14:textId="341692BF" w:rsidR="00CF3F3F" w:rsidRDefault="00CF3F3F" w:rsidP="00CF3F3F">
      <w:pPr>
        <w:rPr>
          <w:shd w:val="clear" w:color="auto" w:fill="FFFFFF"/>
        </w:rPr>
      </w:pPr>
      <w:r>
        <w:rPr>
          <w:shd w:val="clear" w:color="auto" w:fill="FFFFFF"/>
        </w:rPr>
        <w:t>While Apple doesn't make as many acquisitions as some other tech giants, they do occasionally acquire companies to enhance their product offerings and technology capabilities. Recent notable acquisitions include the purchase of companies like Beats Electronics, Shazam, and Texture</w:t>
      </w:r>
      <w:r w:rsidR="006B07CB">
        <w:rPr>
          <w:shd w:val="clear" w:color="auto" w:fill="FFFFFF"/>
        </w:rPr>
        <w:t xml:space="preserve">, as told by </w:t>
      </w:r>
      <w:proofErr w:type="spellStart"/>
      <w:r w:rsidR="000D667C">
        <w:rPr>
          <w:shd w:val="clear" w:color="auto" w:fill="FFFFFF"/>
        </w:rPr>
        <w:t>AppleInsider</w:t>
      </w:r>
      <w:proofErr w:type="spellEnd"/>
      <w:r w:rsidR="000D667C">
        <w:rPr>
          <w:shd w:val="clear" w:color="auto" w:fill="FFFFFF"/>
        </w:rPr>
        <w:t xml:space="preserve"> (2023).</w:t>
      </w:r>
      <w:r w:rsidR="005E370F">
        <w:rPr>
          <w:shd w:val="clear" w:color="auto" w:fill="FFFFFF"/>
        </w:rPr>
        <w:t xml:space="preserve"> By doing this it allows for</w:t>
      </w:r>
      <w:r w:rsidR="0015054A">
        <w:rPr>
          <w:shd w:val="clear" w:color="auto" w:fill="FFFFFF"/>
        </w:rPr>
        <w:t xml:space="preserve"> Apple to integrate their technologies</w:t>
      </w:r>
      <w:r w:rsidR="00CB44C9">
        <w:rPr>
          <w:shd w:val="clear" w:color="auto" w:fill="FFFFFF"/>
        </w:rPr>
        <w:t xml:space="preserve"> to improve user experiences, reinforcing </w:t>
      </w:r>
      <w:r w:rsidR="00D1370E">
        <w:rPr>
          <w:shd w:val="clear" w:color="auto" w:fill="FFFFFF"/>
        </w:rPr>
        <w:t>its</w:t>
      </w:r>
      <w:r w:rsidR="00CB44C9">
        <w:rPr>
          <w:shd w:val="clear" w:color="auto" w:fill="FFFFFF"/>
        </w:rPr>
        <w:t xml:space="preserve"> market position as well as driving sustained growth.</w:t>
      </w:r>
    </w:p>
    <w:p w14:paraId="1D68A7B6" w14:textId="77777777" w:rsidR="008A39FF" w:rsidRPr="00CF3F3F" w:rsidRDefault="008A39FF" w:rsidP="00CF3F3F"/>
    <w:p w14:paraId="0C51018C" w14:textId="33746433" w:rsidR="007D27E1" w:rsidRDefault="007344DC" w:rsidP="000D667C">
      <w:pPr>
        <w:pStyle w:val="Heading3"/>
      </w:pPr>
      <w:bookmarkStart w:id="12" w:name="_Toc169814357"/>
      <w:r>
        <w:t xml:space="preserve">2.2.6 </w:t>
      </w:r>
      <w:r w:rsidR="000D667C">
        <w:t>Supply Chain Improvements</w:t>
      </w:r>
      <w:bookmarkEnd w:id="12"/>
    </w:p>
    <w:p w14:paraId="34EAF6B9" w14:textId="3441B81E" w:rsidR="000D667C" w:rsidRDefault="00E74CF9" w:rsidP="007D732C">
      <w:pPr>
        <w:rPr>
          <w:shd w:val="clear" w:color="auto" w:fill="FFFFFF"/>
        </w:rPr>
      </w:pPr>
      <w:r>
        <w:rPr>
          <w:shd w:val="clear" w:color="auto" w:fill="FFFFFF"/>
        </w:rPr>
        <w:t>In reference to Everything Supply Chain (2023)</w:t>
      </w:r>
      <w:r w:rsidR="000807E0">
        <w:rPr>
          <w:shd w:val="clear" w:color="auto" w:fill="FFFFFF"/>
        </w:rPr>
        <w:t>,</w:t>
      </w:r>
      <w:r>
        <w:rPr>
          <w:shd w:val="clear" w:color="auto" w:fill="FFFFFF"/>
        </w:rPr>
        <w:t xml:space="preserve"> </w:t>
      </w:r>
      <w:r w:rsidR="007D732C">
        <w:rPr>
          <w:shd w:val="clear" w:color="auto" w:fill="FFFFFF"/>
        </w:rPr>
        <w:t xml:space="preserve">Apple invests in its supply chain to ensure efficiency, sustainability, and responsible sourcing of materials. This includes investments in </w:t>
      </w:r>
      <w:r w:rsidR="007D732C">
        <w:rPr>
          <w:shd w:val="clear" w:color="auto" w:fill="FFFFFF"/>
        </w:rPr>
        <w:lastRenderedPageBreak/>
        <w:t>supplier education and development programs, as well as initiatives to reduce environmental impact and improve labour conditions.</w:t>
      </w:r>
    </w:p>
    <w:p w14:paraId="6B0D2CDB" w14:textId="77777777" w:rsidR="00D51517" w:rsidRPr="000D667C" w:rsidRDefault="00D51517" w:rsidP="007D732C"/>
    <w:p w14:paraId="25B7F221" w14:textId="707AA6D2" w:rsidR="00891991" w:rsidRDefault="00D51517" w:rsidP="007D27E1">
      <w:r w:rsidRPr="00D51517">
        <w:t>Apple has adopted blockchain technology to enhance the security and transparency of its supply chain, ensuring timely delivery and high-quality products while minimi</w:t>
      </w:r>
      <w:r>
        <w:t>s</w:t>
      </w:r>
      <w:r w:rsidRPr="00D51517">
        <w:t>ing fraud and counterfeit risks. Additionally, Apple uses AI to improve supply chain efficiency and reduce costs. AI-driven robots handle sorting and packaging, cutting labo</w:t>
      </w:r>
      <w:r>
        <w:t>u</w:t>
      </w:r>
      <w:r w:rsidRPr="00D51517">
        <w:t>r expenses and boosting productivity. AI also monitors supplier performance, quickly addressing issues to maintain a smooth supply chain. This technology saves resources, reduces waste, and reinforces Apple's reputation for innovation, supporting its sustainability and efficiency goals (</w:t>
      </w:r>
      <w:proofErr w:type="spellStart"/>
      <w:r w:rsidRPr="00D51517">
        <w:t>Swinfen</w:t>
      </w:r>
      <w:proofErr w:type="spellEnd"/>
      <w:r w:rsidRPr="00D51517">
        <w:t>-green, n.d.).</w:t>
      </w:r>
    </w:p>
    <w:p w14:paraId="78304A6A" w14:textId="77777777" w:rsidR="00D51517" w:rsidRDefault="00D51517" w:rsidP="007D27E1">
      <w:pPr>
        <w:rPr>
          <w:shd w:val="clear" w:color="auto" w:fill="FFFFFF"/>
        </w:rPr>
      </w:pPr>
    </w:p>
    <w:p w14:paraId="65A83881" w14:textId="5E8AA155" w:rsidR="00BE3672" w:rsidRDefault="00841BA5" w:rsidP="00BE3672">
      <w:pPr>
        <w:pStyle w:val="Heading3"/>
        <w:rPr>
          <w:shd w:val="clear" w:color="auto" w:fill="FFFFFF"/>
        </w:rPr>
      </w:pPr>
      <w:bookmarkStart w:id="13" w:name="_Toc169814358"/>
      <w:r>
        <w:rPr>
          <w:shd w:val="clear" w:color="auto" w:fill="FFFFFF"/>
        </w:rPr>
        <w:t>2.</w:t>
      </w:r>
      <w:r w:rsidR="007344DC">
        <w:rPr>
          <w:shd w:val="clear" w:color="auto" w:fill="FFFFFF"/>
        </w:rPr>
        <w:t>2</w:t>
      </w:r>
      <w:r>
        <w:rPr>
          <w:shd w:val="clear" w:color="auto" w:fill="FFFFFF"/>
        </w:rPr>
        <w:t>.</w:t>
      </w:r>
      <w:r w:rsidR="007344DC">
        <w:rPr>
          <w:shd w:val="clear" w:color="auto" w:fill="FFFFFF"/>
        </w:rPr>
        <w:t>7</w:t>
      </w:r>
      <w:r>
        <w:rPr>
          <w:shd w:val="clear" w:color="auto" w:fill="FFFFFF"/>
        </w:rPr>
        <w:t xml:space="preserve"> </w:t>
      </w:r>
      <w:r w:rsidR="005057BD">
        <w:rPr>
          <w:shd w:val="clear" w:color="auto" w:fill="FFFFFF"/>
        </w:rPr>
        <w:t>Stakeholders</w:t>
      </w:r>
      <w:bookmarkEnd w:id="13"/>
    </w:p>
    <w:p w14:paraId="05AF43FE" w14:textId="342FCA89" w:rsidR="00A44337" w:rsidRDefault="00661553" w:rsidP="007D27E1">
      <w:r>
        <w:t xml:space="preserve">Stated by </w:t>
      </w:r>
      <w:proofErr w:type="spellStart"/>
      <w:r>
        <w:t>Wulandari</w:t>
      </w:r>
      <w:proofErr w:type="spellEnd"/>
      <w:r>
        <w:t xml:space="preserve"> (2023) </w:t>
      </w:r>
      <w:r w:rsidR="00803D44">
        <w:t>the top 5 institutional stakeholders</w:t>
      </w:r>
      <w:r w:rsidR="00A44337">
        <w:t xml:space="preserve"> are:</w:t>
      </w:r>
    </w:p>
    <w:p w14:paraId="187FBBF4" w14:textId="77777777" w:rsidR="00A44337" w:rsidRDefault="00A44337" w:rsidP="007D27E1"/>
    <w:p w14:paraId="367800B5" w14:textId="4B1E87F9" w:rsidR="00A44337" w:rsidRDefault="00A44337" w:rsidP="00A44337">
      <w:pPr>
        <w:pStyle w:val="ListParagraph"/>
        <w:numPr>
          <w:ilvl w:val="0"/>
          <w:numId w:val="2"/>
        </w:numPr>
      </w:pPr>
      <w:r>
        <w:t>Vanguard Group</w:t>
      </w:r>
    </w:p>
    <w:p w14:paraId="2CB4B055" w14:textId="33B5494B" w:rsidR="00A44337" w:rsidRDefault="00A44337" w:rsidP="00A44337">
      <w:pPr>
        <w:pStyle w:val="ListParagraph"/>
        <w:numPr>
          <w:ilvl w:val="0"/>
          <w:numId w:val="2"/>
        </w:numPr>
      </w:pPr>
      <w:r>
        <w:t>Blackrock</w:t>
      </w:r>
    </w:p>
    <w:p w14:paraId="6C29C899" w14:textId="3960C85A" w:rsidR="00A44337" w:rsidRDefault="00A44337" w:rsidP="00A44337">
      <w:pPr>
        <w:pStyle w:val="ListParagraph"/>
        <w:numPr>
          <w:ilvl w:val="0"/>
          <w:numId w:val="2"/>
        </w:numPr>
      </w:pPr>
      <w:r>
        <w:t>Berkshire Hathaway</w:t>
      </w:r>
    </w:p>
    <w:p w14:paraId="1244602A" w14:textId="19201E92" w:rsidR="00A44337" w:rsidRDefault="00A44337" w:rsidP="00A44337">
      <w:pPr>
        <w:pStyle w:val="ListParagraph"/>
        <w:numPr>
          <w:ilvl w:val="0"/>
          <w:numId w:val="2"/>
        </w:numPr>
      </w:pPr>
      <w:r>
        <w:t>State street corporation</w:t>
      </w:r>
    </w:p>
    <w:p w14:paraId="6B566800" w14:textId="36C08779" w:rsidR="00A44337" w:rsidRDefault="00A44337" w:rsidP="00A44337">
      <w:pPr>
        <w:pStyle w:val="ListParagraph"/>
        <w:numPr>
          <w:ilvl w:val="0"/>
          <w:numId w:val="2"/>
        </w:numPr>
      </w:pPr>
      <w:r>
        <w:t>FMR</w:t>
      </w:r>
    </w:p>
    <w:p w14:paraId="705DF2DD" w14:textId="63C85855" w:rsidR="005057BD" w:rsidRDefault="00A44337" w:rsidP="00A44337">
      <w:r>
        <w:t xml:space="preserve">These </w:t>
      </w:r>
      <w:r w:rsidR="002A5500">
        <w:t>5 i</w:t>
      </w:r>
      <w:r w:rsidR="002A5500" w:rsidRPr="002A5500">
        <w:t>nstitutional stakeholders often take long-term investment perspectives, providing stability to Apple's shareholder base. This stability can be advantageous for Apple's management in executing long-term strategic plans without undue pressure from short-term fluctuations in stock price.</w:t>
      </w:r>
      <w:r w:rsidR="002A5500">
        <w:t xml:space="preserve"> </w:t>
      </w:r>
      <w:r w:rsidR="00250E09">
        <w:t>However</w:t>
      </w:r>
      <w:r w:rsidR="002A5500">
        <w:t xml:space="preserve">, </w:t>
      </w:r>
      <w:r w:rsidR="000026EC">
        <w:t>c</w:t>
      </w:r>
      <w:r w:rsidR="000026EC" w:rsidRPr="000026EC">
        <w:t>ertain institutional stakeholders, particularly activist investors, may pursue aggressive strategies to influence Apple's corporate policies or governance structure. These actions could lead to conflicts with Apple's management team and distract from the company's long-term vision and strategy</w:t>
      </w:r>
      <w:r w:rsidR="002F3F91">
        <w:t xml:space="preserve"> as mentioned </w:t>
      </w:r>
      <w:r w:rsidR="00947F0F">
        <w:t>in</w:t>
      </w:r>
      <w:r w:rsidR="0071781E">
        <w:t xml:space="preserve"> the research </w:t>
      </w:r>
      <w:r w:rsidR="0071781E">
        <w:rPr>
          <w:rFonts w:ascii="Calibri" w:hAnsi="Calibri" w:cs="Calibri"/>
          <w:color w:val="000000"/>
        </w:rPr>
        <w:t>(Manjoo, 2022).</w:t>
      </w:r>
    </w:p>
    <w:p w14:paraId="55848331" w14:textId="77777777" w:rsidR="000E2FA5" w:rsidRPr="007D27E1" w:rsidRDefault="000E2FA5" w:rsidP="007D27E1"/>
    <w:p w14:paraId="7BCECFEB" w14:textId="76194139" w:rsidR="0070355A" w:rsidRDefault="00841BA5" w:rsidP="0070355A">
      <w:pPr>
        <w:pStyle w:val="Heading2"/>
      </w:pPr>
      <w:bookmarkStart w:id="14" w:name="_Toc169814359"/>
      <w:r>
        <w:t>2.</w:t>
      </w:r>
      <w:r w:rsidR="007344DC">
        <w:t>3</w:t>
      </w:r>
      <w:r>
        <w:t xml:space="preserve"> </w:t>
      </w:r>
      <w:r w:rsidR="00B1123A">
        <w:t>Product Releases</w:t>
      </w:r>
      <w:bookmarkEnd w:id="14"/>
    </w:p>
    <w:p w14:paraId="4245BB68" w14:textId="7C35BA87" w:rsidR="00A826CA" w:rsidRDefault="000E2FA5" w:rsidP="000E2FA5">
      <w:pPr>
        <w:rPr>
          <w:shd w:val="clear" w:color="auto" w:fill="FFFFFF"/>
        </w:rPr>
      </w:pPr>
      <w:r>
        <w:rPr>
          <w:shd w:val="clear" w:color="auto" w:fill="FFFFFF"/>
        </w:rPr>
        <w:t xml:space="preserve">Over the past three years, Apple has introduced several significant changes and advancements across its device </w:t>
      </w:r>
      <w:r w:rsidR="00B64ECB">
        <w:rPr>
          <w:shd w:val="clear" w:color="auto" w:fill="FFFFFF"/>
        </w:rPr>
        <w:t>line-up</w:t>
      </w:r>
      <w:r>
        <w:rPr>
          <w:shd w:val="clear" w:color="auto" w:fill="FFFFFF"/>
        </w:rPr>
        <w:t>, including iPhones, iPads, Macs, Apple Watches, and other accessories. Here are some notable changes</w:t>
      </w:r>
      <w:r w:rsidR="00A604CA">
        <w:rPr>
          <w:shd w:val="clear" w:color="auto" w:fill="FFFFFF"/>
        </w:rPr>
        <w:t xml:space="preserve"> with Apples with supporting evidence by Carey (2024)</w:t>
      </w:r>
      <w:r w:rsidR="003A5C0B">
        <w:rPr>
          <w:shd w:val="clear" w:color="auto" w:fill="FFFFFF"/>
        </w:rPr>
        <w:t>, Chan (2023)</w:t>
      </w:r>
      <w:r w:rsidR="00A004A6">
        <w:rPr>
          <w:shd w:val="clear" w:color="auto" w:fill="FFFFFF"/>
        </w:rPr>
        <w:t xml:space="preserve">, </w:t>
      </w:r>
      <w:r w:rsidR="000807E0">
        <w:rPr>
          <w:shd w:val="clear" w:color="auto" w:fill="FFFFFF"/>
        </w:rPr>
        <w:t xml:space="preserve">and </w:t>
      </w:r>
      <w:proofErr w:type="spellStart"/>
      <w:r w:rsidR="00A004A6">
        <w:rPr>
          <w:shd w:val="clear" w:color="auto" w:fill="FFFFFF"/>
        </w:rPr>
        <w:t>Lendino</w:t>
      </w:r>
      <w:proofErr w:type="spellEnd"/>
      <w:r w:rsidR="00A004A6">
        <w:rPr>
          <w:shd w:val="clear" w:color="auto" w:fill="FFFFFF"/>
        </w:rPr>
        <w:t xml:space="preserve"> et al (2024)</w:t>
      </w:r>
      <w:r>
        <w:rPr>
          <w:shd w:val="clear" w:color="auto" w:fill="FFFFFF"/>
        </w:rPr>
        <w:t>:</w:t>
      </w:r>
    </w:p>
    <w:p w14:paraId="499037F0" w14:textId="77777777" w:rsidR="00930E2B" w:rsidRDefault="00930E2B" w:rsidP="000E2FA5"/>
    <w:p w14:paraId="07D1971D" w14:textId="694D3C4D" w:rsidR="00930E2B" w:rsidRPr="00930E2B" w:rsidRDefault="00841BA5" w:rsidP="00930E2B">
      <w:pPr>
        <w:pStyle w:val="Heading3"/>
      </w:pPr>
      <w:bookmarkStart w:id="15" w:name="_Toc169814360"/>
      <w:r>
        <w:t>2.</w:t>
      </w:r>
      <w:r w:rsidR="007344DC">
        <w:t>3</w:t>
      </w:r>
      <w:r>
        <w:t xml:space="preserve">.1 </w:t>
      </w:r>
      <w:r w:rsidR="00930E2B">
        <w:t>iPhone</w:t>
      </w:r>
      <w:bookmarkEnd w:id="15"/>
    </w:p>
    <w:p w14:paraId="0A2303D3" w14:textId="6A8D198E" w:rsidR="00A826CA" w:rsidRDefault="003755A2" w:rsidP="00B1123A">
      <w:r w:rsidRPr="003755A2">
        <w:t>As Carey (2023) noted, Apple introduced the iPhone 13, 14, 15, and iPhone SE (2nd generation) with improved cameras, performance, and design. The adoption of 5G technology</w:t>
      </w:r>
      <w:r>
        <w:t>-</w:t>
      </w:r>
      <w:r w:rsidRPr="003755A2">
        <w:t xml:space="preserve">enhanced download and upload speeds, while the transition from LCD to OLED displays improved contrast and </w:t>
      </w:r>
      <w:r w:rsidRPr="003755A2">
        <w:t>colour</w:t>
      </w:r>
      <w:r w:rsidRPr="003755A2">
        <w:t xml:space="preserve"> accuracy. The iPhone Mini, starting with the iPhone 12, offered a smaller form factor with flagship features.</w:t>
      </w:r>
    </w:p>
    <w:p w14:paraId="44929E09" w14:textId="77777777" w:rsidR="003755A2" w:rsidRDefault="003755A2" w:rsidP="00B1123A"/>
    <w:p w14:paraId="447EFDCD" w14:textId="0E1671C6" w:rsidR="00A826CA" w:rsidRDefault="00841BA5" w:rsidP="008B7700">
      <w:pPr>
        <w:pStyle w:val="Heading3"/>
      </w:pPr>
      <w:bookmarkStart w:id="16" w:name="_Toc169814361"/>
      <w:r>
        <w:t>2.</w:t>
      </w:r>
      <w:r w:rsidR="007344DC">
        <w:t>3</w:t>
      </w:r>
      <w:r>
        <w:t xml:space="preserve">.2 </w:t>
      </w:r>
      <w:r w:rsidR="008B7700">
        <w:t>iPad</w:t>
      </w:r>
      <w:bookmarkEnd w:id="16"/>
    </w:p>
    <w:p w14:paraId="76CC0655" w14:textId="7600965A" w:rsidR="00A004A6" w:rsidRDefault="003755A2" w:rsidP="00B1123A">
      <w:r w:rsidRPr="003755A2">
        <w:t xml:space="preserve">According to Chan (2023), Apple released iPad Pro models with edge-to-edge Liquid Retina displays, Face ID, and support for the 2nd generation Apple Pencil. The iPad Air (4th generation) featured an all-screen design, Touch ID in the top button, and support for the </w:t>
      </w:r>
      <w:r w:rsidRPr="003755A2">
        <w:lastRenderedPageBreak/>
        <w:t>Magic Keyboard and Apple Pencil. Entry-level iPads received upgrades with faster processors and support for the first-generation Apple Pencil.</w:t>
      </w:r>
    </w:p>
    <w:p w14:paraId="229B3E78" w14:textId="343EFC9A" w:rsidR="00A004A6" w:rsidRDefault="00841BA5" w:rsidP="00A004A6">
      <w:pPr>
        <w:pStyle w:val="Heading3"/>
      </w:pPr>
      <w:bookmarkStart w:id="17" w:name="_Toc169814362"/>
      <w:r>
        <w:t>2.</w:t>
      </w:r>
      <w:r w:rsidR="007344DC">
        <w:t>3</w:t>
      </w:r>
      <w:r>
        <w:t xml:space="preserve">.3 </w:t>
      </w:r>
      <w:r w:rsidR="00A004A6">
        <w:t>Mac</w:t>
      </w:r>
      <w:bookmarkEnd w:id="17"/>
    </w:p>
    <w:p w14:paraId="24BCA053" w14:textId="0CC1D239" w:rsidR="00A004A6" w:rsidRDefault="00A004A6" w:rsidP="00A004A6">
      <w:r>
        <w:t xml:space="preserve">According to </w:t>
      </w:r>
      <w:proofErr w:type="spellStart"/>
      <w:r>
        <w:t>Lendino</w:t>
      </w:r>
      <w:proofErr w:type="spellEnd"/>
      <w:r>
        <w:t xml:space="preserve"> et al (2024)</w:t>
      </w:r>
      <w:r w:rsidR="000807E0">
        <w:t>,</w:t>
      </w:r>
      <w:r w:rsidR="00BA72C4">
        <w:t xml:space="preserve"> there has been a t</w:t>
      </w:r>
      <w:r w:rsidR="00BA72C4" w:rsidRPr="00BA72C4">
        <w:t xml:space="preserve">ransition from Intel processors to Apple's </w:t>
      </w:r>
      <w:r w:rsidR="00476842" w:rsidRPr="00BA72C4">
        <w:t>custom</w:t>
      </w:r>
      <w:r w:rsidR="00B80CC9">
        <w:t>-</w:t>
      </w:r>
      <w:r w:rsidR="00476842" w:rsidRPr="00BA72C4">
        <w:t>designed</w:t>
      </w:r>
      <w:r w:rsidR="00BA72C4" w:rsidRPr="00BA72C4">
        <w:t xml:space="preserve"> M1 chip in select Mac models, offering significant performance and power efficiency improvements. Introduction of redesigned MacBook Air, MacBook Pro, and Mac mini featuring the M1 chip, with enhancements in battery life and performance. Announcement of macOS Monterey with new features such as Universal Control, </w:t>
      </w:r>
      <w:proofErr w:type="spellStart"/>
      <w:r w:rsidR="00BA72C4" w:rsidRPr="00BA72C4">
        <w:t>AirPlay</w:t>
      </w:r>
      <w:proofErr w:type="spellEnd"/>
      <w:r w:rsidR="00BA72C4" w:rsidRPr="00BA72C4">
        <w:t xml:space="preserve"> to Mac, and improvements to Safari and FaceTime.</w:t>
      </w:r>
    </w:p>
    <w:p w14:paraId="51D83461" w14:textId="77777777" w:rsidR="007344DC" w:rsidRPr="00A004A6" w:rsidRDefault="007344DC" w:rsidP="00A004A6"/>
    <w:p w14:paraId="5FFBD4B7" w14:textId="30866B33" w:rsidR="00A826CA" w:rsidRDefault="00841BA5" w:rsidP="007344DC">
      <w:pPr>
        <w:pStyle w:val="Heading3"/>
      </w:pPr>
      <w:bookmarkStart w:id="18" w:name="_Toc169814363"/>
      <w:r>
        <w:t>2.</w:t>
      </w:r>
      <w:r w:rsidR="007344DC">
        <w:t>3</w:t>
      </w:r>
      <w:r>
        <w:t xml:space="preserve">.4 </w:t>
      </w:r>
      <w:r w:rsidR="00AF391F">
        <w:t>Apple Watch</w:t>
      </w:r>
      <w:bookmarkEnd w:id="18"/>
    </w:p>
    <w:p w14:paraId="48BDE5CA" w14:textId="686D7444" w:rsidR="00B1123A" w:rsidRDefault="00AF391F" w:rsidP="00B1123A">
      <w:r>
        <w:t xml:space="preserve">In reference to Hristov (2022), </w:t>
      </w:r>
      <w:r w:rsidR="007A1F06">
        <w:t>there has been the r</w:t>
      </w:r>
      <w:r w:rsidR="007A1F06" w:rsidRPr="007A1F06">
        <w:t>elease of the Apple Watch Series 6 and Apple Watch SE with new health and fitness features, including blood oxygen monitoring and the Family Setup feature. Introduction of the Apple Watch Series 7 with a larger and more durable display, along with faster charging capabilities.</w:t>
      </w:r>
    </w:p>
    <w:p w14:paraId="08A641DA" w14:textId="77777777" w:rsidR="00B1123A" w:rsidRDefault="00B1123A" w:rsidP="00B1123A"/>
    <w:p w14:paraId="3D13530E" w14:textId="25DB4711" w:rsidR="00B1123A" w:rsidRDefault="00841BA5" w:rsidP="00B1123A">
      <w:pPr>
        <w:pStyle w:val="Heading2"/>
      </w:pPr>
      <w:bookmarkStart w:id="19" w:name="_Toc169814364"/>
      <w:r>
        <w:t>2.</w:t>
      </w:r>
      <w:r w:rsidR="007344DC">
        <w:t>4</w:t>
      </w:r>
      <w:r>
        <w:t xml:space="preserve"> </w:t>
      </w:r>
      <w:r w:rsidR="00B1123A">
        <w:t>Software Updates</w:t>
      </w:r>
      <w:bookmarkEnd w:id="19"/>
    </w:p>
    <w:p w14:paraId="3B1C56C6" w14:textId="77777777" w:rsidR="009421C5" w:rsidRDefault="009421C5" w:rsidP="009421C5">
      <w:r>
        <w:t>Apple regularly provides software updates across its ecosystem of devices, including iPhones, iPads, Macs, Apple Watches, and Apple TVs. These updates typically include bug fixes, performance improvements, and new features. Here are some highlights of Apple's software updates over the past three years:</w:t>
      </w:r>
    </w:p>
    <w:p w14:paraId="1722DE9C" w14:textId="77777777" w:rsidR="00017B36" w:rsidRDefault="00017B36" w:rsidP="009421C5"/>
    <w:p w14:paraId="1CFFD717" w14:textId="4475C95E" w:rsidR="00345665" w:rsidRPr="00345665" w:rsidRDefault="00841BA5" w:rsidP="00345665">
      <w:pPr>
        <w:pStyle w:val="Heading3"/>
      </w:pPr>
      <w:bookmarkStart w:id="20" w:name="_Toc169814365"/>
      <w:r>
        <w:t>2.</w:t>
      </w:r>
      <w:r w:rsidR="007344DC">
        <w:t>4</w:t>
      </w:r>
      <w:r>
        <w:t xml:space="preserve">.1 </w:t>
      </w:r>
      <w:r w:rsidR="00345665">
        <w:t>IOS</w:t>
      </w:r>
      <w:bookmarkEnd w:id="20"/>
    </w:p>
    <w:p w14:paraId="4809CEE2" w14:textId="2FB2451B" w:rsidR="009421C5" w:rsidRDefault="000807E0" w:rsidP="009421C5">
      <w:r>
        <w:t>Following</w:t>
      </w:r>
      <w:r w:rsidR="00345665">
        <w:t xml:space="preserve"> Costello (2023)</w:t>
      </w:r>
      <w:r>
        <w:t>,</w:t>
      </w:r>
      <w:r w:rsidR="00345665">
        <w:t xml:space="preserve"> </w:t>
      </w:r>
      <w:r w:rsidR="00043FD7">
        <w:t xml:space="preserve">there have been </w:t>
      </w:r>
      <w:r w:rsidR="00345665">
        <w:t>u</w:t>
      </w:r>
      <w:r w:rsidR="009421C5">
        <w:t xml:space="preserve">pdates to Apple's mobile operating system, iOS, </w:t>
      </w:r>
      <w:r>
        <w:t xml:space="preserve">which </w:t>
      </w:r>
      <w:r w:rsidR="00043FD7">
        <w:t>has</w:t>
      </w:r>
      <w:r w:rsidR="009421C5">
        <w:t xml:space="preserve"> introduced features such as Dark Mode, improved privacy controls, redesigned widgets, App Library, App Clips, and enhancements to Siri and Messages.</w:t>
      </w:r>
    </w:p>
    <w:p w14:paraId="3B52A219" w14:textId="77777777" w:rsidR="009421C5" w:rsidRDefault="009421C5" w:rsidP="009421C5"/>
    <w:p w14:paraId="578AE2E1" w14:textId="1F416C00" w:rsidR="004C4055" w:rsidRDefault="001C5228" w:rsidP="004C4055">
      <w:pPr>
        <w:pStyle w:val="Heading3"/>
      </w:pPr>
      <w:bookmarkStart w:id="21" w:name="_Toc169814366"/>
      <w:r>
        <w:t>2.</w:t>
      </w:r>
      <w:r w:rsidR="007344DC">
        <w:t>4</w:t>
      </w:r>
      <w:r>
        <w:t xml:space="preserve">.2 </w:t>
      </w:r>
      <w:r w:rsidR="004C4055">
        <w:t>Mac OS</w:t>
      </w:r>
      <w:bookmarkEnd w:id="21"/>
    </w:p>
    <w:p w14:paraId="6C21656E" w14:textId="2140BB04" w:rsidR="009421C5" w:rsidRDefault="005858B7" w:rsidP="009421C5">
      <w:r>
        <w:t xml:space="preserve">In reference to </w:t>
      </w:r>
      <w:proofErr w:type="spellStart"/>
      <w:r>
        <w:t>Setapp</w:t>
      </w:r>
      <w:proofErr w:type="spellEnd"/>
      <w:r>
        <w:t xml:space="preserve"> (2023)</w:t>
      </w:r>
      <w:r w:rsidR="000807E0">
        <w:t>,</w:t>
      </w:r>
      <w:r>
        <w:t xml:space="preserve"> </w:t>
      </w:r>
      <w:r w:rsidR="009421C5">
        <w:t xml:space="preserve">macOS updates have included improvements to performance, security, and compatibility, along with new features like the introduction of macOS Big Sur, which brought a redesigned interface, Control </w:t>
      </w:r>
      <w:r w:rsidR="00043FD7">
        <w:t>Centre</w:t>
      </w:r>
      <w:r w:rsidR="009421C5">
        <w:t>, and improvements to Safari.</w:t>
      </w:r>
    </w:p>
    <w:p w14:paraId="583D30AF" w14:textId="77777777" w:rsidR="009421C5" w:rsidRDefault="009421C5" w:rsidP="009421C5"/>
    <w:p w14:paraId="4E18FC0E" w14:textId="0005A23A" w:rsidR="009F62F5" w:rsidRDefault="001C5228" w:rsidP="009F62F5">
      <w:pPr>
        <w:pStyle w:val="Heading3"/>
      </w:pPr>
      <w:bookmarkStart w:id="22" w:name="_Toc169814367"/>
      <w:r>
        <w:t xml:space="preserve">2.3.3 </w:t>
      </w:r>
      <w:r w:rsidR="009F62F5">
        <w:t>Watch OS</w:t>
      </w:r>
      <w:bookmarkEnd w:id="22"/>
    </w:p>
    <w:p w14:paraId="3E818FDA" w14:textId="5D9110DC" w:rsidR="009421C5" w:rsidRDefault="00713768" w:rsidP="009421C5">
      <w:r>
        <w:t>According to Bow</w:t>
      </w:r>
      <w:r w:rsidR="00954177">
        <w:t>er (2022)</w:t>
      </w:r>
      <w:r w:rsidR="000807E0">
        <w:t>,</w:t>
      </w:r>
      <w:r w:rsidR="00954177">
        <w:t xml:space="preserve"> the u</w:t>
      </w:r>
      <w:r w:rsidR="009421C5">
        <w:t>pdates to watch</w:t>
      </w:r>
      <w:r w:rsidR="00171CDD">
        <w:t xml:space="preserve"> </w:t>
      </w:r>
      <w:r w:rsidR="009421C5">
        <w:t>OS have introduced new watch faces, improved fitness tracking capabilities, sleep tracking, handwashing detection, and enhancements to apps like Messages and Maps.</w:t>
      </w:r>
    </w:p>
    <w:p w14:paraId="0B7875B7" w14:textId="77777777" w:rsidR="009421C5" w:rsidRDefault="009421C5" w:rsidP="009421C5"/>
    <w:p w14:paraId="1AFC9045" w14:textId="3E229914" w:rsidR="009F62F5" w:rsidRDefault="001C5228" w:rsidP="009F62F5">
      <w:pPr>
        <w:pStyle w:val="Heading3"/>
      </w:pPr>
      <w:bookmarkStart w:id="23" w:name="_Toc169814368"/>
      <w:r>
        <w:t>2.</w:t>
      </w:r>
      <w:r w:rsidR="007344DC">
        <w:t>4</w:t>
      </w:r>
      <w:r>
        <w:t xml:space="preserve">.4 </w:t>
      </w:r>
      <w:r w:rsidR="009F62F5">
        <w:t>iPad OS</w:t>
      </w:r>
      <w:bookmarkEnd w:id="23"/>
    </w:p>
    <w:p w14:paraId="2748A6F4" w14:textId="7191F4AE" w:rsidR="009421C5" w:rsidRDefault="00171CDD" w:rsidP="009421C5">
      <w:r>
        <w:t>As mentioned by Mingus et al</w:t>
      </w:r>
      <w:r w:rsidR="00541B7D">
        <w:t xml:space="preserve"> (</w:t>
      </w:r>
      <w:r w:rsidR="00A546A0">
        <w:t>2021) the</w:t>
      </w:r>
      <w:r>
        <w:t xml:space="preserve"> </w:t>
      </w:r>
      <w:r w:rsidR="009421C5">
        <w:t>iPad</w:t>
      </w:r>
      <w:r>
        <w:t xml:space="preserve"> </w:t>
      </w:r>
      <w:r w:rsidR="009421C5">
        <w:t>OS updates have focused on improving multitasking, adding trackpad and mouse support, and introducing new features like Scribble for handwriting recognition with Apple Pencil.</w:t>
      </w:r>
    </w:p>
    <w:p w14:paraId="24F2E193" w14:textId="41F77836" w:rsidR="009F62F5" w:rsidRDefault="001C5228" w:rsidP="009F62F5">
      <w:pPr>
        <w:pStyle w:val="Heading3"/>
      </w:pPr>
      <w:bookmarkStart w:id="24" w:name="_Toc169814369"/>
      <w:r>
        <w:t>2.</w:t>
      </w:r>
      <w:r w:rsidR="007344DC">
        <w:t>4</w:t>
      </w:r>
      <w:r>
        <w:t xml:space="preserve">.5 </w:t>
      </w:r>
      <w:r w:rsidR="009F62F5">
        <w:t>Tv OS</w:t>
      </w:r>
      <w:bookmarkEnd w:id="24"/>
    </w:p>
    <w:p w14:paraId="227BE57E" w14:textId="6152CB89" w:rsidR="009421C5" w:rsidRDefault="000111FA" w:rsidP="009421C5">
      <w:r>
        <w:t xml:space="preserve">Told by </w:t>
      </w:r>
      <w:proofErr w:type="spellStart"/>
      <w:r>
        <w:t>Febvre</w:t>
      </w:r>
      <w:proofErr w:type="spellEnd"/>
      <w:r>
        <w:t xml:space="preserve"> (2024) the u</w:t>
      </w:r>
      <w:r w:rsidR="009421C5">
        <w:t>pdates to tv</w:t>
      </w:r>
      <w:r w:rsidR="00541B7D">
        <w:t xml:space="preserve"> </w:t>
      </w:r>
      <w:r w:rsidR="009421C5">
        <w:t>OS have brought features such as multi-user support, Picture in Picture mode, and improvements to the Apple TV app for a better streaming experience.</w:t>
      </w:r>
    </w:p>
    <w:p w14:paraId="061FD89C" w14:textId="77777777" w:rsidR="009421C5" w:rsidRDefault="009421C5" w:rsidP="009421C5"/>
    <w:p w14:paraId="4B60F56B" w14:textId="337369A0" w:rsidR="00781905" w:rsidRDefault="00781905" w:rsidP="009421C5">
      <w:r w:rsidRPr="00781905">
        <w:lastRenderedPageBreak/>
        <w:t>The 2023 iteration of tv</w:t>
      </w:r>
      <w:r>
        <w:t xml:space="preserve"> </w:t>
      </w:r>
      <w:r w:rsidRPr="00781905">
        <w:t>OS didn't bring about a major overhaul, but it did introduce several enhancements. Notably, the Control Centre underwent simplification and relocated to the upper-right corner of the screen. Tabs were introduced, facilitating control over devices such as headphones, user profile switching, and monitoring HomeKit</w:t>
      </w:r>
      <w:r w:rsidR="003755A2">
        <w:t>-</w:t>
      </w:r>
      <w:r w:rsidRPr="00781905">
        <w:t>connected cameras.</w:t>
      </w:r>
    </w:p>
    <w:p w14:paraId="4D47CC56" w14:textId="77777777" w:rsidR="009421C5" w:rsidRDefault="009421C5" w:rsidP="009421C5"/>
    <w:p w14:paraId="761676A5" w14:textId="24415587" w:rsidR="00D4794E" w:rsidRDefault="009421C5" w:rsidP="002E5028">
      <w:r>
        <w:t xml:space="preserve">These updates demonstrate Apple's commitment to providing a seamless user experience and ensuring that its devices remain secure and </w:t>
      </w:r>
      <w:r w:rsidR="0061571D">
        <w:t>current</w:t>
      </w:r>
      <w:r>
        <w:t xml:space="preserve"> with the latest features and improvements.</w:t>
      </w:r>
      <w:r w:rsidR="002A70AF">
        <w:t xml:space="preserve"> </w:t>
      </w:r>
      <w:r w:rsidR="0079183E">
        <w:t xml:space="preserve">A dynamic organisational structure </w:t>
      </w:r>
      <w:r w:rsidR="00AB159F">
        <w:t xml:space="preserve">in relation </w:t>
      </w:r>
      <w:r w:rsidR="008C58F6">
        <w:t>to its adaptability as well as it</w:t>
      </w:r>
      <w:r w:rsidR="005E2412">
        <w:t xml:space="preserve">s product innovation. </w:t>
      </w:r>
    </w:p>
    <w:p w14:paraId="4B594480" w14:textId="77777777" w:rsidR="003755A2" w:rsidRDefault="003755A2" w:rsidP="002E5028"/>
    <w:p w14:paraId="1716E943" w14:textId="77777777" w:rsidR="003755A2" w:rsidRDefault="003755A2" w:rsidP="002E5028">
      <w:r>
        <w:t xml:space="preserve">Supported by the research </w:t>
      </w:r>
      <w:r>
        <w:rPr>
          <w:rFonts w:ascii="Calibri" w:hAnsi="Calibri" w:cs="Calibri"/>
          <w:color w:val="000000"/>
        </w:rPr>
        <w:t>(Lombardo, 2024)</w:t>
      </w:r>
      <w:r>
        <w:rPr>
          <w:rFonts w:ascii="Calibri" w:hAnsi="Calibri" w:cs="Calibri"/>
          <w:color w:val="000000"/>
        </w:rPr>
        <w:t xml:space="preserve"> </w:t>
      </w:r>
      <w:r>
        <w:t>i</w:t>
      </w:r>
      <w:r w:rsidRPr="003755A2">
        <w:t>mplementing PESTLE analysis into Apple's strategic capability involves examining Political, Economic, Social, Technological, Legal, and Environmental factors to shape strategic decisions. Politically, Apple ensures regulatory compliance and maintains strong government relations to navigate international trade regulations effectively. Economically, Apple tracks global trends and optimi</w:t>
      </w:r>
      <w:r>
        <w:t>s</w:t>
      </w:r>
      <w:r w:rsidRPr="003755A2">
        <w:t>es its supply chain to adjust pricing strategies and control costs, ensuring stability despite economic fluctuations. Socially, Apple adapts to changing consumer preferences and enhances corporate social responsibility initiatives, such as sustainability efforts, to build brand loyalty. Technologically, Apple invests heavily in research and development to stay ahead of competitors and continuously integrates new technologies into its products.</w:t>
      </w:r>
    </w:p>
    <w:p w14:paraId="27CE2398" w14:textId="559A2F56" w:rsidR="003755A2" w:rsidRDefault="003755A2" w:rsidP="002E5028">
      <w:r>
        <w:t xml:space="preserve">Further mentioned by </w:t>
      </w:r>
      <w:r>
        <w:rPr>
          <w:rFonts w:ascii="Calibri" w:hAnsi="Calibri" w:cs="Calibri"/>
          <w:color w:val="000000"/>
        </w:rPr>
        <w:t>Lombardo (2024)</w:t>
      </w:r>
      <w:r>
        <w:rPr>
          <w:rFonts w:ascii="Calibri" w:hAnsi="Calibri" w:cs="Calibri"/>
          <w:color w:val="000000"/>
        </w:rPr>
        <w:t xml:space="preserve"> </w:t>
      </w:r>
      <w:r>
        <w:t>l</w:t>
      </w:r>
      <w:r w:rsidRPr="003755A2">
        <w:t>egally, Apple focuses on protecting intellectual property and complying with evolving data protection and consumer rights laws to mitigate legal risks. Environmentally, Apple is committed to sustainability by using renewable energy, sustainable materials, and adhering to environmental regulations. By integrating PESTLE analysis into its strategic planning, Apple can better understand and respond to external influences, making informed decisions to maintain its competitive edge and ensure long-term success.</w:t>
      </w:r>
    </w:p>
    <w:p w14:paraId="79C2589A" w14:textId="77777777" w:rsidR="005E2412" w:rsidRDefault="005E2412" w:rsidP="002E5028"/>
    <w:p w14:paraId="0F221AA4" w14:textId="17CFEB79" w:rsidR="005E2412" w:rsidRDefault="005E2412" w:rsidP="002E5028">
      <w:r w:rsidRPr="005E2412">
        <w:t xml:space="preserve">Adaptability: </w:t>
      </w:r>
      <w:r w:rsidR="002275F1">
        <w:t xml:space="preserve">As supported by </w:t>
      </w:r>
      <w:r w:rsidR="002275F1">
        <w:rPr>
          <w:rFonts w:ascii="Calibri" w:hAnsi="Calibri" w:cs="Calibri"/>
          <w:color w:val="000000"/>
        </w:rPr>
        <w:t xml:space="preserve">Reeves and </w:t>
      </w:r>
      <w:proofErr w:type="spellStart"/>
      <w:r w:rsidR="002275F1">
        <w:rPr>
          <w:rFonts w:ascii="Calibri" w:hAnsi="Calibri" w:cs="Calibri"/>
          <w:color w:val="000000"/>
        </w:rPr>
        <w:t>Deimler</w:t>
      </w:r>
      <w:proofErr w:type="spellEnd"/>
      <w:r w:rsidR="002275F1">
        <w:rPr>
          <w:rFonts w:ascii="Calibri" w:hAnsi="Calibri" w:cs="Calibri"/>
          <w:color w:val="000000"/>
        </w:rPr>
        <w:t xml:space="preserve"> (2011) </w:t>
      </w:r>
      <w:r w:rsidR="0096055F">
        <w:t>A</w:t>
      </w:r>
      <w:r w:rsidRPr="005E2412">
        <w:t>pple continuously adapts to market changes and technological advancements. Its substantial investment in R&amp;D allows the company to innovate and stay ahead of trends, ensuring it remains competitive in a rapidly evolving industry.</w:t>
      </w:r>
    </w:p>
    <w:p w14:paraId="6609E0BB" w14:textId="77777777" w:rsidR="005E2412" w:rsidRDefault="005E2412" w:rsidP="002E5028"/>
    <w:p w14:paraId="14F04191" w14:textId="1511B6AB" w:rsidR="005E2412" w:rsidRDefault="000F615F" w:rsidP="002E5028">
      <w:r w:rsidRPr="000F615F">
        <w:t>Product Innovation:</w:t>
      </w:r>
      <w:r w:rsidR="0096055F">
        <w:t xml:space="preserve"> According to the research </w:t>
      </w:r>
      <w:r w:rsidR="0096055F">
        <w:rPr>
          <w:rFonts w:ascii="Calibri" w:hAnsi="Calibri" w:cs="Calibri"/>
          <w:color w:val="000000"/>
        </w:rPr>
        <w:t>(MBA, 2023)</w:t>
      </w:r>
      <w:r w:rsidRPr="000F615F">
        <w:t xml:space="preserve"> Apple's dynamic nature is evident in its regular introduction of new products and updates. The company's ability to pivot and innovate based on consumer demands and technological shifts highlights its flexible and responsive organi</w:t>
      </w:r>
      <w:r w:rsidR="004A7AF0">
        <w:t>s</w:t>
      </w:r>
      <w:r w:rsidRPr="000F615F">
        <w:t>ational approach.</w:t>
      </w:r>
    </w:p>
    <w:p w14:paraId="34CA95C4" w14:textId="77777777" w:rsidR="00643124" w:rsidRDefault="00643124" w:rsidP="002E5028"/>
    <w:p w14:paraId="0C8BF0F9" w14:textId="117F808C" w:rsidR="00A1622C" w:rsidRDefault="00D4794E" w:rsidP="00D4794E">
      <w:pPr>
        <w:pStyle w:val="Heading2"/>
      </w:pPr>
      <w:bookmarkStart w:id="25" w:name="_Toc169814370"/>
      <w:r>
        <w:t>2.</w:t>
      </w:r>
      <w:r w:rsidR="007344DC">
        <w:t>5</w:t>
      </w:r>
      <w:r>
        <w:t xml:space="preserve"> </w:t>
      </w:r>
      <w:r w:rsidR="00007A37">
        <w:t xml:space="preserve">The current strategy </w:t>
      </w:r>
      <w:r w:rsidR="002D5321">
        <w:t xml:space="preserve">in </w:t>
      </w:r>
      <w:r w:rsidR="000A091A">
        <w:t>operation with Apple</w:t>
      </w:r>
      <w:bookmarkEnd w:id="25"/>
      <w:r w:rsidR="000A091A">
        <w:t xml:space="preserve"> </w:t>
      </w:r>
    </w:p>
    <w:p w14:paraId="4EFE6F37" w14:textId="77777777" w:rsidR="00F21FD7" w:rsidRDefault="00F21FD7" w:rsidP="00F21FD7">
      <w:r>
        <w:t>Apple's current strategy revolves around several key pillars aimed at sustaining growth, expanding its ecosystem, and deepening customer loyalty:</w:t>
      </w:r>
    </w:p>
    <w:p w14:paraId="11FD801A" w14:textId="77777777" w:rsidR="00F21FD7" w:rsidRDefault="00F21FD7" w:rsidP="00F21FD7"/>
    <w:p w14:paraId="3FEE5BFA" w14:textId="53107E92" w:rsidR="00D575AB" w:rsidRDefault="005402A7" w:rsidP="005402A7">
      <w:pPr>
        <w:pStyle w:val="Heading3"/>
      </w:pPr>
      <w:bookmarkStart w:id="26" w:name="_Toc169814371"/>
      <w:r>
        <w:t>2.</w:t>
      </w:r>
      <w:r w:rsidR="007344DC">
        <w:t>5</w:t>
      </w:r>
      <w:r>
        <w:t xml:space="preserve">.1 </w:t>
      </w:r>
      <w:r w:rsidR="00F21FD7">
        <w:t>Innovation and Product Differentiation</w:t>
      </w:r>
      <w:bookmarkEnd w:id="26"/>
    </w:p>
    <w:p w14:paraId="56D52504" w14:textId="2AA0C62C" w:rsidR="006E2AE6" w:rsidRDefault="004A7AF0" w:rsidP="00F21FD7">
      <w:r w:rsidRPr="004A7AF0">
        <w:t>Apple prioriti</w:t>
      </w:r>
      <w:r>
        <w:t>s</w:t>
      </w:r>
      <w:r w:rsidRPr="004A7AF0">
        <w:t>es innovation across its product lines, introducing advanced technology and unique features to stay competitive. This includes hardware, software, and services advancements, as well as investments in augmented reality and artificial intelligence (</w:t>
      </w:r>
      <w:proofErr w:type="spellStart"/>
      <w:r w:rsidRPr="004A7AF0">
        <w:t>Podolny</w:t>
      </w:r>
      <w:proofErr w:type="spellEnd"/>
      <w:r w:rsidRPr="004A7AF0">
        <w:t xml:space="preserve"> et al, 2020). Since Steve Jobs returned in 1997, Apple has grown from 8,000 </w:t>
      </w:r>
      <w:r w:rsidRPr="004A7AF0">
        <w:lastRenderedPageBreak/>
        <w:t>employees and $7 billion in revenue to 137,000 employees and $260 billion in revenue by 2019. This growth is due to its organi</w:t>
      </w:r>
      <w:r>
        <w:t>s</w:t>
      </w:r>
      <w:r w:rsidRPr="004A7AF0">
        <w:t>ational structure and leadership, which are key to its innovation. According to Porter’s generic model, Apple follows a strategy focused on strong customer loyalty and cost management through effective leadership (Minds Tool Content Team, 2022).</w:t>
      </w:r>
    </w:p>
    <w:p w14:paraId="44EF6443" w14:textId="77777777" w:rsidR="004A7AF0" w:rsidRDefault="004A7AF0" w:rsidP="00F21FD7"/>
    <w:p w14:paraId="1FFBB23A" w14:textId="619467E9" w:rsidR="00B85B38" w:rsidRDefault="003755A2" w:rsidP="00F21FD7">
      <w:r w:rsidRPr="003755A2">
        <w:t>According to Meyer (2024), Apple's strategy aligns with Porter's Differentiation and Focus strategies. Apple emphasi</w:t>
      </w:r>
      <w:r w:rsidR="00D51517">
        <w:t>s</w:t>
      </w:r>
      <w:r w:rsidRPr="003755A2">
        <w:t>es innovation and quality with technologies like the M1 chip and advanced iOS updates, enhancing user experience and building strong brand loyalty. This allows Apple to charge premium prices and target high-end market segments with niche products like the Apple Watch and high-end MacBooks. While not focusing on cost leadership, Apple efficiently manages costs through supply chain management and operational optimi</w:t>
      </w:r>
      <w:r w:rsidR="00D51517">
        <w:t>s</w:t>
      </w:r>
      <w:r w:rsidRPr="003755A2">
        <w:t>ation, using savings to boost product quality and innovation, thereby maintaining its competitive edge and customer loyalty.</w:t>
      </w:r>
    </w:p>
    <w:p w14:paraId="1F8FEEE3" w14:textId="77777777" w:rsidR="003755A2" w:rsidRDefault="003755A2" w:rsidP="00F21FD7"/>
    <w:p w14:paraId="5D6545F4" w14:textId="0732B477" w:rsidR="000807E0" w:rsidRDefault="005402A7" w:rsidP="005402A7">
      <w:pPr>
        <w:pStyle w:val="Heading3"/>
      </w:pPr>
      <w:bookmarkStart w:id="27" w:name="_Toc169814372"/>
      <w:r>
        <w:t>2.</w:t>
      </w:r>
      <w:r w:rsidR="007344DC">
        <w:t>5</w:t>
      </w:r>
      <w:r>
        <w:t xml:space="preserve">.2 </w:t>
      </w:r>
      <w:r w:rsidR="000807E0">
        <w:t>Service Expansion</w:t>
      </w:r>
      <w:bookmarkEnd w:id="27"/>
    </w:p>
    <w:p w14:paraId="0600F7F3" w14:textId="68D87CCA" w:rsidR="00E55613" w:rsidRDefault="003755A2" w:rsidP="00F21FD7">
      <w:r w:rsidRPr="003755A2">
        <w:t xml:space="preserve">Apple is expanding its services business with subscription-based offerings like Apple Music, Apple TV+, Apple Arcade, Apple News+, Apple Fitness+, and iCloud to diversify revenue, deepen customer engagement, and ensure recurring income. As </w:t>
      </w:r>
      <w:proofErr w:type="spellStart"/>
      <w:r w:rsidRPr="003755A2">
        <w:t>Vattmann</w:t>
      </w:r>
      <w:proofErr w:type="spellEnd"/>
      <w:r w:rsidRPr="003755A2">
        <w:t xml:space="preserve"> (2022) notes, Apple plans to broaden its user base and boost service sales through new financing models that allow monthly subscriptions for Apple products. This increases the number of Apple device owners, enhancing the likelihood of future service purchases. According to the CFI Team (2022), applying the BCG model places Apple's wearables like the Apple Watch and </w:t>
      </w:r>
      <w:proofErr w:type="spellStart"/>
      <w:r w:rsidRPr="003755A2">
        <w:t>AirPods</w:t>
      </w:r>
      <w:proofErr w:type="spellEnd"/>
      <w:r w:rsidRPr="003755A2">
        <w:t xml:space="preserve"> in the "Question Marks" category, indicating high growth potential but low market share. Apple should assess the market and competition to decide on further investment or divestment. Strategic partnerships and marketing efforts may be needed to accelerate growth and increase market share.</w:t>
      </w:r>
    </w:p>
    <w:p w14:paraId="0CB07AEC" w14:textId="77777777" w:rsidR="003755A2" w:rsidRDefault="003755A2" w:rsidP="00F21FD7"/>
    <w:p w14:paraId="402E370F" w14:textId="5CC148D7" w:rsidR="000807E0" w:rsidRDefault="005402A7" w:rsidP="005402A7">
      <w:pPr>
        <w:pStyle w:val="Heading3"/>
      </w:pPr>
      <w:bookmarkStart w:id="28" w:name="_Toc169814373"/>
      <w:r>
        <w:t>2.</w:t>
      </w:r>
      <w:r w:rsidR="007344DC">
        <w:t>5</w:t>
      </w:r>
      <w:r>
        <w:t xml:space="preserve">.3 </w:t>
      </w:r>
      <w:r w:rsidR="000807E0">
        <w:t>Ecosystem Integration</w:t>
      </w:r>
      <w:bookmarkEnd w:id="28"/>
    </w:p>
    <w:p w14:paraId="5D984AD9" w14:textId="710C34AB" w:rsidR="00F21FD7" w:rsidRDefault="00424E52" w:rsidP="00F21FD7">
      <w:r>
        <w:t xml:space="preserve">As stated by Dudovskiy (2019) </w:t>
      </w:r>
      <w:r w:rsidR="00F21FD7">
        <w:t>Apple emphasi</w:t>
      </w:r>
      <w:r w:rsidR="001D0491">
        <w:t>s</w:t>
      </w:r>
      <w:r w:rsidR="00F21FD7">
        <w:t xml:space="preserve">es the seamless integration of its hardware, software, and services to provide a cohesive user experience across its product </w:t>
      </w:r>
      <w:r w:rsidR="007857A0">
        <w:t>line-up</w:t>
      </w:r>
      <w:r w:rsidR="00F21FD7">
        <w:t>. This includes features like Handoff, Continuity, iCloud, and cross-platform compatibility, which encourage users to stay within the Apple ecosystem and invest in multiple Apple devices.</w:t>
      </w:r>
    </w:p>
    <w:p w14:paraId="1485D8EC" w14:textId="77777777" w:rsidR="005402A7" w:rsidRDefault="005402A7" w:rsidP="00F21FD7"/>
    <w:p w14:paraId="7B8832BB" w14:textId="6D60D825" w:rsidR="000807E0" w:rsidRDefault="005402A7" w:rsidP="005402A7">
      <w:pPr>
        <w:pStyle w:val="Heading3"/>
      </w:pPr>
      <w:bookmarkStart w:id="29" w:name="_Toc169814374"/>
      <w:r>
        <w:t>2.</w:t>
      </w:r>
      <w:r w:rsidR="007344DC">
        <w:t>5</w:t>
      </w:r>
      <w:r>
        <w:t xml:space="preserve">.4 </w:t>
      </w:r>
      <w:r w:rsidR="000807E0">
        <w:t>Privacy and Security</w:t>
      </w:r>
      <w:bookmarkEnd w:id="29"/>
    </w:p>
    <w:p w14:paraId="116A52F5" w14:textId="6B5C0431" w:rsidR="000807E0" w:rsidRDefault="00D51517" w:rsidP="00F21FD7">
      <w:r w:rsidRPr="00D51517">
        <w:t>According to Apple Newsroom (2023), Apple emphasi</w:t>
      </w:r>
      <w:r>
        <w:t>s</w:t>
      </w:r>
      <w:r w:rsidRPr="00D51517">
        <w:t xml:space="preserve">es user privacy and security, positioning itself as a champion for consumer rights. Features like App Tracking Transparency, Privacy Labels, and strong encryption across devices and services support this stance. </w:t>
      </w:r>
      <w:proofErr w:type="spellStart"/>
      <w:r w:rsidRPr="00D51517">
        <w:t>Sekar</w:t>
      </w:r>
      <w:proofErr w:type="spellEnd"/>
      <w:r w:rsidRPr="00D51517">
        <w:t xml:space="preserve"> (2024) notes that by embedding privacy and security deeply into its value chain, Apple achieves competitive differentiation. This strategic focus on user privacy builds trust and loyalty among consumers who prioriti</w:t>
      </w:r>
      <w:r>
        <w:t>s</w:t>
      </w:r>
      <w:r w:rsidRPr="00D51517">
        <w:t>e digital security.</w:t>
      </w:r>
    </w:p>
    <w:p w14:paraId="524D0E28" w14:textId="77777777" w:rsidR="00D51517" w:rsidRDefault="00D51517" w:rsidP="00F21FD7"/>
    <w:p w14:paraId="1E75BE9E" w14:textId="3A8F9C7B" w:rsidR="000807E0" w:rsidRDefault="00A20254" w:rsidP="00A20254">
      <w:pPr>
        <w:pStyle w:val="Heading3"/>
      </w:pPr>
      <w:bookmarkStart w:id="30" w:name="_Toc169814375"/>
      <w:r>
        <w:t>2.</w:t>
      </w:r>
      <w:r w:rsidR="007344DC">
        <w:t>5</w:t>
      </w:r>
      <w:r>
        <w:t xml:space="preserve">.5 </w:t>
      </w:r>
      <w:r w:rsidR="00F21FD7">
        <w:t>Sustainability and Corporate Responsibility</w:t>
      </w:r>
      <w:bookmarkEnd w:id="30"/>
    </w:p>
    <w:p w14:paraId="2CA5043C" w14:textId="0884A50D" w:rsidR="00F21FD7" w:rsidRDefault="001074A1" w:rsidP="00F21FD7">
      <w:r>
        <w:t>In addition to a previous reference Apple (2023), as an organisation, Apple</w:t>
      </w:r>
      <w:r w:rsidR="00F21FD7">
        <w:t xml:space="preserve"> is committed to reducing its environmental impact and addressing social and environmental challenges. This includes efforts to transition to renewable energy, reduce carbon emissions, improve supply </w:t>
      </w:r>
      <w:r w:rsidR="00F21FD7">
        <w:lastRenderedPageBreak/>
        <w:t>chain transparency, and promote diversity and inclusion within the company and its supply chain.</w:t>
      </w:r>
    </w:p>
    <w:p w14:paraId="51A02EB6" w14:textId="77777777" w:rsidR="00F21FD7" w:rsidRDefault="00F21FD7" w:rsidP="00F21FD7"/>
    <w:p w14:paraId="52E60C89" w14:textId="313A9168" w:rsidR="000807E0" w:rsidRDefault="00A20254" w:rsidP="00A20254">
      <w:pPr>
        <w:pStyle w:val="Heading3"/>
      </w:pPr>
      <w:bookmarkStart w:id="31" w:name="_Toc169814376"/>
      <w:r>
        <w:t>2.</w:t>
      </w:r>
      <w:r w:rsidR="007344DC">
        <w:t>5.</w:t>
      </w:r>
      <w:r>
        <w:t xml:space="preserve">6 </w:t>
      </w:r>
      <w:r w:rsidR="00F21FD7">
        <w:t>International Expansion and Market Penetration</w:t>
      </w:r>
      <w:bookmarkEnd w:id="31"/>
    </w:p>
    <w:p w14:paraId="092CEFCF" w14:textId="13080F22" w:rsidR="00F21FD7" w:rsidRDefault="00F21FD7" w:rsidP="00F21FD7">
      <w:r>
        <w:t>Apple continues to focus on expanding its presence in international markets, particularly in emerging economies where smartphone adoption is growing rapidly. This includes investments in retail expansion, locali</w:t>
      </w:r>
      <w:r w:rsidR="001D0491">
        <w:t>s</w:t>
      </w:r>
      <w:r>
        <w:t>ation efforts, and partnerships with local businesses and governments</w:t>
      </w:r>
      <w:r w:rsidR="00A02730">
        <w:t xml:space="preserve">, as mentioned by </w:t>
      </w:r>
      <w:proofErr w:type="spellStart"/>
      <w:r w:rsidR="00A02730">
        <w:t>Kindig</w:t>
      </w:r>
      <w:proofErr w:type="spellEnd"/>
      <w:r w:rsidR="00A02730">
        <w:t xml:space="preserve"> (2023).</w:t>
      </w:r>
    </w:p>
    <w:p w14:paraId="1BF89D10" w14:textId="77777777" w:rsidR="00F21FD7" w:rsidRDefault="00F21FD7" w:rsidP="00F21FD7"/>
    <w:p w14:paraId="62D86775" w14:textId="5BB22674" w:rsidR="00F21FD7" w:rsidRDefault="00F21FD7" w:rsidP="00F21FD7">
      <w:r>
        <w:t xml:space="preserve">Overall, Apple's strategy is </w:t>
      </w:r>
      <w:r w:rsidR="00EC1C1D">
        <w:t>centred</w:t>
      </w:r>
      <w:r>
        <w:t xml:space="preserve"> around delivering innovative products and services that enhance the lives of its customers while maintaining a strong focus on privacy, sustainability, and corporate responsibility.</w:t>
      </w:r>
    </w:p>
    <w:p w14:paraId="37E34F01" w14:textId="77777777" w:rsidR="00CC7727" w:rsidRDefault="00CC7727" w:rsidP="00F21FD7"/>
    <w:p w14:paraId="027105B5" w14:textId="28DD0057" w:rsidR="00CB4DAA" w:rsidRDefault="00D51517" w:rsidP="00CB4DAA">
      <w:r w:rsidRPr="00D51517">
        <w:t>Apple's expansion in international markets, particularly in emerging economies, and its strategy of delivering innovative products and services while emphasi</w:t>
      </w:r>
      <w:r>
        <w:t>s</w:t>
      </w:r>
      <w:r w:rsidRPr="00D51517">
        <w:t>ing privacy, sustainability, and corporate responsibility can be linked to the Ansoff Matrix. The Ansoff Matrix, a strategic planning tool, helps businesses determine their product and market growth strategies through four approaches: Market Penetration, Market Development, Product Development, and Diversification (UȚĂ, 2021).</w:t>
      </w:r>
    </w:p>
    <w:p w14:paraId="65E90D0D" w14:textId="77777777" w:rsidR="00D51517" w:rsidRDefault="00D51517" w:rsidP="00CB4DAA"/>
    <w:p w14:paraId="274942A5" w14:textId="48B3E16F" w:rsidR="009664E9" w:rsidRPr="009664E9" w:rsidRDefault="00A20254" w:rsidP="00BC4B07">
      <w:pPr>
        <w:pStyle w:val="Heading2"/>
      </w:pPr>
      <w:bookmarkStart w:id="32" w:name="_Toc169814377"/>
      <w:r>
        <w:t>2.</w:t>
      </w:r>
      <w:r w:rsidR="007344DC">
        <w:t>6</w:t>
      </w:r>
      <w:r>
        <w:t xml:space="preserve"> </w:t>
      </w:r>
      <w:r w:rsidR="00FE767B">
        <w:t>Critical Analysis of advantages and disadvantages of Apple and its stakeholders</w:t>
      </w:r>
      <w:bookmarkEnd w:id="32"/>
    </w:p>
    <w:p w14:paraId="27916E5A" w14:textId="1630B5F1" w:rsidR="006710F8" w:rsidRDefault="00BC4B07" w:rsidP="00BC4B07">
      <w:pPr>
        <w:pStyle w:val="Heading3"/>
      </w:pPr>
      <w:bookmarkStart w:id="33" w:name="_Toc169814378"/>
      <w:r>
        <w:t>2.</w:t>
      </w:r>
      <w:r w:rsidR="007344DC">
        <w:t>6</w:t>
      </w:r>
      <w:r>
        <w:t xml:space="preserve">.1 </w:t>
      </w:r>
      <w:r w:rsidR="001877FC">
        <w:t>Research and Development Investments</w:t>
      </w:r>
      <w:bookmarkEnd w:id="33"/>
    </w:p>
    <w:p w14:paraId="3107E5F5" w14:textId="428DDB7B" w:rsidR="00BA6473" w:rsidRPr="00BA6473" w:rsidRDefault="00F57E2C" w:rsidP="00BA6473">
      <w:r>
        <w:tab/>
      </w:r>
    </w:p>
    <w:p w14:paraId="39F3BDF2" w14:textId="6359FB95" w:rsidR="001877FC" w:rsidRPr="001877FC" w:rsidRDefault="00BC4B07" w:rsidP="00BC4B07">
      <w:pPr>
        <w:pStyle w:val="Heading4"/>
      </w:pPr>
      <w:r>
        <w:t>2.</w:t>
      </w:r>
      <w:r w:rsidR="007344DC">
        <w:t>6</w:t>
      </w:r>
      <w:r>
        <w:t>.1.1</w:t>
      </w:r>
      <w:r w:rsidR="00A10495">
        <w:t xml:space="preserve"> </w:t>
      </w:r>
      <w:r w:rsidR="001877FC">
        <w:t>Advantages</w:t>
      </w:r>
    </w:p>
    <w:p w14:paraId="56643CBF" w14:textId="7D24F0C2" w:rsidR="009664E9" w:rsidRDefault="008D56C8" w:rsidP="00FE767B">
      <w:r w:rsidRPr="008D56C8">
        <w:t xml:space="preserve">Innovation: </w:t>
      </w:r>
      <w:r w:rsidR="003E3FC7">
        <w:t xml:space="preserve">Further to </w:t>
      </w:r>
      <w:proofErr w:type="spellStart"/>
      <w:r w:rsidR="003E3FC7">
        <w:t>Podolny</w:t>
      </w:r>
      <w:proofErr w:type="spellEnd"/>
      <w:r w:rsidR="003E3FC7">
        <w:t xml:space="preserve"> (2020) </w:t>
      </w:r>
      <w:r w:rsidRPr="008D56C8">
        <w:t>R&amp;D investments serve as a catalyst for innovation within Apple, fostering the development of cutting-edge products and technologies. By continuously pushing the boundaries of technology, Apple sets itself apart from competitors and establishes itself as an industry innovator.</w:t>
      </w:r>
    </w:p>
    <w:p w14:paraId="3A5DC7C5" w14:textId="77777777" w:rsidR="009664E9" w:rsidRDefault="009664E9" w:rsidP="00FE767B"/>
    <w:p w14:paraId="0C0AB0BA" w14:textId="7FADF754" w:rsidR="00CC7727" w:rsidRDefault="008D56C8" w:rsidP="00FE767B">
      <w:r w:rsidRPr="008D56C8">
        <w:t xml:space="preserve">Competitive Edge: </w:t>
      </w:r>
      <w:r w:rsidR="004C5ABF">
        <w:t xml:space="preserve">According to Kerrigan (2023) </w:t>
      </w:r>
      <w:r w:rsidR="00EE67A9">
        <w:t xml:space="preserve">and through thorough evaluation of </w:t>
      </w:r>
      <w:r w:rsidR="007210B7">
        <w:t xml:space="preserve">qualitative data </w:t>
      </w:r>
      <w:r w:rsidRPr="008D56C8">
        <w:t xml:space="preserve">Apple's commitment to R&amp;D provides it with a competitive edge in the dynamic consumer electronics market. By staying ahead of the curve through ongoing research efforts, Apple maintains its position as a market leader, attracting customers with innovative offerings. </w:t>
      </w:r>
    </w:p>
    <w:p w14:paraId="1EBD6ABE" w14:textId="77777777" w:rsidR="009664E9" w:rsidRDefault="009664E9" w:rsidP="00FE767B"/>
    <w:p w14:paraId="6D868709" w14:textId="7D3B1165" w:rsidR="00FE767B" w:rsidRDefault="008D56C8" w:rsidP="00FE767B">
      <w:r w:rsidRPr="008D56C8">
        <w:t xml:space="preserve">Future Growth: </w:t>
      </w:r>
      <w:r w:rsidR="00482C3D">
        <w:t xml:space="preserve">As mentioned by Martins (2023) </w:t>
      </w:r>
      <w:r w:rsidR="007D49CF">
        <w:t>i</w:t>
      </w:r>
      <w:r w:rsidRPr="008D56C8">
        <w:t>nvestment in R&amp;D is instrumental in laying the groundwork for future product launches and revenue streams. By investing in emerging technologies and exploring new markets, Apple sustains long-term growth prospects and ensures its relevance in an ever-evolving industry landscape.</w:t>
      </w:r>
    </w:p>
    <w:p w14:paraId="1E4D977B" w14:textId="77777777" w:rsidR="00A10495" w:rsidRDefault="00A10495" w:rsidP="00FE767B"/>
    <w:p w14:paraId="5F17667D" w14:textId="69F78A13" w:rsidR="00BA6473" w:rsidRPr="00BA6473" w:rsidRDefault="00A10495" w:rsidP="00A10495">
      <w:pPr>
        <w:pStyle w:val="Heading4"/>
      </w:pPr>
      <w:r>
        <w:t>2.</w:t>
      </w:r>
      <w:r w:rsidR="007344DC">
        <w:t>6</w:t>
      </w:r>
      <w:r>
        <w:t xml:space="preserve">.1.2 </w:t>
      </w:r>
      <w:r w:rsidR="001877FC">
        <w:t>Disadvantages</w:t>
      </w:r>
    </w:p>
    <w:p w14:paraId="6705DD74" w14:textId="101320B8" w:rsidR="00EF0305" w:rsidRDefault="00EF0305" w:rsidP="001877FC">
      <w:r w:rsidRPr="00EF0305">
        <w:t>High Costs:</w:t>
      </w:r>
      <w:r w:rsidR="002F4E9B">
        <w:t xml:space="preserve"> As mentioned by </w:t>
      </w:r>
      <w:proofErr w:type="spellStart"/>
      <w:proofErr w:type="gramStart"/>
      <w:r w:rsidR="002F4E9B">
        <w:t>StudySmarter</w:t>
      </w:r>
      <w:proofErr w:type="spellEnd"/>
      <w:r w:rsidR="002F4E9B">
        <w:t>(</w:t>
      </w:r>
      <w:proofErr w:type="gramEnd"/>
      <w:r w:rsidR="002F4E9B">
        <w:t xml:space="preserve">2023) </w:t>
      </w:r>
      <w:r w:rsidRPr="00EF0305">
        <w:t xml:space="preserve">R&amp;D investments involve significant financial outlays, with no guarantee of immediate returns. The substantial expenses incurred in research activities can impact profitability in the short term, necessitating careful cost management and resource allocation. </w:t>
      </w:r>
    </w:p>
    <w:p w14:paraId="0F45A53E" w14:textId="77777777" w:rsidR="00EF0305" w:rsidRDefault="00EF0305" w:rsidP="001877FC"/>
    <w:p w14:paraId="3B79AAF0" w14:textId="2D7E646B" w:rsidR="00EF0305" w:rsidRDefault="00EF0305" w:rsidP="001877FC">
      <w:r w:rsidRPr="00EF0305">
        <w:lastRenderedPageBreak/>
        <w:t xml:space="preserve">Risk of Failure: </w:t>
      </w:r>
      <w:r w:rsidR="002741C7">
        <w:t xml:space="preserve">According to Baxter et al (2023) </w:t>
      </w:r>
      <w:r w:rsidR="007D49CF">
        <w:t>d</w:t>
      </w:r>
      <w:r w:rsidRPr="00EF0305">
        <w:t>espite rigorous research efforts, not all R&amp;D projects may yield successful outcomes. The inherent uncertainty and risk associated with innovation projects can result in potential losses and resource wastage if projects fail to meet expectations or market demands.</w:t>
      </w:r>
    </w:p>
    <w:p w14:paraId="139F1ED3" w14:textId="77777777" w:rsidR="00EF0305" w:rsidRDefault="00EF0305" w:rsidP="001877FC"/>
    <w:p w14:paraId="434AE486" w14:textId="3AE0B3BA" w:rsidR="001877FC" w:rsidRPr="001877FC" w:rsidRDefault="00EF0305" w:rsidP="001877FC">
      <w:r w:rsidRPr="00EF0305">
        <w:t xml:space="preserve">Time-to-Market: </w:t>
      </w:r>
      <w:r w:rsidR="00512DAF">
        <w:t>As explained by</w:t>
      </w:r>
      <w:r w:rsidR="007D49CF">
        <w:t xml:space="preserve"> North (2023) d</w:t>
      </w:r>
      <w:r w:rsidRPr="00EF0305">
        <w:t>eveloping innovative products and technologies often entails extensive research, testing, and refinement processes, leading to longer lead times before products are ready for commerciali</w:t>
      </w:r>
      <w:r w:rsidR="005E0842">
        <w:t>s</w:t>
      </w:r>
      <w:r w:rsidRPr="00EF0305">
        <w:t>ation. The prolonged time-to-market can delay revenue generation and hinder Apple's ability to capitali</w:t>
      </w:r>
      <w:r w:rsidR="005E0842">
        <w:t>s</w:t>
      </w:r>
      <w:r w:rsidRPr="00EF0305">
        <w:t>e on emerging market opportunities.</w:t>
      </w:r>
    </w:p>
    <w:p w14:paraId="03293C58" w14:textId="77777777" w:rsidR="00FE767B" w:rsidRDefault="00FE767B" w:rsidP="00FE767B"/>
    <w:p w14:paraId="7A683F01" w14:textId="56123249" w:rsidR="00FE767B" w:rsidRDefault="005E0842" w:rsidP="00FE767B">
      <w:r>
        <w:rPr>
          <w:shd w:val="clear" w:color="auto" w:fill="FFFFFF"/>
        </w:rPr>
        <w:t>Apple's investments in R&amp;D offer numerous advantages, including fostering innovation, maintaining a competitive edge, and driving future growth. However, these benefits come with inherent challenges, such as high costs, the risk of failure, and extended time-to-market. Despite these disadvantages, Apple's unwavering commitment to R&amp;D underscores its dedication to pushing the boundaries of technology and delivering unparalleled experiences to consumers worldwide.</w:t>
      </w:r>
    </w:p>
    <w:p w14:paraId="72211CED" w14:textId="77777777" w:rsidR="00FE767B" w:rsidRDefault="00FE767B" w:rsidP="00FE767B"/>
    <w:p w14:paraId="22121F1A" w14:textId="32D33D2A" w:rsidR="00FE767B" w:rsidRDefault="00A10495" w:rsidP="00A10495">
      <w:pPr>
        <w:pStyle w:val="Heading3"/>
      </w:pPr>
      <w:bookmarkStart w:id="34" w:name="_Toc169814379"/>
      <w:r>
        <w:t>2.</w:t>
      </w:r>
      <w:r w:rsidR="007344DC">
        <w:t>6</w:t>
      </w:r>
      <w:r>
        <w:t xml:space="preserve">.2 </w:t>
      </w:r>
      <w:r w:rsidR="0056121A">
        <w:t>How does this impact the stakeholders?</w:t>
      </w:r>
      <w:bookmarkEnd w:id="34"/>
    </w:p>
    <w:p w14:paraId="2F22FC4F" w14:textId="2683D0F9" w:rsidR="0056121A" w:rsidRDefault="00A10495" w:rsidP="00A10495">
      <w:pPr>
        <w:pStyle w:val="Heading4"/>
      </w:pPr>
      <w:r>
        <w:t>2.</w:t>
      </w:r>
      <w:r w:rsidR="007344DC">
        <w:t>6</w:t>
      </w:r>
      <w:r>
        <w:t xml:space="preserve">.2.1 </w:t>
      </w:r>
      <w:r w:rsidR="003F763A">
        <w:t>Customers</w:t>
      </w:r>
    </w:p>
    <w:p w14:paraId="7BC4D402" w14:textId="1662F795" w:rsidR="004E6C9A" w:rsidRDefault="003755A2" w:rsidP="003F763A">
      <w:r w:rsidRPr="003755A2">
        <w:t>Customers benefit from Apple's R&amp;D investments through innovative products with enhanced features, performance, and user experiences, fostering brand loyalty and satisfaction (</w:t>
      </w:r>
      <w:proofErr w:type="spellStart"/>
      <w:r w:rsidRPr="003755A2">
        <w:t>Podonly</w:t>
      </w:r>
      <w:proofErr w:type="spellEnd"/>
      <w:r w:rsidRPr="003755A2">
        <w:t xml:space="preserve"> et al., 2020a). However, lengthy R&amp;D cycles can delay new products or features, potentially frustrating customers awaiting timely upgrades. Unsuccessful R&amp;D initiatives may also lead to product delays or cancellations, disappointing customers expecting new offerings.</w:t>
      </w:r>
    </w:p>
    <w:p w14:paraId="1ABC5A88" w14:textId="77777777" w:rsidR="003755A2" w:rsidRDefault="003755A2" w:rsidP="003F763A"/>
    <w:p w14:paraId="130AE43F" w14:textId="299969F1" w:rsidR="004E6C9A" w:rsidRPr="003F763A" w:rsidRDefault="0015391D" w:rsidP="00030288">
      <w:pPr>
        <w:pStyle w:val="Heading4"/>
      </w:pPr>
      <w:r>
        <w:t>2.</w:t>
      </w:r>
      <w:r w:rsidR="007344DC">
        <w:t>6</w:t>
      </w:r>
      <w:r>
        <w:t>.</w:t>
      </w:r>
      <w:r w:rsidR="00030288">
        <w:t xml:space="preserve">2.2 </w:t>
      </w:r>
      <w:r w:rsidR="004E6C9A">
        <w:t>Employees</w:t>
      </w:r>
    </w:p>
    <w:p w14:paraId="35082F2C" w14:textId="7BE0EF48" w:rsidR="00FE767B" w:rsidRDefault="003755A2" w:rsidP="00FE767B">
      <w:r w:rsidRPr="003755A2">
        <w:t xml:space="preserve">According to </w:t>
      </w:r>
      <w:proofErr w:type="spellStart"/>
      <w:r w:rsidRPr="003755A2">
        <w:t>Podonly</w:t>
      </w:r>
      <w:proofErr w:type="spellEnd"/>
      <w:r w:rsidRPr="003755A2">
        <w:t xml:space="preserve"> et al. (2020a), employees in R&amp;D benefit from professional growth, skill development, and creative expression. Apple's innovation-focused culture promotes curiosity, collaboration, and excellence, empowering employees to work on groundbreaking projects. However, the pressure to deliver within tight timelines and resource constraints can cause stress and workload challenges. Additionally, failed R&amp;D projects may lead to reassignments, layoffs, or shifts in priorities, impacting job security and morale.</w:t>
      </w:r>
    </w:p>
    <w:p w14:paraId="1D2EC22D" w14:textId="77777777" w:rsidR="003755A2" w:rsidRDefault="003755A2" w:rsidP="00FE767B"/>
    <w:p w14:paraId="0FEC4951" w14:textId="024048BF" w:rsidR="00FE767B" w:rsidRDefault="00030288" w:rsidP="00030288">
      <w:pPr>
        <w:pStyle w:val="Heading4"/>
      </w:pPr>
      <w:r>
        <w:t>2.</w:t>
      </w:r>
      <w:r w:rsidR="007344DC">
        <w:t>6</w:t>
      </w:r>
      <w:r>
        <w:t xml:space="preserve">.2.3 </w:t>
      </w:r>
      <w:r w:rsidR="00D95BF6">
        <w:t>Communities and Society</w:t>
      </w:r>
    </w:p>
    <w:p w14:paraId="1325D47B" w14:textId="5C74030A" w:rsidR="000942DC" w:rsidRDefault="003755A2" w:rsidP="00D95BF6">
      <w:r w:rsidRPr="003755A2">
        <w:t>According to Apple Inc. (2022), Apple's R&amp;D investments drive technological advancement, economic growth, and job creation in its operating communities. Innovations from R&amp;D can also address societal challenges in healthcare, education, and environmental sustainability. However, environmental concerns like resource consumption, waste, and carbon emissions may attract regulatory and public scrutiny. Additionally, disruptive innovations can displace traditional industries, impacting certain communities socially and economically.</w:t>
      </w:r>
    </w:p>
    <w:p w14:paraId="0B965B19" w14:textId="77777777" w:rsidR="003755A2" w:rsidRPr="00D95BF6" w:rsidRDefault="003755A2" w:rsidP="00D95BF6"/>
    <w:p w14:paraId="031B211B" w14:textId="1C732E1B" w:rsidR="00FE767B" w:rsidRDefault="004C4318" w:rsidP="004C4318">
      <w:pPr>
        <w:tabs>
          <w:tab w:val="left" w:pos="1008"/>
        </w:tabs>
      </w:pPr>
      <w:r>
        <w:tab/>
      </w:r>
    </w:p>
    <w:p w14:paraId="03B91E23" w14:textId="43123470" w:rsidR="001B21F2" w:rsidRDefault="000942DC" w:rsidP="000942DC">
      <w:pPr>
        <w:pStyle w:val="Heading2"/>
      </w:pPr>
      <w:bookmarkStart w:id="35" w:name="_Toc169814380"/>
      <w:r>
        <w:lastRenderedPageBreak/>
        <w:t>2.7 Does the strategy last long term – 5 years</w:t>
      </w:r>
      <w:bookmarkEnd w:id="35"/>
    </w:p>
    <w:p w14:paraId="28A5774A" w14:textId="4B7804FC" w:rsidR="000942DC" w:rsidRDefault="000942DC" w:rsidP="000942DC">
      <w:pPr>
        <w:pStyle w:val="Heading3"/>
      </w:pPr>
      <w:bookmarkStart w:id="36" w:name="_Toc169814381"/>
      <w:r>
        <w:t>2.7.1 Innovation and R&amp;D Investment</w:t>
      </w:r>
      <w:bookmarkEnd w:id="36"/>
    </w:p>
    <w:p w14:paraId="59A5417F" w14:textId="4C302304" w:rsidR="000942DC" w:rsidRDefault="000942DC" w:rsidP="000942DC">
      <w:r>
        <w:t xml:space="preserve">Supported by the research </w:t>
      </w:r>
      <w:r>
        <w:rPr>
          <w:rFonts w:ascii="Calibri" w:hAnsi="Calibri" w:cs="Calibri"/>
          <w:color w:val="000000"/>
        </w:rPr>
        <w:t>(Singh, 2023)</w:t>
      </w:r>
      <w:r>
        <w:rPr>
          <w:rFonts w:ascii="Calibri" w:hAnsi="Calibri" w:cs="Calibri"/>
          <w:color w:val="000000"/>
        </w:rPr>
        <w:t xml:space="preserve"> </w:t>
      </w:r>
      <w:r w:rsidRPr="000942DC">
        <w:t>Apple consistently invests heavily in research and development (R&amp;D), focusing on long-term technological advancements. This commitment to innovation has resulted in groundbreaking products like the iPhone, iPad, Apple Watch, and more recently, ventures into augmented reality (AR) and health technologies. Such investments are planned with a horizon extending well beyond five years to ensure sustained competitive advantage.</w:t>
      </w:r>
    </w:p>
    <w:p w14:paraId="7E2741C5" w14:textId="77777777" w:rsidR="000942DC" w:rsidRDefault="000942DC" w:rsidP="000942DC"/>
    <w:p w14:paraId="64996830" w14:textId="6C3EDB71" w:rsidR="000942DC" w:rsidRDefault="000942DC" w:rsidP="000942DC">
      <w:pPr>
        <w:pStyle w:val="Heading3"/>
      </w:pPr>
      <w:bookmarkStart w:id="37" w:name="_Toc169814382"/>
      <w:r>
        <w:t>2.7.2 Supply Chain and Manufacturing</w:t>
      </w:r>
      <w:bookmarkEnd w:id="37"/>
      <w:r>
        <w:t xml:space="preserve"> </w:t>
      </w:r>
    </w:p>
    <w:p w14:paraId="455BC89C" w14:textId="0935442B" w:rsidR="000942DC" w:rsidRDefault="000942DC" w:rsidP="000942DC">
      <w:r>
        <w:t xml:space="preserve">According to </w:t>
      </w:r>
      <w:r>
        <w:rPr>
          <w:rFonts w:ascii="Calibri" w:hAnsi="Calibri" w:cs="Calibri"/>
          <w:color w:val="000000"/>
        </w:rPr>
        <w:t>Apple (2024)</w:t>
      </w:r>
      <w:r>
        <w:rPr>
          <w:rFonts w:ascii="Calibri" w:hAnsi="Calibri" w:cs="Calibri"/>
          <w:color w:val="000000"/>
        </w:rPr>
        <w:t xml:space="preserve">, </w:t>
      </w:r>
      <w:r w:rsidRPr="000942DC">
        <w:t>Apple's efforts to optimi</w:t>
      </w:r>
      <w:r w:rsidR="00D51517">
        <w:t>s</w:t>
      </w:r>
      <w:r w:rsidRPr="000942DC">
        <w:t>e its supply chain and manufacturing processes reflect a long-term approach. By diversifying its supplier base, investing in new manufacturing technologies, and planning production strategies years in advance, Apple mitigates risks and ensures a stable supply of products. This strategic capability helps the company respond to market demands and economic shifts over a multi-year timeframe.</w:t>
      </w:r>
    </w:p>
    <w:p w14:paraId="24E1A08E" w14:textId="77777777" w:rsidR="00102AFC" w:rsidRDefault="00102AFC" w:rsidP="000942DC"/>
    <w:p w14:paraId="7F4021CC" w14:textId="26EBE9B9" w:rsidR="00102AFC" w:rsidRDefault="00102AFC" w:rsidP="00102AFC">
      <w:pPr>
        <w:pStyle w:val="Heading2"/>
      </w:pPr>
      <w:bookmarkStart w:id="38" w:name="_Toc169814383"/>
      <w:r>
        <w:t>2.8 Influences</w:t>
      </w:r>
      <w:bookmarkEnd w:id="38"/>
    </w:p>
    <w:p w14:paraId="55F887EE" w14:textId="23F108E1" w:rsidR="00102AFC" w:rsidRDefault="00102AFC" w:rsidP="00102AFC">
      <w:pPr>
        <w:pStyle w:val="Heading3"/>
      </w:pPr>
      <w:bookmarkStart w:id="39" w:name="_Toc169814384"/>
      <w:r>
        <w:t>2.8.1 Innovation</w:t>
      </w:r>
      <w:bookmarkEnd w:id="39"/>
      <w:r>
        <w:t xml:space="preserve"> </w:t>
      </w:r>
    </w:p>
    <w:p w14:paraId="05B8383B" w14:textId="21C81E59" w:rsidR="00102AFC" w:rsidRDefault="00102AFC" w:rsidP="00102AFC">
      <w:r>
        <w:t xml:space="preserve">According to </w:t>
      </w:r>
      <w:proofErr w:type="spellStart"/>
      <w:r>
        <w:rPr>
          <w:rFonts w:ascii="Calibri" w:hAnsi="Calibri" w:cs="Calibri"/>
          <w:color w:val="000000"/>
        </w:rPr>
        <w:t>Podolny</w:t>
      </w:r>
      <w:proofErr w:type="spellEnd"/>
      <w:r>
        <w:rPr>
          <w:rFonts w:ascii="Calibri" w:hAnsi="Calibri" w:cs="Calibri"/>
          <w:color w:val="000000"/>
        </w:rPr>
        <w:t xml:space="preserve"> and Hansen (2020b)</w:t>
      </w:r>
      <w:r>
        <w:rPr>
          <w:rFonts w:ascii="Calibri" w:hAnsi="Calibri" w:cs="Calibri"/>
          <w:color w:val="000000"/>
        </w:rPr>
        <w:t xml:space="preserve"> </w:t>
      </w:r>
      <w:r>
        <w:t>i</w:t>
      </w:r>
      <w:r w:rsidRPr="00102AFC">
        <w:t xml:space="preserve">nnovation is a cornerstone of Apple's strategy, significantly influencing both its planning and execution. By consistently introducing groundbreaking products and services, Apple maintains its competitive edge and brand loyalty, </w:t>
      </w:r>
      <w:r>
        <w:t xml:space="preserve">which is </w:t>
      </w:r>
      <w:r w:rsidRPr="00102AFC">
        <w:t xml:space="preserve">crucial for its differentiation strategy. This emphasis on innovation is evident in several strategic moves:  </w:t>
      </w:r>
    </w:p>
    <w:p w14:paraId="3C1AB9DD" w14:textId="77777777" w:rsidR="00102AFC" w:rsidRDefault="00102AFC" w:rsidP="00102AFC"/>
    <w:p w14:paraId="3CAF9E21" w14:textId="0EC0156E" w:rsidR="00102AFC" w:rsidRDefault="00102AFC" w:rsidP="00102AFC">
      <w:pPr>
        <w:pStyle w:val="ListParagraph"/>
        <w:numPr>
          <w:ilvl w:val="0"/>
          <w:numId w:val="3"/>
        </w:numPr>
      </w:pPr>
      <w:r>
        <w:t>Product Development</w:t>
      </w:r>
    </w:p>
    <w:p w14:paraId="58878FEB" w14:textId="4C69BBC6" w:rsidR="00102AFC" w:rsidRDefault="00102AFC" w:rsidP="00102AFC">
      <w:pPr>
        <w:pStyle w:val="ListParagraph"/>
        <w:numPr>
          <w:ilvl w:val="0"/>
          <w:numId w:val="3"/>
        </w:numPr>
      </w:pPr>
      <w:r>
        <w:t>Marketing Strategy</w:t>
      </w:r>
    </w:p>
    <w:p w14:paraId="5E6A4459" w14:textId="228AB7E2" w:rsidR="00102AFC" w:rsidRDefault="00102AFC" w:rsidP="00102AFC">
      <w:pPr>
        <w:pStyle w:val="ListParagraph"/>
        <w:numPr>
          <w:ilvl w:val="0"/>
          <w:numId w:val="3"/>
        </w:numPr>
      </w:pPr>
      <w:r>
        <w:t xml:space="preserve">Ecosystem Integration </w:t>
      </w:r>
    </w:p>
    <w:p w14:paraId="2FA9A79F" w14:textId="77777777" w:rsidR="00102AFC" w:rsidRDefault="00102AFC" w:rsidP="00102AFC"/>
    <w:p w14:paraId="65AFF5C4" w14:textId="06D81E7C" w:rsidR="00102AFC" w:rsidRDefault="00102AFC" w:rsidP="00102AFC">
      <w:pPr>
        <w:pStyle w:val="Heading3"/>
      </w:pPr>
      <w:bookmarkStart w:id="40" w:name="_Toc169814385"/>
      <w:r>
        <w:t>2.8.2 Supplier Dependency</w:t>
      </w:r>
      <w:bookmarkEnd w:id="40"/>
    </w:p>
    <w:p w14:paraId="4EED7FAF" w14:textId="437BCA1F" w:rsidR="00102AFC" w:rsidRDefault="000478A5" w:rsidP="00102AFC">
      <w:r>
        <w:t xml:space="preserve">Mentioned in the research </w:t>
      </w:r>
      <w:r>
        <w:rPr>
          <w:rFonts w:ascii="Calibri" w:hAnsi="Calibri" w:cs="Calibri"/>
          <w:color w:val="000000"/>
        </w:rPr>
        <w:t>(Gartner, 2015)</w:t>
      </w:r>
      <w:r>
        <w:rPr>
          <w:rFonts w:ascii="Calibri" w:hAnsi="Calibri" w:cs="Calibri"/>
          <w:color w:val="000000"/>
        </w:rPr>
        <w:t xml:space="preserve"> </w:t>
      </w:r>
      <w:r>
        <w:t>s</w:t>
      </w:r>
      <w:r w:rsidRPr="000478A5">
        <w:t>upplier dependency is another significant influence on Apple's strategy, particularly regarding risk management and operational efficiency. Apple's strategy to mitigate supplier-related risks includes:</w:t>
      </w:r>
    </w:p>
    <w:p w14:paraId="73FEF4CC" w14:textId="77777777" w:rsidR="000478A5" w:rsidRDefault="000478A5" w:rsidP="00102AFC"/>
    <w:p w14:paraId="7E2AA081" w14:textId="1760FC91" w:rsidR="000478A5" w:rsidRDefault="000478A5" w:rsidP="000478A5">
      <w:pPr>
        <w:pStyle w:val="ListParagraph"/>
        <w:numPr>
          <w:ilvl w:val="0"/>
          <w:numId w:val="4"/>
        </w:numPr>
      </w:pPr>
      <w:r>
        <w:t>Diversification of Supplies</w:t>
      </w:r>
    </w:p>
    <w:p w14:paraId="0F19F950" w14:textId="58840F8F" w:rsidR="000478A5" w:rsidRDefault="000478A5" w:rsidP="000478A5">
      <w:pPr>
        <w:pStyle w:val="ListParagraph"/>
        <w:numPr>
          <w:ilvl w:val="0"/>
          <w:numId w:val="4"/>
        </w:numPr>
      </w:pPr>
      <w:r>
        <w:t>Vertical Integration Considerations</w:t>
      </w:r>
    </w:p>
    <w:p w14:paraId="3C4AB04C" w14:textId="08D6869B" w:rsidR="000478A5" w:rsidRDefault="000478A5" w:rsidP="000478A5">
      <w:pPr>
        <w:pStyle w:val="ListParagraph"/>
        <w:numPr>
          <w:ilvl w:val="0"/>
          <w:numId w:val="4"/>
        </w:numPr>
      </w:pPr>
      <w:r>
        <w:t>Supplier Relationships</w:t>
      </w:r>
    </w:p>
    <w:p w14:paraId="249D253B" w14:textId="77777777" w:rsidR="00713F65" w:rsidRDefault="00713F65" w:rsidP="00713F65"/>
    <w:p w14:paraId="0A659970" w14:textId="77777777" w:rsidR="00713F65" w:rsidRDefault="00713F65" w:rsidP="00713F65"/>
    <w:p w14:paraId="2A18F0D8" w14:textId="77777777" w:rsidR="00713F65" w:rsidRDefault="00713F65" w:rsidP="00713F65"/>
    <w:p w14:paraId="32B528C2" w14:textId="77777777" w:rsidR="00713F65" w:rsidRDefault="00713F65" w:rsidP="00713F65"/>
    <w:p w14:paraId="2C38E665" w14:textId="77777777" w:rsidR="00850717" w:rsidRDefault="00850717" w:rsidP="00713F65"/>
    <w:p w14:paraId="181D64BD" w14:textId="77777777" w:rsidR="00713F65" w:rsidRDefault="00713F65" w:rsidP="00713F65"/>
    <w:p w14:paraId="75029A69" w14:textId="77777777" w:rsidR="00713F65" w:rsidRDefault="00713F65" w:rsidP="00713F65"/>
    <w:p w14:paraId="67F8EC0B" w14:textId="4308DFA1" w:rsidR="00713F65" w:rsidRDefault="00713F65" w:rsidP="00713F65">
      <w:pPr>
        <w:pStyle w:val="Heading2"/>
      </w:pPr>
      <w:bookmarkStart w:id="41" w:name="_Toc169814386"/>
      <w:r>
        <w:lastRenderedPageBreak/>
        <w:t xml:space="preserve">2.9 </w:t>
      </w:r>
      <w:r w:rsidR="0048738A">
        <w:t>Impact on Supply Chain Vulnerabilities</w:t>
      </w:r>
      <w:bookmarkEnd w:id="41"/>
      <w:r w:rsidR="0048738A">
        <w:t xml:space="preserve"> </w:t>
      </w:r>
    </w:p>
    <w:p w14:paraId="380632EA" w14:textId="556C1617" w:rsidR="0048738A" w:rsidRDefault="0048738A" w:rsidP="0048738A">
      <w:pPr>
        <w:pStyle w:val="Heading3"/>
      </w:pPr>
      <w:bookmarkStart w:id="42" w:name="_Toc169814387"/>
      <w:r>
        <w:t>2.9.1 Planning</w:t>
      </w:r>
      <w:bookmarkEnd w:id="42"/>
    </w:p>
    <w:p w14:paraId="230735FA" w14:textId="7E2AA483" w:rsidR="0048738A" w:rsidRDefault="0048738A" w:rsidP="0048738A">
      <w:r>
        <w:t xml:space="preserve">According to </w:t>
      </w:r>
      <w:r>
        <w:rPr>
          <w:rFonts w:ascii="Calibri" w:hAnsi="Calibri" w:cs="Calibri"/>
          <w:color w:val="000000"/>
        </w:rPr>
        <w:t xml:space="preserve">Revilla, </w:t>
      </w:r>
      <w:proofErr w:type="spellStart"/>
      <w:r>
        <w:rPr>
          <w:rFonts w:ascii="Calibri" w:hAnsi="Calibri" w:cs="Calibri"/>
          <w:color w:val="000000"/>
        </w:rPr>
        <w:t>Acero</w:t>
      </w:r>
      <w:proofErr w:type="spellEnd"/>
      <w:r>
        <w:rPr>
          <w:rFonts w:ascii="Calibri" w:hAnsi="Calibri" w:cs="Calibri"/>
          <w:color w:val="000000"/>
        </w:rPr>
        <w:t xml:space="preserve"> and </w:t>
      </w:r>
      <w:proofErr w:type="spellStart"/>
      <w:r>
        <w:rPr>
          <w:rFonts w:ascii="Calibri" w:hAnsi="Calibri" w:cs="Calibri"/>
          <w:color w:val="000000"/>
        </w:rPr>
        <w:t>Sáenz</w:t>
      </w:r>
      <w:proofErr w:type="spellEnd"/>
      <w:r>
        <w:rPr>
          <w:rFonts w:ascii="Calibri" w:hAnsi="Calibri" w:cs="Calibri"/>
          <w:color w:val="000000"/>
        </w:rPr>
        <w:t xml:space="preserve"> (2024)</w:t>
      </w:r>
      <w:r>
        <w:rPr>
          <w:rFonts w:ascii="Calibri" w:hAnsi="Calibri" w:cs="Calibri"/>
          <w:color w:val="000000"/>
        </w:rPr>
        <w:t xml:space="preserve"> </w:t>
      </w:r>
      <w:r>
        <w:t>s</w:t>
      </w:r>
      <w:r w:rsidRPr="0048738A">
        <w:t xml:space="preserve">upply chain vulnerabilities significantly influence Apple's strategic planning. The company must ensure a resilient and flexible supply chain to mitigate risks associated with global disruptions, such as those caused by geopolitical tensions or natural disasters. This involves:  </w:t>
      </w:r>
    </w:p>
    <w:p w14:paraId="645E13F7" w14:textId="77777777" w:rsidR="0048738A" w:rsidRDefault="0048738A" w:rsidP="0048738A"/>
    <w:p w14:paraId="56B4AFE0" w14:textId="57820317" w:rsidR="0048738A" w:rsidRDefault="0048738A" w:rsidP="0048738A">
      <w:pPr>
        <w:pStyle w:val="ListParagraph"/>
        <w:numPr>
          <w:ilvl w:val="0"/>
          <w:numId w:val="5"/>
        </w:numPr>
      </w:pPr>
      <w:r>
        <w:t>Supplier Diversification</w:t>
      </w:r>
    </w:p>
    <w:p w14:paraId="4B64F1E2" w14:textId="03FBD6DF" w:rsidR="0048738A" w:rsidRDefault="0048738A" w:rsidP="0048738A">
      <w:pPr>
        <w:pStyle w:val="ListParagraph"/>
        <w:numPr>
          <w:ilvl w:val="0"/>
          <w:numId w:val="5"/>
        </w:numPr>
      </w:pPr>
      <w:r>
        <w:t>Investment in Technology and Logistics</w:t>
      </w:r>
    </w:p>
    <w:p w14:paraId="0536F6EE" w14:textId="77777777" w:rsidR="0048738A" w:rsidRDefault="0048738A" w:rsidP="0048738A"/>
    <w:p w14:paraId="17DE0797" w14:textId="481A59BC" w:rsidR="0048738A" w:rsidRPr="0048738A" w:rsidRDefault="0048738A" w:rsidP="0048738A">
      <w:pPr>
        <w:pStyle w:val="Heading2"/>
      </w:pPr>
      <w:bookmarkStart w:id="43" w:name="_Toc169814388"/>
      <w:r>
        <w:t>2.10 Impact on AR and VR Opportunities for Strategy</w:t>
      </w:r>
      <w:bookmarkEnd w:id="43"/>
    </w:p>
    <w:p w14:paraId="05D0398E" w14:textId="7F5DCD28" w:rsidR="00102AFC" w:rsidRDefault="0048738A" w:rsidP="00102AFC">
      <w:r>
        <w:t>As Singh (2023) stated,</w:t>
      </w:r>
      <w:r>
        <w:rPr>
          <w:rFonts w:ascii="Calibri" w:hAnsi="Calibri" w:cs="Calibri"/>
          <w:color w:val="000000"/>
        </w:rPr>
        <w:t xml:space="preserve"> </w:t>
      </w:r>
      <w:r w:rsidRPr="0048738A">
        <w:t>AR and VR technologies present significant growth opportunities for Apple. Strategically planning to capitali</w:t>
      </w:r>
      <w:r>
        <w:t>s</w:t>
      </w:r>
      <w:r w:rsidRPr="0048738A">
        <w:t xml:space="preserve">e on these technologies involves:  </w:t>
      </w:r>
    </w:p>
    <w:p w14:paraId="5D31339B" w14:textId="77777777" w:rsidR="0048738A" w:rsidRDefault="0048738A" w:rsidP="00102AFC"/>
    <w:p w14:paraId="77393460" w14:textId="5B1BDD36" w:rsidR="0048738A" w:rsidRDefault="0048738A" w:rsidP="0048738A">
      <w:pPr>
        <w:pStyle w:val="ListParagraph"/>
        <w:numPr>
          <w:ilvl w:val="0"/>
          <w:numId w:val="6"/>
        </w:numPr>
      </w:pPr>
      <w:r>
        <w:t>R&amp;D Investment</w:t>
      </w:r>
    </w:p>
    <w:p w14:paraId="0D91B4C5" w14:textId="0E940154" w:rsidR="0048738A" w:rsidRDefault="0048738A" w:rsidP="0048738A">
      <w:pPr>
        <w:pStyle w:val="ListParagraph"/>
        <w:numPr>
          <w:ilvl w:val="0"/>
          <w:numId w:val="6"/>
        </w:numPr>
      </w:pPr>
      <w:r>
        <w:t>Product Roadmap Development</w:t>
      </w:r>
    </w:p>
    <w:p w14:paraId="607E8F2B" w14:textId="77777777" w:rsidR="0048738A" w:rsidRPr="00102AFC" w:rsidRDefault="0048738A" w:rsidP="00102AFC"/>
    <w:p w14:paraId="1B596C0B" w14:textId="37707E9E" w:rsidR="00B5432F" w:rsidRDefault="000A5A82" w:rsidP="000A5A82">
      <w:pPr>
        <w:pStyle w:val="Heading1"/>
      </w:pPr>
      <w:bookmarkStart w:id="44" w:name="_Toc169814389"/>
      <w:r>
        <w:t xml:space="preserve">3.0 </w:t>
      </w:r>
      <w:r w:rsidR="00FE767B">
        <w:t>Conclusion</w:t>
      </w:r>
      <w:bookmarkEnd w:id="44"/>
    </w:p>
    <w:p w14:paraId="7AD8A872" w14:textId="77777777" w:rsidR="008D1227" w:rsidRDefault="008D1227" w:rsidP="00C86B8D">
      <w:r w:rsidRPr="008D1227">
        <w:t xml:space="preserve">In conclusion, Apple's journey over the past three years showcases a commitment to innovation, sustainability, and growth across various fronts. Through substantial investments in research and development, capital expenditures, renewable energy, and strategic acquisitions, Apple continues to push the boundaries of technology while addressing societal and environmental challenges.  </w:t>
      </w:r>
    </w:p>
    <w:p w14:paraId="28D8F03D" w14:textId="77777777" w:rsidR="008D1227" w:rsidRDefault="008D1227" w:rsidP="00C86B8D"/>
    <w:p w14:paraId="7E378AB7" w14:textId="77777777" w:rsidR="008D1227" w:rsidRDefault="008D1227" w:rsidP="00C86B8D">
      <w:r w:rsidRPr="008D1227">
        <w:t xml:space="preserve">The company's focus on innovation and product differentiation, service expansion, ecosystem integration, privacy, security, sustainability, and international expansion reflects a multi-faceted approach to sustaining growth and deepening customer loyalty. Apple's strategic investments not only drive technological advancements but also contribute to economic development, job creation, and environmental stewardship.  </w:t>
      </w:r>
    </w:p>
    <w:p w14:paraId="09EE3AA7" w14:textId="77777777" w:rsidR="008D1227" w:rsidRDefault="008D1227" w:rsidP="00C86B8D"/>
    <w:p w14:paraId="17C855D8" w14:textId="77777777" w:rsidR="008D1227" w:rsidRDefault="008D1227" w:rsidP="00C86B8D">
      <w:r w:rsidRPr="008D1227">
        <w:t xml:space="preserve">However, these investments come with their set of challenges, such as high costs, risks of failure, and complexities in implementation. Yet, Apple's ability to navigate these challenges underscores its adaptability and commitment to delivering value to stakeholders while maintaining a competitive edge in the rapidly evolving tech landscape.  </w:t>
      </w:r>
    </w:p>
    <w:p w14:paraId="28B7A45F" w14:textId="77777777" w:rsidR="008D1227" w:rsidRDefault="008D1227" w:rsidP="00C86B8D"/>
    <w:p w14:paraId="25B6036C" w14:textId="7B91F02B" w:rsidR="00E21456" w:rsidRDefault="008D1227" w:rsidP="00C86B8D">
      <w:r w:rsidRPr="008D1227">
        <w:t>Overall, Apple's strategy and investments position it as a global leader in consumer electronics, setting benchmarks for innovation, sustainability, and corporate responsibility. As the company continues to evolve, its dedication to delivering innovative products and services, coupled with a strong focus on stakeholder engagement and societal impact, ensures its relevance and resilience in the years to come.</w:t>
      </w:r>
    </w:p>
    <w:p w14:paraId="1E750068" w14:textId="77777777" w:rsidR="00A94427" w:rsidRDefault="00A94427" w:rsidP="00C86B8D"/>
    <w:p w14:paraId="75AAF122" w14:textId="19D3CC6E" w:rsidR="00A94427" w:rsidRDefault="006E730B" w:rsidP="00C86B8D">
      <w:r>
        <w:t xml:space="preserve">A strategic approach for Apple to consider is </w:t>
      </w:r>
      <w:r w:rsidR="00182D1C">
        <w:t xml:space="preserve">its investment in emerging technologies. </w:t>
      </w:r>
      <w:r w:rsidR="00182D1C" w:rsidRPr="00182D1C">
        <w:t xml:space="preserve">Apple can allocate resources towards exploring emerging technologies with the potential to disrupt existing markets or create entirely new industries. This may involve investments in areas </w:t>
      </w:r>
      <w:r w:rsidR="00182D1C" w:rsidRPr="00182D1C">
        <w:lastRenderedPageBreak/>
        <w:t>such as quantum computing, biotechnology, or space exploration, positioning Apple at the forefront of future technological revolutions.</w:t>
      </w:r>
    </w:p>
    <w:p w14:paraId="3B5775F7" w14:textId="77777777" w:rsidR="000942DC" w:rsidRDefault="000942DC" w:rsidP="00C86B8D"/>
    <w:p w14:paraId="7AB48BFF" w14:textId="3E0DAAF4" w:rsidR="00D87D8B" w:rsidRDefault="00B31E16" w:rsidP="00B31E16">
      <w:pPr>
        <w:pStyle w:val="Heading1"/>
      </w:pPr>
      <w:bookmarkStart w:id="45" w:name="_Toc169814390"/>
      <w:r>
        <w:t>4.0 Appendices</w:t>
      </w:r>
      <w:r w:rsidR="005C783F">
        <w:t xml:space="preserve"> Model Analysis</w:t>
      </w:r>
      <w:bookmarkEnd w:id="45"/>
    </w:p>
    <w:p w14:paraId="782D8F4A" w14:textId="26CC3D14" w:rsidR="005C783F" w:rsidRDefault="00B436C0" w:rsidP="00B436C0">
      <w:pPr>
        <w:pStyle w:val="Heading2"/>
      </w:pPr>
      <w:bookmarkStart w:id="46" w:name="_Toc169814391"/>
      <w:r>
        <w:t>4.1 Porter’s Generic Strategies</w:t>
      </w:r>
      <w:bookmarkEnd w:id="46"/>
    </w:p>
    <w:p w14:paraId="45A3633B" w14:textId="12C93D94" w:rsidR="00213A8E" w:rsidRPr="00213A8E" w:rsidRDefault="00213A8E" w:rsidP="00213A8E">
      <w:r>
        <w:t xml:space="preserve">Following Porter’s Generic model as well as </w:t>
      </w:r>
      <w:r w:rsidR="00057AB1">
        <w:t xml:space="preserve">the </w:t>
      </w:r>
      <w:r w:rsidR="00545670">
        <w:t>text</w:t>
      </w:r>
      <w:r w:rsidR="00057AB1">
        <w:t xml:space="preserve"> being supported by </w:t>
      </w:r>
      <w:proofErr w:type="spellStart"/>
      <w:r w:rsidR="00057AB1">
        <w:rPr>
          <w:rFonts w:ascii="Calibri" w:hAnsi="Calibri" w:cs="Calibri"/>
          <w:color w:val="000000"/>
        </w:rPr>
        <w:t>Dieffenbacher</w:t>
      </w:r>
      <w:proofErr w:type="spellEnd"/>
      <w:r w:rsidR="00057AB1">
        <w:rPr>
          <w:rFonts w:ascii="Calibri" w:hAnsi="Calibri" w:cs="Calibri"/>
          <w:color w:val="000000"/>
        </w:rPr>
        <w:t xml:space="preserve"> (2023) the following shows:</w:t>
      </w:r>
    </w:p>
    <w:p w14:paraId="04D08704" w14:textId="77777777" w:rsidR="002221F8" w:rsidRDefault="002221F8" w:rsidP="002221F8"/>
    <w:p w14:paraId="5A6D7141" w14:textId="22D0B53F" w:rsidR="002221F8" w:rsidRDefault="002221F8" w:rsidP="002221F8">
      <w:r>
        <w:t xml:space="preserve">Cost Leadership: </w:t>
      </w:r>
      <w:r w:rsidR="00796AB2" w:rsidRPr="00796AB2">
        <w:t>Apple doesn't prioriti</w:t>
      </w:r>
      <w:r w:rsidR="00796AB2">
        <w:t>s</w:t>
      </w:r>
      <w:r w:rsidR="00796AB2" w:rsidRPr="00796AB2">
        <w:t>e being the lowest-cost producer. Instead, it focuses on offering high-quality, innovative products at premium prices.</w:t>
      </w:r>
    </w:p>
    <w:p w14:paraId="2B5B088B" w14:textId="77777777" w:rsidR="00796AB2" w:rsidRDefault="00796AB2" w:rsidP="002221F8"/>
    <w:p w14:paraId="2C4C2145" w14:textId="729AAF7E" w:rsidR="00796AB2" w:rsidRDefault="00796AB2" w:rsidP="002221F8">
      <w:r>
        <w:t xml:space="preserve">Differentiation: </w:t>
      </w:r>
      <w:r w:rsidRPr="00796AB2">
        <w:t>Apple stands out by prioriti</w:t>
      </w:r>
      <w:r w:rsidR="00F315B3">
        <w:t>s</w:t>
      </w:r>
      <w:r w:rsidRPr="00796AB2">
        <w:t>ing innovation, design, and user experience, setting its products apart from competitors and commanding premium prices.</w:t>
      </w:r>
    </w:p>
    <w:p w14:paraId="52D90201" w14:textId="77777777" w:rsidR="00F315B3" w:rsidRDefault="00F315B3" w:rsidP="002221F8"/>
    <w:p w14:paraId="1D3173FF" w14:textId="053F9097" w:rsidR="00F315B3" w:rsidRDefault="00F315B3" w:rsidP="002221F8">
      <w:r>
        <w:t xml:space="preserve">Focus: </w:t>
      </w:r>
      <w:r w:rsidRPr="00F315B3">
        <w:t>While Apple has products for different segments, its overall strategy isn't solely focused on a narrow niche but aims to cater to a broad range of customers while maintaining differentiation.</w:t>
      </w:r>
    </w:p>
    <w:p w14:paraId="466A32CC" w14:textId="77777777" w:rsidR="00F17BFC" w:rsidRDefault="00F17BFC" w:rsidP="002221F8"/>
    <w:p w14:paraId="27CFE89D" w14:textId="099A6CF3" w:rsidR="00A107D4" w:rsidRDefault="00057AB1" w:rsidP="00A107D4">
      <w:pPr>
        <w:pStyle w:val="Heading2"/>
      </w:pPr>
      <w:bookmarkStart w:id="47" w:name="_Toc169814392"/>
      <w:r>
        <w:t>4.2</w:t>
      </w:r>
      <w:r w:rsidR="00F17BFC" w:rsidRPr="00F17BFC">
        <w:t xml:space="preserve"> Ansoff Matrix:</w:t>
      </w:r>
      <w:bookmarkEnd w:id="47"/>
      <w:r w:rsidR="00F17BFC" w:rsidRPr="00F17BFC">
        <w:t xml:space="preserve">  </w:t>
      </w:r>
    </w:p>
    <w:p w14:paraId="6749E746" w14:textId="2E0B4235" w:rsidR="00A107D4" w:rsidRDefault="00A107D4" w:rsidP="00A107D4">
      <w:r>
        <w:t xml:space="preserve">Following on from Porter’s Generic model and moving onto Ansoff Matrix, </w:t>
      </w:r>
      <w:r w:rsidR="009A24CE">
        <w:t xml:space="preserve">according to </w:t>
      </w:r>
      <w:r w:rsidR="009A24CE">
        <w:rPr>
          <w:rFonts w:ascii="Calibri" w:hAnsi="Calibri" w:cs="Calibri"/>
          <w:color w:val="000000"/>
        </w:rPr>
        <w:t>White (2024)</w:t>
      </w:r>
      <w:r w:rsidR="00D82AC3">
        <w:rPr>
          <w:rFonts w:ascii="Calibri" w:hAnsi="Calibri" w:cs="Calibri"/>
          <w:color w:val="000000"/>
        </w:rPr>
        <w:t xml:space="preserve"> the following </w:t>
      </w:r>
      <w:r w:rsidR="00223859">
        <w:rPr>
          <w:rFonts w:ascii="Calibri" w:hAnsi="Calibri" w:cs="Calibri"/>
          <w:color w:val="000000"/>
        </w:rPr>
        <w:t>strategies present:</w:t>
      </w:r>
    </w:p>
    <w:p w14:paraId="6D82A66A" w14:textId="77777777" w:rsidR="00A107D4" w:rsidRPr="00A107D4" w:rsidRDefault="00A107D4" w:rsidP="00A107D4"/>
    <w:p w14:paraId="52D4EF7E" w14:textId="77777777" w:rsidR="00F17BFC" w:rsidRDefault="00F17BFC" w:rsidP="002221F8">
      <w:r w:rsidRPr="00F17BFC">
        <w:t xml:space="preserve">Market Penetration: Apple introduces new versions of its flagship products to maintain and increase its market share.  </w:t>
      </w:r>
    </w:p>
    <w:p w14:paraId="3B9F7CBB" w14:textId="77777777" w:rsidR="00F17BFC" w:rsidRDefault="00F17BFC" w:rsidP="002221F8"/>
    <w:p w14:paraId="1D3538DB" w14:textId="77777777" w:rsidR="00F17BFC" w:rsidRDefault="00F17BFC" w:rsidP="002221F8">
      <w:r w:rsidRPr="00F17BFC">
        <w:t xml:space="preserve">Market Development: While primarily focusing on existing markets, Apple explores opportunities to expand its presence in emerging markets.  </w:t>
      </w:r>
    </w:p>
    <w:p w14:paraId="3CBE7C38" w14:textId="77777777" w:rsidR="00F17BFC" w:rsidRDefault="00F17BFC" w:rsidP="002221F8"/>
    <w:p w14:paraId="6F5187CC" w14:textId="77777777" w:rsidR="00F17BFC" w:rsidRDefault="00F17BFC" w:rsidP="002221F8">
      <w:r w:rsidRPr="00F17BFC">
        <w:t xml:space="preserve">Product Development: Apple continuously invests in research and development to innovate and introduce new technologies, exemplified by the regular release of new products.  </w:t>
      </w:r>
    </w:p>
    <w:p w14:paraId="3F727866" w14:textId="77777777" w:rsidR="00F17BFC" w:rsidRDefault="00F17BFC" w:rsidP="002221F8"/>
    <w:p w14:paraId="6BB3EAF8" w14:textId="464CE790" w:rsidR="00F17BFC" w:rsidRDefault="00F17BFC" w:rsidP="002221F8">
      <w:r w:rsidRPr="00F17BFC">
        <w:t xml:space="preserve">Diversification: While </w:t>
      </w:r>
      <w:r>
        <w:t xml:space="preserve">the </w:t>
      </w:r>
      <w:r w:rsidRPr="00F17BFC">
        <w:t>core focus remains on flagship products, Apple's diversification efforts contribute to overall growth and resilience.</w:t>
      </w:r>
    </w:p>
    <w:p w14:paraId="6644EE49" w14:textId="77777777" w:rsidR="006B186A" w:rsidRDefault="006B186A" w:rsidP="002221F8"/>
    <w:p w14:paraId="3DEE8B51" w14:textId="0416CFA3" w:rsidR="006B186A" w:rsidRDefault="003A1B35" w:rsidP="003A1B35">
      <w:r>
        <w:t>Apple's strategy revolves around differentiation and product development, focusing on innovation, design, and user experience to command premium prices and drive growth. These factors heavily influence Apple's overall strategy and contribute to its success in the consumer electronics industry.</w:t>
      </w:r>
    </w:p>
    <w:p w14:paraId="7207352B" w14:textId="77777777" w:rsidR="00914A4A" w:rsidRDefault="00914A4A" w:rsidP="003A1B35"/>
    <w:p w14:paraId="0D39F755" w14:textId="5E8181FC" w:rsidR="00267F52" w:rsidRDefault="00267F52" w:rsidP="00267F52">
      <w:pPr>
        <w:pStyle w:val="Heading2"/>
      </w:pPr>
      <w:bookmarkStart w:id="48" w:name="_Toc169814393"/>
      <w:r>
        <w:t>4.3 SWOT:</w:t>
      </w:r>
      <w:bookmarkEnd w:id="48"/>
    </w:p>
    <w:p w14:paraId="38AF3221" w14:textId="12C0034D" w:rsidR="00AD4576" w:rsidRDefault="00AD4576" w:rsidP="00EA1B48">
      <w:pPr>
        <w:tabs>
          <w:tab w:val="left" w:pos="1398"/>
        </w:tabs>
      </w:pPr>
      <w:r w:rsidRPr="00AD4576">
        <w:t>According to Pereira (2023b), implementing SWOT analysis into Apple's strategy involves leveraging strengths, addressing weaknesses, capitali</w:t>
      </w:r>
      <w:r w:rsidR="00D51517">
        <w:t>s</w:t>
      </w:r>
      <w:r w:rsidRPr="00AD4576">
        <w:t xml:space="preserve">ing on opportunities, and mitigating threats. Apple's strong brand, loyal customers, innovative culture, integrated ecosystem, and financial resources support new product introductions and customer loyalty. However, high prices, reliance on iPhone sales, supply chain vulnerabilities, and limited market share in </w:t>
      </w:r>
      <w:r w:rsidRPr="00AD4576">
        <w:lastRenderedPageBreak/>
        <w:t xml:space="preserve">emerging markets need addressing through cheaper products, product diversification, supply chain strengthening, and better targeting of emerging markets. </w:t>
      </w:r>
    </w:p>
    <w:p w14:paraId="383B65DC" w14:textId="77777777" w:rsidR="00AD4576" w:rsidRDefault="00AD4576" w:rsidP="00EA1B48">
      <w:pPr>
        <w:tabs>
          <w:tab w:val="left" w:pos="1398"/>
        </w:tabs>
      </w:pPr>
    </w:p>
    <w:p w14:paraId="1F39D05B" w14:textId="77777777" w:rsidR="00AD4576" w:rsidRDefault="00AD4576" w:rsidP="00EA1B48">
      <w:pPr>
        <w:tabs>
          <w:tab w:val="left" w:pos="1398"/>
        </w:tabs>
      </w:pPr>
      <w:r w:rsidRPr="00AD4576">
        <w:t xml:space="preserve"> Opportunities include expanding services like Apple Music and Apple TV+, entering the health and fitness market with the Apple Watch, investing in AR and VR technologies, and enhancing sustainability efforts. Threats from competition, regulatory challenges, economic uncertainty, and rapid technological changes require continuous innovation, regulatory compliance, market diversification, and investment in new technologies. By integrating SWOT insights into planning, resource allocation, risk management, and monitoring, Apple can stay competitive and lead the market, as noted by Anas and Vida (2023).</w:t>
      </w:r>
    </w:p>
    <w:p w14:paraId="6F486100" w14:textId="59BF695C" w:rsidR="00EA1B48" w:rsidRDefault="00EA1B48" w:rsidP="00EA1B48">
      <w:pPr>
        <w:tabs>
          <w:tab w:val="left" w:pos="1398"/>
        </w:tabs>
      </w:pPr>
      <w:r>
        <w:tab/>
      </w:r>
    </w:p>
    <w:p w14:paraId="5C9F1EC3" w14:textId="476DFF70" w:rsidR="00267F52" w:rsidRDefault="00EA1B48" w:rsidP="00EA1B48">
      <w:pPr>
        <w:pStyle w:val="Heading2"/>
      </w:pPr>
      <w:bookmarkStart w:id="49" w:name="_Toc169814394"/>
      <w:r>
        <w:t>4.4 PESTLE:</w:t>
      </w:r>
      <w:bookmarkEnd w:id="49"/>
    </w:p>
    <w:p w14:paraId="518C5185" w14:textId="43A5F4F1" w:rsidR="00914A4A" w:rsidRDefault="00AD4576" w:rsidP="00267F52">
      <w:r w:rsidRPr="00AD4576">
        <w:t>According to Makos (2024), implementing PESTLE analysis into Apple's strategy involves examining Political, Economic, Social, Technological, Legal, and Environmental factors to inform decisions. Politically, Apple must comply with trade regulations and build government relationships. Economically, tracking global trends and optimi</w:t>
      </w:r>
      <w:r w:rsidR="00D51517">
        <w:t>s</w:t>
      </w:r>
      <w:r w:rsidRPr="00AD4576">
        <w:t>ing the supply chain helps adjust pricing and control costs. Socially, adapting to consumer preferences and enhancing CSR initiatives builds brand loyalty. Technologically, investing in R&amp;D and adopting new technologies keeps Apple ahead of competitors. Legally, protecting intellectual property and complying with data protection laws are crucial. Environmentally, using renewable energy and sustainable materials while complying with regulations is essential. By integrating PESTLE analysis into strategic planning, resource allocation, and risk management, Apple can make informed decisions and maintain its competitive edge.</w:t>
      </w:r>
    </w:p>
    <w:p w14:paraId="35F4AC53" w14:textId="77777777" w:rsidR="00AD4576" w:rsidRDefault="00AD4576" w:rsidP="00267F52"/>
    <w:p w14:paraId="691A95C1" w14:textId="3BF0048D" w:rsidR="00914A4A" w:rsidRDefault="00914A4A" w:rsidP="00914A4A">
      <w:pPr>
        <w:pStyle w:val="Heading2"/>
      </w:pPr>
      <w:bookmarkStart w:id="50" w:name="_Toc169814395"/>
      <w:r>
        <w:t>4.5 5 Forces:</w:t>
      </w:r>
      <w:bookmarkEnd w:id="50"/>
    </w:p>
    <w:p w14:paraId="774EFBB8" w14:textId="574BE637" w:rsidR="00267F52" w:rsidRDefault="00AD4576" w:rsidP="00267F52">
      <w:r w:rsidRPr="00AD4576">
        <w:t xml:space="preserve">According to Maverick (2023), implementing Porter's Five Forces analysis into Apple's strategy involves assessing competitive pressures to inform decisions. Apple should differentiate through innovation and strong marketing, enhancing its ecosystem for a seamless user experience. To deter new entrants, Apple can leverage its scale for cost advantages and strengthen brand loyalty. Continuous innovation and integration of services like Apple Music and iCloud can reduce the threat of substitutes. Diversifying suppliers and considering vertical integration can reduce supplier dependency. As noted by </w:t>
      </w:r>
      <w:proofErr w:type="spellStart"/>
      <w:r w:rsidRPr="00AD4576">
        <w:t>Hivelr</w:t>
      </w:r>
      <w:proofErr w:type="spellEnd"/>
      <w:r w:rsidRPr="00AD4576">
        <w:t xml:space="preserve"> Business Review (2023</w:t>
      </w:r>
      <w:proofErr w:type="gramStart"/>
      <w:r w:rsidRPr="00AD4576">
        <w:t>),</w:t>
      </w:r>
      <w:proofErr w:type="gramEnd"/>
      <w:r w:rsidRPr="00AD4576">
        <w:t xml:space="preserve"> to address buyer bargaining power, Apple should deliver exceptional customer experiences and maintain high standards of innovation and quality to justify premium pricing. Using these insights, Apple can shape long-term goals, allocate resources strategically, develop risk management plans, and continuously monitor the competitive landscape to adjust strategies as needed, ensuring a strong competitive position.      </w:t>
      </w:r>
    </w:p>
    <w:p w14:paraId="102D1834" w14:textId="77777777" w:rsidR="0036329A" w:rsidRDefault="0036329A" w:rsidP="00267F52"/>
    <w:p w14:paraId="7416B3F8" w14:textId="7CEBF17D" w:rsidR="0036329A" w:rsidRDefault="00850717" w:rsidP="00850717">
      <w:pPr>
        <w:pStyle w:val="Heading2"/>
      </w:pPr>
      <w:bookmarkStart w:id="51" w:name="_Toc169814396"/>
      <w:r>
        <w:lastRenderedPageBreak/>
        <w:t>4.6 Stakeholder Analysis Diagram - Influence</w:t>
      </w:r>
      <w:bookmarkEnd w:id="51"/>
    </w:p>
    <w:p w14:paraId="24B062B8" w14:textId="3A38584A" w:rsidR="00D51517" w:rsidRDefault="00850717" w:rsidP="00267F52">
      <w:r>
        <w:rPr>
          <w:noProof/>
        </w:rPr>
        <w:drawing>
          <wp:inline distT="0" distB="0" distL="0" distR="0" wp14:anchorId="1D2D4427" wp14:editId="606B7135">
            <wp:extent cx="4644189" cy="4264976"/>
            <wp:effectExtent l="0" t="0" r="4445" b="2540"/>
            <wp:docPr id="1490729913"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729913" name="Picture 1" descr="A diagram of a company&#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679011" cy="4296955"/>
                    </a:xfrm>
                    <a:prstGeom prst="rect">
                      <a:avLst/>
                    </a:prstGeom>
                  </pic:spPr>
                </pic:pic>
              </a:graphicData>
            </a:graphic>
          </wp:inline>
        </w:drawing>
      </w:r>
    </w:p>
    <w:p w14:paraId="27A9F61D" w14:textId="77777777" w:rsidR="00850717" w:rsidRDefault="00850717" w:rsidP="00850717"/>
    <w:p w14:paraId="23B1A8C3" w14:textId="77777777" w:rsidR="00850717" w:rsidRDefault="00850717" w:rsidP="00850717"/>
    <w:p w14:paraId="3A4254B4" w14:textId="77777777" w:rsidR="00850717" w:rsidRDefault="00850717" w:rsidP="00850717"/>
    <w:p w14:paraId="4025F014" w14:textId="77777777" w:rsidR="00850717" w:rsidRDefault="00850717" w:rsidP="00850717"/>
    <w:p w14:paraId="373382D0" w14:textId="77777777" w:rsidR="00850717" w:rsidRDefault="00850717" w:rsidP="00850717"/>
    <w:p w14:paraId="5E5D2E6F" w14:textId="77777777" w:rsidR="00850717" w:rsidRDefault="00850717" w:rsidP="00850717"/>
    <w:p w14:paraId="0CA8E065" w14:textId="77777777" w:rsidR="00850717" w:rsidRDefault="00850717" w:rsidP="00850717"/>
    <w:p w14:paraId="53C962D8" w14:textId="77777777" w:rsidR="00850717" w:rsidRDefault="00850717" w:rsidP="00850717"/>
    <w:p w14:paraId="46E62002" w14:textId="77777777" w:rsidR="00850717" w:rsidRDefault="00850717" w:rsidP="00892151"/>
    <w:p w14:paraId="1BB16DFE" w14:textId="77777777" w:rsidR="00892151" w:rsidRDefault="00892151" w:rsidP="00892151"/>
    <w:p w14:paraId="1733E251" w14:textId="77777777" w:rsidR="00892151" w:rsidRDefault="00892151" w:rsidP="00892151"/>
    <w:p w14:paraId="495E4AC2" w14:textId="77777777" w:rsidR="00892151" w:rsidRDefault="00892151" w:rsidP="00892151"/>
    <w:p w14:paraId="22FCA8F5" w14:textId="77777777" w:rsidR="00892151" w:rsidRDefault="00892151" w:rsidP="00892151"/>
    <w:p w14:paraId="2DD440B7" w14:textId="77777777" w:rsidR="00892151" w:rsidRDefault="00892151" w:rsidP="00892151"/>
    <w:p w14:paraId="5E8F714B" w14:textId="77777777" w:rsidR="00892151" w:rsidRDefault="00892151" w:rsidP="00892151"/>
    <w:p w14:paraId="7AB46CBF" w14:textId="77777777" w:rsidR="00892151" w:rsidRDefault="00892151" w:rsidP="00892151"/>
    <w:p w14:paraId="45B707CF" w14:textId="77777777" w:rsidR="00892151" w:rsidRDefault="00892151" w:rsidP="00892151"/>
    <w:p w14:paraId="14DABD95" w14:textId="77777777" w:rsidR="00892151" w:rsidRDefault="00892151" w:rsidP="00892151"/>
    <w:p w14:paraId="09D8BFDD" w14:textId="77777777" w:rsidR="00892151" w:rsidRDefault="00892151" w:rsidP="00892151"/>
    <w:p w14:paraId="0A3C608C" w14:textId="77777777" w:rsidR="00892151" w:rsidRDefault="00892151" w:rsidP="00892151"/>
    <w:p w14:paraId="2CE62047" w14:textId="6FE1DCF2" w:rsidR="00103312" w:rsidRDefault="00103312" w:rsidP="00103312">
      <w:pPr>
        <w:pStyle w:val="Heading1"/>
      </w:pPr>
      <w:bookmarkStart w:id="52" w:name="_Toc169814397"/>
      <w:r>
        <w:lastRenderedPageBreak/>
        <w:t xml:space="preserve">5.0 </w:t>
      </w:r>
      <w:r>
        <w:t xml:space="preserve">Reference </w:t>
      </w:r>
      <w:r w:rsidRPr="00103312">
        <w:t>list</w:t>
      </w:r>
      <w:bookmarkEnd w:id="52"/>
    </w:p>
    <w:p w14:paraId="6BAF52DC" w14:textId="77777777" w:rsidR="000D7FF9" w:rsidRDefault="000D7FF9" w:rsidP="000D7FF9">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Al Hasan, S. (2024).</w:t>
      </w:r>
      <w:r>
        <w:rPr>
          <w:rStyle w:val="apple-converted-space"/>
          <w:rFonts w:ascii="Calibri" w:hAnsi="Calibri" w:cs="Calibri"/>
          <w:color w:val="000000"/>
        </w:rPr>
        <w:t> </w:t>
      </w:r>
      <w:r>
        <w:rPr>
          <w:rFonts w:ascii="Calibri" w:hAnsi="Calibri" w:cs="Calibri"/>
          <w:i/>
          <w:iCs/>
          <w:color w:val="000000"/>
        </w:rPr>
        <w:t xml:space="preserve">Exploring Apple’s 10 billion Dollars Marketing Strategy I Global Apple Market is Projected </w:t>
      </w:r>
      <w:proofErr w:type="gramStart"/>
      <w:r>
        <w:rPr>
          <w:rFonts w:ascii="Calibri" w:hAnsi="Calibri" w:cs="Calibri"/>
          <w:i/>
          <w:iCs/>
          <w:color w:val="000000"/>
        </w:rPr>
        <w:t>As</w:t>
      </w:r>
      <w:proofErr w:type="gramEnd"/>
      <w:r>
        <w:rPr>
          <w:rFonts w:ascii="Calibri" w:hAnsi="Calibri" w:cs="Calibri"/>
          <w:i/>
          <w:iCs/>
          <w:color w:val="000000"/>
        </w:rPr>
        <w:t xml:space="preserve"> USD 14.71 Billion Between 2023 And 2028.</w:t>
      </w:r>
      <w:r>
        <w:rPr>
          <w:rStyle w:val="apple-converted-space"/>
          <w:rFonts w:ascii="Calibri" w:hAnsi="Calibri" w:cs="Calibri"/>
          <w:color w:val="000000"/>
        </w:rPr>
        <w:t> </w:t>
      </w:r>
      <w:r>
        <w:rPr>
          <w:rFonts w:ascii="Calibri" w:hAnsi="Calibri" w:cs="Calibri"/>
          <w:color w:val="000000"/>
        </w:rPr>
        <w:t>[online] www.linkedin.com. Available at: https://www.linkedin.com/pulse/exploring-apples-10-billion-dollars-marketing-i-apple-saeed-meewf/ [Accessed 8 Jun. 2024].</w:t>
      </w:r>
    </w:p>
    <w:p w14:paraId="400ABE9A" w14:textId="77777777" w:rsidR="000D7FF9" w:rsidRDefault="000D7FF9" w:rsidP="000D7FF9">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Anas, M. and Vida, V. (2023).</w:t>
      </w:r>
      <w:r>
        <w:rPr>
          <w:rStyle w:val="apple-converted-space"/>
          <w:rFonts w:ascii="Calibri" w:hAnsi="Calibri" w:cs="Calibri"/>
          <w:color w:val="000000"/>
        </w:rPr>
        <w:t> </w:t>
      </w:r>
      <w:r>
        <w:rPr>
          <w:rFonts w:ascii="Calibri" w:hAnsi="Calibri" w:cs="Calibri"/>
          <w:i/>
          <w:iCs/>
          <w:color w:val="000000"/>
        </w:rPr>
        <w:t>Strategic Marketing Plan for APPLE Inc</w:t>
      </w:r>
      <w:r>
        <w:rPr>
          <w:rFonts w:ascii="Calibri" w:hAnsi="Calibri" w:cs="Calibri"/>
          <w:color w:val="000000"/>
        </w:rPr>
        <w:t>. [online] Available at: https://seaopenresearch.eu/Journals/articles/NIS_21_7.pdf.</w:t>
      </w:r>
    </w:p>
    <w:p w14:paraId="773EFD5F" w14:textId="77777777" w:rsidR="000D7FF9" w:rsidRDefault="000D7FF9" w:rsidP="000D7FF9">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Apple (2024).</w:t>
      </w:r>
      <w:r>
        <w:rPr>
          <w:rStyle w:val="apple-converted-space"/>
          <w:rFonts w:ascii="Calibri" w:hAnsi="Calibri" w:cs="Calibri"/>
          <w:color w:val="000000"/>
        </w:rPr>
        <w:t> </w:t>
      </w:r>
      <w:r>
        <w:rPr>
          <w:rFonts w:ascii="Calibri" w:hAnsi="Calibri" w:cs="Calibri"/>
          <w:i/>
          <w:iCs/>
          <w:color w:val="000000"/>
        </w:rPr>
        <w:t>Supply Chain Innovation</w:t>
      </w:r>
      <w:r>
        <w:rPr>
          <w:rFonts w:ascii="Calibri" w:hAnsi="Calibri" w:cs="Calibri"/>
          <w:color w:val="000000"/>
        </w:rPr>
        <w:t>. [online] Apple (United Kingdom). Available at: https://www.apple.com/uk/supply-chain/ [Accessed 13 Jun. 2024].</w:t>
      </w:r>
    </w:p>
    <w:p w14:paraId="468B2723" w14:textId="77777777" w:rsidR="000D7FF9" w:rsidRDefault="000D7FF9" w:rsidP="000D7FF9">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Apple Inc (2022).</w:t>
      </w:r>
      <w:r>
        <w:rPr>
          <w:rStyle w:val="apple-converted-space"/>
          <w:rFonts w:ascii="Calibri" w:hAnsi="Calibri" w:cs="Calibri"/>
          <w:color w:val="000000"/>
        </w:rPr>
        <w:t> </w:t>
      </w:r>
      <w:r>
        <w:rPr>
          <w:rFonts w:ascii="Calibri" w:hAnsi="Calibri" w:cs="Calibri"/>
          <w:i/>
          <w:iCs/>
          <w:color w:val="000000"/>
        </w:rPr>
        <w:t>Environmental Progress Report</w:t>
      </w:r>
      <w:r>
        <w:rPr>
          <w:rFonts w:ascii="Calibri" w:hAnsi="Calibri" w:cs="Calibri"/>
          <w:color w:val="000000"/>
        </w:rPr>
        <w:t>. [online] Available at: https://www.apple.com/environment/pdf/Apple_Environmental_Progress_Report_2022.pdf [Accessed 14 Mar. 2024].</w:t>
      </w:r>
    </w:p>
    <w:p w14:paraId="63694CB1" w14:textId="77777777" w:rsidR="000D7FF9" w:rsidRDefault="000D7FF9" w:rsidP="000D7FF9">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 xml:space="preserve">Apple </w:t>
      </w:r>
      <w:proofErr w:type="gramStart"/>
      <w:r>
        <w:rPr>
          <w:rFonts w:ascii="Calibri" w:hAnsi="Calibri" w:cs="Calibri"/>
          <w:color w:val="000000"/>
        </w:rPr>
        <w:t>Newsroom .</w:t>
      </w:r>
      <w:proofErr w:type="gramEnd"/>
      <w:r>
        <w:rPr>
          <w:rFonts w:ascii="Calibri" w:hAnsi="Calibri" w:cs="Calibri"/>
          <w:color w:val="000000"/>
        </w:rPr>
        <w:t xml:space="preserve"> (2023).</w:t>
      </w:r>
      <w:r>
        <w:rPr>
          <w:rStyle w:val="apple-converted-space"/>
          <w:rFonts w:ascii="Calibri" w:hAnsi="Calibri" w:cs="Calibri"/>
          <w:color w:val="000000"/>
        </w:rPr>
        <w:t> </w:t>
      </w:r>
      <w:r>
        <w:rPr>
          <w:rFonts w:ascii="Calibri" w:hAnsi="Calibri" w:cs="Calibri"/>
          <w:i/>
          <w:iCs/>
          <w:color w:val="000000"/>
        </w:rPr>
        <w:t>Apple builds on privacy commitment by unveiling new efforts on Data Privacy Day</w:t>
      </w:r>
      <w:r>
        <w:rPr>
          <w:rFonts w:ascii="Calibri" w:hAnsi="Calibri" w:cs="Calibri"/>
          <w:color w:val="000000"/>
        </w:rPr>
        <w:t>. [online] Available at: https://www.apple.com/uk/newsroom/2023/01/apple-builds-on-privacy-commitment-by-unveiling-new-efforts-on-data-privacy-day/ [Accessed 7 Mar. 2024].</w:t>
      </w:r>
    </w:p>
    <w:p w14:paraId="59B0207B" w14:textId="77777777" w:rsidR="000D7FF9" w:rsidRDefault="000D7FF9" w:rsidP="000D7FF9">
      <w:pPr>
        <w:pStyle w:val="NormalWeb"/>
        <w:spacing w:before="0" w:beforeAutospacing="0" w:after="240" w:afterAutospacing="0" w:line="360" w:lineRule="atLeast"/>
        <w:rPr>
          <w:rFonts w:ascii="Calibri" w:hAnsi="Calibri" w:cs="Calibri"/>
          <w:color w:val="000000"/>
        </w:rPr>
      </w:pPr>
      <w:proofErr w:type="spellStart"/>
      <w:r>
        <w:rPr>
          <w:rFonts w:ascii="Calibri" w:hAnsi="Calibri" w:cs="Calibri"/>
          <w:color w:val="000000"/>
        </w:rPr>
        <w:t>AppleInsider</w:t>
      </w:r>
      <w:proofErr w:type="spellEnd"/>
      <w:r>
        <w:rPr>
          <w:rFonts w:ascii="Calibri" w:hAnsi="Calibri" w:cs="Calibri"/>
          <w:color w:val="000000"/>
        </w:rPr>
        <w:t>. (2023).</w:t>
      </w:r>
      <w:r>
        <w:rPr>
          <w:rStyle w:val="apple-converted-space"/>
          <w:rFonts w:ascii="Calibri" w:hAnsi="Calibri" w:cs="Calibri"/>
          <w:color w:val="000000"/>
        </w:rPr>
        <w:t> </w:t>
      </w:r>
      <w:r>
        <w:rPr>
          <w:rFonts w:ascii="Calibri" w:hAnsi="Calibri" w:cs="Calibri"/>
          <w:i/>
          <w:iCs/>
          <w:color w:val="000000"/>
        </w:rPr>
        <w:t>Acquisitions</w:t>
      </w:r>
      <w:r>
        <w:rPr>
          <w:rFonts w:ascii="Calibri" w:hAnsi="Calibri" w:cs="Calibri"/>
          <w:color w:val="000000"/>
        </w:rPr>
        <w:t>. [online] Available at: https://appleinsider.com/inside/acquisitions [Accessed 5 Mar. 2024].</w:t>
      </w:r>
    </w:p>
    <w:p w14:paraId="54DAE407" w14:textId="77777777" w:rsidR="000D7FF9" w:rsidRDefault="000D7FF9" w:rsidP="000D7FF9">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Baxter, D., Trott, P. and Ellwood, P. (2023). Reconceptualising innovation failure.</w:t>
      </w:r>
      <w:r>
        <w:rPr>
          <w:rStyle w:val="apple-converted-space"/>
          <w:rFonts w:ascii="Calibri" w:hAnsi="Calibri" w:cs="Calibri"/>
          <w:color w:val="000000"/>
        </w:rPr>
        <w:t> </w:t>
      </w:r>
      <w:r>
        <w:rPr>
          <w:rFonts w:ascii="Calibri" w:hAnsi="Calibri" w:cs="Calibri"/>
          <w:i/>
          <w:iCs/>
          <w:color w:val="000000"/>
        </w:rPr>
        <w:t>Research Policy</w:t>
      </w:r>
      <w:r>
        <w:rPr>
          <w:rFonts w:ascii="Calibri" w:hAnsi="Calibri" w:cs="Calibri"/>
          <w:color w:val="000000"/>
        </w:rPr>
        <w:t xml:space="preserve">, [online] 52(7), p.104811. </w:t>
      </w:r>
      <w:proofErr w:type="spellStart"/>
      <w:proofErr w:type="gramStart"/>
      <w:r>
        <w:rPr>
          <w:rFonts w:ascii="Calibri" w:hAnsi="Calibri" w:cs="Calibri"/>
          <w:color w:val="000000"/>
        </w:rPr>
        <w:t>doi:https</w:t>
      </w:r>
      <w:proofErr w:type="spellEnd"/>
      <w:r>
        <w:rPr>
          <w:rFonts w:ascii="Calibri" w:hAnsi="Calibri" w:cs="Calibri"/>
          <w:color w:val="000000"/>
        </w:rPr>
        <w:t>://doi.org/10.1016/j.respol.2023.104811</w:t>
      </w:r>
      <w:proofErr w:type="gramEnd"/>
      <w:r>
        <w:rPr>
          <w:rFonts w:ascii="Calibri" w:hAnsi="Calibri" w:cs="Calibri"/>
          <w:color w:val="000000"/>
        </w:rPr>
        <w:t>.</w:t>
      </w:r>
    </w:p>
    <w:p w14:paraId="6C6AB61C" w14:textId="77777777" w:rsidR="000D7FF9" w:rsidRDefault="000D7FF9" w:rsidP="000D7FF9">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Bower, G. (2022).</w:t>
      </w:r>
      <w:r>
        <w:rPr>
          <w:rStyle w:val="apple-converted-space"/>
          <w:rFonts w:ascii="Calibri" w:hAnsi="Calibri" w:cs="Calibri"/>
          <w:color w:val="000000"/>
        </w:rPr>
        <w:t> </w:t>
      </w:r>
      <w:r>
        <w:rPr>
          <w:rFonts w:ascii="Calibri" w:hAnsi="Calibri" w:cs="Calibri"/>
          <w:i/>
          <w:iCs/>
          <w:color w:val="000000"/>
        </w:rPr>
        <w:t xml:space="preserve">The radical evolution of </w:t>
      </w:r>
      <w:proofErr w:type="spellStart"/>
      <w:r>
        <w:rPr>
          <w:rFonts w:ascii="Calibri" w:hAnsi="Calibri" w:cs="Calibri"/>
          <w:i/>
          <w:iCs/>
          <w:color w:val="000000"/>
        </w:rPr>
        <w:t>watchOS</w:t>
      </w:r>
      <w:proofErr w:type="spellEnd"/>
      <w:r>
        <w:rPr>
          <w:rFonts w:ascii="Calibri" w:hAnsi="Calibri" w:cs="Calibri"/>
          <w:i/>
          <w:iCs/>
          <w:color w:val="000000"/>
        </w:rPr>
        <w:t xml:space="preserve"> and what it tells us about Apple’s future</w:t>
      </w:r>
      <w:r>
        <w:rPr>
          <w:rFonts w:ascii="Calibri" w:hAnsi="Calibri" w:cs="Calibri"/>
          <w:color w:val="000000"/>
        </w:rPr>
        <w:t>. [online] Cult of Mac. Available at: https://www.cultofmac.com/769932/radical-evolution-of-watchos/ [Accessed 7 Mar. 2024].</w:t>
      </w:r>
    </w:p>
    <w:p w14:paraId="54D93AA5" w14:textId="77777777" w:rsidR="000D7FF9" w:rsidRDefault="000D7FF9" w:rsidP="000D7FF9">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Carey, C. (2024).</w:t>
      </w:r>
      <w:r>
        <w:rPr>
          <w:rStyle w:val="apple-converted-space"/>
          <w:rFonts w:ascii="Calibri" w:hAnsi="Calibri" w:cs="Calibri"/>
          <w:color w:val="000000"/>
        </w:rPr>
        <w:t> </w:t>
      </w:r>
      <w:r>
        <w:rPr>
          <w:rFonts w:ascii="Calibri" w:hAnsi="Calibri" w:cs="Calibri"/>
          <w:i/>
          <w:iCs/>
          <w:color w:val="000000"/>
        </w:rPr>
        <w:t>The Evolution of the iPhone: Every Model from 2007–2018</w:t>
      </w:r>
      <w:r>
        <w:rPr>
          <w:rFonts w:ascii="Calibri" w:hAnsi="Calibri" w:cs="Calibri"/>
          <w:color w:val="000000"/>
        </w:rPr>
        <w:t>. [online] iPhoneLife.com. Available at: https://www.iphonelife.com/content/evolution-iphone-every-model-2007-2016 [Accessed 6 Mar. 2024].</w:t>
      </w:r>
    </w:p>
    <w:p w14:paraId="2CABAA21" w14:textId="77777777" w:rsidR="000D7FF9" w:rsidRDefault="000D7FF9" w:rsidP="000D7FF9">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CFI Team (2022).</w:t>
      </w:r>
      <w:r>
        <w:rPr>
          <w:rStyle w:val="apple-converted-space"/>
          <w:rFonts w:ascii="Calibri" w:hAnsi="Calibri" w:cs="Calibri"/>
          <w:color w:val="000000"/>
        </w:rPr>
        <w:t> </w:t>
      </w:r>
      <w:r>
        <w:rPr>
          <w:rFonts w:ascii="Calibri" w:hAnsi="Calibri" w:cs="Calibri"/>
          <w:i/>
          <w:iCs/>
          <w:color w:val="000000"/>
        </w:rPr>
        <w:t>Boston consulting group (BCG) matrix</w:t>
      </w:r>
      <w:r>
        <w:rPr>
          <w:rFonts w:ascii="Calibri" w:hAnsi="Calibri" w:cs="Calibri"/>
          <w:color w:val="000000"/>
        </w:rPr>
        <w:t>. [online] Corporate Finance Institute. Available at: https://corporatefinanceinstitute.com/resources/management/boston-consulting-group-bcg-matrix/ [Accessed 14 Mar. 2024].</w:t>
      </w:r>
    </w:p>
    <w:p w14:paraId="50AA73D4" w14:textId="77777777" w:rsidR="000D7FF9" w:rsidRDefault="000D7FF9" w:rsidP="000D7FF9">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Chan, E. (2023).</w:t>
      </w:r>
      <w:r>
        <w:rPr>
          <w:rStyle w:val="apple-converted-space"/>
          <w:rFonts w:ascii="Calibri" w:hAnsi="Calibri" w:cs="Calibri"/>
          <w:color w:val="000000"/>
        </w:rPr>
        <w:t> </w:t>
      </w:r>
      <w:r>
        <w:rPr>
          <w:rFonts w:ascii="Calibri" w:hAnsi="Calibri" w:cs="Calibri"/>
          <w:i/>
          <w:iCs/>
          <w:color w:val="000000"/>
        </w:rPr>
        <w:t xml:space="preserve">List Of All The iPad Generations (2024) - </w:t>
      </w:r>
      <w:proofErr w:type="spellStart"/>
      <w:r>
        <w:rPr>
          <w:rFonts w:ascii="Calibri" w:hAnsi="Calibri" w:cs="Calibri"/>
          <w:i/>
          <w:iCs/>
          <w:color w:val="000000"/>
        </w:rPr>
        <w:t>GadgetMates</w:t>
      </w:r>
      <w:proofErr w:type="spellEnd"/>
      <w:r>
        <w:rPr>
          <w:rFonts w:ascii="Calibri" w:hAnsi="Calibri" w:cs="Calibri"/>
          <w:color w:val="000000"/>
        </w:rPr>
        <w:t>. [online] gadgetmates.com. Available at: https://gadgetmates.com/list-of-all-the-ipad-generations [Accessed 6 Mar. 2024].</w:t>
      </w:r>
    </w:p>
    <w:p w14:paraId="362A5C91" w14:textId="77777777" w:rsidR="000D7FF9" w:rsidRDefault="000D7FF9" w:rsidP="000D7FF9">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lastRenderedPageBreak/>
        <w:t>Costello, C (2023).</w:t>
      </w:r>
      <w:r>
        <w:rPr>
          <w:rStyle w:val="apple-converted-space"/>
          <w:rFonts w:ascii="Calibri" w:hAnsi="Calibri" w:cs="Calibri"/>
          <w:color w:val="000000"/>
        </w:rPr>
        <w:t> </w:t>
      </w:r>
      <w:r>
        <w:rPr>
          <w:rFonts w:ascii="Calibri" w:hAnsi="Calibri" w:cs="Calibri"/>
          <w:i/>
          <w:iCs/>
          <w:color w:val="000000"/>
        </w:rPr>
        <w:t>iOS: A Complete Version History</w:t>
      </w:r>
      <w:r>
        <w:rPr>
          <w:rFonts w:ascii="Calibri" w:hAnsi="Calibri" w:cs="Calibri"/>
          <w:color w:val="000000"/>
        </w:rPr>
        <w:t xml:space="preserve">. [online] </w:t>
      </w:r>
      <w:proofErr w:type="spellStart"/>
      <w:r>
        <w:rPr>
          <w:rFonts w:ascii="Calibri" w:hAnsi="Calibri" w:cs="Calibri"/>
          <w:color w:val="000000"/>
        </w:rPr>
        <w:t>Lifewire</w:t>
      </w:r>
      <w:proofErr w:type="spellEnd"/>
      <w:r>
        <w:rPr>
          <w:rFonts w:ascii="Calibri" w:hAnsi="Calibri" w:cs="Calibri"/>
          <w:color w:val="000000"/>
        </w:rPr>
        <w:t>. Available at: https://www.lifewire.com/ios-versions-4147730 [Accessed 7 Mar. 2024].</w:t>
      </w:r>
    </w:p>
    <w:p w14:paraId="122DE445" w14:textId="77777777" w:rsidR="000D7FF9" w:rsidRDefault="000D7FF9" w:rsidP="000D7FF9">
      <w:pPr>
        <w:pStyle w:val="NormalWeb"/>
        <w:spacing w:before="0" w:beforeAutospacing="0" w:after="240" w:afterAutospacing="0" w:line="360" w:lineRule="atLeast"/>
        <w:rPr>
          <w:rFonts w:ascii="Calibri" w:hAnsi="Calibri" w:cs="Calibri"/>
          <w:color w:val="000000"/>
        </w:rPr>
      </w:pPr>
      <w:proofErr w:type="spellStart"/>
      <w:r>
        <w:rPr>
          <w:rFonts w:ascii="Calibri" w:hAnsi="Calibri" w:cs="Calibri"/>
          <w:color w:val="000000"/>
        </w:rPr>
        <w:t>Dieffenbacher</w:t>
      </w:r>
      <w:proofErr w:type="spellEnd"/>
      <w:r>
        <w:rPr>
          <w:rFonts w:ascii="Calibri" w:hAnsi="Calibri" w:cs="Calibri"/>
          <w:color w:val="000000"/>
        </w:rPr>
        <w:t>, S. (2023).</w:t>
      </w:r>
      <w:r>
        <w:rPr>
          <w:rStyle w:val="apple-converted-space"/>
          <w:rFonts w:ascii="Calibri" w:hAnsi="Calibri" w:cs="Calibri"/>
          <w:color w:val="000000"/>
        </w:rPr>
        <w:t> </w:t>
      </w:r>
      <w:r>
        <w:rPr>
          <w:rFonts w:ascii="Calibri" w:hAnsi="Calibri" w:cs="Calibri"/>
          <w:i/>
          <w:iCs/>
          <w:color w:val="000000"/>
        </w:rPr>
        <w:t>Porter’s Generic Strategies: Cost Leadership, Differentiation and Focus</w:t>
      </w:r>
      <w:r>
        <w:rPr>
          <w:rFonts w:ascii="Calibri" w:hAnsi="Calibri" w:cs="Calibri"/>
          <w:color w:val="000000"/>
        </w:rPr>
        <w:t>. [online] Digital Leadership. Available at: https://digitalleadership.com/blog/porters-generic-strategies/ [Accessed 10 Jun. 2024].</w:t>
      </w:r>
    </w:p>
    <w:p w14:paraId="059AEA62" w14:textId="77777777" w:rsidR="000D7FF9" w:rsidRDefault="000D7FF9" w:rsidP="000D7FF9">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Dudovskiy, J. (2019).</w:t>
      </w:r>
      <w:r>
        <w:rPr>
          <w:rStyle w:val="apple-converted-space"/>
          <w:rFonts w:ascii="Calibri" w:hAnsi="Calibri" w:cs="Calibri"/>
          <w:color w:val="000000"/>
        </w:rPr>
        <w:t> </w:t>
      </w:r>
      <w:r>
        <w:rPr>
          <w:rFonts w:ascii="Calibri" w:hAnsi="Calibri" w:cs="Calibri"/>
          <w:i/>
          <w:iCs/>
          <w:color w:val="000000"/>
        </w:rPr>
        <w:t>Apple Ecosystem: closed and effective - Research-Methodology</w:t>
      </w:r>
      <w:r>
        <w:rPr>
          <w:rFonts w:ascii="Calibri" w:hAnsi="Calibri" w:cs="Calibri"/>
          <w:color w:val="000000"/>
        </w:rPr>
        <w:t>. [online] Research-Methodology. Available at: https://research-methodology.net/apple-ecosystem-closed-effective/ [Accessed 7 Mar. 2024].</w:t>
      </w:r>
    </w:p>
    <w:p w14:paraId="231E77BD" w14:textId="77777777" w:rsidR="000D7FF9" w:rsidRDefault="000D7FF9" w:rsidP="000D7FF9">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Everything Supply Chain (2023).</w:t>
      </w:r>
      <w:r>
        <w:rPr>
          <w:rStyle w:val="apple-converted-space"/>
          <w:rFonts w:ascii="Calibri" w:hAnsi="Calibri" w:cs="Calibri"/>
          <w:color w:val="000000"/>
        </w:rPr>
        <w:t> </w:t>
      </w:r>
      <w:r>
        <w:rPr>
          <w:rFonts w:ascii="Calibri" w:hAnsi="Calibri" w:cs="Calibri"/>
          <w:i/>
          <w:iCs/>
          <w:color w:val="000000"/>
        </w:rPr>
        <w:t>Guide to the Apple Supply Chain.</w:t>
      </w:r>
      <w:r>
        <w:rPr>
          <w:rStyle w:val="apple-converted-space"/>
          <w:rFonts w:ascii="Calibri" w:hAnsi="Calibri" w:cs="Calibri"/>
          <w:color w:val="000000"/>
        </w:rPr>
        <w:t> </w:t>
      </w:r>
      <w:r>
        <w:rPr>
          <w:rFonts w:ascii="Calibri" w:hAnsi="Calibri" w:cs="Calibri"/>
          <w:color w:val="000000"/>
        </w:rPr>
        <w:t>[online] Everything Supply Chain. Available at: https://www.everythingsupplychain.com/guide-to-the-apple-supply-chain/ [Accessed 5 Mar. 2024].</w:t>
      </w:r>
    </w:p>
    <w:p w14:paraId="62E441BC" w14:textId="77777777" w:rsidR="000D7FF9" w:rsidRDefault="000D7FF9" w:rsidP="000D7FF9">
      <w:pPr>
        <w:pStyle w:val="NormalWeb"/>
        <w:spacing w:before="0" w:beforeAutospacing="0" w:after="240" w:afterAutospacing="0" w:line="360" w:lineRule="atLeast"/>
        <w:rPr>
          <w:rFonts w:ascii="Calibri" w:hAnsi="Calibri" w:cs="Calibri"/>
          <w:color w:val="000000"/>
        </w:rPr>
      </w:pPr>
      <w:proofErr w:type="spellStart"/>
      <w:r>
        <w:rPr>
          <w:rFonts w:ascii="Calibri" w:hAnsi="Calibri" w:cs="Calibri"/>
          <w:color w:val="000000"/>
        </w:rPr>
        <w:t>Finbox</w:t>
      </w:r>
      <w:proofErr w:type="spellEnd"/>
      <w:r>
        <w:rPr>
          <w:rFonts w:ascii="Calibri" w:hAnsi="Calibri" w:cs="Calibri"/>
          <w:color w:val="000000"/>
        </w:rPr>
        <w:t>. (2024).</w:t>
      </w:r>
      <w:r>
        <w:rPr>
          <w:rStyle w:val="apple-converted-space"/>
          <w:rFonts w:ascii="Calibri" w:hAnsi="Calibri" w:cs="Calibri"/>
          <w:color w:val="000000"/>
        </w:rPr>
        <w:t> </w:t>
      </w:r>
      <w:r>
        <w:rPr>
          <w:rFonts w:ascii="Calibri" w:hAnsi="Calibri" w:cs="Calibri"/>
          <w:i/>
          <w:iCs/>
          <w:color w:val="000000"/>
        </w:rPr>
        <w:t xml:space="preserve">The Complete Toolbox </w:t>
      </w:r>
      <w:proofErr w:type="gramStart"/>
      <w:r>
        <w:rPr>
          <w:rFonts w:ascii="Calibri" w:hAnsi="Calibri" w:cs="Calibri"/>
          <w:i/>
          <w:iCs/>
          <w:color w:val="000000"/>
        </w:rPr>
        <w:t>For</w:t>
      </w:r>
      <w:proofErr w:type="gramEnd"/>
      <w:r>
        <w:rPr>
          <w:rFonts w:ascii="Calibri" w:hAnsi="Calibri" w:cs="Calibri"/>
          <w:i/>
          <w:iCs/>
          <w:color w:val="000000"/>
        </w:rPr>
        <w:t xml:space="preserve"> Investors | finbox.com</w:t>
      </w:r>
      <w:r>
        <w:rPr>
          <w:rFonts w:ascii="Calibri" w:hAnsi="Calibri" w:cs="Calibri"/>
          <w:color w:val="000000"/>
        </w:rPr>
        <w:t>. [online] Available at: https://finbox.com/NASDAQGS:AAPL/explorer/capex/ [Accessed 5 Mar. 2024].</w:t>
      </w:r>
    </w:p>
    <w:p w14:paraId="69BAAC5A" w14:textId="77777777" w:rsidR="000D7FF9" w:rsidRDefault="000D7FF9" w:rsidP="000D7FF9">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Gartner (2015).</w:t>
      </w:r>
      <w:r>
        <w:rPr>
          <w:rStyle w:val="apple-converted-space"/>
          <w:rFonts w:ascii="Calibri" w:hAnsi="Calibri" w:cs="Calibri"/>
          <w:color w:val="000000"/>
        </w:rPr>
        <w:t> </w:t>
      </w:r>
      <w:r>
        <w:rPr>
          <w:rFonts w:ascii="Calibri" w:hAnsi="Calibri" w:cs="Calibri"/>
          <w:i/>
          <w:iCs/>
          <w:color w:val="000000"/>
        </w:rPr>
        <w:t>A case study of Apple’s supply chain - AICD</w:t>
      </w:r>
      <w:r>
        <w:rPr>
          <w:rFonts w:ascii="Calibri" w:hAnsi="Calibri" w:cs="Calibri"/>
          <w:color w:val="000000"/>
        </w:rPr>
        <w:t>. [online] www.aicd.com.au. Available at: https://www.aicd.com.au/risk-management/framework/plan/a-case-study-of-apples-supply-chain.html [Accessed 17 Jun. 2024].</w:t>
      </w:r>
    </w:p>
    <w:p w14:paraId="3972D77B" w14:textId="77777777" w:rsidR="000D7FF9" w:rsidRDefault="000D7FF9" w:rsidP="000D7FF9">
      <w:pPr>
        <w:pStyle w:val="NormalWeb"/>
        <w:spacing w:before="0" w:beforeAutospacing="0" w:after="240" w:afterAutospacing="0" w:line="360" w:lineRule="atLeast"/>
        <w:rPr>
          <w:rFonts w:ascii="Calibri" w:hAnsi="Calibri" w:cs="Calibri"/>
          <w:color w:val="000000"/>
        </w:rPr>
      </w:pPr>
      <w:proofErr w:type="spellStart"/>
      <w:r>
        <w:rPr>
          <w:rFonts w:ascii="Calibri" w:hAnsi="Calibri" w:cs="Calibri"/>
          <w:color w:val="000000"/>
        </w:rPr>
        <w:t>Hivelr</w:t>
      </w:r>
      <w:proofErr w:type="spellEnd"/>
      <w:r>
        <w:rPr>
          <w:rFonts w:ascii="Calibri" w:hAnsi="Calibri" w:cs="Calibri"/>
          <w:color w:val="000000"/>
        </w:rPr>
        <w:t xml:space="preserve"> Business Review (2023).</w:t>
      </w:r>
      <w:r>
        <w:rPr>
          <w:rStyle w:val="apple-converted-space"/>
          <w:rFonts w:ascii="Calibri" w:hAnsi="Calibri" w:cs="Calibri"/>
          <w:color w:val="000000"/>
        </w:rPr>
        <w:t> </w:t>
      </w:r>
      <w:r>
        <w:rPr>
          <w:rFonts w:ascii="Calibri" w:hAnsi="Calibri" w:cs="Calibri"/>
          <w:i/>
          <w:iCs/>
          <w:color w:val="000000"/>
        </w:rPr>
        <w:t>Apple, Inc. (AAPL): Porter’s Five Forces Industry and Competition Analysis</w:t>
      </w:r>
      <w:r>
        <w:rPr>
          <w:rFonts w:ascii="Calibri" w:hAnsi="Calibri" w:cs="Calibri"/>
          <w:color w:val="000000"/>
        </w:rPr>
        <w:t xml:space="preserve">. [online] </w:t>
      </w:r>
      <w:proofErr w:type="spellStart"/>
      <w:r>
        <w:rPr>
          <w:rFonts w:ascii="Calibri" w:hAnsi="Calibri" w:cs="Calibri"/>
          <w:color w:val="000000"/>
        </w:rPr>
        <w:t>Hivelr</w:t>
      </w:r>
      <w:proofErr w:type="spellEnd"/>
      <w:r>
        <w:rPr>
          <w:rFonts w:ascii="Calibri" w:hAnsi="Calibri" w:cs="Calibri"/>
          <w:color w:val="000000"/>
        </w:rPr>
        <w:t>. Available at: https://www.hivelr.com/2023/01/apple-inc-aapl-porters-five-forces-industry-and-competition-analysis/ [Accessed 13 Jun. 2024].</w:t>
      </w:r>
    </w:p>
    <w:p w14:paraId="05C15AE9" w14:textId="77777777" w:rsidR="000D7FF9" w:rsidRDefault="000D7FF9" w:rsidP="000D7FF9">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Hristov, V. (2022).</w:t>
      </w:r>
      <w:r>
        <w:rPr>
          <w:rStyle w:val="apple-converted-space"/>
          <w:rFonts w:ascii="Calibri" w:hAnsi="Calibri" w:cs="Calibri"/>
          <w:color w:val="000000"/>
        </w:rPr>
        <w:t> </w:t>
      </w:r>
      <w:r>
        <w:rPr>
          <w:rFonts w:ascii="Calibri" w:hAnsi="Calibri" w:cs="Calibri"/>
          <w:i/>
          <w:iCs/>
          <w:color w:val="000000"/>
        </w:rPr>
        <w:t>Apple Watch history: the evolution of the ultimate smartwatch</w:t>
      </w:r>
      <w:r>
        <w:rPr>
          <w:rFonts w:ascii="Calibri" w:hAnsi="Calibri" w:cs="Calibri"/>
          <w:color w:val="000000"/>
        </w:rPr>
        <w:t>. [online] Phone Arena. Available at: https://www.phonearena.com/news/Apple-Watch-history-evolution_id136466 [Accessed 6 Mar. 2024].</w:t>
      </w:r>
    </w:p>
    <w:p w14:paraId="65C94C39" w14:textId="77777777" w:rsidR="000D7FF9" w:rsidRDefault="000D7FF9" w:rsidP="000D7FF9">
      <w:pPr>
        <w:pStyle w:val="NormalWeb"/>
        <w:spacing w:before="0" w:beforeAutospacing="0" w:after="240" w:afterAutospacing="0" w:line="360" w:lineRule="atLeast"/>
        <w:rPr>
          <w:rFonts w:ascii="Calibri" w:hAnsi="Calibri" w:cs="Calibri"/>
          <w:color w:val="000000"/>
        </w:rPr>
      </w:pPr>
      <w:proofErr w:type="spellStart"/>
      <w:r>
        <w:rPr>
          <w:rFonts w:ascii="Calibri" w:hAnsi="Calibri" w:cs="Calibri"/>
          <w:color w:val="000000"/>
        </w:rPr>
        <w:t>Kabeyi</w:t>
      </w:r>
      <w:proofErr w:type="spellEnd"/>
      <w:r>
        <w:rPr>
          <w:rFonts w:ascii="Calibri" w:hAnsi="Calibri" w:cs="Calibri"/>
          <w:color w:val="000000"/>
        </w:rPr>
        <w:t>, M. (2019).</w:t>
      </w:r>
      <w:r>
        <w:rPr>
          <w:rStyle w:val="apple-converted-space"/>
          <w:rFonts w:ascii="Calibri" w:hAnsi="Calibri" w:cs="Calibri"/>
          <w:color w:val="000000"/>
        </w:rPr>
        <w:t> </w:t>
      </w:r>
      <w:r>
        <w:rPr>
          <w:rFonts w:ascii="Calibri" w:hAnsi="Calibri" w:cs="Calibri"/>
          <w:i/>
          <w:iCs/>
          <w:color w:val="000000"/>
        </w:rPr>
        <w:t>Organizational strategic planning, implementation and evaluation with analysis of challenges and benefits</w:t>
      </w:r>
      <w:r>
        <w:rPr>
          <w:rFonts w:ascii="Calibri" w:hAnsi="Calibri" w:cs="Calibri"/>
          <w:color w:val="000000"/>
        </w:rPr>
        <w:t>. [online] ResearchGate. Available at: https://www.researchgate.net/publication/333641646_Organizational_strategic_planning_implementation_and_evaluation_with_analysis_of_challenges_and_benefits_for_profit_and_nonprofit_organizations [Accessed 12 Jun. 2024].</w:t>
      </w:r>
    </w:p>
    <w:p w14:paraId="767E0DA8" w14:textId="77777777" w:rsidR="000D7FF9" w:rsidRDefault="000D7FF9" w:rsidP="000D7FF9">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Kenton, W. (2023).</w:t>
      </w:r>
      <w:r>
        <w:rPr>
          <w:rStyle w:val="apple-converted-space"/>
          <w:rFonts w:ascii="Calibri" w:hAnsi="Calibri" w:cs="Calibri"/>
          <w:color w:val="000000"/>
        </w:rPr>
        <w:t> </w:t>
      </w:r>
      <w:r>
        <w:rPr>
          <w:rFonts w:ascii="Calibri" w:hAnsi="Calibri" w:cs="Calibri"/>
          <w:i/>
          <w:iCs/>
          <w:color w:val="000000"/>
        </w:rPr>
        <w:t>Research and Development (R&amp;D)</w:t>
      </w:r>
      <w:r>
        <w:rPr>
          <w:rFonts w:ascii="Calibri" w:hAnsi="Calibri" w:cs="Calibri"/>
          <w:color w:val="000000"/>
        </w:rPr>
        <w:t>. [online] Investopedia. Available at: https://www.investopedia.com/terms/r/randd.asp [Accessed 10 Mar. 2024].</w:t>
      </w:r>
    </w:p>
    <w:p w14:paraId="5CDED5E6" w14:textId="77777777" w:rsidR="000D7FF9" w:rsidRDefault="000D7FF9" w:rsidP="000D7FF9">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Kerrigan, B. (2023).</w:t>
      </w:r>
      <w:r>
        <w:rPr>
          <w:rStyle w:val="apple-converted-space"/>
          <w:rFonts w:ascii="Calibri" w:hAnsi="Calibri" w:cs="Calibri"/>
          <w:color w:val="000000"/>
        </w:rPr>
        <w:t> </w:t>
      </w:r>
      <w:r>
        <w:rPr>
          <w:rFonts w:ascii="Calibri" w:hAnsi="Calibri" w:cs="Calibri"/>
          <w:i/>
          <w:iCs/>
          <w:color w:val="000000"/>
        </w:rPr>
        <w:t>The Apple Advantage: Unveiling the Secrets Behind a Formidable Competitive Edge</w:t>
      </w:r>
      <w:r>
        <w:rPr>
          <w:rFonts w:ascii="Calibri" w:hAnsi="Calibri" w:cs="Calibri"/>
          <w:color w:val="000000"/>
        </w:rPr>
        <w:t xml:space="preserve">. [online] www.linkedin.com. Available at: </w:t>
      </w:r>
      <w:r>
        <w:rPr>
          <w:rFonts w:ascii="Calibri" w:hAnsi="Calibri" w:cs="Calibri"/>
          <w:color w:val="000000"/>
        </w:rPr>
        <w:lastRenderedPageBreak/>
        <w:t>https://www.linkedin.com/pulse/apple-advantage-unveiling-secrets-behind-formidable-edge-kerrigan-hcqte/ [Accessed 10 Mar. 2024].</w:t>
      </w:r>
    </w:p>
    <w:p w14:paraId="6BC0B9BC" w14:textId="77777777" w:rsidR="000D7FF9" w:rsidRDefault="000D7FF9" w:rsidP="000D7FF9">
      <w:pPr>
        <w:pStyle w:val="NormalWeb"/>
        <w:spacing w:before="0" w:beforeAutospacing="0" w:after="240" w:afterAutospacing="0" w:line="360" w:lineRule="atLeast"/>
        <w:rPr>
          <w:rFonts w:ascii="Calibri" w:hAnsi="Calibri" w:cs="Calibri"/>
          <w:color w:val="000000"/>
        </w:rPr>
      </w:pPr>
      <w:proofErr w:type="spellStart"/>
      <w:r>
        <w:rPr>
          <w:rFonts w:ascii="Calibri" w:hAnsi="Calibri" w:cs="Calibri"/>
          <w:color w:val="000000"/>
        </w:rPr>
        <w:t>Kindig</w:t>
      </w:r>
      <w:proofErr w:type="spellEnd"/>
      <w:r>
        <w:rPr>
          <w:rFonts w:ascii="Calibri" w:hAnsi="Calibri" w:cs="Calibri"/>
          <w:color w:val="000000"/>
        </w:rPr>
        <w:t>, B. (2023).</w:t>
      </w:r>
      <w:r>
        <w:rPr>
          <w:rStyle w:val="apple-converted-space"/>
          <w:rFonts w:ascii="Calibri" w:hAnsi="Calibri" w:cs="Calibri"/>
          <w:color w:val="000000"/>
        </w:rPr>
        <w:t> </w:t>
      </w:r>
      <w:r>
        <w:rPr>
          <w:rFonts w:ascii="Calibri" w:hAnsi="Calibri" w:cs="Calibri"/>
          <w:i/>
          <w:iCs/>
          <w:color w:val="000000"/>
        </w:rPr>
        <w:t xml:space="preserve">Apple Bets </w:t>
      </w:r>
      <w:proofErr w:type="gramStart"/>
      <w:r>
        <w:rPr>
          <w:rFonts w:ascii="Calibri" w:hAnsi="Calibri" w:cs="Calibri"/>
          <w:i/>
          <w:iCs/>
          <w:color w:val="000000"/>
        </w:rPr>
        <w:t>On</w:t>
      </w:r>
      <w:proofErr w:type="gramEnd"/>
      <w:r>
        <w:rPr>
          <w:rFonts w:ascii="Calibri" w:hAnsi="Calibri" w:cs="Calibri"/>
          <w:i/>
          <w:iCs/>
          <w:color w:val="000000"/>
        </w:rPr>
        <w:t xml:space="preserve"> The Emerging Markets Growth Story</w:t>
      </w:r>
      <w:r>
        <w:rPr>
          <w:rFonts w:ascii="Calibri" w:hAnsi="Calibri" w:cs="Calibri"/>
          <w:color w:val="000000"/>
        </w:rPr>
        <w:t>. [online] Forbes. Available at: https://www.forbes.com/sites/bethkindig/2023/06/01/apple-bets-on-the-emerging-markets-growth-story/ [Accessed 7 Mar. 2024].</w:t>
      </w:r>
    </w:p>
    <w:p w14:paraId="5BA251B0" w14:textId="77777777" w:rsidR="000D7FF9" w:rsidRDefault="000D7FF9" w:rsidP="000D7FF9">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LeFebvre, R. (2024).</w:t>
      </w:r>
      <w:r>
        <w:rPr>
          <w:rStyle w:val="apple-converted-space"/>
          <w:rFonts w:ascii="Calibri" w:hAnsi="Calibri" w:cs="Calibri"/>
          <w:color w:val="000000"/>
        </w:rPr>
        <w:t> </w:t>
      </w:r>
      <w:r>
        <w:rPr>
          <w:rFonts w:ascii="Calibri" w:hAnsi="Calibri" w:cs="Calibri"/>
          <w:i/>
          <w:iCs/>
          <w:color w:val="000000"/>
        </w:rPr>
        <w:t xml:space="preserve">Apple </w:t>
      </w:r>
      <w:proofErr w:type="spellStart"/>
      <w:r>
        <w:rPr>
          <w:rFonts w:ascii="Calibri" w:hAnsi="Calibri" w:cs="Calibri"/>
          <w:i/>
          <w:iCs/>
          <w:color w:val="000000"/>
        </w:rPr>
        <w:t>tvOS</w:t>
      </w:r>
      <w:proofErr w:type="spellEnd"/>
      <w:r>
        <w:rPr>
          <w:rFonts w:ascii="Calibri" w:hAnsi="Calibri" w:cs="Calibri"/>
          <w:i/>
          <w:iCs/>
          <w:color w:val="000000"/>
        </w:rPr>
        <w:t xml:space="preserve"> Versions Guide: Everything You Need to Know</w:t>
      </w:r>
      <w:r>
        <w:rPr>
          <w:rFonts w:ascii="Calibri" w:hAnsi="Calibri" w:cs="Calibri"/>
          <w:color w:val="000000"/>
        </w:rPr>
        <w:t xml:space="preserve">. [online] </w:t>
      </w:r>
      <w:proofErr w:type="spellStart"/>
      <w:r>
        <w:rPr>
          <w:rFonts w:ascii="Calibri" w:hAnsi="Calibri" w:cs="Calibri"/>
          <w:color w:val="000000"/>
        </w:rPr>
        <w:t>Lifewire</w:t>
      </w:r>
      <w:proofErr w:type="spellEnd"/>
      <w:r>
        <w:rPr>
          <w:rFonts w:ascii="Calibri" w:hAnsi="Calibri" w:cs="Calibri"/>
          <w:color w:val="000000"/>
        </w:rPr>
        <w:t>. Available at: https://www.lifewire.com/what-is-tvos-4690282 [Accessed 7 Mar. 2024].</w:t>
      </w:r>
    </w:p>
    <w:p w14:paraId="7D24B875" w14:textId="77777777" w:rsidR="000D7FF9" w:rsidRDefault="000D7FF9" w:rsidP="000D7FF9">
      <w:pPr>
        <w:pStyle w:val="NormalWeb"/>
        <w:spacing w:before="0" w:beforeAutospacing="0" w:after="240" w:afterAutospacing="0" w:line="360" w:lineRule="atLeast"/>
        <w:rPr>
          <w:rFonts w:ascii="Calibri" w:hAnsi="Calibri" w:cs="Calibri"/>
          <w:color w:val="000000"/>
        </w:rPr>
      </w:pPr>
      <w:proofErr w:type="spellStart"/>
      <w:r>
        <w:rPr>
          <w:rFonts w:ascii="Calibri" w:hAnsi="Calibri" w:cs="Calibri"/>
          <w:color w:val="000000"/>
        </w:rPr>
        <w:t>Lendino</w:t>
      </w:r>
      <w:proofErr w:type="spellEnd"/>
      <w:r>
        <w:rPr>
          <w:rFonts w:ascii="Calibri" w:hAnsi="Calibri" w:cs="Calibri"/>
          <w:color w:val="000000"/>
        </w:rPr>
        <w:t xml:space="preserve">, J. and </w:t>
      </w:r>
      <w:proofErr w:type="spellStart"/>
      <w:r>
        <w:rPr>
          <w:rFonts w:ascii="Calibri" w:hAnsi="Calibri" w:cs="Calibri"/>
          <w:color w:val="000000"/>
        </w:rPr>
        <w:t>Albenesius</w:t>
      </w:r>
      <w:proofErr w:type="spellEnd"/>
      <w:r>
        <w:rPr>
          <w:rFonts w:ascii="Calibri" w:hAnsi="Calibri" w:cs="Calibri"/>
          <w:color w:val="000000"/>
        </w:rPr>
        <w:t>, C. (2024).</w:t>
      </w:r>
      <w:r>
        <w:rPr>
          <w:rStyle w:val="apple-converted-space"/>
          <w:rFonts w:ascii="Calibri" w:hAnsi="Calibri" w:cs="Calibri"/>
          <w:color w:val="000000"/>
        </w:rPr>
        <w:t> </w:t>
      </w:r>
      <w:r>
        <w:rPr>
          <w:rFonts w:ascii="Calibri" w:hAnsi="Calibri" w:cs="Calibri"/>
          <w:i/>
          <w:iCs/>
          <w:color w:val="000000"/>
        </w:rPr>
        <w:t>A Visual History of the Apple Computer</w:t>
      </w:r>
      <w:r>
        <w:rPr>
          <w:rFonts w:ascii="Calibri" w:hAnsi="Calibri" w:cs="Calibri"/>
          <w:color w:val="000000"/>
        </w:rPr>
        <w:t>. [online] PCMAG. Available at: https://www.pcmag.com/articles/a-visual-history-of-the-apple-computer [Accessed 6 Mar. 2024].</w:t>
      </w:r>
    </w:p>
    <w:p w14:paraId="04C55373" w14:textId="77777777" w:rsidR="000D7FF9" w:rsidRDefault="000D7FF9" w:rsidP="000D7FF9">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Lombardo, J. (2024).</w:t>
      </w:r>
      <w:r>
        <w:rPr>
          <w:rStyle w:val="apple-converted-space"/>
          <w:rFonts w:ascii="Calibri" w:hAnsi="Calibri" w:cs="Calibri"/>
          <w:color w:val="000000"/>
        </w:rPr>
        <w:t> </w:t>
      </w:r>
      <w:r>
        <w:rPr>
          <w:rFonts w:ascii="Calibri" w:hAnsi="Calibri" w:cs="Calibri"/>
          <w:i/>
          <w:iCs/>
          <w:color w:val="000000"/>
        </w:rPr>
        <w:t>Apple Inc. PESTEL/PESTLE Analysis &amp; Recommendations</w:t>
      </w:r>
      <w:r>
        <w:rPr>
          <w:rFonts w:ascii="Calibri" w:hAnsi="Calibri" w:cs="Calibri"/>
          <w:color w:val="000000"/>
        </w:rPr>
        <w:t xml:space="preserve">. [online] </w:t>
      </w:r>
      <w:proofErr w:type="spellStart"/>
      <w:r>
        <w:rPr>
          <w:rFonts w:ascii="Calibri" w:hAnsi="Calibri" w:cs="Calibri"/>
          <w:color w:val="000000"/>
        </w:rPr>
        <w:t>Panmore</w:t>
      </w:r>
      <w:proofErr w:type="spellEnd"/>
      <w:r>
        <w:rPr>
          <w:rFonts w:ascii="Calibri" w:hAnsi="Calibri" w:cs="Calibri"/>
          <w:color w:val="000000"/>
        </w:rPr>
        <w:t xml:space="preserve"> Institute. Available at: https://panmore.com/apple-inc-pestel-pestle-analysis-recommendations [Accessed 14 Jun. 2024].</w:t>
      </w:r>
    </w:p>
    <w:p w14:paraId="211F0852" w14:textId="77777777" w:rsidR="000D7FF9" w:rsidRDefault="000D7FF9" w:rsidP="000D7FF9">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Makos, J. (2024).</w:t>
      </w:r>
      <w:r>
        <w:rPr>
          <w:rStyle w:val="apple-converted-space"/>
          <w:rFonts w:ascii="Calibri" w:hAnsi="Calibri" w:cs="Calibri"/>
          <w:color w:val="000000"/>
        </w:rPr>
        <w:t> </w:t>
      </w:r>
      <w:r>
        <w:rPr>
          <w:rFonts w:ascii="Calibri" w:hAnsi="Calibri" w:cs="Calibri"/>
          <w:i/>
          <w:iCs/>
          <w:color w:val="000000"/>
        </w:rPr>
        <w:t>Apple Inc. PESTLE Analysis</w:t>
      </w:r>
      <w:r>
        <w:rPr>
          <w:rFonts w:ascii="Calibri" w:hAnsi="Calibri" w:cs="Calibri"/>
          <w:color w:val="000000"/>
        </w:rPr>
        <w:t>. [online] PESTLE Analysis. Available at: https://pestleanalysis.com/apple-pestle-analysis/ [Accessed 13 Jun. 2024].</w:t>
      </w:r>
    </w:p>
    <w:p w14:paraId="3E8EE557" w14:textId="77777777" w:rsidR="000D7FF9" w:rsidRDefault="000D7FF9" w:rsidP="000D7FF9">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Manjoo, F. (2022). Opinion | What BlackRock, Vanguard and State Street Are Doing to the Economy.</w:t>
      </w:r>
      <w:r>
        <w:rPr>
          <w:rStyle w:val="apple-converted-space"/>
          <w:rFonts w:ascii="Calibri" w:hAnsi="Calibri" w:cs="Calibri"/>
          <w:color w:val="000000"/>
        </w:rPr>
        <w:t> </w:t>
      </w:r>
      <w:r>
        <w:rPr>
          <w:rFonts w:ascii="Calibri" w:hAnsi="Calibri" w:cs="Calibri"/>
          <w:i/>
          <w:iCs/>
          <w:color w:val="000000"/>
        </w:rPr>
        <w:t>The New York Times</w:t>
      </w:r>
      <w:r>
        <w:rPr>
          <w:rFonts w:ascii="Calibri" w:hAnsi="Calibri" w:cs="Calibri"/>
          <w:color w:val="000000"/>
        </w:rPr>
        <w:t>. [online] 12 May. Available at: https://www.nytimes.com/2022/05/12/opinion/vanguard-power-blackrock-state-street.html [Accessed 8 Jun. 2024].</w:t>
      </w:r>
    </w:p>
    <w:p w14:paraId="0B011340" w14:textId="77777777" w:rsidR="000D7FF9" w:rsidRDefault="000D7FF9" w:rsidP="000D7FF9">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 xml:space="preserve">Martins, D. (2023). Apple Invests More </w:t>
      </w:r>
      <w:proofErr w:type="gramStart"/>
      <w:r>
        <w:rPr>
          <w:rFonts w:ascii="Calibri" w:hAnsi="Calibri" w:cs="Calibri"/>
          <w:color w:val="000000"/>
        </w:rPr>
        <w:t>In</w:t>
      </w:r>
      <w:proofErr w:type="gramEnd"/>
      <w:r>
        <w:rPr>
          <w:rFonts w:ascii="Calibri" w:hAnsi="Calibri" w:cs="Calibri"/>
          <w:color w:val="000000"/>
        </w:rPr>
        <w:t xml:space="preserve"> Research And Development Today Than Ever - Apple Maven.</w:t>
      </w:r>
      <w:r>
        <w:rPr>
          <w:rStyle w:val="apple-converted-space"/>
          <w:rFonts w:ascii="Calibri" w:hAnsi="Calibri" w:cs="Calibri"/>
          <w:color w:val="000000"/>
        </w:rPr>
        <w:t> </w:t>
      </w:r>
      <w:r>
        <w:rPr>
          <w:rFonts w:ascii="Calibri" w:hAnsi="Calibri" w:cs="Calibri"/>
          <w:i/>
          <w:iCs/>
          <w:color w:val="000000"/>
        </w:rPr>
        <w:t>Apple Maven</w:t>
      </w:r>
      <w:r>
        <w:rPr>
          <w:rFonts w:ascii="Calibri" w:hAnsi="Calibri" w:cs="Calibri"/>
          <w:color w:val="000000"/>
        </w:rPr>
        <w:t>. [online] 21 Sep. Available at: https://www.thestreet.com/apple/news/apple-invests-more-in-research-and-development-today-than-ever [Accessed 10 Mar. 2024].</w:t>
      </w:r>
    </w:p>
    <w:p w14:paraId="434C2D28" w14:textId="77777777" w:rsidR="000D7FF9" w:rsidRDefault="000D7FF9" w:rsidP="000D7FF9">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Maverick, J.B. (2023).</w:t>
      </w:r>
      <w:r>
        <w:rPr>
          <w:rStyle w:val="apple-converted-space"/>
          <w:rFonts w:ascii="Calibri" w:hAnsi="Calibri" w:cs="Calibri"/>
          <w:color w:val="000000"/>
        </w:rPr>
        <w:t> </w:t>
      </w:r>
      <w:proofErr w:type="spellStart"/>
      <w:r>
        <w:rPr>
          <w:rFonts w:ascii="Calibri" w:hAnsi="Calibri" w:cs="Calibri"/>
          <w:i/>
          <w:iCs/>
          <w:color w:val="000000"/>
        </w:rPr>
        <w:t>Analyzing</w:t>
      </w:r>
      <w:proofErr w:type="spellEnd"/>
      <w:r>
        <w:rPr>
          <w:rFonts w:ascii="Calibri" w:hAnsi="Calibri" w:cs="Calibri"/>
          <w:i/>
          <w:iCs/>
          <w:color w:val="000000"/>
        </w:rPr>
        <w:t xml:space="preserve"> Porter’s Five Forces on Apple (AAPL)</w:t>
      </w:r>
      <w:r>
        <w:rPr>
          <w:rFonts w:ascii="Calibri" w:hAnsi="Calibri" w:cs="Calibri"/>
          <w:color w:val="000000"/>
        </w:rPr>
        <w:t>. [online] Investopedia. Available at: https://www.investopedia.com/articles/investing/111015/analyzing-porters-five-forces-apple.asp [Accessed 13 Jun. 2024].</w:t>
      </w:r>
    </w:p>
    <w:p w14:paraId="5C6D2621" w14:textId="77777777" w:rsidR="000D7FF9" w:rsidRDefault="000D7FF9" w:rsidP="000D7FF9">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MBA, A.C. (2023).</w:t>
      </w:r>
      <w:r>
        <w:rPr>
          <w:rStyle w:val="apple-converted-space"/>
          <w:rFonts w:ascii="Calibri" w:hAnsi="Calibri" w:cs="Calibri"/>
          <w:color w:val="000000"/>
        </w:rPr>
        <w:t> </w:t>
      </w:r>
      <w:r>
        <w:rPr>
          <w:rFonts w:ascii="Calibri" w:hAnsi="Calibri" w:cs="Calibri"/>
          <w:i/>
          <w:iCs/>
          <w:color w:val="000000"/>
        </w:rPr>
        <w:t>Apple’s Shift from Product Innovation to Business Model Innovation</w:t>
      </w:r>
      <w:r>
        <w:rPr>
          <w:rFonts w:ascii="Calibri" w:hAnsi="Calibri" w:cs="Calibri"/>
          <w:color w:val="000000"/>
        </w:rPr>
        <w:t>. [online] Visualise Consulting. Available at: https://visualisesolutions.co.uk/apples-shift-from-product-innovation-to-business-model-innovation/ [Accessed 10 Jun. 2024].</w:t>
      </w:r>
    </w:p>
    <w:p w14:paraId="625CAE95" w14:textId="77777777" w:rsidR="000D7FF9" w:rsidRDefault="000D7FF9" w:rsidP="000D7FF9">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lastRenderedPageBreak/>
        <w:t>Meyer, P. (2024).</w:t>
      </w:r>
      <w:r>
        <w:rPr>
          <w:rStyle w:val="apple-converted-space"/>
          <w:rFonts w:ascii="Calibri" w:hAnsi="Calibri" w:cs="Calibri"/>
          <w:color w:val="000000"/>
        </w:rPr>
        <w:t> </w:t>
      </w:r>
      <w:r>
        <w:rPr>
          <w:rFonts w:ascii="Calibri" w:hAnsi="Calibri" w:cs="Calibri"/>
          <w:i/>
          <w:iCs/>
          <w:color w:val="000000"/>
        </w:rPr>
        <w:t>Apple’s Competitive Strategy &amp; Growth Strategies</w:t>
      </w:r>
      <w:r>
        <w:rPr>
          <w:rFonts w:ascii="Calibri" w:hAnsi="Calibri" w:cs="Calibri"/>
          <w:color w:val="000000"/>
        </w:rPr>
        <w:t xml:space="preserve">. [online] </w:t>
      </w:r>
      <w:proofErr w:type="spellStart"/>
      <w:r>
        <w:rPr>
          <w:rFonts w:ascii="Calibri" w:hAnsi="Calibri" w:cs="Calibri"/>
          <w:color w:val="000000"/>
        </w:rPr>
        <w:t>Panmore</w:t>
      </w:r>
      <w:proofErr w:type="spellEnd"/>
      <w:r>
        <w:rPr>
          <w:rFonts w:ascii="Calibri" w:hAnsi="Calibri" w:cs="Calibri"/>
          <w:color w:val="000000"/>
        </w:rPr>
        <w:t xml:space="preserve"> Institute. Available at: https://panmore.com/apple-inc-generic-strategy-intensive-growth-strategies [Accessed 10 Jun. 2024].</w:t>
      </w:r>
    </w:p>
    <w:p w14:paraId="18A267DE" w14:textId="77777777" w:rsidR="000D7FF9" w:rsidRDefault="000D7FF9" w:rsidP="000D7FF9">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Mind Tools Content Team (2022).</w:t>
      </w:r>
      <w:r>
        <w:rPr>
          <w:rStyle w:val="apple-converted-space"/>
          <w:rFonts w:ascii="Calibri" w:hAnsi="Calibri" w:cs="Calibri"/>
          <w:color w:val="000000"/>
        </w:rPr>
        <w:t> </w:t>
      </w:r>
      <w:r>
        <w:rPr>
          <w:rFonts w:ascii="Calibri" w:hAnsi="Calibri" w:cs="Calibri"/>
          <w:i/>
          <w:iCs/>
          <w:color w:val="000000"/>
        </w:rPr>
        <w:t>Porter’s Generic Strategies</w:t>
      </w:r>
      <w:r>
        <w:rPr>
          <w:rFonts w:ascii="Calibri" w:hAnsi="Calibri" w:cs="Calibri"/>
          <w:color w:val="000000"/>
        </w:rPr>
        <w:t>. [online] Mind Tools. Available at: https://www.mindtools.com/azb8kpl/porters-generic-strategies [Accessed 14 Mar. 2024].</w:t>
      </w:r>
    </w:p>
    <w:p w14:paraId="29776C0B" w14:textId="77777777" w:rsidR="000D7FF9" w:rsidRDefault="000D7FF9" w:rsidP="000D7FF9">
      <w:pPr>
        <w:pStyle w:val="NormalWeb"/>
        <w:spacing w:before="0" w:beforeAutospacing="0" w:after="240" w:afterAutospacing="0" w:line="360" w:lineRule="atLeast"/>
        <w:rPr>
          <w:rFonts w:ascii="Calibri" w:hAnsi="Calibri" w:cs="Calibri"/>
          <w:color w:val="000000"/>
        </w:rPr>
      </w:pPr>
      <w:proofErr w:type="spellStart"/>
      <w:r>
        <w:rPr>
          <w:rFonts w:ascii="Calibri" w:hAnsi="Calibri" w:cs="Calibri"/>
          <w:color w:val="000000"/>
        </w:rPr>
        <w:t>Mingis</w:t>
      </w:r>
      <w:proofErr w:type="spellEnd"/>
      <w:r>
        <w:rPr>
          <w:rFonts w:ascii="Calibri" w:hAnsi="Calibri" w:cs="Calibri"/>
          <w:color w:val="000000"/>
        </w:rPr>
        <w:t>, G.M. and K. (2021).</w:t>
      </w:r>
      <w:r>
        <w:rPr>
          <w:rStyle w:val="apple-converted-space"/>
          <w:rFonts w:ascii="Calibri" w:hAnsi="Calibri" w:cs="Calibri"/>
          <w:color w:val="000000"/>
        </w:rPr>
        <w:t> </w:t>
      </w:r>
      <w:r>
        <w:rPr>
          <w:rFonts w:ascii="Calibri" w:hAnsi="Calibri" w:cs="Calibri"/>
          <w:i/>
          <w:iCs/>
          <w:color w:val="000000"/>
        </w:rPr>
        <w:t>The evolution of the iPad</w:t>
      </w:r>
      <w:r>
        <w:rPr>
          <w:rFonts w:ascii="Calibri" w:hAnsi="Calibri" w:cs="Calibri"/>
          <w:color w:val="000000"/>
        </w:rPr>
        <w:t>. [online] Computerworld. Available at: https://www.computerworld.com/article/3686570/the-evolution-of-the-ipad.html [Accessed 7 Mar. 2024].</w:t>
      </w:r>
    </w:p>
    <w:p w14:paraId="6578A4E8" w14:textId="77777777" w:rsidR="000D7FF9" w:rsidRDefault="000D7FF9" w:rsidP="000D7FF9">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Nasdaq (2021).</w:t>
      </w:r>
      <w:r>
        <w:rPr>
          <w:rStyle w:val="apple-converted-space"/>
          <w:rFonts w:ascii="Calibri" w:hAnsi="Calibri" w:cs="Calibri"/>
          <w:color w:val="000000"/>
        </w:rPr>
        <w:t> </w:t>
      </w:r>
      <w:r>
        <w:rPr>
          <w:rFonts w:ascii="Calibri" w:hAnsi="Calibri" w:cs="Calibri"/>
          <w:i/>
          <w:iCs/>
          <w:color w:val="000000"/>
        </w:rPr>
        <w:t>Which Companies Spend the Most in Research and Development (R&amp;D)?</w:t>
      </w:r>
      <w:r>
        <w:rPr>
          <w:rStyle w:val="apple-converted-space"/>
          <w:rFonts w:ascii="Calibri" w:hAnsi="Calibri" w:cs="Calibri"/>
          <w:color w:val="000000"/>
        </w:rPr>
        <w:t> </w:t>
      </w:r>
      <w:r>
        <w:rPr>
          <w:rFonts w:ascii="Calibri" w:hAnsi="Calibri" w:cs="Calibri"/>
          <w:color w:val="000000"/>
        </w:rPr>
        <w:t>[online] Nasdaq. Available at: https://www.nasdaq.com/articles/which-companies-spend-the-most-in-research-and-development-rd-2021-06-21 [Accessed 5 Mar. 2024].</w:t>
      </w:r>
    </w:p>
    <w:p w14:paraId="605B39FC" w14:textId="77777777" w:rsidR="000D7FF9" w:rsidRDefault="000D7FF9" w:rsidP="000D7FF9">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North, J. (2023).</w:t>
      </w:r>
      <w:r>
        <w:rPr>
          <w:rStyle w:val="apple-converted-space"/>
          <w:rFonts w:ascii="Calibri" w:hAnsi="Calibri" w:cs="Calibri"/>
          <w:color w:val="000000"/>
        </w:rPr>
        <w:t> </w:t>
      </w:r>
      <w:r>
        <w:rPr>
          <w:rFonts w:ascii="Calibri" w:hAnsi="Calibri" w:cs="Calibri"/>
          <w:i/>
          <w:iCs/>
          <w:color w:val="000000"/>
        </w:rPr>
        <w:t>Successful Commercialization of Product Innovation</w:t>
      </w:r>
      <w:r>
        <w:rPr>
          <w:rFonts w:ascii="Calibri" w:hAnsi="Calibri" w:cs="Calibri"/>
          <w:color w:val="000000"/>
        </w:rPr>
        <w:t>. [online] The Big Bang Partnership. Available at: https://bigbangpartnership.co.uk/successful-commercialization-of-product-innovation/ [Accessed 13 Mar. 2024].</w:t>
      </w:r>
    </w:p>
    <w:p w14:paraId="26CC735B" w14:textId="77777777" w:rsidR="000D7FF9" w:rsidRDefault="000D7FF9" w:rsidP="000D7FF9">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Pereira, D. (2023a).</w:t>
      </w:r>
      <w:r>
        <w:rPr>
          <w:rStyle w:val="apple-converted-space"/>
          <w:rFonts w:ascii="Calibri" w:hAnsi="Calibri" w:cs="Calibri"/>
          <w:color w:val="000000"/>
        </w:rPr>
        <w:t> </w:t>
      </w:r>
      <w:r>
        <w:rPr>
          <w:rFonts w:ascii="Calibri" w:hAnsi="Calibri" w:cs="Calibri"/>
          <w:i/>
          <w:iCs/>
          <w:color w:val="000000"/>
        </w:rPr>
        <w:t>Apple Mission and Vision Statement</w:t>
      </w:r>
      <w:r>
        <w:rPr>
          <w:rFonts w:ascii="Calibri" w:hAnsi="Calibri" w:cs="Calibri"/>
          <w:color w:val="000000"/>
        </w:rPr>
        <w:t>. [online] The Business Model Analyst. Available at: https://businessmodelanalyst.com/apple-mission-and-vision-statement/ [Accessed 14 Mar. 2024].</w:t>
      </w:r>
    </w:p>
    <w:p w14:paraId="0C7238BD" w14:textId="77777777" w:rsidR="000D7FF9" w:rsidRDefault="000D7FF9" w:rsidP="000D7FF9">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Pereira, D. (2023b).</w:t>
      </w:r>
      <w:r>
        <w:rPr>
          <w:rStyle w:val="apple-converted-space"/>
          <w:rFonts w:ascii="Calibri" w:hAnsi="Calibri" w:cs="Calibri"/>
          <w:color w:val="000000"/>
        </w:rPr>
        <w:t> </w:t>
      </w:r>
      <w:r>
        <w:rPr>
          <w:rFonts w:ascii="Calibri" w:hAnsi="Calibri" w:cs="Calibri"/>
          <w:i/>
          <w:iCs/>
          <w:color w:val="000000"/>
        </w:rPr>
        <w:t>Apple SWOT Analysis</w:t>
      </w:r>
      <w:r>
        <w:rPr>
          <w:rFonts w:ascii="Calibri" w:hAnsi="Calibri" w:cs="Calibri"/>
          <w:color w:val="000000"/>
        </w:rPr>
        <w:t>. [online] The Business Model Analyst. Available at: https://businessmodelanalyst.com/apple-swot-analysis/ [Accessed 12 Jun. 2024].</w:t>
      </w:r>
    </w:p>
    <w:p w14:paraId="14F75380" w14:textId="77777777" w:rsidR="000D7FF9" w:rsidRDefault="000D7FF9" w:rsidP="000D7FF9">
      <w:pPr>
        <w:pStyle w:val="NormalWeb"/>
        <w:spacing w:before="0" w:beforeAutospacing="0" w:after="240" w:afterAutospacing="0" w:line="360" w:lineRule="atLeast"/>
        <w:rPr>
          <w:rFonts w:ascii="Calibri" w:hAnsi="Calibri" w:cs="Calibri"/>
          <w:color w:val="000000"/>
        </w:rPr>
      </w:pPr>
      <w:proofErr w:type="spellStart"/>
      <w:r>
        <w:rPr>
          <w:rFonts w:ascii="Calibri" w:hAnsi="Calibri" w:cs="Calibri"/>
          <w:color w:val="000000"/>
        </w:rPr>
        <w:t>Podolny</w:t>
      </w:r>
      <w:proofErr w:type="spellEnd"/>
      <w:r>
        <w:rPr>
          <w:rFonts w:ascii="Calibri" w:hAnsi="Calibri" w:cs="Calibri"/>
          <w:color w:val="000000"/>
        </w:rPr>
        <w:t>, J. and Hansen, M. (2020a).</w:t>
      </w:r>
      <w:r>
        <w:rPr>
          <w:rStyle w:val="apple-converted-space"/>
          <w:rFonts w:ascii="Calibri" w:hAnsi="Calibri" w:cs="Calibri"/>
          <w:color w:val="000000"/>
        </w:rPr>
        <w:t> </w:t>
      </w:r>
      <w:r>
        <w:rPr>
          <w:rFonts w:ascii="Calibri" w:hAnsi="Calibri" w:cs="Calibri"/>
          <w:i/>
          <w:iCs/>
          <w:color w:val="000000"/>
        </w:rPr>
        <w:t>How Apple Is Organized for Innovation It’s about experts leading experts</w:t>
      </w:r>
      <w:r>
        <w:rPr>
          <w:rFonts w:ascii="Calibri" w:hAnsi="Calibri" w:cs="Calibri"/>
          <w:color w:val="000000"/>
        </w:rPr>
        <w:t>. [online]</w:t>
      </w:r>
      <w:r>
        <w:rPr>
          <w:rStyle w:val="apple-converted-space"/>
          <w:rFonts w:ascii="Calibri" w:hAnsi="Calibri" w:cs="Calibri"/>
          <w:color w:val="000000"/>
        </w:rPr>
        <w:t> </w:t>
      </w:r>
      <w:r>
        <w:rPr>
          <w:rFonts w:ascii="Calibri" w:hAnsi="Calibri" w:cs="Calibri"/>
          <w:i/>
          <w:iCs/>
          <w:color w:val="000000"/>
        </w:rPr>
        <w:t>Apple</w:t>
      </w:r>
      <w:r>
        <w:rPr>
          <w:rFonts w:ascii="Calibri" w:hAnsi="Calibri" w:cs="Calibri"/>
          <w:color w:val="000000"/>
        </w:rPr>
        <w:t>. Harvard Business Review. Available at: https://www.apple.com/jobs/pdf/HBR_How_Apple_Is_Organized_For_Innovation-4.pdf [Accessed 14 Mar. 2024].</w:t>
      </w:r>
    </w:p>
    <w:p w14:paraId="6F4B08C0" w14:textId="77777777" w:rsidR="000D7FF9" w:rsidRDefault="000D7FF9" w:rsidP="000D7FF9">
      <w:pPr>
        <w:pStyle w:val="NormalWeb"/>
        <w:spacing w:before="0" w:beforeAutospacing="0" w:after="240" w:afterAutospacing="0" w:line="360" w:lineRule="atLeast"/>
        <w:rPr>
          <w:rFonts w:ascii="Calibri" w:hAnsi="Calibri" w:cs="Calibri"/>
          <w:color w:val="000000"/>
        </w:rPr>
      </w:pPr>
      <w:proofErr w:type="spellStart"/>
      <w:r>
        <w:rPr>
          <w:rFonts w:ascii="Calibri" w:hAnsi="Calibri" w:cs="Calibri"/>
          <w:color w:val="000000"/>
        </w:rPr>
        <w:t>Podolny</w:t>
      </w:r>
      <w:proofErr w:type="spellEnd"/>
      <w:r>
        <w:rPr>
          <w:rFonts w:ascii="Calibri" w:hAnsi="Calibri" w:cs="Calibri"/>
          <w:color w:val="000000"/>
        </w:rPr>
        <w:t>, J.M. and Hansen, M.T. (2020b).</w:t>
      </w:r>
      <w:r>
        <w:rPr>
          <w:rStyle w:val="apple-converted-space"/>
          <w:rFonts w:ascii="Calibri" w:hAnsi="Calibri" w:cs="Calibri"/>
          <w:color w:val="000000"/>
        </w:rPr>
        <w:t> </w:t>
      </w:r>
      <w:r>
        <w:rPr>
          <w:rFonts w:ascii="Calibri" w:hAnsi="Calibri" w:cs="Calibri"/>
          <w:i/>
          <w:iCs/>
          <w:color w:val="000000"/>
        </w:rPr>
        <w:t>How Apple Is Organized for Innovation</w:t>
      </w:r>
      <w:r>
        <w:rPr>
          <w:rFonts w:ascii="Calibri" w:hAnsi="Calibri" w:cs="Calibri"/>
          <w:color w:val="000000"/>
        </w:rPr>
        <w:t>. [online] Harvard Business Review. Available at: https://hbr.org/2020/11/how-apple-is-organized-for-innovation [Accessed 7 Mar. 2024].</w:t>
      </w:r>
    </w:p>
    <w:p w14:paraId="2C9B90E2" w14:textId="77777777" w:rsidR="000D7FF9" w:rsidRDefault="000D7FF9" w:rsidP="000D7FF9">
      <w:pPr>
        <w:pStyle w:val="NormalWeb"/>
        <w:spacing w:before="0" w:beforeAutospacing="0" w:after="240" w:afterAutospacing="0" w:line="360" w:lineRule="atLeast"/>
        <w:rPr>
          <w:rFonts w:ascii="Calibri" w:hAnsi="Calibri" w:cs="Calibri"/>
          <w:color w:val="000000"/>
        </w:rPr>
      </w:pPr>
      <w:proofErr w:type="spellStart"/>
      <w:r>
        <w:rPr>
          <w:rFonts w:ascii="Calibri" w:hAnsi="Calibri" w:cs="Calibri"/>
          <w:color w:val="000000"/>
        </w:rPr>
        <w:t>Preyadarshi</w:t>
      </w:r>
      <w:proofErr w:type="spellEnd"/>
      <w:r>
        <w:rPr>
          <w:rFonts w:ascii="Calibri" w:hAnsi="Calibri" w:cs="Calibri"/>
          <w:color w:val="000000"/>
        </w:rPr>
        <w:t>, R. (2023).</w:t>
      </w:r>
      <w:r>
        <w:rPr>
          <w:rStyle w:val="apple-converted-space"/>
          <w:rFonts w:ascii="Calibri" w:hAnsi="Calibri" w:cs="Calibri"/>
          <w:color w:val="000000"/>
        </w:rPr>
        <w:t> </w:t>
      </w:r>
      <w:r>
        <w:rPr>
          <w:rFonts w:ascii="Calibri" w:hAnsi="Calibri" w:cs="Calibri"/>
          <w:i/>
          <w:iCs/>
          <w:color w:val="000000"/>
        </w:rPr>
        <w:t xml:space="preserve">Case Study </w:t>
      </w:r>
      <w:proofErr w:type="gramStart"/>
      <w:r>
        <w:rPr>
          <w:rFonts w:ascii="Calibri" w:hAnsi="Calibri" w:cs="Calibri"/>
          <w:i/>
          <w:iCs/>
          <w:color w:val="000000"/>
        </w:rPr>
        <w:t>41 :</w:t>
      </w:r>
      <w:proofErr w:type="gramEnd"/>
      <w:r>
        <w:rPr>
          <w:rFonts w:ascii="Calibri" w:hAnsi="Calibri" w:cs="Calibri"/>
          <w:i/>
          <w:iCs/>
          <w:color w:val="000000"/>
        </w:rPr>
        <w:t xml:space="preserve"> Evolving Apple: How Product Management Navigated Challenges and Drove Innovation</w:t>
      </w:r>
      <w:r>
        <w:rPr>
          <w:rFonts w:ascii="Calibri" w:hAnsi="Calibri" w:cs="Calibri"/>
          <w:color w:val="000000"/>
        </w:rPr>
        <w:t>. [online] www.linkedin.com. Available at: https://www.linkedin.com/pulse/case-study-41-evolving-apple-how-product-management-ravi-preyadarshi-sxkgc/ [Accessed 12 Jun. 2024].</w:t>
      </w:r>
    </w:p>
    <w:p w14:paraId="6711ED90" w14:textId="77777777" w:rsidR="000D7FF9" w:rsidRDefault="000D7FF9" w:rsidP="000D7FF9">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lastRenderedPageBreak/>
        <w:t>Quaye, I. (2015).</w:t>
      </w:r>
      <w:r>
        <w:rPr>
          <w:rStyle w:val="apple-converted-space"/>
          <w:rFonts w:ascii="Calibri" w:hAnsi="Calibri" w:cs="Calibri"/>
          <w:color w:val="000000"/>
        </w:rPr>
        <w:t> </w:t>
      </w:r>
      <w:r>
        <w:rPr>
          <w:rFonts w:ascii="Calibri" w:hAnsi="Calibri" w:cs="Calibri"/>
          <w:i/>
          <w:iCs/>
          <w:color w:val="000000"/>
        </w:rPr>
        <w:t>(PDF) The Applicability of the Learning School Model of Strategy Formulation (Strategy Formulation as an Emergent Process)</w:t>
      </w:r>
      <w:r>
        <w:rPr>
          <w:rFonts w:ascii="Calibri" w:hAnsi="Calibri" w:cs="Calibri"/>
          <w:color w:val="000000"/>
        </w:rPr>
        <w:t>. [online] ResearchGate. Available at: https://www.researchgate.net/publication/274315656_The_Applicability_of_the_Learning_School_Model_of_Strategy_Formulation_Strategy_Formulation_as_an_Emergent_Process [Accessed 7 Jun. 2024].</w:t>
      </w:r>
    </w:p>
    <w:p w14:paraId="35D3A7BF" w14:textId="77777777" w:rsidR="000D7FF9" w:rsidRDefault="000D7FF9" w:rsidP="000D7FF9">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 xml:space="preserve">Reeves, M. and </w:t>
      </w:r>
      <w:proofErr w:type="spellStart"/>
      <w:r>
        <w:rPr>
          <w:rFonts w:ascii="Calibri" w:hAnsi="Calibri" w:cs="Calibri"/>
          <w:color w:val="000000"/>
        </w:rPr>
        <w:t>Deimler</w:t>
      </w:r>
      <w:proofErr w:type="spellEnd"/>
      <w:r>
        <w:rPr>
          <w:rFonts w:ascii="Calibri" w:hAnsi="Calibri" w:cs="Calibri"/>
          <w:color w:val="000000"/>
        </w:rPr>
        <w:t>, M. (2011).</w:t>
      </w:r>
      <w:r>
        <w:rPr>
          <w:rStyle w:val="apple-converted-space"/>
          <w:rFonts w:ascii="Calibri" w:hAnsi="Calibri" w:cs="Calibri"/>
          <w:color w:val="000000"/>
        </w:rPr>
        <w:t> </w:t>
      </w:r>
      <w:r>
        <w:rPr>
          <w:rFonts w:ascii="Calibri" w:hAnsi="Calibri" w:cs="Calibri"/>
          <w:i/>
          <w:iCs/>
          <w:color w:val="000000"/>
        </w:rPr>
        <w:t>Adaptability: The New Competitive Advantage</w:t>
      </w:r>
      <w:r>
        <w:rPr>
          <w:rFonts w:ascii="Calibri" w:hAnsi="Calibri" w:cs="Calibri"/>
          <w:color w:val="000000"/>
        </w:rPr>
        <w:t>. [online] Harvard Business Review. Available at: https://hbr.org/2011/07/adaptability-the-new-competitive-advantage [Accessed 10 Jun. 2024].</w:t>
      </w:r>
    </w:p>
    <w:p w14:paraId="13D71C96" w14:textId="77777777" w:rsidR="000D7FF9" w:rsidRDefault="000D7FF9" w:rsidP="000D7FF9">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 xml:space="preserve">Revilla, E., </w:t>
      </w:r>
      <w:proofErr w:type="spellStart"/>
      <w:r>
        <w:rPr>
          <w:rFonts w:ascii="Calibri" w:hAnsi="Calibri" w:cs="Calibri"/>
          <w:color w:val="000000"/>
        </w:rPr>
        <w:t>Acero</w:t>
      </w:r>
      <w:proofErr w:type="spellEnd"/>
      <w:r>
        <w:rPr>
          <w:rFonts w:ascii="Calibri" w:hAnsi="Calibri" w:cs="Calibri"/>
          <w:color w:val="000000"/>
        </w:rPr>
        <w:t xml:space="preserve">, B. and </w:t>
      </w:r>
      <w:proofErr w:type="spellStart"/>
      <w:r>
        <w:rPr>
          <w:rFonts w:ascii="Calibri" w:hAnsi="Calibri" w:cs="Calibri"/>
          <w:color w:val="000000"/>
        </w:rPr>
        <w:t>Sáenz</w:t>
      </w:r>
      <w:proofErr w:type="spellEnd"/>
      <w:r>
        <w:rPr>
          <w:rFonts w:ascii="Calibri" w:hAnsi="Calibri" w:cs="Calibri"/>
          <w:color w:val="000000"/>
        </w:rPr>
        <w:t>, M.J. (2024). Resilience in the Supply Chain.</w:t>
      </w:r>
      <w:r>
        <w:rPr>
          <w:rStyle w:val="apple-converted-space"/>
          <w:rFonts w:ascii="Calibri" w:hAnsi="Calibri" w:cs="Calibri"/>
          <w:color w:val="000000"/>
        </w:rPr>
        <w:t> </w:t>
      </w:r>
      <w:r>
        <w:rPr>
          <w:rFonts w:ascii="Calibri" w:hAnsi="Calibri" w:cs="Calibri"/>
          <w:i/>
          <w:iCs/>
          <w:color w:val="000000"/>
        </w:rPr>
        <w:t>Springer eBooks</w:t>
      </w:r>
      <w:r>
        <w:rPr>
          <w:rFonts w:ascii="Calibri" w:hAnsi="Calibri" w:cs="Calibri"/>
          <w:color w:val="000000"/>
        </w:rPr>
        <w:t xml:space="preserve">, pp.601–625. </w:t>
      </w:r>
      <w:proofErr w:type="spellStart"/>
      <w:proofErr w:type="gramStart"/>
      <w:r>
        <w:rPr>
          <w:rFonts w:ascii="Calibri" w:hAnsi="Calibri" w:cs="Calibri"/>
          <w:color w:val="000000"/>
        </w:rPr>
        <w:t>doi:https</w:t>
      </w:r>
      <w:proofErr w:type="spellEnd"/>
      <w:r>
        <w:rPr>
          <w:rFonts w:ascii="Calibri" w:hAnsi="Calibri" w:cs="Calibri"/>
          <w:color w:val="000000"/>
        </w:rPr>
        <w:t>://doi.org/10.1007/978-3-031-19884-7_106</w:t>
      </w:r>
      <w:proofErr w:type="gramEnd"/>
      <w:r>
        <w:rPr>
          <w:rFonts w:ascii="Calibri" w:hAnsi="Calibri" w:cs="Calibri"/>
          <w:color w:val="000000"/>
        </w:rPr>
        <w:t>.</w:t>
      </w:r>
    </w:p>
    <w:p w14:paraId="3E7063EF" w14:textId="77777777" w:rsidR="000D7FF9" w:rsidRDefault="000D7FF9" w:rsidP="000D7FF9">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Richardson, A. (2023).</w:t>
      </w:r>
      <w:r>
        <w:rPr>
          <w:rStyle w:val="apple-converted-space"/>
          <w:rFonts w:ascii="Calibri" w:hAnsi="Calibri" w:cs="Calibri"/>
          <w:color w:val="000000"/>
        </w:rPr>
        <w:t> </w:t>
      </w:r>
      <w:r>
        <w:rPr>
          <w:rFonts w:ascii="Calibri" w:hAnsi="Calibri" w:cs="Calibri"/>
          <w:i/>
          <w:iCs/>
          <w:color w:val="000000"/>
        </w:rPr>
        <w:t>The founding of apple computer, inc.</w:t>
      </w:r>
      <w:r>
        <w:rPr>
          <w:rStyle w:val="apple-converted-space"/>
          <w:rFonts w:ascii="Calibri" w:hAnsi="Calibri" w:cs="Calibri"/>
          <w:color w:val="000000"/>
        </w:rPr>
        <w:t> </w:t>
      </w:r>
      <w:r>
        <w:rPr>
          <w:rFonts w:ascii="Calibri" w:hAnsi="Calibri" w:cs="Calibri"/>
          <w:color w:val="000000"/>
        </w:rPr>
        <w:t>[online] guides.loc.gov. Available at: https://guides.loc.gov/this-month-in-business-history/april/apple-computer-founded [Accessed 14 Mar. 2024].</w:t>
      </w:r>
    </w:p>
    <w:p w14:paraId="78B69F90" w14:textId="77777777" w:rsidR="000D7FF9" w:rsidRDefault="000D7FF9" w:rsidP="000D7FF9">
      <w:pPr>
        <w:pStyle w:val="NormalWeb"/>
        <w:spacing w:before="0" w:beforeAutospacing="0" w:after="240" w:afterAutospacing="0" w:line="360" w:lineRule="atLeast"/>
        <w:rPr>
          <w:rFonts w:ascii="Calibri" w:hAnsi="Calibri" w:cs="Calibri"/>
          <w:color w:val="000000"/>
        </w:rPr>
      </w:pPr>
      <w:proofErr w:type="spellStart"/>
      <w:r>
        <w:rPr>
          <w:rFonts w:ascii="Calibri" w:hAnsi="Calibri" w:cs="Calibri"/>
          <w:color w:val="000000"/>
        </w:rPr>
        <w:t>Sekar</w:t>
      </w:r>
      <w:proofErr w:type="spellEnd"/>
      <w:r>
        <w:rPr>
          <w:rFonts w:ascii="Calibri" w:hAnsi="Calibri" w:cs="Calibri"/>
          <w:color w:val="000000"/>
        </w:rPr>
        <w:t>, N. (2024).</w:t>
      </w:r>
      <w:r>
        <w:rPr>
          <w:rStyle w:val="apple-converted-space"/>
          <w:rFonts w:ascii="Calibri" w:hAnsi="Calibri" w:cs="Calibri"/>
          <w:color w:val="000000"/>
        </w:rPr>
        <w:t> </w:t>
      </w:r>
      <w:r>
        <w:rPr>
          <w:rFonts w:ascii="Calibri" w:hAnsi="Calibri" w:cs="Calibri"/>
          <w:i/>
          <w:iCs/>
          <w:color w:val="000000"/>
        </w:rPr>
        <w:t>Value Chain vs Value Network</w:t>
      </w:r>
      <w:r>
        <w:rPr>
          <w:rFonts w:ascii="Calibri" w:hAnsi="Calibri" w:cs="Calibri"/>
          <w:color w:val="000000"/>
        </w:rPr>
        <w:t>. [online] Medium. Available at: https://medium.com/@nareshnavinash/value-chain-vs-value-network-091602f15084 [Accessed 10 Jun. 2024].</w:t>
      </w:r>
    </w:p>
    <w:p w14:paraId="11144C0E" w14:textId="77777777" w:rsidR="000D7FF9" w:rsidRDefault="000D7FF9" w:rsidP="000D7FF9">
      <w:pPr>
        <w:pStyle w:val="NormalWeb"/>
        <w:spacing w:before="0" w:beforeAutospacing="0" w:after="240" w:afterAutospacing="0" w:line="360" w:lineRule="atLeast"/>
        <w:rPr>
          <w:rFonts w:ascii="Calibri" w:hAnsi="Calibri" w:cs="Calibri"/>
          <w:color w:val="000000"/>
        </w:rPr>
      </w:pPr>
      <w:proofErr w:type="spellStart"/>
      <w:r>
        <w:rPr>
          <w:rFonts w:ascii="Calibri" w:hAnsi="Calibri" w:cs="Calibri"/>
          <w:color w:val="000000"/>
        </w:rPr>
        <w:t>Setapp</w:t>
      </w:r>
      <w:proofErr w:type="spellEnd"/>
      <w:r>
        <w:rPr>
          <w:rFonts w:ascii="Calibri" w:hAnsi="Calibri" w:cs="Calibri"/>
          <w:color w:val="000000"/>
        </w:rPr>
        <w:t>. (2023).</w:t>
      </w:r>
      <w:r>
        <w:rPr>
          <w:rStyle w:val="apple-converted-space"/>
          <w:rFonts w:ascii="Calibri" w:hAnsi="Calibri" w:cs="Calibri"/>
          <w:color w:val="000000"/>
        </w:rPr>
        <w:t> </w:t>
      </w:r>
      <w:r>
        <w:rPr>
          <w:rFonts w:ascii="Calibri" w:hAnsi="Calibri" w:cs="Calibri"/>
          <w:i/>
          <w:iCs/>
          <w:color w:val="000000"/>
        </w:rPr>
        <w:t>The full list of all macOS versions until 2021</w:t>
      </w:r>
      <w:r>
        <w:rPr>
          <w:rFonts w:ascii="Calibri" w:hAnsi="Calibri" w:cs="Calibri"/>
          <w:color w:val="000000"/>
        </w:rPr>
        <w:t>. [online] Available at: https://setapp.com/how-to/full-list-of-all-macos-versions [Accessed 7 Mar. 2024].</w:t>
      </w:r>
    </w:p>
    <w:p w14:paraId="52B66869" w14:textId="77777777" w:rsidR="000D7FF9" w:rsidRDefault="000D7FF9" w:rsidP="000D7FF9">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Singh, V. (2023).</w:t>
      </w:r>
      <w:r>
        <w:rPr>
          <w:rStyle w:val="apple-converted-space"/>
          <w:rFonts w:ascii="Calibri" w:hAnsi="Calibri" w:cs="Calibri"/>
          <w:color w:val="000000"/>
        </w:rPr>
        <w:t> </w:t>
      </w:r>
      <w:r>
        <w:rPr>
          <w:rFonts w:ascii="Calibri" w:hAnsi="Calibri" w:cs="Calibri"/>
          <w:i/>
          <w:iCs/>
          <w:color w:val="000000"/>
        </w:rPr>
        <w:t>Apple Business Strategy: A Detailed Company Analysis</w:t>
      </w:r>
      <w:r>
        <w:rPr>
          <w:rFonts w:ascii="Calibri" w:hAnsi="Calibri" w:cs="Calibri"/>
          <w:color w:val="000000"/>
        </w:rPr>
        <w:t xml:space="preserve">. [online] </w:t>
      </w:r>
      <w:proofErr w:type="spellStart"/>
      <w:r>
        <w:rPr>
          <w:rFonts w:ascii="Calibri" w:hAnsi="Calibri" w:cs="Calibri"/>
          <w:color w:val="000000"/>
        </w:rPr>
        <w:t>GreyB</w:t>
      </w:r>
      <w:proofErr w:type="spellEnd"/>
      <w:r>
        <w:rPr>
          <w:rFonts w:ascii="Calibri" w:hAnsi="Calibri" w:cs="Calibri"/>
          <w:color w:val="000000"/>
        </w:rPr>
        <w:t>. Available at: https://www.greyb.com/blog/apple-business-strategy/ [Accessed 13 Jun. 2024].</w:t>
      </w:r>
    </w:p>
    <w:p w14:paraId="3AD06E3E" w14:textId="77777777" w:rsidR="000D7FF9" w:rsidRDefault="000D7FF9" w:rsidP="000D7FF9">
      <w:pPr>
        <w:pStyle w:val="NormalWeb"/>
        <w:spacing w:before="0" w:beforeAutospacing="0" w:after="240" w:afterAutospacing="0" w:line="360" w:lineRule="atLeast"/>
        <w:rPr>
          <w:rFonts w:ascii="Calibri" w:hAnsi="Calibri" w:cs="Calibri"/>
          <w:color w:val="000000"/>
        </w:rPr>
      </w:pPr>
      <w:proofErr w:type="spellStart"/>
      <w:r>
        <w:rPr>
          <w:rFonts w:ascii="Calibri" w:hAnsi="Calibri" w:cs="Calibri"/>
          <w:color w:val="000000"/>
        </w:rPr>
        <w:t>StudySmarter</w:t>
      </w:r>
      <w:proofErr w:type="spellEnd"/>
      <w:r>
        <w:rPr>
          <w:rFonts w:ascii="Calibri" w:hAnsi="Calibri" w:cs="Calibri"/>
          <w:color w:val="000000"/>
        </w:rPr>
        <w:t xml:space="preserve"> (2023).</w:t>
      </w:r>
      <w:r>
        <w:rPr>
          <w:rStyle w:val="apple-converted-space"/>
          <w:rFonts w:ascii="Calibri" w:hAnsi="Calibri" w:cs="Calibri"/>
          <w:color w:val="000000"/>
        </w:rPr>
        <w:t> </w:t>
      </w:r>
      <w:r>
        <w:rPr>
          <w:rFonts w:ascii="Calibri" w:hAnsi="Calibri" w:cs="Calibri"/>
          <w:i/>
          <w:iCs/>
          <w:color w:val="000000"/>
        </w:rPr>
        <w:t>Research and Development Costs: Accounting &amp; Amortisation</w:t>
      </w:r>
      <w:r>
        <w:rPr>
          <w:rFonts w:ascii="Calibri" w:hAnsi="Calibri" w:cs="Calibri"/>
          <w:color w:val="000000"/>
        </w:rPr>
        <w:t xml:space="preserve">. [online] </w:t>
      </w:r>
      <w:proofErr w:type="spellStart"/>
      <w:r>
        <w:rPr>
          <w:rFonts w:ascii="Calibri" w:hAnsi="Calibri" w:cs="Calibri"/>
          <w:color w:val="000000"/>
        </w:rPr>
        <w:t>StudySmarter</w:t>
      </w:r>
      <w:proofErr w:type="spellEnd"/>
      <w:r>
        <w:rPr>
          <w:rFonts w:ascii="Calibri" w:hAnsi="Calibri" w:cs="Calibri"/>
          <w:color w:val="000000"/>
        </w:rPr>
        <w:t xml:space="preserve"> UK. Available at: https://www.studysmarter.co.uk/explanations/business-studies/intermediate-accounting/research-and-development-costs/ [Accessed 13 Mar. 2024].</w:t>
      </w:r>
    </w:p>
    <w:p w14:paraId="69222227" w14:textId="77777777" w:rsidR="000D7FF9" w:rsidRDefault="000D7FF9" w:rsidP="000D7FF9">
      <w:pPr>
        <w:pStyle w:val="NormalWeb"/>
        <w:spacing w:before="0" w:beforeAutospacing="0" w:after="240" w:afterAutospacing="0" w:line="360" w:lineRule="atLeast"/>
        <w:rPr>
          <w:rFonts w:ascii="Calibri" w:hAnsi="Calibri" w:cs="Calibri"/>
          <w:color w:val="000000"/>
        </w:rPr>
      </w:pPr>
      <w:proofErr w:type="spellStart"/>
      <w:r>
        <w:rPr>
          <w:rFonts w:ascii="Calibri" w:hAnsi="Calibri" w:cs="Calibri"/>
          <w:color w:val="000000"/>
        </w:rPr>
        <w:t>Swinfen</w:t>
      </w:r>
      <w:proofErr w:type="spellEnd"/>
      <w:r>
        <w:rPr>
          <w:rFonts w:ascii="Calibri" w:hAnsi="Calibri" w:cs="Calibri"/>
          <w:color w:val="000000"/>
        </w:rPr>
        <w:t>-green, J. (n.d.).</w:t>
      </w:r>
      <w:r>
        <w:rPr>
          <w:rStyle w:val="apple-converted-space"/>
          <w:rFonts w:ascii="Calibri" w:hAnsi="Calibri" w:cs="Calibri"/>
          <w:color w:val="000000"/>
        </w:rPr>
        <w:t> </w:t>
      </w:r>
      <w:r>
        <w:rPr>
          <w:rFonts w:ascii="Calibri" w:hAnsi="Calibri" w:cs="Calibri"/>
          <w:i/>
          <w:iCs/>
          <w:color w:val="000000"/>
        </w:rPr>
        <w:t>AI and automation in the supply chain</w:t>
      </w:r>
      <w:r>
        <w:rPr>
          <w:rFonts w:ascii="Calibri" w:hAnsi="Calibri" w:cs="Calibri"/>
          <w:color w:val="000000"/>
        </w:rPr>
        <w:t>. [online] Business Reporter. Available at: https://www.business-reporter.co.uk/management/ai-and-automation-in-the-supply-chain [Accessed 7 Jun. 2024].</w:t>
      </w:r>
    </w:p>
    <w:p w14:paraId="5D852601" w14:textId="77777777" w:rsidR="000D7FF9" w:rsidRDefault="000D7FF9" w:rsidP="000D7FF9">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UȚĂ, I.-C. (2021).</w:t>
      </w:r>
      <w:r>
        <w:rPr>
          <w:rStyle w:val="apple-converted-space"/>
          <w:rFonts w:ascii="Calibri" w:hAnsi="Calibri" w:cs="Calibri"/>
          <w:color w:val="000000"/>
        </w:rPr>
        <w:t> </w:t>
      </w:r>
      <w:r>
        <w:rPr>
          <w:rFonts w:ascii="Calibri" w:hAnsi="Calibri" w:cs="Calibri"/>
          <w:i/>
          <w:iCs/>
          <w:color w:val="000000"/>
        </w:rPr>
        <w:t>What growth strategies does Apple use? An Ansoff Matrix analysis – BRAND MINDS</w:t>
      </w:r>
      <w:r>
        <w:rPr>
          <w:rFonts w:ascii="Calibri" w:hAnsi="Calibri" w:cs="Calibri"/>
          <w:color w:val="000000"/>
        </w:rPr>
        <w:t>. [online] brandminds.com. Available at: https://brandminds.com/what-growth-strategies-does-apple-use-an-ansoff-matrix-analysis/ [Accessed 10 Jun. 2024].</w:t>
      </w:r>
    </w:p>
    <w:p w14:paraId="580FED85" w14:textId="77777777" w:rsidR="000D7FF9" w:rsidRDefault="000D7FF9" w:rsidP="000D7FF9">
      <w:pPr>
        <w:pStyle w:val="NormalWeb"/>
        <w:spacing w:before="0" w:beforeAutospacing="0" w:after="240" w:afterAutospacing="0" w:line="360" w:lineRule="atLeast"/>
        <w:rPr>
          <w:rFonts w:ascii="Calibri" w:hAnsi="Calibri" w:cs="Calibri"/>
          <w:color w:val="000000"/>
        </w:rPr>
      </w:pPr>
      <w:proofErr w:type="spellStart"/>
      <w:r>
        <w:rPr>
          <w:rFonts w:ascii="Calibri" w:hAnsi="Calibri" w:cs="Calibri"/>
          <w:color w:val="000000"/>
        </w:rPr>
        <w:lastRenderedPageBreak/>
        <w:t>Vattmann</w:t>
      </w:r>
      <w:proofErr w:type="spellEnd"/>
      <w:r>
        <w:rPr>
          <w:rFonts w:ascii="Calibri" w:hAnsi="Calibri" w:cs="Calibri"/>
          <w:color w:val="000000"/>
        </w:rPr>
        <w:t>, T. (2022).</w:t>
      </w:r>
      <w:r>
        <w:rPr>
          <w:rStyle w:val="apple-converted-space"/>
          <w:rFonts w:ascii="Calibri" w:hAnsi="Calibri" w:cs="Calibri"/>
          <w:color w:val="000000"/>
        </w:rPr>
        <w:t> </w:t>
      </w:r>
      <w:r>
        <w:rPr>
          <w:rFonts w:ascii="Calibri" w:hAnsi="Calibri" w:cs="Calibri"/>
          <w:i/>
          <w:iCs/>
          <w:color w:val="000000"/>
        </w:rPr>
        <w:t>Apple Inc: Focus on Services to Grow User Base</w:t>
      </w:r>
      <w:r>
        <w:rPr>
          <w:rFonts w:ascii="Calibri" w:hAnsi="Calibri" w:cs="Calibri"/>
          <w:color w:val="000000"/>
        </w:rPr>
        <w:t>. [online] Euromonitor. Available at: https://www.euromonitor.com/article/apple-inc-focus-on-services-to-grow-user-base [Accessed 7 Mar. 2024].</w:t>
      </w:r>
    </w:p>
    <w:p w14:paraId="7617FC80" w14:textId="77777777" w:rsidR="000D7FF9" w:rsidRDefault="000D7FF9" w:rsidP="000D7FF9">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White, L. (2024).</w:t>
      </w:r>
      <w:r>
        <w:rPr>
          <w:rStyle w:val="apple-converted-space"/>
          <w:rFonts w:ascii="Calibri" w:hAnsi="Calibri" w:cs="Calibri"/>
          <w:color w:val="000000"/>
        </w:rPr>
        <w:t> </w:t>
      </w:r>
      <w:r>
        <w:rPr>
          <w:rFonts w:ascii="Calibri" w:hAnsi="Calibri" w:cs="Calibri"/>
          <w:i/>
          <w:iCs/>
          <w:color w:val="000000"/>
        </w:rPr>
        <w:t>How can Apple use market penetration to increase its share of the smartphone market?</w:t>
      </w:r>
      <w:r>
        <w:rPr>
          <w:rStyle w:val="apple-converted-space"/>
          <w:rFonts w:ascii="Calibri" w:hAnsi="Calibri" w:cs="Calibri"/>
          <w:color w:val="000000"/>
        </w:rPr>
        <w:t> </w:t>
      </w:r>
      <w:r>
        <w:rPr>
          <w:rFonts w:ascii="Calibri" w:hAnsi="Calibri" w:cs="Calibri"/>
          <w:color w:val="000000"/>
        </w:rPr>
        <w:t>[online] www.linkedin.com. Available at: https://www.linkedin.com/advice/1/how-can-apple-use-market-penetration-increase-its-share [Accessed 10 Jun. 2024].</w:t>
      </w:r>
    </w:p>
    <w:p w14:paraId="113EBE01" w14:textId="77777777" w:rsidR="000D7FF9" w:rsidRDefault="000D7FF9" w:rsidP="000D7FF9">
      <w:pPr>
        <w:pStyle w:val="NormalWeb"/>
        <w:spacing w:before="0" w:beforeAutospacing="0" w:after="240" w:afterAutospacing="0" w:line="360" w:lineRule="atLeast"/>
        <w:rPr>
          <w:rFonts w:ascii="Calibri" w:hAnsi="Calibri" w:cs="Calibri"/>
          <w:color w:val="000000"/>
        </w:rPr>
      </w:pPr>
      <w:proofErr w:type="spellStart"/>
      <w:r>
        <w:rPr>
          <w:rFonts w:ascii="Calibri" w:hAnsi="Calibri" w:cs="Calibri"/>
          <w:color w:val="000000"/>
        </w:rPr>
        <w:t>Wulandari</w:t>
      </w:r>
      <w:proofErr w:type="spellEnd"/>
      <w:r>
        <w:rPr>
          <w:rFonts w:ascii="Calibri" w:hAnsi="Calibri" w:cs="Calibri"/>
          <w:color w:val="000000"/>
        </w:rPr>
        <w:t>, F. (2023).</w:t>
      </w:r>
      <w:r>
        <w:rPr>
          <w:rStyle w:val="apple-converted-space"/>
          <w:rFonts w:ascii="Calibri" w:hAnsi="Calibri" w:cs="Calibri"/>
          <w:color w:val="000000"/>
        </w:rPr>
        <w:t> </w:t>
      </w:r>
      <w:r>
        <w:rPr>
          <w:rFonts w:ascii="Calibri" w:hAnsi="Calibri" w:cs="Calibri"/>
          <w:i/>
          <w:iCs/>
          <w:color w:val="000000"/>
        </w:rPr>
        <w:t>10 Largest Apple Shareholders: Who Owns AAPL Stock in 2024?</w:t>
      </w:r>
      <w:r>
        <w:rPr>
          <w:rStyle w:val="apple-converted-space"/>
          <w:rFonts w:ascii="Calibri" w:hAnsi="Calibri" w:cs="Calibri"/>
          <w:color w:val="000000"/>
        </w:rPr>
        <w:t> </w:t>
      </w:r>
      <w:r>
        <w:rPr>
          <w:rFonts w:ascii="Calibri" w:hAnsi="Calibri" w:cs="Calibri"/>
          <w:color w:val="000000"/>
        </w:rPr>
        <w:t>[online] Techopedia. Available at: https://www.techopedia.com/largest-apple-shareholders [Accessed 14 Mar. 2024].</w:t>
      </w:r>
    </w:p>
    <w:p w14:paraId="14EE1066" w14:textId="77777777" w:rsidR="00E21456" w:rsidRPr="00C86B8D" w:rsidRDefault="00E21456" w:rsidP="005960B9">
      <w:pPr>
        <w:pStyle w:val="NormalWeb"/>
        <w:spacing w:before="0" w:beforeAutospacing="0" w:after="240" w:afterAutospacing="0" w:line="360" w:lineRule="atLeast"/>
      </w:pPr>
    </w:p>
    <w:sectPr w:rsidR="00E21456" w:rsidRPr="00C86B8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9C402E" w14:textId="77777777" w:rsidR="009969E8" w:rsidRDefault="009969E8" w:rsidP="00EC3961">
      <w:r>
        <w:separator/>
      </w:r>
    </w:p>
  </w:endnote>
  <w:endnote w:type="continuationSeparator" w:id="0">
    <w:p w14:paraId="0E5C9C55" w14:textId="77777777" w:rsidR="009969E8" w:rsidRDefault="009969E8" w:rsidP="00EC39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8D8278" w14:textId="77777777" w:rsidR="009969E8" w:rsidRDefault="009969E8" w:rsidP="00EC3961">
      <w:r>
        <w:separator/>
      </w:r>
    </w:p>
  </w:footnote>
  <w:footnote w:type="continuationSeparator" w:id="0">
    <w:p w14:paraId="2F54E5E8" w14:textId="77777777" w:rsidR="009969E8" w:rsidRDefault="009969E8" w:rsidP="00EC39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E5861"/>
    <w:multiLevelType w:val="hybridMultilevel"/>
    <w:tmpl w:val="A0880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C61A78"/>
    <w:multiLevelType w:val="hybridMultilevel"/>
    <w:tmpl w:val="36222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782597"/>
    <w:multiLevelType w:val="hybridMultilevel"/>
    <w:tmpl w:val="89E23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737C7B"/>
    <w:multiLevelType w:val="multilevel"/>
    <w:tmpl w:val="9438A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092ED6"/>
    <w:multiLevelType w:val="hybridMultilevel"/>
    <w:tmpl w:val="0BBEC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A51024"/>
    <w:multiLevelType w:val="hybridMultilevel"/>
    <w:tmpl w:val="EE04A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6025451">
    <w:abstractNumId w:val="3"/>
  </w:num>
  <w:num w:numId="2" w16cid:durableId="1697533864">
    <w:abstractNumId w:val="2"/>
  </w:num>
  <w:num w:numId="3" w16cid:durableId="769281873">
    <w:abstractNumId w:val="0"/>
  </w:num>
  <w:num w:numId="4" w16cid:durableId="1275870777">
    <w:abstractNumId w:val="5"/>
  </w:num>
  <w:num w:numId="5" w16cid:durableId="1409227538">
    <w:abstractNumId w:val="4"/>
  </w:num>
  <w:num w:numId="6" w16cid:durableId="10654508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BC5"/>
    <w:rsid w:val="000026EC"/>
    <w:rsid w:val="00007A37"/>
    <w:rsid w:val="000111FA"/>
    <w:rsid w:val="00016A87"/>
    <w:rsid w:val="00017B36"/>
    <w:rsid w:val="00030288"/>
    <w:rsid w:val="00043FD7"/>
    <w:rsid w:val="00046422"/>
    <w:rsid w:val="000478A5"/>
    <w:rsid w:val="000510AE"/>
    <w:rsid w:val="0005265D"/>
    <w:rsid w:val="00057AB1"/>
    <w:rsid w:val="00066800"/>
    <w:rsid w:val="000807E0"/>
    <w:rsid w:val="000942DC"/>
    <w:rsid w:val="000A091A"/>
    <w:rsid w:val="000A5A82"/>
    <w:rsid w:val="000A6C27"/>
    <w:rsid w:val="000B1355"/>
    <w:rsid w:val="000B37F0"/>
    <w:rsid w:val="000C4923"/>
    <w:rsid w:val="000D607C"/>
    <w:rsid w:val="000D667C"/>
    <w:rsid w:val="000D7FF9"/>
    <w:rsid w:val="000E2FA5"/>
    <w:rsid w:val="000F453D"/>
    <w:rsid w:val="000F5319"/>
    <w:rsid w:val="000F615F"/>
    <w:rsid w:val="00102AFC"/>
    <w:rsid w:val="00103312"/>
    <w:rsid w:val="001074A1"/>
    <w:rsid w:val="00111563"/>
    <w:rsid w:val="001156FC"/>
    <w:rsid w:val="001324FC"/>
    <w:rsid w:val="00135D7D"/>
    <w:rsid w:val="001372C4"/>
    <w:rsid w:val="00137F62"/>
    <w:rsid w:val="001504E8"/>
    <w:rsid w:val="0015054A"/>
    <w:rsid w:val="0015391D"/>
    <w:rsid w:val="00157E30"/>
    <w:rsid w:val="00171CDD"/>
    <w:rsid w:val="001744FE"/>
    <w:rsid w:val="0018245E"/>
    <w:rsid w:val="00182D1C"/>
    <w:rsid w:val="001876AD"/>
    <w:rsid w:val="001877FC"/>
    <w:rsid w:val="001906CB"/>
    <w:rsid w:val="001A4FB3"/>
    <w:rsid w:val="001A6AD1"/>
    <w:rsid w:val="001A7FFE"/>
    <w:rsid w:val="001B21F2"/>
    <w:rsid w:val="001B40BD"/>
    <w:rsid w:val="001B6DF2"/>
    <w:rsid w:val="001C5228"/>
    <w:rsid w:val="001D0491"/>
    <w:rsid w:val="001E0117"/>
    <w:rsid w:val="001E3E8F"/>
    <w:rsid w:val="001F049F"/>
    <w:rsid w:val="001F4380"/>
    <w:rsid w:val="0021246C"/>
    <w:rsid w:val="00213A8E"/>
    <w:rsid w:val="002221F8"/>
    <w:rsid w:val="00223859"/>
    <w:rsid w:val="002275F1"/>
    <w:rsid w:val="00236563"/>
    <w:rsid w:val="00250E09"/>
    <w:rsid w:val="00267F52"/>
    <w:rsid w:val="002741C7"/>
    <w:rsid w:val="00281EF1"/>
    <w:rsid w:val="002A5500"/>
    <w:rsid w:val="002A6AA6"/>
    <w:rsid w:val="002A70AF"/>
    <w:rsid w:val="002B7E2C"/>
    <w:rsid w:val="002D088F"/>
    <w:rsid w:val="002D5321"/>
    <w:rsid w:val="002E5028"/>
    <w:rsid w:val="002F3F91"/>
    <w:rsid w:val="002F4E9B"/>
    <w:rsid w:val="00306EA2"/>
    <w:rsid w:val="00311EFC"/>
    <w:rsid w:val="00314956"/>
    <w:rsid w:val="00345665"/>
    <w:rsid w:val="0035049C"/>
    <w:rsid w:val="0036329A"/>
    <w:rsid w:val="003750F4"/>
    <w:rsid w:val="003755A2"/>
    <w:rsid w:val="00385BFA"/>
    <w:rsid w:val="00390568"/>
    <w:rsid w:val="003951DC"/>
    <w:rsid w:val="003A1B35"/>
    <w:rsid w:val="003A2AB0"/>
    <w:rsid w:val="003A352B"/>
    <w:rsid w:val="003A5C0B"/>
    <w:rsid w:val="003C0DB7"/>
    <w:rsid w:val="003C6842"/>
    <w:rsid w:val="003D69A5"/>
    <w:rsid w:val="003E3FC7"/>
    <w:rsid w:val="003F763A"/>
    <w:rsid w:val="00415A91"/>
    <w:rsid w:val="00424A71"/>
    <w:rsid w:val="00424E52"/>
    <w:rsid w:val="00431421"/>
    <w:rsid w:val="004341D0"/>
    <w:rsid w:val="004618BA"/>
    <w:rsid w:val="004712FE"/>
    <w:rsid w:val="00476842"/>
    <w:rsid w:val="004772E7"/>
    <w:rsid w:val="004773CA"/>
    <w:rsid w:val="00482C3D"/>
    <w:rsid w:val="004833A1"/>
    <w:rsid w:val="0048738A"/>
    <w:rsid w:val="00493B53"/>
    <w:rsid w:val="004A1C02"/>
    <w:rsid w:val="004A7AF0"/>
    <w:rsid w:val="004B3EF8"/>
    <w:rsid w:val="004C4055"/>
    <w:rsid w:val="004C4318"/>
    <w:rsid w:val="004C5ABF"/>
    <w:rsid w:val="004D2461"/>
    <w:rsid w:val="004E6C9A"/>
    <w:rsid w:val="004E7DEB"/>
    <w:rsid w:val="004F099D"/>
    <w:rsid w:val="0050307D"/>
    <w:rsid w:val="005057BD"/>
    <w:rsid w:val="00510FBC"/>
    <w:rsid w:val="00512DAF"/>
    <w:rsid w:val="005154A2"/>
    <w:rsid w:val="00520720"/>
    <w:rsid w:val="00531A3A"/>
    <w:rsid w:val="005402A7"/>
    <w:rsid w:val="00541B7D"/>
    <w:rsid w:val="005430E5"/>
    <w:rsid w:val="00545670"/>
    <w:rsid w:val="0056121A"/>
    <w:rsid w:val="00561DA3"/>
    <w:rsid w:val="00580747"/>
    <w:rsid w:val="005858B7"/>
    <w:rsid w:val="005960B9"/>
    <w:rsid w:val="005A2C6C"/>
    <w:rsid w:val="005A5D95"/>
    <w:rsid w:val="005B3A80"/>
    <w:rsid w:val="005C783F"/>
    <w:rsid w:val="005E04C1"/>
    <w:rsid w:val="005E0842"/>
    <w:rsid w:val="005E2412"/>
    <w:rsid w:val="005E370F"/>
    <w:rsid w:val="005E796C"/>
    <w:rsid w:val="005F6336"/>
    <w:rsid w:val="005F6DB0"/>
    <w:rsid w:val="006130FB"/>
    <w:rsid w:val="00614B9B"/>
    <w:rsid w:val="0061571D"/>
    <w:rsid w:val="006169F3"/>
    <w:rsid w:val="00625441"/>
    <w:rsid w:val="00640223"/>
    <w:rsid w:val="00643124"/>
    <w:rsid w:val="00652A68"/>
    <w:rsid w:val="00661553"/>
    <w:rsid w:val="0066263D"/>
    <w:rsid w:val="006710F8"/>
    <w:rsid w:val="006A4D08"/>
    <w:rsid w:val="006B07CB"/>
    <w:rsid w:val="006B186A"/>
    <w:rsid w:val="006B667E"/>
    <w:rsid w:val="006D1D4A"/>
    <w:rsid w:val="006D2F4A"/>
    <w:rsid w:val="006E2AE6"/>
    <w:rsid w:val="006E730B"/>
    <w:rsid w:val="006F2CBB"/>
    <w:rsid w:val="007011F1"/>
    <w:rsid w:val="0070355A"/>
    <w:rsid w:val="00704541"/>
    <w:rsid w:val="007110F0"/>
    <w:rsid w:val="00713768"/>
    <w:rsid w:val="00713F65"/>
    <w:rsid w:val="00716433"/>
    <w:rsid w:val="0071781E"/>
    <w:rsid w:val="007210B7"/>
    <w:rsid w:val="007260B1"/>
    <w:rsid w:val="007344DC"/>
    <w:rsid w:val="00781905"/>
    <w:rsid w:val="007828DB"/>
    <w:rsid w:val="0078296C"/>
    <w:rsid w:val="007857A0"/>
    <w:rsid w:val="007876D1"/>
    <w:rsid w:val="0079183E"/>
    <w:rsid w:val="00796AB2"/>
    <w:rsid w:val="007A1F06"/>
    <w:rsid w:val="007C34A1"/>
    <w:rsid w:val="007D27E1"/>
    <w:rsid w:val="007D49CF"/>
    <w:rsid w:val="007D732C"/>
    <w:rsid w:val="007D7693"/>
    <w:rsid w:val="007E5CF6"/>
    <w:rsid w:val="00803D44"/>
    <w:rsid w:val="00813068"/>
    <w:rsid w:val="00824F11"/>
    <w:rsid w:val="00841BA5"/>
    <w:rsid w:val="00850717"/>
    <w:rsid w:val="008670D0"/>
    <w:rsid w:val="008729E1"/>
    <w:rsid w:val="00891991"/>
    <w:rsid w:val="00892151"/>
    <w:rsid w:val="008A39FF"/>
    <w:rsid w:val="008A479B"/>
    <w:rsid w:val="008A5062"/>
    <w:rsid w:val="008B7700"/>
    <w:rsid w:val="008C157B"/>
    <w:rsid w:val="008C1CF1"/>
    <w:rsid w:val="008C58F6"/>
    <w:rsid w:val="008C6BF7"/>
    <w:rsid w:val="008D1227"/>
    <w:rsid w:val="008D56C8"/>
    <w:rsid w:val="008E2D51"/>
    <w:rsid w:val="009141BC"/>
    <w:rsid w:val="00914A4A"/>
    <w:rsid w:val="00921707"/>
    <w:rsid w:val="00921FBB"/>
    <w:rsid w:val="009232E4"/>
    <w:rsid w:val="00930E2B"/>
    <w:rsid w:val="00931931"/>
    <w:rsid w:val="00934C9B"/>
    <w:rsid w:val="00936CFC"/>
    <w:rsid w:val="00941F9F"/>
    <w:rsid w:val="009421C5"/>
    <w:rsid w:val="009428A9"/>
    <w:rsid w:val="00947F0F"/>
    <w:rsid w:val="00954177"/>
    <w:rsid w:val="009554F1"/>
    <w:rsid w:val="0096055F"/>
    <w:rsid w:val="00962B35"/>
    <w:rsid w:val="009664E9"/>
    <w:rsid w:val="00971DE0"/>
    <w:rsid w:val="00984001"/>
    <w:rsid w:val="00985622"/>
    <w:rsid w:val="0098680D"/>
    <w:rsid w:val="009969E8"/>
    <w:rsid w:val="00996A27"/>
    <w:rsid w:val="009A0A74"/>
    <w:rsid w:val="009A24CE"/>
    <w:rsid w:val="009A7151"/>
    <w:rsid w:val="009C102B"/>
    <w:rsid w:val="009C5B5D"/>
    <w:rsid w:val="009D6399"/>
    <w:rsid w:val="009F62F5"/>
    <w:rsid w:val="00A004A6"/>
    <w:rsid w:val="00A02730"/>
    <w:rsid w:val="00A10495"/>
    <w:rsid w:val="00A107D4"/>
    <w:rsid w:val="00A1622C"/>
    <w:rsid w:val="00A201BF"/>
    <w:rsid w:val="00A20254"/>
    <w:rsid w:val="00A40BC5"/>
    <w:rsid w:val="00A44337"/>
    <w:rsid w:val="00A525D9"/>
    <w:rsid w:val="00A546A0"/>
    <w:rsid w:val="00A604CA"/>
    <w:rsid w:val="00A7045B"/>
    <w:rsid w:val="00A815E3"/>
    <w:rsid w:val="00A826CA"/>
    <w:rsid w:val="00A85B13"/>
    <w:rsid w:val="00A94427"/>
    <w:rsid w:val="00AB159F"/>
    <w:rsid w:val="00AB7C02"/>
    <w:rsid w:val="00AD4576"/>
    <w:rsid w:val="00AE42D6"/>
    <w:rsid w:val="00AE7F14"/>
    <w:rsid w:val="00AF391F"/>
    <w:rsid w:val="00B1123A"/>
    <w:rsid w:val="00B140C5"/>
    <w:rsid w:val="00B164EF"/>
    <w:rsid w:val="00B26360"/>
    <w:rsid w:val="00B31E16"/>
    <w:rsid w:val="00B436C0"/>
    <w:rsid w:val="00B461DB"/>
    <w:rsid w:val="00B5432F"/>
    <w:rsid w:val="00B55081"/>
    <w:rsid w:val="00B572FD"/>
    <w:rsid w:val="00B64ECB"/>
    <w:rsid w:val="00B80CC9"/>
    <w:rsid w:val="00B81849"/>
    <w:rsid w:val="00B85B38"/>
    <w:rsid w:val="00BA6473"/>
    <w:rsid w:val="00BA72C4"/>
    <w:rsid w:val="00BC154C"/>
    <w:rsid w:val="00BC4B07"/>
    <w:rsid w:val="00BE3672"/>
    <w:rsid w:val="00BF15F3"/>
    <w:rsid w:val="00BF4A9F"/>
    <w:rsid w:val="00BF7D92"/>
    <w:rsid w:val="00C05C6C"/>
    <w:rsid w:val="00C24142"/>
    <w:rsid w:val="00C27AA7"/>
    <w:rsid w:val="00C3065C"/>
    <w:rsid w:val="00C3069C"/>
    <w:rsid w:val="00C6329B"/>
    <w:rsid w:val="00C70DFF"/>
    <w:rsid w:val="00C76B33"/>
    <w:rsid w:val="00C86B8D"/>
    <w:rsid w:val="00C96602"/>
    <w:rsid w:val="00CB44C9"/>
    <w:rsid w:val="00CB4DAA"/>
    <w:rsid w:val="00CC7727"/>
    <w:rsid w:val="00CE4750"/>
    <w:rsid w:val="00CF3F3F"/>
    <w:rsid w:val="00D012A2"/>
    <w:rsid w:val="00D1370E"/>
    <w:rsid w:val="00D26E2B"/>
    <w:rsid w:val="00D279FC"/>
    <w:rsid w:val="00D42E0B"/>
    <w:rsid w:val="00D4794E"/>
    <w:rsid w:val="00D51517"/>
    <w:rsid w:val="00D575AB"/>
    <w:rsid w:val="00D62F23"/>
    <w:rsid w:val="00D82AC3"/>
    <w:rsid w:val="00D87D8B"/>
    <w:rsid w:val="00D95BF6"/>
    <w:rsid w:val="00DB045F"/>
    <w:rsid w:val="00DB1056"/>
    <w:rsid w:val="00DC2459"/>
    <w:rsid w:val="00DD2234"/>
    <w:rsid w:val="00E208CE"/>
    <w:rsid w:val="00E21456"/>
    <w:rsid w:val="00E26328"/>
    <w:rsid w:val="00E55613"/>
    <w:rsid w:val="00E62441"/>
    <w:rsid w:val="00E65342"/>
    <w:rsid w:val="00E72AA6"/>
    <w:rsid w:val="00E74CF9"/>
    <w:rsid w:val="00E772B6"/>
    <w:rsid w:val="00E91F9E"/>
    <w:rsid w:val="00E97C95"/>
    <w:rsid w:val="00EA1B48"/>
    <w:rsid w:val="00EC1C1D"/>
    <w:rsid w:val="00EC38B6"/>
    <w:rsid w:val="00EC3961"/>
    <w:rsid w:val="00ED631C"/>
    <w:rsid w:val="00ED7D2F"/>
    <w:rsid w:val="00EE67A9"/>
    <w:rsid w:val="00EF0305"/>
    <w:rsid w:val="00F17BFC"/>
    <w:rsid w:val="00F20D95"/>
    <w:rsid w:val="00F21FD7"/>
    <w:rsid w:val="00F249C8"/>
    <w:rsid w:val="00F315B3"/>
    <w:rsid w:val="00F31916"/>
    <w:rsid w:val="00F4338D"/>
    <w:rsid w:val="00F462D0"/>
    <w:rsid w:val="00F57906"/>
    <w:rsid w:val="00F57E2C"/>
    <w:rsid w:val="00F6531B"/>
    <w:rsid w:val="00F90580"/>
    <w:rsid w:val="00F92FAC"/>
    <w:rsid w:val="00F95B74"/>
    <w:rsid w:val="00FC3EF5"/>
    <w:rsid w:val="00FE76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0963CE9"/>
  <w15:chartTrackingRefBased/>
  <w15:docId w15:val="{A927A7E8-5D06-5049-B683-C4B0BF1C0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223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618B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70DFF"/>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BC4B0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223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618BA"/>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96A27"/>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996A27"/>
    <w:pPr>
      <w:spacing w:before="120" w:after="120"/>
    </w:pPr>
    <w:rPr>
      <w:rFonts w:cstheme="minorHAnsi"/>
      <w:b/>
      <w:bCs/>
      <w:caps/>
      <w:sz w:val="20"/>
      <w:szCs w:val="20"/>
    </w:rPr>
  </w:style>
  <w:style w:type="paragraph" w:styleId="TOC2">
    <w:name w:val="toc 2"/>
    <w:basedOn w:val="Normal"/>
    <w:next w:val="Normal"/>
    <w:autoRedefine/>
    <w:uiPriority w:val="39"/>
    <w:unhideWhenUsed/>
    <w:rsid w:val="00996A27"/>
    <w:pPr>
      <w:ind w:left="240"/>
    </w:pPr>
    <w:rPr>
      <w:rFonts w:cstheme="minorHAnsi"/>
      <w:smallCaps/>
      <w:sz w:val="20"/>
      <w:szCs w:val="20"/>
    </w:rPr>
  </w:style>
  <w:style w:type="character" w:styleId="Hyperlink">
    <w:name w:val="Hyperlink"/>
    <w:basedOn w:val="DefaultParagraphFont"/>
    <w:uiPriority w:val="99"/>
    <w:unhideWhenUsed/>
    <w:rsid w:val="00996A27"/>
    <w:rPr>
      <w:color w:val="0563C1" w:themeColor="hyperlink"/>
      <w:u w:val="single"/>
    </w:rPr>
  </w:style>
  <w:style w:type="paragraph" w:styleId="TOC3">
    <w:name w:val="toc 3"/>
    <w:basedOn w:val="Normal"/>
    <w:next w:val="Normal"/>
    <w:autoRedefine/>
    <w:uiPriority w:val="39"/>
    <w:unhideWhenUsed/>
    <w:rsid w:val="00996A27"/>
    <w:pPr>
      <w:ind w:left="480"/>
    </w:pPr>
    <w:rPr>
      <w:rFonts w:cstheme="minorHAnsi"/>
      <w:i/>
      <w:iCs/>
      <w:sz w:val="20"/>
      <w:szCs w:val="20"/>
    </w:rPr>
  </w:style>
  <w:style w:type="paragraph" w:styleId="TOC4">
    <w:name w:val="toc 4"/>
    <w:basedOn w:val="Normal"/>
    <w:next w:val="Normal"/>
    <w:autoRedefine/>
    <w:uiPriority w:val="39"/>
    <w:semiHidden/>
    <w:unhideWhenUsed/>
    <w:rsid w:val="00996A27"/>
    <w:pPr>
      <w:ind w:left="720"/>
    </w:pPr>
    <w:rPr>
      <w:rFonts w:cstheme="minorHAnsi"/>
      <w:sz w:val="18"/>
      <w:szCs w:val="18"/>
    </w:rPr>
  </w:style>
  <w:style w:type="paragraph" w:styleId="TOC5">
    <w:name w:val="toc 5"/>
    <w:basedOn w:val="Normal"/>
    <w:next w:val="Normal"/>
    <w:autoRedefine/>
    <w:uiPriority w:val="39"/>
    <w:semiHidden/>
    <w:unhideWhenUsed/>
    <w:rsid w:val="00996A27"/>
    <w:pPr>
      <w:ind w:left="960"/>
    </w:pPr>
    <w:rPr>
      <w:rFonts w:cstheme="minorHAnsi"/>
      <w:sz w:val="18"/>
      <w:szCs w:val="18"/>
    </w:rPr>
  </w:style>
  <w:style w:type="paragraph" w:styleId="TOC6">
    <w:name w:val="toc 6"/>
    <w:basedOn w:val="Normal"/>
    <w:next w:val="Normal"/>
    <w:autoRedefine/>
    <w:uiPriority w:val="39"/>
    <w:semiHidden/>
    <w:unhideWhenUsed/>
    <w:rsid w:val="00996A27"/>
    <w:pPr>
      <w:ind w:left="1200"/>
    </w:pPr>
    <w:rPr>
      <w:rFonts w:cstheme="minorHAnsi"/>
      <w:sz w:val="18"/>
      <w:szCs w:val="18"/>
    </w:rPr>
  </w:style>
  <w:style w:type="paragraph" w:styleId="TOC7">
    <w:name w:val="toc 7"/>
    <w:basedOn w:val="Normal"/>
    <w:next w:val="Normal"/>
    <w:autoRedefine/>
    <w:uiPriority w:val="39"/>
    <w:semiHidden/>
    <w:unhideWhenUsed/>
    <w:rsid w:val="00996A27"/>
    <w:pPr>
      <w:ind w:left="1440"/>
    </w:pPr>
    <w:rPr>
      <w:rFonts w:cstheme="minorHAnsi"/>
      <w:sz w:val="18"/>
      <w:szCs w:val="18"/>
    </w:rPr>
  </w:style>
  <w:style w:type="paragraph" w:styleId="TOC8">
    <w:name w:val="toc 8"/>
    <w:basedOn w:val="Normal"/>
    <w:next w:val="Normal"/>
    <w:autoRedefine/>
    <w:uiPriority w:val="39"/>
    <w:semiHidden/>
    <w:unhideWhenUsed/>
    <w:rsid w:val="00996A27"/>
    <w:pPr>
      <w:ind w:left="1680"/>
    </w:pPr>
    <w:rPr>
      <w:rFonts w:cstheme="minorHAnsi"/>
      <w:sz w:val="18"/>
      <w:szCs w:val="18"/>
    </w:rPr>
  </w:style>
  <w:style w:type="paragraph" w:styleId="TOC9">
    <w:name w:val="toc 9"/>
    <w:basedOn w:val="Normal"/>
    <w:next w:val="Normal"/>
    <w:autoRedefine/>
    <w:uiPriority w:val="39"/>
    <w:semiHidden/>
    <w:unhideWhenUsed/>
    <w:rsid w:val="00996A27"/>
    <w:pPr>
      <w:ind w:left="1920"/>
    </w:pPr>
    <w:rPr>
      <w:rFonts w:cstheme="minorHAnsi"/>
      <w:sz w:val="18"/>
      <w:szCs w:val="18"/>
    </w:rPr>
  </w:style>
  <w:style w:type="character" w:customStyle="1" w:styleId="Heading3Char">
    <w:name w:val="Heading 3 Char"/>
    <w:basedOn w:val="DefaultParagraphFont"/>
    <w:link w:val="Heading3"/>
    <w:uiPriority w:val="9"/>
    <w:rsid w:val="00C70DFF"/>
    <w:rPr>
      <w:rFonts w:asciiTheme="majorHAnsi" w:eastAsiaTheme="majorEastAsia" w:hAnsiTheme="majorHAnsi" w:cstheme="majorBidi"/>
      <w:color w:val="1F3763" w:themeColor="accent1" w:themeShade="7F"/>
    </w:rPr>
  </w:style>
  <w:style w:type="paragraph" w:styleId="ListParagraph">
    <w:name w:val="List Paragraph"/>
    <w:basedOn w:val="Normal"/>
    <w:uiPriority w:val="34"/>
    <w:qFormat/>
    <w:rsid w:val="00D575AB"/>
    <w:pPr>
      <w:ind w:left="720"/>
      <w:contextualSpacing/>
    </w:pPr>
  </w:style>
  <w:style w:type="paragraph" w:styleId="NormalWeb">
    <w:name w:val="Normal (Web)"/>
    <w:basedOn w:val="Normal"/>
    <w:uiPriority w:val="99"/>
    <w:unhideWhenUsed/>
    <w:rsid w:val="002A6AA6"/>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2A6AA6"/>
  </w:style>
  <w:style w:type="paragraph" w:styleId="Header">
    <w:name w:val="header"/>
    <w:basedOn w:val="Normal"/>
    <w:link w:val="HeaderChar"/>
    <w:uiPriority w:val="99"/>
    <w:unhideWhenUsed/>
    <w:rsid w:val="00EC3961"/>
    <w:pPr>
      <w:tabs>
        <w:tab w:val="center" w:pos="4513"/>
        <w:tab w:val="right" w:pos="9026"/>
      </w:tabs>
    </w:pPr>
  </w:style>
  <w:style w:type="character" w:customStyle="1" w:styleId="HeaderChar">
    <w:name w:val="Header Char"/>
    <w:basedOn w:val="DefaultParagraphFont"/>
    <w:link w:val="Header"/>
    <w:uiPriority w:val="99"/>
    <w:rsid w:val="00EC3961"/>
  </w:style>
  <w:style w:type="paragraph" w:styleId="Footer">
    <w:name w:val="footer"/>
    <w:basedOn w:val="Normal"/>
    <w:link w:val="FooterChar"/>
    <w:uiPriority w:val="99"/>
    <w:unhideWhenUsed/>
    <w:rsid w:val="00EC3961"/>
    <w:pPr>
      <w:tabs>
        <w:tab w:val="center" w:pos="4513"/>
        <w:tab w:val="right" w:pos="9026"/>
      </w:tabs>
    </w:pPr>
  </w:style>
  <w:style w:type="character" w:customStyle="1" w:styleId="FooterChar">
    <w:name w:val="Footer Char"/>
    <w:basedOn w:val="DefaultParagraphFont"/>
    <w:link w:val="Footer"/>
    <w:uiPriority w:val="99"/>
    <w:rsid w:val="00EC3961"/>
  </w:style>
  <w:style w:type="paragraph" w:styleId="NoSpacing">
    <w:name w:val="No Spacing"/>
    <w:uiPriority w:val="1"/>
    <w:qFormat/>
    <w:rsid w:val="005057BD"/>
  </w:style>
  <w:style w:type="character" w:customStyle="1" w:styleId="Heading4Char">
    <w:name w:val="Heading 4 Char"/>
    <w:basedOn w:val="DefaultParagraphFont"/>
    <w:link w:val="Heading4"/>
    <w:uiPriority w:val="9"/>
    <w:rsid w:val="00BC4B07"/>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852971">
      <w:bodyDiv w:val="1"/>
      <w:marLeft w:val="0"/>
      <w:marRight w:val="0"/>
      <w:marTop w:val="0"/>
      <w:marBottom w:val="0"/>
      <w:divBdr>
        <w:top w:val="none" w:sz="0" w:space="0" w:color="auto"/>
        <w:left w:val="none" w:sz="0" w:space="0" w:color="auto"/>
        <w:bottom w:val="none" w:sz="0" w:space="0" w:color="auto"/>
        <w:right w:val="none" w:sz="0" w:space="0" w:color="auto"/>
      </w:divBdr>
      <w:divsChild>
        <w:div w:id="1799958198">
          <w:marLeft w:val="0"/>
          <w:marRight w:val="0"/>
          <w:marTop w:val="0"/>
          <w:marBottom w:val="0"/>
          <w:divBdr>
            <w:top w:val="none" w:sz="0" w:space="0" w:color="auto"/>
            <w:left w:val="none" w:sz="0" w:space="0" w:color="auto"/>
            <w:bottom w:val="none" w:sz="0" w:space="0" w:color="auto"/>
            <w:right w:val="none" w:sz="0" w:space="0" w:color="auto"/>
          </w:divBdr>
        </w:div>
      </w:divsChild>
    </w:div>
    <w:div w:id="224951883">
      <w:bodyDiv w:val="1"/>
      <w:marLeft w:val="0"/>
      <w:marRight w:val="0"/>
      <w:marTop w:val="0"/>
      <w:marBottom w:val="0"/>
      <w:divBdr>
        <w:top w:val="none" w:sz="0" w:space="0" w:color="auto"/>
        <w:left w:val="none" w:sz="0" w:space="0" w:color="auto"/>
        <w:bottom w:val="none" w:sz="0" w:space="0" w:color="auto"/>
        <w:right w:val="none" w:sz="0" w:space="0" w:color="auto"/>
      </w:divBdr>
      <w:divsChild>
        <w:div w:id="1964379104">
          <w:marLeft w:val="0"/>
          <w:marRight w:val="0"/>
          <w:marTop w:val="0"/>
          <w:marBottom w:val="0"/>
          <w:divBdr>
            <w:top w:val="none" w:sz="0" w:space="0" w:color="auto"/>
            <w:left w:val="none" w:sz="0" w:space="0" w:color="auto"/>
            <w:bottom w:val="none" w:sz="0" w:space="0" w:color="auto"/>
            <w:right w:val="none" w:sz="0" w:space="0" w:color="auto"/>
          </w:divBdr>
          <w:divsChild>
            <w:div w:id="519123117">
              <w:marLeft w:val="0"/>
              <w:marRight w:val="0"/>
              <w:marTop w:val="0"/>
              <w:marBottom w:val="0"/>
              <w:divBdr>
                <w:top w:val="none" w:sz="0" w:space="0" w:color="auto"/>
                <w:left w:val="none" w:sz="0" w:space="0" w:color="auto"/>
                <w:bottom w:val="none" w:sz="0" w:space="0" w:color="auto"/>
                <w:right w:val="none" w:sz="0" w:space="0" w:color="auto"/>
              </w:divBdr>
              <w:divsChild>
                <w:div w:id="338625370">
                  <w:marLeft w:val="0"/>
                  <w:marRight w:val="0"/>
                  <w:marTop w:val="0"/>
                  <w:marBottom w:val="0"/>
                  <w:divBdr>
                    <w:top w:val="none" w:sz="0" w:space="0" w:color="auto"/>
                    <w:left w:val="none" w:sz="0" w:space="0" w:color="auto"/>
                    <w:bottom w:val="none" w:sz="0" w:space="0" w:color="auto"/>
                    <w:right w:val="none" w:sz="0" w:space="0" w:color="auto"/>
                  </w:divBdr>
                  <w:divsChild>
                    <w:div w:id="27610431">
                      <w:marLeft w:val="0"/>
                      <w:marRight w:val="0"/>
                      <w:marTop w:val="0"/>
                      <w:marBottom w:val="0"/>
                      <w:divBdr>
                        <w:top w:val="none" w:sz="0" w:space="0" w:color="auto"/>
                        <w:left w:val="none" w:sz="0" w:space="0" w:color="auto"/>
                        <w:bottom w:val="none" w:sz="0" w:space="0" w:color="auto"/>
                        <w:right w:val="none" w:sz="0" w:space="0" w:color="auto"/>
                      </w:divBdr>
                      <w:divsChild>
                        <w:div w:id="546794453">
                          <w:marLeft w:val="0"/>
                          <w:marRight w:val="0"/>
                          <w:marTop w:val="0"/>
                          <w:marBottom w:val="0"/>
                          <w:divBdr>
                            <w:top w:val="none" w:sz="0" w:space="0" w:color="auto"/>
                            <w:left w:val="none" w:sz="0" w:space="0" w:color="auto"/>
                            <w:bottom w:val="none" w:sz="0" w:space="0" w:color="auto"/>
                            <w:right w:val="none" w:sz="0" w:space="0" w:color="auto"/>
                          </w:divBdr>
                          <w:divsChild>
                            <w:div w:id="790824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2899497">
      <w:bodyDiv w:val="1"/>
      <w:marLeft w:val="0"/>
      <w:marRight w:val="0"/>
      <w:marTop w:val="0"/>
      <w:marBottom w:val="0"/>
      <w:divBdr>
        <w:top w:val="none" w:sz="0" w:space="0" w:color="auto"/>
        <w:left w:val="none" w:sz="0" w:space="0" w:color="auto"/>
        <w:bottom w:val="none" w:sz="0" w:space="0" w:color="auto"/>
        <w:right w:val="none" w:sz="0" w:space="0" w:color="auto"/>
      </w:divBdr>
      <w:divsChild>
        <w:div w:id="1213422822">
          <w:marLeft w:val="0"/>
          <w:marRight w:val="0"/>
          <w:marTop w:val="0"/>
          <w:marBottom w:val="0"/>
          <w:divBdr>
            <w:top w:val="none" w:sz="0" w:space="0" w:color="auto"/>
            <w:left w:val="none" w:sz="0" w:space="0" w:color="auto"/>
            <w:bottom w:val="none" w:sz="0" w:space="0" w:color="auto"/>
            <w:right w:val="none" w:sz="0" w:space="0" w:color="auto"/>
          </w:divBdr>
        </w:div>
      </w:divsChild>
    </w:div>
    <w:div w:id="371613161">
      <w:bodyDiv w:val="1"/>
      <w:marLeft w:val="0"/>
      <w:marRight w:val="0"/>
      <w:marTop w:val="0"/>
      <w:marBottom w:val="0"/>
      <w:divBdr>
        <w:top w:val="none" w:sz="0" w:space="0" w:color="auto"/>
        <w:left w:val="none" w:sz="0" w:space="0" w:color="auto"/>
        <w:bottom w:val="none" w:sz="0" w:space="0" w:color="auto"/>
        <w:right w:val="none" w:sz="0" w:space="0" w:color="auto"/>
      </w:divBdr>
    </w:div>
    <w:div w:id="539511919">
      <w:bodyDiv w:val="1"/>
      <w:marLeft w:val="0"/>
      <w:marRight w:val="0"/>
      <w:marTop w:val="0"/>
      <w:marBottom w:val="0"/>
      <w:divBdr>
        <w:top w:val="none" w:sz="0" w:space="0" w:color="auto"/>
        <w:left w:val="none" w:sz="0" w:space="0" w:color="auto"/>
        <w:bottom w:val="none" w:sz="0" w:space="0" w:color="auto"/>
        <w:right w:val="none" w:sz="0" w:space="0" w:color="auto"/>
      </w:divBdr>
    </w:div>
    <w:div w:id="596720190">
      <w:bodyDiv w:val="1"/>
      <w:marLeft w:val="0"/>
      <w:marRight w:val="0"/>
      <w:marTop w:val="0"/>
      <w:marBottom w:val="0"/>
      <w:divBdr>
        <w:top w:val="none" w:sz="0" w:space="0" w:color="auto"/>
        <w:left w:val="none" w:sz="0" w:space="0" w:color="auto"/>
        <w:bottom w:val="none" w:sz="0" w:space="0" w:color="auto"/>
        <w:right w:val="none" w:sz="0" w:space="0" w:color="auto"/>
      </w:divBdr>
      <w:divsChild>
        <w:div w:id="758672419">
          <w:marLeft w:val="0"/>
          <w:marRight w:val="0"/>
          <w:marTop w:val="0"/>
          <w:marBottom w:val="0"/>
          <w:divBdr>
            <w:top w:val="none" w:sz="0" w:space="0" w:color="auto"/>
            <w:left w:val="none" w:sz="0" w:space="0" w:color="auto"/>
            <w:bottom w:val="none" w:sz="0" w:space="0" w:color="auto"/>
            <w:right w:val="none" w:sz="0" w:space="0" w:color="auto"/>
          </w:divBdr>
        </w:div>
      </w:divsChild>
    </w:div>
    <w:div w:id="807817247">
      <w:bodyDiv w:val="1"/>
      <w:marLeft w:val="0"/>
      <w:marRight w:val="0"/>
      <w:marTop w:val="0"/>
      <w:marBottom w:val="0"/>
      <w:divBdr>
        <w:top w:val="none" w:sz="0" w:space="0" w:color="auto"/>
        <w:left w:val="none" w:sz="0" w:space="0" w:color="auto"/>
        <w:bottom w:val="none" w:sz="0" w:space="0" w:color="auto"/>
        <w:right w:val="none" w:sz="0" w:space="0" w:color="auto"/>
      </w:divBdr>
      <w:divsChild>
        <w:div w:id="526337030">
          <w:marLeft w:val="0"/>
          <w:marRight w:val="0"/>
          <w:marTop w:val="0"/>
          <w:marBottom w:val="0"/>
          <w:divBdr>
            <w:top w:val="none" w:sz="0" w:space="0" w:color="auto"/>
            <w:left w:val="none" w:sz="0" w:space="0" w:color="auto"/>
            <w:bottom w:val="none" w:sz="0" w:space="0" w:color="auto"/>
            <w:right w:val="none" w:sz="0" w:space="0" w:color="auto"/>
          </w:divBdr>
        </w:div>
      </w:divsChild>
    </w:div>
    <w:div w:id="989603153">
      <w:bodyDiv w:val="1"/>
      <w:marLeft w:val="0"/>
      <w:marRight w:val="0"/>
      <w:marTop w:val="0"/>
      <w:marBottom w:val="0"/>
      <w:divBdr>
        <w:top w:val="none" w:sz="0" w:space="0" w:color="auto"/>
        <w:left w:val="none" w:sz="0" w:space="0" w:color="auto"/>
        <w:bottom w:val="none" w:sz="0" w:space="0" w:color="auto"/>
        <w:right w:val="none" w:sz="0" w:space="0" w:color="auto"/>
      </w:divBdr>
    </w:div>
    <w:div w:id="1028725898">
      <w:bodyDiv w:val="1"/>
      <w:marLeft w:val="0"/>
      <w:marRight w:val="0"/>
      <w:marTop w:val="0"/>
      <w:marBottom w:val="0"/>
      <w:divBdr>
        <w:top w:val="none" w:sz="0" w:space="0" w:color="auto"/>
        <w:left w:val="none" w:sz="0" w:space="0" w:color="auto"/>
        <w:bottom w:val="none" w:sz="0" w:space="0" w:color="auto"/>
        <w:right w:val="none" w:sz="0" w:space="0" w:color="auto"/>
      </w:divBdr>
      <w:divsChild>
        <w:div w:id="1177308671">
          <w:marLeft w:val="0"/>
          <w:marRight w:val="0"/>
          <w:marTop w:val="0"/>
          <w:marBottom w:val="0"/>
          <w:divBdr>
            <w:top w:val="none" w:sz="0" w:space="0" w:color="auto"/>
            <w:left w:val="none" w:sz="0" w:space="0" w:color="auto"/>
            <w:bottom w:val="none" w:sz="0" w:space="0" w:color="auto"/>
            <w:right w:val="none" w:sz="0" w:space="0" w:color="auto"/>
          </w:divBdr>
        </w:div>
      </w:divsChild>
    </w:div>
    <w:div w:id="1078289903">
      <w:bodyDiv w:val="1"/>
      <w:marLeft w:val="0"/>
      <w:marRight w:val="0"/>
      <w:marTop w:val="0"/>
      <w:marBottom w:val="0"/>
      <w:divBdr>
        <w:top w:val="none" w:sz="0" w:space="0" w:color="auto"/>
        <w:left w:val="none" w:sz="0" w:space="0" w:color="auto"/>
        <w:bottom w:val="none" w:sz="0" w:space="0" w:color="auto"/>
        <w:right w:val="none" w:sz="0" w:space="0" w:color="auto"/>
      </w:divBdr>
      <w:divsChild>
        <w:div w:id="1776637262">
          <w:marLeft w:val="0"/>
          <w:marRight w:val="0"/>
          <w:marTop w:val="0"/>
          <w:marBottom w:val="0"/>
          <w:divBdr>
            <w:top w:val="none" w:sz="0" w:space="0" w:color="auto"/>
            <w:left w:val="none" w:sz="0" w:space="0" w:color="auto"/>
            <w:bottom w:val="none" w:sz="0" w:space="0" w:color="auto"/>
            <w:right w:val="none" w:sz="0" w:space="0" w:color="auto"/>
          </w:divBdr>
        </w:div>
      </w:divsChild>
    </w:div>
    <w:div w:id="1219319002">
      <w:bodyDiv w:val="1"/>
      <w:marLeft w:val="0"/>
      <w:marRight w:val="0"/>
      <w:marTop w:val="0"/>
      <w:marBottom w:val="0"/>
      <w:divBdr>
        <w:top w:val="none" w:sz="0" w:space="0" w:color="auto"/>
        <w:left w:val="none" w:sz="0" w:space="0" w:color="auto"/>
        <w:bottom w:val="none" w:sz="0" w:space="0" w:color="auto"/>
        <w:right w:val="none" w:sz="0" w:space="0" w:color="auto"/>
      </w:divBdr>
    </w:div>
    <w:div w:id="1489249837">
      <w:bodyDiv w:val="1"/>
      <w:marLeft w:val="0"/>
      <w:marRight w:val="0"/>
      <w:marTop w:val="0"/>
      <w:marBottom w:val="0"/>
      <w:divBdr>
        <w:top w:val="none" w:sz="0" w:space="0" w:color="auto"/>
        <w:left w:val="none" w:sz="0" w:space="0" w:color="auto"/>
        <w:bottom w:val="none" w:sz="0" w:space="0" w:color="auto"/>
        <w:right w:val="none" w:sz="0" w:space="0" w:color="auto"/>
      </w:divBdr>
    </w:div>
    <w:div w:id="1626428826">
      <w:bodyDiv w:val="1"/>
      <w:marLeft w:val="0"/>
      <w:marRight w:val="0"/>
      <w:marTop w:val="0"/>
      <w:marBottom w:val="0"/>
      <w:divBdr>
        <w:top w:val="none" w:sz="0" w:space="0" w:color="auto"/>
        <w:left w:val="none" w:sz="0" w:space="0" w:color="auto"/>
        <w:bottom w:val="none" w:sz="0" w:space="0" w:color="auto"/>
        <w:right w:val="none" w:sz="0" w:space="0" w:color="auto"/>
      </w:divBdr>
      <w:divsChild>
        <w:div w:id="559369491">
          <w:marLeft w:val="0"/>
          <w:marRight w:val="0"/>
          <w:marTop w:val="0"/>
          <w:marBottom w:val="0"/>
          <w:divBdr>
            <w:top w:val="none" w:sz="0" w:space="0" w:color="auto"/>
            <w:left w:val="none" w:sz="0" w:space="0" w:color="auto"/>
            <w:bottom w:val="none" w:sz="0" w:space="0" w:color="auto"/>
            <w:right w:val="none" w:sz="0" w:space="0" w:color="auto"/>
          </w:divBdr>
        </w:div>
      </w:divsChild>
    </w:div>
    <w:div w:id="1724909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B36605-B556-F64E-933C-8E0FCA130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545</TotalTime>
  <Pages>22</Pages>
  <Words>7792</Words>
  <Characters>44418</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pruteanu</dc:creator>
  <cp:keywords/>
  <dc:description/>
  <cp:lastModifiedBy>Elena Pruteanu</cp:lastModifiedBy>
  <cp:revision>344</cp:revision>
  <dcterms:created xsi:type="dcterms:W3CDTF">2024-03-03T12:28:00Z</dcterms:created>
  <dcterms:modified xsi:type="dcterms:W3CDTF">2024-06-20T21:19:00Z</dcterms:modified>
</cp:coreProperties>
</file>