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942BD01" w:rsidP="3942BD01" w:rsidRDefault="3942BD01" w14:paraId="7CD5DF87" w14:textId="380C8A69">
      <w:pPr>
        <w:pStyle w:val="Normal"/>
        <w:spacing w:line="360" w:lineRule="auto"/>
        <w:jc w:val="center"/>
      </w:pPr>
      <w:r w:rsidR="3942BD01">
        <w:drawing>
          <wp:inline wp14:editId="5FFF822B" wp14:anchorId="0D816943">
            <wp:extent cx="4095750" cy="2730500"/>
            <wp:effectExtent l="0" t="0" r="0" b="0"/>
            <wp:docPr id="1767197010" name="" title=""/>
            <wp:cNvGraphicFramePr>
              <a:graphicFrameLocks noChangeAspect="1"/>
            </wp:cNvGraphicFramePr>
            <a:graphic>
              <a:graphicData uri="http://schemas.openxmlformats.org/drawingml/2006/picture">
                <pic:pic>
                  <pic:nvPicPr>
                    <pic:cNvPr id="0" name=""/>
                    <pic:cNvPicPr/>
                  </pic:nvPicPr>
                  <pic:blipFill>
                    <a:blip r:embed="Rb15a79a7ecc74859">
                      <a:extLst>
                        <a:ext xmlns:a="http://schemas.openxmlformats.org/drawingml/2006/main" uri="{28A0092B-C50C-407E-A947-70E740481C1C}">
                          <a14:useLocalDpi val="0"/>
                        </a:ext>
                      </a:extLst>
                    </a:blip>
                    <a:stretch>
                      <a:fillRect/>
                    </a:stretch>
                  </pic:blipFill>
                  <pic:spPr>
                    <a:xfrm>
                      <a:off x="0" y="0"/>
                      <a:ext cx="4095750" cy="2730500"/>
                    </a:xfrm>
                    <a:prstGeom prst="rect">
                      <a:avLst/>
                    </a:prstGeom>
                  </pic:spPr>
                </pic:pic>
              </a:graphicData>
            </a:graphic>
          </wp:inline>
        </w:drawing>
      </w:r>
    </w:p>
    <w:p w:rsidR="3942BD01" w:rsidP="3942BD01" w:rsidRDefault="3942BD01" w14:paraId="6590D83F" w14:textId="07BFF293">
      <w:pPr>
        <w:spacing w:line="360" w:lineRule="auto"/>
        <w:jc w:val="center"/>
        <w:rPr>
          <w:rFonts w:ascii="Arial" w:hAnsi="Arial" w:eastAsia="Arial" w:cs="Arial"/>
          <w:b w:val="1"/>
          <w:bCs w:val="1"/>
          <w:sz w:val="28"/>
          <w:szCs w:val="28"/>
        </w:rPr>
      </w:pPr>
      <w:r w:rsidRPr="3942BD01" w:rsidR="3942BD01">
        <w:rPr>
          <w:rFonts w:ascii="Arial" w:hAnsi="Arial" w:eastAsia="Arial" w:cs="Arial"/>
          <w:b w:val="1"/>
          <w:bCs w:val="1"/>
          <w:sz w:val="28"/>
          <w:szCs w:val="28"/>
        </w:rPr>
        <w:t xml:space="preserve">BMSW4004 </w:t>
      </w:r>
    </w:p>
    <w:p w:rsidR="3942BD01" w:rsidP="3942BD01" w:rsidRDefault="3942BD01" w14:paraId="0903E8E4" w14:textId="2B6598DC">
      <w:pPr>
        <w:spacing w:line="360" w:lineRule="auto"/>
        <w:jc w:val="center"/>
        <w:rPr>
          <w:rFonts w:ascii="Arial" w:hAnsi="Arial" w:eastAsia="Arial" w:cs="Arial"/>
          <w:b w:val="1"/>
          <w:bCs w:val="1"/>
          <w:sz w:val="28"/>
          <w:szCs w:val="28"/>
        </w:rPr>
      </w:pPr>
      <w:r w:rsidRPr="3942BD01" w:rsidR="3942BD01">
        <w:rPr>
          <w:rFonts w:ascii="Arial" w:hAnsi="Arial" w:eastAsia="Arial" w:cs="Arial"/>
          <w:b w:val="1"/>
          <w:bCs w:val="1"/>
          <w:sz w:val="28"/>
          <w:szCs w:val="28"/>
        </w:rPr>
        <w:t>PROBLEM SOLVING AND DECISION MAKING</w:t>
      </w:r>
    </w:p>
    <w:p w:rsidR="3942BD01" w:rsidP="3942BD01" w:rsidRDefault="3942BD01" w14:paraId="173A2E22" w14:textId="53841517">
      <w:pPr>
        <w:pStyle w:val="Normal"/>
        <w:spacing w:line="360" w:lineRule="auto"/>
        <w:jc w:val="center"/>
        <w:rPr>
          <w:rFonts w:ascii="Arial" w:hAnsi="Arial" w:eastAsia="Arial" w:cs="Arial"/>
          <w:b w:val="1"/>
          <w:bCs w:val="1"/>
          <w:sz w:val="28"/>
          <w:szCs w:val="28"/>
        </w:rPr>
      </w:pPr>
      <w:r w:rsidRPr="3942BD01" w:rsidR="3942BD01">
        <w:rPr>
          <w:rFonts w:ascii="Arial" w:hAnsi="Arial" w:eastAsia="Arial" w:cs="Arial"/>
          <w:b w:val="1"/>
          <w:bCs w:val="1"/>
          <w:sz w:val="28"/>
          <w:szCs w:val="28"/>
        </w:rPr>
        <w:t xml:space="preserve">REPORT: ADDRESSING THE PROBLEM OF STAFF </w:t>
      </w:r>
    </w:p>
    <w:p w:rsidR="3942BD01" w:rsidP="3942BD01" w:rsidRDefault="3942BD01" w14:paraId="37548F88" w14:textId="54D1AC57">
      <w:pPr>
        <w:pStyle w:val="Normal"/>
        <w:spacing w:line="360" w:lineRule="auto"/>
        <w:jc w:val="center"/>
        <w:rPr>
          <w:rFonts w:ascii="Arial" w:hAnsi="Arial" w:eastAsia="Arial" w:cs="Arial"/>
          <w:b w:val="1"/>
          <w:bCs w:val="1"/>
          <w:sz w:val="28"/>
          <w:szCs w:val="28"/>
        </w:rPr>
      </w:pPr>
      <w:r w:rsidRPr="09DC624D" w:rsidR="3942BD01">
        <w:rPr>
          <w:rFonts w:ascii="Arial" w:hAnsi="Arial" w:eastAsia="Arial" w:cs="Arial"/>
          <w:b w:val="1"/>
          <w:bCs w:val="1"/>
          <w:sz w:val="28"/>
          <w:szCs w:val="28"/>
        </w:rPr>
        <w:t>SHORTAGES IN PROPER CARE UK</w:t>
      </w:r>
    </w:p>
    <w:p w:rsidR="09DC624D" w:rsidP="09DC624D" w:rsidRDefault="09DC624D" w14:paraId="5F0FD75E" w14:textId="020B9F8A">
      <w:pPr>
        <w:pStyle w:val="Normal"/>
        <w:spacing w:line="360" w:lineRule="auto"/>
        <w:jc w:val="center"/>
        <w:rPr>
          <w:rFonts w:ascii="Arial" w:hAnsi="Arial" w:eastAsia="Arial" w:cs="Arial"/>
          <w:b w:val="1"/>
          <w:bCs w:val="1"/>
          <w:sz w:val="28"/>
          <w:szCs w:val="28"/>
        </w:rPr>
      </w:pPr>
      <w:r w:rsidRPr="09DC624D" w:rsidR="09DC624D">
        <w:rPr>
          <w:rFonts w:ascii="Arial" w:hAnsi="Arial" w:eastAsia="Arial" w:cs="Arial"/>
          <w:b w:val="1"/>
          <w:bCs w:val="1"/>
          <w:sz w:val="28"/>
          <w:szCs w:val="28"/>
        </w:rPr>
        <w:t>Lecturer: Julius Azasoo</w:t>
      </w:r>
    </w:p>
    <w:p w:rsidR="3942BD01" w:rsidP="3942BD01" w:rsidRDefault="3942BD01" w14:paraId="03FCB493" w14:textId="4499FF68">
      <w:pPr>
        <w:pStyle w:val="Normal"/>
        <w:spacing w:line="360" w:lineRule="auto"/>
        <w:jc w:val="center"/>
        <w:rPr>
          <w:rFonts w:ascii="Arial" w:hAnsi="Arial" w:eastAsia="Arial" w:cs="Arial"/>
          <w:b w:val="1"/>
          <w:bCs w:val="1"/>
        </w:rPr>
      </w:pPr>
    </w:p>
    <w:p w:rsidR="3942BD01" w:rsidP="5EFAE2FD" w:rsidRDefault="3942BD01" w14:paraId="7FD24961" w14:textId="3856F71B">
      <w:pPr>
        <w:pStyle w:val="Normal"/>
        <w:spacing w:line="360" w:lineRule="auto"/>
        <w:jc w:val="center"/>
        <w:rPr>
          <w:rFonts w:ascii="Arial" w:hAnsi="Arial" w:eastAsia="Arial" w:cs="Arial"/>
          <w:b w:val="1"/>
          <w:bCs w:val="1"/>
          <w:sz w:val="40"/>
          <w:szCs w:val="40"/>
        </w:rPr>
      </w:pPr>
      <w:r w:rsidRPr="5EFAE2FD" w:rsidR="6E909921">
        <w:rPr>
          <w:rFonts w:ascii="Arial" w:hAnsi="Arial" w:eastAsia="Arial" w:cs="Arial"/>
          <w:b w:val="1"/>
          <w:bCs w:val="1"/>
          <w:sz w:val="40"/>
          <w:szCs w:val="40"/>
        </w:rPr>
        <w:t>BY</w:t>
      </w:r>
    </w:p>
    <w:p w:rsidR="3942BD01" w:rsidP="5EFAE2FD" w:rsidRDefault="3942BD01" w14:paraId="7CA968F6" w14:textId="35A35285">
      <w:pPr>
        <w:pStyle w:val="Normal"/>
        <w:spacing w:line="360" w:lineRule="auto"/>
        <w:jc w:val="center"/>
        <w:rPr>
          <w:rFonts w:ascii="Arial" w:hAnsi="Arial" w:eastAsia="Arial" w:cs="Arial"/>
          <w:b w:val="1"/>
          <w:bCs w:val="1"/>
          <w:sz w:val="40"/>
          <w:szCs w:val="40"/>
        </w:rPr>
      </w:pPr>
      <w:r w:rsidRPr="5EFAE2FD" w:rsidR="6E909921">
        <w:rPr>
          <w:rFonts w:ascii="Arial" w:hAnsi="Arial" w:eastAsia="Arial" w:cs="Arial"/>
          <w:b w:val="1"/>
          <w:bCs w:val="1"/>
          <w:sz w:val="40"/>
          <w:szCs w:val="40"/>
        </w:rPr>
        <w:t>AMINA BEGUM 2118505</w:t>
      </w:r>
    </w:p>
    <w:p w:rsidR="3942BD01" w:rsidP="3942BD01" w:rsidRDefault="3942BD01" w14:paraId="2493686D" w14:textId="3A0024C4">
      <w:pPr>
        <w:spacing w:line="360" w:lineRule="auto"/>
        <w:rPr>
          <w:rFonts w:ascii="Arial" w:hAnsi="Arial" w:eastAsia="Arial" w:cs="Arial"/>
          <w:b w:val="1"/>
          <w:bCs w:val="1"/>
        </w:rPr>
      </w:pPr>
    </w:p>
    <w:p w:rsidR="3942BD01" w:rsidP="3942BD01" w:rsidRDefault="3942BD01" w14:paraId="78081CF1" w14:textId="458D77BE">
      <w:pPr>
        <w:spacing w:line="360" w:lineRule="auto"/>
        <w:rPr>
          <w:rFonts w:ascii="Arial" w:hAnsi="Arial" w:eastAsia="Arial" w:cs="Arial"/>
          <w:b w:val="1"/>
          <w:bCs w:val="1"/>
        </w:rPr>
      </w:pPr>
    </w:p>
    <w:p w:rsidR="3942BD01" w:rsidP="3942BD01" w:rsidRDefault="3942BD01" w14:paraId="1163037F" w14:textId="0FBF895D">
      <w:pPr>
        <w:spacing w:line="360" w:lineRule="auto"/>
        <w:rPr>
          <w:rFonts w:ascii="Arial" w:hAnsi="Arial" w:eastAsia="Arial" w:cs="Arial"/>
          <w:b w:val="1"/>
          <w:bCs w:val="1"/>
        </w:rPr>
      </w:pPr>
    </w:p>
    <w:p w:rsidR="3942BD01" w:rsidP="3942BD01" w:rsidRDefault="3942BD01" w14:paraId="7ABAD920" w14:textId="5E474BDC">
      <w:pPr>
        <w:spacing w:line="360" w:lineRule="auto"/>
        <w:rPr>
          <w:rFonts w:ascii="Arial" w:hAnsi="Arial" w:eastAsia="Arial" w:cs="Arial"/>
          <w:b w:val="1"/>
          <w:bCs w:val="1"/>
        </w:rPr>
      </w:pPr>
    </w:p>
    <w:p w:rsidR="3942BD01" w:rsidP="3942BD01" w:rsidRDefault="3942BD01" w14:paraId="07423109" w14:textId="7AC8344D">
      <w:pPr>
        <w:spacing w:line="360" w:lineRule="auto"/>
        <w:rPr>
          <w:rFonts w:ascii="Arial" w:hAnsi="Arial" w:eastAsia="Arial" w:cs="Arial"/>
          <w:b w:val="1"/>
          <w:bCs w:val="1"/>
        </w:rPr>
      </w:pPr>
    </w:p>
    <w:p w:rsidR="3942BD01" w:rsidP="3942BD01" w:rsidRDefault="3942BD01" w14:paraId="274859B9" w14:textId="51ADB897">
      <w:pPr>
        <w:spacing w:line="360" w:lineRule="auto"/>
        <w:rPr>
          <w:rFonts w:ascii="Arial" w:hAnsi="Arial" w:eastAsia="Arial" w:cs="Arial"/>
          <w:b w:val="1"/>
          <w:bCs w:val="1"/>
        </w:rPr>
      </w:pPr>
    </w:p>
    <w:p w:rsidR="3942BD01" w:rsidP="3942BD01" w:rsidRDefault="3942BD01" w14:paraId="72345D9F" w14:textId="36FA633B">
      <w:pPr>
        <w:spacing w:line="360" w:lineRule="auto"/>
        <w:rPr>
          <w:rFonts w:ascii="Arial" w:hAnsi="Arial" w:eastAsia="Arial" w:cs="Arial"/>
          <w:b w:val="1"/>
          <w:bCs w:val="1"/>
        </w:rPr>
      </w:pPr>
    </w:p>
    <w:p w:rsidR="3942BD01" w:rsidP="5EFAE2FD" w:rsidRDefault="3942BD01" w14:paraId="1B7F540E" w14:textId="3A17D14A">
      <w:pPr>
        <w:pStyle w:val="Normal"/>
        <w:bidi w:val="0"/>
        <w:spacing w:before="0" w:beforeAutospacing="off" w:after="160" w:afterAutospacing="off" w:line="360" w:lineRule="auto"/>
        <w:ind/>
        <w:rPr>
          <w:rFonts w:ascii="Arial" w:hAnsi="Arial" w:eastAsia="Arial" w:cs="Arial"/>
          <w:b w:val="1"/>
          <w:bCs w:val="1"/>
        </w:rPr>
      </w:pPr>
    </w:p>
    <w:p w:rsidR="5EFAE2FD" w:rsidP="5EFAE2FD" w:rsidRDefault="5EFAE2FD" w14:paraId="121C2931" w14:textId="68DA67E9">
      <w:pPr>
        <w:pStyle w:val="Normal"/>
        <w:bidi w:val="0"/>
        <w:spacing w:before="0" w:beforeAutospacing="off" w:after="160" w:afterAutospacing="off" w:line="360" w:lineRule="auto"/>
        <w:ind w:left="0" w:right="0"/>
        <w:jc w:val="center"/>
        <w:rPr>
          <w:rFonts w:ascii="Arial" w:hAnsi="Arial" w:eastAsia="Arial" w:cs="Arial"/>
          <w:b w:val="1"/>
          <w:bCs w:val="1"/>
          <w:sz w:val="28"/>
          <w:szCs w:val="28"/>
        </w:rPr>
      </w:pPr>
    </w:p>
    <w:p w:rsidR="3942BD01" w:rsidP="3942BD01" w:rsidRDefault="3942BD01" w14:paraId="4BB10FE5" w14:textId="11F910D2">
      <w:pPr>
        <w:pStyle w:val="Normal"/>
        <w:bidi w:val="0"/>
        <w:spacing w:before="0" w:beforeAutospacing="off" w:after="160" w:afterAutospacing="off" w:line="360" w:lineRule="auto"/>
        <w:ind w:left="0" w:right="0"/>
        <w:jc w:val="center"/>
      </w:pPr>
      <w:r w:rsidRPr="3942BD01" w:rsidR="3942BD01">
        <w:rPr>
          <w:rFonts w:ascii="Arial" w:hAnsi="Arial" w:eastAsia="Arial" w:cs="Arial"/>
          <w:b w:val="1"/>
          <w:bCs w:val="1"/>
          <w:sz w:val="28"/>
          <w:szCs w:val="28"/>
        </w:rPr>
        <w:t>CONTENTS</w:t>
      </w:r>
    </w:p>
    <w:p w:rsidR="3942BD01" w:rsidP="3942BD01" w:rsidRDefault="3942BD01" w14:paraId="365F9B0C" w14:textId="1AB737B8">
      <w:pPr>
        <w:pStyle w:val="Normal"/>
        <w:bidi w:val="0"/>
        <w:spacing w:before="0" w:beforeAutospacing="off" w:after="160" w:afterAutospacing="off" w:line="360" w:lineRule="auto"/>
        <w:ind w:left="0" w:right="0"/>
        <w:jc w:val="center"/>
        <w:rPr>
          <w:rFonts w:ascii="Arial" w:hAnsi="Arial" w:eastAsia="Arial" w:cs="Arial"/>
          <w:b w:val="1"/>
          <w:bCs w:val="1"/>
          <w:sz w:val="28"/>
          <w:szCs w:val="28"/>
        </w:rPr>
      </w:pPr>
    </w:p>
    <w:p w:rsidR="3942BD01" w:rsidP="5EFAE2FD" w:rsidRDefault="3942BD01" w14:paraId="67311D77" w14:textId="6DF93D66">
      <w:pPr>
        <w:pStyle w:val="Normal"/>
        <w:spacing w:line="360" w:lineRule="auto"/>
        <w:rPr>
          <w:rFonts w:ascii="Arial" w:hAnsi="Arial" w:eastAsia="Arial" w:cs="Arial"/>
          <w:b w:val="0"/>
          <w:bCs w:val="0"/>
        </w:rPr>
      </w:pPr>
      <w:r w:rsidRPr="5EFAE2FD" w:rsidR="6E909921">
        <w:rPr>
          <w:rFonts w:ascii="Arial" w:hAnsi="Arial" w:eastAsia="Arial" w:cs="Arial"/>
          <w:b w:val="0"/>
          <w:bCs w:val="0"/>
        </w:rPr>
        <w:t>Introduction</w:t>
      </w:r>
      <w:r w:rsidRPr="5EFAE2FD" w:rsidR="6E909921">
        <w:rPr>
          <w:rFonts w:ascii="Arial" w:hAnsi="Arial" w:eastAsia="Arial" w:cs="Arial"/>
          <w:b w:val="0"/>
          <w:bCs w:val="0"/>
        </w:rPr>
        <w:t>......................................................................................................</w:t>
      </w:r>
      <w:r>
        <w:tab/>
      </w:r>
      <w:r w:rsidRPr="5EFAE2FD" w:rsidR="6E909921">
        <w:rPr>
          <w:rFonts w:ascii="Arial" w:hAnsi="Arial" w:eastAsia="Arial" w:cs="Arial"/>
          <w:b w:val="0"/>
          <w:bCs w:val="0"/>
        </w:rPr>
        <w:t>3</w:t>
      </w:r>
    </w:p>
    <w:p w:rsidR="5EFAE2FD" w:rsidP="5EFAE2FD" w:rsidRDefault="5EFAE2FD" w14:paraId="2AFE46DC" w14:textId="5B125D0E">
      <w:pPr>
        <w:pStyle w:val="Normal"/>
        <w:spacing w:line="360" w:lineRule="auto"/>
        <w:ind w:left="0"/>
        <w:rPr>
          <w:rFonts w:ascii="Arial" w:hAnsi="Arial" w:eastAsia="Arial" w:cs="Arial"/>
          <w:b w:val="0"/>
          <w:bCs w:val="0"/>
        </w:rPr>
      </w:pPr>
      <w:r w:rsidRPr="5EFAE2FD" w:rsidR="5EFAE2FD">
        <w:rPr>
          <w:rFonts w:ascii="Arial" w:hAnsi="Arial" w:eastAsia="Arial" w:cs="Arial"/>
          <w:b w:val="0"/>
          <w:bCs w:val="0"/>
        </w:rPr>
        <w:t>1. Defining the problem...................................................................................</w:t>
      </w:r>
      <w:r>
        <w:tab/>
      </w:r>
      <w:r w:rsidRPr="5EFAE2FD" w:rsidR="5EFAE2FD">
        <w:rPr>
          <w:rFonts w:ascii="Arial" w:hAnsi="Arial" w:eastAsia="Arial" w:cs="Arial"/>
          <w:b w:val="0"/>
          <w:bCs w:val="0"/>
        </w:rPr>
        <w:t>4</w:t>
      </w:r>
    </w:p>
    <w:p w:rsidR="3942BD01" w:rsidP="5EFAE2FD" w:rsidRDefault="3942BD01" w14:paraId="46ECAD33" w14:textId="666F175A">
      <w:pPr>
        <w:pStyle w:val="Normal"/>
        <w:spacing w:line="360" w:lineRule="auto"/>
        <w:ind w:firstLine="720"/>
        <w:rPr>
          <w:rFonts w:ascii="Arial" w:hAnsi="Arial" w:eastAsia="Arial" w:cs="Arial"/>
          <w:b w:val="0"/>
          <w:bCs w:val="0"/>
        </w:rPr>
      </w:pPr>
      <w:r w:rsidRPr="5EFAE2FD" w:rsidR="6E909921">
        <w:rPr>
          <w:rFonts w:ascii="Arial" w:hAnsi="Arial" w:eastAsia="Arial" w:cs="Arial"/>
          <w:b w:val="0"/>
          <w:bCs w:val="0"/>
        </w:rPr>
        <w:t xml:space="preserve">1.1 </w:t>
      </w:r>
      <w:r>
        <w:tab/>
      </w:r>
      <w:r w:rsidRPr="5EFAE2FD" w:rsidR="6E909921">
        <w:rPr>
          <w:rFonts w:ascii="Arial" w:hAnsi="Arial" w:eastAsia="Arial" w:cs="Arial"/>
          <w:b w:val="0"/>
          <w:bCs w:val="0"/>
        </w:rPr>
        <w:t>Staff shortages within Proper Care UK</w:t>
      </w:r>
      <w:r w:rsidRPr="5EFAE2FD" w:rsidR="6E909921">
        <w:rPr>
          <w:rFonts w:ascii="Arial" w:hAnsi="Arial" w:eastAsia="Arial" w:cs="Arial"/>
          <w:b w:val="0"/>
          <w:bCs w:val="0"/>
        </w:rPr>
        <w:t>.....................................</w:t>
      </w:r>
      <w:r>
        <w:tab/>
      </w:r>
      <w:r w:rsidRPr="5EFAE2FD" w:rsidR="6E909921">
        <w:rPr>
          <w:rFonts w:ascii="Arial" w:hAnsi="Arial" w:eastAsia="Arial" w:cs="Arial"/>
          <w:b w:val="0"/>
          <w:bCs w:val="0"/>
        </w:rPr>
        <w:t>4</w:t>
      </w:r>
    </w:p>
    <w:p w:rsidR="3942BD01" w:rsidP="5EFAE2FD" w:rsidRDefault="3942BD01" w14:paraId="7B676511" w14:textId="18240842">
      <w:pPr>
        <w:pStyle w:val="Normal"/>
        <w:spacing w:line="360" w:lineRule="auto"/>
        <w:ind w:firstLine="720"/>
        <w:rPr>
          <w:rFonts w:ascii="Arial" w:hAnsi="Arial" w:eastAsia="Arial" w:cs="Arial"/>
          <w:b w:val="0"/>
          <w:bCs w:val="0"/>
        </w:rPr>
      </w:pPr>
      <w:r w:rsidRPr="5EFAE2FD" w:rsidR="6E909921">
        <w:rPr>
          <w:rFonts w:ascii="Arial" w:hAnsi="Arial" w:eastAsia="Arial" w:cs="Arial"/>
          <w:b w:val="0"/>
          <w:bCs w:val="0"/>
        </w:rPr>
        <w:t xml:space="preserve">1.2 </w:t>
      </w:r>
      <w:r>
        <w:tab/>
      </w:r>
      <w:r w:rsidRPr="5EFAE2FD" w:rsidR="6E909921">
        <w:rPr>
          <w:rFonts w:ascii="Arial" w:hAnsi="Arial" w:eastAsia="Arial" w:cs="Arial"/>
          <w:b w:val="0"/>
          <w:bCs w:val="0"/>
        </w:rPr>
        <w:t>Scope and impact of the problem</w:t>
      </w:r>
      <w:r w:rsidRPr="5EFAE2FD" w:rsidR="6E909921">
        <w:rPr>
          <w:rFonts w:ascii="Arial" w:hAnsi="Arial" w:eastAsia="Arial" w:cs="Arial"/>
          <w:b w:val="0"/>
          <w:bCs w:val="0"/>
        </w:rPr>
        <w:t>.............................................</w:t>
      </w:r>
      <w:r>
        <w:tab/>
      </w:r>
      <w:r w:rsidRPr="5EFAE2FD" w:rsidR="6E909921">
        <w:rPr>
          <w:rFonts w:ascii="Arial" w:hAnsi="Arial" w:eastAsia="Arial" w:cs="Arial"/>
          <w:b w:val="0"/>
          <w:bCs w:val="0"/>
        </w:rPr>
        <w:t>4</w:t>
      </w:r>
    </w:p>
    <w:p w:rsidR="5EFAE2FD" w:rsidP="5EFAE2FD" w:rsidRDefault="5EFAE2FD" w14:paraId="18B30E18" w14:textId="5494D375">
      <w:pPr>
        <w:pStyle w:val="Normal"/>
        <w:spacing w:line="360" w:lineRule="auto"/>
        <w:ind w:firstLine="0"/>
        <w:rPr>
          <w:rFonts w:ascii="Arial" w:hAnsi="Arial" w:eastAsia="Arial" w:cs="Arial"/>
          <w:b w:val="0"/>
          <w:bCs w:val="0"/>
        </w:rPr>
      </w:pPr>
      <w:r w:rsidRPr="5EFAE2FD" w:rsidR="5EFAE2FD">
        <w:rPr>
          <w:rFonts w:ascii="Arial" w:hAnsi="Arial" w:eastAsia="Arial" w:cs="Arial"/>
          <w:b w:val="0"/>
          <w:bCs w:val="0"/>
        </w:rPr>
        <w:t>2. Analysis of the organisation and the problem...............................................</w:t>
      </w:r>
      <w:r>
        <w:tab/>
      </w:r>
      <w:r w:rsidRPr="5EFAE2FD" w:rsidR="5EFAE2FD">
        <w:rPr>
          <w:rFonts w:ascii="Arial" w:hAnsi="Arial" w:eastAsia="Arial" w:cs="Arial"/>
          <w:b w:val="0"/>
          <w:bCs w:val="0"/>
        </w:rPr>
        <w:t>5</w:t>
      </w:r>
    </w:p>
    <w:p w:rsidR="5EFAE2FD" w:rsidP="5EFAE2FD" w:rsidRDefault="5EFAE2FD" w14:paraId="5D9591EC" w14:textId="48ABF3E3">
      <w:pPr>
        <w:pStyle w:val="Normal"/>
        <w:spacing w:line="360" w:lineRule="auto"/>
        <w:ind w:firstLine="0"/>
        <w:rPr>
          <w:rFonts w:ascii="Arial" w:hAnsi="Arial" w:eastAsia="Arial" w:cs="Arial"/>
          <w:b w:val="0"/>
          <w:bCs w:val="0"/>
        </w:rPr>
      </w:pPr>
      <w:r w:rsidRPr="5EFAE2FD" w:rsidR="5EFAE2FD">
        <w:rPr>
          <w:rFonts w:ascii="Arial" w:hAnsi="Arial" w:eastAsia="Arial" w:cs="Arial"/>
          <w:b w:val="0"/>
          <w:bCs w:val="0"/>
        </w:rPr>
        <w:t xml:space="preserve">2.1 </w:t>
      </w:r>
      <w:r>
        <w:tab/>
      </w:r>
      <w:r w:rsidRPr="5EFAE2FD" w:rsidR="5EFAE2FD">
        <w:rPr>
          <w:rFonts w:ascii="Arial" w:hAnsi="Arial" w:eastAsia="Arial" w:cs="Arial"/>
          <w:b w:val="0"/>
          <w:bCs w:val="0"/>
        </w:rPr>
        <w:t>PESTLE analysis of Proper Care UK........................................</w:t>
      </w:r>
      <w:r>
        <w:tab/>
      </w:r>
      <w:r w:rsidRPr="5EFAE2FD" w:rsidR="5EFAE2FD">
        <w:rPr>
          <w:rFonts w:ascii="Arial" w:hAnsi="Arial" w:eastAsia="Arial" w:cs="Arial"/>
          <w:b w:val="0"/>
          <w:bCs w:val="0"/>
        </w:rPr>
        <w:t>5</w:t>
      </w:r>
    </w:p>
    <w:p w:rsidR="0C7C4B48" w:rsidP="5EFAE2FD" w:rsidRDefault="0C7C4B48" w14:paraId="7306B461" w14:textId="49774D4D">
      <w:pPr>
        <w:pStyle w:val="Normal"/>
        <w:spacing w:line="360" w:lineRule="auto"/>
        <w:ind w:firstLine="720"/>
        <w:rPr>
          <w:rFonts w:ascii="Arial" w:hAnsi="Arial" w:eastAsia="Arial" w:cs="Arial"/>
          <w:b w:val="0"/>
          <w:bCs w:val="0"/>
        </w:rPr>
      </w:pPr>
      <w:r w:rsidRPr="5EFAE2FD" w:rsidR="4FD96C06">
        <w:rPr>
          <w:rFonts w:ascii="Arial" w:hAnsi="Arial" w:eastAsia="Arial" w:cs="Arial"/>
          <w:b w:val="0"/>
          <w:bCs w:val="0"/>
        </w:rPr>
        <w:t xml:space="preserve">2.2 </w:t>
      </w:r>
      <w:r>
        <w:tab/>
      </w:r>
      <w:r w:rsidRPr="5EFAE2FD" w:rsidR="4FD96C06">
        <w:rPr>
          <w:rFonts w:ascii="Arial" w:hAnsi="Arial" w:eastAsia="Arial" w:cs="Arial"/>
          <w:b w:val="0"/>
          <w:bCs w:val="0"/>
        </w:rPr>
        <w:t>Fish Bone Analysis of the cause and effect of the problem</w:t>
      </w:r>
      <w:r w:rsidRPr="5EFAE2FD" w:rsidR="4FD96C06">
        <w:rPr>
          <w:rFonts w:ascii="Arial" w:hAnsi="Arial" w:eastAsia="Arial" w:cs="Arial"/>
          <w:b w:val="0"/>
          <w:bCs w:val="0"/>
        </w:rPr>
        <w:t>.......</w:t>
      </w:r>
      <w:r>
        <w:tab/>
      </w:r>
      <w:r w:rsidRPr="5EFAE2FD" w:rsidR="4FD96C06">
        <w:rPr>
          <w:rFonts w:ascii="Arial" w:hAnsi="Arial" w:eastAsia="Arial" w:cs="Arial"/>
          <w:b w:val="0"/>
          <w:bCs w:val="0"/>
        </w:rPr>
        <w:t>7</w:t>
      </w:r>
    </w:p>
    <w:p w:rsidR="3942BD01" w:rsidP="3942BD01" w:rsidRDefault="3942BD01" w14:paraId="0969F88C" w14:textId="7050A55B">
      <w:pPr>
        <w:pStyle w:val="Normal"/>
        <w:spacing w:line="360" w:lineRule="auto"/>
        <w:rPr>
          <w:rFonts w:ascii="Arial" w:hAnsi="Arial" w:eastAsia="Arial" w:cs="Arial"/>
          <w:b w:val="0"/>
          <w:bCs w:val="0"/>
        </w:rPr>
      </w:pPr>
      <w:r w:rsidRPr="5EFAE2FD" w:rsidR="6E909921">
        <w:rPr>
          <w:rFonts w:ascii="Arial" w:hAnsi="Arial" w:eastAsia="Arial" w:cs="Arial"/>
          <w:b w:val="0"/>
          <w:bCs w:val="0"/>
        </w:rPr>
        <w:t>3. Proposing alternative Solutions</w:t>
      </w:r>
      <w:r w:rsidRPr="5EFAE2FD" w:rsidR="6E909921">
        <w:rPr>
          <w:rFonts w:ascii="Arial" w:hAnsi="Arial" w:eastAsia="Arial" w:cs="Arial"/>
          <w:b w:val="0"/>
          <w:bCs w:val="0"/>
        </w:rPr>
        <w:t>.....................................................................</w:t>
      </w:r>
      <w:r>
        <w:tab/>
      </w:r>
      <w:r w:rsidRPr="5EFAE2FD" w:rsidR="6E909921">
        <w:rPr>
          <w:rFonts w:ascii="Arial" w:hAnsi="Arial" w:eastAsia="Arial" w:cs="Arial"/>
          <w:b w:val="0"/>
          <w:bCs w:val="0"/>
        </w:rPr>
        <w:t>8</w:t>
      </w:r>
    </w:p>
    <w:p w:rsidR="3942BD01" w:rsidP="5EFAE2FD" w:rsidRDefault="3942BD01" w14:paraId="571F3ADE" w14:textId="07A2160D">
      <w:pPr>
        <w:pStyle w:val="Normal"/>
        <w:spacing w:line="360" w:lineRule="auto"/>
        <w:ind w:firstLine="720"/>
        <w:rPr>
          <w:rFonts w:ascii="Arial" w:hAnsi="Arial" w:eastAsia="Arial" w:cs="Arial"/>
          <w:b w:val="0"/>
          <w:bCs w:val="0"/>
        </w:rPr>
      </w:pPr>
      <w:r w:rsidRPr="5EFAE2FD" w:rsidR="6E909921">
        <w:rPr>
          <w:rFonts w:ascii="Arial" w:hAnsi="Arial" w:eastAsia="Arial" w:cs="Arial"/>
          <w:b w:val="0"/>
          <w:bCs w:val="0"/>
        </w:rPr>
        <w:t xml:space="preserve">3.1 </w:t>
      </w:r>
      <w:r>
        <w:tab/>
      </w:r>
      <w:r w:rsidRPr="5EFAE2FD" w:rsidR="6E909921">
        <w:rPr>
          <w:rFonts w:ascii="Arial" w:hAnsi="Arial" w:eastAsia="Arial" w:cs="Arial"/>
          <w:b w:val="0"/>
          <w:bCs w:val="0"/>
        </w:rPr>
        <w:t>Evaluating the alternative solutions</w:t>
      </w:r>
      <w:r w:rsidRPr="5EFAE2FD" w:rsidR="6E909921">
        <w:rPr>
          <w:rFonts w:ascii="Arial" w:hAnsi="Arial" w:eastAsia="Arial" w:cs="Arial"/>
          <w:b w:val="0"/>
          <w:bCs w:val="0"/>
        </w:rPr>
        <w:t>............................................</w:t>
      </w:r>
      <w:r>
        <w:tab/>
      </w:r>
      <w:r w:rsidRPr="5EFAE2FD" w:rsidR="6E909921">
        <w:rPr>
          <w:rFonts w:ascii="Arial" w:hAnsi="Arial" w:eastAsia="Arial" w:cs="Arial"/>
          <w:b w:val="0"/>
          <w:bCs w:val="0"/>
        </w:rPr>
        <w:t>8</w:t>
      </w:r>
    </w:p>
    <w:p w:rsidR="5EFAE2FD" w:rsidP="5EFAE2FD" w:rsidRDefault="5EFAE2FD" w14:paraId="210808DB" w14:textId="0AE701AF">
      <w:pPr>
        <w:pStyle w:val="Normal"/>
        <w:spacing w:line="360" w:lineRule="auto"/>
        <w:ind w:firstLine="0"/>
        <w:rPr>
          <w:rFonts w:ascii="Arial" w:hAnsi="Arial" w:eastAsia="Arial" w:cs="Arial"/>
          <w:b w:val="0"/>
          <w:bCs w:val="0"/>
        </w:rPr>
      </w:pPr>
      <w:r w:rsidRPr="5EFAE2FD" w:rsidR="5EFAE2FD">
        <w:rPr>
          <w:rFonts w:ascii="Arial" w:hAnsi="Arial" w:eastAsia="Arial" w:cs="Arial"/>
          <w:b w:val="0"/>
          <w:bCs w:val="0"/>
        </w:rPr>
        <w:t xml:space="preserve">4. </w:t>
      </w:r>
      <w:r>
        <w:tab/>
      </w:r>
      <w:r w:rsidRPr="5EFAE2FD" w:rsidR="5EFAE2FD">
        <w:rPr>
          <w:rFonts w:ascii="Arial" w:hAnsi="Arial" w:eastAsia="Arial" w:cs="Arial"/>
          <w:b w:val="0"/>
          <w:bCs w:val="0"/>
        </w:rPr>
        <w:t>Making the decision................................................................................</w:t>
      </w:r>
      <w:r>
        <w:tab/>
      </w:r>
      <w:r w:rsidRPr="5EFAE2FD" w:rsidR="5EFAE2FD">
        <w:rPr>
          <w:rFonts w:ascii="Arial" w:hAnsi="Arial" w:eastAsia="Arial" w:cs="Arial"/>
          <w:b w:val="0"/>
          <w:bCs w:val="0"/>
        </w:rPr>
        <w:t>10</w:t>
      </w:r>
    </w:p>
    <w:p w:rsidR="6E909921" w:rsidP="5EFAE2FD" w:rsidRDefault="6E909921" w14:paraId="0C6F759A" w14:textId="6D7ECB26">
      <w:pPr>
        <w:pStyle w:val="Normal"/>
        <w:spacing w:line="360" w:lineRule="auto"/>
        <w:ind w:left="0"/>
        <w:rPr>
          <w:rFonts w:ascii="Arial" w:hAnsi="Arial" w:eastAsia="Arial" w:cs="Arial"/>
          <w:b w:val="0"/>
          <w:bCs w:val="0"/>
        </w:rPr>
      </w:pPr>
      <w:r w:rsidRPr="5EFAE2FD" w:rsidR="6E909921">
        <w:rPr>
          <w:rFonts w:ascii="Arial" w:hAnsi="Arial" w:eastAsia="Arial" w:cs="Arial"/>
          <w:b w:val="0"/>
          <w:bCs w:val="0"/>
        </w:rPr>
        <w:t xml:space="preserve">5. </w:t>
      </w:r>
      <w:r w:rsidRPr="5EFAE2FD" w:rsidR="6E909921">
        <w:rPr>
          <w:rFonts w:ascii="Arial" w:hAnsi="Arial" w:eastAsia="Arial" w:cs="Arial"/>
          <w:b w:val="0"/>
          <w:bCs w:val="0"/>
        </w:rPr>
        <w:t xml:space="preserve">Plan to implement, monitor and review the </w:t>
      </w:r>
      <w:r w:rsidRPr="5EFAE2FD" w:rsidR="6E909921">
        <w:rPr>
          <w:rFonts w:ascii="Arial" w:hAnsi="Arial" w:eastAsia="Arial" w:cs="Arial"/>
          <w:b w:val="0"/>
          <w:bCs w:val="0"/>
        </w:rPr>
        <w:t>process......................................</w:t>
      </w:r>
      <w:r>
        <w:tab/>
      </w:r>
      <w:r w:rsidRPr="5EFAE2FD" w:rsidR="5EFAE2FD">
        <w:rPr>
          <w:rFonts w:ascii="Arial" w:hAnsi="Arial" w:eastAsia="Arial" w:cs="Arial"/>
          <w:b w:val="0"/>
          <w:bCs w:val="0"/>
        </w:rPr>
        <w:t>10</w:t>
      </w:r>
    </w:p>
    <w:p w:rsidR="54853C68" w:rsidP="5EFAE2FD" w:rsidRDefault="54853C68" w14:paraId="2953226F" w14:textId="6D287A53">
      <w:pPr>
        <w:pStyle w:val="Normal"/>
        <w:spacing w:line="360" w:lineRule="auto"/>
        <w:ind w:left="0" w:firstLine="0"/>
        <w:rPr>
          <w:rFonts w:ascii="Arial" w:hAnsi="Arial" w:eastAsia="Arial" w:cs="Arial"/>
          <w:b w:val="0"/>
          <w:bCs w:val="0"/>
        </w:rPr>
      </w:pPr>
      <w:r w:rsidRPr="5EFAE2FD" w:rsidR="54853C68">
        <w:rPr>
          <w:rFonts w:ascii="Arial" w:hAnsi="Arial" w:eastAsia="Arial" w:cs="Arial"/>
          <w:b w:val="0"/>
          <w:bCs w:val="0"/>
        </w:rPr>
        <w:t xml:space="preserve">   </w:t>
      </w:r>
      <w:r>
        <w:tab/>
      </w:r>
      <w:r w:rsidRPr="5EFAE2FD" w:rsidR="54853C68">
        <w:rPr>
          <w:rFonts w:ascii="Arial" w:hAnsi="Arial" w:eastAsia="Arial" w:cs="Arial"/>
          <w:b w:val="0"/>
          <w:bCs w:val="0"/>
        </w:rPr>
        <w:t xml:space="preserve">5.1 </w:t>
      </w:r>
      <w:r>
        <w:tab/>
      </w:r>
      <w:r w:rsidRPr="5EFAE2FD" w:rsidR="54853C68">
        <w:rPr>
          <w:rFonts w:ascii="Arial" w:hAnsi="Arial" w:eastAsia="Arial" w:cs="Arial"/>
          <w:b w:val="0"/>
          <w:bCs w:val="0"/>
        </w:rPr>
        <w:t>Implementing the solution..........................................................</w:t>
      </w:r>
      <w:r>
        <w:tab/>
      </w:r>
      <w:r w:rsidRPr="5EFAE2FD" w:rsidR="5EFAE2FD">
        <w:rPr>
          <w:rFonts w:ascii="Arial" w:hAnsi="Arial" w:eastAsia="Arial" w:cs="Arial"/>
          <w:b w:val="0"/>
          <w:bCs w:val="0"/>
        </w:rPr>
        <w:t>11</w:t>
      </w:r>
    </w:p>
    <w:p w:rsidR="54853C68" w:rsidP="5EFAE2FD" w:rsidRDefault="54853C68" w14:paraId="6F9B0307" w14:textId="597606A8">
      <w:pPr>
        <w:pStyle w:val="Normal"/>
        <w:spacing w:line="360" w:lineRule="auto"/>
        <w:ind w:left="0" w:firstLine="720"/>
        <w:rPr>
          <w:rFonts w:ascii="Arial" w:hAnsi="Arial" w:eastAsia="Arial" w:cs="Arial"/>
          <w:b w:val="0"/>
          <w:bCs w:val="0"/>
        </w:rPr>
      </w:pPr>
      <w:r w:rsidRPr="5EFAE2FD" w:rsidR="54853C68">
        <w:rPr>
          <w:rFonts w:ascii="Arial" w:hAnsi="Arial" w:eastAsia="Arial" w:cs="Arial"/>
          <w:b w:val="0"/>
          <w:bCs w:val="0"/>
        </w:rPr>
        <w:t xml:space="preserve">5.2 </w:t>
      </w:r>
      <w:r>
        <w:tab/>
      </w:r>
      <w:r w:rsidRPr="5EFAE2FD" w:rsidR="54853C68">
        <w:rPr>
          <w:rFonts w:ascii="Arial" w:hAnsi="Arial" w:eastAsia="Arial" w:cs="Arial"/>
          <w:b w:val="0"/>
          <w:bCs w:val="0"/>
        </w:rPr>
        <w:t>Monitoring the success..............................................................</w:t>
      </w:r>
      <w:r>
        <w:tab/>
      </w:r>
      <w:r w:rsidRPr="5EFAE2FD" w:rsidR="5EFAE2FD">
        <w:rPr>
          <w:rFonts w:ascii="Arial" w:hAnsi="Arial" w:eastAsia="Arial" w:cs="Arial"/>
          <w:b w:val="0"/>
          <w:bCs w:val="0"/>
        </w:rPr>
        <w:t>11</w:t>
      </w:r>
    </w:p>
    <w:p w:rsidR="54853C68" w:rsidP="5EFAE2FD" w:rsidRDefault="54853C68" w14:paraId="51886974" w14:textId="7175FDF9">
      <w:pPr>
        <w:pStyle w:val="Normal"/>
        <w:spacing w:line="360" w:lineRule="auto"/>
        <w:ind w:left="0"/>
        <w:rPr>
          <w:rFonts w:ascii="Arial" w:hAnsi="Arial" w:eastAsia="Arial" w:cs="Arial"/>
          <w:b w:val="0"/>
          <w:bCs w:val="0"/>
        </w:rPr>
      </w:pPr>
      <w:r w:rsidRPr="5EFAE2FD" w:rsidR="54853C68">
        <w:rPr>
          <w:rFonts w:ascii="Arial" w:hAnsi="Arial" w:eastAsia="Arial" w:cs="Arial"/>
          <w:b w:val="0"/>
          <w:bCs w:val="0"/>
        </w:rPr>
        <w:t xml:space="preserve"> </w:t>
      </w:r>
      <w:r>
        <w:tab/>
      </w:r>
      <w:r w:rsidRPr="5EFAE2FD" w:rsidR="54853C68">
        <w:rPr>
          <w:rFonts w:ascii="Arial" w:hAnsi="Arial" w:eastAsia="Arial" w:cs="Arial"/>
          <w:b w:val="0"/>
          <w:bCs w:val="0"/>
        </w:rPr>
        <w:t>5.3</w:t>
      </w:r>
      <w:r>
        <w:tab/>
      </w:r>
      <w:r w:rsidRPr="5EFAE2FD" w:rsidR="54853C68">
        <w:rPr>
          <w:rFonts w:ascii="Arial" w:hAnsi="Arial" w:eastAsia="Arial" w:cs="Arial"/>
          <w:b w:val="0"/>
          <w:bCs w:val="0"/>
        </w:rPr>
        <w:t>Reviewing the process...............................................................</w:t>
      </w:r>
      <w:r>
        <w:tab/>
      </w:r>
      <w:r w:rsidRPr="5EFAE2FD" w:rsidR="5EFAE2FD">
        <w:rPr>
          <w:rFonts w:ascii="Arial" w:hAnsi="Arial" w:eastAsia="Arial" w:cs="Arial"/>
          <w:b w:val="0"/>
          <w:bCs w:val="0"/>
        </w:rPr>
        <w:t>11</w:t>
      </w:r>
    </w:p>
    <w:p w:rsidR="5EFAE2FD" w:rsidP="5EFAE2FD" w:rsidRDefault="5EFAE2FD" w14:paraId="6FCB5E31" w14:textId="78E6C847">
      <w:pPr>
        <w:pStyle w:val="Normal"/>
        <w:spacing w:line="360" w:lineRule="auto"/>
        <w:ind w:left="0"/>
        <w:rPr>
          <w:rFonts w:ascii="Arial" w:hAnsi="Arial" w:eastAsia="Arial" w:cs="Arial"/>
          <w:b w:val="0"/>
          <w:bCs w:val="0"/>
        </w:rPr>
      </w:pPr>
      <w:r w:rsidRPr="5EFAE2FD" w:rsidR="5EFAE2FD">
        <w:rPr>
          <w:rFonts w:ascii="Arial" w:hAnsi="Arial" w:eastAsia="Arial" w:cs="Arial"/>
          <w:b w:val="0"/>
          <w:bCs w:val="0"/>
        </w:rPr>
        <w:t>Conclusion.........................................................................................................</w:t>
      </w:r>
      <w:r>
        <w:tab/>
      </w:r>
      <w:r w:rsidRPr="5EFAE2FD" w:rsidR="5EFAE2FD">
        <w:rPr>
          <w:rFonts w:ascii="Arial" w:hAnsi="Arial" w:eastAsia="Arial" w:cs="Arial"/>
          <w:b w:val="0"/>
          <w:bCs w:val="0"/>
        </w:rPr>
        <w:t>12</w:t>
      </w:r>
    </w:p>
    <w:p w:rsidR="5EFAE2FD" w:rsidP="5EFAE2FD" w:rsidRDefault="5EFAE2FD" w14:paraId="57188EE3" w14:textId="5A6E89A7">
      <w:pPr>
        <w:pStyle w:val="Normal"/>
        <w:spacing w:line="360" w:lineRule="auto"/>
        <w:ind w:left="0"/>
        <w:rPr>
          <w:rFonts w:ascii="Arial" w:hAnsi="Arial" w:eastAsia="Arial" w:cs="Arial"/>
          <w:b w:val="0"/>
          <w:bCs w:val="0"/>
        </w:rPr>
      </w:pPr>
      <w:r w:rsidRPr="5EFAE2FD" w:rsidR="5EFAE2FD">
        <w:rPr>
          <w:rFonts w:ascii="Arial" w:hAnsi="Arial" w:eastAsia="Arial" w:cs="Arial"/>
          <w:b w:val="0"/>
          <w:bCs w:val="0"/>
        </w:rPr>
        <w:t>References List..................................................................................................</w:t>
      </w:r>
      <w:r>
        <w:tab/>
      </w:r>
      <w:r w:rsidRPr="5EFAE2FD" w:rsidR="5EFAE2FD">
        <w:rPr>
          <w:rFonts w:ascii="Arial" w:hAnsi="Arial" w:eastAsia="Arial" w:cs="Arial"/>
          <w:b w:val="0"/>
          <w:bCs w:val="0"/>
        </w:rPr>
        <w:t>13-15</w:t>
      </w:r>
    </w:p>
    <w:p w:rsidR="3942BD01" w:rsidP="3942BD01" w:rsidRDefault="3942BD01" w14:paraId="41BF5DC3" w14:textId="19A125C0">
      <w:pPr>
        <w:pStyle w:val="Normal"/>
        <w:spacing w:line="360" w:lineRule="auto"/>
        <w:rPr>
          <w:rFonts w:ascii="Arial" w:hAnsi="Arial" w:eastAsia="Arial" w:cs="Arial"/>
          <w:b w:val="0"/>
          <w:bCs w:val="0"/>
        </w:rPr>
      </w:pPr>
    </w:p>
    <w:p w:rsidR="3942BD01" w:rsidP="3942BD01" w:rsidRDefault="3942BD01" w14:paraId="31503A01" w14:textId="0C79EA52">
      <w:pPr>
        <w:pStyle w:val="Normal"/>
        <w:spacing w:line="360" w:lineRule="auto"/>
        <w:rPr>
          <w:rFonts w:ascii="Arial" w:hAnsi="Arial" w:eastAsia="Arial" w:cs="Arial"/>
          <w:b w:val="0"/>
          <w:bCs w:val="0"/>
        </w:rPr>
      </w:pPr>
    </w:p>
    <w:p w:rsidR="3942BD01" w:rsidP="3942BD01" w:rsidRDefault="3942BD01" w14:paraId="3273DD91" w14:textId="5FC15ABA">
      <w:pPr>
        <w:pStyle w:val="Normal"/>
        <w:spacing w:line="360" w:lineRule="auto"/>
        <w:rPr>
          <w:rFonts w:ascii="Arial" w:hAnsi="Arial" w:eastAsia="Arial" w:cs="Arial"/>
          <w:b w:val="0"/>
          <w:bCs w:val="0"/>
        </w:rPr>
      </w:pPr>
    </w:p>
    <w:p w:rsidR="3942BD01" w:rsidP="3942BD01" w:rsidRDefault="3942BD01" w14:paraId="53B30C69" w14:textId="69AD6DE9">
      <w:pPr>
        <w:pStyle w:val="Normal"/>
        <w:spacing w:line="360" w:lineRule="auto"/>
        <w:rPr>
          <w:rFonts w:ascii="Arial" w:hAnsi="Arial" w:eastAsia="Arial" w:cs="Arial"/>
          <w:b w:val="0"/>
          <w:bCs w:val="0"/>
        </w:rPr>
      </w:pPr>
    </w:p>
    <w:p w:rsidR="3942BD01" w:rsidP="3942BD01" w:rsidRDefault="3942BD01" w14:paraId="0AEDF777" w14:textId="62AE2DBD">
      <w:pPr>
        <w:spacing w:line="360" w:lineRule="auto"/>
        <w:jc w:val="center"/>
        <w:rPr>
          <w:rFonts w:ascii="Arial" w:hAnsi="Arial" w:eastAsia="Arial" w:cs="Arial"/>
          <w:b w:val="1"/>
          <w:bCs w:val="1"/>
          <w:sz w:val="28"/>
          <w:szCs w:val="28"/>
        </w:rPr>
      </w:pPr>
    </w:p>
    <w:p w:rsidR="3942BD01" w:rsidP="5EFAE2FD" w:rsidRDefault="3942BD01" w14:paraId="3E51D294" w14:textId="3F338377">
      <w:pPr>
        <w:pStyle w:val="Normal"/>
        <w:spacing w:line="360" w:lineRule="auto"/>
        <w:jc w:val="center"/>
        <w:rPr>
          <w:rFonts w:ascii="Arial" w:hAnsi="Arial" w:eastAsia="Arial" w:cs="Arial"/>
          <w:b w:val="1"/>
          <w:bCs w:val="1"/>
          <w:sz w:val="28"/>
          <w:szCs w:val="28"/>
        </w:rPr>
      </w:pPr>
    </w:p>
    <w:p w:rsidR="5EFAE2FD" w:rsidP="5EFAE2FD" w:rsidRDefault="5EFAE2FD" w14:paraId="7CD5D3D7" w14:textId="562ECABE">
      <w:pPr>
        <w:spacing w:line="360" w:lineRule="auto"/>
        <w:jc w:val="center"/>
        <w:rPr>
          <w:rFonts w:ascii="Arial" w:hAnsi="Arial" w:eastAsia="Arial" w:cs="Arial"/>
          <w:b w:val="1"/>
          <w:bCs w:val="1"/>
          <w:sz w:val="28"/>
          <w:szCs w:val="28"/>
        </w:rPr>
      </w:pPr>
    </w:p>
    <w:p xmlns:wp14="http://schemas.microsoft.com/office/word/2010/wordml" w:rsidP="3942BD01" w14:paraId="5E5787A5" wp14:textId="084FE6E2">
      <w:pPr>
        <w:spacing w:line="360" w:lineRule="auto"/>
        <w:jc w:val="center"/>
        <w:rPr>
          <w:rFonts w:ascii="Arial" w:hAnsi="Arial" w:eastAsia="Arial" w:cs="Arial"/>
          <w:b w:val="1"/>
          <w:bCs w:val="1"/>
          <w:sz w:val="28"/>
          <w:szCs w:val="28"/>
        </w:rPr>
      </w:pPr>
      <w:r w:rsidRPr="3942BD01" w:rsidR="6E181475">
        <w:rPr>
          <w:rFonts w:ascii="Arial" w:hAnsi="Arial" w:eastAsia="Arial" w:cs="Arial"/>
          <w:b w:val="1"/>
          <w:bCs w:val="1"/>
          <w:sz w:val="28"/>
          <w:szCs w:val="28"/>
        </w:rPr>
        <w:t>Introduction</w:t>
      </w:r>
    </w:p>
    <w:p w:rsidR="6E181475" w:rsidP="6E181475" w:rsidRDefault="6E181475" w14:paraId="593BC33B" w14:textId="103C07C9">
      <w:pPr>
        <w:pStyle w:val="Normal"/>
        <w:spacing w:line="360" w:lineRule="auto"/>
        <w:rPr>
          <w:rFonts w:ascii="Arial" w:hAnsi="Arial" w:eastAsia="Arial" w:cs="Arial"/>
        </w:rPr>
      </w:pPr>
    </w:p>
    <w:p w:rsidR="6E181475" w:rsidP="5EFAE2FD" w:rsidRDefault="6E181475" w14:paraId="67FA2DFD" w14:textId="6AB195E4">
      <w:pPr>
        <w:pStyle w:val="Normal"/>
        <w:spacing w:line="360" w:lineRule="auto"/>
        <w:jc w:val="both"/>
        <w:rPr>
          <w:rFonts w:ascii="Arial" w:hAnsi="Arial" w:eastAsia="Arial" w:cs="Arial"/>
        </w:rPr>
      </w:pPr>
      <w:r w:rsidRPr="5EFAE2FD" w:rsidR="0CE237E9">
        <w:rPr>
          <w:rFonts w:ascii="Arial" w:hAnsi="Arial" w:eastAsia="Arial" w:cs="Arial"/>
        </w:rPr>
        <w:t xml:space="preserve">One of the most important skills to possess is of problem solving and decision making within any organisation.  It is unavoidable to encounter problems in everyday life as well as in a business organisation.  </w:t>
      </w:r>
      <w:r w:rsidRPr="5EFAE2FD" w:rsidR="0CE237E9">
        <w:rPr>
          <w:rFonts w:ascii="Arial" w:hAnsi="Arial" w:eastAsia="Arial" w:cs="Arial"/>
        </w:rPr>
        <w:t>We can define the term ‘problem’ as an unwelcome situation that would require attention to be dealt with (Oxford dictionaries, 2020).</w:t>
      </w:r>
      <w:r w:rsidRPr="5EFAE2FD" w:rsidR="0CE237E9">
        <w:rPr>
          <w:rFonts w:ascii="Arial" w:hAnsi="Arial" w:eastAsia="Arial" w:cs="Arial"/>
        </w:rPr>
        <w:t xml:space="preserve">  It is important to know how we identify there is a problem and to what degree this problem will impact ourselves.  In a business, the management will watch for any differences in how a product may be selling or how their staff are performing.  When something changes significantly in these statistics then a problem would be established.  </w:t>
      </w:r>
      <w:r w:rsidRPr="5EFAE2FD" w:rsidR="0CE237E9">
        <w:rPr>
          <w:rFonts w:ascii="Arial" w:hAnsi="Arial" w:eastAsia="Arial" w:cs="Arial"/>
        </w:rPr>
        <w:t xml:space="preserve">We can categories problems as strategic, operational and administrative.  Operational problems are short to medium term and would require for management to achieve objectives.  Administrative are short term and will require instant dealing such as following a procedure or policy.  </w:t>
      </w:r>
      <w:r w:rsidRPr="5EFAE2FD" w:rsidR="0CE237E9">
        <w:rPr>
          <w:rFonts w:ascii="Arial" w:hAnsi="Arial" w:eastAsia="Arial" w:cs="Arial"/>
        </w:rPr>
        <w:t xml:space="preserve"> </w:t>
      </w:r>
    </w:p>
    <w:p w:rsidR="6E181475" w:rsidP="5EFAE2FD" w:rsidRDefault="6E181475" w14:paraId="5D288C64" w14:textId="1986023F">
      <w:pPr>
        <w:pStyle w:val="Normal"/>
        <w:spacing w:line="360" w:lineRule="auto"/>
        <w:jc w:val="both"/>
        <w:rPr>
          <w:rFonts w:ascii="Arial" w:hAnsi="Arial" w:eastAsia="Arial" w:cs="Arial"/>
        </w:rPr>
      </w:pPr>
      <w:r w:rsidRPr="5EFAE2FD" w:rsidR="0CE237E9">
        <w:rPr>
          <w:rFonts w:ascii="Arial" w:hAnsi="Arial" w:eastAsia="Arial" w:cs="Arial"/>
        </w:rPr>
        <w:t>A problem in an organisation is not a big of a problem until it is having a negative large-scale impact.</w:t>
      </w:r>
      <w:r w:rsidRPr="5EFAE2FD" w:rsidR="0CE237E9">
        <w:rPr>
          <w:rFonts w:ascii="Arial" w:hAnsi="Arial" w:eastAsia="Arial" w:cs="Arial"/>
        </w:rPr>
        <w:t xml:space="preserve">  </w:t>
      </w:r>
      <w:r w:rsidRPr="5EFAE2FD" w:rsidR="0CE237E9">
        <w:rPr>
          <w:rFonts w:ascii="Arial" w:hAnsi="Arial" w:eastAsia="Arial" w:cs="Arial"/>
        </w:rPr>
        <w:t>This report aims to understand the causes and impact of a problem using professional models used in business, analysing possible solutions using decision making tools and deciding what</w:t>
      </w:r>
      <w:r w:rsidRPr="5EFAE2FD" w:rsidR="0CE237E9">
        <w:rPr>
          <w:rFonts w:ascii="Arial" w:hAnsi="Arial" w:eastAsia="Arial" w:cs="Arial"/>
        </w:rPr>
        <w:t xml:space="preserve"> actions need to be taken to improve the situation.  There will be a detailed plan to implement the decision and a conclusion of the overall process.</w:t>
      </w:r>
    </w:p>
    <w:p w:rsidR="6E181475" w:rsidP="6E181475" w:rsidRDefault="6E181475" w14:paraId="5D79F61F" w14:textId="057CF066">
      <w:pPr>
        <w:pStyle w:val="Normal"/>
        <w:spacing w:line="360" w:lineRule="auto"/>
        <w:rPr>
          <w:rFonts w:ascii="Arial" w:hAnsi="Arial" w:eastAsia="Arial" w:cs="Arial"/>
        </w:rPr>
      </w:pPr>
    </w:p>
    <w:p w:rsidR="6E181475" w:rsidP="6E181475" w:rsidRDefault="6E181475" w14:paraId="205442C2" w14:textId="58835495">
      <w:pPr>
        <w:pStyle w:val="Normal"/>
        <w:spacing w:line="360" w:lineRule="auto"/>
        <w:rPr>
          <w:rFonts w:ascii="Arial" w:hAnsi="Arial" w:eastAsia="Arial" w:cs="Arial"/>
        </w:rPr>
      </w:pPr>
    </w:p>
    <w:p w:rsidR="6E181475" w:rsidP="3942BD01" w:rsidRDefault="6E181475" w14:paraId="56F866A9" w14:textId="378023B7">
      <w:pPr>
        <w:pStyle w:val="Normal"/>
        <w:spacing w:line="360" w:lineRule="auto"/>
        <w:rPr>
          <w:rFonts w:ascii="Arial" w:hAnsi="Arial" w:eastAsia="Arial" w:cs="Arial"/>
          <w:b w:val="1"/>
          <w:bCs w:val="1"/>
        </w:rPr>
      </w:pPr>
    </w:p>
    <w:p w:rsidR="6E181475" w:rsidP="3942BD01" w:rsidRDefault="6E181475" w14:paraId="45F9A819" w14:textId="42EA009E">
      <w:pPr>
        <w:pStyle w:val="Normal"/>
        <w:spacing w:line="360" w:lineRule="auto"/>
        <w:rPr>
          <w:rFonts w:ascii="Arial" w:hAnsi="Arial" w:eastAsia="Arial" w:cs="Arial"/>
          <w:b w:val="1"/>
          <w:bCs w:val="1"/>
        </w:rPr>
      </w:pPr>
    </w:p>
    <w:p w:rsidR="6E181475" w:rsidP="3942BD01" w:rsidRDefault="6E181475" w14:paraId="6337088F" w14:textId="612139F5">
      <w:pPr>
        <w:pStyle w:val="Normal"/>
        <w:spacing w:line="360" w:lineRule="auto"/>
        <w:rPr>
          <w:rFonts w:ascii="Arial" w:hAnsi="Arial" w:eastAsia="Arial" w:cs="Arial"/>
          <w:b w:val="1"/>
          <w:bCs w:val="1"/>
        </w:rPr>
      </w:pPr>
    </w:p>
    <w:p w:rsidR="6E181475" w:rsidP="3942BD01" w:rsidRDefault="6E181475" w14:paraId="4B0973A3" w14:textId="609CA519">
      <w:pPr>
        <w:pStyle w:val="Normal"/>
        <w:spacing w:line="360" w:lineRule="auto"/>
        <w:rPr>
          <w:rFonts w:ascii="Arial" w:hAnsi="Arial" w:eastAsia="Arial" w:cs="Arial"/>
          <w:b w:val="1"/>
          <w:bCs w:val="1"/>
        </w:rPr>
      </w:pPr>
    </w:p>
    <w:p w:rsidR="6E181475" w:rsidP="3942BD01" w:rsidRDefault="6E181475" w14:paraId="3AF5BE92" w14:textId="39ABEC67">
      <w:pPr>
        <w:pStyle w:val="Normal"/>
        <w:spacing w:line="360" w:lineRule="auto"/>
        <w:rPr>
          <w:rFonts w:ascii="Arial" w:hAnsi="Arial" w:eastAsia="Arial" w:cs="Arial"/>
          <w:b w:val="1"/>
          <w:bCs w:val="1"/>
        </w:rPr>
      </w:pPr>
    </w:p>
    <w:p w:rsidR="6E181475" w:rsidP="3942BD01" w:rsidRDefault="6E181475" w14:paraId="67B2D28B" w14:textId="304C3281">
      <w:pPr>
        <w:pStyle w:val="Normal"/>
        <w:spacing w:line="360" w:lineRule="auto"/>
        <w:rPr>
          <w:rFonts w:ascii="Arial" w:hAnsi="Arial" w:eastAsia="Arial" w:cs="Arial"/>
          <w:b w:val="1"/>
          <w:bCs w:val="1"/>
        </w:rPr>
      </w:pPr>
    </w:p>
    <w:p w:rsidR="6E181475" w:rsidP="3942BD01" w:rsidRDefault="6E181475" w14:paraId="2E50E1FB" w14:textId="6A65C493">
      <w:pPr>
        <w:pStyle w:val="Normal"/>
        <w:spacing w:line="360" w:lineRule="auto"/>
        <w:rPr>
          <w:rFonts w:ascii="Arial" w:hAnsi="Arial" w:eastAsia="Arial" w:cs="Arial"/>
          <w:b w:val="1"/>
          <w:bCs w:val="1"/>
        </w:rPr>
      </w:pPr>
    </w:p>
    <w:p w:rsidR="6E181475" w:rsidP="3942BD01" w:rsidRDefault="6E181475" w14:paraId="2E1EF466" w14:textId="7E3835C3">
      <w:pPr>
        <w:pStyle w:val="Normal"/>
        <w:spacing w:line="360" w:lineRule="auto"/>
        <w:rPr>
          <w:rFonts w:ascii="Arial" w:hAnsi="Arial" w:eastAsia="Arial" w:cs="Arial"/>
          <w:b w:val="1"/>
          <w:bCs w:val="1"/>
        </w:rPr>
      </w:pPr>
    </w:p>
    <w:p w:rsidR="6E181475" w:rsidP="5EFAE2FD" w:rsidRDefault="6E181475" w14:paraId="0D0999CC" w14:textId="0272557E">
      <w:pPr>
        <w:pStyle w:val="Normal"/>
        <w:spacing w:line="360" w:lineRule="auto"/>
        <w:rPr>
          <w:rFonts w:ascii="Arial" w:hAnsi="Arial" w:eastAsia="Arial" w:cs="Arial"/>
          <w:b w:val="1"/>
          <w:bCs w:val="1"/>
        </w:rPr>
      </w:pPr>
      <w:r w:rsidRPr="5EFAE2FD" w:rsidR="5EFAE2FD">
        <w:rPr>
          <w:rFonts w:ascii="Arial" w:hAnsi="Arial" w:eastAsia="Arial" w:cs="Arial"/>
          <w:b w:val="1"/>
          <w:bCs w:val="1"/>
        </w:rPr>
        <w:t>1.</w:t>
      </w:r>
      <w:r>
        <w:tab/>
      </w:r>
      <w:r w:rsidRPr="5EFAE2FD" w:rsidR="5EFAE2FD">
        <w:rPr>
          <w:rFonts w:ascii="Arial" w:hAnsi="Arial" w:eastAsia="Arial" w:cs="Arial"/>
          <w:b w:val="1"/>
          <w:bCs w:val="1"/>
        </w:rPr>
        <w:t>Defining the problem</w:t>
      </w:r>
    </w:p>
    <w:p w:rsidR="6E181475" w:rsidP="5EFAE2FD" w:rsidRDefault="6E181475" w14:paraId="5C17E688" w14:textId="746ECC97">
      <w:pPr>
        <w:pStyle w:val="Normal"/>
        <w:spacing w:line="360" w:lineRule="auto"/>
        <w:ind w:left="0" w:firstLine="0"/>
        <w:rPr>
          <w:rFonts w:ascii="Arial" w:hAnsi="Arial" w:eastAsia="Arial" w:cs="Arial"/>
          <w:b w:val="1"/>
          <w:bCs w:val="1"/>
        </w:rPr>
      </w:pPr>
      <w:r w:rsidRPr="5EFAE2FD" w:rsidR="0CE237E9">
        <w:rPr>
          <w:rFonts w:ascii="Arial" w:hAnsi="Arial" w:eastAsia="Arial" w:cs="Arial"/>
          <w:b w:val="1"/>
          <w:bCs w:val="1"/>
        </w:rPr>
        <w:t xml:space="preserve">   1.1</w:t>
      </w:r>
      <w:r>
        <w:tab/>
      </w:r>
      <w:r w:rsidRPr="5EFAE2FD" w:rsidR="0CE237E9">
        <w:rPr>
          <w:rFonts w:ascii="Arial" w:hAnsi="Arial" w:eastAsia="Arial" w:cs="Arial"/>
          <w:b w:val="1"/>
          <w:bCs w:val="1"/>
        </w:rPr>
        <w:t xml:space="preserve">   Staff shortages within Proper Care UK</w:t>
      </w:r>
    </w:p>
    <w:p w:rsidR="6E181475" w:rsidP="5EFAE2FD" w:rsidRDefault="6E181475" w14:paraId="3925A8DC" w14:textId="758040F7">
      <w:pPr>
        <w:pStyle w:val="Normal"/>
        <w:spacing w:line="360" w:lineRule="auto"/>
        <w:jc w:val="both"/>
        <w:rPr>
          <w:rFonts w:ascii="Arial" w:hAnsi="Arial" w:eastAsia="Arial" w:cs="Arial"/>
        </w:rPr>
      </w:pPr>
      <w:r w:rsidRPr="5EFAE2FD" w:rsidR="0CE237E9">
        <w:rPr>
          <w:rFonts w:ascii="Arial" w:hAnsi="Arial" w:eastAsia="Arial" w:cs="Arial"/>
        </w:rPr>
        <w:t xml:space="preserve">Proper Care UK are an adult care provider.  </w:t>
      </w:r>
      <w:r w:rsidRPr="5EFAE2FD" w:rsidR="0CE237E9">
        <w:rPr>
          <w:rFonts w:ascii="Arial" w:hAnsi="Arial" w:eastAsia="Arial" w:cs="Arial"/>
        </w:rPr>
        <w:t xml:space="preserve">Unfortunately, they are faced with workforce challenges wherein staff shortages are having significant impact on its patients and staff.  </w:t>
      </w:r>
      <w:r w:rsidRPr="5EFAE2FD" w:rsidR="0CE237E9">
        <w:rPr>
          <w:rFonts w:ascii="Arial" w:hAnsi="Arial" w:eastAsia="Arial" w:cs="Arial"/>
        </w:rPr>
        <w:t xml:space="preserve">The NHS and health and social services make up </w:t>
      </w:r>
      <w:r w:rsidRPr="5EFAE2FD" w:rsidR="0CE237E9">
        <w:rPr>
          <w:rFonts w:ascii="Arial" w:hAnsi="Arial" w:eastAsia="Arial" w:cs="Arial"/>
        </w:rPr>
        <w:t>a large proportion</w:t>
      </w:r>
      <w:r w:rsidRPr="5EFAE2FD" w:rsidR="0CE237E9">
        <w:rPr>
          <w:rFonts w:ascii="Arial" w:hAnsi="Arial" w:eastAsia="Arial" w:cs="Arial"/>
        </w:rPr>
        <w:t xml:space="preserve"> of the UK workforce</w:t>
      </w:r>
      <w:r w:rsidRPr="5EFAE2FD" w:rsidR="0CE237E9">
        <w:rPr>
          <w:rFonts w:ascii="Arial" w:hAnsi="Arial" w:eastAsia="Arial" w:cs="Arial"/>
        </w:rPr>
        <w:t xml:space="preserve">.  </w:t>
      </w:r>
      <w:r w:rsidRPr="5EFAE2FD" w:rsidR="0CE237E9">
        <w:rPr>
          <w:rFonts w:ascii="Arial" w:hAnsi="Arial" w:eastAsia="Arial" w:cs="Arial"/>
        </w:rPr>
        <w:t>Since the NHS began in 1948 it has gone from 144,000 staff to 1.1million full-time equivalent staff (NHS Digital, 2018)</w:t>
      </w:r>
      <w:r w:rsidRPr="5EFAE2FD" w:rsidR="0CE237E9">
        <w:rPr>
          <w:rFonts w:ascii="Arial" w:hAnsi="Arial" w:eastAsia="Arial" w:cs="Arial"/>
        </w:rPr>
        <w:t xml:space="preserve">.  </w:t>
      </w:r>
      <w:r w:rsidRPr="5EFAE2FD" w:rsidR="0CE237E9">
        <w:rPr>
          <w:rFonts w:ascii="Arial" w:hAnsi="Arial" w:eastAsia="Arial" w:cs="Arial"/>
        </w:rPr>
        <w:t>Despite this, in the last 10 years, staff shortages have been severely affecting some key groups</w:t>
      </w:r>
      <w:r w:rsidRPr="5EFAE2FD" w:rsidR="0CE237E9">
        <w:rPr>
          <w:rFonts w:ascii="Arial" w:hAnsi="Arial" w:eastAsia="Arial" w:cs="Arial"/>
        </w:rPr>
        <w:t>.</w:t>
      </w:r>
    </w:p>
    <w:p w:rsidR="56AAE669" w:rsidP="56AAE669" w:rsidRDefault="56AAE669" w14:paraId="41EBCE00" w14:textId="3DF5F45D">
      <w:pPr>
        <w:pStyle w:val="Normal"/>
        <w:spacing w:line="360" w:lineRule="auto"/>
        <w:rPr>
          <w:rFonts w:ascii="Arial" w:hAnsi="Arial" w:eastAsia="Arial" w:cs="Arial"/>
        </w:rPr>
      </w:pPr>
    </w:p>
    <w:p w:rsidR="6E181475" w:rsidP="51FA46DB" w:rsidRDefault="6E181475" w14:paraId="21E6A0A4" w14:textId="183E7546">
      <w:pPr>
        <w:pStyle w:val="Normal"/>
        <w:spacing w:line="360" w:lineRule="auto"/>
        <w:rPr>
          <w:rFonts w:ascii="Arial" w:hAnsi="Arial" w:eastAsia="Arial" w:cs="Arial"/>
          <w:b w:val="1"/>
          <w:bCs w:val="1"/>
        </w:rPr>
      </w:pPr>
      <w:r w:rsidRPr="5EFAE2FD" w:rsidR="0CE237E9">
        <w:rPr>
          <w:rFonts w:ascii="Arial" w:hAnsi="Arial" w:eastAsia="Arial" w:cs="Arial"/>
          <w:b w:val="1"/>
          <w:bCs w:val="1"/>
        </w:rPr>
        <w:t xml:space="preserve">   1.2</w:t>
      </w:r>
      <w:r>
        <w:tab/>
      </w:r>
      <w:r w:rsidRPr="5EFAE2FD" w:rsidR="0CE237E9">
        <w:rPr>
          <w:rFonts w:ascii="Arial" w:hAnsi="Arial" w:eastAsia="Arial" w:cs="Arial"/>
          <w:b w:val="1"/>
          <w:bCs w:val="1"/>
        </w:rPr>
        <w:t xml:space="preserve">   Scope and Impact of the Problem</w:t>
      </w:r>
    </w:p>
    <w:p w:rsidR="7AA9B029" w:rsidP="5EFAE2FD" w:rsidRDefault="7AA9B029" w14:paraId="31FD654E" w14:textId="2A331125">
      <w:pPr>
        <w:pStyle w:val="Normal"/>
        <w:spacing w:line="360" w:lineRule="auto"/>
        <w:jc w:val="both"/>
        <w:rPr>
          <w:rFonts w:ascii="Arial" w:hAnsi="Arial" w:eastAsia="Arial" w:cs="Arial"/>
        </w:rPr>
      </w:pPr>
      <w:r w:rsidRPr="5EFAE2FD" w:rsidR="0CE237E9">
        <w:rPr>
          <w:rFonts w:ascii="Arial" w:hAnsi="Arial" w:eastAsia="Arial" w:cs="Arial"/>
        </w:rPr>
        <w:t>It is important to gather as much information as possible to understand the current state of the organisation to help decide what course of action must be undertaken.</w:t>
      </w:r>
    </w:p>
    <w:p w:rsidR="7AA9B029" w:rsidP="5EFAE2FD" w:rsidRDefault="7AA9B029" w14:paraId="00AA181B" w14:textId="4A2EFCC5">
      <w:pPr>
        <w:pStyle w:val="Normal"/>
        <w:spacing w:line="360" w:lineRule="auto"/>
        <w:jc w:val="both"/>
        <w:rPr>
          <w:rFonts w:ascii="Arial" w:hAnsi="Arial" w:eastAsia="Arial" w:cs="Arial"/>
        </w:rPr>
      </w:pPr>
      <w:r w:rsidRPr="5EFAE2FD" w:rsidR="0CE237E9">
        <w:rPr>
          <w:rFonts w:ascii="Arial" w:hAnsi="Arial" w:eastAsia="Arial" w:cs="Arial"/>
        </w:rPr>
        <w:t xml:space="preserve">Currently, the vacancy rate for registered nurses within adult social care in the UK is at 12%, </w:t>
      </w:r>
      <w:r w:rsidRPr="5EFAE2FD" w:rsidR="0CE237E9">
        <w:rPr>
          <w:rFonts w:ascii="Arial" w:hAnsi="Arial" w:eastAsia="Arial" w:cs="Arial"/>
        </w:rPr>
        <w:t>that’s</w:t>
      </w:r>
      <w:r w:rsidRPr="5EFAE2FD" w:rsidR="0CE237E9">
        <w:rPr>
          <w:rFonts w:ascii="Arial" w:hAnsi="Arial" w:eastAsia="Arial" w:cs="Arial"/>
        </w:rPr>
        <w:t xml:space="preserve"> </w:t>
      </w:r>
      <w:r w:rsidRPr="5EFAE2FD" w:rsidR="0CE237E9">
        <w:rPr>
          <w:rFonts w:ascii="Arial" w:hAnsi="Arial" w:eastAsia="Arial" w:cs="Arial"/>
        </w:rPr>
        <w:t>nearly 5,000</w:t>
      </w:r>
      <w:r w:rsidRPr="5EFAE2FD" w:rsidR="0CE237E9">
        <w:rPr>
          <w:rFonts w:ascii="Arial" w:hAnsi="Arial" w:eastAsia="Arial" w:cs="Arial"/>
        </w:rPr>
        <w:t xml:space="preserve"> vacancies (Nuffield trust.org, 2022)</w:t>
      </w:r>
      <w:r w:rsidRPr="5EFAE2FD" w:rsidR="0CE237E9">
        <w:rPr>
          <w:rFonts w:ascii="Arial" w:hAnsi="Arial" w:eastAsia="Arial" w:cs="Arial"/>
        </w:rPr>
        <w:t xml:space="preserve">.  </w:t>
      </w:r>
      <w:r w:rsidRPr="5EFAE2FD" w:rsidR="0CE237E9">
        <w:rPr>
          <w:rFonts w:ascii="Arial" w:hAnsi="Arial" w:eastAsia="Arial" w:cs="Arial"/>
        </w:rPr>
        <w:t>In 2015/2016, social care saw 1.8million new requests for its services (Full fact.org, 2017)</w:t>
      </w:r>
      <w:r w:rsidRPr="5EFAE2FD" w:rsidR="0CE237E9">
        <w:rPr>
          <w:rFonts w:ascii="Arial" w:hAnsi="Arial" w:eastAsia="Arial" w:cs="Arial"/>
        </w:rPr>
        <w:t xml:space="preserve">.  </w:t>
      </w:r>
      <w:r w:rsidRPr="5EFAE2FD" w:rsidR="0CE237E9">
        <w:rPr>
          <w:rFonts w:ascii="Arial" w:hAnsi="Arial" w:eastAsia="Arial" w:cs="Arial"/>
        </w:rPr>
        <w:t xml:space="preserve">Without enough staff to fill roles to </w:t>
      </w:r>
      <w:r w:rsidRPr="5EFAE2FD" w:rsidR="0CE237E9">
        <w:rPr>
          <w:rFonts w:ascii="Arial" w:hAnsi="Arial" w:eastAsia="Arial" w:cs="Arial"/>
        </w:rPr>
        <w:t>provide</w:t>
      </w:r>
      <w:r w:rsidRPr="5EFAE2FD" w:rsidR="0CE237E9">
        <w:rPr>
          <w:rFonts w:ascii="Arial" w:hAnsi="Arial" w:eastAsia="Arial" w:cs="Arial"/>
        </w:rPr>
        <w:t xml:space="preserve"> services and support, it would weaken the system and reduce confidence of potential patients and their families</w:t>
      </w:r>
      <w:r w:rsidRPr="5EFAE2FD" w:rsidR="0CE237E9">
        <w:rPr>
          <w:rFonts w:ascii="Arial" w:hAnsi="Arial" w:eastAsia="Arial" w:cs="Arial"/>
        </w:rPr>
        <w:t xml:space="preserve">.  Many care workers are being left to cover roles of other staff without prior knowledge or expertise and are overwhelmed with the workload which is impacting their performance (Savage, 2022).  </w:t>
      </w:r>
      <w:r w:rsidRPr="5EFAE2FD" w:rsidR="0CE237E9">
        <w:rPr>
          <w:rFonts w:ascii="Arial" w:hAnsi="Arial" w:eastAsia="Arial" w:cs="Arial"/>
        </w:rPr>
        <w:t>This can cause staff to make mistakes which is unprofessional and can put others at risk</w:t>
      </w:r>
      <w:r w:rsidRPr="5EFAE2FD" w:rsidR="0CE237E9">
        <w:rPr>
          <w:rFonts w:ascii="Arial" w:hAnsi="Arial" w:eastAsia="Arial" w:cs="Arial"/>
        </w:rPr>
        <w:t>.  Amazon, a warehouse retailer is offering better pay compared to what is offered within health care, this is encouraging care workers to find jobs within other sectors and may be a reason why there is a staff shortage</w:t>
      </w:r>
      <w:r w:rsidRPr="5EFAE2FD" w:rsidR="0CE237E9">
        <w:rPr>
          <w:rFonts w:ascii="Arial" w:hAnsi="Arial" w:eastAsia="Arial" w:cs="Arial"/>
        </w:rPr>
        <w:t xml:space="preserve"> (Booth, 2021)</w:t>
      </w:r>
      <w:r w:rsidRPr="5EFAE2FD" w:rsidR="0CE237E9">
        <w:rPr>
          <w:rFonts w:ascii="Arial" w:hAnsi="Arial" w:eastAsia="Arial" w:cs="Arial"/>
        </w:rPr>
        <w:t xml:space="preserve">.  </w:t>
      </w:r>
      <w:r w:rsidRPr="5EFAE2FD" w:rsidR="0CE237E9">
        <w:rPr>
          <w:rFonts w:ascii="Arial" w:hAnsi="Arial" w:eastAsia="Arial" w:cs="Arial"/>
        </w:rPr>
        <w:t xml:space="preserve">This is </w:t>
      </w:r>
      <w:r w:rsidRPr="5EFAE2FD" w:rsidR="0CE237E9">
        <w:rPr>
          <w:rFonts w:ascii="Arial" w:hAnsi="Arial" w:eastAsia="Arial" w:cs="Arial"/>
        </w:rPr>
        <w:t>nationwide</w:t>
      </w:r>
      <w:r w:rsidRPr="5EFAE2FD" w:rsidR="0CE237E9">
        <w:rPr>
          <w:rFonts w:ascii="Arial" w:hAnsi="Arial" w:eastAsia="Arial" w:cs="Arial"/>
        </w:rPr>
        <w:t xml:space="preserve"> problem across the UK and poses issues for both Proper Care UK and other similar organisations.  </w:t>
      </w:r>
      <w:r w:rsidRPr="5EFAE2FD" w:rsidR="0CE237E9">
        <w:rPr>
          <w:rFonts w:ascii="Arial" w:hAnsi="Arial" w:eastAsia="Arial" w:cs="Arial"/>
        </w:rPr>
        <w:t>Many care homes are having to close their doors to new patients which is affecting the business financially (Booth, 2022)</w:t>
      </w:r>
      <w:r w:rsidRPr="5EFAE2FD" w:rsidR="0CE237E9">
        <w:rPr>
          <w:rFonts w:ascii="Arial" w:hAnsi="Arial" w:eastAsia="Arial" w:cs="Arial"/>
        </w:rPr>
        <w:t xml:space="preserve">. </w:t>
      </w:r>
      <w:r w:rsidRPr="5EFAE2FD" w:rsidR="0CE237E9">
        <w:rPr>
          <w:rFonts w:ascii="Arial" w:hAnsi="Arial" w:eastAsia="Arial" w:cs="Arial"/>
        </w:rPr>
        <w:t xml:space="preserve"> A litigation case study involving a large nursing care home in United States had found that where there had been least staff to cover the amount of nursing </w:t>
      </w:r>
      <w:r w:rsidRPr="5EFAE2FD" w:rsidR="0CE237E9">
        <w:rPr>
          <w:rFonts w:ascii="Arial" w:hAnsi="Arial" w:eastAsia="Arial" w:cs="Arial"/>
        </w:rPr>
        <w:t>required</w:t>
      </w:r>
      <w:r w:rsidRPr="5EFAE2FD" w:rsidR="0CE237E9">
        <w:rPr>
          <w:rFonts w:ascii="Arial" w:hAnsi="Arial" w:eastAsia="Arial" w:cs="Arial"/>
        </w:rPr>
        <w:t xml:space="preserve"> there had been more litigation cases (Harrington and Edelman, 2018).</w:t>
      </w:r>
    </w:p>
    <w:p w:rsidR="7AA9B029" w:rsidP="7213AEBC" w:rsidRDefault="7AA9B029" w14:paraId="5D98FE32" w14:textId="29B9B85A">
      <w:pPr>
        <w:pStyle w:val="Normal"/>
        <w:spacing w:line="360" w:lineRule="auto"/>
        <w:rPr>
          <w:rFonts w:ascii="Arial" w:hAnsi="Arial" w:eastAsia="Arial" w:cs="Arial"/>
          <w:b w:val="1"/>
          <w:bCs w:val="1"/>
        </w:rPr>
      </w:pPr>
    </w:p>
    <w:p w:rsidR="56AAE669" w:rsidP="56AAE669" w:rsidRDefault="56AAE669" w14:paraId="276BFB47" w14:textId="471A5D5A">
      <w:pPr>
        <w:pStyle w:val="Normal"/>
        <w:spacing w:line="360" w:lineRule="auto"/>
        <w:rPr>
          <w:rFonts w:ascii="Arial" w:hAnsi="Arial" w:eastAsia="Arial" w:cs="Arial"/>
          <w:b w:val="1"/>
          <w:bCs w:val="1"/>
        </w:rPr>
      </w:pPr>
    </w:p>
    <w:p w:rsidR="56AAE669" w:rsidP="56AAE669" w:rsidRDefault="56AAE669" w14:paraId="4D3C4396" w14:textId="65545FC4">
      <w:pPr>
        <w:pStyle w:val="Normal"/>
        <w:spacing w:line="360" w:lineRule="auto"/>
        <w:rPr>
          <w:rFonts w:ascii="Arial" w:hAnsi="Arial" w:eastAsia="Arial" w:cs="Arial"/>
          <w:b w:val="1"/>
          <w:bCs w:val="1"/>
        </w:rPr>
      </w:pPr>
    </w:p>
    <w:p w:rsidR="5EFAE2FD" w:rsidP="5EFAE2FD" w:rsidRDefault="5EFAE2FD" w14:paraId="036D6775" w14:textId="6DEB0B91">
      <w:pPr>
        <w:pStyle w:val="Normal"/>
        <w:spacing w:line="360" w:lineRule="auto"/>
        <w:rPr>
          <w:rFonts w:ascii="Arial" w:hAnsi="Arial" w:eastAsia="Arial" w:cs="Arial"/>
          <w:b w:val="1"/>
          <w:bCs w:val="1"/>
        </w:rPr>
      </w:pPr>
      <w:r w:rsidRPr="5EFAE2FD" w:rsidR="5EFAE2FD">
        <w:rPr>
          <w:rFonts w:ascii="Arial" w:hAnsi="Arial" w:eastAsia="Arial" w:cs="Arial"/>
          <w:b w:val="1"/>
          <w:bCs w:val="1"/>
        </w:rPr>
        <w:t>2.</w:t>
      </w:r>
      <w:r>
        <w:tab/>
      </w:r>
      <w:r w:rsidRPr="5EFAE2FD" w:rsidR="5EFAE2FD">
        <w:rPr>
          <w:rFonts w:ascii="Arial" w:hAnsi="Arial" w:eastAsia="Arial" w:cs="Arial"/>
          <w:b w:val="1"/>
          <w:bCs w:val="1"/>
        </w:rPr>
        <w:t>Analysis of the organisation and the problem</w:t>
      </w:r>
    </w:p>
    <w:p w:rsidR="7AA9B029" w:rsidP="51FA46DB" w:rsidRDefault="7AA9B029" w14:paraId="1D769522" w14:textId="06C9DA8E">
      <w:pPr>
        <w:pStyle w:val="Normal"/>
        <w:spacing w:line="360" w:lineRule="auto"/>
        <w:rPr>
          <w:rFonts w:ascii="Arial" w:hAnsi="Arial" w:eastAsia="Arial" w:cs="Arial"/>
          <w:b w:val="1"/>
          <w:bCs w:val="1"/>
        </w:rPr>
      </w:pPr>
      <w:r w:rsidRPr="5EFAE2FD" w:rsidR="4EDCA6DA">
        <w:rPr>
          <w:rFonts w:ascii="Arial" w:hAnsi="Arial" w:eastAsia="Arial" w:cs="Arial"/>
          <w:b w:val="1"/>
          <w:bCs w:val="1"/>
        </w:rPr>
        <w:t xml:space="preserve">   2.1</w:t>
      </w:r>
      <w:r>
        <w:tab/>
      </w:r>
      <w:r w:rsidRPr="5EFAE2FD" w:rsidR="4EDCA6DA">
        <w:rPr>
          <w:rFonts w:ascii="Arial" w:hAnsi="Arial" w:eastAsia="Arial" w:cs="Arial"/>
          <w:b w:val="1"/>
          <w:bCs w:val="1"/>
        </w:rPr>
        <w:t xml:space="preserve">   PESTLE Analysis of Proper Care UK</w:t>
      </w:r>
    </w:p>
    <w:p w:rsidR="7AA9B029" w:rsidP="5EFAE2FD" w:rsidRDefault="7AA9B029" w14:paraId="55900AA9" w14:textId="5E2BF850">
      <w:pPr>
        <w:pStyle w:val="Normal"/>
        <w:spacing w:line="360" w:lineRule="auto"/>
        <w:jc w:val="both"/>
        <w:rPr>
          <w:rFonts w:ascii="Arial" w:hAnsi="Arial" w:eastAsia="Arial" w:cs="Arial"/>
        </w:rPr>
      </w:pPr>
      <w:r w:rsidRPr="5EFAE2FD" w:rsidR="4EDCA6DA">
        <w:rPr>
          <w:rFonts w:ascii="Arial" w:hAnsi="Arial" w:eastAsia="Arial" w:cs="Arial"/>
        </w:rPr>
        <w:t>A PESTLE Analysis has been conducted to assess the macro-environmental factors which indirectly affects how the business operates (see fig.1).  This model can help to develop a strategy to overcome issues presented within organisations by determining how much of an affect outside factors may pose on the business</w:t>
      </w:r>
      <w:r w:rsidRPr="5EFAE2FD" w:rsidR="4EDCA6DA">
        <w:rPr>
          <w:rFonts w:ascii="Arial" w:hAnsi="Arial" w:eastAsia="Arial" w:cs="Arial"/>
        </w:rPr>
        <w:t xml:space="preserve"> (Perera, 2012)</w:t>
      </w:r>
      <w:r w:rsidRPr="5EFAE2FD" w:rsidR="4EDCA6DA">
        <w:rPr>
          <w:rFonts w:ascii="Arial" w:hAnsi="Arial" w:eastAsia="Arial" w:cs="Arial"/>
        </w:rPr>
        <w:t>.  Detailed information will be discussed regarding the key indicators of each factor.</w:t>
      </w:r>
    </w:p>
    <w:p w:rsidR="56AAE669" w:rsidP="5EFAE2FD" w:rsidRDefault="56AAE669" w14:paraId="4B4A059F" w14:textId="561F7B89">
      <w:pPr>
        <w:pStyle w:val="Normal"/>
        <w:spacing w:line="360" w:lineRule="auto"/>
        <w:jc w:val="both"/>
        <w:rPr>
          <w:rFonts w:ascii="Arial" w:hAnsi="Arial" w:eastAsia="Arial" w:cs="Arial"/>
        </w:rPr>
      </w:pPr>
      <w:r w:rsidRPr="5EFAE2FD" w:rsidR="3C179034">
        <w:rPr>
          <w:rFonts w:ascii="Arial" w:hAnsi="Arial" w:eastAsia="Arial" w:cs="Arial"/>
        </w:rPr>
        <w:t>A SWOT analysis can be used to assess the strengths, weaknesses, opportunities and threats of a business when planning a project.</w:t>
      </w:r>
    </w:p>
    <w:p w:rsidR="6E181475" w:rsidP="0C7C4B48" w:rsidRDefault="6E181475" w14:paraId="634EE62E" w14:textId="5F4F1815">
      <w:pPr>
        <w:pStyle w:val="Normal"/>
        <w:spacing w:line="360" w:lineRule="auto"/>
        <w:rPr>
          <w:rFonts w:ascii="Arial" w:hAnsi="Arial" w:eastAsia="Arial" w:cs="Arial"/>
        </w:rPr>
      </w:pPr>
      <w:r w:rsidRPr="0C7C4B48" w:rsidR="0C7C4B48">
        <w:rPr>
          <w:rFonts w:ascii="Arial" w:hAnsi="Arial" w:eastAsia="Arial" w:cs="Arial"/>
        </w:rPr>
        <w:t>Fig.1</w:t>
      </w:r>
    </w:p>
    <w:tbl>
      <w:tblPr>
        <w:tblStyle w:val="TableGrid"/>
        <w:tblW w:w="0" w:type="auto"/>
        <w:tblLayout w:type="fixed"/>
        <w:tblLook w:val="06A0" w:firstRow="1" w:lastRow="0" w:firstColumn="1" w:lastColumn="0" w:noHBand="1" w:noVBand="1"/>
      </w:tblPr>
      <w:tblGrid>
        <w:gridCol w:w="3005"/>
        <w:gridCol w:w="3630"/>
        <w:gridCol w:w="2380"/>
      </w:tblGrid>
      <w:tr w:rsidR="0C7C4B48" w:rsidTr="51FA46DB" w14:paraId="6FF314C7">
        <w:tc>
          <w:tcPr>
            <w:tcW w:w="3005" w:type="dxa"/>
            <w:tcMar/>
          </w:tcPr>
          <w:p w:rsidR="0C7C4B48" w:rsidP="0C7C4B48" w:rsidRDefault="0C7C4B48" w14:paraId="55F0D4AF" w14:textId="771B9D8B">
            <w:pPr>
              <w:pStyle w:val="Normal"/>
              <w:rPr>
                <w:rFonts w:ascii="Arial" w:hAnsi="Arial" w:eastAsia="Arial" w:cs="Arial"/>
              </w:rPr>
            </w:pPr>
            <w:r w:rsidRPr="0C7C4B48" w:rsidR="0C7C4B48">
              <w:rPr>
                <w:rFonts w:ascii="Arial" w:hAnsi="Arial" w:eastAsia="Arial" w:cs="Arial"/>
              </w:rPr>
              <w:t>Political</w:t>
            </w:r>
          </w:p>
        </w:tc>
        <w:tc>
          <w:tcPr>
            <w:tcW w:w="3630" w:type="dxa"/>
            <w:tcMar/>
          </w:tcPr>
          <w:p w:rsidR="0C7C4B48" w:rsidP="0C7C4B48" w:rsidRDefault="0C7C4B48" w14:paraId="10BF1B74" w14:textId="28C866C9">
            <w:pPr>
              <w:pStyle w:val="ListParagraph"/>
              <w:numPr>
                <w:ilvl w:val="0"/>
                <w:numId w:val="1"/>
              </w:numPr>
              <w:rPr>
                <w:rFonts w:ascii="Arial" w:hAnsi="Arial" w:eastAsia="Arial" w:cs="Arial"/>
              </w:rPr>
            </w:pPr>
            <w:r w:rsidRPr="0C7C4B48" w:rsidR="0C7C4B48">
              <w:rPr>
                <w:rFonts w:ascii="Arial" w:hAnsi="Arial" w:eastAsia="Arial" w:cs="Arial"/>
              </w:rPr>
              <w:t>Brexit</w:t>
            </w:r>
          </w:p>
          <w:p w:rsidR="0C7C4B48" w:rsidP="0C7C4B48" w:rsidRDefault="0C7C4B48" w14:paraId="45BCF0FD" w14:textId="7B6566A5">
            <w:pPr>
              <w:pStyle w:val="ListParagraph"/>
              <w:numPr>
                <w:ilvl w:val="0"/>
                <w:numId w:val="1"/>
              </w:numPr>
              <w:rPr>
                <w:rFonts w:ascii="Arial" w:hAnsi="Arial" w:eastAsia="Arial" w:cs="Arial"/>
              </w:rPr>
            </w:pPr>
            <w:r w:rsidRPr="0C7C4B48" w:rsidR="0C7C4B48">
              <w:rPr>
                <w:rFonts w:ascii="Arial" w:hAnsi="Arial" w:eastAsia="Arial" w:cs="Arial"/>
              </w:rPr>
              <w:t>Immigration Policy</w:t>
            </w:r>
          </w:p>
          <w:p w:rsidR="0C7C4B48" w:rsidP="0C7C4B48" w:rsidRDefault="0C7C4B48" w14:paraId="6A94E4AE" w14:textId="2DD99CBC">
            <w:pPr>
              <w:pStyle w:val="ListParagraph"/>
              <w:numPr>
                <w:ilvl w:val="0"/>
                <w:numId w:val="1"/>
              </w:numPr>
              <w:rPr>
                <w:rFonts w:ascii="Arial" w:hAnsi="Arial" w:eastAsia="Arial" w:cs="Arial"/>
              </w:rPr>
            </w:pPr>
            <w:r w:rsidRPr="0C7C4B48" w:rsidR="0C7C4B48">
              <w:rPr>
                <w:rFonts w:ascii="Arial" w:hAnsi="Arial" w:eastAsia="Arial" w:cs="Arial"/>
              </w:rPr>
              <w:t>Covid rules</w:t>
            </w:r>
          </w:p>
        </w:tc>
        <w:tc>
          <w:tcPr>
            <w:tcW w:w="2380" w:type="dxa"/>
            <w:tcMar/>
          </w:tcPr>
          <w:p w:rsidR="0C7C4B48" w:rsidP="0C7C4B48" w:rsidRDefault="0C7C4B48" w14:paraId="39BD5EB5" w14:textId="3CB22463">
            <w:pPr>
              <w:pStyle w:val="Normal"/>
              <w:rPr>
                <w:rFonts w:ascii="Arial" w:hAnsi="Arial" w:eastAsia="Arial" w:cs="Arial"/>
              </w:rPr>
            </w:pPr>
            <w:r w:rsidRPr="51FA46DB" w:rsidR="51FA46DB">
              <w:rPr>
                <w:rFonts w:ascii="Arial" w:hAnsi="Arial" w:eastAsia="Arial" w:cs="Arial"/>
              </w:rPr>
              <w:t>Medium</w:t>
            </w:r>
          </w:p>
        </w:tc>
      </w:tr>
      <w:tr w:rsidR="0C7C4B48" w:rsidTr="51FA46DB" w14:paraId="5C19FB90">
        <w:tc>
          <w:tcPr>
            <w:tcW w:w="3005" w:type="dxa"/>
            <w:tcMar/>
          </w:tcPr>
          <w:p w:rsidR="0C7C4B48" w:rsidP="0C7C4B48" w:rsidRDefault="0C7C4B48" w14:paraId="675D7419" w14:textId="235F7B22">
            <w:pPr>
              <w:pStyle w:val="Normal"/>
              <w:rPr>
                <w:rFonts w:ascii="Arial" w:hAnsi="Arial" w:eastAsia="Arial" w:cs="Arial"/>
              </w:rPr>
            </w:pPr>
            <w:r w:rsidRPr="0C7C4B48" w:rsidR="0C7C4B48">
              <w:rPr>
                <w:rFonts w:ascii="Arial" w:hAnsi="Arial" w:eastAsia="Arial" w:cs="Arial"/>
              </w:rPr>
              <w:t>Economical</w:t>
            </w:r>
          </w:p>
        </w:tc>
        <w:tc>
          <w:tcPr>
            <w:tcW w:w="3630" w:type="dxa"/>
            <w:tcMar/>
          </w:tcPr>
          <w:p w:rsidR="0C7C4B48" w:rsidP="0C7C4B48" w:rsidRDefault="0C7C4B48" w14:paraId="293CD273" w14:textId="63543831">
            <w:pPr>
              <w:pStyle w:val="ListParagraph"/>
              <w:numPr>
                <w:ilvl w:val="0"/>
                <w:numId w:val="2"/>
              </w:numPr>
              <w:rPr>
                <w:rFonts w:ascii="Arial" w:hAnsi="Arial" w:eastAsia="Arial" w:cs="Arial"/>
              </w:rPr>
            </w:pPr>
            <w:r w:rsidRPr="0C7C4B48" w:rsidR="0C7C4B48">
              <w:rPr>
                <w:rFonts w:ascii="Arial" w:hAnsi="Arial" w:eastAsia="Arial" w:cs="Arial"/>
              </w:rPr>
              <w:t>Government funding</w:t>
            </w:r>
          </w:p>
          <w:p w:rsidR="0C7C4B48" w:rsidP="0C7C4B48" w:rsidRDefault="0C7C4B48" w14:paraId="6388C85E" w14:textId="781EDC3D">
            <w:pPr>
              <w:pStyle w:val="ListParagraph"/>
              <w:numPr>
                <w:ilvl w:val="0"/>
                <w:numId w:val="2"/>
              </w:numPr>
              <w:rPr>
                <w:rFonts w:ascii="Arial" w:hAnsi="Arial" w:eastAsia="Arial" w:cs="Arial"/>
              </w:rPr>
            </w:pPr>
            <w:r w:rsidRPr="0C7C4B48" w:rsidR="0C7C4B48">
              <w:rPr>
                <w:rFonts w:ascii="Arial" w:hAnsi="Arial" w:eastAsia="Arial" w:cs="Arial"/>
              </w:rPr>
              <w:t>Costs of living</w:t>
            </w:r>
          </w:p>
          <w:p w:rsidR="0C7C4B48" w:rsidP="0C7C4B48" w:rsidRDefault="0C7C4B48" w14:paraId="1ABA5283" w14:textId="4FAE30C3">
            <w:pPr>
              <w:pStyle w:val="ListParagraph"/>
              <w:numPr>
                <w:ilvl w:val="0"/>
                <w:numId w:val="2"/>
              </w:numPr>
              <w:rPr>
                <w:rFonts w:ascii="Arial" w:hAnsi="Arial" w:eastAsia="Arial" w:cs="Arial"/>
              </w:rPr>
            </w:pPr>
            <w:r w:rsidRPr="0C7C4B48" w:rsidR="0C7C4B48">
              <w:rPr>
                <w:rFonts w:ascii="Arial" w:hAnsi="Arial" w:eastAsia="Arial" w:cs="Arial"/>
              </w:rPr>
              <w:t>Inflation</w:t>
            </w:r>
          </w:p>
        </w:tc>
        <w:tc>
          <w:tcPr>
            <w:tcW w:w="2380" w:type="dxa"/>
            <w:tcMar/>
          </w:tcPr>
          <w:p w:rsidR="0C7C4B48" w:rsidP="0C7C4B48" w:rsidRDefault="0C7C4B48" w14:paraId="12762A7E" w14:textId="5E9728A6">
            <w:pPr>
              <w:pStyle w:val="Normal"/>
              <w:rPr>
                <w:rFonts w:ascii="Arial" w:hAnsi="Arial" w:eastAsia="Arial" w:cs="Arial"/>
              </w:rPr>
            </w:pPr>
            <w:r w:rsidRPr="51FA46DB" w:rsidR="51FA46DB">
              <w:rPr>
                <w:rFonts w:ascii="Arial" w:hAnsi="Arial" w:eastAsia="Arial" w:cs="Arial"/>
              </w:rPr>
              <w:t>High</w:t>
            </w:r>
          </w:p>
        </w:tc>
      </w:tr>
      <w:tr w:rsidR="0C7C4B48" w:rsidTr="51FA46DB" w14:paraId="5BEA6675">
        <w:tc>
          <w:tcPr>
            <w:tcW w:w="3005" w:type="dxa"/>
            <w:tcMar/>
          </w:tcPr>
          <w:p w:rsidR="0C7C4B48" w:rsidP="0C7C4B48" w:rsidRDefault="0C7C4B48" w14:paraId="41A038CC" w14:textId="0C30A114">
            <w:pPr>
              <w:pStyle w:val="Normal"/>
              <w:rPr>
                <w:rFonts w:ascii="Arial" w:hAnsi="Arial" w:eastAsia="Arial" w:cs="Arial"/>
              </w:rPr>
            </w:pPr>
            <w:r w:rsidRPr="0C7C4B48" w:rsidR="0C7C4B48">
              <w:rPr>
                <w:rFonts w:ascii="Arial" w:hAnsi="Arial" w:eastAsia="Arial" w:cs="Arial"/>
              </w:rPr>
              <w:t>Socio-cultural Environment</w:t>
            </w:r>
          </w:p>
        </w:tc>
        <w:tc>
          <w:tcPr>
            <w:tcW w:w="3630" w:type="dxa"/>
            <w:tcMar/>
          </w:tcPr>
          <w:p w:rsidR="0C7C4B48" w:rsidP="0C7C4B48" w:rsidRDefault="0C7C4B48" w14:paraId="5E4A450F" w14:textId="2BF39EF9">
            <w:pPr>
              <w:pStyle w:val="ListParagraph"/>
              <w:numPr>
                <w:ilvl w:val="0"/>
                <w:numId w:val="3"/>
              </w:numPr>
              <w:rPr>
                <w:rFonts w:ascii="Arial" w:hAnsi="Arial" w:eastAsia="Arial" w:cs="Arial"/>
              </w:rPr>
            </w:pPr>
            <w:r w:rsidRPr="0C7C4B48" w:rsidR="0C7C4B48">
              <w:rPr>
                <w:rFonts w:ascii="Arial" w:hAnsi="Arial" w:eastAsia="Arial" w:cs="Arial"/>
              </w:rPr>
              <w:t>Increased ageing population</w:t>
            </w:r>
          </w:p>
          <w:p w:rsidR="0C7C4B48" w:rsidP="0C7C4B48" w:rsidRDefault="0C7C4B48" w14:paraId="1A69EF7B" w14:textId="6B9B0DAC">
            <w:pPr>
              <w:pStyle w:val="ListParagraph"/>
              <w:numPr>
                <w:ilvl w:val="0"/>
                <w:numId w:val="3"/>
              </w:numPr>
              <w:rPr>
                <w:rFonts w:ascii="Arial" w:hAnsi="Arial" w:eastAsia="Arial" w:cs="Arial"/>
              </w:rPr>
            </w:pPr>
            <w:r w:rsidRPr="0C7C4B48" w:rsidR="0C7C4B48">
              <w:rPr>
                <w:rFonts w:ascii="Arial" w:hAnsi="Arial" w:eastAsia="Arial" w:cs="Arial"/>
              </w:rPr>
              <w:t>Global spread of new infections</w:t>
            </w:r>
          </w:p>
          <w:p w:rsidR="0C7C4B48" w:rsidP="0C7C4B48" w:rsidRDefault="0C7C4B48" w14:paraId="3D806490" w14:textId="389658EC">
            <w:pPr>
              <w:pStyle w:val="ListParagraph"/>
              <w:numPr>
                <w:ilvl w:val="0"/>
                <w:numId w:val="3"/>
              </w:numPr>
              <w:rPr>
                <w:rFonts w:ascii="Arial" w:hAnsi="Arial" w:eastAsia="Arial" w:cs="Arial"/>
              </w:rPr>
            </w:pPr>
            <w:r w:rsidRPr="0C7C4B48" w:rsidR="0C7C4B48">
              <w:rPr>
                <w:rFonts w:ascii="Arial" w:hAnsi="Arial" w:eastAsia="Arial" w:cs="Arial"/>
              </w:rPr>
              <w:t>Increase in patient expectations</w:t>
            </w:r>
          </w:p>
        </w:tc>
        <w:tc>
          <w:tcPr>
            <w:tcW w:w="2380" w:type="dxa"/>
            <w:tcMar/>
          </w:tcPr>
          <w:p w:rsidR="0C7C4B48" w:rsidP="0C7C4B48" w:rsidRDefault="0C7C4B48" w14:paraId="33E456C3" w14:textId="615D7EBD">
            <w:pPr>
              <w:pStyle w:val="Normal"/>
              <w:rPr>
                <w:rFonts w:ascii="Arial" w:hAnsi="Arial" w:eastAsia="Arial" w:cs="Arial"/>
              </w:rPr>
            </w:pPr>
            <w:r w:rsidRPr="51FA46DB" w:rsidR="51FA46DB">
              <w:rPr>
                <w:rFonts w:ascii="Arial" w:hAnsi="Arial" w:eastAsia="Arial" w:cs="Arial"/>
              </w:rPr>
              <w:t>Medium</w:t>
            </w:r>
          </w:p>
        </w:tc>
      </w:tr>
      <w:tr w:rsidR="0C7C4B48" w:rsidTr="51FA46DB" w14:paraId="3D7936F8">
        <w:tc>
          <w:tcPr>
            <w:tcW w:w="3005" w:type="dxa"/>
            <w:tcMar/>
          </w:tcPr>
          <w:p w:rsidR="0C7C4B48" w:rsidP="0C7C4B48" w:rsidRDefault="0C7C4B48" w14:paraId="1AE59595" w14:textId="1ABBE2E1">
            <w:pPr>
              <w:pStyle w:val="Normal"/>
              <w:rPr>
                <w:rFonts w:ascii="Arial" w:hAnsi="Arial" w:eastAsia="Arial" w:cs="Arial"/>
              </w:rPr>
            </w:pPr>
            <w:r w:rsidRPr="0C7C4B48" w:rsidR="0C7C4B48">
              <w:rPr>
                <w:rFonts w:ascii="Arial" w:hAnsi="Arial" w:eastAsia="Arial" w:cs="Arial"/>
              </w:rPr>
              <w:t>Technological</w:t>
            </w:r>
          </w:p>
        </w:tc>
        <w:tc>
          <w:tcPr>
            <w:tcW w:w="3630" w:type="dxa"/>
            <w:tcMar/>
          </w:tcPr>
          <w:p w:rsidR="0C7C4B48" w:rsidP="0C7C4B48" w:rsidRDefault="0C7C4B48" w14:paraId="798BBA7F" w14:textId="558AE7D1">
            <w:pPr>
              <w:pStyle w:val="ListParagraph"/>
              <w:numPr>
                <w:ilvl w:val="0"/>
                <w:numId w:val="4"/>
              </w:numPr>
              <w:rPr>
                <w:rFonts w:ascii="Arial" w:hAnsi="Arial" w:eastAsia="Arial" w:cs="Arial"/>
              </w:rPr>
            </w:pPr>
            <w:r w:rsidRPr="0C7C4B48" w:rsidR="0C7C4B48">
              <w:rPr>
                <w:rFonts w:ascii="Arial" w:hAnsi="Arial" w:eastAsia="Arial" w:cs="Arial"/>
              </w:rPr>
              <w:t>Frugal Innovation</w:t>
            </w:r>
          </w:p>
          <w:p w:rsidR="0C7C4B48" w:rsidP="0C7C4B48" w:rsidRDefault="0C7C4B48" w14:paraId="049D2C45" w14:textId="58C6C951">
            <w:pPr>
              <w:pStyle w:val="ListParagraph"/>
              <w:numPr>
                <w:ilvl w:val="0"/>
                <w:numId w:val="4"/>
              </w:numPr>
              <w:rPr>
                <w:rFonts w:ascii="Arial" w:hAnsi="Arial" w:eastAsia="Arial" w:cs="Arial"/>
              </w:rPr>
            </w:pPr>
            <w:r w:rsidRPr="0C7C4B48" w:rsidR="0C7C4B48">
              <w:rPr>
                <w:rFonts w:ascii="Arial" w:hAnsi="Arial" w:eastAsia="Arial" w:cs="Arial"/>
              </w:rPr>
              <w:t>Advancement of technological equipment</w:t>
            </w:r>
          </w:p>
          <w:p w:rsidR="0C7C4B48" w:rsidP="0C7C4B48" w:rsidRDefault="0C7C4B48" w14:paraId="2A5853F5" w14:textId="49E241C0">
            <w:pPr>
              <w:pStyle w:val="ListParagraph"/>
              <w:numPr>
                <w:ilvl w:val="0"/>
                <w:numId w:val="4"/>
              </w:numPr>
              <w:rPr>
                <w:rFonts w:ascii="Arial" w:hAnsi="Arial" w:eastAsia="Arial" w:cs="Arial"/>
              </w:rPr>
            </w:pPr>
            <w:r w:rsidRPr="0C7C4B48" w:rsidR="0C7C4B48">
              <w:rPr>
                <w:rFonts w:ascii="Arial" w:hAnsi="Arial" w:eastAsia="Arial" w:cs="Arial"/>
              </w:rPr>
              <w:t>Global lab innovation</w:t>
            </w:r>
          </w:p>
        </w:tc>
        <w:tc>
          <w:tcPr>
            <w:tcW w:w="2380" w:type="dxa"/>
            <w:tcMar/>
          </w:tcPr>
          <w:p w:rsidR="0C7C4B48" w:rsidP="0C7C4B48" w:rsidRDefault="0C7C4B48" w14:paraId="20271E70" w14:textId="46DF0E5A">
            <w:pPr>
              <w:pStyle w:val="Normal"/>
              <w:rPr>
                <w:rFonts w:ascii="Arial" w:hAnsi="Arial" w:eastAsia="Arial" w:cs="Arial"/>
              </w:rPr>
            </w:pPr>
            <w:r w:rsidRPr="51FA46DB" w:rsidR="51FA46DB">
              <w:rPr>
                <w:rFonts w:ascii="Arial" w:hAnsi="Arial" w:eastAsia="Arial" w:cs="Arial"/>
              </w:rPr>
              <w:t>Low</w:t>
            </w:r>
          </w:p>
        </w:tc>
      </w:tr>
      <w:tr w:rsidR="0C7C4B48" w:rsidTr="51FA46DB" w14:paraId="46AD06EC">
        <w:tc>
          <w:tcPr>
            <w:tcW w:w="3005" w:type="dxa"/>
            <w:tcMar/>
          </w:tcPr>
          <w:p w:rsidR="0C7C4B48" w:rsidP="0C7C4B48" w:rsidRDefault="0C7C4B48" w14:paraId="0772E9AA" w14:textId="03B646E3">
            <w:pPr>
              <w:pStyle w:val="Normal"/>
              <w:rPr>
                <w:rFonts w:ascii="Arial" w:hAnsi="Arial" w:eastAsia="Arial" w:cs="Arial"/>
              </w:rPr>
            </w:pPr>
            <w:r w:rsidRPr="0C7C4B48" w:rsidR="0C7C4B48">
              <w:rPr>
                <w:rFonts w:ascii="Arial" w:hAnsi="Arial" w:eastAsia="Arial" w:cs="Arial"/>
              </w:rPr>
              <w:t>Legal</w:t>
            </w:r>
          </w:p>
        </w:tc>
        <w:tc>
          <w:tcPr>
            <w:tcW w:w="3630" w:type="dxa"/>
            <w:tcMar/>
          </w:tcPr>
          <w:p w:rsidR="0C7C4B48" w:rsidP="0C7C4B48" w:rsidRDefault="0C7C4B48" w14:paraId="48FD9287" w14:textId="20F75CC1">
            <w:pPr>
              <w:pStyle w:val="ListParagraph"/>
              <w:numPr>
                <w:ilvl w:val="0"/>
                <w:numId w:val="5"/>
              </w:numPr>
              <w:rPr>
                <w:rFonts w:ascii="Arial" w:hAnsi="Arial" w:eastAsia="Arial" w:cs="Arial"/>
              </w:rPr>
            </w:pPr>
            <w:r w:rsidRPr="0C7C4B48" w:rsidR="0C7C4B48">
              <w:rPr>
                <w:rFonts w:ascii="Arial" w:hAnsi="Arial" w:eastAsia="Arial" w:cs="Arial"/>
              </w:rPr>
              <w:t>Increase of litigation in health care.</w:t>
            </w:r>
          </w:p>
        </w:tc>
        <w:tc>
          <w:tcPr>
            <w:tcW w:w="2380" w:type="dxa"/>
            <w:tcMar/>
          </w:tcPr>
          <w:p w:rsidR="0C7C4B48" w:rsidP="0C7C4B48" w:rsidRDefault="0C7C4B48" w14:paraId="7D0139F0" w14:textId="32B1450A">
            <w:pPr>
              <w:pStyle w:val="Normal"/>
              <w:rPr>
                <w:rFonts w:ascii="Arial" w:hAnsi="Arial" w:eastAsia="Arial" w:cs="Arial"/>
              </w:rPr>
            </w:pPr>
            <w:r w:rsidRPr="51FA46DB" w:rsidR="51FA46DB">
              <w:rPr>
                <w:rFonts w:ascii="Arial" w:hAnsi="Arial" w:eastAsia="Arial" w:cs="Arial"/>
              </w:rPr>
              <w:t>Low</w:t>
            </w:r>
          </w:p>
        </w:tc>
      </w:tr>
      <w:tr w:rsidR="0C7C4B48" w:rsidTr="51FA46DB" w14:paraId="6D4F0F6E">
        <w:tc>
          <w:tcPr>
            <w:tcW w:w="3005" w:type="dxa"/>
            <w:tcMar/>
          </w:tcPr>
          <w:p w:rsidR="0C7C4B48" w:rsidP="0C7C4B48" w:rsidRDefault="0C7C4B48" w14:paraId="3219B2CA" w14:textId="4CD68223">
            <w:pPr>
              <w:pStyle w:val="Normal"/>
              <w:rPr>
                <w:rFonts w:ascii="Arial" w:hAnsi="Arial" w:eastAsia="Arial" w:cs="Arial"/>
              </w:rPr>
            </w:pPr>
            <w:r w:rsidRPr="0C7C4B48" w:rsidR="0C7C4B48">
              <w:rPr>
                <w:rFonts w:ascii="Arial" w:hAnsi="Arial" w:eastAsia="Arial" w:cs="Arial"/>
              </w:rPr>
              <w:t>Environmental</w:t>
            </w:r>
          </w:p>
        </w:tc>
        <w:tc>
          <w:tcPr>
            <w:tcW w:w="3630" w:type="dxa"/>
            <w:tcMar/>
          </w:tcPr>
          <w:p w:rsidR="0C7C4B48" w:rsidP="0C7C4B48" w:rsidRDefault="0C7C4B48" w14:paraId="738C5409" w14:textId="3D974DFB">
            <w:pPr>
              <w:pStyle w:val="ListParagraph"/>
              <w:numPr>
                <w:ilvl w:val="0"/>
                <w:numId w:val="6"/>
              </w:numPr>
              <w:rPr>
                <w:rFonts w:ascii="Arial" w:hAnsi="Arial" w:eastAsia="Arial" w:cs="Arial"/>
              </w:rPr>
            </w:pPr>
            <w:r w:rsidRPr="0C7C4B48" w:rsidR="0C7C4B48">
              <w:rPr>
                <w:rFonts w:ascii="Arial" w:hAnsi="Arial" w:eastAsia="Arial" w:cs="Arial"/>
              </w:rPr>
              <w:t>Increased carbon emission areas</w:t>
            </w:r>
          </w:p>
        </w:tc>
        <w:tc>
          <w:tcPr>
            <w:tcW w:w="2380" w:type="dxa"/>
            <w:tcMar/>
          </w:tcPr>
          <w:p w:rsidR="0C7C4B48" w:rsidP="0C7C4B48" w:rsidRDefault="0C7C4B48" w14:paraId="0FDCABAF" w14:textId="2C25CE3C">
            <w:pPr>
              <w:pStyle w:val="Normal"/>
              <w:rPr>
                <w:rFonts w:ascii="Arial" w:hAnsi="Arial" w:eastAsia="Arial" w:cs="Arial"/>
              </w:rPr>
            </w:pPr>
            <w:r w:rsidRPr="51FA46DB" w:rsidR="51FA46DB">
              <w:rPr>
                <w:rFonts w:ascii="Arial" w:hAnsi="Arial" w:eastAsia="Arial" w:cs="Arial"/>
              </w:rPr>
              <w:t>Low</w:t>
            </w:r>
          </w:p>
        </w:tc>
      </w:tr>
    </w:tbl>
    <w:p w:rsidR="6E181475" w:rsidP="0C7C4B48" w:rsidRDefault="6E181475" w14:paraId="668A6105" w14:textId="6284D65B">
      <w:pPr>
        <w:pStyle w:val="Normal"/>
        <w:spacing w:line="360" w:lineRule="auto"/>
        <w:rPr>
          <w:rFonts w:ascii="Arial" w:hAnsi="Arial" w:eastAsia="Arial" w:cs="Arial"/>
        </w:rPr>
      </w:pPr>
    </w:p>
    <w:p w:rsidR="0C7C4B48" w:rsidP="09DC624D" w:rsidRDefault="0C7C4B48" w14:paraId="39A69664" w14:textId="7BD00D5E">
      <w:pPr>
        <w:pStyle w:val="ListParagraph"/>
        <w:numPr>
          <w:ilvl w:val="0"/>
          <w:numId w:val="12"/>
        </w:numPr>
        <w:spacing w:line="360" w:lineRule="auto"/>
        <w:rPr>
          <w:rFonts w:ascii="Arial" w:hAnsi="Arial" w:eastAsia="Arial" w:cs="Arial"/>
        </w:rPr>
      </w:pPr>
      <w:r w:rsidRPr="09DC624D" w:rsidR="0C7C4B48">
        <w:rPr>
          <w:rFonts w:ascii="Arial" w:hAnsi="Arial" w:eastAsia="Arial" w:cs="Arial"/>
        </w:rPr>
        <w:t>Political</w:t>
      </w:r>
    </w:p>
    <w:p w:rsidR="0C7C4B48" w:rsidP="5EFAE2FD" w:rsidRDefault="0C7C4B48" w14:paraId="567F7889" w14:textId="7F090CF5">
      <w:pPr>
        <w:pStyle w:val="Normal"/>
        <w:spacing w:line="360" w:lineRule="auto"/>
        <w:ind w:left="0"/>
        <w:jc w:val="both"/>
        <w:rPr>
          <w:rFonts w:ascii="Arial" w:hAnsi="Arial" w:eastAsia="Arial" w:cs="Arial"/>
        </w:rPr>
      </w:pPr>
      <w:r w:rsidRPr="5EFAE2FD" w:rsidR="4FD96C06">
        <w:rPr>
          <w:rFonts w:ascii="Arial" w:hAnsi="Arial" w:eastAsia="Arial" w:cs="Arial"/>
        </w:rPr>
        <w:t>During the lead up Brexit negotiations and the period within, it caused a lot of uncertainty and the unfamiliarity which led to the decline of potential EU workers</w:t>
      </w:r>
      <w:r w:rsidRPr="5EFAE2FD" w:rsidR="4FD96C06">
        <w:rPr>
          <w:rFonts w:ascii="Arial" w:hAnsi="Arial" w:eastAsia="Arial" w:cs="Arial"/>
        </w:rPr>
        <w:t xml:space="preserve">.  </w:t>
      </w:r>
      <w:r w:rsidRPr="5EFAE2FD" w:rsidR="4FD96C06">
        <w:rPr>
          <w:rFonts w:ascii="Arial" w:hAnsi="Arial" w:eastAsia="Arial" w:cs="Arial"/>
        </w:rPr>
        <w:t>Since the UK left at the end of 2020</w:t>
      </w:r>
      <w:r w:rsidRPr="5EFAE2FD" w:rsidR="4FD96C06">
        <w:rPr>
          <w:rFonts w:ascii="Arial" w:hAnsi="Arial" w:eastAsia="Arial" w:cs="Arial"/>
        </w:rPr>
        <w:t xml:space="preserve"> it was reported in ‘The Guardian’ that EU-based job seekers had declined by 36% in the UK in May 2021 (Partington, 2021)</w:t>
      </w:r>
      <w:r w:rsidRPr="5EFAE2FD" w:rsidR="4FD96C06">
        <w:rPr>
          <w:rFonts w:ascii="Arial" w:hAnsi="Arial" w:eastAsia="Arial" w:cs="Arial"/>
        </w:rPr>
        <w:t xml:space="preserve">.  </w:t>
      </w:r>
      <w:r w:rsidRPr="5EFAE2FD" w:rsidR="4FD96C06">
        <w:rPr>
          <w:rFonts w:ascii="Arial" w:hAnsi="Arial" w:eastAsia="Arial" w:cs="Arial"/>
        </w:rPr>
        <w:t>The care sector and warehouses had recorded declines of 41%</w:t>
      </w:r>
      <w:r w:rsidRPr="5EFAE2FD" w:rsidR="4FD96C06">
        <w:rPr>
          <w:rFonts w:ascii="Arial" w:hAnsi="Arial" w:eastAsia="Arial" w:cs="Arial"/>
        </w:rPr>
        <w:t xml:space="preserve">.  </w:t>
      </w:r>
      <w:r w:rsidRPr="5EFAE2FD" w:rsidR="4FD96C06">
        <w:rPr>
          <w:rFonts w:ascii="Arial" w:hAnsi="Arial" w:eastAsia="Arial" w:cs="Arial"/>
        </w:rPr>
        <w:t>Post-Brexit immigration policy has seen the end of freedom of movement between EU and UK which would affect around 17% of adult social care roles that are carried out by non-British workers in the UK (The Health Foundation, 2020)</w:t>
      </w:r>
      <w:r w:rsidRPr="5EFAE2FD" w:rsidR="4FD96C06">
        <w:rPr>
          <w:rFonts w:ascii="Arial" w:hAnsi="Arial" w:eastAsia="Arial" w:cs="Arial"/>
        </w:rPr>
        <w:t>.</w:t>
      </w:r>
    </w:p>
    <w:p w:rsidR="0C7C4B48" w:rsidP="09DC624D" w:rsidRDefault="0C7C4B48" w14:paraId="1F27F124" w14:textId="53A213B5">
      <w:pPr>
        <w:pStyle w:val="ListParagraph"/>
        <w:numPr>
          <w:ilvl w:val="0"/>
          <w:numId w:val="13"/>
        </w:numPr>
        <w:spacing w:line="360" w:lineRule="auto"/>
        <w:rPr>
          <w:rFonts w:ascii="Arial" w:hAnsi="Arial" w:eastAsia="Arial" w:cs="Arial"/>
        </w:rPr>
      </w:pPr>
      <w:r w:rsidRPr="56AAE669" w:rsidR="0C7C4B48">
        <w:rPr>
          <w:rFonts w:ascii="Arial" w:hAnsi="Arial" w:eastAsia="Arial" w:cs="Arial"/>
        </w:rPr>
        <w:t>Economic</w:t>
      </w:r>
    </w:p>
    <w:p w:rsidR="0C7C4B48" w:rsidP="5EFAE2FD" w:rsidRDefault="0C7C4B48" w14:paraId="27AEEE20" w14:textId="4A2E8860">
      <w:pPr>
        <w:pStyle w:val="Normal"/>
        <w:spacing w:line="360" w:lineRule="auto"/>
        <w:ind w:left="0"/>
        <w:jc w:val="both"/>
        <w:rPr>
          <w:rFonts w:ascii="Arial" w:hAnsi="Arial" w:eastAsia="Arial" w:cs="Arial"/>
        </w:rPr>
      </w:pPr>
      <w:r w:rsidRPr="5EFAE2FD" w:rsidR="4FD96C06">
        <w:rPr>
          <w:rFonts w:ascii="Arial" w:hAnsi="Arial" w:eastAsia="Arial" w:cs="Arial"/>
        </w:rPr>
        <w:t xml:space="preserve">There is a gap in the funding within councils which has been insufficient to </w:t>
      </w:r>
      <w:r w:rsidRPr="5EFAE2FD" w:rsidR="4FD96C06">
        <w:rPr>
          <w:rFonts w:ascii="Arial" w:hAnsi="Arial" w:eastAsia="Arial" w:cs="Arial"/>
        </w:rPr>
        <w:t>provide</w:t>
      </w:r>
      <w:r w:rsidRPr="5EFAE2FD" w:rsidR="4FD96C06">
        <w:rPr>
          <w:rFonts w:ascii="Arial" w:hAnsi="Arial" w:eastAsia="Arial" w:cs="Arial"/>
        </w:rPr>
        <w:t xml:space="preserve"> the needs of health care</w:t>
      </w:r>
      <w:r w:rsidRPr="5EFAE2FD" w:rsidR="4FD96C06">
        <w:rPr>
          <w:rFonts w:ascii="Arial" w:hAnsi="Arial" w:eastAsia="Arial" w:cs="Arial"/>
        </w:rPr>
        <w:t xml:space="preserve">.  </w:t>
      </w:r>
      <w:r w:rsidRPr="5EFAE2FD" w:rsidR="4FD96C06">
        <w:rPr>
          <w:rFonts w:ascii="Arial" w:hAnsi="Arial" w:eastAsia="Arial" w:cs="Arial"/>
        </w:rPr>
        <w:t>Local.gov.uk (2021) reported there has been a 35% drop in confidence in the budget from 2019/20 to 2020/21 and that there is a £6.1 million gap to be managed</w:t>
      </w:r>
      <w:r w:rsidRPr="5EFAE2FD" w:rsidR="4FD96C06">
        <w:rPr>
          <w:rFonts w:ascii="Arial" w:hAnsi="Arial" w:eastAsia="Arial" w:cs="Arial"/>
        </w:rPr>
        <w:t>.</w:t>
      </w:r>
      <w:r w:rsidRPr="5EFAE2FD" w:rsidR="4FD96C06">
        <w:rPr>
          <w:rFonts w:ascii="Arial" w:hAnsi="Arial" w:eastAsia="Arial" w:cs="Arial"/>
        </w:rPr>
        <w:t xml:space="preserve"> </w:t>
      </w:r>
      <w:r w:rsidRPr="5EFAE2FD" w:rsidR="4FD96C06">
        <w:rPr>
          <w:rFonts w:ascii="Arial" w:hAnsi="Arial" w:eastAsia="Arial" w:cs="Arial"/>
        </w:rPr>
        <w:t xml:space="preserve">The living costs within the UK has risen </w:t>
      </w:r>
      <w:r w:rsidRPr="5EFAE2FD" w:rsidR="4FD96C06">
        <w:rPr>
          <w:rFonts w:ascii="Arial" w:hAnsi="Arial" w:eastAsia="Arial" w:cs="Arial"/>
        </w:rPr>
        <w:t>considerably especially</w:t>
      </w:r>
      <w:r w:rsidRPr="5EFAE2FD" w:rsidR="4FD96C06">
        <w:rPr>
          <w:rFonts w:ascii="Arial" w:hAnsi="Arial" w:eastAsia="Arial" w:cs="Arial"/>
        </w:rPr>
        <w:t xml:space="preserve"> more since covid</w:t>
      </w:r>
      <w:r w:rsidRPr="5EFAE2FD" w:rsidR="4FD96C06">
        <w:rPr>
          <w:rFonts w:ascii="Arial" w:hAnsi="Arial" w:eastAsia="Arial" w:cs="Arial"/>
        </w:rPr>
        <w:t xml:space="preserve">.  </w:t>
      </w:r>
      <w:r w:rsidRPr="5EFAE2FD" w:rsidR="4FD96C06">
        <w:rPr>
          <w:rFonts w:ascii="Arial" w:hAnsi="Arial" w:eastAsia="Arial" w:cs="Arial"/>
        </w:rPr>
        <w:t>Travel costs have almost doubled and with inflation rising this could set to go up</w:t>
      </w:r>
      <w:r w:rsidRPr="5EFAE2FD" w:rsidR="4FD96C06">
        <w:rPr>
          <w:rFonts w:ascii="Arial" w:hAnsi="Arial" w:eastAsia="Arial" w:cs="Arial"/>
        </w:rPr>
        <w:t xml:space="preserve">.  </w:t>
      </w:r>
    </w:p>
    <w:p w:rsidR="0C7C4B48" w:rsidP="09DC624D" w:rsidRDefault="0C7C4B48" w14:paraId="1CD3A095" w14:textId="0B726210">
      <w:pPr>
        <w:pStyle w:val="ListParagraph"/>
        <w:numPr>
          <w:ilvl w:val="0"/>
          <w:numId w:val="14"/>
        </w:numPr>
        <w:spacing w:line="360" w:lineRule="auto"/>
        <w:rPr>
          <w:rFonts w:ascii="Arial" w:hAnsi="Arial" w:eastAsia="Arial" w:cs="Arial"/>
        </w:rPr>
      </w:pPr>
      <w:r w:rsidRPr="09DC624D" w:rsidR="0C7C4B48">
        <w:rPr>
          <w:rFonts w:ascii="Arial" w:hAnsi="Arial" w:eastAsia="Arial" w:cs="Arial"/>
        </w:rPr>
        <w:t>Socio-cultural environment</w:t>
      </w:r>
    </w:p>
    <w:p w:rsidR="0C7C4B48" w:rsidP="5EFAE2FD" w:rsidRDefault="0C7C4B48" w14:paraId="66F1068A" w14:textId="56FADE98">
      <w:pPr>
        <w:pStyle w:val="Normal"/>
        <w:spacing w:line="360" w:lineRule="auto"/>
        <w:ind w:left="0"/>
        <w:jc w:val="both"/>
        <w:rPr>
          <w:rFonts w:ascii="Arial" w:hAnsi="Arial" w:eastAsia="Arial" w:cs="Arial"/>
        </w:rPr>
      </w:pPr>
      <w:r w:rsidRPr="5EFAE2FD" w:rsidR="4FD96C06">
        <w:rPr>
          <w:rFonts w:ascii="Arial" w:hAnsi="Arial" w:eastAsia="Arial" w:cs="Arial"/>
        </w:rPr>
        <w:t>The ageing population of the UK has increased between 2009 and 2019 by 7% (House of Commons Library, 2021) which could put more pressure on the health system</w:t>
      </w:r>
      <w:r w:rsidRPr="5EFAE2FD" w:rsidR="4FD96C06">
        <w:rPr>
          <w:rFonts w:ascii="Arial" w:hAnsi="Arial" w:eastAsia="Arial" w:cs="Arial"/>
        </w:rPr>
        <w:t xml:space="preserve">.  </w:t>
      </w:r>
      <w:r w:rsidRPr="5EFAE2FD" w:rsidR="4FD96C06">
        <w:rPr>
          <w:rFonts w:ascii="Arial" w:hAnsi="Arial" w:eastAsia="Arial" w:cs="Arial"/>
        </w:rPr>
        <w:t xml:space="preserve">The global spread of new infections and the ‘coronavirus’ pandemic have seen many people suffering from ‘long-covid’ which requires people getting </w:t>
      </w:r>
      <w:r w:rsidRPr="5EFAE2FD" w:rsidR="4FD96C06">
        <w:rPr>
          <w:rFonts w:ascii="Arial" w:hAnsi="Arial" w:eastAsia="Arial" w:cs="Arial"/>
        </w:rPr>
        <w:t>support from local governments for social care</w:t>
      </w:r>
      <w:r w:rsidRPr="5EFAE2FD" w:rsidR="4FD96C06">
        <w:rPr>
          <w:rFonts w:ascii="Arial" w:hAnsi="Arial" w:eastAsia="Arial" w:cs="Arial"/>
        </w:rPr>
        <w:t xml:space="preserve">.  </w:t>
      </w:r>
      <w:r w:rsidRPr="5EFAE2FD" w:rsidR="4FD96C06">
        <w:rPr>
          <w:rFonts w:ascii="Arial" w:hAnsi="Arial" w:eastAsia="Arial" w:cs="Arial"/>
        </w:rPr>
        <w:t xml:space="preserve">Patient expectations and awareness have increased </w:t>
      </w:r>
      <w:r w:rsidRPr="5EFAE2FD" w:rsidR="4FD96C06">
        <w:rPr>
          <w:rFonts w:ascii="Arial" w:hAnsi="Arial" w:eastAsia="Arial" w:cs="Arial"/>
        </w:rPr>
        <w:t>about</w:t>
      </w:r>
      <w:r w:rsidRPr="5EFAE2FD" w:rsidR="4FD96C06">
        <w:rPr>
          <w:rFonts w:ascii="Arial" w:hAnsi="Arial" w:eastAsia="Arial" w:cs="Arial"/>
        </w:rPr>
        <w:t xml:space="preserve"> medicine and health facilities since the increase of social networking platforms and search sites</w:t>
      </w:r>
      <w:r w:rsidRPr="5EFAE2FD" w:rsidR="4FD96C06">
        <w:rPr>
          <w:rFonts w:ascii="Arial" w:hAnsi="Arial" w:eastAsia="Arial" w:cs="Arial"/>
        </w:rPr>
        <w:t xml:space="preserve">.  </w:t>
      </w:r>
    </w:p>
    <w:p w:rsidR="0C7C4B48" w:rsidP="09DC624D" w:rsidRDefault="0C7C4B48" w14:paraId="580B3BC4" w14:textId="6DB2803C">
      <w:pPr>
        <w:pStyle w:val="ListParagraph"/>
        <w:numPr>
          <w:ilvl w:val="0"/>
          <w:numId w:val="15"/>
        </w:numPr>
        <w:spacing w:line="360" w:lineRule="auto"/>
        <w:rPr>
          <w:rFonts w:ascii="Arial" w:hAnsi="Arial" w:eastAsia="Arial" w:cs="Arial"/>
        </w:rPr>
      </w:pPr>
      <w:r w:rsidRPr="09DC624D" w:rsidR="0C7C4B48">
        <w:rPr>
          <w:rFonts w:ascii="Arial" w:hAnsi="Arial" w:eastAsia="Arial" w:cs="Arial"/>
        </w:rPr>
        <w:t>Technological</w:t>
      </w:r>
    </w:p>
    <w:p w:rsidR="0C7C4B48" w:rsidP="5EFAE2FD" w:rsidRDefault="0C7C4B48" w14:paraId="68C495C2" w14:textId="3EE1E19B">
      <w:pPr>
        <w:pStyle w:val="Normal"/>
        <w:spacing w:line="360" w:lineRule="auto"/>
        <w:ind w:left="0"/>
        <w:jc w:val="both"/>
        <w:rPr>
          <w:rFonts w:ascii="Arial" w:hAnsi="Arial" w:eastAsia="Arial" w:cs="Arial"/>
        </w:rPr>
      </w:pPr>
      <w:r w:rsidRPr="5EFAE2FD" w:rsidR="4FD96C06">
        <w:rPr>
          <w:rFonts w:ascii="Arial" w:hAnsi="Arial" w:eastAsia="Arial" w:cs="Arial"/>
        </w:rPr>
        <w:t>Global lab innovation are external bodies who look for ways to improve the health system and make it affordable (Sood, 2015).</w:t>
      </w:r>
      <w:r w:rsidRPr="5EFAE2FD" w:rsidR="4FD96C06">
        <w:rPr>
          <w:rFonts w:ascii="Arial" w:hAnsi="Arial" w:eastAsia="Arial" w:cs="Arial"/>
        </w:rPr>
        <w:t xml:space="preserve">  The advancement in equipment makes it more accessible and easier to use</w:t>
      </w:r>
      <w:r w:rsidRPr="5EFAE2FD" w:rsidR="4FD96C06">
        <w:rPr>
          <w:rFonts w:ascii="Arial" w:hAnsi="Arial" w:eastAsia="Arial" w:cs="Arial"/>
        </w:rPr>
        <w:t xml:space="preserve">.  </w:t>
      </w:r>
    </w:p>
    <w:p w:rsidR="0C7C4B48" w:rsidP="09DC624D" w:rsidRDefault="0C7C4B48" w14:paraId="09BAD4BE" w14:textId="14429F0B">
      <w:pPr>
        <w:pStyle w:val="ListParagraph"/>
        <w:numPr>
          <w:ilvl w:val="0"/>
          <w:numId w:val="16"/>
        </w:numPr>
        <w:spacing w:line="360" w:lineRule="auto"/>
        <w:rPr>
          <w:rFonts w:ascii="Arial" w:hAnsi="Arial" w:eastAsia="Arial" w:cs="Arial"/>
        </w:rPr>
      </w:pPr>
      <w:r w:rsidRPr="09DC624D" w:rsidR="0C7C4B48">
        <w:rPr>
          <w:rFonts w:ascii="Arial" w:hAnsi="Arial" w:eastAsia="Arial" w:cs="Arial"/>
        </w:rPr>
        <w:t>Legal</w:t>
      </w:r>
    </w:p>
    <w:p w:rsidR="0C7C4B48" w:rsidP="5EFAE2FD" w:rsidRDefault="0C7C4B48" w14:paraId="0F3A7AC8" w14:textId="1F87D36D">
      <w:pPr>
        <w:pStyle w:val="Normal"/>
        <w:spacing w:line="360" w:lineRule="auto"/>
        <w:ind w:left="0"/>
        <w:jc w:val="both"/>
        <w:rPr>
          <w:rFonts w:ascii="Arial" w:hAnsi="Arial" w:eastAsia="Arial" w:cs="Arial"/>
        </w:rPr>
      </w:pPr>
      <w:r w:rsidRPr="5EFAE2FD" w:rsidR="4FD96C06">
        <w:rPr>
          <w:rFonts w:ascii="Arial" w:hAnsi="Arial" w:eastAsia="Arial" w:cs="Arial"/>
        </w:rPr>
        <w:t>The care quality commission CQC are regulators of all health and social care services in England</w:t>
      </w:r>
      <w:r w:rsidRPr="5EFAE2FD" w:rsidR="4FD96C06">
        <w:rPr>
          <w:rFonts w:ascii="Arial" w:hAnsi="Arial" w:eastAsia="Arial" w:cs="Arial"/>
        </w:rPr>
        <w:t xml:space="preserve">.  </w:t>
      </w:r>
      <w:r w:rsidRPr="5EFAE2FD" w:rsidR="4FD96C06">
        <w:rPr>
          <w:rFonts w:ascii="Arial" w:hAnsi="Arial" w:eastAsia="Arial" w:cs="Arial"/>
        </w:rPr>
        <w:t>They ensure the safety of care given in care homes and in people’s own homes</w:t>
      </w:r>
      <w:r w:rsidRPr="5EFAE2FD" w:rsidR="4FD96C06">
        <w:rPr>
          <w:rFonts w:ascii="Arial" w:hAnsi="Arial" w:eastAsia="Arial" w:cs="Arial"/>
        </w:rPr>
        <w:t xml:space="preserve">.  </w:t>
      </w:r>
      <w:r w:rsidRPr="5EFAE2FD" w:rsidR="4FD96C06">
        <w:rPr>
          <w:rFonts w:ascii="Arial" w:hAnsi="Arial" w:eastAsia="Arial" w:cs="Arial"/>
        </w:rPr>
        <w:t xml:space="preserve">They </w:t>
      </w:r>
      <w:r w:rsidRPr="5EFAE2FD" w:rsidR="4FD96C06">
        <w:rPr>
          <w:rFonts w:ascii="Arial" w:hAnsi="Arial" w:eastAsia="Arial" w:cs="Arial"/>
        </w:rPr>
        <w:t>provide</w:t>
      </w:r>
      <w:r w:rsidRPr="5EFAE2FD" w:rsidR="4FD96C06">
        <w:rPr>
          <w:rFonts w:ascii="Arial" w:hAnsi="Arial" w:eastAsia="Arial" w:cs="Arial"/>
        </w:rPr>
        <w:t xml:space="preserve"> inspection reports and guidance of what is expected for all health services in UK (CQC.org.</w:t>
      </w:r>
      <w:r w:rsidRPr="5EFAE2FD" w:rsidR="4FD96C06">
        <w:rPr>
          <w:rFonts w:ascii="Arial" w:hAnsi="Arial" w:eastAsia="Arial" w:cs="Arial"/>
        </w:rPr>
        <w:t>uk</w:t>
      </w:r>
      <w:r w:rsidRPr="5EFAE2FD" w:rsidR="4FD96C06">
        <w:rPr>
          <w:rFonts w:ascii="Arial" w:hAnsi="Arial" w:eastAsia="Arial" w:cs="Arial"/>
        </w:rPr>
        <w:t>, 2022)</w:t>
      </w:r>
      <w:r w:rsidRPr="5EFAE2FD" w:rsidR="4FD96C06">
        <w:rPr>
          <w:rFonts w:ascii="Arial" w:hAnsi="Arial" w:eastAsia="Arial" w:cs="Arial"/>
        </w:rPr>
        <w:t xml:space="preserve">.  </w:t>
      </w:r>
      <w:r w:rsidRPr="5EFAE2FD" w:rsidR="4FD96C06">
        <w:rPr>
          <w:rFonts w:ascii="Arial" w:hAnsi="Arial" w:eastAsia="Arial" w:cs="Arial"/>
        </w:rPr>
        <w:t>Litigation cases have increased over the past few years which would impose a heavy cost on the sector (Lane, Bhome and Somani 2021)</w:t>
      </w:r>
      <w:r w:rsidRPr="5EFAE2FD" w:rsidR="4FD96C06">
        <w:rPr>
          <w:rFonts w:ascii="Arial" w:hAnsi="Arial" w:eastAsia="Arial" w:cs="Arial"/>
        </w:rPr>
        <w:t xml:space="preserve">.  </w:t>
      </w:r>
      <w:r w:rsidRPr="5EFAE2FD" w:rsidR="4FD96C06">
        <w:rPr>
          <w:rFonts w:ascii="Arial" w:hAnsi="Arial" w:eastAsia="Arial" w:cs="Arial"/>
        </w:rPr>
        <w:t>Care providers faced problems of negligence cases during the pandemic especially where policies were not followed because of the complexity of the challenges faced during the pandemic</w:t>
      </w:r>
      <w:r w:rsidRPr="5EFAE2FD" w:rsidR="4FD96C06">
        <w:rPr>
          <w:rFonts w:ascii="Arial" w:hAnsi="Arial" w:eastAsia="Arial" w:cs="Arial"/>
        </w:rPr>
        <w:t xml:space="preserve">.  </w:t>
      </w:r>
    </w:p>
    <w:p w:rsidR="0C7C4B48" w:rsidP="09DC624D" w:rsidRDefault="0C7C4B48" w14:paraId="238B6318" w14:textId="342495C1">
      <w:pPr>
        <w:pStyle w:val="ListParagraph"/>
        <w:numPr>
          <w:ilvl w:val="0"/>
          <w:numId w:val="17"/>
        </w:numPr>
        <w:spacing w:line="360" w:lineRule="auto"/>
        <w:rPr>
          <w:rFonts w:ascii="Arial" w:hAnsi="Arial" w:eastAsia="Arial" w:cs="Arial"/>
        </w:rPr>
      </w:pPr>
      <w:r w:rsidRPr="09DC624D" w:rsidR="0C7C4B48">
        <w:rPr>
          <w:rFonts w:ascii="Arial" w:hAnsi="Arial" w:eastAsia="Arial" w:cs="Arial"/>
        </w:rPr>
        <w:t>Environmental</w:t>
      </w:r>
    </w:p>
    <w:p w:rsidR="0C7C4B48" w:rsidP="5EFAE2FD" w:rsidRDefault="0C7C4B48" w14:paraId="05E4A11E" w14:textId="19AAAC61">
      <w:pPr>
        <w:pStyle w:val="Normal"/>
        <w:spacing w:line="360" w:lineRule="auto"/>
        <w:ind w:left="0"/>
        <w:jc w:val="both"/>
        <w:rPr>
          <w:rFonts w:ascii="Arial" w:hAnsi="Arial" w:eastAsia="Arial" w:cs="Arial"/>
        </w:rPr>
      </w:pPr>
      <w:r w:rsidRPr="5EFAE2FD" w:rsidR="4FD96C06">
        <w:rPr>
          <w:rFonts w:ascii="Arial" w:hAnsi="Arial" w:eastAsia="Arial" w:cs="Arial"/>
        </w:rPr>
        <w:t>The NHS has agreed to becoming ‘carbon net zero</w:t>
      </w:r>
      <w:r w:rsidRPr="5EFAE2FD" w:rsidR="4FD96C06">
        <w:rPr>
          <w:rFonts w:ascii="Arial" w:hAnsi="Arial" w:eastAsia="Arial" w:cs="Arial"/>
        </w:rPr>
        <w:t>’,</w:t>
      </w:r>
      <w:r w:rsidRPr="5EFAE2FD" w:rsidR="4FD96C06">
        <w:rPr>
          <w:rFonts w:ascii="Arial" w:hAnsi="Arial" w:eastAsia="Arial" w:cs="Arial"/>
        </w:rPr>
        <w:t xml:space="preserve"> and they are changing the policies and procedures </w:t>
      </w:r>
      <w:r w:rsidRPr="5EFAE2FD" w:rsidR="4FD96C06">
        <w:rPr>
          <w:rFonts w:ascii="Arial" w:hAnsi="Arial" w:eastAsia="Arial" w:cs="Arial"/>
        </w:rPr>
        <w:t>regarding</w:t>
      </w:r>
      <w:r w:rsidRPr="5EFAE2FD" w:rsidR="4FD96C06">
        <w:rPr>
          <w:rFonts w:ascii="Arial" w:hAnsi="Arial" w:eastAsia="Arial" w:cs="Arial"/>
        </w:rPr>
        <w:t xml:space="preserve"> this to make it sustainable</w:t>
      </w:r>
      <w:r w:rsidRPr="5EFAE2FD" w:rsidR="4FD96C06">
        <w:rPr>
          <w:rFonts w:ascii="Arial" w:hAnsi="Arial" w:eastAsia="Arial" w:cs="Arial"/>
        </w:rPr>
        <w:t xml:space="preserve">.  </w:t>
      </w:r>
      <w:r w:rsidRPr="5EFAE2FD" w:rsidR="4FD96C06">
        <w:rPr>
          <w:rFonts w:ascii="Arial" w:hAnsi="Arial" w:eastAsia="Arial" w:cs="Arial"/>
        </w:rPr>
        <w:t>Local councils have also imposed congestion charges in some areas to make it cleaner air zones</w:t>
      </w:r>
      <w:r w:rsidRPr="5EFAE2FD" w:rsidR="4FD96C06">
        <w:rPr>
          <w:rFonts w:ascii="Arial" w:hAnsi="Arial" w:eastAsia="Arial" w:cs="Arial"/>
        </w:rPr>
        <w:t>.</w:t>
      </w:r>
    </w:p>
    <w:p w:rsidR="56AAE669" w:rsidP="5EFAE2FD" w:rsidRDefault="56AAE669" w14:paraId="3CB0DCC8" w14:textId="3DFA34B6">
      <w:pPr>
        <w:pStyle w:val="Normal"/>
        <w:spacing w:line="360" w:lineRule="auto"/>
        <w:ind w:left="0"/>
        <w:jc w:val="both"/>
        <w:rPr>
          <w:rFonts w:ascii="Arial" w:hAnsi="Arial" w:eastAsia="Arial" w:cs="Arial"/>
        </w:rPr>
      </w:pPr>
    </w:p>
    <w:p w:rsidR="7213AEBC" w:rsidP="7213AEBC" w:rsidRDefault="7213AEBC" w14:paraId="2C41552C" w14:textId="7AE2EB60">
      <w:pPr>
        <w:pStyle w:val="Normal"/>
        <w:spacing w:line="360" w:lineRule="auto"/>
        <w:rPr>
          <w:rFonts w:ascii="Arial" w:hAnsi="Arial" w:eastAsia="Arial" w:cs="Arial"/>
        </w:rPr>
      </w:pPr>
    </w:p>
    <w:p w:rsidR="5EFAE2FD" w:rsidP="5EFAE2FD" w:rsidRDefault="5EFAE2FD" w14:paraId="771D264B" w14:textId="42E99FA6">
      <w:pPr>
        <w:pStyle w:val="Normal"/>
        <w:spacing w:line="360" w:lineRule="auto"/>
        <w:ind w:firstLine="720"/>
        <w:rPr>
          <w:rFonts w:ascii="Arial" w:hAnsi="Arial" w:eastAsia="Arial" w:cs="Arial"/>
          <w:b w:val="1"/>
          <w:bCs w:val="1"/>
        </w:rPr>
      </w:pPr>
    </w:p>
    <w:p w:rsidR="0C7C4B48" w:rsidP="5EFAE2FD" w:rsidRDefault="0C7C4B48" w14:paraId="293B5EDA" w14:textId="636FCF57">
      <w:pPr>
        <w:pStyle w:val="Normal"/>
        <w:spacing w:line="360" w:lineRule="auto"/>
        <w:ind w:firstLine="720"/>
        <w:rPr>
          <w:rFonts w:ascii="Arial" w:hAnsi="Arial" w:eastAsia="Arial" w:cs="Arial"/>
          <w:b w:val="1"/>
          <w:bCs w:val="1"/>
        </w:rPr>
      </w:pPr>
      <w:r w:rsidRPr="5EFAE2FD" w:rsidR="4FD96C06">
        <w:rPr>
          <w:rFonts w:ascii="Arial" w:hAnsi="Arial" w:eastAsia="Arial" w:cs="Arial"/>
          <w:b w:val="1"/>
          <w:bCs w:val="1"/>
        </w:rPr>
        <w:t>2.2</w:t>
      </w:r>
      <w:r>
        <w:tab/>
      </w:r>
      <w:r w:rsidRPr="5EFAE2FD" w:rsidR="4FD96C06">
        <w:rPr>
          <w:rFonts w:ascii="Arial" w:hAnsi="Arial" w:eastAsia="Arial" w:cs="Arial"/>
          <w:b w:val="1"/>
          <w:bCs w:val="1"/>
        </w:rPr>
        <w:t xml:space="preserve">   Fish Bone Analysis of the cause and effect of the problem</w:t>
      </w:r>
    </w:p>
    <w:p w:rsidR="0C7C4B48" w:rsidP="0C7C4B48" w:rsidRDefault="0C7C4B48" w14:paraId="598299D0" w14:textId="1F82E728">
      <w:pPr>
        <w:pStyle w:val="Normal"/>
        <w:spacing w:line="360" w:lineRule="auto"/>
        <w:rPr>
          <w:rFonts w:ascii="Arial" w:hAnsi="Arial" w:eastAsia="Arial" w:cs="Arial"/>
        </w:rPr>
      </w:pPr>
      <w:r w:rsidRPr="5EFAE2FD" w:rsidR="4FD96C06">
        <w:rPr>
          <w:rFonts w:ascii="Arial" w:hAnsi="Arial" w:eastAsia="Arial" w:cs="Arial"/>
        </w:rPr>
        <w:t>Cause and effect diagrams are good for establishing as many causes as possible for a problem.  It aims to brainstorm causes on a mind-mapping template.  Each of these would be a cause for the effect of staff shortages (see. Fig.2).</w:t>
      </w:r>
    </w:p>
    <w:p w:rsidR="19DDACBB" w:rsidP="19DDACBB" w:rsidRDefault="19DDACBB" w14:paraId="35ED5FF5" w14:textId="01C822DE">
      <w:pPr>
        <w:pStyle w:val="Normal"/>
        <w:spacing w:line="360" w:lineRule="auto"/>
        <w:rPr>
          <w:rFonts w:ascii="Arial" w:hAnsi="Arial" w:eastAsia="Arial" w:cs="Arial"/>
        </w:rPr>
      </w:pPr>
      <w:r w:rsidRPr="19DDACBB" w:rsidR="19DDACBB">
        <w:rPr>
          <w:rFonts w:ascii="Arial" w:hAnsi="Arial" w:eastAsia="Arial" w:cs="Arial"/>
        </w:rPr>
        <w:t>Fig. 2</w:t>
      </w:r>
    </w:p>
    <w:p w:rsidR="0C7C4B48" w:rsidP="0C7C4B48" w:rsidRDefault="0C7C4B48" w14:paraId="05BE771A" w14:textId="72C4965F">
      <w:pPr>
        <w:pStyle w:val="Normal"/>
        <w:spacing w:line="360" w:lineRule="auto"/>
        <w:rPr>
          <w:rFonts w:ascii="Arial" w:hAnsi="Arial" w:eastAsia="Arial" w:cs="Arial"/>
        </w:rPr>
      </w:pPr>
      <w:r w:rsidR="4FD96C06">
        <w:drawing>
          <wp:inline wp14:editId="12699442" wp14:anchorId="63C43C8A">
            <wp:extent cx="6419852" cy="3775889"/>
            <wp:effectExtent l="0" t="0" r="0" b="0"/>
            <wp:docPr id="857096013" name="" title=""/>
            <wp:cNvGraphicFramePr>
              <a:graphicFrameLocks noChangeAspect="1"/>
            </wp:cNvGraphicFramePr>
            <a:graphic>
              <a:graphicData uri="http://schemas.openxmlformats.org/drawingml/2006/picture">
                <pic:pic>
                  <pic:nvPicPr>
                    <pic:cNvPr id="0" name=""/>
                    <pic:cNvPicPr/>
                  </pic:nvPicPr>
                  <pic:blipFill>
                    <a:blip r:embed="Rdfb827eaa0da4b5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419852" cy="3775889"/>
                    </a:xfrm>
                    <a:prstGeom prst="rect">
                      <a:avLst/>
                    </a:prstGeom>
                  </pic:spPr>
                </pic:pic>
              </a:graphicData>
            </a:graphic>
          </wp:inline>
        </w:drawing>
      </w:r>
      <w:r w:rsidRPr="5EFAE2FD" w:rsidR="4FD96C06">
        <w:rPr>
          <w:rFonts w:ascii="Arial" w:hAnsi="Arial" w:eastAsia="Arial" w:cs="Arial"/>
        </w:rPr>
        <w:t>Source: Author</w:t>
      </w:r>
    </w:p>
    <w:p w:rsidR="5EFAE2FD" w:rsidP="5EFAE2FD" w:rsidRDefault="5EFAE2FD" w14:paraId="1C63851A" w14:textId="7B9BFAF7">
      <w:pPr>
        <w:pStyle w:val="Normal"/>
        <w:spacing w:line="360" w:lineRule="auto"/>
        <w:rPr>
          <w:rFonts w:ascii="Arial" w:hAnsi="Arial" w:eastAsia="Arial" w:cs="Arial"/>
        </w:rPr>
      </w:pPr>
    </w:p>
    <w:p w:rsidR="19DDACBB" w:rsidP="5EFAE2FD" w:rsidRDefault="19DDACBB" w14:paraId="4E1E169E" w14:textId="2B3C8C42">
      <w:pPr>
        <w:pStyle w:val="Normal"/>
        <w:spacing w:line="360" w:lineRule="auto"/>
        <w:jc w:val="both"/>
        <w:rPr>
          <w:rFonts w:ascii="Arial" w:hAnsi="Arial" w:eastAsia="Arial" w:cs="Arial"/>
        </w:rPr>
      </w:pPr>
      <w:r w:rsidRPr="5EFAE2FD" w:rsidR="4D27EAF1">
        <w:rPr>
          <w:rFonts w:ascii="Arial" w:hAnsi="Arial" w:eastAsia="Arial" w:cs="Arial"/>
        </w:rPr>
        <w:t>People and money have more effect on staff shortages and therefore, it may be that the actual problem could be either of those.</w:t>
      </w:r>
    </w:p>
    <w:p w:rsidR="0C7C4B48" w:rsidP="5EFAE2FD" w:rsidRDefault="0C7C4B48" w14:paraId="7F4D9B36" w14:textId="5655CEE4">
      <w:pPr>
        <w:pStyle w:val="Normal"/>
        <w:spacing w:line="360" w:lineRule="auto"/>
        <w:rPr>
          <w:rFonts w:ascii="Arial" w:hAnsi="Arial" w:eastAsia="Arial" w:cs="Arial"/>
          <w:b w:val="1"/>
          <w:bCs w:val="1"/>
        </w:rPr>
      </w:pPr>
    </w:p>
    <w:p w:rsidR="0C7C4B48" w:rsidP="5EFAE2FD" w:rsidRDefault="0C7C4B48" w14:paraId="55B1BB27" w14:textId="2F1627BE">
      <w:pPr>
        <w:pStyle w:val="Normal"/>
        <w:spacing w:line="360" w:lineRule="auto"/>
        <w:rPr>
          <w:rFonts w:ascii="Arial" w:hAnsi="Arial" w:eastAsia="Arial" w:cs="Arial"/>
          <w:b w:val="1"/>
          <w:bCs w:val="1"/>
        </w:rPr>
      </w:pPr>
    </w:p>
    <w:p w:rsidR="0C7C4B48" w:rsidP="5EFAE2FD" w:rsidRDefault="0C7C4B48" w14:paraId="2D623BD9" w14:textId="10335506">
      <w:pPr>
        <w:pStyle w:val="Normal"/>
        <w:spacing w:line="360" w:lineRule="auto"/>
        <w:rPr>
          <w:rFonts w:ascii="Arial" w:hAnsi="Arial" w:eastAsia="Arial" w:cs="Arial"/>
          <w:b w:val="1"/>
          <w:bCs w:val="1"/>
        </w:rPr>
      </w:pPr>
    </w:p>
    <w:p w:rsidR="0C7C4B48" w:rsidP="5EFAE2FD" w:rsidRDefault="0C7C4B48" w14:paraId="75CD5F28" w14:textId="623EEBD6">
      <w:pPr>
        <w:pStyle w:val="Normal"/>
        <w:spacing w:line="360" w:lineRule="auto"/>
        <w:rPr>
          <w:rFonts w:ascii="Arial" w:hAnsi="Arial" w:eastAsia="Arial" w:cs="Arial"/>
          <w:b w:val="1"/>
          <w:bCs w:val="1"/>
        </w:rPr>
      </w:pPr>
    </w:p>
    <w:p w:rsidR="0C7C4B48" w:rsidP="5EFAE2FD" w:rsidRDefault="0C7C4B48" w14:paraId="5F9F6DF3" w14:textId="207A7FFA">
      <w:pPr>
        <w:pStyle w:val="Normal"/>
        <w:spacing w:line="360" w:lineRule="auto"/>
        <w:rPr>
          <w:rFonts w:ascii="Arial" w:hAnsi="Arial" w:eastAsia="Arial" w:cs="Arial"/>
          <w:b w:val="1"/>
          <w:bCs w:val="1"/>
        </w:rPr>
      </w:pPr>
    </w:p>
    <w:p w:rsidR="0C7C4B48" w:rsidP="5EFAE2FD" w:rsidRDefault="0C7C4B48" w14:paraId="0E83D333" w14:textId="67C294DE">
      <w:pPr>
        <w:pStyle w:val="Normal"/>
        <w:spacing w:line="360" w:lineRule="auto"/>
        <w:rPr>
          <w:rFonts w:ascii="Arial" w:hAnsi="Arial" w:eastAsia="Arial" w:cs="Arial"/>
          <w:b w:val="1"/>
          <w:bCs w:val="1"/>
        </w:rPr>
      </w:pPr>
    </w:p>
    <w:p w:rsidR="0C7C4B48" w:rsidP="51FA46DB" w:rsidRDefault="0C7C4B48" w14:paraId="1BDB32AB" w14:textId="73C2CD15">
      <w:pPr>
        <w:pStyle w:val="Normal"/>
        <w:spacing w:line="360" w:lineRule="auto"/>
        <w:rPr>
          <w:rFonts w:ascii="Arial" w:hAnsi="Arial" w:eastAsia="Arial" w:cs="Arial"/>
          <w:b w:val="1"/>
          <w:bCs w:val="1"/>
        </w:rPr>
      </w:pPr>
      <w:r w:rsidRPr="5EFAE2FD" w:rsidR="4FD96C06">
        <w:rPr>
          <w:rFonts w:ascii="Arial" w:hAnsi="Arial" w:eastAsia="Arial" w:cs="Arial"/>
          <w:b w:val="1"/>
          <w:bCs w:val="1"/>
        </w:rPr>
        <w:t>3.</w:t>
      </w:r>
      <w:r>
        <w:tab/>
      </w:r>
      <w:r w:rsidRPr="5EFAE2FD" w:rsidR="4FD96C06">
        <w:rPr>
          <w:rFonts w:ascii="Arial" w:hAnsi="Arial" w:eastAsia="Arial" w:cs="Arial"/>
          <w:b w:val="1"/>
          <w:bCs w:val="1"/>
        </w:rPr>
        <w:t>Proposing Alternative Solutions</w:t>
      </w:r>
    </w:p>
    <w:p w:rsidR="0F6CD1EF" w:rsidP="5EFAE2FD" w:rsidRDefault="0F6CD1EF" w14:paraId="38F42B48" w14:textId="2831793F">
      <w:pPr>
        <w:pStyle w:val="Normal"/>
        <w:spacing w:line="360" w:lineRule="auto"/>
        <w:ind/>
        <w:jc w:val="both"/>
        <w:rPr>
          <w:rFonts w:ascii="Arial" w:hAnsi="Arial" w:eastAsia="Arial" w:cs="Arial"/>
          <w:b w:val="0"/>
          <w:bCs w:val="0"/>
        </w:rPr>
      </w:pPr>
      <w:r w:rsidRPr="5EFAE2FD" w:rsidR="07937586">
        <w:rPr>
          <w:rFonts w:ascii="Arial" w:hAnsi="Arial" w:eastAsia="Arial" w:cs="Arial"/>
          <w:b w:val="0"/>
          <w:bCs w:val="0"/>
        </w:rPr>
        <w:t xml:space="preserve">Based on the evidence from the PESTLE (see. fig1), the impact of political, </w:t>
      </w:r>
      <w:r w:rsidRPr="5EFAE2FD" w:rsidR="07937586">
        <w:rPr>
          <w:rFonts w:ascii="Arial" w:hAnsi="Arial" w:eastAsia="Arial" w:cs="Arial"/>
          <w:b w:val="0"/>
          <w:bCs w:val="0"/>
        </w:rPr>
        <w:t>economic</w:t>
      </w:r>
      <w:r w:rsidRPr="5EFAE2FD" w:rsidR="07937586">
        <w:rPr>
          <w:rFonts w:ascii="Arial" w:hAnsi="Arial" w:eastAsia="Arial" w:cs="Arial"/>
          <w:b w:val="0"/>
          <w:bCs w:val="0"/>
        </w:rPr>
        <w:t xml:space="preserve"> and social environment factors, may have </w:t>
      </w:r>
      <w:r w:rsidRPr="5EFAE2FD" w:rsidR="07937586">
        <w:rPr>
          <w:rFonts w:ascii="Arial" w:hAnsi="Arial" w:eastAsia="Arial" w:cs="Arial"/>
          <w:b w:val="0"/>
          <w:bCs w:val="0"/>
        </w:rPr>
        <w:t>impacted</w:t>
      </w:r>
      <w:r w:rsidRPr="5EFAE2FD" w:rsidR="07937586">
        <w:rPr>
          <w:rFonts w:ascii="Arial" w:hAnsi="Arial" w:eastAsia="Arial" w:cs="Arial"/>
          <w:b w:val="0"/>
          <w:bCs w:val="0"/>
        </w:rPr>
        <w:t xml:space="preserve"> staff shortage problem</w:t>
      </w:r>
      <w:r w:rsidRPr="5EFAE2FD" w:rsidR="07937586">
        <w:rPr>
          <w:rFonts w:ascii="Arial" w:hAnsi="Arial" w:eastAsia="Arial" w:cs="Arial"/>
          <w:b w:val="0"/>
          <w:bCs w:val="0"/>
        </w:rPr>
        <w:t xml:space="preserve">.  </w:t>
      </w:r>
      <w:r w:rsidRPr="5EFAE2FD" w:rsidR="07937586">
        <w:rPr>
          <w:rFonts w:ascii="Arial" w:hAnsi="Arial" w:eastAsia="Arial" w:cs="Arial"/>
          <w:b w:val="0"/>
          <w:bCs w:val="0"/>
        </w:rPr>
        <w:t xml:space="preserve">The Fishbone analysis gives a better understanding of the </w:t>
      </w:r>
      <w:r w:rsidRPr="5EFAE2FD" w:rsidR="07937586">
        <w:rPr>
          <w:rFonts w:ascii="Arial" w:hAnsi="Arial" w:eastAsia="Arial" w:cs="Arial"/>
          <w:b w:val="0"/>
          <w:bCs w:val="0"/>
        </w:rPr>
        <w:t>possible causes</w:t>
      </w:r>
      <w:r w:rsidRPr="5EFAE2FD" w:rsidR="07937586">
        <w:rPr>
          <w:rFonts w:ascii="Arial" w:hAnsi="Arial" w:eastAsia="Arial" w:cs="Arial"/>
          <w:b w:val="0"/>
          <w:bCs w:val="0"/>
        </w:rPr>
        <w:t xml:space="preserve"> that may have contributed to staff shortages.  From this evidence, these alternatives can directly address the problem.</w:t>
      </w:r>
    </w:p>
    <w:p w:rsidR="51FA46DB" w:rsidP="7213AEBC" w:rsidRDefault="51FA46DB" w14:paraId="144101A9" w14:textId="0FF6CA8D">
      <w:pPr>
        <w:pStyle w:val="ListParagraph"/>
        <w:numPr>
          <w:ilvl w:val="0"/>
          <w:numId w:val="20"/>
        </w:numPr>
        <w:spacing w:line="360" w:lineRule="auto"/>
        <w:ind/>
        <w:rPr>
          <w:rFonts w:ascii="Arial" w:hAnsi="Arial" w:eastAsia="Arial" w:cs="Arial"/>
        </w:rPr>
      </w:pPr>
      <w:r w:rsidRPr="7213AEBC" w:rsidR="51FA46DB">
        <w:rPr>
          <w:rFonts w:ascii="Arial" w:hAnsi="Arial" w:eastAsia="Arial" w:cs="Arial"/>
        </w:rPr>
        <w:t>Better Pay</w:t>
      </w:r>
    </w:p>
    <w:p w:rsidR="51FA46DB" w:rsidP="5EFAE2FD" w:rsidRDefault="51FA46DB" w14:paraId="3FE2CF3B" w14:textId="730691B5">
      <w:pPr>
        <w:pStyle w:val="Normal"/>
        <w:spacing w:line="360" w:lineRule="auto"/>
        <w:ind w:left="0"/>
        <w:jc w:val="both"/>
        <w:rPr>
          <w:rFonts w:ascii="Arial" w:hAnsi="Arial" w:eastAsia="Arial" w:cs="Arial"/>
        </w:rPr>
      </w:pPr>
      <w:r w:rsidRPr="5EFAE2FD" w:rsidR="54853C68">
        <w:rPr>
          <w:rFonts w:ascii="Arial" w:hAnsi="Arial" w:eastAsia="Arial" w:cs="Arial"/>
        </w:rPr>
        <w:t>Increasing the base pay for care workers can motivate them to retain their jobs.  A survey was undertaken at Kelly services to find out the factors that motivate their staff.  The results showed that the levels of salaries and social package came at 72% for most importance (</w:t>
      </w:r>
      <w:r w:rsidRPr="5EFAE2FD" w:rsidR="54853C68">
        <w:rPr>
          <w:rFonts w:ascii="Arial" w:hAnsi="Arial" w:eastAsia="Arial" w:cs="Arial"/>
        </w:rPr>
        <w:t>Akhmetshin</w:t>
      </w:r>
      <w:r w:rsidRPr="5EFAE2FD" w:rsidR="54853C68">
        <w:rPr>
          <w:rFonts w:ascii="Arial" w:hAnsi="Arial" w:eastAsia="Arial" w:cs="Arial"/>
        </w:rPr>
        <w:t xml:space="preserve"> et al, 2018).  Underpaid staff within social care have admitted to being reliant on overdrafts and credit cards as the living costs increase and over 70% of 500 care workers said their wages were not covering their outgoings (Blackstock, 2022).  Better wages can help support care workers for a better living and can help to solve the problem of staff shortages.</w:t>
      </w:r>
    </w:p>
    <w:p w:rsidR="0F6CD1EF" w:rsidP="0F6CD1EF" w:rsidRDefault="0F6CD1EF" w14:paraId="2FB19B0E" w14:textId="044ECC05">
      <w:pPr>
        <w:pStyle w:val="ListParagraph"/>
        <w:numPr>
          <w:ilvl w:val="0"/>
          <w:numId w:val="9"/>
        </w:numPr>
        <w:spacing w:line="360" w:lineRule="auto"/>
        <w:rPr>
          <w:rFonts w:ascii="Arial" w:hAnsi="Arial" w:eastAsia="Arial" w:cs="Arial"/>
        </w:rPr>
      </w:pPr>
      <w:r w:rsidRPr="19DDACBB" w:rsidR="19DDACBB">
        <w:rPr>
          <w:rFonts w:ascii="Arial" w:hAnsi="Arial" w:eastAsia="Arial" w:cs="Arial"/>
        </w:rPr>
        <w:t>Additional support and training</w:t>
      </w:r>
    </w:p>
    <w:p w:rsidR="19DDACBB" w:rsidP="5EFAE2FD" w:rsidRDefault="19DDACBB" w14:paraId="429E8AA2" w14:textId="694CD4D3">
      <w:pPr>
        <w:pStyle w:val="Normal"/>
        <w:spacing w:line="360" w:lineRule="auto"/>
        <w:ind w:left="0"/>
        <w:jc w:val="both"/>
        <w:rPr>
          <w:rFonts w:ascii="Arial" w:hAnsi="Arial" w:eastAsia="Arial" w:cs="Arial"/>
        </w:rPr>
      </w:pPr>
      <w:r w:rsidRPr="5EFAE2FD" w:rsidR="4D27EAF1">
        <w:rPr>
          <w:rFonts w:ascii="Arial" w:hAnsi="Arial" w:eastAsia="Arial" w:cs="Arial"/>
        </w:rPr>
        <w:t>Offering better support through training can improve the working environment and encourage a culture where people feel more connected.  In their paper of ‘Measuring and improving the quality of mental health care: A global perspective’ (Kilbourne et al, 2018) suggested that a greater expectancy of work force training is required for assessing the quality in the system.  Having better trained staff improves the services and will help retain staff as they are more likely to feel confident and comfortable with what they are doing.</w:t>
      </w:r>
    </w:p>
    <w:p w:rsidR="51FA46DB" w:rsidP="5EFAE2FD" w:rsidRDefault="51FA46DB" w14:paraId="2E2D177C" w14:textId="12B86CF7">
      <w:pPr>
        <w:pStyle w:val="Normal"/>
        <w:spacing w:line="360" w:lineRule="auto"/>
        <w:ind w:left="0"/>
        <w:rPr>
          <w:rFonts w:ascii="Arial" w:hAnsi="Arial" w:eastAsia="Arial" w:cs="Arial"/>
          <w:b w:val="1"/>
          <w:bCs w:val="1"/>
        </w:rPr>
      </w:pPr>
    </w:p>
    <w:p w:rsidR="51FA46DB" w:rsidP="19DDACBB" w:rsidRDefault="51FA46DB" w14:paraId="1CD12A0E" w14:textId="6FF112F7">
      <w:pPr>
        <w:pStyle w:val="Normal"/>
        <w:spacing w:line="360" w:lineRule="auto"/>
        <w:ind w:left="0"/>
        <w:rPr>
          <w:rFonts w:ascii="Arial" w:hAnsi="Arial" w:eastAsia="Arial" w:cs="Arial"/>
          <w:b w:val="1"/>
          <w:bCs w:val="1"/>
        </w:rPr>
      </w:pPr>
      <w:r w:rsidRPr="5EFAE2FD" w:rsidR="54853C68">
        <w:rPr>
          <w:rFonts w:ascii="Arial" w:hAnsi="Arial" w:eastAsia="Arial" w:cs="Arial"/>
          <w:b w:val="1"/>
          <w:bCs w:val="1"/>
        </w:rPr>
        <w:t xml:space="preserve">      </w:t>
      </w:r>
      <w:r w:rsidRPr="5EFAE2FD" w:rsidR="54853C68">
        <w:rPr>
          <w:rFonts w:ascii="Arial" w:hAnsi="Arial" w:eastAsia="Arial" w:cs="Arial"/>
          <w:b w:val="1"/>
          <w:bCs w:val="1"/>
        </w:rPr>
        <w:t>3.1</w:t>
      </w:r>
      <w:r>
        <w:tab/>
      </w:r>
      <w:r w:rsidRPr="5EFAE2FD" w:rsidR="54853C68">
        <w:rPr>
          <w:rFonts w:ascii="Arial" w:hAnsi="Arial" w:eastAsia="Arial" w:cs="Arial"/>
          <w:b w:val="1"/>
          <w:bCs w:val="1"/>
        </w:rPr>
        <w:t xml:space="preserve">      Evaluating the alternative solutions</w:t>
      </w:r>
    </w:p>
    <w:p w:rsidR="51FA46DB" w:rsidP="5EFAE2FD" w:rsidRDefault="51FA46DB" w14:paraId="2CC89132" w14:textId="47469540">
      <w:pPr>
        <w:pStyle w:val="Normal"/>
        <w:spacing w:line="360" w:lineRule="auto"/>
        <w:ind w:left="0"/>
        <w:jc w:val="both"/>
        <w:rPr>
          <w:rFonts w:ascii="Arial" w:hAnsi="Arial" w:eastAsia="Arial" w:cs="Arial"/>
          <w:b w:val="0"/>
          <w:bCs w:val="0"/>
        </w:rPr>
      </w:pPr>
      <w:r w:rsidRPr="5EFAE2FD" w:rsidR="4D27EAF1">
        <w:rPr>
          <w:rFonts w:ascii="Arial" w:hAnsi="Arial" w:eastAsia="Arial" w:cs="Arial"/>
          <w:b w:val="0"/>
          <w:bCs w:val="0"/>
        </w:rPr>
        <w:t xml:space="preserve">A challenging problem may require more consideration because of the complexity and </w:t>
      </w:r>
      <w:r w:rsidRPr="5EFAE2FD" w:rsidR="4D27EAF1">
        <w:rPr>
          <w:rFonts w:ascii="Arial" w:hAnsi="Arial" w:eastAsia="Arial" w:cs="Arial"/>
          <w:b w:val="0"/>
          <w:bCs w:val="0"/>
        </w:rPr>
        <w:t>high-risk</w:t>
      </w:r>
      <w:r w:rsidRPr="5EFAE2FD" w:rsidR="4D27EAF1">
        <w:rPr>
          <w:rFonts w:ascii="Arial" w:hAnsi="Arial" w:eastAsia="Arial" w:cs="Arial"/>
          <w:b w:val="0"/>
          <w:bCs w:val="0"/>
        </w:rPr>
        <w:t xml:space="preserve"> consequences associated with the decision.  By evaluating the pros and cons, it will give a better idea on what decision to move forward with.  A PMI strategy is a brainstorming, decision making and critical thinking tool.  Developed by Dr. Edward De Bono, a pioneer in lateral thinking process (De Bono, 2006) believed that the biggest flaws of the traditional thinking process, is backing up an already formed opinion rather than exploring the subject.  A grid analysis can be used when there is more than one alternative to choose and many factors to consider.  This can help make the rational decision process more effective.  </w:t>
      </w:r>
    </w:p>
    <w:p w:rsidR="51FA46DB" w:rsidP="5EFAE2FD" w:rsidRDefault="51FA46DB" w14:paraId="63AEC5C8" w14:textId="72B2EC79">
      <w:pPr>
        <w:pStyle w:val="Normal"/>
        <w:spacing w:line="360" w:lineRule="auto"/>
        <w:ind w:left="0"/>
        <w:jc w:val="both"/>
        <w:rPr>
          <w:rFonts w:ascii="Arial" w:hAnsi="Arial" w:eastAsia="Arial" w:cs="Arial"/>
          <w:b w:val="0"/>
          <w:bCs w:val="0"/>
        </w:rPr>
      </w:pPr>
    </w:p>
    <w:p w:rsidR="51FA46DB" w:rsidP="5EFAE2FD" w:rsidRDefault="51FA46DB" w14:paraId="7FD3B8EE" w14:textId="2A778F3B">
      <w:pPr>
        <w:pStyle w:val="Normal"/>
        <w:spacing w:line="360" w:lineRule="auto"/>
        <w:ind w:left="0"/>
        <w:jc w:val="both"/>
        <w:rPr>
          <w:rFonts w:ascii="Arial" w:hAnsi="Arial" w:eastAsia="Arial" w:cs="Arial"/>
          <w:b w:val="0"/>
          <w:bCs w:val="0"/>
        </w:rPr>
      </w:pPr>
      <w:r w:rsidRPr="5EFAE2FD" w:rsidR="6E909921">
        <w:rPr>
          <w:rFonts w:ascii="Arial" w:hAnsi="Arial" w:eastAsia="Arial" w:cs="Arial"/>
          <w:b w:val="0"/>
          <w:bCs w:val="0"/>
        </w:rPr>
        <w:t>A PMI strategy has been used to explore the solution of better pay and support and training (see Fig. 3 and Fig.4).</w:t>
      </w:r>
    </w:p>
    <w:p w:rsidR="51FA46DB" w:rsidP="09DC624D" w:rsidRDefault="51FA46DB" w14:paraId="7DEF2F48" w14:textId="23349C55">
      <w:pPr>
        <w:pStyle w:val="Normal"/>
        <w:spacing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9DC624D" w:rsidR="3942BD01">
        <w:rPr>
          <w:rFonts w:ascii="Arial" w:hAnsi="Arial" w:eastAsia="Arial" w:cs="Arial"/>
          <w:b w:val="0"/>
          <w:bCs w:val="0"/>
          <w:i w:val="0"/>
          <w:iCs w:val="0"/>
          <w:caps w:val="0"/>
          <w:smallCaps w:val="0"/>
          <w:noProof w:val="0"/>
          <w:color w:val="000000" w:themeColor="text1" w:themeTint="FF" w:themeShade="FF"/>
          <w:sz w:val="22"/>
          <w:szCs w:val="22"/>
          <w:lang w:val="en-GB"/>
        </w:rPr>
        <w:t>Fig. 3</w:t>
      </w:r>
    </w:p>
    <w:tbl>
      <w:tblPr>
        <w:tblStyle w:val="TableGrid"/>
        <w:tblW w:w="0" w:type="auto"/>
        <w:tblLayout w:type="fixed"/>
        <w:tblLook w:val="06A0" w:firstRow="1" w:lastRow="0" w:firstColumn="1" w:lastColumn="0" w:noHBand="1" w:noVBand="1"/>
      </w:tblPr>
      <w:tblGrid>
        <w:gridCol w:w="3594"/>
        <w:gridCol w:w="2924"/>
        <w:gridCol w:w="2496"/>
      </w:tblGrid>
      <w:tr w:rsidR="3942BD01" w:rsidTr="5EFAE2FD" w14:paraId="27BFB583">
        <w:trPr>
          <w:trHeight w:val="930"/>
        </w:trPr>
        <w:tc>
          <w:tcPr>
            <w:tcW w:w="3594" w:type="dxa"/>
            <w:tcBorders>
              <w:top w:val="single" w:color="FFFFFF" w:themeColor="background1" w:sz="9"/>
              <w:left w:val="single" w:color="FFFFFF" w:themeColor="background1" w:sz="9"/>
              <w:bottom w:val="single" w:color="FFFFFF" w:themeColor="background1" w:sz="9"/>
              <w:right w:val="single" w:color="FFFFFF" w:themeColor="background1" w:sz="9"/>
            </w:tcBorders>
            <w:shd w:val="clear" w:color="auto" w:fill="4472C4" w:themeFill="accent1"/>
            <w:tcMar/>
            <w:vAlign w:val="center"/>
          </w:tcPr>
          <w:p w:rsidR="3942BD01" w:rsidP="5EFAE2FD" w:rsidRDefault="3942BD01" w14:paraId="50EAAAC0" w14:textId="42053E98">
            <w:pPr>
              <w:spacing w:line="240" w:lineRule="exact"/>
              <w:jc w:val="left"/>
              <w:rPr>
                <w:rFonts w:ascii="Calibri" w:hAnsi="Calibri" w:eastAsia="Calibri" w:cs="Calibri"/>
                <w:b w:val="1"/>
                <w:bCs w:val="1"/>
                <w:i w:val="0"/>
                <w:iCs w:val="0"/>
                <w:color w:val="FFFFFF" w:themeColor="background1" w:themeTint="FF" w:themeShade="FF"/>
                <w:sz w:val="24"/>
                <w:szCs w:val="24"/>
                <w:lang w:val="en-US"/>
              </w:rPr>
            </w:pPr>
            <w:r w:rsidRPr="5EFAE2FD" w:rsidR="6E909921">
              <w:rPr>
                <w:rFonts w:ascii="Calibri" w:hAnsi="Calibri" w:eastAsia="Calibri" w:cs="Calibri"/>
                <w:b w:val="1"/>
                <w:bCs w:val="1"/>
                <w:i w:val="0"/>
                <w:iCs w:val="0"/>
                <w:color w:val="FFFFFF" w:themeColor="background1" w:themeTint="FF" w:themeShade="FF"/>
                <w:sz w:val="24"/>
                <w:szCs w:val="24"/>
                <w:lang w:val="en-US"/>
              </w:rPr>
              <w:t>BETTER PAY</w:t>
            </w:r>
          </w:p>
          <w:p w:rsidR="3942BD01" w:rsidP="5EFAE2FD" w:rsidRDefault="3942BD01" w14:paraId="469B851C" w14:textId="36716A94">
            <w:pPr>
              <w:spacing w:line="240" w:lineRule="exact"/>
              <w:jc w:val="left"/>
              <w:rPr>
                <w:rFonts w:ascii="Calibri" w:hAnsi="Calibri" w:eastAsia="Calibri" w:cs="Calibri"/>
                <w:b w:val="1"/>
                <w:bCs w:val="1"/>
                <w:i w:val="0"/>
                <w:iCs w:val="0"/>
                <w:color w:val="FFFFFF" w:themeColor="background1" w:themeTint="FF" w:themeShade="FF"/>
                <w:sz w:val="24"/>
                <w:szCs w:val="24"/>
                <w:vertAlign w:val="superscript"/>
                <w:lang w:val="en-GB"/>
              </w:rPr>
            </w:pPr>
            <w:r w:rsidRPr="5EFAE2FD" w:rsidR="6E909921">
              <w:rPr>
                <w:rFonts w:ascii="Calibri" w:hAnsi="Calibri" w:eastAsia="Calibri" w:cs="Calibri"/>
                <w:b w:val="1"/>
                <w:bCs w:val="1"/>
                <w:i w:val="0"/>
                <w:iCs w:val="0"/>
                <w:color w:val="FFFFFF" w:themeColor="background1" w:themeTint="FF" w:themeShade="FF"/>
                <w:sz w:val="24"/>
                <w:szCs w:val="24"/>
                <w:lang w:val="en-GB"/>
              </w:rPr>
              <w:t xml:space="preserve">Plus   </w:t>
            </w:r>
            <w:r w:rsidRPr="5EFAE2FD" w:rsidR="6E909921">
              <w:rPr>
                <w:rFonts w:ascii="Calibri" w:hAnsi="Calibri" w:eastAsia="Calibri" w:cs="Calibri"/>
                <w:b w:val="1"/>
                <w:bCs w:val="1"/>
                <w:i w:val="0"/>
                <w:iCs w:val="0"/>
                <w:color w:val="FFFFFF" w:themeColor="background1" w:themeTint="FF" w:themeShade="FF"/>
                <w:sz w:val="24"/>
                <w:szCs w:val="24"/>
                <w:lang w:val="en-GB"/>
              </w:rPr>
              <w:t>+</w:t>
            </w:r>
          </w:p>
          <w:p w:rsidR="3942BD01" w:rsidP="5EFAE2FD" w:rsidRDefault="3942BD01" w14:paraId="13879E1A" w14:textId="739EB8CD">
            <w:pPr>
              <w:spacing w:line="240" w:lineRule="exact"/>
              <w:jc w:val="left"/>
              <w:rPr>
                <w:rFonts w:ascii="Calibri" w:hAnsi="Calibri" w:eastAsia="Calibri" w:cs="Calibri"/>
                <w:b w:val="1"/>
                <w:bCs w:val="1"/>
                <w:i w:val="0"/>
                <w:iCs w:val="0"/>
                <w:color w:val="FFFFFF" w:themeColor="background1" w:themeTint="FF" w:themeShade="FF"/>
                <w:sz w:val="24"/>
                <w:szCs w:val="24"/>
                <w:lang w:val="en-US"/>
              </w:rPr>
            </w:pPr>
          </w:p>
        </w:tc>
        <w:tc>
          <w:tcPr>
            <w:tcW w:w="2924" w:type="dxa"/>
            <w:tcBorders>
              <w:top w:val="single" w:color="FFFFFF" w:themeColor="background1" w:sz="9"/>
              <w:left w:val="single" w:color="FFFFFF" w:themeColor="background1" w:sz="9"/>
              <w:bottom w:val="single" w:color="FFFFFF" w:themeColor="background1" w:sz="9"/>
              <w:right w:val="single" w:color="FFFFFF" w:themeColor="background1" w:sz="9"/>
            </w:tcBorders>
            <w:shd w:val="clear" w:color="auto" w:fill="4472C4" w:themeFill="accent1"/>
            <w:tcMar/>
            <w:vAlign w:val="center"/>
          </w:tcPr>
          <w:p w:rsidR="3942BD01" w:rsidP="5EFAE2FD" w:rsidRDefault="3942BD01" w14:paraId="69A57345" w14:textId="0B60DFC6">
            <w:pPr>
              <w:spacing w:line="240" w:lineRule="exact"/>
              <w:jc w:val="left"/>
              <w:rPr>
                <w:rFonts w:ascii="Calibri" w:hAnsi="Calibri" w:eastAsia="Calibri" w:cs="Calibri"/>
                <w:b w:val="1"/>
                <w:bCs w:val="1"/>
                <w:i w:val="0"/>
                <w:iCs w:val="0"/>
                <w:color w:val="FFFFFF" w:themeColor="background1" w:themeTint="FF" w:themeShade="FF"/>
                <w:sz w:val="24"/>
                <w:szCs w:val="24"/>
                <w:lang w:val="en-US"/>
              </w:rPr>
            </w:pPr>
          </w:p>
          <w:p w:rsidR="3942BD01" w:rsidP="5EFAE2FD" w:rsidRDefault="3942BD01" w14:paraId="0BF4ACFB" w14:textId="71443532">
            <w:pPr>
              <w:spacing w:line="240" w:lineRule="exact"/>
              <w:jc w:val="left"/>
              <w:rPr>
                <w:rFonts w:ascii="Calibri" w:hAnsi="Calibri" w:eastAsia="Calibri" w:cs="Calibri"/>
                <w:b w:val="1"/>
                <w:bCs w:val="1"/>
                <w:i w:val="0"/>
                <w:iCs w:val="0"/>
                <w:color w:val="FFFFFF" w:themeColor="background1" w:themeTint="FF" w:themeShade="FF"/>
                <w:sz w:val="24"/>
                <w:szCs w:val="24"/>
                <w:lang w:val="en-GB"/>
              </w:rPr>
            </w:pPr>
            <w:r w:rsidRPr="5EFAE2FD" w:rsidR="6E909921">
              <w:rPr>
                <w:rFonts w:ascii="Calibri" w:hAnsi="Calibri" w:eastAsia="Calibri" w:cs="Calibri"/>
                <w:b w:val="1"/>
                <w:bCs w:val="1"/>
                <w:i w:val="0"/>
                <w:iCs w:val="0"/>
                <w:color w:val="FFFFFF" w:themeColor="background1" w:themeTint="FF" w:themeShade="FF"/>
                <w:sz w:val="24"/>
                <w:szCs w:val="24"/>
                <w:lang w:val="en-GB"/>
              </w:rPr>
              <w:t xml:space="preserve">Minus   </w:t>
            </w:r>
            <w:r w:rsidRPr="5EFAE2FD" w:rsidR="6E909921">
              <w:rPr>
                <w:rFonts w:ascii="Calibri" w:hAnsi="Calibri" w:eastAsia="Calibri" w:cs="Calibri"/>
                <w:b w:val="1"/>
                <w:bCs w:val="1"/>
                <w:i w:val="0"/>
                <w:iCs w:val="0"/>
                <w:color w:val="FFFFFF" w:themeColor="background1" w:themeTint="FF" w:themeShade="FF"/>
                <w:sz w:val="24"/>
                <w:szCs w:val="24"/>
                <w:lang w:val="en-GB"/>
              </w:rPr>
              <w:t>-</w:t>
            </w:r>
          </w:p>
        </w:tc>
        <w:tc>
          <w:tcPr>
            <w:tcW w:w="2496" w:type="dxa"/>
            <w:tcBorders>
              <w:top w:val="single" w:color="FFFFFF" w:themeColor="background1" w:sz="9"/>
              <w:left w:val="single" w:color="FFFFFF" w:themeColor="background1" w:sz="9"/>
              <w:bottom w:val="single" w:color="FFFFFF" w:themeColor="background1" w:sz="9"/>
              <w:right w:val="single" w:color="FFFFFF" w:themeColor="background1" w:sz="9"/>
            </w:tcBorders>
            <w:shd w:val="clear" w:color="auto" w:fill="4472C4" w:themeFill="accent1"/>
            <w:tcMar/>
            <w:vAlign w:val="center"/>
          </w:tcPr>
          <w:p w:rsidR="3942BD01" w:rsidP="5EFAE2FD" w:rsidRDefault="3942BD01" w14:paraId="733CD9E0" w14:textId="311F703E">
            <w:pPr>
              <w:spacing w:line="240" w:lineRule="exact"/>
              <w:jc w:val="left"/>
              <w:rPr>
                <w:rFonts w:ascii="Calibri" w:hAnsi="Calibri" w:eastAsia="Calibri" w:cs="Calibri"/>
                <w:b w:val="1"/>
                <w:bCs w:val="1"/>
                <w:i w:val="0"/>
                <w:iCs w:val="0"/>
                <w:color w:val="FFFFFF" w:themeColor="background1" w:themeTint="FF" w:themeShade="FF"/>
                <w:sz w:val="24"/>
                <w:szCs w:val="24"/>
                <w:lang w:val="en-US"/>
              </w:rPr>
            </w:pPr>
          </w:p>
          <w:p w:rsidR="3942BD01" w:rsidP="5EFAE2FD" w:rsidRDefault="3942BD01" w14:paraId="4FAC2F1C" w14:textId="7D5337D8">
            <w:pPr>
              <w:spacing w:line="240" w:lineRule="exact"/>
              <w:jc w:val="left"/>
              <w:rPr>
                <w:rFonts w:ascii="Calibri" w:hAnsi="Calibri" w:eastAsia="Calibri" w:cs="Calibri"/>
                <w:b w:val="1"/>
                <w:bCs w:val="1"/>
                <w:i w:val="0"/>
                <w:iCs w:val="0"/>
                <w:color w:val="FFFFFF" w:themeColor="background1" w:themeTint="FF" w:themeShade="FF"/>
                <w:sz w:val="24"/>
                <w:szCs w:val="24"/>
                <w:vertAlign w:val="superscript"/>
                <w:lang w:val="en-GB"/>
              </w:rPr>
            </w:pPr>
            <w:r w:rsidRPr="5EFAE2FD" w:rsidR="6E909921">
              <w:rPr>
                <w:rFonts w:ascii="Calibri" w:hAnsi="Calibri" w:eastAsia="Calibri" w:cs="Calibri"/>
                <w:b w:val="1"/>
                <w:bCs w:val="1"/>
                <w:i w:val="0"/>
                <w:iCs w:val="0"/>
                <w:color w:val="FFFFFF" w:themeColor="background1" w:themeTint="FF" w:themeShade="FF"/>
                <w:sz w:val="24"/>
                <w:szCs w:val="24"/>
                <w:lang w:val="en-GB"/>
              </w:rPr>
              <w:t xml:space="preserve">Interesting </w:t>
            </w:r>
            <w:proofErr w:type="gramStart"/>
            <w:r w:rsidRPr="5EFAE2FD" w:rsidR="6E909921">
              <w:rPr>
                <w:rFonts w:ascii="Calibri" w:hAnsi="Calibri" w:eastAsia="Calibri" w:cs="Calibri"/>
                <w:b w:val="1"/>
                <w:bCs w:val="1"/>
                <w:i w:val="0"/>
                <w:iCs w:val="0"/>
                <w:color w:val="FFFFFF" w:themeColor="background1" w:themeTint="FF" w:themeShade="FF"/>
                <w:sz w:val="24"/>
                <w:szCs w:val="24"/>
                <w:lang w:val="en-GB"/>
              </w:rPr>
              <w:t xml:space="preserve">  </w:t>
            </w:r>
            <w:r w:rsidRPr="5EFAE2FD" w:rsidR="6E909921">
              <w:rPr>
                <w:rFonts w:ascii="Calibri" w:hAnsi="Calibri" w:eastAsia="Calibri" w:cs="Calibri"/>
                <w:b w:val="1"/>
                <w:bCs w:val="1"/>
                <w:i w:val="0"/>
                <w:iCs w:val="0"/>
                <w:color w:val="FFFFFF" w:themeColor="background1" w:themeTint="FF" w:themeShade="FF"/>
                <w:sz w:val="24"/>
                <w:szCs w:val="24"/>
                <w:lang w:val="en-GB"/>
              </w:rPr>
              <w:t>?</w:t>
            </w:r>
            <w:proofErr w:type="gramEnd"/>
          </w:p>
        </w:tc>
      </w:tr>
      <w:tr w:rsidR="3942BD01" w:rsidTr="5EFAE2FD" w14:paraId="3F76D897">
        <w:trPr>
          <w:trHeight w:val="3345"/>
        </w:trPr>
        <w:tc>
          <w:tcPr>
            <w:tcW w:w="3594" w:type="dxa"/>
            <w:tcBorders>
              <w:top w:val="single" w:color="FFFFFF" w:themeColor="background1" w:sz="9"/>
              <w:left w:val="single" w:color="FFFFFF" w:themeColor="background1" w:sz="9"/>
              <w:bottom w:val="single" w:color="FFFFFF" w:themeColor="background1" w:sz="9"/>
              <w:right w:val="single" w:color="FFFFFF" w:themeColor="background1" w:sz="9"/>
            </w:tcBorders>
            <w:shd w:val="clear" w:color="auto" w:fill="CFD5EA"/>
            <w:tcMar/>
            <w:vAlign w:val="center"/>
          </w:tcPr>
          <w:p w:rsidR="3942BD01" w:rsidP="5EFAE2FD" w:rsidRDefault="3942BD01" w14:paraId="1DDAD7AB" w14:textId="7CE71A43">
            <w:pPr>
              <w:spacing w:line="240" w:lineRule="exact"/>
              <w:jc w:val="left"/>
              <w:rPr>
                <w:rFonts w:ascii="Arial" w:hAnsi="Arial" w:eastAsia="Arial" w:cs="Arial"/>
                <w:b w:val="0"/>
                <w:bCs w:val="0"/>
                <w:i w:val="0"/>
                <w:iCs w:val="0"/>
                <w:color w:val="000000" w:themeColor="text1" w:themeTint="FF" w:themeShade="FF"/>
                <w:sz w:val="20"/>
                <w:szCs w:val="20"/>
                <w:lang w:val="en-US"/>
              </w:rPr>
            </w:pPr>
          </w:p>
          <w:p w:rsidR="3942BD01" w:rsidP="5EFAE2FD" w:rsidRDefault="3942BD01" w14:paraId="48E76E99" w14:textId="2017825E">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6E909921">
              <w:rPr>
                <w:rFonts w:ascii="Arial" w:hAnsi="Arial" w:eastAsia="Arial" w:cs="Arial"/>
                <w:b w:val="0"/>
                <w:bCs w:val="0"/>
                <w:i w:val="0"/>
                <w:iCs w:val="0"/>
                <w:color w:val="000000" w:themeColor="text1" w:themeTint="FF" w:themeShade="FF"/>
                <w:sz w:val="20"/>
                <w:szCs w:val="20"/>
                <w:lang w:val="en-GB"/>
              </w:rPr>
              <w:t xml:space="preserve">Increased interest to work in health care.  </w:t>
            </w:r>
          </w:p>
          <w:p w:rsidR="3942BD01" w:rsidP="5EFAE2FD" w:rsidRDefault="3942BD01" w14:paraId="106A9ED3" w14:textId="3D1DF353">
            <w:pPr>
              <w:spacing w:line="240" w:lineRule="exact"/>
              <w:jc w:val="left"/>
              <w:rPr>
                <w:rFonts w:ascii="Arial" w:hAnsi="Arial" w:eastAsia="Arial" w:cs="Arial"/>
                <w:b w:val="0"/>
                <w:bCs w:val="0"/>
                <w:i w:val="0"/>
                <w:iCs w:val="0"/>
                <w:color w:val="000000" w:themeColor="text1" w:themeTint="FF" w:themeShade="FF"/>
                <w:sz w:val="20"/>
                <w:szCs w:val="20"/>
                <w:lang w:val="en-US"/>
              </w:rPr>
            </w:pPr>
          </w:p>
          <w:p w:rsidR="3942BD01" w:rsidP="5EFAE2FD" w:rsidRDefault="3942BD01" w14:paraId="10B06DCC" w14:textId="43E3CF24">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6E909921">
              <w:rPr>
                <w:rFonts w:ascii="Arial" w:hAnsi="Arial" w:eastAsia="Arial" w:cs="Arial"/>
                <w:b w:val="0"/>
                <w:bCs w:val="0"/>
                <w:i w:val="0"/>
                <w:iCs w:val="0"/>
                <w:color w:val="000000" w:themeColor="text1" w:themeTint="FF" w:themeShade="FF"/>
                <w:sz w:val="20"/>
                <w:szCs w:val="20"/>
                <w:lang w:val="en-GB"/>
              </w:rPr>
              <w:t xml:space="preserve">Make living costs affordable.  </w:t>
            </w:r>
          </w:p>
          <w:p w:rsidR="3942BD01" w:rsidP="5EFAE2FD" w:rsidRDefault="3942BD01" w14:paraId="6985A437" w14:textId="7F0771B6">
            <w:pPr>
              <w:spacing w:line="240" w:lineRule="exact"/>
              <w:jc w:val="left"/>
              <w:rPr>
                <w:rFonts w:ascii="Arial" w:hAnsi="Arial" w:eastAsia="Arial" w:cs="Arial"/>
                <w:b w:val="0"/>
                <w:bCs w:val="0"/>
                <w:i w:val="0"/>
                <w:iCs w:val="0"/>
                <w:color w:val="000000" w:themeColor="text1" w:themeTint="FF" w:themeShade="FF"/>
                <w:sz w:val="20"/>
                <w:szCs w:val="20"/>
                <w:lang w:val="en-US"/>
              </w:rPr>
            </w:pPr>
          </w:p>
          <w:p w:rsidR="3942BD01" w:rsidP="5EFAE2FD" w:rsidRDefault="3942BD01" w14:paraId="29AD9C6A" w14:textId="4AFA6C2B">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6E909921">
              <w:rPr>
                <w:rFonts w:ascii="Arial" w:hAnsi="Arial" w:eastAsia="Arial" w:cs="Arial"/>
                <w:b w:val="0"/>
                <w:bCs w:val="0"/>
                <w:i w:val="0"/>
                <w:iCs w:val="0"/>
                <w:color w:val="000000" w:themeColor="text1" w:themeTint="FF" w:themeShade="FF"/>
                <w:sz w:val="20"/>
                <w:szCs w:val="20"/>
                <w:lang w:val="en-GB"/>
              </w:rPr>
              <w:t xml:space="preserve">Feel more appreciated.  </w:t>
            </w:r>
          </w:p>
          <w:p w:rsidR="3942BD01" w:rsidP="5EFAE2FD" w:rsidRDefault="3942BD01" w14:paraId="1EB7782F" w14:textId="211745AE">
            <w:pPr>
              <w:spacing w:line="240" w:lineRule="exact"/>
              <w:jc w:val="left"/>
              <w:rPr>
                <w:rFonts w:ascii="Arial" w:hAnsi="Arial" w:eastAsia="Arial" w:cs="Arial"/>
                <w:b w:val="0"/>
                <w:bCs w:val="0"/>
                <w:i w:val="0"/>
                <w:iCs w:val="0"/>
                <w:color w:val="000000" w:themeColor="text1" w:themeTint="FF" w:themeShade="FF"/>
                <w:sz w:val="20"/>
                <w:szCs w:val="20"/>
                <w:lang w:val="en-US"/>
              </w:rPr>
            </w:pPr>
          </w:p>
          <w:p w:rsidR="3942BD01" w:rsidP="5EFAE2FD" w:rsidRDefault="3942BD01" w14:paraId="3A4BD8FD" w14:textId="6E9607A6">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6E909921">
              <w:rPr>
                <w:rFonts w:ascii="Arial" w:hAnsi="Arial" w:eastAsia="Arial" w:cs="Arial"/>
                <w:b w:val="0"/>
                <w:bCs w:val="0"/>
                <w:i w:val="0"/>
                <w:iCs w:val="0"/>
                <w:color w:val="000000" w:themeColor="text1" w:themeTint="FF" w:themeShade="FF"/>
                <w:sz w:val="20"/>
                <w:szCs w:val="20"/>
                <w:lang w:val="en-GB"/>
              </w:rPr>
              <w:t xml:space="preserve">Motivate staff to work more and cover more shifts.   </w:t>
            </w:r>
          </w:p>
          <w:p w:rsidR="3942BD01" w:rsidP="5EFAE2FD" w:rsidRDefault="3942BD01" w14:paraId="18445C5F" w14:textId="4723F6D4">
            <w:pPr>
              <w:spacing w:line="240" w:lineRule="exact"/>
              <w:jc w:val="left"/>
              <w:rPr>
                <w:rFonts w:ascii="Arial" w:hAnsi="Arial" w:eastAsia="Arial" w:cs="Arial"/>
                <w:b w:val="0"/>
                <w:bCs w:val="0"/>
                <w:i w:val="0"/>
                <w:iCs w:val="0"/>
                <w:color w:val="000000" w:themeColor="text1" w:themeTint="FF" w:themeShade="FF"/>
                <w:sz w:val="20"/>
                <w:szCs w:val="20"/>
                <w:lang w:val="en-GB"/>
              </w:rPr>
            </w:pPr>
          </w:p>
          <w:p w:rsidR="3942BD01" w:rsidP="5EFAE2FD" w:rsidRDefault="3942BD01" w14:paraId="079A7B65" w14:textId="16A87748">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6E909921">
              <w:rPr>
                <w:rFonts w:ascii="Arial" w:hAnsi="Arial" w:eastAsia="Arial" w:cs="Arial"/>
                <w:b w:val="0"/>
                <w:bCs w:val="0"/>
                <w:i w:val="0"/>
                <w:iCs w:val="0"/>
                <w:color w:val="000000" w:themeColor="text1" w:themeTint="FF" w:themeShade="FF"/>
                <w:sz w:val="20"/>
                <w:szCs w:val="20"/>
                <w:lang w:val="en-GB"/>
              </w:rPr>
              <w:t>Motivate staff to retain their job.</w:t>
            </w:r>
          </w:p>
        </w:tc>
        <w:tc>
          <w:tcPr>
            <w:tcW w:w="2924" w:type="dxa"/>
            <w:tcBorders>
              <w:top w:val="single" w:color="FFFFFF" w:themeColor="background1" w:sz="9"/>
              <w:left w:val="single" w:color="FFFFFF" w:themeColor="background1" w:sz="9"/>
              <w:bottom w:val="single" w:color="FFFFFF" w:themeColor="background1" w:sz="9"/>
              <w:right w:val="single" w:color="FFFFFF" w:themeColor="background1" w:sz="9"/>
            </w:tcBorders>
            <w:shd w:val="clear" w:color="auto" w:fill="CFD5EA"/>
            <w:tcMar/>
            <w:vAlign w:val="center"/>
          </w:tcPr>
          <w:p w:rsidR="3942BD01" w:rsidP="5EFAE2FD" w:rsidRDefault="3942BD01" w14:paraId="1FB8AB46" w14:textId="197D8146">
            <w:pPr>
              <w:spacing w:line="240" w:lineRule="exact"/>
              <w:jc w:val="left"/>
              <w:rPr>
                <w:rFonts w:ascii="Arial" w:hAnsi="Arial" w:eastAsia="Arial" w:cs="Arial"/>
                <w:b w:val="0"/>
                <w:bCs w:val="0"/>
                <w:i w:val="0"/>
                <w:iCs w:val="0"/>
                <w:color w:val="000000" w:themeColor="text1" w:themeTint="FF" w:themeShade="FF"/>
                <w:sz w:val="20"/>
                <w:szCs w:val="20"/>
                <w:lang w:val="en-US"/>
              </w:rPr>
            </w:pPr>
          </w:p>
          <w:p w:rsidR="3942BD01" w:rsidP="5EFAE2FD" w:rsidRDefault="3942BD01" w14:paraId="6B334311" w14:textId="712C7F14">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6E909921">
              <w:rPr>
                <w:rFonts w:ascii="Arial" w:hAnsi="Arial" w:eastAsia="Arial" w:cs="Arial"/>
                <w:b w:val="0"/>
                <w:bCs w:val="0"/>
                <w:i w:val="0"/>
                <w:iCs w:val="0"/>
                <w:color w:val="000000" w:themeColor="text1" w:themeTint="FF" w:themeShade="FF"/>
                <w:sz w:val="20"/>
                <w:szCs w:val="20"/>
                <w:lang w:val="en-GB"/>
              </w:rPr>
              <w:t xml:space="preserve">Staff will get tired for working more and may increase absences.  </w:t>
            </w:r>
          </w:p>
          <w:p w:rsidR="3942BD01" w:rsidP="5EFAE2FD" w:rsidRDefault="3942BD01" w14:paraId="151E1F04" w14:textId="27A82CFB">
            <w:pPr>
              <w:spacing w:line="240" w:lineRule="exact"/>
              <w:jc w:val="left"/>
              <w:rPr>
                <w:rFonts w:ascii="Arial" w:hAnsi="Arial" w:eastAsia="Arial" w:cs="Arial"/>
                <w:b w:val="0"/>
                <w:bCs w:val="0"/>
                <w:i w:val="0"/>
                <w:iCs w:val="0"/>
                <w:color w:val="000000" w:themeColor="text1" w:themeTint="FF" w:themeShade="FF"/>
                <w:sz w:val="20"/>
                <w:szCs w:val="20"/>
                <w:lang w:val="en-US"/>
              </w:rPr>
            </w:pPr>
          </w:p>
          <w:p w:rsidR="3942BD01" w:rsidP="5EFAE2FD" w:rsidRDefault="3942BD01" w14:paraId="53703E0C" w14:textId="5DA6128D">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6E909921">
              <w:rPr>
                <w:rFonts w:ascii="Arial" w:hAnsi="Arial" w:eastAsia="Arial" w:cs="Arial"/>
                <w:b w:val="0"/>
                <w:bCs w:val="0"/>
                <w:i w:val="0"/>
                <w:iCs w:val="0"/>
                <w:color w:val="000000" w:themeColor="text1" w:themeTint="FF" w:themeShade="FF"/>
                <w:sz w:val="20"/>
                <w:szCs w:val="20"/>
                <w:lang w:val="en-GB"/>
              </w:rPr>
              <w:t xml:space="preserve">They will spend more so the need will just increase for better pay.  </w:t>
            </w:r>
          </w:p>
          <w:p w:rsidR="3942BD01" w:rsidP="5EFAE2FD" w:rsidRDefault="3942BD01" w14:paraId="11595623" w14:textId="65AB149E">
            <w:pPr>
              <w:spacing w:line="240" w:lineRule="exact"/>
              <w:jc w:val="left"/>
              <w:rPr>
                <w:rFonts w:ascii="Arial" w:hAnsi="Arial" w:eastAsia="Arial" w:cs="Arial"/>
                <w:b w:val="0"/>
                <w:bCs w:val="0"/>
                <w:i w:val="0"/>
                <w:iCs w:val="0"/>
                <w:color w:val="000000" w:themeColor="text1" w:themeTint="FF" w:themeShade="FF"/>
                <w:sz w:val="20"/>
                <w:szCs w:val="20"/>
                <w:lang w:val="en-GB"/>
              </w:rPr>
            </w:pPr>
          </w:p>
          <w:p w:rsidR="3942BD01" w:rsidP="5EFAE2FD" w:rsidRDefault="3942BD01" w14:paraId="07AD53F1" w14:textId="5F007060">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6E909921">
              <w:rPr>
                <w:rFonts w:ascii="Arial" w:hAnsi="Arial" w:eastAsia="Arial" w:cs="Arial"/>
                <w:b w:val="0"/>
                <w:bCs w:val="0"/>
                <w:i w:val="0"/>
                <w:iCs w:val="0"/>
                <w:color w:val="000000" w:themeColor="text1" w:themeTint="FF" w:themeShade="FF"/>
                <w:sz w:val="20"/>
                <w:szCs w:val="20"/>
                <w:lang w:val="en-GB"/>
              </w:rPr>
              <w:t>Will require policy change from government.</w:t>
            </w:r>
          </w:p>
          <w:p w:rsidR="3942BD01" w:rsidP="5EFAE2FD" w:rsidRDefault="3942BD01" w14:paraId="51AC51AD" w14:textId="17D92BC5">
            <w:pPr>
              <w:spacing w:line="240" w:lineRule="exact"/>
              <w:jc w:val="left"/>
              <w:rPr>
                <w:rFonts w:ascii="Arial" w:hAnsi="Arial" w:eastAsia="Arial" w:cs="Arial"/>
                <w:b w:val="0"/>
                <w:bCs w:val="0"/>
                <w:i w:val="0"/>
                <w:iCs w:val="0"/>
                <w:color w:val="000000" w:themeColor="text1" w:themeTint="FF" w:themeShade="FF"/>
                <w:sz w:val="20"/>
                <w:szCs w:val="20"/>
                <w:lang w:val="en-US"/>
              </w:rPr>
            </w:pPr>
          </w:p>
          <w:p w:rsidR="3942BD01" w:rsidP="5EFAE2FD" w:rsidRDefault="3942BD01" w14:paraId="386464EE" w14:textId="0953B02C">
            <w:pPr>
              <w:spacing w:line="240" w:lineRule="exact"/>
              <w:jc w:val="left"/>
              <w:rPr>
                <w:rFonts w:ascii="Arial" w:hAnsi="Arial" w:eastAsia="Arial" w:cs="Arial"/>
                <w:b w:val="0"/>
                <w:bCs w:val="0"/>
                <w:i w:val="0"/>
                <w:iCs w:val="0"/>
                <w:color w:val="000000" w:themeColor="text1" w:themeTint="FF" w:themeShade="FF"/>
                <w:sz w:val="20"/>
                <w:szCs w:val="20"/>
                <w:lang w:val="en-US"/>
              </w:rPr>
            </w:pPr>
          </w:p>
        </w:tc>
        <w:tc>
          <w:tcPr>
            <w:tcW w:w="2496" w:type="dxa"/>
            <w:tcBorders>
              <w:top w:val="single" w:color="FFFFFF" w:themeColor="background1" w:sz="9"/>
              <w:left w:val="single" w:color="FFFFFF" w:themeColor="background1" w:sz="9"/>
              <w:bottom w:val="single" w:color="FFFFFF" w:themeColor="background1" w:sz="9"/>
              <w:right w:val="single" w:color="FFFFFF" w:themeColor="background1" w:sz="9"/>
            </w:tcBorders>
            <w:shd w:val="clear" w:color="auto" w:fill="CFD5EA"/>
            <w:tcMar/>
            <w:vAlign w:val="center"/>
          </w:tcPr>
          <w:p w:rsidR="3942BD01" w:rsidP="5EFAE2FD" w:rsidRDefault="3942BD01" w14:paraId="09D19E4B" w14:textId="68ECF4C0">
            <w:pPr>
              <w:spacing w:line="240" w:lineRule="exact"/>
              <w:jc w:val="left"/>
              <w:rPr>
                <w:rFonts w:ascii="Arial" w:hAnsi="Arial" w:eastAsia="Arial" w:cs="Arial"/>
                <w:b w:val="0"/>
                <w:bCs w:val="0"/>
                <w:i w:val="0"/>
                <w:iCs w:val="0"/>
                <w:color w:val="000000" w:themeColor="text1" w:themeTint="FF" w:themeShade="FF"/>
                <w:sz w:val="20"/>
                <w:szCs w:val="20"/>
                <w:lang w:val="en-US"/>
              </w:rPr>
            </w:pPr>
          </w:p>
          <w:p w:rsidR="3942BD01" w:rsidP="5EFAE2FD" w:rsidRDefault="3942BD01" w14:paraId="363619B3" w14:textId="428AA9EE">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6E909921">
              <w:rPr>
                <w:rFonts w:ascii="Arial" w:hAnsi="Arial" w:eastAsia="Arial" w:cs="Arial"/>
                <w:b w:val="0"/>
                <w:bCs w:val="0"/>
                <w:i w:val="0"/>
                <w:iCs w:val="0"/>
                <w:color w:val="000000" w:themeColor="text1" w:themeTint="FF" w:themeShade="FF"/>
                <w:sz w:val="20"/>
                <w:szCs w:val="20"/>
                <w:lang w:val="en-GB"/>
              </w:rPr>
              <w:t xml:space="preserve">It may make the job more worthwhile.  </w:t>
            </w:r>
          </w:p>
          <w:p w:rsidR="3942BD01" w:rsidP="5EFAE2FD" w:rsidRDefault="3942BD01" w14:paraId="4A5FB190" w14:textId="073229D7">
            <w:pPr>
              <w:spacing w:line="240" w:lineRule="exact"/>
              <w:jc w:val="left"/>
              <w:rPr>
                <w:rFonts w:ascii="Arial" w:hAnsi="Arial" w:eastAsia="Arial" w:cs="Arial"/>
                <w:b w:val="0"/>
                <w:bCs w:val="0"/>
                <w:i w:val="0"/>
                <w:iCs w:val="0"/>
                <w:color w:val="000000" w:themeColor="text1" w:themeTint="FF" w:themeShade="FF"/>
                <w:sz w:val="20"/>
                <w:szCs w:val="20"/>
                <w:lang w:val="en-US"/>
              </w:rPr>
            </w:pPr>
          </w:p>
          <w:p w:rsidR="3942BD01" w:rsidP="5EFAE2FD" w:rsidRDefault="3942BD01" w14:paraId="0E7CA842" w14:textId="1962637E">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6E909921">
              <w:rPr>
                <w:rFonts w:ascii="Arial" w:hAnsi="Arial" w:eastAsia="Arial" w:cs="Arial"/>
                <w:b w:val="0"/>
                <w:bCs w:val="0"/>
                <w:i w:val="0"/>
                <w:iCs w:val="0"/>
                <w:color w:val="000000" w:themeColor="text1" w:themeTint="FF" w:themeShade="FF"/>
                <w:sz w:val="20"/>
                <w:szCs w:val="20"/>
                <w:lang w:val="en-GB"/>
              </w:rPr>
              <w:t xml:space="preserve">Will more money come with more responsibility?  </w:t>
            </w:r>
          </w:p>
        </w:tc>
      </w:tr>
    </w:tbl>
    <w:p w:rsidR="3942BD01" w:rsidP="7213AEBC" w:rsidRDefault="3942BD01" w14:paraId="01E8E3CB" w14:textId="4B37697A">
      <w:pPr>
        <w:pStyle w:val="Normal"/>
        <w:spacing w:line="360" w:lineRule="auto"/>
        <w:ind w:left="0"/>
        <w:rPr>
          <w:rFonts w:ascii="Arial" w:hAnsi="Arial" w:eastAsia="Arial" w:cs="Arial"/>
          <w:b w:val="0"/>
          <w:bCs w:val="0"/>
        </w:rPr>
      </w:pPr>
      <w:r w:rsidRPr="5EFAE2FD" w:rsidR="6E909921">
        <w:rPr>
          <w:rFonts w:ascii="Arial" w:hAnsi="Arial" w:eastAsia="Arial" w:cs="Arial"/>
          <w:b w:val="0"/>
          <w:bCs w:val="0"/>
        </w:rPr>
        <w:t>Fig. 4</w:t>
      </w:r>
    </w:p>
    <w:tbl>
      <w:tblPr>
        <w:tblStyle w:val="TableGrid"/>
        <w:tblW w:w="9130" w:type="dxa"/>
        <w:tblLayout w:type="fixed"/>
        <w:tblLook w:val="06A0" w:firstRow="1" w:lastRow="0" w:firstColumn="1" w:lastColumn="0" w:noHBand="1" w:noVBand="1"/>
      </w:tblPr>
      <w:tblGrid>
        <w:gridCol w:w="3005"/>
        <w:gridCol w:w="3005"/>
        <w:gridCol w:w="3120"/>
      </w:tblGrid>
      <w:tr w:rsidR="7213AEBC" w:rsidTr="5EFAE2FD" w14:paraId="38779799">
        <w:trPr>
          <w:trHeight w:val="1530"/>
        </w:trPr>
        <w:tc>
          <w:tcPr>
            <w:tcW w:w="3005" w:type="dxa"/>
            <w:tcBorders>
              <w:top w:val="single" w:color="FFFFFF" w:themeColor="background1" w:sz="9"/>
              <w:left w:val="single" w:color="FFFFFF" w:themeColor="background1" w:sz="9"/>
              <w:bottom w:val="single" w:color="FFFFFF" w:themeColor="background1" w:sz="9"/>
              <w:right w:val="single" w:color="FFFFFF" w:themeColor="background1" w:sz="9"/>
            </w:tcBorders>
            <w:shd w:val="clear" w:color="auto" w:fill="4472C4" w:themeFill="accent1"/>
            <w:tcMar/>
            <w:vAlign w:val="center"/>
          </w:tcPr>
          <w:p w:rsidR="3942BD01" w:rsidP="5EFAE2FD" w:rsidRDefault="3942BD01" w14:paraId="112B9AC2" w14:textId="00F13993">
            <w:pPr>
              <w:spacing w:line="240" w:lineRule="exact"/>
              <w:jc w:val="left"/>
              <w:rPr>
                <w:rFonts w:ascii="Calibri" w:hAnsi="Calibri" w:eastAsia="Calibri" w:cs="Calibri"/>
                <w:b w:val="1"/>
                <w:bCs w:val="1"/>
                <w:i w:val="0"/>
                <w:iCs w:val="0"/>
                <w:color w:val="FFFFFF" w:themeColor="background1" w:themeTint="FF" w:themeShade="FF"/>
                <w:sz w:val="24"/>
                <w:szCs w:val="24"/>
                <w:lang w:val="en-GB"/>
              </w:rPr>
            </w:pPr>
            <w:r w:rsidRPr="5EFAE2FD" w:rsidR="6E909921">
              <w:rPr>
                <w:rFonts w:ascii="Calibri" w:hAnsi="Calibri" w:eastAsia="Calibri" w:cs="Calibri"/>
                <w:b w:val="1"/>
                <w:bCs w:val="1"/>
                <w:i w:val="0"/>
                <w:iCs w:val="0"/>
                <w:color w:val="FFFFFF" w:themeColor="background1" w:themeTint="FF" w:themeShade="FF"/>
                <w:sz w:val="24"/>
                <w:szCs w:val="24"/>
                <w:lang w:val="en-GB"/>
              </w:rPr>
              <w:t>ADDITIONAL SUPPORT AND TRAINING</w:t>
            </w:r>
          </w:p>
          <w:p w:rsidR="7213AEBC" w:rsidP="5EFAE2FD" w:rsidRDefault="7213AEBC" w14:paraId="0FC9B9A8" w14:textId="237C35BD">
            <w:pPr>
              <w:pStyle w:val="Normal"/>
              <w:spacing w:line="240" w:lineRule="exact"/>
              <w:jc w:val="left"/>
              <w:rPr>
                <w:rFonts w:ascii="Calibri" w:hAnsi="Calibri" w:eastAsia="Calibri" w:cs="Calibri"/>
                <w:b w:val="1"/>
                <w:bCs w:val="1"/>
                <w:i w:val="0"/>
                <w:iCs w:val="0"/>
                <w:color w:val="FFFFFF" w:themeColor="background1" w:themeTint="FF" w:themeShade="FF"/>
                <w:sz w:val="24"/>
                <w:szCs w:val="24"/>
                <w:lang w:val="en-GB"/>
              </w:rPr>
            </w:pPr>
          </w:p>
          <w:p w:rsidR="7213AEBC" w:rsidP="5EFAE2FD" w:rsidRDefault="7213AEBC" w14:paraId="1E3185FF" w14:textId="4FAE9842">
            <w:pPr>
              <w:spacing w:line="240" w:lineRule="exact"/>
              <w:jc w:val="left"/>
              <w:rPr>
                <w:rFonts w:ascii="Calibri" w:hAnsi="Calibri" w:eastAsia="Calibri" w:cs="Calibri"/>
                <w:b w:val="1"/>
                <w:bCs w:val="1"/>
                <w:i w:val="0"/>
                <w:iCs w:val="0"/>
                <w:color w:val="FFFFFF" w:themeColor="background1" w:themeTint="FF" w:themeShade="FF"/>
                <w:sz w:val="24"/>
                <w:szCs w:val="24"/>
                <w:lang w:val="en-US"/>
              </w:rPr>
            </w:pPr>
            <w:r w:rsidRPr="5EFAE2FD" w:rsidR="1B97F6DC">
              <w:rPr>
                <w:rFonts w:ascii="Calibri" w:hAnsi="Calibri" w:eastAsia="Calibri" w:cs="Calibri"/>
                <w:b w:val="1"/>
                <w:bCs w:val="1"/>
                <w:i w:val="0"/>
                <w:iCs w:val="0"/>
                <w:color w:val="FFFFFF" w:themeColor="background1" w:themeTint="FF" w:themeShade="FF"/>
                <w:sz w:val="24"/>
                <w:szCs w:val="24"/>
                <w:lang w:val="en-GB"/>
              </w:rPr>
              <w:t xml:space="preserve">Plus  </w:t>
            </w:r>
            <w:r w:rsidRPr="5EFAE2FD" w:rsidR="1B97F6DC">
              <w:rPr>
                <w:rFonts w:ascii="Calibri" w:hAnsi="Calibri" w:eastAsia="Calibri" w:cs="Calibri"/>
                <w:b w:val="1"/>
                <w:bCs w:val="1"/>
                <w:i w:val="0"/>
                <w:iCs w:val="0"/>
                <w:color w:val="FFFFFF" w:themeColor="background1" w:themeTint="FF" w:themeShade="FF"/>
                <w:sz w:val="24"/>
                <w:szCs w:val="24"/>
                <w:lang w:val="en-GB"/>
              </w:rPr>
              <w:t xml:space="preserve"> </w:t>
            </w:r>
            <w:r w:rsidRPr="5EFAE2FD" w:rsidR="1B97F6DC">
              <w:rPr>
                <w:rFonts w:ascii="Calibri" w:hAnsi="Calibri" w:eastAsia="Calibri" w:cs="Calibri"/>
                <w:b w:val="1"/>
                <w:bCs w:val="1"/>
                <w:i w:val="0"/>
                <w:iCs w:val="0"/>
                <w:color w:val="FFFFFF" w:themeColor="background1" w:themeTint="FF" w:themeShade="FF"/>
                <w:sz w:val="24"/>
                <w:szCs w:val="24"/>
                <w:vertAlign w:val="superscript"/>
                <w:lang w:val="en-GB"/>
              </w:rPr>
              <w:t>+</w:t>
            </w:r>
          </w:p>
          <w:p w:rsidR="7213AEBC" w:rsidP="5EFAE2FD" w:rsidRDefault="7213AEBC" w14:paraId="360C49B2" w14:textId="5691F8F9">
            <w:pPr>
              <w:spacing w:line="240" w:lineRule="exact"/>
              <w:jc w:val="left"/>
              <w:rPr>
                <w:rFonts w:ascii="Calibri" w:hAnsi="Calibri" w:eastAsia="Calibri" w:cs="Calibri"/>
                <w:b w:val="1"/>
                <w:bCs w:val="1"/>
                <w:i w:val="0"/>
                <w:iCs w:val="0"/>
                <w:color w:val="FFFFFF" w:themeColor="background1" w:themeTint="FF" w:themeShade="FF"/>
                <w:sz w:val="24"/>
                <w:szCs w:val="24"/>
                <w:lang w:val="en-US"/>
              </w:rPr>
            </w:pPr>
            <w:r w:rsidRPr="5EFAE2FD" w:rsidR="1B97F6DC">
              <w:rPr>
                <w:rFonts w:ascii="Calibri" w:hAnsi="Calibri" w:eastAsia="Calibri" w:cs="Calibri"/>
                <w:b w:val="1"/>
                <w:bCs w:val="1"/>
                <w:i w:val="0"/>
                <w:iCs w:val="0"/>
                <w:color w:val="FFFFFF" w:themeColor="background1" w:themeTint="FF" w:themeShade="FF"/>
                <w:sz w:val="24"/>
                <w:szCs w:val="24"/>
                <w:lang w:val="en-GB"/>
              </w:rPr>
              <w:t xml:space="preserve"> </w:t>
            </w:r>
          </w:p>
        </w:tc>
        <w:tc>
          <w:tcPr>
            <w:tcW w:w="3005" w:type="dxa"/>
            <w:tcBorders>
              <w:top w:val="single" w:color="FFFFFF" w:themeColor="background1" w:sz="9"/>
              <w:left w:val="single" w:color="FFFFFF" w:themeColor="background1" w:sz="9"/>
              <w:bottom w:val="single" w:color="FFFFFF" w:themeColor="background1" w:sz="9"/>
              <w:right w:val="single" w:color="FFFFFF" w:themeColor="background1" w:sz="9"/>
            </w:tcBorders>
            <w:shd w:val="clear" w:color="auto" w:fill="4472C4" w:themeFill="accent1"/>
            <w:tcMar/>
            <w:vAlign w:val="center"/>
          </w:tcPr>
          <w:p w:rsidR="7213AEBC" w:rsidP="5EFAE2FD" w:rsidRDefault="7213AEBC" w14:paraId="68169874" w14:textId="76A8F7B6">
            <w:pPr>
              <w:spacing w:line="240" w:lineRule="exact"/>
              <w:jc w:val="left"/>
              <w:rPr>
                <w:rFonts w:ascii="Calibri" w:hAnsi="Calibri" w:eastAsia="Calibri" w:cs="Calibri"/>
                <w:b w:val="1"/>
                <w:bCs w:val="1"/>
                <w:i w:val="0"/>
                <w:iCs w:val="0"/>
                <w:color w:val="FFFFFF" w:themeColor="background1" w:themeTint="FF" w:themeShade="FF"/>
                <w:sz w:val="24"/>
                <w:szCs w:val="24"/>
                <w:lang w:val="en-US"/>
              </w:rPr>
            </w:pPr>
            <w:r w:rsidRPr="5EFAE2FD" w:rsidR="1B97F6DC">
              <w:rPr>
                <w:rFonts w:ascii="Calibri" w:hAnsi="Calibri" w:eastAsia="Calibri" w:cs="Calibri"/>
                <w:b w:val="1"/>
                <w:bCs w:val="1"/>
                <w:i w:val="0"/>
                <w:iCs w:val="0"/>
                <w:color w:val="FFFFFF" w:themeColor="background1" w:themeTint="FF" w:themeShade="FF"/>
                <w:sz w:val="24"/>
                <w:szCs w:val="24"/>
                <w:lang w:val="en-GB"/>
              </w:rPr>
              <w:t xml:space="preserve"> </w:t>
            </w:r>
          </w:p>
          <w:p w:rsidR="7213AEBC" w:rsidP="5EFAE2FD" w:rsidRDefault="7213AEBC" w14:paraId="3113439F" w14:textId="4198D8E0">
            <w:pPr>
              <w:spacing w:line="240" w:lineRule="exact"/>
              <w:jc w:val="left"/>
              <w:rPr>
                <w:rFonts w:ascii="Calibri" w:hAnsi="Calibri" w:eastAsia="Calibri" w:cs="Calibri"/>
                <w:b w:val="1"/>
                <w:bCs w:val="1"/>
                <w:i w:val="0"/>
                <w:iCs w:val="0"/>
                <w:color w:val="FFFFFF" w:themeColor="background1" w:themeTint="FF" w:themeShade="FF"/>
                <w:sz w:val="24"/>
                <w:szCs w:val="24"/>
                <w:lang w:val="en-US"/>
              </w:rPr>
            </w:pPr>
            <w:proofErr w:type="gramStart"/>
            <w:r w:rsidRPr="5EFAE2FD" w:rsidR="1B97F6DC">
              <w:rPr>
                <w:rFonts w:ascii="Calibri" w:hAnsi="Calibri" w:eastAsia="Calibri" w:cs="Calibri"/>
                <w:b w:val="1"/>
                <w:bCs w:val="1"/>
                <w:i w:val="0"/>
                <w:iCs w:val="0"/>
                <w:color w:val="FFFFFF" w:themeColor="background1" w:themeTint="FF" w:themeShade="FF"/>
                <w:sz w:val="24"/>
                <w:szCs w:val="24"/>
                <w:lang w:val="en-GB"/>
              </w:rPr>
              <w:t>Minus</w:t>
            </w:r>
            <w:r w:rsidRPr="5EFAE2FD" w:rsidR="1B97F6DC">
              <w:rPr>
                <w:rFonts w:ascii="Calibri" w:hAnsi="Calibri" w:eastAsia="Calibri" w:cs="Calibri"/>
                <w:b w:val="1"/>
                <w:bCs w:val="1"/>
                <w:i w:val="0"/>
                <w:iCs w:val="0"/>
                <w:color w:val="FFFFFF" w:themeColor="background1" w:themeTint="FF" w:themeShade="FF"/>
                <w:sz w:val="24"/>
                <w:szCs w:val="24"/>
                <w:vertAlign w:val="superscript"/>
                <w:lang w:val="en-GB"/>
              </w:rPr>
              <w:t xml:space="preserve">  </w:t>
            </w:r>
            <w:r w:rsidRPr="5EFAE2FD" w:rsidR="1B97F6DC">
              <w:rPr>
                <w:rFonts w:ascii="Calibri" w:hAnsi="Calibri" w:eastAsia="Calibri" w:cs="Calibri"/>
                <w:b w:val="1"/>
                <w:bCs w:val="1"/>
                <w:i w:val="0"/>
                <w:iCs w:val="0"/>
                <w:color w:val="FFFFFF" w:themeColor="background1" w:themeTint="FF" w:themeShade="FF"/>
                <w:sz w:val="24"/>
                <w:szCs w:val="24"/>
                <w:vertAlign w:val="superscript"/>
                <w:lang w:val="en-GB"/>
              </w:rPr>
              <w:t>-</w:t>
            </w:r>
            <w:proofErr w:type="gramEnd"/>
          </w:p>
        </w:tc>
        <w:tc>
          <w:tcPr>
            <w:tcW w:w="3120" w:type="dxa"/>
            <w:tcBorders>
              <w:top w:val="single" w:color="FFFFFF" w:themeColor="background1" w:sz="9"/>
              <w:left w:val="single" w:color="FFFFFF" w:themeColor="background1" w:sz="9"/>
              <w:bottom w:val="single" w:color="FFFFFF" w:themeColor="background1" w:sz="9"/>
              <w:right w:val="single" w:color="FFFFFF" w:themeColor="background1" w:sz="9"/>
            </w:tcBorders>
            <w:shd w:val="clear" w:color="auto" w:fill="4472C4" w:themeFill="accent1"/>
            <w:tcMar/>
            <w:vAlign w:val="center"/>
          </w:tcPr>
          <w:p w:rsidR="7213AEBC" w:rsidP="5EFAE2FD" w:rsidRDefault="7213AEBC" w14:paraId="55778B0D" w14:textId="2F22071A">
            <w:pPr>
              <w:spacing w:line="240" w:lineRule="exact"/>
              <w:jc w:val="left"/>
              <w:rPr>
                <w:rFonts w:ascii="Calibri" w:hAnsi="Calibri" w:eastAsia="Calibri" w:cs="Calibri"/>
                <w:b w:val="1"/>
                <w:bCs w:val="1"/>
                <w:i w:val="0"/>
                <w:iCs w:val="0"/>
                <w:color w:val="FFFFFF" w:themeColor="background1" w:themeTint="FF" w:themeShade="FF"/>
                <w:sz w:val="24"/>
                <w:szCs w:val="24"/>
                <w:lang w:val="en-US"/>
              </w:rPr>
            </w:pPr>
            <w:r w:rsidRPr="5EFAE2FD" w:rsidR="1B97F6DC">
              <w:rPr>
                <w:rFonts w:ascii="Calibri" w:hAnsi="Calibri" w:eastAsia="Calibri" w:cs="Calibri"/>
                <w:b w:val="1"/>
                <w:bCs w:val="1"/>
                <w:i w:val="0"/>
                <w:iCs w:val="0"/>
                <w:color w:val="FFFFFF" w:themeColor="background1" w:themeTint="FF" w:themeShade="FF"/>
                <w:sz w:val="24"/>
                <w:szCs w:val="24"/>
                <w:lang w:val="en-GB"/>
              </w:rPr>
              <w:t xml:space="preserve"> </w:t>
            </w:r>
          </w:p>
          <w:p w:rsidR="7213AEBC" w:rsidP="5EFAE2FD" w:rsidRDefault="7213AEBC" w14:paraId="476B88B8" w14:textId="40E59CCC">
            <w:pPr>
              <w:spacing w:line="240" w:lineRule="exact"/>
              <w:jc w:val="left"/>
              <w:rPr>
                <w:rFonts w:ascii="Calibri" w:hAnsi="Calibri" w:eastAsia="Calibri" w:cs="Calibri"/>
                <w:b w:val="1"/>
                <w:bCs w:val="1"/>
                <w:i w:val="0"/>
                <w:iCs w:val="0"/>
                <w:color w:val="FFFFFF" w:themeColor="background1" w:themeTint="FF" w:themeShade="FF"/>
                <w:sz w:val="24"/>
                <w:szCs w:val="24"/>
                <w:lang w:val="en-US"/>
              </w:rPr>
            </w:pPr>
            <w:r w:rsidRPr="5EFAE2FD" w:rsidR="1B97F6DC">
              <w:rPr>
                <w:rFonts w:ascii="Calibri" w:hAnsi="Calibri" w:eastAsia="Calibri" w:cs="Calibri"/>
                <w:b w:val="1"/>
                <w:bCs w:val="1"/>
                <w:i w:val="0"/>
                <w:iCs w:val="0"/>
                <w:color w:val="FFFFFF" w:themeColor="background1" w:themeTint="FF" w:themeShade="FF"/>
                <w:sz w:val="24"/>
                <w:szCs w:val="24"/>
                <w:lang w:val="en-GB"/>
              </w:rPr>
              <w:t xml:space="preserve">Interesting </w:t>
            </w:r>
            <w:proofErr w:type="gramStart"/>
            <w:r w:rsidRPr="5EFAE2FD" w:rsidR="1B97F6DC">
              <w:rPr>
                <w:rFonts w:ascii="Calibri" w:hAnsi="Calibri" w:eastAsia="Calibri" w:cs="Calibri"/>
                <w:b w:val="1"/>
                <w:bCs w:val="1"/>
                <w:i w:val="0"/>
                <w:iCs w:val="0"/>
                <w:color w:val="FFFFFF" w:themeColor="background1" w:themeTint="FF" w:themeShade="FF"/>
                <w:sz w:val="24"/>
                <w:szCs w:val="24"/>
                <w:lang w:val="en-GB"/>
              </w:rPr>
              <w:t xml:space="preserve">  </w:t>
            </w:r>
            <w:r w:rsidRPr="5EFAE2FD" w:rsidR="1B97F6DC">
              <w:rPr>
                <w:rFonts w:ascii="Calibri" w:hAnsi="Calibri" w:eastAsia="Calibri" w:cs="Calibri"/>
                <w:b w:val="1"/>
                <w:bCs w:val="1"/>
                <w:i w:val="0"/>
                <w:iCs w:val="0"/>
                <w:color w:val="FFFFFF" w:themeColor="background1" w:themeTint="FF" w:themeShade="FF"/>
                <w:sz w:val="24"/>
                <w:szCs w:val="24"/>
                <w:vertAlign w:val="superscript"/>
                <w:lang w:val="en-GB"/>
              </w:rPr>
              <w:t>?</w:t>
            </w:r>
            <w:proofErr w:type="gramEnd"/>
          </w:p>
        </w:tc>
      </w:tr>
      <w:tr w:rsidR="7213AEBC" w:rsidTr="5EFAE2FD" w14:paraId="0C1DB976">
        <w:trPr>
          <w:trHeight w:val="4350"/>
        </w:trPr>
        <w:tc>
          <w:tcPr>
            <w:tcW w:w="3005" w:type="dxa"/>
            <w:tcBorders>
              <w:top w:val="single" w:color="FFFFFF" w:themeColor="background1" w:sz="9"/>
              <w:left w:val="single" w:color="FFFFFF" w:themeColor="background1" w:sz="9"/>
              <w:bottom w:val="single" w:color="FFFFFF" w:themeColor="background1" w:sz="9"/>
              <w:right w:val="single" w:color="FFFFFF" w:themeColor="background1" w:sz="9"/>
            </w:tcBorders>
            <w:shd w:val="clear" w:color="auto" w:fill="CFD5EA"/>
            <w:tcMar/>
            <w:vAlign w:val="center"/>
          </w:tcPr>
          <w:p w:rsidR="7213AEBC" w:rsidP="5EFAE2FD" w:rsidRDefault="7213AEBC" w14:paraId="7DBB3718" w14:textId="37C1A6A4">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Increased confidence.</w:t>
            </w:r>
          </w:p>
          <w:p w:rsidR="7213AEBC" w:rsidP="5EFAE2FD" w:rsidRDefault="7213AEBC" w14:paraId="402EFD03" w14:textId="504EAC22">
            <w:pPr>
              <w:spacing w:line="240" w:lineRule="exact"/>
              <w:jc w:val="left"/>
              <w:rPr>
                <w:rFonts w:ascii="Arial" w:hAnsi="Arial" w:eastAsia="Arial" w:cs="Arial"/>
                <w:b w:val="0"/>
                <w:bCs w:val="0"/>
                <w:i w:val="0"/>
                <w:iCs w:val="0"/>
                <w:color w:val="000000" w:themeColor="text1" w:themeTint="FF" w:themeShade="FF"/>
                <w:sz w:val="20"/>
                <w:szCs w:val="20"/>
                <w:lang w:val="en-GB"/>
              </w:rPr>
            </w:pPr>
          </w:p>
          <w:p w:rsidR="7213AEBC" w:rsidP="5EFAE2FD" w:rsidRDefault="7213AEBC" w14:paraId="6A20BEDC" w14:textId="1D8340D9">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Staff will feel supported.</w:t>
            </w:r>
          </w:p>
          <w:p w:rsidR="7213AEBC" w:rsidP="5EFAE2FD" w:rsidRDefault="7213AEBC" w14:paraId="784FBF81" w14:textId="7D2EC45F">
            <w:pPr>
              <w:spacing w:line="240" w:lineRule="exact"/>
              <w:jc w:val="left"/>
              <w:rPr>
                <w:rFonts w:ascii="Arial" w:hAnsi="Arial" w:eastAsia="Arial" w:cs="Arial"/>
                <w:b w:val="0"/>
                <w:bCs w:val="0"/>
                <w:i w:val="0"/>
                <w:iCs w:val="0"/>
                <w:color w:val="000000" w:themeColor="text1" w:themeTint="FF" w:themeShade="FF"/>
                <w:sz w:val="20"/>
                <w:szCs w:val="20"/>
                <w:lang w:val="en-GB"/>
              </w:rPr>
            </w:pPr>
          </w:p>
          <w:p w:rsidR="7213AEBC" w:rsidP="5EFAE2FD" w:rsidRDefault="7213AEBC" w14:paraId="383D4D8D" w14:textId="7704EAB9">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Staff will have better knowledge.</w:t>
            </w:r>
          </w:p>
          <w:p w:rsidR="7213AEBC" w:rsidP="5EFAE2FD" w:rsidRDefault="7213AEBC" w14:paraId="49180768" w14:textId="7953606C">
            <w:pPr>
              <w:spacing w:line="240" w:lineRule="exact"/>
              <w:jc w:val="left"/>
              <w:rPr>
                <w:rFonts w:ascii="Arial" w:hAnsi="Arial" w:eastAsia="Arial" w:cs="Arial"/>
                <w:b w:val="0"/>
                <w:bCs w:val="0"/>
                <w:i w:val="0"/>
                <w:iCs w:val="0"/>
                <w:color w:val="000000" w:themeColor="text1" w:themeTint="FF" w:themeShade="FF"/>
                <w:sz w:val="20"/>
                <w:szCs w:val="20"/>
                <w:lang w:val="en-GB"/>
              </w:rPr>
            </w:pPr>
          </w:p>
          <w:p w:rsidR="7213AEBC" w:rsidP="5EFAE2FD" w:rsidRDefault="7213AEBC" w14:paraId="7A44D8D3" w14:textId="03452007">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Organisation can project their standards.</w:t>
            </w:r>
          </w:p>
          <w:p w:rsidR="7213AEBC" w:rsidP="5EFAE2FD" w:rsidRDefault="7213AEBC" w14:paraId="16B8AACE" w14:textId="3D0E9367">
            <w:pPr>
              <w:spacing w:line="240" w:lineRule="exact"/>
              <w:jc w:val="left"/>
              <w:rPr>
                <w:rFonts w:ascii="Arial" w:hAnsi="Arial" w:eastAsia="Arial" w:cs="Arial"/>
                <w:b w:val="0"/>
                <w:bCs w:val="0"/>
                <w:i w:val="0"/>
                <w:iCs w:val="0"/>
                <w:color w:val="000000" w:themeColor="text1" w:themeTint="FF" w:themeShade="FF"/>
                <w:sz w:val="20"/>
                <w:szCs w:val="20"/>
                <w:lang w:val="en-GB"/>
              </w:rPr>
            </w:pPr>
          </w:p>
          <w:p w:rsidR="7213AEBC" w:rsidP="5EFAE2FD" w:rsidRDefault="7213AEBC" w14:paraId="136ED664" w14:textId="423DC9C5">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Appeals to all staff.</w:t>
            </w:r>
          </w:p>
          <w:p w:rsidR="7213AEBC" w:rsidP="5EFAE2FD" w:rsidRDefault="7213AEBC" w14:paraId="74C9AE45" w14:textId="5964D05A">
            <w:pPr>
              <w:spacing w:line="240" w:lineRule="exact"/>
              <w:jc w:val="left"/>
              <w:rPr>
                <w:rFonts w:ascii="Arial" w:hAnsi="Arial" w:eastAsia="Arial" w:cs="Arial"/>
                <w:b w:val="0"/>
                <w:bCs w:val="0"/>
                <w:i w:val="0"/>
                <w:iCs w:val="0"/>
                <w:color w:val="000000" w:themeColor="text1" w:themeTint="FF" w:themeShade="FF"/>
                <w:sz w:val="20"/>
                <w:szCs w:val="20"/>
                <w:lang w:val="en-GB"/>
              </w:rPr>
            </w:pPr>
          </w:p>
          <w:p w:rsidR="7213AEBC" w:rsidP="5EFAE2FD" w:rsidRDefault="7213AEBC" w14:paraId="63EEE2B5" w14:textId="2EA875B2">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Better customer service.</w:t>
            </w:r>
          </w:p>
          <w:p w:rsidR="7213AEBC" w:rsidP="5EFAE2FD" w:rsidRDefault="7213AEBC" w14:paraId="4C6CDE77" w14:textId="7396EC09">
            <w:pPr>
              <w:spacing w:line="240" w:lineRule="exact"/>
              <w:jc w:val="left"/>
              <w:rPr>
                <w:rFonts w:ascii="Arial" w:hAnsi="Arial" w:eastAsia="Arial" w:cs="Arial"/>
                <w:b w:val="0"/>
                <w:bCs w:val="0"/>
                <w:i w:val="0"/>
                <w:iCs w:val="0"/>
                <w:color w:val="000000" w:themeColor="text1" w:themeTint="FF" w:themeShade="FF"/>
                <w:sz w:val="20"/>
                <w:szCs w:val="20"/>
                <w:lang w:val="en-GB"/>
              </w:rPr>
            </w:pPr>
          </w:p>
          <w:p w:rsidR="7213AEBC" w:rsidP="5EFAE2FD" w:rsidRDefault="7213AEBC" w14:paraId="23A400A5" w14:textId="4BC1A32B">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Client satisfaction.</w:t>
            </w:r>
          </w:p>
          <w:p w:rsidR="7213AEBC" w:rsidP="5EFAE2FD" w:rsidRDefault="7213AEBC" w14:paraId="2D71A65A" w14:textId="3D9A570D">
            <w:pPr>
              <w:spacing w:line="240" w:lineRule="exact"/>
              <w:jc w:val="left"/>
              <w:rPr>
                <w:rFonts w:ascii="Arial" w:hAnsi="Arial" w:eastAsia="Arial" w:cs="Arial"/>
                <w:b w:val="0"/>
                <w:bCs w:val="0"/>
                <w:i w:val="0"/>
                <w:iCs w:val="0"/>
                <w:color w:val="000000" w:themeColor="text1" w:themeTint="FF" w:themeShade="FF"/>
                <w:sz w:val="20"/>
                <w:szCs w:val="20"/>
                <w:lang w:val="en-GB"/>
              </w:rPr>
            </w:pPr>
          </w:p>
          <w:p w:rsidR="7213AEBC" w:rsidP="5EFAE2FD" w:rsidRDefault="7213AEBC" w14:paraId="76799496" w14:textId="0DD415BA">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More motivation.</w:t>
            </w:r>
          </w:p>
          <w:p w:rsidR="7213AEBC" w:rsidP="5EFAE2FD" w:rsidRDefault="7213AEBC" w14:paraId="11CF5F32" w14:textId="37564632">
            <w:pPr>
              <w:spacing w:line="240" w:lineRule="exact"/>
              <w:jc w:val="left"/>
              <w:rPr>
                <w:rFonts w:ascii="Arial" w:hAnsi="Arial" w:eastAsia="Arial" w:cs="Arial"/>
                <w:b w:val="0"/>
                <w:bCs w:val="0"/>
                <w:i w:val="0"/>
                <w:iCs w:val="0"/>
                <w:color w:val="000000" w:themeColor="text1" w:themeTint="FF" w:themeShade="FF"/>
                <w:sz w:val="20"/>
                <w:szCs w:val="20"/>
                <w:lang w:val="en-GB"/>
              </w:rPr>
            </w:pPr>
          </w:p>
        </w:tc>
        <w:tc>
          <w:tcPr>
            <w:tcW w:w="3005" w:type="dxa"/>
            <w:tcBorders>
              <w:top w:val="single" w:color="FFFFFF" w:themeColor="background1" w:sz="9"/>
              <w:left w:val="single" w:color="FFFFFF" w:themeColor="background1" w:sz="9"/>
              <w:bottom w:val="single" w:color="FFFFFF" w:themeColor="background1" w:sz="9"/>
              <w:right w:val="single" w:color="FFFFFF" w:themeColor="background1" w:sz="9"/>
            </w:tcBorders>
            <w:shd w:val="clear" w:color="auto" w:fill="CFD5EA"/>
            <w:tcMar/>
            <w:vAlign w:val="center"/>
          </w:tcPr>
          <w:p w:rsidR="7213AEBC" w:rsidP="5EFAE2FD" w:rsidRDefault="7213AEBC" w14:paraId="10999070" w14:textId="311E1E13">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 xml:space="preserve">Will require funding.  </w:t>
            </w:r>
          </w:p>
          <w:p w:rsidR="7213AEBC" w:rsidP="5EFAE2FD" w:rsidRDefault="7213AEBC" w14:paraId="222444B5" w14:textId="2F0B912A">
            <w:pPr>
              <w:spacing w:line="240" w:lineRule="exact"/>
              <w:jc w:val="left"/>
              <w:rPr>
                <w:rFonts w:ascii="Arial" w:hAnsi="Arial" w:eastAsia="Arial" w:cs="Arial"/>
                <w:b w:val="0"/>
                <w:bCs w:val="0"/>
                <w:i w:val="0"/>
                <w:iCs w:val="0"/>
                <w:color w:val="000000" w:themeColor="text1" w:themeTint="FF" w:themeShade="FF"/>
                <w:sz w:val="20"/>
                <w:szCs w:val="20"/>
                <w:lang w:val="en-GB"/>
              </w:rPr>
            </w:pPr>
          </w:p>
          <w:p w:rsidR="7213AEBC" w:rsidP="5EFAE2FD" w:rsidRDefault="7213AEBC" w14:paraId="7EE0DB66" w14:textId="73FC8047">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 xml:space="preserve">More work time interrupted. </w:t>
            </w:r>
          </w:p>
          <w:p w:rsidR="7213AEBC" w:rsidP="5EFAE2FD" w:rsidRDefault="7213AEBC" w14:paraId="0A59B8DE" w14:textId="5850834D">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 xml:space="preserve"> </w:t>
            </w:r>
          </w:p>
          <w:p w:rsidR="7213AEBC" w:rsidP="5EFAE2FD" w:rsidRDefault="7213AEBC" w14:paraId="134823FD" w14:textId="06189EF8">
            <w:pPr>
              <w:spacing w:line="240" w:lineRule="exact"/>
              <w:jc w:val="left"/>
              <w:rPr>
                <w:rFonts w:ascii="Arial" w:hAnsi="Arial" w:eastAsia="Arial" w:cs="Arial"/>
                <w:b w:val="0"/>
                <w:bCs w:val="0"/>
                <w:i w:val="0"/>
                <w:iCs w:val="0"/>
                <w:color w:val="000000" w:themeColor="text1" w:themeTint="FF" w:themeShade="FF"/>
                <w:sz w:val="20"/>
                <w:szCs w:val="20"/>
                <w:lang w:val="en-GB"/>
              </w:rPr>
            </w:pPr>
          </w:p>
          <w:p w:rsidR="7213AEBC" w:rsidP="5EFAE2FD" w:rsidRDefault="7213AEBC" w14:paraId="52419122" w14:textId="698F1BEA">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 xml:space="preserve"> </w:t>
            </w:r>
          </w:p>
          <w:p w:rsidR="7213AEBC" w:rsidP="5EFAE2FD" w:rsidRDefault="7213AEBC" w14:paraId="2F32548B" w14:textId="37ED92A6">
            <w:pPr>
              <w:spacing w:line="240" w:lineRule="exact"/>
              <w:jc w:val="left"/>
              <w:rPr>
                <w:rFonts w:ascii="Arial" w:hAnsi="Arial" w:eastAsia="Arial" w:cs="Arial"/>
                <w:b w:val="0"/>
                <w:bCs w:val="0"/>
                <w:i w:val="0"/>
                <w:iCs w:val="0"/>
                <w:color w:val="000000" w:themeColor="text1" w:themeTint="FF" w:themeShade="FF"/>
                <w:sz w:val="20"/>
                <w:szCs w:val="20"/>
                <w:lang w:val="en-GB"/>
              </w:rPr>
            </w:pPr>
          </w:p>
          <w:p w:rsidR="7213AEBC" w:rsidP="5EFAE2FD" w:rsidRDefault="7213AEBC" w14:paraId="5EFBEA0F" w14:textId="056DF5D4">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 xml:space="preserve"> </w:t>
            </w:r>
          </w:p>
          <w:p w:rsidR="7213AEBC" w:rsidP="5EFAE2FD" w:rsidRDefault="7213AEBC" w14:paraId="7A68B621" w14:textId="084C6913">
            <w:pPr>
              <w:spacing w:line="240" w:lineRule="exact"/>
              <w:jc w:val="left"/>
              <w:rPr>
                <w:rFonts w:ascii="Arial" w:hAnsi="Arial" w:eastAsia="Arial" w:cs="Arial"/>
                <w:b w:val="0"/>
                <w:bCs w:val="0"/>
                <w:i w:val="0"/>
                <w:iCs w:val="0"/>
                <w:color w:val="000000" w:themeColor="text1" w:themeTint="FF" w:themeShade="FF"/>
                <w:sz w:val="20"/>
                <w:szCs w:val="20"/>
                <w:lang w:val="en-GB"/>
              </w:rPr>
            </w:pPr>
          </w:p>
        </w:tc>
        <w:tc>
          <w:tcPr>
            <w:tcW w:w="3120" w:type="dxa"/>
            <w:tcBorders>
              <w:top w:val="single" w:color="FFFFFF" w:themeColor="background1" w:sz="9"/>
              <w:left w:val="single" w:color="FFFFFF" w:themeColor="background1" w:sz="9"/>
              <w:bottom w:val="single" w:color="FFFFFF" w:themeColor="background1" w:sz="9"/>
              <w:right w:val="single" w:color="FFFFFF" w:themeColor="background1" w:sz="9"/>
            </w:tcBorders>
            <w:shd w:val="clear" w:color="auto" w:fill="CFD5EA"/>
            <w:tcMar/>
            <w:vAlign w:val="center"/>
          </w:tcPr>
          <w:p w:rsidR="7213AEBC" w:rsidP="5EFAE2FD" w:rsidRDefault="7213AEBC" w14:paraId="0DD180DD" w14:textId="2052539B">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Would staff need additional days off from work for training purposes.</w:t>
            </w:r>
          </w:p>
          <w:p w:rsidR="7213AEBC" w:rsidP="5EFAE2FD" w:rsidRDefault="7213AEBC" w14:paraId="583A6831" w14:textId="750E4E77">
            <w:pPr>
              <w:spacing w:line="240" w:lineRule="exact"/>
              <w:jc w:val="left"/>
              <w:rPr>
                <w:rFonts w:ascii="Arial" w:hAnsi="Arial" w:eastAsia="Arial" w:cs="Arial"/>
                <w:b w:val="0"/>
                <w:bCs w:val="0"/>
                <w:i w:val="0"/>
                <w:iCs w:val="0"/>
                <w:color w:val="000000" w:themeColor="text1" w:themeTint="FF" w:themeShade="FF"/>
                <w:sz w:val="20"/>
                <w:szCs w:val="20"/>
                <w:lang w:val="en-GB"/>
              </w:rPr>
            </w:pPr>
          </w:p>
          <w:p w:rsidR="7213AEBC" w:rsidP="5EFAE2FD" w:rsidRDefault="7213AEBC" w14:paraId="32D00C98" w14:textId="4864A6FE">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 xml:space="preserve"> </w:t>
            </w:r>
          </w:p>
          <w:p w:rsidR="7213AEBC" w:rsidP="5EFAE2FD" w:rsidRDefault="7213AEBC" w14:paraId="0EEF9C39" w14:textId="2D8EDBA9">
            <w:pPr>
              <w:spacing w:line="240" w:lineRule="exact"/>
              <w:jc w:val="left"/>
              <w:rPr>
                <w:rFonts w:ascii="Arial" w:hAnsi="Arial" w:eastAsia="Arial" w:cs="Arial"/>
                <w:b w:val="0"/>
                <w:bCs w:val="0"/>
                <w:i w:val="0"/>
                <w:iCs w:val="0"/>
                <w:color w:val="000000" w:themeColor="text1" w:themeTint="FF" w:themeShade="FF"/>
                <w:sz w:val="20"/>
                <w:szCs w:val="20"/>
                <w:lang w:val="en-US"/>
              </w:rPr>
            </w:pPr>
            <w:r w:rsidRPr="5EFAE2FD" w:rsidR="1B97F6DC">
              <w:rPr>
                <w:rFonts w:ascii="Arial" w:hAnsi="Arial" w:eastAsia="Arial" w:cs="Arial"/>
                <w:b w:val="0"/>
                <w:bCs w:val="0"/>
                <w:i w:val="0"/>
                <w:iCs w:val="0"/>
                <w:color w:val="000000" w:themeColor="text1" w:themeTint="FF" w:themeShade="FF"/>
                <w:sz w:val="20"/>
                <w:szCs w:val="20"/>
                <w:lang w:val="en-GB"/>
              </w:rPr>
              <w:t xml:space="preserve">What will the cost be?  </w:t>
            </w:r>
          </w:p>
        </w:tc>
      </w:tr>
    </w:tbl>
    <w:p w:rsidR="56AAE669" w:rsidP="5EFAE2FD" w:rsidRDefault="56AAE669" w14:paraId="21C86D2B" w14:textId="26D7952B">
      <w:pPr>
        <w:pStyle w:val="Normal"/>
        <w:spacing w:line="360" w:lineRule="auto"/>
        <w:ind w:left="0"/>
        <w:rPr>
          <w:rFonts w:ascii="Arial" w:hAnsi="Arial" w:eastAsia="Arial" w:cs="Arial"/>
          <w:b w:val="0"/>
          <w:bCs w:val="0"/>
        </w:rPr>
      </w:pPr>
    </w:p>
    <w:p w:rsidR="56AAE669" w:rsidP="5EFAE2FD" w:rsidRDefault="56AAE669" w14:paraId="4B5351AC" w14:textId="0229B5CB">
      <w:pPr>
        <w:pStyle w:val="Normal"/>
        <w:spacing w:line="360" w:lineRule="auto"/>
        <w:ind w:left="0"/>
        <w:rPr>
          <w:rFonts w:ascii="Arial" w:hAnsi="Arial" w:eastAsia="Arial" w:cs="Arial"/>
          <w:b w:val="1"/>
          <w:bCs w:val="1"/>
        </w:rPr>
      </w:pPr>
    </w:p>
    <w:p w:rsidR="56AAE669" w:rsidP="5EFAE2FD" w:rsidRDefault="56AAE669" w14:paraId="0E0DD4A0" w14:textId="155F0320">
      <w:pPr>
        <w:pStyle w:val="Normal"/>
        <w:spacing w:line="360" w:lineRule="auto"/>
        <w:ind w:left="0"/>
        <w:rPr>
          <w:rFonts w:ascii="Arial" w:hAnsi="Arial" w:eastAsia="Arial" w:cs="Arial"/>
          <w:b w:val="1"/>
          <w:bCs w:val="1"/>
        </w:rPr>
      </w:pPr>
    </w:p>
    <w:p w:rsidR="56AAE669" w:rsidP="5EFAE2FD" w:rsidRDefault="56AAE669" w14:paraId="2A15C6A6" w14:textId="2E922DD1">
      <w:pPr>
        <w:pStyle w:val="Normal"/>
        <w:spacing w:line="360" w:lineRule="auto"/>
        <w:ind w:left="0"/>
        <w:rPr>
          <w:rFonts w:ascii="Arial" w:hAnsi="Arial" w:eastAsia="Arial" w:cs="Arial"/>
          <w:b w:val="1"/>
          <w:bCs w:val="1"/>
        </w:rPr>
      </w:pPr>
      <w:r w:rsidRPr="5EFAE2FD" w:rsidR="5EFAE2FD">
        <w:rPr>
          <w:rFonts w:ascii="Arial" w:hAnsi="Arial" w:eastAsia="Arial" w:cs="Arial"/>
          <w:b w:val="1"/>
          <w:bCs w:val="1"/>
        </w:rPr>
        <w:t>4.</w:t>
      </w:r>
      <w:r>
        <w:tab/>
      </w:r>
      <w:r w:rsidRPr="5EFAE2FD" w:rsidR="5EFAE2FD">
        <w:rPr>
          <w:rFonts w:ascii="Arial" w:hAnsi="Arial" w:eastAsia="Arial" w:cs="Arial"/>
          <w:b w:val="1"/>
          <w:bCs w:val="1"/>
        </w:rPr>
        <w:t>Making the decision</w:t>
      </w:r>
    </w:p>
    <w:p w:rsidR="56AAE669" w:rsidP="5EFAE2FD" w:rsidRDefault="56AAE669" w14:paraId="470005C3" w14:textId="67FA158F">
      <w:pPr>
        <w:pStyle w:val="Normal"/>
        <w:spacing w:line="360" w:lineRule="auto"/>
        <w:ind w:left="0"/>
        <w:jc w:val="both"/>
        <w:rPr>
          <w:rFonts w:ascii="Arial" w:hAnsi="Arial" w:eastAsia="Arial" w:cs="Arial"/>
          <w:b w:val="0"/>
          <w:bCs w:val="0"/>
        </w:rPr>
      </w:pPr>
      <w:r w:rsidRPr="5EFAE2FD" w:rsidR="1B97F6DC">
        <w:rPr>
          <w:rFonts w:ascii="Arial" w:hAnsi="Arial" w:eastAsia="Arial" w:cs="Arial"/>
          <w:b w:val="0"/>
          <w:bCs w:val="0"/>
        </w:rPr>
        <w:t xml:space="preserve">The findings from the PMI table suggests that offering additional support and training would be the best course of action to follow.  In a business all leadership styles are different, and in this case, it would be important to involve the staff in the decision.  The Tannebaum-Schmidt Leadership Continuum Model 1958 suggests 7 leadership styles which could be used in different situations when deciding new strategies (Tannenbaum and Schmidt 2017).  </w:t>
      </w:r>
    </w:p>
    <w:p w:rsidR="56AAE669" w:rsidP="56AAE669" w:rsidRDefault="56AAE669" w14:paraId="2E3F8CEE" w14:textId="30E97E9D">
      <w:pPr>
        <w:pStyle w:val="Normal"/>
        <w:spacing w:line="360" w:lineRule="auto"/>
        <w:ind w:left="0"/>
      </w:pPr>
      <w:r w:rsidR="56AAE669">
        <w:drawing>
          <wp:inline wp14:editId="679FD2C3" wp14:anchorId="22EFF5DE">
            <wp:extent cx="4874559" cy="2762250"/>
            <wp:effectExtent l="0" t="0" r="0" b="0"/>
            <wp:docPr id="982949028" name="" descr="tannenbaum and schmit's continuum of leadership diagram" title=""/>
            <wp:cNvGraphicFramePr>
              <a:graphicFrameLocks noChangeAspect="1"/>
            </wp:cNvGraphicFramePr>
            <a:graphic>
              <a:graphicData uri="http://schemas.openxmlformats.org/drawingml/2006/picture">
                <pic:pic>
                  <pic:nvPicPr>
                    <pic:cNvPr id="0" name=""/>
                    <pic:cNvPicPr/>
                  </pic:nvPicPr>
                  <pic:blipFill>
                    <a:blip r:embed="R2ad02c57bf974a0a">
                      <a:extLst>
                        <a:ext xmlns:a="http://schemas.openxmlformats.org/drawingml/2006/main" uri="{28A0092B-C50C-407E-A947-70E740481C1C}">
                          <a14:useLocalDpi val="0"/>
                        </a:ext>
                      </a:extLst>
                    </a:blip>
                    <a:stretch>
                      <a:fillRect/>
                    </a:stretch>
                  </pic:blipFill>
                  <pic:spPr>
                    <a:xfrm>
                      <a:off x="0" y="0"/>
                      <a:ext cx="4874559" cy="2762250"/>
                    </a:xfrm>
                    <a:prstGeom prst="rect">
                      <a:avLst/>
                    </a:prstGeom>
                  </pic:spPr>
                </pic:pic>
              </a:graphicData>
            </a:graphic>
          </wp:inline>
        </w:drawing>
      </w:r>
    </w:p>
    <w:p w:rsidR="7213AEBC" w:rsidP="5EFAE2FD" w:rsidRDefault="7213AEBC" w14:paraId="42585E9B" w14:textId="578958BC">
      <w:pPr>
        <w:pStyle w:val="Normal"/>
        <w:bidi w:val="0"/>
        <w:spacing w:before="0" w:beforeAutospacing="off" w:after="160" w:afterAutospacing="off" w:line="360" w:lineRule="auto"/>
        <w:ind w:left="0"/>
        <w:rPr>
          <w:rFonts w:ascii="Arial" w:hAnsi="Arial" w:eastAsia="Arial" w:cs="Arial"/>
        </w:rPr>
      </w:pPr>
      <w:r w:rsidRPr="5EFAE2FD" w:rsidR="3C179034">
        <w:rPr>
          <w:rFonts w:ascii="Arial" w:hAnsi="Arial" w:eastAsia="Arial" w:cs="Arial"/>
        </w:rPr>
        <w:t>Source: Drew (2022)</w:t>
      </w:r>
    </w:p>
    <w:p w:rsidR="7213AEBC" w:rsidP="5EFAE2FD" w:rsidRDefault="7213AEBC" w14:paraId="0B27159F" w14:textId="57914BDD">
      <w:pPr>
        <w:pStyle w:val="Normal"/>
        <w:spacing w:before="0" w:beforeAutospacing="off" w:after="160" w:afterAutospacing="off" w:line="360" w:lineRule="auto"/>
        <w:ind w:left="0"/>
        <w:rPr>
          <w:rFonts w:ascii="Arial" w:hAnsi="Arial" w:eastAsia="Arial" w:cs="Arial"/>
          <w:b w:val="1"/>
          <w:bCs w:val="1"/>
        </w:rPr>
      </w:pPr>
    </w:p>
    <w:p w:rsidR="7213AEBC" w:rsidP="5EFAE2FD" w:rsidRDefault="7213AEBC" w14:paraId="6A480100" w14:textId="181FC3EB">
      <w:pPr>
        <w:pStyle w:val="Normal"/>
        <w:spacing w:before="0" w:beforeAutospacing="off" w:after="160" w:afterAutospacing="off" w:line="360" w:lineRule="auto"/>
        <w:ind w:left="0"/>
        <w:rPr>
          <w:rFonts w:ascii="Arial" w:hAnsi="Arial" w:eastAsia="Arial" w:cs="Arial"/>
          <w:b w:val="0"/>
          <w:bCs w:val="0"/>
        </w:rPr>
      </w:pPr>
      <w:r w:rsidRPr="5EFAE2FD" w:rsidR="6E909921">
        <w:rPr>
          <w:rFonts w:ascii="Arial" w:hAnsi="Arial" w:eastAsia="Arial" w:cs="Arial"/>
          <w:b w:val="1"/>
          <w:bCs w:val="1"/>
        </w:rPr>
        <w:t>5.</w:t>
      </w:r>
      <w:r>
        <w:tab/>
      </w:r>
      <w:r w:rsidRPr="5EFAE2FD" w:rsidR="6E909921">
        <w:rPr>
          <w:rFonts w:ascii="Arial" w:hAnsi="Arial" w:eastAsia="Arial" w:cs="Arial"/>
          <w:b w:val="1"/>
          <w:bCs w:val="1"/>
        </w:rPr>
        <w:t xml:space="preserve">Plan to implement, monitor and review the </w:t>
      </w:r>
      <w:r w:rsidRPr="5EFAE2FD" w:rsidR="6E909921">
        <w:rPr>
          <w:rFonts w:ascii="Arial" w:hAnsi="Arial" w:eastAsia="Arial" w:cs="Arial"/>
          <w:b w:val="1"/>
          <w:bCs w:val="1"/>
        </w:rPr>
        <w:t>process</w:t>
      </w:r>
    </w:p>
    <w:p w:rsidR="7213AEBC" w:rsidP="5EFAE2FD" w:rsidRDefault="7213AEBC" w14:paraId="33DAEFEF" w14:textId="07143561">
      <w:pPr>
        <w:pStyle w:val="Normal"/>
        <w:spacing w:before="0" w:beforeAutospacing="off" w:after="160" w:afterAutospacing="off" w:line="360" w:lineRule="auto"/>
        <w:ind w:left="0"/>
        <w:jc w:val="both"/>
        <w:rPr>
          <w:rFonts w:ascii="Arial" w:hAnsi="Arial" w:eastAsia="Arial" w:cs="Arial"/>
          <w:b w:val="0"/>
          <w:bCs w:val="0"/>
        </w:rPr>
      </w:pPr>
      <w:r w:rsidRPr="5EFAE2FD" w:rsidR="1B97F6DC">
        <w:rPr>
          <w:rFonts w:ascii="Arial" w:hAnsi="Arial" w:eastAsia="Arial" w:cs="Arial"/>
          <w:b w:val="0"/>
          <w:bCs w:val="0"/>
        </w:rPr>
        <w:t xml:space="preserve">It would be wise to suggest the decision to staff so any questions that they have can improve the implementation process.  Planning in advance on what, how, who and when to do this would make it possible to achieve the change.  It's important to monitor the process of </w:t>
      </w:r>
      <w:r w:rsidRPr="5EFAE2FD" w:rsidR="1B97F6DC">
        <w:rPr>
          <w:rFonts w:ascii="Arial" w:hAnsi="Arial" w:eastAsia="Arial" w:cs="Arial"/>
          <w:b w:val="0"/>
          <w:bCs w:val="0"/>
        </w:rPr>
        <w:t xml:space="preserve">implementation to ensure the plan is running as expected and to make changes as required.  Evaluating the success is required to assess the organisation to track the intended changes.  By monitoring the success </w:t>
      </w:r>
      <w:r w:rsidRPr="5EFAE2FD" w:rsidR="1B97F6DC">
        <w:rPr>
          <w:rFonts w:ascii="Arial" w:hAnsi="Arial" w:eastAsia="Arial" w:cs="Arial"/>
          <w:b w:val="0"/>
          <w:bCs w:val="0"/>
        </w:rPr>
        <w:t>indicators,</w:t>
      </w:r>
      <w:r w:rsidRPr="5EFAE2FD" w:rsidR="1B97F6DC">
        <w:rPr>
          <w:rFonts w:ascii="Arial" w:hAnsi="Arial" w:eastAsia="Arial" w:cs="Arial"/>
          <w:b w:val="0"/>
          <w:bCs w:val="0"/>
        </w:rPr>
        <w:t xml:space="preserve"> the organisation can see if they have achieved the desired outcome.</w:t>
      </w:r>
    </w:p>
    <w:p w:rsidR="51FA46DB" w:rsidP="5EFAE2FD" w:rsidRDefault="51FA46DB" w14:paraId="63578707" w14:textId="7A2BAC67">
      <w:pPr>
        <w:pStyle w:val="Normal"/>
        <w:spacing w:line="360" w:lineRule="auto"/>
        <w:ind w:left="0"/>
        <w:rPr>
          <w:rFonts w:ascii="Arial" w:hAnsi="Arial" w:eastAsia="Arial" w:cs="Arial"/>
          <w:b w:val="1"/>
          <w:bCs w:val="1"/>
        </w:rPr>
      </w:pPr>
      <w:r w:rsidRPr="5EFAE2FD" w:rsidR="54853C68">
        <w:rPr>
          <w:rFonts w:ascii="Arial" w:hAnsi="Arial" w:eastAsia="Arial" w:cs="Arial"/>
          <w:b w:val="1"/>
          <w:bCs w:val="1"/>
        </w:rPr>
        <w:t xml:space="preserve">   </w:t>
      </w:r>
    </w:p>
    <w:p w:rsidR="51FA46DB" w:rsidP="5EFAE2FD" w:rsidRDefault="51FA46DB" w14:paraId="377C5FD5" w14:textId="2D925BBA">
      <w:pPr>
        <w:pStyle w:val="Normal"/>
        <w:spacing w:line="360" w:lineRule="auto"/>
        <w:ind w:left="0"/>
        <w:rPr>
          <w:rFonts w:ascii="Arial" w:hAnsi="Arial" w:eastAsia="Arial" w:cs="Arial"/>
          <w:b w:val="1"/>
          <w:bCs w:val="1"/>
        </w:rPr>
      </w:pPr>
    </w:p>
    <w:p w:rsidR="51FA46DB" w:rsidP="5EFAE2FD" w:rsidRDefault="51FA46DB" w14:paraId="5A93658E" w14:textId="2B426973">
      <w:pPr>
        <w:pStyle w:val="Normal"/>
        <w:spacing w:line="360" w:lineRule="auto"/>
        <w:ind w:left="0"/>
        <w:rPr>
          <w:rFonts w:ascii="Arial" w:hAnsi="Arial" w:eastAsia="Arial" w:cs="Arial"/>
          <w:b w:val="1"/>
          <w:bCs w:val="1"/>
        </w:rPr>
      </w:pPr>
    </w:p>
    <w:p w:rsidR="51FA46DB" w:rsidP="5EFAE2FD" w:rsidRDefault="51FA46DB" w14:paraId="303BD62E" w14:textId="54530C09">
      <w:pPr>
        <w:pStyle w:val="Normal"/>
        <w:spacing w:line="360" w:lineRule="auto"/>
        <w:ind w:left="0"/>
        <w:rPr>
          <w:rFonts w:ascii="Arial" w:hAnsi="Arial" w:eastAsia="Arial" w:cs="Arial"/>
          <w:b w:val="1"/>
          <w:bCs w:val="1"/>
        </w:rPr>
      </w:pPr>
    </w:p>
    <w:p w:rsidR="51FA46DB" w:rsidP="5EFAE2FD" w:rsidRDefault="51FA46DB" w14:paraId="532165E4" w14:textId="5CAA532A">
      <w:pPr>
        <w:pStyle w:val="Normal"/>
        <w:spacing w:line="360" w:lineRule="auto"/>
        <w:ind w:left="0" w:firstLine="0"/>
        <w:rPr>
          <w:rFonts w:ascii="Arial" w:hAnsi="Arial" w:eastAsia="Arial" w:cs="Arial"/>
          <w:b w:val="1"/>
          <w:bCs w:val="1"/>
        </w:rPr>
      </w:pPr>
      <w:r w:rsidRPr="5EFAE2FD" w:rsidR="54853C68">
        <w:rPr>
          <w:rFonts w:ascii="Arial" w:hAnsi="Arial" w:eastAsia="Arial" w:cs="Arial"/>
          <w:b w:val="1"/>
          <w:bCs w:val="1"/>
        </w:rPr>
        <w:t xml:space="preserve">   5.1</w:t>
      </w:r>
      <w:r>
        <w:tab/>
      </w:r>
      <w:r w:rsidRPr="5EFAE2FD" w:rsidR="54853C68">
        <w:rPr>
          <w:rFonts w:ascii="Arial" w:hAnsi="Arial" w:eastAsia="Arial" w:cs="Arial"/>
          <w:b w:val="1"/>
          <w:bCs w:val="1"/>
        </w:rPr>
        <w:t xml:space="preserve">      Implementing the solution</w:t>
      </w:r>
    </w:p>
    <w:p w:rsidR="51FA46DB" w:rsidP="5EFAE2FD" w:rsidRDefault="51FA46DB" w14:paraId="576A7A5C" w14:textId="63D08EBC">
      <w:pPr>
        <w:pStyle w:val="ListParagraph"/>
        <w:numPr>
          <w:ilvl w:val="0"/>
          <w:numId w:val="8"/>
        </w:numPr>
        <w:spacing w:line="360" w:lineRule="auto"/>
        <w:jc w:val="both"/>
        <w:rPr>
          <w:rFonts w:ascii="Arial" w:hAnsi="Arial" w:eastAsia="Arial" w:cs="Arial"/>
        </w:rPr>
      </w:pPr>
      <w:r w:rsidRPr="5EFAE2FD" w:rsidR="54853C68">
        <w:rPr>
          <w:rFonts w:ascii="Arial" w:hAnsi="Arial" w:eastAsia="Arial" w:cs="Arial"/>
        </w:rPr>
        <w:t>Set clear goals that need to be achieved from this solution.</w:t>
      </w:r>
    </w:p>
    <w:p w:rsidR="51FA46DB" w:rsidP="5EFAE2FD" w:rsidRDefault="51FA46DB" w14:paraId="4B36B7A3" w14:textId="4198E773">
      <w:pPr>
        <w:pStyle w:val="ListParagraph"/>
        <w:numPr>
          <w:ilvl w:val="0"/>
          <w:numId w:val="8"/>
        </w:numPr>
        <w:spacing w:line="360" w:lineRule="auto"/>
        <w:jc w:val="both"/>
        <w:rPr>
          <w:rFonts w:ascii="Arial" w:hAnsi="Arial" w:eastAsia="Arial" w:cs="Arial"/>
        </w:rPr>
      </w:pPr>
      <w:r w:rsidRPr="5EFAE2FD" w:rsidR="54853C68">
        <w:rPr>
          <w:rFonts w:ascii="Arial" w:hAnsi="Arial" w:eastAsia="Arial" w:cs="Arial"/>
        </w:rPr>
        <w:t>For the immediate term, additional staff will be required to cover the vacancy gaps in the organisation.</w:t>
      </w:r>
    </w:p>
    <w:p w:rsidR="51FA46DB" w:rsidP="5EFAE2FD" w:rsidRDefault="51FA46DB" w14:paraId="40227ACF" w14:textId="09372B1F">
      <w:pPr>
        <w:pStyle w:val="ListParagraph"/>
        <w:numPr>
          <w:ilvl w:val="0"/>
          <w:numId w:val="8"/>
        </w:numPr>
        <w:spacing w:line="360" w:lineRule="auto"/>
        <w:jc w:val="both"/>
        <w:rPr>
          <w:rFonts w:ascii="Arial" w:hAnsi="Arial" w:eastAsia="Arial" w:cs="Arial"/>
        </w:rPr>
      </w:pPr>
      <w:r w:rsidRPr="5EFAE2FD" w:rsidR="54853C68">
        <w:rPr>
          <w:rFonts w:ascii="Arial" w:hAnsi="Arial" w:eastAsia="Arial" w:cs="Arial"/>
        </w:rPr>
        <w:t>Use a time scale to schedule training goals.</w:t>
      </w:r>
    </w:p>
    <w:p w:rsidR="51FA46DB" w:rsidP="5EFAE2FD" w:rsidRDefault="51FA46DB" w14:paraId="104C6EB8" w14:textId="2AB19C26">
      <w:pPr>
        <w:pStyle w:val="ListParagraph"/>
        <w:numPr>
          <w:ilvl w:val="0"/>
          <w:numId w:val="8"/>
        </w:numPr>
        <w:bidi w:val="0"/>
        <w:spacing w:before="0" w:beforeAutospacing="off" w:after="160" w:afterAutospacing="off" w:line="360" w:lineRule="auto"/>
        <w:ind w:left="720" w:right="0" w:hanging="360"/>
        <w:jc w:val="both"/>
        <w:rPr>
          <w:rFonts w:ascii="Arial" w:hAnsi="Arial" w:eastAsia="Arial" w:cs="Arial"/>
        </w:rPr>
      </w:pPr>
      <w:r w:rsidRPr="5EFAE2FD" w:rsidR="54853C68">
        <w:rPr>
          <w:rFonts w:ascii="Arial" w:hAnsi="Arial" w:eastAsia="Arial" w:cs="Arial"/>
        </w:rPr>
        <w:t>Find out what kind of expertise or knowledge is lacking in staff to help create content.</w:t>
      </w:r>
    </w:p>
    <w:p w:rsidR="51FA46DB" w:rsidP="5EFAE2FD" w:rsidRDefault="51FA46DB" w14:paraId="24B83718" w14:textId="7024DA2A">
      <w:pPr>
        <w:pStyle w:val="ListParagraph"/>
        <w:numPr>
          <w:ilvl w:val="0"/>
          <w:numId w:val="8"/>
        </w:numPr>
        <w:spacing w:line="360" w:lineRule="auto"/>
        <w:jc w:val="both"/>
        <w:rPr>
          <w:rFonts w:ascii="Arial" w:hAnsi="Arial" w:eastAsia="Arial" w:cs="Arial"/>
        </w:rPr>
      </w:pPr>
      <w:r w:rsidRPr="5EFAE2FD" w:rsidR="54853C68">
        <w:rPr>
          <w:rFonts w:ascii="Arial" w:hAnsi="Arial" w:eastAsia="Arial" w:cs="Arial"/>
        </w:rPr>
        <w:t xml:space="preserve">Determine roles for individuals and departments to ensure the access of </w:t>
      </w:r>
      <w:r w:rsidRPr="5EFAE2FD" w:rsidR="54853C68">
        <w:rPr>
          <w:rFonts w:ascii="Arial" w:hAnsi="Arial" w:eastAsia="Arial" w:cs="Arial"/>
        </w:rPr>
        <w:t>the training</w:t>
      </w:r>
      <w:r w:rsidRPr="5EFAE2FD" w:rsidR="54853C68">
        <w:rPr>
          <w:rFonts w:ascii="Arial" w:hAnsi="Arial" w:eastAsia="Arial" w:cs="Arial"/>
        </w:rPr>
        <w:t xml:space="preserve"> programmes.</w:t>
      </w:r>
    </w:p>
    <w:p w:rsidR="51FA46DB" w:rsidP="5EFAE2FD" w:rsidRDefault="51FA46DB" w14:paraId="2C2CC747" w14:textId="554C0668">
      <w:pPr>
        <w:pStyle w:val="ListParagraph"/>
        <w:numPr>
          <w:ilvl w:val="0"/>
          <w:numId w:val="8"/>
        </w:numPr>
        <w:spacing w:line="360" w:lineRule="auto"/>
        <w:jc w:val="both"/>
        <w:rPr>
          <w:rFonts w:ascii="Arial" w:hAnsi="Arial" w:eastAsia="Arial" w:cs="Arial"/>
        </w:rPr>
      </w:pPr>
      <w:r w:rsidRPr="5EFAE2FD" w:rsidR="54853C68">
        <w:rPr>
          <w:rFonts w:ascii="Arial" w:hAnsi="Arial" w:eastAsia="Arial" w:cs="Arial"/>
        </w:rPr>
        <w:t>Hire external companies to offer leadership training for managers.</w:t>
      </w:r>
    </w:p>
    <w:p w:rsidR="51FA46DB" w:rsidP="5EFAE2FD" w:rsidRDefault="51FA46DB" w14:paraId="60338AEA" w14:textId="7377315A">
      <w:pPr>
        <w:pStyle w:val="ListParagraph"/>
        <w:numPr>
          <w:ilvl w:val="0"/>
          <w:numId w:val="8"/>
        </w:numPr>
        <w:spacing w:line="360" w:lineRule="auto"/>
        <w:jc w:val="both"/>
        <w:rPr>
          <w:rFonts w:ascii="Arial" w:hAnsi="Arial" w:eastAsia="Arial" w:cs="Arial"/>
        </w:rPr>
      </w:pPr>
      <w:r w:rsidRPr="5EFAE2FD" w:rsidR="54853C68">
        <w:rPr>
          <w:rFonts w:ascii="Arial" w:hAnsi="Arial" w:eastAsia="Arial" w:cs="Arial"/>
        </w:rPr>
        <w:t>Document the resources available that can be used for training programmes.</w:t>
      </w:r>
    </w:p>
    <w:p w:rsidR="51FA46DB" w:rsidP="5EFAE2FD" w:rsidRDefault="51FA46DB" w14:paraId="65C24535" w14:textId="45AB6642">
      <w:pPr>
        <w:pStyle w:val="ListParagraph"/>
        <w:numPr>
          <w:ilvl w:val="0"/>
          <w:numId w:val="8"/>
        </w:numPr>
        <w:spacing w:line="360" w:lineRule="auto"/>
        <w:jc w:val="both"/>
        <w:rPr>
          <w:rFonts w:ascii="Arial" w:hAnsi="Arial" w:eastAsia="Arial" w:cs="Arial"/>
        </w:rPr>
      </w:pPr>
      <w:r w:rsidRPr="5EFAE2FD" w:rsidR="54853C68">
        <w:rPr>
          <w:rFonts w:ascii="Arial" w:hAnsi="Arial" w:eastAsia="Arial" w:cs="Arial"/>
        </w:rPr>
        <w:t>Put aside additional funding for the training programmes to pay trainers and for suitable locations for training to take place.</w:t>
      </w:r>
    </w:p>
    <w:p w:rsidR="51FA46DB" w:rsidP="5EFAE2FD" w:rsidRDefault="51FA46DB" w14:paraId="70553F69" w14:textId="1318E76B">
      <w:pPr>
        <w:pStyle w:val="ListParagraph"/>
        <w:numPr>
          <w:ilvl w:val="0"/>
          <w:numId w:val="8"/>
        </w:numPr>
        <w:spacing w:line="360" w:lineRule="auto"/>
        <w:jc w:val="both"/>
        <w:rPr>
          <w:rFonts w:ascii="Arial" w:hAnsi="Arial" w:eastAsia="Arial" w:cs="Arial"/>
        </w:rPr>
      </w:pPr>
      <w:r w:rsidRPr="5EFAE2FD" w:rsidR="54853C68">
        <w:rPr>
          <w:rFonts w:ascii="Arial" w:hAnsi="Arial" w:eastAsia="Arial" w:cs="Arial"/>
        </w:rPr>
        <w:t xml:space="preserve">Create content for training </w:t>
      </w:r>
      <w:r w:rsidRPr="5EFAE2FD" w:rsidR="54853C68">
        <w:rPr>
          <w:rFonts w:ascii="Arial" w:hAnsi="Arial" w:eastAsia="Arial" w:cs="Arial"/>
        </w:rPr>
        <w:t>programmes.</w:t>
      </w:r>
    </w:p>
    <w:p w:rsidR="51FA46DB" w:rsidP="5EFAE2FD" w:rsidRDefault="51FA46DB" w14:paraId="728B6D33" w14:textId="12ACF210">
      <w:pPr>
        <w:pStyle w:val="ListParagraph"/>
        <w:numPr>
          <w:ilvl w:val="0"/>
          <w:numId w:val="8"/>
        </w:numPr>
        <w:spacing w:line="360" w:lineRule="auto"/>
        <w:jc w:val="both"/>
        <w:rPr>
          <w:rFonts w:ascii="Arial" w:hAnsi="Arial" w:eastAsia="Arial" w:cs="Arial"/>
        </w:rPr>
      </w:pPr>
      <w:r w:rsidRPr="5EFAE2FD" w:rsidR="54853C68">
        <w:rPr>
          <w:rFonts w:ascii="Arial" w:hAnsi="Arial" w:eastAsia="Arial" w:cs="Arial"/>
        </w:rPr>
        <w:t>Have objectives for the training.</w:t>
      </w:r>
    </w:p>
    <w:p w:rsidR="51FA46DB" w:rsidP="5EFAE2FD" w:rsidRDefault="51FA46DB" w14:paraId="3753AAF2" w14:textId="006009A6">
      <w:pPr>
        <w:pStyle w:val="ListParagraph"/>
        <w:numPr>
          <w:ilvl w:val="0"/>
          <w:numId w:val="8"/>
        </w:numPr>
        <w:spacing w:line="360" w:lineRule="auto"/>
        <w:jc w:val="both"/>
        <w:rPr>
          <w:rFonts w:ascii="Arial" w:hAnsi="Arial" w:eastAsia="Arial" w:cs="Arial"/>
        </w:rPr>
      </w:pPr>
      <w:r w:rsidRPr="5EFAE2FD" w:rsidR="54853C68">
        <w:rPr>
          <w:rFonts w:ascii="Arial" w:hAnsi="Arial" w:eastAsia="Arial" w:cs="Arial"/>
        </w:rPr>
        <w:t xml:space="preserve">Hire </w:t>
      </w:r>
      <w:r w:rsidRPr="5EFAE2FD" w:rsidR="54853C68">
        <w:rPr>
          <w:rFonts w:ascii="Arial" w:hAnsi="Arial" w:eastAsia="Arial" w:cs="Arial"/>
        </w:rPr>
        <w:t>additional</w:t>
      </w:r>
      <w:r w:rsidRPr="5EFAE2FD" w:rsidR="54853C68">
        <w:rPr>
          <w:rFonts w:ascii="Arial" w:hAnsi="Arial" w:eastAsia="Arial" w:cs="Arial"/>
        </w:rPr>
        <w:t xml:space="preserve"> admin staff to help </w:t>
      </w:r>
      <w:bookmarkStart w:name="_Int_bYajvbZT" w:id="1216134825"/>
      <w:r w:rsidRPr="5EFAE2FD" w:rsidR="54853C68">
        <w:rPr>
          <w:rFonts w:ascii="Arial" w:hAnsi="Arial" w:eastAsia="Arial" w:cs="Arial"/>
        </w:rPr>
        <w:t>provide</w:t>
      </w:r>
      <w:bookmarkEnd w:id="1216134825"/>
      <w:r w:rsidRPr="5EFAE2FD" w:rsidR="54853C68">
        <w:rPr>
          <w:rFonts w:ascii="Arial" w:hAnsi="Arial" w:eastAsia="Arial" w:cs="Arial"/>
        </w:rPr>
        <w:t xml:space="preserve"> support for staff.</w:t>
      </w:r>
    </w:p>
    <w:p w:rsidR="09DC624D" w:rsidP="09DC624D" w:rsidRDefault="09DC624D" w14:paraId="316174E1" w14:textId="166D9A45">
      <w:pPr>
        <w:pStyle w:val="Normal"/>
        <w:spacing w:line="360" w:lineRule="auto"/>
        <w:ind w:left="0"/>
        <w:rPr>
          <w:rFonts w:ascii="Arial" w:hAnsi="Arial" w:eastAsia="Arial" w:cs="Arial"/>
          <w:b w:val="1"/>
          <w:bCs w:val="1"/>
        </w:rPr>
      </w:pPr>
    </w:p>
    <w:p w:rsidR="51FA46DB" w:rsidP="5EFAE2FD" w:rsidRDefault="51FA46DB" w14:paraId="14D9439B" w14:textId="27C288AA">
      <w:pPr>
        <w:pStyle w:val="Normal"/>
        <w:spacing w:line="360" w:lineRule="auto"/>
        <w:ind w:left="0" w:firstLine="0"/>
        <w:rPr>
          <w:rFonts w:ascii="Arial" w:hAnsi="Arial" w:eastAsia="Arial" w:cs="Arial"/>
          <w:b w:val="1"/>
          <w:bCs w:val="1"/>
        </w:rPr>
      </w:pPr>
      <w:r w:rsidRPr="5EFAE2FD" w:rsidR="54853C68">
        <w:rPr>
          <w:rFonts w:ascii="Arial" w:hAnsi="Arial" w:eastAsia="Arial" w:cs="Arial"/>
          <w:b w:val="1"/>
          <w:bCs w:val="1"/>
        </w:rPr>
        <w:t xml:space="preserve">  5.2</w:t>
      </w:r>
      <w:r>
        <w:tab/>
      </w:r>
      <w:r w:rsidRPr="5EFAE2FD" w:rsidR="54853C68">
        <w:rPr>
          <w:rFonts w:ascii="Arial" w:hAnsi="Arial" w:eastAsia="Arial" w:cs="Arial"/>
          <w:b w:val="1"/>
          <w:bCs w:val="1"/>
        </w:rPr>
        <w:t xml:space="preserve">      Monitoring the success</w:t>
      </w:r>
    </w:p>
    <w:p w:rsidR="51FA46DB" w:rsidP="5EFAE2FD" w:rsidRDefault="51FA46DB" w14:paraId="7AAAE1B0" w14:textId="5B03FF1D">
      <w:pPr>
        <w:pStyle w:val="ListParagraph"/>
        <w:numPr>
          <w:ilvl w:val="0"/>
          <w:numId w:val="18"/>
        </w:numPr>
        <w:spacing w:line="360" w:lineRule="auto"/>
        <w:ind/>
        <w:jc w:val="both"/>
        <w:rPr>
          <w:rFonts w:ascii="Arial" w:hAnsi="Arial" w:eastAsia="Arial" w:cs="Arial"/>
        </w:rPr>
      </w:pPr>
      <w:r w:rsidRPr="5EFAE2FD" w:rsidR="54853C68">
        <w:rPr>
          <w:rFonts w:ascii="Arial" w:hAnsi="Arial" w:eastAsia="Arial" w:cs="Arial"/>
        </w:rPr>
        <w:t>Create a google spreadsheet with employee names and training programmes available for each employee.</w:t>
      </w:r>
    </w:p>
    <w:p w:rsidR="51FA46DB" w:rsidP="5EFAE2FD" w:rsidRDefault="51FA46DB" w14:paraId="724A9D7B" w14:textId="5B426804">
      <w:pPr>
        <w:pStyle w:val="ListParagraph"/>
        <w:numPr>
          <w:ilvl w:val="0"/>
          <w:numId w:val="18"/>
        </w:numPr>
        <w:spacing w:line="360" w:lineRule="auto"/>
        <w:ind/>
        <w:jc w:val="both"/>
        <w:rPr>
          <w:rFonts w:ascii="Arial" w:hAnsi="Arial" w:eastAsia="Arial" w:cs="Arial"/>
        </w:rPr>
      </w:pPr>
      <w:r w:rsidRPr="5EFAE2FD" w:rsidR="54853C68">
        <w:rPr>
          <w:rFonts w:ascii="Arial" w:hAnsi="Arial" w:eastAsia="Arial" w:cs="Arial"/>
        </w:rPr>
        <w:t>Tick off the training completed.</w:t>
      </w:r>
    </w:p>
    <w:p w:rsidR="51FA46DB" w:rsidP="5EFAE2FD" w:rsidRDefault="51FA46DB" w14:paraId="1DD2DC73" w14:textId="280AD8C4">
      <w:pPr>
        <w:pStyle w:val="ListParagraph"/>
        <w:numPr>
          <w:ilvl w:val="0"/>
          <w:numId w:val="18"/>
        </w:numPr>
        <w:spacing w:line="360" w:lineRule="auto"/>
        <w:ind/>
        <w:jc w:val="both"/>
        <w:rPr>
          <w:rFonts w:ascii="Arial" w:hAnsi="Arial" w:eastAsia="Arial" w:cs="Arial"/>
        </w:rPr>
      </w:pPr>
      <w:r w:rsidRPr="5EFAE2FD" w:rsidR="54853C68">
        <w:rPr>
          <w:rFonts w:ascii="Arial" w:hAnsi="Arial" w:eastAsia="Arial" w:cs="Arial"/>
        </w:rPr>
        <w:t xml:space="preserve">Use </w:t>
      </w:r>
      <w:r w:rsidRPr="5EFAE2FD" w:rsidR="54853C68">
        <w:rPr>
          <w:rFonts w:ascii="Arial" w:hAnsi="Arial" w:eastAsia="Arial" w:cs="Arial"/>
        </w:rPr>
        <w:t>employee's</w:t>
      </w:r>
      <w:r w:rsidRPr="5EFAE2FD" w:rsidR="54853C68">
        <w:rPr>
          <w:rFonts w:ascii="Arial" w:hAnsi="Arial" w:eastAsia="Arial" w:cs="Arial"/>
        </w:rPr>
        <w:t xml:space="preserve"> satisfaction questionnaires to get data on how they are feeling and whether the training is effective.</w:t>
      </w:r>
    </w:p>
    <w:p w:rsidR="51FA46DB" w:rsidP="5EFAE2FD" w:rsidRDefault="51FA46DB" w14:paraId="075DEE6F" w14:textId="5B3F4274">
      <w:pPr>
        <w:pStyle w:val="ListParagraph"/>
        <w:numPr>
          <w:ilvl w:val="0"/>
          <w:numId w:val="18"/>
        </w:numPr>
        <w:spacing w:line="360" w:lineRule="auto"/>
        <w:ind/>
        <w:jc w:val="both"/>
        <w:rPr>
          <w:rFonts w:ascii="Arial" w:hAnsi="Arial" w:eastAsia="Arial" w:cs="Arial"/>
        </w:rPr>
      </w:pPr>
      <w:r w:rsidRPr="5EFAE2FD" w:rsidR="54853C68">
        <w:rPr>
          <w:rFonts w:ascii="Arial" w:hAnsi="Arial" w:eastAsia="Arial" w:cs="Arial"/>
        </w:rPr>
        <w:t>Use customer satisfaction questionnaires to get data on service provided.</w:t>
      </w:r>
    </w:p>
    <w:p w:rsidR="51FA46DB" w:rsidP="5EFAE2FD" w:rsidRDefault="51FA46DB" w14:paraId="5DB52F68" w14:textId="3465E0B9">
      <w:pPr>
        <w:pStyle w:val="ListParagraph"/>
        <w:numPr>
          <w:ilvl w:val="0"/>
          <w:numId w:val="18"/>
        </w:numPr>
        <w:spacing w:line="360" w:lineRule="auto"/>
        <w:ind/>
        <w:jc w:val="both"/>
        <w:rPr>
          <w:rFonts w:ascii="Arial" w:hAnsi="Arial" w:eastAsia="Arial" w:cs="Arial"/>
        </w:rPr>
      </w:pPr>
      <w:r w:rsidRPr="5EFAE2FD" w:rsidR="54853C68">
        <w:rPr>
          <w:rFonts w:ascii="Arial" w:hAnsi="Arial" w:eastAsia="Arial" w:cs="Arial"/>
        </w:rPr>
        <w:t xml:space="preserve">Use the statistics to make any </w:t>
      </w:r>
      <w:r w:rsidRPr="5EFAE2FD" w:rsidR="54853C68">
        <w:rPr>
          <w:rFonts w:ascii="Arial" w:hAnsi="Arial" w:eastAsia="Arial" w:cs="Arial"/>
        </w:rPr>
        <w:t>connections from</w:t>
      </w:r>
      <w:r w:rsidRPr="5EFAE2FD" w:rsidR="54853C68">
        <w:rPr>
          <w:rFonts w:ascii="Arial" w:hAnsi="Arial" w:eastAsia="Arial" w:cs="Arial"/>
        </w:rPr>
        <w:t xml:space="preserve"> beginning of training and customer satisfaction.</w:t>
      </w:r>
    </w:p>
    <w:p w:rsidR="51FA46DB" w:rsidP="5EFAE2FD" w:rsidRDefault="51FA46DB" w14:paraId="40937461" w14:textId="5A476D28">
      <w:pPr>
        <w:pStyle w:val="ListParagraph"/>
        <w:numPr>
          <w:ilvl w:val="0"/>
          <w:numId w:val="18"/>
        </w:numPr>
        <w:spacing w:line="360" w:lineRule="auto"/>
        <w:ind/>
        <w:jc w:val="both"/>
        <w:rPr>
          <w:rFonts w:ascii="Arial" w:hAnsi="Arial" w:eastAsia="Arial" w:cs="Arial"/>
        </w:rPr>
      </w:pPr>
      <w:r w:rsidRPr="5EFAE2FD" w:rsidR="54853C68">
        <w:rPr>
          <w:rFonts w:ascii="Arial" w:hAnsi="Arial" w:eastAsia="Arial" w:cs="Arial"/>
        </w:rPr>
        <w:t>If the rating of satisfaction is improving the staff training content quality is good.</w:t>
      </w:r>
    </w:p>
    <w:p w:rsidR="51FA46DB" w:rsidP="5EFAE2FD" w:rsidRDefault="51FA46DB" w14:paraId="30CE70DD" w14:textId="5A829CB3">
      <w:pPr>
        <w:pStyle w:val="ListParagraph"/>
        <w:numPr>
          <w:ilvl w:val="0"/>
          <w:numId w:val="18"/>
        </w:numPr>
        <w:spacing w:line="360" w:lineRule="auto"/>
        <w:ind/>
        <w:jc w:val="both"/>
        <w:rPr>
          <w:rFonts w:ascii="Arial" w:hAnsi="Arial" w:eastAsia="Arial" w:cs="Arial"/>
        </w:rPr>
      </w:pPr>
      <w:r w:rsidRPr="5EFAE2FD" w:rsidR="54853C68">
        <w:rPr>
          <w:rFonts w:ascii="Arial" w:hAnsi="Arial" w:eastAsia="Arial" w:cs="Arial"/>
        </w:rPr>
        <w:t xml:space="preserve">Monitor the staff’s behaviour at work </w:t>
      </w:r>
      <w:bookmarkStart w:name="_Int_oVdRM14b" w:id="1555698012"/>
      <w:r w:rsidRPr="5EFAE2FD" w:rsidR="54853C68">
        <w:rPr>
          <w:rFonts w:ascii="Arial" w:hAnsi="Arial" w:eastAsia="Arial" w:cs="Arial"/>
        </w:rPr>
        <w:t>regarding</w:t>
      </w:r>
      <w:bookmarkEnd w:id="1555698012"/>
      <w:r w:rsidRPr="5EFAE2FD" w:rsidR="54853C68">
        <w:rPr>
          <w:rFonts w:ascii="Arial" w:hAnsi="Arial" w:eastAsia="Arial" w:cs="Arial"/>
        </w:rPr>
        <w:t xml:space="preserve"> their confidence using questionnaires.</w:t>
      </w:r>
    </w:p>
    <w:p w:rsidR="51FA46DB" w:rsidP="5EFAE2FD" w:rsidRDefault="51FA46DB" w14:paraId="7D499260" w14:textId="38F9ECC7">
      <w:pPr>
        <w:pStyle w:val="Normal"/>
        <w:spacing w:line="360" w:lineRule="auto"/>
        <w:ind w:left="0"/>
        <w:jc w:val="both"/>
        <w:rPr>
          <w:rFonts w:ascii="Arial" w:hAnsi="Arial" w:eastAsia="Arial" w:cs="Arial"/>
        </w:rPr>
      </w:pPr>
    </w:p>
    <w:p w:rsidR="51FA46DB" w:rsidP="51FA46DB" w:rsidRDefault="51FA46DB" w14:paraId="0618F3AC" w14:textId="27A1815F">
      <w:pPr>
        <w:pStyle w:val="Normal"/>
        <w:spacing w:line="360" w:lineRule="auto"/>
        <w:ind w:left="0"/>
        <w:rPr>
          <w:rFonts w:ascii="Arial" w:hAnsi="Arial" w:eastAsia="Arial" w:cs="Arial"/>
          <w:b w:val="1"/>
          <w:bCs w:val="1"/>
        </w:rPr>
      </w:pPr>
      <w:r w:rsidRPr="5EFAE2FD" w:rsidR="54853C68">
        <w:rPr>
          <w:rFonts w:ascii="Arial" w:hAnsi="Arial" w:eastAsia="Arial" w:cs="Arial"/>
          <w:b w:val="1"/>
          <w:bCs w:val="1"/>
        </w:rPr>
        <w:t xml:space="preserve">   5.3</w:t>
      </w:r>
      <w:r>
        <w:tab/>
      </w:r>
      <w:r w:rsidRPr="5EFAE2FD" w:rsidR="54853C68">
        <w:rPr>
          <w:rFonts w:ascii="Arial" w:hAnsi="Arial" w:eastAsia="Arial" w:cs="Arial"/>
          <w:b w:val="1"/>
          <w:bCs w:val="1"/>
        </w:rPr>
        <w:t xml:space="preserve">   Reviewing the process</w:t>
      </w:r>
    </w:p>
    <w:p w:rsidR="51FA46DB" w:rsidP="51FA46DB" w:rsidRDefault="51FA46DB" w14:paraId="0BC276CD" w14:textId="7784EC14">
      <w:pPr>
        <w:pStyle w:val="Normal"/>
        <w:spacing w:line="360" w:lineRule="auto"/>
        <w:ind w:left="0"/>
        <w:rPr>
          <w:rFonts w:ascii="Arial" w:hAnsi="Arial" w:eastAsia="Arial" w:cs="Arial"/>
        </w:rPr>
      </w:pPr>
      <w:r w:rsidRPr="7213AEBC" w:rsidR="51FA46DB">
        <w:rPr>
          <w:rFonts w:ascii="Arial" w:hAnsi="Arial" w:eastAsia="Arial" w:cs="Arial"/>
        </w:rPr>
        <w:t>Compare staff numbers from previous 6 months to after 6 months of training.</w:t>
      </w:r>
    </w:p>
    <w:p w:rsidR="51FA46DB" w:rsidP="51FA46DB" w:rsidRDefault="51FA46DB" w14:paraId="25E1A869" w14:textId="06492A1D">
      <w:pPr>
        <w:pStyle w:val="Normal"/>
        <w:spacing w:line="360" w:lineRule="auto"/>
        <w:ind w:left="0"/>
        <w:rPr>
          <w:rFonts w:ascii="Arial" w:hAnsi="Arial" w:eastAsia="Arial" w:cs="Arial"/>
        </w:rPr>
      </w:pPr>
    </w:p>
    <w:p w:rsidR="7213AEBC" w:rsidP="7213AEBC" w:rsidRDefault="7213AEBC" w14:paraId="0EF67226" w14:textId="585174AD">
      <w:pPr>
        <w:pStyle w:val="Normal"/>
        <w:spacing w:line="360" w:lineRule="auto"/>
        <w:ind w:left="0"/>
        <w:rPr>
          <w:rFonts w:ascii="Arial" w:hAnsi="Arial" w:eastAsia="Arial" w:cs="Arial"/>
        </w:rPr>
      </w:pPr>
    </w:p>
    <w:p w:rsidR="5EFAE2FD" w:rsidP="5EFAE2FD" w:rsidRDefault="5EFAE2FD" w14:paraId="64C2EBA9" w14:textId="2149959D">
      <w:pPr>
        <w:pStyle w:val="Normal"/>
        <w:spacing w:line="360" w:lineRule="auto"/>
        <w:ind w:left="0"/>
        <w:jc w:val="center"/>
        <w:rPr>
          <w:rFonts w:ascii="Arial" w:hAnsi="Arial" w:eastAsia="Arial" w:cs="Arial"/>
          <w:b w:val="1"/>
          <w:bCs w:val="1"/>
        </w:rPr>
      </w:pPr>
    </w:p>
    <w:p w:rsidR="5EFAE2FD" w:rsidP="5EFAE2FD" w:rsidRDefault="5EFAE2FD" w14:paraId="2C87312F" w14:textId="72D8F2CA">
      <w:pPr>
        <w:pStyle w:val="Normal"/>
        <w:spacing w:line="360" w:lineRule="auto"/>
        <w:ind w:left="0"/>
        <w:jc w:val="center"/>
        <w:rPr>
          <w:rFonts w:ascii="Arial" w:hAnsi="Arial" w:eastAsia="Arial" w:cs="Arial"/>
          <w:b w:val="1"/>
          <w:bCs w:val="1"/>
          <w:sz w:val="28"/>
          <w:szCs w:val="28"/>
        </w:rPr>
      </w:pPr>
    </w:p>
    <w:p w:rsidR="51FA46DB" w:rsidP="5EFAE2FD" w:rsidRDefault="51FA46DB" w14:paraId="6B60FAED" w14:textId="017616C0">
      <w:pPr>
        <w:pStyle w:val="Normal"/>
        <w:spacing w:line="360" w:lineRule="auto"/>
        <w:ind w:left="0"/>
        <w:jc w:val="center"/>
        <w:rPr>
          <w:rFonts w:ascii="Arial" w:hAnsi="Arial" w:eastAsia="Arial" w:cs="Arial"/>
          <w:b w:val="1"/>
          <w:bCs w:val="1"/>
          <w:sz w:val="28"/>
          <w:szCs w:val="28"/>
        </w:rPr>
      </w:pPr>
      <w:r w:rsidRPr="5EFAE2FD" w:rsidR="1B97F6DC">
        <w:rPr>
          <w:rFonts w:ascii="Arial" w:hAnsi="Arial" w:eastAsia="Arial" w:cs="Arial"/>
          <w:b w:val="1"/>
          <w:bCs w:val="1"/>
          <w:sz w:val="28"/>
          <w:szCs w:val="28"/>
        </w:rPr>
        <w:t>Conclusion</w:t>
      </w:r>
    </w:p>
    <w:p w:rsidR="5EFAE2FD" w:rsidP="5EFAE2FD" w:rsidRDefault="5EFAE2FD" w14:paraId="665BE5D6" w14:textId="35DBE2A1">
      <w:pPr>
        <w:pStyle w:val="Normal"/>
        <w:spacing w:line="360" w:lineRule="auto"/>
        <w:ind w:left="0"/>
        <w:jc w:val="center"/>
        <w:rPr>
          <w:rFonts w:ascii="Arial" w:hAnsi="Arial" w:eastAsia="Arial" w:cs="Arial"/>
          <w:b w:val="1"/>
          <w:bCs w:val="1"/>
          <w:sz w:val="28"/>
          <w:szCs w:val="28"/>
        </w:rPr>
      </w:pPr>
    </w:p>
    <w:p w:rsidR="7213AEBC" w:rsidP="5EFAE2FD" w:rsidRDefault="7213AEBC" w14:paraId="423FF9F9" w14:textId="5071E97D">
      <w:pPr>
        <w:pStyle w:val="Normal"/>
        <w:spacing w:line="360" w:lineRule="auto"/>
        <w:ind w:left="0"/>
        <w:jc w:val="both"/>
        <w:rPr>
          <w:rFonts w:ascii="Arial" w:hAnsi="Arial" w:eastAsia="Arial" w:cs="Arial"/>
        </w:rPr>
      </w:pPr>
      <w:r w:rsidRPr="5EFAE2FD" w:rsidR="1B97F6DC">
        <w:rPr>
          <w:rFonts w:ascii="Arial" w:hAnsi="Arial" w:eastAsia="Arial" w:cs="Arial"/>
        </w:rPr>
        <w:t>Identifying</w:t>
      </w:r>
      <w:r w:rsidRPr="5EFAE2FD" w:rsidR="1B97F6DC">
        <w:rPr>
          <w:rFonts w:ascii="Arial" w:hAnsi="Arial" w:eastAsia="Arial" w:cs="Arial"/>
        </w:rPr>
        <w:t xml:space="preserve"> and investigating the complex problem within Proper Care UK has enabled us to understand how it affects the organisation and recognise similar issues in other health and social organisations.</w:t>
      </w:r>
      <w:r w:rsidRPr="5EFAE2FD" w:rsidR="1B97F6DC">
        <w:rPr>
          <w:rFonts w:ascii="Arial" w:hAnsi="Arial" w:eastAsia="Arial" w:cs="Arial"/>
        </w:rPr>
        <w:t xml:space="preserve"> Using the pestle analysing tool and the fishbone diagram has led us to finding alternative reasons for the problem and find possible solutions by c</w:t>
      </w:r>
      <w:r w:rsidRPr="5EFAE2FD" w:rsidR="1B97F6DC">
        <w:rPr>
          <w:rFonts w:ascii="Arial" w:hAnsi="Arial" w:eastAsia="Arial" w:cs="Arial"/>
        </w:rPr>
        <w:t xml:space="preserve">ritically evaluating these alternatives. For better analysis of the organisation a SWOT analysis could have been performed.  This would give a better understanding of the strengths, weaknesses, opportunities and threats faced by the business and which could have led to finding other alternatives.  By evaluating the ideas using the grid analysis it is possible to weigh options of all the alternatives but if the weights used are inappropriate then it may not be as useful.  The problem is more of a strategic issue and therefore the implementation of the decision and monitoring the success would take time.  </w:t>
      </w:r>
      <w:r w:rsidRPr="5EFAE2FD" w:rsidR="1B97F6DC">
        <w:rPr>
          <w:rFonts w:ascii="Arial" w:hAnsi="Arial" w:eastAsia="Arial" w:cs="Arial"/>
        </w:rPr>
        <w:t xml:space="preserve">Proper Care UK will need to </w:t>
      </w:r>
      <w:r w:rsidRPr="5EFAE2FD" w:rsidR="1B97F6DC">
        <w:rPr>
          <w:rFonts w:ascii="Arial" w:hAnsi="Arial" w:eastAsia="Arial" w:cs="Arial"/>
        </w:rPr>
        <w:t xml:space="preserve">evaluate the success indicators, such as whether there is an increase in staff retainment, increased staff </w:t>
      </w:r>
      <w:r w:rsidRPr="5EFAE2FD" w:rsidR="1B97F6DC">
        <w:rPr>
          <w:rFonts w:ascii="Arial" w:hAnsi="Arial" w:eastAsia="Arial" w:cs="Arial"/>
        </w:rPr>
        <w:t>confidence</w:t>
      </w:r>
      <w:r w:rsidRPr="5EFAE2FD" w:rsidR="1B97F6DC">
        <w:rPr>
          <w:rFonts w:ascii="Arial" w:hAnsi="Arial" w:eastAsia="Arial" w:cs="Arial"/>
        </w:rPr>
        <w:t xml:space="preserve"> and motivation</w:t>
      </w:r>
      <w:r w:rsidRPr="5EFAE2FD" w:rsidR="1B97F6DC">
        <w:rPr>
          <w:rFonts w:ascii="Arial" w:hAnsi="Arial" w:eastAsia="Arial" w:cs="Arial"/>
        </w:rPr>
        <w:t xml:space="preserve">. </w:t>
      </w:r>
      <w:r w:rsidRPr="5EFAE2FD" w:rsidR="1B97F6DC">
        <w:rPr>
          <w:rFonts w:ascii="Arial" w:hAnsi="Arial" w:eastAsia="Arial" w:cs="Arial"/>
        </w:rPr>
        <w:t xml:space="preserve"> </w:t>
      </w:r>
      <w:r w:rsidRPr="5EFAE2FD" w:rsidR="1B97F6DC">
        <w:rPr>
          <w:rFonts w:ascii="Arial" w:hAnsi="Arial" w:eastAsia="Arial" w:cs="Arial"/>
        </w:rPr>
        <w:t>Progress towards the intended desired results would indicate that the best course of action was to train staff.  If there is not a significant change then it would be necessary to look at other possible solutions or that there may be a change in the macro-environmental factors which is indirectly affecting the organisation which is no longer what had been previously indicated.</w:t>
      </w:r>
    </w:p>
    <w:p w:rsidR="5EFAE2FD" w:rsidP="5EFAE2FD" w:rsidRDefault="5EFAE2FD" w14:paraId="6BE533DD" w14:textId="4C1AC34F">
      <w:pPr>
        <w:pStyle w:val="Normal"/>
        <w:spacing w:line="360" w:lineRule="auto"/>
        <w:ind w:left="0"/>
        <w:rPr>
          <w:rFonts w:ascii="Arial" w:hAnsi="Arial" w:eastAsia="Arial" w:cs="Arial"/>
        </w:rPr>
      </w:pPr>
    </w:p>
    <w:p w:rsidR="5EFAE2FD" w:rsidP="5EFAE2FD" w:rsidRDefault="5EFAE2FD" w14:paraId="2E439217" w14:textId="3463738F">
      <w:pPr>
        <w:pStyle w:val="Normal"/>
        <w:spacing w:line="360" w:lineRule="auto"/>
        <w:ind w:left="0"/>
        <w:jc w:val="center"/>
        <w:rPr>
          <w:rFonts w:ascii="Arial" w:hAnsi="Arial" w:eastAsia="Arial" w:cs="Arial"/>
          <w:b w:val="1"/>
          <w:bCs w:val="1"/>
          <w:sz w:val="28"/>
          <w:szCs w:val="28"/>
        </w:rPr>
      </w:pPr>
    </w:p>
    <w:p w:rsidR="5EFAE2FD" w:rsidP="5EFAE2FD" w:rsidRDefault="5EFAE2FD" w14:paraId="0C673347" w14:textId="75FFE54C">
      <w:pPr>
        <w:pStyle w:val="Normal"/>
        <w:spacing w:line="360" w:lineRule="auto"/>
        <w:ind w:left="0"/>
        <w:jc w:val="center"/>
        <w:rPr>
          <w:rFonts w:ascii="Arial" w:hAnsi="Arial" w:eastAsia="Arial" w:cs="Arial"/>
          <w:b w:val="1"/>
          <w:bCs w:val="1"/>
          <w:sz w:val="28"/>
          <w:szCs w:val="28"/>
        </w:rPr>
      </w:pPr>
    </w:p>
    <w:p w:rsidR="5EFAE2FD" w:rsidP="5EFAE2FD" w:rsidRDefault="5EFAE2FD" w14:paraId="2F2DD0DD" w14:textId="578505A3">
      <w:pPr>
        <w:pStyle w:val="Normal"/>
        <w:spacing w:line="360" w:lineRule="auto"/>
        <w:ind w:left="0"/>
        <w:jc w:val="center"/>
        <w:rPr>
          <w:rFonts w:ascii="Arial" w:hAnsi="Arial" w:eastAsia="Arial" w:cs="Arial"/>
          <w:b w:val="1"/>
          <w:bCs w:val="1"/>
          <w:sz w:val="28"/>
          <w:szCs w:val="28"/>
        </w:rPr>
      </w:pPr>
    </w:p>
    <w:p w:rsidR="5EFAE2FD" w:rsidP="5EFAE2FD" w:rsidRDefault="5EFAE2FD" w14:paraId="4EDA2CA1" w14:textId="4CFA076B">
      <w:pPr>
        <w:pStyle w:val="Normal"/>
        <w:spacing w:line="360" w:lineRule="auto"/>
        <w:ind w:left="0"/>
        <w:jc w:val="center"/>
        <w:rPr>
          <w:rFonts w:ascii="Arial" w:hAnsi="Arial" w:eastAsia="Arial" w:cs="Arial"/>
          <w:b w:val="1"/>
          <w:bCs w:val="1"/>
          <w:sz w:val="28"/>
          <w:szCs w:val="28"/>
        </w:rPr>
      </w:pPr>
    </w:p>
    <w:p w:rsidR="5EFAE2FD" w:rsidP="5EFAE2FD" w:rsidRDefault="5EFAE2FD" w14:paraId="6682882C" w14:textId="19331AFD">
      <w:pPr>
        <w:pStyle w:val="Normal"/>
        <w:spacing w:line="360" w:lineRule="auto"/>
        <w:ind w:left="0"/>
        <w:jc w:val="center"/>
        <w:rPr>
          <w:rFonts w:ascii="Arial" w:hAnsi="Arial" w:eastAsia="Arial" w:cs="Arial"/>
          <w:b w:val="1"/>
          <w:bCs w:val="1"/>
          <w:sz w:val="28"/>
          <w:szCs w:val="28"/>
        </w:rPr>
      </w:pPr>
    </w:p>
    <w:p w:rsidR="5EFAE2FD" w:rsidP="5EFAE2FD" w:rsidRDefault="5EFAE2FD" w14:paraId="2EECDEAF" w14:textId="6D2C7452">
      <w:pPr>
        <w:pStyle w:val="Normal"/>
        <w:spacing w:line="360" w:lineRule="auto"/>
        <w:ind w:left="0"/>
        <w:jc w:val="center"/>
        <w:rPr>
          <w:rFonts w:ascii="Arial" w:hAnsi="Arial" w:eastAsia="Arial" w:cs="Arial"/>
          <w:b w:val="1"/>
          <w:bCs w:val="1"/>
          <w:sz w:val="28"/>
          <w:szCs w:val="28"/>
        </w:rPr>
      </w:pPr>
    </w:p>
    <w:p w:rsidR="5EFAE2FD" w:rsidP="5EFAE2FD" w:rsidRDefault="5EFAE2FD" w14:paraId="5DBF1710" w14:textId="507E9FC1">
      <w:pPr>
        <w:pStyle w:val="Normal"/>
        <w:spacing w:line="360" w:lineRule="auto"/>
        <w:ind w:left="0"/>
        <w:jc w:val="center"/>
        <w:rPr>
          <w:rFonts w:ascii="Arial" w:hAnsi="Arial" w:eastAsia="Arial" w:cs="Arial"/>
          <w:b w:val="1"/>
          <w:bCs w:val="1"/>
          <w:sz w:val="28"/>
          <w:szCs w:val="28"/>
        </w:rPr>
      </w:pPr>
    </w:p>
    <w:p w:rsidR="5EFAE2FD" w:rsidP="5EFAE2FD" w:rsidRDefault="5EFAE2FD" w14:paraId="0CF1EB7A" w14:textId="3FF58FCD">
      <w:pPr>
        <w:pStyle w:val="Normal"/>
        <w:spacing w:line="360" w:lineRule="auto"/>
        <w:ind w:left="0"/>
        <w:jc w:val="center"/>
        <w:rPr>
          <w:rFonts w:ascii="Arial" w:hAnsi="Arial" w:eastAsia="Arial" w:cs="Arial"/>
          <w:b w:val="1"/>
          <w:bCs w:val="1"/>
          <w:sz w:val="28"/>
          <w:szCs w:val="28"/>
        </w:rPr>
      </w:pPr>
    </w:p>
    <w:p w:rsidR="5EFAE2FD" w:rsidP="5EFAE2FD" w:rsidRDefault="5EFAE2FD" w14:paraId="1FA71B58" w14:textId="48258947">
      <w:pPr>
        <w:pStyle w:val="Normal"/>
        <w:spacing w:line="360" w:lineRule="auto"/>
        <w:ind w:left="0"/>
        <w:jc w:val="center"/>
        <w:rPr>
          <w:rFonts w:ascii="Arial" w:hAnsi="Arial" w:eastAsia="Arial" w:cs="Arial"/>
          <w:b w:val="1"/>
          <w:bCs w:val="1"/>
          <w:sz w:val="28"/>
          <w:szCs w:val="28"/>
        </w:rPr>
      </w:pPr>
    </w:p>
    <w:p w:rsidR="5EFAE2FD" w:rsidP="5EFAE2FD" w:rsidRDefault="5EFAE2FD" w14:paraId="4785A49C" w14:textId="73CAC524">
      <w:pPr>
        <w:pStyle w:val="Normal"/>
        <w:spacing w:line="360" w:lineRule="auto"/>
        <w:ind w:left="0"/>
        <w:jc w:val="center"/>
        <w:rPr>
          <w:rFonts w:ascii="Arial" w:hAnsi="Arial" w:eastAsia="Arial" w:cs="Arial"/>
          <w:noProof w:val="0"/>
          <w:sz w:val="28"/>
          <w:szCs w:val="28"/>
          <w:lang w:val="en-GB"/>
        </w:rPr>
      </w:pPr>
      <w:r w:rsidRPr="5EFAE2FD" w:rsidR="5EFAE2FD">
        <w:rPr>
          <w:rFonts w:ascii="Arial" w:hAnsi="Arial" w:eastAsia="Arial" w:cs="Arial"/>
          <w:b w:val="1"/>
          <w:bCs w:val="1"/>
          <w:sz w:val="28"/>
          <w:szCs w:val="28"/>
        </w:rPr>
        <w:t>References List</w:t>
      </w:r>
    </w:p>
    <w:p w:rsidR="5EFAE2FD" w:rsidP="5EFAE2FD" w:rsidRDefault="5EFAE2FD" w14:paraId="74ADB0B0" w14:textId="04CD61AF">
      <w:pPr>
        <w:pStyle w:val="Normal"/>
        <w:spacing w:line="360" w:lineRule="auto"/>
        <w:ind w:left="0"/>
        <w:jc w:val="center"/>
        <w:rPr>
          <w:rFonts w:ascii="Arial" w:hAnsi="Arial" w:eastAsia="Arial" w:cs="Arial"/>
          <w:b w:val="1"/>
          <w:bCs w:val="1"/>
          <w:sz w:val="28"/>
          <w:szCs w:val="28"/>
        </w:rPr>
      </w:pPr>
    </w:p>
    <w:p w:rsidR="5EFAE2FD" w:rsidP="5EFAE2FD" w:rsidRDefault="5EFAE2FD" w14:paraId="2E020616" w14:textId="5DB33637">
      <w:pPr>
        <w:spacing w:after="160" w:line="360" w:lineRule="auto"/>
        <w:jc w:val="both"/>
        <w:rPr>
          <w:rFonts w:ascii="Arial" w:hAnsi="Arial" w:eastAsia="Arial" w:cs="Arial"/>
          <w:b w:val="0"/>
          <w:bCs w:val="0"/>
          <w:i w:val="0"/>
          <w:iCs w:val="0"/>
          <w:caps w:val="0"/>
          <w:smallCaps w:val="0"/>
          <w:noProof w:val="0"/>
          <w:sz w:val="22"/>
          <w:szCs w:val="22"/>
          <w:lang w:val="en-GB"/>
        </w:rPr>
      </w:pPr>
      <w:r w:rsidRPr="5EFAE2FD" w:rsidR="5EFAE2FD">
        <w:rPr>
          <w:rFonts w:ascii="Arial" w:hAnsi="Arial" w:eastAsia="Arial" w:cs="Arial"/>
          <w:b w:val="0"/>
          <w:bCs w:val="0"/>
          <w:i w:val="0"/>
          <w:iCs w:val="0"/>
          <w:caps w:val="0"/>
          <w:smallCaps w:val="0"/>
          <w:noProof w:val="0"/>
          <w:color w:val="222222"/>
          <w:sz w:val="22"/>
          <w:szCs w:val="22"/>
          <w:lang w:val="en-GB"/>
        </w:rPr>
        <w:t xml:space="preserve">Akhmetshin, E.M., Morozov, I., Pavlyuk, A.V., Yumashev, A., </w:t>
      </w:r>
      <w:proofErr w:type="spellStart"/>
      <w:r w:rsidRPr="5EFAE2FD" w:rsidR="5EFAE2FD">
        <w:rPr>
          <w:rFonts w:ascii="Arial" w:hAnsi="Arial" w:eastAsia="Arial" w:cs="Arial"/>
          <w:b w:val="0"/>
          <w:bCs w:val="0"/>
          <w:i w:val="0"/>
          <w:iCs w:val="0"/>
          <w:caps w:val="0"/>
          <w:smallCaps w:val="0"/>
          <w:noProof w:val="0"/>
          <w:color w:val="222222"/>
          <w:sz w:val="22"/>
          <w:szCs w:val="22"/>
          <w:lang w:val="en-GB"/>
        </w:rPr>
        <w:t>Yumasheva</w:t>
      </w:r>
      <w:proofErr w:type="spellEnd"/>
      <w:r w:rsidRPr="5EFAE2FD" w:rsidR="5EFAE2FD">
        <w:rPr>
          <w:rFonts w:ascii="Arial" w:hAnsi="Arial" w:eastAsia="Arial" w:cs="Arial"/>
          <w:b w:val="0"/>
          <w:bCs w:val="0"/>
          <w:i w:val="0"/>
          <w:iCs w:val="0"/>
          <w:caps w:val="0"/>
          <w:smallCaps w:val="0"/>
          <w:noProof w:val="0"/>
          <w:color w:val="222222"/>
          <w:sz w:val="22"/>
          <w:szCs w:val="22"/>
          <w:lang w:val="en-GB"/>
        </w:rPr>
        <w:t xml:space="preserve">, N. and </w:t>
      </w:r>
      <w:proofErr w:type="spellStart"/>
      <w:r w:rsidRPr="5EFAE2FD" w:rsidR="5EFAE2FD">
        <w:rPr>
          <w:rFonts w:ascii="Arial" w:hAnsi="Arial" w:eastAsia="Arial" w:cs="Arial"/>
          <w:b w:val="0"/>
          <w:bCs w:val="0"/>
          <w:i w:val="0"/>
          <w:iCs w:val="0"/>
          <w:caps w:val="0"/>
          <w:smallCaps w:val="0"/>
          <w:noProof w:val="0"/>
          <w:color w:val="222222"/>
          <w:sz w:val="22"/>
          <w:szCs w:val="22"/>
          <w:lang w:val="en-GB"/>
        </w:rPr>
        <w:t>Gubarkov</w:t>
      </w:r>
      <w:proofErr w:type="spellEnd"/>
      <w:r w:rsidRPr="5EFAE2FD" w:rsidR="5EFAE2FD">
        <w:rPr>
          <w:rFonts w:ascii="Arial" w:hAnsi="Arial" w:eastAsia="Arial" w:cs="Arial"/>
          <w:b w:val="0"/>
          <w:bCs w:val="0"/>
          <w:i w:val="0"/>
          <w:iCs w:val="0"/>
          <w:caps w:val="0"/>
          <w:smallCaps w:val="0"/>
          <w:noProof w:val="0"/>
          <w:color w:val="222222"/>
          <w:sz w:val="22"/>
          <w:szCs w:val="22"/>
          <w:lang w:val="en-GB"/>
        </w:rPr>
        <w:t xml:space="preserve">, S., 2018. Motivation of personnel in an innovative business climate. </w:t>
      </w:r>
      <w:r>
        <w:tab/>
      </w:r>
      <w:r w:rsidRPr="5EFAE2FD" w:rsidR="5EFAE2FD">
        <w:rPr>
          <w:rFonts w:ascii="Arial" w:hAnsi="Arial" w:eastAsia="Arial" w:cs="Arial"/>
          <w:b w:val="0"/>
          <w:bCs w:val="0"/>
          <w:i w:val="0"/>
          <w:iCs w:val="0"/>
          <w:caps w:val="0"/>
          <w:smallCaps w:val="0"/>
          <w:noProof w:val="0"/>
          <w:color w:val="222222"/>
          <w:sz w:val="22"/>
          <w:szCs w:val="22"/>
          <w:lang w:val="en-GB"/>
        </w:rPr>
        <w:t>Available</w:t>
      </w:r>
      <w:r>
        <w:tab/>
      </w:r>
      <w:r w:rsidRPr="5EFAE2FD" w:rsidR="5EFAE2FD">
        <w:rPr>
          <w:rFonts w:ascii="Arial" w:hAnsi="Arial" w:eastAsia="Arial" w:cs="Arial"/>
          <w:b w:val="0"/>
          <w:bCs w:val="0"/>
          <w:i w:val="0"/>
          <w:iCs w:val="0"/>
          <w:caps w:val="0"/>
          <w:smallCaps w:val="0"/>
          <w:noProof w:val="0"/>
          <w:color w:val="222222"/>
          <w:sz w:val="22"/>
          <w:szCs w:val="22"/>
          <w:lang w:val="en-GB"/>
        </w:rPr>
        <w:t xml:space="preserve"> at: </w:t>
      </w:r>
      <w:hyperlink r:id="Rb97b813162624918">
        <w:r w:rsidRPr="5EFAE2FD" w:rsidR="5EFAE2FD">
          <w:rPr>
            <w:rStyle w:val="Hyperlink"/>
            <w:rFonts w:ascii="Arial" w:hAnsi="Arial" w:eastAsia="Arial" w:cs="Arial"/>
            <w:b w:val="0"/>
            <w:bCs w:val="0"/>
            <w:i w:val="0"/>
            <w:iCs w:val="0"/>
            <w:caps w:val="0"/>
            <w:smallCaps w:val="0"/>
            <w:strike w:val="0"/>
            <w:dstrike w:val="0"/>
            <w:noProof w:val="0"/>
            <w:sz w:val="22"/>
            <w:szCs w:val="22"/>
            <w:lang w:val="en-GB"/>
          </w:rPr>
          <w:t>https://www.um.edu.mt/library/oar/handle/123456789/30284</w:t>
        </w:r>
      </w:hyperlink>
      <w:r w:rsidRPr="5EFAE2FD" w:rsidR="5EFAE2FD">
        <w:rPr>
          <w:rFonts w:ascii="Arial" w:hAnsi="Arial" w:eastAsia="Arial" w:cs="Arial"/>
          <w:b w:val="0"/>
          <w:bCs w:val="0"/>
          <w:i w:val="0"/>
          <w:iCs w:val="0"/>
          <w:caps w:val="0"/>
          <w:smallCaps w:val="0"/>
          <w:noProof w:val="0"/>
          <w:sz w:val="22"/>
          <w:szCs w:val="22"/>
          <w:lang w:val="en-GB"/>
        </w:rPr>
        <w:t xml:space="preserve"> (Accessed: 19 February 2022).</w:t>
      </w:r>
    </w:p>
    <w:p w:rsidR="5EFAE2FD" w:rsidP="5EFAE2FD" w:rsidRDefault="5EFAE2FD" w14:paraId="7B06FA91" w14:textId="5AEAD5EA">
      <w:pPr>
        <w:pStyle w:val="Normal"/>
        <w:spacing w:line="360" w:lineRule="auto"/>
        <w:ind w:left="0"/>
        <w:jc w:val="both"/>
        <w:rPr>
          <w:rFonts w:ascii="Arial" w:hAnsi="Arial" w:eastAsia="Arial" w:cs="Arial"/>
          <w:b w:val="0"/>
          <w:bCs w:val="0"/>
          <w:sz w:val="22"/>
          <w:szCs w:val="22"/>
        </w:rPr>
      </w:pPr>
    </w:p>
    <w:p w:rsidR="5EFAE2FD" w:rsidP="5EFAE2FD" w:rsidRDefault="5EFAE2FD" w14:paraId="3689327E" w14:textId="287A2CF2">
      <w:pPr>
        <w:pStyle w:val="Normal"/>
        <w:spacing w:line="360" w:lineRule="auto"/>
        <w:ind w:left="0"/>
        <w:jc w:val="both"/>
        <w:rPr>
          <w:rFonts w:ascii="Arial" w:hAnsi="Arial" w:eastAsia="Arial" w:cs="Arial"/>
          <w:b w:val="0"/>
          <w:bCs w:val="0"/>
          <w:i w:val="0"/>
          <w:iCs w:val="0"/>
          <w:caps w:val="0"/>
          <w:smallCaps w:val="0"/>
          <w:noProof w:val="0"/>
          <w:color w:val="141414"/>
          <w:sz w:val="22"/>
          <w:szCs w:val="22"/>
          <w:lang w:val="en-GB"/>
        </w:rPr>
      </w:pPr>
      <w:r w:rsidRPr="5EFAE2FD" w:rsidR="5EFAE2FD">
        <w:rPr>
          <w:rFonts w:ascii="Arial" w:hAnsi="Arial" w:eastAsia="Arial" w:cs="Arial"/>
          <w:b w:val="0"/>
          <w:bCs w:val="0"/>
          <w:sz w:val="22"/>
          <w:szCs w:val="22"/>
        </w:rPr>
        <w:t>Blackstock, G. (2022) ‘</w:t>
      </w:r>
      <w:r w:rsidRPr="5EFAE2FD" w:rsidR="5EFAE2FD">
        <w:rPr>
          <w:rFonts w:ascii="Arial" w:hAnsi="Arial" w:eastAsia="Arial" w:cs="Arial"/>
          <w:b w:val="0"/>
          <w:bCs w:val="0"/>
          <w:i w:val="0"/>
          <w:iCs w:val="0"/>
          <w:caps w:val="0"/>
          <w:smallCaps w:val="0"/>
          <w:noProof w:val="0"/>
          <w:color w:val="141414"/>
          <w:sz w:val="22"/>
          <w:szCs w:val="22"/>
          <w:lang w:val="en-GB"/>
        </w:rPr>
        <w:t>Majority of care workers considering quitting due to cost of living crisis,’</w:t>
      </w:r>
      <w:r w:rsidRPr="5EFAE2FD" w:rsidR="5EFAE2FD">
        <w:rPr>
          <w:rFonts w:ascii="Arial" w:hAnsi="Arial" w:eastAsia="Arial" w:cs="Arial"/>
          <w:b w:val="0"/>
          <w:bCs w:val="0"/>
          <w:i w:val="1"/>
          <w:iCs w:val="1"/>
          <w:caps w:val="0"/>
          <w:smallCaps w:val="0"/>
          <w:noProof w:val="0"/>
          <w:color w:val="141414"/>
          <w:sz w:val="22"/>
          <w:szCs w:val="22"/>
          <w:lang w:val="en-GB"/>
        </w:rPr>
        <w:t xml:space="preserve"> Daily Record,</w:t>
      </w:r>
      <w:r w:rsidRPr="5EFAE2FD" w:rsidR="5EFAE2FD">
        <w:rPr>
          <w:rFonts w:ascii="Arial" w:hAnsi="Arial" w:eastAsia="Arial" w:cs="Arial"/>
          <w:b w:val="0"/>
          <w:bCs w:val="0"/>
          <w:i w:val="0"/>
          <w:iCs w:val="0"/>
          <w:caps w:val="0"/>
          <w:smallCaps w:val="0"/>
          <w:noProof w:val="0"/>
          <w:color w:val="141414"/>
          <w:sz w:val="22"/>
          <w:szCs w:val="22"/>
          <w:lang w:val="en-GB"/>
        </w:rPr>
        <w:t xml:space="preserve"> 6</w:t>
      </w:r>
      <w:r w:rsidRPr="5EFAE2FD" w:rsidR="5EFAE2FD">
        <w:rPr>
          <w:rFonts w:ascii="Arial" w:hAnsi="Arial" w:eastAsia="Arial" w:cs="Arial"/>
          <w:b w:val="0"/>
          <w:bCs w:val="0"/>
          <w:i w:val="0"/>
          <w:iCs w:val="0"/>
          <w:caps w:val="0"/>
          <w:smallCaps w:val="0"/>
          <w:noProof w:val="0"/>
          <w:color w:val="141414"/>
          <w:sz w:val="22"/>
          <w:szCs w:val="22"/>
          <w:vertAlign w:val="superscript"/>
          <w:lang w:val="en-GB"/>
        </w:rPr>
        <w:t>th</w:t>
      </w:r>
      <w:r w:rsidRPr="5EFAE2FD" w:rsidR="5EFAE2FD">
        <w:rPr>
          <w:rFonts w:ascii="Arial" w:hAnsi="Arial" w:eastAsia="Arial" w:cs="Arial"/>
          <w:b w:val="0"/>
          <w:bCs w:val="0"/>
          <w:i w:val="0"/>
          <w:iCs w:val="0"/>
          <w:caps w:val="0"/>
          <w:smallCaps w:val="0"/>
          <w:noProof w:val="0"/>
          <w:color w:val="141414"/>
          <w:sz w:val="22"/>
          <w:szCs w:val="22"/>
          <w:lang w:val="en-GB"/>
        </w:rPr>
        <w:t xml:space="preserve"> March.  Available at: </w:t>
      </w:r>
      <w:hyperlink r:id="Rdf56ab38207141d9">
        <w:r w:rsidRPr="5EFAE2FD" w:rsidR="5EFAE2FD">
          <w:rPr>
            <w:rStyle w:val="Hyperlink"/>
            <w:rFonts w:ascii="Arial" w:hAnsi="Arial" w:eastAsia="Arial" w:cs="Arial"/>
            <w:b w:val="0"/>
            <w:bCs w:val="0"/>
            <w:i w:val="0"/>
            <w:iCs w:val="0"/>
            <w:caps w:val="0"/>
            <w:smallCaps w:val="0"/>
            <w:noProof w:val="0"/>
            <w:sz w:val="22"/>
            <w:szCs w:val="22"/>
            <w:lang w:val="en-GB"/>
          </w:rPr>
          <w:t>https://www.dailyrecord.co.uk/news/majority-care-workers-considering-quitting-26395883</w:t>
        </w:r>
      </w:hyperlink>
      <w:r w:rsidRPr="5EFAE2FD" w:rsidR="5EFAE2FD">
        <w:rPr>
          <w:rFonts w:ascii="Arial" w:hAnsi="Arial" w:eastAsia="Arial" w:cs="Arial"/>
          <w:b w:val="0"/>
          <w:bCs w:val="0"/>
          <w:i w:val="0"/>
          <w:iCs w:val="0"/>
          <w:caps w:val="0"/>
          <w:smallCaps w:val="0"/>
          <w:noProof w:val="0"/>
          <w:color w:val="141414"/>
          <w:sz w:val="22"/>
          <w:szCs w:val="22"/>
          <w:lang w:val="en-GB"/>
        </w:rPr>
        <w:t xml:space="preserve"> (Accessed: 11 July 2022).</w:t>
      </w:r>
    </w:p>
    <w:p w:rsidR="5EFAE2FD" w:rsidP="5EFAE2FD" w:rsidRDefault="5EFAE2FD" w14:paraId="4F5BCAD7" w14:textId="77447AE1">
      <w:pPr>
        <w:pStyle w:val="Normal"/>
        <w:spacing w:line="360" w:lineRule="auto"/>
        <w:ind w:left="0"/>
        <w:jc w:val="both"/>
        <w:rPr>
          <w:rFonts w:ascii="Arial" w:hAnsi="Arial" w:eastAsia="Arial" w:cs="Arial"/>
          <w:b w:val="0"/>
          <w:bCs w:val="0"/>
          <w:sz w:val="22"/>
          <w:szCs w:val="22"/>
        </w:rPr>
      </w:pPr>
    </w:p>
    <w:p w:rsidR="5EFAE2FD" w:rsidP="5EFAE2FD" w:rsidRDefault="5EFAE2FD" w14:paraId="1DE23C14" w14:textId="1AE5CBF9">
      <w:pPr>
        <w:pStyle w:val="Normal"/>
        <w:spacing w:line="360" w:lineRule="auto"/>
        <w:ind w:left="0"/>
        <w:jc w:val="both"/>
        <w:rPr>
          <w:rFonts w:ascii="Arial" w:hAnsi="Arial" w:eastAsia="Arial" w:cs="Arial"/>
          <w:b w:val="0"/>
          <w:bCs w:val="0"/>
          <w:i w:val="0"/>
          <w:iCs w:val="0"/>
          <w:caps w:val="0"/>
          <w:smallCaps w:val="0"/>
          <w:strike w:val="0"/>
          <w:dstrike w:val="0"/>
          <w:noProof w:val="0"/>
          <w:sz w:val="22"/>
          <w:szCs w:val="22"/>
          <w:lang w:val="en-GB"/>
        </w:rPr>
      </w:pPr>
      <w:r w:rsidRPr="5EFAE2FD" w:rsidR="5EFAE2FD">
        <w:rPr>
          <w:rFonts w:ascii="Arial" w:hAnsi="Arial" w:eastAsia="Arial" w:cs="Arial"/>
          <w:b w:val="0"/>
          <w:bCs w:val="0"/>
          <w:sz w:val="22"/>
          <w:szCs w:val="22"/>
        </w:rPr>
        <w:t xml:space="preserve">Booth, R. (2021) ‘Care workers in England leaving for Amazon and other better paid jobs.’ </w:t>
      </w:r>
      <w:r w:rsidRPr="5EFAE2FD" w:rsidR="5EFAE2FD">
        <w:rPr>
          <w:rFonts w:ascii="Arial" w:hAnsi="Arial" w:eastAsia="Arial" w:cs="Arial"/>
          <w:b w:val="0"/>
          <w:bCs w:val="0"/>
          <w:i w:val="1"/>
          <w:iCs w:val="1"/>
          <w:sz w:val="22"/>
          <w:szCs w:val="22"/>
        </w:rPr>
        <w:t xml:space="preserve">The </w:t>
      </w:r>
      <w:proofErr w:type="spellStart"/>
      <w:r w:rsidRPr="5EFAE2FD" w:rsidR="5EFAE2FD">
        <w:rPr>
          <w:rFonts w:ascii="Arial" w:hAnsi="Arial" w:eastAsia="Arial" w:cs="Arial"/>
          <w:b w:val="0"/>
          <w:bCs w:val="0"/>
          <w:i w:val="1"/>
          <w:iCs w:val="1"/>
          <w:sz w:val="22"/>
          <w:szCs w:val="22"/>
        </w:rPr>
        <w:t>Gaurdian</w:t>
      </w:r>
      <w:proofErr w:type="spellEnd"/>
      <w:r w:rsidRPr="5EFAE2FD" w:rsidR="5EFAE2FD">
        <w:rPr>
          <w:rFonts w:ascii="Arial" w:hAnsi="Arial" w:eastAsia="Arial" w:cs="Arial"/>
          <w:b w:val="0"/>
          <w:bCs w:val="0"/>
          <w:sz w:val="22"/>
          <w:szCs w:val="22"/>
        </w:rPr>
        <w:t>, 4</w:t>
      </w:r>
      <w:r w:rsidRPr="5EFAE2FD" w:rsidR="5EFAE2FD">
        <w:rPr>
          <w:rFonts w:ascii="Arial" w:hAnsi="Arial" w:eastAsia="Arial" w:cs="Arial"/>
          <w:b w:val="0"/>
          <w:bCs w:val="0"/>
          <w:sz w:val="22"/>
          <w:szCs w:val="22"/>
          <w:vertAlign w:val="superscript"/>
        </w:rPr>
        <w:t>th</w:t>
      </w:r>
      <w:r w:rsidRPr="5EFAE2FD" w:rsidR="5EFAE2FD">
        <w:rPr>
          <w:rFonts w:ascii="Arial" w:hAnsi="Arial" w:eastAsia="Arial" w:cs="Arial"/>
          <w:b w:val="0"/>
          <w:bCs w:val="0"/>
          <w:sz w:val="22"/>
          <w:szCs w:val="22"/>
        </w:rPr>
        <w:t xml:space="preserve"> September.  Available at: </w:t>
      </w:r>
      <w:hyperlink r:id="R26eedd0699104dcd">
        <w:r w:rsidRPr="5EFAE2FD" w:rsidR="5EFAE2FD">
          <w:rPr>
            <w:rStyle w:val="Hyperlink"/>
            <w:rFonts w:ascii="Arial" w:hAnsi="Arial" w:eastAsia="Arial" w:cs="Arial"/>
            <w:b w:val="0"/>
            <w:bCs w:val="0"/>
            <w:i w:val="0"/>
            <w:iCs w:val="0"/>
            <w:caps w:val="0"/>
            <w:smallCaps w:val="0"/>
            <w:strike w:val="0"/>
            <w:dstrike w:val="0"/>
            <w:noProof w:val="0"/>
            <w:sz w:val="22"/>
            <w:szCs w:val="22"/>
            <w:lang w:val="en-GB"/>
          </w:rPr>
          <w:t>https://www.theguardian.com/society/2021/sep/04/care-workers-in-england-leaving-for-amazon-and-other-better-paid-jobs</w:t>
        </w:r>
      </w:hyperlink>
      <w:r w:rsidRPr="5EFAE2FD" w:rsidR="5EFAE2FD">
        <w:rPr>
          <w:rFonts w:ascii="Arial" w:hAnsi="Arial" w:eastAsia="Arial" w:cs="Arial"/>
          <w:b w:val="0"/>
          <w:bCs w:val="0"/>
          <w:i w:val="0"/>
          <w:iCs w:val="0"/>
          <w:caps w:val="0"/>
          <w:smallCaps w:val="0"/>
          <w:strike w:val="0"/>
          <w:dstrike w:val="0"/>
          <w:noProof w:val="0"/>
          <w:sz w:val="22"/>
          <w:szCs w:val="22"/>
          <w:lang w:val="en-GB"/>
        </w:rPr>
        <w:t xml:space="preserve"> (Accessed: 15 July 2022).</w:t>
      </w:r>
    </w:p>
    <w:p w:rsidR="5EFAE2FD" w:rsidP="5EFAE2FD" w:rsidRDefault="5EFAE2FD" w14:paraId="29151519" w14:textId="2532381F">
      <w:pPr>
        <w:pStyle w:val="Normal"/>
        <w:spacing w:line="360" w:lineRule="auto"/>
        <w:ind w:left="0"/>
        <w:jc w:val="both"/>
        <w:rPr>
          <w:rFonts w:ascii="Arial" w:hAnsi="Arial" w:eastAsia="Arial" w:cs="Arial"/>
          <w:b w:val="0"/>
          <w:bCs w:val="0"/>
          <w:i w:val="0"/>
          <w:iCs w:val="0"/>
          <w:caps w:val="0"/>
          <w:smallCaps w:val="0"/>
          <w:strike w:val="0"/>
          <w:dstrike w:val="0"/>
          <w:noProof w:val="0"/>
          <w:sz w:val="22"/>
          <w:szCs w:val="22"/>
          <w:lang w:val="en-GB"/>
        </w:rPr>
      </w:pPr>
    </w:p>
    <w:p w:rsidR="5EFAE2FD" w:rsidP="5EFAE2FD" w:rsidRDefault="5EFAE2FD" w14:paraId="32428B7C" w14:textId="2DEF9A47">
      <w:pPr>
        <w:spacing w:after="160" w:line="360" w:lineRule="auto"/>
        <w:jc w:val="both"/>
        <w:rPr>
          <w:rFonts w:ascii="Arial" w:hAnsi="Arial" w:eastAsia="Arial" w:cs="Arial"/>
          <w:noProof w:val="0"/>
          <w:sz w:val="22"/>
          <w:szCs w:val="22"/>
          <w:lang w:val="en-GB"/>
        </w:rPr>
      </w:pPr>
      <w:r w:rsidRPr="5EFAE2FD" w:rsidR="5EFAE2FD">
        <w:rPr>
          <w:rFonts w:ascii="Arial" w:hAnsi="Arial" w:eastAsia="Arial" w:cs="Arial"/>
          <w:b w:val="0"/>
          <w:bCs w:val="0"/>
          <w:i w:val="0"/>
          <w:iCs w:val="0"/>
          <w:caps w:val="0"/>
          <w:smallCaps w:val="0"/>
          <w:noProof w:val="0"/>
          <w:color w:val="222222"/>
          <w:sz w:val="22"/>
          <w:szCs w:val="22"/>
          <w:lang w:val="en-GB"/>
        </w:rPr>
        <w:t xml:space="preserve">Cqc.org.uk. (2022). ‘Guidance for providers,’ </w:t>
      </w:r>
      <w:r w:rsidRPr="5EFAE2FD" w:rsidR="5EFAE2FD">
        <w:rPr>
          <w:rFonts w:ascii="Arial" w:hAnsi="Arial" w:eastAsia="Arial" w:cs="Arial"/>
          <w:b w:val="0"/>
          <w:bCs w:val="0"/>
          <w:i w:val="1"/>
          <w:iCs w:val="1"/>
          <w:caps w:val="0"/>
          <w:smallCaps w:val="0"/>
          <w:noProof w:val="0"/>
          <w:color w:val="222222"/>
          <w:sz w:val="22"/>
          <w:szCs w:val="22"/>
          <w:lang w:val="en-GB"/>
        </w:rPr>
        <w:t>Care Quality Commission</w:t>
      </w:r>
      <w:r w:rsidRPr="5EFAE2FD" w:rsidR="5EFAE2FD">
        <w:rPr>
          <w:rFonts w:ascii="Arial" w:hAnsi="Arial" w:eastAsia="Arial" w:cs="Arial"/>
          <w:b w:val="0"/>
          <w:bCs w:val="0"/>
          <w:i w:val="0"/>
          <w:iCs w:val="0"/>
          <w:caps w:val="0"/>
          <w:smallCaps w:val="0"/>
          <w:noProof w:val="0"/>
          <w:color w:val="222222"/>
          <w:sz w:val="22"/>
          <w:szCs w:val="22"/>
          <w:lang w:val="en-GB"/>
        </w:rPr>
        <w:t xml:space="preserve">. Available at: </w:t>
      </w:r>
      <w:hyperlink r:id="R99bf31e9ae4a4466">
        <w:r w:rsidRPr="5EFAE2FD" w:rsidR="5EFAE2FD">
          <w:rPr>
            <w:rStyle w:val="Hyperlink"/>
            <w:rFonts w:ascii="Arial" w:hAnsi="Arial" w:eastAsia="Arial" w:cs="Arial"/>
            <w:b w:val="0"/>
            <w:bCs w:val="0"/>
            <w:i w:val="0"/>
            <w:iCs w:val="0"/>
            <w:caps w:val="0"/>
            <w:smallCaps w:val="0"/>
            <w:strike w:val="0"/>
            <w:dstrike w:val="0"/>
            <w:noProof w:val="0"/>
            <w:sz w:val="22"/>
            <w:szCs w:val="22"/>
            <w:lang w:val="en-GB"/>
          </w:rPr>
          <w:t>https://www.cqc.org.uk/guidance</w:t>
        </w:r>
      </w:hyperlink>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FAE2FD" w:rsidR="5EFAE2FD">
        <w:rPr>
          <w:rFonts w:ascii="Arial" w:hAnsi="Arial" w:eastAsia="Arial" w:cs="Arial"/>
          <w:noProof w:val="0"/>
          <w:sz w:val="22"/>
          <w:szCs w:val="22"/>
          <w:lang w:val="en-GB"/>
        </w:rPr>
        <w:t xml:space="preserve"> </w:t>
      </w:r>
    </w:p>
    <w:p w:rsidR="5EFAE2FD" w:rsidP="5EFAE2FD" w:rsidRDefault="5EFAE2FD" w14:paraId="54BD886A" w14:textId="5E2A3EA6">
      <w:pPr>
        <w:pStyle w:val="Normal"/>
        <w:spacing w:line="360" w:lineRule="auto"/>
        <w:ind w:left="0"/>
        <w:jc w:val="both"/>
        <w:rPr>
          <w:rFonts w:ascii="Arial" w:hAnsi="Arial" w:eastAsia="Arial" w:cs="Arial"/>
          <w:b w:val="0"/>
          <w:bCs w:val="0"/>
          <w:i w:val="0"/>
          <w:iCs w:val="0"/>
          <w:caps w:val="0"/>
          <w:smallCaps w:val="0"/>
          <w:strike w:val="0"/>
          <w:dstrike w:val="0"/>
          <w:noProof w:val="0"/>
          <w:sz w:val="22"/>
          <w:szCs w:val="22"/>
          <w:lang w:val="en-GB"/>
        </w:rPr>
      </w:pPr>
    </w:p>
    <w:p w:rsidR="5EFAE2FD" w:rsidP="5EFAE2FD" w:rsidRDefault="5EFAE2FD" w14:paraId="12CEF845" w14:textId="6784145C">
      <w:pPr>
        <w:spacing w:after="160" w:line="360" w:lineRule="auto"/>
        <w:jc w:val="both"/>
        <w:rPr>
          <w:rFonts w:ascii="Arial" w:hAnsi="Arial" w:eastAsia="Arial" w:cs="Arial"/>
          <w:b w:val="0"/>
          <w:bCs w:val="0"/>
          <w:i w:val="0"/>
          <w:iCs w:val="0"/>
          <w:caps w:val="0"/>
          <w:smallCaps w:val="0"/>
          <w:noProof w:val="0"/>
          <w:color w:val="222222"/>
          <w:sz w:val="22"/>
          <w:szCs w:val="22"/>
          <w:lang w:val="en-GB"/>
        </w:rPr>
      </w:pPr>
      <w:r w:rsidRPr="5EFAE2FD" w:rsidR="5EFAE2FD">
        <w:rPr>
          <w:rFonts w:ascii="Arial" w:hAnsi="Arial" w:eastAsia="Arial" w:cs="Arial"/>
          <w:b w:val="0"/>
          <w:bCs w:val="0"/>
          <w:i w:val="0"/>
          <w:iCs w:val="0"/>
          <w:caps w:val="0"/>
          <w:smallCaps w:val="0"/>
          <w:noProof w:val="0"/>
          <w:color w:val="222222"/>
          <w:sz w:val="22"/>
          <w:szCs w:val="22"/>
          <w:lang w:val="en-GB"/>
        </w:rPr>
        <w:t xml:space="preserve">De Bono, E. 2006. </w:t>
      </w:r>
      <w:r w:rsidRPr="5EFAE2FD" w:rsidR="5EFAE2FD">
        <w:rPr>
          <w:rFonts w:ascii="Arial" w:hAnsi="Arial" w:eastAsia="Arial" w:cs="Arial"/>
          <w:b w:val="0"/>
          <w:bCs w:val="0"/>
          <w:i w:val="1"/>
          <w:iCs w:val="1"/>
          <w:caps w:val="0"/>
          <w:smallCaps w:val="0"/>
          <w:noProof w:val="0"/>
          <w:color w:val="222222"/>
          <w:sz w:val="22"/>
          <w:szCs w:val="22"/>
          <w:lang w:val="en-GB"/>
        </w:rPr>
        <w:t>De Bono's thinking course</w:t>
      </w:r>
      <w:r w:rsidRPr="5EFAE2FD" w:rsidR="5EFAE2FD">
        <w:rPr>
          <w:rFonts w:ascii="Arial" w:hAnsi="Arial" w:eastAsia="Arial" w:cs="Arial"/>
          <w:b w:val="0"/>
          <w:bCs w:val="0"/>
          <w:i w:val="0"/>
          <w:iCs w:val="0"/>
          <w:caps w:val="0"/>
          <w:smallCaps w:val="0"/>
          <w:noProof w:val="0"/>
          <w:color w:val="222222"/>
          <w:sz w:val="22"/>
          <w:szCs w:val="22"/>
          <w:lang w:val="en-GB"/>
        </w:rPr>
        <w:t>. Pearson Education.</w:t>
      </w:r>
    </w:p>
    <w:p w:rsidR="5EFAE2FD" w:rsidP="5EFAE2FD" w:rsidRDefault="5EFAE2FD" w14:paraId="6152D4B8" w14:textId="4F600ABA">
      <w:pPr>
        <w:pStyle w:val="Normal"/>
        <w:spacing w:after="160" w:line="360" w:lineRule="auto"/>
        <w:jc w:val="both"/>
        <w:rPr>
          <w:rFonts w:ascii="Arial" w:hAnsi="Arial" w:eastAsia="Arial" w:cs="Arial"/>
          <w:b w:val="0"/>
          <w:bCs w:val="0"/>
          <w:i w:val="0"/>
          <w:iCs w:val="0"/>
          <w:caps w:val="0"/>
          <w:smallCaps w:val="0"/>
          <w:noProof w:val="0"/>
          <w:color w:val="222222"/>
          <w:sz w:val="22"/>
          <w:szCs w:val="22"/>
          <w:lang w:val="en-GB"/>
        </w:rPr>
      </w:pPr>
    </w:p>
    <w:p w:rsidR="5EFAE2FD" w:rsidP="5EFAE2FD" w:rsidRDefault="5EFAE2FD" w14:paraId="79438CCC" w14:textId="41441986">
      <w:pPr>
        <w:pStyle w:val="Heading1"/>
        <w:spacing w:before="240" w:after="0" w:line="360" w:lineRule="auto"/>
        <w:jc w:val="both"/>
        <w:rPr>
          <w:rFonts w:ascii="Arial" w:hAnsi="Arial" w:eastAsia="Arial" w:cs="Arial"/>
          <w:b w:val="0"/>
          <w:bCs w:val="0"/>
          <w:i w:val="0"/>
          <w:iCs w:val="0"/>
          <w:caps w:val="0"/>
          <w:smallCaps w:val="0"/>
          <w:noProof w:val="0"/>
          <w:color w:val="3A3A3A"/>
          <w:sz w:val="22"/>
          <w:szCs w:val="22"/>
          <w:lang w:val="en-GB"/>
        </w:rPr>
      </w:pPr>
      <w:r w:rsidRPr="5EFAE2FD" w:rsidR="5EFAE2FD">
        <w:rPr>
          <w:rFonts w:ascii="Arial" w:hAnsi="Arial" w:eastAsia="Arial" w:cs="Arial"/>
          <w:b w:val="0"/>
          <w:bCs w:val="0"/>
          <w:i w:val="0"/>
          <w:iCs w:val="0"/>
          <w:caps w:val="0"/>
          <w:smallCaps w:val="0"/>
          <w:noProof w:val="0"/>
          <w:color w:val="222222"/>
          <w:sz w:val="22"/>
          <w:szCs w:val="22"/>
          <w:lang w:val="en-GB"/>
        </w:rPr>
        <w:t>Drew, C. (2022) ‘</w:t>
      </w:r>
      <w:r w:rsidRPr="5EFAE2FD" w:rsidR="5EFAE2FD">
        <w:rPr>
          <w:rFonts w:ascii="Arial" w:hAnsi="Arial" w:eastAsia="Arial" w:cs="Arial"/>
          <w:b w:val="0"/>
          <w:bCs w:val="0"/>
          <w:i w:val="0"/>
          <w:iCs w:val="0"/>
          <w:caps w:val="0"/>
          <w:smallCaps w:val="0"/>
          <w:noProof w:val="0"/>
          <w:color w:val="3A3A3A"/>
          <w:sz w:val="22"/>
          <w:szCs w:val="22"/>
          <w:lang w:val="en-GB"/>
        </w:rPr>
        <w:t xml:space="preserve">Tannenbaum and Schmidt Leadership Continuum – Pros &amp; Cons.’ </w:t>
      </w:r>
      <w:r w:rsidRPr="5EFAE2FD" w:rsidR="5EFAE2FD">
        <w:rPr>
          <w:rFonts w:ascii="Arial" w:hAnsi="Arial" w:eastAsia="Arial" w:cs="Arial"/>
          <w:b w:val="0"/>
          <w:bCs w:val="0"/>
          <w:i w:val="1"/>
          <w:iCs w:val="1"/>
          <w:caps w:val="0"/>
          <w:smallCaps w:val="0"/>
          <w:noProof w:val="0"/>
          <w:color w:val="3A3A3A"/>
          <w:sz w:val="22"/>
          <w:szCs w:val="22"/>
          <w:lang w:val="en-GB"/>
        </w:rPr>
        <w:t xml:space="preserve">HelpfulProfessor.com. </w:t>
      </w:r>
      <w:r w:rsidRPr="5EFAE2FD" w:rsidR="5EFAE2FD">
        <w:rPr>
          <w:rFonts w:ascii="Arial" w:hAnsi="Arial" w:eastAsia="Arial" w:cs="Arial"/>
          <w:b w:val="0"/>
          <w:bCs w:val="0"/>
          <w:i w:val="0"/>
          <w:iCs w:val="0"/>
          <w:caps w:val="0"/>
          <w:smallCaps w:val="0"/>
          <w:noProof w:val="0"/>
          <w:color w:val="3A3A3A"/>
          <w:sz w:val="22"/>
          <w:szCs w:val="22"/>
          <w:lang w:val="en-GB"/>
        </w:rPr>
        <w:t xml:space="preserve">Available at: </w:t>
      </w:r>
      <w:hyperlink r:id="Rba5099d0c8574d9d">
        <w:r w:rsidRPr="5EFAE2FD" w:rsidR="5EFAE2FD">
          <w:rPr>
            <w:rStyle w:val="Hyperlink"/>
            <w:rFonts w:ascii="Arial" w:hAnsi="Arial" w:eastAsia="Arial" w:cs="Arial"/>
            <w:b w:val="0"/>
            <w:bCs w:val="0"/>
            <w:i w:val="0"/>
            <w:iCs w:val="0"/>
            <w:caps w:val="0"/>
            <w:smallCaps w:val="0"/>
            <w:strike w:val="0"/>
            <w:dstrike w:val="0"/>
            <w:noProof w:val="0"/>
            <w:sz w:val="22"/>
            <w:szCs w:val="22"/>
            <w:lang w:val="en-GB"/>
          </w:rPr>
          <w:t>https://helpfulprofessor.com/tannenbaum-and-schmidt/</w:t>
        </w:r>
      </w:hyperlink>
      <w:r w:rsidRPr="5EFAE2FD" w:rsidR="5EFAE2FD">
        <w:rPr>
          <w:rFonts w:ascii="Arial" w:hAnsi="Arial" w:eastAsia="Arial" w:cs="Arial"/>
          <w:b w:val="0"/>
          <w:bCs w:val="0"/>
          <w:i w:val="0"/>
          <w:iCs w:val="0"/>
          <w:caps w:val="0"/>
          <w:smallCaps w:val="0"/>
          <w:noProof w:val="0"/>
          <w:color w:val="3A3A3A"/>
          <w:sz w:val="22"/>
          <w:szCs w:val="22"/>
          <w:lang w:val="en-GB"/>
        </w:rPr>
        <w:t xml:space="preserve"> (Accessed: 11 July 2022).</w:t>
      </w:r>
    </w:p>
    <w:p w:rsidR="5EFAE2FD" w:rsidP="5EFAE2FD" w:rsidRDefault="5EFAE2FD" w14:paraId="52FF76E7" w14:textId="14CFF29A">
      <w:pPr>
        <w:pStyle w:val="Normal"/>
        <w:spacing w:line="360" w:lineRule="auto"/>
        <w:jc w:val="both"/>
        <w:rPr>
          <w:rFonts w:ascii="Arial" w:hAnsi="Arial" w:eastAsia="Arial" w:cs="Arial"/>
          <w:noProof w:val="0"/>
          <w:sz w:val="22"/>
          <w:szCs w:val="22"/>
          <w:lang w:val="en-GB"/>
        </w:rPr>
      </w:pPr>
    </w:p>
    <w:p w:rsidR="5EFAE2FD" w:rsidP="5EFAE2FD" w:rsidRDefault="5EFAE2FD" w14:paraId="2B484E3A" w14:textId="55982D3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pPr>
      <w:r w:rsidRPr="5EFAE2FD" w:rsidR="5EFAE2FD">
        <w:rPr>
          <w:rFonts w:ascii="Arial" w:hAnsi="Arial" w:eastAsia="Arial" w:cs="Arial"/>
          <w:noProof w:val="0"/>
          <w:sz w:val="22"/>
          <w:szCs w:val="22"/>
          <w:lang w:val="en-GB"/>
        </w:rPr>
        <w:t xml:space="preserve">Full Fact. (2017) ‘Adult social care in England,’ </w:t>
      </w:r>
      <w:r w:rsidRPr="5EFAE2FD" w:rsidR="5EFAE2FD">
        <w:rPr>
          <w:rFonts w:ascii="Arial" w:hAnsi="Arial" w:eastAsia="Arial" w:cs="Arial"/>
          <w:i w:val="1"/>
          <w:iCs w:val="1"/>
          <w:noProof w:val="0"/>
          <w:sz w:val="22"/>
          <w:szCs w:val="22"/>
          <w:lang w:val="en-GB"/>
        </w:rPr>
        <w:t>Full Fact,</w:t>
      </w:r>
      <w:r w:rsidRPr="5EFAE2FD" w:rsidR="5EFAE2FD">
        <w:rPr>
          <w:rFonts w:ascii="Arial" w:hAnsi="Arial" w:eastAsia="Arial" w:cs="Arial"/>
          <w:noProof w:val="0"/>
          <w:sz w:val="22"/>
          <w:szCs w:val="22"/>
          <w:lang w:val="en-GB"/>
        </w:rPr>
        <w:t xml:space="preserve"> 24</w:t>
      </w:r>
      <w:r w:rsidRPr="5EFAE2FD" w:rsidR="5EFAE2FD">
        <w:rPr>
          <w:rFonts w:ascii="Arial" w:hAnsi="Arial" w:eastAsia="Arial" w:cs="Arial"/>
          <w:noProof w:val="0"/>
          <w:sz w:val="22"/>
          <w:szCs w:val="22"/>
          <w:vertAlign w:val="superscript"/>
          <w:lang w:val="en-GB"/>
        </w:rPr>
        <w:t>th</w:t>
      </w:r>
      <w:r w:rsidRPr="5EFAE2FD" w:rsidR="5EFAE2FD">
        <w:rPr>
          <w:rFonts w:ascii="Arial" w:hAnsi="Arial" w:eastAsia="Arial" w:cs="Arial"/>
          <w:noProof w:val="0"/>
          <w:sz w:val="22"/>
          <w:szCs w:val="22"/>
          <w:lang w:val="en-GB"/>
        </w:rPr>
        <w:t xml:space="preserve"> July.  Available at: </w:t>
      </w:r>
      <w:hyperlink r:id="R5b622a0a2f574131">
        <w:r w:rsidRPr="5EFAE2FD" w:rsidR="5EFAE2FD">
          <w:rPr>
            <w:rStyle w:val="Hyperlink"/>
            <w:rFonts w:ascii="Arial" w:hAnsi="Arial" w:eastAsia="Arial" w:cs="Arial"/>
            <w:b w:val="0"/>
            <w:bCs w:val="0"/>
            <w:i w:val="0"/>
            <w:iCs w:val="0"/>
            <w:caps w:val="0"/>
            <w:smallCaps w:val="0"/>
            <w:noProof w:val="0"/>
            <w:sz w:val="22"/>
            <w:szCs w:val="22"/>
            <w:vertAlign w:val="superscript"/>
            <w:lang w:val="en-GB"/>
          </w:rPr>
          <w:t>https://fullfact.org/health/adult-social-care-england/</w:t>
        </w:r>
      </w:hyperlink>
      <w:r w:rsidRPr="5EFAE2FD" w:rsidR="5EFAE2FD">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 xml:space="preserve"> (Accessed: 11 July 2022).</w:t>
      </w:r>
    </w:p>
    <w:p w:rsidR="5EFAE2FD" w:rsidP="5EFAE2FD" w:rsidRDefault="5EFAE2FD" w14:paraId="080C0EE5" w14:textId="6F09EE9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xml:space="preserve">Harrington, C. and Edelman, T.S. (2018) ‘Failure to meet nurse staffing standards: A litigation case study of a large US nursing home chain,’ </w:t>
      </w:r>
      <w:r w:rsidRPr="5EFAE2FD" w:rsidR="5EFAE2FD">
        <w:rPr>
          <w:rFonts w:ascii="Arial" w:hAnsi="Arial" w:eastAsia="Arial" w:cs="Arial"/>
          <w:b w:val="0"/>
          <w:bCs w:val="0"/>
          <w:i w:val="1"/>
          <w:iCs w:val="1"/>
          <w:caps w:val="0"/>
          <w:smallCaps w:val="0"/>
          <w:noProof w:val="0"/>
          <w:color w:val="000000" w:themeColor="text1" w:themeTint="FF" w:themeShade="FF"/>
          <w:sz w:val="22"/>
          <w:szCs w:val="22"/>
          <w:lang w:val="en-GB"/>
        </w:rPr>
        <w:t>INQUIRY: The Journal of Health Care Organization, Provision, and Financing</w:t>
      </w:r>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EFAE2FD" w:rsidR="5EFAE2FD">
        <w:rPr>
          <w:rFonts w:ascii="Arial" w:hAnsi="Arial" w:eastAsia="Arial" w:cs="Arial"/>
          <w:b w:val="0"/>
          <w:bCs w:val="0"/>
          <w:i w:val="1"/>
          <w:iCs w:val="1"/>
          <w:caps w:val="0"/>
          <w:smallCaps w:val="0"/>
          <w:noProof w:val="0"/>
          <w:color w:val="000000" w:themeColor="text1" w:themeTint="FF" w:themeShade="FF"/>
          <w:sz w:val="22"/>
          <w:szCs w:val="22"/>
          <w:lang w:val="en-GB"/>
        </w:rPr>
        <w:t>55</w:t>
      </w:r>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p.0046958018788686.</w:t>
      </w:r>
    </w:p>
    <w:p w:rsidR="5EFAE2FD" w:rsidP="5EFAE2FD" w:rsidRDefault="5EFAE2FD" w14:paraId="744453D9" w14:textId="684E6C6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EFAE2FD" w:rsidP="5EFAE2FD" w:rsidRDefault="5EFAE2FD" w14:paraId="112BC032" w14:textId="5B9410B2">
      <w:pPr>
        <w:spacing w:after="160" w:line="360" w:lineRule="auto"/>
        <w:jc w:val="both"/>
        <w:rPr>
          <w:rFonts w:ascii="Arial" w:hAnsi="Arial" w:eastAsia="Arial" w:cs="Arial"/>
          <w:noProof w:val="0"/>
          <w:sz w:val="22"/>
          <w:szCs w:val="22"/>
          <w:lang w:val="en-GB"/>
        </w:rPr>
      </w:pPr>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House of Commons Library, (2021).</w:t>
      </w:r>
      <w:r w:rsidRPr="5EFAE2FD" w:rsidR="5EFAE2FD">
        <w:rPr>
          <w:rFonts w:ascii="Arial" w:hAnsi="Arial" w:eastAsia="Arial" w:cs="Arial"/>
          <w:b w:val="0"/>
          <w:bCs w:val="0"/>
          <w:i w:val="1"/>
          <w:iCs w:val="1"/>
          <w:caps w:val="0"/>
          <w:smallCaps w:val="0"/>
          <w:noProof w:val="0"/>
          <w:color w:val="000000" w:themeColor="text1" w:themeTint="FF" w:themeShade="FF"/>
          <w:sz w:val="22"/>
          <w:szCs w:val="22"/>
          <w:lang w:val="en-GB"/>
        </w:rPr>
        <w:t xml:space="preserve"> ‘Housing an ageing population: a reading list’ </w:t>
      </w:r>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w:anchor=":~:text=The%20UK's%20ageing%20population&amp;text=Around%20one%2Dfifth%20of%20the,population%20only%20increased%20by%207%25" r:id="Rfbac1937c9f940ae">
        <w:r w:rsidRPr="5EFAE2FD" w:rsidR="5EFAE2FD">
          <w:rPr>
            <w:rStyle w:val="Hyperlink"/>
            <w:rFonts w:ascii="Arial" w:hAnsi="Arial" w:eastAsia="Arial" w:cs="Arial"/>
            <w:b w:val="0"/>
            <w:bCs w:val="0"/>
            <w:i w:val="0"/>
            <w:iCs w:val="0"/>
            <w:caps w:val="0"/>
            <w:smallCaps w:val="0"/>
            <w:strike w:val="0"/>
            <w:dstrike w:val="0"/>
            <w:noProof w:val="0"/>
            <w:sz w:val="22"/>
            <w:szCs w:val="22"/>
            <w:lang w:val="en-GB"/>
          </w:rPr>
          <w:t>https://commonslibrary.parliament.uk/research-briefings/cbp-9239/#:~:text=The%20UK's%20ageing%20population&amp;text=Around%20one%2Dfifth%20of%20the,population%20only%20increased%20by%207%25</w:t>
        </w:r>
      </w:hyperlink>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(Accessed: 19 July 2022).</w:t>
      </w:r>
    </w:p>
    <w:p w:rsidR="5EFAE2FD" w:rsidP="5EFAE2FD" w:rsidRDefault="5EFAE2FD" w14:paraId="2742855C" w14:textId="016BFB7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EFAE2FD" w:rsidP="5EFAE2FD" w:rsidRDefault="5EFAE2FD" w14:paraId="3D6D5392" w14:textId="33B4A532">
      <w:pPr>
        <w:spacing w:after="160" w:line="360" w:lineRule="auto"/>
        <w:jc w:val="both"/>
        <w:rPr>
          <w:rFonts w:ascii="Arial" w:hAnsi="Arial" w:eastAsia="Arial" w:cs="Arial"/>
          <w:noProof w:val="0"/>
          <w:sz w:val="22"/>
          <w:szCs w:val="22"/>
          <w:lang w:val="en-GB"/>
        </w:rPr>
      </w:pPr>
      <w:r w:rsidRPr="5EFAE2FD" w:rsidR="5EFAE2FD">
        <w:rPr>
          <w:rFonts w:ascii="Arial" w:hAnsi="Arial" w:eastAsia="Arial" w:cs="Arial"/>
          <w:b w:val="0"/>
          <w:bCs w:val="0"/>
          <w:i w:val="0"/>
          <w:iCs w:val="0"/>
          <w:caps w:val="0"/>
          <w:smallCaps w:val="0"/>
          <w:noProof w:val="0"/>
          <w:color w:val="222222"/>
          <w:sz w:val="22"/>
          <w:szCs w:val="22"/>
          <w:lang w:val="en-GB"/>
        </w:rPr>
        <w:t xml:space="preserve">Kilbourne, A.M., Beck, K., Spaeth‐Rublee, B., Ramanuj, P., O'Brien, R.W., Tomoyasu, N. and Pincus, H.A. (2018) Measuring and improving the quality of mental health care: a global perspective. </w:t>
      </w:r>
      <w:r w:rsidRPr="5EFAE2FD" w:rsidR="5EFAE2FD">
        <w:rPr>
          <w:rFonts w:ascii="Arial" w:hAnsi="Arial" w:eastAsia="Arial" w:cs="Arial"/>
          <w:b w:val="0"/>
          <w:bCs w:val="0"/>
          <w:i w:val="1"/>
          <w:iCs w:val="1"/>
          <w:caps w:val="0"/>
          <w:smallCaps w:val="0"/>
          <w:noProof w:val="0"/>
          <w:color w:val="222222"/>
          <w:sz w:val="22"/>
          <w:szCs w:val="22"/>
          <w:lang w:val="en-GB"/>
        </w:rPr>
        <w:t>World psychiatry</w:t>
      </w:r>
      <w:r w:rsidRPr="5EFAE2FD" w:rsidR="5EFAE2FD">
        <w:rPr>
          <w:rFonts w:ascii="Arial" w:hAnsi="Arial" w:eastAsia="Arial" w:cs="Arial"/>
          <w:b w:val="0"/>
          <w:bCs w:val="0"/>
          <w:i w:val="0"/>
          <w:iCs w:val="0"/>
          <w:caps w:val="0"/>
          <w:smallCaps w:val="0"/>
          <w:noProof w:val="0"/>
          <w:color w:val="222222"/>
          <w:sz w:val="22"/>
          <w:szCs w:val="22"/>
          <w:lang w:val="en-GB"/>
        </w:rPr>
        <w:t xml:space="preserve">, </w:t>
      </w:r>
      <w:r w:rsidRPr="5EFAE2FD" w:rsidR="5EFAE2FD">
        <w:rPr>
          <w:rFonts w:ascii="Arial" w:hAnsi="Arial" w:eastAsia="Arial" w:cs="Arial"/>
          <w:b w:val="0"/>
          <w:bCs w:val="0"/>
          <w:i w:val="1"/>
          <w:iCs w:val="1"/>
          <w:caps w:val="0"/>
          <w:smallCaps w:val="0"/>
          <w:noProof w:val="0"/>
          <w:color w:val="222222"/>
          <w:sz w:val="22"/>
          <w:szCs w:val="22"/>
          <w:lang w:val="en-GB"/>
        </w:rPr>
        <w:t>17</w:t>
      </w:r>
      <w:r w:rsidRPr="5EFAE2FD" w:rsidR="5EFAE2FD">
        <w:rPr>
          <w:rFonts w:ascii="Arial" w:hAnsi="Arial" w:eastAsia="Arial" w:cs="Arial"/>
          <w:b w:val="0"/>
          <w:bCs w:val="0"/>
          <w:i w:val="0"/>
          <w:iCs w:val="0"/>
          <w:caps w:val="0"/>
          <w:smallCaps w:val="0"/>
          <w:noProof w:val="0"/>
          <w:color w:val="222222"/>
          <w:sz w:val="22"/>
          <w:szCs w:val="22"/>
          <w:lang w:val="en-GB"/>
        </w:rPr>
        <w:t>(1), pp.30-38.</w:t>
      </w:r>
    </w:p>
    <w:p w:rsidR="5EFAE2FD" w:rsidP="5EFAE2FD" w:rsidRDefault="5EFAE2FD" w14:paraId="7EF75EC2" w14:textId="67896ED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EFAE2FD" w:rsidP="5EFAE2FD" w:rsidRDefault="5EFAE2FD" w14:paraId="1C12ECE7" w14:textId="68E05C33">
      <w:pPr>
        <w:spacing w:after="160" w:line="360" w:lineRule="auto"/>
        <w:jc w:val="both"/>
        <w:rPr>
          <w:rFonts w:ascii="Arial" w:hAnsi="Arial" w:eastAsia="Arial" w:cs="Arial"/>
          <w:noProof w:val="0"/>
          <w:sz w:val="22"/>
          <w:szCs w:val="22"/>
          <w:lang w:val="en-GB"/>
        </w:rPr>
      </w:pPr>
      <w:r w:rsidRPr="5EFAE2FD" w:rsidR="5EFAE2FD">
        <w:rPr>
          <w:rFonts w:ascii="Arial" w:hAnsi="Arial" w:eastAsia="Arial" w:cs="Arial"/>
          <w:b w:val="0"/>
          <w:bCs w:val="0"/>
          <w:i w:val="0"/>
          <w:iCs w:val="0"/>
          <w:caps w:val="0"/>
          <w:smallCaps w:val="0"/>
          <w:noProof w:val="0"/>
          <w:color w:val="222222"/>
          <w:sz w:val="22"/>
          <w:szCs w:val="22"/>
          <w:lang w:val="en-GB"/>
        </w:rPr>
        <w:t xml:space="preserve">Lane, J., Bhome, R. and Somani, B. (2021) ‘National trends and cost of litigation in UK National Health Service (NHS): a specialty-specific analysis from the past decade,’ </w:t>
      </w:r>
      <w:r w:rsidRPr="5EFAE2FD" w:rsidR="5EFAE2FD">
        <w:rPr>
          <w:rFonts w:ascii="Arial" w:hAnsi="Arial" w:eastAsia="Arial" w:cs="Arial"/>
          <w:b w:val="0"/>
          <w:bCs w:val="0"/>
          <w:i w:val="1"/>
          <w:iCs w:val="1"/>
          <w:caps w:val="0"/>
          <w:smallCaps w:val="0"/>
          <w:noProof w:val="0"/>
          <w:color w:val="222222"/>
          <w:sz w:val="22"/>
          <w:szCs w:val="22"/>
          <w:lang w:val="en-GB"/>
        </w:rPr>
        <w:t>Scottish Medical Journal</w:t>
      </w:r>
      <w:r w:rsidRPr="5EFAE2FD" w:rsidR="5EFAE2FD">
        <w:rPr>
          <w:rFonts w:ascii="Arial" w:hAnsi="Arial" w:eastAsia="Arial" w:cs="Arial"/>
          <w:b w:val="0"/>
          <w:bCs w:val="0"/>
          <w:i w:val="0"/>
          <w:iCs w:val="0"/>
          <w:caps w:val="0"/>
          <w:smallCaps w:val="0"/>
          <w:noProof w:val="0"/>
          <w:color w:val="222222"/>
          <w:sz w:val="22"/>
          <w:szCs w:val="22"/>
          <w:lang w:val="en-GB"/>
        </w:rPr>
        <w:t xml:space="preserve">, </w:t>
      </w:r>
      <w:r w:rsidRPr="5EFAE2FD" w:rsidR="5EFAE2FD">
        <w:rPr>
          <w:rFonts w:ascii="Arial" w:hAnsi="Arial" w:eastAsia="Arial" w:cs="Arial"/>
          <w:b w:val="0"/>
          <w:bCs w:val="0"/>
          <w:i w:val="1"/>
          <w:iCs w:val="1"/>
          <w:caps w:val="0"/>
          <w:smallCaps w:val="0"/>
          <w:noProof w:val="0"/>
          <w:color w:val="222222"/>
          <w:sz w:val="22"/>
          <w:szCs w:val="22"/>
          <w:lang w:val="en-GB"/>
        </w:rPr>
        <w:t>66</w:t>
      </w:r>
      <w:r w:rsidRPr="5EFAE2FD" w:rsidR="5EFAE2FD">
        <w:rPr>
          <w:rFonts w:ascii="Arial" w:hAnsi="Arial" w:eastAsia="Arial" w:cs="Arial"/>
          <w:b w:val="0"/>
          <w:bCs w:val="0"/>
          <w:i w:val="0"/>
          <w:iCs w:val="0"/>
          <w:caps w:val="0"/>
          <w:smallCaps w:val="0"/>
          <w:noProof w:val="0"/>
          <w:color w:val="222222"/>
          <w:sz w:val="22"/>
          <w:szCs w:val="22"/>
          <w:lang w:val="en-GB"/>
        </w:rPr>
        <w:t>(4), pp.168-174.</w:t>
      </w:r>
    </w:p>
    <w:p w:rsidR="5EFAE2FD" w:rsidP="5EFAE2FD" w:rsidRDefault="5EFAE2FD" w14:paraId="7777E907" w14:textId="51C6723F">
      <w:pPr>
        <w:pStyle w:val="Normal"/>
        <w:spacing w:line="360" w:lineRule="auto"/>
        <w:jc w:val="both"/>
        <w:rPr>
          <w:rFonts w:ascii="Arial" w:hAnsi="Arial" w:eastAsia="Arial" w:cs="Arial"/>
          <w:noProof w:val="0"/>
          <w:sz w:val="22"/>
          <w:szCs w:val="22"/>
          <w:lang w:val="en-GB"/>
        </w:rPr>
      </w:pPr>
    </w:p>
    <w:p w:rsidR="5EFAE2FD" w:rsidP="5EFAE2FD" w:rsidRDefault="5EFAE2FD" w14:paraId="778A13B8" w14:textId="79336E9B">
      <w:pPr>
        <w:pStyle w:val="Normal"/>
        <w:spacing w:line="360" w:lineRule="auto"/>
        <w:jc w:val="both"/>
        <w:rPr>
          <w:rFonts w:ascii="Arial" w:hAnsi="Arial" w:eastAsia="Arial" w:cs="Arial"/>
          <w:noProof w:val="0"/>
          <w:sz w:val="22"/>
          <w:szCs w:val="22"/>
          <w:lang w:val="en-GB"/>
        </w:rPr>
      </w:pPr>
      <w:r w:rsidRPr="5EFAE2FD" w:rsidR="5EFAE2FD">
        <w:rPr>
          <w:rFonts w:ascii="Arial" w:hAnsi="Arial" w:eastAsia="Arial" w:cs="Arial"/>
          <w:noProof w:val="0"/>
          <w:sz w:val="22"/>
          <w:szCs w:val="22"/>
          <w:lang w:val="en-GB"/>
        </w:rPr>
        <w:t xml:space="preserve">Local.gov.uk. (2021) ‘Debate on social care provision in the UK and the role of carers in that provision.’ Available at: </w:t>
      </w:r>
      <w:hyperlink r:id="R80d48fac82d14f9d">
        <w:r w:rsidRPr="5EFAE2FD" w:rsidR="5EFAE2FD">
          <w:rPr>
            <w:rStyle w:val="Hyperlink"/>
            <w:rFonts w:ascii="Arial" w:hAnsi="Arial" w:eastAsia="Arial" w:cs="Arial"/>
            <w:noProof w:val="0"/>
            <w:sz w:val="22"/>
            <w:szCs w:val="22"/>
            <w:lang w:val="en-GB"/>
          </w:rPr>
          <w:t>https://www.local.gov.uk/parliament/briefings-and-responses/debate-social-care-provision-uk-and-role-carers-provision-house</w:t>
        </w:r>
      </w:hyperlink>
      <w:r w:rsidRPr="5EFAE2FD" w:rsidR="5EFAE2FD">
        <w:rPr>
          <w:rFonts w:ascii="Arial" w:hAnsi="Arial" w:eastAsia="Arial" w:cs="Arial"/>
          <w:noProof w:val="0"/>
          <w:sz w:val="22"/>
          <w:szCs w:val="22"/>
          <w:lang w:val="en-GB"/>
        </w:rPr>
        <w:t xml:space="preserve"> (Accessed: 11 July 2022).</w:t>
      </w:r>
    </w:p>
    <w:p w:rsidR="5EFAE2FD" w:rsidP="5EFAE2FD" w:rsidRDefault="5EFAE2FD" w14:paraId="425C7B60" w14:textId="67BCD705">
      <w:pPr>
        <w:pStyle w:val="Normal"/>
        <w:spacing w:line="360" w:lineRule="auto"/>
        <w:jc w:val="both"/>
        <w:rPr>
          <w:rFonts w:ascii="Arial" w:hAnsi="Arial" w:eastAsia="Arial" w:cs="Arial"/>
          <w:noProof w:val="0"/>
          <w:sz w:val="22"/>
          <w:szCs w:val="22"/>
          <w:lang w:val="en-GB"/>
        </w:rPr>
      </w:pPr>
    </w:p>
    <w:p w:rsidR="5EFAE2FD" w:rsidP="5EFAE2FD" w:rsidRDefault="5EFAE2FD" w14:paraId="724F7077" w14:textId="7DA927D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xml:space="preserve">NHS Digital. (2018). ‘Nurse and health visitor joiners and leavers from the NHS’. </w:t>
      </w:r>
      <w:r w:rsidRPr="5EFAE2FD" w:rsidR="5EFAE2FD">
        <w:rPr>
          <w:rFonts w:ascii="Arial" w:hAnsi="Arial" w:eastAsia="Arial" w:cs="Arial"/>
          <w:b w:val="0"/>
          <w:bCs w:val="0"/>
          <w:i w:val="1"/>
          <w:iCs w:val="1"/>
          <w:caps w:val="0"/>
          <w:smallCaps w:val="0"/>
          <w:noProof w:val="0"/>
          <w:color w:val="000000" w:themeColor="text1" w:themeTint="FF" w:themeShade="FF"/>
          <w:sz w:val="22"/>
          <w:szCs w:val="22"/>
          <w:lang w:val="en-GB"/>
        </w:rPr>
        <w:t xml:space="preserve">NHS Digital website.  </w:t>
      </w:r>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77f21bbf48a34259">
        <w:r w:rsidRPr="5EFAE2FD" w:rsidR="5EFAE2FD">
          <w:rPr>
            <w:rStyle w:val="Hyperlink"/>
            <w:rFonts w:ascii="Arial" w:hAnsi="Arial" w:eastAsia="Arial" w:cs="Arial"/>
            <w:b w:val="0"/>
            <w:bCs w:val="0"/>
            <w:i w:val="0"/>
            <w:iCs w:val="0"/>
            <w:caps w:val="0"/>
            <w:smallCaps w:val="0"/>
            <w:noProof w:val="0"/>
            <w:sz w:val="22"/>
            <w:szCs w:val="22"/>
            <w:lang w:val="en-GB"/>
          </w:rPr>
          <w:t>https://digital.nhs.uk/data-and-information/find-data-and-publications/supplementary-information/2018-supplementary-information-files/leavers-and-joiners/nurse-and-health-visitor-joiners-and-leavers-from-the-nhs</w:t>
        </w:r>
      </w:hyperlink>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7 July 2022).</w:t>
      </w:r>
    </w:p>
    <w:p w:rsidR="5EFAE2FD" w:rsidP="5EFAE2FD" w:rsidRDefault="5EFAE2FD" w14:paraId="639191EE" w14:textId="39535F1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5EFAE2FD" w:rsidP="5EFAE2FD" w:rsidRDefault="5EFAE2FD" w14:paraId="16BD1B16" w14:textId="72F28424">
      <w:pPr>
        <w:pStyle w:val="Heading1"/>
        <w:spacing w:before="240" w:after="0" w:line="360" w:lineRule="auto"/>
        <w:jc w:val="both"/>
        <w:rPr>
          <w:rFonts w:ascii="Arial" w:hAnsi="Arial" w:eastAsia="Arial" w:cs="Arial"/>
          <w:b w:val="0"/>
          <w:bCs w:val="0"/>
          <w:i w:val="0"/>
          <w:iCs w:val="0"/>
          <w:caps w:val="0"/>
          <w:smallCaps w:val="0"/>
          <w:noProof w:val="0"/>
          <w:color w:val="0E1B26"/>
          <w:sz w:val="22"/>
          <w:szCs w:val="22"/>
          <w:lang w:val="en-GB"/>
        </w:rPr>
      </w:pPr>
      <w:r w:rsidRPr="5EFAE2FD" w:rsidR="5EFAE2FD">
        <w:rPr>
          <w:rFonts w:ascii="Arial" w:hAnsi="Arial" w:eastAsia="Arial" w:cs="Arial"/>
          <w:b w:val="0"/>
          <w:bCs w:val="0"/>
          <w:i w:val="0"/>
          <w:iCs w:val="0"/>
          <w:caps w:val="0"/>
          <w:smallCaps w:val="0"/>
          <w:noProof w:val="0"/>
          <w:color w:val="auto"/>
          <w:sz w:val="22"/>
          <w:szCs w:val="22"/>
          <w:lang w:val="en-GB"/>
        </w:rPr>
        <w:t>Nuffieldtrust.org. (2022) ‘</w:t>
      </w:r>
      <w:r w:rsidRPr="5EFAE2FD" w:rsidR="5EFAE2FD">
        <w:rPr>
          <w:rFonts w:ascii="Arial" w:hAnsi="Arial" w:eastAsia="Arial" w:cs="Arial"/>
          <w:b w:val="0"/>
          <w:bCs w:val="0"/>
          <w:i w:val="0"/>
          <w:iCs w:val="0"/>
          <w:caps w:val="0"/>
          <w:smallCaps w:val="0"/>
          <w:noProof w:val="0"/>
          <w:color w:val="auto"/>
          <w:sz w:val="22"/>
          <w:szCs w:val="22"/>
          <w:lang w:val="en-GB"/>
        </w:rPr>
        <w:t>W</w:t>
      </w:r>
      <w:r w:rsidRPr="5EFAE2FD" w:rsidR="5EFAE2FD">
        <w:rPr>
          <w:rFonts w:ascii="Arial" w:hAnsi="Arial" w:eastAsia="Arial" w:cs="Arial"/>
          <w:b w:val="0"/>
          <w:bCs w:val="0"/>
          <w:i w:val="0"/>
          <w:iCs w:val="0"/>
          <w:caps w:val="0"/>
          <w:smallCaps w:val="0"/>
          <w:noProof w:val="0"/>
          <w:color w:val="0E1B26"/>
          <w:sz w:val="22"/>
          <w:szCs w:val="22"/>
          <w:lang w:val="en-GB"/>
        </w:rPr>
        <w:t xml:space="preserve">hat are the vacancy rates for nurses and </w:t>
      </w:r>
      <w:proofErr w:type="gramStart"/>
      <w:r w:rsidRPr="5EFAE2FD" w:rsidR="5EFAE2FD">
        <w:rPr>
          <w:rFonts w:ascii="Arial" w:hAnsi="Arial" w:eastAsia="Arial" w:cs="Arial"/>
          <w:b w:val="0"/>
          <w:bCs w:val="0"/>
          <w:i w:val="0"/>
          <w:iCs w:val="0"/>
          <w:caps w:val="0"/>
          <w:smallCaps w:val="0"/>
          <w:noProof w:val="0"/>
          <w:color w:val="0E1B26"/>
          <w:sz w:val="22"/>
          <w:szCs w:val="22"/>
          <w:lang w:val="en-GB"/>
        </w:rPr>
        <w:t>doctors?,</w:t>
      </w:r>
      <w:proofErr w:type="gramEnd"/>
      <w:r w:rsidRPr="5EFAE2FD" w:rsidR="5EFAE2FD">
        <w:rPr>
          <w:rFonts w:ascii="Arial" w:hAnsi="Arial" w:eastAsia="Arial" w:cs="Arial"/>
          <w:b w:val="0"/>
          <w:bCs w:val="0"/>
          <w:i w:val="0"/>
          <w:iCs w:val="0"/>
          <w:caps w:val="0"/>
          <w:smallCaps w:val="0"/>
          <w:noProof w:val="0"/>
          <w:color w:val="0E1B26"/>
          <w:sz w:val="22"/>
          <w:szCs w:val="22"/>
          <w:lang w:val="en-GB"/>
        </w:rPr>
        <w:t xml:space="preserve">’ </w:t>
      </w:r>
      <w:r w:rsidRPr="5EFAE2FD" w:rsidR="5EFAE2FD">
        <w:rPr>
          <w:rFonts w:ascii="Arial" w:hAnsi="Arial" w:eastAsia="Arial" w:cs="Arial"/>
          <w:b w:val="0"/>
          <w:bCs w:val="0"/>
          <w:i w:val="1"/>
          <w:iCs w:val="1"/>
          <w:caps w:val="0"/>
          <w:smallCaps w:val="0"/>
          <w:noProof w:val="0"/>
          <w:color w:val="0E1B26"/>
          <w:sz w:val="22"/>
          <w:szCs w:val="22"/>
          <w:lang w:val="en-GB"/>
        </w:rPr>
        <w:t xml:space="preserve">Nuffield Trust, </w:t>
      </w:r>
      <w:r w:rsidRPr="5EFAE2FD" w:rsidR="5EFAE2FD">
        <w:rPr>
          <w:rFonts w:ascii="Arial" w:hAnsi="Arial" w:eastAsia="Arial" w:cs="Arial"/>
          <w:b w:val="0"/>
          <w:bCs w:val="0"/>
          <w:i w:val="0"/>
          <w:iCs w:val="0"/>
          <w:caps w:val="0"/>
          <w:smallCaps w:val="0"/>
          <w:noProof w:val="0"/>
          <w:color w:val="0E1B26"/>
          <w:sz w:val="22"/>
          <w:szCs w:val="22"/>
          <w:lang w:val="en-GB"/>
        </w:rPr>
        <w:t>1</w:t>
      </w:r>
      <w:r w:rsidRPr="5EFAE2FD" w:rsidR="5EFAE2FD">
        <w:rPr>
          <w:rFonts w:ascii="Arial" w:hAnsi="Arial" w:eastAsia="Arial" w:cs="Arial"/>
          <w:b w:val="0"/>
          <w:bCs w:val="0"/>
          <w:i w:val="0"/>
          <w:iCs w:val="0"/>
          <w:caps w:val="0"/>
          <w:smallCaps w:val="0"/>
          <w:noProof w:val="0"/>
          <w:color w:val="0E1B26"/>
          <w:sz w:val="22"/>
          <w:szCs w:val="22"/>
          <w:vertAlign w:val="superscript"/>
          <w:lang w:val="en-GB"/>
        </w:rPr>
        <w:t>st</w:t>
      </w:r>
      <w:r w:rsidRPr="5EFAE2FD" w:rsidR="5EFAE2FD">
        <w:rPr>
          <w:rFonts w:ascii="Arial" w:hAnsi="Arial" w:eastAsia="Arial" w:cs="Arial"/>
          <w:b w:val="0"/>
          <w:bCs w:val="0"/>
          <w:i w:val="0"/>
          <w:iCs w:val="0"/>
          <w:caps w:val="0"/>
          <w:smallCaps w:val="0"/>
          <w:noProof w:val="0"/>
          <w:color w:val="0E1B26"/>
          <w:sz w:val="22"/>
          <w:szCs w:val="22"/>
          <w:lang w:val="en-GB"/>
        </w:rPr>
        <w:t xml:space="preserve"> August.  Available at: </w:t>
      </w:r>
      <w:hyperlink r:id="R0b032a273b03448f">
        <w:r w:rsidRPr="5EFAE2FD" w:rsidR="5EFAE2FD">
          <w:rPr>
            <w:rStyle w:val="Hyperlink"/>
            <w:rFonts w:ascii="Arial" w:hAnsi="Arial" w:eastAsia="Arial" w:cs="Arial"/>
            <w:b w:val="0"/>
            <w:bCs w:val="0"/>
            <w:i w:val="0"/>
            <w:iCs w:val="0"/>
            <w:caps w:val="0"/>
            <w:smallCaps w:val="0"/>
            <w:noProof w:val="0"/>
            <w:sz w:val="22"/>
            <w:szCs w:val="22"/>
            <w:lang w:val="en-GB"/>
          </w:rPr>
          <w:t>https://www.nuffieldtrust.org.uk/chart/vacancy-rate</w:t>
        </w:r>
      </w:hyperlink>
      <w:r w:rsidRPr="5EFAE2FD" w:rsidR="5EFAE2FD">
        <w:rPr>
          <w:rFonts w:ascii="Arial" w:hAnsi="Arial" w:eastAsia="Arial" w:cs="Arial"/>
          <w:b w:val="0"/>
          <w:bCs w:val="0"/>
          <w:i w:val="0"/>
          <w:iCs w:val="0"/>
          <w:caps w:val="0"/>
          <w:smallCaps w:val="0"/>
          <w:noProof w:val="0"/>
          <w:color w:val="0E1B26"/>
          <w:sz w:val="22"/>
          <w:szCs w:val="22"/>
          <w:lang w:val="en-GB"/>
        </w:rPr>
        <w:t xml:space="preserve"> (Accessed: 11 July 2022).</w:t>
      </w:r>
    </w:p>
    <w:p w:rsidR="5EFAE2FD" w:rsidP="5EFAE2FD" w:rsidRDefault="5EFAE2FD" w14:paraId="66C68AE0" w14:textId="66CF08E1">
      <w:pPr>
        <w:pStyle w:val="Normal"/>
        <w:spacing w:line="360" w:lineRule="auto"/>
        <w:jc w:val="both"/>
        <w:rPr>
          <w:rFonts w:ascii="Arial" w:hAnsi="Arial" w:eastAsia="Arial" w:cs="Arial"/>
          <w:noProof w:val="0"/>
          <w:sz w:val="22"/>
          <w:szCs w:val="22"/>
          <w:lang w:val="en-GB"/>
        </w:rPr>
      </w:pPr>
    </w:p>
    <w:p w:rsidR="5EFAE2FD" w:rsidP="5EFAE2FD" w:rsidRDefault="5EFAE2FD" w14:paraId="12B8D5CF" w14:textId="1ACF39B8">
      <w:pPr>
        <w:pStyle w:val="Normal"/>
        <w:spacing w:line="360" w:lineRule="auto"/>
        <w:jc w:val="both"/>
        <w:rPr>
          <w:rFonts w:ascii="Arial" w:hAnsi="Arial" w:eastAsia="Arial" w:cs="Arial"/>
          <w:b w:val="0"/>
          <w:bCs w:val="0"/>
          <w:i w:val="0"/>
          <w:iCs w:val="0"/>
          <w:caps w:val="0"/>
          <w:smallCaps w:val="0"/>
          <w:noProof w:val="0"/>
          <w:color w:val="121212"/>
          <w:sz w:val="22"/>
          <w:szCs w:val="22"/>
          <w:lang w:val="en-GB"/>
        </w:rPr>
      </w:pPr>
      <w:r w:rsidRPr="5EFAE2FD" w:rsidR="5EFAE2FD">
        <w:rPr>
          <w:rFonts w:ascii="Arial" w:hAnsi="Arial" w:eastAsia="Arial" w:cs="Arial"/>
          <w:b w:val="0"/>
          <w:bCs w:val="0"/>
          <w:i w:val="0"/>
          <w:iCs w:val="0"/>
          <w:caps w:val="0"/>
          <w:smallCaps w:val="0"/>
          <w:noProof w:val="0"/>
          <w:color w:val="121212"/>
          <w:sz w:val="22"/>
          <w:szCs w:val="22"/>
          <w:lang w:val="en-GB"/>
        </w:rPr>
        <w:t xml:space="preserve">Partington. R. (2021) ‘Number of EU citizens seeking work in UK falls 36% since Brexit, study shows’, </w:t>
      </w:r>
      <w:r w:rsidRPr="5EFAE2FD" w:rsidR="5EFAE2FD">
        <w:rPr>
          <w:rFonts w:ascii="Arial" w:hAnsi="Arial" w:eastAsia="Arial" w:cs="Arial"/>
          <w:b w:val="0"/>
          <w:bCs w:val="0"/>
          <w:i w:val="1"/>
          <w:iCs w:val="1"/>
          <w:caps w:val="0"/>
          <w:smallCaps w:val="0"/>
          <w:noProof w:val="0"/>
          <w:color w:val="121212"/>
          <w:sz w:val="22"/>
          <w:szCs w:val="22"/>
          <w:lang w:val="en-GB"/>
        </w:rPr>
        <w:t>The Guardian.</w:t>
      </w:r>
      <w:r w:rsidRPr="5EFAE2FD" w:rsidR="5EFAE2FD">
        <w:rPr>
          <w:rFonts w:ascii="Arial" w:hAnsi="Arial" w:eastAsia="Arial" w:cs="Arial"/>
          <w:b w:val="0"/>
          <w:bCs w:val="0"/>
          <w:i w:val="0"/>
          <w:iCs w:val="0"/>
          <w:caps w:val="0"/>
          <w:smallCaps w:val="0"/>
          <w:noProof w:val="0"/>
          <w:color w:val="121212"/>
          <w:sz w:val="22"/>
          <w:szCs w:val="22"/>
          <w:lang w:val="en-GB"/>
        </w:rPr>
        <w:t xml:space="preserve"> 17th June 2021.  Available at: </w:t>
      </w:r>
      <w:hyperlink r:id="Re19a56fca278432f">
        <w:r w:rsidRPr="5EFAE2FD" w:rsidR="5EFAE2FD">
          <w:rPr>
            <w:rStyle w:val="Hyperlink"/>
            <w:rFonts w:ascii="Arial" w:hAnsi="Arial" w:eastAsia="Arial" w:cs="Arial"/>
            <w:b w:val="0"/>
            <w:bCs w:val="0"/>
            <w:i w:val="0"/>
            <w:iCs w:val="0"/>
            <w:caps w:val="0"/>
            <w:smallCaps w:val="0"/>
            <w:noProof w:val="0"/>
            <w:sz w:val="22"/>
            <w:szCs w:val="22"/>
            <w:lang w:val="en-GB"/>
          </w:rPr>
          <w:t>https://www.theguardian.com/politics/2021/jun/17/number-of-eu-citizens-seeking-work-in-uk-falls-36-since-brexit-study-shows</w:t>
        </w:r>
      </w:hyperlink>
      <w:r w:rsidRPr="5EFAE2FD" w:rsidR="5EFAE2FD">
        <w:rPr>
          <w:rFonts w:ascii="Arial" w:hAnsi="Arial" w:eastAsia="Arial" w:cs="Arial"/>
          <w:b w:val="0"/>
          <w:bCs w:val="0"/>
          <w:i w:val="0"/>
          <w:iCs w:val="0"/>
          <w:caps w:val="0"/>
          <w:smallCaps w:val="0"/>
          <w:noProof w:val="0"/>
          <w:color w:val="121212"/>
          <w:sz w:val="22"/>
          <w:szCs w:val="22"/>
          <w:lang w:val="en-GB"/>
        </w:rPr>
        <w:t xml:space="preserve"> (Accessed: 19 July 2022).</w:t>
      </w:r>
    </w:p>
    <w:p w:rsidR="5EFAE2FD" w:rsidP="5EFAE2FD" w:rsidRDefault="5EFAE2FD" w14:paraId="526B7F25" w14:textId="55F44775">
      <w:pPr>
        <w:pStyle w:val="Normal"/>
        <w:spacing w:line="360" w:lineRule="auto"/>
        <w:jc w:val="both"/>
        <w:rPr>
          <w:rFonts w:ascii="Arial" w:hAnsi="Arial" w:eastAsia="Arial" w:cs="Arial"/>
          <w:b w:val="0"/>
          <w:bCs w:val="0"/>
          <w:i w:val="0"/>
          <w:iCs w:val="0"/>
          <w:caps w:val="0"/>
          <w:smallCaps w:val="0"/>
          <w:noProof w:val="0"/>
          <w:color w:val="121212"/>
          <w:sz w:val="22"/>
          <w:szCs w:val="22"/>
          <w:lang w:val="en-GB"/>
        </w:rPr>
      </w:pPr>
    </w:p>
    <w:p w:rsidR="5EFAE2FD" w:rsidP="5EFAE2FD" w:rsidRDefault="5EFAE2FD" w14:paraId="38492621" w14:textId="08EFCCF6">
      <w:pPr>
        <w:spacing w:after="160" w:line="360" w:lineRule="auto"/>
        <w:jc w:val="both"/>
        <w:rPr>
          <w:rFonts w:ascii="Arial" w:hAnsi="Arial" w:eastAsia="Arial" w:cs="Arial"/>
          <w:b w:val="0"/>
          <w:bCs w:val="0"/>
          <w:i w:val="0"/>
          <w:iCs w:val="0"/>
          <w:caps w:val="0"/>
          <w:smallCaps w:val="0"/>
          <w:noProof w:val="0"/>
          <w:color w:val="222222"/>
          <w:sz w:val="22"/>
          <w:szCs w:val="22"/>
          <w:lang w:val="en-GB"/>
        </w:rPr>
      </w:pPr>
      <w:r w:rsidRPr="5EFAE2FD" w:rsidR="5EFAE2FD">
        <w:rPr>
          <w:rFonts w:ascii="Arial" w:hAnsi="Arial" w:eastAsia="Arial" w:cs="Arial"/>
          <w:b w:val="0"/>
          <w:bCs w:val="0"/>
          <w:i w:val="0"/>
          <w:iCs w:val="0"/>
          <w:caps w:val="0"/>
          <w:smallCaps w:val="0"/>
          <w:noProof w:val="0"/>
          <w:color w:val="222222"/>
          <w:sz w:val="22"/>
          <w:szCs w:val="22"/>
          <w:lang w:val="en-GB"/>
        </w:rPr>
        <w:t xml:space="preserve">Perera, R. (2017) </w:t>
      </w:r>
      <w:r w:rsidRPr="5EFAE2FD" w:rsidR="5EFAE2FD">
        <w:rPr>
          <w:rFonts w:ascii="Arial" w:hAnsi="Arial" w:eastAsia="Arial" w:cs="Arial"/>
          <w:b w:val="0"/>
          <w:bCs w:val="0"/>
          <w:i w:val="1"/>
          <w:iCs w:val="1"/>
          <w:caps w:val="0"/>
          <w:smallCaps w:val="0"/>
          <w:noProof w:val="0"/>
          <w:color w:val="222222"/>
          <w:sz w:val="22"/>
          <w:szCs w:val="22"/>
          <w:lang w:val="en-GB"/>
        </w:rPr>
        <w:t>The PESTLE analysis</w:t>
      </w:r>
      <w:r w:rsidRPr="5EFAE2FD" w:rsidR="5EFAE2FD">
        <w:rPr>
          <w:rFonts w:ascii="Arial" w:hAnsi="Arial" w:eastAsia="Arial" w:cs="Arial"/>
          <w:b w:val="0"/>
          <w:bCs w:val="0"/>
          <w:i w:val="0"/>
          <w:iCs w:val="0"/>
          <w:caps w:val="0"/>
          <w:smallCaps w:val="0"/>
          <w:noProof w:val="0"/>
          <w:color w:val="222222"/>
          <w:sz w:val="22"/>
          <w:szCs w:val="22"/>
          <w:lang w:val="en-GB"/>
        </w:rPr>
        <w:t xml:space="preserve">. </w:t>
      </w:r>
      <w:r w:rsidRPr="5EFAE2FD" w:rsidR="5EFAE2FD">
        <w:rPr>
          <w:rFonts w:ascii="Arial" w:hAnsi="Arial" w:eastAsia="Arial" w:cs="Arial"/>
          <w:b w:val="0"/>
          <w:bCs w:val="0"/>
          <w:i w:val="0"/>
          <w:iCs w:val="0"/>
          <w:caps w:val="0"/>
          <w:smallCaps w:val="0"/>
          <w:noProof w:val="0"/>
          <w:color w:val="222222"/>
          <w:sz w:val="22"/>
          <w:szCs w:val="22"/>
          <w:lang w:val="en-GB"/>
        </w:rPr>
        <w:t>Nerdy Naut</w:t>
      </w:r>
      <w:r w:rsidRPr="5EFAE2FD" w:rsidR="5EFAE2FD">
        <w:rPr>
          <w:rFonts w:ascii="Arial" w:hAnsi="Arial" w:eastAsia="Arial" w:cs="Arial"/>
          <w:b w:val="0"/>
          <w:bCs w:val="0"/>
          <w:i w:val="0"/>
          <w:iCs w:val="0"/>
          <w:caps w:val="0"/>
          <w:smallCaps w:val="0"/>
          <w:noProof w:val="0"/>
          <w:color w:val="222222"/>
          <w:sz w:val="22"/>
          <w:szCs w:val="22"/>
          <w:lang w:val="en-GB"/>
        </w:rPr>
        <w:t>.</w:t>
      </w:r>
    </w:p>
    <w:p w:rsidR="5EFAE2FD" w:rsidP="5EFAE2FD" w:rsidRDefault="5EFAE2FD" w14:paraId="1AFAE662" w14:textId="40AF76B6">
      <w:pPr>
        <w:pStyle w:val="Normal"/>
        <w:spacing w:after="160" w:line="360" w:lineRule="auto"/>
        <w:jc w:val="both"/>
        <w:rPr>
          <w:rFonts w:ascii="Arial" w:hAnsi="Arial" w:eastAsia="Arial" w:cs="Arial"/>
          <w:b w:val="0"/>
          <w:bCs w:val="0"/>
          <w:i w:val="0"/>
          <w:iCs w:val="0"/>
          <w:caps w:val="0"/>
          <w:smallCaps w:val="0"/>
          <w:noProof w:val="0"/>
          <w:color w:val="222222"/>
          <w:sz w:val="22"/>
          <w:szCs w:val="22"/>
          <w:lang w:val="en-GB"/>
        </w:rPr>
      </w:pPr>
    </w:p>
    <w:p w:rsidR="5EFAE2FD" w:rsidP="5EFAE2FD" w:rsidRDefault="5EFAE2FD" w14:paraId="3645E4BB" w14:textId="72E4D904">
      <w:pPr>
        <w:spacing w:after="160" w:line="360" w:lineRule="auto"/>
        <w:jc w:val="both"/>
        <w:rPr>
          <w:rFonts w:ascii="Arial" w:hAnsi="Arial" w:eastAsia="Arial" w:cs="Arial"/>
          <w:noProof w:val="0"/>
          <w:sz w:val="22"/>
          <w:szCs w:val="22"/>
          <w:lang w:val="en-GB"/>
        </w:rPr>
      </w:pPr>
      <w:r w:rsidRPr="5EFAE2FD" w:rsidR="5EFAE2FD">
        <w:rPr>
          <w:rFonts w:ascii="Arial" w:hAnsi="Arial" w:eastAsia="Arial" w:cs="Arial"/>
          <w:b w:val="0"/>
          <w:bCs w:val="0"/>
          <w:i w:val="0"/>
          <w:iCs w:val="0"/>
          <w:caps w:val="0"/>
          <w:smallCaps w:val="0"/>
          <w:noProof w:val="0"/>
          <w:color w:val="121212"/>
          <w:sz w:val="22"/>
          <w:szCs w:val="22"/>
          <w:lang w:val="en-GB"/>
        </w:rPr>
        <w:t xml:space="preserve">Savage, M. (2022) ‘Stressed NHS staff in England quit at record 400 a week, fuelling fears over care quality.’  Available at: </w:t>
      </w:r>
      <w:hyperlink r:id="R367cb637b5c94ac4">
        <w:r w:rsidRPr="5EFAE2FD" w:rsidR="5EFAE2FD">
          <w:rPr>
            <w:rStyle w:val="Hyperlink"/>
            <w:rFonts w:ascii="Arial" w:hAnsi="Arial" w:eastAsia="Arial" w:cs="Arial"/>
            <w:b w:val="0"/>
            <w:bCs w:val="0"/>
            <w:i w:val="0"/>
            <w:iCs w:val="0"/>
            <w:caps w:val="0"/>
            <w:smallCaps w:val="0"/>
            <w:strike w:val="0"/>
            <w:dstrike w:val="0"/>
            <w:noProof w:val="0"/>
            <w:sz w:val="22"/>
            <w:szCs w:val="22"/>
            <w:lang w:val="en-GB"/>
          </w:rPr>
          <w:t>https://www.theguardian.com/society/2022/feb/26/stressed-nhs-staff-quit-at-record-rate-of-400-a-week-fuelling-fears-over-care-quality</w:t>
        </w:r>
      </w:hyperlink>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01 July 2022)</w:t>
      </w:r>
    </w:p>
    <w:p w:rsidR="5EFAE2FD" w:rsidP="5EFAE2FD" w:rsidRDefault="5EFAE2FD" w14:paraId="6C70814A" w14:textId="67ED25F9">
      <w:pPr>
        <w:pStyle w:val="Normal"/>
        <w:spacing w:after="160" w:line="360" w:lineRule="auto"/>
        <w:jc w:val="both"/>
        <w:rPr>
          <w:rFonts w:ascii="Arial" w:hAnsi="Arial" w:eastAsia="Arial" w:cs="Arial"/>
          <w:b w:val="0"/>
          <w:bCs w:val="0"/>
          <w:i w:val="0"/>
          <w:iCs w:val="0"/>
          <w:caps w:val="0"/>
          <w:smallCaps w:val="0"/>
          <w:noProof w:val="0"/>
          <w:color w:val="222222"/>
          <w:sz w:val="22"/>
          <w:szCs w:val="22"/>
          <w:lang w:val="en-GB"/>
        </w:rPr>
      </w:pPr>
    </w:p>
    <w:p w:rsidR="5EFAE2FD" w:rsidP="5EFAE2FD" w:rsidRDefault="5EFAE2FD" w14:paraId="07A3A3CE" w14:textId="15953253">
      <w:pPr>
        <w:spacing w:after="160" w:line="360" w:lineRule="auto"/>
        <w:jc w:val="both"/>
        <w:rPr>
          <w:rFonts w:ascii="Arial" w:hAnsi="Arial" w:eastAsia="Arial" w:cs="Arial"/>
          <w:noProof w:val="0"/>
          <w:sz w:val="22"/>
          <w:szCs w:val="22"/>
          <w:lang w:val="en-GB"/>
        </w:rPr>
      </w:pPr>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Sood. H., (2015) ‘Taking the lab approach to enabling innovation in Healthcare’,</w:t>
      </w:r>
      <w:r w:rsidRPr="5EFAE2FD" w:rsidR="5EFAE2FD">
        <w:rPr>
          <w:rFonts w:ascii="Arial" w:hAnsi="Arial" w:eastAsia="Arial" w:cs="Arial"/>
          <w:b w:val="0"/>
          <w:bCs w:val="0"/>
          <w:i w:val="1"/>
          <w:iCs w:val="1"/>
          <w:caps w:val="0"/>
          <w:smallCaps w:val="0"/>
          <w:noProof w:val="0"/>
          <w:color w:val="000000" w:themeColor="text1" w:themeTint="FF" w:themeShade="FF"/>
          <w:sz w:val="22"/>
          <w:szCs w:val="22"/>
          <w:lang w:val="en-GB"/>
        </w:rPr>
        <w:t xml:space="preserve"> NHS England.</w:t>
      </w:r>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xml:space="preserve"> 4</w:t>
      </w:r>
      <w:r w:rsidRPr="5EFAE2FD" w:rsidR="5EFAE2FD">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xml:space="preserve"> September 2015.  Available at: </w:t>
      </w:r>
      <w:hyperlink r:id="R8e60f99104354b1b">
        <w:r w:rsidRPr="5EFAE2FD" w:rsidR="5EFAE2FD">
          <w:rPr>
            <w:rStyle w:val="Hyperlink"/>
            <w:rFonts w:ascii="Arial" w:hAnsi="Arial" w:eastAsia="Arial" w:cs="Arial"/>
            <w:b w:val="0"/>
            <w:bCs w:val="0"/>
            <w:i w:val="0"/>
            <w:iCs w:val="0"/>
            <w:caps w:val="0"/>
            <w:smallCaps w:val="0"/>
            <w:strike w:val="0"/>
            <w:dstrike w:val="0"/>
            <w:noProof w:val="0"/>
            <w:sz w:val="22"/>
            <w:szCs w:val="22"/>
            <w:lang w:val="en-GB"/>
          </w:rPr>
          <w:t>https://www.england.nhs.uk/blog/harpreet-sood/</w:t>
        </w:r>
      </w:hyperlink>
      <w:r w:rsidRPr="5EFAE2FD" w:rsidR="5EFAE2F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15 July 2022).</w:t>
      </w:r>
    </w:p>
    <w:p w:rsidR="5EFAE2FD" w:rsidP="5EFAE2FD" w:rsidRDefault="5EFAE2FD" w14:paraId="1C199E0F" w14:textId="5BC666A7">
      <w:pPr>
        <w:pStyle w:val="Normal"/>
        <w:spacing w:after="160" w:line="360" w:lineRule="auto"/>
        <w:jc w:val="both"/>
        <w:rPr>
          <w:rFonts w:ascii="Arial" w:hAnsi="Arial" w:eastAsia="Arial" w:cs="Arial"/>
          <w:b w:val="0"/>
          <w:bCs w:val="0"/>
          <w:i w:val="0"/>
          <w:iCs w:val="0"/>
          <w:caps w:val="0"/>
          <w:smallCaps w:val="0"/>
          <w:noProof w:val="0"/>
          <w:color w:val="222222"/>
          <w:sz w:val="22"/>
          <w:szCs w:val="22"/>
          <w:lang w:val="en-GB"/>
        </w:rPr>
      </w:pPr>
    </w:p>
    <w:p w:rsidR="5EFAE2FD" w:rsidP="5EFAE2FD" w:rsidRDefault="5EFAE2FD" w14:paraId="2A2227B6" w14:textId="77C72DAE">
      <w:pPr>
        <w:spacing w:after="160" w:line="360" w:lineRule="auto"/>
        <w:jc w:val="both"/>
        <w:rPr>
          <w:rFonts w:ascii="Arial" w:hAnsi="Arial" w:eastAsia="Arial" w:cs="Arial"/>
          <w:noProof w:val="0"/>
          <w:sz w:val="22"/>
          <w:szCs w:val="22"/>
          <w:lang w:val="en-GB"/>
        </w:rPr>
      </w:pPr>
      <w:r w:rsidRPr="5EFAE2FD" w:rsidR="5EFAE2FD">
        <w:rPr>
          <w:rFonts w:ascii="Arial" w:hAnsi="Arial" w:eastAsia="Arial" w:cs="Arial"/>
          <w:b w:val="0"/>
          <w:bCs w:val="0"/>
          <w:i w:val="0"/>
          <w:iCs w:val="0"/>
          <w:caps w:val="0"/>
          <w:smallCaps w:val="0"/>
          <w:noProof w:val="0"/>
          <w:color w:val="222222"/>
          <w:sz w:val="22"/>
          <w:szCs w:val="22"/>
          <w:lang w:val="en-GB"/>
        </w:rPr>
        <w:t xml:space="preserve">Tannenbaum, R. and Schmidt, W.H., 2017. How to choose a leadership pattern. In </w:t>
      </w:r>
      <w:r w:rsidRPr="5EFAE2FD" w:rsidR="5EFAE2FD">
        <w:rPr>
          <w:rFonts w:ascii="Arial" w:hAnsi="Arial" w:eastAsia="Arial" w:cs="Arial"/>
          <w:b w:val="0"/>
          <w:bCs w:val="0"/>
          <w:i w:val="1"/>
          <w:iCs w:val="1"/>
          <w:caps w:val="0"/>
          <w:smallCaps w:val="0"/>
          <w:noProof w:val="0"/>
          <w:color w:val="222222"/>
          <w:sz w:val="22"/>
          <w:szCs w:val="22"/>
          <w:lang w:val="en-GB"/>
        </w:rPr>
        <w:t>Leadership perspectives</w:t>
      </w:r>
      <w:r w:rsidRPr="5EFAE2FD" w:rsidR="5EFAE2FD">
        <w:rPr>
          <w:rFonts w:ascii="Arial" w:hAnsi="Arial" w:eastAsia="Arial" w:cs="Arial"/>
          <w:b w:val="0"/>
          <w:bCs w:val="0"/>
          <w:i w:val="0"/>
          <w:iCs w:val="0"/>
          <w:caps w:val="0"/>
          <w:smallCaps w:val="0"/>
          <w:noProof w:val="0"/>
          <w:color w:val="222222"/>
          <w:sz w:val="22"/>
          <w:szCs w:val="22"/>
          <w:lang w:val="en-GB"/>
        </w:rPr>
        <w:t xml:space="preserve"> (pp. 75-84). Routledge.</w:t>
      </w:r>
    </w:p>
    <w:p w:rsidR="5EFAE2FD" w:rsidP="5EFAE2FD" w:rsidRDefault="5EFAE2FD" w14:paraId="368A59F5" w14:textId="5A10A659">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p>
    <w:p w:rsidR="5EFAE2FD" w:rsidP="5EFAE2FD" w:rsidRDefault="5EFAE2FD" w14:paraId="09D9931A" w14:textId="082953A9">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p>
    <w:p w:rsidR="5EFAE2FD" w:rsidP="5EFAE2FD" w:rsidRDefault="5EFAE2FD" w14:paraId="1018DF69" w14:textId="08F58E93">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p>
    <w:p w:rsidR="5EFAE2FD" w:rsidP="5EFAE2FD" w:rsidRDefault="5EFAE2FD" w14:paraId="61BA2FD7" w14:textId="1F60737E">
      <w:pPr>
        <w:pStyle w:val="Normal"/>
        <w:spacing w:after="160" w:line="259" w:lineRule="auto"/>
        <w:rPr>
          <w:rFonts w:ascii="Arial" w:hAnsi="Arial" w:eastAsia="Arial" w:cs="Arial"/>
          <w:b w:val="0"/>
          <w:bCs w:val="0"/>
          <w:i w:val="0"/>
          <w:iCs w:val="0"/>
          <w:caps w:val="0"/>
          <w:smallCaps w:val="0"/>
          <w:noProof w:val="0"/>
          <w:color w:val="222222"/>
          <w:sz w:val="22"/>
          <w:szCs w:val="22"/>
          <w:lang w:val="en-GB"/>
        </w:rPr>
      </w:pPr>
    </w:p>
    <w:p w:rsidR="5EFAE2FD" w:rsidP="5EFAE2FD" w:rsidRDefault="5EFAE2FD" w14:paraId="04F28588" w14:textId="1AB4823C">
      <w:pPr>
        <w:pStyle w:val="Normal"/>
        <w:rPr>
          <w:rFonts w:ascii="Arial" w:hAnsi="Arial" w:eastAsia="Arial" w:cs="Arial"/>
          <w:b w:val="0"/>
          <w:bCs w:val="0"/>
          <w:i w:val="0"/>
          <w:iCs w:val="0"/>
          <w:caps w:val="0"/>
          <w:smallCaps w:val="0"/>
          <w:noProof w:val="0"/>
          <w:color w:val="121212"/>
          <w:sz w:val="22"/>
          <w:szCs w:val="22"/>
          <w:lang w:val="en-GB"/>
        </w:rPr>
      </w:pPr>
    </w:p>
    <w:p w:rsidR="5EFAE2FD" w:rsidP="5EFAE2FD" w:rsidRDefault="5EFAE2FD" w14:paraId="46CF449A" w14:textId="1319941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EFAE2FD" w:rsidP="5EFAE2FD" w:rsidRDefault="5EFAE2FD" w14:paraId="7E0676C0" w14:textId="3D54AFE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EFAE2FD" w:rsidP="5EFAE2FD" w:rsidRDefault="5EFAE2FD" w14:paraId="7FECAE4F" w14:textId="6194928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5EFAE2FD" w:rsidP="5EFAE2FD" w:rsidRDefault="5EFAE2FD" w14:paraId="147E1E87" w14:textId="63E0EB5B">
      <w:pPr>
        <w:pStyle w:val="Normal"/>
        <w:rPr>
          <w:noProof w:val="0"/>
          <w:lang w:val="en-GB"/>
        </w:rPr>
      </w:pPr>
    </w:p>
    <w:p w:rsidR="5EFAE2FD" w:rsidP="5EFAE2FD" w:rsidRDefault="5EFAE2FD" w14:paraId="3642454D" w14:textId="235BA6D5">
      <w:pPr>
        <w:pStyle w:val="Normal"/>
        <w:rPr>
          <w:noProof w:val="0"/>
          <w:lang w:val="en-GB"/>
        </w:rPr>
      </w:pPr>
    </w:p>
    <w:p w:rsidR="5EFAE2FD" w:rsidP="5EFAE2FD" w:rsidRDefault="5EFAE2FD" w14:paraId="553E55CF" w14:textId="461BE242">
      <w:pPr>
        <w:pStyle w:val="Normal"/>
        <w:rPr>
          <w:noProof w:val="0"/>
          <w:lang w:val="en-GB"/>
        </w:rPr>
      </w:pPr>
    </w:p>
    <w:p w:rsidR="5EFAE2FD" w:rsidP="5EFAE2FD" w:rsidRDefault="5EFAE2FD" w14:paraId="2DD3FF98" w14:textId="6BFAC7C5">
      <w:pPr>
        <w:pStyle w:val="Normal"/>
        <w:spacing w:line="360" w:lineRule="auto"/>
        <w:ind w:left="0"/>
        <w:jc w:val="left"/>
        <w:rPr>
          <w:rFonts w:ascii="Arial" w:hAnsi="Arial" w:eastAsia="Arial" w:cs="Arial"/>
          <w:b w:val="1"/>
          <w:bCs w:val="1"/>
          <w:sz w:val="28"/>
          <w:szCs w:val="28"/>
        </w:rPr>
      </w:pPr>
    </w:p>
    <w:p w:rsidR="5EFAE2FD" w:rsidP="5EFAE2FD" w:rsidRDefault="5EFAE2FD" w14:paraId="0B547803" w14:textId="3847AAA5">
      <w:pPr>
        <w:pStyle w:val="Normal"/>
        <w:spacing w:line="360" w:lineRule="auto"/>
        <w:ind w:left="0"/>
        <w:jc w:val="center"/>
        <w:rPr>
          <w:rFonts w:ascii="Arial" w:hAnsi="Arial" w:eastAsia="Arial" w:cs="Arial"/>
          <w:b w:val="1"/>
          <w:bCs w:val="1"/>
        </w:rPr>
      </w:pPr>
    </w:p>
    <w:p w:rsidR="7213AEBC" w:rsidP="7213AEBC" w:rsidRDefault="7213AEBC" w14:paraId="4E4BCA7F" w14:textId="1FF07271">
      <w:pPr>
        <w:pStyle w:val="Normal"/>
        <w:spacing w:line="360" w:lineRule="auto"/>
        <w:ind w:left="0"/>
        <w:rPr>
          <w:rFonts w:ascii="Arial" w:hAnsi="Arial" w:eastAsia="Arial" w:cs="Arial"/>
        </w:rPr>
      </w:pPr>
    </w:p>
    <w:p w:rsidR="7213AEBC" w:rsidP="7213AEBC" w:rsidRDefault="7213AEBC" w14:paraId="0D851698" w14:textId="05093BB8">
      <w:pPr>
        <w:pStyle w:val="Normal"/>
        <w:spacing w:line="360" w:lineRule="auto"/>
        <w:ind w:left="0"/>
        <w:rPr>
          <w:rFonts w:ascii="Arial" w:hAnsi="Arial" w:eastAsia="Arial" w:cs="Arial"/>
        </w:rPr>
      </w:pPr>
    </w:p>
    <w:p w:rsidR="0C7C4B48" w:rsidP="0C7C4B48" w:rsidRDefault="0C7C4B48" w14:paraId="7B9533E2" w14:textId="0AA12CD6">
      <w:pPr>
        <w:pStyle w:val="Normal"/>
        <w:spacing w:line="360" w:lineRule="auto"/>
        <w:rPr>
          <w:rFonts w:ascii="Arial" w:hAnsi="Arial" w:eastAsia="Arial" w:cs="Arial"/>
        </w:rPr>
      </w:pPr>
    </w:p>
    <w:p w:rsidR="0C7C4B48" w:rsidP="0C7C4B48" w:rsidRDefault="0C7C4B48" w14:paraId="22B2FB53" w14:textId="29B11F87">
      <w:pPr>
        <w:pStyle w:val="Normal"/>
        <w:spacing w:line="360" w:lineRule="auto"/>
        <w:rPr>
          <w:rFonts w:ascii="Arial" w:hAnsi="Arial" w:eastAsia="Arial" w:cs="Arial"/>
        </w:rPr>
      </w:pPr>
    </w:p>
    <w:p w:rsidR="0C7C4B48" w:rsidP="0C7C4B48" w:rsidRDefault="0C7C4B48" w14:paraId="5D4DE571" w14:textId="0EFCF7FC">
      <w:pPr>
        <w:pStyle w:val="Normal"/>
        <w:spacing w:line="360" w:lineRule="auto"/>
        <w:rPr>
          <w:rFonts w:ascii="Arial" w:hAnsi="Arial" w:eastAsia="Arial" w:cs="Arial"/>
        </w:rPr>
      </w:pPr>
    </w:p>
    <w:p w:rsidR="6E181475" w:rsidP="6E181475" w:rsidRDefault="6E181475" w14:paraId="3DE105FA" w14:textId="5676B6D5">
      <w:pPr>
        <w:pStyle w:val="Normal"/>
        <w:spacing w:line="360" w:lineRule="auto"/>
        <w:rPr>
          <w:rFonts w:ascii="Arial" w:hAnsi="Arial" w:eastAsia="Arial" w:cs="Arial"/>
        </w:rPr>
      </w:pPr>
      <w:r w:rsidRPr="6E181475" w:rsidR="6E181475">
        <w:rPr>
          <w:rFonts w:ascii="Arial" w:hAnsi="Arial" w:eastAsia="Arial" w:cs="Arial"/>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lOEpezZM1anlpT" int2:id="Pv2C7km5">
      <int2:state int2:type="LegacyProofing" int2:value="Rejected"/>
    </int2:textHash>
    <int2:textHash int2:hashCode="aMQqMhlppqvxzx" int2:id="2eHj9qOM">
      <int2:state int2:type="LegacyProofing" int2:value="Rejected"/>
    </int2:textHash>
    <int2:textHash int2:hashCode="oJ5Bgp+hdxLAfO" int2:id="sAMABfAo">
      <int2:state int2:type="LegacyProofing" int2:value="Rejected"/>
    </int2:textHash>
    <int2:textHash int2:hashCode="eGfb+C8kCH90nK" int2:id="OijczR1S">
      <int2:state int2:type="LegacyProofing" int2:value="Rejected"/>
    </int2:textHash>
    <int2:bookmark int2:bookmarkName="_Int_U39TeOuR" int2:invalidationBookmarkName="" int2:hashCode="l5aAn32uSC0xI8" int2:id="sdEgVuyX">
      <int2:state int2:type="AugLoop_Text_Critique" int2:value="Rejected"/>
    </int2:bookmark>
    <int2:bookmark int2:bookmarkName="_Int_bYajvbZT" int2:invalidationBookmarkName="" int2:hashCode="SradH0SdDJdch8" int2:id="tMYCChOk">
      <int2:state int2:type="AugLoop_Text_Critique" int2:value="Rejected"/>
    </int2:bookmark>
    <int2:bookmark int2:bookmarkName="_Int_9LHpBgzO" int2:invalidationBookmarkName="" int2:hashCode="ZanletI6wlweVG" int2:id="g2D6Krdn">
      <int2:state int2:type="AugLoop_Text_Critique" int2:value="Rejected"/>
    </int2:bookmark>
    <int2:bookmark int2:bookmarkName="_Int_oVdRM14b" int2:invalidationBookmarkName="" int2:hashCode="43K/JlIt1QZTyM" int2:id="34nkj8We">
      <int2:state int2:type="AugLoop_Text_Critique" int2:value="Rejected"/>
    </int2:bookmark>
    <int2:bookmark int2:bookmarkName="_Int_WEE1P54b" int2:invalidationBookmarkName="" int2:hashCode="6Ap9X7ci/NdKAT" int2:id="dqeB4REH">
      <int2:state int2:type="AugLoop_Text_Critique" int2:value="Rejected"/>
    </int2:bookmark>
    <int2:bookmark int2:bookmarkName="_Int_6KrVgOgF" int2:invalidationBookmarkName="" int2:hashCode="ZanletI6wlweVG" int2:id="Skg1u0aR">
      <int2:state int2:type="AugLoop_Text_Critique" int2:value="Rejected"/>
    </int2:bookmark>
    <int2:bookmark int2:bookmarkName="_Int_b3DpqLaX" int2:invalidationBookmarkName="" int2:hashCode="qaWBAF6WNNovtB" int2:id="c9TL7kqp">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1">
    <w:nsid w:val="440948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512b59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6fc07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2d502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8e480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83125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e8296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36b76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04777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4258d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fdf9a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edab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a9188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ec15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a27aa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b7bb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9c53a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794b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4940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ee1d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a7cb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0DDDC9"/>
    <w:rsid w:val="0023EB21"/>
    <w:rsid w:val="00293C63"/>
    <w:rsid w:val="0039A160"/>
    <w:rsid w:val="00602E1D"/>
    <w:rsid w:val="00647A80"/>
    <w:rsid w:val="007844CA"/>
    <w:rsid w:val="008EAC7B"/>
    <w:rsid w:val="00959B4F"/>
    <w:rsid w:val="0095EFAC"/>
    <w:rsid w:val="009E7B7F"/>
    <w:rsid w:val="00ACE937"/>
    <w:rsid w:val="00CD8D5F"/>
    <w:rsid w:val="0129039D"/>
    <w:rsid w:val="01412E33"/>
    <w:rsid w:val="0148FD92"/>
    <w:rsid w:val="0149BB28"/>
    <w:rsid w:val="0154D9FF"/>
    <w:rsid w:val="017F3563"/>
    <w:rsid w:val="01BBB2E7"/>
    <w:rsid w:val="01E968A4"/>
    <w:rsid w:val="02239A56"/>
    <w:rsid w:val="0227B0DD"/>
    <w:rsid w:val="023A4BE0"/>
    <w:rsid w:val="0260CBF8"/>
    <w:rsid w:val="027A0D5F"/>
    <w:rsid w:val="027A32B7"/>
    <w:rsid w:val="0288C26B"/>
    <w:rsid w:val="02BAE7C2"/>
    <w:rsid w:val="02C249B7"/>
    <w:rsid w:val="02D7ABD1"/>
    <w:rsid w:val="02F428E5"/>
    <w:rsid w:val="02FD29EC"/>
    <w:rsid w:val="034330B0"/>
    <w:rsid w:val="036B0333"/>
    <w:rsid w:val="036EF302"/>
    <w:rsid w:val="0375836A"/>
    <w:rsid w:val="03F153A1"/>
    <w:rsid w:val="03FC9C59"/>
    <w:rsid w:val="041B14C5"/>
    <w:rsid w:val="045E1A18"/>
    <w:rsid w:val="04754B9D"/>
    <w:rsid w:val="048FF946"/>
    <w:rsid w:val="04C9758E"/>
    <w:rsid w:val="04CFFE82"/>
    <w:rsid w:val="04D736EF"/>
    <w:rsid w:val="0506216A"/>
    <w:rsid w:val="0509961B"/>
    <w:rsid w:val="050AC363"/>
    <w:rsid w:val="054C38E5"/>
    <w:rsid w:val="056EA6B0"/>
    <w:rsid w:val="05AC8E08"/>
    <w:rsid w:val="05D793F9"/>
    <w:rsid w:val="05F0609F"/>
    <w:rsid w:val="060D2F43"/>
    <w:rsid w:val="061C70E3"/>
    <w:rsid w:val="062F7DB3"/>
    <w:rsid w:val="066B0021"/>
    <w:rsid w:val="0678F432"/>
    <w:rsid w:val="068CCF8F"/>
    <w:rsid w:val="06A4B13C"/>
    <w:rsid w:val="06A693C4"/>
    <w:rsid w:val="06D3BC04"/>
    <w:rsid w:val="06FC9E4C"/>
    <w:rsid w:val="07268B78"/>
    <w:rsid w:val="0728F463"/>
    <w:rsid w:val="0728F463"/>
    <w:rsid w:val="07485E69"/>
    <w:rsid w:val="07612BBC"/>
    <w:rsid w:val="076CD4BB"/>
    <w:rsid w:val="07937586"/>
    <w:rsid w:val="07967D13"/>
    <w:rsid w:val="07ACEC5F"/>
    <w:rsid w:val="07EB855B"/>
    <w:rsid w:val="08079F44"/>
    <w:rsid w:val="0840819D"/>
    <w:rsid w:val="085367CB"/>
    <w:rsid w:val="089ED2BF"/>
    <w:rsid w:val="08A64772"/>
    <w:rsid w:val="08ADB745"/>
    <w:rsid w:val="08E80C9B"/>
    <w:rsid w:val="08E94EE3"/>
    <w:rsid w:val="08F803EF"/>
    <w:rsid w:val="0904E9A3"/>
    <w:rsid w:val="091EC2EF"/>
    <w:rsid w:val="09285D18"/>
    <w:rsid w:val="092BE715"/>
    <w:rsid w:val="093647DB"/>
    <w:rsid w:val="093BE894"/>
    <w:rsid w:val="098755BC"/>
    <w:rsid w:val="09B2E14C"/>
    <w:rsid w:val="09D796B3"/>
    <w:rsid w:val="09DC624D"/>
    <w:rsid w:val="09F4A57A"/>
    <w:rsid w:val="0A221D48"/>
    <w:rsid w:val="0A2787CB"/>
    <w:rsid w:val="0A2B1800"/>
    <w:rsid w:val="0A455DC5"/>
    <w:rsid w:val="0A4987A6"/>
    <w:rsid w:val="0A6859D8"/>
    <w:rsid w:val="0A8A336B"/>
    <w:rsid w:val="0A904A23"/>
    <w:rsid w:val="0AA4757D"/>
    <w:rsid w:val="0AF00EF6"/>
    <w:rsid w:val="0B0ED9A4"/>
    <w:rsid w:val="0B1A9115"/>
    <w:rsid w:val="0B3094E5"/>
    <w:rsid w:val="0B674197"/>
    <w:rsid w:val="0B8C0EAA"/>
    <w:rsid w:val="0BA72D27"/>
    <w:rsid w:val="0BD1E7DA"/>
    <w:rsid w:val="0BE55807"/>
    <w:rsid w:val="0BE5D5BA"/>
    <w:rsid w:val="0BF17B39"/>
    <w:rsid w:val="0C248DCB"/>
    <w:rsid w:val="0C349CDF"/>
    <w:rsid w:val="0C6B2831"/>
    <w:rsid w:val="0C77E417"/>
    <w:rsid w:val="0C7C4B48"/>
    <w:rsid w:val="0CBBC8BC"/>
    <w:rsid w:val="0CE237E9"/>
    <w:rsid w:val="0D42FD88"/>
    <w:rsid w:val="0DADD673"/>
    <w:rsid w:val="0DAFF419"/>
    <w:rsid w:val="0DF090A1"/>
    <w:rsid w:val="0E3A8F98"/>
    <w:rsid w:val="0E5231D7"/>
    <w:rsid w:val="0EA22F06"/>
    <w:rsid w:val="0EAB07D6"/>
    <w:rsid w:val="0EB3B412"/>
    <w:rsid w:val="0EB523B9"/>
    <w:rsid w:val="0EE0D0BF"/>
    <w:rsid w:val="0EF39B6F"/>
    <w:rsid w:val="0EFE8923"/>
    <w:rsid w:val="0F07B031"/>
    <w:rsid w:val="0F0E1443"/>
    <w:rsid w:val="0F1588F6"/>
    <w:rsid w:val="0F3BF3CE"/>
    <w:rsid w:val="0F3BF3CE"/>
    <w:rsid w:val="0F6CD1EF"/>
    <w:rsid w:val="0F7E763F"/>
    <w:rsid w:val="0F866FF2"/>
    <w:rsid w:val="0FCB07FD"/>
    <w:rsid w:val="10181B67"/>
    <w:rsid w:val="10277FCC"/>
    <w:rsid w:val="108C94F6"/>
    <w:rsid w:val="109A5984"/>
    <w:rsid w:val="109DEDBF"/>
    <w:rsid w:val="10A38092"/>
    <w:rsid w:val="10C8F6DD"/>
    <w:rsid w:val="10E1CA9D"/>
    <w:rsid w:val="1124376F"/>
    <w:rsid w:val="112EA108"/>
    <w:rsid w:val="11487F3F"/>
    <w:rsid w:val="117E9948"/>
    <w:rsid w:val="11A8623C"/>
    <w:rsid w:val="11BEF9E8"/>
    <w:rsid w:val="11D238B7"/>
    <w:rsid w:val="11D9212C"/>
    <w:rsid w:val="11F38311"/>
    <w:rsid w:val="123629E5"/>
    <w:rsid w:val="1245B505"/>
    <w:rsid w:val="1265F34D"/>
    <w:rsid w:val="12A2577F"/>
    <w:rsid w:val="12CA7169"/>
    <w:rsid w:val="12CA7169"/>
    <w:rsid w:val="12FBC3E6"/>
    <w:rsid w:val="1312D48C"/>
    <w:rsid w:val="1323561F"/>
    <w:rsid w:val="132ECA08"/>
    <w:rsid w:val="132EE6AE"/>
    <w:rsid w:val="1334629E"/>
    <w:rsid w:val="1383F41C"/>
    <w:rsid w:val="1397A156"/>
    <w:rsid w:val="13B441E2"/>
    <w:rsid w:val="13B541B4"/>
    <w:rsid w:val="13CF3686"/>
    <w:rsid w:val="140F1B82"/>
    <w:rsid w:val="14311A54"/>
    <w:rsid w:val="1460B6E0"/>
    <w:rsid w:val="14AED7BE"/>
    <w:rsid w:val="15493452"/>
    <w:rsid w:val="154E7414"/>
    <w:rsid w:val="158CB800"/>
    <w:rsid w:val="15AAEBE3"/>
    <w:rsid w:val="15B53BC0"/>
    <w:rsid w:val="15BFC80D"/>
    <w:rsid w:val="15D9167D"/>
    <w:rsid w:val="15DB7F25"/>
    <w:rsid w:val="163364A8"/>
    <w:rsid w:val="1659CAD2"/>
    <w:rsid w:val="16783BF7"/>
    <w:rsid w:val="16892B1A"/>
    <w:rsid w:val="1697AFF6"/>
    <w:rsid w:val="17055DB6"/>
    <w:rsid w:val="171B02BB"/>
    <w:rsid w:val="174364E6"/>
    <w:rsid w:val="17975224"/>
    <w:rsid w:val="179E9449"/>
    <w:rsid w:val="17A5D012"/>
    <w:rsid w:val="17ABCADA"/>
    <w:rsid w:val="17F5EF90"/>
    <w:rsid w:val="180668E9"/>
    <w:rsid w:val="185E07A2"/>
    <w:rsid w:val="1880D514"/>
    <w:rsid w:val="188614D6"/>
    <w:rsid w:val="18A2A7A9"/>
    <w:rsid w:val="18AE9277"/>
    <w:rsid w:val="18DF3547"/>
    <w:rsid w:val="18EE5D2E"/>
    <w:rsid w:val="19131FE7"/>
    <w:rsid w:val="19334348"/>
    <w:rsid w:val="1941A073"/>
    <w:rsid w:val="196B056A"/>
    <w:rsid w:val="197D423F"/>
    <w:rsid w:val="19839A3A"/>
    <w:rsid w:val="19939F55"/>
    <w:rsid w:val="19A2394A"/>
    <w:rsid w:val="19CF50B8"/>
    <w:rsid w:val="19DDACBB"/>
    <w:rsid w:val="19E80A14"/>
    <w:rsid w:val="19E98286"/>
    <w:rsid w:val="1A21E537"/>
    <w:rsid w:val="1A33773C"/>
    <w:rsid w:val="1A5428C9"/>
    <w:rsid w:val="1A78141C"/>
    <w:rsid w:val="1AF4F564"/>
    <w:rsid w:val="1B32D72E"/>
    <w:rsid w:val="1B97F6DC"/>
    <w:rsid w:val="1BA51DCE"/>
    <w:rsid w:val="1BA821C2"/>
    <w:rsid w:val="1BA9D34E"/>
    <w:rsid w:val="1BB675B5"/>
    <w:rsid w:val="1BEC8FAD"/>
    <w:rsid w:val="1C3C2C39"/>
    <w:rsid w:val="1C4AC0A9"/>
    <w:rsid w:val="1C6C8E52"/>
    <w:rsid w:val="1C794135"/>
    <w:rsid w:val="1CABB5D1"/>
    <w:rsid w:val="1CC0CDCF"/>
    <w:rsid w:val="1CC960B3"/>
    <w:rsid w:val="1CEA56C7"/>
    <w:rsid w:val="1D1CD8E4"/>
    <w:rsid w:val="1D544637"/>
    <w:rsid w:val="1D923014"/>
    <w:rsid w:val="1DB64737"/>
    <w:rsid w:val="1E0DDDC9"/>
    <w:rsid w:val="1E1BB7A0"/>
    <w:rsid w:val="1E653114"/>
    <w:rsid w:val="1EB2928D"/>
    <w:rsid w:val="1EB63FAB"/>
    <w:rsid w:val="1EB8A945"/>
    <w:rsid w:val="1EC9D7DC"/>
    <w:rsid w:val="1ECB3928"/>
    <w:rsid w:val="1ED8CD19"/>
    <w:rsid w:val="1EE0BA9F"/>
    <w:rsid w:val="1EE0BA9F"/>
    <w:rsid w:val="1EE17410"/>
    <w:rsid w:val="1EF01698"/>
    <w:rsid w:val="1F24306F"/>
    <w:rsid w:val="1F24306F"/>
    <w:rsid w:val="1F599376"/>
    <w:rsid w:val="1F7A3FDD"/>
    <w:rsid w:val="1F8A4EF1"/>
    <w:rsid w:val="1FE095E7"/>
    <w:rsid w:val="207C8B00"/>
    <w:rsid w:val="20918B1F"/>
    <w:rsid w:val="20B86AD4"/>
    <w:rsid w:val="20CF6AA7"/>
    <w:rsid w:val="20E00854"/>
    <w:rsid w:val="20EA472C"/>
    <w:rsid w:val="21206A14"/>
    <w:rsid w:val="213262A8"/>
    <w:rsid w:val="213389FB"/>
    <w:rsid w:val="217A1186"/>
    <w:rsid w:val="217C6648"/>
    <w:rsid w:val="21A44041"/>
    <w:rsid w:val="21BAA2EA"/>
    <w:rsid w:val="21CBC418"/>
    <w:rsid w:val="21D8533B"/>
    <w:rsid w:val="21F84B9B"/>
    <w:rsid w:val="2204E9E8"/>
    <w:rsid w:val="22185B61"/>
    <w:rsid w:val="221914D2"/>
    <w:rsid w:val="2263C655"/>
    <w:rsid w:val="22796876"/>
    <w:rsid w:val="227FF83F"/>
    <w:rsid w:val="22C1EFB3"/>
    <w:rsid w:val="22E882B9"/>
    <w:rsid w:val="231ED47C"/>
    <w:rsid w:val="23557369"/>
    <w:rsid w:val="23679479"/>
    <w:rsid w:val="23B22877"/>
    <w:rsid w:val="23B4E533"/>
    <w:rsid w:val="241EF662"/>
    <w:rsid w:val="246A036A"/>
    <w:rsid w:val="247C78C4"/>
    <w:rsid w:val="247FD11B"/>
    <w:rsid w:val="248C6B9F"/>
    <w:rsid w:val="24ABD32B"/>
    <w:rsid w:val="24B4D772"/>
    <w:rsid w:val="24B4F418"/>
    <w:rsid w:val="24B6C7B6"/>
    <w:rsid w:val="24CE72EA"/>
    <w:rsid w:val="24CFBFA3"/>
    <w:rsid w:val="250364DA"/>
    <w:rsid w:val="2521D411"/>
    <w:rsid w:val="252CA82F"/>
    <w:rsid w:val="2532AA41"/>
    <w:rsid w:val="2542A5C2"/>
    <w:rsid w:val="259B6717"/>
    <w:rsid w:val="25A2DBCA"/>
    <w:rsid w:val="25B72F5B"/>
    <w:rsid w:val="25CD7B6C"/>
    <w:rsid w:val="2630D8E8"/>
    <w:rsid w:val="26529817"/>
    <w:rsid w:val="266B9004"/>
    <w:rsid w:val="268D142B"/>
    <w:rsid w:val="26ECC70E"/>
    <w:rsid w:val="275988B0"/>
    <w:rsid w:val="27B650C2"/>
    <w:rsid w:val="27F795A8"/>
    <w:rsid w:val="2809F1B0"/>
    <w:rsid w:val="280BEC1C"/>
    <w:rsid w:val="281946C1"/>
    <w:rsid w:val="2828E48C"/>
    <w:rsid w:val="282C3C2A"/>
    <w:rsid w:val="28813643"/>
    <w:rsid w:val="28885656"/>
    <w:rsid w:val="2888976F"/>
    <w:rsid w:val="288FE30C"/>
    <w:rsid w:val="289EE664"/>
    <w:rsid w:val="28A87F23"/>
    <w:rsid w:val="28C710F4"/>
    <w:rsid w:val="28F8931C"/>
    <w:rsid w:val="294CC45F"/>
    <w:rsid w:val="295FB743"/>
    <w:rsid w:val="29C6CACC"/>
    <w:rsid w:val="29CA3CC3"/>
    <w:rsid w:val="29DD7A38"/>
    <w:rsid w:val="29F63A39"/>
    <w:rsid w:val="2A5BC3CA"/>
    <w:rsid w:val="2A8B0A24"/>
    <w:rsid w:val="2B50E783"/>
    <w:rsid w:val="2B570B21"/>
    <w:rsid w:val="2B63DCEC"/>
    <w:rsid w:val="2B77ED38"/>
    <w:rsid w:val="2B9FAEA8"/>
    <w:rsid w:val="2BD68726"/>
    <w:rsid w:val="2BE7C4B2"/>
    <w:rsid w:val="2C2191BD"/>
    <w:rsid w:val="2C2A0847"/>
    <w:rsid w:val="2C68D1F9"/>
    <w:rsid w:val="2C8B23B7"/>
    <w:rsid w:val="2CB4E7AC"/>
    <w:rsid w:val="2CC98D39"/>
    <w:rsid w:val="2D13BD99"/>
    <w:rsid w:val="2D3E4D23"/>
    <w:rsid w:val="2D7A354A"/>
    <w:rsid w:val="2D7A354A"/>
    <w:rsid w:val="2DAD4251"/>
    <w:rsid w:val="2DB4F403"/>
    <w:rsid w:val="2DD5EF83"/>
    <w:rsid w:val="2DF33D18"/>
    <w:rsid w:val="2E223725"/>
    <w:rsid w:val="2E26B361"/>
    <w:rsid w:val="2E2EC135"/>
    <w:rsid w:val="2E66D72C"/>
    <w:rsid w:val="2EA565FA"/>
    <w:rsid w:val="2EDA1D84"/>
    <w:rsid w:val="2EDA44C2"/>
    <w:rsid w:val="2EE3EAE9"/>
    <w:rsid w:val="2EE3EAE9"/>
    <w:rsid w:val="2F365278"/>
    <w:rsid w:val="2F4912B2"/>
    <w:rsid w:val="2F5E7B47"/>
    <w:rsid w:val="2F6257B5"/>
    <w:rsid w:val="2F71BFE4"/>
    <w:rsid w:val="2F77A3A4"/>
    <w:rsid w:val="2FA868FE"/>
    <w:rsid w:val="2FC705C1"/>
    <w:rsid w:val="3001944A"/>
    <w:rsid w:val="302458A6"/>
    <w:rsid w:val="3042D5F8"/>
    <w:rsid w:val="3051D494"/>
    <w:rsid w:val="3075EDE5"/>
    <w:rsid w:val="30A9F849"/>
    <w:rsid w:val="30C04AA9"/>
    <w:rsid w:val="31913A5F"/>
    <w:rsid w:val="319927E5"/>
    <w:rsid w:val="31D0C6B4"/>
    <w:rsid w:val="32112D49"/>
    <w:rsid w:val="321556CE"/>
    <w:rsid w:val="3260CEEA"/>
    <w:rsid w:val="3260CEEA"/>
    <w:rsid w:val="3280F030"/>
    <w:rsid w:val="328CEAD8"/>
    <w:rsid w:val="3294BC65"/>
    <w:rsid w:val="329949CB"/>
    <w:rsid w:val="32A428DD"/>
    <w:rsid w:val="32B056B0"/>
    <w:rsid w:val="32F63393"/>
    <w:rsid w:val="333908A5"/>
    <w:rsid w:val="33488DD0"/>
    <w:rsid w:val="33ADB5E5"/>
    <w:rsid w:val="33B1272F"/>
    <w:rsid w:val="33DDFD73"/>
    <w:rsid w:val="33DDFD73"/>
    <w:rsid w:val="33E73D31"/>
    <w:rsid w:val="33FC9F4B"/>
    <w:rsid w:val="342E0B42"/>
    <w:rsid w:val="3466F15E"/>
    <w:rsid w:val="349178A9"/>
    <w:rsid w:val="3495F4E5"/>
    <w:rsid w:val="34F7C9C9"/>
    <w:rsid w:val="350FB4C2"/>
    <w:rsid w:val="354347C4"/>
    <w:rsid w:val="3543F8E2"/>
    <w:rsid w:val="354CF790"/>
    <w:rsid w:val="357D696C"/>
    <w:rsid w:val="35849A12"/>
    <w:rsid w:val="35849A12"/>
    <w:rsid w:val="3602C1BF"/>
    <w:rsid w:val="362616E8"/>
    <w:rsid w:val="36364745"/>
    <w:rsid w:val="3670A967"/>
    <w:rsid w:val="3679D697"/>
    <w:rsid w:val="3699BDC8"/>
    <w:rsid w:val="36ACC99F"/>
    <w:rsid w:val="36BA9FDF"/>
    <w:rsid w:val="372064A5"/>
    <w:rsid w:val="373E4109"/>
    <w:rsid w:val="37682D88"/>
    <w:rsid w:val="3780F701"/>
    <w:rsid w:val="378FF39B"/>
    <w:rsid w:val="37C9A4B6"/>
    <w:rsid w:val="380C79C8"/>
    <w:rsid w:val="3829D0BA"/>
    <w:rsid w:val="389857D4"/>
    <w:rsid w:val="38ACB23C"/>
    <w:rsid w:val="38BC3AD4"/>
    <w:rsid w:val="38F422B6"/>
    <w:rsid w:val="3922464C"/>
    <w:rsid w:val="394008AB"/>
    <w:rsid w:val="3942BD01"/>
    <w:rsid w:val="3964E9CC"/>
    <w:rsid w:val="3964E9CC"/>
    <w:rsid w:val="397DC893"/>
    <w:rsid w:val="39921804"/>
    <w:rsid w:val="39B17759"/>
    <w:rsid w:val="39B7CD26"/>
    <w:rsid w:val="39F0D216"/>
    <w:rsid w:val="3A061A41"/>
    <w:rsid w:val="3A0C651D"/>
    <w:rsid w:val="3A48829D"/>
    <w:rsid w:val="3A48829D"/>
    <w:rsid w:val="3A672CEF"/>
    <w:rsid w:val="3A7ED460"/>
    <w:rsid w:val="3A850A5F"/>
    <w:rsid w:val="3A8C11EF"/>
    <w:rsid w:val="3AF3B15D"/>
    <w:rsid w:val="3AFD48E3"/>
    <w:rsid w:val="3B0DC504"/>
    <w:rsid w:val="3B1998F4"/>
    <w:rsid w:val="3B27F755"/>
    <w:rsid w:val="3B27F755"/>
    <w:rsid w:val="3B4D8067"/>
    <w:rsid w:val="3B670B4D"/>
    <w:rsid w:val="3B803AC2"/>
    <w:rsid w:val="3BCFF896"/>
    <w:rsid w:val="3BE8623B"/>
    <w:rsid w:val="3C179034"/>
    <w:rsid w:val="3C6B6BED"/>
    <w:rsid w:val="3CA85D85"/>
    <w:rsid w:val="3CB56955"/>
    <w:rsid w:val="3CDA5E40"/>
    <w:rsid w:val="3CDA5E40"/>
    <w:rsid w:val="3D599059"/>
    <w:rsid w:val="3D6BB75C"/>
    <w:rsid w:val="3D80235F"/>
    <w:rsid w:val="3D8FABF7"/>
    <w:rsid w:val="3DC3B2B1"/>
    <w:rsid w:val="3DE60CC2"/>
    <w:rsid w:val="3DE6F480"/>
    <w:rsid w:val="3DEA1494"/>
    <w:rsid w:val="3E0BC442"/>
    <w:rsid w:val="3E236B70"/>
    <w:rsid w:val="3E4CC6F2"/>
    <w:rsid w:val="3E54128F"/>
    <w:rsid w:val="3E77AAED"/>
    <w:rsid w:val="3ED06E11"/>
    <w:rsid w:val="3EF46F03"/>
    <w:rsid w:val="3F15841B"/>
    <w:rsid w:val="3F524583"/>
    <w:rsid w:val="3F63643A"/>
    <w:rsid w:val="3F7946A5"/>
    <w:rsid w:val="3F82ABE5"/>
    <w:rsid w:val="3F89E452"/>
    <w:rsid w:val="3F926F02"/>
    <w:rsid w:val="3F9B0580"/>
    <w:rsid w:val="3FA5646B"/>
    <w:rsid w:val="3FA9FA53"/>
    <w:rsid w:val="3FAAAD76"/>
    <w:rsid w:val="3FCA4AE7"/>
    <w:rsid w:val="3FCD9DCC"/>
    <w:rsid w:val="3FED0A17"/>
    <w:rsid w:val="3FFEE648"/>
    <w:rsid w:val="4004260A"/>
    <w:rsid w:val="4005C439"/>
    <w:rsid w:val="405219F6"/>
    <w:rsid w:val="4052F96F"/>
    <w:rsid w:val="405F47AB"/>
    <w:rsid w:val="40A3D591"/>
    <w:rsid w:val="40A3D591"/>
    <w:rsid w:val="40C1F9F6"/>
    <w:rsid w:val="40CBFAF2"/>
    <w:rsid w:val="40F5E771"/>
    <w:rsid w:val="411181BC"/>
    <w:rsid w:val="41149953"/>
    <w:rsid w:val="41467DD7"/>
    <w:rsid w:val="4156C849"/>
    <w:rsid w:val="418F3F26"/>
    <w:rsid w:val="41A9B8DC"/>
    <w:rsid w:val="41B22137"/>
    <w:rsid w:val="41DD5325"/>
    <w:rsid w:val="41F62550"/>
    <w:rsid w:val="41FB263E"/>
    <w:rsid w:val="4233FC80"/>
    <w:rsid w:val="423F287F"/>
    <w:rsid w:val="4257A3BF"/>
    <w:rsid w:val="42604D5A"/>
    <w:rsid w:val="4289E645"/>
    <w:rsid w:val="429723D4"/>
    <w:rsid w:val="42BA4CA7"/>
    <w:rsid w:val="42E24E38"/>
    <w:rsid w:val="42F925DD"/>
    <w:rsid w:val="4301EBA9"/>
    <w:rsid w:val="43071B4B"/>
    <w:rsid w:val="432783B2"/>
    <w:rsid w:val="432B0F87"/>
    <w:rsid w:val="43802E56"/>
    <w:rsid w:val="4382F941"/>
    <w:rsid w:val="438A082B"/>
    <w:rsid w:val="438AE6C7"/>
    <w:rsid w:val="438F3059"/>
    <w:rsid w:val="43CBD40F"/>
    <w:rsid w:val="43DB7653"/>
    <w:rsid w:val="43EF64E3"/>
    <w:rsid w:val="4449227E"/>
    <w:rsid w:val="4494F63E"/>
    <w:rsid w:val="449DBC0A"/>
    <w:rsid w:val="44DA352E"/>
    <w:rsid w:val="44E55B5F"/>
    <w:rsid w:val="45560DCE"/>
    <w:rsid w:val="4584C59F"/>
    <w:rsid w:val="45C18707"/>
    <w:rsid w:val="45CD3E78"/>
    <w:rsid w:val="45E4F2DF"/>
    <w:rsid w:val="46125CA5"/>
    <w:rsid w:val="4620D30F"/>
    <w:rsid w:val="464828BB"/>
    <w:rsid w:val="467D29FF"/>
    <w:rsid w:val="468141A8"/>
    <w:rsid w:val="46D8B12F"/>
    <w:rsid w:val="46F2F341"/>
    <w:rsid w:val="46FDDA93"/>
    <w:rsid w:val="470C46B6"/>
    <w:rsid w:val="471299A2"/>
    <w:rsid w:val="4720753D"/>
    <w:rsid w:val="4723B31C"/>
    <w:rsid w:val="472705A5"/>
    <w:rsid w:val="47767FC5"/>
    <w:rsid w:val="478255B4"/>
    <w:rsid w:val="47CC9700"/>
    <w:rsid w:val="47CC9700"/>
    <w:rsid w:val="47D8362B"/>
    <w:rsid w:val="47E5F7D5"/>
    <w:rsid w:val="47F5AAEB"/>
    <w:rsid w:val="4809F82D"/>
    <w:rsid w:val="481CFC21"/>
    <w:rsid w:val="4847E20A"/>
    <w:rsid w:val="48539F79"/>
    <w:rsid w:val="4899AAF4"/>
    <w:rsid w:val="48A0F000"/>
    <w:rsid w:val="48B9A5F5"/>
    <w:rsid w:val="48E96DDE"/>
    <w:rsid w:val="48F927C9"/>
    <w:rsid w:val="4937B43C"/>
    <w:rsid w:val="493A61BA"/>
    <w:rsid w:val="49666175"/>
    <w:rsid w:val="49686761"/>
    <w:rsid w:val="497556B2"/>
    <w:rsid w:val="497556B2"/>
    <w:rsid w:val="49765CCF"/>
    <w:rsid w:val="4976DD96"/>
    <w:rsid w:val="4980EB1E"/>
    <w:rsid w:val="49917B4C"/>
    <w:rsid w:val="49A12F42"/>
    <w:rsid w:val="49ACF934"/>
    <w:rsid w:val="49D94440"/>
    <w:rsid w:val="49E118FA"/>
    <w:rsid w:val="49E3B26B"/>
    <w:rsid w:val="49EF6FDA"/>
    <w:rsid w:val="49F949AF"/>
    <w:rsid w:val="4A1BEE51"/>
    <w:rsid w:val="4A3CC061"/>
    <w:rsid w:val="4A4A3A64"/>
    <w:rsid w:val="4A890D5C"/>
    <w:rsid w:val="4AB65F7B"/>
    <w:rsid w:val="4AC5CDCB"/>
    <w:rsid w:val="4AED601D"/>
    <w:rsid w:val="4B196D3A"/>
    <w:rsid w:val="4B1CBB7F"/>
    <w:rsid w:val="4B32F667"/>
    <w:rsid w:val="4B3474C9"/>
    <w:rsid w:val="4B3F4259"/>
    <w:rsid w:val="4B3F98CE"/>
    <w:rsid w:val="4B46D8B1"/>
    <w:rsid w:val="4B509B22"/>
    <w:rsid w:val="4B75C8BF"/>
    <w:rsid w:val="4B95C8BC"/>
    <w:rsid w:val="4B9D0796"/>
    <w:rsid w:val="4C24DDBD"/>
    <w:rsid w:val="4C30C88B"/>
    <w:rsid w:val="4C543463"/>
    <w:rsid w:val="4CABA74E"/>
    <w:rsid w:val="4CBA9BDE"/>
    <w:rsid w:val="4CC2F4F0"/>
    <w:rsid w:val="4CC62A69"/>
    <w:rsid w:val="4CDB692F"/>
    <w:rsid w:val="4CF06D44"/>
    <w:rsid w:val="4D119920"/>
    <w:rsid w:val="4D27EAF1"/>
    <w:rsid w:val="4D2C5D0B"/>
    <w:rsid w:val="4D304861"/>
    <w:rsid w:val="4D582AF0"/>
    <w:rsid w:val="4DCC98EC"/>
    <w:rsid w:val="4DD90A06"/>
    <w:rsid w:val="4DD90A06"/>
    <w:rsid w:val="4DF004C4"/>
    <w:rsid w:val="4E5CEB51"/>
    <w:rsid w:val="4E6A9729"/>
    <w:rsid w:val="4E7553FD"/>
    <w:rsid w:val="4E773990"/>
    <w:rsid w:val="4EBAB9FB"/>
    <w:rsid w:val="4EC44448"/>
    <w:rsid w:val="4EDCA6DA"/>
    <w:rsid w:val="4F125EC5"/>
    <w:rsid w:val="4F35731E"/>
    <w:rsid w:val="4F68694D"/>
    <w:rsid w:val="4FA6F5C0"/>
    <w:rsid w:val="4FB4057A"/>
    <w:rsid w:val="4FD96C06"/>
    <w:rsid w:val="4FE61F1A"/>
    <w:rsid w:val="50240C45"/>
    <w:rsid w:val="5044B8C3"/>
    <w:rsid w:val="505EA1F1"/>
    <w:rsid w:val="50A98D2D"/>
    <w:rsid w:val="50B03D8F"/>
    <w:rsid w:val="50BB85C1"/>
    <w:rsid w:val="50C965EC"/>
    <w:rsid w:val="5111773D"/>
    <w:rsid w:val="512141FA"/>
    <w:rsid w:val="512B3AD0"/>
    <w:rsid w:val="5143C603"/>
    <w:rsid w:val="5198325A"/>
    <w:rsid w:val="51A212DC"/>
    <w:rsid w:val="51BB3B39"/>
    <w:rsid w:val="51BC1FF4"/>
    <w:rsid w:val="51EC11D3"/>
    <w:rsid w:val="51FA46DB"/>
    <w:rsid w:val="51FF2064"/>
    <w:rsid w:val="52027482"/>
    <w:rsid w:val="5215966B"/>
    <w:rsid w:val="525C8A11"/>
    <w:rsid w:val="525D48C7"/>
    <w:rsid w:val="527FFD86"/>
    <w:rsid w:val="5281CFF4"/>
    <w:rsid w:val="52DE9682"/>
    <w:rsid w:val="52DF8830"/>
    <w:rsid w:val="531C38F8"/>
    <w:rsid w:val="531D3F15"/>
    <w:rsid w:val="532968DB"/>
    <w:rsid w:val="53490F3C"/>
    <w:rsid w:val="53490F3C"/>
    <w:rsid w:val="537C5985"/>
    <w:rsid w:val="53827632"/>
    <w:rsid w:val="539E44E3"/>
    <w:rsid w:val="53E12DEF"/>
    <w:rsid w:val="53E5CFE8"/>
    <w:rsid w:val="53EED306"/>
    <w:rsid w:val="5421AD04"/>
    <w:rsid w:val="542FEFA2"/>
    <w:rsid w:val="546A4B65"/>
    <w:rsid w:val="54853C68"/>
    <w:rsid w:val="54879A8D"/>
    <w:rsid w:val="54B90F76"/>
    <w:rsid w:val="54B92869"/>
    <w:rsid w:val="54D9D8AD"/>
    <w:rsid w:val="54EC2883"/>
    <w:rsid w:val="54EFABDB"/>
    <w:rsid w:val="54EFABDB"/>
    <w:rsid w:val="54F77D68"/>
    <w:rsid w:val="551CAB05"/>
    <w:rsid w:val="55405274"/>
    <w:rsid w:val="557BC3CF"/>
    <w:rsid w:val="557CFE50"/>
    <w:rsid w:val="5583AEB2"/>
    <w:rsid w:val="5594DA91"/>
    <w:rsid w:val="55AEC889"/>
    <w:rsid w:val="564425C7"/>
    <w:rsid w:val="5644E47D"/>
    <w:rsid w:val="5645518A"/>
    <w:rsid w:val="56673D85"/>
    <w:rsid w:val="56934DC9"/>
    <w:rsid w:val="56A8FE35"/>
    <w:rsid w:val="56AAE669"/>
    <w:rsid w:val="56B87B66"/>
    <w:rsid w:val="56D2616D"/>
    <w:rsid w:val="56EC08CA"/>
    <w:rsid w:val="56EFD118"/>
    <w:rsid w:val="571F8B53"/>
    <w:rsid w:val="57312865"/>
    <w:rsid w:val="574A98EA"/>
    <w:rsid w:val="575C9E0A"/>
    <w:rsid w:val="57679064"/>
    <w:rsid w:val="577F5121"/>
    <w:rsid w:val="5780B8C1"/>
    <w:rsid w:val="578499E9"/>
    <w:rsid w:val="57B207A5"/>
    <w:rsid w:val="57B30787"/>
    <w:rsid w:val="57B55F43"/>
    <w:rsid w:val="57CB7FA0"/>
    <w:rsid w:val="58134206"/>
    <w:rsid w:val="5823C945"/>
    <w:rsid w:val="58274C9D"/>
    <w:rsid w:val="585FFE42"/>
    <w:rsid w:val="58731414"/>
    <w:rsid w:val="5877F336"/>
    <w:rsid w:val="587C1CA4"/>
    <w:rsid w:val="588AA9FD"/>
    <w:rsid w:val="58CB4ACE"/>
    <w:rsid w:val="58CBCE36"/>
    <w:rsid w:val="58CBCE36"/>
    <w:rsid w:val="58F51E27"/>
    <w:rsid w:val="591C8922"/>
    <w:rsid w:val="59535FDC"/>
    <w:rsid w:val="596B56A8"/>
    <w:rsid w:val="5979797E"/>
    <w:rsid w:val="59C31CFE"/>
    <w:rsid w:val="59C83AC4"/>
    <w:rsid w:val="59D2DC11"/>
    <w:rsid w:val="5A55116C"/>
    <w:rsid w:val="5A5D1FB5"/>
    <w:rsid w:val="5A679BF6"/>
    <w:rsid w:val="5A68C927"/>
    <w:rsid w:val="5A704832"/>
    <w:rsid w:val="5A9BC6B0"/>
    <w:rsid w:val="5AC44451"/>
    <w:rsid w:val="5AEAA849"/>
    <w:rsid w:val="5B072709"/>
    <w:rsid w:val="5B34A5D8"/>
    <w:rsid w:val="5B3BA9E7"/>
    <w:rsid w:val="5B72AE33"/>
    <w:rsid w:val="5B97C7EA"/>
    <w:rsid w:val="5BA8497D"/>
    <w:rsid w:val="5BAAB4D6"/>
    <w:rsid w:val="5C15B122"/>
    <w:rsid w:val="5C5CB2A0"/>
    <w:rsid w:val="5C7B2E5D"/>
    <w:rsid w:val="5C8DC5F6"/>
    <w:rsid w:val="5CD07639"/>
    <w:rsid w:val="5CD6DAC0"/>
    <w:rsid w:val="5CE6B329"/>
    <w:rsid w:val="5CF6E154"/>
    <w:rsid w:val="5D02AB46"/>
    <w:rsid w:val="5D02AB46"/>
    <w:rsid w:val="5D0A7AA5"/>
    <w:rsid w:val="5D0A7AA5"/>
    <w:rsid w:val="5D4EFBC1"/>
    <w:rsid w:val="5D8EC097"/>
    <w:rsid w:val="5D9FEC76"/>
    <w:rsid w:val="5DAF66ED"/>
    <w:rsid w:val="5DB18183"/>
    <w:rsid w:val="5DDF1F59"/>
    <w:rsid w:val="5DE2BCB6"/>
    <w:rsid w:val="5DF307AE"/>
    <w:rsid w:val="5E170053"/>
    <w:rsid w:val="5E17CEFC"/>
    <w:rsid w:val="5E64D5DA"/>
    <w:rsid w:val="5E6588FF"/>
    <w:rsid w:val="5E817A9F"/>
    <w:rsid w:val="5EAA4EF5"/>
    <w:rsid w:val="5ED235CB"/>
    <w:rsid w:val="5ED67FA9"/>
    <w:rsid w:val="5EEC337C"/>
    <w:rsid w:val="5EEC337C"/>
    <w:rsid w:val="5EFAE2FD"/>
    <w:rsid w:val="5F2A90F8"/>
    <w:rsid w:val="5F3B0FBA"/>
    <w:rsid w:val="5F3B0FBA"/>
    <w:rsid w:val="5FB39F5D"/>
    <w:rsid w:val="6023D9A6"/>
    <w:rsid w:val="60288BAB"/>
    <w:rsid w:val="603A4C08"/>
    <w:rsid w:val="60421B67"/>
    <w:rsid w:val="60461F56"/>
    <w:rsid w:val="60749BAC"/>
    <w:rsid w:val="6078DC55"/>
    <w:rsid w:val="60CBA49E"/>
    <w:rsid w:val="60D78D38"/>
    <w:rsid w:val="60D78D38"/>
    <w:rsid w:val="614118DE"/>
    <w:rsid w:val="6159E9CD"/>
    <w:rsid w:val="615E71C1"/>
    <w:rsid w:val="617051D5"/>
    <w:rsid w:val="61B836A6"/>
    <w:rsid w:val="61DDEBC8"/>
    <w:rsid w:val="62094487"/>
    <w:rsid w:val="620E206B"/>
    <w:rsid w:val="62106C0D"/>
    <w:rsid w:val="626810D7"/>
    <w:rsid w:val="626A2B80"/>
    <w:rsid w:val="62735D99"/>
    <w:rsid w:val="628E7327"/>
    <w:rsid w:val="62C9C135"/>
    <w:rsid w:val="62C9C135"/>
    <w:rsid w:val="62F5BA2E"/>
    <w:rsid w:val="630C2236"/>
    <w:rsid w:val="632646B2"/>
    <w:rsid w:val="632CF3E7"/>
    <w:rsid w:val="6379BE57"/>
    <w:rsid w:val="63D20260"/>
    <w:rsid w:val="6409860E"/>
    <w:rsid w:val="641A9BC2"/>
    <w:rsid w:val="6485F868"/>
    <w:rsid w:val="64BE7930"/>
    <w:rsid w:val="64D61AA9"/>
    <w:rsid w:val="64D61AA9"/>
    <w:rsid w:val="65352BB4"/>
    <w:rsid w:val="6541C3E5"/>
    <w:rsid w:val="6545A50D"/>
    <w:rsid w:val="659F15C1"/>
    <w:rsid w:val="65B16EB0"/>
    <w:rsid w:val="65C376FA"/>
    <w:rsid w:val="65DDC080"/>
    <w:rsid w:val="65F0294E"/>
    <w:rsid w:val="66154890"/>
    <w:rsid w:val="6620729B"/>
    <w:rsid w:val="662D5AF0"/>
    <w:rsid w:val="6643C2F8"/>
    <w:rsid w:val="6650DB21"/>
    <w:rsid w:val="665A4991"/>
    <w:rsid w:val="668BA7C9"/>
    <w:rsid w:val="66A00650"/>
    <w:rsid w:val="66B15CEB"/>
    <w:rsid w:val="66B15F19"/>
    <w:rsid w:val="66D0FC15"/>
    <w:rsid w:val="66EAABD0"/>
    <w:rsid w:val="674126D0"/>
    <w:rsid w:val="674D3F11"/>
    <w:rsid w:val="6751A34D"/>
    <w:rsid w:val="6772B360"/>
    <w:rsid w:val="67899EFC"/>
    <w:rsid w:val="67BDE299"/>
    <w:rsid w:val="67BDE299"/>
    <w:rsid w:val="67C939C3"/>
    <w:rsid w:val="67CB5ECA"/>
    <w:rsid w:val="680D9332"/>
    <w:rsid w:val="680D9332"/>
    <w:rsid w:val="682965D0"/>
    <w:rsid w:val="6858809C"/>
    <w:rsid w:val="687D45CF"/>
    <w:rsid w:val="68A5EA7B"/>
    <w:rsid w:val="68A74F1B"/>
    <w:rsid w:val="68B27435"/>
    <w:rsid w:val="68D1733E"/>
    <w:rsid w:val="68D960C4"/>
    <w:rsid w:val="68E90F72"/>
    <w:rsid w:val="68F427FD"/>
    <w:rsid w:val="69256F5D"/>
    <w:rsid w:val="69450A27"/>
    <w:rsid w:val="6963B968"/>
    <w:rsid w:val="6996984C"/>
    <w:rsid w:val="69A98BCC"/>
    <w:rsid w:val="69F4DA1A"/>
    <w:rsid w:val="6A0FC906"/>
    <w:rsid w:val="6A41BADC"/>
    <w:rsid w:val="6A41BADC"/>
    <w:rsid w:val="6A6D439F"/>
    <w:rsid w:val="6A84DFD3"/>
    <w:rsid w:val="6A866BFC"/>
    <w:rsid w:val="6A98317F"/>
    <w:rsid w:val="6AC39A71"/>
    <w:rsid w:val="6AC98063"/>
    <w:rsid w:val="6B0481F7"/>
    <w:rsid w:val="6B1A0D7A"/>
    <w:rsid w:val="6B236486"/>
    <w:rsid w:val="6B244C44"/>
    <w:rsid w:val="6B412DD3"/>
    <w:rsid w:val="6B455C2D"/>
    <w:rsid w:val="6B455C2D"/>
    <w:rsid w:val="6BD09EA4"/>
    <w:rsid w:val="6BE91D7B"/>
    <w:rsid w:val="6C091400"/>
    <w:rsid w:val="6C20B034"/>
    <w:rsid w:val="6C217DA7"/>
    <w:rsid w:val="6C9153BC"/>
    <w:rsid w:val="6CA6DB4C"/>
    <w:rsid w:val="6CBE4633"/>
    <w:rsid w:val="6CE4DE0C"/>
    <w:rsid w:val="6CF01E1B"/>
    <w:rsid w:val="6CF01E1B"/>
    <w:rsid w:val="6D0CD24D"/>
    <w:rsid w:val="6D403D99"/>
    <w:rsid w:val="6D53E4B4"/>
    <w:rsid w:val="6D723EDC"/>
    <w:rsid w:val="6D9EF1BC"/>
    <w:rsid w:val="6DA425AB"/>
    <w:rsid w:val="6DB9FF27"/>
    <w:rsid w:val="6DBD4E08"/>
    <w:rsid w:val="6DFB3B33"/>
    <w:rsid w:val="6E11ECBD"/>
    <w:rsid w:val="6E181475"/>
    <w:rsid w:val="6E326151"/>
    <w:rsid w:val="6E6CA799"/>
    <w:rsid w:val="6E909921"/>
    <w:rsid w:val="6EB540FB"/>
    <w:rsid w:val="6EB540FB"/>
    <w:rsid w:val="6EDB689C"/>
    <w:rsid w:val="6EEC8753"/>
    <w:rsid w:val="6F1219BE"/>
    <w:rsid w:val="6F1F3B33"/>
    <w:rsid w:val="6F48AE88"/>
    <w:rsid w:val="6F50C90F"/>
    <w:rsid w:val="6F589DA2"/>
    <w:rsid w:val="6F9B0D55"/>
    <w:rsid w:val="70398694"/>
    <w:rsid w:val="7082F06E"/>
    <w:rsid w:val="7094D2C7"/>
    <w:rsid w:val="70BB154C"/>
    <w:rsid w:val="70BC6E02"/>
    <w:rsid w:val="70C562B2"/>
    <w:rsid w:val="70D8D55E"/>
    <w:rsid w:val="70F217C0"/>
    <w:rsid w:val="710D8ACD"/>
    <w:rsid w:val="7132DBF5"/>
    <w:rsid w:val="713A4733"/>
    <w:rsid w:val="718239F5"/>
    <w:rsid w:val="71B06F57"/>
    <w:rsid w:val="71C84B98"/>
    <w:rsid w:val="71E04370"/>
    <w:rsid w:val="7213AEBC"/>
    <w:rsid w:val="72242815"/>
    <w:rsid w:val="72244435"/>
    <w:rsid w:val="7290C1CC"/>
    <w:rsid w:val="7299AB12"/>
    <w:rsid w:val="72C21D63"/>
    <w:rsid w:val="731635CC"/>
    <w:rsid w:val="73636EDC"/>
    <w:rsid w:val="737887FC"/>
    <w:rsid w:val="73A6EC39"/>
    <w:rsid w:val="73C32638"/>
    <w:rsid w:val="740741B2"/>
    <w:rsid w:val="74500301"/>
    <w:rsid w:val="745923EE"/>
    <w:rsid w:val="7462AB2A"/>
    <w:rsid w:val="7466E87C"/>
    <w:rsid w:val="746A7A89"/>
    <w:rsid w:val="747C8789"/>
    <w:rsid w:val="74AFAA51"/>
    <w:rsid w:val="74C48DE6"/>
    <w:rsid w:val="74E0D2D7"/>
    <w:rsid w:val="74F69E0E"/>
    <w:rsid w:val="750B284C"/>
    <w:rsid w:val="750B284C"/>
    <w:rsid w:val="750F66D1"/>
    <w:rsid w:val="7519DA52"/>
    <w:rsid w:val="7542BC9A"/>
    <w:rsid w:val="754AAA20"/>
    <w:rsid w:val="755BC8D7"/>
    <w:rsid w:val="755EF699"/>
    <w:rsid w:val="7584A0AB"/>
    <w:rsid w:val="75A31213"/>
    <w:rsid w:val="75B1D954"/>
    <w:rsid w:val="75C6D909"/>
    <w:rsid w:val="75C7DF26"/>
    <w:rsid w:val="75C85FED"/>
    <w:rsid w:val="75CF1F30"/>
    <w:rsid w:val="75D14BD4"/>
    <w:rsid w:val="75F3A16F"/>
    <w:rsid w:val="75F4F44F"/>
    <w:rsid w:val="75F54AC4"/>
    <w:rsid w:val="76064D18"/>
    <w:rsid w:val="7662C94D"/>
    <w:rsid w:val="766D70A8"/>
    <w:rsid w:val="766F7BA4"/>
    <w:rsid w:val="767C165A"/>
    <w:rsid w:val="76EA8AE0"/>
    <w:rsid w:val="76F231F2"/>
    <w:rsid w:val="76F25070"/>
    <w:rsid w:val="76F79938"/>
    <w:rsid w:val="7709E659"/>
    <w:rsid w:val="771E1950"/>
    <w:rsid w:val="7720710C"/>
    <w:rsid w:val="773EE274"/>
    <w:rsid w:val="775E7FE5"/>
    <w:rsid w:val="776362DB"/>
    <w:rsid w:val="776E7B66"/>
    <w:rsid w:val="7780D0DA"/>
    <w:rsid w:val="77A21B4B"/>
    <w:rsid w:val="77B4284B"/>
    <w:rsid w:val="77C74B16"/>
    <w:rsid w:val="77CE52A6"/>
    <w:rsid w:val="77D49B90"/>
    <w:rsid w:val="77F17B79"/>
    <w:rsid w:val="781A4FA6"/>
    <w:rsid w:val="781A4FA6"/>
    <w:rsid w:val="784F84F4"/>
    <w:rsid w:val="788ADDC6"/>
    <w:rsid w:val="78DCE5C4"/>
    <w:rsid w:val="78EF848E"/>
    <w:rsid w:val="78FD29A5"/>
    <w:rsid w:val="790000AF"/>
    <w:rsid w:val="792D2DD8"/>
    <w:rsid w:val="7981CAB8"/>
    <w:rsid w:val="7983F9CB"/>
    <w:rsid w:val="79CA1F24"/>
    <w:rsid w:val="79D2B060"/>
    <w:rsid w:val="79DCBB47"/>
    <w:rsid w:val="79E7C980"/>
    <w:rsid w:val="7A2F39FA"/>
    <w:rsid w:val="7A3C91B5"/>
    <w:rsid w:val="7A5811CE"/>
    <w:rsid w:val="7A5CA7B6"/>
    <w:rsid w:val="7A7CF84A"/>
    <w:rsid w:val="7AA9B029"/>
    <w:rsid w:val="7AB66EC6"/>
    <w:rsid w:val="7AC86572"/>
    <w:rsid w:val="7B1E3D29"/>
    <w:rsid w:val="7B575CAA"/>
    <w:rsid w:val="7B65EF85"/>
    <w:rsid w:val="7B6A7184"/>
    <w:rsid w:val="7B770D86"/>
    <w:rsid w:val="7BA2A8DA"/>
    <w:rsid w:val="7BBDFC03"/>
    <w:rsid w:val="7BC7C469"/>
    <w:rsid w:val="7BCB0A5B"/>
    <w:rsid w:val="7BE641BB"/>
    <w:rsid w:val="7C1E7914"/>
    <w:rsid w:val="7C272550"/>
    <w:rsid w:val="7C64CE9A"/>
    <w:rsid w:val="7C758C6E"/>
    <w:rsid w:val="7C758C6E"/>
    <w:rsid w:val="7C900088"/>
    <w:rsid w:val="7C9ABC39"/>
    <w:rsid w:val="7CA479C4"/>
    <w:rsid w:val="7D0572F9"/>
    <w:rsid w:val="7D18FA9D"/>
    <w:rsid w:val="7D24EC37"/>
    <w:rsid w:val="7D6191F4"/>
    <w:rsid w:val="7D743277"/>
    <w:rsid w:val="7D82121C"/>
    <w:rsid w:val="7DD9E914"/>
    <w:rsid w:val="7DFA04D8"/>
    <w:rsid w:val="7DFE7716"/>
    <w:rsid w:val="7E000634"/>
    <w:rsid w:val="7E115CCF"/>
    <w:rsid w:val="7E2BD0E9"/>
    <w:rsid w:val="7E404A25"/>
    <w:rsid w:val="7E44A314"/>
    <w:rsid w:val="7E60BCFD"/>
    <w:rsid w:val="7E875357"/>
    <w:rsid w:val="7EE5A198"/>
    <w:rsid w:val="7EF3AC81"/>
    <w:rsid w:val="7EF9CAED"/>
    <w:rsid w:val="7EFD6255"/>
    <w:rsid w:val="7F02AB1D"/>
    <w:rsid w:val="7F1DE27D"/>
    <w:rsid w:val="7F31BCFD"/>
    <w:rsid w:val="7F5342CC"/>
    <w:rsid w:val="7F6DBB4F"/>
    <w:rsid w:val="7F9C2D0A"/>
    <w:rsid w:val="7FCDDBDC"/>
    <w:rsid w:val="7FD885EF"/>
    <w:rsid w:val="7FD917F5"/>
    <w:rsid w:val="7FE07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C5B56"/>
  <w15:chartTrackingRefBased/>
  <w15:docId w15:val="{F46E2BF0-B398-499E-8A2A-1FE7256175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2300ac7fc03453b" /><Relationship Type="http://schemas.microsoft.com/office/2020/10/relationships/intelligence" Target="/word/intelligence2.xml" Id="R041fdac164b34148" /><Relationship Type="http://schemas.openxmlformats.org/officeDocument/2006/relationships/image" Target="/media/image3.png" Id="Rb15a79a7ecc74859" /><Relationship Type="http://schemas.openxmlformats.org/officeDocument/2006/relationships/image" Target="/media/image.jpg" Id="R2ad02c57bf974a0a" /><Relationship Type="http://schemas.openxmlformats.org/officeDocument/2006/relationships/image" Target="/media/image4.png" Id="Rdfb827eaa0da4b5c" /><Relationship Type="http://schemas.openxmlformats.org/officeDocument/2006/relationships/hyperlink" Target="http://htatps//www.um.edu.mt/library/oar/handle/123456789/30284" TargetMode="External" Id="Rb97b813162624918" /><Relationship Type="http://schemas.openxmlformats.org/officeDocument/2006/relationships/hyperlink" Target="https://www.dailyrecord.co.uk/news/majority-care-workers-considering-quitting-26395883" TargetMode="External" Id="Rdf56ab38207141d9" /><Relationship Type="http://schemas.openxmlformats.org/officeDocument/2006/relationships/hyperlink" Target="https://www.theguardian.com/society/2021/sep/04/care-workers-in-england-leaving-for-amazon-and-other-better-paid-jobs" TargetMode="External" Id="R26eedd0699104dcd" /><Relationship Type="http://schemas.openxmlformats.org/officeDocument/2006/relationships/hyperlink" Target="https://www.cqc.org.uk/guidance" TargetMode="External" Id="R99bf31e9ae4a4466" /><Relationship Type="http://schemas.openxmlformats.org/officeDocument/2006/relationships/hyperlink" Target="https://helpfulprofessor.com/tannenbaum-and-schmidt/" TargetMode="External" Id="Rba5099d0c8574d9d" /><Relationship Type="http://schemas.openxmlformats.org/officeDocument/2006/relationships/hyperlink" Target="https://fullfact.org/health/adult-social-care-england/" TargetMode="External" Id="R5b622a0a2f574131" /><Relationship Type="http://schemas.openxmlformats.org/officeDocument/2006/relationships/hyperlink" Target="https://commonslibrary.parliament.uk/research-briefings/cbp-9239/" TargetMode="External" Id="Rfbac1937c9f940ae" /><Relationship Type="http://schemas.openxmlformats.org/officeDocument/2006/relationships/hyperlink" Target="https://www.local.gov.uk/parliament/briefings-and-responses/debate-social-care-provision-uk-and-role-carers-provision-house" TargetMode="External" Id="R80d48fac82d14f9d" /><Relationship Type="http://schemas.openxmlformats.org/officeDocument/2006/relationships/hyperlink" Target="https://digital.nhs.uk/data-and-information/find-data-and-publications/supplementary-information/2018-supplementary-information-files/leavers-and-joiners/nurse-and-health-visitor-joiners-and-leavers-from-the-nhs" TargetMode="External" Id="R77f21bbf48a34259" /><Relationship Type="http://schemas.openxmlformats.org/officeDocument/2006/relationships/hyperlink" Target="https://www.nuffieldtrust.org.uk/chart/vacancy-rate" TargetMode="External" Id="R0b032a273b03448f" /><Relationship Type="http://schemas.openxmlformats.org/officeDocument/2006/relationships/hyperlink" Target="https://www.theguardian.com/politics/2021/jun/17/number-of-eu-citizens-seeking-work-in-uk-falls-36-since-brexit-study-shows" TargetMode="External" Id="Re19a56fca278432f" /><Relationship Type="http://schemas.openxmlformats.org/officeDocument/2006/relationships/hyperlink" Target="https://www.theguardian.com/society/2022/feb/26/stressed-nhs-staff-quit-at-record-rate-of-400-a-week-fuelling-fears-over-care-quality" TargetMode="External" Id="R367cb637b5c94ac4" /><Relationship Type="http://schemas.openxmlformats.org/officeDocument/2006/relationships/hyperlink" Target="https://www.england.nhs.uk/blog/harpreet-sood/" TargetMode="External" Id="R8e60f99104354b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14</revision>
  <dcterms:created xsi:type="dcterms:W3CDTF">2022-07-14T10:51:29.9407429Z</dcterms:created>
  <dcterms:modified xsi:type="dcterms:W3CDTF">2022-08-07T12:24:30.2595200Z</dcterms:modified>
</coreProperties>
</file>