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A0B8015" wp14:paraId="2C078E63" wp14:textId="655A5628">
      <w:pPr>
        <w:spacing w:line="360" w:lineRule="auto"/>
      </w:pPr>
      <w:r w:rsidR="1F5C3613">
        <w:rPr/>
        <w:t>Presentation</w:t>
      </w:r>
    </w:p>
    <w:p w:rsidR="31DD6D25" w:rsidP="2A0B8015" w:rsidRDefault="31DD6D25" w14:paraId="2FE04E9F" w14:textId="75AEBFE9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2A0B8015" w:rsidR="31DD6D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The Significance of Mental Health in Children</w:t>
      </w:r>
    </w:p>
    <w:p w:rsidR="2A0B8015" w:rsidP="2A0B8015" w:rsidRDefault="2A0B8015" w14:paraId="303A9417" w14:textId="2D92C63C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4602858" w:rsidP="2A0B8015" w:rsidRDefault="14602858" w14:paraId="25776416" w14:textId="1172EC51">
      <w:pPr>
        <w:spacing w:before="240" w:beforeAutospacing="off" w:after="240" w:afterAutospacing="off" w:line="360" w:lineRule="auto"/>
      </w:pPr>
      <w:r w:rsidRPr="2A0B8015" w:rsidR="14602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Introduction </w:t>
      </w:r>
    </w:p>
    <w:p w:rsidR="2A0B8015" w:rsidP="2A0B8015" w:rsidRDefault="2A0B8015" w14:paraId="6CF1B9FC" w14:textId="5D58F0E9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8FC0090" w:rsidP="2A0B8015" w:rsidRDefault="68FC0090" w14:paraId="0E1925F1" w14:textId="0ECBC408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A0B8015" w:rsidR="68FC00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Mental health is increasingly recognised as one of the most important aspects of children’s overall health and wellbeing.</w:t>
      </w:r>
      <w:r w:rsidRPr="2A0B8015" w:rsidR="77E7FD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According to the NSPCC (2025)</w:t>
      </w:r>
      <w:r w:rsidRPr="2A0B8015" w:rsidR="765BA0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68FC00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“</w:t>
      </w:r>
      <w:r w:rsidRPr="2A0B8015" w:rsidR="268DD1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2A0B8015" w:rsidR="68FC00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ental health is an individual's cognitive, </w:t>
      </w:r>
      <w:r w:rsidRPr="2A0B8015" w:rsidR="68FC00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behavioural</w:t>
      </w:r>
      <w:r w:rsidRPr="2A0B8015" w:rsidR="68FC00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emotional wellbeing”</w:t>
      </w:r>
      <w:r w:rsidRPr="2A0B8015" w:rsidR="56ED3D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It affects how people think, feel, behave, </w:t>
      </w:r>
      <w:r w:rsidRPr="2A0B8015" w:rsidR="6E8B89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perceive</w:t>
      </w:r>
      <w:r w:rsidRPr="2A0B8015" w:rsidR="56ED3D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different challenges in life and their relationships. </w:t>
      </w:r>
      <w:r w:rsidRPr="2A0B8015" w:rsidR="0B1B82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Mental health exists on a “complex continuum, which is experienced differently from. One person to the next” (World Health Organisation, 2022). Although mental health is usually </w:t>
      </w:r>
      <w:r w:rsidRPr="2A0B8015" w:rsidR="48F454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regarded with negative connotations as it is </w:t>
      </w:r>
      <w:r w:rsidRPr="2A0B8015" w:rsidR="48F454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mainly highlighted</w:t>
      </w:r>
      <w:r w:rsidRPr="2A0B8015" w:rsidR="48F454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2DB7C1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a human detriment rather than in a </w:t>
      </w:r>
      <w:r w:rsidRPr="2A0B8015" w:rsidR="005D08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positive</w:t>
      </w:r>
      <w:r w:rsidRPr="2A0B8015" w:rsidR="2DB7C1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light. </w:t>
      </w:r>
      <w:r w:rsidRPr="2A0B8015" w:rsidR="0934F9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World Health Organisation (2022) further argues that positive mental health should be viewed </w:t>
      </w:r>
      <w:r w:rsidRPr="2A0B8015" w:rsidR="0AF1A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within a wider social and cultural context and includes an </w:t>
      </w:r>
      <w:r w:rsidRPr="2A0B8015" w:rsidR="738867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individual's</w:t>
      </w:r>
      <w:r w:rsidRPr="2A0B8015" w:rsidR="0AF1A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ability to function effectively and contribute positively to society.</w:t>
      </w:r>
    </w:p>
    <w:p w:rsidR="28553DEA" w:rsidP="2A0B8015" w:rsidRDefault="28553DEA" w14:paraId="3D39E62D" w14:textId="108D4EEB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A0B8015" w:rsidR="28553D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For young children, mental health is particularly important </w:t>
      </w:r>
      <w:r w:rsidRPr="2A0B8015" w:rsidR="47979F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because</w:t>
      </w:r>
      <w:r w:rsidRPr="2A0B8015" w:rsidR="66CA80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early years </w:t>
      </w:r>
      <w:r w:rsidRPr="2A0B8015" w:rsidR="66CA80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represents</w:t>
      </w:r>
      <w:r w:rsidRPr="2A0B8015" w:rsidR="66CA80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critical period of physical, emotional, </w:t>
      </w:r>
      <w:r w:rsidRPr="2A0B8015" w:rsidR="66CA80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social</w:t>
      </w:r>
      <w:r w:rsidRPr="2A0B8015" w:rsidR="66CA80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cognitive development. During this stage, children’s brains </w:t>
      </w:r>
      <w:r w:rsidRPr="2A0B8015" w:rsidR="7CE2E0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are developing </w:t>
      </w:r>
      <w:r w:rsidRPr="2A0B8015" w:rsidR="411591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rapidly,</w:t>
      </w:r>
      <w:r w:rsidRPr="2A0B8015" w:rsidR="7CE2E0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716CE3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experiences can have a lasting influence on future outcomes. </w:t>
      </w:r>
      <w:r w:rsidRPr="2A0B8015" w:rsidR="727790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Research on neurodevelopment highlights </w:t>
      </w:r>
      <w:r w:rsidRPr="2A0B8015" w:rsidR="1DC56E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that the period from </w:t>
      </w:r>
      <w:r w:rsidRPr="2A0B8015" w:rsidR="6EA3AF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pregnancy to early childhood is characterised by rapid brain growth, synapse </w:t>
      </w:r>
      <w:r w:rsidRPr="2A0B8015" w:rsidR="6EA3AF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formation</w:t>
      </w:r>
      <w:r w:rsidRPr="2A0B8015" w:rsidR="6EA3AF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neural plasticity, making children particularly </w:t>
      </w:r>
      <w:r w:rsidRPr="2A0B8015" w:rsidR="2A43A3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sensitive</w:t>
      </w:r>
      <w:r w:rsidRPr="2A0B8015" w:rsidR="6EA3AF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both positive and </w:t>
      </w:r>
      <w:r w:rsidRPr="2A0B8015" w:rsidR="0B9963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adverse experiences (Mendez et al., 2024). </w:t>
      </w:r>
      <w:r w:rsidRPr="2A0B8015" w:rsidR="7066D0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Conversely, poor mental health may affect children’s behaviour, educational achievement, </w:t>
      </w:r>
      <w:r w:rsidRPr="2A0B8015" w:rsidR="7066D0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relationships</w:t>
      </w:r>
      <w:r w:rsidRPr="2A0B8015" w:rsidR="7066D0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physical wellbeing. Howard, </w:t>
      </w:r>
      <w:r w:rsidRPr="2A0B8015" w:rsidR="7066D0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Burton</w:t>
      </w:r>
      <w:r w:rsidRPr="2A0B8015" w:rsidR="7066D0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2A0B8015" w:rsidR="7066D0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Levermore</w:t>
      </w:r>
      <w:r w:rsidRPr="2A0B8015" w:rsidR="7066D0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(2020) argue that ch</w:t>
      </w:r>
      <w:r w:rsidRPr="2A0B8015" w:rsidR="53A176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ildren’s emotional wellbeing is </w:t>
      </w:r>
      <w:r w:rsidRPr="2A0B8015" w:rsidR="53A176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closely linked</w:t>
      </w:r>
      <w:r w:rsidRPr="2A0B8015" w:rsidR="53A176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their ability to </w:t>
      </w:r>
      <w:r w:rsidRPr="2A0B8015" w:rsidR="53A176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participate</w:t>
      </w:r>
      <w:r w:rsidRPr="2A0B8015" w:rsidR="53A176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effectively in education, develop positive social relationships and achieve favourable long-term outcomes. </w:t>
      </w:r>
    </w:p>
    <w:p w:rsidR="2A0B8015" w:rsidP="2A0B8015" w:rsidRDefault="2A0B8015" w14:paraId="55F8201F" w14:textId="5655CAC5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068F2DE4" w:rsidP="2A0B8015" w:rsidRDefault="068F2DE4" w14:paraId="3A4FE5CE" w14:textId="6721886E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A0B8015" w:rsidR="068F2D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recent years, there have been rising concerns </w:t>
      </w:r>
      <w:r w:rsidRPr="2A0B8015" w:rsidR="068F2D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regarding</w:t>
      </w:r>
      <w:r w:rsidRPr="2A0B8015" w:rsidR="068F2D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children’s mental health have increased significantly across the United Kingdom. </w:t>
      </w:r>
      <w:r w:rsidRPr="2A0B8015" w:rsidR="0F42D9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NHS England (2023) reported that one in five children and young people aged 8 to 25 had a probable mental </w:t>
      </w:r>
      <w:r w:rsidRPr="2A0B8015" w:rsidR="0FAE0A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disorder</w:t>
      </w:r>
      <w:r w:rsidRPr="2A0B8015" w:rsidR="0F42D9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2023, </w:t>
      </w:r>
      <w:r w:rsidRPr="2A0B8015" w:rsidR="0F42D9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demonstrating</w:t>
      </w:r>
      <w:r w:rsidRPr="2A0B8015" w:rsidR="0F42D9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sub</w:t>
      </w:r>
      <w:r w:rsidRPr="2A0B8015" w:rsidR="65926C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stantial increase in mental health difficulties compared with previous years. </w:t>
      </w:r>
      <w:r w:rsidRPr="2A0B8015" w:rsidR="224901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This rise in mental health disorders </w:t>
      </w:r>
      <w:r w:rsidRPr="2A0B8015" w:rsidR="02D2C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have highlighted the need for effective prevention, early </w:t>
      </w:r>
      <w:r w:rsidRPr="2A0B8015" w:rsidR="02D2C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intervention</w:t>
      </w:r>
      <w:r w:rsidRPr="2A0B8015" w:rsidR="02D2C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2A0B8015" w:rsidR="15BC95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accessible</w:t>
      </w:r>
      <w:r w:rsidRPr="2A0B8015" w:rsidR="02D2C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support services.</w:t>
      </w:r>
    </w:p>
    <w:p w:rsidR="2A0B8015" w:rsidP="2A0B8015" w:rsidRDefault="2A0B8015" w14:paraId="5FA889AE" w14:textId="542CAC02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481107B3" w14:textId="4329A70C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62A45D39" w14:textId="253D6EDC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3F7BD67D" w14:textId="41C7FE4C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066D05E" w:rsidP="2A0B8015" w:rsidRDefault="7066D05E" w14:paraId="75748D0B" w14:textId="18A1497E">
      <w:pPr>
        <w:spacing w:before="240" w:beforeAutospacing="off" w:after="240" w:afterAutospacing="off" w:line="360" w:lineRule="auto"/>
      </w:pPr>
      <w:r w:rsidRPr="2A0B8015" w:rsidR="7066D0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Men</w:t>
      </w:r>
      <w:r w:rsidRPr="2A0B8015" w:rsidR="588782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ta</w:t>
      </w:r>
      <w:r w:rsidRPr="2A0B8015" w:rsidR="7066D0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 health in children can be caused by a variety of factors, genetics, home environment, tragedies and </w:t>
      </w:r>
    </w:p>
    <w:p w:rsidR="2A0B8015" w:rsidP="2A0B8015" w:rsidRDefault="2A0B8015" w14:paraId="2D9272F1" w14:textId="1F09DCB9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3E70B646" w14:textId="0BD061F5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4602858" w:rsidP="2A0B8015" w:rsidRDefault="14602858" w14:paraId="0CB57786" w14:textId="1F092D37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A0B8015" w:rsidR="14602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Why is it significant</w:t>
      </w:r>
      <w:r w:rsidRPr="2A0B8015" w:rsidR="299F52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?</w:t>
      </w:r>
    </w:p>
    <w:p w:rsidR="31EA4127" w:rsidP="2A0B8015" w:rsidRDefault="31EA4127" w14:paraId="1BDE9351" w14:textId="148BDCD3">
      <w:pPr>
        <w:spacing w:before="240" w:beforeAutospacing="off" w:after="240" w:afterAutospacing="off" w:line="360" w:lineRule="auto"/>
      </w:pPr>
      <w:r w:rsidRPr="2A0B8015" w:rsidR="31EA41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Mental health in young people is </w:t>
      </w:r>
      <w:r w:rsidRPr="2A0B8015" w:rsidR="31EA41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very </w:t>
      </w:r>
      <w:r w:rsidRPr="2A0B8015" w:rsidR="108384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significant</w:t>
      </w:r>
      <w:r w:rsidRPr="2A0B8015" w:rsidR="31EA41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79AE45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because</w:t>
      </w:r>
      <w:r w:rsidRPr="2A0B8015" w:rsidR="31EA41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it underpins every aspect of a child’s development, including their emotional wellbeing, physical health, </w:t>
      </w:r>
      <w:r w:rsidRPr="2A0B8015" w:rsidR="31EA41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education</w:t>
      </w:r>
      <w:r w:rsidRPr="2A0B8015" w:rsidR="31EA41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fu</w:t>
      </w:r>
      <w:r w:rsidRPr="2A0B8015" w:rsidR="170378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ture life </w:t>
      </w:r>
      <w:r w:rsidRPr="2A0B8015" w:rsidR="455EA5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opportunities</w:t>
      </w:r>
      <w:r w:rsidRPr="2A0B8015" w:rsidR="170378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Promoting young </w:t>
      </w:r>
      <w:r w:rsidRPr="2A0B8015" w:rsidR="3D379C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people's</w:t>
      </w:r>
      <w:r w:rsidRPr="2A0B8015" w:rsidR="170378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wellbeing is a key part of keeping them safe, helping them develop and ensuring they have a positive outcome into adulthood </w:t>
      </w:r>
      <w:r w:rsidRPr="2A0B8015" w:rsidR="099E89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2A0B8015" w:rsidR="2E7323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Department for Education</w:t>
      </w:r>
      <w:r w:rsidRPr="2A0B8015" w:rsidR="099E89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2023).</w:t>
      </w:r>
      <w:r w:rsidRPr="2A0B8015" w:rsidR="421B3F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6E0CE7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NSPCC (2025) states that </w:t>
      </w:r>
      <w:r w:rsidRPr="2A0B8015" w:rsidR="3671AB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mental health in children is caused by a variety of factors including, “abuse and neglect, family circumstances, environment, stress, genetics and social isolation”.</w:t>
      </w:r>
      <w:r w:rsidRPr="2A0B8015" w:rsidR="245599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They further state that “negative experiences can </w:t>
      </w:r>
      <w:r w:rsidRPr="2A0B8015" w:rsidR="03ED73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adversely</w:t>
      </w:r>
      <w:r w:rsidRPr="2A0B8015" w:rsidR="245599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affect a child’s mental health, just as positive experiences can improve it</w:t>
      </w:r>
      <w:r w:rsidRPr="2A0B8015" w:rsidR="245599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”.</w:t>
      </w:r>
    </w:p>
    <w:p w:rsidR="2A0B8015" w:rsidP="2A0B8015" w:rsidRDefault="2A0B8015" w14:paraId="138B3B9D" w14:textId="75A9D529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C5ABCF9" w:rsidP="2A0B8015" w:rsidRDefault="1C5ABCF9" w14:paraId="6B0EEE37" w14:textId="2C92E5E5">
      <w:pPr>
        <w:spacing w:before="240" w:beforeAutospacing="off" w:after="240" w:afterAutospacing="off" w:line="360" w:lineRule="auto"/>
      </w:pPr>
      <w:r w:rsidRPr="2A0B8015" w:rsidR="1C5ABC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Kutcher and Venn (2008) </w:t>
      </w:r>
      <w:r w:rsidRPr="2A0B8015" w:rsidR="3F6E47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emphasise how significant mental health is in children as they state that if it goes untreated, “mental health disorders can impede all aspects of health”</w:t>
      </w:r>
      <w:r w:rsidRPr="2A0B8015" w:rsidR="3A8DBC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“addressing mental health problems early in life can lead to a decrease in emotional and behavioural problems”. </w:t>
      </w:r>
      <w:r w:rsidRPr="2A0B8015" w:rsidR="25377B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When children are </w:t>
      </w:r>
      <w:r w:rsidRPr="2A0B8015" w:rsidR="25377B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impacted</w:t>
      </w:r>
      <w:r w:rsidRPr="2A0B8015" w:rsidR="25377B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a decline in mental health and not </w:t>
      </w:r>
      <w:r w:rsidRPr="2A0B8015" w:rsidR="4F56F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treated, they cannot live their </w:t>
      </w:r>
      <w:r w:rsidRPr="2A0B8015" w:rsidR="4F56F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optimal</w:t>
      </w:r>
      <w:r w:rsidRPr="2A0B8015" w:rsidR="4F56F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life and can become stagnant in all aspects of their </w:t>
      </w:r>
      <w:r w:rsidRPr="2A0B8015" w:rsidR="4F56F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future</w:t>
      </w:r>
      <w:r w:rsidRPr="2A0B8015" w:rsidR="4F56F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outcomes. </w:t>
      </w:r>
    </w:p>
    <w:p w:rsidR="2A0B8015" w:rsidP="2A0B8015" w:rsidRDefault="2A0B8015" w14:paraId="5372487D" w14:textId="79E76FB2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FDF8B0F" w:rsidP="2A0B8015" w:rsidRDefault="7FDF8B0F" w14:paraId="02724C13" w14:textId="6B3DDC5F">
      <w:pPr>
        <w:spacing w:before="240" w:beforeAutospacing="off" w:after="240" w:afterAutospacing="off" w:line="360" w:lineRule="auto"/>
      </w:pPr>
      <w:r w:rsidRPr="2A0B8015" w:rsidR="7FDF8B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Research </w:t>
      </w:r>
      <w:r w:rsidRPr="2A0B8015" w:rsidR="02BDDB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demonstrate</w:t>
      </w:r>
      <w:r w:rsidRPr="2A0B8015" w:rsidR="02BDDB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mental health difficulties experienced during childhood often continue into adulthood.  The </w:t>
      </w:r>
      <w:r w:rsidRPr="2A0B8015" w:rsidR="02BDDB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KiGGS</w:t>
      </w:r>
      <w:r w:rsidRPr="2A0B8015" w:rsidR="02BDDB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2461B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longitudinal</w:t>
      </w:r>
      <w:r w:rsidRPr="2A0B8015" w:rsidR="02BDDB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study found that children who experience internalising problems such as anxiety and depression or externalising problems such as aggression and b</w:t>
      </w:r>
      <w:r w:rsidRPr="2A0B8015" w:rsidR="579746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ehavioural difficulties, are significantly more likely to experience poorer mental health, lower life satisfaction and reduced quality of life in adulthood </w:t>
      </w:r>
      <w:r w:rsidRPr="2A0B8015" w:rsidR="4F56F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(Shlack et al., 2021)</w:t>
      </w:r>
      <w:r w:rsidRPr="2A0B8015" w:rsidR="4BFB28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Furthermore, </w:t>
      </w:r>
      <w:r w:rsidRPr="2A0B8015" w:rsidR="76C20E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study concluded that more than half of adult mental health disorders begin during childhood, emphasising the importance of early identification and intervention. </w:t>
      </w:r>
    </w:p>
    <w:p w:rsidR="64BC1423" w:rsidP="2A0B8015" w:rsidRDefault="64BC1423" w14:paraId="69567728" w14:textId="2A94ABE2">
      <w:pPr>
        <w:spacing w:before="240" w:beforeAutospacing="off" w:after="240" w:afterAutospacing="off" w:line="360" w:lineRule="auto"/>
      </w:pPr>
      <w:r w:rsidRPr="2A0B8015" w:rsidR="64BC14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prevalence of childhood mental health conditions has increased </w:t>
      </w:r>
      <w:r w:rsidRPr="2A0B8015" w:rsidR="64BC14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considerably in</w:t>
      </w:r>
      <w:r w:rsidRPr="2A0B8015" w:rsidR="64BC14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recent years. The Children’s </w:t>
      </w:r>
      <w:r w:rsidRPr="2A0B8015" w:rsidR="717606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Commissioner</w:t>
      </w:r>
      <w:r w:rsidRPr="2A0B8015" w:rsidR="64BC14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Englan</w:t>
      </w:r>
      <w:r w:rsidRPr="2A0B8015" w:rsidR="15CC3E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 (2025)</w:t>
      </w:r>
      <w:r w:rsidRPr="2A0B8015" w:rsidR="25B4BD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reported that the </w:t>
      </w:r>
      <w:bookmarkStart w:name="_Int_VpODJ4tU" w:id="318428819"/>
      <w:r w:rsidRPr="2A0B8015" w:rsidR="25B4BD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amount</w:t>
      </w:r>
      <w:bookmarkEnd w:id="318428819"/>
      <w:r w:rsidRPr="2A0B8015" w:rsidR="25B4BD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children with a probable mental health condition increased from 12.5% in 2017 to 20.3% in 2023. This means that approximately </w:t>
      </w:r>
      <w:r w:rsidRPr="2A0B8015" w:rsidR="02701F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one in every five children is likely to experience a mental health condition (NHS, 2025). The report suggests that this increase is associated with several factors, includin</w:t>
      </w:r>
      <w:r w:rsidRPr="2A0B8015" w:rsidR="0B0F4F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 the COVID-19 pandemic, increasing child poverty, financial pressures related to the cost of loving crisis and growing inequalities in access to support services. </w:t>
      </w:r>
    </w:p>
    <w:p w:rsidR="2A0B8015" w:rsidP="2A0B8015" w:rsidRDefault="2A0B8015" w14:paraId="3BC1A3EC" w14:textId="4CE3582C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C2DC22B" w:rsidP="2A0B8015" w:rsidRDefault="3C2DC22B" w14:paraId="1B1FB2DB" w14:textId="7002479A">
      <w:pPr>
        <w:pStyle w:val="Normal"/>
        <w:spacing w:before="240" w:beforeAutospacing="off" w:after="240" w:afterAutospacing="off" w:line="360" w:lineRule="auto"/>
      </w:pPr>
      <w:r w:rsidRPr="2A0B8015" w:rsidR="3C2DC2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Mental health difficulties in children are rarely caused by one single factor. </w:t>
      </w:r>
      <w:r w:rsidRPr="2A0B8015" w:rsidR="5F5225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Research</w:t>
      </w:r>
      <w:r w:rsidRPr="2A0B8015" w:rsidR="3C2DC2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suggests they develop </w:t>
      </w:r>
      <w:r w:rsidRPr="2A0B8015" w:rsidR="10C0E4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through</w:t>
      </w:r>
      <w:r w:rsidRPr="2A0B8015" w:rsidR="3C2DC2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interaction of biological, </w:t>
      </w:r>
      <w:r w:rsidRPr="2A0B8015" w:rsidR="3C2DC2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psychological</w:t>
      </w:r>
      <w:r w:rsidRPr="2A0B8015" w:rsidR="3C2DC2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environmental </w:t>
      </w:r>
      <w:r w:rsidRPr="2A0B8015" w:rsidR="71B66B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influences</w:t>
      </w:r>
      <w:r w:rsidRPr="2A0B8015" w:rsidR="087F2E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Neurodevelopmental research explains that brain d</w:t>
      </w:r>
      <w:r w:rsidRPr="2A0B8015" w:rsidR="73F9D5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evelopment</w:t>
      </w:r>
      <w:r w:rsidRPr="2A0B8015" w:rsidR="087F2E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</w:t>
      </w:r>
      <w:r w:rsidRPr="2A0B8015" w:rsidR="087F2E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highly sensitive</w:t>
      </w:r>
      <w:r w:rsidRPr="2A0B8015" w:rsidR="087F2E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during the first few years of life</w:t>
      </w:r>
      <w:r w:rsidRPr="2A0B8015" w:rsidR="7CC53C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it is influenced by genetics, maternal </w:t>
      </w:r>
      <w:r w:rsidRPr="2A0B8015" w:rsidR="7CC53C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health</w:t>
      </w:r>
      <w:r w:rsidRPr="2A0B8015" w:rsidR="7CC53C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children’s experiences (</w:t>
      </w:r>
      <w:r w:rsidRPr="2A0B8015" w:rsidR="642B4E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Subramanyam et al., 2024</w:t>
      </w:r>
      <w:r w:rsidRPr="2A0B8015" w:rsidR="61626F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2A0B8015" w:rsidR="2A6C5E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The period from </w:t>
      </w:r>
      <w:r w:rsidRPr="2A0B8015" w:rsidR="2A9805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pregnancy</w:t>
      </w:r>
      <w:r w:rsidRPr="2A0B8015" w:rsidR="2A6C5E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the first two years of life is particularly important, as rapid brain growth, neural plasticity, synapse </w:t>
      </w:r>
      <w:r w:rsidRPr="2A0B8015" w:rsidR="2A6C5E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formation</w:t>
      </w:r>
      <w:r w:rsidRPr="2A0B8015" w:rsidR="2A6C5E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myelination support child</w:t>
      </w:r>
      <w:r w:rsidRPr="2A0B8015" w:rsidR="21ED02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ren’s cognitive, </w:t>
      </w:r>
      <w:r w:rsidRPr="2A0B8015" w:rsidR="21ED02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emotional</w:t>
      </w:r>
      <w:r w:rsidRPr="2A0B8015" w:rsidR="21ED02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social development. Positive </w:t>
      </w:r>
      <w:r w:rsidRPr="2A0B8015" w:rsidR="1C9177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experiences</w:t>
      </w:r>
      <w:r w:rsidRPr="2A0B8015" w:rsidR="21ED02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such as secure relationships and nurturing environments </w:t>
      </w:r>
      <w:r w:rsidRPr="2A0B8015" w:rsidR="4A234A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strengthen</w:t>
      </w:r>
      <w:r w:rsidRPr="2A0B8015" w:rsidR="21ED02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neural pathways </w:t>
      </w:r>
      <w:r w:rsidRPr="2A0B8015" w:rsidR="13F207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associated</w:t>
      </w:r>
      <w:r w:rsidRPr="2A0B8015" w:rsidR="21ED02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emotional </w:t>
      </w:r>
      <w:r w:rsidRPr="2A0B8015" w:rsidR="3552BC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regulation</w:t>
      </w:r>
      <w:r w:rsidRPr="2A0B8015" w:rsidR="21ED02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resilience </w:t>
      </w:r>
      <w:r w:rsidRPr="2A0B8015" w:rsidR="6AAAAA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(Subramanyam et al., 2024). </w:t>
      </w:r>
      <w:r w:rsidRPr="2A0B8015" w:rsidR="46191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Consequently, understanding how early experiences influence brain development reinforces the need for </w:t>
      </w:r>
      <w:r w:rsidRPr="2A0B8015" w:rsidR="3D14CD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practitioners</w:t>
      </w:r>
      <w:r w:rsidRPr="2A0B8015" w:rsidR="46191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promote children’s mental health through early intervention, nurturing </w:t>
      </w:r>
      <w:r w:rsidRPr="2A0B8015" w:rsidR="46191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relationships</w:t>
      </w:r>
      <w:r w:rsidRPr="2A0B8015" w:rsidR="46191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supportive environments. </w:t>
      </w:r>
    </w:p>
    <w:p w:rsidR="6674A050" w:rsidP="2A0B8015" w:rsidRDefault="6674A050" w14:paraId="409F89BC" w14:textId="47D0047E">
      <w:pPr>
        <w:spacing w:before="240" w:beforeAutospacing="off" w:after="240" w:afterAutospacing="off" w:line="360" w:lineRule="auto"/>
      </w:pPr>
      <w:r w:rsidRPr="2A0B8015" w:rsidR="6674A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Family relationships are one of the </w:t>
      </w:r>
      <w:r w:rsidRPr="2A0B8015" w:rsidR="1AD3D5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strongest</w:t>
      </w:r>
      <w:r w:rsidRPr="2A0B8015" w:rsidR="6674A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influences on children’s mental health. Attachment theory suggests that the quality of relationships between children and primary caregivers during the first two years of life is fundamental to emotional develop</w:t>
      </w:r>
      <w:r w:rsidRPr="2A0B8015" w:rsidR="169D9C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ment </w:t>
      </w:r>
      <w:r w:rsidRPr="2A0B8015" w:rsidR="27D2A7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(Bretherton, 1992).</w:t>
      </w:r>
      <w:r w:rsidRPr="2A0B8015" w:rsidR="20C06B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Children who experience consistent and responsive caregiving are more </w:t>
      </w:r>
      <w:r w:rsidRPr="2A0B8015" w:rsidR="6C000D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likely</w:t>
      </w:r>
      <w:r w:rsidRPr="2A0B8015" w:rsidR="20C06B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develop secure </w:t>
      </w:r>
      <w:r w:rsidRPr="2A0B8015" w:rsidR="75951F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attachments</w:t>
      </w:r>
      <w:r w:rsidRPr="2A0B8015" w:rsidR="20C06B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promoting emotional security, </w:t>
      </w:r>
      <w:r w:rsidRPr="2A0B8015" w:rsidR="20C06B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confidence</w:t>
      </w:r>
      <w:r w:rsidRPr="2A0B8015" w:rsidR="20C06B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resilience. In contrast, neglectful or inconsistent caregiv</w:t>
      </w:r>
      <w:r w:rsidRPr="2A0B8015" w:rsidR="10ABD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ing can lead to insecure attachment, </w:t>
      </w:r>
      <w:r w:rsidRPr="2A0B8015" w:rsidR="6D6D65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increasing</w:t>
      </w:r>
      <w:r w:rsidRPr="2A0B8015" w:rsidR="10ABD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risk of anxiety, emotional </w:t>
      </w:r>
      <w:r w:rsidRPr="2A0B8015" w:rsidR="10ABD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dysregulation</w:t>
      </w:r>
      <w:r w:rsidRPr="2A0B8015" w:rsidR="10ABD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7B94C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behavioural difficulties (</w:t>
      </w:r>
      <w:r w:rsidRPr="2A0B8015" w:rsidR="16B57C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Bailham</w:t>
      </w:r>
      <w:r w:rsidRPr="2A0B8015" w:rsidR="16B57C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2A0B8015" w:rsidR="1765D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Harper, 2004</w:t>
      </w:r>
      <w:r w:rsidRPr="2A0B8015" w:rsidR="584E3C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).</w:t>
      </w:r>
    </w:p>
    <w:p w:rsidR="2A0B8015" w:rsidP="2A0B8015" w:rsidRDefault="2A0B8015" w14:paraId="7DF0F99F" w14:textId="6339939F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10BE61F7" w14:textId="0B912A04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01BCA9DF" w14:textId="54F506E5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3BDEED6C" w14:textId="44C87C06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4602858" w:rsidP="2A0B8015" w:rsidRDefault="14602858" w14:paraId="6DF1A58E" w14:textId="570CB71E">
      <w:pPr>
        <w:spacing w:before="240" w:beforeAutospacing="off" w:after="240" w:afterAutospacing="off" w:line="360" w:lineRule="auto"/>
      </w:pPr>
      <w:r w:rsidRPr="2A0B8015" w:rsidR="14602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Who tells us </w:t>
      </w:r>
    </w:p>
    <w:p w:rsidR="2A0B8015" w:rsidP="2A0B8015" w:rsidRDefault="2A0B8015" w14:paraId="34F3AD0D" w14:textId="03067E16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E53FD68" w:rsidP="2A0B8015" w:rsidRDefault="6E53FD68" w14:paraId="76E934F3" w14:textId="602F3DE6">
      <w:pPr>
        <w:spacing w:before="240" w:beforeAutospacing="off" w:after="240" w:afterAutospacing="off" w:line="360" w:lineRule="auto"/>
      </w:pPr>
      <w:r w:rsidRPr="2A0B8015" w:rsidR="6E53FD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Children’s mental health is recognised as a priority by a range of organisations, services and legislations that provide guidance for. Supporting children and families. One of the main </w:t>
      </w:r>
      <w:bookmarkStart w:name="_Int_RnLGevaL" w:id="800158564"/>
      <w:r w:rsidRPr="2A0B8015" w:rsidR="6E53FD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specialist</w:t>
      </w:r>
      <w:bookmarkEnd w:id="800158564"/>
      <w:r w:rsidRPr="2A0B8015" w:rsidR="6E53FD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0513C6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services</w:t>
      </w:r>
      <w:r w:rsidRPr="2A0B8015" w:rsidR="6E53FD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C</w:t>
      </w:r>
      <w:r w:rsidRPr="2A0B8015" w:rsidR="56F1D6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hild and Adolescent mental Health Services (CAMHS). According to the NHS (202</w:t>
      </w:r>
      <w:r w:rsidRPr="2A0B8015" w:rsidR="5BECD8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3</w:t>
      </w:r>
      <w:r w:rsidRPr="2A0B8015" w:rsidR="56F1D6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), CAMHS provides assessments and treatment for </w:t>
      </w:r>
      <w:r w:rsidRPr="2A0B8015" w:rsidR="70C69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children experiencing a range of mental health difficulties such as anxiet</w:t>
      </w:r>
      <w:r w:rsidRPr="2A0B8015" w:rsidR="714F92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y, </w:t>
      </w:r>
      <w:r w:rsidRPr="2A0B8015" w:rsidR="714F92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depression</w:t>
      </w:r>
      <w:r w:rsidRPr="2A0B8015" w:rsidR="714F92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trauma, eating </w:t>
      </w:r>
      <w:r w:rsidRPr="2A0B8015" w:rsidR="714F92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disorders</w:t>
      </w:r>
      <w:r w:rsidRPr="2A0B8015" w:rsidR="714F92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behavioural difficulties</w:t>
      </w:r>
      <w:r w:rsidRPr="2A0B8015" w:rsidR="70C69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CAMHS</w:t>
      </w:r>
      <w:r w:rsidRPr="2A0B8015" w:rsidR="42F0E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also works collaboratively with families, </w:t>
      </w:r>
      <w:r w:rsidRPr="2A0B8015" w:rsidR="42F0E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schools</w:t>
      </w:r>
      <w:r w:rsidRPr="2A0B8015" w:rsidR="42F0E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healthcare professionals to ensure children </w:t>
      </w:r>
      <w:r w:rsidRPr="2A0B8015" w:rsidR="2A03B3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receive</w:t>
      </w:r>
      <w:r w:rsidRPr="2A0B8015" w:rsidR="42F0E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42F0E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appropriate support</w:t>
      </w:r>
      <w:r w:rsidRPr="2A0B8015" w:rsidR="42F0E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based on their individual needs. </w:t>
      </w:r>
      <w:r w:rsidRPr="2A0B8015" w:rsidR="1E9999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However, recent increase of mental health diagnosis has resulted in a demand for these services and has longer waiting times, reinforcing the importance of preventative support for young people and children.</w:t>
      </w:r>
    </w:p>
    <w:p w:rsidR="7A6A3CBB" w:rsidP="2A0B8015" w:rsidRDefault="7A6A3CBB" w14:paraId="7AA7EEA5" w14:textId="003E8862">
      <w:pPr>
        <w:spacing w:before="240" w:beforeAutospacing="off" w:after="240" w:afterAutospacing="off" w:line="360" w:lineRule="auto"/>
      </w:pPr>
      <w:r w:rsidRPr="2A0B8015" w:rsidR="7A6A3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Children’s mental health is also supported through legislation and educational policy. </w:t>
      </w:r>
      <w:r w:rsidRPr="2A0B8015" w:rsidR="49ED34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“Successive Governments have pledged to </w:t>
      </w:r>
      <w:r w:rsidRPr="2A0B8015" w:rsidR="1EF10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improve</w:t>
      </w:r>
      <w:r w:rsidRPr="2A0B8015" w:rsidR="49ED34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5F46CC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mental</w:t>
      </w:r>
      <w:r w:rsidRPr="2A0B8015" w:rsidR="49ED34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health support for children and young people” due to the rising numbers in 2023 showing that 445,000 people were in contact with </w:t>
      </w:r>
      <w:r w:rsidRPr="2A0B8015" w:rsidR="1C94C7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children and young people's mental health services (Parkin and Long, 2024). </w:t>
      </w:r>
      <w:r w:rsidRPr="2A0B8015" w:rsidR="4DE5C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Children’s Act (1989) a</w:t>
      </w:r>
      <w:r w:rsidRPr="2A0B8015" w:rsidR="1DDBB5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nd the Mental Health Act (1983)</w:t>
      </w:r>
      <w:r w:rsidRPr="2A0B8015" w:rsidR="4DE5C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places a legal duty on professionals to safeguard and promote children’s welfare, including emotional wellbeing</w:t>
      </w:r>
      <w:r w:rsidRPr="2A0B8015" w:rsidR="4E90E9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(Northumberland, </w:t>
      </w:r>
      <w:r w:rsidRPr="2A0B8015" w:rsidR="4E90E9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Tyne</w:t>
      </w:r>
      <w:r w:rsidRPr="2A0B8015" w:rsidR="4E90E9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Wear NHS Foundation Trust, 2016)</w:t>
      </w:r>
      <w:r w:rsidRPr="2A0B8015" w:rsidR="4DE5C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2A0B8015" w:rsidR="26B96B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addition, the Early Years Foundation Stage (Department for Education, 2024) identifies </w:t>
      </w:r>
      <w:r w:rsidRPr="2A0B8015" w:rsidR="149CD9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that practitioners should promote good health for children which includes mental health as there should be a priority in making sure the wellbeing of children is at an exceptional level in order for children to progress successfully in the future.</w:t>
      </w:r>
    </w:p>
    <w:p w:rsidR="43D5F617" w:rsidP="2A0B8015" w:rsidRDefault="43D5F617" w14:paraId="133D32AB" w14:textId="7DFABFCD">
      <w:pPr>
        <w:pStyle w:val="Normal"/>
        <w:spacing w:before="240" w:beforeAutospacing="off" w:after="240" w:afterAutospacing="off" w:line="360" w:lineRule="auto"/>
      </w:pPr>
      <w:r w:rsidRPr="2A0B8015" w:rsidR="43D5F6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Despite the availability of specialist services, access to those services </w:t>
      </w:r>
      <w:r w:rsidRPr="2A0B8015" w:rsidR="43D5F6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remains</w:t>
      </w:r>
      <w:r w:rsidRPr="2A0B8015" w:rsidR="43D5F6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significant concern. The Children’s Commissioner for England (2025) reported that one in five children had a probable mental health condition in 2023</w:t>
      </w:r>
      <w:r w:rsidRPr="2A0B8015" w:rsidR="247C26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yet many children were unable to access treatment following referal due to the outstanding amount in comparison to </w:t>
      </w:r>
      <w:r w:rsidRPr="2A0B8015" w:rsidR="0D089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practitioners</w:t>
      </w:r>
      <w:r w:rsidRPr="2A0B8015" w:rsidR="247C26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available to help. This </w:t>
      </w:r>
      <w:r w:rsidRPr="2A0B8015" w:rsidR="6DE394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highlights</w:t>
      </w:r>
      <w:r w:rsidRPr="2A0B8015" w:rsidR="247C26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importance of early identification and </w:t>
      </w:r>
      <w:r w:rsidRPr="2A0B8015" w:rsidR="247C26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timely</w:t>
      </w:r>
      <w:r w:rsidRPr="2A0B8015" w:rsidR="247C26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intervention to prevent </w:t>
      </w:r>
      <w:r w:rsidRPr="2A0B8015" w:rsidR="4A5661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mental</w:t>
      </w:r>
      <w:r w:rsidRPr="2A0B8015" w:rsidR="247C26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health diffi</w:t>
      </w:r>
      <w:r w:rsidRPr="2A0B8015" w:rsidR="3C0D9F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culties from escalating and </w:t>
      </w:r>
      <w:r w:rsidRPr="2A0B8015" w:rsidR="3AC4DD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enforcing</w:t>
      </w:r>
      <w:r w:rsidRPr="2A0B8015" w:rsidR="3C0D9F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more practitioners in place to help this wide set of individuals.</w:t>
      </w:r>
    </w:p>
    <w:p w:rsidR="1986E5D1" w:rsidP="2A0B8015" w:rsidRDefault="1986E5D1" w14:paraId="64DB7373" w14:textId="7DC5A70F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A0B8015" w:rsidR="1986E5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Another key organisation that highlights the importance of children and young people’s mental health is </w:t>
      </w:r>
      <w:r w:rsidRPr="2A0B8015" w:rsidR="1986E5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YoungMinds</w:t>
      </w:r>
      <w:r w:rsidRPr="2A0B8015" w:rsidR="1986E5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which is a UK based mental health charity. </w:t>
      </w:r>
      <w:r w:rsidRPr="2A0B8015" w:rsidR="1986E5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YoungMinds</w:t>
      </w:r>
      <w:r w:rsidRPr="2A0B8015" w:rsidR="1986E5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(2024) </w:t>
      </w:r>
      <w:r w:rsidRPr="2A0B8015" w:rsidR="2B98F2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further emphasises </w:t>
      </w:r>
      <w:r w:rsidRPr="2A0B8015" w:rsidR="1986E5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that </w:t>
      </w:r>
      <w:r w:rsidRPr="2A0B8015" w:rsidR="0B6138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mental health problems among children </w:t>
      </w:r>
      <w:r w:rsidRPr="2A0B8015" w:rsidR="5E90BA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are increasing and becoming a priority in our society as academic pressure, social media use and family difficulties contribute to these rising levels of anxiety and depression. Due to the struggle </w:t>
      </w:r>
      <w:r w:rsidRPr="2A0B8015" w:rsidR="530BBA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</w:t>
      </w:r>
      <w:r w:rsidRPr="2A0B8015" w:rsidR="12BAA8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availability</w:t>
      </w:r>
      <w:r w:rsidRPr="2A0B8015" w:rsidR="530BBA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within CAMHS it is therefore noticed that</w:t>
      </w:r>
      <w:r w:rsidRPr="2A0B8015" w:rsidR="7319A3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there is an increasing need for</w:t>
      </w:r>
      <w:r w:rsidRPr="2A0B8015" w:rsidR="530BBA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early intervention, </w:t>
      </w:r>
      <w:r w:rsidRPr="2A0B8015" w:rsidR="1B2456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school-based</w:t>
      </w:r>
      <w:r w:rsidRPr="2A0B8015" w:rsidR="530BBA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530BBA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support</w:t>
      </w:r>
      <w:r w:rsidRPr="2A0B8015" w:rsidR="530BBA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increas</w:t>
      </w:r>
      <w:r w:rsidRPr="2A0B8015" w:rsidR="24435E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ed funding </w:t>
      </w:r>
      <w:r w:rsidRPr="2A0B8015" w:rsidR="1A59BF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for mental health services. </w:t>
      </w:r>
      <w:r w:rsidRPr="2A0B8015" w:rsidR="4B7EE1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This evidence supports the view that children’s mental health is a national priority that requires coordinated action from both statutory services and voluntary organisations. </w:t>
      </w:r>
    </w:p>
    <w:p w:rsidR="2A0B8015" w:rsidP="2A0B8015" w:rsidRDefault="2A0B8015" w14:paraId="47F9ABEF" w14:textId="0225652C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19D99D03" w14:textId="1CB78184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0FB0A4B0" w14:textId="2F107428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4602858" w:rsidP="2A0B8015" w:rsidRDefault="14602858" w14:paraId="39EF26B0" w14:textId="1683B271">
      <w:pPr>
        <w:spacing w:before="240" w:beforeAutospacing="off" w:after="240" w:afterAutospacing="off" w:line="360" w:lineRule="auto"/>
      </w:pPr>
      <w:r w:rsidRPr="2A0B8015" w:rsidR="14602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Application </w:t>
      </w:r>
    </w:p>
    <w:p w:rsidR="65FC0228" w:rsidP="2A0B8015" w:rsidRDefault="65FC0228" w14:paraId="09039717" w14:textId="07D9859E">
      <w:pPr>
        <w:spacing w:before="240" w:beforeAutospacing="off" w:after="240" w:afterAutospacing="off" w:line="360" w:lineRule="auto"/>
      </w:pPr>
      <w:r w:rsidRPr="2A0B8015" w:rsidR="65FC02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Promoting children’s mental health requires a proactive approach that focuses on prevention, early </w:t>
      </w:r>
      <w:r w:rsidRPr="2A0B8015" w:rsidR="65FC02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support</w:t>
      </w:r>
      <w:r w:rsidRPr="2A0B8015" w:rsidR="65FC02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collaborative working. Research suggests that early intervention is one of the most effective </w:t>
      </w:r>
      <w:r w:rsidRPr="2A0B8015" w:rsidR="50A9F6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ways to improve children’s long term mental health outcomes </w:t>
      </w:r>
      <w:r w:rsidRPr="2A0B8015" w:rsidR="3F1197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(Appleton et al., 2025). </w:t>
      </w:r>
      <w:r w:rsidRPr="2A0B8015" w:rsidR="48C55A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By using early years practitioners </w:t>
      </w:r>
      <w:r w:rsidRPr="2A0B8015" w:rsidR="48C55A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order to</w:t>
      </w:r>
      <w:r w:rsidRPr="2A0B8015" w:rsidR="48C55A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48C55A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observe</w:t>
      </w:r>
      <w:r w:rsidRPr="2A0B8015" w:rsidR="48C55A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children’s behaviour, recognise changes in emotional wellbeing and </w:t>
      </w:r>
      <w:r w:rsidRPr="2A0B8015" w:rsidR="48C55A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identify</w:t>
      </w:r>
      <w:r w:rsidRPr="2A0B8015" w:rsidR="48C55A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50A3D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concerns before they become more serious allows for children to be diagnosed and helped more effectively and sooner</w:t>
      </w:r>
      <w:r w:rsidRPr="2A0B8015" w:rsidR="2DC43D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By responding early and referring children to appropriate </w:t>
      </w:r>
      <w:r w:rsidRPr="2A0B8015" w:rsidR="2DC43D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services</w:t>
      </w:r>
      <w:r w:rsidRPr="2A0B8015" w:rsidR="2DC43D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when necessary, practitioners can reduce the long-term impact </w:t>
      </w:r>
      <w:r w:rsidRPr="2A0B8015" w:rsidR="2DC43D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2A0B8015" w:rsidR="2DC43D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mental health difficulties.</w:t>
      </w:r>
    </w:p>
    <w:p w:rsidR="06BA9F55" w:rsidP="2A0B8015" w:rsidRDefault="06BA9F55" w14:paraId="52720F54" w14:textId="4ED71B74">
      <w:pPr>
        <w:spacing w:before="240" w:beforeAutospacing="off" w:after="240" w:afterAutospacing="off" w:line="360" w:lineRule="auto"/>
      </w:pPr>
      <w:r w:rsidRPr="2A0B8015" w:rsidR="06BA9F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Developing emotional literacy is another important strategy for </w:t>
      </w:r>
      <w:r w:rsidRPr="2A0B8015" w:rsidR="545111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promoting</w:t>
      </w:r>
      <w:r w:rsidRPr="2A0B8015" w:rsidR="06BA9F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children’s mental hea</w:t>
      </w:r>
      <w:r w:rsidRPr="2A0B8015" w:rsidR="30842D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lth. Practitioners can encourage children to recognise, </w:t>
      </w:r>
      <w:r w:rsidRPr="2A0B8015" w:rsidR="30842D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understand</w:t>
      </w:r>
      <w:r w:rsidRPr="2A0B8015" w:rsidR="30842D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express their emotions through activities such as </w:t>
      </w:r>
      <w:r w:rsidRPr="2A0B8015" w:rsidR="30842D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story telling</w:t>
      </w:r>
      <w:r w:rsidRPr="2A0B8015" w:rsidR="30842D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role play, emotion </w:t>
      </w:r>
      <w:r w:rsidRPr="2A0B8015" w:rsidR="30842D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cards</w:t>
      </w:r>
      <w:r w:rsidRPr="2A0B8015" w:rsidR="30842D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ever</w:t>
      </w:r>
      <w:r w:rsidRPr="2A0B8015" w:rsidR="63EF2C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yday discussions. Developing these skills helps children improve self-regulation, build </w:t>
      </w:r>
      <w:r w:rsidRPr="2A0B8015" w:rsidR="63EF2C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resilience</w:t>
      </w:r>
      <w:r w:rsidRPr="2A0B8015" w:rsidR="63EF2C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form posi</w:t>
      </w:r>
      <w:r w:rsidRPr="2A0B8015" w:rsidR="525761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tive relationships</w:t>
      </w:r>
      <w:r w:rsidRPr="2A0B8015" w:rsidR="1C0F15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(Rattigan, 2025)</w:t>
      </w:r>
      <w:r w:rsidRPr="2A0B8015" w:rsidR="525761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2A0B8015" w:rsidR="26C6DC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Rees (2013)</w:t>
      </w:r>
      <w:r w:rsidRPr="2A0B8015" w:rsidR="2AE3FE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found that higher levels of emotional literacy were associated with better mental health, greater resilience and improved educational outcomes, highlighted </w:t>
      </w:r>
      <w:r w:rsidRPr="2A0B8015" w:rsidR="11D14D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importance of embedding emotional literacy into everyday early years practice. </w:t>
      </w:r>
    </w:p>
    <w:p w:rsidR="1995745C" w:rsidP="2A0B8015" w:rsidRDefault="1995745C" w14:paraId="6C72B072" w14:textId="62335AB0">
      <w:pPr>
        <w:spacing w:before="240" w:beforeAutospacing="off" w:after="240" w:afterAutospacing="off" w:line="360" w:lineRule="auto"/>
      </w:pPr>
      <w:r w:rsidRPr="2A0B8015" w:rsidR="19957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Creating positive learning environments also plays a vital role in promoting wellbeing.</w:t>
      </w:r>
      <w:r w:rsidRPr="2A0B8015" w:rsidR="6E7C80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6AFC77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early Years Foundation Stage (Department of Ed</w:t>
      </w:r>
      <w:r w:rsidRPr="2A0B8015" w:rsidR="3B773A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ucation, 2024)</w:t>
      </w:r>
      <w:r w:rsidRPr="2A0B8015" w:rsidR="7DF6AF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highlights the importance of providing safe, </w:t>
      </w:r>
      <w:r w:rsidRPr="2A0B8015" w:rsidR="7DF6AF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inclusive</w:t>
      </w:r>
      <w:r w:rsidRPr="2A0B8015" w:rsidR="7DF6AF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nurturing environments where children feel secure, </w:t>
      </w:r>
      <w:r w:rsidRPr="2A0B8015" w:rsidR="7DF6AF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valued</w:t>
      </w:r>
      <w:r w:rsidRPr="2A0B8015" w:rsidR="7DF6AF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supported. </w:t>
      </w:r>
      <w:r w:rsidRPr="2A0B8015" w:rsidR="1C298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Consistent routines, positive </w:t>
      </w:r>
      <w:r w:rsidRPr="2A0B8015" w:rsidR="1C298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relationships</w:t>
      </w:r>
      <w:r w:rsidRPr="2A0B8015" w:rsidR="1C298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opportunities for play help children develop confidence and emotional security</w:t>
      </w:r>
      <w:r w:rsidRPr="2A0B8015" w:rsidR="12D6BC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2A0B8015" w:rsidR="039237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Research suggests that positive learning environments are characterised by supportive relationships, a sense of belonging and an inclusive culture, all of which </w:t>
      </w:r>
      <w:r w:rsidRPr="2A0B8015" w:rsidR="577709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contribute to emotional wellbeing and engagement in learning </w:t>
      </w:r>
      <w:r w:rsidRPr="2A0B8015" w:rsidR="6E7C80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(Rusticus et al., 2022)</w:t>
      </w:r>
      <w:r w:rsidRPr="2A0B8015" w:rsidR="66CEB1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30E1011C" w:rsidP="2A0B8015" w:rsidRDefault="30E1011C" w14:paraId="15F13AB0" w14:textId="0A54B140">
      <w:pPr>
        <w:spacing w:before="240" w:beforeAutospacing="off" w:after="240" w:afterAutospacing="off" w:line="360" w:lineRule="auto"/>
      </w:pPr>
      <w:r w:rsidRPr="2A0B8015" w:rsidR="30E101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Piaget’s Cognitive Developmental theory </w:t>
      </w:r>
      <w:r w:rsidRPr="2A0B8015" w:rsidR="6B6B29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suggests</w:t>
      </w:r>
      <w:r w:rsidRPr="2A0B8015" w:rsidR="30E101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children progress through distinct stages of cognitive development, meaning they understand emotions, </w:t>
      </w:r>
      <w:r w:rsidRPr="2A0B8015" w:rsidR="30E101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relationships</w:t>
      </w:r>
      <w:r w:rsidRPr="2A0B8015" w:rsidR="30E101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the world </w:t>
      </w:r>
      <w:r w:rsidRPr="2A0B8015" w:rsidR="3BDA7E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differently as</w:t>
      </w:r>
      <w:r w:rsidRPr="2A0B8015" w:rsidR="30E101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they mature</w:t>
      </w:r>
      <w:r w:rsidRPr="2A0B8015" w:rsidR="5E46D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2A0B8015" w:rsidR="5E46D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Madanagopal</w:t>
      </w:r>
      <w:r w:rsidRPr="2A0B8015" w:rsidR="5E46D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2020)</w:t>
      </w:r>
      <w:r w:rsidRPr="2A0B8015" w:rsidR="779447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Practitioners should therefore adapt communication, play experiences and emotional support to each child’s </w:t>
      </w:r>
      <w:r w:rsidRPr="2A0B8015" w:rsidR="3C3C14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developmental stage, enabling children to understand and express their emotions effectively. </w:t>
      </w:r>
    </w:p>
    <w:p w:rsidR="418B5399" w:rsidP="2A0B8015" w:rsidRDefault="418B5399" w14:paraId="32065526" w14:textId="59FEA29B">
      <w:pPr>
        <w:spacing w:before="240" w:beforeAutospacing="off" w:after="240" w:afterAutospacing="off" w:line="360" w:lineRule="auto"/>
      </w:pPr>
      <w:r w:rsidRPr="2A0B8015" w:rsidR="418B53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Where children </w:t>
      </w:r>
      <w:r w:rsidRPr="2A0B8015" w:rsidR="418B53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</w:t>
      </w:r>
      <w:r w:rsidRPr="2A0B8015" w:rsidR="418B53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418B53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additional</w:t>
      </w:r>
      <w:r w:rsidRPr="2A0B8015" w:rsidR="418B53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support, Child and Adolescent Mental Health Services (CAMHS) provide specialist assessment and intervention for </w:t>
      </w:r>
      <w:r w:rsidRPr="2A0B8015" w:rsidR="76F823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conditions</w:t>
      </w:r>
      <w:r w:rsidRPr="2A0B8015" w:rsidR="418B53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including anxiety</w:t>
      </w:r>
      <w:r w:rsidRPr="2A0B8015" w:rsidR="31C6B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depression, </w:t>
      </w:r>
      <w:r w:rsidRPr="2A0B8015" w:rsidR="72CF4C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behavioural</w:t>
      </w:r>
      <w:r w:rsidRPr="2A0B8015" w:rsidR="31C6B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A0B8015" w:rsidR="31C6B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difficulties</w:t>
      </w:r>
      <w:r w:rsidRPr="2A0B8015" w:rsidR="31C6B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trauma (NHS, 2025). Effective support relies on multi-agency working, with practitioners </w:t>
      </w:r>
      <w:r w:rsidRPr="2A0B8015" w:rsidR="03259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collaborating</w:t>
      </w:r>
      <w:r w:rsidRPr="2A0B8015" w:rsidR="31C6B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alongside parents, health visitors, ed</w:t>
      </w:r>
      <w:r w:rsidRPr="2A0B8015" w:rsidR="4B98D6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ucational psychologists, SENDCOs and CAMHS to ensure children’s needs are met through coordinated care.</w:t>
      </w:r>
    </w:p>
    <w:p w:rsidR="2A0B8015" w:rsidP="2A0B8015" w:rsidRDefault="2A0B8015" w14:paraId="57DDC022" w14:textId="132C6BBF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03EE8D74" w:rsidP="2A0B8015" w:rsidRDefault="03EE8D74" w14:paraId="53B7FB2E" w14:textId="56D48E7E">
      <w:pPr>
        <w:spacing w:before="240" w:beforeAutospacing="off" w:after="240" w:afterAutospacing="off" w:line="360" w:lineRule="auto"/>
      </w:pPr>
      <w:r w:rsidRPr="2A0B8015" w:rsidR="03EE8D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Conclusion</w:t>
      </w:r>
    </w:p>
    <w:p w:rsidR="03EE8D74" w:rsidP="2A0B8015" w:rsidRDefault="03EE8D74" w14:paraId="6D172173" w14:textId="0B9B696B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A0B8015" w:rsidR="03EE8D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Mental health is a </w:t>
      </w:r>
      <w:r w:rsidRPr="2A0B8015" w:rsidR="2D12E7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fundamental</w:t>
      </w:r>
      <w:r w:rsidRPr="2A0B8015" w:rsidR="03EE8D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aspect of children’s overall health and </w:t>
      </w:r>
      <w:r w:rsidRPr="2A0B8015" w:rsidR="03EE8D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wellbeing</w:t>
      </w:r>
      <w:r w:rsidRPr="2A0B8015" w:rsidR="03EE8D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influencing their emotional, social and cognitive development. As discussed, mental health difficulties ca</w:t>
      </w:r>
      <w:r w:rsidRPr="2A0B8015" w:rsidR="30C170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 arise from a range of biological psychological and environmental factors, highlighting the importance of recognising risks early. </w:t>
      </w:r>
      <w:r w:rsidRPr="2A0B8015" w:rsidR="3D5F13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Evidence from research, legislation and organisations such as the World Health Organisation, NSPCC, CAMHS and the Children</w:t>
      </w:r>
      <w:r w:rsidRPr="2A0B8015" w:rsidR="6C13A7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’s Commissioner </w:t>
      </w:r>
      <w:r w:rsidRPr="2A0B8015" w:rsidR="6C13A7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demonstrates</w:t>
      </w:r>
      <w:r w:rsidRPr="2A0B8015" w:rsidR="6C13A7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promoting children’s mental health is a national priority. </w:t>
      </w:r>
      <w:r w:rsidRPr="2A0B8015" w:rsidR="4A875D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Early years practitioners have a key role in creating nurturing environments, </w:t>
      </w:r>
      <w:r w:rsidRPr="2A0B8015" w:rsidR="221426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building</w:t>
      </w:r>
      <w:r w:rsidRPr="2A0B8015" w:rsidR="4A875D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secure </w:t>
      </w:r>
      <w:r w:rsidRPr="2A0B8015" w:rsidR="4A875D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relationships</w:t>
      </w:r>
      <w:r w:rsidRPr="2A0B8015" w:rsidR="4A875D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working collaborat</w:t>
      </w:r>
      <w:r w:rsidRPr="2A0B8015" w:rsidR="5095C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ively with families </w:t>
      </w:r>
      <w:r w:rsidRPr="2A0B8015" w:rsidR="09DA6F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</w:t>
      </w:r>
      <w:r w:rsidRPr="2A0B8015" w:rsidR="5095C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other professionals. Through </w:t>
      </w:r>
      <w:r w:rsidRPr="2A0B8015" w:rsidR="5095C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2A0B8015" w:rsidR="16CA1B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2A0B8015" w:rsidR="5095C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rly</w:t>
      </w:r>
      <w:r w:rsidRPr="2A0B8015" w:rsidR="5095C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intervention and </w:t>
      </w:r>
      <w:r w:rsidRPr="2A0B8015" w:rsidR="1B0780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evidence-based</w:t>
      </w:r>
      <w:r w:rsidRPr="2A0B8015" w:rsidR="5095C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practice, practitioners can help children develop the resilience and emotional wellbeing needed to achieve positive outcomes throughout childhoo</w:t>
      </w:r>
      <w:r w:rsidRPr="2A0B8015" w:rsidR="4DDF5B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 and </w:t>
      </w:r>
      <w:r w:rsidRPr="2A0B8015" w:rsidR="3347BB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later</w:t>
      </w:r>
      <w:r w:rsidRPr="2A0B8015" w:rsidR="4DDF5B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life. </w:t>
      </w:r>
    </w:p>
    <w:p w:rsidR="2A0B8015" w:rsidP="2A0B8015" w:rsidRDefault="2A0B8015" w14:paraId="2581B978" w14:textId="3F2AEC1F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26BC6120" w14:textId="595C4956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50B51578" w14:textId="4E896E82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24AC4B92" w14:textId="1AFD9ED9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62047EDC" w14:textId="42935388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7B16E859" w14:textId="1458002D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300B9916" w14:textId="316FEF94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2D3C54E" w:rsidP="2A0B8015" w:rsidRDefault="72D3C54E" w14:paraId="594C2258" w14:textId="33B555D1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A0B8015" w:rsidR="72D3C54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References</w:t>
      </w:r>
    </w:p>
    <w:p w:rsidR="596E3F3B" w:rsidP="2A0B8015" w:rsidRDefault="596E3F3B" w14:paraId="7CA3E2FD" w14:textId="347D6AC4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596E3F3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Appleton, R., Barnett, P., Clarke, C., Yang, J., Begum, S., </w:t>
      </w:r>
      <w:r w:rsidRPr="2A0B8015" w:rsidR="596E3F3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Edbrooke</w:t>
      </w:r>
      <w:r w:rsidRPr="2A0B8015" w:rsidR="596E3F3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-Childs, J., Emptage, I., Foye, U., Griffiths, J.L., Hanson, I., Hunt, N.C., Jarvis, R., McAuliffe, M., Maynard, E., Mitchell, L., Mostafa, I., </w:t>
      </w:r>
      <w:r w:rsidRPr="2A0B8015" w:rsidR="596E3F3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Pemovska</w:t>
      </w:r>
      <w:r w:rsidRPr="2A0B8015" w:rsidR="596E3F3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T., Saunders, R., Trevillion, K. and Waite, P. (2025). Approaches to early intervention for common mental health problems in young people: a systematic review. </w:t>
      </w:r>
      <w:r w:rsidRPr="2A0B8015" w:rsidR="596E3F3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BMC Medicine</w:t>
      </w:r>
      <w:r w:rsidRPr="2A0B8015" w:rsidR="596E3F3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23(1). </w:t>
      </w:r>
      <w:r w:rsidRPr="2A0B8015" w:rsidR="596E3F3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2A0B8015" w:rsidR="596E3F3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://doi.org/10.1186/s12916-025-04438-8.</w:t>
      </w:r>
    </w:p>
    <w:p w:rsidR="2A0B8015" w:rsidP="2A0B8015" w:rsidRDefault="2A0B8015" w14:paraId="198AC86C" w14:textId="3C4391D5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DBBF1C" w:rsidP="2A0B8015" w:rsidRDefault="0FDBBF1C" w14:paraId="0FE7C862" w14:textId="244F2196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0FDBBF1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Bretherton, I. (1992). The Origins of Attachment Theory: John Bowlby and Mary Ainsworth. </w:t>
      </w:r>
      <w:r w:rsidRPr="2A0B8015" w:rsidR="0FDBBF1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Developmental Psychology</w:t>
      </w:r>
      <w:r w:rsidRPr="2A0B8015" w:rsidR="0FDBBF1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28(5), pp.759–775. Available at: </w:t>
      </w:r>
      <w:hyperlink r:id="R005b3eeaadc947dd">
        <w:r w:rsidRPr="2A0B8015" w:rsidR="0FDBBF1C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https://psychology.psy.sunysb.edu/attachment/online/inge_origins%20DP1992.pdf</w:t>
        </w:r>
      </w:hyperlink>
      <w:r w:rsidRPr="2A0B8015" w:rsidR="0FDBBF1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FDBBF1C" w:rsidP="2A0B8015" w:rsidRDefault="0FDBBF1C" w14:paraId="6E945029" w14:textId="66F9505E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0FDBBF1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07AEDE0E" w:rsidP="2A0B8015" w:rsidRDefault="07AEDE0E" w14:paraId="4F74EAF4" w14:textId="1FF4B5AA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A0B8015" w:rsidR="07AEDE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Children's Commissioner for England</w:t>
      </w:r>
      <w:r w:rsidRPr="2A0B8015" w:rsidR="07AEDE0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(2025) </w:t>
      </w:r>
      <w:r w:rsidRPr="2A0B8015" w:rsidR="07AEDE0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Children's mental health annual briefing</w:t>
      </w:r>
      <w:r w:rsidRPr="2A0B8015" w:rsidR="07AEDE0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ea091d833b3a451f">
        <w:r w:rsidRPr="2A0B8015" w:rsidR="07AEDE0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https://assets.childrenscommissioner.gov.uk/wpuploads/2025/05/cco-childrens-mental-health-annual-briefing-may-2025.pdf</w:t>
        </w:r>
      </w:hyperlink>
      <w:r w:rsidRPr="2A0B8015" w:rsidR="07AEDE0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44C4B6FD" w:rsidP="2A0B8015" w:rsidRDefault="44C4B6FD" w14:paraId="6D35D5EF" w14:textId="1209ED31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44C4B6F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(2023). </w:t>
      </w:r>
      <w:r w:rsidRPr="2A0B8015" w:rsidR="44C4B6F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Promoting Children and Young People’s Emotional Health and Wellbeing</w:t>
      </w:r>
      <w:r w:rsidRPr="2A0B8015" w:rsidR="44C4B6F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15daa039427b4884">
        <w:r w:rsidRPr="2A0B8015" w:rsidR="44C4B6FD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https://www.gov.uk/government/publications/promoting-children-and-young-peoples-emotional-health-and-wellbeing</w:t>
        </w:r>
      </w:hyperlink>
      <w:r w:rsidRPr="2A0B8015" w:rsidR="44C4B6F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4C4B6FD" w:rsidP="2A0B8015" w:rsidRDefault="44C4B6FD" w14:paraId="1EAABEFD" w14:textId="3E05EED2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44C4B6F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3D41F067" w:rsidP="2A0B8015" w:rsidRDefault="3D41F067" w14:paraId="27E11048" w14:textId="106B0B7D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3D41F06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(2024). </w:t>
      </w:r>
      <w:r w:rsidRPr="2A0B8015" w:rsidR="3D41F06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Years Foundation Stage Statutory Framework (EYFS)</w:t>
      </w:r>
      <w:r w:rsidRPr="2A0B8015" w:rsidR="3D41F06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862edc2e6d804cdb">
        <w:r w:rsidRPr="2A0B8015" w:rsidR="3D41F067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https://www.gov.uk/government/publications/early-years-foundation-stage-framework--2</w:t>
        </w:r>
      </w:hyperlink>
      <w:r w:rsidRPr="2A0B8015" w:rsidR="3D41F06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D41F067" w:rsidP="2A0B8015" w:rsidRDefault="3D41F067" w14:paraId="61D546F1" w14:textId="137B3E56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3D41F06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3C67C692" w:rsidP="2A0B8015" w:rsidRDefault="3C67C692" w14:paraId="07B245B8" w14:textId="52E468C4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A0B8015" w:rsidR="3C67C69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Howard, C., Burton, M. and Levermore, D. (2020) </w:t>
      </w:r>
      <w:r w:rsidRPr="2A0B8015" w:rsidR="3C67C692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Children’s mental health and emotional well-being in primary schools: a whole school approach</w:t>
      </w:r>
      <w:r w:rsidRPr="2A0B8015" w:rsidR="3C67C69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. Second edition. London: Learning Matters.</w:t>
      </w:r>
    </w:p>
    <w:p w:rsidR="2C2244AC" w:rsidP="2A0B8015" w:rsidRDefault="2C2244AC" w14:paraId="243A5886" w14:textId="24FBC364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2C2244A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Kedar Nath Dwivedi and Harper, P. (2004). </w:t>
      </w:r>
      <w:r w:rsidRPr="2A0B8015" w:rsidR="2C2244A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Promoting the Emotional Well Being of Children and Adolescents and Preventing Their Mental Ill Health</w:t>
      </w:r>
      <w:r w:rsidRPr="2A0B8015" w:rsidR="2C2244A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Jessica Kingsley Publishers.</w:t>
      </w:r>
    </w:p>
    <w:p w:rsidR="2C2244AC" w:rsidP="2A0B8015" w:rsidRDefault="2C2244AC" w14:paraId="01BA1D89" w14:textId="518632B9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2C2244A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031F02A6" w:rsidP="2A0B8015" w:rsidRDefault="031F02A6" w14:paraId="635E3590" w14:textId="5F210572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031F02A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Kutcher, S. and Venn, D. (2008). Why Youth Mental Health Is So Important. </w:t>
      </w:r>
      <w:r w:rsidRPr="2A0B8015" w:rsidR="031F02A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Medscape Journal of Medicine</w:t>
      </w:r>
      <w:r w:rsidRPr="2A0B8015" w:rsidR="031F02A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10(12), p.275. Available at: </w:t>
      </w:r>
      <w:hyperlink r:id="R3506d5c6b35b4804">
        <w:r w:rsidRPr="2A0B8015" w:rsidR="031F02A6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https://pmc.ncbi.nlm.nih.gov/articles/PMC2644010/</w:t>
        </w:r>
      </w:hyperlink>
      <w:r w:rsidRPr="2A0B8015" w:rsidR="031F02A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31F02A6" w:rsidP="2A0B8015" w:rsidRDefault="031F02A6" w14:paraId="27C668FC" w14:textId="5D482C94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031F02A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540C4C7" w:rsidP="2A0B8015" w:rsidRDefault="1540C4C7" w14:paraId="63CC5631" w14:textId="16C5DEDA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1540C4C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Méndez, A.S., Alba, L.A., Cummings, K.K., Jung, J., Waizman, Y.H., Moreira, G., Saragosa-Harris, N., Ninova, E., Waterman, J., Langley, A.K., Tottenham, N., Silvers, J.A. and Green, S.A. (2022). Sensory processing challenges as a novel link between early caregiving experiences and mental health. </w:t>
      </w:r>
      <w:r w:rsidRPr="2A0B8015" w:rsidR="1540C4C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 and Psychopathology</w:t>
      </w:r>
      <w:r w:rsidRPr="2A0B8015" w:rsidR="1540C4C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35(4), pp.1968–1981. doi:https://doi.org/10.1017/s0954579422000633.</w:t>
      </w:r>
    </w:p>
    <w:p w:rsidR="1540C4C7" w:rsidP="2A0B8015" w:rsidRDefault="1540C4C7" w14:paraId="69D5563E" w14:textId="695A129D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1540C4C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049610F1" w:rsidP="2A0B8015" w:rsidRDefault="049610F1" w14:paraId="0480436E" w14:textId="065D19A9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049610F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(2023). </w:t>
      </w:r>
      <w:r w:rsidRPr="2A0B8015" w:rsidR="049610F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 and Young people’s Mental Health Services</w:t>
      </w:r>
      <w:r w:rsidRPr="2A0B8015" w:rsidR="049610F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nhs.uk. Available at: </w:t>
      </w:r>
      <w:hyperlink r:id="R313eae4fe2674aab">
        <w:r w:rsidRPr="2A0B8015" w:rsidR="049610F1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https://www.nhs.uk/mental-health/children-and-young-adults/mental-health-support/mental-health-services/</w:t>
        </w:r>
      </w:hyperlink>
      <w:r w:rsidRPr="2A0B8015" w:rsidR="049610F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49610F1" w:rsidP="2A0B8015" w:rsidRDefault="049610F1" w14:paraId="3F382B49" w14:textId="28854D1D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049610F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2A0B8015" w:rsidP="2A0B8015" w:rsidRDefault="2A0B8015" w14:paraId="6FB2DACA" w14:textId="6B99A401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0DF8D5" w:rsidP="2A0B8015" w:rsidRDefault="1A0DF8D5" w14:paraId="05ABFDB1" w14:textId="6249B909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1A0DF8D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England (2023). </w:t>
      </w:r>
      <w:r w:rsidRPr="2A0B8015" w:rsidR="1A0DF8D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One in Five Children and Young People Had a Probable Mental Disorder in 2023</w:t>
      </w:r>
      <w:r w:rsidRPr="2A0B8015" w:rsidR="1A0DF8D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85b8985cebc741a2">
        <w:r w:rsidRPr="2A0B8015" w:rsidR="1A0DF8D5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www.england.nhs.uk</w:t>
        </w:r>
      </w:hyperlink>
      <w:r w:rsidRPr="2A0B8015" w:rsidR="1A0DF8D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bd5fa7d5a315489d">
        <w:r w:rsidRPr="2A0B8015" w:rsidR="1A0DF8D5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https://www.england.nhs.uk/2023/11/one-in-five-children-and-young-people-had-a-probable-mental-disorder-in-2023/</w:t>
        </w:r>
      </w:hyperlink>
      <w:r w:rsidRPr="2A0B8015" w:rsidR="1A0DF8D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A0DF8D5" w:rsidP="2A0B8015" w:rsidRDefault="1A0DF8D5" w14:paraId="27EDBE76" w14:textId="1325CCFF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1A0DF8D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551F53CC" w:rsidP="2A0B8015" w:rsidRDefault="551F53CC" w14:paraId="0645995B" w14:textId="35AE3B5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A0B8015" w:rsidR="551F53C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Northumberland, </w:t>
      </w:r>
      <w:r w:rsidRPr="2A0B8015" w:rsidR="551F53C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Tyne</w:t>
      </w:r>
      <w:r w:rsidRPr="2A0B8015" w:rsidR="551F53C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Wear NHS Foundation Trust (2016) </w:t>
      </w:r>
      <w:r w:rsidRPr="2A0B8015" w:rsidR="551F53C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Mental Health Act 1983: Code of Practice – Appendix 1, Chapter 19: Children and young people under 18</w:t>
      </w:r>
      <w:r w:rsidRPr="2A0B8015" w:rsidR="551F53C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0d031fe5359a4bfe">
        <w:r w:rsidRPr="2A0B8015" w:rsidR="551F53CC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https://www.cntw.nhs.uk/wp-content/uploads/2016/07/1459852960NTWC08-App1-Chapter19-V04-Feb16.pdf</w:t>
        </w:r>
      </w:hyperlink>
      <w:r w:rsidRPr="2A0B8015" w:rsidR="551F53C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72D3C54E" w:rsidP="2A0B8015" w:rsidRDefault="72D3C54E" w14:paraId="586843D1" w14:textId="47C2A7FC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72D3C54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(2025). </w:t>
      </w:r>
      <w:r w:rsidRPr="2A0B8015" w:rsidR="72D3C54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mental health: recognising and responding to issues</w:t>
      </w:r>
      <w:r w:rsidRPr="2A0B8015" w:rsidR="72D3C54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NSPCC Learning. Available at: </w:t>
      </w:r>
      <w:hyperlink r:id="Rfe6288a9fddb48d4">
        <w:r w:rsidRPr="2A0B8015" w:rsidR="72D3C54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https://learning.nspcc.org.uk/child-health-development/child-mental-health</w:t>
        </w:r>
      </w:hyperlink>
      <w:r w:rsidRPr="2A0B8015" w:rsidR="72D3C54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A0B8015" w:rsidP="2A0B8015" w:rsidRDefault="2A0B8015" w14:paraId="60EB3CFF" w14:textId="3815B622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AF3A2C" w:rsidP="2A0B8015" w:rsidRDefault="24AF3A2C" w14:paraId="200CCBD8" w14:textId="37C1E38F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24AF3A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Learning. (2025). </w:t>
      </w:r>
      <w:r w:rsidRPr="2A0B8015" w:rsidR="24AF3A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Promoting mental health and wellbeing | NSPCC Learning</w:t>
      </w:r>
      <w:r w:rsidRPr="2A0B8015" w:rsidR="24AF3A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6ce5a41cf0f5458f">
        <w:r w:rsidRPr="2A0B8015" w:rsidR="24AF3A2C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https://learning.nspcc.org.uk/child-health-development/promoting-mental-health-wellbeing#tooltip_content49980</w:t>
        </w:r>
      </w:hyperlink>
      <w:r w:rsidRPr="2A0B8015" w:rsidR="24AF3A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A0B8015" w:rsidP="2A0B8015" w:rsidRDefault="2A0B8015" w14:paraId="4098242D" w14:textId="6BD8AFE7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A6EFE8" w:rsidP="2A0B8015" w:rsidRDefault="35A6EFE8" w14:paraId="5A26127D" w14:textId="78AD71B4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35A6EF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Parkin, E. and Long, R. (2024). Children and young people’s mental health – policy, CAMHS services, </w:t>
      </w:r>
      <w:r w:rsidRPr="2A0B8015" w:rsidR="35A6EF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funding</w:t>
      </w:r>
      <w:r w:rsidRPr="2A0B8015" w:rsidR="35A6EF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education. </w:t>
      </w:r>
      <w:r w:rsidRPr="2A0B8015" w:rsidR="35A6EF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commonslibrary.parliament.uk</w:t>
      </w:r>
      <w:r w:rsidRPr="2A0B8015" w:rsidR="35A6EF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87e6e65651b44637">
        <w:r w:rsidRPr="2A0B8015" w:rsidR="35A6EFE8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https://commonslibrary.parliament.uk/research-briefings/cbp-7196/</w:t>
        </w:r>
      </w:hyperlink>
      <w:r w:rsidRPr="2A0B8015" w:rsidR="35A6EF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A0B8015" w:rsidP="2A0B8015" w:rsidRDefault="2A0B8015" w14:paraId="49BA07B5" w14:textId="72315F11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AF3A2C" w:rsidP="2A0B8015" w:rsidRDefault="24AF3A2C" w14:paraId="7AC3D3D3" w14:textId="7FA89CC3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24AF3A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2A0B8015" w:rsidR="22CC558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Rattigan, E. (2025). </w:t>
      </w:r>
      <w:r w:rsidRPr="2A0B8015" w:rsidR="22CC558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Why Emotional Literacy Powers Learning - Edinburgh Montessori Arts School</w:t>
      </w:r>
      <w:r w:rsidRPr="2A0B8015" w:rsidR="22CC558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Edinburgh Montessori Arts School. Available at: </w:t>
      </w:r>
      <w:hyperlink r:id="R8afc99ad95d34118">
        <w:r w:rsidRPr="2A0B8015" w:rsidR="22CC5589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https://www.emaschool.co.uk/why-emotional-literacy-powers-learning/</w:t>
        </w:r>
      </w:hyperlink>
      <w:r w:rsidRPr="2A0B8015" w:rsidR="22CC558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2CC5589" w:rsidP="2A0B8015" w:rsidRDefault="22CC5589" w14:paraId="36906170" w14:textId="50612B37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22CC558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2084CE2C" w:rsidP="2A0B8015" w:rsidRDefault="2084CE2C" w14:paraId="070AE930" w14:textId="15BA0579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A0B8015" w:rsidR="2084CE2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Rees, P. (2013) “The mental health, emotional literacy, cognitive ability, literacy attainment and ‘resilience’ of ‘looked after children’: A multidimensional, multiple-rater population based study,” </w:t>
      </w:r>
      <w:r w:rsidRPr="2A0B8015" w:rsidR="2084CE2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British journal of clinical psychology</w:t>
      </w:r>
      <w:r w:rsidRPr="2A0B8015" w:rsidR="2084CE2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52(2), pp. 183–198. Available at: </w:t>
      </w:r>
      <w:hyperlink r:id="Rdf81258a772a4dae">
        <w:r w:rsidRPr="2A0B8015" w:rsidR="2084CE2C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https://doi.org/10.1111/bjc.12008</w:t>
        </w:r>
      </w:hyperlink>
      <w:r w:rsidRPr="2A0B8015" w:rsidR="2084CE2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0F239D0" w:rsidP="2A0B8015" w:rsidRDefault="50F239D0" w14:paraId="677B7EDD" w14:textId="63750DFC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50F239D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Rusticus, S.A., Pashootan, T. and Mah, A. (2022). What Are the Key Elements of a Positive Learning environment? Perspectives from Students and Faculty. </w:t>
      </w:r>
      <w:r w:rsidRPr="2A0B8015" w:rsidR="50F239D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Environments Research</w:t>
      </w:r>
      <w:r w:rsidRPr="2A0B8015" w:rsidR="50F239D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26(1), pp.161–175. doi:https://doi.org/10.1007/s10984-022-09410-4.</w:t>
      </w:r>
    </w:p>
    <w:p w:rsidR="50F239D0" w:rsidP="2A0B8015" w:rsidRDefault="50F239D0" w14:paraId="48807446" w14:textId="2A17EC20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50F239D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2B905877" w:rsidP="2A0B8015" w:rsidRDefault="2B905877" w14:paraId="780DDD71" w14:textId="16235B4D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2B90587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Schlack, R., Peerenboom, N., Neuperdt, L., Junker, S. and Beyer, A.-K. (2021). The effects of mental health problems in childhood and adolescence in young adults: Results of the KiGGS cohort. </w:t>
      </w:r>
      <w:r w:rsidRPr="2A0B8015" w:rsidR="2B90587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Health Monitoring</w:t>
      </w:r>
      <w:r w:rsidRPr="2A0B8015" w:rsidR="2B90587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[online] 6(4), pp.3–19. doi:https://doi.org/10.25646/8863.</w:t>
      </w:r>
    </w:p>
    <w:p w:rsidR="72D3C54E" w:rsidP="2A0B8015" w:rsidRDefault="72D3C54E" w14:paraId="4A78276C" w14:textId="0FE1A8EF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72D3C54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442975A4" w:rsidP="2A0B8015" w:rsidRDefault="442975A4" w14:paraId="08B9ADFE" w14:textId="27A66E3C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442975A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Health Organization (2022). </w:t>
      </w:r>
      <w:r w:rsidRPr="2A0B8015" w:rsidR="442975A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Mental health</w:t>
      </w:r>
      <w:r w:rsidRPr="2A0B8015" w:rsidR="442975A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World Health Organization. Available at: </w:t>
      </w:r>
      <w:hyperlink r:id="Rc523a34da4bd442a">
        <w:r w:rsidRPr="2A0B8015" w:rsidR="442975A4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https://www.who.int/news-room/fact-sheets/detail/mental-health-strengthening-our-response</w:t>
        </w:r>
      </w:hyperlink>
      <w:r w:rsidRPr="2A0B8015" w:rsidR="442975A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42975A4" w:rsidP="2A0B8015" w:rsidRDefault="442975A4" w14:paraId="355BA3B7" w14:textId="4021ECC8">
      <w:pPr>
        <w:spacing w:before="0" w:beforeAutospacing="off" w:after="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442975A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2A0B8015" w:rsidR="3CAEA4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YOUNGMINDS (2024). </w:t>
      </w:r>
      <w:r w:rsidRPr="2A0B8015" w:rsidR="3CAEA4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Health Support </w:t>
      </w:r>
      <w:r w:rsidRPr="2A0B8015" w:rsidR="3CAEA4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2A0B8015" w:rsidR="3CAEA4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Young People</w:t>
      </w:r>
      <w:r w:rsidRPr="2A0B8015" w:rsidR="3CAEA4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Young Minds. Available at: </w:t>
      </w:r>
      <w:hyperlink r:id="Rbd519a471d144910">
        <w:r w:rsidRPr="2A0B8015" w:rsidR="3CAEA4CC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https://www.youngminds.org.uk/young-person/?gad_source=1&amp;gad_campaignid=22211015404&amp;gbraid=0AAAAADk6C8c_pLVDLVi89CVCeE5GJGpL9&amp;gclid=CjwKCAjw9NjRBhATEiwA_p2J8bDIXM9QR8LvSdZuwebxDYdWxRAV7z8JEjfFnDFgvnhjS3yZ_I8aQhoCSKEQAvD_BwE</w:t>
        </w:r>
      </w:hyperlink>
      <w:r w:rsidRPr="2A0B8015" w:rsidR="3CAEA4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CAEA4CC" w:rsidP="2A0B8015" w:rsidRDefault="3CAEA4CC" w14:paraId="68EB8793" w14:textId="2FE4B346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0B8015" w:rsidR="3CAEA4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2A0B8015" w:rsidP="2A0B8015" w:rsidRDefault="2A0B8015" w14:paraId="7439EED6" w14:textId="7BAA6E0D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A0B8015" w:rsidP="2A0B8015" w:rsidRDefault="2A0B8015" w14:paraId="11D6FEF5" w14:textId="6CBF4053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A0B8015" w:rsidP="2A0B8015" w:rsidRDefault="2A0B8015" w14:paraId="4940CACB" w14:textId="4925BC4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d62542237964b70"/>
      <w:footerReference w:type="default" r:id="R7ca11b370d744dd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0B8015" w:rsidTr="2A0B8015" w14:paraId="5816854B">
      <w:trPr>
        <w:trHeight w:val="300"/>
      </w:trPr>
      <w:tc>
        <w:tcPr>
          <w:tcW w:w="3120" w:type="dxa"/>
          <w:tcMar/>
        </w:tcPr>
        <w:p w:rsidR="2A0B8015" w:rsidP="2A0B8015" w:rsidRDefault="2A0B8015" w14:paraId="5CE57FA9" w14:textId="3E9D1C6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A0B8015" w:rsidP="2A0B8015" w:rsidRDefault="2A0B8015" w14:paraId="4C14087F" w14:textId="3DD85D9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A0B8015" w:rsidP="2A0B8015" w:rsidRDefault="2A0B8015" w14:paraId="38A429F9" w14:textId="33F000EE">
          <w:pPr>
            <w:pStyle w:val="Header"/>
            <w:bidi w:val="0"/>
            <w:ind w:right="-115"/>
            <w:jc w:val="right"/>
          </w:pPr>
        </w:p>
      </w:tc>
    </w:tr>
  </w:tbl>
  <w:p w:rsidR="2A0B8015" w:rsidP="2A0B8015" w:rsidRDefault="2A0B8015" w14:paraId="7F4A13DD" w14:textId="36AD4AD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0B8015" w:rsidTr="2A0B8015" w14:paraId="695EDFB7">
      <w:trPr>
        <w:trHeight w:val="300"/>
      </w:trPr>
      <w:tc>
        <w:tcPr>
          <w:tcW w:w="3120" w:type="dxa"/>
          <w:tcMar/>
        </w:tcPr>
        <w:p w:rsidR="2A0B8015" w:rsidP="2A0B8015" w:rsidRDefault="2A0B8015" w14:paraId="61B653FB" w14:textId="77323CCB">
          <w:pPr>
            <w:pStyle w:val="Header"/>
            <w:bidi w:val="0"/>
            <w:ind w:left="-115"/>
            <w:jc w:val="left"/>
          </w:pPr>
          <w:r w:rsidR="2A0B8015">
            <w:rPr/>
            <w:t>2507746</w:t>
          </w:r>
        </w:p>
      </w:tc>
      <w:tc>
        <w:tcPr>
          <w:tcW w:w="3120" w:type="dxa"/>
          <w:tcMar/>
        </w:tcPr>
        <w:p w:rsidR="2A0B8015" w:rsidP="2A0B8015" w:rsidRDefault="2A0B8015" w14:paraId="542CF395" w14:textId="6F47A1AF">
          <w:pPr>
            <w:pStyle w:val="Header"/>
            <w:bidi w:val="0"/>
            <w:jc w:val="center"/>
          </w:pPr>
          <w:r w:rsidR="2A0B8015">
            <w:rPr/>
            <w:t>ECEY5009</w:t>
          </w:r>
        </w:p>
      </w:tc>
      <w:tc>
        <w:tcPr>
          <w:tcW w:w="3120" w:type="dxa"/>
          <w:tcMar/>
        </w:tcPr>
        <w:p w:rsidR="2A0B8015" w:rsidP="2A0B8015" w:rsidRDefault="2A0B8015" w14:paraId="037474FA" w14:textId="7A0DE55A">
          <w:pPr>
            <w:pStyle w:val="Header"/>
            <w:bidi w:val="0"/>
            <w:ind w:right="-115"/>
            <w:jc w:val="right"/>
          </w:pPr>
          <w:r w:rsidR="2A0B8015">
            <w:rPr/>
            <w:t>Word Count:1900</w:t>
          </w:r>
        </w:p>
      </w:tc>
    </w:tr>
  </w:tbl>
  <w:p w:rsidR="2A0B8015" w:rsidP="2A0B8015" w:rsidRDefault="2A0B8015" w14:paraId="4B881A65" w14:textId="094279E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7CPHXmaSRIG12O" int2:id="aEsO7mf3">
      <int2:state int2:type="spell" int2:value="Rejected"/>
    </int2:textHash>
    <int2:textHash int2:hashCode="mQb2f+zSQnREnZ" int2:id="tXZc58d8">
      <int2:state int2:type="spell" int2:value="Rejected"/>
    </int2:textHash>
    <int2:textHash int2:hashCode="rx5//lam2bToqa" int2:id="uUGTsuaW">
      <int2:state int2:type="spell" int2:value="Rejected"/>
    </int2:textHash>
    <int2:textHash int2:hashCode="y3AkMkS+tB8OBS" int2:id="z8hNYG3T">
      <int2:state int2:type="spell" int2:value="Rejected"/>
    </int2:textHash>
    <int2:textHash int2:hashCode="IZHQDUlq6q2emx" int2:id="lEuIzl0x">
      <int2:state int2:type="spell" int2:value="Rejected"/>
    </int2:textHash>
    <int2:textHash int2:hashCode="3YUAF4iIKewqnE" int2:id="h035EQyN">
      <int2:state int2:type="spell" int2:value="Rejected"/>
    </int2:textHash>
    <int2:bookmark int2:bookmarkName="_Int_RnLGevaL" int2:invalidationBookmarkName="" int2:hashCode="uRpSJTCHb7Kdn1" int2:id="8b61vysF">
      <int2:state int2:type="gram" int2:value="Rejected"/>
    </int2:bookmark>
    <int2:bookmark int2:bookmarkName="_Int_VpODJ4tU" int2:invalidationBookmarkName="" int2:hashCode="nLb/EvuB1c1YXU" int2:id="u52JB1wi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5CFD52"/>
    <w:rsid w:val="005D08F3"/>
    <w:rsid w:val="0200D03B"/>
    <w:rsid w:val="02701F07"/>
    <w:rsid w:val="02BDDBC8"/>
    <w:rsid w:val="02D2C550"/>
    <w:rsid w:val="02F4423A"/>
    <w:rsid w:val="031F02A6"/>
    <w:rsid w:val="0322D3D2"/>
    <w:rsid w:val="03259D7D"/>
    <w:rsid w:val="03276703"/>
    <w:rsid w:val="03923787"/>
    <w:rsid w:val="03A7200D"/>
    <w:rsid w:val="03ED7315"/>
    <w:rsid w:val="03EE8D74"/>
    <w:rsid w:val="042220D1"/>
    <w:rsid w:val="049610F1"/>
    <w:rsid w:val="0505A4FC"/>
    <w:rsid w:val="0513C6D0"/>
    <w:rsid w:val="055D583A"/>
    <w:rsid w:val="0596CACC"/>
    <w:rsid w:val="05990452"/>
    <w:rsid w:val="065ADCAA"/>
    <w:rsid w:val="068F2DE4"/>
    <w:rsid w:val="06A1C80F"/>
    <w:rsid w:val="06BA9F55"/>
    <w:rsid w:val="074E71B9"/>
    <w:rsid w:val="0780EE28"/>
    <w:rsid w:val="07AAAF29"/>
    <w:rsid w:val="07AEDE0E"/>
    <w:rsid w:val="0862A2CE"/>
    <w:rsid w:val="087F2EEF"/>
    <w:rsid w:val="089351D6"/>
    <w:rsid w:val="08CFBC8D"/>
    <w:rsid w:val="08F9A9F7"/>
    <w:rsid w:val="0934F938"/>
    <w:rsid w:val="099E8998"/>
    <w:rsid w:val="09B69C61"/>
    <w:rsid w:val="09DA6FC2"/>
    <w:rsid w:val="0A0592EA"/>
    <w:rsid w:val="0A18F254"/>
    <w:rsid w:val="0AF1AE5B"/>
    <w:rsid w:val="0B0F4FAC"/>
    <w:rsid w:val="0B1B824E"/>
    <w:rsid w:val="0B61382D"/>
    <w:rsid w:val="0B996346"/>
    <w:rsid w:val="0CAF8A97"/>
    <w:rsid w:val="0D089B8F"/>
    <w:rsid w:val="0D3B3394"/>
    <w:rsid w:val="0D626556"/>
    <w:rsid w:val="0E02A9FC"/>
    <w:rsid w:val="0EAE9682"/>
    <w:rsid w:val="0EB9818A"/>
    <w:rsid w:val="0EE8FE88"/>
    <w:rsid w:val="0F09A8E6"/>
    <w:rsid w:val="0F1715AA"/>
    <w:rsid w:val="0F42D99A"/>
    <w:rsid w:val="0FAE0AA9"/>
    <w:rsid w:val="0FBD886C"/>
    <w:rsid w:val="0FDBBF1C"/>
    <w:rsid w:val="10188B16"/>
    <w:rsid w:val="101DA453"/>
    <w:rsid w:val="1083841C"/>
    <w:rsid w:val="10930B9D"/>
    <w:rsid w:val="10ABD3C3"/>
    <w:rsid w:val="10C0E4FC"/>
    <w:rsid w:val="116CD68B"/>
    <w:rsid w:val="11D14D11"/>
    <w:rsid w:val="12BAA849"/>
    <w:rsid w:val="12D6BCE6"/>
    <w:rsid w:val="1316CFAE"/>
    <w:rsid w:val="131A6A67"/>
    <w:rsid w:val="138D43C6"/>
    <w:rsid w:val="13F207A6"/>
    <w:rsid w:val="1432CFE7"/>
    <w:rsid w:val="145B613B"/>
    <w:rsid w:val="14602858"/>
    <w:rsid w:val="1480E70D"/>
    <w:rsid w:val="149CD994"/>
    <w:rsid w:val="1540C4C7"/>
    <w:rsid w:val="15BC9586"/>
    <w:rsid w:val="15CC3EB5"/>
    <w:rsid w:val="169D9CE1"/>
    <w:rsid w:val="16B57C37"/>
    <w:rsid w:val="16CA1BF6"/>
    <w:rsid w:val="16DAE1AF"/>
    <w:rsid w:val="17037805"/>
    <w:rsid w:val="1765D7DB"/>
    <w:rsid w:val="19644C32"/>
    <w:rsid w:val="1986E5D1"/>
    <w:rsid w:val="1995745C"/>
    <w:rsid w:val="1A0DF8D5"/>
    <w:rsid w:val="1A2B23B3"/>
    <w:rsid w:val="1A59BF8B"/>
    <w:rsid w:val="1A6410F5"/>
    <w:rsid w:val="1AD3D5C2"/>
    <w:rsid w:val="1B04AD17"/>
    <w:rsid w:val="1B078093"/>
    <w:rsid w:val="1B13E418"/>
    <w:rsid w:val="1B2456F4"/>
    <w:rsid w:val="1B556AA9"/>
    <w:rsid w:val="1B55976D"/>
    <w:rsid w:val="1BE9B634"/>
    <w:rsid w:val="1C0F15B5"/>
    <w:rsid w:val="1C29851C"/>
    <w:rsid w:val="1C5ABCF9"/>
    <w:rsid w:val="1C9177FE"/>
    <w:rsid w:val="1C94C7DC"/>
    <w:rsid w:val="1CAF8A06"/>
    <w:rsid w:val="1CD30E6A"/>
    <w:rsid w:val="1D039C5A"/>
    <w:rsid w:val="1D9DEB4B"/>
    <w:rsid w:val="1DC56E94"/>
    <w:rsid w:val="1DDBB54D"/>
    <w:rsid w:val="1E999941"/>
    <w:rsid w:val="1EF10B11"/>
    <w:rsid w:val="1F5C3613"/>
    <w:rsid w:val="1F6E7F9B"/>
    <w:rsid w:val="1F8683C5"/>
    <w:rsid w:val="1FE850FB"/>
    <w:rsid w:val="2084CE2C"/>
    <w:rsid w:val="20B1D1EE"/>
    <w:rsid w:val="20C06BB3"/>
    <w:rsid w:val="210636AE"/>
    <w:rsid w:val="21ED02CF"/>
    <w:rsid w:val="2201634C"/>
    <w:rsid w:val="221426D6"/>
    <w:rsid w:val="2249018B"/>
    <w:rsid w:val="22A6F8F5"/>
    <w:rsid w:val="22CC5589"/>
    <w:rsid w:val="238B63DD"/>
    <w:rsid w:val="23DCA0F1"/>
    <w:rsid w:val="2413F06D"/>
    <w:rsid w:val="24435E4B"/>
    <w:rsid w:val="24559976"/>
    <w:rsid w:val="2461BF27"/>
    <w:rsid w:val="247C26A7"/>
    <w:rsid w:val="249787FF"/>
    <w:rsid w:val="24AF3A2C"/>
    <w:rsid w:val="24BEAE5F"/>
    <w:rsid w:val="25147058"/>
    <w:rsid w:val="25377B36"/>
    <w:rsid w:val="25510B44"/>
    <w:rsid w:val="258C624A"/>
    <w:rsid w:val="25B4BD07"/>
    <w:rsid w:val="25C4F1AF"/>
    <w:rsid w:val="26488FF2"/>
    <w:rsid w:val="264DC39E"/>
    <w:rsid w:val="268DD103"/>
    <w:rsid w:val="26B96B08"/>
    <w:rsid w:val="26C6DC91"/>
    <w:rsid w:val="26D616E9"/>
    <w:rsid w:val="271C355A"/>
    <w:rsid w:val="279A2026"/>
    <w:rsid w:val="27D2A7DE"/>
    <w:rsid w:val="28553DEA"/>
    <w:rsid w:val="29032764"/>
    <w:rsid w:val="29232CC7"/>
    <w:rsid w:val="299B35D5"/>
    <w:rsid w:val="299F52EB"/>
    <w:rsid w:val="2A03B3AF"/>
    <w:rsid w:val="2A0B8015"/>
    <w:rsid w:val="2A42F7E3"/>
    <w:rsid w:val="2A43A3A2"/>
    <w:rsid w:val="2A6C5EA2"/>
    <w:rsid w:val="2A980542"/>
    <w:rsid w:val="2AE3FE14"/>
    <w:rsid w:val="2AFB34B3"/>
    <w:rsid w:val="2B00E5DA"/>
    <w:rsid w:val="2B905877"/>
    <w:rsid w:val="2B98F2CB"/>
    <w:rsid w:val="2C2244AC"/>
    <w:rsid w:val="2C90C7A5"/>
    <w:rsid w:val="2C934E63"/>
    <w:rsid w:val="2CA8475E"/>
    <w:rsid w:val="2D12E7AD"/>
    <w:rsid w:val="2DB7C1A3"/>
    <w:rsid w:val="2DC43D54"/>
    <w:rsid w:val="2E6ED6C7"/>
    <w:rsid w:val="2E7323AA"/>
    <w:rsid w:val="2ED7CF1F"/>
    <w:rsid w:val="2F4C9C91"/>
    <w:rsid w:val="2F78E5B3"/>
    <w:rsid w:val="2F9343DC"/>
    <w:rsid w:val="2FD467F7"/>
    <w:rsid w:val="30548F55"/>
    <w:rsid w:val="30842D72"/>
    <w:rsid w:val="308B2D7B"/>
    <w:rsid w:val="30C1707A"/>
    <w:rsid w:val="30E1011C"/>
    <w:rsid w:val="312ED049"/>
    <w:rsid w:val="31A11148"/>
    <w:rsid w:val="31C6BB4F"/>
    <w:rsid w:val="31DD6D25"/>
    <w:rsid w:val="31E3427C"/>
    <w:rsid w:val="31EA4127"/>
    <w:rsid w:val="3236A971"/>
    <w:rsid w:val="3347BB21"/>
    <w:rsid w:val="335170FA"/>
    <w:rsid w:val="33CDE38F"/>
    <w:rsid w:val="33EF7BCF"/>
    <w:rsid w:val="342A3C4B"/>
    <w:rsid w:val="3552BC5D"/>
    <w:rsid w:val="35A6EFE8"/>
    <w:rsid w:val="35C81F02"/>
    <w:rsid w:val="363E919E"/>
    <w:rsid w:val="36675CF2"/>
    <w:rsid w:val="3671AB2B"/>
    <w:rsid w:val="37B36D12"/>
    <w:rsid w:val="38A24895"/>
    <w:rsid w:val="39216A91"/>
    <w:rsid w:val="397BD66F"/>
    <w:rsid w:val="3A205141"/>
    <w:rsid w:val="3A7BF47F"/>
    <w:rsid w:val="3A8DBC1B"/>
    <w:rsid w:val="3AC4DDC1"/>
    <w:rsid w:val="3B62C82B"/>
    <w:rsid w:val="3B773A64"/>
    <w:rsid w:val="3BC8F692"/>
    <w:rsid w:val="3BDA7EA2"/>
    <w:rsid w:val="3C0D9F9C"/>
    <w:rsid w:val="3C2DC22B"/>
    <w:rsid w:val="3C3C1458"/>
    <w:rsid w:val="3C67C692"/>
    <w:rsid w:val="3CAEA4CC"/>
    <w:rsid w:val="3CBF4B55"/>
    <w:rsid w:val="3CD36E54"/>
    <w:rsid w:val="3D14CD96"/>
    <w:rsid w:val="3D379C28"/>
    <w:rsid w:val="3D41F067"/>
    <w:rsid w:val="3D5F130E"/>
    <w:rsid w:val="3D972429"/>
    <w:rsid w:val="3DBFF632"/>
    <w:rsid w:val="3E2AF9B6"/>
    <w:rsid w:val="3E2ED0E1"/>
    <w:rsid w:val="3EAB06F0"/>
    <w:rsid w:val="3F119731"/>
    <w:rsid w:val="3F6E4743"/>
    <w:rsid w:val="40581F7D"/>
    <w:rsid w:val="4068089F"/>
    <w:rsid w:val="41159123"/>
    <w:rsid w:val="416461EF"/>
    <w:rsid w:val="418B5399"/>
    <w:rsid w:val="421B3FE1"/>
    <w:rsid w:val="42C51CB1"/>
    <w:rsid w:val="42F0EC69"/>
    <w:rsid w:val="43242E2F"/>
    <w:rsid w:val="432A14AF"/>
    <w:rsid w:val="4333E637"/>
    <w:rsid w:val="433D59DB"/>
    <w:rsid w:val="4392F7EB"/>
    <w:rsid w:val="43956AAF"/>
    <w:rsid w:val="43D5F617"/>
    <w:rsid w:val="43EFEF07"/>
    <w:rsid w:val="442975A4"/>
    <w:rsid w:val="44C4B6FD"/>
    <w:rsid w:val="455EA5E8"/>
    <w:rsid w:val="457C23A4"/>
    <w:rsid w:val="458E3ED4"/>
    <w:rsid w:val="46191730"/>
    <w:rsid w:val="46497520"/>
    <w:rsid w:val="46E6F239"/>
    <w:rsid w:val="4729176A"/>
    <w:rsid w:val="47979FC7"/>
    <w:rsid w:val="47AD4A8E"/>
    <w:rsid w:val="48C55A2F"/>
    <w:rsid w:val="48F4547F"/>
    <w:rsid w:val="49ED344A"/>
    <w:rsid w:val="4A234A2A"/>
    <w:rsid w:val="4A566165"/>
    <w:rsid w:val="4A875D88"/>
    <w:rsid w:val="4A8E55C3"/>
    <w:rsid w:val="4B188633"/>
    <w:rsid w:val="4B7EE108"/>
    <w:rsid w:val="4B98D6A5"/>
    <w:rsid w:val="4BA5D8A5"/>
    <w:rsid w:val="4BF29F20"/>
    <w:rsid w:val="4BFB288C"/>
    <w:rsid w:val="4C0E4268"/>
    <w:rsid w:val="4CE06817"/>
    <w:rsid w:val="4DDF5B60"/>
    <w:rsid w:val="4DE5CCC5"/>
    <w:rsid w:val="4E63C2E8"/>
    <w:rsid w:val="4E73B960"/>
    <w:rsid w:val="4E90E914"/>
    <w:rsid w:val="4ED781C2"/>
    <w:rsid w:val="4EED6E48"/>
    <w:rsid w:val="4EFF1903"/>
    <w:rsid w:val="4F56F755"/>
    <w:rsid w:val="4FF62355"/>
    <w:rsid w:val="50302CF5"/>
    <w:rsid w:val="5095C992"/>
    <w:rsid w:val="5098B167"/>
    <w:rsid w:val="50A3DE40"/>
    <w:rsid w:val="50A9F629"/>
    <w:rsid w:val="50F239D0"/>
    <w:rsid w:val="52576100"/>
    <w:rsid w:val="530BBA41"/>
    <w:rsid w:val="536205F2"/>
    <w:rsid w:val="53A17609"/>
    <w:rsid w:val="53BB31A7"/>
    <w:rsid w:val="54511197"/>
    <w:rsid w:val="5498F5FD"/>
    <w:rsid w:val="54FAE532"/>
    <w:rsid w:val="551F53CC"/>
    <w:rsid w:val="55505BBA"/>
    <w:rsid w:val="565BCAC3"/>
    <w:rsid w:val="56ED3D58"/>
    <w:rsid w:val="56F1D6D5"/>
    <w:rsid w:val="5765DBD6"/>
    <w:rsid w:val="5777096A"/>
    <w:rsid w:val="579746EA"/>
    <w:rsid w:val="583810B8"/>
    <w:rsid w:val="584E3CA0"/>
    <w:rsid w:val="585E7C41"/>
    <w:rsid w:val="588782CB"/>
    <w:rsid w:val="59151358"/>
    <w:rsid w:val="596E3F3B"/>
    <w:rsid w:val="59906956"/>
    <w:rsid w:val="59A82ADD"/>
    <w:rsid w:val="59EC7C0F"/>
    <w:rsid w:val="5A02D1AF"/>
    <w:rsid w:val="5A7017BF"/>
    <w:rsid w:val="5A882C0F"/>
    <w:rsid w:val="5A8D6818"/>
    <w:rsid w:val="5AA0F16D"/>
    <w:rsid w:val="5AE4520D"/>
    <w:rsid w:val="5B08FDE1"/>
    <w:rsid w:val="5B5125C5"/>
    <w:rsid w:val="5BBD3E97"/>
    <w:rsid w:val="5BECD8D4"/>
    <w:rsid w:val="5C67D260"/>
    <w:rsid w:val="5C9161F6"/>
    <w:rsid w:val="5CC14D41"/>
    <w:rsid w:val="5D009354"/>
    <w:rsid w:val="5D5CFD52"/>
    <w:rsid w:val="5D701F84"/>
    <w:rsid w:val="5DFF6AAF"/>
    <w:rsid w:val="5E2E2C18"/>
    <w:rsid w:val="5E46D76D"/>
    <w:rsid w:val="5E7CC241"/>
    <w:rsid w:val="5E90BAC0"/>
    <w:rsid w:val="5EFA66C2"/>
    <w:rsid w:val="5F46CC35"/>
    <w:rsid w:val="5F5225AE"/>
    <w:rsid w:val="5FA54372"/>
    <w:rsid w:val="5FCB5CC0"/>
    <w:rsid w:val="61626FC0"/>
    <w:rsid w:val="627FD98F"/>
    <w:rsid w:val="62F80567"/>
    <w:rsid w:val="632BBD35"/>
    <w:rsid w:val="6363BD70"/>
    <w:rsid w:val="63C26EDD"/>
    <w:rsid w:val="63E139EF"/>
    <w:rsid w:val="63EF2CA5"/>
    <w:rsid w:val="642B4EFB"/>
    <w:rsid w:val="64BC1423"/>
    <w:rsid w:val="64D80CA1"/>
    <w:rsid w:val="653E314C"/>
    <w:rsid w:val="65926C13"/>
    <w:rsid w:val="65FC0228"/>
    <w:rsid w:val="6674A050"/>
    <w:rsid w:val="66CA80DF"/>
    <w:rsid w:val="66CAC31A"/>
    <w:rsid w:val="66CEB1C4"/>
    <w:rsid w:val="679E6FB3"/>
    <w:rsid w:val="67BBDF2C"/>
    <w:rsid w:val="67C6F822"/>
    <w:rsid w:val="68FC0090"/>
    <w:rsid w:val="6A058A04"/>
    <w:rsid w:val="6AAAAAAB"/>
    <w:rsid w:val="6AFC7734"/>
    <w:rsid w:val="6B002063"/>
    <w:rsid w:val="6B6B29C5"/>
    <w:rsid w:val="6BCBFAAD"/>
    <w:rsid w:val="6BD0B4AB"/>
    <w:rsid w:val="6BE407D6"/>
    <w:rsid w:val="6C000DBA"/>
    <w:rsid w:val="6C13A743"/>
    <w:rsid w:val="6D6D65F9"/>
    <w:rsid w:val="6DE3947A"/>
    <w:rsid w:val="6E027255"/>
    <w:rsid w:val="6E0CE7FD"/>
    <w:rsid w:val="6E2E9A11"/>
    <w:rsid w:val="6E53FD68"/>
    <w:rsid w:val="6E7C8073"/>
    <w:rsid w:val="6E8B8976"/>
    <w:rsid w:val="6EA3AF29"/>
    <w:rsid w:val="6EA3BE8A"/>
    <w:rsid w:val="6F1D2B8E"/>
    <w:rsid w:val="705F87E6"/>
    <w:rsid w:val="7066D05E"/>
    <w:rsid w:val="70A1ACE4"/>
    <w:rsid w:val="70C69E2B"/>
    <w:rsid w:val="714F92FC"/>
    <w:rsid w:val="715B2920"/>
    <w:rsid w:val="716CE3EC"/>
    <w:rsid w:val="717606D2"/>
    <w:rsid w:val="7190032E"/>
    <w:rsid w:val="71B66BFF"/>
    <w:rsid w:val="720C8C71"/>
    <w:rsid w:val="727790DE"/>
    <w:rsid w:val="72CF4C30"/>
    <w:rsid w:val="72D3C54E"/>
    <w:rsid w:val="7319A365"/>
    <w:rsid w:val="7388679B"/>
    <w:rsid w:val="73A7E97D"/>
    <w:rsid w:val="73F9D5B1"/>
    <w:rsid w:val="74702F5B"/>
    <w:rsid w:val="749A69E3"/>
    <w:rsid w:val="7583AFE7"/>
    <w:rsid w:val="75951F43"/>
    <w:rsid w:val="760A4E91"/>
    <w:rsid w:val="760FA415"/>
    <w:rsid w:val="765BA092"/>
    <w:rsid w:val="76BAD051"/>
    <w:rsid w:val="76C20E79"/>
    <w:rsid w:val="76D1C5D2"/>
    <w:rsid w:val="76F82399"/>
    <w:rsid w:val="7759F372"/>
    <w:rsid w:val="779447C8"/>
    <w:rsid w:val="77A46ADE"/>
    <w:rsid w:val="77E7FDCF"/>
    <w:rsid w:val="789F4E92"/>
    <w:rsid w:val="78A07D37"/>
    <w:rsid w:val="7925FE8A"/>
    <w:rsid w:val="7991C52F"/>
    <w:rsid w:val="79AE450A"/>
    <w:rsid w:val="79BCC9E2"/>
    <w:rsid w:val="7A5D5893"/>
    <w:rsid w:val="7A6A3CBB"/>
    <w:rsid w:val="7A81D66D"/>
    <w:rsid w:val="7A9CC4D2"/>
    <w:rsid w:val="7B23E5C0"/>
    <w:rsid w:val="7B94C858"/>
    <w:rsid w:val="7C173B1F"/>
    <w:rsid w:val="7C42232A"/>
    <w:rsid w:val="7C8E4C25"/>
    <w:rsid w:val="7CC53C4B"/>
    <w:rsid w:val="7CE2E0BF"/>
    <w:rsid w:val="7D3D58CF"/>
    <w:rsid w:val="7D9433BC"/>
    <w:rsid w:val="7DF6AF9F"/>
    <w:rsid w:val="7F4606C5"/>
    <w:rsid w:val="7FDF8B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6F85C"/>
  <w15:chartTrackingRefBased/>
  <w15:docId w15:val="{4ACA3231-F8EE-443E-8602-50105A7A9C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A0B801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A0B8015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A0B801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A0B801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psychology.psy.sunysb.edu/attachment/online/inge_origins%20DP1992.pdf" TargetMode="External" Id="R005b3eeaadc947dd" /><Relationship Type="http://schemas.openxmlformats.org/officeDocument/2006/relationships/hyperlink" Target="https://assets.childrenscommissioner.gov.uk/wpuploads/2025/05/cco-childrens-mental-health-annual-briefing-may-2025.pdf" TargetMode="External" Id="Rea091d833b3a451f" /><Relationship Type="http://schemas.openxmlformats.org/officeDocument/2006/relationships/hyperlink" Target="https://www.gov.uk/government/publications/promoting-children-and-young-peoples-emotional-health-and-wellbeing" TargetMode="External" Id="R15daa039427b4884" /><Relationship Type="http://schemas.openxmlformats.org/officeDocument/2006/relationships/hyperlink" Target="https://www.gov.uk/government/publications/early-years-foundation-stage-framework--2" TargetMode="External" Id="R862edc2e6d804cdb" /><Relationship Type="http://schemas.openxmlformats.org/officeDocument/2006/relationships/hyperlink" Target="https://pmc.ncbi.nlm.nih.gov/articles/PMC2644010/" TargetMode="External" Id="R3506d5c6b35b4804" /><Relationship Type="http://schemas.openxmlformats.org/officeDocument/2006/relationships/hyperlink" Target="https://www.nhs.uk/mental-health/children-and-young-adults/mental-health-support/mental-health-services/" TargetMode="External" Id="R313eae4fe2674aab" /><Relationship Type="http://schemas.openxmlformats.org/officeDocument/2006/relationships/hyperlink" Target="https://www.england.nhs.uk" TargetMode="External" Id="R85b8985cebc741a2" /><Relationship Type="http://schemas.openxmlformats.org/officeDocument/2006/relationships/hyperlink" Target="https://www.england.nhs.uk/2023/11/one-in-five-children-and-young-people-had-a-probable-mental-disorder-in-2023/" TargetMode="External" Id="Rbd5fa7d5a315489d" /><Relationship Type="http://schemas.openxmlformats.org/officeDocument/2006/relationships/hyperlink" Target="https://www.cntw.nhs.uk/wp-content/uploads/2016/07/1459852960NTWC08-App1-Chapter19-V04-Feb16.pdf" TargetMode="External" Id="R0d031fe5359a4bfe" /><Relationship Type="http://schemas.openxmlformats.org/officeDocument/2006/relationships/hyperlink" Target="https://learning.nspcc.org.uk/child-health-development/child-mental-health" TargetMode="External" Id="Rfe6288a9fddb48d4" /><Relationship Type="http://schemas.openxmlformats.org/officeDocument/2006/relationships/hyperlink" Target="https://learning.nspcc.org.uk/child-health-development/promoting-mental-health-wellbeing#tooltip_content49980" TargetMode="External" Id="R6ce5a41cf0f5458f" /><Relationship Type="http://schemas.openxmlformats.org/officeDocument/2006/relationships/hyperlink" Target="https://commonslibrary.parliament.uk/research-briefings/cbp-7196/" TargetMode="External" Id="R87e6e65651b44637" /><Relationship Type="http://schemas.openxmlformats.org/officeDocument/2006/relationships/hyperlink" Target="https://www.emaschool.co.uk/why-emotional-literacy-powers-learning/" TargetMode="External" Id="R8afc99ad95d34118" /><Relationship Type="http://schemas.openxmlformats.org/officeDocument/2006/relationships/hyperlink" Target="https://doi.org/10.1111/bjc.12008" TargetMode="External" Id="Rdf81258a772a4dae" /><Relationship Type="http://schemas.openxmlformats.org/officeDocument/2006/relationships/hyperlink" Target="https://www.who.int/news-room/fact-sheets/detail/mental-health-strengthening-our-response" TargetMode="External" Id="Rc523a34da4bd442a" /><Relationship Type="http://schemas.openxmlformats.org/officeDocument/2006/relationships/hyperlink" Target="https://www.youngminds.org.uk/young-person/?gad_source=1&amp;gad_campaignid=22211015404&amp;gbraid=0AAAAADk6C8c_pLVDLVi89CVCeE5GJGpL9&amp;gclid=CjwKCAjw9NjRBhATEiwA_p2J8bDIXM9QR8LvSdZuwebxDYdWxRAV7z8JEjfFnDFgvnhjS3yZ_I8aQhoCSKEQAvD_BwE" TargetMode="External" Id="Rbd519a471d144910" /><Relationship Type="http://schemas.openxmlformats.org/officeDocument/2006/relationships/header" Target="header.xml" Id="Rcd62542237964b70" /><Relationship Type="http://schemas.openxmlformats.org/officeDocument/2006/relationships/footer" Target="footer.xml" Id="R7ca11b370d744dda" /><Relationship Type="http://schemas.microsoft.com/office/2020/10/relationships/intelligence" Target="intelligence2.xml" Id="R4a2af0ea75dd461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2026-06-16T20:44:12.2554733Z</dcterms:created>
  <dcterms:modified xsi:type="dcterms:W3CDTF">2026-06-21T19:52:04.4771509Z</dcterms:modified>
  <dc:creator>Lauren Watts (2507746)</dc:creator>
  <lastModifiedBy>Lauren Watts (2507746)</lastModifiedBy>
</coreProperties>
</file>