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A339E" w14:textId="77777777" w:rsidR="008C0628" w:rsidRPr="00FB7868" w:rsidRDefault="008C0628" w:rsidP="00FB7868">
      <w:pPr>
        <w:jc w:val="both"/>
        <w:rPr>
          <w:rFonts w:ascii="Arial" w:hAnsi="Arial" w:cs="Arial"/>
          <w:b/>
          <w:color w:val="000000" w:themeColor="text1"/>
          <w:sz w:val="24"/>
          <w:szCs w:val="24"/>
        </w:rPr>
      </w:pPr>
    </w:p>
    <w:p w14:paraId="66AAE04E" w14:textId="77777777" w:rsidR="008C0628" w:rsidRPr="00FB7868" w:rsidRDefault="008C0628" w:rsidP="00FD02CF">
      <w:pPr>
        <w:jc w:val="center"/>
        <w:rPr>
          <w:rFonts w:ascii="Arial" w:hAnsi="Arial" w:cs="Arial"/>
          <w:b/>
          <w:color w:val="000000" w:themeColor="text1"/>
          <w:sz w:val="24"/>
          <w:szCs w:val="24"/>
        </w:rPr>
      </w:pPr>
      <w:r w:rsidRPr="00FB7868">
        <w:rPr>
          <w:rFonts w:ascii="Arial" w:hAnsi="Arial" w:cs="Arial"/>
          <w:b/>
          <w:noProof/>
          <w:color w:val="000000" w:themeColor="text1"/>
          <w:sz w:val="24"/>
          <w:szCs w:val="24"/>
        </w:rPr>
        <w:drawing>
          <wp:inline distT="0" distB="0" distL="0" distR="0" wp14:anchorId="0C00A217" wp14:editId="2BF55920">
            <wp:extent cx="3713018" cy="1629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ltivateAdvisors.logo_.2017.grey_.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0214" cy="1632568"/>
                    </a:xfrm>
                    <a:prstGeom prst="rect">
                      <a:avLst/>
                    </a:prstGeom>
                  </pic:spPr>
                </pic:pic>
              </a:graphicData>
            </a:graphic>
          </wp:inline>
        </w:drawing>
      </w:r>
    </w:p>
    <w:p w14:paraId="446BFB1C" w14:textId="77777777" w:rsidR="00314A6D" w:rsidRDefault="00314A6D" w:rsidP="00FB7868">
      <w:pPr>
        <w:jc w:val="both"/>
        <w:rPr>
          <w:rFonts w:ascii="Arial" w:hAnsi="Arial" w:cs="Arial"/>
          <w:color w:val="000000" w:themeColor="text1"/>
          <w:sz w:val="24"/>
          <w:szCs w:val="24"/>
        </w:rPr>
      </w:pPr>
    </w:p>
    <w:p w14:paraId="02C1CC37" w14:textId="77777777" w:rsidR="002A0FE6" w:rsidRDefault="002A0FE6" w:rsidP="00FB7868">
      <w:pPr>
        <w:jc w:val="both"/>
        <w:rPr>
          <w:rFonts w:ascii="Arial" w:hAnsi="Arial" w:cs="Arial"/>
          <w:color w:val="000000" w:themeColor="text1"/>
          <w:sz w:val="24"/>
          <w:szCs w:val="24"/>
        </w:rPr>
      </w:pPr>
    </w:p>
    <w:p w14:paraId="20A639EA" w14:textId="77777777" w:rsidR="002A0FE6" w:rsidRDefault="002A0FE6" w:rsidP="00FB7868">
      <w:pPr>
        <w:jc w:val="both"/>
        <w:rPr>
          <w:rFonts w:ascii="Arial" w:hAnsi="Arial" w:cs="Arial"/>
          <w:color w:val="000000" w:themeColor="text1"/>
          <w:sz w:val="24"/>
          <w:szCs w:val="24"/>
        </w:rPr>
      </w:pPr>
    </w:p>
    <w:p w14:paraId="7465B900" w14:textId="77777777" w:rsidR="002A0FE6" w:rsidRDefault="002A0FE6" w:rsidP="00FB7868">
      <w:pPr>
        <w:jc w:val="both"/>
        <w:rPr>
          <w:rFonts w:ascii="Arial" w:hAnsi="Arial" w:cs="Arial"/>
          <w:color w:val="000000" w:themeColor="text1"/>
          <w:sz w:val="24"/>
          <w:szCs w:val="24"/>
        </w:rPr>
      </w:pPr>
    </w:p>
    <w:p w14:paraId="5FB70F47" w14:textId="77777777" w:rsidR="002A0FE6" w:rsidRDefault="002A0FE6" w:rsidP="00FB7868">
      <w:pPr>
        <w:jc w:val="both"/>
        <w:rPr>
          <w:rFonts w:ascii="Arial" w:hAnsi="Arial" w:cs="Arial"/>
          <w:color w:val="000000" w:themeColor="text1"/>
          <w:sz w:val="24"/>
          <w:szCs w:val="24"/>
        </w:rPr>
      </w:pPr>
    </w:p>
    <w:p w14:paraId="7119D9B4" w14:textId="77777777" w:rsidR="002A0FE6" w:rsidRDefault="002A0FE6" w:rsidP="00FB7868">
      <w:pPr>
        <w:jc w:val="both"/>
        <w:rPr>
          <w:rFonts w:ascii="Arial" w:hAnsi="Arial" w:cs="Arial"/>
          <w:color w:val="000000" w:themeColor="text1"/>
          <w:sz w:val="24"/>
          <w:szCs w:val="24"/>
        </w:rPr>
      </w:pPr>
    </w:p>
    <w:p w14:paraId="31B4E83E" w14:textId="77777777" w:rsidR="002A0FE6" w:rsidRDefault="002A0FE6" w:rsidP="00FB7868">
      <w:pPr>
        <w:jc w:val="both"/>
        <w:rPr>
          <w:rFonts w:ascii="Arial" w:hAnsi="Arial" w:cs="Arial"/>
          <w:color w:val="000000" w:themeColor="text1"/>
          <w:sz w:val="24"/>
          <w:szCs w:val="24"/>
        </w:rPr>
      </w:pPr>
    </w:p>
    <w:p w14:paraId="29DAE808" w14:textId="77777777" w:rsidR="002A0FE6" w:rsidRDefault="002A0FE6" w:rsidP="00FB7868">
      <w:pPr>
        <w:jc w:val="both"/>
        <w:rPr>
          <w:rFonts w:ascii="Arial" w:hAnsi="Arial" w:cs="Arial"/>
          <w:color w:val="000000" w:themeColor="text1"/>
          <w:sz w:val="24"/>
          <w:szCs w:val="24"/>
        </w:rPr>
      </w:pPr>
    </w:p>
    <w:p w14:paraId="15F4E36B" w14:textId="77777777" w:rsidR="002A0FE6" w:rsidRDefault="002A0FE6" w:rsidP="00FB7868">
      <w:pPr>
        <w:jc w:val="both"/>
        <w:rPr>
          <w:rFonts w:ascii="Arial" w:hAnsi="Arial" w:cs="Arial"/>
          <w:color w:val="000000" w:themeColor="text1"/>
          <w:sz w:val="24"/>
          <w:szCs w:val="24"/>
        </w:rPr>
      </w:pPr>
    </w:p>
    <w:p w14:paraId="676BB900" w14:textId="77777777" w:rsidR="002A0FE6" w:rsidRDefault="002A0FE6" w:rsidP="00FB7868">
      <w:pPr>
        <w:jc w:val="both"/>
        <w:rPr>
          <w:rFonts w:ascii="Arial" w:hAnsi="Arial" w:cs="Arial"/>
          <w:color w:val="000000" w:themeColor="text1"/>
          <w:sz w:val="24"/>
          <w:szCs w:val="24"/>
        </w:rPr>
      </w:pPr>
    </w:p>
    <w:p w14:paraId="1E36463B" w14:textId="77777777" w:rsidR="002A0FE6" w:rsidRDefault="002A0FE6" w:rsidP="00FB7868">
      <w:pPr>
        <w:jc w:val="both"/>
        <w:rPr>
          <w:rFonts w:ascii="Arial" w:hAnsi="Arial" w:cs="Arial"/>
          <w:color w:val="000000" w:themeColor="text1"/>
          <w:sz w:val="24"/>
          <w:szCs w:val="24"/>
        </w:rPr>
      </w:pPr>
    </w:p>
    <w:p w14:paraId="7EFA5689" w14:textId="77777777" w:rsidR="002A0FE6" w:rsidRPr="00FB7868" w:rsidRDefault="002A0FE6" w:rsidP="00FB7868">
      <w:pPr>
        <w:jc w:val="both"/>
        <w:rPr>
          <w:rFonts w:ascii="Arial" w:hAnsi="Arial" w:cs="Arial"/>
          <w:color w:val="000000" w:themeColor="text1"/>
          <w:sz w:val="24"/>
          <w:szCs w:val="24"/>
        </w:rPr>
      </w:pPr>
    </w:p>
    <w:p w14:paraId="103DC9C1" w14:textId="77777777" w:rsidR="002A0FE6" w:rsidRPr="00FB7868"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A Consultancy Report: The Chelsea Hotel Renovation Project</w:t>
      </w:r>
    </w:p>
    <w:p w14:paraId="2D7197ED" w14:textId="77777777" w:rsidR="002A0FE6"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Department: Renovation And Modernization</w:t>
      </w:r>
    </w:p>
    <w:p w14:paraId="78BC1D82" w14:textId="1709AF83" w:rsidR="00BB3E68" w:rsidRPr="00FB7868" w:rsidRDefault="00BB3E68" w:rsidP="00BB3E68">
      <w:pPr>
        <w:jc w:val="right"/>
        <w:rPr>
          <w:rFonts w:ascii="Arial" w:hAnsi="Arial" w:cs="Arial"/>
          <w:b/>
          <w:color w:val="000000" w:themeColor="text1"/>
          <w:sz w:val="24"/>
          <w:szCs w:val="24"/>
        </w:rPr>
      </w:pPr>
      <w:r w:rsidRPr="00FB7868">
        <w:rPr>
          <w:rFonts w:ascii="Arial" w:hAnsi="Arial" w:cs="Arial"/>
          <w:b/>
          <w:color w:val="000000" w:themeColor="text1"/>
          <w:sz w:val="24"/>
          <w:szCs w:val="24"/>
        </w:rPr>
        <w:t>Company Name: Cultivate Advisors</w:t>
      </w:r>
    </w:p>
    <w:p w14:paraId="79DE3C61" w14:textId="2E96AD00" w:rsidR="002A0FE6" w:rsidRPr="00FB7868"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Name: Iris P Barreiro Ekoro</w:t>
      </w:r>
    </w:p>
    <w:p w14:paraId="5DBF5AE9" w14:textId="3BD46DED" w:rsidR="002A0FE6"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 xml:space="preserve">Student </w:t>
      </w:r>
      <w:r w:rsidR="00BB3E68">
        <w:rPr>
          <w:rFonts w:ascii="Arial" w:hAnsi="Arial" w:cs="Arial"/>
          <w:b/>
          <w:color w:val="000000" w:themeColor="text1"/>
          <w:sz w:val="24"/>
          <w:szCs w:val="24"/>
        </w:rPr>
        <w:t>#</w:t>
      </w:r>
      <w:r w:rsidRPr="00FB7868">
        <w:rPr>
          <w:rFonts w:ascii="Arial" w:hAnsi="Arial" w:cs="Arial"/>
          <w:b/>
          <w:color w:val="000000" w:themeColor="text1"/>
          <w:sz w:val="24"/>
          <w:szCs w:val="24"/>
        </w:rPr>
        <w:t>: 2127100</w:t>
      </w:r>
    </w:p>
    <w:p w14:paraId="42F09CC2" w14:textId="12BF65E7" w:rsidR="00BB3E68" w:rsidRDefault="00ED6661" w:rsidP="00C26BBD">
      <w:pPr>
        <w:spacing w:after="100" w:afterAutospacing="1" w:line="240" w:lineRule="auto"/>
        <w:jc w:val="right"/>
        <w:outlineLvl w:val="0"/>
        <w:rPr>
          <w:rFonts w:ascii="Arial" w:eastAsia="Times New Roman" w:hAnsi="Arial" w:cs="Arial"/>
          <w:b/>
          <w:bCs/>
          <w:color w:val="1D2125"/>
          <w:kern w:val="36"/>
          <w:sz w:val="24"/>
          <w:szCs w:val="24"/>
          <w:lang w:val="en-GB" w:eastAsia="en-GB"/>
        </w:rPr>
      </w:pPr>
      <w:r w:rsidRPr="00ED6661">
        <w:rPr>
          <w:rFonts w:ascii="Arial" w:eastAsia="Times New Roman" w:hAnsi="Arial" w:cs="Arial"/>
          <w:b/>
          <w:bCs/>
          <w:color w:val="1D2125"/>
          <w:kern w:val="36"/>
          <w:sz w:val="24"/>
          <w:szCs w:val="24"/>
          <w:lang w:val="en-GB" w:eastAsia="en-GB"/>
        </w:rPr>
        <w:t>Organisational Consultancy (BMIH6005)</w:t>
      </w:r>
    </w:p>
    <w:p w14:paraId="614F3831" w14:textId="3675ABC8" w:rsidR="00C26BBD" w:rsidRPr="00FB7868" w:rsidRDefault="005165C2" w:rsidP="00C26BBD">
      <w:pPr>
        <w:spacing w:after="100" w:afterAutospacing="1" w:line="240" w:lineRule="auto"/>
        <w:jc w:val="right"/>
        <w:outlineLvl w:val="0"/>
        <w:rPr>
          <w:rFonts w:ascii="Arial" w:hAnsi="Arial" w:cs="Arial"/>
          <w:b/>
          <w:color w:val="000000" w:themeColor="text1"/>
          <w:sz w:val="24"/>
          <w:szCs w:val="24"/>
        </w:rPr>
      </w:pPr>
      <w:proofErr w:type="spellStart"/>
      <w:r>
        <w:rPr>
          <w:rFonts w:ascii="Arial" w:eastAsia="Times New Roman" w:hAnsi="Arial" w:cs="Arial"/>
          <w:b/>
          <w:bCs/>
          <w:color w:val="1D2125"/>
          <w:kern w:val="36"/>
          <w:sz w:val="24"/>
          <w:szCs w:val="24"/>
          <w:lang w:val="en-GB" w:eastAsia="en-GB"/>
        </w:rPr>
        <w:t>Jaliya</w:t>
      </w:r>
      <w:proofErr w:type="spellEnd"/>
      <w:r>
        <w:rPr>
          <w:rFonts w:ascii="Arial" w:eastAsia="Times New Roman" w:hAnsi="Arial" w:cs="Arial"/>
          <w:b/>
          <w:bCs/>
          <w:color w:val="1D2125"/>
          <w:kern w:val="36"/>
          <w:sz w:val="24"/>
          <w:szCs w:val="24"/>
          <w:lang w:val="en-GB" w:eastAsia="en-GB"/>
        </w:rPr>
        <w:t xml:space="preserve"> de Silva</w:t>
      </w:r>
    </w:p>
    <w:p w14:paraId="7C13625A" w14:textId="41A09ACE" w:rsidR="00314A6D" w:rsidRPr="005222C2" w:rsidRDefault="00314A6D" w:rsidP="005222C2">
      <w:pPr>
        <w:rPr>
          <w:rFonts w:ascii="Arial" w:hAnsi="Arial" w:cs="Arial"/>
          <w:b/>
          <w:bCs/>
          <w:color w:val="000000" w:themeColor="text1"/>
          <w:sz w:val="24"/>
          <w:szCs w:val="24"/>
        </w:rPr>
      </w:pPr>
      <w:bookmarkStart w:id="0" w:name="_Toc165855610"/>
      <w:r w:rsidRPr="005222C2">
        <w:rPr>
          <w:rFonts w:ascii="Arial" w:hAnsi="Arial" w:cs="Arial"/>
          <w:b/>
          <w:bCs/>
          <w:color w:val="000000" w:themeColor="text1"/>
          <w:sz w:val="24"/>
          <w:szCs w:val="24"/>
        </w:rPr>
        <w:lastRenderedPageBreak/>
        <w:t>EXECUTIVE SUMMARY</w:t>
      </w:r>
      <w:bookmarkEnd w:id="0"/>
    </w:p>
    <w:p w14:paraId="0EB11301" w14:textId="7ADF7E96" w:rsidR="00314A6D" w:rsidRPr="00FB7868" w:rsidRDefault="00314A6D" w:rsidP="00E30AAA">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Chelsea Hotel is widely </w:t>
      </w:r>
      <w:r w:rsidR="001D2679" w:rsidRPr="00FB7868">
        <w:rPr>
          <w:rFonts w:ascii="Arial" w:eastAsia="Times New Roman" w:hAnsi="Arial" w:cs="Arial"/>
          <w:sz w:val="24"/>
          <w:szCs w:val="24"/>
        </w:rPr>
        <w:t>recognized</w:t>
      </w:r>
      <w:r w:rsidRPr="00FB7868">
        <w:rPr>
          <w:rFonts w:ascii="Arial" w:eastAsia="Times New Roman" w:hAnsi="Arial" w:cs="Arial"/>
          <w:sz w:val="24"/>
          <w:szCs w:val="24"/>
        </w:rPr>
        <w:t xml:space="preserve"> as one of the most significant historical landmarks in the history of the hospitality industry. At this time, it is facing a significant amount of difficulty in </w:t>
      </w:r>
      <w:r w:rsidR="001D2679" w:rsidRPr="00FB7868">
        <w:rPr>
          <w:rFonts w:ascii="Arial" w:eastAsia="Times New Roman" w:hAnsi="Arial" w:cs="Arial"/>
          <w:sz w:val="24"/>
          <w:szCs w:val="24"/>
        </w:rPr>
        <w:t>modernizing</w:t>
      </w:r>
      <w:r w:rsidRPr="00FB7868">
        <w:rPr>
          <w:rFonts w:ascii="Arial" w:eastAsia="Times New Roman" w:hAnsi="Arial" w:cs="Arial"/>
          <w:sz w:val="24"/>
          <w:szCs w:val="24"/>
        </w:rPr>
        <w:t xml:space="preserve"> its services and facilities while at the same time keeping the special historical character that it holds. Maintaining a competitive position in the hotel market necessitates a large amount of alterations and improvements to be made to the way things are managed in order to accommodate this transformation. The essential improvements are being made with the intention of enhancing the entire experience that the hotel's visitors have by blending modern amenities with the traditional design of the establishment. The Chelsea Hotel is having a tough time striking the ideal balance between preserving its traditional appearance and feel while simultaneously offering new services and accommodations. This is a challenge that the hotel is facing. In order to bring the hotel's amenities up to date, </w:t>
      </w:r>
      <w:r w:rsidR="001D2679" w:rsidRPr="00FB7868">
        <w:rPr>
          <w:rFonts w:ascii="Arial" w:eastAsia="Times New Roman" w:hAnsi="Arial" w:cs="Arial"/>
          <w:sz w:val="24"/>
          <w:szCs w:val="24"/>
        </w:rPr>
        <w:t>remodeling</w:t>
      </w:r>
      <w:r w:rsidRPr="00FB7868">
        <w:rPr>
          <w:rFonts w:ascii="Arial" w:eastAsia="Times New Roman" w:hAnsi="Arial" w:cs="Arial"/>
          <w:sz w:val="24"/>
          <w:szCs w:val="24"/>
        </w:rPr>
        <w:t xml:space="preserve"> work is now being carried out at the establishment. On the other hand, the management is concerned that the makeover would have an impact on the well-known brand of the hotel and lead to unhappiness among the hotel's most loyal customers. Polls reveal that new services attract a bigger number of guests, as indicated by the reactions of the customers; nevertheless, long-term guests are concerned that the hotel would lose its traditional attractiveness if it were to implement these new services. During the time that important structures were the subject of renovations, it was necessary for those buildings to be closed for a certain amount of time. The upshot of this was a decline in the amount of happiness that guests experienced, as well as a slowdown in the operations of the </w:t>
      </w:r>
      <w:r w:rsidR="001D2679" w:rsidRPr="00FB7868">
        <w:rPr>
          <w:rFonts w:ascii="Arial" w:eastAsia="Times New Roman" w:hAnsi="Arial" w:cs="Arial"/>
          <w:sz w:val="24"/>
          <w:szCs w:val="24"/>
        </w:rPr>
        <w:t>organization</w:t>
      </w:r>
      <w:r w:rsidRPr="00FB7868">
        <w:rPr>
          <w:rFonts w:ascii="Arial" w:eastAsia="Times New Roman" w:hAnsi="Arial" w:cs="Arial"/>
          <w:sz w:val="24"/>
          <w:szCs w:val="24"/>
        </w:rPr>
        <w:t xml:space="preserve">. According to the findings of a market analysis, the responses that individuals provide on social media and travel websites are not all same. We have made a key discovery on the way in which individuals view the brand. Some individuals are overjoyed about the new additions, while others are worried that the Chelsea Hotel may lose its unique ambiance as a consequence of these modifications. Both groups of individuals are concerned about the potential impact of these alterations. Not only does the hotel have a long history, but it also has an amazing location, which is one of the few positive qualities of the establishment. In addition to this, it has a few negatives, one of which is the noise that is produced as a result of the ongoing </w:t>
      </w:r>
      <w:r w:rsidRPr="00FB7868">
        <w:rPr>
          <w:rFonts w:ascii="Arial" w:eastAsia="Times New Roman" w:hAnsi="Arial" w:cs="Arial"/>
          <w:sz w:val="24"/>
          <w:szCs w:val="24"/>
        </w:rPr>
        <w:lastRenderedPageBreak/>
        <w:t xml:space="preserve">construction work that is taking place. According to the findings of the PESTEL research, external variables, such as tougher rules on building safety and being environmentally sensitive, have the ability to affect the way in which firms are managed and rebuilt. An important component of the communication strategy is the development of a targeted communication plan that not only provides current guests with information about the modifications that are being implemented to make their stay more pleasant and convenient, but also provides them with the assurance that the hotel is committed to remaining faithful to its historical roots. Alterations and renovations Executed in a Sequence of Stages It is possible to keep things running smoothly and decrease the amount of downtime that happens while the facility is being renovated if the upgrades are carried out in stages through the </w:t>
      </w:r>
      <w:r w:rsidR="001D2679" w:rsidRPr="00FB7868">
        <w:rPr>
          <w:rFonts w:ascii="Arial" w:eastAsia="Times New Roman" w:hAnsi="Arial" w:cs="Arial"/>
          <w:sz w:val="24"/>
          <w:szCs w:val="24"/>
        </w:rPr>
        <w:t>remodeling</w:t>
      </w:r>
      <w:r w:rsidRPr="00FB7868">
        <w:rPr>
          <w:rFonts w:ascii="Arial" w:eastAsia="Times New Roman" w:hAnsi="Arial" w:cs="Arial"/>
          <w:sz w:val="24"/>
          <w:szCs w:val="24"/>
        </w:rPr>
        <w:t xml:space="preserve"> process. Customers should be involved through the </w:t>
      </w:r>
      <w:r w:rsidR="001D2679" w:rsidRPr="00FB7868">
        <w:rPr>
          <w:rFonts w:ascii="Arial" w:eastAsia="Times New Roman" w:hAnsi="Arial" w:cs="Arial"/>
          <w:sz w:val="24"/>
          <w:szCs w:val="24"/>
        </w:rPr>
        <w:t>utilization</w:t>
      </w:r>
      <w:r w:rsidRPr="00FB7868">
        <w:rPr>
          <w:rFonts w:ascii="Arial" w:eastAsia="Times New Roman" w:hAnsi="Arial" w:cs="Arial"/>
          <w:sz w:val="24"/>
          <w:szCs w:val="24"/>
        </w:rPr>
        <w:t xml:space="preserve"> of feedback loops and the conduct of special events in order to highlight the improvements that have been made and to elicit suggestions on how they may be improved even further. This will promote involvement from both inexperienced guests and those who have visited in the past. In conclusion, the Chelsea Hotel is at a very crucial crossroads, where it must confront the difficulties of </w:t>
      </w:r>
      <w:r w:rsidR="001D2679" w:rsidRPr="00FB7868">
        <w:rPr>
          <w:rFonts w:ascii="Arial" w:eastAsia="Times New Roman" w:hAnsi="Arial" w:cs="Arial"/>
          <w:sz w:val="24"/>
          <w:szCs w:val="24"/>
        </w:rPr>
        <w:t>modernizing</w:t>
      </w:r>
      <w:r w:rsidRPr="00FB7868">
        <w:rPr>
          <w:rFonts w:ascii="Arial" w:eastAsia="Times New Roman" w:hAnsi="Arial" w:cs="Arial"/>
          <w:sz w:val="24"/>
          <w:szCs w:val="24"/>
        </w:rPr>
        <w:t xml:space="preserve"> while also conserving its historical relevance. This is a very significant moment. Through the implementation of efficient renovation management, the maintenance of open communication with partners, and the encouragement of active engagement from the hotel's guests, it is feasible for the hotel to convert into a facility that is both contemporary and historically significant. These activities will not only make the stays of guests more delightful, but they will also help the Chelsea Hotel maintain its standing as a landmark that has a reverence for the past while simultaneously looking ahead to the future. This is in addition to the fact that these actions will make the stays of guests more enjoyable. This shortened version will provide you with a summary of the expert study that outlines the problems that have been ailing the Chelsea Hotel as well as the remedies to those problems. This summary is provided for your convenience. Those folks who are required to be aware of the project are able to comprehend the most crucial components of it without having to read the complete paper because it makes it feasible for them to do so. </w:t>
      </w:r>
    </w:p>
    <w:p w14:paraId="2F666405" w14:textId="77777777" w:rsidR="008C0628" w:rsidRPr="00FB7868" w:rsidRDefault="008C0628" w:rsidP="00FB7868">
      <w:pPr>
        <w:spacing w:after="0" w:line="240" w:lineRule="auto"/>
        <w:jc w:val="both"/>
        <w:rPr>
          <w:rFonts w:ascii="Arial" w:eastAsia="Times New Roman" w:hAnsi="Arial" w:cs="Arial"/>
          <w:sz w:val="24"/>
          <w:szCs w:val="24"/>
        </w:rPr>
      </w:pPr>
    </w:p>
    <w:sdt>
      <w:sdtPr>
        <w:rPr>
          <w:rFonts w:ascii="Arial" w:eastAsiaTheme="minorHAnsi" w:hAnsi="Arial" w:cs="Arial"/>
          <w:b w:val="0"/>
          <w:bCs w:val="0"/>
          <w:color w:val="auto"/>
          <w:sz w:val="24"/>
          <w:szCs w:val="24"/>
          <w:lang w:eastAsia="en-US"/>
        </w:rPr>
        <w:id w:val="775749430"/>
        <w:docPartObj>
          <w:docPartGallery w:val="Table of Contents"/>
          <w:docPartUnique/>
        </w:docPartObj>
      </w:sdtPr>
      <w:sdtEndPr>
        <w:rPr>
          <w:noProof/>
        </w:rPr>
      </w:sdtEndPr>
      <w:sdtContent>
        <w:p w14:paraId="0617E604" w14:textId="77777777" w:rsidR="008C0628" w:rsidRPr="00FB7868" w:rsidRDefault="008C0628" w:rsidP="00FB7868">
          <w:pPr>
            <w:pStyle w:val="TOCHeading"/>
            <w:jc w:val="both"/>
            <w:rPr>
              <w:rFonts w:ascii="Arial" w:hAnsi="Arial" w:cs="Arial"/>
              <w:sz w:val="24"/>
              <w:szCs w:val="24"/>
            </w:rPr>
          </w:pPr>
          <w:r w:rsidRPr="00FB7868">
            <w:rPr>
              <w:rFonts w:ascii="Arial" w:hAnsi="Arial" w:cs="Arial"/>
              <w:sz w:val="24"/>
              <w:szCs w:val="24"/>
            </w:rPr>
            <w:t>Contents</w:t>
          </w:r>
        </w:p>
        <w:p w14:paraId="5DDFE4E5" w14:textId="77777777" w:rsidR="008C0628" w:rsidRPr="00FB7868" w:rsidRDefault="008C0628" w:rsidP="00FB7868">
          <w:pPr>
            <w:pStyle w:val="TOC1"/>
            <w:tabs>
              <w:tab w:val="right" w:leader="dot" w:pos="9350"/>
            </w:tabs>
            <w:jc w:val="both"/>
            <w:rPr>
              <w:rFonts w:ascii="Arial" w:eastAsiaTheme="minorEastAsia" w:hAnsi="Arial" w:cs="Arial"/>
              <w:noProof/>
              <w:sz w:val="24"/>
              <w:szCs w:val="24"/>
            </w:rPr>
          </w:pPr>
          <w:r w:rsidRPr="00FB7868">
            <w:rPr>
              <w:rFonts w:ascii="Arial" w:hAnsi="Arial" w:cs="Arial"/>
              <w:sz w:val="24"/>
              <w:szCs w:val="24"/>
            </w:rPr>
            <w:fldChar w:fldCharType="begin"/>
          </w:r>
          <w:r w:rsidRPr="00FB7868">
            <w:rPr>
              <w:rFonts w:ascii="Arial" w:hAnsi="Arial" w:cs="Arial"/>
              <w:sz w:val="24"/>
              <w:szCs w:val="24"/>
            </w:rPr>
            <w:instrText xml:space="preserve"> TOC \o "1-3" \h \z \u </w:instrText>
          </w:r>
          <w:r w:rsidRPr="00FB7868">
            <w:rPr>
              <w:rFonts w:ascii="Arial" w:hAnsi="Arial" w:cs="Arial"/>
              <w:sz w:val="24"/>
              <w:szCs w:val="24"/>
            </w:rPr>
            <w:fldChar w:fldCharType="separate"/>
          </w:r>
          <w:hyperlink w:anchor="_Toc165855610" w:history="1">
            <w:r w:rsidRPr="00FB7868">
              <w:rPr>
                <w:rStyle w:val="Hyperlink"/>
                <w:rFonts w:ascii="Arial" w:hAnsi="Arial" w:cs="Arial"/>
                <w:noProof/>
                <w:sz w:val="24"/>
                <w:szCs w:val="24"/>
              </w:rPr>
              <w:t>EXECUTIVE SUMMARY</w:t>
            </w:r>
            <w:r w:rsidRPr="00FB7868">
              <w:rPr>
                <w:rFonts w:ascii="Arial" w:hAnsi="Arial" w:cs="Arial"/>
                <w:noProof/>
                <w:webHidden/>
                <w:sz w:val="24"/>
                <w:szCs w:val="24"/>
              </w:rPr>
              <w:tab/>
            </w:r>
            <w:r w:rsidRPr="00FB7868">
              <w:rPr>
                <w:rFonts w:ascii="Arial" w:hAnsi="Arial" w:cs="Arial"/>
                <w:noProof/>
                <w:webHidden/>
                <w:sz w:val="24"/>
                <w:szCs w:val="24"/>
              </w:rPr>
              <w:fldChar w:fldCharType="begin"/>
            </w:r>
            <w:r w:rsidRPr="00FB7868">
              <w:rPr>
                <w:rFonts w:ascii="Arial" w:hAnsi="Arial" w:cs="Arial"/>
                <w:noProof/>
                <w:webHidden/>
                <w:sz w:val="24"/>
                <w:szCs w:val="24"/>
              </w:rPr>
              <w:instrText xml:space="preserve"> PAGEREF _Toc165855610 \h </w:instrText>
            </w:r>
            <w:r w:rsidRPr="00FB7868">
              <w:rPr>
                <w:rFonts w:ascii="Arial" w:hAnsi="Arial" w:cs="Arial"/>
                <w:noProof/>
                <w:webHidden/>
                <w:sz w:val="24"/>
                <w:szCs w:val="24"/>
              </w:rPr>
            </w:r>
            <w:r w:rsidRPr="00FB7868">
              <w:rPr>
                <w:rFonts w:ascii="Arial" w:hAnsi="Arial" w:cs="Arial"/>
                <w:noProof/>
                <w:webHidden/>
                <w:sz w:val="24"/>
                <w:szCs w:val="24"/>
              </w:rPr>
              <w:fldChar w:fldCharType="separate"/>
            </w:r>
            <w:r w:rsidRPr="00FB7868">
              <w:rPr>
                <w:rFonts w:ascii="Arial" w:hAnsi="Arial" w:cs="Arial"/>
                <w:noProof/>
                <w:webHidden/>
                <w:sz w:val="24"/>
                <w:szCs w:val="24"/>
              </w:rPr>
              <w:t>2</w:t>
            </w:r>
            <w:r w:rsidRPr="00FB7868">
              <w:rPr>
                <w:rFonts w:ascii="Arial" w:hAnsi="Arial" w:cs="Arial"/>
                <w:noProof/>
                <w:webHidden/>
                <w:sz w:val="24"/>
                <w:szCs w:val="24"/>
              </w:rPr>
              <w:fldChar w:fldCharType="end"/>
            </w:r>
          </w:hyperlink>
        </w:p>
        <w:p w14:paraId="715CFCEE"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11" w:history="1">
            <w:r w:rsidR="008C0628" w:rsidRPr="00FB7868">
              <w:rPr>
                <w:rStyle w:val="Hyperlink"/>
                <w:rFonts w:ascii="Arial" w:hAnsi="Arial" w:cs="Arial"/>
                <w:noProof/>
                <w:sz w:val="24"/>
                <w:szCs w:val="24"/>
              </w:rPr>
              <w:t>1-</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INTRODUCTION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17602B34" w14:textId="77777777" w:rsidR="008C0628" w:rsidRPr="00FB7868" w:rsidRDefault="005165C2" w:rsidP="00FB7868">
          <w:pPr>
            <w:pStyle w:val="TOC2"/>
            <w:tabs>
              <w:tab w:val="left" w:pos="880"/>
              <w:tab w:val="right" w:leader="dot" w:pos="9350"/>
            </w:tabs>
            <w:jc w:val="both"/>
            <w:rPr>
              <w:rFonts w:ascii="Arial" w:eastAsiaTheme="minorEastAsia" w:hAnsi="Arial" w:cs="Arial"/>
              <w:noProof/>
              <w:sz w:val="24"/>
              <w:szCs w:val="24"/>
            </w:rPr>
          </w:pPr>
          <w:hyperlink w:anchor="_Toc165855612" w:history="1">
            <w:r w:rsidR="008C0628" w:rsidRPr="00FB7868">
              <w:rPr>
                <w:rStyle w:val="Hyperlink"/>
                <w:rFonts w:ascii="Arial" w:hAnsi="Arial" w:cs="Arial"/>
                <w:noProof/>
                <w:sz w:val="24"/>
                <w:szCs w:val="24"/>
              </w:rPr>
              <w:t>1.1.</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Chelsea Hotel:</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5F661D37" w14:textId="77777777" w:rsidR="008C0628" w:rsidRPr="00FB7868" w:rsidRDefault="005165C2" w:rsidP="00FB7868">
          <w:pPr>
            <w:pStyle w:val="TOC2"/>
            <w:tabs>
              <w:tab w:val="left" w:pos="880"/>
              <w:tab w:val="right" w:leader="dot" w:pos="9350"/>
            </w:tabs>
            <w:jc w:val="both"/>
            <w:rPr>
              <w:rFonts w:ascii="Arial" w:eastAsiaTheme="minorEastAsia" w:hAnsi="Arial" w:cs="Arial"/>
              <w:noProof/>
              <w:sz w:val="24"/>
              <w:szCs w:val="24"/>
            </w:rPr>
          </w:pPr>
          <w:hyperlink w:anchor="_Toc165855613" w:history="1">
            <w:r w:rsidR="008C0628" w:rsidRPr="00FB7868">
              <w:rPr>
                <w:rStyle w:val="Hyperlink"/>
                <w:rFonts w:ascii="Arial" w:hAnsi="Arial" w:cs="Arial"/>
                <w:noProof/>
                <w:sz w:val="24"/>
                <w:szCs w:val="24"/>
              </w:rPr>
              <w:t>1.2.</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Cultivate, a consulting firm:</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_Toc165855613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6B7BB114" w14:textId="77777777" w:rsidR="008C0628" w:rsidRPr="00FB7868" w:rsidRDefault="005165C2" w:rsidP="00FB7868">
          <w:pPr>
            <w:pStyle w:val="TOC2"/>
            <w:tabs>
              <w:tab w:val="left" w:pos="880"/>
              <w:tab w:val="right" w:leader="dot" w:pos="9350"/>
            </w:tabs>
            <w:jc w:val="both"/>
            <w:rPr>
              <w:rFonts w:ascii="Arial" w:eastAsiaTheme="minorEastAsia" w:hAnsi="Arial" w:cs="Arial"/>
              <w:noProof/>
              <w:sz w:val="24"/>
              <w:szCs w:val="24"/>
            </w:rPr>
          </w:pPr>
          <w:hyperlink w:anchor="_Toc165855614" w:history="1">
            <w:r w:rsidR="008C0628" w:rsidRPr="00FB7868">
              <w:rPr>
                <w:rStyle w:val="Hyperlink"/>
                <w:rFonts w:ascii="Arial" w:hAnsi="Arial" w:cs="Arial"/>
                <w:noProof/>
                <w:sz w:val="24"/>
                <w:szCs w:val="24"/>
              </w:rPr>
              <w:t>1.3.</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issue for consultation: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_Toc165855614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03452DE7" w14:textId="77777777" w:rsidR="008C0628" w:rsidRPr="00FB7868" w:rsidRDefault="005165C2" w:rsidP="00FB7868">
          <w:pPr>
            <w:pStyle w:val="TOC2"/>
            <w:tabs>
              <w:tab w:val="left" w:pos="880"/>
              <w:tab w:val="right" w:leader="dot" w:pos="9350"/>
            </w:tabs>
            <w:jc w:val="both"/>
            <w:rPr>
              <w:rFonts w:ascii="Arial" w:eastAsiaTheme="minorEastAsia" w:hAnsi="Arial" w:cs="Arial"/>
              <w:noProof/>
              <w:sz w:val="24"/>
              <w:szCs w:val="24"/>
            </w:rPr>
          </w:pPr>
          <w:hyperlink w:anchor="_Toc165855615" w:history="1">
            <w:r w:rsidR="008C0628" w:rsidRPr="00FB7868">
              <w:rPr>
                <w:rStyle w:val="Hyperlink"/>
                <w:rFonts w:ascii="Arial" w:eastAsia="Times New Roman" w:hAnsi="Arial" w:cs="Arial"/>
                <w:noProof/>
                <w:sz w:val="24"/>
                <w:szCs w:val="24"/>
              </w:rPr>
              <w:t>1.4.</w:t>
            </w:r>
            <w:r w:rsidR="008C0628" w:rsidRPr="00FB7868">
              <w:rPr>
                <w:rFonts w:ascii="Arial" w:eastAsiaTheme="minorEastAsia" w:hAnsi="Arial" w:cs="Arial"/>
                <w:noProof/>
                <w:sz w:val="24"/>
                <w:szCs w:val="24"/>
              </w:rPr>
              <w:tab/>
            </w:r>
            <w:r w:rsidR="008C0628" w:rsidRPr="00FB7868">
              <w:rPr>
                <w:rStyle w:val="Hyperlink"/>
                <w:rFonts w:ascii="Arial" w:eastAsia="Times New Roman" w:hAnsi="Arial" w:cs="Arial"/>
                <w:noProof/>
                <w:sz w:val="24"/>
                <w:szCs w:val="24"/>
              </w:rPr>
              <w:t>Frameworks of ideas for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_Toc165855615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0FFE9E1C"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16" w:history="1">
            <w:r w:rsidR="008C0628" w:rsidRPr="00FB7868">
              <w:rPr>
                <w:rStyle w:val="Hyperlink"/>
                <w:rFonts w:ascii="Arial" w:hAnsi="Arial" w:cs="Arial"/>
                <w:noProof/>
                <w:sz w:val="24"/>
                <w:szCs w:val="24"/>
              </w:rPr>
              <w:t>2-</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_Toc165855616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36044B93"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17" w:history="1">
            <w:r w:rsidR="008C0628" w:rsidRPr="00FB7868">
              <w:rPr>
                <w:rStyle w:val="Hyperlink"/>
                <w:rFonts w:ascii="Arial" w:hAnsi="Arial" w:cs="Arial"/>
                <w:noProof/>
                <w:sz w:val="24"/>
                <w:szCs w:val="24"/>
              </w:rPr>
              <w:t>2.1. THE ISSUE</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_Toc165855617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5DD4281B"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18" w:history="1">
            <w:r w:rsidR="008C0628" w:rsidRPr="00FB7868">
              <w:rPr>
                <w:rStyle w:val="Hyperlink"/>
                <w:rFonts w:ascii="Arial" w:hAnsi="Arial" w:cs="Arial"/>
                <w:noProof/>
                <w:sz w:val="24"/>
                <w:szCs w:val="24"/>
              </w:rPr>
              <w:t>2.2. The Impact</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_Toc165855618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2F138E9E"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19" w:history="1">
            <w:r w:rsidR="008C0628" w:rsidRPr="00FB7868">
              <w:rPr>
                <w:rStyle w:val="Hyperlink"/>
                <w:rFonts w:ascii="Arial" w:hAnsi="Arial" w:cs="Arial"/>
                <w:noProof/>
                <w:sz w:val="24"/>
                <w:szCs w:val="24"/>
              </w:rPr>
              <w:t>2.3. THE CAUSES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_Toc165855619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7</w:t>
            </w:r>
            <w:r w:rsidR="008C0628" w:rsidRPr="00FB7868">
              <w:rPr>
                <w:rFonts w:ascii="Arial" w:hAnsi="Arial" w:cs="Arial"/>
                <w:noProof/>
                <w:webHidden/>
                <w:sz w:val="24"/>
                <w:szCs w:val="24"/>
              </w:rPr>
              <w:fldChar w:fldCharType="end"/>
            </w:r>
          </w:hyperlink>
        </w:p>
        <w:p w14:paraId="1C531213"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0" w:history="1">
            <w:r w:rsidR="008C0628" w:rsidRPr="00FB7868">
              <w:rPr>
                <w:rStyle w:val="Hyperlink"/>
                <w:rFonts w:ascii="Arial" w:eastAsia="Times New Roman" w:hAnsi="Arial" w:cs="Arial"/>
                <w:noProof/>
                <w:sz w:val="24"/>
                <w:szCs w:val="24"/>
              </w:rPr>
              <w:t>2.4. THE RESEARCH METHODOLOGY</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_Toc165855620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7</w:t>
            </w:r>
            <w:r w:rsidR="008C0628" w:rsidRPr="00FB7868">
              <w:rPr>
                <w:rFonts w:ascii="Arial" w:hAnsi="Arial" w:cs="Arial"/>
                <w:noProof/>
                <w:webHidden/>
                <w:sz w:val="24"/>
                <w:szCs w:val="24"/>
              </w:rPr>
              <w:fldChar w:fldCharType="end"/>
            </w:r>
          </w:hyperlink>
        </w:p>
        <w:p w14:paraId="39E9321A"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1" w:history="1">
            <w:r w:rsidR="008C0628" w:rsidRPr="00FB7868">
              <w:rPr>
                <w:rStyle w:val="Hyperlink"/>
                <w:rFonts w:ascii="Arial" w:hAnsi="Arial" w:cs="Arial"/>
                <w:noProof/>
                <w:sz w:val="24"/>
                <w:szCs w:val="24"/>
              </w:rPr>
              <w:t>2.5. PESTEL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8</w:t>
            </w:r>
            <w:r w:rsidR="008C0628" w:rsidRPr="00FB7868">
              <w:rPr>
                <w:rFonts w:ascii="Arial" w:hAnsi="Arial" w:cs="Arial"/>
                <w:noProof/>
                <w:webHidden/>
                <w:sz w:val="24"/>
                <w:szCs w:val="24"/>
              </w:rPr>
              <w:fldChar w:fldCharType="end"/>
            </w:r>
          </w:hyperlink>
        </w:p>
        <w:p w14:paraId="4233E90F"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2" w:history="1">
            <w:r w:rsidR="008C0628" w:rsidRPr="00FB7868">
              <w:rPr>
                <w:rStyle w:val="Hyperlink"/>
                <w:rFonts w:ascii="Arial" w:hAnsi="Arial" w:cs="Arial"/>
                <w:noProof/>
                <w:sz w:val="24"/>
                <w:szCs w:val="24"/>
              </w:rPr>
              <w:t>2.6. SWOT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9</w:t>
            </w:r>
            <w:r w:rsidR="008C0628" w:rsidRPr="00FB7868">
              <w:rPr>
                <w:rFonts w:ascii="Arial" w:hAnsi="Arial" w:cs="Arial"/>
                <w:noProof/>
                <w:webHidden/>
                <w:sz w:val="24"/>
                <w:szCs w:val="24"/>
              </w:rPr>
              <w:fldChar w:fldCharType="end"/>
            </w:r>
          </w:hyperlink>
        </w:p>
        <w:p w14:paraId="5C80C794"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3" w:history="1">
            <w:r w:rsidR="008C0628" w:rsidRPr="00FB7868">
              <w:rPr>
                <w:rStyle w:val="Hyperlink"/>
                <w:rFonts w:ascii="Arial" w:hAnsi="Arial" w:cs="Arial"/>
                <w:noProof/>
                <w:sz w:val="24"/>
                <w:szCs w:val="24"/>
              </w:rPr>
              <w:t>2.7. TOWS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_Toc165855623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9</w:t>
            </w:r>
            <w:r w:rsidR="008C0628" w:rsidRPr="00FB7868">
              <w:rPr>
                <w:rFonts w:ascii="Arial" w:hAnsi="Arial" w:cs="Arial"/>
                <w:noProof/>
                <w:webHidden/>
                <w:sz w:val="24"/>
                <w:szCs w:val="24"/>
              </w:rPr>
              <w:fldChar w:fldCharType="end"/>
            </w:r>
          </w:hyperlink>
        </w:p>
        <w:p w14:paraId="53755E84"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24" w:history="1">
            <w:r w:rsidR="008C0628" w:rsidRPr="00FB7868">
              <w:rPr>
                <w:rStyle w:val="Hyperlink"/>
                <w:rFonts w:ascii="Arial" w:hAnsi="Arial" w:cs="Arial"/>
                <w:noProof/>
                <w:sz w:val="24"/>
                <w:szCs w:val="24"/>
              </w:rPr>
              <w:t>3-</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RECOMMENDATIONS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_Toc165855624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10</w:t>
            </w:r>
            <w:r w:rsidR="008C0628" w:rsidRPr="00FB7868">
              <w:rPr>
                <w:rFonts w:ascii="Arial" w:hAnsi="Arial" w:cs="Arial"/>
                <w:noProof/>
                <w:webHidden/>
                <w:sz w:val="24"/>
                <w:szCs w:val="24"/>
              </w:rPr>
              <w:fldChar w:fldCharType="end"/>
            </w:r>
          </w:hyperlink>
        </w:p>
        <w:p w14:paraId="58B7E16B"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5" w:history="1">
            <w:r w:rsidR="008C0628" w:rsidRPr="00FB7868">
              <w:rPr>
                <w:rStyle w:val="Hyperlink"/>
                <w:rFonts w:ascii="Arial" w:hAnsi="Arial" w:cs="Arial"/>
                <w:noProof/>
                <w:sz w:val="24"/>
                <w:szCs w:val="24"/>
              </w:rPr>
              <w:t>3.1. CHANGE MANAGEMENT STRATEGIES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_Toc165855625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10</w:t>
            </w:r>
            <w:r w:rsidR="008C0628" w:rsidRPr="00FB7868">
              <w:rPr>
                <w:rFonts w:ascii="Arial" w:hAnsi="Arial" w:cs="Arial"/>
                <w:noProof/>
                <w:webHidden/>
                <w:sz w:val="24"/>
                <w:szCs w:val="24"/>
              </w:rPr>
              <w:fldChar w:fldCharType="end"/>
            </w:r>
          </w:hyperlink>
        </w:p>
        <w:p w14:paraId="214F9C31"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6" w:history="1">
            <w:r w:rsidR="008C0628" w:rsidRPr="00FB7868">
              <w:rPr>
                <w:rStyle w:val="Hyperlink"/>
                <w:rFonts w:ascii="Arial" w:eastAsia="Times New Roman" w:hAnsi="Arial" w:cs="Arial"/>
                <w:noProof/>
                <w:sz w:val="24"/>
                <w:szCs w:val="24"/>
              </w:rPr>
              <w:t>3.2. IMPLEMENTATION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_Toc165855626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12</w:t>
            </w:r>
            <w:r w:rsidR="008C0628" w:rsidRPr="00FB7868">
              <w:rPr>
                <w:rFonts w:ascii="Arial" w:hAnsi="Arial" w:cs="Arial"/>
                <w:noProof/>
                <w:webHidden/>
                <w:sz w:val="24"/>
                <w:szCs w:val="24"/>
              </w:rPr>
              <w:fldChar w:fldCharType="end"/>
            </w:r>
          </w:hyperlink>
        </w:p>
        <w:p w14:paraId="0627C0DF"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7" w:history="1">
            <w:r w:rsidR="008C0628" w:rsidRPr="00FB7868">
              <w:rPr>
                <w:rStyle w:val="Hyperlink"/>
                <w:rFonts w:ascii="Arial" w:hAnsi="Arial" w:cs="Arial"/>
                <w:noProof/>
                <w:sz w:val="24"/>
                <w:szCs w:val="24"/>
              </w:rPr>
              <w:t>3.3. MEASURE OF SUCCESS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_Toc165855627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13</w:t>
            </w:r>
            <w:r w:rsidR="008C0628" w:rsidRPr="00FB7868">
              <w:rPr>
                <w:rFonts w:ascii="Arial" w:hAnsi="Arial" w:cs="Arial"/>
                <w:noProof/>
                <w:webHidden/>
                <w:sz w:val="24"/>
                <w:szCs w:val="24"/>
              </w:rPr>
              <w:fldChar w:fldCharType="end"/>
            </w:r>
          </w:hyperlink>
        </w:p>
        <w:p w14:paraId="3E1EDFE9"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8" w:history="1">
            <w:r w:rsidR="008C0628" w:rsidRPr="00FB7868">
              <w:rPr>
                <w:rStyle w:val="Hyperlink"/>
                <w:rFonts w:ascii="Arial" w:hAnsi="Arial" w:cs="Arial"/>
                <w:noProof/>
                <w:sz w:val="24"/>
                <w:szCs w:val="24"/>
              </w:rPr>
              <w:t>3.4. DIFFERENT WAYS TO EVALUATE</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_Toc165855628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4180D0A0" w14:textId="77777777" w:rsidR="008C0628" w:rsidRPr="00FB7868" w:rsidRDefault="005165C2" w:rsidP="00FB7868">
          <w:pPr>
            <w:pStyle w:val="TOC2"/>
            <w:tabs>
              <w:tab w:val="right" w:leader="dot" w:pos="9350"/>
            </w:tabs>
            <w:jc w:val="both"/>
            <w:rPr>
              <w:rFonts w:ascii="Arial" w:eastAsiaTheme="minorEastAsia" w:hAnsi="Arial" w:cs="Arial"/>
              <w:noProof/>
              <w:sz w:val="24"/>
              <w:szCs w:val="24"/>
            </w:rPr>
          </w:pPr>
          <w:hyperlink w:anchor="_Toc165855629" w:history="1">
            <w:r w:rsidR="008C0628" w:rsidRPr="00FB7868">
              <w:rPr>
                <w:rStyle w:val="Hyperlink"/>
                <w:rFonts w:ascii="Arial" w:eastAsia="Times New Roman" w:hAnsi="Arial" w:cs="Arial"/>
                <w:noProof/>
                <w:sz w:val="24"/>
                <w:szCs w:val="24"/>
              </w:rPr>
              <w:t>3.5. POTENTIAL BENEFIT AND COST</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_Toc165855629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05D061F2"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30" w:history="1">
            <w:r w:rsidR="008C0628" w:rsidRPr="00FB7868">
              <w:rPr>
                <w:rStyle w:val="Hyperlink"/>
                <w:rFonts w:ascii="Arial" w:hAnsi="Arial" w:cs="Arial"/>
                <w:noProof/>
                <w:sz w:val="24"/>
                <w:szCs w:val="24"/>
              </w:rPr>
              <w:t>4-</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ACTION PLAN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_Toc165855630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264A2FE5"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31" w:history="1">
            <w:r w:rsidR="008C0628" w:rsidRPr="00FB7868">
              <w:rPr>
                <w:rStyle w:val="Hyperlink"/>
                <w:rFonts w:ascii="Arial" w:hAnsi="Arial" w:cs="Arial"/>
                <w:noProof/>
                <w:sz w:val="24"/>
                <w:szCs w:val="24"/>
              </w:rPr>
              <w:t>5-</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CONCLUSION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17</w:t>
            </w:r>
            <w:r w:rsidR="008C0628" w:rsidRPr="00FB7868">
              <w:rPr>
                <w:rFonts w:ascii="Arial" w:hAnsi="Arial" w:cs="Arial"/>
                <w:noProof/>
                <w:webHidden/>
                <w:sz w:val="24"/>
                <w:szCs w:val="24"/>
              </w:rPr>
              <w:fldChar w:fldCharType="end"/>
            </w:r>
          </w:hyperlink>
        </w:p>
        <w:p w14:paraId="071C39C3" w14:textId="77777777" w:rsidR="008C0628" w:rsidRPr="00FB7868" w:rsidRDefault="005165C2" w:rsidP="00FB7868">
          <w:pPr>
            <w:pStyle w:val="TOC1"/>
            <w:tabs>
              <w:tab w:val="left" w:pos="440"/>
              <w:tab w:val="right" w:leader="dot" w:pos="9350"/>
            </w:tabs>
            <w:jc w:val="both"/>
            <w:rPr>
              <w:rFonts w:ascii="Arial" w:eastAsiaTheme="minorEastAsia" w:hAnsi="Arial" w:cs="Arial"/>
              <w:noProof/>
              <w:sz w:val="24"/>
              <w:szCs w:val="24"/>
            </w:rPr>
          </w:pPr>
          <w:hyperlink w:anchor="_Toc165855632" w:history="1">
            <w:r w:rsidR="008C0628" w:rsidRPr="00FB7868">
              <w:rPr>
                <w:rStyle w:val="Hyperlink"/>
                <w:rFonts w:ascii="Arial" w:hAnsi="Arial" w:cs="Arial"/>
                <w:noProof/>
                <w:sz w:val="24"/>
                <w:szCs w:val="24"/>
              </w:rPr>
              <w:t>6-</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REFERENCES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18</w:t>
            </w:r>
            <w:r w:rsidR="008C0628" w:rsidRPr="00FB7868">
              <w:rPr>
                <w:rFonts w:ascii="Arial" w:hAnsi="Arial" w:cs="Arial"/>
                <w:noProof/>
                <w:webHidden/>
                <w:sz w:val="24"/>
                <w:szCs w:val="24"/>
              </w:rPr>
              <w:fldChar w:fldCharType="end"/>
            </w:r>
          </w:hyperlink>
        </w:p>
        <w:p w14:paraId="60E0B1F3" w14:textId="77777777" w:rsidR="008C0628" w:rsidRPr="00FB7868" w:rsidRDefault="008C0628" w:rsidP="00FB7868">
          <w:pPr>
            <w:jc w:val="both"/>
            <w:rPr>
              <w:rFonts w:ascii="Arial" w:hAnsi="Arial" w:cs="Arial"/>
              <w:sz w:val="24"/>
              <w:szCs w:val="24"/>
            </w:rPr>
          </w:pPr>
          <w:r w:rsidRPr="00FB7868">
            <w:rPr>
              <w:rFonts w:ascii="Arial" w:hAnsi="Arial" w:cs="Arial"/>
              <w:b/>
              <w:bCs/>
              <w:noProof/>
              <w:sz w:val="24"/>
              <w:szCs w:val="24"/>
            </w:rPr>
            <w:fldChar w:fldCharType="end"/>
          </w:r>
        </w:p>
      </w:sdtContent>
    </w:sdt>
    <w:p w14:paraId="27179564" w14:textId="77777777" w:rsidR="008C0628" w:rsidRPr="00FB7868" w:rsidRDefault="008C0628" w:rsidP="00FB7868">
      <w:pPr>
        <w:spacing w:after="0" w:line="240" w:lineRule="auto"/>
        <w:jc w:val="both"/>
        <w:rPr>
          <w:rFonts w:ascii="Arial" w:eastAsia="Times New Roman" w:hAnsi="Arial" w:cs="Arial"/>
          <w:sz w:val="24"/>
          <w:szCs w:val="24"/>
        </w:rPr>
      </w:pPr>
    </w:p>
    <w:p w14:paraId="4ECAD633" w14:textId="77777777" w:rsidR="008C0628" w:rsidRPr="00FB7868" w:rsidRDefault="008C0628" w:rsidP="00FB7868">
      <w:pPr>
        <w:spacing w:after="0" w:line="240" w:lineRule="auto"/>
        <w:jc w:val="both"/>
        <w:rPr>
          <w:rFonts w:ascii="Arial" w:eastAsia="Times New Roman" w:hAnsi="Arial" w:cs="Arial"/>
          <w:sz w:val="24"/>
          <w:szCs w:val="24"/>
        </w:rPr>
      </w:pPr>
    </w:p>
    <w:p w14:paraId="56883732" w14:textId="77777777" w:rsidR="008C0628" w:rsidRPr="00FB7868" w:rsidRDefault="008C0628" w:rsidP="00FB7868">
      <w:pPr>
        <w:spacing w:after="0" w:line="240" w:lineRule="auto"/>
        <w:jc w:val="both"/>
        <w:rPr>
          <w:rFonts w:ascii="Arial" w:eastAsia="Times New Roman" w:hAnsi="Arial" w:cs="Arial"/>
          <w:sz w:val="24"/>
          <w:szCs w:val="24"/>
        </w:rPr>
      </w:pPr>
    </w:p>
    <w:p w14:paraId="42BA5CBE" w14:textId="77777777" w:rsidR="008C0628" w:rsidRPr="00FB7868" w:rsidRDefault="008C0628" w:rsidP="00FB7868">
      <w:pPr>
        <w:spacing w:after="0" w:line="240" w:lineRule="auto"/>
        <w:jc w:val="both"/>
        <w:rPr>
          <w:rFonts w:ascii="Arial" w:eastAsia="Times New Roman" w:hAnsi="Arial" w:cs="Arial"/>
          <w:sz w:val="24"/>
          <w:szCs w:val="24"/>
        </w:rPr>
      </w:pPr>
    </w:p>
    <w:p w14:paraId="0284CE3A" w14:textId="77777777" w:rsidR="008C0628" w:rsidRPr="00FB7868" w:rsidRDefault="008C0628" w:rsidP="00FB7868">
      <w:pPr>
        <w:spacing w:after="0" w:line="240" w:lineRule="auto"/>
        <w:jc w:val="both"/>
        <w:rPr>
          <w:rFonts w:ascii="Arial" w:eastAsia="Times New Roman" w:hAnsi="Arial" w:cs="Arial"/>
          <w:sz w:val="24"/>
          <w:szCs w:val="24"/>
        </w:rPr>
      </w:pPr>
    </w:p>
    <w:p w14:paraId="3BE83B72" w14:textId="77777777" w:rsidR="008C0628" w:rsidRPr="00FB7868" w:rsidRDefault="008C0628" w:rsidP="00FB7868">
      <w:pPr>
        <w:spacing w:after="0" w:line="240" w:lineRule="auto"/>
        <w:jc w:val="both"/>
        <w:rPr>
          <w:rFonts w:ascii="Arial" w:eastAsia="Times New Roman" w:hAnsi="Arial" w:cs="Arial"/>
          <w:sz w:val="24"/>
          <w:szCs w:val="24"/>
        </w:rPr>
      </w:pPr>
    </w:p>
    <w:p w14:paraId="573D5CFB" w14:textId="77777777" w:rsidR="008C0628" w:rsidRPr="00FB7868" w:rsidRDefault="008C0628" w:rsidP="00FB7868">
      <w:pPr>
        <w:spacing w:after="0" w:line="240" w:lineRule="auto"/>
        <w:jc w:val="both"/>
        <w:rPr>
          <w:rFonts w:ascii="Arial" w:eastAsia="Times New Roman" w:hAnsi="Arial" w:cs="Arial"/>
          <w:sz w:val="24"/>
          <w:szCs w:val="24"/>
        </w:rPr>
      </w:pPr>
    </w:p>
    <w:p w14:paraId="6824EE7C" w14:textId="77777777" w:rsidR="008C0628" w:rsidRPr="00FB7868" w:rsidRDefault="008C0628" w:rsidP="00FB7868">
      <w:pPr>
        <w:spacing w:after="0" w:line="240" w:lineRule="auto"/>
        <w:jc w:val="both"/>
        <w:rPr>
          <w:rFonts w:ascii="Arial" w:eastAsia="Times New Roman" w:hAnsi="Arial" w:cs="Arial"/>
          <w:sz w:val="24"/>
          <w:szCs w:val="24"/>
        </w:rPr>
      </w:pPr>
    </w:p>
    <w:p w14:paraId="6BDDFB10" w14:textId="77777777" w:rsidR="00314A6D" w:rsidRPr="00FB7868" w:rsidRDefault="00314A6D" w:rsidP="00FB7868">
      <w:pPr>
        <w:jc w:val="both"/>
        <w:rPr>
          <w:rFonts w:ascii="Arial" w:hAnsi="Arial" w:cs="Arial"/>
          <w:color w:val="000000" w:themeColor="text1"/>
          <w:sz w:val="24"/>
          <w:szCs w:val="24"/>
        </w:rPr>
      </w:pPr>
    </w:p>
    <w:p w14:paraId="3DF583DB" w14:textId="77777777" w:rsidR="00283723" w:rsidRPr="00FB7868" w:rsidRDefault="00861233" w:rsidP="002F7E7E">
      <w:pPr>
        <w:pStyle w:val="Heading1"/>
        <w:numPr>
          <w:ilvl w:val="0"/>
          <w:numId w:val="1"/>
        </w:numPr>
        <w:spacing w:line="360" w:lineRule="auto"/>
        <w:jc w:val="both"/>
        <w:rPr>
          <w:rFonts w:ascii="Arial" w:hAnsi="Arial" w:cs="Arial"/>
          <w:color w:val="000000" w:themeColor="text1"/>
          <w:sz w:val="24"/>
          <w:szCs w:val="24"/>
        </w:rPr>
      </w:pPr>
      <w:bookmarkStart w:id="1" w:name="_Toc165855611"/>
      <w:r w:rsidRPr="00FB7868">
        <w:rPr>
          <w:rFonts w:ascii="Arial" w:hAnsi="Arial" w:cs="Arial"/>
          <w:color w:val="000000" w:themeColor="text1"/>
          <w:sz w:val="24"/>
          <w:szCs w:val="24"/>
        </w:rPr>
        <w:lastRenderedPageBreak/>
        <w:t>INTRODUCTION</w:t>
      </w:r>
      <w:bookmarkEnd w:id="1"/>
    </w:p>
    <w:p w14:paraId="0ED049BE"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2" w:name="_Toc165855612"/>
      <w:r w:rsidRPr="00FB7868">
        <w:rPr>
          <w:rFonts w:ascii="Arial" w:hAnsi="Arial" w:cs="Arial"/>
          <w:color w:val="000000" w:themeColor="text1"/>
          <w:sz w:val="24"/>
          <w:szCs w:val="24"/>
        </w:rPr>
        <w:t>The Chelsea Hotel:</w:t>
      </w:r>
      <w:bookmarkEnd w:id="2"/>
    </w:p>
    <w:p w14:paraId="67A9C80D"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With its address of 222 West 23rd Street, the Hotel Chelsea is in New York City's Chelsea area. It is on the south side of the street, between Eighth Avenue and Seventh Avenue (White, </w:t>
      </w:r>
      <w:proofErr w:type="spellStart"/>
      <w:r w:rsidRPr="00FB7868">
        <w:rPr>
          <w:rFonts w:ascii="Arial" w:eastAsia="Times New Roman" w:hAnsi="Arial" w:cs="Arial"/>
          <w:sz w:val="24"/>
          <w:szCs w:val="24"/>
        </w:rPr>
        <w:t>Willensky</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Leadon</w:t>
      </w:r>
      <w:proofErr w:type="spellEnd"/>
      <w:r w:rsidRPr="00FB7868">
        <w:rPr>
          <w:rFonts w:ascii="Arial" w:eastAsia="Times New Roman" w:hAnsi="Arial" w:cs="Arial"/>
          <w:sz w:val="24"/>
          <w:szCs w:val="24"/>
        </w:rPr>
        <w:t>, 2010). Designer Philip Hubert worked on the Hotel Chelsea in Manhattan from 1883 to 1884. It is a high-end hotel. It used to be a housing cooperative and has been home to many writers, singers, artists, and performers. As of 2022, most of the building is a high-end hotel. It is a landmark in New York City and is on the National Register of Historic Places. The 12-story building used to be a housing union, but as of 2022, it has been split into 400 units and 155 units. The Chelsea used to be a housing company, but in 1905, it was turned into an apartment hotel because of money problems and tenants moving. The hotel has been the scene or inspiration for many works of popular media. It has also been used for filming and events. The hotel has gone through a few small changes that have been an important part of its artistic culture.</w:t>
      </w:r>
    </w:p>
    <w:p w14:paraId="776C863E"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3" w:name="_Toc165855613"/>
      <w:r w:rsidRPr="00FB7868">
        <w:rPr>
          <w:rFonts w:ascii="Arial" w:hAnsi="Arial" w:cs="Arial"/>
          <w:color w:val="000000" w:themeColor="text1"/>
          <w:sz w:val="24"/>
          <w:szCs w:val="24"/>
        </w:rPr>
        <w:t>Cultivate, a consulting firm:</w:t>
      </w:r>
      <w:bookmarkEnd w:id="3"/>
    </w:p>
    <w:p w14:paraId="1966EB77" w14:textId="77777777" w:rsidR="00861233" w:rsidRPr="00FB7868" w:rsidRDefault="00861233"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Cultivate is a consulting company that helps the hotel business solve tough problems. The firm has advisors from a range of backgrounds and fields, but they think that entrepreneurs are the best advisors because they have been through it themselves. They work on strategic management and making sure things run smoothly, making sure that the past is remembered correctly while also raising standards to meet current needs. The consultants at Cultivate know a lot about both business and technology, which lets them come up with creative solutions that take into account the different backgrounds of their customers. The company wants to get to know people in the area and work with them to solve tough business problems.</w:t>
      </w:r>
    </w:p>
    <w:p w14:paraId="1C640023"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4" w:name="_Toc165855614"/>
      <w:r w:rsidRPr="00FB7868">
        <w:rPr>
          <w:rFonts w:ascii="Arial" w:hAnsi="Arial" w:cs="Arial"/>
          <w:color w:val="000000" w:themeColor="text1"/>
          <w:sz w:val="24"/>
          <w:szCs w:val="24"/>
        </w:rPr>
        <w:t>The issue for consultation:</w:t>
      </w:r>
      <w:bookmarkEnd w:id="4"/>
    </w:p>
    <w:p w14:paraId="4365F244"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At the moment, the Chelsea Hotel is working to bring its services and facilities up to date so that they meet modern standards while still keeping its historic charm and appeal. Finding a balance between these different goals is very hard for operations, branding, and customer satisfaction, especially since the hotel is currently undergoing </w:t>
      </w:r>
      <w:r w:rsidRPr="00FB7868">
        <w:rPr>
          <w:rFonts w:ascii="Arial" w:eastAsia="Times New Roman" w:hAnsi="Arial" w:cs="Arial"/>
          <w:sz w:val="24"/>
          <w:szCs w:val="24"/>
        </w:rPr>
        <w:lastRenderedPageBreak/>
        <w:t>renovations to bring its old infrastructure up to date. The hotel's management is worried that these necessary changes will make loyal customers unhappy and hurt the hotel's well-known image.</w:t>
      </w:r>
    </w:p>
    <w:p w14:paraId="390BF358" w14:textId="77777777" w:rsidR="00861233" w:rsidRPr="00FB7868" w:rsidRDefault="00861233" w:rsidP="002F7E7E">
      <w:pPr>
        <w:pStyle w:val="Heading2"/>
        <w:numPr>
          <w:ilvl w:val="1"/>
          <w:numId w:val="3"/>
        </w:numPr>
        <w:spacing w:line="360" w:lineRule="auto"/>
        <w:jc w:val="both"/>
        <w:rPr>
          <w:rFonts w:ascii="Arial" w:eastAsia="Times New Roman" w:hAnsi="Arial" w:cs="Arial"/>
          <w:color w:val="000000" w:themeColor="text1"/>
          <w:sz w:val="24"/>
          <w:szCs w:val="24"/>
        </w:rPr>
      </w:pPr>
      <w:bookmarkStart w:id="5" w:name="_Toc165855615"/>
      <w:r w:rsidRPr="00FB7868">
        <w:rPr>
          <w:rFonts w:ascii="Arial" w:eastAsia="Times New Roman" w:hAnsi="Arial" w:cs="Arial"/>
          <w:color w:val="000000" w:themeColor="text1"/>
          <w:sz w:val="24"/>
          <w:szCs w:val="24"/>
        </w:rPr>
        <w:t>Frameworks of ideas for analysis:</w:t>
      </w:r>
      <w:bookmarkEnd w:id="5"/>
      <w:r w:rsidRPr="00FB7868">
        <w:rPr>
          <w:rFonts w:ascii="Arial" w:eastAsia="Times New Roman" w:hAnsi="Arial" w:cs="Arial"/>
          <w:color w:val="000000" w:themeColor="text1"/>
          <w:sz w:val="24"/>
          <w:szCs w:val="24"/>
        </w:rPr>
        <w:t xml:space="preserve"> </w:t>
      </w:r>
    </w:p>
    <w:p w14:paraId="1A834C3D"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Cultivate suggests using a number of different analytical models to deal with these issues: </w:t>
      </w:r>
    </w:p>
    <w:p w14:paraId="3A108EC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 PESTEL analysis is to figure out how the big-picture world affects the Chelsea Hotel. It lets us look at things like new laws (Song, Sun and Jin, 2017) that protect historical places, changes in the economy that affect tourism (</w:t>
      </w:r>
      <w:proofErr w:type="spellStart"/>
      <w:r w:rsidRPr="00FB7868">
        <w:rPr>
          <w:rFonts w:ascii="Arial" w:eastAsia="Times New Roman" w:hAnsi="Arial" w:cs="Arial"/>
          <w:sz w:val="24"/>
          <w:szCs w:val="24"/>
        </w:rPr>
        <w:t>Seyitoğlu</w:t>
      </w:r>
      <w:proofErr w:type="spellEnd"/>
      <w:r w:rsidRPr="00FB7868">
        <w:rPr>
          <w:rFonts w:ascii="Arial" w:eastAsia="Times New Roman" w:hAnsi="Arial" w:cs="Arial"/>
          <w:sz w:val="24"/>
          <w:szCs w:val="24"/>
        </w:rPr>
        <w:t xml:space="preserve"> and Ivanov, 2020), and better ways to fix buildings using technology. </w:t>
      </w:r>
    </w:p>
    <w:p w14:paraId="2841971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 SWOT analysis will give you a full picture of the hotel's strengths and weaknesses (</w:t>
      </w:r>
      <w:proofErr w:type="spellStart"/>
      <w:r w:rsidRPr="00FB7868">
        <w:rPr>
          <w:rFonts w:ascii="Arial" w:eastAsia="Times New Roman" w:hAnsi="Arial" w:cs="Arial"/>
          <w:sz w:val="24"/>
          <w:szCs w:val="24"/>
        </w:rPr>
        <w:t>Qiu</w:t>
      </w:r>
      <w:proofErr w:type="spellEnd"/>
      <w:r w:rsidRPr="00FB7868">
        <w:rPr>
          <w:rFonts w:ascii="Arial" w:eastAsia="Times New Roman" w:hAnsi="Arial" w:cs="Arial"/>
          <w:sz w:val="24"/>
          <w:szCs w:val="24"/>
        </w:rPr>
        <w:t xml:space="preserve"> and Wei, 2017)</w:t>
      </w:r>
      <w:r w:rsidRPr="00FB7868">
        <w:rPr>
          <w:rFonts w:ascii="Arial" w:hAnsi="Arial" w:cs="Arial"/>
          <w:sz w:val="24"/>
          <w:szCs w:val="24"/>
        </w:rPr>
        <w:t xml:space="preserve"> </w:t>
      </w:r>
      <w:r w:rsidRPr="00FB7868">
        <w:rPr>
          <w:rFonts w:ascii="Arial" w:eastAsia="Times New Roman" w:hAnsi="Arial" w:cs="Arial"/>
          <w:sz w:val="24"/>
          <w:szCs w:val="24"/>
        </w:rPr>
        <w:t>(</w:t>
      </w:r>
      <w:proofErr w:type="spellStart"/>
      <w:r w:rsidRPr="00FB7868">
        <w:rPr>
          <w:rFonts w:ascii="Arial" w:eastAsia="Times New Roman" w:hAnsi="Arial" w:cs="Arial"/>
          <w:sz w:val="24"/>
          <w:szCs w:val="24"/>
        </w:rPr>
        <w:t>Citra</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Birru</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Sudarmiatin</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Hermawan</w:t>
      </w:r>
      <w:proofErr w:type="spellEnd"/>
      <w:r w:rsidRPr="00FB7868">
        <w:rPr>
          <w:rFonts w:ascii="Arial" w:eastAsia="Times New Roman" w:hAnsi="Arial" w:cs="Arial"/>
          <w:sz w:val="24"/>
          <w:szCs w:val="24"/>
        </w:rPr>
        <w:t xml:space="preserve">, 2022), as well as its chances and threats from the outside. This study will only look at the hotel's efforts to fix it up and make it more modern. </w:t>
      </w:r>
      <w:r w:rsidRPr="00FB7868">
        <w:rPr>
          <w:rFonts w:ascii="Arial" w:eastAsia="Times New Roman" w:hAnsi="Arial" w:cs="Arial"/>
          <w:sz w:val="24"/>
          <w:szCs w:val="24"/>
        </w:rPr>
        <w:br/>
        <w:t xml:space="preserve">The TOWS matrix adds to the SWOT analysis </w:t>
      </w:r>
      <w:r w:rsidRPr="00FB7868">
        <w:rPr>
          <w:rFonts w:ascii="Arial" w:hAnsi="Arial" w:cs="Arial"/>
          <w:sz w:val="24"/>
          <w:szCs w:val="24"/>
        </w:rPr>
        <w:t xml:space="preserve">(Đalić et al., 2021) </w:t>
      </w:r>
      <w:r w:rsidRPr="00FB7868">
        <w:rPr>
          <w:rFonts w:ascii="Arial" w:eastAsia="Times New Roman" w:hAnsi="Arial" w:cs="Arial"/>
          <w:sz w:val="24"/>
          <w:szCs w:val="24"/>
        </w:rPr>
        <w:t>by lining up the hotel's strengths and weaknesses with chances and threats from the outside. This lets us make plans that keep the hotel's historical value while also making it more modern (</w:t>
      </w:r>
      <w:proofErr w:type="spellStart"/>
      <w:r w:rsidRPr="00FB7868">
        <w:rPr>
          <w:rFonts w:ascii="Arial" w:eastAsia="Times New Roman" w:hAnsi="Arial" w:cs="Arial"/>
          <w:sz w:val="24"/>
          <w:szCs w:val="24"/>
        </w:rPr>
        <w:t>Rachman</w:t>
      </w:r>
      <w:proofErr w:type="spellEnd"/>
      <w:r w:rsidRPr="00FB7868">
        <w:rPr>
          <w:rFonts w:ascii="Arial" w:eastAsia="Times New Roman" w:hAnsi="Arial" w:cs="Arial"/>
          <w:sz w:val="24"/>
          <w:szCs w:val="24"/>
        </w:rPr>
        <w:t xml:space="preserve">, 2022). </w:t>
      </w:r>
      <w:r w:rsidRPr="00FB7868">
        <w:rPr>
          <w:rFonts w:ascii="Arial" w:eastAsia="Times New Roman" w:hAnsi="Arial" w:cs="Arial"/>
          <w:sz w:val="24"/>
          <w:szCs w:val="24"/>
        </w:rPr>
        <w:br/>
        <w:t>The goal of this consultation study is to come up with a sophisticated plan that will allow the Chelsea Hotel to easily add modern amenities and services while still maintaining its historical and cultural identity. By using this plan, the Chelsea Hotel will not only keep its great image, but it will also do very well in New York City's very competitive hotel market.</w:t>
      </w:r>
    </w:p>
    <w:p w14:paraId="774D6B45" w14:textId="77777777" w:rsidR="000241FE" w:rsidRPr="00FB7868" w:rsidRDefault="00861233" w:rsidP="002F7E7E">
      <w:pPr>
        <w:pStyle w:val="Heading1"/>
        <w:numPr>
          <w:ilvl w:val="0"/>
          <w:numId w:val="1"/>
        </w:numPr>
        <w:spacing w:line="360" w:lineRule="auto"/>
        <w:jc w:val="both"/>
        <w:rPr>
          <w:rFonts w:ascii="Arial" w:hAnsi="Arial" w:cs="Arial"/>
          <w:color w:val="000000" w:themeColor="text1"/>
          <w:sz w:val="24"/>
          <w:szCs w:val="24"/>
        </w:rPr>
      </w:pPr>
      <w:bookmarkStart w:id="6" w:name="_Toc165855616"/>
      <w:r w:rsidRPr="00FB7868">
        <w:rPr>
          <w:rFonts w:ascii="Arial" w:hAnsi="Arial" w:cs="Arial"/>
          <w:color w:val="000000" w:themeColor="text1"/>
          <w:sz w:val="24"/>
          <w:szCs w:val="24"/>
        </w:rPr>
        <w:t>THE ANALYSIS</w:t>
      </w:r>
      <w:bookmarkEnd w:id="6"/>
    </w:p>
    <w:p w14:paraId="70193F2F" w14:textId="77777777" w:rsidR="00861233" w:rsidRPr="00FB7868" w:rsidRDefault="000241FE" w:rsidP="002F7E7E">
      <w:pPr>
        <w:pStyle w:val="Heading2"/>
        <w:spacing w:line="360" w:lineRule="auto"/>
        <w:ind w:firstLine="720"/>
        <w:jc w:val="both"/>
        <w:rPr>
          <w:rFonts w:ascii="Arial" w:hAnsi="Arial" w:cs="Arial"/>
          <w:color w:val="000000" w:themeColor="text1"/>
          <w:sz w:val="24"/>
          <w:szCs w:val="24"/>
        </w:rPr>
      </w:pPr>
      <w:bookmarkStart w:id="7" w:name="_Toc165855617"/>
      <w:r w:rsidRPr="00FB7868">
        <w:rPr>
          <w:rFonts w:ascii="Arial" w:hAnsi="Arial" w:cs="Arial"/>
          <w:color w:val="000000" w:themeColor="text1"/>
          <w:sz w:val="24"/>
          <w:szCs w:val="24"/>
        </w:rPr>
        <w:t>2.1. THE ISSUE</w:t>
      </w:r>
      <w:bookmarkEnd w:id="7"/>
    </w:p>
    <w:p w14:paraId="1399D75A"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One of the main issues that the Chelsea Hotel brings up is the tricky balance between modernizing and keeping its historical and cultural traditions alive. Even though the current repairs and improvements are necessary to stay competitive in the modern </w:t>
      </w:r>
      <w:r w:rsidRPr="00FB7868">
        <w:rPr>
          <w:rFonts w:ascii="Arial" w:eastAsia="Times New Roman" w:hAnsi="Arial" w:cs="Arial"/>
          <w:sz w:val="24"/>
          <w:szCs w:val="24"/>
        </w:rPr>
        <w:lastRenderedPageBreak/>
        <w:t>hospitality industry, they have made management, staff, and loyal customers nervous about how they might affect the hotel's unique appeal, guest satisfaction, and overall standing.</w:t>
      </w:r>
    </w:p>
    <w:p w14:paraId="0FE7531E" w14:textId="77777777" w:rsidR="00861233" w:rsidRPr="00FB7868" w:rsidRDefault="000241FE" w:rsidP="002F7E7E">
      <w:pPr>
        <w:pStyle w:val="Heading2"/>
        <w:spacing w:line="360" w:lineRule="auto"/>
        <w:ind w:firstLine="720"/>
        <w:jc w:val="both"/>
        <w:rPr>
          <w:rFonts w:ascii="Arial" w:hAnsi="Arial" w:cs="Arial"/>
          <w:color w:val="000000" w:themeColor="text1"/>
          <w:sz w:val="24"/>
          <w:szCs w:val="24"/>
        </w:rPr>
      </w:pPr>
      <w:bookmarkStart w:id="8" w:name="_Toc165855618"/>
      <w:r w:rsidRPr="00FB7868">
        <w:rPr>
          <w:rFonts w:ascii="Arial" w:hAnsi="Arial" w:cs="Arial"/>
          <w:color w:val="000000" w:themeColor="text1"/>
          <w:sz w:val="24"/>
          <w:szCs w:val="24"/>
        </w:rPr>
        <w:t>2.2. The Impact</w:t>
      </w:r>
      <w:bookmarkEnd w:id="8"/>
    </w:p>
    <w:p w14:paraId="386C5AF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hAnsi="Arial" w:cs="Arial"/>
          <w:b/>
          <w:sz w:val="24"/>
          <w:szCs w:val="24"/>
        </w:rPr>
        <w:t>Guest experience:</w:t>
      </w:r>
      <w:r w:rsidRPr="00FB7868">
        <w:rPr>
          <w:rFonts w:ascii="Arial" w:hAnsi="Arial" w:cs="Arial"/>
          <w:sz w:val="24"/>
          <w:szCs w:val="24"/>
        </w:rPr>
        <w:t xml:space="preserve"> </w:t>
      </w:r>
      <w:r w:rsidRPr="00FB7868">
        <w:rPr>
          <w:rFonts w:ascii="Arial" w:eastAsia="Times New Roman" w:hAnsi="Arial" w:cs="Arial"/>
          <w:sz w:val="24"/>
          <w:szCs w:val="24"/>
        </w:rPr>
        <w:t xml:space="preserve">Regarding the guest experience, the renovations and updates might change the unique atmosphere and historical charm that draw people to the Chelsea Hotel. It's possible for both regular guests </w:t>
      </w:r>
      <w:r w:rsidRPr="00FB7868">
        <w:rPr>
          <w:rFonts w:ascii="Arial" w:hAnsi="Arial" w:cs="Arial"/>
          <w:sz w:val="24"/>
          <w:szCs w:val="24"/>
        </w:rPr>
        <w:t xml:space="preserve">(Cetin and Walls, 2015) </w:t>
      </w:r>
      <w:r w:rsidRPr="00FB7868">
        <w:rPr>
          <w:rFonts w:ascii="Arial" w:eastAsia="Times New Roman" w:hAnsi="Arial" w:cs="Arial"/>
          <w:sz w:val="24"/>
          <w:szCs w:val="24"/>
        </w:rPr>
        <w:t xml:space="preserve">and first-time visitors to feel disconnected from the hotel's rich artistic and cultural history, which can ruin their whole stay and make them less happy (Hosseini et al., 2011). </w:t>
      </w:r>
    </w:p>
    <w:p w14:paraId="2FE9E6D5"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Reputation:</w:t>
      </w:r>
      <w:r w:rsidRPr="00FB7868">
        <w:rPr>
          <w:rFonts w:ascii="Arial" w:eastAsia="Times New Roman" w:hAnsi="Arial" w:cs="Arial"/>
          <w:sz w:val="24"/>
          <w:szCs w:val="24"/>
        </w:rPr>
        <w:t xml:space="preserve"> Because of the ongoing renovations, the Chelsea Hotel's image as a hub for new ideas and the bohemian way of life </w:t>
      </w:r>
      <w:r w:rsidRPr="00FB7868">
        <w:rPr>
          <w:rFonts w:ascii="Arial" w:hAnsi="Arial" w:cs="Arial"/>
          <w:sz w:val="24"/>
          <w:szCs w:val="24"/>
        </w:rPr>
        <w:t>(</w:t>
      </w:r>
      <w:proofErr w:type="spellStart"/>
      <w:r w:rsidRPr="00FB7868">
        <w:rPr>
          <w:rFonts w:ascii="Arial" w:hAnsi="Arial" w:cs="Arial"/>
          <w:sz w:val="24"/>
          <w:szCs w:val="24"/>
        </w:rPr>
        <w:t>Seigel</w:t>
      </w:r>
      <w:proofErr w:type="spellEnd"/>
      <w:r w:rsidRPr="00FB7868">
        <w:rPr>
          <w:rFonts w:ascii="Arial" w:hAnsi="Arial" w:cs="Arial"/>
          <w:sz w:val="24"/>
          <w:szCs w:val="24"/>
        </w:rPr>
        <w:t xml:space="preserve">, 1999) </w:t>
      </w:r>
      <w:r w:rsidRPr="00FB7868">
        <w:rPr>
          <w:rFonts w:ascii="Arial" w:eastAsia="Times New Roman" w:hAnsi="Arial" w:cs="Arial"/>
          <w:sz w:val="24"/>
          <w:szCs w:val="24"/>
        </w:rPr>
        <w:t>could be hurt or misunderstood (Miller, 2019). This could make it less popular as a place where artists, musicians, and writers like to go, which could affect its niche market positioning and how people think of the brand as a whole.</w:t>
      </w:r>
    </w:p>
    <w:p w14:paraId="3B4948F4"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Earnings:</w:t>
      </w:r>
      <w:r w:rsidRPr="00FB7868">
        <w:rPr>
          <w:rFonts w:ascii="Arial" w:eastAsia="Times New Roman" w:hAnsi="Arial" w:cs="Arial"/>
          <w:sz w:val="24"/>
          <w:szCs w:val="24"/>
        </w:rPr>
        <w:t xml:space="preserve"> The hotel could lose money if the changes and improvements don't appeal to the people they want to stay there (Turner and </w:t>
      </w:r>
      <w:proofErr w:type="spellStart"/>
      <w:r w:rsidRPr="00FB7868">
        <w:rPr>
          <w:rFonts w:ascii="Arial" w:eastAsia="Times New Roman" w:hAnsi="Arial" w:cs="Arial"/>
          <w:sz w:val="24"/>
          <w:szCs w:val="24"/>
        </w:rPr>
        <w:t>Hesford</w:t>
      </w:r>
      <w:proofErr w:type="spellEnd"/>
      <w:r w:rsidRPr="00FB7868">
        <w:rPr>
          <w:rFonts w:ascii="Arial" w:eastAsia="Times New Roman" w:hAnsi="Arial" w:cs="Arial"/>
          <w:sz w:val="24"/>
          <w:szCs w:val="24"/>
        </w:rPr>
        <w:t xml:space="preserve">, 2018). Less desire for event space or long-term stays, lower occupancy rates, and fewer repeat guests could all have a direct effect on the hotel's bottom line. </w:t>
      </w:r>
      <w:r w:rsidR="00171820" w:rsidRPr="00FB7868">
        <w:rPr>
          <w:rFonts w:ascii="Arial" w:eastAsia="Times New Roman" w:hAnsi="Arial" w:cs="Arial"/>
          <w:sz w:val="24"/>
          <w:szCs w:val="24"/>
        </w:rPr>
        <w:t>In Europe, hotel companies are putting a lot more money into building new hotels than into changing and fixing up old ones. In 2021, 17.9 billion euros were spent on building new hotels, but only 2.8 billion euros were spent on converting and renovating old ones. There are more independent hotels than company hotels, but they are losing ground (</w:t>
      </w:r>
      <w:proofErr w:type="spellStart"/>
      <w:r w:rsidR="00171820" w:rsidRPr="00FB7868">
        <w:rPr>
          <w:rFonts w:ascii="Arial" w:eastAsia="Times New Roman" w:hAnsi="Arial" w:cs="Arial"/>
          <w:sz w:val="24"/>
          <w:szCs w:val="24"/>
        </w:rPr>
        <w:t>Statista</w:t>
      </w:r>
      <w:proofErr w:type="spellEnd"/>
      <w:r w:rsidR="00171820" w:rsidRPr="00FB7868">
        <w:rPr>
          <w:rFonts w:ascii="Arial" w:eastAsia="Times New Roman" w:hAnsi="Arial" w:cs="Arial"/>
          <w:sz w:val="24"/>
          <w:szCs w:val="24"/>
        </w:rPr>
        <w:t xml:space="preserve"> Daily Data, 2022).</w:t>
      </w:r>
    </w:p>
    <w:p w14:paraId="05808EBD" w14:textId="77777777" w:rsidR="000241FE"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Scope:</w:t>
      </w:r>
      <w:r w:rsidRPr="00FB7868">
        <w:rPr>
          <w:rFonts w:ascii="Arial" w:eastAsia="Times New Roman" w:hAnsi="Arial" w:cs="Arial"/>
          <w:sz w:val="24"/>
          <w:szCs w:val="24"/>
        </w:rPr>
        <w:t xml:space="preserve"> Trying to find a mix between keeping the building's historical integrity and adding modern conveniences and services is complicated. When planning the extent of the repairs, it's important to think about not only the visible changes but also the intangible things that make the Chelsea Hotel more appealing, like its unique atmosphere, artistic history, and sense of community. </w:t>
      </w:r>
    </w:p>
    <w:p w14:paraId="2FF090D3" w14:textId="77777777" w:rsidR="00762E0F" w:rsidRPr="00FB7868" w:rsidRDefault="000241FE" w:rsidP="002F7E7E">
      <w:pPr>
        <w:spacing w:line="360" w:lineRule="auto"/>
        <w:ind w:firstLine="720"/>
        <w:jc w:val="both"/>
        <w:rPr>
          <w:rFonts w:ascii="Arial" w:eastAsia="Times New Roman" w:hAnsi="Arial" w:cs="Arial"/>
          <w:sz w:val="24"/>
          <w:szCs w:val="24"/>
        </w:rPr>
      </w:pPr>
      <w:bookmarkStart w:id="9" w:name="_Toc165855619"/>
      <w:r w:rsidRPr="00FB7868">
        <w:rPr>
          <w:rStyle w:val="Heading2Char"/>
          <w:rFonts w:ascii="Arial" w:hAnsi="Arial" w:cs="Arial"/>
          <w:color w:val="000000" w:themeColor="text1"/>
          <w:sz w:val="24"/>
          <w:szCs w:val="24"/>
        </w:rPr>
        <w:t>2.3. THE CAUSES</w:t>
      </w:r>
      <w:bookmarkEnd w:id="9"/>
    </w:p>
    <w:p w14:paraId="3AF0AFEA"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Competitive pressure:</w:t>
      </w:r>
      <w:r w:rsidRPr="00FB7868">
        <w:rPr>
          <w:rFonts w:ascii="Arial" w:eastAsia="Times New Roman" w:hAnsi="Arial" w:cs="Arial"/>
          <w:sz w:val="24"/>
          <w:szCs w:val="24"/>
        </w:rPr>
        <w:t xml:space="preserve"> The Chelsea Hotel is under pressure from other high-end hotels in New York City that are changing all the time (Business, 2022). To stay relevant to modern tourists, the hotel needs to change and improve what it has to offer (Tea </w:t>
      </w:r>
      <w:proofErr w:type="spellStart"/>
      <w:r w:rsidRPr="00FB7868">
        <w:rPr>
          <w:rFonts w:ascii="Arial" w:eastAsia="Times New Roman" w:hAnsi="Arial" w:cs="Arial"/>
          <w:sz w:val="24"/>
          <w:szCs w:val="24"/>
        </w:rPr>
        <w:t>Golja</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Morena</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Paulišić</w:t>
      </w:r>
      <w:proofErr w:type="spellEnd"/>
      <w:r w:rsidRPr="00FB7868">
        <w:rPr>
          <w:rFonts w:ascii="Arial" w:eastAsia="Times New Roman" w:hAnsi="Arial" w:cs="Arial"/>
          <w:sz w:val="24"/>
          <w:szCs w:val="24"/>
        </w:rPr>
        <w:t>, 2021). To do well in this competitive market, you need to keep updating your buildings, technology, and the way your guests feel (Weill and Broadbent, 1998).</w:t>
      </w:r>
    </w:p>
    <w:p w14:paraId="3E9985DD" w14:textId="2983CBE6"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 xml:space="preserve">Aging infrastructure: </w:t>
      </w:r>
      <w:r w:rsidRPr="00FB7868">
        <w:rPr>
          <w:rFonts w:ascii="Arial" w:eastAsia="Times New Roman" w:hAnsi="Arial" w:cs="Arial"/>
          <w:sz w:val="24"/>
          <w:szCs w:val="24"/>
        </w:rPr>
        <w:t xml:space="preserve">The foundation of the Chelsea Hotel is very old </w:t>
      </w:r>
      <w:r w:rsidRPr="00FB7868">
        <w:rPr>
          <w:rFonts w:ascii="Arial" w:hAnsi="Arial" w:cs="Arial"/>
          <w:sz w:val="24"/>
          <w:szCs w:val="24"/>
        </w:rPr>
        <w:t xml:space="preserve">(Rich, 2013) </w:t>
      </w:r>
      <w:r w:rsidRPr="00FB7868">
        <w:rPr>
          <w:rFonts w:ascii="Arial" w:eastAsia="Times New Roman" w:hAnsi="Arial" w:cs="Arial"/>
          <w:sz w:val="24"/>
          <w:szCs w:val="24"/>
        </w:rPr>
        <w:t xml:space="preserve">and needs a lot of repairs and improvements to meet modern safety, accessibility, and comfort standards. If these problems with the infrastructure aren't fixed, people might not follow the rules and be unhappy. </w:t>
      </w:r>
      <w:r w:rsidRPr="00FB7868">
        <w:rPr>
          <w:rFonts w:ascii="Arial" w:eastAsia="Times New Roman" w:hAnsi="Arial" w:cs="Arial"/>
          <w:sz w:val="24"/>
          <w:szCs w:val="24"/>
        </w:rPr>
        <w:br/>
      </w:r>
      <w:r w:rsidRPr="00FB7868">
        <w:rPr>
          <w:rFonts w:ascii="Arial" w:eastAsia="Times New Roman" w:hAnsi="Arial" w:cs="Arial"/>
          <w:b/>
          <w:sz w:val="24"/>
          <w:szCs w:val="24"/>
        </w:rPr>
        <w:t>Changing guest expectation:</w:t>
      </w:r>
      <w:r w:rsidRPr="00FB7868">
        <w:rPr>
          <w:rFonts w:ascii="Arial" w:eastAsia="Times New Roman" w:hAnsi="Arial" w:cs="Arial"/>
          <w:sz w:val="24"/>
          <w:szCs w:val="24"/>
        </w:rPr>
        <w:t xml:space="preserve"> As travel trends and guest tastes change, the Chelsea Hotel must adapt to meet the needs of its diverse clients, which includes tech-savvy millennials</w:t>
      </w:r>
      <w:r w:rsidR="00171820" w:rsidRPr="00FB7868">
        <w:rPr>
          <w:rFonts w:ascii="Arial" w:eastAsia="Times New Roman" w:hAnsi="Arial" w:cs="Arial"/>
          <w:sz w:val="24"/>
          <w:szCs w:val="24"/>
        </w:rPr>
        <w:t xml:space="preserve"> (Lisa Nicole Cain et al., 2024)</w:t>
      </w:r>
      <w:r w:rsidRPr="00FB7868">
        <w:rPr>
          <w:rFonts w:ascii="Arial" w:eastAsia="Times New Roman" w:hAnsi="Arial" w:cs="Arial"/>
          <w:sz w:val="24"/>
          <w:szCs w:val="24"/>
        </w:rPr>
        <w:t xml:space="preserve">, people who want to live the high life, and people who love culture. This calls for a delicate balance between </w:t>
      </w:r>
      <w:r w:rsidR="00B9620A" w:rsidRPr="00FB7868">
        <w:rPr>
          <w:rFonts w:ascii="Arial" w:eastAsia="Times New Roman" w:hAnsi="Arial" w:cs="Arial"/>
          <w:sz w:val="24"/>
          <w:szCs w:val="24"/>
        </w:rPr>
        <w:t>honoring</w:t>
      </w:r>
      <w:r w:rsidRPr="00FB7868">
        <w:rPr>
          <w:rFonts w:ascii="Arial" w:eastAsia="Times New Roman" w:hAnsi="Arial" w:cs="Arial"/>
          <w:sz w:val="24"/>
          <w:szCs w:val="24"/>
        </w:rPr>
        <w:t xml:space="preserve"> custom and welcoming new ideas</w:t>
      </w:r>
      <w:r w:rsidR="00171820" w:rsidRPr="00FB7868">
        <w:rPr>
          <w:rFonts w:ascii="Arial" w:eastAsia="Times New Roman" w:hAnsi="Arial" w:cs="Arial"/>
          <w:sz w:val="24"/>
          <w:szCs w:val="24"/>
        </w:rPr>
        <w:t xml:space="preserve"> (Kim and Park, 2019)</w:t>
      </w:r>
      <w:r w:rsidRPr="00FB7868">
        <w:rPr>
          <w:rFonts w:ascii="Arial" w:eastAsia="Times New Roman" w:hAnsi="Arial" w:cs="Arial"/>
          <w:sz w:val="24"/>
          <w:szCs w:val="24"/>
        </w:rPr>
        <w:t>.</w:t>
      </w:r>
    </w:p>
    <w:p w14:paraId="22B151AB"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Market perception:</w:t>
      </w:r>
      <w:r w:rsidRPr="00FB7868">
        <w:rPr>
          <w:rFonts w:ascii="Arial" w:eastAsia="Times New Roman" w:hAnsi="Arial" w:cs="Arial"/>
          <w:sz w:val="24"/>
          <w:szCs w:val="24"/>
        </w:rPr>
        <w:t xml:space="preserve"> How possible guests, investors, and other stakeholders see the Chelsea Hotel is very dependent on how the market sees it</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Punitha</w:t>
      </w:r>
      <w:proofErr w:type="spellEnd"/>
      <w:r w:rsidR="00171820" w:rsidRPr="00FB7868">
        <w:rPr>
          <w:rFonts w:ascii="Arial" w:eastAsia="Times New Roman" w:hAnsi="Arial" w:cs="Arial"/>
          <w:sz w:val="24"/>
          <w:szCs w:val="24"/>
        </w:rPr>
        <w:t xml:space="preserve">, Abdul Aziz and </w:t>
      </w:r>
      <w:proofErr w:type="spellStart"/>
      <w:r w:rsidR="00171820" w:rsidRPr="00FB7868">
        <w:rPr>
          <w:rFonts w:ascii="Arial" w:eastAsia="Times New Roman" w:hAnsi="Arial" w:cs="Arial"/>
          <w:sz w:val="24"/>
          <w:szCs w:val="24"/>
        </w:rPr>
        <w:t>Abd</w:t>
      </w:r>
      <w:proofErr w:type="spellEnd"/>
      <w:r w:rsidR="00171820" w:rsidRPr="00FB7868">
        <w:rPr>
          <w:rFonts w:ascii="Arial" w:eastAsia="Times New Roman" w:hAnsi="Arial" w:cs="Arial"/>
          <w:sz w:val="24"/>
          <w:szCs w:val="24"/>
        </w:rPr>
        <w:t xml:space="preserve"> Rahman, 2015)</w:t>
      </w:r>
      <w:r w:rsidRPr="00FB7868">
        <w:rPr>
          <w:rFonts w:ascii="Arial" w:eastAsia="Times New Roman" w:hAnsi="Arial" w:cs="Arial"/>
          <w:sz w:val="24"/>
          <w:szCs w:val="24"/>
        </w:rPr>
        <w:t>. The market may have a negative view of the property if the modernization process is not managed well or if the hotel's historical story is not in line with its present services</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Yakovlev</w:t>
      </w:r>
      <w:proofErr w:type="spellEnd"/>
      <w:r w:rsidR="00171820" w:rsidRPr="00FB7868">
        <w:rPr>
          <w:rFonts w:ascii="Arial" w:eastAsia="Times New Roman" w:hAnsi="Arial" w:cs="Arial"/>
          <w:sz w:val="24"/>
          <w:szCs w:val="24"/>
        </w:rPr>
        <w:t>, 2014)</w:t>
      </w:r>
      <w:r w:rsidRPr="00FB7868">
        <w:rPr>
          <w:rFonts w:ascii="Arial" w:eastAsia="Times New Roman" w:hAnsi="Arial" w:cs="Arial"/>
          <w:sz w:val="24"/>
          <w:szCs w:val="24"/>
        </w:rPr>
        <w:t xml:space="preserve">. </w:t>
      </w:r>
    </w:p>
    <w:p w14:paraId="0796D38F"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Operational challenges:</w:t>
      </w:r>
      <w:r w:rsidRPr="00FB7868">
        <w:rPr>
          <w:rFonts w:ascii="Arial" w:eastAsia="Times New Roman" w:hAnsi="Arial" w:cs="Arial"/>
          <w:sz w:val="24"/>
          <w:szCs w:val="24"/>
        </w:rPr>
        <w:t xml:space="preserve"> Managing day-to-day operations while also working on repair and modernization projects can be hard because of logistics, problems allocating resources, and the chance that guest services will be interrupted. To keep these operational risks to a minimum, it is important to have good project management and good communication with all parties</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Hassanien</w:t>
      </w:r>
      <w:proofErr w:type="spellEnd"/>
      <w:r w:rsidR="00171820" w:rsidRPr="00FB7868">
        <w:rPr>
          <w:rFonts w:ascii="Arial" w:eastAsia="Times New Roman" w:hAnsi="Arial" w:cs="Arial"/>
          <w:sz w:val="24"/>
          <w:szCs w:val="24"/>
        </w:rPr>
        <w:t>, 2006)</w:t>
      </w:r>
      <w:r w:rsidRPr="00FB7868">
        <w:rPr>
          <w:rFonts w:ascii="Arial" w:eastAsia="Times New Roman" w:hAnsi="Arial" w:cs="Arial"/>
          <w:sz w:val="24"/>
          <w:szCs w:val="24"/>
        </w:rPr>
        <w:t>.</w:t>
      </w:r>
    </w:p>
    <w:p w14:paraId="403EBE89" w14:textId="77777777" w:rsidR="00512035" w:rsidRPr="00FB7868" w:rsidRDefault="000241FE" w:rsidP="002F7E7E">
      <w:pPr>
        <w:pStyle w:val="Heading2"/>
        <w:spacing w:line="360" w:lineRule="auto"/>
        <w:ind w:firstLine="720"/>
        <w:jc w:val="both"/>
        <w:rPr>
          <w:rFonts w:ascii="Arial" w:eastAsia="Times New Roman" w:hAnsi="Arial" w:cs="Arial"/>
          <w:color w:val="000000" w:themeColor="text1"/>
          <w:sz w:val="24"/>
          <w:szCs w:val="24"/>
        </w:rPr>
      </w:pPr>
      <w:bookmarkStart w:id="10" w:name="_Toc165855620"/>
      <w:r w:rsidRPr="00FB7868">
        <w:rPr>
          <w:rFonts w:ascii="Arial" w:eastAsia="Times New Roman" w:hAnsi="Arial" w:cs="Arial"/>
          <w:color w:val="000000" w:themeColor="text1"/>
          <w:sz w:val="24"/>
          <w:szCs w:val="24"/>
        </w:rPr>
        <w:t>2.4. THE RESEARCH METHODOLOGY</w:t>
      </w:r>
      <w:bookmarkEnd w:id="10"/>
      <w:r w:rsidRPr="00FB7868">
        <w:rPr>
          <w:rFonts w:ascii="Arial" w:eastAsia="Times New Roman" w:hAnsi="Arial" w:cs="Arial"/>
          <w:color w:val="000000" w:themeColor="text1"/>
          <w:sz w:val="24"/>
          <w:szCs w:val="24"/>
        </w:rPr>
        <w:t xml:space="preserve"> </w:t>
      </w:r>
    </w:p>
    <w:p w14:paraId="42206057"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Cultivate utilized a wide array of sources to conduct thorough and impartial research for this consultancy study on the Chelsea Hotel. The sources encompassed: Access to historical records, documentaries, and literary works about the Chelsea Hotel's cultural </w:t>
      </w:r>
      <w:r w:rsidRPr="00FB7868">
        <w:rPr>
          <w:rFonts w:ascii="Arial" w:eastAsia="Times New Roman" w:hAnsi="Arial" w:cs="Arial"/>
          <w:sz w:val="24"/>
          <w:szCs w:val="24"/>
        </w:rPr>
        <w:lastRenderedPageBreak/>
        <w:t>significance and creative history helped people understand what made the hotel unique and how important it is to protect its legacy (</w:t>
      </w:r>
      <w:proofErr w:type="spellStart"/>
      <w:r w:rsidRPr="00FB7868">
        <w:rPr>
          <w:rFonts w:ascii="Arial" w:eastAsia="Times New Roman" w:hAnsi="Arial" w:cs="Arial"/>
          <w:sz w:val="24"/>
          <w:szCs w:val="24"/>
        </w:rPr>
        <w:t>Mcburney</w:t>
      </w:r>
      <w:proofErr w:type="spellEnd"/>
      <w:r w:rsidRPr="00FB7868">
        <w:rPr>
          <w:rFonts w:ascii="Arial" w:eastAsia="Times New Roman" w:hAnsi="Arial" w:cs="Arial"/>
          <w:sz w:val="24"/>
          <w:szCs w:val="24"/>
        </w:rPr>
        <w:t xml:space="preserve"> and White, 2019).</w:t>
      </w:r>
    </w:p>
    <w:p w14:paraId="6F1CC9E3" w14:textId="5802AE86"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Academic Journals: Scholarly publications from </w:t>
      </w:r>
      <w:proofErr w:type="spellStart"/>
      <w:r w:rsidRPr="00FB7868">
        <w:rPr>
          <w:rFonts w:ascii="Arial" w:eastAsia="Times New Roman" w:hAnsi="Arial" w:cs="Arial"/>
          <w:sz w:val="24"/>
          <w:szCs w:val="24"/>
        </w:rPr>
        <w:t>recognised</w:t>
      </w:r>
      <w:proofErr w:type="spellEnd"/>
      <w:r w:rsidRPr="00FB7868">
        <w:rPr>
          <w:rFonts w:ascii="Arial" w:eastAsia="Times New Roman" w:hAnsi="Arial" w:cs="Arial"/>
          <w:sz w:val="24"/>
          <w:szCs w:val="24"/>
        </w:rPr>
        <w:t xml:space="preserve"> hospitality and tourism journals offer valuable insights into industry trends, best practices, and case studies concerning heritage preservation, hotel renovation, and guest experience management (</w:t>
      </w:r>
      <w:proofErr w:type="spellStart"/>
      <w:r w:rsidRPr="00FB7868">
        <w:rPr>
          <w:rFonts w:ascii="Arial" w:eastAsia="Times New Roman" w:hAnsi="Arial" w:cs="Arial"/>
          <w:sz w:val="24"/>
          <w:szCs w:val="24"/>
        </w:rPr>
        <w:t>Cao</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Shi</w:t>
      </w:r>
      <w:proofErr w:type="spellEnd"/>
      <w:r w:rsidRPr="00FB7868">
        <w:rPr>
          <w:rFonts w:ascii="Arial" w:eastAsia="Times New Roman" w:hAnsi="Arial" w:cs="Arial"/>
          <w:sz w:val="24"/>
          <w:szCs w:val="24"/>
        </w:rPr>
        <w:t xml:space="preserve"> and Bai, 2022).</w:t>
      </w:r>
      <w:r w:rsidRPr="00FB7868">
        <w:rPr>
          <w:rFonts w:ascii="Arial" w:eastAsia="Times New Roman" w:hAnsi="Arial" w:cs="Arial"/>
          <w:sz w:val="24"/>
          <w:szCs w:val="24"/>
        </w:rPr>
        <w:br/>
        <w:t xml:space="preserve">Industry Reports: Market research businesses </w:t>
      </w:r>
      <w:r w:rsidR="00B9620A" w:rsidRPr="00FB7868">
        <w:rPr>
          <w:rFonts w:ascii="Arial" w:eastAsia="Times New Roman" w:hAnsi="Arial" w:cs="Arial"/>
          <w:sz w:val="24"/>
          <w:szCs w:val="24"/>
        </w:rPr>
        <w:t>specializing</w:t>
      </w:r>
      <w:r w:rsidRPr="00FB7868">
        <w:rPr>
          <w:rFonts w:ascii="Arial" w:eastAsia="Times New Roman" w:hAnsi="Arial" w:cs="Arial"/>
          <w:sz w:val="24"/>
          <w:szCs w:val="24"/>
        </w:rPr>
        <w:t xml:space="preserve"> in the hospitality sector provide comprehensive data and analysis on market trends, consumer preferences, competitive landscape, and technology breakthroughs that have an impact on hotels.</w:t>
      </w:r>
    </w:p>
    <w:p w14:paraId="3E79F2F7"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Official documents released by the government. The rehabilitation and modernization activities of the Chelsea Hotel took into account regulatory rules, zoning laws, historical preservation regulations, and environmental sustainability policies set by government agencies at the city and state levels in order to ensure compliance with legal requirements.</w:t>
      </w:r>
    </w:p>
    <w:p w14:paraId="676ABDFA" w14:textId="40075379"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Interviews and surveys were conducted to gather qualitative data on perspectives, problems, and expectations about the hotel's modernization and preservation </w:t>
      </w:r>
      <w:r w:rsidR="00B9620A" w:rsidRPr="00FB7868">
        <w:rPr>
          <w:rFonts w:ascii="Arial" w:eastAsia="Times New Roman" w:hAnsi="Arial" w:cs="Arial"/>
          <w:sz w:val="24"/>
          <w:szCs w:val="24"/>
        </w:rPr>
        <w:t>programs</w:t>
      </w:r>
      <w:r w:rsidRPr="00FB7868">
        <w:rPr>
          <w:rFonts w:ascii="Arial" w:eastAsia="Times New Roman" w:hAnsi="Arial" w:cs="Arial"/>
          <w:sz w:val="24"/>
          <w:szCs w:val="24"/>
        </w:rPr>
        <w:t>. The interviews involved hotel management, personnel, long-time patrons, and industry experts. Quantitative feedback from guests and stakeholders was collected using surveys (Biggs et al., 2021).</w:t>
      </w:r>
    </w:p>
    <w:p w14:paraId="05070E45"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Access to historical documents, documentaries, and literary works pertaining to the Chelsea Hotel's cultural relevance and creative heritage facilitated the understanding of the hotel's distinct identity and the value of safeguarding its legacy.</w:t>
      </w:r>
    </w:p>
    <w:p w14:paraId="7ABB1680"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1" w:name="_Toc165855621"/>
      <w:r w:rsidRPr="00FB7868">
        <w:rPr>
          <w:rFonts w:ascii="Arial" w:hAnsi="Arial" w:cs="Arial"/>
          <w:color w:val="000000" w:themeColor="text1"/>
          <w:sz w:val="24"/>
          <w:szCs w:val="24"/>
        </w:rPr>
        <w:t>2.5. PESTEL ANALYSIS</w:t>
      </w:r>
      <w:bookmarkEnd w:id="11"/>
    </w:p>
    <w:p w14:paraId="765B177F" w14:textId="77777777" w:rsidR="000A197E" w:rsidRPr="00FB7868" w:rsidRDefault="000A197E"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People use the PESTLE Analysis to figure out what the main things that cause change in an organization's surroundings. The political, economic, social, technological, legal, and natural surroundings are the letters that make up the PESTLE analysis. When a company does an organizational audit of its own processes, the PESTLE framework is used to find the external factors and forces that affect the company's success (</w:t>
      </w:r>
      <w:proofErr w:type="spellStart"/>
      <w:r w:rsidRPr="00FB7868">
        <w:rPr>
          <w:rFonts w:ascii="Arial" w:eastAsia="Times New Roman" w:hAnsi="Arial" w:cs="Arial"/>
          <w:sz w:val="24"/>
          <w:szCs w:val="24"/>
        </w:rPr>
        <w:t>Rivano</w:t>
      </w:r>
      <w:proofErr w:type="spellEnd"/>
      <w:r w:rsidRPr="00FB7868">
        <w:rPr>
          <w:rFonts w:ascii="Arial" w:eastAsia="Times New Roman" w:hAnsi="Arial" w:cs="Arial"/>
          <w:sz w:val="24"/>
          <w:szCs w:val="24"/>
        </w:rPr>
        <w:t>, 2021).</w:t>
      </w:r>
    </w:p>
    <w:p w14:paraId="1FA14BAA" w14:textId="77777777" w:rsidR="00512035" w:rsidRPr="00FB7868" w:rsidRDefault="0051203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The external factors that affect the challenges and opportunities the Chelsea Hotel faces in the hospitality business are shown below in a PESTEL analysis matrix:</w:t>
      </w:r>
    </w:p>
    <w:p w14:paraId="09E07B39" w14:textId="77777777" w:rsidR="00512035" w:rsidRPr="00FB7868" w:rsidRDefault="0051203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2268"/>
        <w:gridCol w:w="7308"/>
      </w:tblGrid>
      <w:tr w:rsidR="00512035" w:rsidRPr="00FB7868" w14:paraId="7530E153" w14:textId="77777777" w:rsidTr="007E61CD">
        <w:tc>
          <w:tcPr>
            <w:tcW w:w="2268" w:type="dxa"/>
          </w:tcPr>
          <w:p w14:paraId="03E3F19C"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Factor </w:t>
            </w:r>
          </w:p>
        </w:tc>
        <w:tc>
          <w:tcPr>
            <w:tcW w:w="7308" w:type="dxa"/>
          </w:tcPr>
          <w:p w14:paraId="5AB88E1D"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Description </w:t>
            </w:r>
          </w:p>
        </w:tc>
      </w:tr>
      <w:tr w:rsidR="00512035" w:rsidRPr="00FB7868" w14:paraId="2E1358F2" w14:textId="77777777" w:rsidTr="007E61CD">
        <w:tc>
          <w:tcPr>
            <w:tcW w:w="2268" w:type="dxa"/>
          </w:tcPr>
          <w:p w14:paraId="6F41117B"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Political </w:t>
            </w:r>
          </w:p>
        </w:tc>
        <w:tc>
          <w:tcPr>
            <w:tcW w:w="7308" w:type="dxa"/>
          </w:tcPr>
          <w:p w14:paraId="2E487DEA"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There are rules about how to keep things in good shape, tax breaks for old buildings, and money from the government for artistic projects.</w:t>
            </w:r>
          </w:p>
        </w:tc>
      </w:tr>
      <w:tr w:rsidR="00512035" w:rsidRPr="00FB7868" w14:paraId="7E2FB4A0" w14:textId="77777777" w:rsidTr="007E61CD">
        <w:tc>
          <w:tcPr>
            <w:tcW w:w="2268" w:type="dxa"/>
          </w:tcPr>
          <w:p w14:paraId="3747F4B6"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Economic </w:t>
            </w:r>
          </w:p>
        </w:tc>
        <w:tc>
          <w:tcPr>
            <w:tcW w:w="7308" w:type="dxa"/>
          </w:tcPr>
          <w:p w14:paraId="5E83B7D1"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Cycles in the economy have an effect on travel and tourism, the value of currencies, and the growth of local economies.</w:t>
            </w:r>
          </w:p>
        </w:tc>
      </w:tr>
      <w:tr w:rsidR="00512035" w:rsidRPr="00FB7868" w14:paraId="0D1972D0" w14:textId="77777777" w:rsidTr="007E61CD">
        <w:tc>
          <w:tcPr>
            <w:tcW w:w="2268" w:type="dxa"/>
          </w:tcPr>
          <w:p w14:paraId="073146F4"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Social </w:t>
            </w:r>
          </w:p>
        </w:tc>
        <w:tc>
          <w:tcPr>
            <w:tcW w:w="7308" w:type="dxa"/>
          </w:tcPr>
          <w:p w14:paraId="087BB69E"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As well as valuing cultural heritage and getting active in the community, you can change the tastes and demographics of your guests.</w:t>
            </w:r>
          </w:p>
        </w:tc>
      </w:tr>
      <w:tr w:rsidR="00512035" w:rsidRPr="00FB7868" w14:paraId="026D4555" w14:textId="77777777" w:rsidTr="007E61CD">
        <w:tc>
          <w:tcPr>
            <w:tcW w:w="2268" w:type="dxa"/>
          </w:tcPr>
          <w:p w14:paraId="24565DDF"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Technological </w:t>
            </w:r>
          </w:p>
        </w:tc>
        <w:tc>
          <w:tcPr>
            <w:tcW w:w="7308" w:type="dxa"/>
          </w:tcPr>
          <w:p w14:paraId="205BF25B"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New ideas for ecology, like ways to use less energy, and better hotel technology, like booking systems, the Internet of Things, and guest apps.</w:t>
            </w:r>
          </w:p>
        </w:tc>
      </w:tr>
      <w:tr w:rsidR="00512035" w:rsidRPr="00FB7868" w14:paraId="2CB9AA42" w14:textId="77777777" w:rsidTr="007E61CD">
        <w:tc>
          <w:tcPr>
            <w:tcW w:w="2268" w:type="dxa"/>
          </w:tcPr>
          <w:p w14:paraId="3509912A"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Environmental </w:t>
            </w:r>
          </w:p>
        </w:tc>
        <w:tc>
          <w:tcPr>
            <w:tcW w:w="7308" w:type="dxa"/>
          </w:tcPr>
          <w:p w14:paraId="4B12D672"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What changes climate change means for tourists, green building standards, and projects that aim to make the world a better place?</w:t>
            </w:r>
          </w:p>
        </w:tc>
      </w:tr>
      <w:tr w:rsidR="00512035" w:rsidRPr="00FB7868" w14:paraId="19CEDDC3" w14:textId="77777777" w:rsidTr="007E61CD">
        <w:tc>
          <w:tcPr>
            <w:tcW w:w="2268" w:type="dxa"/>
          </w:tcPr>
          <w:p w14:paraId="69C56D7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Legal </w:t>
            </w:r>
          </w:p>
        </w:tc>
        <w:tc>
          <w:tcPr>
            <w:tcW w:w="7308" w:type="dxa"/>
          </w:tcPr>
          <w:p w14:paraId="56050648"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When it comes to zoning, protecting history, working conditions, and safety, there are rules.</w:t>
            </w:r>
          </w:p>
        </w:tc>
      </w:tr>
    </w:tbl>
    <w:p w14:paraId="301E4101" w14:textId="77777777" w:rsidR="00512035" w:rsidRPr="00FB7868" w:rsidRDefault="00512035" w:rsidP="002F7E7E">
      <w:pPr>
        <w:spacing w:line="360" w:lineRule="auto"/>
        <w:jc w:val="both"/>
        <w:rPr>
          <w:rFonts w:ascii="Arial" w:hAnsi="Arial" w:cs="Arial"/>
          <w:sz w:val="24"/>
          <w:szCs w:val="24"/>
        </w:rPr>
      </w:pPr>
    </w:p>
    <w:p w14:paraId="13B0A1ED"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2" w:name="_Toc165855622"/>
      <w:r w:rsidRPr="00FB7868">
        <w:rPr>
          <w:rFonts w:ascii="Arial" w:hAnsi="Arial" w:cs="Arial"/>
          <w:color w:val="000000" w:themeColor="text1"/>
          <w:sz w:val="24"/>
          <w:szCs w:val="24"/>
        </w:rPr>
        <w:t>2.6. SWOT ANALYSIS</w:t>
      </w:r>
      <w:bookmarkEnd w:id="12"/>
    </w:p>
    <w:p w14:paraId="7A40BD69" w14:textId="77777777" w:rsidR="00512035" w:rsidRPr="00FB7868" w:rsidRDefault="004379F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SWOT Analysis, which stands for "strengths, weaknesses, opportunities, and threats," is a way for a business to figure out how it stacks up against its rivals (</w:t>
      </w:r>
      <w:proofErr w:type="spellStart"/>
      <w:r w:rsidRPr="00FB7868">
        <w:rPr>
          <w:rFonts w:ascii="Arial" w:eastAsia="Times New Roman" w:hAnsi="Arial" w:cs="Arial"/>
          <w:sz w:val="24"/>
          <w:szCs w:val="24"/>
        </w:rPr>
        <w:t>Vanek</w:t>
      </w:r>
      <w:proofErr w:type="spellEnd"/>
      <w:r w:rsidRPr="00FB7868">
        <w:rPr>
          <w:rFonts w:ascii="Arial" w:eastAsia="Times New Roman" w:hAnsi="Arial" w:cs="Arial"/>
          <w:sz w:val="24"/>
          <w:szCs w:val="24"/>
        </w:rPr>
        <w:t xml:space="preserve">, 2022). </w:t>
      </w:r>
      <w:r w:rsidR="00512035" w:rsidRPr="00FB7868">
        <w:rPr>
          <w:rFonts w:ascii="Arial" w:eastAsia="Times New Roman" w:hAnsi="Arial" w:cs="Arial"/>
          <w:sz w:val="24"/>
          <w:szCs w:val="24"/>
        </w:rPr>
        <w:t>The Chelsea Hotel's strengths, weakness, opportunities, and threats are shown below in a table called SWOT analysis:</w:t>
      </w:r>
    </w:p>
    <w:p w14:paraId="20AF6DD1" w14:textId="77777777" w:rsidR="00512035" w:rsidRPr="00FB7868" w:rsidRDefault="0051203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4788"/>
        <w:gridCol w:w="4788"/>
      </w:tblGrid>
      <w:tr w:rsidR="00512035" w:rsidRPr="00FB7868" w14:paraId="29D22541" w14:textId="77777777" w:rsidTr="007E61CD">
        <w:tc>
          <w:tcPr>
            <w:tcW w:w="4788" w:type="dxa"/>
          </w:tcPr>
          <w:p w14:paraId="0514AA6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Strength </w:t>
            </w:r>
          </w:p>
        </w:tc>
        <w:tc>
          <w:tcPr>
            <w:tcW w:w="4788" w:type="dxa"/>
          </w:tcPr>
          <w:p w14:paraId="04D99267"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Weakness </w:t>
            </w:r>
          </w:p>
        </w:tc>
      </w:tr>
      <w:tr w:rsidR="00512035" w:rsidRPr="00FB7868" w14:paraId="0EB3DEC2" w14:textId="77777777" w:rsidTr="007E61CD">
        <w:tc>
          <w:tcPr>
            <w:tcW w:w="4788" w:type="dxa"/>
          </w:tcPr>
          <w:p w14:paraId="7DEBEC0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Community connections</w:t>
            </w:r>
          </w:p>
          <w:p w14:paraId="5ECBACD3"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Prime location</w:t>
            </w:r>
          </w:p>
          <w:p w14:paraId="46B20F77"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Rich cultural heritage</w:t>
            </w:r>
          </w:p>
          <w:p w14:paraId="380828E4"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Iconic status</w:t>
            </w:r>
          </w:p>
          <w:p w14:paraId="2C157272"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Artistic ambiance</w:t>
            </w:r>
          </w:p>
        </w:tc>
        <w:tc>
          <w:tcPr>
            <w:tcW w:w="4788" w:type="dxa"/>
          </w:tcPr>
          <w:p w14:paraId="4DD43B0E"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Aging infrastructure</w:t>
            </w:r>
          </w:p>
          <w:p w14:paraId="61EA7867"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Limited modern amenities</w:t>
            </w:r>
          </w:p>
          <w:p w14:paraId="7B19EBF8"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Potential disruption during renovations</w:t>
            </w:r>
          </w:p>
          <w:p w14:paraId="2C7E8028"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Perception of outdated facilities</w:t>
            </w:r>
          </w:p>
          <w:p w14:paraId="0C074A23"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Dependency on historical charm</w:t>
            </w:r>
          </w:p>
        </w:tc>
      </w:tr>
      <w:tr w:rsidR="00512035" w:rsidRPr="00FB7868" w14:paraId="1EE1D526" w14:textId="77777777" w:rsidTr="007E61CD">
        <w:tc>
          <w:tcPr>
            <w:tcW w:w="4788" w:type="dxa"/>
          </w:tcPr>
          <w:p w14:paraId="25757B3D"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lastRenderedPageBreak/>
              <w:t xml:space="preserve">Opportunities </w:t>
            </w:r>
          </w:p>
        </w:tc>
        <w:tc>
          <w:tcPr>
            <w:tcW w:w="4788" w:type="dxa"/>
          </w:tcPr>
          <w:p w14:paraId="2705A6EF"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Threat </w:t>
            </w:r>
          </w:p>
        </w:tc>
      </w:tr>
      <w:tr w:rsidR="00512035" w:rsidRPr="00FB7868" w14:paraId="11EF1658" w14:textId="77777777" w:rsidTr="007E61CD">
        <w:tc>
          <w:tcPr>
            <w:tcW w:w="4788" w:type="dxa"/>
          </w:tcPr>
          <w:p w14:paraId="58BAE0BB"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Renovation potential</w:t>
            </w:r>
          </w:p>
          <w:p w14:paraId="144C3C2E"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Leveraging historical appeal</w:t>
            </w:r>
          </w:p>
          <w:p w14:paraId="4BAD66CF"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Diversifying guest experiences</w:t>
            </w:r>
          </w:p>
          <w:p w14:paraId="564DF295"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Sustainability initiatives</w:t>
            </w:r>
          </w:p>
        </w:tc>
        <w:tc>
          <w:tcPr>
            <w:tcW w:w="4788" w:type="dxa"/>
          </w:tcPr>
          <w:p w14:paraId="076020B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Balancing tradition with modernity</w:t>
            </w:r>
          </w:p>
          <w:p w14:paraId="0DD4A7A3"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Addressing guest feedback effectively</w:t>
            </w:r>
          </w:p>
          <w:p w14:paraId="322FDBC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Strategic project management</w:t>
            </w:r>
          </w:p>
          <w:p w14:paraId="71101B2A"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Managing stakeholder expectations</w:t>
            </w:r>
          </w:p>
        </w:tc>
      </w:tr>
    </w:tbl>
    <w:p w14:paraId="1C38D9A8" w14:textId="77777777" w:rsidR="00512035" w:rsidRPr="00FB7868" w:rsidRDefault="00512035" w:rsidP="002F7E7E">
      <w:pPr>
        <w:spacing w:line="360" w:lineRule="auto"/>
        <w:jc w:val="both"/>
        <w:rPr>
          <w:rFonts w:ascii="Arial" w:hAnsi="Arial" w:cs="Arial"/>
          <w:sz w:val="24"/>
          <w:szCs w:val="24"/>
        </w:rPr>
      </w:pPr>
    </w:p>
    <w:p w14:paraId="4C02B189"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3" w:name="_Toc165855623"/>
      <w:r w:rsidRPr="00FB7868">
        <w:rPr>
          <w:rFonts w:ascii="Arial" w:hAnsi="Arial" w:cs="Arial"/>
          <w:color w:val="000000" w:themeColor="text1"/>
          <w:sz w:val="24"/>
          <w:szCs w:val="24"/>
        </w:rPr>
        <w:t>2.7. TOWS ANALYSIS</w:t>
      </w:r>
      <w:bookmarkEnd w:id="13"/>
    </w:p>
    <w:p w14:paraId="1E61B4C1" w14:textId="77777777" w:rsidR="004379F3" w:rsidRPr="00FB7868" w:rsidRDefault="004379F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According to </w:t>
      </w:r>
      <w:proofErr w:type="spellStart"/>
      <w:r w:rsidRPr="00FB7868">
        <w:rPr>
          <w:rFonts w:ascii="Arial" w:eastAsia="Times New Roman" w:hAnsi="Arial" w:cs="Arial"/>
          <w:sz w:val="24"/>
          <w:szCs w:val="24"/>
        </w:rPr>
        <w:t>Kulshrestha</w:t>
      </w:r>
      <w:proofErr w:type="spellEnd"/>
      <w:r w:rsidRPr="00FB7868">
        <w:rPr>
          <w:rFonts w:ascii="Arial" w:eastAsia="Times New Roman" w:hAnsi="Arial" w:cs="Arial"/>
          <w:sz w:val="24"/>
          <w:szCs w:val="24"/>
        </w:rPr>
        <w:t xml:space="preserve"> and Puri (</w:t>
      </w:r>
      <w:proofErr w:type="spellStart"/>
      <w:r w:rsidRPr="00FB7868">
        <w:rPr>
          <w:rFonts w:ascii="Arial" w:eastAsia="Times New Roman" w:hAnsi="Arial" w:cs="Arial"/>
          <w:sz w:val="24"/>
          <w:szCs w:val="24"/>
        </w:rPr>
        <w:t>Fitriani</w:t>
      </w:r>
      <w:proofErr w:type="spellEnd"/>
      <w:r w:rsidRPr="00FB7868">
        <w:rPr>
          <w:rFonts w:ascii="Arial" w:eastAsia="Times New Roman" w:hAnsi="Arial" w:cs="Arial"/>
          <w:sz w:val="24"/>
          <w:szCs w:val="24"/>
        </w:rPr>
        <w:t xml:space="preserve">, 2022), a TOWS matrix can help with strategic choices by making the most of strengths and opportunities that are already there. </w:t>
      </w:r>
    </w:p>
    <w:p w14:paraId="25601DBE"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SO Strategies (Strengths-Opportunities):</w:t>
      </w:r>
    </w:p>
    <w:p w14:paraId="7361BC64" w14:textId="77777777" w:rsidR="00512035" w:rsidRPr="00FB7868" w:rsidRDefault="0051203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Take advantage of the hotel's rich cultural history and well-known name to carry out renovations that make the guest experience better and sup</w:t>
      </w:r>
      <w:r w:rsidR="000241FE" w:rsidRPr="00FB7868">
        <w:rPr>
          <w:rFonts w:ascii="Arial" w:eastAsia="Times New Roman" w:hAnsi="Arial" w:cs="Arial"/>
          <w:sz w:val="24"/>
          <w:szCs w:val="24"/>
        </w:rPr>
        <w:t xml:space="preserve">port environmental protection. </w:t>
      </w:r>
      <w:r w:rsidRPr="00FB7868">
        <w:rPr>
          <w:rFonts w:ascii="Arial" w:eastAsia="Times New Roman" w:hAnsi="Arial" w:cs="Arial"/>
          <w:sz w:val="24"/>
          <w:szCs w:val="24"/>
        </w:rPr>
        <w:t>Take advantage of the great location and artsy atmosphere to create unique guest experiences that are in line with current trends in sustainability and use the historic charm.</w:t>
      </w:r>
    </w:p>
    <w:p w14:paraId="07853547"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WO Strategies (weakness-Opportunities):</w:t>
      </w:r>
    </w:p>
    <w:p w14:paraId="1C599C51"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WO strategies, which involve spending money on smart repairs, are one way to deal with the problem of infrastructure that is getting old. Not only should these makeovers focus on adding modern features, but they should also include eco-friendly features.</w:t>
      </w:r>
      <w:r w:rsidR="000241FE" w:rsidRPr="00FB7868">
        <w:rPr>
          <w:rFonts w:ascii="Arial" w:hAnsi="Arial" w:cs="Arial"/>
          <w:sz w:val="24"/>
          <w:szCs w:val="24"/>
        </w:rPr>
        <w:t xml:space="preserve"> </w:t>
      </w:r>
      <w:r w:rsidRPr="00FB7868">
        <w:rPr>
          <w:rFonts w:ascii="Arial" w:hAnsi="Arial" w:cs="Arial"/>
          <w:sz w:val="24"/>
          <w:szCs w:val="24"/>
        </w:rPr>
        <w:t>Looking into ways to improve visitors' experiences to make up for what they think are lacking features in old facilities is important, with a focus on unique offerings and culture enrichment.</w:t>
      </w:r>
    </w:p>
    <w:p w14:paraId="34CE99C1"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ST Strategies (Strength-Threat):</w:t>
      </w:r>
    </w:p>
    <w:p w14:paraId="74ED6224"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 xml:space="preserve">To keep tourists from going away when the economy is bad, the hotel should focus on showcasing its important cultural history and iconic location. You can do this by focusing </w:t>
      </w:r>
      <w:r w:rsidRPr="00FB7868">
        <w:rPr>
          <w:rFonts w:ascii="Arial" w:hAnsi="Arial" w:cs="Arial"/>
          <w:sz w:val="24"/>
          <w:szCs w:val="24"/>
        </w:rPr>
        <w:lastRenderedPageBreak/>
        <w:t>on certain niche areas that are worth a lot of money.</w:t>
      </w:r>
      <w:r w:rsidR="000241FE" w:rsidRPr="00FB7868">
        <w:rPr>
          <w:rFonts w:ascii="Arial" w:hAnsi="Arial" w:cs="Arial"/>
          <w:sz w:val="24"/>
          <w:szCs w:val="24"/>
        </w:rPr>
        <w:t xml:space="preserve"> </w:t>
      </w:r>
      <w:r w:rsidRPr="00FB7868">
        <w:rPr>
          <w:rFonts w:ascii="Arial" w:hAnsi="Arial" w:cs="Arial"/>
          <w:sz w:val="24"/>
          <w:szCs w:val="24"/>
        </w:rPr>
        <w:t>To ease concerns about what might seem like outdated services, highlight the Chelsea Hotel's unique creative atmosphere and historical significance, offering custom experiences that appeal to modern tourists.</w:t>
      </w:r>
    </w:p>
    <w:p w14:paraId="51DB07E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WT Strategies (Weakness-Threat):</w:t>
      </w:r>
    </w:p>
    <w:p w14:paraId="5ACACFF4"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Weaknesses and Threats (WT) techniques: Use strong project management techniques and good contact with guests to minimize any disruptions that happen during renovations. This will help lessen the negative effects.</w:t>
      </w:r>
      <w:r w:rsidR="000241FE" w:rsidRPr="00FB7868">
        <w:rPr>
          <w:rFonts w:ascii="Arial" w:hAnsi="Arial" w:cs="Arial"/>
          <w:sz w:val="24"/>
          <w:szCs w:val="24"/>
        </w:rPr>
        <w:t xml:space="preserve"> </w:t>
      </w:r>
      <w:r w:rsidRPr="00FB7868">
        <w:rPr>
          <w:rFonts w:ascii="Arial" w:hAnsi="Arial" w:cs="Arial"/>
          <w:sz w:val="24"/>
          <w:szCs w:val="24"/>
        </w:rPr>
        <w:t>Make backup plans to lessen the effects of climate change on tourism, with a focus on using sustainable practices and building resilience to keep guests happy and keep operations running smoothly.</w:t>
      </w:r>
    </w:p>
    <w:p w14:paraId="3198B5D5" w14:textId="77777777" w:rsidR="008059D0" w:rsidRPr="00FB7868" w:rsidRDefault="008059D0" w:rsidP="002F7E7E">
      <w:pPr>
        <w:pStyle w:val="Heading1"/>
        <w:numPr>
          <w:ilvl w:val="0"/>
          <w:numId w:val="1"/>
        </w:numPr>
        <w:spacing w:line="360" w:lineRule="auto"/>
        <w:jc w:val="both"/>
        <w:rPr>
          <w:rFonts w:ascii="Arial" w:hAnsi="Arial" w:cs="Arial"/>
          <w:color w:val="000000" w:themeColor="text1"/>
          <w:sz w:val="24"/>
          <w:szCs w:val="24"/>
        </w:rPr>
      </w:pPr>
      <w:bookmarkStart w:id="14" w:name="_Toc165855624"/>
      <w:r w:rsidRPr="00FB7868">
        <w:rPr>
          <w:rFonts w:ascii="Arial" w:hAnsi="Arial" w:cs="Arial"/>
          <w:color w:val="000000" w:themeColor="text1"/>
          <w:sz w:val="24"/>
          <w:szCs w:val="24"/>
        </w:rPr>
        <w:t>RECOMMENDATIONS</w:t>
      </w:r>
      <w:bookmarkEnd w:id="14"/>
    </w:p>
    <w:p w14:paraId="4A847F53"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When Cultivate is done with its in-depth look at the Chelsea Hotel's current issues and opportunities, a list of strategic ideas for how the hotel can make a positive change shows up. These ideas are meant to fix the issues that have been found and build on what the hotel does well. This way, it will be easy for it to become more modern while still keeping its important cultural and historical history safe. </w:t>
      </w:r>
    </w:p>
    <w:p w14:paraId="58156FEA"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Update the building's foundation, improve the guest experience, start green initiatives, and train staff are some of the more full ideas that are given below. For every idea, there are detailed plans for how to carry it out, deal with change, figure out how successful it was, and list any possible pros and cons. When offering these suggestions, the Chelsea Hotel's unique personality, place in the market, and ability to run its business were all taken into account. This makes sure that they are reasonable and possible for the hotel's size, its goals for making money, and its long-term plans. If the Chelsea Hotel follows these ideas to the letter, it will be able to find new business, make guests happier, boost its brand image, and get ahead in New York City's fast-paced hotel business.</w:t>
      </w:r>
    </w:p>
    <w:p w14:paraId="497338E7" w14:textId="77777777" w:rsidR="008059D0" w:rsidRPr="00FB7868" w:rsidRDefault="004379F3" w:rsidP="002F7E7E">
      <w:pPr>
        <w:pStyle w:val="Heading2"/>
        <w:spacing w:line="360" w:lineRule="auto"/>
        <w:ind w:firstLine="720"/>
        <w:jc w:val="both"/>
        <w:rPr>
          <w:rFonts w:ascii="Arial" w:hAnsi="Arial" w:cs="Arial"/>
          <w:color w:val="000000" w:themeColor="text1"/>
          <w:sz w:val="24"/>
          <w:szCs w:val="24"/>
        </w:rPr>
      </w:pPr>
      <w:bookmarkStart w:id="15" w:name="_Toc165855625"/>
      <w:r w:rsidRPr="00FB7868">
        <w:rPr>
          <w:rFonts w:ascii="Arial" w:hAnsi="Arial" w:cs="Arial"/>
          <w:color w:val="000000" w:themeColor="text1"/>
          <w:sz w:val="24"/>
          <w:szCs w:val="24"/>
        </w:rPr>
        <w:t>3.1. CHANGE MANAGEMENT STRATEGIES</w:t>
      </w:r>
      <w:bookmarkEnd w:id="15"/>
    </w:p>
    <w:p w14:paraId="645AC80A" w14:textId="77777777" w:rsidR="008059D0" w:rsidRPr="00FB7868" w:rsidRDefault="008059D0" w:rsidP="002F7E7E">
      <w:pPr>
        <w:spacing w:line="360" w:lineRule="auto"/>
        <w:jc w:val="both"/>
        <w:rPr>
          <w:rFonts w:ascii="Arial" w:hAnsi="Arial" w:cs="Arial"/>
          <w:sz w:val="24"/>
          <w:szCs w:val="24"/>
        </w:rPr>
      </w:pPr>
      <w:r w:rsidRPr="00FB7868">
        <w:rPr>
          <w:rFonts w:ascii="Arial" w:eastAsia="Times New Roman" w:hAnsi="Arial" w:cs="Arial"/>
          <w:sz w:val="24"/>
          <w:szCs w:val="24"/>
        </w:rPr>
        <w:t xml:space="preserve">Good change management is important </w:t>
      </w:r>
      <w:r w:rsidR="003A04CB" w:rsidRPr="00FB7868">
        <w:rPr>
          <w:rFonts w:ascii="Arial" w:hAnsi="Arial" w:cs="Arial"/>
          <w:sz w:val="24"/>
          <w:szCs w:val="24"/>
        </w:rPr>
        <w:t xml:space="preserve">(Nieves and </w:t>
      </w:r>
      <w:proofErr w:type="spellStart"/>
      <w:r w:rsidR="003A04CB" w:rsidRPr="00FB7868">
        <w:rPr>
          <w:rFonts w:ascii="Arial" w:hAnsi="Arial" w:cs="Arial"/>
          <w:sz w:val="24"/>
          <w:szCs w:val="24"/>
        </w:rPr>
        <w:t>Segarra-Ciprés</w:t>
      </w:r>
      <w:proofErr w:type="spellEnd"/>
      <w:r w:rsidR="003A04CB" w:rsidRPr="00FB7868">
        <w:rPr>
          <w:rFonts w:ascii="Arial" w:hAnsi="Arial" w:cs="Arial"/>
          <w:sz w:val="24"/>
          <w:szCs w:val="24"/>
        </w:rPr>
        <w:t xml:space="preserve">, 2015) </w:t>
      </w:r>
      <w:r w:rsidRPr="00FB7868">
        <w:rPr>
          <w:rFonts w:ascii="Arial" w:eastAsia="Times New Roman" w:hAnsi="Arial" w:cs="Arial"/>
          <w:sz w:val="24"/>
          <w:szCs w:val="24"/>
        </w:rPr>
        <w:t xml:space="preserve">for the Chelsea Hotel to be able to make big changes while still making sure everyone is happy </w:t>
      </w:r>
      <w:r w:rsidRPr="00FB7868">
        <w:rPr>
          <w:rFonts w:ascii="Arial" w:eastAsia="Times New Roman" w:hAnsi="Arial" w:cs="Arial"/>
          <w:sz w:val="24"/>
          <w:szCs w:val="24"/>
        </w:rPr>
        <w:lastRenderedPageBreak/>
        <w:t xml:space="preserve">and things run smoothly. The hotel can deal with change well by using these thorough plans: </w:t>
      </w:r>
    </w:p>
    <w:p w14:paraId="09B90479" w14:textId="77777777" w:rsidR="008059D0" w:rsidRPr="00FB7868" w:rsidRDefault="008059D0" w:rsidP="002F7E7E">
      <w:pPr>
        <w:spacing w:line="360" w:lineRule="auto"/>
        <w:jc w:val="both"/>
        <w:rPr>
          <w:rFonts w:ascii="Arial" w:eastAsia="Times New Roman" w:hAnsi="Arial" w:cs="Arial"/>
          <w:b/>
          <w:sz w:val="24"/>
          <w:szCs w:val="24"/>
        </w:rPr>
      </w:pPr>
      <w:r w:rsidRPr="00FB7868">
        <w:rPr>
          <w:rFonts w:ascii="Arial" w:eastAsia="Times New Roman" w:hAnsi="Arial" w:cs="Arial"/>
          <w:b/>
          <w:sz w:val="24"/>
          <w:szCs w:val="24"/>
        </w:rPr>
        <w:t>Clear Communication:</w:t>
      </w:r>
    </w:p>
    <w:p w14:paraId="19ED4B75" w14:textId="77777777" w:rsidR="003A04CB" w:rsidRPr="00FB7868" w:rsidRDefault="008059D0" w:rsidP="002F7E7E">
      <w:pPr>
        <w:pStyle w:val="ListParagraph"/>
        <w:numPr>
          <w:ilvl w:val="0"/>
          <w:numId w:val="4"/>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Make a specific plan for how you will tell people about the changes that are being made</w:t>
      </w:r>
      <w:r w:rsidR="003A04CB" w:rsidRPr="00FB7868">
        <w:rPr>
          <w:rFonts w:ascii="Arial" w:eastAsia="Times New Roman" w:hAnsi="Arial" w:cs="Arial"/>
          <w:sz w:val="24"/>
          <w:szCs w:val="24"/>
        </w:rPr>
        <w:t xml:space="preserve"> (Kahane, 2012)</w:t>
      </w:r>
      <w:r w:rsidRPr="00FB7868">
        <w:rPr>
          <w:rFonts w:ascii="Arial" w:eastAsia="Times New Roman" w:hAnsi="Arial" w:cs="Arial"/>
          <w:sz w:val="24"/>
          <w:szCs w:val="24"/>
        </w:rPr>
        <w:t>, why they are being made, what benefits are expected, and how they will affe</w:t>
      </w:r>
      <w:r w:rsidR="004379F3" w:rsidRPr="00FB7868">
        <w:rPr>
          <w:rFonts w:ascii="Arial" w:eastAsia="Times New Roman" w:hAnsi="Arial" w:cs="Arial"/>
          <w:sz w:val="24"/>
          <w:szCs w:val="24"/>
        </w:rPr>
        <w:t xml:space="preserve">ct different groups of people. </w:t>
      </w:r>
    </w:p>
    <w:p w14:paraId="3F749581" w14:textId="77777777" w:rsidR="003A04CB" w:rsidRPr="00FB7868" w:rsidRDefault="008059D0" w:rsidP="002F7E7E">
      <w:pPr>
        <w:pStyle w:val="ListParagraph"/>
        <w:numPr>
          <w:ilvl w:val="0"/>
          <w:numId w:val="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To make sure that messages are consistent and clear, talk to people in a number of different ways, such as through staff meetings, emails, intranet up</w:t>
      </w:r>
      <w:r w:rsidR="004379F3" w:rsidRPr="00FB7868">
        <w:rPr>
          <w:rFonts w:ascii="Arial" w:eastAsia="Times New Roman" w:hAnsi="Arial" w:cs="Arial"/>
          <w:sz w:val="24"/>
          <w:szCs w:val="24"/>
        </w:rPr>
        <w:t>dates, and town hall meetings</w:t>
      </w:r>
      <w:r w:rsidR="003A04CB" w:rsidRPr="00FB7868">
        <w:rPr>
          <w:rFonts w:ascii="Arial" w:eastAsia="Times New Roman" w:hAnsi="Arial" w:cs="Arial"/>
          <w:sz w:val="24"/>
          <w:szCs w:val="24"/>
        </w:rPr>
        <w:t xml:space="preserve"> (</w:t>
      </w:r>
      <w:proofErr w:type="spellStart"/>
      <w:r w:rsidR="003A04CB" w:rsidRPr="00FB7868">
        <w:rPr>
          <w:rFonts w:ascii="Arial" w:eastAsia="Times New Roman" w:hAnsi="Arial" w:cs="Arial"/>
          <w:sz w:val="24"/>
          <w:szCs w:val="24"/>
        </w:rPr>
        <w:t>Dwivedi</w:t>
      </w:r>
      <w:proofErr w:type="spellEnd"/>
      <w:r w:rsidR="003A04CB" w:rsidRPr="00FB7868">
        <w:rPr>
          <w:rFonts w:ascii="Arial" w:eastAsia="Times New Roman" w:hAnsi="Arial" w:cs="Arial"/>
          <w:sz w:val="24"/>
          <w:szCs w:val="24"/>
        </w:rPr>
        <w:t>, 2011)</w:t>
      </w:r>
      <w:r w:rsidR="004379F3" w:rsidRPr="00FB7868">
        <w:rPr>
          <w:rFonts w:ascii="Arial" w:eastAsia="Times New Roman" w:hAnsi="Arial" w:cs="Arial"/>
          <w:sz w:val="24"/>
          <w:szCs w:val="24"/>
        </w:rPr>
        <w:t xml:space="preserve">. </w:t>
      </w:r>
    </w:p>
    <w:p w14:paraId="76985312" w14:textId="77777777" w:rsidR="008059D0" w:rsidRPr="00FB7868" w:rsidRDefault="008059D0" w:rsidP="002F7E7E">
      <w:pPr>
        <w:pStyle w:val="ListParagraph"/>
        <w:numPr>
          <w:ilvl w:val="0"/>
          <w:numId w:val="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Let people talk to each other back and forth, and encourage everyone on staff to give feedback, ask questions, and come up with new ideas</w:t>
      </w:r>
      <w:r w:rsidR="003A04CB" w:rsidRPr="00FB7868">
        <w:rPr>
          <w:rFonts w:ascii="Arial" w:eastAsia="Times New Roman" w:hAnsi="Arial" w:cs="Arial"/>
          <w:sz w:val="24"/>
          <w:szCs w:val="24"/>
        </w:rPr>
        <w:t xml:space="preserve"> (Dominik </w:t>
      </w:r>
      <w:proofErr w:type="spellStart"/>
      <w:r w:rsidR="003A04CB" w:rsidRPr="00FB7868">
        <w:rPr>
          <w:rFonts w:ascii="Arial" w:eastAsia="Times New Roman" w:hAnsi="Arial" w:cs="Arial"/>
          <w:sz w:val="24"/>
          <w:szCs w:val="24"/>
        </w:rPr>
        <w:t>Patafta</w:t>
      </w:r>
      <w:proofErr w:type="spellEnd"/>
      <w:r w:rsidR="003A04CB" w:rsidRPr="00FB7868">
        <w:rPr>
          <w:rFonts w:ascii="Arial" w:eastAsia="Times New Roman" w:hAnsi="Arial" w:cs="Arial"/>
          <w:sz w:val="24"/>
          <w:szCs w:val="24"/>
        </w:rPr>
        <w:t xml:space="preserve"> and </w:t>
      </w:r>
      <w:proofErr w:type="spellStart"/>
      <w:r w:rsidR="003A04CB" w:rsidRPr="00FB7868">
        <w:rPr>
          <w:rFonts w:ascii="Arial" w:eastAsia="Times New Roman" w:hAnsi="Arial" w:cs="Arial"/>
          <w:sz w:val="24"/>
          <w:szCs w:val="24"/>
        </w:rPr>
        <w:t>Milohnić</w:t>
      </w:r>
      <w:proofErr w:type="spellEnd"/>
      <w:r w:rsidR="003A04CB" w:rsidRPr="00FB7868">
        <w:rPr>
          <w:rFonts w:ascii="Arial" w:eastAsia="Times New Roman" w:hAnsi="Arial" w:cs="Arial"/>
          <w:sz w:val="24"/>
          <w:szCs w:val="24"/>
        </w:rPr>
        <w:t>, 2023)</w:t>
      </w:r>
      <w:r w:rsidRPr="00FB7868">
        <w:rPr>
          <w:rFonts w:ascii="Arial" w:eastAsia="Times New Roman" w:hAnsi="Arial" w:cs="Arial"/>
          <w:sz w:val="24"/>
          <w:szCs w:val="24"/>
        </w:rPr>
        <w:t xml:space="preserve">. </w:t>
      </w:r>
    </w:p>
    <w:p w14:paraId="4CB7D83E" w14:textId="77777777" w:rsidR="008059D0" w:rsidRPr="00FB7868" w:rsidRDefault="008059D0"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Train your staff: </w:t>
      </w:r>
    </w:p>
    <w:p w14:paraId="43EFA25B"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 xml:space="preserve">Review your staff's training needs in detail to find skill gaps </w:t>
      </w:r>
      <w:r w:rsidR="003A04CB" w:rsidRPr="00FB7868">
        <w:rPr>
          <w:rFonts w:ascii="Arial" w:hAnsi="Arial" w:cs="Arial"/>
          <w:sz w:val="24"/>
          <w:szCs w:val="24"/>
        </w:rPr>
        <w:t xml:space="preserve">(Buckley and </w:t>
      </w:r>
      <w:proofErr w:type="spellStart"/>
      <w:r w:rsidR="003A04CB" w:rsidRPr="00FB7868">
        <w:rPr>
          <w:rFonts w:ascii="Arial" w:hAnsi="Arial" w:cs="Arial"/>
          <w:sz w:val="24"/>
          <w:szCs w:val="24"/>
        </w:rPr>
        <w:t>Caple</w:t>
      </w:r>
      <w:proofErr w:type="spellEnd"/>
      <w:r w:rsidR="003A04CB" w:rsidRPr="00FB7868">
        <w:rPr>
          <w:rFonts w:ascii="Arial" w:hAnsi="Arial" w:cs="Arial"/>
          <w:sz w:val="24"/>
          <w:szCs w:val="24"/>
        </w:rPr>
        <w:t xml:space="preserve">, 2009) </w:t>
      </w:r>
      <w:r w:rsidRPr="00FB7868">
        <w:rPr>
          <w:rFonts w:ascii="Arial" w:eastAsia="Times New Roman" w:hAnsi="Arial" w:cs="Arial"/>
          <w:sz w:val="24"/>
          <w:szCs w:val="24"/>
        </w:rPr>
        <w:t xml:space="preserve">and figure out where they can grow the most. </w:t>
      </w:r>
    </w:p>
    <w:p w14:paraId="5B34631C"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 xml:space="preserve">Make your own training plans that fit the hotel's long-term goals </w:t>
      </w:r>
      <w:r w:rsidR="003A04CB" w:rsidRPr="00FB7868">
        <w:rPr>
          <w:rFonts w:ascii="Arial" w:hAnsi="Arial" w:cs="Arial"/>
          <w:sz w:val="24"/>
          <w:szCs w:val="24"/>
        </w:rPr>
        <w:t>(</w:t>
      </w:r>
      <w:proofErr w:type="spellStart"/>
      <w:r w:rsidR="003A04CB" w:rsidRPr="00FB7868">
        <w:rPr>
          <w:rFonts w:ascii="Arial" w:hAnsi="Arial" w:cs="Arial"/>
          <w:sz w:val="24"/>
          <w:szCs w:val="24"/>
        </w:rPr>
        <w:t>Akrivos</w:t>
      </w:r>
      <w:proofErr w:type="spellEnd"/>
      <w:r w:rsidR="003A04CB" w:rsidRPr="00FB7868">
        <w:rPr>
          <w:rFonts w:ascii="Arial" w:hAnsi="Arial" w:cs="Arial"/>
          <w:sz w:val="24"/>
          <w:szCs w:val="24"/>
        </w:rPr>
        <w:t xml:space="preserve">, </w:t>
      </w:r>
      <w:proofErr w:type="spellStart"/>
      <w:r w:rsidR="003A04CB" w:rsidRPr="00FB7868">
        <w:rPr>
          <w:rFonts w:ascii="Arial" w:hAnsi="Arial" w:cs="Arial"/>
          <w:sz w:val="24"/>
          <w:szCs w:val="24"/>
        </w:rPr>
        <w:t>Ladkin</w:t>
      </w:r>
      <w:proofErr w:type="spellEnd"/>
      <w:r w:rsidR="003A04CB" w:rsidRPr="00FB7868">
        <w:rPr>
          <w:rFonts w:ascii="Arial" w:hAnsi="Arial" w:cs="Arial"/>
          <w:sz w:val="24"/>
          <w:szCs w:val="24"/>
        </w:rPr>
        <w:t xml:space="preserve"> and </w:t>
      </w:r>
      <w:proofErr w:type="spellStart"/>
      <w:r w:rsidR="003A04CB" w:rsidRPr="00FB7868">
        <w:rPr>
          <w:rFonts w:ascii="Arial" w:hAnsi="Arial" w:cs="Arial"/>
          <w:sz w:val="24"/>
          <w:szCs w:val="24"/>
        </w:rPr>
        <w:t>Reklitis</w:t>
      </w:r>
      <w:proofErr w:type="spellEnd"/>
      <w:r w:rsidR="003A04CB" w:rsidRPr="00FB7868">
        <w:rPr>
          <w:rFonts w:ascii="Arial" w:hAnsi="Arial" w:cs="Arial"/>
          <w:sz w:val="24"/>
          <w:szCs w:val="24"/>
        </w:rPr>
        <w:t xml:space="preserve">, 2007) </w:t>
      </w:r>
      <w:r w:rsidRPr="00FB7868">
        <w:rPr>
          <w:rFonts w:ascii="Arial" w:eastAsia="Times New Roman" w:hAnsi="Arial" w:cs="Arial"/>
          <w:sz w:val="24"/>
          <w:szCs w:val="24"/>
        </w:rPr>
        <w:t xml:space="preserve">and the needs of different departments and job roles. </w:t>
      </w:r>
    </w:p>
    <w:p w14:paraId="03CB1227"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To keep students excited and help them remember what they've learned, use workshops, simulations, and training on the job, which are all fun and hands-on ways to teach</w:t>
      </w:r>
      <w:r w:rsidR="003A04CB" w:rsidRPr="00FB7868">
        <w:rPr>
          <w:rFonts w:ascii="Arial" w:eastAsia="Times New Roman" w:hAnsi="Arial" w:cs="Arial"/>
          <w:sz w:val="24"/>
          <w:szCs w:val="24"/>
        </w:rPr>
        <w:t xml:space="preserve"> (</w:t>
      </w:r>
      <w:proofErr w:type="spellStart"/>
      <w:r w:rsidR="003A04CB" w:rsidRPr="00FB7868">
        <w:rPr>
          <w:rFonts w:ascii="Arial" w:eastAsia="Times New Roman" w:hAnsi="Arial" w:cs="Arial"/>
          <w:sz w:val="24"/>
          <w:szCs w:val="24"/>
        </w:rPr>
        <w:t>Sprenger</w:t>
      </w:r>
      <w:proofErr w:type="spellEnd"/>
      <w:r w:rsidR="003A04CB" w:rsidRPr="00FB7868">
        <w:rPr>
          <w:rFonts w:ascii="Arial" w:eastAsia="Times New Roman" w:hAnsi="Arial" w:cs="Arial"/>
          <w:sz w:val="24"/>
          <w:szCs w:val="24"/>
        </w:rPr>
        <w:t>, 2018)</w:t>
      </w:r>
      <w:r w:rsidRPr="00FB7868">
        <w:rPr>
          <w:rFonts w:ascii="Arial" w:eastAsia="Times New Roman" w:hAnsi="Arial" w:cs="Arial"/>
          <w:sz w:val="24"/>
          <w:szCs w:val="24"/>
        </w:rPr>
        <w:t xml:space="preserve">. </w:t>
      </w:r>
    </w:p>
    <w:p w14:paraId="208401A4" w14:textId="77777777" w:rsidR="008059D0"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Encourage your employees to take part in events for professional growth</w:t>
      </w:r>
      <w:r w:rsidR="003A04CB" w:rsidRPr="00FB7868">
        <w:rPr>
          <w:rFonts w:ascii="Arial" w:eastAsia="Times New Roman" w:hAnsi="Arial" w:cs="Arial"/>
          <w:sz w:val="24"/>
          <w:szCs w:val="24"/>
        </w:rPr>
        <w:t xml:space="preserve"> (Evans and </w:t>
      </w:r>
      <w:proofErr w:type="spellStart"/>
      <w:r w:rsidR="003A04CB" w:rsidRPr="00FB7868">
        <w:rPr>
          <w:rFonts w:ascii="Arial" w:eastAsia="Times New Roman" w:hAnsi="Arial" w:cs="Arial"/>
          <w:sz w:val="24"/>
          <w:szCs w:val="24"/>
        </w:rPr>
        <w:t>Salaiz</w:t>
      </w:r>
      <w:proofErr w:type="spellEnd"/>
      <w:r w:rsidR="003A04CB" w:rsidRPr="00FB7868">
        <w:rPr>
          <w:rFonts w:ascii="Arial" w:eastAsia="Times New Roman" w:hAnsi="Arial" w:cs="Arial"/>
          <w:sz w:val="24"/>
          <w:szCs w:val="24"/>
        </w:rPr>
        <w:t>, 2019)</w:t>
      </w:r>
      <w:r w:rsidRPr="00FB7868">
        <w:rPr>
          <w:rFonts w:ascii="Arial" w:eastAsia="Times New Roman" w:hAnsi="Arial" w:cs="Arial"/>
          <w:sz w:val="24"/>
          <w:szCs w:val="24"/>
        </w:rPr>
        <w:t>, projects where people from different departments work together</w:t>
      </w:r>
      <w:r w:rsidR="003A04CB" w:rsidRPr="00FB7868">
        <w:rPr>
          <w:rFonts w:ascii="Arial" w:eastAsia="Times New Roman" w:hAnsi="Arial" w:cs="Arial"/>
          <w:sz w:val="24"/>
          <w:szCs w:val="24"/>
        </w:rPr>
        <w:t xml:space="preserve"> (Trees, 2015)</w:t>
      </w:r>
      <w:r w:rsidRPr="00FB7868">
        <w:rPr>
          <w:rFonts w:ascii="Arial" w:eastAsia="Times New Roman" w:hAnsi="Arial" w:cs="Arial"/>
          <w:sz w:val="24"/>
          <w:szCs w:val="24"/>
        </w:rPr>
        <w:t xml:space="preserve">, and opportunities to learn new skills. You will be able to make it a habit to always learn and get better. </w:t>
      </w:r>
    </w:p>
    <w:p w14:paraId="033FAF2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Change the Champions:</w:t>
      </w:r>
      <w:r w:rsidRPr="00FB7868">
        <w:rPr>
          <w:rFonts w:ascii="Arial" w:eastAsia="Times New Roman" w:hAnsi="Arial" w:cs="Arial"/>
          <w:sz w:val="24"/>
          <w:szCs w:val="24"/>
        </w:rPr>
        <w:t xml:space="preserve"> </w:t>
      </w:r>
    </w:p>
    <w:p w14:paraId="3D2EEB9E" w14:textId="77777777" w:rsidR="009B633C" w:rsidRPr="00FB7868" w:rsidRDefault="008059D0" w:rsidP="002F7E7E">
      <w:pPr>
        <w:pStyle w:val="ListParagraph"/>
        <w:numPr>
          <w:ilvl w:val="0"/>
          <w:numId w:val="22"/>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Give the people in your company who are excited, open to change</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Sirota</w:t>
      </w:r>
      <w:proofErr w:type="spellEnd"/>
      <w:r w:rsidR="009B633C" w:rsidRPr="00FB7868">
        <w:rPr>
          <w:rFonts w:ascii="Arial" w:eastAsia="Times New Roman" w:hAnsi="Arial" w:cs="Arial"/>
          <w:sz w:val="24"/>
          <w:szCs w:val="24"/>
        </w:rPr>
        <w:t xml:space="preserve"> and Klein, 2014)</w:t>
      </w:r>
      <w:r w:rsidRPr="00FB7868">
        <w:rPr>
          <w:rFonts w:ascii="Arial" w:eastAsia="Times New Roman" w:hAnsi="Arial" w:cs="Arial"/>
          <w:sz w:val="24"/>
          <w:szCs w:val="24"/>
        </w:rPr>
        <w:t>, and good at leading it the power to make it happen</w:t>
      </w:r>
      <w:r w:rsidR="009B633C" w:rsidRPr="00FB7868">
        <w:rPr>
          <w:rFonts w:ascii="Arial" w:eastAsia="Times New Roman" w:hAnsi="Arial" w:cs="Arial"/>
          <w:sz w:val="24"/>
          <w:szCs w:val="24"/>
        </w:rPr>
        <w:t xml:space="preserve"> (Stewart, 2013)</w:t>
      </w:r>
      <w:r w:rsidRPr="00FB7868">
        <w:rPr>
          <w:rFonts w:ascii="Arial" w:eastAsia="Times New Roman" w:hAnsi="Arial" w:cs="Arial"/>
          <w:sz w:val="24"/>
          <w:szCs w:val="24"/>
        </w:rPr>
        <w:t xml:space="preserve">. </w:t>
      </w:r>
    </w:p>
    <w:p w14:paraId="4C11E9B0" w14:textId="77777777" w:rsidR="004379F3" w:rsidRPr="00FB7868" w:rsidRDefault="008059D0" w:rsidP="002F7E7E">
      <w:pPr>
        <w:pStyle w:val="ListParagraph"/>
        <w:numPr>
          <w:ilvl w:val="0"/>
          <w:numId w:val="22"/>
        </w:num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Give people who are working to bring about change the training</w:t>
      </w:r>
      <w:r w:rsidR="009B633C" w:rsidRPr="00FB7868">
        <w:rPr>
          <w:rFonts w:ascii="Arial" w:eastAsia="Times New Roman" w:hAnsi="Arial" w:cs="Arial"/>
          <w:sz w:val="24"/>
          <w:szCs w:val="24"/>
        </w:rPr>
        <w:t xml:space="preserve"> (Scott, 2021)</w:t>
      </w:r>
      <w:r w:rsidRPr="00FB7868">
        <w:rPr>
          <w:rFonts w:ascii="Arial" w:eastAsia="Times New Roman" w:hAnsi="Arial" w:cs="Arial"/>
          <w:sz w:val="24"/>
          <w:szCs w:val="24"/>
        </w:rPr>
        <w:t xml:space="preserve">, tools, and help they need to get their peers to accept the new way of doing things, deal with </w:t>
      </w:r>
      <w:r w:rsidR="004379F3" w:rsidRPr="00FB7868">
        <w:rPr>
          <w:rFonts w:ascii="Arial" w:eastAsia="Times New Roman" w:hAnsi="Arial" w:cs="Arial"/>
          <w:sz w:val="24"/>
          <w:szCs w:val="24"/>
        </w:rPr>
        <w:t>pushback, and spread the word</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Chunyu</w:t>
      </w:r>
      <w:proofErr w:type="spellEnd"/>
      <w:r w:rsidR="009B633C" w:rsidRPr="00FB7868">
        <w:rPr>
          <w:rFonts w:ascii="Arial" w:eastAsia="Times New Roman" w:hAnsi="Arial" w:cs="Arial"/>
          <w:sz w:val="24"/>
          <w:szCs w:val="24"/>
        </w:rPr>
        <w:t xml:space="preserve"> and Zhu, 2022)</w:t>
      </w:r>
      <w:r w:rsidR="004379F3" w:rsidRPr="00FB7868">
        <w:rPr>
          <w:rFonts w:ascii="Arial" w:eastAsia="Times New Roman" w:hAnsi="Arial" w:cs="Arial"/>
          <w:sz w:val="24"/>
          <w:szCs w:val="24"/>
        </w:rPr>
        <w:t xml:space="preserve">. </w:t>
      </w:r>
    </w:p>
    <w:p w14:paraId="663ED4E2" w14:textId="77777777" w:rsidR="008059D0" w:rsidRPr="00FB7868" w:rsidRDefault="008059D0" w:rsidP="002F7E7E">
      <w:pPr>
        <w:pStyle w:val="ListParagraph"/>
        <w:numPr>
          <w:ilvl w:val="0"/>
          <w:numId w:val="6"/>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People who are pushing for change can help you build momentum for good, come to an understanding, and get past problems that are stopping you from making the change. </w:t>
      </w:r>
    </w:p>
    <w:p w14:paraId="1379DB0A"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Methods for getting feedback:</w:t>
      </w:r>
      <w:r w:rsidRPr="00FB7868">
        <w:rPr>
          <w:rFonts w:ascii="Arial" w:eastAsia="Times New Roman" w:hAnsi="Arial" w:cs="Arial"/>
          <w:sz w:val="24"/>
          <w:szCs w:val="24"/>
        </w:rPr>
        <w:t xml:space="preserve"> </w:t>
      </w:r>
    </w:p>
    <w:p w14:paraId="44D4C88D" w14:textId="77777777" w:rsidR="009B633C"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 xml:space="preserve">For example, you could use surveys, focus groups, idea boxes, and regular check-ins to find out what people think </w:t>
      </w:r>
      <w:r w:rsidR="009B633C" w:rsidRPr="00FB7868">
        <w:rPr>
          <w:rFonts w:ascii="Arial" w:hAnsi="Arial" w:cs="Arial"/>
          <w:sz w:val="24"/>
          <w:szCs w:val="24"/>
        </w:rPr>
        <w:t>(</w:t>
      </w:r>
      <w:proofErr w:type="spellStart"/>
      <w:r w:rsidR="009B633C" w:rsidRPr="00FB7868">
        <w:rPr>
          <w:rFonts w:ascii="Arial" w:hAnsi="Arial" w:cs="Arial"/>
          <w:sz w:val="24"/>
          <w:szCs w:val="24"/>
        </w:rPr>
        <w:t>Riesen</w:t>
      </w:r>
      <w:proofErr w:type="spellEnd"/>
      <w:r w:rsidR="009B633C" w:rsidRPr="00FB7868">
        <w:rPr>
          <w:rFonts w:ascii="Arial" w:hAnsi="Arial" w:cs="Arial"/>
          <w:sz w:val="24"/>
          <w:szCs w:val="24"/>
        </w:rPr>
        <w:t xml:space="preserve"> and Morgan, 2018) </w:t>
      </w:r>
      <w:r w:rsidRPr="00FB7868">
        <w:rPr>
          <w:rFonts w:ascii="Arial" w:eastAsia="Times New Roman" w:hAnsi="Arial" w:cs="Arial"/>
          <w:sz w:val="24"/>
          <w:szCs w:val="24"/>
        </w:rPr>
        <w:t>and see how changes affect their happiness, mor</w:t>
      </w:r>
      <w:r w:rsidR="004379F3" w:rsidRPr="00FB7868">
        <w:rPr>
          <w:rFonts w:ascii="Arial" w:eastAsia="Times New Roman" w:hAnsi="Arial" w:cs="Arial"/>
          <w:sz w:val="24"/>
          <w:szCs w:val="24"/>
        </w:rPr>
        <w:t xml:space="preserve">ale, and productivity at work. </w:t>
      </w:r>
    </w:p>
    <w:p w14:paraId="321EB2B9" w14:textId="77777777" w:rsidR="009B633C"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Actively listen to feedback</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Longweni</w:t>
      </w:r>
      <w:proofErr w:type="spellEnd"/>
      <w:r w:rsidR="009B633C" w:rsidRPr="00FB7868">
        <w:rPr>
          <w:rFonts w:ascii="Arial" w:eastAsia="Times New Roman" w:hAnsi="Arial" w:cs="Arial"/>
          <w:sz w:val="24"/>
          <w:szCs w:val="24"/>
        </w:rPr>
        <w:t xml:space="preserve"> and Kroon, 2018)</w:t>
      </w:r>
      <w:r w:rsidRPr="00FB7868">
        <w:rPr>
          <w:rFonts w:ascii="Arial" w:eastAsia="Times New Roman" w:hAnsi="Arial" w:cs="Arial"/>
          <w:sz w:val="24"/>
          <w:szCs w:val="24"/>
        </w:rPr>
        <w:t>, acknowledge concerns</w:t>
      </w:r>
      <w:r w:rsidR="009B633C" w:rsidRPr="00FB7868">
        <w:rPr>
          <w:rFonts w:ascii="Arial" w:eastAsia="Times New Roman" w:hAnsi="Arial" w:cs="Arial"/>
          <w:sz w:val="24"/>
          <w:szCs w:val="24"/>
        </w:rPr>
        <w:t xml:space="preserve"> (East, 2005)</w:t>
      </w:r>
      <w:r w:rsidRPr="00FB7868">
        <w:rPr>
          <w:rFonts w:ascii="Arial" w:eastAsia="Times New Roman" w:hAnsi="Arial" w:cs="Arial"/>
          <w:sz w:val="24"/>
          <w:szCs w:val="24"/>
        </w:rPr>
        <w:t xml:space="preserve">, and act on insights that can be put into action right away to show that you are listening and want to keep workers interested. </w:t>
      </w:r>
    </w:p>
    <w:p w14:paraId="5EBB3374" w14:textId="77777777" w:rsidR="008059D0"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You can use comments to help you decide what to do</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Straub</w:t>
      </w:r>
      <w:proofErr w:type="spellEnd"/>
      <w:r w:rsidR="009B633C" w:rsidRPr="00FB7868">
        <w:rPr>
          <w:rFonts w:ascii="Arial" w:eastAsia="Times New Roman" w:hAnsi="Arial" w:cs="Arial"/>
          <w:sz w:val="24"/>
          <w:szCs w:val="24"/>
        </w:rPr>
        <w:t>, 1997)</w:t>
      </w:r>
      <w:r w:rsidR="009B633C" w:rsidRPr="00FB7868">
        <w:rPr>
          <w:rFonts w:ascii="Arial" w:hAnsi="Arial" w:cs="Arial"/>
          <w:sz w:val="24"/>
          <w:szCs w:val="24"/>
        </w:rPr>
        <w:t xml:space="preserve"> </w:t>
      </w:r>
      <w:r w:rsidR="009B633C" w:rsidRPr="00FB7868">
        <w:rPr>
          <w:rFonts w:ascii="Arial" w:eastAsia="Times New Roman" w:hAnsi="Arial" w:cs="Arial"/>
          <w:sz w:val="24"/>
          <w:szCs w:val="24"/>
        </w:rPr>
        <w:t>(</w:t>
      </w:r>
      <w:proofErr w:type="spellStart"/>
      <w:r w:rsidR="009B633C" w:rsidRPr="00FB7868">
        <w:rPr>
          <w:rFonts w:ascii="Arial" w:eastAsia="Times New Roman" w:hAnsi="Arial" w:cs="Arial"/>
          <w:sz w:val="24"/>
          <w:szCs w:val="24"/>
        </w:rPr>
        <w:t>Mendelson</w:t>
      </w:r>
      <w:proofErr w:type="spellEnd"/>
      <w:r w:rsidR="009B633C" w:rsidRPr="00FB7868">
        <w:rPr>
          <w:rFonts w:ascii="Arial" w:eastAsia="Times New Roman" w:hAnsi="Arial" w:cs="Arial"/>
          <w:sz w:val="24"/>
          <w:szCs w:val="24"/>
        </w:rPr>
        <w:t>, 2012)</w:t>
      </w:r>
      <w:r w:rsidRPr="00FB7868">
        <w:rPr>
          <w:rFonts w:ascii="Arial" w:eastAsia="Times New Roman" w:hAnsi="Arial" w:cs="Arial"/>
          <w:sz w:val="24"/>
          <w:szCs w:val="24"/>
        </w:rPr>
        <w:t xml:space="preserve">, make your change plans better, and find ways to keep getting better as you go. </w:t>
      </w:r>
    </w:p>
    <w:p w14:paraId="4EB1D79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Support and alignment for leadership:</w:t>
      </w:r>
      <w:r w:rsidRPr="00FB7868">
        <w:rPr>
          <w:rFonts w:ascii="Arial" w:eastAsia="Times New Roman" w:hAnsi="Arial" w:cs="Arial"/>
          <w:sz w:val="24"/>
          <w:szCs w:val="24"/>
        </w:rPr>
        <w:t xml:space="preserve"> </w:t>
      </w:r>
    </w:p>
    <w:p w14:paraId="17A8654B" w14:textId="77777777" w:rsidR="003E27BD"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First, make sure that everyone in charge of the change initiative agrees on the strategy, goals, and results that are wanted. </w:t>
      </w:r>
    </w:p>
    <w:p w14:paraId="3242B2E2" w14:textId="77777777" w:rsidR="003E27BD"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Leaders should be given the tools and training they need to get their message of change across, build trust, and help and guide their teams</w:t>
      </w:r>
      <w:r w:rsidR="009B633C" w:rsidRPr="00FB7868">
        <w:rPr>
          <w:rFonts w:ascii="Arial" w:eastAsia="Times New Roman" w:hAnsi="Arial" w:cs="Arial"/>
          <w:sz w:val="24"/>
          <w:szCs w:val="24"/>
        </w:rPr>
        <w:t xml:space="preserve"> (Marilee and Ying, 2018)</w:t>
      </w:r>
      <w:r w:rsidRPr="00FB7868">
        <w:rPr>
          <w:rFonts w:ascii="Arial" w:eastAsia="Times New Roman" w:hAnsi="Arial" w:cs="Arial"/>
          <w:sz w:val="24"/>
          <w:szCs w:val="24"/>
        </w:rPr>
        <w:t xml:space="preserve">. </w:t>
      </w:r>
    </w:p>
    <w:p w14:paraId="43D54A43" w14:textId="77777777" w:rsidR="004379F3"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Set up a system where leaders can help and work with each other, encourage open communication</w:t>
      </w:r>
      <w:r w:rsidR="009B633C" w:rsidRPr="00FB7868">
        <w:rPr>
          <w:rFonts w:ascii="Arial" w:eastAsia="Times New Roman" w:hAnsi="Arial" w:cs="Arial"/>
          <w:sz w:val="24"/>
          <w:szCs w:val="24"/>
        </w:rPr>
        <w:t xml:space="preserve"> (Gray Wilson, 2010)</w:t>
      </w:r>
      <w:r w:rsidRPr="00FB7868">
        <w:rPr>
          <w:rFonts w:ascii="Arial" w:eastAsia="Times New Roman" w:hAnsi="Arial" w:cs="Arial"/>
          <w:sz w:val="24"/>
          <w:szCs w:val="24"/>
        </w:rPr>
        <w:t>, let everyone make decisions</w:t>
      </w:r>
      <w:r w:rsidR="003E27BD" w:rsidRPr="00FB7868">
        <w:rPr>
          <w:rFonts w:ascii="Arial" w:eastAsia="Times New Roman" w:hAnsi="Arial" w:cs="Arial"/>
          <w:sz w:val="24"/>
          <w:szCs w:val="24"/>
        </w:rPr>
        <w:t xml:space="preserve"> (Hammond, </w:t>
      </w:r>
      <w:proofErr w:type="spellStart"/>
      <w:r w:rsidR="003E27BD" w:rsidRPr="00FB7868">
        <w:rPr>
          <w:rFonts w:ascii="Arial" w:eastAsia="Times New Roman" w:hAnsi="Arial" w:cs="Arial"/>
          <w:sz w:val="24"/>
          <w:szCs w:val="24"/>
        </w:rPr>
        <w:t>Keeney</w:t>
      </w:r>
      <w:proofErr w:type="spellEnd"/>
      <w:r w:rsidR="003E27BD" w:rsidRPr="00FB7868">
        <w:rPr>
          <w:rFonts w:ascii="Arial" w:eastAsia="Times New Roman" w:hAnsi="Arial" w:cs="Arial"/>
          <w:sz w:val="24"/>
          <w:szCs w:val="24"/>
        </w:rPr>
        <w:t xml:space="preserve"> and </w:t>
      </w:r>
      <w:proofErr w:type="spellStart"/>
      <w:r w:rsidR="003E27BD" w:rsidRPr="00FB7868">
        <w:rPr>
          <w:rFonts w:ascii="Arial" w:eastAsia="Times New Roman" w:hAnsi="Arial" w:cs="Arial"/>
          <w:sz w:val="24"/>
          <w:szCs w:val="24"/>
        </w:rPr>
        <w:t>Raiffa</w:t>
      </w:r>
      <w:proofErr w:type="spellEnd"/>
      <w:r w:rsidR="003E27BD" w:rsidRPr="00FB7868">
        <w:rPr>
          <w:rFonts w:ascii="Arial" w:eastAsia="Times New Roman" w:hAnsi="Arial" w:cs="Arial"/>
          <w:sz w:val="24"/>
          <w:szCs w:val="24"/>
        </w:rPr>
        <w:t>, 1999)</w:t>
      </w:r>
      <w:r w:rsidRPr="00FB7868">
        <w:rPr>
          <w:rFonts w:ascii="Arial" w:eastAsia="Times New Roman" w:hAnsi="Arial" w:cs="Arial"/>
          <w:sz w:val="24"/>
          <w:szCs w:val="24"/>
        </w:rPr>
        <w:t>, and show others how to b</w:t>
      </w:r>
      <w:r w:rsidR="004379F3" w:rsidRPr="00FB7868">
        <w:rPr>
          <w:rFonts w:ascii="Arial" w:eastAsia="Times New Roman" w:hAnsi="Arial" w:cs="Arial"/>
          <w:sz w:val="24"/>
          <w:szCs w:val="24"/>
        </w:rPr>
        <w:t xml:space="preserve">e ready for change and strong. </w:t>
      </w:r>
    </w:p>
    <w:p w14:paraId="688ED51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With these change management strategies and the suggested projects, the Chelsea Hotel will be able to handle the challenges of change well.</w:t>
      </w:r>
    </w:p>
    <w:p w14:paraId="4A91AAA6" w14:textId="77777777" w:rsidR="008059D0" w:rsidRPr="00FB7868" w:rsidRDefault="004379F3" w:rsidP="002F7E7E">
      <w:pPr>
        <w:pStyle w:val="Heading2"/>
        <w:spacing w:line="360" w:lineRule="auto"/>
        <w:ind w:firstLine="720"/>
        <w:jc w:val="both"/>
        <w:rPr>
          <w:rFonts w:ascii="Arial" w:eastAsia="Times New Roman" w:hAnsi="Arial" w:cs="Arial"/>
          <w:color w:val="000000" w:themeColor="text1"/>
          <w:sz w:val="24"/>
          <w:szCs w:val="24"/>
        </w:rPr>
      </w:pPr>
      <w:bookmarkStart w:id="16" w:name="_Toc165855626"/>
      <w:r w:rsidRPr="00FB7868">
        <w:rPr>
          <w:rFonts w:ascii="Arial" w:eastAsia="Times New Roman" w:hAnsi="Arial" w:cs="Arial"/>
          <w:color w:val="000000" w:themeColor="text1"/>
          <w:sz w:val="24"/>
          <w:szCs w:val="24"/>
        </w:rPr>
        <w:t>3.2. IMPLEMENTATION</w:t>
      </w:r>
      <w:bookmarkEnd w:id="16"/>
    </w:p>
    <w:p w14:paraId="514C6D3B" w14:textId="77777777" w:rsidR="008059D0" w:rsidRPr="00FB7868" w:rsidRDefault="008059D0"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Infrastructure renovation:</w:t>
      </w:r>
    </w:p>
    <w:p w14:paraId="7C0762D9"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Scope:</w:t>
      </w:r>
      <w:r w:rsidRPr="00FB7868">
        <w:rPr>
          <w:rFonts w:ascii="Arial" w:eastAsia="Times New Roman" w:hAnsi="Arial" w:cs="Arial"/>
          <w:sz w:val="24"/>
          <w:szCs w:val="24"/>
        </w:rPr>
        <w:t xml:space="preserve"> Do the most important upgrades that keep the hotel's historical charm and architectural integrity while also making guests safer, more comfortable, a</w:t>
      </w:r>
      <w:r w:rsidR="004379F3" w:rsidRPr="00FB7868">
        <w:rPr>
          <w:rFonts w:ascii="Arial" w:eastAsia="Times New Roman" w:hAnsi="Arial" w:cs="Arial"/>
          <w:sz w:val="24"/>
          <w:szCs w:val="24"/>
        </w:rPr>
        <w:t xml:space="preserve">nd better for the environment. </w:t>
      </w:r>
    </w:p>
    <w:p w14:paraId="426806AF"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 for Putting It into Action:</w:t>
      </w:r>
      <w:r w:rsidRPr="00FB7868">
        <w:rPr>
          <w:rFonts w:ascii="Arial" w:eastAsia="Times New Roman" w:hAnsi="Arial" w:cs="Arial"/>
          <w:sz w:val="24"/>
          <w:szCs w:val="24"/>
        </w:rPr>
        <w:t xml:space="preserve"> If you want to renovate your building, you should think about the guest rooms, public areas, hea</w:t>
      </w:r>
      <w:r w:rsidR="004379F3" w:rsidRPr="00FB7868">
        <w:rPr>
          <w:rFonts w:ascii="Arial" w:eastAsia="Times New Roman" w:hAnsi="Arial" w:cs="Arial"/>
          <w:sz w:val="24"/>
          <w:szCs w:val="24"/>
        </w:rPr>
        <w:t xml:space="preserve">ting systems, and the outside. </w:t>
      </w:r>
    </w:p>
    <w:p w14:paraId="2BD537F9"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Method for Managing Change:</w:t>
      </w:r>
      <w:r w:rsidRPr="00FB7868">
        <w:rPr>
          <w:rFonts w:ascii="Arial" w:eastAsia="Times New Roman" w:hAnsi="Arial" w:cs="Arial"/>
          <w:sz w:val="24"/>
          <w:szCs w:val="24"/>
        </w:rPr>
        <w:t xml:space="preserve"> Tell workers and guests the truth about the plans for the renovations. Tell them about your work, any temporary problems that come up, and any</w:t>
      </w:r>
      <w:r w:rsidR="004379F3" w:rsidRPr="00FB7868">
        <w:rPr>
          <w:rFonts w:ascii="Arial" w:eastAsia="Times New Roman" w:hAnsi="Arial" w:cs="Arial"/>
          <w:sz w:val="24"/>
          <w:szCs w:val="24"/>
        </w:rPr>
        <w:t xml:space="preserve"> deadlines on a regular basis. </w:t>
      </w:r>
    </w:p>
    <w:p w14:paraId="2DD1217A"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Staff Training:</w:t>
      </w:r>
      <w:r w:rsidRPr="00FB7868">
        <w:rPr>
          <w:rFonts w:ascii="Arial" w:eastAsia="Times New Roman" w:hAnsi="Arial" w:cs="Arial"/>
          <w:sz w:val="24"/>
          <w:szCs w:val="24"/>
        </w:rPr>
        <w:t xml:space="preserve"> Hold training sessions for the cleaning and repair teams to make sure they know how to use new sys</w:t>
      </w:r>
      <w:r w:rsidR="004379F3" w:rsidRPr="00FB7868">
        <w:rPr>
          <w:rFonts w:ascii="Arial" w:eastAsia="Times New Roman" w:hAnsi="Arial" w:cs="Arial"/>
          <w:sz w:val="24"/>
          <w:szCs w:val="24"/>
        </w:rPr>
        <w:t xml:space="preserve">tems, tools, and safety rules. </w:t>
      </w:r>
    </w:p>
    <w:p w14:paraId="4AFE0CE0" w14:textId="77777777" w:rsidR="004379F3" w:rsidRPr="00FB7868" w:rsidRDefault="004379F3"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Measure of success:</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Keep an eye on measures like guest satisfaction, energy efficiency, and maintenance response times to see how the renovations have changed the way guests feel a</w:t>
      </w:r>
      <w:r w:rsidRPr="00FB7868">
        <w:rPr>
          <w:rFonts w:ascii="Arial" w:eastAsia="Times New Roman" w:hAnsi="Arial" w:cs="Arial"/>
          <w:sz w:val="24"/>
          <w:szCs w:val="24"/>
        </w:rPr>
        <w:t xml:space="preserve">nd how well the business runs. </w:t>
      </w:r>
    </w:p>
    <w:p w14:paraId="0F40D920" w14:textId="77777777" w:rsidR="004379F3"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Improving the guest experience:</w:t>
      </w:r>
      <w:r w:rsidRPr="00FB7868">
        <w:rPr>
          <w:rFonts w:ascii="Arial" w:eastAsia="Times New Roman" w:hAnsi="Arial" w:cs="Arial"/>
          <w:sz w:val="24"/>
          <w:szCs w:val="24"/>
        </w:rPr>
        <w:t xml:space="preserve"> </w:t>
      </w:r>
    </w:p>
    <w:p w14:paraId="45D65BBE" w14:textId="77777777" w:rsidR="004379F3" w:rsidRPr="00FB7868" w:rsidRDefault="004379F3"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Scope:</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The goal is to improve guests' stays by giving them personalized services, special perks, and culture events that fit with the Chelsea Hotel's artistic</w:t>
      </w:r>
      <w:r w:rsidRPr="00FB7868">
        <w:rPr>
          <w:rFonts w:ascii="Arial" w:eastAsia="Times New Roman" w:hAnsi="Arial" w:cs="Arial"/>
          <w:sz w:val="24"/>
          <w:szCs w:val="24"/>
        </w:rPr>
        <w:t xml:space="preserve"> vibe and interesting history. </w:t>
      </w:r>
    </w:p>
    <w:p w14:paraId="4B8A6DED"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w:t>
      </w:r>
      <w:r w:rsidRPr="00FB7868">
        <w:rPr>
          <w:rFonts w:ascii="Arial" w:eastAsia="Times New Roman" w:hAnsi="Arial" w:cs="Arial"/>
          <w:sz w:val="24"/>
          <w:szCs w:val="24"/>
        </w:rPr>
        <w:t xml:space="preserve"> Make a list of carefully chosen activities, such as art tours, literary events, and cooking classes, to keep guests interested and show </w:t>
      </w:r>
      <w:r w:rsidR="004379F3" w:rsidRPr="00FB7868">
        <w:rPr>
          <w:rFonts w:ascii="Arial" w:eastAsia="Times New Roman" w:hAnsi="Arial" w:cs="Arial"/>
          <w:sz w:val="24"/>
          <w:szCs w:val="24"/>
        </w:rPr>
        <w:t xml:space="preserve">off the hotel's cultural past. </w:t>
      </w:r>
    </w:p>
    <w:p w14:paraId="18A7F823"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Change Management Approach:</w:t>
      </w:r>
      <w:r w:rsidRPr="00FB7868">
        <w:rPr>
          <w:rFonts w:ascii="Arial" w:eastAsia="Times New Roman" w:hAnsi="Arial" w:cs="Arial"/>
          <w:sz w:val="24"/>
          <w:szCs w:val="24"/>
        </w:rPr>
        <w:t xml:space="preserve"> Teach front-line staff how to give great service, share stories about the culture, and get guests involved so that guests have memorable experiences and go above and</w:t>
      </w:r>
      <w:r w:rsidR="004379F3" w:rsidRPr="00FB7868">
        <w:rPr>
          <w:rFonts w:ascii="Arial" w:eastAsia="Times New Roman" w:hAnsi="Arial" w:cs="Arial"/>
          <w:sz w:val="24"/>
          <w:szCs w:val="24"/>
        </w:rPr>
        <w:t xml:space="preserve"> beyond what is asked of them. </w:t>
      </w:r>
    </w:p>
    <w:p w14:paraId="7EE724C9"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Adding Technology:</w:t>
      </w:r>
      <w:r w:rsidRPr="00FB7868">
        <w:rPr>
          <w:rFonts w:ascii="Arial" w:eastAsia="Times New Roman" w:hAnsi="Arial" w:cs="Arial"/>
          <w:sz w:val="24"/>
          <w:szCs w:val="24"/>
        </w:rPr>
        <w:t xml:space="preserve"> To make things easier and more personalized for your guests, buy them technologies they can use, such as maid apps for their phones, digital check-in/out, and perso</w:t>
      </w:r>
      <w:r w:rsidR="004379F3" w:rsidRPr="00FB7868">
        <w:rPr>
          <w:rFonts w:ascii="Arial" w:eastAsia="Times New Roman" w:hAnsi="Arial" w:cs="Arial"/>
          <w:sz w:val="24"/>
          <w:szCs w:val="24"/>
        </w:rPr>
        <w:t xml:space="preserve">nalized suggestions. </w:t>
      </w:r>
    </w:p>
    <w:p w14:paraId="047B3D91" w14:textId="77777777" w:rsidR="004379F3" w:rsidRPr="00FB7868" w:rsidRDefault="004379F3"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Measure of success:</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Watch the number of times people come back, the number of reviews they leave online, and the scores of how satisfied and loyal guests are to see how improving the guest ex</w:t>
      </w:r>
      <w:r w:rsidRPr="00FB7868">
        <w:rPr>
          <w:rFonts w:ascii="Arial" w:eastAsia="Times New Roman" w:hAnsi="Arial" w:cs="Arial"/>
          <w:sz w:val="24"/>
          <w:szCs w:val="24"/>
        </w:rPr>
        <w:t xml:space="preserve">perience affects those things. </w:t>
      </w:r>
    </w:p>
    <w:p w14:paraId="06F5919C" w14:textId="77777777" w:rsidR="004379F3"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Sustainability Initiatives:</w:t>
      </w:r>
      <w:r w:rsidRPr="00FB7868">
        <w:rPr>
          <w:rFonts w:ascii="Arial" w:eastAsia="Times New Roman" w:hAnsi="Arial" w:cs="Arial"/>
          <w:sz w:val="24"/>
          <w:szCs w:val="24"/>
        </w:rPr>
        <w:t xml:space="preserve"> </w:t>
      </w:r>
    </w:p>
    <w:p w14:paraId="15DFCE6A" w14:textId="77777777" w:rsidR="004379F3" w:rsidRPr="00FB7868" w:rsidRDefault="004379F3"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Scope:</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 xml:space="preserve">The goal is for all of the hotel's actions to be eco-friendly. For example, the hotel should reduce waste, save energy, use water efficiently, and </w:t>
      </w:r>
      <w:r w:rsidRPr="00FB7868">
        <w:rPr>
          <w:rFonts w:ascii="Arial" w:eastAsia="Times New Roman" w:hAnsi="Arial" w:cs="Arial"/>
          <w:sz w:val="24"/>
          <w:szCs w:val="24"/>
        </w:rPr>
        <w:t xml:space="preserve">get involved in the community. </w:t>
      </w:r>
    </w:p>
    <w:p w14:paraId="45FE6996" w14:textId="77777777" w:rsidR="004379F3" w:rsidRPr="00FB7868" w:rsidRDefault="004379F3"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 xml:space="preserve">To put this plan into action, you should look into ways to save energy, such as adding LED lights, improving the HVAC system, and </w:t>
      </w:r>
      <w:r w:rsidRPr="00FB7868">
        <w:rPr>
          <w:rFonts w:ascii="Arial" w:eastAsia="Times New Roman" w:hAnsi="Arial" w:cs="Arial"/>
          <w:sz w:val="24"/>
          <w:szCs w:val="24"/>
        </w:rPr>
        <w:t>using smart building controls.</w:t>
      </w:r>
    </w:p>
    <w:p w14:paraId="4C25785B" w14:textId="77777777" w:rsidR="004379F3" w:rsidRPr="00FB7868" w:rsidRDefault="008059D0"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Approach to Change Management:</w:t>
      </w:r>
      <w:r w:rsidRPr="00FB7868">
        <w:rPr>
          <w:rFonts w:ascii="Arial" w:eastAsia="Times New Roman" w:hAnsi="Arial" w:cs="Arial"/>
          <w:sz w:val="24"/>
          <w:szCs w:val="24"/>
        </w:rPr>
        <w:t xml:space="preserve"> To get workers to care about the environment and follow the rules, teach them about green standards, sustainable practices, and how to recycle. </w:t>
      </w:r>
    </w:p>
    <w:p w14:paraId="5487253B" w14:textId="77777777" w:rsidR="007D71C5" w:rsidRPr="00FB7868" w:rsidRDefault="008059D0"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Partnerships in the community:</w:t>
      </w:r>
      <w:r w:rsidRPr="00FB7868">
        <w:rPr>
          <w:rFonts w:ascii="Arial" w:eastAsia="Times New Roman" w:hAnsi="Arial" w:cs="Arial"/>
          <w:sz w:val="24"/>
          <w:szCs w:val="24"/>
        </w:rPr>
        <w:t xml:space="preserve"> Work with local groups, suppliers, and NGOs to support efforts to be more sustainable, promote eco-friendly items, and get tourists in</w:t>
      </w:r>
      <w:r w:rsidR="007D71C5" w:rsidRPr="00FB7868">
        <w:rPr>
          <w:rFonts w:ascii="Arial" w:eastAsia="Times New Roman" w:hAnsi="Arial" w:cs="Arial"/>
          <w:sz w:val="24"/>
          <w:szCs w:val="24"/>
        </w:rPr>
        <w:t xml:space="preserve">volved in responsible tourism. </w:t>
      </w:r>
    </w:p>
    <w:p w14:paraId="5FAC3108"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Sustainability</w:t>
      </w:r>
      <w:r w:rsidRPr="00FB7868">
        <w:rPr>
          <w:rFonts w:ascii="Arial" w:eastAsia="Times New Roman" w:hAnsi="Arial" w:cs="Arial"/>
          <w:sz w:val="24"/>
          <w:szCs w:val="24"/>
        </w:rPr>
        <w:t>:</w:t>
      </w:r>
    </w:p>
    <w:p w14:paraId="6BE1EF9F"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Goal:</w:t>
      </w:r>
      <w:r w:rsidRPr="00FB7868">
        <w:rPr>
          <w:rFonts w:ascii="Arial" w:eastAsia="Times New Roman" w:hAnsi="Arial" w:cs="Arial"/>
          <w:sz w:val="24"/>
          <w:szCs w:val="24"/>
        </w:rPr>
        <w:t xml:space="preserve"> Spend money on training and development programs for workers to help them get better at their jobs, move up in their careers, and make the workplace a place where great</w:t>
      </w:r>
      <w:r w:rsidR="007D71C5" w:rsidRPr="00FB7868">
        <w:rPr>
          <w:rFonts w:ascii="Arial" w:eastAsia="Times New Roman" w:hAnsi="Arial" w:cs="Arial"/>
          <w:sz w:val="24"/>
          <w:szCs w:val="24"/>
        </w:rPr>
        <w:t xml:space="preserve">ness and new ideas are valued. </w:t>
      </w:r>
    </w:p>
    <w:p w14:paraId="55B2A04B"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Strategy for Implementation:</w:t>
      </w:r>
      <w:r w:rsidRPr="00FB7868">
        <w:rPr>
          <w:rFonts w:ascii="Arial" w:eastAsia="Times New Roman" w:hAnsi="Arial" w:cs="Arial"/>
          <w:sz w:val="24"/>
          <w:szCs w:val="24"/>
        </w:rPr>
        <w:t xml:space="preserve"> Offer a range of training options, including on-the-job training, e-learning modules, leadership workshops, and certification programs tailored t</w:t>
      </w:r>
      <w:r w:rsidR="007D71C5" w:rsidRPr="00FB7868">
        <w:rPr>
          <w:rFonts w:ascii="Arial" w:eastAsia="Times New Roman" w:hAnsi="Arial" w:cs="Arial"/>
          <w:sz w:val="24"/>
          <w:szCs w:val="24"/>
        </w:rPr>
        <w:t xml:space="preserve">o various job roles and areas. </w:t>
      </w:r>
    </w:p>
    <w:p w14:paraId="40BC4EEA" w14:textId="77777777" w:rsidR="007D71C5" w:rsidRPr="00FB7868" w:rsidRDefault="008059D0" w:rsidP="002F7E7E">
      <w:pPr>
        <w:pStyle w:val="ListParagraph"/>
        <w:numPr>
          <w:ilvl w:val="0"/>
          <w:numId w:val="12"/>
        </w:numPr>
        <w:spacing w:line="360" w:lineRule="auto"/>
        <w:jc w:val="both"/>
        <w:rPr>
          <w:rFonts w:ascii="Arial" w:eastAsia="Times New Roman" w:hAnsi="Arial" w:cs="Arial"/>
          <w:sz w:val="24"/>
          <w:szCs w:val="24"/>
        </w:rPr>
      </w:pPr>
      <w:r w:rsidRPr="00FB7868">
        <w:rPr>
          <w:rFonts w:ascii="Arial" w:eastAsia="Times New Roman" w:hAnsi="Arial" w:cs="Arial"/>
          <w:b/>
          <w:sz w:val="24"/>
          <w:szCs w:val="24"/>
        </w:rPr>
        <w:t>Method for Change Management:</w:t>
      </w:r>
      <w:r w:rsidRPr="00FB7868">
        <w:rPr>
          <w:rFonts w:ascii="Arial" w:eastAsia="Times New Roman" w:hAnsi="Arial" w:cs="Arial"/>
          <w:sz w:val="24"/>
          <w:szCs w:val="24"/>
        </w:rPr>
        <w:t xml:space="preserve"> Tell your workers how important it is to keep learning and growing professionally, give them chances to work with people from other departments and share their skills, and thank them for the</w:t>
      </w:r>
      <w:r w:rsidR="007D71C5" w:rsidRPr="00FB7868">
        <w:rPr>
          <w:rFonts w:ascii="Arial" w:eastAsia="Times New Roman" w:hAnsi="Arial" w:cs="Arial"/>
          <w:sz w:val="24"/>
          <w:szCs w:val="24"/>
        </w:rPr>
        <w:t>ir hard work and achievements</w:t>
      </w:r>
      <w:r w:rsidR="008D10DD" w:rsidRPr="00FB7868">
        <w:rPr>
          <w:rFonts w:ascii="Arial" w:eastAsia="Times New Roman" w:hAnsi="Arial" w:cs="Arial"/>
          <w:sz w:val="24"/>
          <w:szCs w:val="24"/>
        </w:rPr>
        <w:t xml:space="preserve"> (Dalton, Thompson and Price, 1977)</w:t>
      </w:r>
      <w:r w:rsidR="007D71C5" w:rsidRPr="00FB7868">
        <w:rPr>
          <w:rFonts w:ascii="Arial" w:eastAsia="Times New Roman" w:hAnsi="Arial" w:cs="Arial"/>
          <w:sz w:val="24"/>
          <w:szCs w:val="24"/>
        </w:rPr>
        <w:t>.</w:t>
      </w:r>
    </w:p>
    <w:p w14:paraId="132C2F8B" w14:textId="77777777" w:rsidR="007D71C5" w:rsidRPr="00FB7868" w:rsidRDefault="008059D0" w:rsidP="002F7E7E">
      <w:pPr>
        <w:pStyle w:val="ListParagraph"/>
        <w:numPr>
          <w:ilvl w:val="0"/>
          <w:numId w:val="12"/>
        </w:numPr>
        <w:spacing w:line="360" w:lineRule="auto"/>
        <w:jc w:val="both"/>
        <w:rPr>
          <w:rFonts w:ascii="Arial" w:eastAsia="Times New Roman" w:hAnsi="Arial" w:cs="Arial"/>
          <w:sz w:val="24"/>
          <w:szCs w:val="24"/>
        </w:rPr>
      </w:pPr>
      <w:r w:rsidRPr="00FB7868">
        <w:rPr>
          <w:rFonts w:ascii="Arial" w:eastAsia="Times New Roman" w:hAnsi="Arial" w:cs="Arial"/>
          <w:b/>
          <w:sz w:val="24"/>
          <w:szCs w:val="24"/>
        </w:rPr>
        <w:t>Performance Management:</w:t>
      </w:r>
      <w:r w:rsidRPr="00FB7868">
        <w:rPr>
          <w:rFonts w:ascii="Arial" w:eastAsia="Times New Roman" w:hAnsi="Arial" w:cs="Arial"/>
          <w:sz w:val="24"/>
          <w:szCs w:val="24"/>
        </w:rPr>
        <w:t xml:space="preserve"> To keep good workers and help them move up in their careers, set up ways to give feedback on work, plans for career growth, and strategies for who will </w:t>
      </w:r>
      <w:r w:rsidR="007D71C5" w:rsidRPr="00FB7868">
        <w:rPr>
          <w:rFonts w:ascii="Arial" w:eastAsia="Times New Roman" w:hAnsi="Arial" w:cs="Arial"/>
          <w:sz w:val="24"/>
          <w:szCs w:val="24"/>
        </w:rPr>
        <w:t>take over when someone leaves</w:t>
      </w:r>
      <w:r w:rsidR="008D10DD" w:rsidRPr="00FB7868">
        <w:rPr>
          <w:rFonts w:ascii="Arial" w:eastAsia="Times New Roman" w:hAnsi="Arial" w:cs="Arial"/>
          <w:sz w:val="24"/>
          <w:szCs w:val="24"/>
        </w:rPr>
        <w:t xml:space="preserve"> (London, 743AD)</w:t>
      </w:r>
      <w:r w:rsidR="007D71C5" w:rsidRPr="00FB7868">
        <w:rPr>
          <w:rFonts w:ascii="Arial" w:eastAsia="Times New Roman" w:hAnsi="Arial" w:cs="Arial"/>
          <w:sz w:val="24"/>
          <w:szCs w:val="24"/>
        </w:rPr>
        <w:t xml:space="preserve">. </w:t>
      </w:r>
    </w:p>
    <w:p w14:paraId="21289461"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How to Measure Success:</w:t>
      </w:r>
      <w:r w:rsidRPr="00FB7868">
        <w:rPr>
          <w:rFonts w:ascii="Arial" w:eastAsia="Times New Roman" w:hAnsi="Arial" w:cs="Arial"/>
          <w:sz w:val="24"/>
          <w:szCs w:val="24"/>
        </w:rPr>
        <w:t xml:space="preserve"> Track the number of employees who quit, the number who finish their training, and the number of happy employees to see how staff development programs affect happiness</w:t>
      </w:r>
      <w:r w:rsidR="007D71C5" w:rsidRPr="00FB7868">
        <w:rPr>
          <w:rFonts w:ascii="Arial" w:eastAsia="Times New Roman" w:hAnsi="Arial" w:cs="Arial"/>
          <w:sz w:val="24"/>
          <w:szCs w:val="24"/>
        </w:rPr>
        <w:t>, productivity, and retention.</w:t>
      </w:r>
    </w:p>
    <w:p w14:paraId="2CD11F83"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If the Chelsea Hotel follows these suggestions in a planned and coordinated way, it will become more competitive, give its staff the tools they need to provide excellent service and value to guests and stakeholders, and make the experience of its guests better.</w:t>
      </w:r>
    </w:p>
    <w:p w14:paraId="6DB2A8FF" w14:textId="77777777" w:rsidR="008059D0" w:rsidRPr="00FB7868" w:rsidRDefault="007D71C5" w:rsidP="002F7E7E">
      <w:pPr>
        <w:pStyle w:val="Heading2"/>
        <w:spacing w:line="360" w:lineRule="auto"/>
        <w:ind w:firstLine="720"/>
        <w:jc w:val="both"/>
        <w:rPr>
          <w:rFonts w:ascii="Arial" w:hAnsi="Arial" w:cs="Arial"/>
          <w:color w:val="000000" w:themeColor="text1"/>
          <w:sz w:val="24"/>
          <w:szCs w:val="24"/>
        </w:rPr>
      </w:pPr>
      <w:bookmarkStart w:id="17" w:name="_Toc165855627"/>
      <w:r w:rsidRPr="00FB7868">
        <w:rPr>
          <w:rFonts w:ascii="Arial" w:hAnsi="Arial" w:cs="Arial"/>
          <w:color w:val="000000" w:themeColor="text1"/>
          <w:sz w:val="24"/>
          <w:szCs w:val="24"/>
        </w:rPr>
        <w:t>3.3. MEASURE OF SUCCESS</w:t>
      </w:r>
      <w:bookmarkEnd w:id="17"/>
    </w:p>
    <w:p w14:paraId="7A0A389E" w14:textId="77777777" w:rsidR="003A04E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It is important to be able to correctly measure success so that you can see how well the plans and strategies used at the Chelsea Hotel worked. To find out how well the suggested changes worked, the following </w:t>
      </w:r>
      <w:r w:rsidR="003A04E5" w:rsidRPr="00FB7868">
        <w:rPr>
          <w:rFonts w:ascii="Arial" w:eastAsia="Times New Roman" w:hAnsi="Arial" w:cs="Arial"/>
          <w:sz w:val="24"/>
          <w:szCs w:val="24"/>
        </w:rPr>
        <w:t xml:space="preserve">tests and checks will be done: </w:t>
      </w:r>
    </w:p>
    <w:p w14:paraId="752AFA82"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Guest satisfaction metrics</w:t>
      </w:r>
    </w:p>
    <w:p w14:paraId="0CD949D6"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06F24CEB" w14:textId="77777777" w:rsidR="007D71C5" w:rsidRPr="00FB7868" w:rsidRDefault="007D71C5" w:rsidP="002F7E7E">
      <w:pPr>
        <w:pStyle w:val="ListParagraph"/>
        <w:numPr>
          <w:ilvl w:val="0"/>
          <w:numId w:val="13"/>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Views, comments, and online reviews can help you keep track of how happy your guests were before and after the change. </w:t>
      </w:r>
    </w:p>
    <w:p w14:paraId="187D935D" w14:textId="77777777" w:rsidR="007D71C5" w:rsidRPr="00FB7868" w:rsidRDefault="007D71C5" w:rsidP="002F7E7E">
      <w:pPr>
        <w:pStyle w:val="ListParagraph"/>
        <w:numPr>
          <w:ilvl w:val="0"/>
          <w:numId w:val="13"/>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 find out how people felt and what they thought, you can use rating scales, analyze qualitative feedback, look at the tone of reviews, and compare your results to industry standards. </w:t>
      </w:r>
    </w:p>
    <w:p w14:paraId="248B0EE9"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Operational efficiency metrics</w:t>
      </w:r>
    </w:p>
    <w:p w14:paraId="05C7B5FF"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599DB7B3" w14:textId="77777777" w:rsidR="007D71C5" w:rsidRPr="00FB7868" w:rsidRDefault="007D71C5" w:rsidP="002F7E7E">
      <w:pPr>
        <w:pStyle w:val="ListParagraph"/>
        <w:numPr>
          <w:ilvl w:val="0"/>
          <w:numId w:val="1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Measure how well an activity is running. Look at operational metrics such as the number of booked rooms, the average daily rate (ADR), the income per available room (RevPAR), and the costs of running the business. </w:t>
      </w:r>
    </w:p>
    <w:p w14:paraId="129D337C" w14:textId="77777777" w:rsidR="007D71C5" w:rsidRPr="00FB7868" w:rsidRDefault="007D71C5" w:rsidP="002F7E7E">
      <w:pPr>
        <w:pStyle w:val="ListParagraph"/>
        <w:numPr>
          <w:ilvl w:val="0"/>
          <w:numId w:val="1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 order to find out how profitable and efficient the hotel operations are now that the changes have been made, you can look at financial reports, performance dashboards, and running data. </w:t>
      </w:r>
    </w:p>
    <w:p w14:paraId="33CCCD47"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Environmental assess measurements</w:t>
      </w:r>
    </w:p>
    <w:p w14:paraId="52EBDD3B"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Key Performance Indicators (KPIs): </w:t>
      </w:r>
    </w:p>
    <w:p w14:paraId="3D93025E" w14:textId="77777777" w:rsidR="007D71C5" w:rsidRPr="00FB7868" w:rsidRDefault="007D71C5" w:rsidP="002F7E7E">
      <w:pPr>
        <w:pStyle w:val="ListParagraph"/>
        <w:numPr>
          <w:ilvl w:val="0"/>
          <w:numId w:val="15"/>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Sustainability measures like carbon emissions, water use, energy use, and trash production should be kept an eye on. </w:t>
      </w:r>
    </w:p>
    <w:p w14:paraId="4BCE9322" w14:textId="77777777" w:rsidR="007D71C5" w:rsidRPr="00FB7868" w:rsidRDefault="007D71C5" w:rsidP="002F7E7E">
      <w:pPr>
        <w:pStyle w:val="ListParagraph"/>
        <w:numPr>
          <w:ilvl w:val="0"/>
          <w:numId w:val="15"/>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Check the environment often, use systems that track energy use, and read sustainability reports to see how much the environment has changed and how well goals for sustainability are being met</w:t>
      </w:r>
      <w:r w:rsidR="008D10DD" w:rsidRPr="00FB7868">
        <w:rPr>
          <w:rFonts w:ascii="Arial" w:eastAsia="Times New Roman" w:hAnsi="Arial" w:cs="Arial"/>
          <w:sz w:val="24"/>
          <w:szCs w:val="24"/>
        </w:rPr>
        <w:t xml:space="preserve"> (Wang et al., 2012)</w:t>
      </w:r>
      <w:r w:rsidRPr="00FB7868">
        <w:rPr>
          <w:rFonts w:ascii="Arial" w:eastAsia="Times New Roman" w:hAnsi="Arial" w:cs="Arial"/>
          <w:sz w:val="24"/>
          <w:szCs w:val="24"/>
        </w:rPr>
        <w:t xml:space="preserve">. </w:t>
      </w:r>
    </w:p>
    <w:p w14:paraId="4EEF6807"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Employee engagement</w:t>
      </w:r>
    </w:p>
    <w:p w14:paraId="5176A4DE" w14:textId="77777777" w:rsidR="003A04E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Key Performance Indicators (KPIs):</w:t>
      </w:r>
    </w:p>
    <w:p w14:paraId="4F9FA7B2" w14:textId="77777777" w:rsidR="008D10DD" w:rsidRPr="00FB7868" w:rsidRDefault="007D71C5" w:rsidP="002F7E7E">
      <w:pPr>
        <w:pStyle w:val="ListParagraph"/>
        <w:numPr>
          <w:ilvl w:val="0"/>
          <w:numId w:val="23"/>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Keeping track of your employees' levels of loyalty and happiness, as well as how often they finish training and move up in their jobs, is an important KPI</w:t>
      </w:r>
      <w:r w:rsidR="008D10DD" w:rsidRPr="00FB7868">
        <w:rPr>
          <w:rFonts w:ascii="Arial" w:eastAsia="Times New Roman" w:hAnsi="Arial" w:cs="Arial"/>
          <w:sz w:val="24"/>
          <w:szCs w:val="24"/>
        </w:rPr>
        <w:t xml:space="preserve"> (Lemon, 2019)</w:t>
      </w:r>
      <w:r w:rsidR="008D10DD" w:rsidRPr="00FB7868">
        <w:rPr>
          <w:rFonts w:ascii="Arial" w:hAnsi="Arial" w:cs="Arial"/>
          <w:sz w:val="24"/>
          <w:szCs w:val="24"/>
        </w:rPr>
        <w:t xml:space="preserve"> </w:t>
      </w:r>
      <w:r w:rsidR="008D10DD" w:rsidRPr="00FB7868">
        <w:rPr>
          <w:rFonts w:ascii="Arial" w:eastAsia="Times New Roman" w:hAnsi="Arial" w:cs="Arial"/>
          <w:sz w:val="24"/>
          <w:szCs w:val="24"/>
        </w:rPr>
        <w:t xml:space="preserve">(Kumar and </w:t>
      </w:r>
      <w:proofErr w:type="spellStart"/>
      <w:r w:rsidR="008D10DD" w:rsidRPr="00FB7868">
        <w:rPr>
          <w:rFonts w:ascii="Arial" w:eastAsia="Times New Roman" w:hAnsi="Arial" w:cs="Arial"/>
          <w:sz w:val="24"/>
          <w:szCs w:val="24"/>
        </w:rPr>
        <w:t>Pansari</w:t>
      </w:r>
      <w:proofErr w:type="spellEnd"/>
      <w:r w:rsidR="008D10DD" w:rsidRPr="00FB7868">
        <w:rPr>
          <w:rFonts w:ascii="Arial" w:eastAsia="Times New Roman" w:hAnsi="Arial" w:cs="Arial"/>
          <w:sz w:val="24"/>
          <w:szCs w:val="24"/>
        </w:rPr>
        <w:t>, 2014)</w:t>
      </w:r>
      <w:r w:rsidRPr="00FB7868">
        <w:rPr>
          <w:rFonts w:ascii="Arial" w:eastAsia="Times New Roman" w:hAnsi="Arial" w:cs="Arial"/>
          <w:sz w:val="24"/>
          <w:szCs w:val="24"/>
        </w:rPr>
        <w:t xml:space="preserve">. </w:t>
      </w:r>
    </w:p>
    <w:p w14:paraId="3AF149B5" w14:textId="77777777" w:rsidR="007D71C5" w:rsidRPr="00FB7868" w:rsidRDefault="007D71C5" w:rsidP="002F7E7E">
      <w:pPr>
        <w:pStyle w:val="ListParagraph"/>
        <w:numPr>
          <w:ilvl w:val="0"/>
          <w:numId w:val="23"/>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One way to find out how involved, motivated, and skilled your staff is is to do employee surveys</w:t>
      </w:r>
      <w:r w:rsidR="008D10DD" w:rsidRPr="00FB7868">
        <w:rPr>
          <w:rFonts w:ascii="Arial" w:eastAsia="Times New Roman" w:hAnsi="Arial" w:cs="Arial"/>
          <w:sz w:val="24"/>
          <w:szCs w:val="24"/>
        </w:rPr>
        <w:t xml:space="preserve"> (</w:t>
      </w:r>
      <w:proofErr w:type="spellStart"/>
      <w:r w:rsidR="008D10DD" w:rsidRPr="00FB7868">
        <w:rPr>
          <w:rFonts w:ascii="Arial" w:eastAsia="Times New Roman" w:hAnsi="Arial" w:cs="Arial"/>
          <w:sz w:val="24"/>
          <w:szCs w:val="24"/>
        </w:rPr>
        <w:t>Huebner</w:t>
      </w:r>
      <w:proofErr w:type="spellEnd"/>
      <w:r w:rsidR="008D10DD" w:rsidRPr="00FB7868">
        <w:rPr>
          <w:rFonts w:ascii="Arial" w:eastAsia="Times New Roman" w:hAnsi="Arial" w:cs="Arial"/>
          <w:sz w:val="24"/>
          <w:szCs w:val="24"/>
        </w:rPr>
        <w:t xml:space="preserve"> and </w:t>
      </w:r>
      <w:proofErr w:type="spellStart"/>
      <w:r w:rsidR="008D10DD" w:rsidRPr="00FB7868">
        <w:rPr>
          <w:rFonts w:ascii="Arial" w:eastAsia="Times New Roman" w:hAnsi="Arial" w:cs="Arial"/>
          <w:sz w:val="24"/>
          <w:szCs w:val="24"/>
        </w:rPr>
        <w:t>Zacher</w:t>
      </w:r>
      <w:proofErr w:type="spellEnd"/>
      <w:r w:rsidR="008D10DD" w:rsidRPr="00FB7868">
        <w:rPr>
          <w:rFonts w:ascii="Arial" w:eastAsia="Times New Roman" w:hAnsi="Arial" w:cs="Arial"/>
          <w:sz w:val="24"/>
          <w:szCs w:val="24"/>
        </w:rPr>
        <w:t>, 2021)</w:t>
      </w:r>
      <w:r w:rsidRPr="00FB7868">
        <w:rPr>
          <w:rFonts w:ascii="Arial" w:eastAsia="Times New Roman" w:hAnsi="Arial" w:cs="Arial"/>
          <w:sz w:val="24"/>
          <w:szCs w:val="24"/>
        </w:rPr>
        <w:t>, focus groups, look at reports on employee turnover, and judge how well training is working</w:t>
      </w:r>
      <w:r w:rsidR="008D10DD" w:rsidRPr="00FB7868">
        <w:rPr>
          <w:rFonts w:ascii="Arial" w:eastAsia="Times New Roman" w:hAnsi="Arial" w:cs="Arial"/>
          <w:sz w:val="24"/>
          <w:szCs w:val="24"/>
        </w:rPr>
        <w:t xml:space="preserve"> (Brad Shuck, Rocco and </w:t>
      </w:r>
      <w:proofErr w:type="spellStart"/>
      <w:r w:rsidR="008D10DD" w:rsidRPr="00FB7868">
        <w:rPr>
          <w:rFonts w:ascii="Arial" w:eastAsia="Times New Roman" w:hAnsi="Arial" w:cs="Arial"/>
          <w:sz w:val="24"/>
          <w:szCs w:val="24"/>
        </w:rPr>
        <w:t>Albornoz</w:t>
      </w:r>
      <w:proofErr w:type="spellEnd"/>
      <w:r w:rsidR="008D10DD" w:rsidRPr="00FB7868">
        <w:rPr>
          <w:rFonts w:ascii="Arial" w:eastAsia="Times New Roman" w:hAnsi="Arial" w:cs="Arial"/>
          <w:sz w:val="24"/>
          <w:szCs w:val="24"/>
        </w:rPr>
        <w:t>, 2011)</w:t>
      </w:r>
      <w:r w:rsidRPr="00FB7868">
        <w:rPr>
          <w:rFonts w:ascii="Arial" w:eastAsia="Times New Roman" w:hAnsi="Arial" w:cs="Arial"/>
          <w:sz w:val="24"/>
          <w:szCs w:val="24"/>
        </w:rPr>
        <w:t xml:space="preserve">. </w:t>
      </w:r>
    </w:p>
    <w:p w14:paraId="55A569C3"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Community stakeholder feedback</w:t>
      </w:r>
    </w:p>
    <w:p w14:paraId="45D742D8"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6E2C2C9C" w14:textId="77777777" w:rsidR="007D71C5" w:rsidRPr="00FB7868" w:rsidRDefault="007D71C5" w:rsidP="002F7E7E">
      <w:pPr>
        <w:pStyle w:val="ListParagraph"/>
        <w:numPr>
          <w:ilvl w:val="0"/>
          <w:numId w:val="17"/>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What the community and stakeholders have to say: Write down how involved the community is, what kinds of connections are made, and how people feel about the hotel's contributions. </w:t>
      </w:r>
    </w:p>
    <w:p w14:paraId="2FB85C33" w14:textId="77777777" w:rsidR="007D71C5" w:rsidRPr="00FB7868" w:rsidRDefault="007D71C5" w:rsidP="002F7E7E">
      <w:pPr>
        <w:pStyle w:val="ListParagraph"/>
        <w:numPr>
          <w:ilvl w:val="0"/>
          <w:numId w:val="17"/>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 find out how things connect and impact the outside world, you should poll stakeholders, keep track of community outreach efforts, and ask partners, neighborhood groups, and industry stakeholders for feedback. </w:t>
      </w:r>
    </w:p>
    <w:p w14:paraId="4EB5F036"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Place in the market and the brand's reputation</w:t>
      </w:r>
      <w:r w:rsidR="003A04E5" w:rsidRPr="00FB7868">
        <w:rPr>
          <w:rFonts w:ascii="Arial" w:eastAsia="Times New Roman" w:hAnsi="Arial" w:cs="Arial"/>
          <w:b/>
          <w:sz w:val="24"/>
          <w:szCs w:val="24"/>
        </w:rPr>
        <w:t xml:space="preserve"> </w:t>
      </w:r>
    </w:p>
    <w:p w14:paraId="34CD1FBC"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Key Performance Indicators (KPIs): </w:t>
      </w:r>
    </w:p>
    <w:p w14:paraId="3C473A27" w14:textId="77777777" w:rsidR="007D71C5" w:rsidRPr="00FB7868" w:rsidRDefault="007D71C5" w:rsidP="002F7E7E">
      <w:pPr>
        <w:pStyle w:val="ListParagraph"/>
        <w:numPr>
          <w:ilvl w:val="0"/>
          <w:numId w:val="1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For each target market, keep an eye on how people feel about the business, how well known it is, and how much of the market it has. </w:t>
      </w:r>
    </w:p>
    <w:p w14:paraId="138EAF41" w14:textId="77777777" w:rsidR="003A04E5" w:rsidRPr="00FB7868" w:rsidRDefault="007D71C5" w:rsidP="002F7E7E">
      <w:pPr>
        <w:pStyle w:val="ListParagraph"/>
        <w:numPr>
          <w:ilvl w:val="0"/>
          <w:numId w:val="1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Tools for Getting Measures- Market research data, brand audits, media coverage, and online image metrics can all help you figure out how strong your brand is in the market and how much value it has. </w:t>
      </w:r>
    </w:p>
    <w:p w14:paraId="63E61638" w14:textId="77777777" w:rsidR="003A04E5" w:rsidRPr="00FB7868" w:rsidRDefault="007D71C5" w:rsidP="002F7E7E">
      <w:pPr>
        <w:spacing w:after="0" w:line="360" w:lineRule="auto"/>
        <w:ind w:firstLine="360"/>
        <w:jc w:val="both"/>
        <w:rPr>
          <w:rStyle w:val="Heading2Char"/>
          <w:rFonts w:ascii="Arial" w:hAnsi="Arial" w:cs="Arial"/>
          <w:color w:val="000000" w:themeColor="text1"/>
          <w:sz w:val="24"/>
          <w:szCs w:val="24"/>
        </w:rPr>
      </w:pPr>
      <w:bookmarkStart w:id="18" w:name="_Toc165855628"/>
      <w:r w:rsidRPr="00FB7868">
        <w:rPr>
          <w:rStyle w:val="Heading2Char"/>
          <w:rFonts w:ascii="Arial" w:hAnsi="Arial" w:cs="Arial"/>
          <w:color w:val="000000" w:themeColor="text1"/>
          <w:sz w:val="24"/>
          <w:szCs w:val="24"/>
        </w:rPr>
        <w:t>3.4. DIFFERENT WAYS TO EVALUATE</w:t>
      </w:r>
      <w:bookmarkEnd w:id="18"/>
    </w:p>
    <w:p w14:paraId="0CEF58BC" w14:textId="77777777" w:rsidR="003A04E5" w:rsidRPr="00FB7868" w:rsidRDefault="007D71C5" w:rsidP="002F7E7E">
      <w:pPr>
        <w:spacing w:line="360" w:lineRule="auto"/>
        <w:ind w:firstLine="360"/>
        <w:jc w:val="both"/>
        <w:rPr>
          <w:rFonts w:ascii="Arial" w:eastAsia="Times New Roman" w:hAnsi="Arial" w:cs="Arial"/>
          <w:sz w:val="24"/>
          <w:szCs w:val="24"/>
        </w:rPr>
      </w:pPr>
      <w:r w:rsidRPr="00FB7868">
        <w:rPr>
          <w:rFonts w:ascii="Arial" w:eastAsia="Times New Roman" w:hAnsi="Arial" w:cs="Arial"/>
          <w:b/>
          <w:sz w:val="24"/>
          <w:szCs w:val="24"/>
        </w:rPr>
        <w:t>Regular Reporting:</w:t>
      </w:r>
      <w:r w:rsidRPr="00FB7868">
        <w:rPr>
          <w:rFonts w:ascii="Arial" w:eastAsia="Times New Roman" w:hAnsi="Arial" w:cs="Arial"/>
          <w:sz w:val="24"/>
          <w:szCs w:val="24"/>
        </w:rPr>
        <w:t xml:space="preserve"> Make success reports</w:t>
      </w:r>
      <w:r w:rsidR="003E27BD" w:rsidRPr="00FB7868">
        <w:rPr>
          <w:rFonts w:ascii="Arial" w:eastAsia="Times New Roman" w:hAnsi="Arial" w:cs="Arial"/>
          <w:sz w:val="24"/>
          <w:szCs w:val="24"/>
        </w:rPr>
        <w:t xml:space="preserve"> (on, 1971)</w:t>
      </w:r>
      <w:r w:rsidRPr="00FB7868">
        <w:rPr>
          <w:rFonts w:ascii="Arial" w:eastAsia="Times New Roman" w:hAnsi="Arial" w:cs="Arial"/>
          <w:sz w:val="24"/>
          <w:szCs w:val="24"/>
        </w:rPr>
        <w:t>, dashboards, and scorecards on a regular basis to keep partners informed of your progress and give them useful information</w:t>
      </w:r>
      <w:r w:rsidR="003E27BD" w:rsidRPr="00FB7868">
        <w:rPr>
          <w:rFonts w:ascii="Arial" w:eastAsia="Times New Roman" w:hAnsi="Arial" w:cs="Arial"/>
          <w:sz w:val="24"/>
          <w:szCs w:val="24"/>
        </w:rPr>
        <w:t xml:space="preserve"> (Phillips, 1995)</w:t>
      </w:r>
      <w:r w:rsidRPr="00FB7868">
        <w:rPr>
          <w:rFonts w:ascii="Arial" w:eastAsia="Times New Roman" w:hAnsi="Arial" w:cs="Arial"/>
          <w:sz w:val="24"/>
          <w:szCs w:val="24"/>
        </w:rPr>
        <w:t xml:space="preserve">. </w:t>
      </w:r>
    </w:p>
    <w:p w14:paraId="552BD779" w14:textId="77777777" w:rsidR="007D71C5" w:rsidRPr="00FB7868" w:rsidRDefault="007D71C5" w:rsidP="002F7E7E">
      <w:pPr>
        <w:spacing w:line="360" w:lineRule="auto"/>
        <w:ind w:firstLine="360"/>
        <w:jc w:val="both"/>
        <w:rPr>
          <w:rFonts w:ascii="Arial" w:eastAsia="Times New Roman" w:hAnsi="Arial" w:cs="Arial"/>
          <w:sz w:val="24"/>
          <w:szCs w:val="24"/>
        </w:rPr>
      </w:pPr>
      <w:r w:rsidRPr="00FB7868">
        <w:rPr>
          <w:rFonts w:ascii="Arial" w:eastAsia="Times New Roman" w:hAnsi="Arial" w:cs="Arial"/>
          <w:b/>
          <w:sz w:val="24"/>
          <w:szCs w:val="24"/>
        </w:rPr>
        <w:t>Data Analysis:</w:t>
      </w:r>
      <w:r w:rsidRPr="00FB7868">
        <w:rPr>
          <w:rFonts w:ascii="Arial" w:eastAsia="Times New Roman" w:hAnsi="Arial" w:cs="Arial"/>
          <w:sz w:val="24"/>
          <w:szCs w:val="24"/>
        </w:rPr>
        <w:t xml:space="preserve"> To find patterns, links, and ways to make things better in both quantitative and qualitative data, use statistical analysis, trend analysis, and other data analytics tools</w:t>
      </w:r>
      <w:r w:rsidR="003E27BD" w:rsidRPr="00FB7868">
        <w:rPr>
          <w:rFonts w:ascii="Arial" w:eastAsia="Times New Roman" w:hAnsi="Arial" w:cs="Arial"/>
          <w:sz w:val="24"/>
          <w:szCs w:val="24"/>
        </w:rPr>
        <w:t xml:space="preserve"> (Bell, 2013)</w:t>
      </w:r>
      <w:r w:rsidRPr="00FB7868">
        <w:rPr>
          <w:rFonts w:ascii="Arial" w:eastAsia="Times New Roman" w:hAnsi="Arial" w:cs="Arial"/>
          <w:sz w:val="24"/>
          <w:szCs w:val="24"/>
        </w:rPr>
        <w:t>.</w:t>
      </w:r>
    </w:p>
    <w:p w14:paraId="0DF6191F" w14:textId="77777777" w:rsidR="007D71C5" w:rsidRPr="00FB7868" w:rsidRDefault="007D71C5" w:rsidP="002F7E7E">
      <w:pPr>
        <w:pStyle w:val="Heading2"/>
        <w:spacing w:line="360" w:lineRule="auto"/>
        <w:ind w:firstLine="360"/>
        <w:jc w:val="both"/>
        <w:rPr>
          <w:rFonts w:ascii="Arial" w:eastAsia="Times New Roman" w:hAnsi="Arial" w:cs="Arial"/>
          <w:color w:val="000000" w:themeColor="text1"/>
          <w:sz w:val="24"/>
          <w:szCs w:val="24"/>
        </w:rPr>
      </w:pPr>
      <w:bookmarkStart w:id="19" w:name="_Toc165855629"/>
      <w:r w:rsidRPr="00FB7868">
        <w:rPr>
          <w:rFonts w:ascii="Arial" w:eastAsia="Times New Roman" w:hAnsi="Arial" w:cs="Arial"/>
          <w:color w:val="000000" w:themeColor="text1"/>
          <w:sz w:val="24"/>
          <w:szCs w:val="24"/>
        </w:rPr>
        <w:lastRenderedPageBreak/>
        <w:t>3.5. POTENTIAL BENEFIT AND COST</w:t>
      </w:r>
      <w:bookmarkEnd w:id="19"/>
    </w:p>
    <w:p w14:paraId="352E7DC6"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The Chelsea Hotel wants to improve the experience of its guests, the ease of its operations, and the uniqueness of its brand in a number of ways. Personalized interactions, cultural programming, modern facilities, and better word-of-mouth marketing are some of the methods used. By renovating its infrastructure and starting sustainability projects, the hotel hopes to improve its running efficiency, lower its energy use, and lower its maintenance costs. In addition to increasing revenue, the plan also aims to increase occupancy rates and average daily rates. By giving guests new choices and building strategic partnerships, the hotel will strengthen its brand identity and grow its market share. Turnover rates will go down if you make employees happier and more likely to stay with the company. The hotel will also show how committed it is to sustainability and community activity, which will improve its brand image and make customers more loyal. It is estimated that these plans will cost between $3.8 million and $5.8 million to put into action. Based on the hotel's size, possibility for making money, and strategic goals, this range is seen as reasonable and right. Putting these strategies into action will help the hotel make more money and give it an edge in the market.</w:t>
      </w:r>
    </w:p>
    <w:p w14:paraId="539BE1A8" w14:textId="77777777" w:rsidR="003A04E5" w:rsidRPr="00FB7868" w:rsidRDefault="003A04E5" w:rsidP="002F7E7E">
      <w:pPr>
        <w:pStyle w:val="Heading1"/>
        <w:numPr>
          <w:ilvl w:val="0"/>
          <w:numId w:val="1"/>
        </w:numPr>
        <w:spacing w:line="360" w:lineRule="auto"/>
        <w:jc w:val="both"/>
        <w:rPr>
          <w:rFonts w:ascii="Arial" w:hAnsi="Arial" w:cs="Arial"/>
          <w:color w:val="000000" w:themeColor="text1"/>
          <w:sz w:val="24"/>
          <w:szCs w:val="24"/>
        </w:rPr>
      </w:pPr>
      <w:bookmarkStart w:id="20" w:name="_Toc165855630"/>
      <w:r w:rsidRPr="00FB7868">
        <w:rPr>
          <w:rFonts w:ascii="Arial" w:hAnsi="Arial" w:cs="Arial"/>
          <w:color w:val="000000" w:themeColor="text1"/>
          <w:sz w:val="24"/>
          <w:szCs w:val="24"/>
        </w:rPr>
        <w:t>THE ACTION PLAN</w:t>
      </w:r>
      <w:bookmarkEnd w:id="20"/>
    </w:p>
    <w:p w14:paraId="1E2CC3DF"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An action plan is a strategy tool that lists the exact steps, tasks, and goals that need to be taken to reach a certain goal (Agency, 1981). The action plan below spells out in great detail the exact steps that need to be taken, the problems that need to be solved, the outcomes that are expected, the dates that they need to be completed by, and the amounts of money that will be needed to complete the Chelsea Hotel's strategic plans:</w:t>
      </w:r>
    </w:p>
    <w:p w14:paraId="366313AF" w14:textId="77777777" w:rsidR="003A04E5" w:rsidRPr="00FB7868" w:rsidRDefault="003A04E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1073"/>
        <w:gridCol w:w="1553"/>
        <w:gridCol w:w="1514"/>
        <w:gridCol w:w="1664"/>
        <w:gridCol w:w="1073"/>
        <w:gridCol w:w="1462"/>
        <w:gridCol w:w="1237"/>
      </w:tblGrid>
      <w:tr w:rsidR="003A04E5" w:rsidRPr="00FB7868" w14:paraId="6564AA52" w14:textId="77777777" w:rsidTr="007E61CD">
        <w:tc>
          <w:tcPr>
            <w:tcW w:w="1368" w:type="dxa"/>
          </w:tcPr>
          <w:p w14:paraId="11F6F9F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Number</w:t>
            </w:r>
          </w:p>
        </w:tc>
        <w:tc>
          <w:tcPr>
            <w:tcW w:w="1368" w:type="dxa"/>
          </w:tcPr>
          <w:p w14:paraId="4AE046F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Problem</w:t>
            </w:r>
          </w:p>
        </w:tc>
        <w:tc>
          <w:tcPr>
            <w:tcW w:w="1368" w:type="dxa"/>
          </w:tcPr>
          <w:p w14:paraId="190EF0C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Solution</w:t>
            </w:r>
          </w:p>
        </w:tc>
        <w:tc>
          <w:tcPr>
            <w:tcW w:w="1368" w:type="dxa"/>
          </w:tcPr>
          <w:p w14:paraId="6D370E7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Desired Outcome</w:t>
            </w:r>
          </w:p>
        </w:tc>
        <w:tc>
          <w:tcPr>
            <w:tcW w:w="1368" w:type="dxa"/>
          </w:tcPr>
          <w:p w14:paraId="7432590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Time Scale</w:t>
            </w:r>
          </w:p>
        </w:tc>
        <w:tc>
          <w:tcPr>
            <w:tcW w:w="1368" w:type="dxa"/>
          </w:tcPr>
          <w:p w14:paraId="4A8E0FC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Completion Date</w:t>
            </w:r>
          </w:p>
        </w:tc>
        <w:tc>
          <w:tcPr>
            <w:tcW w:w="1368" w:type="dxa"/>
          </w:tcPr>
          <w:p w14:paraId="46FFFB9E"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Planned Budget</w:t>
            </w:r>
          </w:p>
        </w:tc>
      </w:tr>
      <w:tr w:rsidR="003A04E5" w:rsidRPr="00FB7868" w14:paraId="7D566908" w14:textId="77777777" w:rsidTr="007E61CD">
        <w:tc>
          <w:tcPr>
            <w:tcW w:w="1368" w:type="dxa"/>
          </w:tcPr>
          <w:p w14:paraId="61E7086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1</w:t>
            </w:r>
          </w:p>
        </w:tc>
        <w:tc>
          <w:tcPr>
            <w:tcW w:w="1368" w:type="dxa"/>
          </w:tcPr>
          <w:p w14:paraId="7739E72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outdated facilities and Aging infrastructur</w:t>
            </w:r>
            <w:r w:rsidRPr="00FB7868">
              <w:rPr>
                <w:rFonts w:ascii="Arial" w:hAnsi="Arial" w:cs="Arial"/>
                <w:sz w:val="24"/>
                <w:szCs w:val="24"/>
              </w:rPr>
              <w:lastRenderedPageBreak/>
              <w:t>e</w:t>
            </w:r>
          </w:p>
        </w:tc>
        <w:tc>
          <w:tcPr>
            <w:tcW w:w="1368" w:type="dxa"/>
          </w:tcPr>
          <w:p w14:paraId="0365A28E"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Renovations should be done in stages, </w:t>
            </w:r>
            <w:r w:rsidRPr="00FB7868">
              <w:rPr>
                <w:rFonts w:ascii="Arial" w:eastAsia="Times New Roman" w:hAnsi="Arial" w:cs="Arial"/>
                <w:sz w:val="24"/>
                <w:szCs w:val="24"/>
              </w:rPr>
              <w:lastRenderedPageBreak/>
              <w:t>starting with the guest rooms and ending with the public areas and services.</w:t>
            </w:r>
          </w:p>
          <w:p w14:paraId="6D19DDE7" w14:textId="77777777" w:rsidR="003A04E5" w:rsidRPr="00FB7868" w:rsidRDefault="003A04E5" w:rsidP="002F7E7E">
            <w:pPr>
              <w:spacing w:line="360" w:lineRule="auto"/>
              <w:jc w:val="both"/>
              <w:rPr>
                <w:rFonts w:ascii="Arial" w:hAnsi="Arial" w:cs="Arial"/>
                <w:sz w:val="24"/>
                <w:szCs w:val="24"/>
              </w:rPr>
            </w:pPr>
          </w:p>
        </w:tc>
        <w:tc>
          <w:tcPr>
            <w:tcW w:w="1368" w:type="dxa"/>
          </w:tcPr>
          <w:p w14:paraId="1462C93A"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Improved operating efficiency and brought </w:t>
            </w:r>
            <w:r w:rsidRPr="00FB7868">
              <w:rPr>
                <w:rFonts w:ascii="Arial" w:eastAsia="Times New Roman" w:hAnsi="Arial" w:cs="Arial"/>
                <w:sz w:val="24"/>
                <w:szCs w:val="24"/>
              </w:rPr>
              <w:lastRenderedPageBreak/>
              <w:t>guest experiences up to date; made guests safer, more comfortable, and happier;</w:t>
            </w:r>
          </w:p>
          <w:p w14:paraId="2CCE7589" w14:textId="77777777" w:rsidR="003A04E5" w:rsidRPr="00FB7868" w:rsidRDefault="003A04E5" w:rsidP="002F7E7E">
            <w:pPr>
              <w:spacing w:line="360" w:lineRule="auto"/>
              <w:jc w:val="both"/>
              <w:rPr>
                <w:rFonts w:ascii="Arial" w:hAnsi="Arial" w:cs="Arial"/>
                <w:sz w:val="24"/>
                <w:szCs w:val="24"/>
              </w:rPr>
            </w:pPr>
          </w:p>
        </w:tc>
        <w:tc>
          <w:tcPr>
            <w:tcW w:w="1368" w:type="dxa"/>
          </w:tcPr>
          <w:p w14:paraId="077FDCD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lastRenderedPageBreak/>
              <w:t>12-18 months</w:t>
            </w:r>
          </w:p>
        </w:tc>
        <w:tc>
          <w:tcPr>
            <w:tcW w:w="1368" w:type="dxa"/>
          </w:tcPr>
          <w:p w14:paraId="4F47F64D"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31/12/2025</w:t>
            </w:r>
          </w:p>
        </w:tc>
        <w:tc>
          <w:tcPr>
            <w:tcW w:w="1368" w:type="dxa"/>
          </w:tcPr>
          <w:p w14:paraId="16C0CBC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$2-3 million</w:t>
            </w:r>
          </w:p>
        </w:tc>
      </w:tr>
      <w:tr w:rsidR="003A04E5" w:rsidRPr="00FB7868" w14:paraId="26AEDC6D" w14:textId="77777777" w:rsidTr="007E61CD">
        <w:tc>
          <w:tcPr>
            <w:tcW w:w="1368" w:type="dxa"/>
          </w:tcPr>
          <w:p w14:paraId="77084CA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2</w:t>
            </w:r>
          </w:p>
        </w:tc>
        <w:tc>
          <w:tcPr>
            <w:tcW w:w="1368" w:type="dxa"/>
          </w:tcPr>
          <w:p w14:paraId="14712FA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technology integration and Limited modern amenities</w:t>
            </w:r>
          </w:p>
        </w:tc>
        <w:tc>
          <w:tcPr>
            <w:tcW w:w="1368" w:type="dxa"/>
          </w:tcPr>
          <w:p w14:paraId="553D1DA9"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Improve tools that guests see, add mobile apps, and make the digital guest experience better.</w:t>
            </w:r>
          </w:p>
          <w:p w14:paraId="24A7C4FF" w14:textId="77777777" w:rsidR="003A04E5" w:rsidRPr="00FB7868" w:rsidRDefault="003A04E5" w:rsidP="002F7E7E">
            <w:pPr>
              <w:spacing w:line="360" w:lineRule="auto"/>
              <w:jc w:val="both"/>
              <w:rPr>
                <w:rFonts w:ascii="Arial" w:hAnsi="Arial" w:cs="Arial"/>
                <w:sz w:val="24"/>
                <w:szCs w:val="24"/>
              </w:rPr>
            </w:pPr>
          </w:p>
        </w:tc>
        <w:tc>
          <w:tcPr>
            <w:tcW w:w="1368" w:type="dxa"/>
          </w:tcPr>
          <w:p w14:paraId="533D33FE" w14:textId="1EF8B96C"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More convenience, </w:t>
            </w:r>
            <w:r w:rsidR="008D1A53" w:rsidRPr="00FB7868">
              <w:rPr>
                <w:rFonts w:ascii="Arial" w:eastAsia="Times New Roman" w:hAnsi="Arial" w:cs="Arial"/>
                <w:sz w:val="24"/>
                <w:szCs w:val="24"/>
              </w:rPr>
              <w:t>customization</w:t>
            </w:r>
            <w:r w:rsidRPr="00FB7868">
              <w:rPr>
                <w:rFonts w:ascii="Arial" w:eastAsia="Times New Roman" w:hAnsi="Arial" w:cs="Arial"/>
                <w:sz w:val="24"/>
                <w:szCs w:val="24"/>
              </w:rPr>
              <w:t>, and guest participation; better online image and customer loyalty</w:t>
            </w:r>
          </w:p>
          <w:p w14:paraId="6E006A71" w14:textId="77777777" w:rsidR="003A04E5" w:rsidRPr="00FB7868" w:rsidRDefault="003A04E5" w:rsidP="002F7E7E">
            <w:pPr>
              <w:spacing w:line="360" w:lineRule="auto"/>
              <w:jc w:val="both"/>
              <w:rPr>
                <w:rFonts w:ascii="Arial" w:hAnsi="Arial" w:cs="Arial"/>
                <w:sz w:val="24"/>
                <w:szCs w:val="24"/>
              </w:rPr>
            </w:pPr>
          </w:p>
        </w:tc>
        <w:tc>
          <w:tcPr>
            <w:tcW w:w="1368" w:type="dxa"/>
          </w:tcPr>
          <w:p w14:paraId="210062B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6-9 months</w:t>
            </w:r>
          </w:p>
        </w:tc>
        <w:tc>
          <w:tcPr>
            <w:tcW w:w="1368" w:type="dxa"/>
          </w:tcPr>
          <w:p w14:paraId="26D7F57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30/06/2025</w:t>
            </w:r>
          </w:p>
        </w:tc>
        <w:tc>
          <w:tcPr>
            <w:tcW w:w="1368" w:type="dxa"/>
          </w:tcPr>
          <w:p w14:paraId="45F016FE"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$500,000-$1 million</w:t>
            </w:r>
          </w:p>
        </w:tc>
      </w:tr>
      <w:tr w:rsidR="003A04E5" w:rsidRPr="00FB7868" w14:paraId="69A4A8A4" w14:textId="77777777" w:rsidTr="007E61CD">
        <w:tc>
          <w:tcPr>
            <w:tcW w:w="1368" w:type="dxa"/>
          </w:tcPr>
          <w:p w14:paraId="1D4B066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3</w:t>
            </w:r>
          </w:p>
        </w:tc>
        <w:tc>
          <w:tcPr>
            <w:tcW w:w="1368" w:type="dxa"/>
          </w:tcPr>
          <w:p w14:paraId="6240ADB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green certifications and Sustainability initiatives</w:t>
            </w:r>
          </w:p>
        </w:tc>
        <w:tc>
          <w:tcPr>
            <w:tcW w:w="1368" w:type="dxa"/>
          </w:tcPr>
          <w:p w14:paraId="66548C88" w14:textId="3A85CAF5"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Do energy audits, start using eco-friendly methods, and get the right sustainability </w:t>
            </w:r>
            <w:r w:rsidR="008D1A53" w:rsidRPr="00FB7868">
              <w:rPr>
                <w:rFonts w:ascii="Arial" w:eastAsia="Times New Roman" w:hAnsi="Arial" w:cs="Arial"/>
                <w:sz w:val="24"/>
                <w:szCs w:val="24"/>
              </w:rPr>
              <w:t>licenses</w:t>
            </w:r>
            <w:r w:rsidRPr="00FB7868">
              <w:rPr>
                <w:rFonts w:ascii="Arial" w:eastAsia="Times New Roman" w:hAnsi="Arial" w:cs="Arial"/>
                <w:sz w:val="24"/>
                <w:szCs w:val="24"/>
              </w:rPr>
              <w:t>.</w:t>
            </w:r>
          </w:p>
          <w:p w14:paraId="54A03BCF" w14:textId="77777777" w:rsidR="003A04E5" w:rsidRPr="00FB7868" w:rsidRDefault="003A04E5" w:rsidP="002F7E7E">
            <w:pPr>
              <w:spacing w:line="360" w:lineRule="auto"/>
              <w:jc w:val="both"/>
              <w:rPr>
                <w:rFonts w:ascii="Arial" w:hAnsi="Arial" w:cs="Arial"/>
                <w:sz w:val="24"/>
                <w:szCs w:val="24"/>
              </w:rPr>
            </w:pPr>
          </w:p>
        </w:tc>
        <w:tc>
          <w:tcPr>
            <w:tcW w:w="1368" w:type="dxa"/>
          </w:tcPr>
          <w:p w14:paraId="22235E73"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Less damage to the environment, lower costs, and a good name for the hotel business as an eco-friendly one.</w:t>
            </w:r>
          </w:p>
          <w:p w14:paraId="41EB2AFC" w14:textId="77777777" w:rsidR="003A04E5" w:rsidRPr="00FB7868" w:rsidRDefault="003A04E5" w:rsidP="002F7E7E">
            <w:pPr>
              <w:spacing w:line="360" w:lineRule="auto"/>
              <w:jc w:val="both"/>
              <w:rPr>
                <w:rFonts w:ascii="Arial" w:hAnsi="Arial" w:cs="Arial"/>
                <w:sz w:val="24"/>
                <w:szCs w:val="24"/>
              </w:rPr>
            </w:pPr>
          </w:p>
        </w:tc>
        <w:tc>
          <w:tcPr>
            <w:tcW w:w="1368" w:type="dxa"/>
          </w:tcPr>
          <w:p w14:paraId="75DCCAC7"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Ongoing</w:t>
            </w:r>
          </w:p>
        </w:tc>
        <w:tc>
          <w:tcPr>
            <w:tcW w:w="1368" w:type="dxa"/>
          </w:tcPr>
          <w:p w14:paraId="325C2E3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w:t>
            </w:r>
          </w:p>
        </w:tc>
        <w:tc>
          <w:tcPr>
            <w:tcW w:w="1368" w:type="dxa"/>
          </w:tcPr>
          <w:p w14:paraId="156548C0"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$200,000-$500,000</w:t>
            </w:r>
          </w:p>
        </w:tc>
      </w:tr>
      <w:tr w:rsidR="003A04E5" w:rsidRPr="00FB7868" w14:paraId="24399110" w14:textId="77777777" w:rsidTr="007E61CD">
        <w:tc>
          <w:tcPr>
            <w:tcW w:w="1368" w:type="dxa"/>
          </w:tcPr>
          <w:p w14:paraId="6CE692F0"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4</w:t>
            </w:r>
          </w:p>
        </w:tc>
        <w:tc>
          <w:tcPr>
            <w:tcW w:w="1368" w:type="dxa"/>
          </w:tcPr>
          <w:p w14:paraId="649FE89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 xml:space="preserve">Staff training and </w:t>
            </w:r>
            <w:r w:rsidRPr="00FB7868">
              <w:rPr>
                <w:rFonts w:ascii="Arial" w:hAnsi="Arial" w:cs="Arial"/>
                <w:color w:val="0D0D0D"/>
                <w:sz w:val="24"/>
                <w:szCs w:val="24"/>
                <w:shd w:val="clear" w:color="auto" w:fill="FFFFFF"/>
              </w:rPr>
              <w:lastRenderedPageBreak/>
              <w:t>development</w:t>
            </w:r>
          </w:p>
        </w:tc>
        <w:tc>
          <w:tcPr>
            <w:tcW w:w="1368" w:type="dxa"/>
          </w:tcPr>
          <w:p w14:paraId="65AAB5CE" w14:textId="31F84CD9"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Create in-depth </w:t>
            </w:r>
            <w:r w:rsidRPr="00FB7868">
              <w:rPr>
                <w:rFonts w:ascii="Arial" w:eastAsia="Times New Roman" w:hAnsi="Arial" w:cs="Arial"/>
                <w:sz w:val="24"/>
                <w:szCs w:val="24"/>
              </w:rPr>
              <w:lastRenderedPageBreak/>
              <w:t xml:space="preserve">training </w:t>
            </w:r>
            <w:r w:rsidR="005E2837" w:rsidRPr="00FB7868">
              <w:rPr>
                <w:rFonts w:ascii="Arial" w:eastAsia="Times New Roman" w:hAnsi="Arial" w:cs="Arial"/>
                <w:sz w:val="24"/>
                <w:szCs w:val="24"/>
              </w:rPr>
              <w:t>programs</w:t>
            </w:r>
            <w:r w:rsidRPr="00FB7868">
              <w:rPr>
                <w:rFonts w:ascii="Arial" w:eastAsia="Times New Roman" w:hAnsi="Arial" w:cs="Arial"/>
                <w:sz w:val="24"/>
                <w:szCs w:val="24"/>
              </w:rPr>
              <w:t>, leadership classes, and rewards for good work.</w:t>
            </w:r>
          </w:p>
          <w:p w14:paraId="610D8E94" w14:textId="77777777" w:rsidR="003A04E5" w:rsidRPr="00FB7868" w:rsidRDefault="003A04E5" w:rsidP="002F7E7E">
            <w:pPr>
              <w:spacing w:line="360" w:lineRule="auto"/>
              <w:jc w:val="both"/>
              <w:rPr>
                <w:rFonts w:ascii="Arial" w:hAnsi="Arial" w:cs="Arial"/>
                <w:sz w:val="24"/>
                <w:szCs w:val="24"/>
              </w:rPr>
            </w:pPr>
          </w:p>
        </w:tc>
        <w:tc>
          <w:tcPr>
            <w:tcW w:w="1368" w:type="dxa"/>
          </w:tcPr>
          <w:p w14:paraId="6023AF70"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Better skills, morale, and </w:t>
            </w:r>
            <w:r w:rsidRPr="00FB7868">
              <w:rPr>
                <w:rFonts w:ascii="Arial" w:eastAsia="Times New Roman" w:hAnsi="Arial" w:cs="Arial"/>
                <w:sz w:val="24"/>
                <w:szCs w:val="24"/>
              </w:rPr>
              <w:lastRenderedPageBreak/>
              <w:t>effectiveness among employees; lower turnover rates; and better service to guests.</w:t>
            </w:r>
          </w:p>
        </w:tc>
        <w:tc>
          <w:tcPr>
            <w:tcW w:w="1368" w:type="dxa"/>
          </w:tcPr>
          <w:p w14:paraId="540E363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lastRenderedPageBreak/>
              <w:t>3-6 months</w:t>
            </w:r>
          </w:p>
        </w:tc>
        <w:tc>
          <w:tcPr>
            <w:tcW w:w="1368" w:type="dxa"/>
          </w:tcPr>
          <w:p w14:paraId="40422C8D"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30/09/2025</w:t>
            </w:r>
          </w:p>
        </w:tc>
        <w:tc>
          <w:tcPr>
            <w:tcW w:w="1368" w:type="dxa"/>
          </w:tcPr>
          <w:p w14:paraId="45B3F7E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$100,000-</w:t>
            </w:r>
            <w:r w:rsidRPr="00FB7868">
              <w:rPr>
                <w:rFonts w:ascii="Arial" w:hAnsi="Arial" w:cs="Arial"/>
                <w:color w:val="0D0D0D"/>
                <w:sz w:val="24"/>
                <w:szCs w:val="24"/>
                <w:shd w:val="clear" w:color="auto" w:fill="FFFFFF"/>
              </w:rPr>
              <w:lastRenderedPageBreak/>
              <w:t>$300,000</w:t>
            </w:r>
          </w:p>
        </w:tc>
      </w:tr>
    </w:tbl>
    <w:p w14:paraId="4F7EE53C" w14:textId="77777777" w:rsidR="003A04E5" w:rsidRPr="00FB7868" w:rsidRDefault="003A04E5" w:rsidP="002F7E7E">
      <w:pPr>
        <w:spacing w:line="360" w:lineRule="auto"/>
        <w:jc w:val="both"/>
        <w:rPr>
          <w:rFonts w:ascii="Arial" w:hAnsi="Arial" w:cs="Arial"/>
          <w:sz w:val="24"/>
          <w:szCs w:val="24"/>
        </w:rPr>
      </w:pPr>
    </w:p>
    <w:p w14:paraId="522D0124" w14:textId="77777777" w:rsidR="003A04E5"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Because of the time and money limits that have been set, this action plan shows the Chelsea Hotel how to deal with its issues in a planned way, use its resources in the best way possible, and get the results it wants.</w:t>
      </w:r>
    </w:p>
    <w:p w14:paraId="5CEC8A04" w14:textId="77777777" w:rsidR="00D92502" w:rsidRDefault="00D92502" w:rsidP="002F7E7E">
      <w:pPr>
        <w:spacing w:after="0" w:line="360" w:lineRule="auto"/>
        <w:jc w:val="both"/>
        <w:rPr>
          <w:rFonts w:ascii="Arial" w:eastAsia="Times New Roman" w:hAnsi="Arial" w:cs="Arial"/>
          <w:sz w:val="24"/>
          <w:szCs w:val="24"/>
        </w:rPr>
      </w:pPr>
    </w:p>
    <w:p w14:paraId="27AC4ECA" w14:textId="7DC07F9C"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 this consulting report, Cultivate looked at the problems the Chelsea Hotel is having in great detail. There are also long-term ideas for how to handle these issues and make the most of chances to improve and grow. The main points of the report made it clear that the Chelsea Hotel has some major </w:t>
      </w:r>
      <w:r w:rsidR="003E27BD" w:rsidRPr="00FB7868">
        <w:rPr>
          <w:rFonts w:ascii="Arial" w:eastAsia="Times New Roman" w:hAnsi="Arial" w:cs="Arial"/>
          <w:sz w:val="24"/>
          <w:szCs w:val="24"/>
        </w:rPr>
        <w:t xml:space="preserve">issues that need to be fixed. </w:t>
      </w:r>
    </w:p>
    <w:p w14:paraId="18576A83"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Infrastructure and Facilities: The hotel is having trouble keeping up with modern guest expectations and staying competitive in the market because its facilities and infrastructure are old. When modern features and tech aren't fully built into a hotel, it makes it harder for them to give </w:t>
      </w:r>
      <w:r w:rsidR="003E27BD" w:rsidRPr="00FB7868">
        <w:rPr>
          <w:rFonts w:ascii="Arial" w:eastAsia="Times New Roman" w:hAnsi="Arial" w:cs="Arial"/>
          <w:sz w:val="24"/>
          <w:szCs w:val="24"/>
        </w:rPr>
        <w:t xml:space="preserve">guests a smooth and easy stay. </w:t>
      </w:r>
    </w:p>
    <w:p w14:paraId="6C9DCFDF"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Actions to Protect the Environment: The hotel could start a program to protect the environment, but it doesn't have a plan or the right credentials to make it more eco-friendly and a</w:t>
      </w:r>
      <w:r w:rsidR="003E27BD" w:rsidRPr="00FB7868">
        <w:rPr>
          <w:rFonts w:ascii="Arial" w:eastAsia="Times New Roman" w:hAnsi="Arial" w:cs="Arial"/>
          <w:sz w:val="24"/>
          <w:szCs w:val="24"/>
        </w:rPr>
        <w:t xml:space="preserve">ttract eco-friendly travelers. </w:t>
      </w:r>
    </w:p>
    <w:p w14:paraId="7D3C8542"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Staff Development: To improve service, make guests happier, and get employees more involved, it's important to make training and developm</w:t>
      </w:r>
      <w:r w:rsidR="003E27BD" w:rsidRPr="00FB7868">
        <w:rPr>
          <w:rFonts w:ascii="Arial" w:eastAsia="Times New Roman" w:hAnsi="Arial" w:cs="Arial"/>
          <w:sz w:val="24"/>
          <w:szCs w:val="24"/>
        </w:rPr>
        <w:t xml:space="preserve">ent programs for staff better. </w:t>
      </w:r>
    </w:p>
    <w:p w14:paraId="15D140B9" w14:textId="77777777" w:rsidR="003A04E5"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consulting firm says that a broad strategy should be used because of these results. </w:t>
      </w:r>
    </w:p>
    <w:p w14:paraId="17ACA38B"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Small changes are made over time to guest rooms, public areas, and facilities to make them safer, more comfortable, and happier. This is called infrastructure renovation. This will also help the business run more smoothly and give gu</w:t>
      </w:r>
      <w:r w:rsidR="003E27BD" w:rsidRPr="00FB7868">
        <w:rPr>
          <w:rFonts w:ascii="Arial" w:eastAsia="Times New Roman" w:hAnsi="Arial" w:cs="Arial"/>
          <w:sz w:val="24"/>
          <w:szCs w:val="24"/>
        </w:rPr>
        <w:t xml:space="preserve">ests a more modern experience. </w:t>
      </w:r>
    </w:p>
    <w:p w14:paraId="550AD706"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Putting together customer-focused technologies, mobile apps, and other digital innovations to make things easier, boost communication, and raise online visibili</w:t>
      </w:r>
      <w:r w:rsidR="003E27BD" w:rsidRPr="00FB7868">
        <w:rPr>
          <w:rFonts w:ascii="Arial" w:eastAsia="Times New Roman" w:hAnsi="Arial" w:cs="Arial"/>
          <w:sz w:val="24"/>
          <w:szCs w:val="24"/>
        </w:rPr>
        <w:t xml:space="preserve">ty. </w:t>
      </w:r>
    </w:p>
    <w:p w14:paraId="1BE7DE9E"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Sustainability Initiatives: Getting the right certifications, doing energy audits, and using eco-friendly methods will help the environment, make money, and turn the hotel int</w:t>
      </w:r>
      <w:r w:rsidR="003E27BD" w:rsidRPr="00FB7868">
        <w:rPr>
          <w:rFonts w:ascii="Arial" w:eastAsia="Times New Roman" w:hAnsi="Arial" w:cs="Arial"/>
          <w:sz w:val="24"/>
          <w:szCs w:val="24"/>
        </w:rPr>
        <w:t xml:space="preserve">o a sustainable place to stay. </w:t>
      </w:r>
    </w:p>
    <w:p w14:paraId="29541A48"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Training and development for staff: You can make staff skills, morale, productivity, and customer service better by giving them in-depth training, leadership worksho</w:t>
      </w:r>
      <w:r w:rsidR="003E27BD" w:rsidRPr="00FB7868">
        <w:rPr>
          <w:rFonts w:ascii="Arial" w:eastAsia="Times New Roman" w:hAnsi="Arial" w:cs="Arial"/>
          <w:sz w:val="24"/>
          <w:szCs w:val="24"/>
        </w:rPr>
        <w:t xml:space="preserve">ps, and rewards for good work. </w:t>
      </w:r>
    </w:p>
    <w:p w14:paraId="1A810F8E" w14:textId="77777777" w:rsidR="00314A6D" w:rsidRPr="00FB7868" w:rsidRDefault="00314A6D"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ideas are presented in the form of a comprehensive action plan that details the specific tasks, due dates, and anticipated prices associated with each project specifically. By adhering to these procedures, you will be able to assist the Chelsea Hotel in achieving its goals, which include a satisfied and loyal customer base, operations that are more efficient, reduced expenses, an improved reputation for the brand, and workers who are more involved. </w:t>
      </w:r>
    </w:p>
    <w:p w14:paraId="643E746E" w14:textId="77777777" w:rsidR="00314A6D" w:rsidRPr="00FB7868" w:rsidRDefault="00314A6D"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Cultivate was granted permission to collaborate with the Chelsea Hotel on this project, which was a very generous gesture. At the same time that the consulting firm is thrilled about the possibility of working with the hotel once more in the future, they are also eager to assist the hotel in achieving its strategic objectives. Feel free to get in contact with us if you require additional assistance or if you have any other queries. We are grateful that you have chosen to work with Cultivate on this project.</w:t>
      </w:r>
    </w:p>
    <w:p w14:paraId="4B05827E" w14:textId="77777777" w:rsidR="00314A6D" w:rsidRDefault="00314A6D" w:rsidP="002F7E7E">
      <w:pPr>
        <w:spacing w:after="0" w:line="360" w:lineRule="auto"/>
        <w:jc w:val="both"/>
        <w:rPr>
          <w:rFonts w:ascii="Arial" w:eastAsia="Times New Roman" w:hAnsi="Arial" w:cs="Arial"/>
          <w:sz w:val="24"/>
          <w:szCs w:val="24"/>
        </w:rPr>
      </w:pPr>
    </w:p>
    <w:p w14:paraId="66B0062F" w14:textId="77777777" w:rsidR="00620D6A" w:rsidRDefault="00620D6A" w:rsidP="002F7E7E">
      <w:pPr>
        <w:spacing w:after="0" w:line="360" w:lineRule="auto"/>
        <w:jc w:val="both"/>
        <w:rPr>
          <w:rFonts w:ascii="Arial" w:eastAsia="Times New Roman" w:hAnsi="Arial" w:cs="Arial"/>
          <w:sz w:val="24"/>
          <w:szCs w:val="24"/>
        </w:rPr>
      </w:pPr>
    </w:p>
    <w:p w14:paraId="747CDCD3" w14:textId="77777777" w:rsidR="00620D6A" w:rsidRDefault="00620D6A" w:rsidP="002F7E7E">
      <w:pPr>
        <w:spacing w:after="0" w:line="360" w:lineRule="auto"/>
        <w:jc w:val="both"/>
        <w:rPr>
          <w:rFonts w:ascii="Arial" w:eastAsia="Times New Roman" w:hAnsi="Arial" w:cs="Arial"/>
          <w:sz w:val="24"/>
          <w:szCs w:val="24"/>
        </w:rPr>
      </w:pPr>
    </w:p>
    <w:p w14:paraId="5E1FBFA7" w14:textId="77777777" w:rsidR="00620D6A" w:rsidRDefault="00620D6A" w:rsidP="002F7E7E">
      <w:pPr>
        <w:spacing w:after="0" w:line="360" w:lineRule="auto"/>
        <w:jc w:val="both"/>
        <w:rPr>
          <w:rFonts w:ascii="Arial" w:eastAsia="Times New Roman" w:hAnsi="Arial" w:cs="Arial"/>
          <w:sz w:val="24"/>
          <w:szCs w:val="24"/>
        </w:rPr>
      </w:pPr>
    </w:p>
    <w:p w14:paraId="7F9542A6" w14:textId="77777777" w:rsidR="00D92502" w:rsidRDefault="00D92502" w:rsidP="002F7E7E">
      <w:pPr>
        <w:spacing w:after="0" w:line="360" w:lineRule="auto"/>
        <w:jc w:val="both"/>
        <w:rPr>
          <w:rFonts w:ascii="Arial" w:eastAsia="Times New Roman" w:hAnsi="Arial" w:cs="Arial"/>
          <w:sz w:val="24"/>
          <w:szCs w:val="24"/>
        </w:rPr>
      </w:pPr>
    </w:p>
    <w:p w14:paraId="13A7194C" w14:textId="77777777" w:rsidR="005E2837" w:rsidRDefault="005E2837" w:rsidP="002F7E7E">
      <w:pPr>
        <w:spacing w:after="0" w:line="360" w:lineRule="auto"/>
        <w:jc w:val="both"/>
        <w:rPr>
          <w:rFonts w:ascii="Arial" w:eastAsia="Times New Roman" w:hAnsi="Arial" w:cs="Arial"/>
          <w:sz w:val="24"/>
          <w:szCs w:val="24"/>
        </w:rPr>
      </w:pPr>
    </w:p>
    <w:p w14:paraId="77C58677" w14:textId="77777777" w:rsidR="005E2837" w:rsidRDefault="005E2837" w:rsidP="002F7E7E">
      <w:pPr>
        <w:spacing w:after="0" w:line="360" w:lineRule="auto"/>
        <w:jc w:val="both"/>
        <w:rPr>
          <w:rFonts w:ascii="Arial" w:eastAsia="Times New Roman" w:hAnsi="Arial" w:cs="Arial"/>
          <w:sz w:val="24"/>
          <w:szCs w:val="24"/>
        </w:rPr>
      </w:pPr>
    </w:p>
    <w:p w14:paraId="5EC843F4" w14:textId="77777777" w:rsidR="005E2837" w:rsidRDefault="005E2837" w:rsidP="002F7E7E">
      <w:pPr>
        <w:spacing w:after="0" w:line="360" w:lineRule="auto"/>
        <w:jc w:val="both"/>
        <w:rPr>
          <w:rFonts w:ascii="Arial" w:eastAsia="Times New Roman" w:hAnsi="Arial" w:cs="Arial"/>
          <w:sz w:val="24"/>
          <w:szCs w:val="24"/>
        </w:rPr>
      </w:pPr>
    </w:p>
    <w:p w14:paraId="354C651C" w14:textId="77777777" w:rsidR="00D92502" w:rsidRDefault="00D92502" w:rsidP="002F7E7E">
      <w:pPr>
        <w:spacing w:after="0" w:line="360" w:lineRule="auto"/>
        <w:jc w:val="both"/>
        <w:rPr>
          <w:rFonts w:ascii="Arial" w:eastAsia="Times New Roman" w:hAnsi="Arial" w:cs="Arial"/>
          <w:sz w:val="24"/>
          <w:szCs w:val="24"/>
        </w:rPr>
      </w:pPr>
    </w:p>
    <w:p w14:paraId="7AF4DF28" w14:textId="77777777" w:rsidR="00620D6A" w:rsidRPr="00FB7868" w:rsidRDefault="00620D6A" w:rsidP="002F7E7E">
      <w:pPr>
        <w:spacing w:after="0" w:line="360" w:lineRule="auto"/>
        <w:jc w:val="both"/>
        <w:rPr>
          <w:rFonts w:ascii="Arial" w:eastAsia="Times New Roman" w:hAnsi="Arial" w:cs="Arial"/>
          <w:sz w:val="24"/>
          <w:szCs w:val="24"/>
        </w:rPr>
      </w:pPr>
    </w:p>
    <w:p w14:paraId="2D6BF025" w14:textId="77777777" w:rsidR="00171820" w:rsidRPr="00FB7868" w:rsidRDefault="005C4283" w:rsidP="00D92502">
      <w:pPr>
        <w:pStyle w:val="Heading1"/>
        <w:spacing w:line="360" w:lineRule="auto"/>
        <w:ind w:left="720"/>
        <w:jc w:val="center"/>
        <w:rPr>
          <w:rFonts w:ascii="Arial" w:hAnsi="Arial" w:cs="Arial"/>
          <w:color w:val="000000" w:themeColor="text1"/>
          <w:sz w:val="24"/>
          <w:szCs w:val="24"/>
        </w:rPr>
      </w:pPr>
      <w:bookmarkStart w:id="21" w:name="_Toc165855632"/>
      <w:r w:rsidRPr="00FB7868">
        <w:rPr>
          <w:rFonts w:ascii="Arial" w:hAnsi="Arial" w:cs="Arial"/>
          <w:color w:val="000000" w:themeColor="text1"/>
          <w:sz w:val="24"/>
          <w:szCs w:val="24"/>
        </w:rPr>
        <w:lastRenderedPageBreak/>
        <w:t>REFERENCES</w:t>
      </w:r>
      <w:bookmarkEnd w:id="21"/>
    </w:p>
    <w:p w14:paraId="20E88326" w14:textId="77777777" w:rsidR="00171820" w:rsidRPr="00FB7868" w:rsidRDefault="00171820" w:rsidP="002F7E7E">
      <w:pPr>
        <w:spacing w:line="360" w:lineRule="auto"/>
        <w:jc w:val="both"/>
        <w:rPr>
          <w:rFonts w:ascii="Arial" w:hAnsi="Arial" w:cs="Arial"/>
          <w:color w:val="000000" w:themeColor="text1"/>
          <w:sz w:val="24"/>
          <w:szCs w:val="24"/>
        </w:rPr>
      </w:pPr>
      <w:r w:rsidRPr="00FB7868">
        <w:rPr>
          <w:rFonts w:ascii="Arial" w:hAnsi="Arial" w:cs="Arial"/>
          <w:sz w:val="24"/>
          <w:szCs w:val="24"/>
        </w:rPr>
        <w:t xml:space="preserve">Agency, F. (1981). </w:t>
      </w:r>
      <w:r w:rsidRPr="00FB7868">
        <w:rPr>
          <w:rFonts w:ascii="Arial" w:hAnsi="Arial" w:cs="Arial"/>
          <w:i/>
          <w:iCs/>
          <w:sz w:val="24"/>
          <w:szCs w:val="24"/>
        </w:rPr>
        <w:t>An action plan.</w:t>
      </w:r>
      <w:r w:rsidRPr="00FB7868">
        <w:rPr>
          <w:rFonts w:ascii="Arial" w:hAnsi="Arial" w:cs="Arial"/>
          <w:sz w:val="24"/>
          <w:szCs w:val="24"/>
        </w:rPr>
        <w:t xml:space="preserve"> Washington, D.C., Dept. Of Agriculture.</w:t>
      </w:r>
    </w:p>
    <w:p w14:paraId="12FC1C21"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Akrivos</w:t>
      </w:r>
      <w:proofErr w:type="spellEnd"/>
      <w:r w:rsidRPr="00FB7868">
        <w:rPr>
          <w:rFonts w:ascii="Arial" w:hAnsi="Arial" w:cs="Arial"/>
        </w:rPr>
        <w:t xml:space="preserve">, C., </w:t>
      </w:r>
      <w:proofErr w:type="spellStart"/>
      <w:r w:rsidRPr="00FB7868">
        <w:rPr>
          <w:rFonts w:ascii="Arial" w:hAnsi="Arial" w:cs="Arial"/>
        </w:rPr>
        <w:t>Ladkin</w:t>
      </w:r>
      <w:proofErr w:type="spellEnd"/>
      <w:r w:rsidRPr="00FB7868">
        <w:rPr>
          <w:rFonts w:ascii="Arial" w:hAnsi="Arial" w:cs="Arial"/>
        </w:rPr>
        <w:t xml:space="preserve">, A. and </w:t>
      </w:r>
      <w:proofErr w:type="spellStart"/>
      <w:r w:rsidRPr="00FB7868">
        <w:rPr>
          <w:rFonts w:ascii="Arial" w:hAnsi="Arial" w:cs="Arial"/>
        </w:rPr>
        <w:t>Reklitis</w:t>
      </w:r>
      <w:proofErr w:type="spellEnd"/>
      <w:r w:rsidRPr="00FB7868">
        <w:rPr>
          <w:rFonts w:ascii="Arial" w:hAnsi="Arial" w:cs="Arial"/>
        </w:rPr>
        <w:t xml:space="preserve">, P. (2007). Hotel managers’ career strategies for success. </w:t>
      </w:r>
      <w:r w:rsidRPr="00FB7868">
        <w:rPr>
          <w:rFonts w:ascii="Arial" w:hAnsi="Arial" w:cs="Arial"/>
          <w:i/>
          <w:iCs/>
        </w:rPr>
        <w:t>International Journal of Contemporary Hospitality Management</w:t>
      </w:r>
      <w:r w:rsidRPr="00FB7868">
        <w:rPr>
          <w:rFonts w:ascii="Arial" w:hAnsi="Arial" w:cs="Arial"/>
        </w:rPr>
        <w:t xml:space="preserve">, 19(2), pp.107–119. </w:t>
      </w:r>
      <w:proofErr w:type="spellStart"/>
      <w:r w:rsidRPr="00FB7868">
        <w:rPr>
          <w:rFonts w:ascii="Arial" w:hAnsi="Arial" w:cs="Arial"/>
        </w:rPr>
        <w:t>doi:https</w:t>
      </w:r>
      <w:proofErr w:type="spellEnd"/>
      <w:r w:rsidRPr="00FB7868">
        <w:rPr>
          <w:rFonts w:ascii="Arial" w:hAnsi="Arial" w:cs="Arial"/>
        </w:rPr>
        <w:t>://doi.org/10.1108/09596110710729229.</w:t>
      </w:r>
    </w:p>
    <w:p w14:paraId="6CCFD0DD"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Bell, D. (2013). Book Review: Susanne </w:t>
      </w:r>
      <w:proofErr w:type="spellStart"/>
      <w:r w:rsidRPr="00FB7868">
        <w:rPr>
          <w:rFonts w:ascii="Arial" w:hAnsi="Arial" w:cs="Arial"/>
        </w:rPr>
        <w:t>Friese</w:t>
      </w:r>
      <w:proofErr w:type="spellEnd"/>
      <w:r w:rsidRPr="00FB7868">
        <w:rPr>
          <w:rFonts w:ascii="Arial" w:hAnsi="Arial" w:cs="Arial"/>
        </w:rPr>
        <w:t xml:space="preserve">, Qualitative Data Analysis with ATLAS.ti. </w:t>
      </w:r>
      <w:r w:rsidRPr="00FB7868">
        <w:rPr>
          <w:rFonts w:ascii="Arial" w:hAnsi="Arial" w:cs="Arial"/>
          <w:i/>
          <w:iCs/>
        </w:rPr>
        <w:t>Qualitative Research</w:t>
      </w:r>
      <w:r w:rsidRPr="00FB7868">
        <w:rPr>
          <w:rFonts w:ascii="Arial" w:hAnsi="Arial" w:cs="Arial"/>
        </w:rPr>
        <w:t xml:space="preserve">, 13(3), pp.382–384. </w:t>
      </w:r>
      <w:proofErr w:type="spellStart"/>
      <w:r w:rsidRPr="00FB7868">
        <w:rPr>
          <w:rFonts w:ascii="Arial" w:hAnsi="Arial" w:cs="Arial"/>
        </w:rPr>
        <w:t>doi:https</w:t>
      </w:r>
      <w:proofErr w:type="spellEnd"/>
      <w:r w:rsidRPr="00FB7868">
        <w:rPr>
          <w:rFonts w:ascii="Arial" w:hAnsi="Arial" w:cs="Arial"/>
        </w:rPr>
        <w:t>://doi.org/10.1177/1468794113475420.</w:t>
      </w:r>
    </w:p>
    <w:p w14:paraId="7B8C94E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Biggs, R., Alta de </w:t>
      </w:r>
      <w:proofErr w:type="spellStart"/>
      <w:r w:rsidRPr="00FB7868">
        <w:rPr>
          <w:rFonts w:ascii="Arial" w:hAnsi="Arial" w:cs="Arial"/>
        </w:rPr>
        <w:t>Vos</w:t>
      </w:r>
      <w:proofErr w:type="spellEnd"/>
      <w:r w:rsidRPr="00FB7868">
        <w:rPr>
          <w:rFonts w:ascii="Arial" w:hAnsi="Arial" w:cs="Arial"/>
        </w:rPr>
        <w:t xml:space="preserve">, </w:t>
      </w:r>
      <w:proofErr w:type="spellStart"/>
      <w:r w:rsidRPr="00FB7868">
        <w:rPr>
          <w:rFonts w:ascii="Arial" w:hAnsi="Arial" w:cs="Arial"/>
        </w:rPr>
        <w:t>Preiser</w:t>
      </w:r>
      <w:proofErr w:type="spellEnd"/>
      <w:r w:rsidRPr="00FB7868">
        <w:rPr>
          <w:rFonts w:ascii="Arial" w:hAnsi="Arial" w:cs="Arial"/>
        </w:rPr>
        <w:t xml:space="preserve">, R., Clements, H., </w:t>
      </w:r>
      <w:proofErr w:type="spellStart"/>
      <w:r w:rsidRPr="00FB7868">
        <w:rPr>
          <w:rFonts w:ascii="Arial" w:hAnsi="Arial" w:cs="Arial"/>
        </w:rPr>
        <w:t>Maciejewski</w:t>
      </w:r>
      <w:proofErr w:type="spellEnd"/>
      <w:r w:rsidRPr="00FB7868">
        <w:rPr>
          <w:rFonts w:ascii="Arial" w:hAnsi="Arial" w:cs="Arial"/>
        </w:rPr>
        <w:t xml:space="preserve">, K. and Maja </w:t>
      </w:r>
      <w:proofErr w:type="spellStart"/>
      <w:r w:rsidRPr="00FB7868">
        <w:rPr>
          <w:rFonts w:ascii="Arial" w:hAnsi="Arial" w:cs="Arial"/>
        </w:rPr>
        <w:t>Schlüter</w:t>
      </w:r>
      <w:proofErr w:type="spellEnd"/>
      <w:r w:rsidRPr="00FB7868">
        <w:rPr>
          <w:rFonts w:ascii="Arial" w:hAnsi="Arial" w:cs="Arial"/>
        </w:rPr>
        <w:t xml:space="preserve"> (2021). </w:t>
      </w:r>
      <w:r w:rsidRPr="00FB7868">
        <w:rPr>
          <w:rFonts w:ascii="Arial" w:hAnsi="Arial" w:cs="Arial"/>
          <w:i/>
          <w:iCs/>
        </w:rPr>
        <w:t xml:space="preserve">The </w:t>
      </w:r>
      <w:proofErr w:type="spellStart"/>
      <w:r w:rsidRPr="00FB7868">
        <w:rPr>
          <w:rFonts w:ascii="Arial" w:hAnsi="Arial" w:cs="Arial"/>
          <w:i/>
          <w:iCs/>
        </w:rPr>
        <w:t>Routledge</w:t>
      </w:r>
      <w:proofErr w:type="spellEnd"/>
      <w:r w:rsidRPr="00FB7868">
        <w:rPr>
          <w:rFonts w:ascii="Arial" w:hAnsi="Arial" w:cs="Arial"/>
          <w:i/>
          <w:iCs/>
        </w:rPr>
        <w:t xml:space="preserve"> Handbook of Research Methods for Social-Ecological Systems</w:t>
      </w:r>
      <w:r w:rsidRPr="00FB7868">
        <w:rPr>
          <w:rFonts w:ascii="Arial" w:hAnsi="Arial" w:cs="Arial"/>
        </w:rPr>
        <w:t xml:space="preserve">. </w:t>
      </w:r>
      <w:proofErr w:type="spellStart"/>
      <w:r w:rsidRPr="00FB7868">
        <w:rPr>
          <w:rFonts w:ascii="Arial" w:hAnsi="Arial" w:cs="Arial"/>
        </w:rPr>
        <w:t>Routledge</w:t>
      </w:r>
      <w:proofErr w:type="spellEnd"/>
      <w:r w:rsidRPr="00FB7868">
        <w:rPr>
          <w:rFonts w:ascii="Arial" w:hAnsi="Arial" w:cs="Arial"/>
        </w:rPr>
        <w:t>.</w:t>
      </w:r>
    </w:p>
    <w:p w14:paraId="5B3A8F2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Brad Shuck, M., Rocco, T.S. and </w:t>
      </w:r>
      <w:proofErr w:type="spellStart"/>
      <w:r w:rsidRPr="00FB7868">
        <w:rPr>
          <w:rFonts w:ascii="Arial" w:hAnsi="Arial" w:cs="Arial"/>
        </w:rPr>
        <w:t>Albornoz</w:t>
      </w:r>
      <w:proofErr w:type="spellEnd"/>
      <w:r w:rsidRPr="00FB7868">
        <w:rPr>
          <w:rFonts w:ascii="Arial" w:hAnsi="Arial" w:cs="Arial"/>
        </w:rPr>
        <w:t xml:space="preserve">, C.A. (2011). Exploring employee engagement from the employee perspective: implications for HRD. </w:t>
      </w:r>
      <w:r w:rsidRPr="00FB7868">
        <w:rPr>
          <w:rFonts w:ascii="Arial" w:hAnsi="Arial" w:cs="Arial"/>
          <w:i/>
          <w:iCs/>
        </w:rPr>
        <w:t>Journal of European Industrial Training</w:t>
      </w:r>
      <w:r w:rsidRPr="00FB7868">
        <w:rPr>
          <w:rFonts w:ascii="Arial" w:hAnsi="Arial" w:cs="Arial"/>
        </w:rPr>
        <w:t xml:space="preserve">, 35(4), pp.300–325. </w:t>
      </w:r>
      <w:proofErr w:type="spellStart"/>
      <w:r w:rsidRPr="00FB7868">
        <w:rPr>
          <w:rFonts w:ascii="Arial" w:hAnsi="Arial" w:cs="Arial"/>
        </w:rPr>
        <w:t>doi:https</w:t>
      </w:r>
      <w:proofErr w:type="spellEnd"/>
      <w:r w:rsidRPr="00FB7868">
        <w:rPr>
          <w:rFonts w:ascii="Arial" w:hAnsi="Arial" w:cs="Arial"/>
        </w:rPr>
        <w:t>://doi.org/10.1108/03090591111128306.</w:t>
      </w:r>
    </w:p>
    <w:p w14:paraId="7093C96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Buckley, R. and </w:t>
      </w:r>
      <w:proofErr w:type="spellStart"/>
      <w:r w:rsidRPr="00FB7868">
        <w:rPr>
          <w:rFonts w:ascii="Arial" w:hAnsi="Arial" w:cs="Arial"/>
        </w:rPr>
        <w:t>Caple</w:t>
      </w:r>
      <w:proofErr w:type="spellEnd"/>
      <w:r w:rsidRPr="00FB7868">
        <w:rPr>
          <w:rFonts w:ascii="Arial" w:hAnsi="Arial" w:cs="Arial"/>
        </w:rPr>
        <w:t xml:space="preserve">, J. (2009). </w:t>
      </w:r>
      <w:r w:rsidRPr="00FB7868">
        <w:rPr>
          <w:rFonts w:ascii="Arial" w:hAnsi="Arial" w:cs="Arial"/>
          <w:i/>
          <w:iCs/>
        </w:rPr>
        <w:t>The Theory &amp; Practice of Training</w:t>
      </w:r>
      <w:r w:rsidRPr="00FB7868">
        <w:rPr>
          <w:rFonts w:ascii="Arial" w:hAnsi="Arial" w:cs="Arial"/>
        </w:rPr>
        <w:t>. 6th ed. London ; Philadelphia: Kogan Page.</w:t>
      </w:r>
    </w:p>
    <w:p w14:paraId="70A156C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Business, H. (2022). </w:t>
      </w:r>
      <w:r w:rsidRPr="00FB7868">
        <w:rPr>
          <w:rFonts w:ascii="Arial" w:hAnsi="Arial" w:cs="Arial"/>
          <w:i/>
          <w:iCs/>
        </w:rPr>
        <w:t>Competition, collaboration and the future of the hotel industry</w:t>
      </w:r>
      <w:r w:rsidRPr="00FB7868">
        <w:rPr>
          <w:rFonts w:ascii="Arial" w:hAnsi="Arial" w:cs="Arial"/>
        </w:rPr>
        <w:t>. [online] hotelbusiness.com. Available at: https://hotelbusiness.com/competition-collaboration-and-the-future-of-the-hotel-industry/.</w:t>
      </w:r>
    </w:p>
    <w:p w14:paraId="788A96C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Cao, A., Shi, F. and Bai, B. (2022). A comparative review of hospitality and tourism innovation research in academic and trade journals. </w:t>
      </w:r>
      <w:r w:rsidRPr="00FB7868">
        <w:rPr>
          <w:rFonts w:ascii="Arial" w:hAnsi="Arial" w:cs="Arial"/>
          <w:i/>
          <w:iCs/>
        </w:rPr>
        <w:t>International Journal of Contemporary Hospitality Management</w:t>
      </w:r>
      <w:r w:rsidRPr="00FB7868">
        <w:rPr>
          <w:rFonts w:ascii="Arial" w:hAnsi="Arial" w:cs="Arial"/>
        </w:rPr>
        <w:t xml:space="preserve">, 34(10). </w:t>
      </w:r>
      <w:proofErr w:type="spellStart"/>
      <w:r w:rsidRPr="00FB7868">
        <w:rPr>
          <w:rFonts w:ascii="Arial" w:hAnsi="Arial" w:cs="Arial"/>
        </w:rPr>
        <w:t>doi:https</w:t>
      </w:r>
      <w:proofErr w:type="spellEnd"/>
      <w:r w:rsidRPr="00FB7868">
        <w:rPr>
          <w:rFonts w:ascii="Arial" w:hAnsi="Arial" w:cs="Arial"/>
        </w:rPr>
        <w:t>://doi.org/10.1108/ijchm-11-2021-1443.</w:t>
      </w:r>
    </w:p>
    <w:p w14:paraId="77C87BE8"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Cetin, G. and Walls, A. (2015). Understanding the Customer Experiences from the Perspective of Guests and Hotel Managers: Empirical Findings from Luxury Hotels in Istanbul, Turkey. </w:t>
      </w:r>
      <w:r w:rsidRPr="00FB7868">
        <w:rPr>
          <w:rFonts w:ascii="Arial" w:hAnsi="Arial" w:cs="Arial"/>
          <w:i/>
          <w:iCs/>
        </w:rPr>
        <w:t>Journal of Hospitality Marketing &amp; Management</w:t>
      </w:r>
      <w:r w:rsidRPr="00FB7868">
        <w:rPr>
          <w:rFonts w:ascii="Arial" w:hAnsi="Arial" w:cs="Arial"/>
        </w:rPr>
        <w:t xml:space="preserve">, 25(4), pp.395–424. </w:t>
      </w:r>
      <w:proofErr w:type="spellStart"/>
      <w:r w:rsidRPr="00FB7868">
        <w:rPr>
          <w:rFonts w:ascii="Arial" w:hAnsi="Arial" w:cs="Arial"/>
        </w:rPr>
        <w:t>doi:https</w:t>
      </w:r>
      <w:proofErr w:type="spellEnd"/>
      <w:r w:rsidRPr="00FB7868">
        <w:rPr>
          <w:rFonts w:ascii="Arial" w:hAnsi="Arial" w:cs="Arial"/>
        </w:rPr>
        <w:t>://doi.org/10.1080/19368623.2015.1034395.</w:t>
      </w:r>
    </w:p>
    <w:p w14:paraId="61466518"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Chunyu</w:t>
      </w:r>
      <w:proofErr w:type="spellEnd"/>
      <w:r w:rsidRPr="00FB7868">
        <w:rPr>
          <w:rFonts w:ascii="Arial" w:hAnsi="Arial" w:cs="Arial"/>
        </w:rPr>
        <w:t xml:space="preserve">, L. and Zhu, X. (2022). Help Your Employees, Help Your Firm: Evidence from U.S. Paid Sick Leave Mandates. </w:t>
      </w:r>
      <w:r w:rsidRPr="00FB7868">
        <w:rPr>
          <w:rFonts w:ascii="Arial" w:hAnsi="Arial" w:cs="Arial"/>
          <w:i/>
          <w:iCs/>
        </w:rPr>
        <w:t>SSRN Electronic Journal</w:t>
      </w:r>
      <w:r w:rsidRPr="00FB7868">
        <w:rPr>
          <w:rFonts w:ascii="Arial" w:hAnsi="Arial" w:cs="Arial"/>
        </w:rPr>
        <w:t xml:space="preserve">. </w:t>
      </w:r>
      <w:proofErr w:type="spellStart"/>
      <w:r w:rsidRPr="00FB7868">
        <w:rPr>
          <w:rFonts w:ascii="Arial" w:hAnsi="Arial" w:cs="Arial"/>
        </w:rPr>
        <w:t>doi:https</w:t>
      </w:r>
      <w:proofErr w:type="spellEnd"/>
      <w:r w:rsidRPr="00FB7868">
        <w:rPr>
          <w:rFonts w:ascii="Arial" w:hAnsi="Arial" w:cs="Arial"/>
        </w:rPr>
        <w:t>://doi.org/10.2139/ssrn.4096707.</w:t>
      </w:r>
    </w:p>
    <w:p w14:paraId="64A1469F"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Citra</w:t>
      </w:r>
      <w:proofErr w:type="spellEnd"/>
      <w:r w:rsidRPr="00FB7868">
        <w:rPr>
          <w:rFonts w:ascii="Arial" w:hAnsi="Arial" w:cs="Arial"/>
        </w:rPr>
        <w:t xml:space="preserve"> </w:t>
      </w:r>
      <w:proofErr w:type="spellStart"/>
      <w:r w:rsidRPr="00FB7868">
        <w:rPr>
          <w:rFonts w:ascii="Arial" w:hAnsi="Arial" w:cs="Arial"/>
        </w:rPr>
        <w:t>Birru</w:t>
      </w:r>
      <w:proofErr w:type="spellEnd"/>
      <w:r w:rsidRPr="00FB7868">
        <w:rPr>
          <w:rFonts w:ascii="Arial" w:hAnsi="Arial" w:cs="Arial"/>
        </w:rPr>
        <w:t xml:space="preserve">, A., </w:t>
      </w:r>
      <w:proofErr w:type="spellStart"/>
      <w:r w:rsidRPr="00FB7868">
        <w:rPr>
          <w:rFonts w:ascii="Arial" w:hAnsi="Arial" w:cs="Arial"/>
        </w:rPr>
        <w:t>Sudarmiatin</w:t>
      </w:r>
      <w:proofErr w:type="spellEnd"/>
      <w:r w:rsidRPr="00FB7868">
        <w:rPr>
          <w:rFonts w:ascii="Arial" w:hAnsi="Arial" w:cs="Arial"/>
        </w:rPr>
        <w:t xml:space="preserve">, S. and </w:t>
      </w:r>
      <w:proofErr w:type="spellStart"/>
      <w:r w:rsidRPr="00FB7868">
        <w:rPr>
          <w:rFonts w:ascii="Arial" w:hAnsi="Arial" w:cs="Arial"/>
        </w:rPr>
        <w:t>Hermawan</w:t>
      </w:r>
      <w:proofErr w:type="spellEnd"/>
      <w:r w:rsidRPr="00FB7868">
        <w:rPr>
          <w:rFonts w:ascii="Arial" w:hAnsi="Arial" w:cs="Arial"/>
        </w:rPr>
        <w:t xml:space="preserve">, A. (2022). Competitive Strategies in the Lodging Service Sector : Five Porter Analyses and Case Study SWOT Analysis. </w:t>
      </w:r>
      <w:r w:rsidRPr="00FB7868">
        <w:rPr>
          <w:rFonts w:ascii="Arial" w:hAnsi="Arial" w:cs="Arial"/>
          <w:i/>
          <w:iCs/>
        </w:rPr>
        <w:t>Journal of Business and Management Review</w:t>
      </w:r>
      <w:r w:rsidRPr="00FB7868">
        <w:rPr>
          <w:rFonts w:ascii="Arial" w:hAnsi="Arial" w:cs="Arial"/>
        </w:rPr>
        <w:t>, 3(1), pp.001-017.</w:t>
      </w:r>
    </w:p>
    <w:p w14:paraId="1A1F3A19"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Đalić, I., </w:t>
      </w:r>
      <w:proofErr w:type="spellStart"/>
      <w:r w:rsidRPr="00FB7868">
        <w:rPr>
          <w:rFonts w:ascii="Arial" w:hAnsi="Arial" w:cs="Arial"/>
        </w:rPr>
        <w:t>Stević</w:t>
      </w:r>
      <w:proofErr w:type="spellEnd"/>
      <w:r w:rsidRPr="00FB7868">
        <w:rPr>
          <w:rFonts w:ascii="Arial" w:hAnsi="Arial" w:cs="Arial"/>
        </w:rPr>
        <w:t xml:space="preserve">, Ž., </w:t>
      </w:r>
      <w:proofErr w:type="spellStart"/>
      <w:r w:rsidRPr="00FB7868">
        <w:rPr>
          <w:rFonts w:ascii="Arial" w:hAnsi="Arial" w:cs="Arial"/>
        </w:rPr>
        <w:t>Ateljević</w:t>
      </w:r>
      <w:proofErr w:type="spellEnd"/>
      <w:r w:rsidRPr="00FB7868">
        <w:rPr>
          <w:rFonts w:ascii="Arial" w:hAnsi="Arial" w:cs="Arial"/>
        </w:rPr>
        <w:t xml:space="preserve">, J., </w:t>
      </w:r>
      <w:proofErr w:type="spellStart"/>
      <w:r w:rsidRPr="00FB7868">
        <w:rPr>
          <w:rFonts w:ascii="Arial" w:hAnsi="Arial" w:cs="Arial"/>
        </w:rPr>
        <w:t>Turskis</w:t>
      </w:r>
      <w:proofErr w:type="spellEnd"/>
      <w:r w:rsidRPr="00FB7868">
        <w:rPr>
          <w:rFonts w:ascii="Arial" w:hAnsi="Arial" w:cs="Arial"/>
        </w:rPr>
        <w:t xml:space="preserve">, Z., </w:t>
      </w:r>
      <w:proofErr w:type="spellStart"/>
      <w:r w:rsidRPr="00FB7868">
        <w:rPr>
          <w:rFonts w:ascii="Arial" w:hAnsi="Arial" w:cs="Arial"/>
        </w:rPr>
        <w:t>Zavadskas</w:t>
      </w:r>
      <w:proofErr w:type="spellEnd"/>
      <w:r w:rsidRPr="00FB7868">
        <w:rPr>
          <w:rFonts w:ascii="Arial" w:hAnsi="Arial" w:cs="Arial"/>
        </w:rPr>
        <w:t xml:space="preserve">, E.K. and </w:t>
      </w:r>
      <w:proofErr w:type="spellStart"/>
      <w:r w:rsidRPr="00FB7868">
        <w:rPr>
          <w:rFonts w:ascii="Arial" w:hAnsi="Arial" w:cs="Arial"/>
        </w:rPr>
        <w:t>Mardani</w:t>
      </w:r>
      <w:proofErr w:type="spellEnd"/>
      <w:r w:rsidRPr="00FB7868">
        <w:rPr>
          <w:rFonts w:ascii="Arial" w:hAnsi="Arial" w:cs="Arial"/>
        </w:rPr>
        <w:t xml:space="preserve">, A. (2021). A NOVEL INTEGRATED MCDM-SWOT-TOWS MODEL FOR THE STRATEGIC DECISION ANALYSIS IN TRANSPORTATION COMPANY. </w:t>
      </w:r>
      <w:proofErr w:type="spellStart"/>
      <w:r w:rsidRPr="00FB7868">
        <w:rPr>
          <w:rFonts w:ascii="Arial" w:hAnsi="Arial" w:cs="Arial"/>
          <w:i/>
          <w:iCs/>
        </w:rPr>
        <w:t>Facta</w:t>
      </w:r>
      <w:proofErr w:type="spellEnd"/>
      <w:r w:rsidRPr="00FB7868">
        <w:rPr>
          <w:rFonts w:ascii="Arial" w:hAnsi="Arial" w:cs="Arial"/>
          <w:i/>
          <w:iCs/>
        </w:rPr>
        <w:t xml:space="preserve"> </w:t>
      </w:r>
      <w:proofErr w:type="spellStart"/>
      <w:r w:rsidRPr="00FB7868">
        <w:rPr>
          <w:rFonts w:ascii="Arial" w:hAnsi="Arial" w:cs="Arial"/>
          <w:i/>
          <w:iCs/>
        </w:rPr>
        <w:t>Universitatis</w:t>
      </w:r>
      <w:proofErr w:type="spellEnd"/>
      <w:r w:rsidRPr="00FB7868">
        <w:rPr>
          <w:rFonts w:ascii="Arial" w:hAnsi="Arial" w:cs="Arial"/>
          <w:i/>
          <w:iCs/>
        </w:rPr>
        <w:t>, Series: Mechanical Engineering</w:t>
      </w:r>
      <w:r w:rsidRPr="00FB7868">
        <w:rPr>
          <w:rFonts w:ascii="Arial" w:hAnsi="Arial" w:cs="Arial"/>
        </w:rPr>
        <w:t xml:space="preserve">, [online] 19(3), p.401. </w:t>
      </w:r>
      <w:proofErr w:type="spellStart"/>
      <w:r w:rsidRPr="00FB7868">
        <w:rPr>
          <w:rFonts w:ascii="Arial" w:hAnsi="Arial" w:cs="Arial"/>
        </w:rPr>
        <w:t>doi:https</w:t>
      </w:r>
      <w:proofErr w:type="spellEnd"/>
      <w:r w:rsidRPr="00FB7868">
        <w:rPr>
          <w:rFonts w:ascii="Arial" w:hAnsi="Arial" w:cs="Arial"/>
        </w:rPr>
        <w:t>://doi.org/10.22190/fume201125032d.</w:t>
      </w:r>
    </w:p>
    <w:p w14:paraId="3B049FF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Dalton, G.W., Thompson, P.H. and Price, R.L. (1977). The four stages of professional careers— A new look at performance by professionals. </w:t>
      </w:r>
      <w:r w:rsidRPr="00FB7868">
        <w:rPr>
          <w:rFonts w:ascii="Arial" w:hAnsi="Arial" w:cs="Arial"/>
          <w:i/>
          <w:iCs/>
        </w:rPr>
        <w:t>Organizational Dynamics</w:t>
      </w:r>
      <w:r w:rsidRPr="00FB7868">
        <w:rPr>
          <w:rFonts w:ascii="Arial" w:hAnsi="Arial" w:cs="Arial"/>
        </w:rPr>
        <w:t xml:space="preserve">, 6(1), pp.19–42. </w:t>
      </w:r>
      <w:proofErr w:type="spellStart"/>
      <w:r w:rsidRPr="00FB7868">
        <w:rPr>
          <w:rFonts w:ascii="Arial" w:hAnsi="Arial" w:cs="Arial"/>
        </w:rPr>
        <w:t>doi:https</w:t>
      </w:r>
      <w:proofErr w:type="spellEnd"/>
      <w:r w:rsidRPr="00FB7868">
        <w:rPr>
          <w:rFonts w:ascii="Arial" w:hAnsi="Arial" w:cs="Arial"/>
        </w:rPr>
        <w:t>://doi.org/10.1016/0090-2616(77)90033-x.</w:t>
      </w:r>
    </w:p>
    <w:p w14:paraId="3B7A444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Dominik </w:t>
      </w:r>
      <w:proofErr w:type="spellStart"/>
      <w:r w:rsidRPr="00FB7868">
        <w:rPr>
          <w:rFonts w:ascii="Arial" w:hAnsi="Arial" w:cs="Arial"/>
        </w:rPr>
        <w:t>Patafta</w:t>
      </w:r>
      <w:proofErr w:type="spellEnd"/>
      <w:r w:rsidRPr="00FB7868">
        <w:rPr>
          <w:rFonts w:ascii="Arial" w:hAnsi="Arial" w:cs="Arial"/>
        </w:rPr>
        <w:t xml:space="preserve"> and </w:t>
      </w:r>
      <w:proofErr w:type="spellStart"/>
      <w:r w:rsidRPr="00FB7868">
        <w:rPr>
          <w:rFonts w:ascii="Arial" w:hAnsi="Arial" w:cs="Arial"/>
        </w:rPr>
        <w:t>Milohnić</w:t>
      </w:r>
      <w:proofErr w:type="spellEnd"/>
      <w:r w:rsidRPr="00FB7868">
        <w:rPr>
          <w:rFonts w:ascii="Arial" w:hAnsi="Arial" w:cs="Arial"/>
        </w:rPr>
        <w:t xml:space="preserve">, I. (2023). CHALLENGES OF MANAGERIAL COMMUNICATION IN HOTEL BUSINESS OPERATIONS. </w:t>
      </w:r>
      <w:proofErr w:type="spellStart"/>
      <w:r w:rsidRPr="00FB7868">
        <w:rPr>
          <w:rFonts w:ascii="Arial" w:hAnsi="Arial" w:cs="Arial"/>
        </w:rPr>
        <w:t>doi:https</w:t>
      </w:r>
      <w:proofErr w:type="spellEnd"/>
      <w:r w:rsidRPr="00FB7868">
        <w:rPr>
          <w:rFonts w:ascii="Arial" w:hAnsi="Arial" w:cs="Arial"/>
        </w:rPr>
        <w:t>://doi.org/10.20867/thi.26.21.</w:t>
      </w:r>
    </w:p>
    <w:p w14:paraId="5C9A982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Dwivedi</w:t>
      </w:r>
      <w:proofErr w:type="spellEnd"/>
      <w:r w:rsidRPr="00FB7868">
        <w:rPr>
          <w:rFonts w:ascii="Arial" w:hAnsi="Arial" w:cs="Arial"/>
        </w:rPr>
        <w:t xml:space="preserve">, S.K. (2011). </w:t>
      </w:r>
      <w:r w:rsidRPr="00FB7868">
        <w:rPr>
          <w:rFonts w:ascii="Arial" w:hAnsi="Arial" w:cs="Arial"/>
          <w:i/>
          <w:iCs/>
        </w:rPr>
        <w:t>Principles of hotel management.</w:t>
      </w:r>
      <w:r w:rsidRPr="00FB7868">
        <w:rPr>
          <w:rFonts w:ascii="Arial" w:hAnsi="Arial" w:cs="Arial"/>
        </w:rPr>
        <w:t xml:space="preserve"> </w:t>
      </w:r>
      <w:proofErr w:type="spellStart"/>
      <w:r w:rsidRPr="00FB7868">
        <w:rPr>
          <w:rFonts w:ascii="Arial" w:hAnsi="Arial" w:cs="Arial"/>
        </w:rPr>
        <w:t>Naman</w:t>
      </w:r>
      <w:proofErr w:type="spellEnd"/>
      <w:r w:rsidRPr="00FB7868">
        <w:rPr>
          <w:rFonts w:ascii="Arial" w:hAnsi="Arial" w:cs="Arial"/>
        </w:rPr>
        <w:t xml:space="preserve"> Publisher &amp; </w:t>
      </w:r>
      <w:proofErr w:type="spellStart"/>
      <w:r w:rsidRPr="00FB7868">
        <w:rPr>
          <w:rFonts w:ascii="Arial" w:hAnsi="Arial" w:cs="Arial"/>
        </w:rPr>
        <w:t>Distrib</w:t>
      </w:r>
      <w:proofErr w:type="spellEnd"/>
      <w:r w:rsidRPr="00FB7868">
        <w:rPr>
          <w:rFonts w:ascii="Arial" w:hAnsi="Arial" w:cs="Arial"/>
        </w:rPr>
        <w:t>.</w:t>
      </w:r>
    </w:p>
    <w:p w14:paraId="31CB349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East, J. (2005). Proper Acknowledgment? </w:t>
      </w:r>
      <w:r w:rsidRPr="00FB7868">
        <w:rPr>
          <w:rFonts w:ascii="Arial" w:hAnsi="Arial" w:cs="Arial"/>
          <w:i/>
          <w:iCs/>
        </w:rPr>
        <w:t>Journal of University Teaching and Learning Practice</w:t>
      </w:r>
      <w:r w:rsidRPr="00FB7868">
        <w:rPr>
          <w:rFonts w:ascii="Arial" w:hAnsi="Arial" w:cs="Arial"/>
        </w:rPr>
        <w:t xml:space="preserve">, 2(3), pp.5–16. </w:t>
      </w:r>
      <w:proofErr w:type="spellStart"/>
      <w:r w:rsidRPr="00FB7868">
        <w:rPr>
          <w:rFonts w:ascii="Arial" w:hAnsi="Arial" w:cs="Arial"/>
        </w:rPr>
        <w:t>doi:https</w:t>
      </w:r>
      <w:proofErr w:type="spellEnd"/>
      <w:r w:rsidRPr="00FB7868">
        <w:rPr>
          <w:rFonts w:ascii="Arial" w:hAnsi="Arial" w:cs="Arial"/>
        </w:rPr>
        <w:t>://doi.org/10.53761/1.2.3.2.</w:t>
      </w:r>
    </w:p>
    <w:p w14:paraId="5BADF97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Evans, K.M. and </w:t>
      </w:r>
      <w:proofErr w:type="spellStart"/>
      <w:r w:rsidRPr="00FB7868">
        <w:rPr>
          <w:rFonts w:ascii="Arial" w:hAnsi="Arial" w:cs="Arial"/>
        </w:rPr>
        <w:t>Salaiz</w:t>
      </w:r>
      <w:proofErr w:type="spellEnd"/>
      <w:r w:rsidRPr="00FB7868">
        <w:rPr>
          <w:rFonts w:ascii="Arial" w:hAnsi="Arial" w:cs="Arial"/>
        </w:rPr>
        <w:t xml:space="preserve">, A. (2019). Sensing opportunities in dynamic markets: how to encourage all employees to take part. </w:t>
      </w:r>
      <w:r w:rsidRPr="00FB7868">
        <w:rPr>
          <w:rFonts w:ascii="Arial" w:hAnsi="Arial" w:cs="Arial"/>
          <w:i/>
          <w:iCs/>
        </w:rPr>
        <w:t>Journal of Business Strategy</w:t>
      </w:r>
      <w:r w:rsidRPr="00FB7868">
        <w:rPr>
          <w:rFonts w:ascii="Arial" w:hAnsi="Arial" w:cs="Arial"/>
        </w:rPr>
        <w:t xml:space="preserve">, 40(3), pp.18–24. </w:t>
      </w:r>
      <w:proofErr w:type="spellStart"/>
      <w:r w:rsidRPr="00FB7868">
        <w:rPr>
          <w:rFonts w:ascii="Arial" w:hAnsi="Arial" w:cs="Arial"/>
        </w:rPr>
        <w:t>doi:https</w:t>
      </w:r>
      <w:proofErr w:type="spellEnd"/>
      <w:r w:rsidRPr="00FB7868">
        <w:rPr>
          <w:rFonts w:ascii="Arial" w:hAnsi="Arial" w:cs="Arial"/>
        </w:rPr>
        <w:t>://doi.org/10.1108/jbs-03-2018-0047.</w:t>
      </w:r>
    </w:p>
    <w:p w14:paraId="3C495926"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Fitriani</w:t>
      </w:r>
      <w:proofErr w:type="spellEnd"/>
      <w:r w:rsidRPr="00FB7868">
        <w:rPr>
          <w:rFonts w:ascii="Arial" w:hAnsi="Arial" w:cs="Arial"/>
        </w:rPr>
        <w:t xml:space="preserve">, E. (2022). TOWS Analysis on </w:t>
      </w:r>
      <w:proofErr w:type="spellStart"/>
      <w:r w:rsidRPr="00FB7868">
        <w:rPr>
          <w:rFonts w:ascii="Arial" w:hAnsi="Arial" w:cs="Arial"/>
        </w:rPr>
        <w:t>Recissbar</w:t>
      </w:r>
      <w:proofErr w:type="spellEnd"/>
      <w:r w:rsidRPr="00FB7868">
        <w:rPr>
          <w:rFonts w:ascii="Arial" w:hAnsi="Arial" w:cs="Arial"/>
        </w:rPr>
        <w:t xml:space="preserve"> to Increase Its Competitiveness. </w:t>
      </w:r>
      <w:proofErr w:type="spellStart"/>
      <w:r w:rsidRPr="00FB7868">
        <w:rPr>
          <w:rFonts w:ascii="Arial" w:hAnsi="Arial" w:cs="Arial"/>
          <w:i/>
          <w:iCs/>
        </w:rPr>
        <w:t>Revista</w:t>
      </w:r>
      <w:proofErr w:type="spellEnd"/>
      <w:r w:rsidRPr="00FB7868">
        <w:rPr>
          <w:rFonts w:ascii="Arial" w:hAnsi="Arial" w:cs="Arial"/>
          <w:i/>
          <w:iCs/>
        </w:rPr>
        <w:t xml:space="preserve"> CEA</w:t>
      </w:r>
      <w:r w:rsidRPr="00FB7868">
        <w:rPr>
          <w:rFonts w:ascii="Arial" w:hAnsi="Arial" w:cs="Arial"/>
        </w:rPr>
        <w:t xml:space="preserve">, 8(16), p.e1876. </w:t>
      </w:r>
      <w:proofErr w:type="spellStart"/>
      <w:r w:rsidRPr="00FB7868">
        <w:rPr>
          <w:rFonts w:ascii="Arial" w:hAnsi="Arial" w:cs="Arial"/>
        </w:rPr>
        <w:t>doi:https</w:t>
      </w:r>
      <w:proofErr w:type="spellEnd"/>
      <w:r w:rsidRPr="00FB7868">
        <w:rPr>
          <w:rFonts w:ascii="Arial" w:hAnsi="Arial" w:cs="Arial"/>
        </w:rPr>
        <w:t>://doi.org/10.22430/24223182.1876.</w:t>
      </w:r>
    </w:p>
    <w:p w14:paraId="64EDE2BD"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Gray Wilson, D. (2010). Building bridges for change: how leaders enable collective change in organizations. </w:t>
      </w:r>
      <w:r w:rsidRPr="00FB7868">
        <w:rPr>
          <w:rFonts w:ascii="Arial" w:hAnsi="Arial" w:cs="Arial"/>
          <w:i/>
          <w:iCs/>
        </w:rPr>
        <w:t>Development and Learning in Organizations: An International Journal</w:t>
      </w:r>
      <w:r w:rsidRPr="00FB7868">
        <w:rPr>
          <w:rFonts w:ascii="Arial" w:hAnsi="Arial" w:cs="Arial"/>
        </w:rPr>
        <w:t xml:space="preserve">, 24(1), pp.21–23. </w:t>
      </w:r>
      <w:proofErr w:type="spellStart"/>
      <w:r w:rsidRPr="00FB7868">
        <w:rPr>
          <w:rFonts w:ascii="Arial" w:hAnsi="Arial" w:cs="Arial"/>
        </w:rPr>
        <w:t>doi:https</w:t>
      </w:r>
      <w:proofErr w:type="spellEnd"/>
      <w:r w:rsidRPr="00FB7868">
        <w:rPr>
          <w:rFonts w:ascii="Arial" w:hAnsi="Arial" w:cs="Arial"/>
        </w:rPr>
        <w:t>://doi.org/10.1108/14777281011010488.</w:t>
      </w:r>
    </w:p>
    <w:p w14:paraId="152067F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Hammond, J.S., Keeney, R.L. and </w:t>
      </w:r>
      <w:proofErr w:type="spellStart"/>
      <w:r w:rsidRPr="00FB7868">
        <w:rPr>
          <w:rFonts w:ascii="Arial" w:hAnsi="Arial" w:cs="Arial"/>
        </w:rPr>
        <w:t>Raiffa</w:t>
      </w:r>
      <w:proofErr w:type="spellEnd"/>
      <w:r w:rsidRPr="00FB7868">
        <w:rPr>
          <w:rFonts w:ascii="Arial" w:hAnsi="Arial" w:cs="Arial"/>
        </w:rPr>
        <w:t xml:space="preserve">, H. (1999). </w:t>
      </w:r>
      <w:r w:rsidRPr="00FB7868">
        <w:rPr>
          <w:rFonts w:ascii="Arial" w:hAnsi="Arial" w:cs="Arial"/>
          <w:i/>
          <w:iCs/>
        </w:rPr>
        <w:t>Smart choices : a practical guide to making better decisions</w:t>
      </w:r>
      <w:r w:rsidRPr="00FB7868">
        <w:rPr>
          <w:rFonts w:ascii="Arial" w:hAnsi="Arial" w:cs="Arial"/>
        </w:rPr>
        <w:t>. Boston, Massachusetts: Harvard Business Review Press.</w:t>
      </w:r>
    </w:p>
    <w:p w14:paraId="1742545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Hassanien</w:t>
      </w:r>
      <w:proofErr w:type="spellEnd"/>
      <w:r w:rsidRPr="00FB7868">
        <w:rPr>
          <w:rFonts w:ascii="Arial" w:hAnsi="Arial" w:cs="Arial"/>
        </w:rPr>
        <w:t xml:space="preserve">, A. (2006). Exploring hotel renovation in large hotels: a multiple case study. </w:t>
      </w:r>
      <w:r w:rsidRPr="00FB7868">
        <w:rPr>
          <w:rFonts w:ascii="Arial" w:hAnsi="Arial" w:cs="Arial"/>
          <w:i/>
          <w:iCs/>
        </w:rPr>
        <w:t>Structural Survey</w:t>
      </w:r>
      <w:r w:rsidRPr="00FB7868">
        <w:rPr>
          <w:rFonts w:ascii="Arial" w:hAnsi="Arial" w:cs="Arial"/>
        </w:rPr>
        <w:t xml:space="preserve">, 24(1), pp.41–64. </w:t>
      </w:r>
      <w:proofErr w:type="spellStart"/>
      <w:r w:rsidRPr="00FB7868">
        <w:rPr>
          <w:rFonts w:ascii="Arial" w:hAnsi="Arial" w:cs="Arial"/>
        </w:rPr>
        <w:t>doi:https</w:t>
      </w:r>
      <w:proofErr w:type="spellEnd"/>
      <w:r w:rsidRPr="00FB7868">
        <w:rPr>
          <w:rFonts w:ascii="Arial" w:hAnsi="Arial" w:cs="Arial"/>
        </w:rPr>
        <w:t>://doi.org/10.1108/02630800610654414.</w:t>
      </w:r>
    </w:p>
    <w:p w14:paraId="66AB4C8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Hosseini, S.B., </w:t>
      </w:r>
      <w:proofErr w:type="spellStart"/>
      <w:r w:rsidRPr="00FB7868">
        <w:rPr>
          <w:rFonts w:ascii="Arial" w:hAnsi="Arial" w:cs="Arial"/>
        </w:rPr>
        <w:t>Faizi</w:t>
      </w:r>
      <w:proofErr w:type="spellEnd"/>
      <w:r w:rsidRPr="00FB7868">
        <w:rPr>
          <w:rFonts w:ascii="Arial" w:hAnsi="Arial" w:cs="Arial"/>
        </w:rPr>
        <w:t xml:space="preserve">, M., </w:t>
      </w:r>
      <w:proofErr w:type="spellStart"/>
      <w:r w:rsidRPr="00FB7868">
        <w:rPr>
          <w:rFonts w:ascii="Arial" w:hAnsi="Arial" w:cs="Arial"/>
        </w:rPr>
        <w:t>Norouzian-Maleki</w:t>
      </w:r>
      <w:proofErr w:type="spellEnd"/>
      <w:r w:rsidRPr="00FB7868">
        <w:rPr>
          <w:rFonts w:ascii="Arial" w:hAnsi="Arial" w:cs="Arial"/>
        </w:rPr>
        <w:t xml:space="preserve">, S. and </w:t>
      </w:r>
      <w:proofErr w:type="spellStart"/>
      <w:r w:rsidRPr="00FB7868">
        <w:rPr>
          <w:rFonts w:ascii="Arial" w:hAnsi="Arial" w:cs="Arial"/>
        </w:rPr>
        <w:t>Karimi</w:t>
      </w:r>
      <w:proofErr w:type="spellEnd"/>
      <w:r w:rsidRPr="00FB7868">
        <w:rPr>
          <w:rFonts w:ascii="Arial" w:hAnsi="Arial" w:cs="Arial"/>
        </w:rPr>
        <w:t xml:space="preserve"> </w:t>
      </w:r>
      <w:proofErr w:type="spellStart"/>
      <w:r w:rsidRPr="00FB7868">
        <w:rPr>
          <w:rFonts w:ascii="Arial" w:hAnsi="Arial" w:cs="Arial"/>
        </w:rPr>
        <w:t>Azari</w:t>
      </w:r>
      <w:proofErr w:type="spellEnd"/>
      <w:r w:rsidRPr="00FB7868">
        <w:rPr>
          <w:rFonts w:ascii="Arial" w:hAnsi="Arial" w:cs="Arial"/>
        </w:rPr>
        <w:t xml:space="preserve">, A.R. (2011). Impact evaluation of rural development plans for renovating and retrofitting of rural settlements. </w:t>
      </w:r>
      <w:r w:rsidRPr="00FB7868">
        <w:rPr>
          <w:rFonts w:ascii="Arial" w:hAnsi="Arial" w:cs="Arial"/>
          <w:i/>
          <w:iCs/>
        </w:rPr>
        <w:t>Environmental Earth Sciences</w:t>
      </w:r>
      <w:r w:rsidRPr="00FB7868">
        <w:rPr>
          <w:rFonts w:ascii="Arial" w:hAnsi="Arial" w:cs="Arial"/>
        </w:rPr>
        <w:t xml:space="preserve">, 73(7), pp.3033–3042. </w:t>
      </w:r>
      <w:proofErr w:type="spellStart"/>
      <w:r w:rsidRPr="00FB7868">
        <w:rPr>
          <w:rFonts w:ascii="Arial" w:hAnsi="Arial" w:cs="Arial"/>
        </w:rPr>
        <w:t>doi:https</w:t>
      </w:r>
      <w:proofErr w:type="spellEnd"/>
      <w:r w:rsidRPr="00FB7868">
        <w:rPr>
          <w:rFonts w:ascii="Arial" w:hAnsi="Arial" w:cs="Arial"/>
        </w:rPr>
        <w:t>://doi.org/10.1007/s12665-011-1403-3.</w:t>
      </w:r>
    </w:p>
    <w:p w14:paraId="54A2A6B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Huebner, L.-A. and </w:t>
      </w:r>
      <w:proofErr w:type="spellStart"/>
      <w:r w:rsidRPr="00FB7868">
        <w:rPr>
          <w:rFonts w:ascii="Arial" w:hAnsi="Arial" w:cs="Arial"/>
        </w:rPr>
        <w:t>Zacher</w:t>
      </w:r>
      <w:proofErr w:type="spellEnd"/>
      <w:r w:rsidRPr="00FB7868">
        <w:rPr>
          <w:rFonts w:ascii="Arial" w:hAnsi="Arial" w:cs="Arial"/>
        </w:rPr>
        <w:t xml:space="preserve">, H. (2021). Following up on employee surveys: A conceptual framework and systematic review. </w:t>
      </w:r>
      <w:r w:rsidRPr="00FB7868">
        <w:rPr>
          <w:rFonts w:ascii="Arial" w:hAnsi="Arial" w:cs="Arial"/>
          <w:i/>
          <w:iCs/>
        </w:rPr>
        <w:t>Frontiers in Psychology</w:t>
      </w:r>
      <w:r w:rsidRPr="00FB7868">
        <w:rPr>
          <w:rFonts w:ascii="Arial" w:hAnsi="Arial" w:cs="Arial"/>
        </w:rPr>
        <w:t xml:space="preserve">, [online] 12(12). </w:t>
      </w:r>
      <w:proofErr w:type="spellStart"/>
      <w:r w:rsidRPr="00FB7868">
        <w:rPr>
          <w:rFonts w:ascii="Arial" w:hAnsi="Arial" w:cs="Arial"/>
        </w:rPr>
        <w:t>doi:https</w:t>
      </w:r>
      <w:proofErr w:type="spellEnd"/>
      <w:r w:rsidRPr="00FB7868">
        <w:rPr>
          <w:rFonts w:ascii="Arial" w:hAnsi="Arial" w:cs="Arial"/>
        </w:rPr>
        <w:t>://doi.org/10.3389/fpsyg.2021.801073.</w:t>
      </w:r>
    </w:p>
    <w:p w14:paraId="7EE36B23"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Kahane, A. (2012). </w:t>
      </w:r>
      <w:r w:rsidRPr="00FB7868">
        <w:rPr>
          <w:rFonts w:ascii="Arial" w:hAnsi="Arial" w:cs="Arial"/>
          <w:i/>
          <w:iCs/>
        </w:rPr>
        <w:t>Transformative scenario planning working together to change the future</w:t>
      </w:r>
      <w:r w:rsidRPr="00FB7868">
        <w:rPr>
          <w:rFonts w:ascii="Arial" w:hAnsi="Arial" w:cs="Arial"/>
        </w:rPr>
        <w:t xml:space="preserve">. San Francisco, Calif. </w:t>
      </w:r>
      <w:proofErr w:type="spellStart"/>
      <w:r w:rsidRPr="00FB7868">
        <w:rPr>
          <w:rFonts w:ascii="Arial" w:hAnsi="Arial" w:cs="Arial"/>
        </w:rPr>
        <w:t>Berrett-Koehler</w:t>
      </w:r>
      <w:proofErr w:type="spellEnd"/>
      <w:r w:rsidRPr="00FB7868">
        <w:rPr>
          <w:rFonts w:ascii="Arial" w:hAnsi="Arial" w:cs="Arial"/>
        </w:rPr>
        <w:t xml:space="preserve"> C.</w:t>
      </w:r>
    </w:p>
    <w:p w14:paraId="75920CA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Kim, D.-Y. and Park, S. (2019). Rethinking millennials: how are they shaping the tourism industry? </w:t>
      </w:r>
      <w:r w:rsidRPr="00FB7868">
        <w:rPr>
          <w:rFonts w:ascii="Arial" w:hAnsi="Arial" w:cs="Arial"/>
          <w:i/>
          <w:iCs/>
        </w:rPr>
        <w:t>Asia Pacific Journal of Tourism Research</w:t>
      </w:r>
      <w:r w:rsidRPr="00FB7868">
        <w:rPr>
          <w:rFonts w:ascii="Arial" w:hAnsi="Arial" w:cs="Arial"/>
        </w:rPr>
        <w:t xml:space="preserve">, 25(1), pp.1–2. </w:t>
      </w:r>
      <w:proofErr w:type="spellStart"/>
      <w:r w:rsidRPr="00FB7868">
        <w:rPr>
          <w:rFonts w:ascii="Arial" w:hAnsi="Arial" w:cs="Arial"/>
        </w:rPr>
        <w:t>doi:https</w:t>
      </w:r>
      <w:proofErr w:type="spellEnd"/>
      <w:r w:rsidRPr="00FB7868">
        <w:rPr>
          <w:rFonts w:ascii="Arial" w:hAnsi="Arial" w:cs="Arial"/>
        </w:rPr>
        <w:t>://doi.org/10.1080/10941665.2019.1667607.</w:t>
      </w:r>
    </w:p>
    <w:p w14:paraId="7EFD6FD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Kumar, V. and </w:t>
      </w:r>
      <w:proofErr w:type="spellStart"/>
      <w:r w:rsidRPr="00FB7868">
        <w:rPr>
          <w:rFonts w:ascii="Arial" w:hAnsi="Arial" w:cs="Arial"/>
        </w:rPr>
        <w:t>Pansari</w:t>
      </w:r>
      <w:proofErr w:type="spellEnd"/>
      <w:r w:rsidRPr="00FB7868">
        <w:rPr>
          <w:rFonts w:ascii="Arial" w:hAnsi="Arial" w:cs="Arial"/>
        </w:rPr>
        <w:t xml:space="preserve">, A. (2014). The Construct, Measurement, and Impact of Employee Engagement: a Marketing Perspective. </w:t>
      </w:r>
      <w:r w:rsidRPr="00FB7868">
        <w:rPr>
          <w:rFonts w:ascii="Arial" w:hAnsi="Arial" w:cs="Arial"/>
          <w:i/>
          <w:iCs/>
        </w:rPr>
        <w:t>Customer Needs and Solutions</w:t>
      </w:r>
      <w:r w:rsidRPr="00FB7868">
        <w:rPr>
          <w:rFonts w:ascii="Arial" w:hAnsi="Arial" w:cs="Arial"/>
        </w:rPr>
        <w:t xml:space="preserve">, 1(1), pp.52–67. </w:t>
      </w:r>
      <w:proofErr w:type="spellStart"/>
      <w:r w:rsidRPr="00FB7868">
        <w:rPr>
          <w:rFonts w:ascii="Arial" w:hAnsi="Arial" w:cs="Arial"/>
        </w:rPr>
        <w:t>doi:https</w:t>
      </w:r>
      <w:proofErr w:type="spellEnd"/>
      <w:r w:rsidRPr="00FB7868">
        <w:rPr>
          <w:rFonts w:ascii="Arial" w:hAnsi="Arial" w:cs="Arial"/>
        </w:rPr>
        <w:t>://doi.org/10.1007/s40547-013-0006-4.</w:t>
      </w:r>
    </w:p>
    <w:p w14:paraId="5BB9467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Lemon, L.L. (2019). The employee experience: how employees make meaning of employee engagement. </w:t>
      </w:r>
      <w:r w:rsidRPr="00FB7868">
        <w:rPr>
          <w:rFonts w:ascii="Arial" w:hAnsi="Arial" w:cs="Arial"/>
          <w:i/>
          <w:iCs/>
        </w:rPr>
        <w:t>Journal of Public Relations Research</w:t>
      </w:r>
      <w:r w:rsidRPr="00FB7868">
        <w:rPr>
          <w:rFonts w:ascii="Arial" w:hAnsi="Arial" w:cs="Arial"/>
        </w:rPr>
        <w:t xml:space="preserve">, [online] 31(5-6), pp.176–199. </w:t>
      </w:r>
      <w:proofErr w:type="spellStart"/>
      <w:r w:rsidRPr="00FB7868">
        <w:rPr>
          <w:rFonts w:ascii="Arial" w:hAnsi="Arial" w:cs="Arial"/>
        </w:rPr>
        <w:t>doi:https</w:t>
      </w:r>
      <w:proofErr w:type="spellEnd"/>
      <w:r w:rsidRPr="00FB7868">
        <w:rPr>
          <w:rFonts w:ascii="Arial" w:hAnsi="Arial" w:cs="Arial"/>
        </w:rPr>
        <w:t>://doi.org/10.1080/1062726x.2019.1704288.</w:t>
      </w:r>
    </w:p>
    <w:p w14:paraId="6DD1A463"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Lisa Nicole Cain, Mistry, T.G., Douglas, S., Rahman, I. and </w:t>
      </w:r>
      <w:proofErr w:type="spellStart"/>
      <w:r w:rsidRPr="00FB7868">
        <w:rPr>
          <w:rFonts w:ascii="Arial" w:hAnsi="Arial" w:cs="Arial"/>
        </w:rPr>
        <w:t>Moreo</w:t>
      </w:r>
      <w:proofErr w:type="spellEnd"/>
      <w:r w:rsidRPr="00FB7868">
        <w:rPr>
          <w:rFonts w:ascii="Arial" w:hAnsi="Arial" w:cs="Arial"/>
        </w:rPr>
        <w:t xml:space="preserve">, A. (2024). Luxury hotel technology trends: a multigenerational analysis. </w:t>
      </w:r>
      <w:r w:rsidRPr="00FB7868">
        <w:rPr>
          <w:rFonts w:ascii="Arial" w:hAnsi="Arial" w:cs="Arial"/>
          <w:i/>
          <w:iCs/>
        </w:rPr>
        <w:t>International journal of contemporary hospitality management</w:t>
      </w:r>
      <w:r w:rsidRPr="00FB7868">
        <w:rPr>
          <w:rFonts w:ascii="Arial" w:hAnsi="Arial" w:cs="Arial"/>
        </w:rPr>
        <w:t xml:space="preserve">. </w:t>
      </w:r>
      <w:proofErr w:type="spellStart"/>
      <w:r w:rsidRPr="00FB7868">
        <w:rPr>
          <w:rFonts w:ascii="Arial" w:hAnsi="Arial" w:cs="Arial"/>
        </w:rPr>
        <w:t>doi:https</w:t>
      </w:r>
      <w:proofErr w:type="spellEnd"/>
      <w:r w:rsidRPr="00FB7868">
        <w:rPr>
          <w:rFonts w:ascii="Arial" w:hAnsi="Arial" w:cs="Arial"/>
        </w:rPr>
        <w:t>://doi.org/10.1108/ijchm-10-2023-1597.</w:t>
      </w:r>
    </w:p>
    <w:p w14:paraId="1E9C63A7"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London, M. (743AD). </w:t>
      </w:r>
      <w:r w:rsidRPr="00FB7868">
        <w:rPr>
          <w:rFonts w:ascii="Arial" w:hAnsi="Arial" w:cs="Arial"/>
          <w:i/>
          <w:iCs/>
        </w:rPr>
        <w:t>Career Barriers: How People Experience, Overcome, and Avoid Failure.</w:t>
      </w:r>
      <w:r w:rsidRPr="00FB7868">
        <w:rPr>
          <w:rFonts w:ascii="Arial" w:hAnsi="Arial" w:cs="Arial"/>
        </w:rPr>
        <w:t xml:space="preserve"> Lawrence Erlbaum Associates, Inc., 10 Industrial Avenue, </w:t>
      </w:r>
      <w:proofErr w:type="spellStart"/>
      <w:r w:rsidRPr="00FB7868">
        <w:rPr>
          <w:rFonts w:ascii="Arial" w:hAnsi="Arial" w:cs="Arial"/>
        </w:rPr>
        <w:t>Mahwah</w:t>
      </w:r>
      <w:proofErr w:type="spellEnd"/>
      <w:r w:rsidRPr="00FB7868">
        <w:rPr>
          <w:rFonts w:ascii="Arial" w:hAnsi="Arial" w:cs="Arial"/>
        </w:rPr>
        <w:t>, Nj 0; Toll-Free Phone: 1-800-926-; E-Mail: Orders@Erlbaum.com (Clothbound: Isbn-0---7, $59.95; Paperback: Isbn-0---0, $29.95). -00-00.</w:t>
      </w:r>
    </w:p>
    <w:p w14:paraId="70A7B08B"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Longweni</w:t>
      </w:r>
      <w:proofErr w:type="spellEnd"/>
      <w:r w:rsidRPr="00FB7868">
        <w:rPr>
          <w:rFonts w:ascii="Arial" w:hAnsi="Arial" w:cs="Arial"/>
        </w:rPr>
        <w:t xml:space="preserve">, M. and Kroon, J. (2018). Managers’ listening skills, feedback skills and ability to deal with interference: A subordinate perspective. </w:t>
      </w:r>
      <w:proofErr w:type="spellStart"/>
      <w:r w:rsidRPr="00FB7868">
        <w:rPr>
          <w:rFonts w:ascii="Arial" w:hAnsi="Arial" w:cs="Arial"/>
          <w:i/>
          <w:iCs/>
        </w:rPr>
        <w:t>Acta</w:t>
      </w:r>
      <w:proofErr w:type="spellEnd"/>
      <w:r w:rsidRPr="00FB7868">
        <w:rPr>
          <w:rFonts w:ascii="Arial" w:hAnsi="Arial" w:cs="Arial"/>
          <w:i/>
          <w:iCs/>
        </w:rPr>
        <w:t xml:space="preserve"> </w:t>
      </w:r>
      <w:proofErr w:type="spellStart"/>
      <w:r w:rsidRPr="00FB7868">
        <w:rPr>
          <w:rFonts w:ascii="Arial" w:hAnsi="Arial" w:cs="Arial"/>
          <w:i/>
          <w:iCs/>
        </w:rPr>
        <w:t>Commercii</w:t>
      </w:r>
      <w:proofErr w:type="spellEnd"/>
      <w:r w:rsidRPr="00FB7868">
        <w:rPr>
          <w:rFonts w:ascii="Arial" w:hAnsi="Arial" w:cs="Arial"/>
        </w:rPr>
        <w:t xml:space="preserve">, [online] 18(1). </w:t>
      </w:r>
      <w:proofErr w:type="spellStart"/>
      <w:r w:rsidRPr="00FB7868">
        <w:rPr>
          <w:rFonts w:ascii="Arial" w:hAnsi="Arial" w:cs="Arial"/>
        </w:rPr>
        <w:t>doi:https</w:t>
      </w:r>
      <w:proofErr w:type="spellEnd"/>
      <w:r w:rsidRPr="00FB7868">
        <w:rPr>
          <w:rFonts w:ascii="Arial" w:hAnsi="Arial" w:cs="Arial"/>
        </w:rPr>
        <w:t>://doi.org/10.4102/ac.v18i1.533.</w:t>
      </w:r>
    </w:p>
    <w:p w14:paraId="6C2CAB25"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Marilee, M. and Ying, Q. (2018). </w:t>
      </w:r>
      <w:r w:rsidRPr="00FB7868">
        <w:rPr>
          <w:rFonts w:ascii="Arial" w:eastAsia="MS Gothic" w:hAnsi="Arial" w:cs="Arial"/>
          <w:i/>
          <w:iCs/>
        </w:rPr>
        <w:t>改</w:t>
      </w:r>
      <w:r w:rsidRPr="00FB7868">
        <w:rPr>
          <w:rFonts w:ascii="Arial" w:eastAsia="SimSun" w:hAnsi="Arial" w:cs="Arial"/>
          <w:i/>
          <w:iCs/>
        </w:rPr>
        <w:t>变提问</w:t>
      </w:r>
      <w:r w:rsidRPr="00FB7868">
        <w:rPr>
          <w:rFonts w:ascii="Arial" w:hAnsi="Arial" w:cs="Arial"/>
          <w:i/>
          <w:iCs/>
        </w:rPr>
        <w:t>,</w:t>
      </w:r>
      <w:r w:rsidRPr="00FB7868">
        <w:rPr>
          <w:rFonts w:ascii="Arial" w:eastAsia="MS Gothic" w:hAnsi="Arial" w:cs="Arial"/>
          <w:i/>
          <w:iCs/>
        </w:rPr>
        <w:t>改</w:t>
      </w:r>
      <w:r w:rsidRPr="00FB7868">
        <w:rPr>
          <w:rFonts w:ascii="Arial" w:eastAsia="SimSun" w:hAnsi="Arial" w:cs="Arial"/>
          <w:i/>
          <w:iCs/>
        </w:rPr>
        <w:t>变人生</w:t>
      </w:r>
      <w:r w:rsidRPr="00FB7868">
        <w:rPr>
          <w:rFonts w:ascii="Arial" w:hAnsi="Arial" w:cs="Arial"/>
          <w:i/>
          <w:iCs/>
        </w:rPr>
        <w:t xml:space="preserve"> : 12</w:t>
      </w:r>
      <w:r w:rsidRPr="00FB7868">
        <w:rPr>
          <w:rFonts w:ascii="Arial" w:eastAsia="MS Gothic" w:hAnsi="Arial" w:cs="Arial"/>
          <w:i/>
          <w:iCs/>
        </w:rPr>
        <w:t>个改善生活与工作的有力工具</w:t>
      </w:r>
      <w:r w:rsidRPr="00FB7868">
        <w:rPr>
          <w:rFonts w:ascii="Arial" w:hAnsi="Arial" w:cs="Arial"/>
          <w:i/>
          <w:iCs/>
        </w:rPr>
        <w:t xml:space="preserve"> = Change your questions, change your life / Gai </w:t>
      </w:r>
      <w:proofErr w:type="spellStart"/>
      <w:r w:rsidRPr="00FB7868">
        <w:rPr>
          <w:rFonts w:ascii="Arial" w:hAnsi="Arial" w:cs="Arial"/>
          <w:i/>
          <w:iCs/>
        </w:rPr>
        <w:t>bian</w:t>
      </w:r>
      <w:proofErr w:type="spellEnd"/>
      <w:r w:rsidRPr="00FB7868">
        <w:rPr>
          <w:rFonts w:ascii="Arial" w:hAnsi="Arial" w:cs="Arial"/>
          <w:i/>
          <w:iCs/>
        </w:rPr>
        <w:t xml:space="preserve"> ti </w:t>
      </w:r>
      <w:proofErr w:type="spellStart"/>
      <w:r w:rsidRPr="00FB7868">
        <w:rPr>
          <w:rFonts w:ascii="Arial" w:hAnsi="Arial" w:cs="Arial"/>
          <w:i/>
          <w:iCs/>
        </w:rPr>
        <w:t>wen,Gai</w:t>
      </w:r>
      <w:proofErr w:type="spellEnd"/>
      <w:r w:rsidRPr="00FB7868">
        <w:rPr>
          <w:rFonts w:ascii="Arial" w:hAnsi="Arial" w:cs="Arial"/>
          <w:i/>
          <w:iCs/>
        </w:rPr>
        <w:t xml:space="preserve"> </w:t>
      </w:r>
      <w:proofErr w:type="spellStart"/>
      <w:r w:rsidRPr="00FB7868">
        <w:rPr>
          <w:rFonts w:ascii="Arial" w:hAnsi="Arial" w:cs="Arial"/>
          <w:i/>
          <w:iCs/>
        </w:rPr>
        <w:t>bian</w:t>
      </w:r>
      <w:proofErr w:type="spellEnd"/>
      <w:r w:rsidRPr="00FB7868">
        <w:rPr>
          <w:rFonts w:ascii="Arial" w:hAnsi="Arial" w:cs="Arial"/>
          <w:i/>
          <w:iCs/>
        </w:rPr>
        <w:t xml:space="preserve"> </w:t>
      </w:r>
      <w:proofErr w:type="spellStart"/>
      <w:r w:rsidRPr="00FB7868">
        <w:rPr>
          <w:rFonts w:ascii="Arial" w:hAnsi="Arial" w:cs="Arial"/>
          <w:i/>
          <w:iCs/>
        </w:rPr>
        <w:t>ren</w:t>
      </w:r>
      <w:proofErr w:type="spellEnd"/>
      <w:r w:rsidRPr="00FB7868">
        <w:rPr>
          <w:rFonts w:ascii="Arial" w:hAnsi="Arial" w:cs="Arial"/>
          <w:i/>
          <w:iCs/>
        </w:rPr>
        <w:t xml:space="preserve"> </w:t>
      </w:r>
      <w:proofErr w:type="spellStart"/>
      <w:r w:rsidRPr="00FB7868">
        <w:rPr>
          <w:rFonts w:ascii="Arial" w:hAnsi="Arial" w:cs="Arial"/>
          <w:i/>
          <w:iCs/>
        </w:rPr>
        <w:t>sheng</w:t>
      </w:r>
      <w:proofErr w:type="spellEnd"/>
      <w:r w:rsidRPr="00FB7868">
        <w:rPr>
          <w:rFonts w:ascii="Arial" w:hAnsi="Arial" w:cs="Arial"/>
          <w:i/>
          <w:iCs/>
        </w:rPr>
        <w:t xml:space="preserve"> : 12 </w:t>
      </w:r>
      <w:proofErr w:type="spellStart"/>
      <w:r w:rsidRPr="00FB7868">
        <w:rPr>
          <w:rFonts w:ascii="Arial" w:hAnsi="Arial" w:cs="Arial"/>
          <w:i/>
          <w:iCs/>
        </w:rPr>
        <w:t>ge</w:t>
      </w:r>
      <w:proofErr w:type="spellEnd"/>
      <w:r w:rsidRPr="00FB7868">
        <w:rPr>
          <w:rFonts w:ascii="Arial" w:hAnsi="Arial" w:cs="Arial"/>
          <w:i/>
          <w:iCs/>
        </w:rPr>
        <w:t xml:space="preserve"> </w:t>
      </w:r>
      <w:proofErr w:type="spellStart"/>
      <w:r w:rsidRPr="00FB7868">
        <w:rPr>
          <w:rFonts w:ascii="Arial" w:hAnsi="Arial" w:cs="Arial"/>
          <w:i/>
          <w:iCs/>
        </w:rPr>
        <w:t>gai</w:t>
      </w:r>
      <w:proofErr w:type="spellEnd"/>
      <w:r w:rsidRPr="00FB7868">
        <w:rPr>
          <w:rFonts w:ascii="Arial" w:hAnsi="Arial" w:cs="Arial"/>
          <w:i/>
          <w:iCs/>
        </w:rPr>
        <w:t xml:space="preserve"> </w:t>
      </w:r>
      <w:proofErr w:type="spellStart"/>
      <w:r w:rsidRPr="00FB7868">
        <w:rPr>
          <w:rFonts w:ascii="Arial" w:hAnsi="Arial" w:cs="Arial"/>
          <w:i/>
          <w:iCs/>
        </w:rPr>
        <w:t>shan</w:t>
      </w:r>
      <w:proofErr w:type="spellEnd"/>
      <w:r w:rsidRPr="00FB7868">
        <w:rPr>
          <w:rFonts w:ascii="Arial" w:hAnsi="Arial" w:cs="Arial"/>
          <w:i/>
          <w:iCs/>
        </w:rPr>
        <w:t xml:space="preserve"> </w:t>
      </w:r>
      <w:proofErr w:type="spellStart"/>
      <w:r w:rsidRPr="00FB7868">
        <w:rPr>
          <w:rFonts w:ascii="Arial" w:hAnsi="Arial" w:cs="Arial"/>
          <w:i/>
          <w:iCs/>
        </w:rPr>
        <w:t>sheng</w:t>
      </w:r>
      <w:proofErr w:type="spellEnd"/>
      <w:r w:rsidRPr="00FB7868">
        <w:rPr>
          <w:rFonts w:ascii="Arial" w:hAnsi="Arial" w:cs="Arial"/>
          <w:i/>
          <w:iCs/>
        </w:rPr>
        <w:t xml:space="preserve"> </w:t>
      </w:r>
      <w:proofErr w:type="spellStart"/>
      <w:r w:rsidRPr="00FB7868">
        <w:rPr>
          <w:rFonts w:ascii="Arial" w:hAnsi="Arial" w:cs="Arial"/>
          <w:i/>
          <w:iCs/>
        </w:rPr>
        <w:t>huo</w:t>
      </w:r>
      <w:proofErr w:type="spellEnd"/>
      <w:r w:rsidRPr="00FB7868">
        <w:rPr>
          <w:rFonts w:ascii="Arial" w:hAnsi="Arial" w:cs="Arial"/>
          <w:i/>
          <w:iCs/>
        </w:rPr>
        <w:t xml:space="preserve"> </w:t>
      </w:r>
      <w:proofErr w:type="spellStart"/>
      <w:r w:rsidRPr="00FB7868">
        <w:rPr>
          <w:rFonts w:ascii="Arial" w:hAnsi="Arial" w:cs="Arial"/>
          <w:i/>
          <w:iCs/>
        </w:rPr>
        <w:t>yu</w:t>
      </w:r>
      <w:proofErr w:type="spellEnd"/>
      <w:r w:rsidRPr="00FB7868">
        <w:rPr>
          <w:rFonts w:ascii="Arial" w:hAnsi="Arial" w:cs="Arial"/>
          <w:i/>
          <w:iCs/>
        </w:rPr>
        <w:t xml:space="preserve"> gong </w:t>
      </w:r>
      <w:proofErr w:type="spellStart"/>
      <w:r w:rsidRPr="00FB7868">
        <w:rPr>
          <w:rFonts w:ascii="Arial" w:hAnsi="Arial" w:cs="Arial"/>
          <w:i/>
          <w:iCs/>
        </w:rPr>
        <w:t>zuo</w:t>
      </w:r>
      <w:proofErr w:type="spellEnd"/>
      <w:r w:rsidRPr="00FB7868">
        <w:rPr>
          <w:rFonts w:ascii="Arial" w:hAnsi="Arial" w:cs="Arial"/>
          <w:i/>
          <w:iCs/>
        </w:rPr>
        <w:t xml:space="preserve"> de you li gong </w:t>
      </w:r>
      <w:proofErr w:type="spellStart"/>
      <w:r w:rsidRPr="00FB7868">
        <w:rPr>
          <w:rFonts w:ascii="Arial" w:hAnsi="Arial" w:cs="Arial"/>
          <w:i/>
          <w:iCs/>
        </w:rPr>
        <w:t>ju</w:t>
      </w:r>
      <w:proofErr w:type="spellEnd"/>
      <w:r w:rsidRPr="00FB7868">
        <w:rPr>
          <w:rFonts w:ascii="Arial" w:hAnsi="Arial" w:cs="Arial"/>
          <w:i/>
          <w:iCs/>
        </w:rPr>
        <w:t xml:space="preserve"> = Change your questions, change your life</w:t>
      </w:r>
      <w:r w:rsidRPr="00FB7868">
        <w:rPr>
          <w:rFonts w:ascii="Arial" w:hAnsi="Arial" w:cs="Arial"/>
        </w:rPr>
        <w:t xml:space="preserve">. </w:t>
      </w:r>
      <w:r w:rsidRPr="00FB7868">
        <w:rPr>
          <w:rFonts w:ascii="Arial" w:eastAsia="MS Gothic" w:hAnsi="Arial" w:cs="Arial"/>
        </w:rPr>
        <w:t>机械工</w:t>
      </w:r>
      <w:r w:rsidRPr="00FB7868">
        <w:rPr>
          <w:rFonts w:ascii="Arial" w:eastAsia="SimSun" w:hAnsi="Arial" w:cs="Arial"/>
        </w:rPr>
        <w:t>业出版社</w:t>
      </w:r>
      <w:r w:rsidRPr="00FB7868">
        <w:rPr>
          <w:rFonts w:ascii="Arial" w:hAnsi="Arial" w:cs="Arial"/>
        </w:rPr>
        <w:t xml:space="preserve">, Beijing: Ji </w:t>
      </w:r>
      <w:proofErr w:type="spellStart"/>
      <w:r w:rsidRPr="00FB7868">
        <w:rPr>
          <w:rFonts w:ascii="Arial" w:hAnsi="Arial" w:cs="Arial"/>
        </w:rPr>
        <w:t>Xie</w:t>
      </w:r>
      <w:proofErr w:type="spellEnd"/>
      <w:r w:rsidRPr="00FB7868">
        <w:rPr>
          <w:rFonts w:ascii="Arial" w:hAnsi="Arial" w:cs="Arial"/>
        </w:rPr>
        <w:t xml:space="preserve"> Gong Ye Chu Ban She.</w:t>
      </w:r>
    </w:p>
    <w:p w14:paraId="08AEA4C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Mcburney</w:t>
      </w:r>
      <w:proofErr w:type="spellEnd"/>
      <w:r w:rsidRPr="00FB7868">
        <w:rPr>
          <w:rFonts w:ascii="Arial" w:hAnsi="Arial" w:cs="Arial"/>
        </w:rPr>
        <w:t xml:space="preserve">, D. and White, T.L. (2019). </w:t>
      </w:r>
      <w:r w:rsidRPr="00FB7868">
        <w:rPr>
          <w:rFonts w:ascii="Arial" w:hAnsi="Arial" w:cs="Arial"/>
          <w:i/>
          <w:iCs/>
        </w:rPr>
        <w:t>Research methods</w:t>
      </w:r>
      <w:r w:rsidRPr="00FB7868">
        <w:rPr>
          <w:rFonts w:ascii="Arial" w:hAnsi="Arial" w:cs="Arial"/>
        </w:rPr>
        <w:t xml:space="preserve">. Belmont, Ca: Wadsworth </w:t>
      </w:r>
      <w:proofErr w:type="spellStart"/>
      <w:r w:rsidRPr="00FB7868">
        <w:rPr>
          <w:rFonts w:ascii="Arial" w:hAnsi="Arial" w:cs="Arial"/>
        </w:rPr>
        <w:t>Cengage</w:t>
      </w:r>
      <w:proofErr w:type="spellEnd"/>
      <w:r w:rsidRPr="00FB7868">
        <w:rPr>
          <w:rFonts w:ascii="Arial" w:hAnsi="Arial" w:cs="Arial"/>
        </w:rPr>
        <w:t xml:space="preserve"> Learning.</w:t>
      </w:r>
    </w:p>
    <w:p w14:paraId="2EF517C7"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Mendelson</w:t>
      </w:r>
      <w:proofErr w:type="spellEnd"/>
      <w:r w:rsidRPr="00FB7868">
        <w:rPr>
          <w:rFonts w:ascii="Arial" w:hAnsi="Arial" w:cs="Arial"/>
        </w:rPr>
        <w:t xml:space="preserve">, N.A. (2012). Should Mass Comments Count. </w:t>
      </w:r>
      <w:r w:rsidRPr="00FB7868">
        <w:rPr>
          <w:rFonts w:ascii="Arial" w:hAnsi="Arial" w:cs="Arial"/>
          <w:i/>
          <w:iCs/>
        </w:rPr>
        <w:t>Social Science Research Network</w:t>
      </w:r>
      <w:r w:rsidRPr="00FB7868">
        <w:rPr>
          <w:rFonts w:ascii="Arial" w:hAnsi="Arial" w:cs="Arial"/>
        </w:rPr>
        <w:t>, p.173.</w:t>
      </w:r>
    </w:p>
    <w:p w14:paraId="0B9DF5D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Miller, C. (2019). </w:t>
      </w:r>
      <w:r w:rsidRPr="00FB7868">
        <w:rPr>
          <w:rFonts w:ascii="Arial" w:hAnsi="Arial" w:cs="Arial"/>
          <w:i/>
          <w:iCs/>
        </w:rPr>
        <w:t>Bohemian rhapsody: inside New York’s Chelsea Hotel</w:t>
      </w:r>
      <w:r w:rsidRPr="00FB7868">
        <w:rPr>
          <w:rFonts w:ascii="Arial" w:hAnsi="Arial" w:cs="Arial"/>
        </w:rPr>
        <w:t>. [online] the Guardian. Available at: https://www.theguardian.com/global/2019/dec/22/bohemian-rhapsody-inside-new-york-chelsea-hotel-last-apartments-residents.</w:t>
      </w:r>
    </w:p>
    <w:p w14:paraId="45EC72E6"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Nieves, J. and </w:t>
      </w:r>
      <w:proofErr w:type="spellStart"/>
      <w:r w:rsidRPr="00FB7868">
        <w:rPr>
          <w:rFonts w:ascii="Arial" w:hAnsi="Arial" w:cs="Arial"/>
        </w:rPr>
        <w:t>Segarra-Ciprés</w:t>
      </w:r>
      <w:proofErr w:type="spellEnd"/>
      <w:r w:rsidRPr="00FB7868">
        <w:rPr>
          <w:rFonts w:ascii="Arial" w:hAnsi="Arial" w:cs="Arial"/>
        </w:rPr>
        <w:t xml:space="preserve">, M. (2015). Management innovation in the hotel industry. </w:t>
      </w:r>
      <w:r w:rsidRPr="00FB7868">
        <w:rPr>
          <w:rFonts w:ascii="Arial" w:hAnsi="Arial" w:cs="Arial"/>
          <w:i/>
          <w:iCs/>
        </w:rPr>
        <w:t>Tourism Management</w:t>
      </w:r>
      <w:r w:rsidRPr="00FB7868">
        <w:rPr>
          <w:rFonts w:ascii="Arial" w:hAnsi="Arial" w:cs="Arial"/>
        </w:rPr>
        <w:t xml:space="preserve">, 46, pp.51–58. </w:t>
      </w:r>
      <w:proofErr w:type="spellStart"/>
      <w:r w:rsidRPr="00FB7868">
        <w:rPr>
          <w:rFonts w:ascii="Arial" w:hAnsi="Arial" w:cs="Arial"/>
        </w:rPr>
        <w:t>doi:https</w:t>
      </w:r>
      <w:proofErr w:type="spellEnd"/>
      <w:r w:rsidRPr="00FB7868">
        <w:rPr>
          <w:rFonts w:ascii="Arial" w:hAnsi="Arial" w:cs="Arial"/>
        </w:rPr>
        <w:t>://doi.org/10.1016/j.tourman.2014.06.002.</w:t>
      </w:r>
    </w:p>
    <w:p w14:paraId="1B00B3D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on, C. (1971). </w:t>
      </w:r>
      <w:r w:rsidRPr="00FB7868">
        <w:rPr>
          <w:rFonts w:ascii="Arial" w:hAnsi="Arial" w:cs="Arial"/>
          <w:i/>
          <w:iCs/>
        </w:rPr>
        <w:t xml:space="preserve">Statistical Indicators for the Planning and Evaluation of Public Health </w:t>
      </w:r>
      <w:proofErr w:type="spellStart"/>
      <w:r w:rsidRPr="00FB7868">
        <w:rPr>
          <w:rFonts w:ascii="Arial" w:hAnsi="Arial" w:cs="Arial"/>
          <w:i/>
          <w:iCs/>
        </w:rPr>
        <w:t>Programmes</w:t>
      </w:r>
      <w:proofErr w:type="spellEnd"/>
      <w:r w:rsidRPr="00FB7868">
        <w:rPr>
          <w:rFonts w:ascii="Arial" w:hAnsi="Arial" w:cs="Arial"/>
        </w:rPr>
        <w:t>.</w:t>
      </w:r>
    </w:p>
    <w:p w14:paraId="04FF906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Phillips, S. (1995). </w:t>
      </w:r>
      <w:r w:rsidRPr="00FB7868">
        <w:rPr>
          <w:rFonts w:ascii="Arial" w:hAnsi="Arial" w:cs="Arial"/>
          <w:i/>
          <w:iCs/>
        </w:rPr>
        <w:t>Evaluation</w:t>
      </w:r>
      <w:r w:rsidRPr="00FB7868">
        <w:rPr>
          <w:rFonts w:ascii="Arial" w:hAnsi="Arial" w:cs="Arial"/>
        </w:rPr>
        <w:t>. London Library Association.</w:t>
      </w:r>
    </w:p>
    <w:p w14:paraId="5B547937"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Punitha</w:t>
      </w:r>
      <w:proofErr w:type="spellEnd"/>
      <w:r w:rsidRPr="00FB7868">
        <w:rPr>
          <w:rFonts w:ascii="Arial" w:hAnsi="Arial" w:cs="Arial"/>
        </w:rPr>
        <w:t xml:space="preserve">, S., Abdul Aziz, Y. and </w:t>
      </w:r>
      <w:proofErr w:type="spellStart"/>
      <w:r w:rsidRPr="00FB7868">
        <w:rPr>
          <w:rFonts w:ascii="Arial" w:hAnsi="Arial" w:cs="Arial"/>
        </w:rPr>
        <w:t>Abd</w:t>
      </w:r>
      <w:proofErr w:type="spellEnd"/>
      <w:r w:rsidRPr="00FB7868">
        <w:rPr>
          <w:rFonts w:ascii="Arial" w:hAnsi="Arial" w:cs="Arial"/>
        </w:rPr>
        <w:t xml:space="preserve"> Rahman, A. (2015). Consumers’ Perceptions of Green Marketing in the Hotel Industry. </w:t>
      </w:r>
      <w:r w:rsidRPr="00FB7868">
        <w:rPr>
          <w:rFonts w:ascii="Arial" w:hAnsi="Arial" w:cs="Arial"/>
          <w:i/>
          <w:iCs/>
        </w:rPr>
        <w:t>Asian Social Science</w:t>
      </w:r>
      <w:r w:rsidRPr="00FB7868">
        <w:rPr>
          <w:rFonts w:ascii="Arial" w:hAnsi="Arial" w:cs="Arial"/>
        </w:rPr>
        <w:t xml:space="preserve">, 12(1), p.1. </w:t>
      </w:r>
      <w:proofErr w:type="spellStart"/>
      <w:r w:rsidRPr="00FB7868">
        <w:rPr>
          <w:rFonts w:ascii="Arial" w:hAnsi="Arial" w:cs="Arial"/>
        </w:rPr>
        <w:t>doi:https</w:t>
      </w:r>
      <w:proofErr w:type="spellEnd"/>
      <w:r w:rsidRPr="00FB7868">
        <w:rPr>
          <w:rFonts w:ascii="Arial" w:hAnsi="Arial" w:cs="Arial"/>
        </w:rPr>
        <w:t>://doi.org/10.5539/ass.v12n1p1.</w:t>
      </w:r>
    </w:p>
    <w:p w14:paraId="52BB2818"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Qiu</w:t>
      </w:r>
      <w:proofErr w:type="spellEnd"/>
      <w:r w:rsidRPr="00FB7868">
        <w:rPr>
          <w:rFonts w:ascii="Arial" w:hAnsi="Arial" w:cs="Arial"/>
        </w:rPr>
        <w:t xml:space="preserve">, S. and Wei, L. (2017). SWOT Analysis and Competition Approaches of Hotels in Guangzhou. </w:t>
      </w:r>
      <w:r w:rsidRPr="00FB7868">
        <w:rPr>
          <w:rFonts w:ascii="Arial" w:hAnsi="Arial" w:cs="Arial"/>
          <w:i/>
          <w:iCs/>
        </w:rPr>
        <w:t>IOSR Journal of Business and Management</w:t>
      </w:r>
      <w:r w:rsidRPr="00FB7868">
        <w:rPr>
          <w:rFonts w:ascii="Arial" w:hAnsi="Arial" w:cs="Arial"/>
        </w:rPr>
        <w:t xml:space="preserve">, 19(01), pp.19–25. </w:t>
      </w:r>
      <w:proofErr w:type="spellStart"/>
      <w:r w:rsidRPr="00FB7868">
        <w:rPr>
          <w:rFonts w:ascii="Arial" w:hAnsi="Arial" w:cs="Arial"/>
        </w:rPr>
        <w:t>doi:https</w:t>
      </w:r>
      <w:proofErr w:type="spellEnd"/>
      <w:r w:rsidRPr="00FB7868">
        <w:rPr>
          <w:rFonts w:ascii="Arial" w:hAnsi="Arial" w:cs="Arial"/>
        </w:rPr>
        <w:t>://doi.org/10.9790/487x-1901021925.</w:t>
      </w:r>
    </w:p>
    <w:p w14:paraId="70FDF6E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Rachman</w:t>
      </w:r>
      <w:proofErr w:type="spellEnd"/>
      <w:r w:rsidRPr="00FB7868">
        <w:rPr>
          <w:rFonts w:ascii="Arial" w:hAnsi="Arial" w:cs="Arial"/>
        </w:rPr>
        <w:t xml:space="preserve">, G.P. (2022). Business Strategy for Atlantic City Hotel Facing Covid-19 Pandemic. </w:t>
      </w:r>
      <w:r w:rsidRPr="00FB7868">
        <w:rPr>
          <w:rFonts w:ascii="Arial" w:hAnsi="Arial" w:cs="Arial"/>
          <w:i/>
          <w:iCs/>
        </w:rPr>
        <w:t>International Journal of Current Science Research and Review</w:t>
      </w:r>
      <w:r w:rsidRPr="00FB7868">
        <w:rPr>
          <w:rFonts w:ascii="Arial" w:hAnsi="Arial" w:cs="Arial"/>
        </w:rPr>
        <w:t xml:space="preserve">, 05(02). </w:t>
      </w:r>
      <w:proofErr w:type="spellStart"/>
      <w:r w:rsidRPr="00FB7868">
        <w:rPr>
          <w:rFonts w:ascii="Arial" w:hAnsi="Arial" w:cs="Arial"/>
        </w:rPr>
        <w:t>doi:https</w:t>
      </w:r>
      <w:proofErr w:type="spellEnd"/>
      <w:r w:rsidRPr="00FB7868">
        <w:rPr>
          <w:rFonts w:ascii="Arial" w:hAnsi="Arial" w:cs="Arial"/>
        </w:rPr>
        <w:t>://doi.org/10.47191/ijcsrr/v5-i2-04.</w:t>
      </w:r>
    </w:p>
    <w:p w14:paraId="59F537F5"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Rich, N. (2013). </w:t>
      </w:r>
      <w:r w:rsidRPr="00FB7868">
        <w:rPr>
          <w:rFonts w:ascii="Arial" w:hAnsi="Arial" w:cs="Arial"/>
          <w:i/>
          <w:iCs/>
        </w:rPr>
        <w:t>An Oral History of the Chelsea Hotel: Where the Walls Still Talk</w:t>
      </w:r>
      <w:r w:rsidRPr="00FB7868">
        <w:rPr>
          <w:rFonts w:ascii="Arial" w:hAnsi="Arial" w:cs="Arial"/>
        </w:rPr>
        <w:t>. [online] Vanity Fair. Available at: https://www.vanityfair.com/culture/2013/10/chelsea-hotel-oral-history.</w:t>
      </w:r>
    </w:p>
    <w:p w14:paraId="2F709596"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Riesen</w:t>
      </w:r>
      <w:proofErr w:type="spellEnd"/>
      <w:r w:rsidRPr="00FB7868">
        <w:rPr>
          <w:rFonts w:ascii="Arial" w:hAnsi="Arial" w:cs="Arial"/>
        </w:rPr>
        <w:t xml:space="preserve">, T. and Morgan, R.L. (2018). Employer views of customized employment: A focus group analysis. </w:t>
      </w:r>
      <w:r w:rsidRPr="00FB7868">
        <w:rPr>
          <w:rFonts w:ascii="Arial" w:hAnsi="Arial" w:cs="Arial"/>
          <w:i/>
          <w:iCs/>
        </w:rPr>
        <w:t>Journal of Vocational Rehabilitation</w:t>
      </w:r>
      <w:r w:rsidRPr="00FB7868">
        <w:rPr>
          <w:rFonts w:ascii="Arial" w:hAnsi="Arial" w:cs="Arial"/>
        </w:rPr>
        <w:t xml:space="preserve">, 49(1), pp.33–44. </w:t>
      </w:r>
      <w:proofErr w:type="spellStart"/>
      <w:r w:rsidRPr="00FB7868">
        <w:rPr>
          <w:rFonts w:ascii="Arial" w:hAnsi="Arial" w:cs="Arial"/>
        </w:rPr>
        <w:t>doi:https</w:t>
      </w:r>
      <w:proofErr w:type="spellEnd"/>
      <w:r w:rsidRPr="00FB7868">
        <w:rPr>
          <w:rFonts w:ascii="Arial" w:hAnsi="Arial" w:cs="Arial"/>
        </w:rPr>
        <w:t>://doi.org/10.3233/jvr-180952.</w:t>
      </w:r>
    </w:p>
    <w:p w14:paraId="0D275E55"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Rivano</w:t>
      </w:r>
      <w:proofErr w:type="spellEnd"/>
      <w:r w:rsidRPr="00FB7868">
        <w:rPr>
          <w:rFonts w:ascii="Arial" w:hAnsi="Arial" w:cs="Arial"/>
        </w:rPr>
        <w:t xml:space="preserve">, N. (2021). A critical analysis of the </w:t>
      </w:r>
      <w:proofErr w:type="spellStart"/>
      <w:r w:rsidRPr="00FB7868">
        <w:rPr>
          <w:rFonts w:ascii="Arial" w:hAnsi="Arial" w:cs="Arial"/>
        </w:rPr>
        <w:t>Mesarovic-Pestel</w:t>
      </w:r>
      <w:proofErr w:type="spellEnd"/>
      <w:r w:rsidRPr="00FB7868">
        <w:rPr>
          <w:rFonts w:ascii="Arial" w:hAnsi="Arial" w:cs="Arial"/>
        </w:rPr>
        <w:t xml:space="preserve"> world model. </w:t>
      </w:r>
      <w:r w:rsidRPr="00FB7868">
        <w:rPr>
          <w:rFonts w:ascii="Arial" w:hAnsi="Arial" w:cs="Arial"/>
          <w:i/>
          <w:iCs/>
        </w:rPr>
        <w:t xml:space="preserve">Applied Mathematical </w:t>
      </w:r>
      <w:proofErr w:type="spellStart"/>
      <w:r w:rsidRPr="00FB7868">
        <w:rPr>
          <w:rFonts w:ascii="Arial" w:hAnsi="Arial" w:cs="Arial"/>
          <w:i/>
          <w:iCs/>
        </w:rPr>
        <w:t>Modelling</w:t>
      </w:r>
      <w:proofErr w:type="spellEnd"/>
      <w:r w:rsidRPr="00FB7868">
        <w:rPr>
          <w:rFonts w:ascii="Arial" w:hAnsi="Arial" w:cs="Arial"/>
        </w:rPr>
        <w:t xml:space="preserve">, 3(5), pp.384–390. </w:t>
      </w:r>
      <w:proofErr w:type="spellStart"/>
      <w:r w:rsidRPr="00FB7868">
        <w:rPr>
          <w:rFonts w:ascii="Arial" w:hAnsi="Arial" w:cs="Arial"/>
        </w:rPr>
        <w:t>doi:https</w:t>
      </w:r>
      <w:proofErr w:type="spellEnd"/>
      <w:r w:rsidRPr="00FB7868">
        <w:rPr>
          <w:rFonts w:ascii="Arial" w:hAnsi="Arial" w:cs="Arial"/>
        </w:rPr>
        <w:t>://doi.org/10.1016/s0307-904x(79)80046-3.</w:t>
      </w:r>
    </w:p>
    <w:p w14:paraId="3A5A9741"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Scott, G. (2021). </w:t>
      </w:r>
      <w:r w:rsidRPr="00FB7868">
        <w:rPr>
          <w:rFonts w:ascii="Arial" w:hAnsi="Arial" w:cs="Arial"/>
          <w:i/>
          <w:iCs/>
        </w:rPr>
        <w:t>CHANGE MATTERS : making a difference in education and training.</w:t>
      </w:r>
      <w:r w:rsidRPr="00FB7868">
        <w:rPr>
          <w:rFonts w:ascii="Arial" w:hAnsi="Arial" w:cs="Arial"/>
        </w:rPr>
        <w:t xml:space="preserve"> S.L.: </w:t>
      </w:r>
      <w:proofErr w:type="spellStart"/>
      <w:r w:rsidRPr="00FB7868">
        <w:rPr>
          <w:rFonts w:ascii="Arial" w:hAnsi="Arial" w:cs="Arial"/>
        </w:rPr>
        <w:t>Routledge</w:t>
      </w:r>
      <w:proofErr w:type="spellEnd"/>
      <w:r w:rsidRPr="00FB7868">
        <w:rPr>
          <w:rFonts w:ascii="Arial" w:hAnsi="Arial" w:cs="Arial"/>
        </w:rPr>
        <w:t>.</w:t>
      </w:r>
    </w:p>
    <w:p w14:paraId="4069712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Seigel</w:t>
      </w:r>
      <w:proofErr w:type="spellEnd"/>
      <w:r w:rsidRPr="00FB7868">
        <w:rPr>
          <w:rFonts w:ascii="Arial" w:hAnsi="Arial" w:cs="Arial"/>
        </w:rPr>
        <w:t xml:space="preserve">, J.E. (1999). </w:t>
      </w:r>
      <w:r w:rsidRPr="00FB7868">
        <w:rPr>
          <w:rFonts w:ascii="Arial" w:hAnsi="Arial" w:cs="Arial"/>
          <w:i/>
          <w:iCs/>
        </w:rPr>
        <w:t>Bohemian Paris : culture, politics, and the boundaries of bourgeois life, 1830-1930</w:t>
      </w:r>
      <w:r w:rsidRPr="00FB7868">
        <w:rPr>
          <w:rFonts w:ascii="Arial" w:hAnsi="Arial" w:cs="Arial"/>
        </w:rPr>
        <w:t>. Baltimore ; London: Johns Hopkins University Press.</w:t>
      </w:r>
    </w:p>
    <w:p w14:paraId="2827C003"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Seyitoğlu</w:t>
      </w:r>
      <w:proofErr w:type="spellEnd"/>
      <w:r w:rsidRPr="00FB7868">
        <w:rPr>
          <w:rFonts w:ascii="Arial" w:hAnsi="Arial" w:cs="Arial"/>
        </w:rPr>
        <w:t xml:space="preserve">, F. and Ivanov, S. (2020). A conceptual framework of the service delivery system design for hospitality firms in the (post-)viral world: The role of service robots. </w:t>
      </w:r>
      <w:r w:rsidRPr="00FB7868">
        <w:rPr>
          <w:rFonts w:ascii="Arial" w:hAnsi="Arial" w:cs="Arial"/>
          <w:i/>
          <w:iCs/>
        </w:rPr>
        <w:t>International Journal of Hospitality Management</w:t>
      </w:r>
      <w:r w:rsidRPr="00FB7868">
        <w:rPr>
          <w:rFonts w:ascii="Arial" w:hAnsi="Arial" w:cs="Arial"/>
        </w:rPr>
        <w:t>, [online] 91, p.102661. Available at: https://www.sciencedirect.com/science/article/pii/S0278431920302139.</w:t>
      </w:r>
    </w:p>
    <w:p w14:paraId="17FE05D0"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Sirota</w:t>
      </w:r>
      <w:proofErr w:type="spellEnd"/>
      <w:r w:rsidRPr="00FB7868">
        <w:rPr>
          <w:rFonts w:ascii="Arial" w:hAnsi="Arial" w:cs="Arial"/>
        </w:rPr>
        <w:t xml:space="preserve">, D. and Klein, D.A. (2014). </w:t>
      </w:r>
      <w:r w:rsidRPr="00FB7868">
        <w:rPr>
          <w:rFonts w:ascii="Arial" w:hAnsi="Arial" w:cs="Arial"/>
          <w:i/>
          <w:iCs/>
        </w:rPr>
        <w:t>The enthusiastic employee : how companies profit by giving workers what they want</w:t>
      </w:r>
      <w:r w:rsidRPr="00FB7868">
        <w:rPr>
          <w:rFonts w:ascii="Arial" w:hAnsi="Arial" w:cs="Arial"/>
        </w:rPr>
        <w:t>. Upper Saddle River (New Jersey): Pearson Education, Cop.</w:t>
      </w:r>
    </w:p>
    <w:p w14:paraId="0731C46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Song, J., Sun, Y. and Jin, L. (2017). PESTEL Analysis of the Development of the waste-to-energy Incineration Industry in China. </w:t>
      </w:r>
      <w:r w:rsidRPr="00FB7868">
        <w:rPr>
          <w:rFonts w:ascii="Arial" w:hAnsi="Arial" w:cs="Arial"/>
          <w:i/>
          <w:iCs/>
        </w:rPr>
        <w:t>Renewable and Sustainable Energy Reviews</w:t>
      </w:r>
      <w:r w:rsidRPr="00FB7868">
        <w:rPr>
          <w:rFonts w:ascii="Arial" w:hAnsi="Arial" w:cs="Arial"/>
        </w:rPr>
        <w:t>, 80(1), pp.276–289.</w:t>
      </w:r>
    </w:p>
    <w:p w14:paraId="1B491E21"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Sprenger</w:t>
      </w:r>
      <w:proofErr w:type="spellEnd"/>
      <w:r w:rsidRPr="00FB7868">
        <w:rPr>
          <w:rFonts w:ascii="Arial" w:hAnsi="Arial" w:cs="Arial"/>
        </w:rPr>
        <w:t xml:space="preserve">, M. (2018). </w:t>
      </w:r>
      <w:r w:rsidRPr="00FB7868">
        <w:rPr>
          <w:rFonts w:ascii="Arial" w:hAnsi="Arial" w:cs="Arial"/>
          <w:i/>
          <w:iCs/>
        </w:rPr>
        <w:t>How to teach so students remember</w:t>
      </w:r>
      <w:r w:rsidRPr="00FB7868">
        <w:rPr>
          <w:rFonts w:ascii="Arial" w:hAnsi="Arial" w:cs="Arial"/>
        </w:rPr>
        <w:t xml:space="preserve">. Alexandria, Virginia: </w:t>
      </w:r>
      <w:proofErr w:type="spellStart"/>
      <w:r w:rsidRPr="00FB7868">
        <w:rPr>
          <w:rFonts w:ascii="Arial" w:hAnsi="Arial" w:cs="Arial"/>
        </w:rPr>
        <w:t>Ascd</w:t>
      </w:r>
      <w:proofErr w:type="spellEnd"/>
      <w:r w:rsidRPr="00FB7868">
        <w:rPr>
          <w:rFonts w:ascii="Arial" w:hAnsi="Arial" w:cs="Arial"/>
        </w:rPr>
        <w:t>.</w:t>
      </w:r>
    </w:p>
    <w:p w14:paraId="5F15A8FC"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Statista</w:t>
      </w:r>
      <w:proofErr w:type="spellEnd"/>
      <w:r w:rsidRPr="00FB7868">
        <w:rPr>
          <w:rFonts w:ascii="Arial" w:hAnsi="Arial" w:cs="Arial"/>
        </w:rPr>
        <w:t xml:space="preserve"> Daily Data. (2022). </w:t>
      </w:r>
      <w:r w:rsidRPr="00FB7868">
        <w:rPr>
          <w:rFonts w:ascii="Arial" w:hAnsi="Arial" w:cs="Arial"/>
          <w:i/>
          <w:iCs/>
        </w:rPr>
        <w:t>Infographic: New Hotel Construction Attracts More Investments Than Renovations</w:t>
      </w:r>
      <w:r w:rsidRPr="00FB7868">
        <w:rPr>
          <w:rFonts w:ascii="Arial" w:hAnsi="Arial" w:cs="Arial"/>
        </w:rPr>
        <w:t>. [online] Available at: https://www.statista.com/chart/28780/new-hotel-construction-attracts-more-investments-than-renovations/ [Accessed 5 May 2024].</w:t>
      </w:r>
    </w:p>
    <w:p w14:paraId="5D00B2F2"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Stewart, H. (2013). </w:t>
      </w:r>
      <w:r w:rsidRPr="00FB7868">
        <w:rPr>
          <w:rFonts w:ascii="Arial" w:hAnsi="Arial" w:cs="Arial"/>
          <w:i/>
          <w:iCs/>
        </w:rPr>
        <w:t>The Happy Manifesto</w:t>
      </w:r>
      <w:r w:rsidRPr="00FB7868">
        <w:rPr>
          <w:rFonts w:ascii="Arial" w:hAnsi="Arial" w:cs="Arial"/>
        </w:rPr>
        <w:t>. Kogan Page Publishers.</w:t>
      </w:r>
    </w:p>
    <w:p w14:paraId="7EDDE13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Straub, R. (1997). Students’ Reactions to Teacher Comments: An Exploratory Study. </w:t>
      </w:r>
      <w:r w:rsidRPr="00FB7868">
        <w:rPr>
          <w:rFonts w:ascii="Arial" w:hAnsi="Arial" w:cs="Arial"/>
          <w:i/>
          <w:iCs/>
        </w:rPr>
        <w:t>Research in the Teaching of English</w:t>
      </w:r>
      <w:r w:rsidRPr="00FB7868">
        <w:rPr>
          <w:rFonts w:ascii="Arial" w:hAnsi="Arial" w:cs="Arial"/>
        </w:rPr>
        <w:t xml:space="preserve">, 31(1), pp.91–119. </w:t>
      </w:r>
      <w:proofErr w:type="spellStart"/>
      <w:r w:rsidRPr="00FB7868">
        <w:rPr>
          <w:rFonts w:ascii="Arial" w:hAnsi="Arial" w:cs="Arial"/>
        </w:rPr>
        <w:t>doi:https</w:t>
      </w:r>
      <w:proofErr w:type="spellEnd"/>
      <w:r w:rsidRPr="00FB7868">
        <w:rPr>
          <w:rFonts w:ascii="Arial" w:hAnsi="Arial" w:cs="Arial"/>
        </w:rPr>
        <w:t>://doi.org/10.58680/rte19973873.</w:t>
      </w:r>
    </w:p>
    <w:p w14:paraId="21165CD1"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Tea </w:t>
      </w:r>
      <w:proofErr w:type="spellStart"/>
      <w:r w:rsidRPr="00FB7868">
        <w:rPr>
          <w:rFonts w:ascii="Arial" w:hAnsi="Arial" w:cs="Arial"/>
        </w:rPr>
        <w:t>Golja</w:t>
      </w:r>
      <w:proofErr w:type="spellEnd"/>
      <w:r w:rsidRPr="00FB7868">
        <w:rPr>
          <w:rFonts w:ascii="Arial" w:hAnsi="Arial" w:cs="Arial"/>
        </w:rPr>
        <w:t xml:space="preserve"> and </w:t>
      </w:r>
      <w:proofErr w:type="spellStart"/>
      <w:r w:rsidRPr="00FB7868">
        <w:rPr>
          <w:rFonts w:ascii="Arial" w:hAnsi="Arial" w:cs="Arial"/>
        </w:rPr>
        <w:t>Morena</w:t>
      </w:r>
      <w:proofErr w:type="spellEnd"/>
      <w:r w:rsidRPr="00FB7868">
        <w:rPr>
          <w:rFonts w:ascii="Arial" w:hAnsi="Arial" w:cs="Arial"/>
        </w:rPr>
        <w:t xml:space="preserve"> </w:t>
      </w:r>
      <w:proofErr w:type="spellStart"/>
      <w:r w:rsidRPr="00FB7868">
        <w:rPr>
          <w:rFonts w:ascii="Arial" w:hAnsi="Arial" w:cs="Arial"/>
        </w:rPr>
        <w:t>Paulišić</w:t>
      </w:r>
      <w:proofErr w:type="spellEnd"/>
      <w:r w:rsidRPr="00FB7868">
        <w:rPr>
          <w:rFonts w:ascii="Arial" w:hAnsi="Arial" w:cs="Arial"/>
        </w:rPr>
        <w:t xml:space="preserve"> (2021). Managing-technology enhanced tourist experience: The case of scattered hotels in Istria. </w:t>
      </w:r>
      <w:r w:rsidRPr="00FB7868">
        <w:rPr>
          <w:rFonts w:ascii="Arial" w:hAnsi="Arial" w:cs="Arial"/>
          <w:i/>
          <w:iCs/>
        </w:rPr>
        <w:t>DOAJ (DOAJ: Directory of Open Access Journals)</w:t>
      </w:r>
      <w:r w:rsidRPr="00FB7868">
        <w:rPr>
          <w:rFonts w:ascii="Arial" w:hAnsi="Arial" w:cs="Arial"/>
        </w:rPr>
        <w:t>.</w:t>
      </w:r>
    </w:p>
    <w:p w14:paraId="71F3833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Trees, L. (2015). Encouraging millennials to collaborate and learn on the job. </w:t>
      </w:r>
      <w:r w:rsidRPr="00FB7868">
        <w:rPr>
          <w:rFonts w:ascii="Arial" w:hAnsi="Arial" w:cs="Arial"/>
          <w:i/>
          <w:iCs/>
        </w:rPr>
        <w:t>Strategic HR Review</w:t>
      </w:r>
      <w:r w:rsidRPr="00FB7868">
        <w:rPr>
          <w:rFonts w:ascii="Arial" w:hAnsi="Arial" w:cs="Arial"/>
        </w:rPr>
        <w:t xml:space="preserve">, 14(4), pp.118–123. </w:t>
      </w:r>
      <w:proofErr w:type="spellStart"/>
      <w:r w:rsidRPr="00FB7868">
        <w:rPr>
          <w:rFonts w:ascii="Arial" w:hAnsi="Arial" w:cs="Arial"/>
        </w:rPr>
        <w:t>doi:https</w:t>
      </w:r>
      <w:proofErr w:type="spellEnd"/>
      <w:r w:rsidRPr="00FB7868">
        <w:rPr>
          <w:rFonts w:ascii="Arial" w:hAnsi="Arial" w:cs="Arial"/>
        </w:rPr>
        <w:t>://doi.org/10.1108/shr-06-2015-0042.</w:t>
      </w:r>
    </w:p>
    <w:p w14:paraId="25FE6F5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Turner, M.J. and </w:t>
      </w:r>
      <w:proofErr w:type="spellStart"/>
      <w:r w:rsidRPr="00FB7868">
        <w:rPr>
          <w:rFonts w:ascii="Arial" w:hAnsi="Arial" w:cs="Arial"/>
        </w:rPr>
        <w:t>Hesford</w:t>
      </w:r>
      <w:proofErr w:type="spellEnd"/>
      <w:r w:rsidRPr="00FB7868">
        <w:rPr>
          <w:rFonts w:ascii="Arial" w:hAnsi="Arial" w:cs="Arial"/>
        </w:rPr>
        <w:t xml:space="preserve">, J.W. (2018). The Impact of Renovation Capital Expenditure on Hotel Property Performance. </w:t>
      </w:r>
      <w:r w:rsidRPr="00FB7868">
        <w:rPr>
          <w:rFonts w:ascii="Arial" w:hAnsi="Arial" w:cs="Arial"/>
          <w:i/>
          <w:iCs/>
        </w:rPr>
        <w:t>Cornell Hospitality Quarterly</w:t>
      </w:r>
      <w:r w:rsidRPr="00FB7868">
        <w:rPr>
          <w:rFonts w:ascii="Arial" w:hAnsi="Arial" w:cs="Arial"/>
        </w:rPr>
        <w:t xml:space="preserve">, 60(1), pp.25–39. </w:t>
      </w:r>
      <w:proofErr w:type="spellStart"/>
      <w:r w:rsidRPr="00FB7868">
        <w:rPr>
          <w:rFonts w:ascii="Arial" w:hAnsi="Arial" w:cs="Arial"/>
        </w:rPr>
        <w:t>doi:https</w:t>
      </w:r>
      <w:proofErr w:type="spellEnd"/>
      <w:r w:rsidRPr="00FB7868">
        <w:rPr>
          <w:rFonts w:ascii="Arial" w:hAnsi="Arial" w:cs="Arial"/>
        </w:rPr>
        <w:t>://doi.org/10.1177/1938965518779538.</w:t>
      </w:r>
    </w:p>
    <w:p w14:paraId="2D0113B9"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Vanek</w:t>
      </w:r>
      <w:proofErr w:type="spellEnd"/>
      <w:r w:rsidRPr="00FB7868">
        <w:rPr>
          <w:rFonts w:ascii="Arial" w:hAnsi="Arial" w:cs="Arial"/>
        </w:rPr>
        <w:t xml:space="preserve">, M. (2022). Evaluation methods of swot analysis . </w:t>
      </w:r>
      <w:r w:rsidRPr="00FB7868">
        <w:rPr>
          <w:rFonts w:ascii="Arial" w:hAnsi="Arial" w:cs="Arial"/>
          <w:i/>
          <w:iCs/>
        </w:rPr>
        <w:t>GeoScience Engineering</w:t>
      </w:r>
      <w:r w:rsidRPr="00FB7868">
        <w:rPr>
          <w:rFonts w:ascii="Arial" w:hAnsi="Arial" w:cs="Arial"/>
        </w:rPr>
        <w:t>, 58(2), pp.23–31.</w:t>
      </w:r>
    </w:p>
    <w:p w14:paraId="1D5E7AD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Wang, H., Bai, H., Liu, J. and Xu, H. (2012). Measurement indicators and an evaluation approach for assessing Strategic Environmental Assessment effectiveness. </w:t>
      </w:r>
      <w:r w:rsidRPr="00FB7868">
        <w:rPr>
          <w:rFonts w:ascii="Arial" w:hAnsi="Arial" w:cs="Arial"/>
          <w:i/>
          <w:iCs/>
        </w:rPr>
        <w:t>Ecological Indicators</w:t>
      </w:r>
      <w:r w:rsidRPr="00FB7868">
        <w:rPr>
          <w:rFonts w:ascii="Arial" w:hAnsi="Arial" w:cs="Arial"/>
        </w:rPr>
        <w:t xml:space="preserve">, 23, pp.413–420. </w:t>
      </w:r>
      <w:proofErr w:type="spellStart"/>
      <w:r w:rsidRPr="00FB7868">
        <w:rPr>
          <w:rFonts w:ascii="Arial" w:hAnsi="Arial" w:cs="Arial"/>
        </w:rPr>
        <w:t>doi:https</w:t>
      </w:r>
      <w:proofErr w:type="spellEnd"/>
      <w:r w:rsidRPr="00FB7868">
        <w:rPr>
          <w:rFonts w:ascii="Arial" w:hAnsi="Arial" w:cs="Arial"/>
        </w:rPr>
        <w:t>://doi.org/10.1016/j.ecolind.2012.04.021.</w:t>
      </w:r>
    </w:p>
    <w:p w14:paraId="4C9C8E9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Weill, P. and Broadbent, M. (1998). </w:t>
      </w:r>
      <w:r w:rsidRPr="00FB7868">
        <w:rPr>
          <w:rFonts w:ascii="Arial" w:hAnsi="Arial" w:cs="Arial"/>
          <w:i/>
          <w:iCs/>
        </w:rPr>
        <w:t>Leveraging the new infrastructure : how market leaders capitalize on information technology</w:t>
      </w:r>
      <w:r w:rsidRPr="00FB7868">
        <w:rPr>
          <w:rFonts w:ascii="Arial" w:hAnsi="Arial" w:cs="Arial"/>
        </w:rPr>
        <w:t>. Boston, Mass.: Harvard Business School Press.</w:t>
      </w:r>
    </w:p>
    <w:p w14:paraId="2D17C918"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White, N., </w:t>
      </w:r>
      <w:proofErr w:type="spellStart"/>
      <w:r w:rsidRPr="00FB7868">
        <w:rPr>
          <w:rFonts w:ascii="Arial" w:hAnsi="Arial" w:cs="Arial"/>
        </w:rPr>
        <w:t>Willensky</w:t>
      </w:r>
      <w:proofErr w:type="spellEnd"/>
      <w:r w:rsidRPr="00FB7868">
        <w:rPr>
          <w:rFonts w:ascii="Arial" w:hAnsi="Arial" w:cs="Arial"/>
        </w:rPr>
        <w:t xml:space="preserve">, E. and Leadon, F. (2010). </w:t>
      </w:r>
      <w:r w:rsidRPr="00FB7868">
        <w:rPr>
          <w:rFonts w:ascii="Arial" w:hAnsi="Arial" w:cs="Arial"/>
          <w:i/>
          <w:iCs/>
        </w:rPr>
        <w:t>AIA Guide to New York City</w:t>
      </w:r>
      <w:r w:rsidRPr="00FB7868">
        <w:rPr>
          <w:rFonts w:ascii="Arial" w:hAnsi="Arial" w:cs="Arial"/>
        </w:rPr>
        <w:t>. Oxford University Press.</w:t>
      </w:r>
    </w:p>
    <w:p w14:paraId="048A701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Yakovlev</w:t>
      </w:r>
      <w:proofErr w:type="spellEnd"/>
      <w:r w:rsidRPr="00FB7868">
        <w:rPr>
          <w:rFonts w:ascii="Arial" w:hAnsi="Arial" w:cs="Arial"/>
        </w:rPr>
        <w:t xml:space="preserve">, A. (2014). Russian Modernization: Between the Need for New Players and the Fear of Losing Control of Rent Sources. </w:t>
      </w:r>
      <w:r w:rsidRPr="00FB7868">
        <w:rPr>
          <w:rFonts w:ascii="Arial" w:hAnsi="Arial" w:cs="Arial"/>
          <w:i/>
          <w:iCs/>
        </w:rPr>
        <w:t>Journal of Eurasian Studies</w:t>
      </w:r>
      <w:r w:rsidRPr="00FB7868">
        <w:rPr>
          <w:rFonts w:ascii="Arial" w:hAnsi="Arial" w:cs="Arial"/>
        </w:rPr>
        <w:t xml:space="preserve">, 5(1), pp.10–20. </w:t>
      </w:r>
      <w:proofErr w:type="spellStart"/>
      <w:r w:rsidRPr="00FB7868">
        <w:rPr>
          <w:rFonts w:ascii="Arial" w:hAnsi="Arial" w:cs="Arial"/>
        </w:rPr>
        <w:t>doi:https</w:t>
      </w:r>
      <w:proofErr w:type="spellEnd"/>
      <w:r w:rsidRPr="00FB7868">
        <w:rPr>
          <w:rFonts w:ascii="Arial" w:hAnsi="Arial" w:cs="Arial"/>
        </w:rPr>
        <w:t>://doi.org/10.1016/j.euras.2013.09.004.</w:t>
      </w:r>
    </w:p>
    <w:p w14:paraId="4DFA078E" w14:textId="77777777" w:rsidR="003A04E5" w:rsidRPr="00FB7868" w:rsidRDefault="003A04E5" w:rsidP="002F7E7E">
      <w:pPr>
        <w:spacing w:line="360" w:lineRule="auto"/>
        <w:jc w:val="both"/>
        <w:rPr>
          <w:rFonts w:ascii="Arial" w:hAnsi="Arial" w:cs="Arial"/>
          <w:sz w:val="24"/>
          <w:szCs w:val="24"/>
        </w:rPr>
      </w:pPr>
    </w:p>
    <w:sectPr w:rsidR="003A04E5" w:rsidRPr="00FB78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4C63C" w14:textId="77777777" w:rsidR="00A22D37" w:rsidRDefault="00A22D37" w:rsidP="00E74FD5">
      <w:pPr>
        <w:spacing w:after="0" w:line="240" w:lineRule="auto"/>
      </w:pPr>
      <w:r>
        <w:separator/>
      </w:r>
    </w:p>
  </w:endnote>
  <w:endnote w:type="continuationSeparator" w:id="0">
    <w:p w14:paraId="7825748E" w14:textId="77777777" w:rsidR="00A22D37" w:rsidRDefault="00A22D37" w:rsidP="00E74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DB78" w14:textId="77777777" w:rsidR="00A22D37" w:rsidRDefault="00A22D37" w:rsidP="00E74FD5">
      <w:pPr>
        <w:spacing w:after="0" w:line="240" w:lineRule="auto"/>
      </w:pPr>
      <w:r>
        <w:separator/>
      </w:r>
    </w:p>
  </w:footnote>
  <w:footnote w:type="continuationSeparator" w:id="0">
    <w:p w14:paraId="6AD235E3" w14:textId="77777777" w:rsidR="00A22D37" w:rsidRDefault="00A22D37" w:rsidP="00E74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23C3"/>
    <w:multiLevelType w:val="multilevel"/>
    <w:tmpl w:val="3B20907E"/>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CA32D0"/>
    <w:multiLevelType w:val="hybridMultilevel"/>
    <w:tmpl w:val="D3BA338E"/>
    <w:lvl w:ilvl="0" w:tplc="99BAEE2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E470A5"/>
    <w:multiLevelType w:val="hybridMultilevel"/>
    <w:tmpl w:val="804C5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AF7B46"/>
    <w:multiLevelType w:val="hybridMultilevel"/>
    <w:tmpl w:val="14160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070E57"/>
    <w:multiLevelType w:val="hybridMultilevel"/>
    <w:tmpl w:val="144CF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A7612C"/>
    <w:multiLevelType w:val="hybridMultilevel"/>
    <w:tmpl w:val="FD066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2A4F71"/>
    <w:multiLevelType w:val="hybridMultilevel"/>
    <w:tmpl w:val="F15CE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347A6C"/>
    <w:multiLevelType w:val="hybridMultilevel"/>
    <w:tmpl w:val="B1A80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B556D3"/>
    <w:multiLevelType w:val="hybridMultilevel"/>
    <w:tmpl w:val="5BE24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BC3850"/>
    <w:multiLevelType w:val="hybridMultilevel"/>
    <w:tmpl w:val="4CFE1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524771"/>
    <w:multiLevelType w:val="hybridMultilevel"/>
    <w:tmpl w:val="514C2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B17256"/>
    <w:multiLevelType w:val="multilevel"/>
    <w:tmpl w:val="5ECE72F6"/>
    <w:lvl w:ilvl="0">
      <w:start w:val="1"/>
      <w:numFmt w:val="decimal"/>
      <w:lvlText w:val="%1."/>
      <w:lvlJc w:val="left"/>
      <w:pPr>
        <w:ind w:left="432" w:hanging="43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35473526"/>
    <w:multiLevelType w:val="hybridMultilevel"/>
    <w:tmpl w:val="5E80B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774459"/>
    <w:multiLevelType w:val="hybridMultilevel"/>
    <w:tmpl w:val="AE8A8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C56642"/>
    <w:multiLevelType w:val="hybridMultilevel"/>
    <w:tmpl w:val="5A062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370DB3"/>
    <w:multiLevelType w:val="hybridMultilevel"/>
    <w:tmpl w:val="709A3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5F16AE"/>
    <w:multiLevelType w:val="hybridMultilevel"/>
    <w:tmpl w:val="A258B0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53C56334"/>
    <w:multiLevelType w:val="hybridMultilevel"/>
    <w:tmpl w:val="ABDEF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CE6B47"/>
    <w:multiLevelType w:val="hybridMultilevel"/>
    <w:tmpl w:val="9AA2B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D691F4F"/>
    <w:multiLevelType w:val="hybridMultilevel"/>
    <w:tmpl w:val="970E7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83024E5"/>
    <w:multiLevelType w:val="hybridMultilevel"/>
    <w:tmpl w:val="2632B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0B6CD4"/>
    <w:multiLevelType w:val="hybridMultilevel"/>
    <w:tmpl w:val="9ECEE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666D19"/>
    <w:multiLevelType w:val="hybridMultilevel"/>
    <w:tmpl w:val="4BEE7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1868847">
    <w:abstractNumId w:val="1"/>
  </w:num>
  <w:num w:numId="2" w16cid:durableId="524945842">
    <w:abstractNumId w:val="0"/>
  </w:num>
  <w:num w:numId="3" w16cid:durableId="207572647">
    <w:abstractNumId w:val="11"/>
  </w:num>
  <w:num w:numId="4" w16cid:durableId="2067146395">
    <w:abstractNumId w:val="17"/>
  </w:num>
  <w:num w:numId="5" w16cid:durableId="1553426106">
    <w:abstractNumId w:val="2"/>
  </w:num>
  <w:num w:numId="6" w16cid:durableId="156118411">
    <w:abstractNumId w:val="10"/>
  </w:num>
  <w:num w:numId="7" w16cid:durableId="1244410494">
    <w:abstractNumId w:val="18"/>
  </w:num>
  <w:num w:numId="8" w16cid:durableId="711004147">
    <w:abstractNumId w:val="3"/>
  </w:num>
  <w:num w:numId="9" w16cid:durableId="1151603988">
    <w:abstractNumId w:val="19"/>
  </w:num>
  <w:num w:numId="10" w16cid:durableId="2016346648">
    <w:abstractNumId w:val="12"/>
  </w:num>
  <w:num w:numId="11" w16cid:durableId="108354252">
    <w:abstractNumId w:val="4"/>
  </w:num>
  <w:num w:numId="12" w16cid:durableId="1676223886">
    <w:abstractNumId w:val="20"/>
  </w:num>
  <w:num w:numId="13" w16cid:durableId="2066682258">
    <w:abstractNumId w:val="7"/>
  </w:num>
  <w:num w:numId="14" w16cid:durableId="1811439873">
    <w:abstractNumId w:val="9"/>
  </w:num>
  <w:num w:numId="15" w16cid:durableId="2128505153">
    <w:abstractNumId w:val="5"/>
  </w:num>
  <w:num w:numId="16" w16cid:durableId="2111394544">
    <w:abstractNumId w:val="21"/>
  </w:num>
  <w:num w:numId="17" w16cid:durableId="248738757">
    <w:abstractNumId w:val="13"/>
  </w:num>
  <w:num w:numId="18" w16cid:durableId="1750694132">
    <w:abstractNumId w:val="22"/>
  </w:num>
  <w:num w:numId="19" w16cid:durableId="1308584982">
    <w:abstractNumId w:val="16"/>
  </w:num>
  <w:num w:numId="20" w16cid:durableId="1360162901">
    <w:abstractNumId w:val="15"/>
  </w:num>
  <w:num w:numId="21" w16cid:durableId="679241074">
    <w:abstractNumId w:val="8"/>
  </w:num>
  <w:num w:numId="22" w16cid:durableId="356467464">
    <w:abstractNumId w:val="6"/>
  </w:num>
  <w:num w:numId="23" w16cid:durableId="126819925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1233"/>
    <w:rsid w:val="000241FE"/>
    <w:rsid w:val="00026FBD"/>
    <w:rsid w:val="000A197E"/>
    <w:rsid w:val="00103D51"/>
    <w:rsid w:val="00171820"/>
    <w:rsid w:val="001D2679"/>
    <w:rsid w:val="00242B13"/>
    <w:rsid w:val="00283723"/>
    <w:rsid w:val="002A0FE6"/>
    <w:rsid w:val="002F7E7E"/>
    <w:rsid w:val="00314A6D"/>
    <w:rsid w:val="003A04CB"/>
    <w:rsid w:val="003A04E5"/>
    <w:rsid w:val="003E27BD"/>
    <w:rsid w:val="004379F3"/>
    <w:rsid w:val="00512035"/>
    <w:rsid w:val="005165C2"/>
    <w:rsid w:val="005222C2"/>
    <w:rsid w:val="005C4283"/>
    <w:rsid w:val="005E2837"/>
    <w:rsid w:val="00620D6A"/>
    <w:rsid w:val="0075171C"/>
    <w:rsid w:val="00762E0F"/>
    <w:rsid w:val="00777069"/>
    <w:rsid w:val="007D71C5"/>
    <w:rsid w:val="008059D0"/>
    <w:rsid w:val="00861233"/>
    <w:rsid w:val="00894EE2"/>
    <w:rsid w:val="008C0628"/>
    <w:rsid w:val="008D10DD"/>
    <w:rsid w:val="008D1A53"/>
    <w:rsid w:val="009B633C"/>
    <w:rsid w:val="00A22D37"/>
    <w:rsid w:val="00B9620A"/>
    <w:rsid w:val="00BB3E68"/>
    <w:rsid w:val="00C059FB"/>
    <w:rsid w:val="00C26BBD"/>
    <w:rsid w:val="00D92502"/>
    <w:rsid w:val="00E30AAA"/>
    <w:rsid w:val="00E74FD5"/>
    <w:rsid w:val="00E96397"/>
    <w:rsid w:val="00ED6661"/>
    <w:rsid w:val="00F075B6"/>
    <w:rsid w:val="00FB7868"/>
    <w:rsid w:val="00FD02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CD5C4"/>
  <w15:docId w15:val="{C29DCC35-552A-4F4D-93E5-1B012F37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1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41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12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241F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41F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379F3"/>
    <w:pPr>
      <w:ind w:left="720"/>
      <w:contextualSpacing/>
    </w:pPr>
  </w:style>
  <w:style w:type="paragraph" w:styleId="NormalWeb">
    <w:name w:val="Normal (Web)"/>
    <w:basedOn w:val="Normal"/>
    <w:uiPriority w:val="99"/>
    <w:semiHidden/>
    <w:unhideWhenUsed/>
    <w:rsid w:val="0017182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C06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628"/>
    <w:rPr>
      <w:rFonts w:ascii="Tahoma" w:hAnsi="Tahoma" w:cs="Tahoma"/>
      <w:sz w:val="16"/>
      <w:szCs w:val="16"/>
    </w:rPr>
  </w:style>
  <w:style w:type="paragraph" w:styleId="TOCHeading">
    <w:name w:val="TOC Heading"/>
    <w:basedOn w:val="Heading1"/>
    <w:next w:val="Normal"/>
    <w:uiPriority w:val="39"/>
    <w:semiHidden/>
    <w:unhideWhenUsed/>
    <w:qFormat/>
    <w:rsid w:val="008C0628"/>
    <w:pPr>
      <w:outlineLvl w:val="9"/>
    </w:pPr>
    <w:rPr>
      <w:lang w:eastAsia="ja-JP"/>
    </w:rPr>
  </w:style>
  <w:style w:type="paragraph" w:styleId="TOC1">
    <w:name w:val="toc 1"/>
    <w:basedOn w:val="Normal"/>
    <w:next w:val="Normal"/>
    <w:autoRedefine/>
    <w:uiPriority w:val="39"/>
    <w:unhideWhenUsed/>
    <w:rsid w:val="008C0628"/>
    <w:pPr>
      <w:spacing w:after="100"/>
    </w:pPr>
  </w:style>
  <w:style w:type="paragraph" w:styleId="TOC2">
    <w:name w:val="toc 2"/>
    <w:basedOn w:val="Normal"/>
    <w:next w:val="Normal"/>
    <w:autoRedefine/>
    <w:uiPriority w:val="39"/>
    <w:unhideWhenUsed/>
    <w:rsid w:val="008C0628"/>
    <w:pPr>
      <w:spacing w:after="100"/>
      <w:ind w:left="220"/>
    </w:pPr>
  </w:style>
  <w:style w:type="character" w:styleId="Hyperlink">
    <w:name w:val="Hyperlink"/>
    <w:basedOn w:val="DefaultParagraphFont"/>
    <w:uiPriority w:val="99"/>
    <w:unhideWhenUsed/>
    <w:rsid w:val="008C0628"/>
    <w:rPr>
      <w:color w:val="0000FF" w:themeColor="hyperlink"/>
      <w:u w:val="single"/>
    </w:rPr>
  </w:style>
  <w:style w:type="paragraph" w:styleId="Header">
    <w:name w:val="header"/>
    <w:basedOn w:val="Normal"/>
    <w:link w:val="HeaderChar"/>
    <w:uiPriority w:val="99"/>
    <w:unhideWhenUsed/>
    <w:rsid w:val="00E74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FD5"/>
  </w:style>
  <w:style w:type="paragraph" w:styleId="Footer">
    <w:name w:val="footer"/>
    <w:basedOn w:val="Normal"/>
    <w:link w:val="FooterChar"/>
    <w:uiPriority w:val="99"/>
    <w:unhideWhenUsed/>
    <w:rsid w:val="00E74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F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1553">
      <w:bodyDiv w:val="1"/>
      <w:marLeft w:val="0"/>
      <w:marRight w:val="0"/>
      <w:marTop w:val="0"/>
      <w:marBottom w:val="0"/>
      <w:divBdr>
        <w:top w:val="none" w:sz="0" w:space="0" w:color="auto"/>
        <w:left w:val="none" w:sz="0" w:space="0" w:color="auto"/>
        <w:bottom w:val="none" w:sz="0" w:space="0" w:color="auto"/>
        <w:right w:val="none" w:sz="0" w:space="0" w:color="auto"/>
      </w:divBdr>
    </w:div>
    <w:div w:id="30613420">
      <w:bodyDiv w:val="1"/>
      <w:marLeft w:val="0"/>
      <w:marRight w:val="0"/>
      <w:marTop w:val="0"/>
      <w:marBottom w:val="0"/>
      <w:divBdr>
        <w:top w:val="none" w:sz="0" w:space="0" w:color="auto"/>
        <w:left w:val="none" w:sz="0" w:space="0" w:color="auto"/>
        <w:bottom w:val="none" w:sz="0" w:space="0" w:color="auto"/>
        <w:right w:val="none" w:sz="0" w:space="0" w:color="auto"/>
      </w:divBdr>
    </w:div>
    <w:div w:id="84498650">
      <w:bodyDiv w:val="1"/>
      <w:marLeft w:val="0"/>
      <w:marRight w:val="0"/>
      <w:marTop w:val="0"/>
      <w:marBottom w:val="0"/>
      <w:divBdr>
        <w:top w:val="none" w:sz="0" w:space="0" w:color="auto"/>
        <w:left w:val="none" w:sz="0" w:space="0" w:color="auto"/>
        <w:bottom w:val="none" w:sz="0" w:space="0" w:color="auto"/>
        <w:right w:val="none" w:sz="0" w:space="0" w:color="auto"/>
      </w:divBdr>
    </w:div>
    <w:div w:id="111870817">
      <w:bodyDiv w:val="1"/>
      <w:marLeft w:val="0"/>
      <w:marRight w:val="0"/>
      <w:marTop w:val="0"/>
      <w:marBottom w:val="0"/>
      <w:divBdr>
        <w:top w:val="none" w:sz="0" w:space="0" w:color="auto"/>
        <w:left w:val="none" w:sz="0" w:space="0" w:color="auto"/>
        <w:bottom w:val="none" w:sz="0" w:space="0" w:color="auto"/>
        <w:right w:val="none" w:sz="0" w:space="0" w:color="auto"/>
      </w:divBdr>
    </w:div>
    <w:div w:id="201945538">
      <w:bodyDiv w:val="1"/>
      <w:marLeft w:val="0"/>
      <w:marRight w:val="0"/>
      <w:marTop w:val="0"/>
      <w:marBottom w:val="0"/>
      <w:divBdr>
        <w:top w:val="none" w:sz="0" w:space="0" w:color="auto"/>
        <w:left w:val="none" w:sz="0" w:space="0" w:color="auto"/>
        <w:bottom w:val="none" w:sz="0" w:space="0" w:color="auto"/>
        <w:right w:val="none" w:sz="0" w:space="0" w:color="auto"/>
      </w:divBdr>
    </w:div>
    <w:div w:id="207229900">
      <w:bodyDiv w:val="1"/>
      <w:marLeft w:val="0"/>
      <w:marRight w:val="0"/>
      <w:marTop w:val="0"/>
      <w:marBottom w:val="0"/>
      <w:divBdr>
        <w:top w:val="none" w:sz="0" w:space="0" w:color="auto"/>
        <w:left w:val="none" w:sz="0" w:space="0" w:color="auto"/>
        <w:bottom w:val="none" w:sz="0" w:space="0" w:color="auto"/>
        <w:right w:val="none" w:sz="0" w:space="0" w:color="auto"/>
      </w:divBdr>
    </w:div>
    <w:div w:id="243538453">
      <w:bodyDiv w:val="1"/>
      <w:marLeft w:val="0"/>
      <w:marRight w:val="0"/>
      <w:marTop w:val="0"/>
      <w:marBottom w:val="0"/>
      <w:divBdr>
        <w:top w:val="none" w:sz="0" w:space="0" w:color="auto"/>
        <w:left w:val="none" w:sz="0" w:space="0" w:color="auto"/>
        <w:bottom w:val="none" w:sz="0" w:space="0" w:color="auto"/>
        <w:right w:val="none" w:sz="0" w:space="0" w:color="auto"/>
      </w:divBdr>
    </w:div>
    <w:div w:id="249197506">
      <w:bodyDiv w:val="1"/>
      <w:marLeft w:val="0"/>
      <w:marRight w:val="0"/>
      <w:marTop w:val="0"/>
      <w:marBottom w:val="0"/>
      <w:divBdr>
        <w:top w:val="none" w:sz="0" w:space="0" w:color="auto"/>
        <w:left w:val="none" w:sz="0" w:space="0" w:color="auto"/>
        <w:bottom w:val="none" w:sz="0" w:space="0" w:color="auto"/>
        <w:right w:val="none" w:sz="0" w:space="0" w:color="auto"/>
      </w:divBdr>
    </w:div>
    <w:div w:id="289557761">
      <w:bodyDiv w:val="1"/>
      <w:marLeft w:val="0"/>
      <w:marRight w:val="0"/>
      <w:marTop w:val="0"/>
      <w:marBottom w:val="0"/>
      <w:divBdr>
        <w:top w:val="none" w:sz="0" w:space="0" w:color="auto"/>
        <w:left w:val="none" w:sz="0" w:space="0" w:color="auto"/>
        <w:bottom w:val="none" w:sz="0" w:space="0" w:color="auto"/>
        <w:right w:val="none" w:sz="0" w:space="0" w:color="auto"/>
      </w:divBdr>
    </w:div>
    <w:div w:id="505826607">
      <w:bodyDiv w:val="1"/>
      <w:marLeft w:val="0"/>
      <w:marRight w:val="0"/>
      <w:marTop w:val="0"/>
      <w:marBottom w:val="0"/>
      <w:divBdr>
        <w:top w:val="none" w:sz="0" w:space="0" w:color="auto"/>
        <w:left w:val="none" w:sz="0" w:space="0" w:color="auto"/>
        <w:bottom w:val="none" w:sz="0" w:space="0" w:color="auto"/>
        <w:right w:val="none" w:sz="0" w:space="0" w:color="auto"/>
      </w:divBdr>
    </w:div>
    <w:div w:id="592589481">
      <w:bodyDiv w:val="1"/>
      <w:marLeft w:val="0"/>
      <w:marRight w:val="0"/>
      <w:marTop w:val="0"/>
      <w:marBottom w:val="0"/>
      <w:divBdr>
        <w:top w:val="none" w:sz="0" w:space="0" w:color="auto"/>
        <w:left w:val="none" w:sz="0" w:space="0" w:color="auto"/>
        <w:bottom w:val="none" w:sz="0" w:space="0" w:color="auto"/>
        <w:right w:val="none" w:sz="0" w:space="0" w:color="auto"/>
      </w:divBdr>
    </w:div>
    <w:div w:id="628129459">
      <w:bodyDiv w:val="1"/>
      <w:marLeft w:val="0"/>
      <w:marRight w:val="0"/>
      <w:marTop w:val="0"/>
      <w:marBottom w:val="0"/>
      <w:divBdr>
        <w:top w:val="none" w:sz="0" w:space="0" w:color="auto"/>
        <w:left w:val="none" w:sz="0" w:space="0" w:color="auto"/>
        <w:bottom w:val="none" w:sz="0" w:space="0" w:color="auto"/>
        <w:right w:val="none" w:sz="0" w:space="0" w:color="auto"/>
      </w:divBdr>
    </w:div>
    <w:div w:id="679699425">
      <w:bodyDiv w:val="1"/>
      <w:marLeft w:val="0"/>
      <w:marRight w:val="0"/>
      <w:marTop w:val="0"/>
      <w:marBottom w:val="0"/>
      <w:divBdr>
        <w:top w:val="none" w:sz="0" w:space="0" w:color="auto"/>
        <w:left w:val="none" w:sz="0" w:space="0" w:color="auto"/>
        <w:bottom w:val="none" w:sz="0" w:space="0" w:color="auto"/>
        <w:right w:val="none" w:sz="0" w:space="0" w:color="auto"/>
      </w:divBdr>
    </w:div>
    <w:div w:id="731659057">
      <w:bodyDiv w:val="1"/>
      <w:marLeft w:val="0"/>
      <w:marRight w:val="0"/>
      <w:marTop w:val="0"/>
      <w:marBottom w:val="0"/>
      <w:divBdr>
        <w:top w:val="none" w:sz="0" w:space="0" w:color="auto"/>
        <w:left w:val="none" w:sz="0" w:space="0" w:color="auto"/>
        <w:bottom w:val="none" w:sz="0" w:space="0" w:color="auto"/>
        <w:right w:val="none" w:sz="0" w:space="0" w:color="auto"/>
      </w:divBdr>
    </w:div>
    <w:div w:id="738096435">
      <w:bodyDiv w:val="1"/>
      <w:marLeft w:val="0"/>
      <w:marRight w:val="0"/>
      <w:marTop w:val="0"/>
      <w:marBottom w:val="0"/>
      <w:divBdr>
        <w:top w:val="none" w:sz="0" w:space="0" w:color="auto"/>
        <w:left w:val="none" w:sz="0" w:space="0" w:color="auto"/>
        <w:bottom w:val="none" w:sz="0" w:space="0" w:color="auto"/>
        <w:right w:val="none" w:sz="0" w:space="0" w:color="auto"/>
      </w:divBdr>
    </w:div>
    <w:div w:id="762342565">
      <w:bodyDiv w:val="1"/>
      <w:marLeft w:val="0"/>
      <w:marRight w:val="0"/>
      <w:marTop w:val="0"/>
      <w:marBottom w:val="0"/>
      <w:divBdr>
        <w:top w:val="none" w:sz="0" w:space="0" w:color="auto"/>
        <w:left w:val="none" w:sz="0" w:space="0" w:color="auto"/>
        <w:bottom w:val="none" w:sz="0" w:space="0" w:color="auto"/>
        <w:right w:val="none" w:sz="0" w:space="0" w:color="auto"/>
      </w:divBdr>
    </w:div>
    <w:div w:id="777025218">
      <w:bodyDiv w:val="1"/>
      <w:marLeft w:val="0"/>
      <w:marRight w:val="0"/>
      <w:marTop w:val="0"/>
      <w:marBottom w:val="0"/>
      <w:divBdr>
        <w:top w:val="none" w:sz="0" w:space="0" w:color="auto"/>
        <w:left w:val="none" w:sz="0" w:space="0" w:color="auto"/>
        <w:bottom w:val="none" w:sz="0" w:space="0" w:color="auto"/>
        <w:right w:val="none" w:sz="0" w:space="0" w:color="auto"/>
      </w:divBdr>
    </w:div>
    <w:div w:id="918825150">
      <w:bodyDiv w:val="1"/>
      <w:marLeft w:val="0"/>
      <w:marRight w:val="0"/>
      <w:marTop w:val="0"/>
      <w:marBottom w:val="0"/>
      <w:divBdr>
        <w:top w:val="none" w:sz="0" w:space="0" w:color="auto"/>
        <w:left w:val="none" w:sz="0" w:space="0" w:color="auto"/>
        <w:bottom w:val="none" w:sz="0" w:space="0" w:color="auto"/>
        <w:right w:val="none" w:sz="0" w:space="0" w:color="auto"/>
      </w:divBdr>
    </w:div>
    <w:div w:id="931430036">
      <w:bodyDiv w:val="1"/>
      <w:marLeft w:val="0"/>
      <w:marRight w:val="0"/>
      <w:marTop w:val="0"/>
      <w:marBottom w:val="0"/>
      <w:divBdr>
        <w:top w:val="none" w:sz="0" w:space="0" w:color="auto"/>
        <w:left w:val="none" w:sz="0" w:space="0" w:color="auto"/>
        <w:bottom w:val="none" w:sz="0" w:space="0" w:color="auto"/>
        <w:right w:val="none" w:sz="0" w:space="0" w:color="auto"/>
      </w:divBdr>
    </w:div>
    <w:div w:id="984552395">
      <w:bodyDiv w:val="1"/>
      <w:marLeft w:val="0"/>
      <w:marRight w:val="0"/>
      <w:marTop w:val="0"/>
      <w:marBottom w:val="0"/>
      <w:divBdr>
        <w:top w:val="none" w:sz="0" w:space="0" w:color="auto"/>
        <w:left w:val="none" w:sz="0" w:space="0" w:color="auto"/>
        <w:bottom w:val="none" w:sz="0" w:space="0" w:color="auto"/>
        <w:right w:val="none" w:sz="0" w:space="0" w:color="auto"/>
      </w:divBdr>
    </w:div>
    <w:div w:id="1004091480">
      <w:bodyDiv w:val="1"/>
      <w:marLeft w:val="0"/>
      <w:marRight w:val="0"/>
      <w:marTop w:val="0"/>
      <w:marBottom w:val="0"/>
      <w:divBdr>
        <w:top w:val="none" w:sz="0" w:space="0" w:color="auto"/>
        <w:left w:val="none" w:sz="0" w:space="0" w:color="auto"/>
        <w:bottom w:val="none" w:sz="0" w:space="0" w:color="auto"/>
        <w:right w:val="none" w:sz="0" w:space="0" w:color="auto"/>
      </w:divBdr>
    </w:div>
    <w:div w:id="1037924828">
      <w:bodyDiv w:val="1"/>
      <w:marLeft w:val="0"/>
      <w:marRight w:val="0"/>
      <w:marTop w:val="0"/>
      <w:marBottom w:val="0"/>
      <w:divBdr>
        <w:top w:val="none" w:sz="0" w:space="0" w:color="auto"/>
        <w:left w:val="none" w:sz="0" w:space="0" w:color="auto"/>
        <w:bottom w:val="none" w:sz="0" w:space="0" w:color="auto"/>
        <w:right w:val="none" w:sz="0" w:space="0" w:color="auto"/>
      </w:divBdr>
    </w:div>
    <w:div w:id="1080327621">
      <w:bodyDiv w:val="1"/>
      <w:marLeft w:val="0"/>
      <w:marRight w:val="0"/>
      <w:marTop w:val="0"/>
      <w:marBottom w:val="0"/>
      <w:divBdr>
        <w:top w:val="none" w:sz="0" w:space="0" w:color="auto"/>
        <w:left w:val="none" w:sz="0" w:space="0" w:color="auto"/>
        <w:bottom w:val="none" w:sz="0" w:space="0" w:color="auto"/>
        <w:right w:val="none" w:sz="0" w:space="0" w:color="auto"/>
      </w:divBdr>
    </w:div>
    <w:div w:id="1085691936">
      <w:bodyDiv w:val="1"/>
      <w:marLeft w:val="0"/>
      <w:marRight w:val="0"/>
      <w:marTop w:val="0"/>
      <w:marBottom w:val="0"/>
      <w:divBdr>
        <w:top w:val="none" w:sz="0" w:space="0" w:color="auto"/>
        <w:left w:val="none" w:sz="0" w:space="0" w:color="auto"/>
        <w:bottom w:val="none" w:sz="0" w:space="0" w:color="auto"/>
        <w:right w:val="none" w:sz="0" w:space="0" w:color="auto"/>
      </w:divBdr>
    </w:div>
    <w:div w:id="1089348950">
      <w:bodyDiv w:val="1"/>
      <w:marLeft w:val="0"/>
      <w:marRight w:val="0"/>
      <w:marTop w:val="0"/>
      <w:marBottom w:val="0"/>
      <w:divBdr>
        <w:top w:val="none" w:sz="0" w:space="0" w:color="auto"/>
        <w:left w:val="none" w:sz="0" w:space="0" w:color="auto"/>
        <w:bottom w:val="none" w:sz="0" w:space="0" w:color="auto"/>
        <w:right w:val="none" w:sz="0" w:space="0" w:color="auto"/>
      </w:divBdr>
    </w:div>
    <w:div w:id="1092119386">
      <w:bodyDiv w:val="1"/>
      <w:marLeft w:val="0"/>
      <w:marRight w:val="0"/>
      <w:marTop w:val="0"/>
      <w:marBottom w:val="0"/>
      <w:divBdr>
        <w:top w:val="none" w:sz="0" w:space="0" w:color="auto"/>
        <w:left w:val="none" w:sz="0" w:space="0" w:color="auto"/>
        <w:bottom w:val="none" w:sz="0" w:space="0" w:color="auto"/>
        <w:right w:val="none" w:sz="0" w:space="0" w:color="auto"/>
      </w:divBdr>
    </w:div>
    <w:div w:id="1219975002">
      <w:bodyDiv w:val="1"/>
      <w:marLeft w:val="0"/>
      <w:marRight w:val="0"/>
      <w:marTop w:val="0"/>
      <w:marBottom w:val="0"/>
      <w:divBdr>
        <w:top w:val="none" w:sz="0" w:space="0" w:color="auto"/>
        <w:left w:val="none" w:sz="0" w:space="0" w:color="auto"/>
        <w:bottom w:val="none" w:sz="0" w:space="0" w:color="auto"/>
        <w:right w:val="none" w:sz="0" w:space="0" w:color="auto"/>
      </w:divBdr>
    </w:div>
    <w:div w:id="1240097452">
      <w:bodyDiv w:val="1"/>
      <w:marLeft w:val="0"/>
      <w:marRight w:val="0"/>
      <w:marTop w:val="0"/>
      <w:marBottom w:val="0"/>
      <w:divBdr>
        <w:top w:val="none" w:sz="0" w:space="0" w:color="auto"/>
        <w:left w:val="none" w:sz="0" w:space="0" w:color="auto"/>
        <w:bottom w:val="none" w:sz="0" w:space="0" w:color="auto"/>
        <w:right w:val="none" w:sz="0" w:space="0" w:color="auto"/>
      </w:divBdr>
    </w:div>
    <w:div w:id="1279948228">
      <w:bodyDiv w:val="1"/>
      <w:marLeft w:val="0"/>
      <w:marRight w:val="0"/>
      <w:marTop w:val="0"/>
      <w:marBottom w:val="0"/>
      <w:divBdr>
        <w:top w:val="none" w:sz="0" w:space="0" w:color="auto"/>
        <w:left w:val="none" w:sz="0" w:space="0" w:color="auto"/>
        <w:bottom w:val="none" w:sz="0" w:space="0" w:color="auto"/>
        <w:right w:val="none" w:sz="0" w:space="0" w:color="auto"/>
      </w:divBdr>
    </w:div>
    <w:div w:id="1302075958">
      <w:bodyDiv w:val="1"/>
      <w:marLeft w:val="0"/>
      <w:marRight w:val="0"/>
      <w:marTop w:val="0"/>
      <w:marBottom w:val="0"/>
      <w:divBdr>
        <w:top w:val="none" w:sz="0" w:space="0" w:color="auto"/>
        <w:left w:val="none" w:sz="0" w:space="0" w:color="auto"/>
        <w:bottom w:val="none" w:sz="0" w:space="0" w:color="auto"/>
        <w:right w:val="none" w:sz="0" w:space="0" w:color="auto"/>
      </w:divBdr>
    </w:div>
    <w:div w:id="1310204347">
      <w:bodyDiv w:val="1"/>
      <w:marLeft w:val="0"/>
      <w:marRight w:val="0"/>
      <w:marTop w:val="0"/>
      <w:marBottom w:val="0"/>
      <w:divBdr>
        <w:top w:val="none" w:sz="0" w:space="0" w:color="auto"/>
        <w:left w:val="none" w:sz="0" w:space="0" w:color="auto"/>
        <w:bottom w:val="none" w:sz="0" w:space="0" w:color="auto"/>
        <w:right w:val="none" w:sz="0" w:space="0" w:color="auto"/>
      </w:divBdr>
    </w:div>
    <w:div w:id="1338654067">
      <w:bodyDiv w:val="1"/>
      <w:marLeft w:val="0"/>
      <w:marRight w:val="0"/>
      <w:marTop w:val="0"/>
      <w:marBottom w:val="0"/>
      <w:divBdr>
        <w:top w:val="none" w:sz="0" w:space="0" w:color="auto"/>
        <w:left w:val="none" w:sz="0" w:space="0" w:color="auto"/>
        <w:bottom w:val="none" w:sz="0" w:space="0" w:color="auto"/>
        <w:right w:val="none" w:sz="0" w:space="0" w:color="auto"/>
      </w:divBdr>
    </w:div>
    <w:div w:id="1377393412">
      <w:bodyDiv w:val="1"/>
      <w:marLeft w:val="0"/>
      <w:marRight w:val="0"/>
      <w:marTop w:val="0"/>
      <w:marBottom w:val="0"/>
      <w:divBdr>
        <w:top w:val="none" w:sz="0" w:space="0" w:color="auto"/>
        <w:left w:val="none" w:sz="0" w:space="0" w:color="auto"/>
        <w:bottom w:val="none" w:sz="0" w:space="0" w:color="auto"/>
        <w:right w:val="none" w:sz="0" w:space="0" w:color="auto"/>
      </w:divBdr>
    </w:div>
    <w:div w:id="1393776160">
      <w:bodyDiv w:val="1"/>
      <w:marLeft w:val="0"/>
      <w:marRight w:val="0"/>
      <w:marTop w:val="0"/>
      <w:marBottom w:val="0"/>
      <w:divBdr>
        <w:top w:val="none" w:sz="0" w:space="0" w:color="auto"/>
        <w:left w:val="none" w:sz="0" w:space="0" w:color="auto"/>
        <w:bottom w:val="none" w:sz="0" w:space="0" w:color="auto"/>
        <w:right w:val="none" w:sz="0" w:space="0" w:color="auto"/>
      </w:divBdr>
    </w:div>
    <w:div w:id="1420132072">
      <w:bodyDiv w:val="1"/>
      <w:marLeft w:val="0"/>
      <w:marRight w:val="0"/>
      <w:marTop w:val="0"/>
      <w:marBottom w:val="0"/>
      <w:divBdr>
        <w:top w:val="none" w:sz="0" w:space="0" w:color="auto"/>
        <w:left w:val="none" w:sz="0" w:space="0" w:color="auto"/>
        <w:bottom w:val="none" w:sz="0" w:space="0" w:color="auto"/>
        <w:right w:val="none" w:sz="0" w:space="0" w:color="auto"/>
      </w:divBdr>
    </w:div>
    <w:div w:id="1429696182">
      <w:bodyDiv w:val="1"/>
      <w:marLeft w:val="0"/>
      <w:marRight w:val="0"/>
      <w:marTop w:val="0"/>
      <w:marBottom w:val="0"/>
      <w:divBdr>
        <w:top w:val="none" w:sz="0" w:space="0" w:color="auto"/>
        <w:left w:val="none" w:sz="0" w:space="0" w:color="auto"/>
        <w:bottom w:val="none" w:sz="0" w:space="0" w:color="auto"/>
        <w:right w:val="none" w:sz="0" w:space="0" w:color="auto"/>
      </w:divBdr>
    </w:div>
    <w:div w:id="1483350112">
      <w:bodyDiv w:val="1"/>
      <w:marLeft w:val="0"/>
      <w:marRight w:val="0"/>
      <w:marTop w:val="0"/>
      <w:marBottom w:val="0"/>
      <w:divBdr>
        <w:top w:val="none" w:sz="0" w:space="0" w:color="auto"/>
        <w:left w:val="none" w:sz="0" w:space="0" w:color="auto"/>
        <w:bottom w:val="none" w:sz="0" w:space="0" w:color="auto"/>
        <w:right w:val="none" w:sz="0" w:space="0" w:color="auto"/>
      </w:divBdr>
    </w:div>
    <w:div w:id="1485901401">
      <w:bodyDiv w:val="1"/>
      <w:marLeft w:val="0"/>
      <w:marRight w:val="0"/>
      <w:marTop w:val="0"/>
      <w:marBottom w:val="0"/>
      <w:divBdr>
        <w:top w:val="none" w:sz="0" w:space="0" w:color="auto"/>
        <w:left w:val="none" w:sz="0" w:space="0" w:color="auto"/>
        <w:bottom w:val="none" w:sz="0" w:space="0" w:color="auto"/>
        <w:right w:val="none" w:sz="0" w:space="0" w:color="auto"/>
      </w:divBdr>
    </w:div>
    <w:div w:id="1510755144">
      <w:bodyDiv w:val="1"/>
      <w:marLeft w:val="0"/>
      <w:marRight w:val="0"/>
      <w:marTop w:val="0"/>
      <w:marBottom w:val="0"/>
      <w:divBdr>
        <w:top w:val="none" w:sz="0" w:space="0" w:color="auto"/>
        <w:left w:val="none" w:sz="0" w:space="0" w:color="auto"/>
        <w:bottom w:val="none" w:sz="0" w:space="0" w:color="auto"/>
        <w:right w:val="none" w:sz="0" w:space="0" w:color="auto"/>
      </w:divBdr>
    </w:div>
    <w:div w:id="1567035775">
      <w:bodyDiv w:val="1"/>
      <w:marLeft w:val="0"/>
      <w:marRight w:val="0"/>
      <w:marTop w:val="0"/>
      <w:marBottom w:val="0"/>
      <w:divBdr>
        <w:top w:val="none" w:sz="0" w:space="0" w:color="auto"/>
        <w:left w:val="none" w:sz="0" w:space="0" w:color="auto"/>
        <w:bottom w:val="none" w:sz="0" w:space="0" w:color="auto"/>
        <w:right w:val="none" w:sz="0" w:space="0" w:color="auto"/>
      </w:divBdr>
    </w:div>
    <w:div w:id="1630625147">
      <w:bodyDiv w:val="1"/>
      <w:marLeft w:val="0"/>
      <w:marRight w:val="0"/>
      <w:marTop w:val="0"/>
      <w:marBottom w:val="0"/>
      <w:divBdr>
        <w:top w:val="none" w:sz="0" w:space="0" w:color="auto"/>
        <w:left w:val="none" w:sz="0" w:space="0" w:color="auto"/>
        <w:bottom w:val="none" w:sz="0" w:space="0" w:color="auto"/>
        <w:right w:val="none" w:sz="0" w:space="0" w:color="auto"/>
      </w:divBdr>
    </w:div>
    <w:div w:id="1654406834">
      <w:bodyDiv w:val="1"/>
      <w:marLeft w:val="0"/>
      <w:marRight w:val="0"/>
      <w:marTop w:val="0"/>
      <w:marBottom w:val="0"/>
      <w:divBdr>
        <w:top w:val="none" w:sz="0" w:space="0" w:color="auto"/>
        <w:left w:val="none" w:sz="0" w:space="0" w:color="auto"/>
        <w:bottom w:val="none" w:sz="0" w:space="0" w:color="auto"/>
        <w:right w:val="none" w:sz="0" w:space="0" w:color="auto"/>
      </w:divBdr>
    </w:div>
    <w:div w:id="1702196027">
      <w:bodyDiv w:val="1"/>
      <w:marLeft w:val="0"/>
      <w:marRight w:val="0"/>
      <w:marTop w:val="0"/>
      <w:marBottom w:val="0"/>
      <w:divBdr>
        <w:top w:val="none" w:sz="0" w:space="0" w:color="auto"/>
        <w:left w:val="none" w:sz="0" w:space="0" w:color="auto"/>
        <w:bottom w:val="none" w:sz="0" w:space="0" w:color="auto"/>
        <w:right w:val="none" w:sz="0" w:space="0" w:color="auto"/>
      </w:divBdr>
    </w:div>
    <w:div w:id="1723021825">
      <w:bodyDiv w:val="1"/>
      <w:marLeft w:val="0"/>
      <w:marRight w:val="0"/>
      <w:marTop w:val="0"/>
      <w:marBottom w:val="0"/>
      <w:divBdr>
        <w:top w:val="none" w:sz="0" w:space="0" w:color="auto"/>
        <w:left w:val="none" w:sz="0" w:space="0" w:color="auto"/>
        <w:bottom w:val="none" w:sz="0" w:space="0" w:color="auto"/>
        <w:right w:val="none" w:sz="0" w:space="0" w:color="auto"/>
      </w:divBdr>
    </w:div>
    <w:div w:id="1733963165">
      <w:bodyDiv w:val="1"/>
      <w:marLeft w:val="0"/>
      <w:marRight w:val="0"/>
      <w:marTop w:val="0"/>
      <w:marBottom w:val="0"/>
      <w:divBdr>
        <w:top w:val="none" w:sz="0" w:space="0" w:color="auto"/>
        <w:left w:val="none" w:sz="0" w:space="0" w:color="auto"/>
        <w:bottom w:val="none" w:sz="0" w:space="0" w:color="auto"/>
        <w:right w:val="none" w:sz="0" w:space="0" w:color="auto"/>
      </w:divBdr>
    </w:div>
    <w:div w:id="1770420814">
      <w:bodyDiv w:val="1"/>
      <w:marLeft w:val="0"/>
      <w:marRight w:val="0"/>
      <w:marTop w:val="0"/>
      <w:marBottom w:val="0"/>
      <w:divBdr>
        <w:top w:val="none" w:sz="0" w:space="0" w:color="auto"/>
        <w:left w:val="none" w:sz="0" w:space="0" w:color="auto"/>
        <w:bottom w:val="none" w:sz="0" w:space="0" w:color="auto"/>
        <w:right w:val="none" w:sz="0" w:space="0" w:color="auto"/>
      </w:divBdr>
    </w:div>
    <w:div w:id="1777602961">
      <w:bodyDiv w:val="1"/>
      <w:marLeft w:val="0"/>
      <w:marRight w:val="0"/>
      <w:marTop w:val="0"/>
      <w:marBottom w:val="0"/>
      <w:divBdr>
        <w:top w:val="none" w:sz="0" w:space="0" w:color="auto"/>
        <w:left w:val="none" w:sz="0" w:space="0" w:color="auto"/>
        <w:bottom w:val="none" w:sz="0" w:space="0" w:color="auto"/>
        <w:right w:val="none" w:sz="0" w:space="0" w:color="auto"/>
      </w:divBdr>
    </w:div>
    <w:div w:id="1879391933">
      <w:bodyDiv w:val="1"/>
      <w:marLeft w:val="0"/>
      <w:marRight w:val="0"/>
      <w:marTop w:val="0"/>
      <w:marBottom w:val="0"/>
      <w:divBdr>
        <w:top w:val="none" w:sz="0" w:space="0" w:color="auto"/>
        <w:left w:val="none" w:sz="0" w:space="0" w:color="auto"/>
        <w:bottom w:val="none" w:sz="0" w:space="0" w:color="auto"/>
        <w:right w:val="none" w:sz="0" w:space="0" w:color="auto"/>
      </w:divBdr>
    </w:div>
    <w:div w:id="1886209750">
      <w:bodyDiv w:val="1"/>
      <w:marLeft w:val="0"/>
      <w:marRight w:val="0"/>
      <w:marTop w:val="0"/>
      <w:marBottom w:val="0"/>
      <w:divBdr>
        <w:top w:val="none" w:sz="0" w:space="0" w:color="auto"/>
        <w:left w:val="none" w:sz="0" w:space="0" w:color="auto"/>
        <w:bottom w:val="none" w:sz="0" w:space="0" w:color="auto"/>
        <w:right w:val="none" w:sz="0" w:space="0" w:color="auto"/>
      </w:divBdr>
    </w:div>
    <w:div w:id="1903439631">
      <w:bodyDiv w:val="1"/>
      <w:marLeft w:val="0"/>
      <w:marRight w:val="0"/>
      <w:marTop w:val="0"/>
      <w:marBottom w:val="0"/>
      <w:divBdr>
        <w:top w:val="none" w:sz="0" w:space="0" w:color="auto"/>
        <w:left w:val="none" w:sz="0" w:space="0" w:color="auto"/>
        <w:bottom w:val="none" w:sz="0" w:space="0" w:color="auto"/>
        <w:right w:val="none" w:sz="0" w:space="0" w:color="auto"/>
      </w:divBdr>
    </w:div>
    <w:div w:id="1959528354">
      <w:bodyDiv w:val="1"/>
      <w:marLeft w:val="0"/>
      <w:marRight w:val="0"/>
      <w:marTop w:val="0"/>
      <w:marBottom w:val="0"/>
      <w:divBdr>
        <w:top w:val="none" w:sz="0" w:space="0" w:color="auto"/>
        <w:left w:val="none" w:sz="0" w:space="0" w:color="auto"/>
        <w:bottom w:val="none" w:sz="0" w:space="0" w:color="auto"/>
        <w:right w:val="none" w:sz="0" w:space="0" w:color="auto"/>
      </w:divBdr>
    </w:div>
    <w:div w:id="1979264167">
      <w:bodyDiv w:val="1"/>
      <w:marLeft w:val="0"/>
      <w:marRight w:val="0"/>
      <w:marTop w:val="0"/>
      <w:marBottom w:val="0"/>
      <w:divBdr>
        <w:top w:val="none" w:sz="0" w:space="0" w:color="auto"/>
        <w:left w:val="none" w:sz="0" w:space="0" w:color="auto"/>
        <w:bottom w:val="none" w:sz="0" w:space="0" w:color="auto"/>
        <w:right w:val="none" w:sz="0" w:space="0" w:color="auto"/>
      </w:divBdr>
      <w:divsChild>
        <w:div w:id="824200557">
          <w:marLeft w:val="0"/>
          <w:marRight w:val="0"/>
          <w:marTop w:val="0"/>
          <w:marBottom w:val="0"/>
          <w:divBdr>
            <w:top w:val="none" w:sz="0" w:space="0" w:color="auto"/>
            <w:left w:val="none" w:sz="0" w:space="0" w:color="auto"/>
            <w:bottom w:val="none" w:sz="0" w:space="0" w:color="auto"/>
            <w:right w:val="none" w:sz="0" w:space="0" w:color="auto"/>
          </w:divBdr>
        </w:div>
      </w:divsChild>
    </w:div>
    <w:div w:id="2056657270">
      <w:bodyDiv w:val="1"/>
      <w:marLeft w:val="0"/>
      <w:marRight w:val="0"/>
      <w:marTop w:val="0"/>
      <w:marBottom w:val="0"/>
      <w:divBdr>
        <w:top w:val="none" w:sz="0" w:space="0" w:color="auto"/>
        <w:left w:val="none" w:sz="0" w:space="0" w:color="auto"/>
        <w:bottom w:val="none" w:sz="0" w:space="0" w:color="auto"/>
        <w:right w:val="none" w:sz="0" w:space="0" w:color="auto"/>
      </w:divBdr>
    </w:div>
    <w:div w:id="209042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DA862-7409-43FA-9994-4143F1932F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7664</Words>
  <Characters>43688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Iris Predestina Barreiro Ekoro (2127100)</cp:lastModifiedBy>
  <cp:revision>12</cp:revision>
  <dcterms:created xsi:type="dcterms:W3CDTF">2024-05-13T12:16:00Z</dcterms:created>
  <dcterms:modified xsi:type="dcterms:W3CDTF">2024-05-13T22:15:00Z</dcterms:modified>
</cp:coreProperties>
</file>