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1F899B" w14:textId="21273806" w:rsidR="004101CE" w:rsidRPr="004101CE" w:rsidRDefault="004101CE" w:rsidP="004101CE">
      <w:pPr>
        <w:pStyle w:val="Title"/>
        <w:tabs>
          <w:tab w:val="left" w:pos="3870"/>
        </w:tabs>
        <w:jc w:val="center"/>
        <w:rPr>
          <w:b/>
        </w:rPr>
      </w:pPr>
      <w:r w:rsidRPr="004101CE">
        <w:rPr>
          <w:b/>
        </w:rPr>
        <w:t xml:space="preserve">LCBB4005 </w:t>
      </w:r>
      <w:proofErr w:type="gramStart"/>
      <w:r w:rsidRPr="004101CE">
        <w:rPr>
          <w:b/>
        </w:rPr>
        <w:t>The</w:t>
      </w:r>
      <w:proofErr w:type="gramEnd"/>
      <w:r w:rsidRPr="004101CE">
        <w:rPr>
          <w:b/>
        </w:rPr>
        <w:t xml:space="preserve"> Global Business Environment</w:t>
      </w:r>
    </w:p>
    <w:p w14:paraId="20C7A82D" w14:textId="77777777" w:rsidR="004101CE" w:rsidRPr="004101CE" w:rsidRDefault="004101CE" w:rsidP="004101CE">
      <w:pPr>
        <w:rPr>
          <w:b/>
        </w:rPr>
      </w:pPr>
    </w:p>
    <w:p w14:paraId="1FA2DBBC" w14:textId="10D39A00" w:rsidR="004D14AF" w:rsidRPr="004101CE" w:rsidRDefault="004101CE" w:rsidP="004101CE">
      <w:pPr>
        <w:pStyle w:val="Title"/>
        <w:tabs>
          <w:tab w:val="left" w:pos="3870"/>
        </w:tabs>
        <w:jc w:val="center"/>
        <w:rPr>
          <w:b/>
        </w:rPr>
      </w:pPr>
      <w:r w:rsidRPr="004101CE">
        <w:rPr>
          <w:b/>
        </w:rPr>
        <w:t>Assessment 1-</w:t>
      </w:r>
      <w:r w:rsidR="00363ED9" w:rsidRPr="004101CE">
        <w:rPr>
          <w:b/>
        </w:rPr>
        <w:t>Environment</w:t>
      </w:r>
      <w:r w:rsidRPr="004101CE">
        <w:rPr>
          <w:b/>
        </w:rPr>
        <w:t>al</w:t>
      </w:r>
      <w:r w:rsidR="00363ED9" w:rsidRPr="004101CE">
        <w:rPr>
          <w:b/>
        </w:rPr>
        <w:t xml:space="preserve"> Analysis of Automobile Industry</w:t>
      </w:r>
    </w:p>
    <w:p w14:paraId="268B8657" w14:textId="33DDE3CE" w:rsidR="004101CE" w:rsidRPr="004101CE" w:rsidRDefault="00B55068" w:rsidP="004101CE">
      <w:pPr>
        <w:jc w:val="center"/>
        <w:rPr>
          <w:rFonts w:asciiTheme="majorHAnsi" w:hAnsiTheme="majorHAnsi"/>
          <w:b/>
          <w:sz w:val="44"/>
          <w:szCs w:val="44"/>
        </w:rPr>
      </w:pPr>
      <w:r>
        <w:rPr>
          <w:rFonts w:asciiTheme="majorHAnsi" w:hAnsiTheme="majorHAnsi"/>
          <w:b/>
          <w:sz w:val="44"/>
          <w:szCs w:val="44"/>
        </w:rPr>
        <w:t>Dr.</w:t>
      </w:r>
      <w:bookmarkStart w:id="0" w:name="_GoBack"/>
      <w:bookmarkEnd w:id="0"/>
      <w:r w:rsidR="004101CE" w:rsidRPr="004101CE">
        <w:rPr>
          <w:rFonts w:asciiTheme="majorHAnsi" w:hAnsiTheme="majorHAnsi"/>
          <w:b/>
          <w:sz w:val="44"/>
          <w:szCs w:val="44"/>
        </w:rPr>
        <w:t>Molly Jack</w:t>
      </w:r>
    </w:p>
    <w:p w14:paraId="4D33DC36" w14:textId="77777777" w:rsidR="004101CE" w:rsidRPr="004101CE" w:rsidRDefault="004101CE" w:rsidP="004101CE">
      <w:pPr>
        <w:jc w:val="center"/>
        <w:rPr>
          <w:rFonts w:asciiTheme="majorHAnsi" w:hAnsiTheme="majorHAnsi"/>
          <w:b/>
          <w:sz w:val="44"/>
          <w:szCs w:val="44"/>
        </w:rPr>
      </w:pPr>
    </w:p>
    <w:p w14:paraId="1B5E23C1" w14:textId="0C587A24" w:rsidR="004101CE" w:rsidRPr="004101CE" w:rsidRDefault="004101CE" w:rsidP="004101CE">
      <w:pPr>
        <w:jc w:val="center"/>
        <w:rPr>
          <w:rFonts w:asciiTheme="majorHAnsi" w:hAnsiTheme="majorHAnsi"/>
          <w:b/>
          <w:sz w:val="44"/>
          <w:szCs w:val="44"/>
        </w:rPr>
      </w:pPr>
      <w:r w:rsidRPr="004101CE">
        <w:rPr>
          <w:rFonts w:asciiTheme="majorHAnsi" w:hAnsiTheme="majorHAnsi"/>
          <w:b/>
          <w:sz w:val="44"/>
          <w:szCs w:val="44"/>
        </w:rPr>
        <w:t xml:space="preserve">Made by: </w:t>
      </w:r>
      <w:proofErr w:type="spellStart"/>
      <w:r w:rsidRPr="004101CE">
        <w:rPr>
          <w:rFonts w:asciiTheme="majorHAnsi" w:hAnsiTheme="majorHAnsi"/>
          <w:b/>
          <w:sz w:val="44"/>
          <w:szCs w:val="44"/>
        </w:rPr>
        <w:t>Yustian</w:t>
      </w:r>
      <w:proofErr w:type="spellEnd"/>
      <w:r w:rsidRPr="004101CE">
        <w:rPr>
          <w:rFonts w:asciiTheme="majorHAnsi" w:hAnsiTheme="majorHAnsi"/>
          <w:b/>
          <w:sz w:val="44"/>
          <w:szCs w:val="44"/>
        </w:rPr>
        <w:t xml:space="preserve"> </w:t>
      </w:r>
      <w:proofErr w:type="spellStart"/>
      <w:r w:rsidRPr="004101CE">
        <w:rPr>
          <w:rFonts w:asciiTheme="majorHAnsi" w:hAnsiTheme="majorHAnsi"/>
          <w:b/>
          <w:sz w:val="44"/>
          <w:szCs w:val="44"/>
        </w:rPr>
        <w:t>Yuriev</w:t>
      </w:r>
      <w:proofErr w:type="spellEnd"/>
      <w:r w:rsidRPr="004101CE">
        <w:rPr>
          <w:rFonts w:asciiTheme="majorHAnsi" w:hAnsiTheme="majorHAnsi"/>
          <w:b/>
          <w:sz w:val="44"/>
          <w:szCs w:val="44"/>
        </w:rPr>
        <w:t xml:space="preserve"> </w:t>
      </w:r>
      <w:proofErr w:type="spellStart"/>
      <w:proofErr w:type="gramStart"/>
      <w:r w:rsidRPr="004101CE">
        <w:rPr>
          <w:rFonts w:asciiTheme="majorHAnsi" w:hAnsiTheme="majorHAnsi"/>
          <w:b/>
          <w:sz w:val="44"/>
          <w:szCs w:val="44"/>
        </w:rPr>
        <w:t>Mladenov</w:t>
      </w:r>
      <w:proofErr w:type="spellEnd"/>
      <w:r w:rsidRPr="004101CE">
        <w:rPr>
          <w:rFonts w:asciiTheme="majorHAnsi" w:hAnsiTheme="majorHAnsi"/>
          <w:b/>
          <w:sz w:val="44"/>
          <w:szCs w:val="44"/>
        </w:rPr>
        <w:t>(</w:t>
      </w:r>
      <w:proofErr w:type="gramEnd"/>
      <w:r w:rsidRPr="004101CE">
        <w:rPr>
          <w:rFonts w:asciiTheme="majorHAnsi" w:hAnsiTheme="majorHAnsi"/>
          <w:b/>
          <w:sz w:val="44"/>
          <w:szCs w:val="44"/>
        </w:rPr>
        <w:t>2111875)</w:t>
      </w:r>
    </w:p>
    <w:p w14:paraId="68ECF773" w14:textId="65DDED9D" w:rsidR="001C26B3" w:rsidRDefault="001C26B3" w:rsidP="001C26B3"/>
    <w:p w14:paraId="0DF17D06" w14:textId="0456129E" w:rsidR="001C26B3" w:rsidRDefault="001C26B3" w:rsidP="001C26B3"/>
    <w:p w14:paraId="7514FD27" w14:textId="77777777" w:rsidR="001C26B3" w:rsidRPr="001C26B3" w:rsidRDefault="001C26B3" w:rsidP="001C26B3"/>
    <w:p w14:paraId="6CE54438" w14:textId="77777777" w:rsidR="001C26B3" w:rsidRDefault="001C26B3">
      <w:pPr>
        <w:pStyle w:val="Heading1"/>
        <w:sectPr w:rsidR="001C26B3">
          <w:pgSz w:w="12240" w:h="15840"/>
          <w:pgMar w:top="1440" w:right="1440" w:bottom="1440" w:left="1440" w:header="720" w:footer="720" w:gutter="0"/>
          <w:pgNumType w:start="1"/>
          <w:cols w:space="720"/>
        </w:sectPr>
      </w:pPr>
      <w:bookmarkStart w:id="1" w:name="_heading=h.gjdgxs" w:colFirst="0" w:colLast="0"/>
      <w:bookmarkEnd w:id="1"/>
    </w:p>
    <w:sdt>
      <w:sdtPr>
        <w:rPr>
          <w:rFonts w:ascii="Times New Roman" w:eastAsia="Times New Roman" w:hAnsi="Times New Roman" w:cs="Times New Roman"/>
          <w:bCs w:val="0"/>
          <w:color w:val="auto"/>
          <w:sz w:val="24"/>
          <w:szCs w:val="24"/>
          <w:lang w:val="en-GB" w:eastAsia="en-US"/>
        </w:rPr>
        <w:id w:val="668687633"/>
        <w:docPartObj>
          <w:docPartGallery w:val="Table of Contents"/>
          <w:docPartUnique/>
        </w:docPartObj>
      </w:sdtPr>
      <w:sdtEndPr>
        <w:rPr>
          <w:b/>
          <w:noProof/>
        </w:rPr>
      </w:sdtEndPr>
      <w:sdtContent>
        <w:p w14:paraId="2C70B63A" w14:textId="7326007F" w:rsidR="001C26B3" w:rsidRDefault="001C26B3">
          <w:pPr>
            <w:pStyle w:val="TOCHeading"/>
          </w:pPr>
          <w:r>
            <w:t>Table of Contents</w:t>
          </w:r>
        </w:p>
        <w:p w14:paraId="554BAF06" w14:textId="52537438" w:rsidR="00363ED9" w:rsidRDefault="001C26B3">
          <w:pPr>
            <w:pStyle w:val="TOC1"/>
            <w:rPr>
              <w:rFonts w:cstheme="minorBidi"/>
              <w:szCs w:val="22"/>
              <w:lang w:eastAsia="en-US"/>
            </w:rPr>
          </w:pPr>
          <w:r>
            <w:fldChar w:fldCharType="begin"/>
          </w:r>
          <w:r>
            <w:instrText xml:space="preserve"> TOC \o "1-3" \h \z \u </w:instrText>
          </w:r>
          <w:r>
            <w:fldChar w:fldCharType="separate"/>
          </w:r>
          <w:hyperlink w:anchor="_Toc88686197" w:history="1">
            <w:r w:rsidR="00363ED9" w:rsidRPr="00135680">
              <w:rPr>
                <w:rStyle w:val="Hyperlink"/>
              </w:rPr>
              <w:t>Introduction</w:t>
            </w:r>
            <w:r w:rsidR="00363ED9">
              <w:rPr>
                <w:webHidden/>
              </w:rPr>
              <w:tab/>
            </w:r>
            <w:r w:rsidR="00363ED9">
              <w:rPr>
                <w:webHidden/>
              </w:rPr>
              <w:fldChar w:fldCharType="begin"/>
            </w:r>
            <w:r w:rsidR="00363ED9">
              <w:rPr>
                <w:webHidden/>
              </w:rPr>
              <w:instrText xml:space="preserve"> PAGEREF _Toc88686197 \h </w:instrText>
            </w:r>
            <w:r w:rsidR="00363ED9">
              <w:rPr>
                <w:webHidden/>
              </w:rPr>
            </w:r>
            <w:r w:rsidR="00363ED9">
              <w:rPr>
                <w:webHidden/>
              </w:rPr>
              <w:fldChar w:fldCharType="separate"/>
            </w:r>
            <w:r w:rsidR="00363ED9">
              <w:rPr>
                <w:webHidden/>
              </w:rPr>
              <w:t>1</w:t>
            </w:r>
            <w:r w:rsidR="00363ED9">
              <w:rPr>
                <w:webHidden/>
              </w:rPr>
              <w:fldChar w:fldCharType="end"/>
            </w:r>
          </w:hyperlink>
        </w:p>
        <w:p w14:paraId="53865604" w14:textId="4795D39D" w:rsidR="00363ED9" w:rsidRDefault="004773B2">
          <w:pPr>
            <w:pStyle w:val="TOC1"/>
            <w:rPr>
              <w:rFonts w:cstheme="minorBidi"/>
              <w:szCs w:val="22"/>
              <w:lang w:eastAsia="en-US"/>
            </w:rPr>
          </w:pPr>
          <w:hyperlink w:anchor="_Toc88686198" w:history="1">
            <w:r w:rsidR="00363ED9" w:rsidRPr="00135680">
              <w:rPr>
                <w:rStyle w:val="Hyperlink"/>
              </w:rPr>
              <w:t>Major forces that are affecting the automobile industry</w:t>
            </w:r>
            <w:r w:rsidR="00363ED9">
              <w:rPr>
                <w:webHidden/>
              </w:rPr>
              <w:tab/>
            </w:r>
            <w:r w:rsidR="00363ED9">
              <w:rPr>
                <w:webHidden/>
              </w:rPr>
              <w:fldChar w:fldCharType="begin"/>
            </w:r>
            <w:r w:rsidR="00363ED9">
              <w:rPr>
                <w:webHidden/>
              </w:rPr>
              <w:instrText xml:space="preserve"> PAGEREF _Toc88686198 \h </w:instrText>
            </w:r>
            <w:r w:rsidR="00363ED9">
              <w:rPr>
                <w:webHidden/>
              </w:rPr>
            </w:r>
            <w:r w:rsidR="00363ED9">
              <w:rPr>
                <w:webHidden/>
              </w:rPr>
              <w:fldChar w:fldCharType="separate"/>
            </w:r>
            <w:r w:rsidR="00363ED9">
              <w:rPr>
                <w:webHidden/>
              </w:rPr>
              <w:t>1</w:t>
            </w:r>
            <w:r w:rsidR="00363ED9">
              <w:rPr>
                <w:webHidden/>
              </w:rPr>
              <w:fldChar w:fldCharType="end"/>
            </w:r>
          </w:hyperlink>
        </w:p>
        <w:p w14:paraId="639EB350" w14:textId="11A5AFC9" w:rsidR="00363ED9" w:rsidRDefault="004773B2">
          <w:pPr>
            <w:pStyle w:val="TOC2"/>
            <w:tabs>
              <w:tab w:val="right" w:leader="dot" w:pos="9350"/>
            </w:tabs>
            <w:rPr>
              <w:rFonts w:cstheme="minorBidi"/>
              <w:noProof/>
              <w:szCs w:val="22"/>
              <w:lang w:eastAsia="en-US"/>
            </w:rPr>
          </w:pPr>
          <w:hyperlink w:anchor="_Toc88686199" w:history="1">
            <w:r w:rsidR="00363ED9" w:rsidRPr="00135680">
              <w:rPr>
                <w:rStyle w:val="Hyperlink"/>
                <w:noProof/>
              </w:rPr>
              <w:t>SWOT analysis of automobile industry</w:t>
            </w:r>
            <w:r w:rsidR="00363ED9">
              <w:rPr>
                <w:noProof/>
                <w:webHidden/>
              </w:rPr>
              <w:tab/>
            </w:r>
            <w:r w:rsidR="00363ED9">
              <w:rPr>
                <w:noProof/>
                <w:webHidden/>
              </w:rPr>
              <w:fldChar w:fldCharType="begin"/>
            </w:r>
            <w:r w:rsidR="00363ED9">
              <w:rPr>
                <w:noProof/>
                <w:webHidden/>
              </w:rPr>
              <w:instrText xml:space="preserve"> PAGEREF _Toc88686199 \h </w:instrText>
            </w:r>
            <w:r w:rsidR="00363ED9">
              <w:rPr>
                <w:noProof/>
                <w:webHidden/>
              </w:rPr>
            </w:r>
            <w:r w:rsidR="00363ED9">
              <w:rPr>
                <w:noProof/>
                <w:webHidden/>
              </w:rPr>
              <w:fldChar w:fldCharType="separate"/>
            </w:r>
            <w:r w:rsidR="00363ED9">
              <w:rPr>
                <w:noProof/>
                <w:webHidden/>
              </w:rPr>
              <w:t>1</w:t>
            </w:r>
            <w:r w:rsidR="00363ED9">
              <w:rPr>
                <w:noProof/>
                <w:webHidden/>
              </w:rPr>
              <w:fldChar w:fldCharType="end"/>
            </w:r>
          </w:hyperlink>
        </w:p>
        <w:p w14:paraId="5A51F86D" w14:textId="583E1783" w:rsidR="00363ED9" w:rsidRDefault="004773B2">
          <w:pPr>
            <w:pStyle w:val="TOC3"/>
            <w:tabs>
              <w:tab w:val="right" w:leader="dot" w:pos="9350"/>
            </w:tabs>
            <w:rPr>
              <w:rFonts w:cstheme="minorBidi"/>
              <w:noProof/>
              <w:szCs w:val="22"/>
              <w:lang w:eastAsia="en-US"/>
            </w:rPr>
          </w:pPr>
          <w:hyperlink w:anchor="_Toc88686200" w:history="1">
            <w:r w:rsidR="00363ED9" w:rsidRPr="00135680">
              <w:rPr>
                <w:rStyle w:val="Hyperlink"/>
                <w:noProof/>
              </w:rPr>
              <w:t>Strengths</w:t>
            </w:r>
            <w:r w:rsidR="00363ED9">
              <w:rPr>
                <w:noProof/>
                <w:webHidden/>
              </w:rPr>
              <w:tab/>
            </w:r>
            <w:r w:rsidR="00363ED9">
              <w:rPr>
                <w:noProof/>
                <w:webHidden/>
              </w:rPr>
              <w:fldChar w:fldCharType="begin"/>
            </w:r>
            <w:r w:rsidR="00363ED9">
              <w:rPr>
                <w:noProof/>
                <w:webHidden/>
              </w:rPr>
              <w:instrText xml:space="preserve"> PAGEREF _Toc88686200 \h </w:instrText>
            </w:r>
            <w:r w:rsidR="00363ED9">
              <w:rPr>
                <w:noProof/>
                <w:webHidden/>
              </w:rPr>
            </w:r>
            <w:r w:rsidR="00363ED9">
              <w:rPr>
                <w:noProof/>
                <w:webHidden/>
              </w:rPr>
              <w:fldChar w:fldCharType="separate"/>
            </w:r>
            <w:r w:rsidR="00363ED9">
              <w:rPr>
                <w:noProof/>
                <w:webHidden/>
              </w:rPr>
              <w:t>2</w:t>
            </w:r>
            <w:r w:rsidR="00363ED9">
              <w:rPr>
                <w:noProof/>
                <w:webHidden/>
              </w:rPr>
              <w:fldChar w:fldCharType="end"/>
            </w:r>
          </w:hyperlink>
        </w:p>
        <w:p w14:paraId="15B44AD0" w14:textId="74DDF33F" w:rsidR="00363ED9" w:rsidRDefault="004773B2">
          <w:pPr>
            <w:pStyle w:val="TOC3"/>
            <w:tabs>
              <w:tab w:val="right" w:leader="dot" w:pos="9350"/>
            </w:tabs>
            <w:rPr>
              <w:rFonts w:cstheme="minorBidi"/>
              <w:noProof/>
              <w:szCs w:val="22"/>
              <w:lang w:eastAsia="en-US"/>
            </w:rPr>
          </w:pPr>
          <w:hyperlink w:anchor="_Toc88686201" w:history="1">
            <w:r w:rsidR="00363ED9" w:rsidRPr="00135680">
              <w:rPr>
                <w:rStyle w:val="Hyperlink"/>
                <w:noProof/>
              </w:rPr>
              <w:t>Weaknesses</w:t>
            </w:r>
            <w:r w:rsidR="00363ED9">
              <w:rPr>
                <w:noProof/>
                <w:webHidden/>
              </w:rPr>
              <w:tab/>
            </w:r>
            <w:r w:rsidR="00363ED9">
              <w:rPr>
                <w:noProof/>
                <w:webHidden/>
              </w:rPr>
              <w:fldChar w:fldCharType="begin"/>
            </w:r>
            <w:r w:rsidR="00363ED9">
              <w:rPr>
                <w:noProof/>
                <w:webHidden/>
              </w:rPr>
              <w:instrText xml:space="preserve"> PAGEREF _Toc88686201 \h </w:instrText>
            </w:r>
            <w:r w:rsidR="00363ED9">
              <w:rPr>
                <w:noProof/>
                <w:webHidden/>
              </w:rPr>
            </w:r>
            <w:r w:rsidR="00363ED9">
              <w:rPr>
                <w:noProof/>
                <w:webHidden/>
              </w:rPr>
              <w:fldChar w:fldCharType="separate"/>
            </w:r>
            <w:r w:rsidR="00363ED9">
              <w:rPr>
                <w:noProof/>
                <w:webHidden/>
              </w:rPr>
              <w:t>3</w:t>
            </w:r>
            <w:r w:rsidR="00363ED9">
              <w:rPr>
                <w:noProof/>
                <w:webHidden/>
              </w:rPr>
              <w:fldChar w:fldCharType="end"/>
            </w:r>
          </w:hyperlink>
        </w:p>
        <w:p w14:paraId="40A6BF8A" w14:textId="023FB9ED" w:rsidR="00363ED9" w:rsidRDefault="004773B2">
          <w:pPr>
            <w:pStyle w:val="TOC3"/>
            <w:tabs>
              <w:tab w:val="right" w:leader="dot" w:pos="9350"/>
            </w:tabs>
            <w:rPr>
              <w:rFonts w:cstheme="minorBidi"/>
              <w:noProof/>
              <w:szCs w:val="22"/>
              <w:lang w:eastAsia="en-US"/>
            </w:rPr>
          </w:pPr>
          <w:hyperlink w:anchor="_Toc88686202" w:history="1">
            <w:r w:rsidR="00363ED9" w:rsidRPr="00135680">
              <w:rPr>
                <w:rStyle w:val="Hyperlink"/>
                <w:noProof/>
                <w:highlight w:val="white"/>
              </w:rPr>
              <w:t>Opportunities</w:t>
            </w:r>
            <w:r w:rsidR="00363ED9">
              <w:rPr>
                <w:noProof/>
                <w:webHidden/>
              </w:rPr>
              <w:tab/>
            </w:r>
            <w:r w:rsidR="00363ED9">
              <w:rPr>
                <w:noProof/>
                <w:webHidden/>
              </w:rPr>
              <w:fldChar w:fldCharType="begin"/>
            </w:r>
            <w:r w:rsidR="00363ED9">
              <w:rPr>
                <w:noProof/>
                <w:webHidden/>
              </w:rPr>
              <w:instrText xml:space="preserve"> PAGEREF _Toc88686202 \h </w:instrText>
            </w:r>
            <w:r w:rsidR="00363ED9">
              <w:rPr>
                <w:noProof/>
                <w:webHidden/>
              </w:rPr>
            </w:r>
            <w:r w:rsidR="00363ED9">
              <w:rPr>
                <w:noProof/>
                <w:webHidden/>
              </w:rPr>
              <w:fldChar w:fldCharType="separate"/>
            </w:r>
            <w:r w:rsidR="00363ED9">
              <w:rPr>
                <w:noProof/>
                <w:webHidden/>
              </w:rPr>
              <w:t>3</w:t>
            </w:r>
            <w:r w:rsidR="00363ED9">
              <w:rPr>
                <w:noProof/>
                <w:webHidden/>
              </w:rPr>
              <w:fldChar w:fldCharType="end"/>
            </w:r>
          </w:hyperlink>
        </w:p>
        <w:p w14:paraId="580EF0E4" w14:textId="1F4072AB" w:rsidR="00363ED9" w:rsidRDefault="004773B2">
          <w:pPr>
            <w:pStyle w:val="TOC3"/>
            <w:tabs>
              <w:tab w:val="right" w:leader="dot" w:pos="9350"/>
            </w:tabs>
            <w:rPr>
              <w:rFonts w:cstheme="minorBidi"/>
              <w:noProof/>
              <w:szCs w:val="22"/>
              <w:lang w:eastAsia="en-US"/>
            </w:rPr>
          </w:pPr>
          <w:hyperlink w:anchor="_Toc88686203" w:history="1">
            <w:r w:rsidR="00363ED9" w:rsidRPr="00135680">
              <w:rPr>
                <w:rStyle w:val="Hyperlink"/>
                <w:noProof/>
              </w:rPr>
              <w:t>Threats</w:t>
            </w:r>
            <w:r w:rsidR="00363ED9">
              <w:rPr>
                <w:noProof/>
                <w:webHidden/>
              </w:rPr>
              <w:tab/>
            </w:r>
            <w:r w:rsidR="00363ED9">
              <w:rPr>
                <w:noProof/>
                <w:webHidden/>
              </w:rPr>
              <w:fldChar w:fldCharType="begin"/>
            </w:r>
            <w:r w:rsidR="00363ED9">
              <w:rPr>
                <w:noProof/>
                <w:webHidden/>
              </w:rPr>
              <w:instrText xml:space="preserve"> PAGEREF _Toc88686203 \h </w:instrText>
            </w:r>
            <w:r w:rsidR="00363ED9">
              <w:rPr>
                <w:noProof/>
                <w:webHidden/>
              </w:rPr>
            </w:r>
            <w:r w:rsidR="00363ED9">
              <w:rPr>
                <w:noProof/>
                <w:webHidden/>
              </w:rPr>
              <w:fldChar w:fldCharType="separate"/>
            </w:r>
            <w:r w:rsidR="00363ED9">
              <w:rPr>
                <w:noProof/>
                <w:webHidden/>
              </w:rPr>
              <w:t>3</w:t>
            </w:r>
            <w:r w:rsidR="00363ED9">
              <w:rPr>
                <w:noProof/>
                <w:webHidden/>
              </w:rPr>
              <w:fldChar w:fldCharType="end"/>
            </w:r>
          </w:hyperlink>
        </w:p>
        <w:p w14:paraId="503C39E9" w14:textId="09E5CD3E" w:rsidR="00363ED9" w:rsidRDefault="004773B2">
          <w:pPr>
            <w:pStyle w:val="TOC2"/>
            <w:tabs>
              <w:tab w:val="right" w:leader="dot" w:pos="9350"/>
            </w:tabs>
            <w:rPr>
              <w:rFonts w:cstheme="minorBidi"/>
              <w:noProof/>
              <w:szCs w:val="22"/>
              <w:lang w:eastAsia="en-US"/>
            </w:rPr>
          </w:pPr>
          <w:hyperlink w:anchor="_Toc88686204" w:history="1">
            <w:r w:rsidR="00363ED9" w:rsidRPr="00135680">
              <w:rPr>
                <w:rStyle w:val="Hyperlink"/>
                <w:noProof/>
              </w:rPr>
              <w:t>Pestel analysis of automobile industry</w:t>
            </w:r>
            <w:r w:rsidR="00363ED9">
              <w:rPr>
                <w:noProof/>
                <w:webHidden/>
              </w:rPr>
              <w:tab/>
            </w:r>
            <w:r w:rsidR="00363ED9">
              <w:rPr>
                <w:noProof/>
                <w:webHidden/>
              </w:rPr>
              <w:fldChar w:fldCharType="begin"/>
            </w:r>
            <w:r w:rsidR="00363ED9">
              <w:rPr>
                <w:noProof/>
                <w:webHidden/>
              </w:rPr>
              <w:instrText xml:space="preserve"> PAGEREF _Toc88686204 \h </w:instrText>
            </w:r>
            <w:r w:rsidR="00363ED9">
              <w:rPr>
                <w:noProof/>
                <w:webHidden/>
              </w:rPr>
            </w:r>
            <w:r w:rsidR="00363ED9">
              <w:rPr>
                <w:noProof/>
                <w:webHidden/>
              </w:rPr>
              <w:fldChar w:fldCharType="separate"/>
            </w:r>
            <w:r w:rsidR="00363ED9">
              <w:rPr>
                <w:noProof/>
                <w:webHidden/>
              </w:rPr>
              <w:t>4</w:t>
            </w:r>
            <w:r w:rsidR="00363ED9">
              <w:rPr>
                <w:noProof/>
                <w:webHidden/>
              </w:rPr>
              <w:fldChar w:fldCharType="end"/>
            </w:r>
          </w:hyperlink>
        </w:p>
        <w:p w14:paraId="31868CBE" w14:textId="0C4168BF" w:rsidR="00363ED9" w:rsidRDefault="004773B2">
          <w:pPr>
            <w:pStyle w:val="TOC3"/>
            <w:tabs>
              <w:tab w:val="right" w:leader="dot" w:pos="9350"/>
            </w:tabs>
            <w:rPr>
              <w:rFonts w:cstheme="minorBidi"/>
              <w:noProof/>
              <w:szCs w:val="22"/>
              <w:lang w:eastAsia="en-US"/>
            </w:rPr>
          </w:pPr>
          <w:hyperlink w:anchor="_Toc88686205" w:history="1">
            <w:r w:rsidR="00363ED9" w:rsidRPr="00135680">
              <w:rPr>
                <w:rStyle w:val="Hyperlink"/>
                <w:noProof/>
              </w:rPr>
              <w:t>Political factors</w:t>
            </w:r>
            <w:r w:rsidR="00363ED9">
              <w:rPr>
                <w:noProof/>
                <w:webHidden/>
              </w:rPr>
              <w:tab/>
            </w:r>
            <w:r w:rsidR="00363ED9">
              <w:rPr>
                <w:noProof/>
                <w:webHidden/>
              </w:rPr>
              <w:fldChar w:fldCharType="begin"/>
            </w:r>
            <w:r w:rsidR="00363ED9">
              <w:rPr>
                <w:noProof/>
                <w:webHidden/>
              </w:rPr>
              <w:instrText xml:space="preserve"> PAGEREF _Toc88686205 \h </w:instrText>
            </w:r>
            <w:r w:rsidR="00363ED9">
              <w:rPr>
                <w:noProof/>
                <w:webHidden/>
              </w:rPr>
            </w:r>
            <w:r w:rsidR="00363ED9">
              <w:rPr>
                <w:noProof/>
                <w:webHidden/>
              </w:rPr>
              <w:fldChar w:fldCharType="separate"/>
            </w:r>
            <w:r w:rsidR="00363ED9">
              <w:rPr>
                <w:noProof/>
                <w:webHidden/>
              </w:rPr>
              <w:t>4</w:t>
            </w:r>
            <w:r w:rsidR="00363ED9">
              <w:rPr>
                <w:noProof/>
                <w:webHidden/>
              </w:rPr>
              <w:fldChar w:fldCharType="end"/>
            </w:r>
          </w:hyperlink>
        </w:p>
        <w:p w14:paraId="11D21A7C" w14:textId="7916AEF8" w:rsidR="00363ED9" w:rsidRDefault="004773B2">
          <w:pPr>
            <w:pStyle w:val="TOC3"/>
            <w:tabs>
              <w:tab w:val="right" w:leader="dot" w:pos="9350"/>
            </w:tabs>
            <w:rPr>
              <w:rFonts w:cstheme="minorBidi"/>
              <w:noProof/>
              <w:szCs w:val="22"/>
              <w:lang w:eastAsia="en-US"/>
            </w:rPr>
          </w:pPr>
          <w:hyperlink w:anchor="_Toc88686206" w:history="1">
            <w:r w:rsidR="00363ED9" w:rsidRPr="00135680">
              <w:rPr>
                <w:rStyle w:val="Hyperlink"/>
                <w:noProof/>
              </w:rPr>
              <w:t>Economic factors</w:t>
            </w:r>
            <w:r w:rsidR="00363ED9">
              <w:rPr>
                <w:noProof/>
                <w:webHidden/>
              </w:rPr>
              <w:tab/>
            </w:r>
            <w:r w:rsidR="00363ED9">
              <w:rPr>
                <w:noProof/>
                <w:webHidden/>
              </w:rPr>
              <w:fldChar w:fldCharType="begin"/>
            </w:r>
            <w:r w:rsidR="00363ED9">
              <w:rPr>
                <w:noProof/>
                <w:webHidden/>
              </w:rPr>
              <w:instrText xml:space="preserve"> PAGEREF _Toc88686206 \h </w:instrText>
            </w:r>
            <w:r w:rsidR="00363ED9">
              <w:rPr>
                <w:noProof/>
                <w:webHidden/>
              </w:rPr>
            </w:r>
            <w:r w:rsidR="00363ED9">
              <w:rPr>
                <w:noProof/>
                <w:webHidden/>
              </w:rPr>
              <w:fldChar w:fldCharType="separate"/>
            </w:r>
            <w:r w:rsidR="00363ED9">
              <w:rPr>
                <w:noProof/>
                <w:webHidden/>
              </w:rPr>
              <w:t>5</w:t>
            </w:r>
            <w:r w:rsidR="00363ED9">
              <w:rPr>
                <w:noProof/>
                <w:webHidden/>
              </w:rPr>
              <w:fldChar w:fldCharType="end"/>
            </w:r>
          </w:hyperlink>
        </w:p>
        <w:p w14:paraId="444EC922" w14:textId="1B02102A" w:rsidR="00363ED9" w:rsidRDefault="004773B2">
          <w:pPr>
            <w:pStyle w:val="TOC3"/>
            <w:tabs>
              <w:tab w:val="right" w:leader="dot" w:pos="9350"/>
            </w:tabs>
            <w:rPr>
              <w:rFonts w:cstheme="minorBidi"/>
              <w:noProof/>
              <w:szCs w:val="22"/>
              <w:lang w:eastAsia="en-US"/>
            </w:rPr>
          </w:pPr>
          <w:hyperlink w:anchor="_Toc88686207" w:history="1">
            <w:r w:rsidR="00363ED9" w:rsidRPr="00135680">
              <w:rPr>
                <w:rStyle w:val="Hyperlink"/>
                <w:noProof/>
              </w:rPr>
              <w:t>Social factors</w:t>
            </w:r>
            <w:r w:rsidR="00363ED9">
              <w:rPr>
                <w:noProof/>
                <w:webHidden/>
              </w:rPr>
              <w:tab/>
            </w:r>
            <w:r w:rsidR="00363ED9">
              <w:rPr>
                <w:noProof/>
                <w:webHidden/>
              </w:rPr>
              <w:fldChar w:fldCharType="begin"/>
            </w:r>
            <w:r w:rsidR="00363ED9">
              <w:rPr>
                <w:noProof/>
                <w:webHidden/>
              </w:rPr>
              <w:instrText xml:space="preserve"> PAGEREF _Toc88686207 \h </w:instrText>
            </w:r>
            <w:r w:rsidR="00363ED9">
              <w:rPr>
                <w:noProof/>
                <w:webHidden/>
              </w:rPr>
            </w:r>
            <w:r w:rsidR="00363ED9">
              <w:rPr>
                <w:noProof/>
                <w:webHidden/>
              </w:rPr>
              <w:fldChar w:fldCharType="separate"/>
            </w:r>
            <w:r w:rsidR="00363ED9">
              <w:rPr>
                <w:noProof/>
                <w:webHidden/>
              </w:rPr>
              <w:t>5</w:t>
            </w:r>
            <w:r w:rsidR="00363ED9">
              <w:rPr>
                <w:noProof/>
                <w:webHidden/>
              </w:rPr>
              <w:fldChar w:fldCharType="end"/>
            </w:r>
          </w:hyperlink>
        </w:p>
        <w:p w14:paraId="1D86FF23" w14:textId="4798A741" w:rsidR="00363ED9" w:rsidRDefault="004773B2">
          <w:pPr>
            <w:pStyle w:val="TOC3"/>
            <w:tabs>
              <w:tab w:val="right" w:leader="dot" w:pos="9350"/>
            </w:tabs>
            <w:rPr>
              <w:rFonts w:cstheme="minorBidi"/>
              <w:noProof/>
              <w:szCs w:val="22"/>
              <w:lang w:eastAsia="en-US"/>
            </w:rPr>
          </w:pPr>
          <w:hyperlink w:anchor="_Toc88686208" w:history="1">
            <w:r w:rsidR="00363ED9" w:rsidRPr="00135680">
              <w:rPr>
                <w:rStyle w:val="Hyperlink"/>
                <w:noProof/>
              </w:rPr>
              <w:t>Technological factors</w:t>
            </w:r>
            <w:r w:rsidR="00363ED9">
              <w:rPr>
                <w:noProof/>
                <w:webHidden/>
              </w:rPr>
              <w:tab/>
            </w:r>
            <w:r w:rsidR="00363ED9">
              <w:rPr>
                <w:noProof/>
                <w:webHidden/>
              </w:rPr>
              <w:fldChar w:fldCharType="begin"/>
            </w:r>
            <w:r w:rsidR="00363ED9">
              <w:rPr>
                <w:noProof/>
                <w:webHidden/>
              </w:rPr>
              <w:instrText xml:space="preserve"> PAGEREF _Toc88686208 \h </w:instrText>
            </w:r>
            <w:r w:rsidR="00363ED9">
              <w:rPr>
                <w:noProof/>
                <w:webHidden/>
              </w:rPr>
            </w:r>
            <w:r w:rsidR="00363ED9">
              <w:rPr>
                <w:noProof/>
                <w:webHidden/>
              </w:rPr>
              <w:fldChar w:fldCharType="separate"/>
            </w:r>
            <w:r w:rsidR="00363ED9">
              <w:rPr>
                <w:noProof/>
                <w:webHidden/>
              </w:rPr>
              <w:t>5</w:t>
            </w:r>
            <w:r w:rsidR="00363ED9">
              <w:rPr>
                <w:noProof/>
                <w:webHidden/>
              </w:rPr>
              <w:fldChar w:fldCharType="end"/>
            </w:r>
          </w:hyperlink>
        </w:p>
        <w:p w14:paraId="5EF696C3" w14:textId="3059B949" w:rsidR="00363ED9" w:rsidRDefault="004773B2">
          <w:pPr>
            <w:pStyle w:val="TOC3"/>
            <w:tabs>
              <w:tab w:val="right" w:leader="dot" w:pos="9350"/>
            </w:tabs>
            <w:rPr>
              <w:rFonts w:cstheme="minorBidi"/>
              <w:noProof/>
              <w:szCs w:val="22"/>
              <w:lang w:eastAsia="en-US"/>
            </w:rPr>
          </w:pPr>
          <w:hyperlink w:anchor="_Toc88686209" w:history="1">
            <w:r w:rsidR="00363ED9" w:rsidRPr="00135680">
              <w:rPr>
                <w:rStyle w:val="Hyperlink"/>
                <w:noProof/>
              </w:rPr>
              <w:t>Environmental factors</w:t>
            </w:r>
            <w:r w:rsidR="00363ED9">
              <w:rPr>
                <w:noProof/>
                <w:webHidden/>
              </w:rPr>
              <w:tab/>
            </w:r>
            <w:r w:rsidR="00363ED9">
              <w:rPr>
                <w:noProof/>
                <w:webHidden/>
              </w:rPr>
              <w:fldChar w:fldCharType="begin"/>
            </w:r>
            <w:r w:rsidR="00363ED9">
              <w:rPr>
                <w:noProof/>
                <w:webHidden/>
              </w:rPr>
              <w:instrText xml:space="preserve"> PAGEREF _Toc88686209 \h </w:instrText>
            </w:r>
            <w:r w:rsidR="00363ED9">
              <w:rPr>
                <w:noProof/>
                <w:webHidden/>
              </w:rPr>
            </w:r>
            <w:r w:rsidR="00363ED9">
              <w:rPr>
                <w:noProof/>
                <w:webHidden/>
              </w:rPr>
              <w:fldChar w:fldCharType="separate"/>
            </w:r>
            <w:r w:rsidR="00363ED9">
              <w:rPr>
                <w:noProof/>
                <w:webHidden/>
              </w:rPr>
              <w:t>5</w:t>
            </w:r>
            <w:r w:rsidR="00363ED9">
              <w:rPr>
                <w:noProof/>
                <w:webHidden/>
              </w:rPr>
              <w:fldChar w:fldCharType="end"/>
            </w:r>
          </w:hyperlink>
        </w:p>
        <w:p w14:paraId="3502A7C2" w14:textId="04937EC1" w:rsidR="00363ED9" w:rsidRDefault="004773B2">
          <w:pPr>
            <w:pStyle w:val="TOC3"/>
            <w:tabs>
              <w:tab w:val="right" w:leader="dot" w:pos="9350"/>
            </w:tabs>
            <w:rPr>
              <w:rFonts w:cstheme="minorBidi"/>
              <w:noProof/>
              <w:szCs w:val="22"/>
              <w:lang w:eastAsia="en-US"/>
            </w:rPr>
          </w:pPr>
          <w:hyperlink w:anchor="_Toc88686210" w:history="1">
            <w:r w:rsidR="00363ED9" w:rsidRPr="00135680">
              <w:rPr>
                <w:rStyle w:val="Hyperlink"/>
                <w:noProof/>
              </w:rPr>
              <w:t>Legal factors</w:t>
            </w:r>
            <w:r w:rsidR="00363ED9">
              <w:rPr>
                <w:noProof/>
                <w:webHidden/>
              </w:rPr>
              <w:tab/>
            </w:r>
            <w:r w:rsidR="00363ED9">
              <w:rPr>
                <w:noProof/>
                <w:webHidden/>
              </w:rPr>
              <w:fldChar w:fldCharType="begin"/>
            </w:r>
            <w:r w:rsidR="00363ED9">
              <w:rPr>
                <w:noProof/>
                <w:webHidden/>
              </w:rPr>
              <w:instrText xml:space="preserve"> PAGEREF _Toc88686210 \h </w:instrText>
            </w:r>
            <w:r w:rsidR="00363ED9">
              <w:rPr>
                <w:noProof/>
                <w:webHidden/>
              </w:rPr>
            </w:r>
            <w:r w:rsidR="00363ED9">
              <w:rPr>
                <w:noProof/>
                <w:webHidden/>
              </w:rPr>
              <w:fldChar w:fldCharType="separate"/>
            </w:r>
            <w:r w:rsidR="00363ED9">
              <w:rPr>
                <w:noProof/>
                <w:webHidden/>
              </w:rPr>
              <w:t>6</w:t>
            </w:r>
            <w:r w:rsidR="00363ED9">
              <w:rPr>
                <w:noProof/>
                <w:webHidden/>
              </w:rPr>
              <w:fldChar w:fldCharType="end"/>
            </w:r>
          </w:hyperlink>
        </w:p>
        <w:p w14:paraId="41EA8D0D" w14:textId="09C278E3" w:rsidR="00363ED9" w:rsidRDefault="004773B2">
          <w:pPr>
            <w:pStyle w:val="TOC2"/>
            <w:tabs>
              <w:tab w:val="right" w:leader="dot" w:pos="9350"/>
            </w:tabs>
            <w:rPr>
              <w:rFonts w:cstheme="minorBidi"/>
              <w:noProof/>
              <w:szCs w:val="22"/>
              <w:lang w:eastAsia="en-US"/>
            </w:rPr>
          </w:pPr>
          <w:hyperlink w:anchor="_Toc88686211" w:history="1">
            <w:r w:rsidR="00363ED9" w:rsidRPr="00135680">
              <w:rPr>
                <w:rStyle w:val="Hyperlink"/>
                <w:noProof/>
              </w:rPr>
              <w:t>Porter’s five forces analysis of the automobile industry</w:t>
            </w:r>
            <w:r w:rsidR="00363ED9">
              <w:rPr>
                <w:noProof/>
                <w:webHidden/>
              </w:rPr>
              <w:tab/>
            </w:r>
            <w:r w:rsidR="00363ED9">
              <w:rPr>
                <w:noProof/>
                <w:webHidden/>
              </w:rPr>
              <w:fldChar w:fldCharType="begin"/>
            </w:r>
            <w:r w:rsidR="00363ED9">
              <w:rPr>
                <w:noProof/>
                <w:webHidden/>
              </w:rPr>
              <w:instrText xml:space="preserve"> PAGEREF _Toc88686211 \h </w:instrText>
            </w:r>
            <w:r w:rsidR="00363ED9">
              <w:rPr>
                <w:noProof/>
                <w:webHidden/>
              </w:rPr>
            </w:r>
            <w:r w:rsidR="00363ED9">
              <w:rPr>
                <w:noProof/>
                <w:webHidden/>
              </w:rPr>
              <w:fldChar w:fldCharType="separate"/>
            </w:r>
            <w:r w:rsidR="00363ED9">
              <w:rPr>
                <w:noProof/>
                <w:webHidden/>
              </w:rPr>
              <w:t>6</w:t>
            </w:r>
            <w:r w:rsidR="00363ED9">
              <w:rPr>
                <w:noProof/>
                <w:webHidden/>
              </w:rPr>
              <w:fldChar w:fldCharType="end"/>
            </w:r>
          </w:hyperlink>
        </w:p>
        <w:p w14:paraId="5E3201D0" w14:textId="4D17EA2D" w:rsidR="00363ED9" w:rsidRDefault="004773B2">
          <w:pPr>
            <w:pStyle w:val="TOC3"/>
            <w:tabs>
              <w:tab w:val="right" w:leader="dot" w:pos="9350"/>
            </w:tabs>
            <w:rPr>
              <w:rFonts w:cstheme="minorBidi"/>
              <w:noProof/>
              <w:szCs w:val="22"/>
              <w:lang w:eastAsia="en-US"/>
            </w:rPr>
          </w:pPr>
          <w:hyperlink w:anchor="_Toc88686212" w:history="1">
            <w:r w:rsidR="00363ED9" w:rsidRPr="00135680">
              <w:rPr>
                <w:rStyle w:val="Hyperlink"/>
                <w:rFonts w:ascii="Times New Roman" w:eastAsia="Times New Roman" w:hAnsi="Times New Roman"/>
                <w:noProof/>
              </w:rPr>
              <w:t>Rivalry</w:t>
            </w:r>
            <w:r w:rsidR="00363ED9">
              <w:rPr>
                <w:noProof/>
                <w:webHidden/>
              </w:rPr>
              <w:tab/>
            </w:r>
            <w:r w:rsidR="00363ED9">
              <w:rPr>
                <w:noProof/>
                <w:webHidden/>
              </w:rPr>
              <w:fldChar w:fldCharType="begin"/>
            </w:r>
            <w:r w:rsidR="00363ED9">
              <w:rPr>
                <w:noProof/>
                <w:webHidden/>
              </w:rPr>
              <w:instrText xml:space="preserve"> PAGEREF _Toc88686212 \h </w:instrText>
            </w:r>
            <w:r w:rsidR="00363ED9">
              <w:rPr>
                <w:noProof/>
                <w:webHidden/>
              </w:rPr>
            </w:r>
            <w:r w:rsidR="00363ED9">
              <w:rPr>
                <w:noProof/>
                <w:webHidden/>
              </w:rPr>
              <w:fldChar w:fldCharType="separate"/>
            </w:r>
            <w:r w:rsidR="00363ED9">
              <w:rPr>
                <w:noProof/>
                <w:webHidden/>
              </w:rPr>
              <w:t>6</w:t>
            </w:r>
            <w:r w:rsidR="00363ED9">
              <w:rPr>
                <w:noProof/>
                <w:webHidden/>
              </w:rPr>
              <w:fldChar w:fldCharType="end"/>
            </w:r>
          </w:hyperlink>
        </w:p>
        <w:p w14:paraId="3F7C7D73" w14:textId="7BC4845D" w:rsidR="00363ED9" w:rsidRDefault="004773B2">
          <w:pPr>
            <w:pStyle w:val="TOC3"/>
            <w:tabs>
              <w:tab w:val="right" w:leader="dot" w:pos="9350"/>
            </w:tabs>
            <w:rPr>
              <w:rFonts w:cstheme="minorBidi"/>
              <w:noProof/>
              <w:szCs w:val="22"/>
              <w:lang w:eastAsia="en-US"/>
            </w:rPr>
          </w:pPr>
          <w:hyperlink w:anchor="_Toc88686213" w:history="1">
            <w:r w:rsidR="00363ED9" w:rsidRPr="00135680">
              <w:rPr>
                <w:rStyle w:val="Hyperlink"/>
                <w:noProof/>
              </w:rPr>
              <w:t>The threat of new entrants</w:t>
            </w:r>
            <w:r w:rsidR="00363ED9">
              <w:rPr>
                <w:noProof/>
                <w:webHidden/>
              </w:rPr>
              <w:tab/>
            </w:r>
            <w:r w:rsidR="00363ED9">
              <w:rPr>
                <w:noProof/>
                <w:webHidden/>
              </w:rPr>
              <w:fldChar w:fldCharType="begin"/>
            </w:r>
            <w:r w:rsidR="00363ED9">
              <w:rPr>
                <w:noProof/>
                <w:webHidden/>
              </w:rPr>
              <w:instrText xml:space="preserve"> PAGEREF _Toc88686213 \h </w:instrText>
            </w:r>
            <w:r w:rsidR="00363ED9">
              <w:rPr>
                <w:noProof/>
                <w:webHidden/>
              </w:rPr>
            </w:r>
            <w:r w:rsidR="00363ED9">
              <w:rPr>
                <w:noProof/>
                <w:webHidden/>
              </w:rPr>
              <w:fldChar w:fldCharType="separate"/>
            </w:r>
            <w:r w:rsidR="00363ED9">
              <w:rPr>
                <w:noProof/>
                <w:webHidden/>
              </w:rPr>
              <w:t>7</w:t>
            </w:r>
            <w:r w:rsidR="00363ED9">
              <w:rPr>
                <w:noProof/>
                <w:webHidden/>
              </w:rPr>
              <w:fldChar w:fldCharType="end"/>
            </w:r>
          </w:hyperlink>
        </w:p>
        <w:p w14:paraId="25E58C68" w14:textId="2933E530" w:rsidR="00363ED9" w:rsidRDefault="004773B2">
          <w:pPr>
            <w:pStyle w:val="TOC3"/>
            <w:tabs>
              <w:tab w:val="right" w:leader="dot" w:pos="9350"/>
            </w:tabs>
            <w:rPr>
              <w:rFonts w:cstheme="minorBidi"/>
              <w:noProof/>
              <w:szCs w:val="22"/>
              <w:lang w:eastAsia="en-US"/>
            </w:rPr>
          </w:pPr>
          <w:hyperlink w:anchor="_Toc88686214" w:history="1">
            <w:r w:rsidR="00363ED9" w:rsidRPr="00135680">
              <w:rPr>
                <w:rStyle w:val="Hyperlink"/>
                <w:noProof/>
              </w:rPr>
              <w:t>Threats of substitutes</w:t>
            </w:r>
            <w:r w:rsidR="00363ED9">
              <w:rPr>
                <w:noProof/>
                <w:webHidden/>
              </w:rPr>
              <w:tab/>
            </w:r>
            <w:r w:rsidR="00363ED9">
              <w:rPr>
                <w:noProof/>
                <w:webHidden/>
              </w:rPr>
              <w:fldChar w:fldCharType="begin"/>
            </w:r>
            <w:r w:rsidR="00363ED9">
              <w:rPr>
                <w:noProof/>
                <w:webHidden/>
              </w:rPr>
              <w:instrText xml:space="preserve"> PAGEREF _Toc88686214 \h </w:instrText>
            </w:r>
            <w:r w:rsidR="00363ED9">
              <w:rPr>
                <w:noProof/>
                <w:webHidden/>
              </w:rPr>
            </w:r>
            <w:r w:rsidR="00363ED9">
              <w:rPr>
                <w:noProof/>
                <w:webHidden/>
              </w:rPr>
              <w:fldChar w:fldCharType="separate"/>
            </w:r>
            <w:r w:rsidR="00363ED9">
              <w:rPr>
                <w:noProof/>
                <w:webHidden/>
              </w:rPr>
              <w:t>7</w:t>
            </w:r>
            <w:r w:rsidR="00363ED9">
              <w:rPr>
                <w:noProof/>
                <w:webHidden/>
              </w:rPr>
              <w:fldChar w:fldCharType="end"/>
            </w:r>
          </w:hyperlink>
        </w:p>
        <w:p w14:paraId="72482D46" w14:textId="5C7F55C3" w:rsidR="00363ED9" w:rsidRDefault="004773B2">
          <w:pPr>
            <w:pStyle w:val="TOC3"/>
            <w:tabs>
              <w:tab w:val="right" w:leader="dot" w:pos="9350"/>
            </w:tabs>
            <w:rPr>
              <w:rFonts w:cstheme="minorBidi"/>
              <w:noProof/>
              <w:szCs w:val="22"/>
              <w:lang w:eastAsia="en-US"/>
            </w:rPr>
          </w:pPr>
          <w:hyperlink w:anchor="_Toc88686215" w:history="1">
            <w:r w:rsidR="00363ED9" w:rsidRPr="00135680">
              <w:rPr>
                <w:rStyle w:val="Hyperlink"/>
                <w:noProof/>
              </w:rPr>
              <w:t>Bargaining power of buyers</w:t>
            </w:r>
            <w:r w:rsidR="00363ED9">
              <w:rPr>
                <w:noProof/>
                <w:webHidden/>
              </w:rPr>
              <w:tab/>
            </w:r>
            <w:r w:rsidR="00363ED9">
              <w:rPr>
                <w:noProof/>
                <w:webHidden/>
              </w:rPr>
              <w:fldChar w:fldCharType="begin"/>
            </w:r>
            <w:r w:rsidR="00363ED9">
              <w:rPr>
                <w:noProof/>
                <w:webHidden/>
              </w:rPr>
              <w:instrText xml:space="preserve"> PAGEREF _Toc88686215 \h </w:instrText>
            </w:r>
            <w:r w:rsidR="00363ED9">
              <w:rPr>
                <w:noProof/>
                <w:webHidden/>
              </w:rPr>
            </w:r>
            <w:r w:rsidR="00363ED9">
              <w:rPr>
                <w:noProof/>
                <w:webHidden/>
              </w:rPr>
              <w:fldChar w:fldCharType="separate"/>
            </w:r>
            <w:r w:rsidR="00363ED9">
              <w:rPr>
                <w:noProof/>
                <w:webHidden/>
              </w:rPr>
              <w:t>7</w:t>
            </w:r>
            <w:r w:rsidR="00363ED9">
              <w:rPr>
                <w:noProof/>
                <w:webHidden/>
              </w:rPr>
              <w:fldChar w:fldCharType="end"/>
            </w:r>
          </w:hyperlink>
        </w:p>
        <w:p w14:paraId="55FDB8CF" w14:textId="704E169C" w:rsidR="00363ED9" w:rsidRDefault="004773B2">
          <w:pPr>
            <w:pStyle w:val="TOC3"/>
            <w:tabs>
              <w:tab w:val="right" w:leader="dot" w:pos="9350"/>
            </w:tabs>
            <w:rPr>
              <w:rFonts w:cstheme="minorBidi"/>
              <w:noProof/>
              <w:szCs w:val="22"/>
              <w:lang w:eastAsia="en-US"/>
            </w:rPr>
          </w:pPr>
          <w:hyperlink w:anchor="_Toc88686216" w:history="1">
            <w:r w:rsidR="00363ED9" w:rsidRPr="00135680">
              <w:rPr>
                <w:rStyle w:val="Hyperlink"/>
                <w:noProof/>
              </w:rPr>
              <w:t>Bargaining power of suppliers</w:t>
            </w:r>
            <w:r w:rsidR="00363ED9">
              <w:rPr>
                <w:noProof/>
                <w:webHidden/>
              </w:rPr>
              <w:tab/>
            </w:r>
            <w:r w:rsidR="00363ED9">
              <w:rPr>
                <w:noProof/>
                <w:webHidden/>
              </w:rPr>
              <w:fldChar w:fldCharType="begin"/>
            </w:r>
            <w:r w:rsidR="00363ED9">
              <w:rPr>
                <w:noProof/>
                <w:webHidden/>
              </w:rPr>
              <w:instrText xml:space="preserve"> PAGEREF _Toc88686216 \h </w:instrText>
            </w:r>
            <w:r w:rsidR="00363ED9">
              <w:rPr>
                <w:noProof/>
                <w:webHidden/>
              </w:rPr>
            </w:r>
            <w:r w:rsidR="00363ED9">
              <w:rPr>
                <w:noProof/>
                <w:webHidden/>
              </w:rPr>
              <w:fldChar w:fldCharType="separate"/>
            </w:r>
            <w:r w:rsidR="00363ED9">
              <w:rPr>
                <w:noProof/>
                <w:webHidden/>
              </w:rPr>
              <w:t>7</w:t>
            </w:r>
            <w:r w:rsidR="00363ED9">
              <w:rPr>
                <w:noProof/>
                <w:webHidden/>
              </w:rPr>
              <w:fldChar w:fldCharType="end"/>
            </w:r>
          </w:hyperlink>
        </w:p>
        <w:p w14:paraId="01A7CA13" w14:textId="6EA1EFBD" w:rsidR="00363ED9" w:rsidRDefault="004773B2">
          <w:pPr>
            <w:pStyle w:val="TOC1"/>
            <w:rPr>
              <w:rFonts w:cstheme="minorBidi"/>
              <w:szCs w:val="22"/>
              <w:lang w:eastAsia="en-US"/>
            </w:rPr>
          </w:pPr>
          <w:hyperlink w:anchor="_Toc88686217" w:history="1">
            <w:r w:rsidR="00363ED9" w:rsidRPr="00135680">
              <w:rPr>
                <w:rStyle w:val="Hyperlink"/>
              </w:rPr>
              <w:t>Conclusion</w:t>
            </w:r>
            <w:r w:rsidR="00363ED9">
              <w:rPr>
                <w:webHidden/>
              </w:rPr>
              <w:tab/>
            </w:r>
            <w:r w:rsidR="00363ED9">
              <w:rPr>
                <w:webHidden/>
              </w:rPr>
              <w:fldChar w:fldCharType="begin"/>
            </w:r>
            <w:r w:rsidR="00363ED9">
              <w:rPr>
                <w:webHidden/>
              </w:rPr>
              <w:instrText xml:space="preserve"> PAGEREF _Toc88686217 \h </w:instrText>
            </w:r>
            <w:r w:rsidR="00363ED9">
              <w:rPr>
                <w:webHidden/>
              </w:rPr>
            </w:r>
            <w:r w:rsidR="00363ED9">
              <w:rPr>
                <w:webHidden/>
              </w:rPr>
              <w:fldChar w:fldCharType="separate"/>
            </w:r>
            <w:r w:rsidR="00363ED9">
              <w:rPr>
                <w:webHidden/>
              </w:rPr>
              <w:t>8</w:t>
            </w:r>
            <w:r w:rsidR="00363ED9">
              <w:rPr>
                <w:webHidden/>
              </w:rPr>
              <w:fldChar w:fldCharType="end"/>
            </w:r>
          </w:hyperlink>
        </w:p>
        <w:p w14:paraId="1CFFEB75" w14:textId="6178D132" w:rsidR="00363ED9" w:rsidRDefault="004773B2">
          <w:pPr>
            <w:pStyle w:val="TOC1"/>
            <w:rPr>
              <w:rFonts w:cstheme="minorBidi"/>
              <w:szCs w:val="22"/>
              <w:lang w:eastAsia="en-US"/>
            </w:rPr>
          </w:pPr>
          <w:hyperlink w:anchor="_Toc88686218" w:history="1">
            <w:r w:rsidR="00363ED9" w:rsidRPr="00135680">
              <w:rPr>
                <w:rStyle w:val="Hyperlink"/>
              </w:rPr>
              <w:t>References</w:t>
            </w:r>
            <w:r w:rsidR="00363ED9">
              <w:rPr>
                <w:webHidden/>
              </w:rPr>
              <w:tab/>
            </w:r>
            <w:r w:rsidR="00363ED9">
              <w:rPr>
                <w:webHidden/>
              </w:rPr>
              <w:fldChar w:fldCharType="begin"/>
            </w:r>
            <w:r w:rsidR="00363ED9">
              <w:rPr>
                <w:webHidden/>
              </w:rPr>
              <w:instrText xml:space="preserve"> PAGEREF _Toc88686218 \h </w:instrText>
            </w:r>
            <w:r w:rsidR="00363ED9">
              <w:rPr>
                <w:webHidden/>
              </w:rPr>
            </w:r>
            <w:r w:rsidR="00363ED9">
              <w:rPr>
                <w:webHidden/>
              </w:rPr>
              <w:fldChar w:fldCharType="separate"/>
            </w:r>
            <w:r w:rsidR="00363ED9">
              <w:rPr>
                <w:webHidden/>
              </w:rPr>
              <w:t>9</w:t>
            </w:r>
            <w:r w:rsidR="00363ED9">
              <w:rPr>
                <w:webHidden/>
              </w:rPr>
              <w:fldChar w:fldCharType="end"/>
            </w:r>
          </w:hyperlink>
        </w:p>
        <w:p w14:paraId="7B0BA529" w14:textId="20F8B5F5" w:rsidR="001C26B3" w:rsidRDefault="001C26B3">
          <w:r>
            <w:rPr>
              <w:b/>
              <w:bCs/>
              <w:noProof/>
            </w:rPr>
            <w:fldChar w:fldCharType="end"/>
          </w:r>
        </w:p>
      </w:sdtContent>
    </w:sdt>
    <w:p w14:paraId="1AC2498B" w14:textId="77777777" w:rsidR="001C26B3" w:rsidRDefault="001C26B3">
      <w:pPr>
        <w:pStyle w:val="Heading1"/>
        <w:sectPr w:rsidR="001C26B3">
          <w:pgSz w:w="12240" w:h="15840"/>
          <w:pgMar w:top="1440" w:right="1440" w:bottom="1440" w:left="1440" w:header="720" w:footer="720" w:gutter="0"/>
          <w:pgNumType w:start="1"/>
          <w:cols w:space="720"/>
        </w:sectPr>
      </w:pPr>
    </w:p>
    <w:p w14:paraId="45D47451" w14:textId="32770331" w:rsidR="004D14AF" w:rsidRDefault="00363ED9">
      <w:pPr>
        <w:pStyle w:val="Heading1"/>
        <w:rPr>
          <w:b/>
        </w:rPr>
      </w:pPr>
      <w:bookmarkStart w:id="2" w:name="_Toc88686197"/>
      <w:r>
        <w:lastRenderedPageBreak/>
        <w:t>Introduction</w:t>
      </w:r>
      <w:bookmarkEnd w:id="2"/>
      <w:r>
        <w:t xml:space="preserve"> </w:t>
      </w:r>
    </w:p>
    <w:p w14:paraId="637C503E" w14:textId="4719E483" w:rsidR="004D14AF" w:rsidRDefault="00363ED9">
      <w:r>
        <w:t>Environmental analysis refers to a tool that peruses all the components</w:t>
      </w:r>
      <w:r w:rsidR="008C49A9">
        <w:t xml:space="preserve"> of i</w:t>
      </w:r>
      <w:r>
        <w:t>nternal or external</w:t>
      </w:r>
      <w:r w:rsidR="008C49A9">
        <w:t xml:space="preserve"> g</w:t>
      </w:r>
      <w:r>
        <w:t xml:space="preserve">enerators </w:t>
      </w:r>
      <w:r w:rsidR="008C49A9">
        <w:t xml:space="preserve">that </w:t>
      </w:r>
      <w:r>
        <w:t xml:space="preserve">have an impact on the performance of the organisation. </w:t>
      </w:r>
      <w:r w:rsidR="008C49A9">
        <w:t>A</w:t>
      </w:r>
      <w:r>
        <w:t xml:space="preserve">ll those companies </w:t>
      </w:r>
      <w:r w:rsidR="008C49A9">
        <w:t>that are</w:t>
      </w:r>
      <w:r>
        <w:t xml:space="preserve"> involved in the procreation, model, trading, selling of motor vehicles</w:t>
      </w:r>
      <w:r w:rsidR="00FD1D80">
        <w:t xml:space="preserve"> comprise the automobile industry</w:t>
      </w:r>
      <w:r>
        <w:t xml:space="preserve">. </w:t>
      </w:r>
      <w:r w:rsidR="00FD1D80">
        <w:t xml:space="preserve">It shows </w:t>
      </w:r>
      <w:r>
        <w:t xml:space="preserve">the factors which are connected with the automobile industry and how the industry operates.  In environmental analysis there are two groups of factors are </w:t>
      </w:r>
      <w:r w:rsidR="008C49A9">
        <w:t>involved</w:t>
      </w:r>
      <w:r w:rsidR="00FD1D80">
        <w:t xml:space="preserve"> and</w:t>
      </w:r>
      <w:r w:rsidR="008C49A9">
        <w:t xml:space="preserve"> they</w:t>
      </w:r>
      <w:r>
        <w:t xml:space="preserve"> are internal and external factors. The internal analysis of strengths and weaknesses focuses on internal factors that give an industry definitive benefit or drawback. On the other </w:t>
      </w:r>
      <w:r w:rsidR="008C49A9">
        <w:t>hand,</w:t>
      </w:r>
      <w:r>
        <w:t xml:space="preserve"> the external analysis of opportunities and threats exist in the industry</w:t>
      </w:r>
      <w:r w:rsidR="00FD1D80">
        <w:t xml:space="preserve"> (</w:t>
      </w:r>
      <w:r w:rsidR="00FD1D80">
        <w:rPr>
          <w:color w:val="222222"/>
          <w:highlight w:val="white"/>
        </w:rPr>
        <w:t xml:space="preserve">Rhee </w:t>
      </w:r>
      <w:r w:rsidR="008B61D9">
        <w:rPr>
          <w:color w:val="222222"/>
          <w:highlight w:val="white"/>
        </w:rPr>
        <w:t>et al</w:t>
      </w:r>
      <w:r w:rsidR="00FD1D80">
        <w:rPr>
          <w:color w:val="222222"/>
          <w:highlight w:val="white"/>
        </w:rPr>
        <w:t>., 2016</w:t>
      </w:r>
      <w:r w:rsidR="00FD1D80">
        <w:t>)</w:t>
      </w:r>
      <w:r>
        <w:t xml:space="preserve">. This report will work with Rolls-Royce a well-established automobile industry in the UK. After then it will explain and examine the industries immediate entire environmental factors. </w:t>
      </w:r>
      <w:r w:rsidR="00FD1D80">
        <w:t>Later on,</w:t>
      </w:r>
      <w:r>
        <w:t xml:space="preserve"> it will analyse the industries strengths, opportunities, weaknesses, threats through SWOT analysis, and then it will analyse the poster’s five forces of automobile analysis.</w:t>
      </w:r>
      <w:r w:rsidR="008C49A9">
        <w:t xml:space="preserve"> Finally,</w:t>
      </w:r>
      <w:r>
        <w:t xml:space="preserve"> it will generate and provide adequate actuality to the strategic planners to conduct the information and forecasting trends for the future and set up organizational goals.</w:t>
      </w:r>
    </w:p>
    <w:p w14:paraId="5192C0A7" w14:textId="443E1D64" w:rsidR="004D14AF" w:rsidRDefault="00363ED9" w:rsidP="00FD1D80">
      <w:pPr>
        <w:pStyle w:val="Heading1"/>
      </w:pPr>
      <w:bookmarkStart w:id="3" w:name="_heading=h.30j0zll" w:colFirst="0" w:colLast="0"/>
      <w:bookmarkStart w:id="4" w:name="_Toc88686198"/>
      <w:bookmarkEnd w:id="3"/>
      <w:r>
        <w:t>Major forces that are affecting the automobile industry</w:t>
      </w:r>
      <w:bookmarkEnd w:id="4"/>
    </w:p>
    <w:p w14:paraId="05F5B9B0" w14:textId="5AA35366" w:rsidR="004D14AF" w:rsidRDefault="00363ED9">
      <w:r>
        <w:t>The automobile industry consists of many other companies and organizations involved in the shape, design, and development of motor vehicles. To operate an industry with efficiency and profitability an industry must follow some rules and regulations and must consider some factors. There are so many factors that have been considered to operate a business. Among the factors, some are major factors that must be considered strictly. The major factors that are affecting the automobile industries weakness, strength, opportunity, threat. The automobile industries operate their process by collecting different parts from different sources and then assembling the parts and getting their desired products. In the automobile industry, it requires a lot of cash to set up and operate the business. Many important factors affect the automobile industry (</w:t>
      </w:r>
      <w:r>
        <w:rPr>
          <w:color w:val="000000"/>
          <w:highlight w:val="white"/>
        </w:rPr>
        <w:t>Chiru, 2011)</w:t>
      </w:r>
      <w:r w:rsidR="001C26B3">
        <w:rPr>
          <w:color w:val="000000"/>
        </w:rPr>
        <w:t>.</w:t>
      </w:r>
    </w:p>
    <w:p w14:paraId="62988835" w14:textId="1DFA4D43" w:rsidR="004D14AF" w:rsidRDefault="00363ED9" w:rsidP="00FD1D80">
      <w:pPr>
        <w:pStyle w:val="Heading2"/>
      </w:pPr>
      <w:bookmarkStart w:id="5" w:name="_heading=h.1fob9te" w:colFirst="0" w:colLast="0"/>
      <w:bookmarkStart w:id="6" w:name="_Toc88686199"/>
      <w:bookmarkEnd w:id="5"/>
      <w:r>
        <w:t>SWOT analysis of automobile industry</w:t>
      </w:r>
      <w:bookmarkEnd w:id="6"/>
    </w:p>
    <w:p w14:paraId="10AE3246" w14:textId="2196CD55" w:rsidR="004D14AF" w:rsidRDefault="00363ED9">
      <w:r>
        <w:t xml:space="preserve">Many automobile industries are operating their business in the United Kingdom. In operating their business every industry faces many internal and external factors. In internal factors, </w:t>
      </w:r>
      <w:r>
        <w:lastRenderedPageBreak/>
        <w:t xml:space="preserve">industries must analyse internal weaknesses and strengths also external opportunities and threats. In SWOT analysis industries can measure the internal and external factors such as strengths, weaknesses, opportunities, and threats and help to find out the industries position and help to create a strategic growth </w:t>
      </w:r>
      <w:r w:rsidR="008D000C">
        <w:t>plan (</w:t>
      </w:r>
      <w:r w:rsidR="00D77C26" w:rsidRPr="0018343D">
        <w:t>Rothaermel, 2017</w:t>
      </w:r>
      <w:r>
        <w:rPr>
          <w:color w:val="000000"/>
          <w:highlight w:val="white"/>
        </w:rPr>
        <w:t>)</w:t>
      </w:r>
      <w:r>
        <w:t>. The SWOT analysis of the automobile industry is given below-</w:t>
      </w:r>
    </w:p>
    <w:p w14:paraId="05CB52D1" w14:textId="77777777" w:rsidR="004D14AF" w:rsidRDefault="00363ED9" w:rsidP="00FD1D80">
      <w:pPr>
        <w:jc w:val="center"/>
      </w:pPr>
      <w:r>
        <w:rPr>
          <w:noProof/>
          <w:lang w:eastAsia="en-GB"/>
        </w:rPr>
        <w:drawing>
          <wp:inline distT="0" distB="0" distL="0" distR="0" wp14:anchorId="24ACF463" wp14:editId="1A282E31">
            <wp:extent cx="5325244" cy="3051864"/>
            <wp:effectExtent l="0" t="0" r="0" b="0"/>
            <wp:docPr id="6" name="image1.png" descr="How to Complete a Personal SWOT Analysis | by Jodie Shaw | Thrive Global |  Medium"/>
            <wp:cNvGraphicFramePr/>
            <a:graphic xmlns:a="http://schemas.openxmlformats.org/drawingml/2006/main">
              <a:graphicData uri="http://schemas.openxmlformats.org/drawingml/2006/picture">
                <pic:pic xmlns:pic="http://schemas.openxmlformats.org/drawingml/2006/picture">
                  <pic:nvPicPr>
                    <pic:cNvPr id="0" name="image1.png" descr="How to Complete a Personal SWOT Analysis | by Jodie Shaw | Thrive Global |  Medium"/>
                    <pic:cNvPicPr preferRelativeResize="0"/>
                  </pic:nvPicPr>
                  <pic:blipFill>
                    <a:blip r:embed="rId9"/>
                    <a:srcRect/>
                    <a:stretch>
                      <a:fillRect/>
                    </a:stretch>
                  </pic:blipFill>
                  <pic:spPr>
                    <a:xfrm>
                      <a:off x="0" y="0"/>
                      <a:ext cx="5325244" cy="3051864"/>
                    </a:xfrm>
                    <a:prstGeom prst="rect">
                      <a:avLst/>
                    </a:prstGeom>
                    <a:ln/>
                  </pic:spPr>
                </pic:pic>
              </a:graphicData>
            </a:graphic>
          </wp:inline>
        </w:drawing>
      </w:r>
    </w:p>
    <w:p w14:paraId="6434D5EB" w14:textId="03394538" w:rsidR="004D14AF" w:rsidRDefault="00363ED9">
      <w:pPr>
        <w:spacing w:before="240"/>
        <w:jc w:val="center"/>
      </w:pPr>
      <w:bookmarkStart w:id="7" w:name="_heading=h.3znysh7" w:colFirst="0" w:colLast="0"/>
      <w:bookmarkEnd w:id="7"/>
      <w:r>
        <w:t>Figure: SWOT analysis (</w:t>
      </w:r>
      <w:r w:rsidR="00D77C26" w:rsidRPr="0018343D">
        <w:t>Rothaermel, 2017</w:t>
      </w:r>
      <w:r>
        <w:rPr>
          <w:color w:val="000000"/>
          <w:highlight w:val="white"/>
        </w:rPr>
        <w:t>)</w:t>
      </w:r>
    </w:p>
    <w:p w14:paraId="59FF88D6" w14:textId="77777777" w:rsidR="004D14AF" w:rsidRDefault="00363ED9">
      <w:pPr>
        <w:pStyle w:val="Heading3"/>
      </w:pPr>
      <w:bookmarkStart w:id="8" w:name="_heading=h.2et92p0" w:colFirst="0" w:colLast="0"/>
      <w:bookmarkStart w:id="9" w:name="_Toc88686200"/>
      <w:bookmarkEnd w:id="8"/>
      <w:r>
        <w:t>Strengths</w:t>
      </w:r>
      <w:bookmarkEnd w:id="9"/>
    </w:p>
    <w:p w14:paraId="72120240" w14:textId="651C9596" w:rsidR="004D14AF" w:rsidRDefault="00363ED9">
      <w:r>
        <w:t>Strengths are the factors that are favourable and help to develop or growth of the industry.</w:t>
      </w:r>
      <w:r w:rsidR="00D77C26">
        <w:t xml:space="preserve"> </w:t>
      </w:r>
      <w:r>
        <w:t xml:space="preserve">As a part of internal factors, every industry has some strength. Similarly, the same the way automobile industry has some </w:t>
      </w:r>
      <w:proofErr w:type="gramStart"/>
      <w:r>
        <w:t>strengths</w:t>
      </w:r>
      <w:proofErr w:type="gramEnd"/>
      <w:r>
        <w:t xml:space="preserve"> which help them to develop their business. The automobile industry of the UK’s main strength is their product quality and their process. The strength is their huge investment in the automobile industry.  Rolls- Royce is one most renowned automobile </w:t>
      </w:r>
      <w:proofErr w:type="gramStart"/>
      <w:r>
        <w:t>industries</w:t>
      </w:r>
      <w:proofErr w:type="gramEnd"/>
      <w:r>
        <w:t xml:space="preserve"> in the United Kingdom. Rolls Royce’s main strengths are its well-established brand name, superior design, effective manufacturing process, skilled workforce, pan-global presence. It makes the industry stronger because all of the mentioned characteristics are favourable and help the industry to grow and retain its existence in the competitive market</w:t>
      </w:r>
      <w:r w:rsidR="00D77C26">
        <w:t xml:space="preserve"> (</w:t>
      </w:r>
      <w:r w:rsidR="00D77C26">
        <w:rPr>
          <w:color w:val="000000"/>
          <w:highlight w:val="white"/>
        </w:rPr>
        <w:t>Mani, 2010</w:t>
      </w:r>
      <w:r w:rsidR="00D77C26">
        <w:t>)</w:t>
      </w:r>
      <w:r>
        <w:t>.</w:t>
      </w:r>
    </w:p>
    <w:p w14:paraId="37ED43E4" w14:textId="77777777" w:rsidR="004D14AF" w:rsidRDefault="00363ED9">
      <w:pPr>
        <w:pStyle w:val="Heading3"/>
      </w:pPr>
      <w:bookmarkStart w:id="10" w:name="_heading=h.tyjcwt" w:colFirst="0" w:colLast="0"/>
      <w:bookmarkStart w:id="11" w:name="_Toc88686201"/>
      <w:bookmarkEnd w:id="10"/>
      <w:r>
        <w:lastRenderedPageBreak/>
        <w:t>Weaknesses</w:t>
      </w:r>
      <w:bookmarkEnd w:id="11"/>
    </w:p>
    <w:p w14:paraId="2452585F" w14:textId="00956162" w:rsidR="004D14AF" w:rsidRDefault="00363ED9">
      <w:pPr>
        <w:pBdr>
          <w:top w:val="nil"/>
          <w:left w:val="nil"/>
          <w:bottom w:val="nil"/>
          <w:right w:val="nil"/>
          <w:between w:val="nil"/>
        </w:pBdr>
        <w:spacing w:after="0"/>
        <w:rPr>
          <w:color w:val="222222"/>
          <w:highlight w:val="white"/>
        </w:rPr>
      </w:pPr>
      <w:r>
        <w:rPr>
          <w:color w:val="000000"/>
        </w:rPr>
        <w:t xml:space="preserve">Weaknesses are the factors that are </w:t>
      </w:r>
      <w:r w:rsidR="00D77C26">
        <w:rPr>
          <w:color w:val="000000"/>
        </w:rPr>
        <w:t>unfavourable</w:t>
      </w:r>
      <w:r>
        <w:rPr>
          <w:color w:val="000000"/>
        </w:rPr>
        <w:t xml:space="preserve"> and pull back the industry from growth. It is a part of industries internal factor. Weaknesses are a barrier to growth. To develop industry must find out its weaknesses and analysis and then make an effective plan to lessen the effect of weaknesses. In the United Kingdom, the automobile industries also face several internal difficulties which are known as internal weaknesses</w:t>
      </w:r>
      <w:r w:rsidR="005C6A7C">
        <w:rPr>
          <w:color w:val="000000"/>
        </w:rPr>
        <w:t xml:space="preserve"> (</w:t>
      </w:r>
      <w:r w:rsidR="005C6A7C">
        <w:rPr>
          <w:color w:val="000000"/>
          <w:highlight w:val="white"/>
        </w:rPr>
        <w:t>Heizer et al., 2019</w:t>
      </w:r>
      <w:r w:rsidR="005C6A7C">
        <w:rPr>
          <w:color w:val="000000"/>
        </w:rPr>
        <w:t>)</w:t>
      </w:r>
      <w:r>
        <w:rPr>
          <w:rFonts w:ascii="Arial" w:eastAsia="Arial" w:hAnsi="Arial" w:cs="Arial"/>
          <w:color w:val="222222"/>
          <w:highlight w:val="white"/>
        </w:rPr>
        <w:t xml:space="preserve">. </w:t>
      </w:r>
      <w:r>
        <w:rPr>
          <w:color w:val="222222"/>
          <w:highlight w:val="white"/>
        </w:rPr>
        <w:t>This is caused in part by the cost of insurance and fuel, as well as by a decline in commuting.  Rolls-Royce is a renowned brand in the automobile industry in the UK.</w:t>
      </w:r>
      <w:r w:rsidR="005C6A7C">
        <w:rPr>
          <w:color w:val="222222"/>
          <w:highlight w:val="white"/>
        </w:rPr>
        <w:t xml:space="preserve"> </w:t>
      </w:r>
      <w:r>
        <w:rPr>
          <w:color w:val="222222"/>
          <w:highlight w:val="white"/>
        </w:rPr>
        <w:t>However, after all, much strength, it has many weaknesses too. Such as status symbols, like people perception about Rolls –Royce, Rolls-Royce for the rich people for its high status and unaffordable for lower classes, evolutionary design, exorbitant design, over-reliance on repeat purchase, for its high status and high pricing its target market is smaller and only a few customers can buy these cars</w:t>
      </w:r>
      <w:r w:rsidR="00DB12D4">
        <w:rPr>
          <w:color w:val="222222"/>
          <w:highlight w:val="white"/>
        </w:rPr>
        <w:t xml:space="preserve"> (Rhee et al., 2016)</w:t>
      </w:r>
      <w:r>
        <w:rPr>
          <w:color w:val="222222"/>
          <w:highlight w:val="white"/>
        </w:rPr>
        <w:t xml:space="preserve">. </w:t>
      </w:r>
    </w:p>
    <w:p w14:paraId="0615067D" w14:textId="77777777" w:rsidR="004D14AF" w:rsidRDefault="00363ED9">
      <w:pPr>
        <w:pStyle w:val="Heading3"/>
        <w:rPr>
          <w:highlight w:val="white"/>
        </w:rPr>
      </w:pPr>
      <w:bookmarkStart w:id="12" w:name="_heading=h.3dy6vkm" w:colFirst="0" w:colLast="0"/>
      <w:bookmarkStart w:id="13" w:name="_Toc88686202"/>
      <w:bookmarkEnd w:id="12"/>
      <w:r>
        <w:rPr>
          <w:highlight w:val="white"/>
        </w:rPr>
        <w:t>Opportunities</w:t>
      </w:r>
      <w:bookmarkEnd w:id="13"/>
    </w:p>
    <w:p w14:paraId="19ADEE12" w14:textId="47605473" w:rsidR="004D14AF" w:rsidRDefault="00363ED9">
      <w:r>
        <w:t xml:space="preserve">External factors affect the industry indirectly and the industry cannot control the external factors such as opportunities and threats. Opportunities are the factors that are </w:t>
      </w:r>
      <w:r w:rsidR="005C6A7C">
        <w:t>favourable</w:t>
      </w:r>
      <w:r>
        <w:t xml:space="preserve"> and create many possibilities for the industry to develop and grow their industry. Technologies are growing in the automobile industry which creates a new opportunity for the industries to meet up the trends and catch new customers. One of the biggest trends today is self-driven cars.  Rolls Royce has not yet introduced sports cars there is a growing number of customers especially the young customers who prefer sports cars so it is a new market to enter Rolls Royce.</w:t>
      </w:r>
      <w:r w:rsidR="005C6A7C">
        <w:t xml:space="preserve"> </w:t>
      </w:r>
      <w:r>
        <w:t xml:space="preserve">Since technology is developing Rolls-Royce should rely on adopting new technology. The opportunities for Rolls-Royce: technology-savvy cars, automation, growing customer income. Since the income of people is </w:t>
      </w:r>
      <w:r w:rsidR="005C6A7C">
        <w:t>increasing,</w:t>
      </w:r>
      <w:r>
        <w:t xml:space="preserve"> they are more likely to buy lavish cars. Customization creates another opportunity for the lavish and rich manufacturer</w:t>
      </w:r>
      <w:r w:rsidR="008B61D9">
        <w:t>s</w:t>
      </w:r>
      <w:r>
        <w:t xml:space="preserve"> like Rolls-Royce to meet up the customer's needs</w:t>
      </w:r>
      <w:r w:rsidR="005C6A7C">
        <w:t xml:space="preserve"> (</w:t>
      </w:r>
      <w:r w:rsidR="005C6A7C">
        <w:rPr>
          <w:color w:val="000000"/>
          <w:highlight w:val="white"/>
        </w:rPr>
        <w:t>Guest, 2021</w:t>
      </w:r>
      <w:r w:rsidR="005C6A7C">
        <w:t>)</w:t>
      </w:r>
      <w:r>
        <w:t>.</w:t>
      </w:r>
    </w:p>
    <w:p w14:paraId="4092E66E" w14:textId="77777777" w:rsidR="004D14AF" w:rsidRDefault="00363ED9">
      <w:pPr>
        <w:pStyle w:val="Heading3"/>
      </w:pPr>
      <w:bookmarkStart w:id="14" w:name="_heading=h.1t3h5sf" w:colFirst="0" w:colLast="0"/>
      <w:bookmarkStart w:id="15" w:name="_Toc88686203"/>
      <w:bookmarkEnd w:id="14"/>
      <w:r>
        <w:t>Threats</w:t>
      </w:r>
      <w:bookmarkEnd w:id="15"/>
    </w:p>
    <w:p w14:paraId="5E9EE526" w14:textId="6FEB68D8" w:rsidR="004D14AF" w:rsidRDefault="00363ED9">
      <w:r>
        <w:t xml:space="preserve">Threats are factors that are uncontrollable and may harm or have negative impacts on the industry. Industries cannot control the threats since it is external factors. In the automobile industry, there are so many opportunities as well as threats. Since the automobile industries are growing rapidly and the technologies are improving .it is </w:t>
      </w:r>
      <w:r w:rsidR="005C6A7C">
        <w:t>creating</w:t>
      </w:r>
      <w:r>
        <w:t xml:space="preserve"> so many threats and challenges </w:t>
      </w:r>
      <w:r>
        <w:lastRenderedPageBreak/>
        <w:t>to the industry to change their business strategy to cope up with the changing situations. In the United Kingdom, the automobile industry faces many threats such as new entrants in the business, increasing competition, the growing cost of raw materials. Rolls-Royce faces many threats such as the focus on sustainability because today's vehicles are not environment savvy and the sustainable vehicles are costly, increasing competition with other competitors, another threat for Rolls-Royce for increasing material cost which leads to increase the automobile price</w:t>
      </w:r>
      <w:r w:rsidR="005C6A7C">
        <w:t xml:space="preserve"> (</w:t>
      </w:r>
      <w:r w:rsidR="005C6A7C" w:rsidRPr="0018343D">
        <w:t>Pearce and Robinson, 2013</w:t>
      </w:r>
      <w:r w:rsidR="005C6A7C">
        <w:t>)</w:t>
      </w:r>
      <w:r>
        <w:t>.</w:t>
      </w:r>
    </w:p>
    <w:p w14:paraId="10C9BED2" w14:textId="77777777" w:rsidR="004D14AF" w:rsidRDefault="004D14AF">
      <w:pPr>
        <w:pBdr>
          <w:top w:val="nil"/>
          <w:left w:val="nil"/>
          <w:bottom w:val="nil"/>
          <w:right w:val="nil"/>
          <w:between w:val="nil"/>
        </w:pBdr>
        <w:spacing w:after="0"/>
        <w:rPr>
          <w:color w:val="000000"/>
          <w:highlight w:val="white"/>
        </w:rPr>
      </w:pPr>
    </w:p>
    <w:p w14:paraId="26AA33DD" w14:textId="4096D6EA" w:rsidR="004D14AF" w:rsidRDefault="00363ED9">
      <w:pPr>
        <w:pStyle w:val="Heading2"/>
      </w:pPr>
      <w:bookmarkStart w:id="16" w:name="_heading=h.4d34og8" w:colFirst="0" w:colLast="0"/>
      <w:bookmarkStart w:id="17" w:name="_Toc88686204"/>
      <w:bookmarkEnd w:id="16"/>
      <w:r>
        <w:t>Pest</w:t>
      </w:r>
      <w:r w:rsidR="008B61D9">
        <w:t>le</w:t>
      </w:r>
      <w:r>
        <w:t xml:space="preserve"> analysis of automobile industry</w:t>
      </w:r>
      <w:bookmarkEnd w:id="17"/>
    </w:p>
    <w:p w14:paraId="6A947A40" w14:textId="35221151" w:rsidR="004D14AF" w:rsidRDefault="00363ED9">
      <w:r>
        <w:t>Pestel analysis will provide a better view of the external environmental factors that affect the company in its business operation. In the automobile industry, Pestel analysis will show the factors and how it affects the industry (</w:t>
      </w:r>
      <w:proofErr w:type="spellStart"/>
      <w:r>
        <w:rPr>
          <w:color w:val="000000"/>
          <w:highlight w:val="white"/>
        </w:rPr>
        <w:t>Edrawsoft</w:t>
      </w:r>
      <w:proofErr w:type="spellEnd"/>
      <w:r>
        <w:rPr>
          <w:color w:val="000000"/>
          <w:highlight w:val="white"/>
        </w:rPr>
        <w:t>, 2021).</w:t>
      </w:r>
    </w:p>
    <w:p w14:paraId="5D22E8B4" w14:textId="77777777" w:rsidR="004D14AF" w:rsidRDefault="00363ED9" w:rsidP="005C6A7C">
      <w:pPr>
        <w:jc w:val="center"/>
      </w:pPr>
      <w:bookmarkStart w:id="18" w:name="_heading=h.2s8eyo1" w:colFirst="0" w:colLast="0"/>
      <w:bookmarkEnd w:id="18"/>
      <w:r>
        <w:rPr>
          <w:noProof/>
          <w:lang w:eastAsia="en-GB"/>
        </w:rPr>
        <w:drawing>
          <wp:inline distT="0" distB="0" distL="0" distR="0" wp14:anchorId="1280D86F" wp14:editId="73FBCA80">
            <wp:extent cx="5073883" cy="2854059"/>
            <wp:effectExtent l="0" t="0" r="0" b="0"/>
            <wp:docPr id="8" name="image2.png" descr="PESTEL Analysis (PEST Analysis) EXPLAINED with EXAMPLES | B2U"/>
            <wp:cNvGraphicFramePr/>
            <a:graphic xmlns:a="http://schemas.openxmlformats.org/drawingml/2006/main">
              <a:graphicData uri="http://schemas.openxmlformats.org/drawingml/2006/picture">
                <pic:pic xmlns:pic="http://schemas.openxmlformats.org/drawingml/2006/picture">
                  <pic:nvPicPr>
                    <pic:cNvPr id="0" name="image2.png" descr="PESTEL Analysis (PEST Analysis) EXPLAINED with EXAMPLES | B2U"/>
                    <pic:cNvPicPr preferRelativeResize="0"/>
                  </pic:nvPicPr>
                  <pic:blipFill>
                    <a:blip r:embed="rId10"/>
                    <a:srcRect/>
                    <a:stretch>
                      <a:fillRect/>
                    </a:stretch>
                  </pic:blipFill>
                  <pic:spPr>
                    <a:xfrm>
                      <a:off x="0" y="0"/>
                      <a:ext cx="5073883" cy="2854059"/>
                    </a:xfrm>
                    <a:prstGeom prst="rect">
                      <a:avLst/>
                    </a:prstGeom>
                    <a:ln/>
                  </pic:spPr>
                </pic:pic>
              </a:graphicData>
            </a:graphic>
          </wp:inline>
        </w:drawing>
      </w:r>
    </w:p>
    <w:p w14:paraId="1F461A1C" w14:textId="2BC02223" w:rsidR="004D14AF" w:rsidRDefault="00363ED9" w:rsidP="005C6A7C">
      <w:pPr>
        <w:jc w:val="center"/>
        <w:rPr>
          <w:b/>
        </w:rPr>
      </w:pPr>
      <w:bookmarkStart w:id="19" w:name="_heading=h.17dp8vu" w:colFirst="0" w:colLast="0"/>
      <w:bookmarkEnd w:id="19"/>
      <w:r>
        <w:t>Figure: Pestel analysis (</w:t>
      </w:r>
      <w:r w:rsidR="00071BC9" w:rsidRPr="0018343D">
        <w:t>Pearce and Robinson, 2013</w:t>
      </w:r>
      <w:r>
        <w:rPr>
          <w:color w:val="000000"/>
          <w:highlight w:val="white"/>
        </w:rPr>
        <w:t>)</w:t>
      </w:r>
    </w:p>
    <w:p w14:paraId="5F645A0B" w14:textId="77777777" w:rsidR="004D14AF" w:rsidRDefault="00363ED9">
      <w:pPr>
        <w:pStyle w:val="Heading3"/>
      </w:pPr>
      <w:bookmarkStart w:id="20" w:name="_heading=h.3rdcrjn" w:colFirst="0" w:colLast="0"/>
      <w:bookmarkStart w:id="21" w:name="_Toc88686205"/>
      <w:bookmarkEnd w:id="20"/>
      <w:r>
        <w:t>Political factors</w:t>
      </w:r>
      <w:bookmarkEnd w:id="21"/>
    </w:p>
    <w:p w14:paraId="27DF48D7" w14:textId="3560ADB4" w:rsidR="004D14AF" w:rsidRDefault="00363ED9">
      <w:pPr>
        <w:rPr>
          <w:color w:val="474745"/>
          <w:highlight w:val="white"/>
        </w:rPr>
      </w:pPr>
      <w:r>
        <w:t>Political factors have a great impact on the automobile industry. In the United Kingdom, the automobile industry must consider some political factors to operate the business. The automobile industry must strictly follow political factors such as trading policies, governmental changes in rules and regulations and safety standards, and fuel emissions</w:t>
      </w:r>
      <w:r w:rsidR="00DB12D4">
        <w:t xml:space="preserve"> (</w:t>
      </w:r>
      <w:r w:rsidR="00DB12D4">
        <w:rPr>
          <w:color w:val="222222"/>
          <w:highlight w:val="white"/>
        </w:rPr>
        <w:t>Rhee et al., 2016</w:t>
      </w:r>
      <w:r w:rsidR="00DB12D4">
        <w:t>)</w:t>
      </w:r>
      <w:r>
        <w:rPr>
          <w:color w:val="474745"/>
          <w:highlight w:val="white"/>
        </w:rPr>
        <w:t xml:space="preserve">. </w:t>
      </w:r>
      <w:r>
        <w:rPr>
          <w:color w:val="000000"/>
          <w:highlight w:val="white"/>
        </w:rPr>
        <w:t>Since Rolls-</w:t>
      </w:r>
      <w:r>
        <w:rPr>
          <w:color w:val="000000"/>
          <w:highlight w:val="white"/>
        </w:rPr>
        <w:lastRenderedPageBreak/>
        <w:t>Royce operates its business across the globe it's export their products to different countries. Since they export their products to a different country each country has some different laws and other factors and the automobile industry must follow the laws to operate their business (Gues</w:t>
      </w:r>
      <w:r w:rsidR="005C6A7C">
        <w:rPr>
          <w:color w:val="000000"/>
          <w:highlight w:val="white"/>
        </w:rPr>
        <w:t>t</w:t>
      </w:r>
      <w:r>
        <w:rPr>
          <w:color w:val="000000"/>
          <w:highlight w:val="white"/>
        </w:rPr>
        <w:t>, 2021).</w:t>
      </w:r>
    </w:p>
    <w:p w14:paraId="3BFA28B6" w14:textId="77777777" w:rsidR="004D14AF" w:rsidRDefault="00363ED9">
      <w:pPr>
        <w:pStyle w:val="Heading3"/>
      </w:pPr>
      <w:bookmarkStart w:id="22" w:name="_heading=h.26in1rg" w:colFirst="0" w:colLast="0"/>
      <w:bookmarkStart w:id="23" w:name="_Toc88686206"/>
      <w:bookmarkEnd w:id="22"/>
      <w:r>
        <w:t>Economic factors</w:t>
      </w:r>
      <w:bookmarkEnd w:id="23"/>
    </w:p>
    <w:p w14:paraId="06F8A856" w14:textId="464C9AF8" w:rsidR="004D14AF" w:rsidRDefault="00363ED9">
      <w:pPr>
        <w:rPr>
          <w:highlight w:val="white"/>
        </w:rPr>
      </w:pPr>
      <w:r>
        <w:t>Economic factors will determine many things such as the production cost, probable market, and many other things. Some main economic factors are economic growth/decline, interest, exchange, inflation, wage rate, etc. Rolls-Royce operates its business in a different country it must follow and consider the different countries' economic stability and many other economic factors.</w:t>
      </w:r>
      <w:r>
        <w:rPr>
          <w:highlight w:val="white"/>
        </w:rPr>
        <w:t xml:space="preserve"> The automobile industry has server favourable economic factors</w:t>
      </w:r>
      <w:r w:rsidR="005C6A7C">
        <w:rPr>
          <w:highlight w:val="white"/>
        </w:rPr>
        <w:t xml:space="preserve"> (</w:t>
      </w:r>
      <w:proofErr w:type="spellStart"/>
      <w:r w:rsidR="005C6A7C" w:rsidRPr="0018343D">
        <w:t>Amason</w:t>
      </w:r>
      <w:proofErr w:type="spellEnd"/>
      <w:r w:rsidR="005C6A7C" w:rsidRPr="0018343D">
        <w:t>, 2017</w:t>
      </w:r>
      <w:r w:rsidR="005C6A7C">
        <w:rPr>
          <w:highlight w:val="white"/>
        </w:rPr>
        <w:t>)</w:t>
      </w:r>
      <w:r>
        <w:rPr>
          <w:highlight w:val="white"/>
        </w:rPr>
        <w:t>.</w:t>
      </w:r>
    </w:p>
    <w:p w14:paraId="0C5E9308" w14:textId="77777777" w:rsidR="004D14AF" w:rsidRDefault="00363ED9">
      <w:pPr>
        <w:pStyle w:val="Heading3"/>
      </w:pPr>
      <w:bookmarkStart w:id="24" w:name="_heading=h.lnxbz9" w:colFirst="0" w:colLast="0"/>
      <w:bookmarkStart w:id="25" w:name="_Toc88686207"/>
      <w:bookmarkEnd w:id="24"/>
      <w:r>
        <w:t>Social factors</w:t>
      </w:r>
      <w:bookmarkEnd w:id="25"/>
    </w:p>
    <w:p w14:paraId="233B5EB1" w14:textId="381B6755" w:rsidR="004D14AF" w:rsidRDefault="00363ED9">
      <w:r>
        <w:t>Social factors are another important which must be considered in the automobile industry. Though the social trends are volatile however it does not affect the automobile industry. Social factors are the cultural norm, age, populations, age, distribution, etc. In the United Kingdom, the automobile industry does not affect much by social factors. Rolls-Royce is a sign of royalty for its standard, high quality, and high pricing. It’s not affordable to all. Since Rolls-Royce operates its activities for the posh customers it cannot affect by other social factors easily (</w:t>
      </w:r>
      <w:r>
        <w:rPr>
          <w:color w:val="000000"/>
          <w:highlight w:val="white"/>
        </w:rPr>
        <w:t>Mani, 2010).</w:t>
      </w:r>
    </w:p>
    <w:p w14:paraId="37AC7C66" w14:textId="77777777" w:rsidR="004D14AF" w:rsidRDefault="00363ED9">
      <w:pPr>
        <w:pStyle w:val="Heading3"/>
      </w:pPr>
      <w:bookmarkStart w:id="26" w:name="_heading=h.35nkun2" w:colFirst="0" w:colLast="0"/>
      <w:bookmarkStart w:id="27" w:name="_Toc88686208"/>
      <w:bookmarkEnd w:id="26"/>
      <w:r>
        <w:t>Technological factors</w:t>
      </w:r>
      <w:bookmarkEnd w:id="27"/>
    </w:p>
    <w:p w14:paraId="6F2D358F" w14:textId="4FB4706C" w:rsidR="004D14AF" w:rsidRDefault="00363ED9">
      <w:pPr>
        <w:rPr>
          <w:color w:val="161616"/>
          <w:highlight w:val="white"/>
        </w:rPr>
      </w:pPr>
      <w:r>
        <w:t xml:space="preserve">Technological development in the automobile industry is far beyond our imagination. Since the country has been working to develop the technology and also do their business activities following the development of environment. Rolls-Royce is working on developing its technologies to give ultimate pleasure to the consumers. Since the technologies are developing rapidly if they do not use new </w:t>
      </w:r>
      <w:r w:rsidR="005C6A7C">
        <w:t>technology,</w:t>
      </w:r>
      <w:r>
        <w:t xml:space="preserve"> they cannot meet up the customer's needs.  </w:t>
      </w:r>
      <w:r>
        <w:rPr>
          <w:color w:val="161616"/>
          <w:highlight w:val="white"/>
        </w:rPr>
        <w:t xml:space="preserve"> Factors could include changes in digital or mobile technology, automation, research and development</w:t>
      </w:r>
      <w:r w:rsidR="005C6A7C">
        <w:rPr>
          <w:color w:val="161616"/>
          <w:highlight w:val="white"/>
        </w:rPr>
        <w:t xml:space="preserve"> (</w:t>
      </w:r>
      <w:r w:rsidR="005C6A7C">
        <w:rPr>
          <w:color w:val="000000"/>
          <w:highlight w:val="white"/>
        </w:rPr>
        <w:t>Guest, 2021</w:t>
      </w:r>
      <w:r w:rsidR="005C6A7C">
        <w:rPr>
          <w:color w:val="161616"/>
          <w:highlight w:val="white"/>
        </w:rPr>
        <w:t>)</w:t>
      </w:r>
      <w:r>
        <w:rPr>
          <w:color w:val="161616"/>
          <w:highlight w:val="white"/>
        </w:rPr>
        <w:t>.</w:t>
      </w:r>
    </w:p>
    <w:p w14:paraId="346CAD5B" w14:textId="77777777" w:rsidR="004D14AF" w:rsidRDefault="00363ED9">
      <w:pPr>
        <w:pStyle w:val="Heading3"/>
      </w:pPr>
      <w:bookmarkStart w:id="28" w:name="_heading=h.1ksv4uv" w:colFirst="0" w:colLast="0"/>
      <w:bookmarkStart w:id="29" w:name="_Toc88686209"/>
      <w:bookmarkEnd w:id="28"/>
      <w:r>
        <w:t>Environmental factors</w:t>
      </w:r>
      <w:bookmarkEnd w:id="29"/>
    </w:p>
    <w:p w14:paraId="48434005" w14:textId="56C2C739" w:rsidR="004D14AF" w:rsidRPr="005C6A7C" w:rsidRDefault="00363ED9">
      <w:pPr>
        <w:rPr>
          <w:highlight w:val="white"/>
        </w:rPr>
      </w:pPr>
      <w:r w:rsidRPr="005C6A7C">
        <w:t xml:space="preserve">All the automobile industry operates its activity manufacturing process with environmental sustainability. </w:t>
      </w:r>
      <w:r w:rsidRPr="005C6A7C">
        <w:rPr>
          <w:b/>
        </w:rPr>
        <w:t xml:space="preserve"> </w:t>
      </w:r>
      <w:r w:rsidRPr="005C6A7C">
        <w:t xml:space="preserve">The automobile industry in the </w:t>
      </w:r>
      <w:r w:rsidR="005C6A7C" w:rsidRPr="005C6A7C">
        <w:t>United Kingdom</w:t>
      </w:r>
      <w:r w:rsidRPr="005C6A7C">
        <w:t xml:space="preserve"> operates its operating activities aim to reduce the emission of CO</w:t>
      </w:r>
      <w:r w:rsidRPr="005C6A7C">
        <w:rPr>
          <w:vertAlign w:val="subscript"/>
        </w:rPr>
        <w:t>2</w:t>
      </w:r>
      <w:r w:rsidRPr="005C6A7C">
        <w:t>, NO</w:t>
      </w:r>
      <w:r w:rsidRPr="005C6A7C">
        <w:rPr>
          <w:vertAlign w:val="subscript"/>
        </w:rPr>
        <w:t>2</w:t>
      </w:r>
      <w:r w:rsidRPr="005C6A7C">
        <w:t xml:space="preserve">, also noise reduction, </w:t>
      </w:r>
      <w:r w:rsidRPr="005C6A7C">
        <w:rPr>
          <w:rFonts w:ascii="Arial" w:eastAsia="Arial" w:hAnsi="Arial" w:cs="Arial"/>
        </w:rPr>
        <w:t xml:space="preserve">and </w:t>
      </w:r>
      <w:r w:rsidRPr="005C6A7C">
        <w:t xml:space="preserve">the elimination of fluorinated greenhouse gases also the automobile industry </w:t>
      </w:r>
      <w:r w:rsidR="005C6A7C" w:rsidRPr="005C6A7C">
        <w:t>tries</w:t>
      </w:r>
      <w:r w:rsidRPr="005C6A7C">
        <w:t xml:space="preserve"> </w:t>
      </w:r>
      <w:r w:rsidR="008B61D9">
        <w:t>its</w:t>
      </w:r>
      <w:r w:rsidRPr="005C6A7C">
        <w:t xml:space="preserve"> best to recycle</w:t>
      </w:r>
      <w:r w:rsidR="00DB12D4">
        <w:t xml:space="preserve"> (</w:t>
      </w:r>
      <w:r w:rsidR="00DB12D4">
        <w:rPr>
          <w:color w:val="222222"/>
          <w:highlight w:val="white"/>
        </w:rPr>
        <w:t>Rhee et al., 2016</w:t>
      </w:r>
      <w:r w:rsidR="00DB12D4">
        <w:t>)</w:t>
      </w:r>
      <w:r w:rsidRPr="005C6A7C">
        <w:t>.</w:t>
      </w:r>
      <w:r w:rsidRPr="005C6A7C">
        <w:rPr>
          <w:highlight w:val="white"/>
        </w:rPr>
        <w:t xml:space="preserve"> Rolls-</w:t>
      </w:r>
      <w:r w:rsidRPr="005C6A7C">
        <w:rPr>
          <w:highlight w:val="white"/>
        </w:rPr>
        <w:lastRenderedPageBreak/>
        <w:t xml:space="preserve">Royce operates its manufacturing activities by considering environmental factors. Rolls –Royce doing their best to attain maximum use of renewable sources. </w:t>
      </w:r>
      <w:proofErr w:type="gramStart"/>
      <w:r w:rsidRPr="005C6A7C">
        <w:rPr>
          <w:highlight w:val="white"/>
        </w:rPr>
        <w:t>Developing their technologies to reduce the use of fossil fuel</w:t>
      </w:r>
      <w:r w:rsidR="005C6A7C">
        <w:rPr>
          <w:highlight w:val="white"/>
        </w:rPr>
        <w:t xml:space="preserve"> (</w:t>
      </w:r>
      <w:r w:rsidR="005C6A7C" w:rsidRPr="0018343D">
        <w:t>Rothaermel, 2017</w:t>
      </w:r>
      <w:r w:rsidR="005C6A7C">
        <w:rPr>
          <w:highlight w:val="white"/>
        </w:rPr>
        <w:t>)</w:t>
      </w:r>
      <w:r w:rsidRPr="005C6A7C">
        <w:rPr>
          <w:highlight w:val="white"/>
        </w:rPr>
        <w:t>.</w:t>
      </w:r>
      <w:proofErr w:type="gramEnd"/>
    </w:p>
    <w:p w14:paraId="56FBCFFD" w14:textId="77777777" w:rsidR="004D14AF" w:rsidRDefault="00363ED9">
      <w:pPr>
        <w:pStyle w:val="Heading3"/>
      </w:pPr>
      <w:bookmarkStart w:id="30" w:name="_heading=h.44sinio" w:colFirst="0" w:colLast="0"/>
      <w:bookmarkStart w:id="31" w:name="_Toc88686210"/>
      <w:bookmarkEnd w:id="30"/>
      <w:r>
        <w:t>Legal factors</w:t>
      </w:r>
      <w:bookmarkEnd w:id="31"/>
    </w:p>
    <w:p w14:paraId="15670464" w14:textId="34588CC3" w:rsidR="004D14AF" w:rsidRDefault="00363ED9">
      <w:pPr>
        <w:rPr>
          <w:color w:val="202124"/>
          <w:highlight w:val="white"/>
        </w:rPr>
      </w:pPr>
      <w:r>
        <w:t xml:space="preserve">The automobile industry has to operate its business by maintaining the proper laws, rules, and regulations. Example: The UK government announced that </w:t>
      </w:r>
      <w:r>
        <w:rPr>
          <w:color w:val="202124"/>
          <w:highlight w:val="white"/>
        </w:rPr>
        <w:t>new conventional petrol and diesel cars and vans will be banned from sale from 2030. Then after 2030 selling, petrol and diesel cars will be an illegal activity since it will violate the laws. Also, so many laws and import and export laws and so many explicit and implicit laws have to maintain to perform their activity lawfully. Since Rolls-Royce operates its business in any country. And each country has some specific legal factors which vary from another country</w:t>
      </w:r>
      <w:r w:rsidR="005C6A7C">
        <w:rPr>
          <w:color w:val="202124"/>
          <w:highlight w:val="white"/>
        </w:rPr>
        <w:t xml:space="preserve"> (</w:t>
      </w:r>
      <w:r w:rsidR="005C6A7C" w:rsidRPr="0018343D">
        <w:t>Pearce and Robinson, 2013</w:t>
      </w:r>
      <w:r w:rsidR="005C6A7C">
        <w:rPr>
          <w:color w:val="202124"/>
          <w:highlight w:val="white"/>
        </w:rPr>
        <w:t>)</w:t>
      </w:r>
      <w:r>
        <w:rPr>
          <w:color w:val="202124"/>
          <w:highlight w:val="white"/>
        </w:rPr>
        <w:t>.</w:t>
      </w:r>
    </w:p>
    <w:p w14:paraId="2C201DE3" w14:textId="77777777" w:rsidR="004D14AF" w:rsidRDefault="00363ED9">
      <w:pPr>
        <w:pStyle w:val="Heading2"/>
      </w:pPr>
      <w:bookmarkStart w:id="32" w:name="_heading=h.2jxsxqh" w:colFirst="0" w:colLast="0"/>
      <w:bookmarkStart w:id="33" w:name="_Toc88686211"/>
      <w:bookmarkEnd w:id="32"/>
      <w:r>
        <w:t>Porter’s five forces analysis of the automobile industry</w:t>
      </w:r>
      <w:bookmarkEnd w:id="33"/>
    </w:p>
    <w:p w14:paraId="672751B9" w14:textId="77777777" w:rsidR="004D14AF" w:rsidRDefault="004D14AF"/>
    <w:p w14:paraId="6A771240" w14:textId="77777777" w:rsidR="004D14AF" w:rsidRDefault="004D14AF"/>
    <w:p w14:paraId="75041E9A" w14:textId="77777777" w:rsidR="004D14AF" w:rsidRDefault="004D14AF"/>
    <w:p w14:paraId="3A16F5BA" w14:textId="77777777" w:rsidR="004D14AF" w:rsidRDefault="00363ED9">
      <w:r>
        <w:rPr>
          <w:noProof/>
          <w:lang w:eastAsia="en-GB"/>
        </w:rPr>
        <w:drawing>
          <wp:inline distT="0" distB="0" distL="0" distR="0" wp14:anchorId="1D9488D6" wp14:editId="665248CA">
            <wp:extent cx="5043904" cy="2423688"/>
            <wp:effectExtent l="0" t="0" r="0" b="0"/>
            <wp:docPr id="7" name="image3.jpg" descr="Porter&amp;#39;s Five Forces: Definition &amp;amp; Examples | EdrawMind"/>
            <wp:cNvGraphicFramePr/>
            <a:graphic xmlns:a="http://schemas.openxmlformats.org/drawingml/2006/main">
              <a:graphicData uri="http://schemas.openxmlformats.org/drawingml/2006/picture">
                <pic:pic xmlns:pic="http://schemas.openxmlformats.org/drawingml/2006/picture">
                  <pic:nvPicPr>
                    <pic:cNvPr id="0" name="image3.jpg" descr="Porter&amp;#39;s Five Forces: Definition &amp;amp; Examples | EdrawMind"/>
                    <pic:cNvPicPr preferRelativeResize="0"/>
                  </pic:nvPicPr>
                  <pic:blipFill>
                    <a:blip r:embed="rId11"/>
                    <a:srcRect/>
                    <a:stretch>
                      <a:fillRect/>
                    </a:stretch>
                  </pic:blipFill>
                  <pic:spPr>
                    <a:xfrm>
                      <a:off x="0" y="0"/>
                      <a:ext cx="5043904" cy="2423688"/>
                    </a:xfrm>
                    <a:prstGeom prst="rect">
                      <a:avLst/>
                    </a:prstGeom>
                    <a:ln/>
                  </pic:spPr>
                </pic:pic>
              </a:graphicData>
            </a:graphic>
          </wp:inline>
        </w:drawing>
      </w:r>
    </w:p>
    <w:p w14:paraId="1DDDBD1C" w14:textId="191C057E" w:rsidR="004D14AF" w:rsidRDefault="00363ED9" w:rsidP="005C6A7C">
      <w:pPr>
        <w:jc w:val="center"/>
      </w:pPr>
      <w:bookmarkStart w:id="34" w:name="_heading=h.z337ya" w:colFirst="0" w:colLast="0"/>
      <w:bookmarkEnd w:id="34"/>
      <w:r>
        <w:t xml:space="preserve">Figure: Porter’s five </w:t>
      </w:r>
      <w:r w:rsidR="005C6A7C" w:rsidRPr="005C6A7C">
        <w:rPr>
          <w:bCs/>
        </w:rPr>
        <w:t>forces</w:t>
      </w:r>
      <w:r w:rsidR="005C6A7C">
        <w:rPr>
          <w:b/>
        </w:rPr>
        <w:t xml:space="preserve"> (</w:t>
      </w:r>
      <w:proofErr w:type="spellStart"/>
      <w:r w:rsidR="005C6A7C" w:rsidRPr="0018343D">
        <w:t>Amason</w:t>
      </w:r>
      <w:proofErr w:type="spellEnd"/>
      <w:r w:rsidR="005C6A7C" w:rsidRPr="0018343D">
        <w:t>, 2017</w:t>
      </w:r>
      <w:r>
        <w:rPr>
          <w:color w:val="202124"/>
          <w:highlight w:val="white"/>
        </w:rPr>
        <w:t>)</w:t>
      </w:r>
    </w:p>
    <w:p w14:paraId="5EAC9B29" w14:textId="77777777" w:rsidR="004D14AF" w:rsidRDefault="00363ED9">
      <w:pPr>
        <w:pStyle w:val="Heading3"/>
        <w:rPr>
          <w:rFonts w:ascii="Times New Roman" w:eastAsia="Times New Roman" w:hAnsi="Times New Roman" w:cs="Times New Roman"/>
        </w:rPr>
      </w:pPr>
      <w:bookmarkStart w:id="35" w:name="_heading=h.3j2qqm3" w:colFirst="0" w:colLast="0"/>
      <w:bookmarkStart w:id="36" w:name="_Toc88686212"/>
      <w:bookmarkEnd w:id="35"/>
      <w:r>
        <w:rPr>
          <w:rFonts w:ascii="Times New Roman" w:eastAsia="Times New Roman" w:hAnsi="Times New Roman" w:cs="Times New Roman"/>
        </w:rPr>
        <w:t>Rivalry</w:t>
      </w:r>
      <w:bookmarkEnd w:id="36"/>
    </w:p>
    <w:p w14:paraId="1EC95262" w14:textId="64872BF5" w:rsidR="004D14AF" w:rsidRDefault="00363ED9">
      <w:pPr>
        <w:rPr>
          <w:highlight w:val="white"/>
        </w:rPr>
      </w:pPr>
      <w:r>
        <w:t xml:space="preserve">Rivalry with the current industry of Rolls-Royce with competitors is high in the automobile industry in the UK. In the automobile industry in the UK there are only a few but very highly </w:t>
      </w:r>
      <w:r>
        <w:lastRenderedPageBreak/>
        <w:t xml:space="preserve">competitive industries </w:t>
      </w:r>
      <w:proofErr w:type="gramStart"/>
      <w:r>
        <w:t>are existing</w:t>
      </w:r>
      <w:proofErr w:type="gramEnd"/>
      <w:r>
        <w:t>. Like – Another issue imports increase the competition.</w:t>
      </w:r>
      <w:r>
        <w:rPr>
          <w:highlight w:val="white"/>
        </w:rPr>
        <w:t xml:space="preserve"> Rolls-Royce's competitors are Honeywell, Pratt &amp; Whitney, and Bombardier, etc. They are operating their activities in the same market with the same target customers. They are offering almost the same quality products as Rolls –Royce faces high competition and always has to consider the competitors offering. And in the automobile industry Rolls-Royce face </w:t>
      </w:r>
      <w:r w:rsidR="001C26B3">
        <w:rPr>
          <w:highlight w:val="white"/>
        </w:rPr>
        <w:t>highly</w:t>
      </w:r>
      <w:r>
        <w:rPr>
          <w:highlight w:val="white"/>
        </w:rPr>
        <w:t xml:space="preserve"> competitive </w:t>
      </w:r>
      <w:r w:rsidR="005C6A7C">
        <w:rPr>
          <w:highlight w:val="white"/>
        </w:rPr>
        <w:t>rivalry (</w:t>
      </w:r>
      <w:r w:rsidR="005C6A7C">
        <w:rPr>
          <w:color w:val="000000"/>
          <w:highlight w:val="white"/>
        </w:rPr>
        <w:t>Chiru, 2011</w:t>
      </w:r>
      <w:r>
        <w:rPr>
          <w:color w:val="000000"/>
          <w:highlight w:val="white"/>
        </w:rPr>
        <w:t>).</w:t>
      </w:r>
    </w:p>
    <w:p w14:paraId="2C6A2EF4" w14:textId="77777777" w:rsidR="004D14AF" w:rsidRDefault="00363ED9">
      <w:pPr>
        <w:pStyle w:val="Heading3"/>
      </w:pPr>
      <w:bookmarkStart w:id="37" w:name="_heading=h.1y810tw" w:colFirst="0" w:colLast="0"/>
      <w:bookmarkStart w:id="38" w:name="_Toc88686213"/>
      <w:bookmarkEnd w:id="37"/>
      <w:r>
        <w:t>The threat of new entrants</w:t>
      </w:r>
      <w:bookmarkEnd w:id="38"/>
    </w:p>
    <w:p w14:paraId="009806B5" w14:textId="6D168995" w:rsidR="004D14AF" w:rsidRDefault="00363ED9">
      <w:r>
        <w:t xml:space="preserve">In the automobile industry, the threat of new entrants is very low. To enter into the automobile industry requires a high capital investment to set up manufacturing facilities. As Rolls-Royce is a well-established automobile industry so it's very hard for a new entrant to enter and compete with Rolls-Royce. In addition, it is very hazardous for a new entrant to offer a competitive price also very hard to get a proper response from buyers. Moreover, there are so many barriers to entry into this industry. </w:t>
      </w:r>
      <w:r w:rsidR="005C6A7C">
        <w:t>So,</w:t>
      </w:r>
      <w:r>
        <w:t xml:space="preserve"> the threat of new entrants is very low</w:t>
      </w:r>
      <w:r w:rsidR="005C6A7C">
        <w:t xml:space="preserve"> (</w:t>
      </w:r>
      <w:r w:rsidR="005C6A7C">
        <w:rPr>
          <w:color w:val="000000"/>
          <w:highlight w:val="white"/>
        </w:rPr>
        <w:t>Heizer et al., 2019</w:t>
      </w:r>
      <w:r w:rsidR="005C6A7C">
        <w:t>)</w:t>
      </w:r>
      <w:r>
        <w:t>.</w:t>
      </w:r>
    </w:p>
    <w:p w14:paraId="63460CD7" w14:textId="77777777" w:rsidR="004D14AF" w:rsidRDefault="00363ED9">
      <w:pPr>
        <w:pStyle w:val="Heading3"/>
      </w:pPr>
      <w:bookmarkStart w:id="39" w:name="_heading=h.4i7ojhp" w:colFirst="0" w:colLast="0"/>
      <w:bookmarkStart w:id="40" w:name="_Toc88686214"/>
      <w:bookmarkEnd w:id="39"/>
      <w:r>
        <w:t>Threats of substitutes</w:t>
      </w:r>
      <w:bookmarkEnd w:id="40"/>
    </w:p>
    <w:p w14:paraId="400EB565" w14:textId="0961C8BA" w:rsidR="004D14AF" w:rsidRDefault="00363ED9">
      <w:r>
        <w:t xml:space="preserve">In the automobile industry in the UK there are several industries that exist in the same market. And the threats of substitutes are very high for Rolls-Royce. Several Well-established automobile </w:t>
      </w:r>
      <w:r w:rsidR="00DB12D4">
        <w:t>companies</w:t>
      </w:r>
      <w:r>
        <w:t xml:space="preserve"> are:</w:t>
      </w:r>
      <w:r w:rsidR="00DB12D4">
        <w:t xml:space="preserve"> </w:t>
      </w:r>
      <w:r>
        <w:t xml:space="preserve">Bentley, BMW, Jaguar, etc. also produce high-quality vehicles and services in the same target market with the same target customer. </w:t>
      </w:r>
      <w:r w:rsidR="00DB12D4">
        <w:t>So,</w:t>
      </w:r>
      <w:r>
        <w:t xml:space="preserve"> there are several substitutes are </w:t>
      </w:r>
      <w:r w:rsidR="00DB12D4">
        <w:t>exist</w:t>
      </w:r>
      <w:r>
        <w:t xml:space="preserve">. And the buyers have enough options to compare and choose the best one. </w:t>
      </w:r>
      <w:r w:rsidR="00DB12D4">
        <w:t>So, t</w:t>
      </w:r>
      <w:r>
        <w:t>he threats of substitutes are high for Rolls-Royce motors</w:t>
      </w:r>
      <w:r w:rsidR="00DB12D4">
        <w:t xml:space="preserve"> (</w:t>
      </w:r>
      <w:r w:rsidR="00DB12D4">
        <w:rPr>
          <w:color w:val="000000"/>
          <w:highlight w:val="white"/>
        </w:rPr>
        <w:t>Guest, 2021</w:t>
      </w:r>
      <w:r w:rsidR="00DB12D4">
        <w:t>)</w:t>
      </w:r>
      <w:r>
        <w:t xml:space="preserve">. </w:t>
      </w:r>
    </w:p>
    <w:p w14:paraId="0F51BC56" w14:textId="77777777" w:rsidR="004D14AF" w:rsidRDefault="00363ED9">
      <w:pPr>
        <w:pStyle w:val="Heading3"/>
      </w:pPr>
      <w:bookmarkStart w:id="41" w:name="_heading=h.2xcytpi" w:colFirst="0" w:colLast="0"/>
      <w:bookmarkStart w:id="42" w:name="_Toc88686215"/>
      <w:bookmarkEnd w:id="41"/>
      <w:r>
        <w:t>Bargaining power of buyers</w:t>
      </w:r>
      <w:bookmarkEnd w:id="42"/>
    </w:p>
    <w:p w14:paraId="4DB2DE26" w14:textId="237964D2" w:rsidR="004D14AF" w:rsidRDefault="00363ED9">
      <w:r>
        <w:t>Rolls –Royce motors buyers have bargaining power. Since there are many competitors of Rolls-Royce exists in the market. They are- Bentley, BMW, Jaguar, and Porsche. They are competing in the same market. If the buyer wants to buy a vehicle from a different dealer of the same manufacturer here the bargaining power of buyers is relatively low, however, if they change their mind and want to purchase from a different manufacturer's products then the bargaining power of buyers is high</w:t>
      </w:r>
      <w:r w:rsidR="00DB12D4">
        <w:t xml:space="preserve"> (</w:t>
      </w:r>
      <w:r w:rsidR="00DB12D4" w:rsidRPr="0018343D">
        <w:t>Rothaermel,</w:t>
      </w:r>
      <w:r w:rsidR="00DB12D4">
        <w:t xml:space="preserve"> </w:t>
      </w:r>
      <w:r w:rsidR="00DB12D4" w:rsidRPr="0018343D">
        <w:t>2017</w:t>
      </w:r>
      <w:r w:rsidR="00DB12D4">
        <w:t>)</w:t>
      </w:r>
      <w:r>
        <w:t xml:space="preserve">. </w:t>
      </w:r>
    </w:p>
    <w:p w14:paraId="62012667" w14:textId="77777777" w:rsidR="004D14AF" w:rsidRDefault="00363ED9">
      <w:pPr>
        <w:pStyle w:val="Heading3"/>
      </w:pPr>
      <w:bookmarkStart w:id="43" w:name="_heading=h.1ci93xb" w:colFirst="0" w:colLast="0"/>
      <w:bookmarkStart w:id="44" w:name="_Toc88686216"/>
      <w:bookmarkEnd w:id="43"/>
      <w:r>
        <w:lastRenderedPageBreak/>
        <w:t>Bargaining power of suppliers</w:t>
      </w:r>
      <w:bookmarkEnd w:id="44"/>
    </w:p>
    <w:p w14:paraId="612B2C03" w14:textId="695DE52D" w:rsidR="004D14AF" w:rsidRDefault="00363ED9">
      <w:pPr>
        <w:rPr>
          <w:color w:val="000000"/>
          <w:highlight w:val="white"/>
        </w:rPr>
      </w:pPr>
      <w:r>
        <w:t xml:space="preserve">In the automobile industry bargaining power of suppliers is average. Rolls-Royce motors rely on several industries for their parts to make a final product. In the automobile industry to manufacture a final product requires several </w:t>
      </w:r>
      <w:r w:rsidR="00DB12D4">
        <w:t xml:space="preserve">parts. </w:t>
      </w:r>
      <w:proofErr w:type="gramStart"/>
      <w:r w:rsidR="00DB12D4">
        <w:t>which</w:t>
      </w:r>
      <w:proofErr w:type="gramEnd"/>
      <w:r>
        <w:t xml:space="preserve"> they collect from different suppliers. Rolls-Royce suppliers are mostly from the UK so the bargaining power of suppliers is relatively average. If they rely on other countries or have to import parts then there is a chance of high bargaining power of suppliers</w:t>
      </w:r>
      <w:r w:rsidR="00DB12D4">
        <w:t xml:space="preserve"> (</w:t>
      </w:r>
      <w:r w:rsidR="00DB12D4">
        <w:rPr>
          <w:color w:val="222222"/>
          <w:highlight w:val="white"/>
        </w:rPr>
        <w:t>Rhee et al., 2016</w:t>
      </w:r>
      <w:r w:rsidR="00DB12D4">
        <w:t>)</w:t>
      </w:r>
      <w:r>
        <w:t>.</w:t>
      </w:r>
    </w:p>
    <w:p w14:paraId="50444CD3" w14:textId="77777777" w:rsidR="004D14AF" w:rsidRDefault="00363ED9">
      <w:pPr>
        <w:pStyle w:val="Heading1"/>
      </w:pPr>
      <w:bookmarkStart w:id="45" w:name="_heading=h.3whwml4" w:colFirst="0" w:colLast="0"/>
      <w:bookmarkStart w:id="46" w:name="_Toc88686217"/>
      <w:bookmarkEnd w:id="45"/>
      <w:r>
        <w:t>Conclusion</w:t>
      </w:r>
      <w:bookmarkEnd w:id="46"/>
    </w:p>
    <w:p w14:paraId="67441D68" w14:textId="44689306" w:rsidR="004D14AF" w:rsidRDefault="00363ED9">
      <w:r>
        <w:t xml:space="preserve">Automobile industries in the United Kingdom are developing day by day in terms of technology, quality and their aim is to build a sustainable automobile industry. For example: From 2030 in the UK selling diesel and petrol vehicles will be illegal. In automobiles, many factors drive the industry. </w:t>
      </w:r>
      <w:r w:rsidR="00DB12D4">
        <w:t>The</w:t>
      </w:r>
      <w:r>
        <w:t xml:space="preserve"> Rolls-Royce motor is an established automobile industry by analysing SWOT, Pestles, and Porter’s five factors we found many data of Rolls-Royce motors. By analysing all the factors Rolls-Royce is in a good position in the automobile industry. The automobile industry should focus more on the technological factors and consumer satisfaction as well as consider the environmental factors to build up a sustainable environmental automobile industry.</w:t>
      </w:r>
    </w:p>
    <w:p w14:paraId="3B29080E" w14:textId="77777777" w:rsidR="004D14AF" w:rsidRDefault="00363ED9">
      <w:r>
        <w:t xml:space="preserve"> </w:t>
      </w:r>
    </w:p>
    <w:p w14:paraId="3026E2CB" w14:textId="77777777" w:rsidR="004D14AF" w:rsidRDefault="00363ED9">
      <w:pPr>
        <w:spacing w:after="200"/>
        <w:rPr>
          <w:b/>
          <w:color w:val="000000"/>
          <w:sz w:val="32"/>
          <w:szCs w:val="32"/>
        </w:rPr>
      </w:pPr>
      <w:bookmarkStart w:id="47" w:name="_heading=h.2bn6wsx" w:colFirst="0" w:colLast="0"/>
      <w:bookmarkEnd w:id="47"/>
      <w:r>
        <w:br w:type="page"/>
      </w:r>
    </w:p>
    <w:p w14:paraId="06ABD87B" w14:textId="5F3A976E" w:rsidR="004D14AF" w:rsidRDefault="00363ED9" w:rsidP="0018343D">
      <w:pPr>
        <w:pStyle w:val="Heading1"/>
      </w:pPr>
      <w:bookmarkStart w:id="48" w:name="_Toc88686218"/>
      <w:r>
        <w:lastRenderedPageBreak/>
        <w:t>References</w:t>
      </w:r>
      <w:bookmarkEnd w:id="48"/>
    </w:p>
    <w:p w14:paraId="2FCA4E25" w14:textId="0B39DC37" w:rsidR="00DB12D4" w:rsidRPr="0018343D" w:rsidRDefault="00DB12D4" w:rsidP="0018343D">
      <w:proofErr w:type="spellStart"/>
      <w:r w:rsidRPr="0018343D">
        <w:t>Amason</w:t>
      </w:r>
      <w:proofErr w:type="spellEnd"/>
      <w:r w:rsidRPr="0018343D">
        <w:t xml:space="preserve">, A., </w:t>
      </w:r>
      <w:r w:rsidR="00252FEB">
        <w:t>(</w:t>
      </w:r>
      <w:r w:rsidRPr="0018343D">
        <w:t>2017</w:t>
      </w:r>
      <w:r w:rsidR="00252FEB">
        <w:t>)</w:t>
      </w:r>
      <w:r w:rsidRPr="0018343D">
        <w:t>. </w:t>
      </w:r>
      <w:proofErr w:type="gramStart"/>
      <w:r w:rsidRPr="0018343D">
        <w:rPr>
          <w:i/>
          <w:iCs/>
        </w:rPr>
        <w:t>Strategic Management</w:t>
      </w:r>
      <w:r w:rsidRPr="0018343D">
        <w:t>.</w:t>
      </w:r>
      <w:proofErr w:type="gramEnd"/>
      <w:r w:rsidRPr="0018343D">
        <w:t xml:space="preserve"> 15th </w:t>
      </w:r>
      <w:proofErr w:type="gramStart"/>
      <w:r w:rsidRPr="0018343D">
        <w:t>ed</w:t>
      </w:r>
      <w:proofErr w:type="gramEnd"/>
      <w:r w:rsidRPr="0018343D">
        <w:t>. New York: Routledge.</w:t>
      </w:r>
    </w:p>
    <w:p w14:paraId="7F24AD31" w14:textId="3873AD86" w:rsidR="00DB12D4" w:rsidRDefault="00DB12D4" w:rsidP="001E33D3">
      <w:pPr>
        <w:pBdr>
          <w:top w:val="nil"/>
          <w:left w:val="nil"/>
          <w:bottom w:val="nil"/>
          <w:right w:val="nil"/>
          <w:between w:val="nil"/>
        </w:pBdr>
        <w:spacing w:after="0"/>
        <w:rPr>
          <w:color w:val="222222"/>
          <w:highlight w:val="white"/>
        </w:rPr>
      </w:pPr>
      <w:r>
        <w:rPr>
          <w:color w:val="000000"/>
          <w:highlight w:val="white"/>
        </w:rPr>
        <w:t xml:space="preserve">Chiru, A., </w:t>
      </w:r>
      <w:r w:rsidR="00252FEB">
        <w:rPr>
          <w:color w:val="000000"/>
          <w:highlight w:val="white"/>
        </w:rPr>
        <w:t>(</w:t>
      </w:r>
      <w:r>
        <w:rPr>
          <w:color w:val="000000"/>
          <w:highlight w:val="white"/>
        </w:rPr>
        <w:t>2011</w:t>
      </w:r>
      <w:r w:rsidR="00252FEB">
        <w:rPr>
          <w:color w:val="000000"/>
          <w:highlight w:val="white"/>
        </w:rPr>
        <w:t>)</w:t>
      </w:r>
      <w:r>
        <w:rPr>
          <w:color w:val="000000"/>
          <w:highlight w:val="white"/>
        </w:rPr>
        <w:t>. </w:t>
      </w:r>
      <w:proofErr w:type="gramStart"/>
      <w:r>
        <w:rPr>
          <w:i/>
          <w:color w:val="000000"/>
          <w:highlight w:val="white"/>
        </w:rPr>
        <w:t>The automobile and the environment</w:t>
      </w:r>
      <w:r>
        <w:rPr>
          <w:color w:val="000000"/>
          <w:highlight w:val="white"/>
        </w:rPr>
        <w:t>.</w:t>
      </w:r>
      <w:proofErr w:type="gramEnd"/>
      <w:r>
        <w:rPr>
          <w:color w:val="000000"/>
          <w:highlight w:val="white"/>
        </w:rPr>
        <w:t xml:space="preserve"> Newcastle upon Tyne: Cambridge Scholars Pub.</w:t>
      </w:r>
    </w:p>
    <w:p w14:paraId="3D152324" w14:textId="238FE6AB" w:rsidR="00DB12D4" w:rsidRDefault="00DB12D4" w:rsidP="001E33D3">
      <w:pPr>
        <w:pBdr>
          <w:top w:val="nil"/>
          <w:left w:val="nil"/>
          <w:bottom w:val="nil"/>
          <w:right w:val="nil"/>
          <w:between w:val="nil"/>
        </w:pBdr>
        <w:rPr>
          <w:color w:val="000000"/>
          <w:highlight w:val="white"/>
        </w:rPr>
      </w:pPr>
      <w:proofErr w:type="spellStart"/>
      <w:proofErr w:type="gramStart"/>
      <w:r>
        <w:rPr>
          <w:color w:val="000000"/>
          <w:highlight w:val="white"/>
        </w:rPr>
        <w:t>Edrawsoft</w:t>
      </w:r>
      <w:proofErr w:type="spellEnd"/>
      <w:r>
        <w:rPr>
          <w:color w:val="000000"/>
          <w:highlight w:val="white"/>
        </w:rPr>
        <w:t>.</w:t>
      </w:r>
      <w:proofErr w:type="gramEnd"/>
      <w:r>
        <w:rPr>
          <w:color w:val="000000"/>
          <w:highlight w:val="white"/>
        </w:rPr>
        <w:t xml:space="preserve"> </w:t>
      </w:r>
      <w:r w:rsidR="00252FEB">
        <w:rPr>
          <w:color w:val="000000"/>
          <w:highlight w:val="white"/>
        </w:rPr>
        <w:t>(</w:t>
      </w:r>
      <w:r>
        <w:rPr>
          <w:color w:val="000000"/>
          <w:highlight w:val="white"/>
        </w:rPr>
        <w:t>2021</w:t>
      </w:r>
      <w:r w:rsidR="00252FEB">
        <w:rPr>
          <w:color w:val="000000"/>
          <w:highlight w:val="white"/>
        </w:rPr>
        <w:t>)</w:t>
      </w:r>
      <w:r>
        <w:rPr>
          <w:color w:val="000000"/>
          <w:highlight w:val="white"/>
        </w:rPr>
        <w:t>. </w:t>
      </w:r>
      <w:r>
        <w:rPr>
          <w:i/>
          <w:color w:val="000000"/>
          <w:highlight w:val="white"/>
        </w:rPr>
        <w:t xml:space="preserve">Detailed PESTEL Analysis of Automobile Industry | </w:t>
      </w:r>
      <w:proofErr w:type="spellStart"/>
      <w:r>
        <w:rPr>
          <w:i/>
          <w:color w:val="000000"/>
          <w:highlight w:val="white"/>
        </w:rPr>
        <w:t>EdrawMax</w:t>
      </w:r>
      <w:proofErr w:type="spellEnd"/>
      <w:r>
        <w:rPr>
          <w:i/>
          <w:color w:val="000000"/>
          <w:highlight w:val="white"/>
        </w:rPr>
        <w:t xml:space="preserve"> Online</w:t>
      </w:r>
      <w:r>
        <w:rPr>
          <w:color w:val="000000"/>
          <w:highlight w:val="white"/>
        </w:rPr>
        <w:t>. [</w:t>
      </w:r>
      <w:proofErr w:type="gramStart"/>
      <w:r>
        <w:rPr>
          <w:color w:val="000000"/>
          <w:highlight w:val="white"/>
        </w:rPr>
        <w:t>online</w:t>
      </w:r>
      <w:proofErr w:type="gramEnd"/>
      <w:r>
        <w:rPr>
          <w:color w:val="000000"/>
          <w:highlight w:val="white"/>
        </w:rPr>
        <w:t>] Available at: &lt;https://www.edrawmax.com/article/automobile-industry-pestel-analysis.html&gt; [Accessed 24 November 2021].</w:t>
      </w:r>
    </w:p>
    <w:p w14:paraId="6EF1FD1C" w14:textId="6B08FDCE" w:rsidR="00DB12D4" w:rsidRDefault="00DB12D4" w:rsidP="001E33D3">
      <w:pPr>
        <w:pBdr>
          <w:top w:val="nil"/>
          <w:left w:val="nil"/>
          <w:bottom w:val="nil"/>
          <w:right w:val="nil"/>
          <w:between w:val="nil"/>
        </w:pBdr>
        <w:spacing w:after="0"/>
        <w:rPr>
          <w:color w:val="222222"/>
          <w:highlight w:val="white"/>
        </w:rPr>
      </w:pPr>
      <w:proofErr w:type="gramStart"/>
      <w:r>
        <w:rPr>
          <w:color w:val="000000"/>
          <w:highlight w:val="white"/>
        </w:rPr>
        <w:t xml:space="preserve">Guest, S., </w:t>
      </w:r>
      <w:r w:rsidR="00252FEB">
        <w:rPr>
          <w:color w:val="000000"/>
          <w:highlight w:val="white"/>
        </w:rPr>
        <w:t>(</w:t>
      </w:r>
      <w:r>
        <w:rPr>
          <w:color w:val="000000"/>
          <w:highlight w:val="white"/>
        </w:rPr>
        <w:t>2021</w:t>
      </w:r>
      <w:r w:rsidR="00252FEB">
        <w:rPr>
          <w:color w:val="000000"/>
          <w:highlight w:val="white"/>
        </w:rPr>
        <w:t>)</w:t>
      </w:r>
      <w:r>
        <w:rPr>
          <w:color w:val="000000"/>
          <w:highlight w:val="white"/>
        </w:rPr>
        <w:t>.</w:t>
      </w:r>
      <w:proofErr w:type="gramEnd"/>
      <w:r>
        <w:rPr>
          <w:color w:val="000000"/>
          <w:highlight w:val="white"/>
        </w:rPr>
        <w:t> </w:t>
      </w:r>
      <w:r>
        <w:rPr>
          <w:i/>
          <w:color w:val="000000"/>
          <w:highlight w:val="white"/>
        </w:rPr>
        <w:t xml:space="preserve">SAP </w:t>
      </w:r>
      <w:proofErr w:type="spellStart"/>
      <w:r>
        <w:rPr>
          <w:i/>
          <w:color w:val="000000"/>
          <w:highlight w:val="white"/>
        </w:rPr>
        <w:t>BrandVoice</w:t>
      </w:r>
      <w:proofErr w:type="spellEnd"/>
      <w:r>
        <w:rPr>
          <w:i/>
          <w:color w:val="000000"/>
          <w:highlight w:val="white"/>
        </w:rPr>
        <w:t>: Renewable Energy Is Powering The Future Of The Automobile Industry</w:t>
      </w:r>
      <w:r>
        <w:rPr>
          <w:color w:val="000000"/>
          <w:highlight w:val="white"/>
        </w:rPr>
        <w:t>. [</w:t>
      </w:r>
      <w:proofErr w:type="gramStart"/>
      <w:r>
        <w:rPr>
          <w:color w:val="000000"/>
          <w:highlight w:val="white"/>
        </w:rPr>
        <w:t>online</w:t>
      </w:r>
      <w:proofErr w:type="gramEnd"/>
      <w:r>
        <w:rPr>
          <w:color w:val="000000"/>
          <w:highlight w:val="white"/>
        </w:rPr>
        <w:t xml:space="preserve">] Forbes. Available at: &lt;https://www.forbes.com/sites/sap/2020/10/07/renewable-energy-is-powering-the-future-of-the-automobile-industry/&gt; </w:t>
      </w:r>
    </w:p>
    <w:p w14:paraId="5487FDA0" w14:textId="68C8693A" w:rsidR="00DB12D4" w:rsidRDefault="00DB12D4" w:rsidP="001E33D3">
      <w:pPr>
        <w:pBdr>
          <w:top w:val="nil"/>
          <w:left w:val="nil"/>
          <w:bottom w:val="nil"/>
          <w:right w:val="nil"/>
          <w:between w:val="nil"/>
        </w:pBdr>
        <w:rPr>
          <w:color w:val="222222"/>
          <w:highlight w:val="white"/>
        </w:rPr>
      </w:pPr>
      <w:proofErr w:type="gramStart"/>
      <w:r>
        <w:rPr>
          <w:color w:val="000000"/>
          <w:highlight w:val="white"/>
        </w:rPr>
        <w:t xml:space="preserve">Guest, S., </w:t>
      </w:r>
      <w:r w:rsidR="00252FEB">
        <w:rPr>
          <w:color w:val="000000"/>
          <w:highlight w:val="white"/>
        </w:rPr>
        <w:t>(</w:t>
      </w:r>
      <w:r>
        <w:rPr>
          <w:color w:val="000000"/>
          <w:highlight w:val="white"/>
        </w:rPr>
        <w:t>2021</w:t>
      </w:r>
      <w:r w:rsidR="00252FEB">
        <w:rPr>
          <w:color w:val="000000"/>
          <w:highlight w:val="white"/>
        </w:rPr>
        <w:t>)</w:t>
      </w:r>
      <w:r>
        <w:rPr>
          <w:color w:val="000000"/>
          <w:highlight w:val="white"/>
        </w:rPr>
        <w:t>.</w:t>
      </w:r>
      <w:proofErr w:type="gramEnd"/>
      <w:r>
        <w:rPr>
          <w:color w:val="000000"/>
          <w:highlight w:val="white"/>
        </w:rPr>
        <w:t> </w:t>
      </w:r>
      <w:r>
        <w:rPr>
          <w:i/>
          <w:color w:val="000000"/>
          <w:highlight w:val="white"/>
        </w:rPr>
        <w:t xml:space="preserve">SAP </w:t>
      </w:r>
      <w:proofErr w:type="spellStart"/>
      <w:r>
        <w:rPr>
          <w:i/>
          <w:color w:val="000000"/>
          <w:highlight w:val="white"/>
        </w:rPr>
        <w:t>BrandVoice</w:t>
      </w:r>
      <w:proofErr w:type="spellEnd"/>
      <w:r>
        <w:rPr>
          <w:i/>
          <w:color w:val="000000"/>
          <w:highlight w:val="white"/>
        </w:rPr>
        <w:t xml:space="preserve">: The Future </w:t>
      </w:r>
      <w:proofErr w:type="gramStart"/>
      <w:r>
        <w:rPr>
          <w:i/>
          <w:color w:val="000000"/>
          <w:highlight w:val="white"/>
        </w:rPr>
        <w:t>Of</w:t>
      </w:r>
      <w:proofErr w:type="gramEnd"/>
      <w:r>
        <w:rPr>
          <w:i/>
          <w:color w:val="000000"/>
          <w:highlight w:val="white"/>
        </w:rPr>
        <w:t xml:space="preserve"> Automotive And Mobility</w:t>
      </w:r>
      <w:r>
        <w:rPr>
          <w:color w:val="000000"/>
          <w:highlight w:val="white"/>
        </w:rPr>
        <w:t>. [</w:t>
      </w:r>
      <w:proofErr w:type="gramStart"/>
      <w:r>
        <w:rPr>
          <w:color w:val="000000"/>
          <w:highlight w:val="white"/>
        </w:rPr>
        <w:t>online</w:t>
      </w:r>
      <w:proofErr w:type="gramEnd"/>
      <w:r>
        <w:rPr>
          <w:color w:val="000000"/>
          <w:highlight w:val="white"/>
        </w:rPr>
        <w:t>] Forbes. Available at: &lt;https://www.forbes.com/sites/sap/2021/05/05/the-future-of-automotive-and-mobility/&gt; [Accessed 24 November 2021].</w:t>
      </w:r>
    </w:p>
    <w:p w14:paraId="0019D70B" w14:textId="3BA272AA" w:rsidR="00DB12D4" w:rsidRDefault="00DB12D4" w:rsidP="001E33D3">
      <w:pPr>
        <w:pBdr>
          <w:top w:val="nil"/>
          <w:left w:val="nil"/>
          <w:bottom w:val="nil"/>
          <w:right w:val="nil"/>
          <w:between w:val="nil"/>
        </w:pBdr>
        <w:spacing w:after="0"/>
        <w:rPr>
          <w:color w:val="222222"/>
          <w:highlight w:val="white"/>
        </w:rPr>
      </w:pPr>
      <w:r>
        <w:rPr>
          <w:color w:val="000000"/>
          <w:highlight w:val="white"/>
        </w:rPr>
        <w:t xml:space="preserve">Heizer, J., </w:t>
      </w:r>
      <w:proofErr w:type="gramStart"/>
      <w:r>
        <w:rPr>
          <w:color w:val="000000"/>
          <w:highlight w:val="white"/>
        </w:rPr>
        <w:t>Render,</w:t>
      </w:r>
      <w:proofErr w:type="gramEnd"/>
      <w:r>
        <w:rPr>
          <w:color w:val="000000"/>
          <w:highlight w:val="white"/>
        </w:rPr>
        <w:t xml:space="preserve"> B. and Munson, C., </w:t>
      </w:r>
      <w:r w:rsidR="00252FEB">
        <w:rPr>
          <w:color w:val="000000"/>
          <w:highlight w:val="white"/>
        </w:rPr>
        <w:t>(</w:t>
      </w:r>
      <w:r>
        <w:rPr>
          <w:color w:val="000000"/>
          <w:highlight w:val="white"/>
        </w:rPr>
        <w:t>2019</w:t>
      </w:r>
      <w:r w:rsidR="00252FEB">
        <w:rPr>
          <w:color w:val="000000"/>
          <w:highlight w:val="white"/>
        </w:rPr>
        <w:t>)</w:t>
      </w:r>
      <w:r>
        <w:rPr>
          <w:color w:val="000000"/>
          <w:highlight w:val="white"/>
        </w:rPr>
        <w:t>. </w:t>
      </w:r>
      <w:proofErr w:type="gramStart"/>
      <w:r>
        <w:rPr>
          <w:i/>
          <w:color w:val="000000"/>
          <w:highlight w:val="white"/>
        </w:rPr>
        <w:t>Operations Management</w:t>
      </w:r>
      <w:r>
        <w:rPr>
          <w:color w:val="000000"/>
          <w:highlight w:val="white"/>
        </w:rPr>
        <w:t>.</w:t>
      </w:r>
      <w:proofErr w:type="gramEnd"/>
      <w:r>
        <w:rPr>
          <w:color w:val="000000"/>
          <w:highlight w:val="white"/>
        </w:rPr>
        <w:t xml:space="preserve"> Harlow, United Kingdom: Pearson Education Canada.</w:t>
      </w:r>
    </w:p>
    <w:p w14:paraId="7A5B7465" w14:textId="74D8821E" w:rsidR="00DB12D4" w:rsidRDefault="00DB12D4" w:rsidP="001E33D3">
      <w:pPr>
        <w:pBdr>
          <w:top w:val="nil"/>
          <w:left w:val="nil"/>
          <w:bottom w:val="nil"/>
          <w:right w:val="nil"/>
          <w:between w:val="nil"/>
        </w:pBdr>
        <w:spacing w:after="0"/>
        <w:rPr>
          <w:color w:val="222222"/>
          <w:highlight w:val="white"/>
        </w:rPr>
      </w:pPr>
      <w:r>
        <w:rPr>
          <w:color w:val="000000"/>
          <w:highlight w:val="white"/>
        </w:rPr>
        <w:t xml:space="preserve">Mani, C., </w:t>
      </w:r>
      <w:r w:rsidR="00252FEB">
        <w:rPr>
          <w:color w:val="000000"/>
          <w:highlight w:val="white"/>
        </w:rPr>
        <w:t>(</w:t>
      </w:r>
      <w:r>
        <w:rPr>
          <w:color w:val="000000"/>
          <w:highlight w:val="white"/>
        </w:rPr>
        <w:t>2010</w:t>
      </w:r>
      <w:r w:rsidR="00252FEB">
        <w:rPr>
          <w:color w:val="000000"/>
          <w:highlight w:val="white"/>
        </w:rPr>
        <w:t>)</w:t>
      </w:r>
      <w:r>
        <w:rPr>
          <w:color w:val="000000"/>
          <w:highlight w:val="white"/>
        </w:rPr>
        <w:t>. </w:t>
      </w:r>
      <w:proofErr w:type="gramStart"/>
      <w:r>
        <w:rPr>
          <w:i/>
          <w:color w:val="000000"/>
          <w:highlight w:val="white"/>
        </w:rPr>
        <w:t>Environmental analysis</w:t>
      </w:r>
      <w:r>
        <w:rPr>
          <w:color w:val="000000"/>
          <w:highlight w:val="white"/>
        </w:rPr>
        <w:t>.</w:t>
      </w:r>
      <w:proofErr w:type="gramEnd"/>
      <w:r>
        <w:rPr>
          <w:color w:val="000000"/>
          <w:highlight w:val="white"/>
        </w:rPr>
        <w:t xml:space="preserve">  Oxford Book Co.</w:t>
      </w:r>
    </w:p>
    <w:p w14:paraId="218D37C3" w14:textId="1A35CF1D" w:rsidR="00DB12D4" w:rsidRPr="0018343D" w:rsidRDefault="00DB12D4" w:rsidP="0018343D">
      <w:r w:rsidRPr="0018343D">
        <w:t xml:space="preserve">Pearce, J. and Robinson, R., </w:t>
      </w:r>
      <w:r w:rsidR="00252FEB">
        <w:t>(</w:t>
      </w:r>
      <w:r w:rsidRPr="0018343D">
        <w:t>2013</w:t>
      </w:r>
      <w:r w:rsidR="00252FEB">
        <w:t>)</w:t>
      </w:r>
      <w:r w:rsidRPr="0018343D">
        <w:t>. </w:t>
      </w:r>
      <w:proofErr w:type="gramStart"/>
      <w:r w:rsidRPr="0018343D">
        <w:rPr>
          <w:i/>
          <w:iCs/>
        </w:rPr>
        <w:t>Strategic Management</w:t>
      </w:r>
      <w:r w:rsidRPr="0018343D">
        <w:t>.</w:t>
      </w:r>
      <w:proofErr w:type="gramEnd"/>
      <w:r w:rsidRPr="0018343D">
        <w:t xml:space="preserve"> </w:t>
      </w:r>
      <w:proofErr w:type="gramStart"/>
      <w:r w:rsidRPr="0018343D">
        <w:t>13th ed. Richard D. Irwin, Inc.</w:t>
      </w:r>
      <w:proofErr w:type="gramEnd"/>
    </w:p>
    <w:p w14:paraId="41A0F8B3" w14:textId="77777777" w:rsidR="00DB12D4" w:rsidRDefault="00DB12D4" w:rsidP="001E33D3">
      <w:pPr>
        <w:pBdr>
          <w:top w:val="nil"/>
          <w:left w:val="nil"/>
          <w:bottom w:val="nil"/>
          <w:right w:val="nil"/>
          <w:between w:val="nil"/>
        </w:pBdr>
        <w:spacing w:after="0"/>
        <w:rPr>
          <w:color w:val="222222"/>
          <w:highlight w:val="white"/>
        </w:rPr>
      </w:pPr>
      <w:proofErr w:type="gramStart"/>
      <w:r>
        <w:rPr>
          <w:color w:val="222222"/>
          <w:highlight w:val="white"/>
        </w:rPr>
        <w:t>Rhee, M., Kim, Y. C., &amp; Han, J. (2016).</w:t>
      </w:r>
      <w:proofErr w:type="gramEnd"/>
      <w:r>
        <w:rPr>
          <w:color w:val="222222"/>
          <w:highlight w:val="white"/>
        </w:rPr>
        <w:t xml:space="preserve"> Confidence in imitation: Niche-width strategy in the UK automobile industry. </w:t>
      </w:r>
      <w:r>
        <w:rPr>
          <w:i/>
          <w:color w:val="222222"/>
          <w:highlight w:val="white"/>
        </w:rPr>
        <w:t>Management Science</w:t>
      </w:r>
      <w:r>
        <w:rPr>
          <w:color w:val="222222"/>
          <w:highlight w:val="white"/>
        </w:rPr>
        <w:t>, </w:t>
      </w:r>
      <w:r>
        <w:rPr>
          <w:i/>
          <w:color w:val="222222"/>
          <w:highlight w:val="white"/>
        </w:rPr>
        <w:t>52</w:t>
      </w:r>
      <w:r>
        <w:rPr>
          <w:color w:val="222222"/>
          <w:highlight w:val="white"/>
        </w:rPr>
        <w:t>(4), 501-513.</w:t>
      </w:r>
    </w:p>
    <w:p w14:paraId="2ACD651E" w14:textId="1D5745AF" w:rsidR="004D14AF" w:rsidRPr="00252FEB" w:rsidRDefault="00DB12D4" w:rsidP="00252FEB">
      <w:proofErr w:type="gramStart"/>
      <w:r w:rsidRPr="0018343D">
        <w:t>Rothaermel, F., (2017) </w:t>
      </w:r>
      <w:r w:rsidRPr="0018343D">
        <w:rPr>
          <w:i/>
          <w:iCs/>
        </w:rPr>
        <w:t>Strategic Management</w:t>
      </w:r>
      <w:r w:rsidRPr="0018343D">
        <w:t>.</w:t>
      </w:r>
      <w:proofErr w:type="gramEnd"/>
      <w:r w:rsidRPr="0018343D">
        <w:t xml:space="preserve"> </w:t>
      </w:r>
      <w:proofErr w:type="gramStart"/>
      <w:r w:rsidRPr="0018343D">
        <w:t>3rd ed. McGraw-Hill Publishing.</w:t>
      </w:r>
      <w:proofErr w:type="gramEnd"/>
    </w:p>
    <w:sectPr w:rsidR="004D14AF" w:rsidRPr="00252FEB">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F3AF7D" w14:textId="77777777" w:rsidR="004773B2" w:rsidRDefault="004773B2" w:rsidP="00C72150">
      <w:pPr>
        <w:spacing w:after="0" w:line="240" w:lineRule="auto"/>
      </w:pPr>
      <w:r>
        <w:separator/>
      </w:r>
    </w:p>
  </w:endnote>
  <w:endnote w:type="continuationSeparator" w:id="0">
    <w:p w14:paraId="21359EF7" w14:textId="77777777" w:rsidR="004773B2" w:rsidRDefault="004773B2" w:rsidP="00C72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A8D50C" w14:textId="77777777" w:rsidR="004773B2" w:rsidRDefault="004773B2" w:rsidP="00C72150">
      <w:pPr>
        <w:spacing w:after="0" w:line="240" w:lineRule="auto"/>
      </w:pPr>
      <w:r>
        <w:separator/>
      </w:r>
    </w:p>
  </w:footnote>
  <w:footnote w:type="continuationSeparator" w:id="0">
    <w:p w14:paraId="15680660" w14:textId="77777777" w:rsidR="004773B2" w:rsidRDefault="004773B2" w:rsidP="00C721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IyMbUwNTEzszQ2NTRS0lEKTi0uzszPAykwqgUAT/HCzSwAAAA="/>
  </w:docVars>
  <w:rsids>
    <w:rsidRoot w:val="004D14AF"/>
    <w:rsid w:val="00071BC9"/>
    <w:rsid w:val="0018343D"/>
    <w:rsid w:val="001C26B3"/>
    <w:rsid w:val="001E33D3"/>
    <w:rsid w:val="00252FEB"/>
    <w:rsid w:val="00363ED9"/>
    <w:rsid w:val="004101CE"/>
    <w:rsid w:val="004773B2"/>
    <w:rsid w:val="004C45E6"/>
    <w:rsid w:val="004D14AF"/>
    <w:rsid w:val="005C6A7C"/>
    <w:rsid w:val="00716660"/>
    <w:rsid w:val="008B61D9"/>
    <w:rsid w:val="008C49A9"/>
    <w:rsid w:val="008D000C"/>
    <w:rsid w:val="00B55068"/>
    <w:rsid w:val="00BC2BDF"/>
    <w:rsid w:val="00C72150"/>
    <w:rsid w:val="00D77C26"/>
    <w:rsid w:val="00DB12D4"/>
    <w:rsid w:val="00EB3D51"/>
    <w:rsid w:val="00FD1D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BC9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US" w:bidi="ar-SA"/>
      </w:rPr>
    </w:rPrDefault>
    <w:pPrDefault>
      <w:pPr>
        <w:spacing w:after="8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49A9"/>
    <w:pPr>
      <w:spacing w:line="360" w:lineRule="auto"/>
      <w:jc w:val="both"/>
    </w:pPr>
  </w:style>
  <w:style w:type="paragraph" w:styleId="Heading1">
    <w:name w:val="heading 1"/>
    <w:basedOn w:val="Normal"/>
    <w:next w:val="Normal"/>
    <w:link w:val="Heading1Char"/>
    <w:uiPriority w:val="9"/>
    <w:qFormat/>
    <w:rsid w:val="00FD1D80"/>
    <w:pPr>
      <w:keepNext/>
      <w:keepLines/>
      <w:spacing w:before="480" w:after="0"/>
      <w:outlineLvl w:val="0"/>
    </w:pPr>
    <w:rPr>
      <w:rFonts w:eastAsiaTheme="majorEastAsia" w:cstheme="majorBidi"/>
      <w:bCs/>
      <w:color w:val="1F497D" w:themeColor="text2"/>
      <w:sz w:val="32"/>
      <w:szCs w:val="28"/>
    </w:rPr>
  </w:style>
  <w:style w:type="paragraph" w:styleId="Heading2">
    <w:name w:val="heading 2"/>
    <w:basedOn w:val="Normal"/>
    <w:next w:val="Normal"/>
    <w:link w:val="Heading2Char"/>
    <w:uiPriority w:val="9"/>
    <w:unhideWhenUsed/>
    <w:qFormat/>
    <w:rsid w:val="00333C2E"/>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C915A4"/>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A57D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4"/>
      <w:szCs w:val="52"/>
    </w:rPr>
  </w:style>
  <w:style w:type="character" w:customStyle="1" w:styleId="Heading1Char">
    <w:name w:val="Heading 1 Char"/>
    <w:basedOn w:val="DefaultParagraphFont"/>
    <w:link w:val="Heading1"/>
    <w:uiPriority w:val="9"/>
    <w:rsid w:val="00FD1D80"/>
    <w:rPr>
      <w:rFonts w:eastAsiaTheme="majorEastAsia" w:cstheme="majorBidi"/>
      <w:bCs/>
      <w:color w:val="1F497D" w:themeColor="text2"/>
      <w:sz w:val="32"/>
      <w:szCs w:val="28"/>
    </w:rPr>
  </w:style>
  <w:style w:type="paragraph" w:styleId="NoSpacing">
    <w:name w:val="No Spacing"/>
    <w:autoRedefine/>
    <w:uiPriority w:val="1"/>
    <w:qFormat/>
    <w:rsid w:val="007939CA"/>
    <w:pPr>
      <w:spacing w:after="0" w:line="360" w:lineRule="auto"/>
      <w:jc w:val="both"/>
    </w:pPr>
  </w:style>
  <w:style w:type="character" w:customStyle="1" w:styleId="Heading2Char">
    <w:name w:val="Heading 2 Char"/>
    <w:basedOn w:val="DefaultParagraphFont"/>
    <w:link w:val="Heading2"/>
    <w:uiPriority w:val="9"/>
    <w:rsid w:val="00333C2E"/>
    <w:rPr>
      <w:rFonts w:ascii="Times New Roman" w:eastAsiaTheme="majorEastAsia" w:hAnsi="Times New Roman" w:cstheme="majorBidi"/>
      <w:b/>
      <w:bCs/>
      <w:color w:val="4F81BD" w:themeColor="accent1"/>
      <w:sz w:val="28"/>
      <w:szCs w:val="26"/>
    </w:rPr>
  </w:style>
  <w:style w:type="character" w:customStyle="1" w:styleId="TitleChar">
    <w:name w:val="Title Char"/>
    <w:basedOn w:val="DefaultParagraphFont"/>
    <w:link w:val="Title"/>
    <w:uiPriority w:val="10"/>
    <w:rsid w:val="002A57D7"/>
    <w:rPr>
      <w:rFonts w:asciiTheme="majorHAnsi" w:eastAsiaTheme="majorEastAsia" w:hAnsiTheme="majorHAnsi" w:cstheme="majorBidi"/>
      <w:color w:val="17365D" w:themeColor="text2" w:themeShade="BF"/>
      <w:spacing w:val="5"/>
      <w:kern w:val="28"/>
      <w:sz w:val="44"/>
      <w:szCs w:val="52"/>
    </w:rPr>
  </w:style>
  <w:style w:type="paragraph" w:styleId="ListParagraph">
    <w:name w:val="List Paragraph"/>
    <w:basedOn w:val="Normal"/>
    <w:uiPriority w:val="34"/>
    <w:qFormat/>
    <w:rsid w:val="008255DF"/>
    <w:pPr>
      <w:ind w:left="720"/>
      <w:contextualSpacing/>
    </w:pPr>
  </w:style>
  <w:style w:type="character" w:customStyle="1" w:styleId="Heading3Char">
    <w:name w:val="Heading 3 Char"/>
    <w:basedOn w:val="DefaultParagraphFont"/>
    <w:link w:val="Heading3"/>
    <w:uiPriority w:val="9"/>
    <w:rsid w:val="00C915A4"/>
    <w:rPr>
      <w:rFonts w:asciiTheme="majorHAnsi" w:eastAsiaTheme="majorEastAsia" w:hAnsiTheme="majorHAnsi" w:cstheme="majorBidi"/>
      <w:b/>
      <w:bCs/>
      <w:sz w:val="24"/>
      <w:lang w:val="en-GB"/>
    </w:rPr>
  </w:style>
  <w:style w:type="paragraph" w:styleId="BalloonText">
    <w:name w:val="Balloon Text"/>
    <w:basedOn w:val="Normal"/>
    <w:link w:val="BalloonTextChar"/>
    <w:uiPriority w:val="99"/>
    <w:semiHidden/>
    <w:unhideWhenUsed/>
    <w:rsid w:val="000756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567B"/>
    <w:rPr>
      <w:rFonts w:ascii="Tahoma" w:hAnsi="Tahoma" w:cs="Tahoma"/>
      <w:sz w:val="16"/>
      <w:szCs w:val="16"/>
      <w:lang w:val="en-GB"/>
    </w:rPr>
  </w:style>
  <w:style w:type="character" w:styleId="Strong">
    <w:name w:val="Strong"/>
    <w:basedOn w:val="DefaultParagraphFont"/>
    <w:uiPriority w:val="22"/>
    <w:qFormat/>
    <w:rsid w:val="001300DC"/>
    <w:rPr>
      <w:b/>
      <w:bCs/>
    </w:rPr>
  </w:style>
  <w:style w:type="paragraph" w:styleId="TOCHeading">
    <w:name w:val="TOC Heading"/>
    <w:basedOn w:val="Heading1"/>
    <w:next w:val="Normal"/>
    <w:uiPriority w:val="39"/>
    <w:unhideWhenUsed/>
    <w:qFormat/>
    <w:rsid w:val="00B202B8"/>
    <w:pPr>
      <w:outlineLvl w:val="9"/>
    </w:pPr>
    <w:rPr>
      <w:rFonts w:asciiTheme="majorHAnsi" w:hAnsiTheme="majorHAnsi"/>
      <w:color w:val="365F91" w:themeColor="accent1" w:themeShade="BF"/>
      <w:sz w:val="28"/>
      <w:lang w:val="en-US" w:eastAsia="ja-JP"/>
    </w:rPr>
  </w:style>
  <w:style w:type="paragraph" w:styleId="TOC2">
    <w:name w:val="toc 2"/>
    <w:basedOn w:val="Normal"/>
    <w:next w:val="Normal"/>
    <w:autoRedefine/>
    <w:uiPriority w:val="39"/>
    <w:unhideWhenUsed/>
    <w:qFormat/>
    <w:rsid w:val="00B202B8"/>
    <w:pPr>
      <w:spacing w:after="100"/>
      <w:ind w:left="220"/>
    </w:pPr>
    <w:rPr>
      <w:rFonts w:asciiTheme="minorHAnsi" w:eastAsiaTheme="minorEastAsia" w:hAnsiTheme="minorHAnsi"/>
      <w:sz w:val="22"/>
      <w:lang w:val="en-US" w:eastAsia="ja-JP"/>
    </w:rPr>
  </w:style>
  <w:style w:type="paragraph" w:styleId="TOC1">
    <w:name w:val="toc 1"/>
    <w:basedOn w:val="Normal"/>
    <w:next w:val="Normal"/>
    <w:autoRedefine/>
    <w:uiPriority w:val="39"/>
    <w:unhideWhenUsed/>
    <w:qFormat/>
    <w:rsid w:val="0067597E"/>
    <w:pPr>
      <w:tabs>
        <w:tab w:val="right" w:leader="dot" w:pos="9350"/>
      </w:tabs>
      <w:spacing w:after="100"/>
    </w:pPr>
    <w:rPr>
      <w:rFonts w:asciiTheme="minorHAnsi" w:eastAsiaTheme="minorEastAsia" w:hAnsiTheme="minorHAnsi"/>
      <w:noProof/>
      <w:sz w:val="22"/>
      <w:lang w:val="en-US" w:eastAsia="ja-JP"/>
    </w:rPr>
  </w:style>
  <w:style w:type="paragraph" w:styleId="TOC3">
    <w:name w:val="toc 3"/>
    <w:basedOn w:val="Normal"/>
    <w:next w:val="Normal"/>
    <w:autoRedefine/>
    <w:uiPriority w:val="39"/>
    <w:unhideWhenUsed/>
    <w:qFormat/>
    <w:rsid w:val="00B202B8"/>
    <w:pPr>
      <w:spacing w:after="100"/>
      <w:ind w:left="440"/>
    </w:pPr>
    <w:rPr>
      <w:rFonts w:asciiTheme="minorHAnsi" w:eastAsiaTheme="minorEastAsia" w:hAnsiTheme="minorHAnsi"/>
      <w:sz w:val="22"/>
      <w:lang w:val="en-US" w:eastAsia="ja-JP"/>
    </w:rPr>
  </w:style>
  <w:style w:type="paragraph" w:styleId="FootnoteText">
    <w:name w:val="footnote text"/>
    <w:basedOn w:val="Normal"/>
    <w:link w:val="FootnoteTextChar"/>
    <w:uiPriority w:val="99"/>
    <w:semiHidden/>
    <w:unhideWhenUsed/>
    <w:rsid w:val="00AF7F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7F1F"/>
    <w:rPr>
      <w:rFonts w:ascii="Times New Roman" w:hAnsi="Times New Roman"/>
      <w:sz w:val="20"/>
      <w:szCs w:val="20"/>
      <w:lang w:val="en-GB"/>
    </w:rPr>
  </w:style>
  <w:style w:type="character" w:styleId="FootnoteReference">
    <w:name w:val="footnote reference"/>
    <w:basedOn w:val="DefaultParagraphFont"/>
    <w:uiPriority w:val="99"/>
    <w:semiHidden/>
    <w:unhideWhenUsed/>
    <w:rsid w:val="00AF7F1F"/>
    <w:rPr>
      <w:vertAlign w:val="superscript"/>
    </w:rPr>
  </w:style>
  <w:style w:type="character" w:styleId="Hyperlink">
    <w:name w:val="Hyperlink"/>
    <w:basedOn w:val="DefaultParagraphFont"/>
    <w:uiPriority w:val="99"/>
    <w:unhideWhenUsed/>
    <w:rsid w:val="00AF7F1F"/>
    <w:rPr>
      <w:color w:val="0000FF" w:themeColor="hyperlink"/>
      <w:u w:val="single"/>
    </w:rPr>
  </w:style>
  <w:style w:type="paragraph" w:styleId="Subtitle">
    <w:name w:val="Subtitle"/>
    <w:basedOn w:val="Normal"/>
    <w:next w:val="Normal"/>
    <w:uiPriority w:val="11"/>
    <w:qFormat/>
    <w:pPr>
      <w:keepNext/>
      <w:keepLines/>
      <w:spacing w:before="360"/>
    </w:pPr>
    <w:rPr>
      <w:rFonts w:ascii="Georgia" w:eastAsia="Georgia" w:hAnsi="Georgia" w:cs="Georgia"/>
      <w:i/>
      <w:color w:val="666666"/>
      <w:sz w:val="48"/>
      <w:szCs w:val="48"/>
    </w:rPr>
  </w:style>
  <w:style w:type="paragraph" w:styleId="Header">
    <w:name w:val="header"/>
    <w:basedOn w:val="Normal"/>
    <w:link w:val="HeaderChar"/>
    <w:uiPriority w:val="99"/>
    <w:unhideWhenUsed/>
    <w:rsid w:val="00C721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150"/>
  </w:style>
  <w:style w:type="paragraph" w:styleId="Footer">
    <w:name w:val="footer"/>
    <w:basedOn w:val="Normal"/>
    <w:link w:val="FooterChar"/>
    <w:uiPriority w:val="99"/>
    <w:unhideWhenUsed/>
    <w:rsid w:val="00C721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15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US" w:bidi="ar-SA"/>
      </w:rPr>
    </w:rPrDefault>
    <w:pPrDefault>
      <w:pPr>
        <w:spacing w:after="8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49A9"/>
    <w:pPr>
      <w:spacing w:line="360" w:lineRule="auto"/>
      <w:jc w:val="both"/>
    </w:pPr>
  </w:style>
  <w:style w:type="paragraph" w:styleId="Heading1">
    <w:name w:val="heading 1"/>
    <w:basedOn w:val="Normal"/>
    <w:next w:val="Normal"/>
    <w:link w:val="Heading1Char"/>
    <w:uiPriority w:val="9"/>
    <w:qFormat/>
    <w:rsid w:val="00FD1D80"/>
    <w:pPr>
      <w:keepNext/>
      <w:keepLines/>
      <w:spacing w:before="480" w:after="0"/>
      <w:outlineLvl w:val="0"/>
    </w:pPr>
    <w:rPr>
      <w:rFonts w:eastAsiaTheme="majorEastAsia" w:cstheme="majorBidi"/>
      <w:bCs/>
      <w:color w:val="1F497D" w:themeColor="text2"/>
      <w:sz w:val="32"/>
      <w:szCs w:val="28"/>
    </w:rPr>
  </w:style>
  <w:style w:type="paragraph" w:styleId="Heading2">
    <w:name w:val="heading 2"/>
    <w:basedOn w:val="Normal"/>
    <w:next w:val="Normal"/>
    <w:link w:val="Heading2Char"/>
    <w:uiPriority w:val="9"/>
    <w:unhideWhenUsed/>
    <w:qFormat/>
    <w:rsid w:val="00333C2E"/>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C915A4"/>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A57D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4"/>
      <w:szCs w:val="52"/>
    </w:rPr>
  </w:style>
  <w:style w:type="character" w:customStyle="1" w:styleId="Heading1Char">
    <w:name w:val="Heading 1 Char"/>
    <w:basedOn w:val="DefaultParagraphFont"/>
    <w:link w:val="Heading1"/>
    <w:uiPriority w:val="9"/>
    <w:rsid w:val="00FD1D80"/>
    <w:rPr>
      <w:rFonts w:eastAsiaTheme="majorEastAsia" w:cstheme="majorBidi"/>
      <w:bCs/>
      <w:color w:val="1F497D" w:themeColor="text2"/>
      <w:sz w:val="32"/>
      <w:szCs w:val="28"/>
    </w:rPr>
  </w:style>
  <w:style w:type="paragraph" w:styleId="NoSpacing">
    <w:name w:val="No Spacing"/>
    <w:autoRedefine/>
    <w:uiPriority w:val="1"/>
    <w:qFormat/>
    <w:rsid w:val="007939CA"/>
    <w:pPr>
      <w:spacing w:after="0" w:line="360" w:lineRule="auto"/>
      <w:jc w:val="both"/>
    </w:pPr>
  </w:style>
  <w:style w:type="character" w:customStyle="1" w:styleId="Heading2Char">
    <w:name w:val="Heading 2 Char"/>
    <w:basedOn w:val="DefaultParagraphFont"/>
    <w:link w:val="Heading2"/>
    <w:uiPriority w:val="9"/>
    <w:rsid w:val="00333C2E"/>
    <w:rPr>
      <w:rFonts w:ascii="Times New Roman" w:eastAsiaTheme="majorEastAsia" w:hAnsi="Times New Roman" w:cstheme="majorBidi"/>
      <w:b/>
      <w:bCs/>
      <w:color w:val="4F81BD" w:themeColor="accent1"/>
      <w:sz w:val="28"/>
      <w:szCs w:val="26"/>
    </w:rPr>
  </w:style>
  <w:style w:type="character" w:customStyle="1" w:styleId="TitleChar">
    <w:name w:val="Title Char"/>
    <w:basedOn w:val="DefaultParagraphFont"/>
    <w:link w:val="Title"/>
    <w:uiPriority w:val="10"/>
    <w:rsid w:val="002A57D7"/>
    <w:rPr>
      <w:rFonts w:asciiTheme="majorHAnsi" w:eastAsiaTheme="majorEastAsia" w:hAnsiTheme="majorHAnsi" w:cstheme="majorBidi"/>
      <w:color w:val="17365D" w:themeColor="text2" w:themeShade="BF"/>
      <w:spacing w:val="5"/>
      <w:kern w:val="28"/>
      <w:sz w:val="44"/>
      <w:szCs w:val="52"/>
    </w:rPr>
  </w:style>
  <w:style w:type="paragraph" w:styleId="ListParagraph">
    <w:name w:val="List Paragraph"/>
    <w:basedOn w:val="Normal"/>
    <w:uiPriority w:val="34"/>
    <w:qFormat/>
    <w:rsid w:val="008255DF"/>
    <w:pPr>
      <w:ind w:left="720"/>
      <w:contextualSpacing/>
    </w:pPr>
  </w:style>
  <w:style w:type="character" w:customStyle="1" w:styleId="Heading3Char">
    <w:name w:val="Heading 3 Char"/>
    <w:basedOn w:val="DefaultParagraphFont"/>
    <w:link w:val="Heading3"/>
    <w:uiPriority w:val="9"/>
    <w:rsid w:val="00C915A4"/>
    <w:rPr>
      <w:rFonts w:asciiTheme="majorHAnsi" w:eastAsiaTheme="majorEastAsia" w:hAnsiTheme="majorHAnsi" w:cstheme="majorBidi"/>
      <w:b/>
      <w:bCs/>
      <w:sz w:val="24"/>
      <w:lang w:val="en-GB"/>
    </w:rPr>
  </w:style>
  <w:style w:type="paragraph" w:styleId="BalloonText">
    <w:name w:val="Balloon Text"/>
    <w:basedOn w:val="Normal"/>
    <w:link w:val="BalloonTextChar"/>
    <w:uiPriority w:val="99"/>
    <w:semiHidden/>
    <w:unhideWhenUsed/>
    <w:rsid w:val="000756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567B"/>
    <w:rPr>
      <w:rFonts w:ascii="Tahoma" w:hAnsi="Tahoma" w:cs="Tahoma"/>
      <w:sz w:val="16"/>
      <w:szCs w:val="16"/>
      <w:lang w:val="en-GB"/>
    </w:rPr>
  </w:style>
  <w:style w:type="character" w:styleId="Strong">
    <w:name w:val="Strong"/>
    <w:basedOn w:val="DefaultParagraphFont"/>
    <w:uiPriority w:val="22"/>
    <w:qFormat/>
    <w:rsid w:val="001300DC"/>
    <w:rPr>
      <w:b/>
      <w:bCs/>
    </w:rPr>
  </w:style>
  <w:style w:type="paragraph" w:styleId="TOCHeading">
    <w:name w:val="TOC Heading"/>
    <w:basedOn w:val="Heading1"/>
    <w:next w:val="Normal"/>
    <w:uiPriority w:val="39"/>
    <w:unhideWhenUsed/>
    <w:qFormat/>
    <w:rsid w:val="00B202B8"/>
    <w:pPr>
      <w:outlineLvl w:val="9"/>
    </w:pPr>
    <w:rPr>
      <w:rFonts w:asciiTheme="majorHAnsi" w:hAnsiTheme="majorHAnsi"/>
      <w:color w:val="365F91" w:themeColor="accent1" w:themeShade="BF"/>
      <w:sz w:val="28"/>
      <w:lang w:val="en-US" w:eastAsia="ja-JP"/>
    </w:rPr>
  </w:style>
  <w:style w:type="paragraph" w:styleId="TOC2">
    <w:name w:val="toc 2"/>
    <w:basedOn w:val="Normal"/>
    <w:next w:val="Normal"/>
    <w:autoRedefine/>
    <w:uiPriority w:val="39"/>
    <w:unhideWhenUsed/>
    <w:qFormat/>
    <w:rsid w:val="00B202B8"/>
    <w:pPr>
      <w:spacing w:after="100"/>
      <w:ind w:left="220"/>
    </w:pPr>
    <w:rPr>
      <w:rFonts w:asciiTheme="minorHAnsi" w:eastAsiaTheme="minorEastAsia" w:hAnsiTheme="minorHAnsi"/>
      <w:sz w:val="22"/>
      <w:lang w:val="en-US" w:eastAsia="ja-JP"/>
    </w:rPr>
  </w:style>
  <w:style w:type="paragraph" w:styleId="TOC1">
    <w:name w:val="toc 1"/>
    <w:basedOn w:val="Normal"/>
    <w:next w:val="Normal"/>
    <w:autoRedefine/>
    <w:uiPriority w:val="39"/>
    <w:unhideWhenUsed/>
    <w:qFormat/>
    <w:rsid w:val="0067597E"/>
    <w:pPr>
      <w:tabs>
        <w:tab w:val="right" w:leader="dot" w:pos="9350"/>
      </w:tabs>
      <w:spacing w:after="100"/>
    </w:pPr>
    <w:rPr>
      <w:rFonts w:asciiTheme="minorHAnsi" w:eastAsiaTheme="minorEastAsia" w:hAnsiTheme="minorHAnsi"/>
      <w:noProof/>
      <w:sz w:val="22"/>
      <w:lang w:val="en-US" w:eastAsia="ja-JP"/>
    </w:rPr>
  </w:style>
  <w:style w:type="paragraph" w:styleId="TOC3">
    <w:name w:val="toc 3"/>
    <w:basedOn w:val="Normal"/>
    <w:next w:val="Normal"/>
    <w:autoRedefine/>
    <w:uiPriority w:val="39"/>
    <w:unhideWhenUsed/>
    <w:qFormat/>
    <w:rsid w:val="00B202B8"/>
    <w:pPr>
      <w:spacing w:after="100"/>
      <w:ind w:left="440"/>
    </w:pPr>
    <w:rPr>
      <w:rFonts w:asciiTheme="minorHAnsi" w:eastAsiaTheme="minorEastAsia" w:hAnsiTheme="minorHAnsi"/>
      <w:sz w:val="22"/>
      <w:lang w:val="en-US" w:eastAsia="ja-JP"/>
    </w:rPr>
  </w:style>
  <w:style w:type="paragraph" w:styleId="FootnoteText">
    <w:name w:val="footnote text"/>
    <w:basedOn w:val="Normal"/>
    <w:link w:val="FootnoteTextChar"/>
    <w:uiPriority w:val="99"/>
    <w:semiHidden/>
    <w:unhideWhenUsed/>
    <w:rsid w:val="00AF7F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7F1F"/>
    <w:rPr>
      <w:rFonts w:ascii="Times New Roman" w:hAnsi="Times New Roman"/>
      <w:sz w:val="20"/>
      <w:szCs w:val="20"/>
      <w:lang w:val="en-GB"/>
    </w:rPr>
  </w:style>
  <w:style w:type="character" w:styleId="FootnoteReference">
    <w:name w:val="footnote reference"/>
    <w:basedOn w:val="DefaultParagraphFont"/>
    <w:uiPriority w:val="99"/>
    <w:semiHidden/>
    <w:unhideWhenUsed/>
    <w:rsid w:val="00AF7F1F"/>
    <w:rPr>
      <w:vertAlign w:val="superscript"/>
    </w:rPr>
  </w:style>
  <w:style w:type="character" w:styleId="Hyperlink">
    <w:name w:val="Hyperlink"/>
    <w:basedOn w:val="DefaultParagraphFont"/>
    <w:uiPriority w:val="99"/>
    <w:unhideWhenUsed/>
    <w:rsid w:val="00AF7F1F"/>
    <w:rPr>
      <w:color w:val="0000FF" w:themeColor="hyperlink"/>
      <w:u w:val="single"/>
    </w:rPr>
  </w:style>
  <w:style w:type="paragraph" w:styleId="Subtitle">
    <w:name w:val="Subtitle"/>
    <w:basedOn w:val="Normal"/>
    <w:next w:val="Normal"/>
    <w:uiPriority w:val="11"/>
    <w:qFormat/>
    <w:pPr>
      <w:keepNext/>
      <w:keepLines/>
      <w:spacing w:before="360"/>
    </w:pPr>
    <w:rPr>
      <w:rFonts w:ascii="Georgia" w:eastAsia="Georgia" w:hAnsi="Georgia" w:cs="Georgia"/>
      <w:i/>
      <w:color w:val="666666"/>
      <w:sz w:val="48"/>
      <w:szCs w:val="48"/>
    </w:rPr>
  </w:style>
  <w:style w:type="paragraph" w:styleId="Header">
    <w:name w:val="header"/>
    <w:basedOn w:val="Normal"/>
    <w:link w:val="HeaderChar"/>
    <w:uiPriority w:val="99"/>
    <w:unhideWhenUsed/>
    <w:rsid w:val="00C721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150"/>
  </w:style>
  <w:style w:type="paragraph" w:styleId="Footer">
    <w:name w:val="footer"/>
    <w:basedOn w:val="Normal"/>
    <w:link w:val="FooterChar"/>
    <w:uiPriority w:val="99"/>
    <w:unhideWhenUsed/>
    <w:rsid w:val="00C721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okue0lFm4mUyxN7INkV9oql04oA==">AMUW2mVSaH9HbLYJXwwFaGrp4MuzxeBGmcBYQt3bAR/JdWnAPT0aP6ycW8VwkwoR+XyYgPmJSV9+My1B2oaYGs/ndTxw2e2sUxDSs2+0jqVzxCdbLgM3uNeI9tLJ1pSLJnPLFrKncMZ7YNPAlM+p1Gfyh42XtxZtzpqfBNS/cdt+GC5kTHXfArFu+X8fw6WFraCKeSva3AdnCSP2mK/OHh5OGBdx2aWswY8oK8ZGq5+Ui6qnCiJ6sKnZr368YTQ2OXq5LZ+wlNR7+rrrl/fbTphzF+A0jasyjvuBubL8JvupblpfQ4a/uZGU3gk5hW2wq5ENzOCVM24JSzZAYKwN+PoSbk8poPoCw+NEeLVpbDoJD01VJtwCpd0Yb8u9KDuuv8fubQT6ZhdfTkB9cAKvFB/8zuCCgqRJGShc4Na12Ns9q8mAg95p2qqtr7+XUZfVsCM7RCOS7NqJLLhnmLvEimx/4CobmoFUEyodMovZmUWGkJpDx1X5im8=</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BABE7D6-8571-4999-8406-A0E85FF36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2707</Words>
  <Characters>15435</Characters>
  <Application>Microsoft Office Word</Application>
  <DocSecurity>0</DocSecurity>
  <Lines>128</Lines>
  <Paragraphs>36</Paragraphs>
  <ScaleCrop>false</ScaleCrop>
  <Company/>
  <LinksUpToDate>false</LinksUpToDate>
  <CharactersWithSpaces>18106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2021-11-24T16:45:00Z</dcterms:created>
  <dcterms:modified xsi:type="dcterms:W3CDTF">2022-01-10T23:51:00Z</dcterms:modified>
</cp:coreProperties>
</file>