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lang w:val="en-GB"/>
        </w:rPr>
        <w:id w:val="629216013"/>
        <w:docPartObj>
          <w:docPartGallery w:val="Cover Pages"/>
          <w:docPartUnique/>
        </w:docPartObj>
      </w:sdtPr>
      <w:sdtEndPr/>
      <w:sdtContent>
        <w:p w14:paraId="04335E19" w14:textId="0AD1A057" w:rsidR="00C27AF1" w:rsidRDefault="00C27AF1">
          <w:pPr>
            <w:pStyle w:val="NoSpacing"/>
          </w:pPr>
          <w:r>
            <w:rPr>
              <w:noProof/>
            </w:rPr>
            <mc:AlternateContent>
              <mc:Choice Requires="wpg">
                <w:drawing>
                  <wp:anchor distT="0" distB="0" distL="114300" distR="114300" simplePos="0" relativeHeight="251659264" behindDoc="1" locked="0" layoutInCell="1" allowOverlap="1" wp14:anchorId="41AD91D0" wp14:editId="3ABFC34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C9A62C" w14:textId="2215D059" w:rsidR="00C27AF1" w:rsidRDefault="00C27AF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AD91D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KCnwgAAANoAAAAPAAAAZHJzL2Rvd25yZXYueG1sRI/RasJA&#10;FETfC/7DcgXf6iYKbY2uIkHBvhSM/YBr9poEs3fj7hrj33cLhT4OM3OGWW0G04qenG8sK0inCQji&#10;0uqGKwXfp/3rBwgfkDW2lknBkzxs1qOXFWbaPvhIfREqESHsM1RQh9BlUvqyJoN+ajvi6F2sMxii&#10;dJXUDh8Rblo5S5I3abDhuFBjR3lN5bW4GwX5Iu+/dp/ngvYppf27u50ux5tSk/GwXYIINIT/8F/7&#10;oBXM4fdKvAFy/QMAAP//AwBQSwECLQAUAAYACAAAACEA2+H2y+4AAACFAQAAEwAAAAAAAAAAAAAA&#10;AAAAAAAAW0NvbnRlbnRfVHlwZXNdLnhtbFBLAQItABQABgAIAAAAIQBa9CxbvwAAABUBAAALAAAA&#10;AAAAAAAAAAAAAB8BAABfcmVscy8ucmVsc1BLAQItABQABgAIAAAAIQDkoKCnwgAAANoAAAAPAAAA&#10;AAAAAAAAAAAAAAcCAABkcnMvZG93bnJldi54bWxQSwUGAAAAAAMAAwC3AAAA9gIAAAAA&#10;" fillcolor="#146194 [3215]" stroked="f" strokeweight="1.2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NVzxAAAANoAAAAPAAAAZHJzL2Rvd25yZXYueG1sRI9Ba8JA&#10;FITvgv9heUJvzcYiRVNXEWklhSIY7aG3R/Y1iWbfht3VpP++Wyh4HGbmG2a5HkwrbuR8Y1nBNElB&#10;EJdWN1wpOB3fHucgfEDW2FomBT/kYb0aj5aYadvzgW5FqESEsM9QQR1Cl0npy5oM+sR2xNH7ts5g&#10;iNJVUjvsI9y08ilNn6XBhuNCjR1tayovxdUoqIrPr12+eL2+f2x2bo/n3PezXKmHybB5ARFoCPfw&#10;fzvXCmbwdyXeALn6BQAA//8DAFBLAQItABQABgAIAAAAIQDb4fbL7gAAAIUBAAATAAAAAAAAAAAA&#10;AAAAAAAAAABbQ29udGVudF9UeXBlc10ueG1sUEsBAi0AFAAGAAgAAAAhAFr0LFu/AAAAFQEAAAsA&#10;AAAAAAAAAAAAAAAAHwEAAF9yZWxzLy5yZWxzUEsBAi0AFAAGAAgAAAAhAObc1XPEAAAA2gAAAA8A&#10;AAAAAAAAAAAAAAAABwIAAGRycy9kb3ducmV2LnhtbFBLBQYAAAAAAwADALcAAAD4AgAAAAA=&#10;" adj="18883" fillcolor="#052f61 [3204]" stroked="f" strokeweight="1.25pt">
                      <v:stroke endcap="round"/>
                      <v:textbox inset=",0,14.4pt,0">
                        <w:txbxContent>
                          <w:p w14:paraId="28C9A62C" w14:textId="2215D059" w:rsidR="00C27AF1" w:rsidRDefault="00C27AF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46194 [3215]" strokecolor="#146194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46194 [3215]" strokecolor="#146194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46194 [3215]" strokecolor="#14619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46194 [3215]" strokecolor="#14619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46194 [3215]" strokecolor="#14619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46194 [3215]" strokecolor="#146194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46194 [3215]" strokecolor="#146194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46194 [3215]" strokecolor="#14619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46194 [3215]" strokecolor="#146194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46194 [3215]" strokecolor="#146194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46194 [3215]" strokecolor="#146194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46194 [3215]" strokecolor="#146194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46194 [3215]" strokecolor="#146194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46194 [3215]" strokecolor="#146194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46194 [3215]" strokecolor="#146194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46194 [3215]" strokecolor="#14619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46194 [3215]" strokecolor="#146194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46194 [3215]" strokecolor="#146194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46194 [3215]" strokecolor="#14619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46194 [3215]" strokecolor="#14619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46194 [3215]" strokecolor="#146194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46194 [3215]" strokecolor="#146194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46194 [3215]" strokecolor="#14619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941AD2E" w14:textId="2700D73D" w:rsidR="00C27AF1" w:rsidRDefault="005E0BFE">
          <w:r>
            <w:rPr>
              <w:noProof/>
            </w:rPr>
            <mc:AlternateContent>
              <mc:Choice Requires="wps">
                <w:drawing>
                  <wp:anchor distT="0" distB="0" distL="114300" distR="114300" simplePos="0" relativeHeight="251661312" behindDoc="0" locked="0" layoutInCell="1" allowOverlap="1" wp14:anchorId="69B2ADFD" wp14:editId="0BBD7FEE">
                    <wp:simplePos x="0" y="0"/>
                    <wp:positionH relativeFrom="page">
                      <wp:posOffset>3175635</wp:posOffset>
                    </wp:positionH>
                    <wp:positionV relativeFrom="page">
                      <wp:posOffset>9256395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57540" w14:textId="125AA7BA" w:rsidR="00C27AF1" w:rsidRPr="00E34A9B" w:rsidRDefault="0027203D">
                                <w:pPr>
                                  <w:pStyle w:val="NoSpacing"/>
                                  <w:rPr>
                                    <w:rFonts w:cs="Arial"/>
                                    <w:color w:val="052F61" w:themeColor="accent1"/>
                                    <w:sz w:val="32"/>
                                    <w:szCs w:val="32"/>
                                  </w:rPr>
                                </w:pPr>
                                <w:sdt>
                                  <w:sdtPr>
                                    <w:rPr>
                                      <w:rFonts w:cs="Arial"/>
                                      <w:color w:val="052F61"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AF1" w:rsidRPr="00E34A9B">
                                      <w:rPr>
                                        <w:rFonts w:cs="Arial"/>
                                        <w:color w:val="052F61" w:themeColor="accent1"/>
                                        <w:sz w:val="32"/>
                                        <w:szCs w:val="32"/>
                                      </w:rPr>
                                      <w:t>Sophie Grinter</w:t>
                                    </w:r>
                                  </w:sdtContent>
                                </w:sdt>
                              </w:p>
                              <w:p w14:paraId="3AE14E02" w14:textId="07E63499" w:rsidR="00F0250A" w:rsidRPr="00E34A9B" w:rsidRDefault="004F567E">
                                <w:pPr>
                                  <w:pStyle w:val="NoSpacing"/>
                                  <w:rPr>
                                    <w:rFonts w:cs="Arial"/>
                                    <w:color w:val="052F61" w:themeColor="accent1"/>
                                    <w:sz w:val="32"/>
                                    <w:szCs w:val="32"/>
                                  </w:rPr>
                                </w:pPr>
                                <w:r w:rsidRPr="00E34A9B">
                                  <w:rPr>
                                    <w:rFonts w:cs="Arial"/>
                                    <w:color w:val="052F61" w:themeColor="accent1"/>
                                    <w:sz w:val="32"/>
                                    <w:szCs w:val="32"/>
                                  </w:rPr>
                                  <w:t>105</w:t>
                                </w:r>
                                <w:r w:rsidR="00C302D7" w:rsidRPr="00E34A9B">
                                  <w:rPr>
                                    <w:rFonts w:cs="Arial"/>
                                    <w:color w:val="052F61" w:themeColor="accent1"/>
                                    <w:sz w:val="32"/>
                                    <w:szCs w:val="32"/>
                                  </w:rPr>
                                  <w:t>0960</w:t>
                                </w:r>
                              </w:p>
                              <w:p w14:paraId="257C7BEB" w14:textId="33AAB1E6" w:rsidR="00C302D7" w:rsidRPr="00DE3F22" w:rsidRDefault="00C302D7">
                                <w:pPr>
                                  <w:pStyle w:val="NoSpacing"/>
                                  <w:rPr>
                                    <w:rFonts w:cs="Arial"/>
                                    <w:color w:val="052F61" w:themeColor="accent1"/>
                                    <w:sz w:val="28"/>
                                    <w:szCs w:val="28"/>
                                  </w:rPr>
                                </w:pPr>
                              </w:p>
                              <w:p w14:paraId="3677A1FE" w14:textId="3448AD13" w:rsidR="00C302D7" w:rsidRPr="00DE3F22" w:rsidRDefault="00C302D7">
                                <w:pPr>
                                  <w:pStyle w:val="NoSpacing"/>
                                  <w:rPr>
                                    <w:rFonts w:cs="Arial"/>
                                    <w:color w:val="FF0000"/>
                                    <w:sz w:val="28"/>
                                    <w:szCs w:val="28"/>
                                  </w:rPr>
                                </w:pPr>
                                <w:r w:rsidRPr="00DE3F22">
                                  <w:rPr>
                                    <w:rFonts w:cs="Arial"/>
                                    <w:color w:val="052F61" w:themeColor="accent1"/>
                                    <w:sz w:val="28"/>
                                    <w:szCs w:val="28"/>
                                  </w:rPr>
                                  <w:t>Word Count:</w:t>
                                </w:r>
                                <w:r w:rsidR="00E153B3">
                                  <w:rPr>
                                    <w:rFonts w:cs="Arial"/>
                                    <w:color w:val="052F61" w:themeColor="accent1"/>
                                    <w:sz w:val="28"/>
                                    <w:szCs w:val="28"/>
                                  </w:rPr>
                                  <w:t xml:space="preserve"> 1,</w:t>
                                </w:r>
                                <w:r w:rsidR="00BA3B09">
                                  <w:rPr>
                                    <w:rFonts w:cs="Arial"/>
                                    <w:color w:val="052F61" w:themeColor="accent1"/>
                                    <w:sz w:val="28"/>
                                    <w:szCs w:val="28"/>
                                  </w:rPr>
                                  <w:t>918</w:t>
                                </w:r>
                              </w:p>
                              <w:p w14:paraId="23073B02" w14:textId="77777777" w:rsidR="00F0250A" w:rsidRPr="00F0250A" w:rsidRDefault="00F0250A">
                                <w:pPr>
                                  <w:pStyle w:val="NoSpacing"/>
                                  <w:rPr>
                                    <w:color w:val="052F61"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B2ADFD" id="_x0000_t202" coordsize="21600,21600" o:spt="202" path="m,l,21600r21600,l21600,xe">
                    <v:stroke joinstyle="miter"/>
                    <v:path gradientshapeok="t" o:connecttype="rect"/>
                  </v:shapetype>
                  <v:shape id="Text Box 32" o:spid="_x0000_s1055" type="#_x0000_t202" style="position:absolute;left:0;text-align:left;margin-left:250.05pt;margin-top:728.8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OUaKCjkAAAADgEAAA8AAABkcnMvZG93bnJldi54bWxMj81O&#10;wzAQhO9IvIO1SFxQawdIAyFOhRBcUCvU8nN2k20SiNchdpvA07M90dvuzmj2m2w+2lbssfeNIw3R&#10;VIFAKlzZUKXh7fVpcgPCB0OlaR2hhh/0MM9PTzKTlm6gFe7XoRIcQj41GuoQulRKX9RojZ+6Dom1&#10;reutCbz2lSx7M3C4beWlUjNpTUP8oTYdPtRYfK13VsPF6rP+oNv35+XLchvwdzFU34+V1udn4/0d&#10;iIBj+DfDAZ/RIWemjdtR6UWrIVYqYisL13GSgDhYVDLj24anOIqvQOaZPK6R/wEAAP//AwBQSwEC&#10;LQAUAAYACAAAACEAtoM4kv4AAADhAQAAEwAAAAAAAAAAAAAAAAAAAAAAW0NvbnRlbnRfVHlwZXNd&#10;LnhtbFBLAQItABQABgAIAAAAIQA4/SH/1gAAAJQBAAALAAAAAAAAAAAAAAAAAC8BAABfcmVscy8u&#10;cmVsc1BLAQItABQABgAIAAAAIQBZpIyoWwIAADQFAAAOAAAAAAAAAAAAAAAAAC4CAABkcnMvZTJv&#10;RG9jLnhtbFBLAQItABQABgAIAAAAIQDlGigo5AAAAA4BAAAPAAAAAAAAAAAAAAAAALUEAABkcnMv&#10;ZG93bnJldi54bWxQSwUGAAAAAAQABADzAAAAxgUAAAAA&#10;" filled="f" stroked="f" strokeweight=".5pt">
                    <v:textbox style="mso-fit-shape-to-text:t" inset="0,0,0,0">
                      <w:txbxContent>
                        <w:p w14:paraId="4C057540" w14:textId="125AA7BA" w:rsidR="00C27AF1" w:rsidRPr="00E34A9B" w:rsidRDefault="0027203D">
                          <w:pPr>
                            <w:pStyle w:val="NoSpacing"/>
                            <w:rPr>
                              <w:rFonts w:cs="Arial"/>
                              <w:color w:val="052F61" w:themeColor="accent1"/>
                              <w:sz w:val="32"/>
                              <w:szCs w:val="32"/>
                            </w:rPr>
                          </w:pPr>
                          <w:sdt>
                            <w:sdtPr>
                              <w:rPr>
                                <w:rFonts w:cs="Arial"/>
                                <w:color w:val="052F61"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AF1" w:rsidRPr="00E34A9B">
                                <w:rPr>
                                  <w:rFonts w:cs="Arial"/>
                                  <w:color w:val="052F61" w:themeColor="accent1"/>
                                  <w:sz w:val="32"/>
                                  <w:szCs w:val="32"/>
                                </w:rPr>
                                <w:t>Sophie Grinter</w:t>
                              </w:r>
                            </w:sdtContent>
                          </w:sdt>
                        </w:p>
                        <w:p w14:paraId="3AE14E02" w14:textId="07E63499" w:rsidR="00F0250A" w:rsidRPr="00E34A9B" w:rsidRDefault="004F567E">
                          <w:pPr>
                            <w:pStyle w:val="NoSpacing"/>
                            <w:rPr>
                              <w:rFonts w:cs="Arial"/>
                              <w:color w:val="052F61" w:themeColor="accent1"/>
                              <w:sz w:val="32"/>
                              <w:szCs w:val="32"/>
                            </w:rPr>
                          </w:pPr>
                          <w:r w:rsidRPr="00E34A9B">
                            <w:rPr>
                              <w:rFonts w:cs="Arial"/>
                              <w:color w:val="052F61" w:themeColor="accent1"/>
                              <w:sz w:val="32"/>
                              <w:szCs w:val="32"/>
                            </w:rPr>
                            <w:t>105</w:t>
                          </w:r>
                          <w:r w:rsidR="00C302D7" w:rsidRPr="00E34A9B">
                            <w:rPr>
                              <w:rFonts w:cs="Arial"/>
                              <w:color w:val="052F61" w:themeColor="accent1"/>
                              <w:sz w:val="32"/>
                              <w:szCs w:val="32"/>
                            </w:rPr>
                            <w:t>0960</w:t>
                          </w:r>
                        </w:p>
                        <w:p w14:paraId="257C7BEB" w14:textId="33AAB1E6" w:rsidR="00C302D7" w:rsidRPr="00DE3F22" w:rsidRDefault="00C302D7">
                          <w:pPr>
                            <w:pStyle w:val="NoSpacing"/>
                            <w:rPr>
                              <w:rFonts w:cs="Arial"/>
                              <w:color w:val="052F61" w:themeColor="accent1"/>
                              <w:sz w:val="28"/>
                              <w:szCs w:val="28"/>
                            </w:rPr>
                          </w:pPr>
                        </w:p>
                        <w:p w14:paraId="3677A1FE" w14:textId="3448AD13" w:rsidR="00C302D7" w:rsidRPr="00DE3F22" w:rsidRDefault="00C302D7">
                          <w:pPr>
                            <w:pStyle w:val="NoSpacing"/>
                            <w:rPr>
                              <w:rFonts w:cs="Arial"/>
                              <w:color w:val="FF0000"/>
                              <w:sz w:val="28"/>
                              <w:szCs w:val="28"/>
                            </w:rPr>
                          </w:pPr>
                          <w:r w:rsidRPr="00DE3F22">
                            <w:rPr>
                              <w:rFonts w:cs="Arial"/>
                              <w:color w:val="052F61" w:themeColor="accent1"/>
                              <w:sz w:val="28"/>
                              <w:szCs w:val="28"/>
                            </w:rPr>
                            <w:t>Word Count:</w:t>
                          </w:r>
                          <w:r w:rsidR="00E153B3">
                            <w:rPr>
                              <w:rFonts w:cs="Arial"/>
                              <w:color w:val="052F61" w:themeColor="accent1"/>
                              <w:sz w:val="28"/>
                              <w:szCs w:val="28"/>
                            </w:rPr>
                            <w:t xml:space="preserve"> 1,</w:t>
                          </w:r>
                          <w:r w:rsidR="00BA3B09">
                            <w:rPr>
                              <w:rFonts w:cs="Arial"/>
                              <w:color w:val="052F61" w:themeColor="accent1"/>
                              <w:sz w:val="28"/>
                              <w:szCs w:val="28"/>
                            </w:rPr>
                            <w:t>918</w:t>
                          </w:r>
                        </w:p>
                        <w:p w14:paraId="23073B02" w14:textId="77777777" w:rsidR="00F0250A" w:rsidRPr="00F0250A" w:rsidRDefault="00F0250A">
                          <w:pPr>
                            <w:pStyle w:val="NoSpacing"/>
                            <w:rPr>
                              <w:color w:val="052F61" w:themeColor="accent1"/>
                              <w:sz w:val="26"/>
                              <w:szCs w:val="26"/>
                            </w:rPr>
                          </w:pPr>
                        </w:p>
                      </w:txbxContent>
                    </v:textbox>
                    <w10:wrap anchorx="page" anchory="page"/>
                  </v:shape>
                </w:pict>
              </mc:Fallback>
            </mc:AlternateContent>
          </w:r>
          <w:r w:rsidR="00F0250A">
            <w:rPr>
              <w:noProof/>
            </w:rPr>
            <mc:AlternateContent>
              <mc:Choice Requires="wps">
                <w:drawing>
                  <wp:anchor distT="0" distB="0" distL="114300" distR="114300" simplePos="0" relativeHeight="251660288" behindDoc="0" locked="0" layoutInCell="1" allowOverlap="1" wp14:anchorId="0443AD3D" wp14:editId="2E65557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3847605"/>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3847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78AD91" w14:textId="0DFC1ADE" w:rsidR="00C27AF1" w:rsidRDefault="0027203D">
                                <w:pPr>
                                  <w:pStyle w:val="NoSpacing"/>
                                  <w:rPr>
                                    <w:rFonts w:asciiTheme="majorHAnsi" w:eastAsiaTheme="majorEastAsia" w:hAnsiTheme="majorHAnsi" w:cstheme="majorBidi"/>
                                    <w:color w:val="262626" w:themeColor="text1" w:themeTint="D9"/>
                                    <w:sz w:val="72"/>
                                  </w:rPr>
                                </w:pPr>
                                <w:sdt>
                                  <w:sdtPr>
                                    <w:rPr>
                                      <w:rFonts w:eastAsiaTheme="majorEastAsia"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0250A" w:rsidRPr="00C302D7">
                                      <w:rPr>
                                        <w:rFonts w:eastAsiaTheme="majorEastAsia" w:cs="Arial"/>
                                        <w:color w:val="262626" w:themeColor="text1" w:themeTint="D9"/>
                                        <w:sz w:val="72"/>
                                        <w:szCs w:val="72"/>
                                      </w:rPr>
                                      <w:t>Human Resource Management in Context</w:t>
                                    </w:r>
                                  </w:sdtContent>
                                </w:sdt>
                              </w:p>
                              <w:p w14:paraId="4CA76E7D" w14:textId="4E2907F2" w:rsidR="00C27AF1" w:rsidRDefault="0027203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0250A">
                                      <w:rPr>
                                        <w:color w:val="404040" w:themeColor="text1" w:themeTint="BF"/>
                                        <w:sz w:val="36"/>
                                        <w:szCs w:val="36"/>
                                      </w:rPr>
                                      <w:t>The major environmental factors affecting organisations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443AD3D" id="Text Box 1" o:spid="_x0000_s1056" type="#_x0000_t202" style="position:absolute;left:0;text-align:left;margin-left:0;margin-top:0;width:4in;height:302.9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JSNYQIAADUFAAAOAAAAZHJzL2Uyb0RvYy54bWysVN9P2zAQfp+0/8Hy+0iB0aGKFHUgpkkI&#10;0MrEs+vYNJrj887XJt1fv7OTtIjthWkvzsX33Xe/fXHZNU5sDcYafCmPjyZSGK+hqv1zKb8/3nw4&#10;lyKS8pVy4E0pdybKy/n7dxdtmJkTWIOrDAom8XHWhlKuicKsKKJem0bFIwjGs9ICNor4F5+LClXL&#10;7I0rTiaTadECVgFBmxj59rpXynnmt9Zourc2GhKulBwb5RPzuUpnMb9Qs2dUYV3rIQz1D1E0qvbs&#10;dE91rUiJDdZ/UDW1Rohg6UhDU4C1tTY5B87mePIqm+VaBZNz4eLEsC9T/H+0+m67DA8oqPsMHTcw&#10;FaQNcRb5MuXTWWzSlyMVrOcS7vZlMx0JzZen07NP0wmrNOtOzz/yz1niKQ7mASN9MdCIJJQSuS+5&#10;XGp7G6mHjpDkzcNN7VzujfOiLeX09GySDfYaJnc+YU3u8kBzCD1LtHMmYZz/Zqyoq5xBusjzZa4c&#10;iq3iyVBaG085+czL6ISyHMRbDAf8Iaq3GPd5jJ7B0964qT1gzv5V2NWPMWTb47nmL/JOInWrjhMv&#10;5cnY2RVUO244Qr8LMeibmptyqyI9KOTh50byQtM9H9YBFx8GSYo14K+/3Sc8zyRrpWh5mUoZf24U&#10;GincV8/TmjZvFHAUVqPgN80VcBeO+akIOotsgORG0SI0T7zni+SFVcpr9lVKGsUr6lea3wltFosM&#10;4v0Kim79MuhEnZqSRuyxe1IYhjkkHuE7GNdMzV6NY49Nlh4WGwJb51lNde2rONSbdzNP+/COpOV/&#10;+Z9Rh9du/hsAAP//AwBQSwMEFAAGAAgAAAAhAE0j+V7eAAAABQEAAA8AAABkcnMvZG93bnJldi54&#10;bWxMj0tPwzAQhO9I/AdrkbhRh0dTGrKpEKjACWh5Ht14m0TE6yh228CvZ+ECl5FGs5r5Np8NrlVb&#10;6kPjGeF4lIAiLr1tuEJ4fpofnYMK0bA1rWdC+KQAs2J/LzeZ9Tte0HYZKyUlHDKDUMfYZVqHsiZn&#10;wsh3xJKtfe9MFNtX2vZmJ+Wu1SdJkmpnGpaF2nR0VVP5sdw4hHJyd/O6Xpy9f+n549v05eH0Ot7f&#10;Ih4eDJcXoCIN8e8YfvAFHQphWvkN26BaBHkk/qpk40kqdoWQJuMp6CLX/+mLbwAAAP//AwBQSwEC&#10;LQAUAAYACAAAACEAtoM4kv4AAADhAQAAEwAAAAAAAAAAAAAAAAAAAAAAW0NvbnRlbnRfVHlwZXNd&#10;LnhtbFBLAQItABQABgAIAAAAIQA4/SH/1gAAAJQBAAALAAAAAAAAAAAAAAAAAC8BAABfcmVscy8u&#10;cmVsc1BLAQItABQABgAIAAAAIQDhBJSNYQIAADUFAAAOAAAAAAAAAAAAAAAAAC4CAABkcnMvZTJv&#10;RG9jLnhtbFBLAQItABQABgAIAAAAIQBNI/le3gAAAAUBAAAPAAAAAAAAAAAAAAAAALsEAABkcnMv&#10;ZG93bnJldi54bWxQSwUGAAAAAAQABADzAAAAxgUAAAAA&#10;" filled="f" stroked="f" strokeweight=".5pt">
                    <v:textbox inset="0,0,0,0">
                      <w:txbxContent>
                        <w:p w14:paraId="4C78AD91" w14:textId="0DFC1ADE" w:rsidR="00C27AF1" w:rsidRDefault="0027203D">
                          <w:pPr>
                            <w:pStyle w:val="NoSpacing"/>
                            <w:rPr>
                              <w:rFonts w:asciiTheme="majorHAnsi" w:eastAsiaTheme="majorEastAsia" w:hAnsiTheme="majorHAnsi" w:cstheme="majorBidi"/>
                              <w:color w:val="262626" w:themeColor="text1" w:themeTint="D9"/>
                              <w:sz w:val="72"/>
                            </w:rPr>
                          </w:pPr>
                          <w:sdt>
                            <w:sdtPr>
                              <w:rPr>
                                <w:rFonts w:eastAsiaTheme="majorEastAsia"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0250A" w:rsidRPr="00C302D7">
                                <w:rPr>
                                  <w:rFonts w:eastAsiaTheme="majorEastAsia" w:cs="Arial"/>
                                  <w:color w:val="262626" w:themeColor="text1" w:themeTint="D9"/>
                                  <w:sz w:val="72"/>
                                  <w:szCs w:val="72"/>
                                </w:rPr>
                                <w:t>Human Resource Management in Context</w:t>
                              </w:r>
                            </w:sdtContent>
                          </w:sdt>
                        </w:p>
                        <w:p w14:paraId="4CA76E7D" w14:textId="4E2907F2" w:rsidR="00C27AF1" w:rsidRDefault="0027203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0250A">
                                <w:rPr>
                                  <w:color w:val="404040" w:themeColor="text1" w:themeTint="BF"/>
                                  <w:sz w:val="36"/>
                                  <w:szCs w:val="36"/>
                                </w:rPr>
                                <w:t>The major environmental factors affecting organisations</w:t>
                              </w:r>
                            </w:sdtContent>
                          </w:sdt>
                        </w:p>
                      </w:txbxContent>
                    </v:textbox>
                    <w10:wrap anchorx="page" anchory="page"/>
                  </v:shape>
                </w:pict>
              </mc:Fallback>
            </mc:AlternateContent>
          </w:r>
          <w:r w:rsidR="00C27AF1">
            <w:br w:type="page"/>
          </w:r>
        </w:p>
      </w:sdtContent>
    </w:sdt>
    <w:p w14:paraId="1291A672" w14:textId="6958CDB1" w:rsidR="00A846F1" w:rsidRDefault="00494697" w:rsidP="00DE3F22">
      <w:pPr>
        <w:pStyle w:val="Heading1"/>
      </w:pPr>
      <w:bookmarkStart w:id="0" w:name="_Toc100069747"/>
      <w:r>
        <w:lastRenderedPageBreak/>
        <w:t>Executive Summary</w:t>
      </w:r>
      <w:bookmarkEnd w:id="0"/>
    </w:p>
    <w:p w14:paraId="0D624195" w14:textId="77777777" w:rsidR="00292D55" w:rsidRDefault="00DD6B91" w:rsidP="00292D55">
      <w:r>
        <w:t xml:space="preserve">This report will contain an analysis of the PESTLE tool and identify the advantages and disadvantages that organisation will face when implementing this tool. It will also identify the </w:t>
      </w:r>
      <w:r w:rsidR="00292D55">
        <w:t xml:space="preserve">two external factors having the biggest impact on the organisation. </w:t>
      </w:r>
    </w:p>
    <w:p w14:paraId="2D8406F6" w14:textId="5A4818E2" w:rsidR="00A109CA" w:rsidRDefault="00292D55" w:rsidP="00292D55">
      <w:r>
        <w:t xml:space="preserve">To conclude a list of recommendations will identify what USE can put in place to minimise the effect of the </w:t>
      </w:r>
      <w:r w:rsidR="00E34A9B">
        <w:t xml:space="preserve">technology and skill shortage </w:t>
      </w:r>
      <w:r>
        <w:t>external factors</w:t>
      </w:r>
      <w:r w:rsidR="00E34A9B">
        <w:t xml:space="preserve"> identified.</w:t>
      </w:r>
      <w:r>
        <w:t xml:space="preserve">  </w:t>
      </w:r>
      <w:r w:rsidR="00A109CA">
        <w:br w:type="page"/>
      </w:r>
    </w:p>
    <w:sdt>
      <w:sdtPr>
        <w:rPr>
          <w:rFonts w:eastAsiaTheme="minorHAnsi" w:cstheme="minorBidi"/>
          <w:color w:val="auto"/>
          <w:sz w:val="24"/>
          <w:szCs w:val="22"/>
          <w:lang w:val="en-GB"/>
        </w:rPr>
        <w:id w:val="-38056614"/>
        <w:docPartObj>
          <w:docPartGallery w:val="Table of Contents"/>
          <w:docPartUnique/>
        </w:docPartObj>
      </w:sdtPr>
      <w:sdtEndPr>
        <w:rPr>
          <w:b/>
          <w:bCs/>
          <w:noProof/>
        </w:rPr>
      </w:sdtEndPr>
      <w:sdtContent>
        <w:p w14:paraId="52AF209A" w14:textId="3ED92C8A" w:rsidR="00DE3F22" w:rsidRPr="00EC0959" w:rsidRDefault="00DE3F22" w:rsidP="00EC0959">
          <w:pPr>
            <w:pStyle w:val="TOCHeading"/>
            <w:spacing w:line="360" w:lineRule="auto"/>
            <w:rPr>
              <w:rFonts w:cs="Arial"/>
            </w:rPr>
          </w:pPr>
          <w:r>
            <w:rPr>
              <w:rFonts w:cs="Arial"/>
            </w:rPr>
            <w:t>T</w:t>
          </w:r>
          <w:r w:rsidR="00494697">
            <w:rPr>
              <w:rFonts w:cs="Arial"/>
            </w:rPr>
            <w:t>able of Contents</w:t>
          </w:r>
        </w:p>
        <w:p w14:paraId="409D0DA5" w14:textId="622BBF3E" w:rsidR="00BA3B09" w:rsidRDefault="00A109CA">
          <w:pPr>
            <w:pStyle w:val="TOC1"/>
            <w:tabs>
              <w:tab w:val="right" w:leader="dot" w:pos="9016"/>
            </w:tabs>
            <w:rPr>
              <w:rFonts w:asciiTheme="minorHAnsi" w:eastAsiaTheme="minorEastAsia" w:hAnsiTheme="minorHAnsi"/>
              <w:noProof/>
              <w:sz w:val="22"/>
              <w:lang w:eastAsia="en-GB"/>
            </w:rPr>
          </w:pPr>
          <w:r w:rsidRPr="00DE3F22">
            <w:rPr>
              <w:szCs w:val="24"/>
            </w:rPr>
            <w:fldChar w:fldCharType="begin"/>
          </w:r>
          <w:r w:rsidRPr="00DE3F22">
            <w:rPr>
              <w:szCs w:val="24"/>
            </w:rPr>
            <w:instrText xml:space="preserve"> TOC \o "1-3" \h \z \u </w:instrText>
          </w:r>
          <w:r w:rsidRPr="00DE3F22">
            <w:rPr>
              <w:szCs w:val="24"/>
            </w:rPr>
            <w:fldChar w:fldCharType="separate"/>
          </w:r>
          <w:hyperlink w:anchor="_Toc100069747" w:history="1">
            <w:r w:rsidR="00BA3B09" w:rsidRPr="007B5AE7">
              <w:rPr>
                <w:rStyle w:val="Hyperlink"/>
                <w:noProof/>
              </w:rPr>
              <w:t>Executive Summary</w:t>
            </w:r>
            <w:r w:rsidR="00BA3B09">
              <w:rPr>
                <w:noProof/>
                <w:webHidden/>
              </w:rPr>
              <w:tab/>
            </w:r>
            <w:r w:rsidR="00BA3B09">
              <w:rPr>
                <w:noProof/>
                <w:webHidden/>
              </w:rPr>
              <w:fldChar w:fldCharType="begin"/>
            </w:r>
            <w:r w:rsidR="00BA3B09">
              <w:rPr>
                <w:noProof/>
                <w:webHidden/>
              </w:rPr>
              <w:instrText xml:space="preserve"> PAGEREF _Toc100069747 \h </w:instrText>
            </w:r>
            <w:r w:rsidR="00BA3B09">
              <w:rPr>
                <w:noProof/>
                <w:webHidden/>
              </w:rPr>
            </w:r>
            <w:r w:rsidR="00BA3B09">
              <w:rPr>
                <w:noProof/>
                <w:webHidden/>
              </w:rPr>
              <w:fldChar w:fldCharType="separate"/>
            </w:r>
            <w:r w:rsidR="00BA3B09">
              <w:rPr>
                <w:noProof/>
                <w:webHidden/>
              </w:rPr>
              <w:t>1</w:t>
            </w:r>
            <w:r w:rsidR="00BA3B09">
              <w:rPr>
                <w:noProof/>
                <w:webHidden/>
              </w:rPr>
              <w:fldChar w:fldCharType="end"/>
            </w:r>
          </w:hyperlink>
        </w:p>
        <w:p w14:paraId="64214C07" w14:textId="6D5E0806" w:rsidR="00BA3B09" w:rsidRDefault="00BA3B09">
          <w:pPr>
            <w:pStyle w:val="TOC1"/>
            <w:tabs>
              <w:tab w:val="right" w:leader="dot" w:pos="9016"/>
            </w:tabs>
            <w:rPr>
              <w:rFonts w:asciiTheme="minorHAnsi" w:eastAsiaTheme="minorEastAsia" w:hAnsiTheme="minorHAnsi"/>
              <w:noProof/>
              <w:sz w:val="22"/>
              <w:lang w:eastAsia="en-GB"/>
            </w:rPr>
          </w:pPr>
          <w:hyperlink w:anchor="_Toc100069748" w:history="1">
            <w:r w:rsidRPr="007B5AE7">
              <w:rPr>
                <w:rStyle w:val="Hyperlink"/>
                <w:noProof/>
              </w:rPr>
              <w:t>1.0 Introduction</w:t>
            </w:r>
            <w:r>
              <w:rPr>
                <w:noProof/>
                <w:webHidden/>
              </w:rPr>
              <w:tab/>
            </w:r>
            <w:r>
              <w:rPr>
                <w:noProof/>
                <w:webHidden/>
              </w:rPr>
              <w:fldChar w:fldCharType="begin"/>
            </w:r>
            <w:r>
              <w:rPr>
                <w:noProof/>
                <w:webHidden/>
              </w:rPr>
              <w:instrText xml:space="preserve"> PAGEREF _Toc100069748 \h </w:instrText>
            </w:r>
            <w:r>
              <w:rPr>
                <w:noProof/>
                <w:webHidden/>
              </w:rPr>
            </w:r>
            <w:r>
              <w:rPr>
                <w:noProof/>
                <w:webHidden/>
              </w:rPr>
              <w:fldChar w:fldCharType="separate"/>
            </w:r>
            <w:r>
              <w:rPr>
                <w:noProof/>
                <w:webHidden/>
              </w:rPr>
              <w:t>3</w:t>
            </w:r>
            <w:r>
              <w:rPr>
                <w:noProof/>
                <w:webHidden/>
              </w:rPr>
              <w:fldChar w:fldCharType="end"/>
            </w:r>
          </w:hyperlink>
        </w:p>
        <w:p w14:paraId="6C6EA79E" w14:textId="6A4EF8A8" w:rsidR="00BA3B09" w:rsidRDefault="00BA3B09">
          <w:pPr>
            <w:pStyle w:val="TOC1"/>
            <w:tabs>
              <w:tab w:val="right" w:leader="dot" w:pos="9016"/>
            </w:tabs>
            <w:rPr>
              <w:rFonts w:asciiTheme="minorHAnsi" w:eastAsiaTheme="minorEastAsia" w:hAnsiTheme="minorHAnsi"/>
              <w:noProof/>
              <w:sz w:val="22"/>
              <w:lang w:eastAsia="en-GB"/>
            </w:rPr>
          </w:pPr>
          <w:hyperlink w:anchor="_Toc100069749" w:history="1">
            <w:r w:rsidRPr="007B5AE7">
              <w:rPr>
                <w:rStyle w:val="Hyperlink"/>
                <w:noProof/>
              </w:rPr>
              <w:t>2.0 PESTLE Analysis</w:t>
            </w:r>
            <w:r>
              <w:rPr>
                <w:noProof/>
                <w:webHidden/>
              </w:rPr>
              <w:tab/>
            </w:r>
            <w:r>
              <w:rPr>
                <w:noProof/>
                <w:webHidden/>
              </w:rPr>
              <w:fldChar w:fldCharType="begin"/>
            </w:r>
            <w:r>
              <w:rPr>
                <w:noProof/>
                <w:webHidden/>
              </w:rPr>
              <w:instrText xml:space="preserve"> PAGEREF _Toc100069749 \h </w:instrText>
            </w:r>
            <w:r>
              <w:rPr>
                <w:noProof/>
                <w:webHidden/>
              </w:rPr>
            </w:r>
            <w:r>
              <w:rPr>
                <w:noProof/>
                <w:webHidden/>
              </w:rPr>
              <w:fldChar w:fldCharType="separate"/>
            </w:r>
            <w:r>
              <w:rPr>
                <w:noProof/>
                <w:webHidden/>
              </w:rPr>
              <w:t>3</w:t>
            </w:r>
            <w:r>
              <w:rPr>
                <w:noProof/>
                <w:webHidden/>
              </w:rPr>
              <w:fldChar w:fldCharType="end"/>
            </w:r>
          </w:hyperlink>
        </w:p>
        <w:p w14:paraId="6C215AFF" w14:textId="0951ED26" w:rsidR="00BA3B09" w:rsidRDefault="00BA3B09">
          <w:pPr>
            <w:pStyle w:val="TOC1"/>
            <w:tabs>
              <w:tab w:val="right" w:leader="dot" w:pos="9016"/>
            </w:tabs>
            <w:rPr>
              <w:rFonts w:asciiTheme="minorHAnsi" w:eastAsiaTheme="minorEastAsia" w:hAnsiTheme="minorHAnsi"/>
              <w:noProof/>
              <w:sz w:val="22"/>
              <w:lang w:eastAsia="en-GB"/>
            </w:rPr>
          </w:pPr>
          <w:hyperlink w:anchor="_Toc100069750" w:history="1">
            <w:r w:rsidRPr="007B5AE7">
              <w:rPr>
                <w:rStyle w:val="Hyperlink"/>
                <w:noProof/>
              </w:rPr>
              <w:t>3.0 External Factors effecting USE</w:t>
            </w:r>
            <w:r>
              <w:rPr>
                <w:noProof/>
                <w:webHidden/>
              </w:rPr>
              <w:tab/>
            </w:r>
            <w:r>
              <w:rPr>
                <w:noProof/>
                <w:webHidden/>
              </w:rPr>
              <w:fldChar w:fldCharType="begin"/>
            </w:r>
            <w:r>
              <w:rPr>
                <w:noProof/>
                <w:webHidden/>
              </w:rPr>
              <w:instrText xml:space="preserve"> PAGEREF _Toc100069750 \h </w:instrText>
            </w:r>
            <w:r>
              <w:rPr>
                <w:noProof/>
                <w:webHidden/>
              </w:rPr>
            </w:r>
            <w:r>
              <w:rPr>
                <w:noProof/>
                <w:webHidden/>
              </w:rPr>
              <w:fldChar w:fldCharType="separate"/>
            </w:r>
            <w:r>
              <w:rPr>
                <w:noProof/>
                <w:webHidden/>
              </w:rPr>
              <w:t>4</w:t>
            </w:r>
            <w:r>
              <w:rPr>
                <w:noProof/>
                <w:webHidden/>
              </w:rPr>
              <w:fldChar w:fldCharType="end"/>
            </w:r>
          </w:hyperlink>
        </w:p>
        <w:p w14:paraId="56ACD98D" w14:textId="6D8C5440" w:rsidR="00BA3B09" w:rsidRDefault="00BA3B09">
          <w:pPr>
            <w:pStyle w:val="TOC2"/>
            <w:tabs>
              <w:tab w:val="right" w:leader="dot" w:pos="9016"/>
            </w:tabs>
            <w:rPr>
              <w:rFonts w:asciiTheme="minorHAnsi" w:eastAsiaTheme="minorEastAsia" w:hAnsiTheme="minorHAnsi"/>
              <w:noProof/>
              <w:sz w:val="22"/>
              <w:lang w:eastAsia="en-GB"/>
            </w:rPr>
          </w:pPr>
          <w:hyperlink w:anchor="_Toc100069751" w:history="1">
            <w:r w:rsidRPr="007B5AE7">
              <w:rPr>
                <w:rStyle w:val="Hyperlink"/>
                <w:noProof/>
              </w:rPr>
              <w:t>3.1 Economic</w:t>
            </w:r>
            <w:r>
              <w:rPr>
                <w:noProof/>
                <w:webHidden/>
              </w:rPr>
              <w:tab/>
            </w:r>
            <w:r>
              <w:rPr>
                <w:noProof/>
                <w:webHidden/>
              </w:rPr>
              <w:fldChar w:fldCharType="begin"/>
            </w:r>
            <w:r>
              <w:rPr>
                <w:noProof/>
                <w:webHidden/>
              </w:rPr>
              <w:instrText xml:space="preserve"> PAGEREF _Toc100069751 \h </w:instrText>
            </w:r>
            <w:r>
              <w:rPr>
                <w:noProof/>
                <w:webHidden/>
              </w:rPr>
            </w:r>
            <w:r>
              <w:rPr>
                <w:noProof/>
                <w:webHidden/>
              </w:rPr>
              <w:fldChar w:fldCharType="separate"/>
            </w:r>
            <w:r>
              <w:rPr>
                <w:noProof/>
                <w:webHidden/>
              </w:rPr>
              <w:t>4</w:t>
            </w:r>
            <w:r>
              <w:rPr>
                <w:noProof/>
                <w:webHidden/>
              </w:rPr>
              <w:fldChar w:fldCharType="end"/>
            </w:r>
          </w:hyperlink>
        </w:p>
        <w:p w14:paraId="4022EC3C" w14:textId="7809625A" w:rsidR="00BA3B09" w:rsidRDefault="00BA3B09">
          <w:pPr>
            <w:pStyle w:val="TOC2"/>
            <w:tabs>
              <w:tab w:val="right" w:leader="dot" w:pos="9016"/>
            </w:tabs>
            <w:rPr>
              <w:rFonts w:asciiTheme="minorHAnsi" w:eastAsiaTheme="minorEastAsia" w:hAnsiTheme="minorHAnsi"/>
              <w:noProof/>
              <w:sz w:val="22"/>
              <w:lang w:eastAsia="en-GB"/>
            </w:rPr>
          </w:pPr>
          <w:hyperlink w:anchor="_Toc100069752" w:history="1">
            <w:r w:rsidRPr="007B5AE7">
              <w:rPr>
                <w:rStyle w:val="Hyperlink"/>
                <w:noProof/>
              </w:rPr>
              <w:t>3.2 Technology</w:t>
            </w:r>
            <w:r>
              <w:rPr>
                <w:noProof/>
                <w:webHidden/>
              </w:rPr>
              <w:tab/>
            </w:r>
            <w:r>
              <w:rPr>
                <w:noProof/>
                <w:webHidden/>
              </w:rPr>
              <w:fldChar w:fldCharType="begin"/>
            </w:r>
            <w:r>
              <w:rPr>
                <w:noProof/>
                <w:webHidden/>
              </w:rPr>
              <w:instrText xml:space="preserve"> PAGEREF _Toc100069752 \h </w:instrText>
            </w:r>
            <w:r>
              <w:rPr>
                <w:noProof/>
                <w:webHidden/>
              </w:rPr>
            </w:r>
            <w:r>
              <w:rPr>
                <w:noProof/>
                <w:webHidden/>
              </w:rPr>
              <w:fldChar w:fldCharType="separate"/>
            </w:r>
            <w:r>
              <w:rPr>
                <w:noProof/>
                <w:webHidden/>
              </w:rPr>
              <w:t>5</w:t>
            </w:r>
            <w:r>
              <w:rPr>
                <w:noProof/>
                <w:webHidden/>
              </w:rPr>
              <w:fldChar w:fldCharType="end"/>
            </w:r>
          </w:hyperlink>
        </w:p>
        <w:p w14:paraId="16CD96DC" w14:textId="585D2377" w:rsidR="00BA3B09" w:rsidRDefault="00BA3B09">
          <w:pPr>
            <w:pStyle w:val="TOC1"/>
            <w:tabs>
              <w:tab w:val="right" w:leader="dot" w:pos="9016"/>
            </w:tabs>
            <w:rPr>
              <w:rFonts w:asciiTheme="minorHAnsi" w:eastAsiaTheme="minorEastAsia" w:hAnsiTheme="minorHAnsi"/>
              <w:noProof/>
              <w:sz w:val="22"/>
              <w:lang w:eastAsia="en-GB"/>
            </w:rPr>
          </w:pPr>
          <w:hyperlink w:anchor="_Toc100069753" w:history="1">
            <w:r w:rsidRPr="007B5AE7">
              <w:rPr>
                <w:rStyle w:val="Hyperlink"/>
                <w:noProof/>
              </w:rPr>
              <w:t>4.0 Conclusion</w:t>
            </w:r>
            <w:r>
              <w:rPr>
                <w:noProof/>
                <w:webHidden/>
              </w:rPr>
              <w:tab/>
            </w:r>
            <w:r>
              <w:rPr>
                <w:noProof/>
                <w:webHidden/>
              </w:rPr>
              <w:fldChar w:fldCharType="begin"/>
            </w:r>
            <w:r>
              <w:rPr>
                <w:noProof/>
                <w:webHidden/>
              </w:rPr>
              <w:instrText xml:space="preserve"> PAGEREF _Toc100069753 \h </w:instrText>
            </w:r>
            <w:r>
              <w:rPr>
                <w:noProof/>
                <w:webHidden/>
              </w:rPr>
            </w:r>
            <w:r>
              <w:rPr>
                <w:noProof/>
                <w:webHidden/>
              </w:rPr>
              <w:fldChar w:fldCharType="separate"/>
            </w:r>
            <w:r>
              <w:rPr>
                <w:noProof/>
                <w:webHidden/>
              </w:rPr>
              <w:t>7</w:t>
            </w:r>
            <w:r>
              <w:rPr>
                <w:noProof/>
                <w:webHidden/>
              </w:rPr>
              <w:fldChar w:fldCharType="end"/>
            </w:r>
          </w:hyperlink>
        </w:p>
        <w:p w14:paraId="68214053" w14:textId="358E15FE" w:rsidR="00BA3B09" w:rsidRDefault="00BA3B09">
          <w:pPr>
            <w:pStyle w:val="TOC1"/>
            <w:tabs>
              <w:tab w:val="right" w:leader="dot" w:pos="9016"/>
            </w:tabs>
            <w:rPr>
              <w:rFonts w:asciiTheme="minorHAnsi" w:eastAsiaTheme="minorEastAsia" w:hAnsiTheme="minorHAnsi"/>
              <w:noProof/>
              <w:sz w:val="22"/>
              <w:lang w:eastAsia="en-GB"/>
            </w:rPr>
          </w:pPr>
          <w:hyperlink w:anchor="_Toc100069754" w:history="1">
            <w:r w:rsidRPr="007B5AE7">
              <w:rPr>
                <w:rStyle w:val="Hyperlink"/>
                <w:noProof/>
              </w:rPr>
              <w:t>5.0 Recommendations</w:t>
            </w:r>
            <w:r>
              <w:rPr>
                <w:noProof/>
                <w:webHidden/>
              </w:rPr>
              <w:tab/>
            </w:r>
            <w:r>
              <w:rPr>
                <w:noProof/>
                <w:webHidden/>
              </w:rPr>
              <w:fldChar w:fldCharType="begin"/>
            </w:r>
            <w:r>
              <w:rPr>
                <w:noProof/>
                <w:webHidden/>
              </w:rPr>
              <w:instrText xml:space="preserve"> PAGEREF _Toc100069754 \h </w:instrText>
            </w:r>
            <w:r>
              <w:rPr>
                <w:noProof/>
                <w:webHidden/>
              </w:rPr>
            </w:r>
            <w:r>
              <w:rPr>
                <w:noProof/>
                <w:webHidden/>
              </w:rPr>
              <w:fldChar w:fldCharType="separate"/>
            </w:r>
            <w:r>
              <w:rPr>
                <w:noProof/>
                <w:webHidden/>
              </w:rPr>
              <w:t>7</w:t>
            </w:r>
            <w:r>
              <w:rPr>
                <w:noProof/>
                <w:webHidden/>
              </w:rPr>
              <w:fldChar w:fldCharType="end"/>
            </w:r>
          </w:hyperlink>
        </w:p>
        <w:p w14:paraId="5EAD9827" w14:textId="47F287E4" w:rsidR="00BA3B09" w:rsidRDefault="00BA3B09">
          <w:pPr>
            <w:pStyle w:val="TOC1"/>
            <w:tabs>
              <w:tab w:val="right" w:leader="dot" w:pos="9016"/>
            </w:tabs>
            <w:rPr>
              <w:rFonts w:asciiTheme="minorHAnsi" w:eastAsiaTheme="minorEastAsia" w:hAnsiTheme="minorHAnsi"/>
              <w:noProof/>
              <w:sz w:val="22"/>
              <w:lang w:eastAsia="en-GB"/>
            </w:rPr>
          </w:pPr>
          <w:hyperlink w:anchor="_Toc100069755" w:history="1">
            <w:r w:rsidRPr="007B5AE7">
              <w:rPr>
                <w:rStyle w:val="Hyperlink"/>
                <w:noProof/>
              </w:rPr>
              <w:t>References</w:t>
            </w:r>
            <w:r>
              <w:rPr>
                <w:noProof/>
                <w:webHidden/>
              </w:rPr>
              <w:tab/>
            </w:r>
            <w:r>
              <w:rPr>
                <w:noProof/>
                <w:webHidden/>
              </w:rPr>
              <w:fldChar w:fldCharType="begin"/>
            </w:r>
            <w:r>
              <w:rPr>
                <w:noProof/>
                <w:webHidden/>
              </w:rPr>
              <w:instrText xml:space="preserve"> PAGEREF _Toc100069755 \h </w:instrText>
            </w:r>
            <w:r>
              <w:rPr>
                <w:noProof/>
                <w:webHidden/>
              </w:rPr>
            </w:r>
            <w:r>
              <w:rPr>
                <w:noProof/>
                <w:webHidden/>
              </w:rPr>
              <w:fldChar w:fldCharType="separate"/>
            </w:r>
            <w:r>
              <w:rPr>
                <w:noProof/>
                <w:webHidden/>
              </w:rPr>
              <w:t>9</w:t>
            </w:r>
            <w:r>
              <w:rPr>
                <w:noProof/>
                <w:webHidden/>
              </w:rPr>
              <w:fldChar w:fldCharType="end"/>
            </w:r>
          </w:hyperlink>
        </w:p>
        <w:p w14:paraId="426BBF22" w14:textId="44B2EE81" w:rsidR="00A109CA" w:rsidRDefault="00A109CA" w:rsidP="00116F37">
          <w:r w:rsidRPr="00DE3F22">
            <w:rPr>
              <w:b/>
              <w:bCs/>
              <w:noProof/>
              <w:szCs w:val="24"/>
            </w:rPr>
            <w:fldChar w:fldCharType="end"/>
          </w:r>
        </w:p>
      </w:sdtContent>
    </w:sdt>
    <w:p w14:paraId="3F96F761" w14:textId="0BC69E15" w:rsidR="00A109CA" w:rsidRDefault="00A109CA">
      <w:pPr>
        <w:spacing w:line="259" w:lineRule="auto"/>
      </w:pPr>
      <w:r>
        <w:br w:type="page"/>
      </w:r>
    </w:p>
    <w:p w14:paraId="5DAB4998" w14:textId="273DAE4F" w:rsidR="00A109CA" w:rsidRDefault="00A109CA" w:rsidP="00DE3F22">
      <w:pPr>
        <w:pStyle w:val="Heading1"/>
      </w:pPr>
      <w:bookmarkStart w:id="1" w:name="_Toc100069748"/>
      <w:r>
        <w:lastRenderedPageBreak/>
        <w:t xml:space="preserve">1.0 </w:t>
      </w:r>
      <w:r w:rsidR="00DE3F22">
        <w:t>I</w:t>
      </w:r>
      <w:r w:rsidR="00665752">
        <w:t>ntroduction</w:t>
      </w:r>
      <w:bookmarkEnd w:id="1"/>
    </w:p>
    <w:p w14:paraId="17E8BE5C" w14:textId="363BBB04" w:rsidR="00A109CA" w:rsidRDefault="00116F37" w:rsidP="00116F37">
      <w:r>
        <w:t>Unit Superheater Engineering Ltd (USE) is an engineering and manufacturing office and workshop based in Swansea. USE is part of a wider group company, UnitBirwelco Ltd</w:t>
      </w:r>
      <w:r w:rsidR="003B52A9">
        <w:t xml:space="preserve"> (UB)</w:t>
      </w:r>
      <w:r>
        <w:t xml:space="preserve">, who have a further 4 divisions who specialise in the same sector in the UK. </w:t>
      </w:r>
      <w:r w:rsidR="001D28F8">
        <w:t xml:space="preserve">USE has a total of 57 employees based across the office and workshop. </w:t>
      </w:r>
    </w:p>
    <w:p w14:paraId="088A452F" w14:textId="719A7923" w:rsidR="006B4448" w:rsidRDefault="003B52A9" w:rsidP="003B52A9">
      <w:r>
        <w:t xml:space="preserve">This report will contain an analysis of the PESTLE tool </w:t>
      </w:r>
      <w:r w:rsidR="00E0618F">
        <w:t>that</w:t>
      </w:r>
      <w:r>
        <w:t xml:space="preserve"> organisations</w:t>
      </w:r>
      <w:r w:rsidR="00E0618F">
        <w:t xml:space="preserve"> can use</w:t>
      </w:r>
      <w:r>
        <w:t xml:space="preserve"> as well as focusing on the two main factors that will have a major impact on USE. Part of UnitBirwelco organisation strategy is to use IT and digitalisation to streamline processes and maximise efficiency </w:t>
      </w:r>
      <w:sdt>
        <w:sdtPr>
          <w:id w:val="1245921780"/>
          <w:citation/>
        </w:sdtPr>
        <w:sdtEndPr/>
        <w:sdtContent>
          <w:r>
            <w:fldChar w:fldCharType="begin"/>
          </w:r>
          <w:r>
            <w:instrText xml:space="preserve">CITATION CyW \l 2057 </w:instrText>
          </w:r>
          <w:r>
            <w:fldChar w:fldCharType="separate"/>
          </w:r>
          <w:r w:rsidR="00BA3B09" w:rsidRPr="00BA3B09">
            <w:rPr>
              <w:noProof/>
            </w:rPr>
            <w:t>(Wilkinson, 2019)</w:t>
          </w:r>
          <w:r>
            <w:fldChar w:fldCharType="end"/>
          </w:r>
        </w:sdtContent>
      </w:sdt>
      <w:r>
        <w:t xml:space="preserve"> therefore the increased use of technology will be a given across the organisation. Another external factor that will be focused on during this report will be Skill Shortages, it is becoming apparent this is having a major impact on the manufacturing sector and something that USE will need to focus on. </w:t>
      </w:r>
    </w:p>
    <w:p w14:paraId="25CB0DD6" w14:textId="77777777" w:rsidR="00116F37" w:rsidRDefault="00116F37" w:rsidP="00116F37"/>
    <w:p w14:paraId="3EFA1A90" w14:textId="0C52D180" w:rsidR="00A109CA" w:rsidRDefault="00A109CA" w:rsidP="00DE3F22">
      <w:pPr>
        <w:pStyle w:val="Heading1"/>
      </w:pPr>
      <w:bookmarkStart w:id="2" w:name="_Toc100069749"/>
      <w:r>
        <w:t xml:space="preserve">2.0 </w:t>
      </w:r>
      <w:r w:rsidR="00665752">
        <w:t>PESTLE Analysis</w:t>
      </w:r>
      <w:bookmarkEnd w:id="2"/>
      <w:r w:rsidR="00DE3F22">
        <w:t xml:space="preserve"> </w:t>
      </w:r>
    </w:p>
    <w:p w14:paraId="2A127052" w14:textId="5F0561F8" w:rsidR="009E01B6" w:rsidRDefault="00CD1B63" w:rsidP="006F0228">
      <w:r>
        <w:t xml:space="preserve">As defined by the </w:t>
      </w:r>
      <w:sdt>
        <w:sdtPr>
          <w:id w:val="1437323410"/>
          <w:citation/>
        </w:sdtPr>
        <w:sdtEndPr/>
        <w:sdtContent>
          <w:r>
            <w:fldChar w:fldCharType="begin"/>
          </w:r>
          <w:r>
            <w:instrText xml:space="preserve"> CITATION CIP212 \l 2057 </w:instrText>
          </w:r>
          <w:r>
            <w:fldChar w:fldCharType="separate"/>
          </w:r>
          <w:r w:rsidR="00BA3B09" w:rsidRPr="00BA3B09">
            <w:rPr>
              <w:noProof/>
            </w:rPr>
            <w:t>(CIPD, 2021)</w:t>
          </w:r>
          <w:r>
            <w:fldChar w:fldCharType="end"/>
          </w:r>
        </w:sdtContent>
      </w:sdt>
      <w:r>
        <w:t xml:space="preserve"> </w:t>
      </w:r>
      <w:r w:rsidR="008A128D">
        <w:t xml:space="preserve">PESTLE is a </w:t>
      </w:r>
      <w:r>
        <w:t>stud</w:t>
      </w:r>
      <w:r w:rsidR="008A128D">
        <w:t>y of</w:t>
      </w:r>
      <w:r>
        <w:t xml:space="preserve"> the key external factors such as Political, Economic</w:t>
      </w:r>
      <w:r w:rsidR="008A128D">
        <w:t>, Sociological, Technological, Legal and Environmental that will have an impact on an organisation</w:t>
      </w:r>
      <w:r w:rsidR="00974735">
        <w:t xml:space="preserve"> allowing management to put in place strategic </w:t>
      </w:r>
      <w:r w:rsidR="009E01B6">
        <w:t>plans and decisions to help the organisation grow.</w:t>
      </w:r>
    </w:p>
    <w:p w14:paraId="69458F5E" w14:textId="7E9C335F" w:rsidR="00F75C23" w:rsidRDefault="00EA6561" w:rsidP="006F0228">
      <w:r>
        <w:t xml:space="preserve">There are many advantages </w:t>
      </w:r>
      <w:r w:rsidR="00A51D7C">
        <w:t xml:space="preserve">for organisations to carry out a PESTLE analysis, one the main advantages as identified by </w:t>
      </w:r>
      <w:sdt>
        <w:sdtPr>
          <w:id w:val="525142688"/>
          <w:citation/>
        </w:sdtPr>
        <w:sdtContent>
          <w:r w:rsidR="00A51D7C">
            <w:fldChar w:fldCharType="begin"/>
          </w:r>
          <w:r w:rsidR="00A51D7C">
            <w:instrText xml:space="preserve"> CITATION Kie16 \l 2057 </w:instrText>
          </w:r>
          <w:r w:rsidR="00A51D7C">
            <w:fldChar w:fldCharType="separate"/>
          </w:r>
          <w:r w:rsidR="00BA3B09" w:rsidRPr="00BA3B09">
            <w:rPr>
              <w:noProof/>
            </w:rPr>
            <w:t>(Frue, 2016)</w:t>
          </w:r>
          <w:r w:rsidR="00A51D7C">
            <w:fldChar w:fldCharType="end"/>
          </w:r>
        </w:sdtContent>
      </w:sdt>
      <w:r w:rsidR="00A51D7C">
        <w:t xml:space="preserve"> is it being a </w:t>
      </w:r>
      <w:r w:rsidR="00DD6B91">
        <w:t>cost-effective</w:t>
      </w:r>
      <w:r w:rsidR="00A51D7C">
        <w:t xml:space="preserve"> analysis to understand the external factors that would </w:t>
      </w:r>
      <w:r w:rsidR="00DD6B91">
        <w:t>affect</w:t>
      </w:r>
      <w:r w:rsidR="00A51D7C">
        <w:t xml:space="preserve"> the organisation and how management can implement approaches to minimise the impact of these factors. Another advantage is that a PESTLE can also highlight the opportunities the organisation can take advantage of to </w:t>
      </w:r>
      <w:r w:rsidR="00F75C23">
        <w:t xml:space="preserve">improve and have a competitive market advantage. </w:t>
      </w:r>
    </w:p>
    <w:p w14:paraId="2A77299D" w14:textId="56EAA4CE" w:rsidR="00F75C23" w:rsidRDefault="00F75C23" w:rsidP="006F0228">
      <w:r>
        <w:t xml:space="preserve">With the above being said PESTLE can also come at a disadvantage to the organisation. One of the main disadvantages written in </w:t>
      </w:r>
      <w:sdt>
        <w:sdtPr>
          <w:id w:val="-1258521041"/>
          <w:citation/>
        </w:sdtPr>
        <w:sdtContent>
          <w:r>
            <w:fldChar w:fldCharType="begin"/>
          </w:r>
          <w:r>
            <w:instrText xml:space="preserve"> CITATION CIP212 \l 2057 </w:instrText>
          </w:r>
          <w:r>
            <w:fldChar w:fldCharType="separate"/>
          </w:r>
          <w:r w:rsidR="00BA3B09" w:rsidRPr="00BA3B09">
            <w:rPr>
              <w:noProof/>
            </w:rPr>
            <w:t>(CIPD, 2021)</w:t>
          </w:r>
          <w:r>
            <w:fldChar w:fldCharType="end"/>
          </w:r>
        </w:sdtContent>
      </w:sdt>
      <w:r>
        <w:t xml:space="preserve"> factsheet is that if the PESTLE analysis is not carried out frequently it will not hold the most up-to-date information and data. With PESTLE focusing on the external factors impacting an organisation these can change </w:t>
      </w:r>
      <w:r w:rsidR="00A871BD">
        <w:t xml:space="preserve">rapidly with the ever-changing economy, technology </w:t>
      </w:r>
      <w:r w:rsidR="00A871BD">
        <w:lastRenderedPageBreak/>
        <w:t xml:space="preserve">and laws. Therefore, ensuring the analysis is updated frequently will guarantee the most up-to-date information is used to put in place strategic plans.  </w:t>
      </w:r>
    </w:p>
    <w:p w14:paraId="27880914" w14:textId="36352F66" w:rsidR="00A871BD" w:rsidRDefault="00A871BD" w:rsidP="006F0228">
      <w:r>
        <w:t xml:space="preserve">Another disadvantage that organisations may see with a PESTLE is that </w:t>
      </w:r>
      <w:r w:rsidR="00DD6B91">
        <w:t xml:space="preserve">it does not highlight the internal factors that would be affecting or influencing the organisation. To look carry out an analysis of the internal factors a SWOT analysis would be best suited, as found by </w:t>
      </w:r>
      <w:sdt>
        <w:sdtPr>
          <w:id w:val="-1726984632"/>
          <w:citation/>
        </w:sdtPr>
        <w:sdtContent>
          <w:r w:rsidR="00DD6B91">
            <w:fldChar w:fldCharType="begin"/>
          </w:r>
          <w:r w:rsidR="00DD6B91">
            <w:instrText xml:space="preserve"> CITATION Nis21 \l 2057 </w:instrText>
          </w:r>
          <w:r w:rsidR="00DD6B91">
            <w:fldChar w:fldCharType="separate"/>
          </w:r>
          <w:r w:rsidR="00BA3B09" w:rsidRPr="00BA3B09">
            <w:rPr>
              <w:noProof/>
            </w:rPr>
            <w:t>(Nishadha, 2021)</w:t>
          </w:r>
          <w:r w:rsidR="00DD6B91">
            <w:fldChar w:fldCharType="end"/>
          </w:r>
        </w:sdtContent>
      </w:sdt>
      <w:r w:rsidR="00DD6B91">
        <w:t xml:space="preserve"> if a PESTLE is carried out without a SWOT there is no clear identification to the external factors and how the organisation is being </w:t>
      </w:r>
      <w:r w:rsidR="00E153B3">
        <w:t>affected</w:t>
      </w:r>
      <w:r w:rsidR="00DD6B91">
        <w:t>.</w:t>
      </w:r>
    </w:p>
    <w:p w14:paraId="4B5B4210" w14:textId="77777777" w:rsidR="00E34A9B" w:rsidRDefault="00E34A9B" w:rsidP="006F0228"/>
    <w:p w14:paraId="725F6BBD" w14:textId="02731FAC" w:rsidR="00A109CA" w:rsidRDefault="00DE3F22" w:rsidP="00DE3F22">
      <w:pPr>
        <w:pStyle w:val="Heading1"/>
      </w:pPr>
      <w:bookmarkStart w:id="3" w:name="_Toc100069750"/>
      <w:r>
        <w:t xml:space="preserve">3.0 </w:t>
      </w:r>
      <w:r w:rsidR="00665752">
        <w:t>External Factors effecting USE</w:t>
      </w:r>
      <w:bookmarkEnd w:id="3"/>
    </w:p>
    <w:p w14:paraId="53CFF002" w14:textId="797C4DA2" w:rsidR="004A7EDE" w:rsidRDefault="004A7EDE" w:rsidP="00F67FA5">
      <w:pPr>
        <w:pStyle w:val="Heading2"/>
      </w:pPr>
      <w:bookmarkStart w:id="4" w:name="_Toc100069751"/>
      <w:r>
        <w:t xml:space="preserve">3.1 </w:t>
      </w:r>
      <w:r w:rsidR="00665752">
        <w:t>Economic</w:t>
      </w:r>
      <w:bookmarkEnd w:id="4"/>
    </w:p>
    <w:p w14:paraId="6EC3D28A" w14:textId="692720EE" w:rsidR="00665752" w:rsidRDefault="00357D24" w:rsidP="00665752">
      <w:pPr>
        <w:rPr>
          <w:b/>
          <w:bCs/>
        </w:rPr>
      </w:pPr>
      <w:r>
        <w:rPr>
          <w:b/>
          <w:bCs/>
        </w:rPr>
        <w:t xml:space="preserve">Skills </w:t>
      </w:r>
      <w:r w:rsidR="00A17E46">
        <w:rPr>
          <w:b/>
          <w:bCs/>
        </w:rPr>
        <w:t>s</w:t>
      </w:r>
      <w:r>
        <w:rPr>
          <w:b/>
          <w:bCs/>
        </w:rPr>
        <w:t>hortage</w:t>
      </w:r>
      <w:r w:rsidR="00EC0959">
        <w:rPr>
          <w:b/>
          <w:bCs/>
        </w:rPr>
        <w:t>s</w:t>
      </w:r>
    </w:p>
    <w:p w14:paraId="5EF774E2" w14:textId="2B1DAA69" w:rsidR="003A64DA" w:rsidRDefault="003A64DA" w:rsidP="00665752">
      <w:r>
        <w:t xml:space="preserve">Skills shortages are found to be an issue in </w:t>
      </w:r>
      <w:proofErr w:type="gramStart"/>
      <w:r>
        <w:t>the majority of</w:t>
      </w:r>
      <w:proofErr w:type="gramEnd"/>
      <w:r>
        <w:t xml:space="preserve"> organisation sectors and industries, as identified by </w:t>
      </w:r>
      <w:sdt>
        <w:sdtPr>
          <w:id w:val="-428270020"/>
          <w:citation/>
        </w:sdtPr>
        <w:sdtContent>
          <w:r>
            <w:fldChar w:fldCharType="begin"/>
          </w:r>
          <w:r>
            <w:instrText xml:space="preserve">CITATION Cha20 \l 2057 </w:instrText>
          </w:r>
          <w:r>
            <w:fldChar w:fldCharType="separate"/>
          </w:r>
          <w:r w:rsidR="00BA3B09" w:rsidRPr="00BA3B09">
            <w:rPr>
              <w:noProof/>
            </w:rPr>
            <w:t>(Charlie Bell, 2019/20)</w:t>
          </w:r>
          <w:r>
            <w:fldChar w:fldCharType="end"/>
          </w:r>
        </w:sdtContent>
      </w:sdt>
      <w:r>
        <w:t xml:space="preserve"> that just under 309,000 </w:t>
      </w:r>
      <w:r w:rsidR="003C4F87">
        <w:t xml:space="preserve">of vacancies were found across 169 of different occupations. With 33% of these vacancies being considered hard to fill, up from 6% in 2015 to 8% in 2019. Skill shortages account for 22% in the UK with 79,000 vacancies across 163 occupations. </w:t>
      </w:r>
    </w:p>
    <w:p w14:paraId="7993683E" w14:textId="07A84B4A" w:rsidR="005B5074" w:rsidRDefault="005B5074" w:rsidP="00665752">
      <w:r>
        <w:t xml:space="preserve">Identified by </w:t>
      </w:r>
      <w:sdt>
        <w:sdtPr>
          <w:id w:val="-1649505447"/>
          <w:citation/>
        </w:sdtPr>
        <w:sdtContent>
          <w:r>
            <w:fldChar w:fldCharType="begin"/>
          </w:r>
          <w:r>
            <w:instrText xml:space="preserve"> CITATION Fra20 \l 2057 </w:instrText>
          </w:r>
          <w:r>
            <w:fldChar w:fldCharType="separate"/>
          </w:r>
          <w:r w:rsidR="00BA3B09" w:rsidRPr="00BA3B09">
            <w:rPr>
              <w:noProof/>
            </w:rPr>
            <w:t>(Fractory_Inc, 2020)</w:t>
          </w:r>
          <w:r>
            <w:fldChar w:fldCharType="end"/>
          </w:r>
        </w:sdtContent>
      </w:sdt>
      <w:r>
        <w:t xml:space="preserve"> </w:t>
      </w:r>
      <w:r w:rsidR="00E21C44">
        <w:t xml:space="preserve">the manufactory industry has faced the greatest skill shortage in 30 years, with 81% of manufacturers reporting that in 2018 they are struggling to find employees with the right qualification and experience to fill roles and organisation are concerned that they will see worker shortages. </w:t>
      </w:r>
    </w:p>
    <w:p w14:paraId="504186B9" w14:textId="5E9DDD0D" w:rsidR="00EC0959" w:rsidRDefault="001D77DA" w:rsidP="00665752">
      <w:r>
        <w:t>Skills shortages are increasing becoming an issue for USE in the workshop</w:t>
      </w:r>
      <w:r w:rsidR="00292D55">
        <w:t xml:space="preserve"> as well as in the office</w:t>
      </w:r>
      <w:r w:rsidR="00F27C1C">
        <w:t>, t</w:t>
      </w:r>
      <w:r w:rsidR="00292D55">
        <w:t xml:space="preserve">he main roles that are being affected are Engineers, Welders and Fabricators. </w:t>
      </w:r>
      <w:r w:rsidR="0062664B">
        <w:t xml:space="preserve">It has been recently noted that within USE </w:t>
      </w:r>
      <w:r w:rsidR="00292D55">
        <w:t>12</w:t>
      </w:r>
      <w:r w:rsidR="0062664B">
        <w:t xml:space="preserve">% of employees are reaching retirement age, this is confirming the fact stated by </w:t>
      </w:r>
      <w:sdt>
        <w:sdtPr>
          <w:id w:val="623816144"/>
          <w:citation/>
        </w:sdtPr>
        <w:sdtEndPr/>
        <w:sdtContent>
          <w:r w:rsidR="0062664B">
            <w:fldChar w:fldCharType="begin"/>
          </w:r>
          <w:r w:rsidR="0062664B">
            <w:instrText xml:space="preserve"> CITATION Sus201 \l 2057 </w:instrText>
          </w:r>
          <w:r w:rsidR="0062664B">
            <w:fldChar w:fldCharType="separate"/>
          </w:r>
          <w:r w:rsidR="00BA3B09" w:rsidRPr="00BA3B09">
            <w:rPr>
              <w:noProof/>
            </w:rPr>
            <w:t>(Carter, 2020)</w:t>
          </w:r>
          <w:r w:rsidR="0062664B">
            <w:fldChar w:fldCharType="end"/>
          </w:r>
        </w:sdtContent>
      </w:sdt>
      <w:r w:rsidR="0062664B">
        <w:t xml:space="preserve"> that </w:t>
      </w:r>
      <w:r w:rsidR="00D33905">
        <w:t xml:space="preserve">the largest group of employees within the manufacturing industry are aged over 40, and many of these people are reaching retirement age. </w:t>
      </w:r>
      <w:r w:rsidR="00A17D0F">
        <w:t xml:space="preserve">Another study identified by </w:t>
      </w:r>
      <w:sdt>
        <w:sdtPr>
          <w:id w:val="-1032343724"/>
          <w:citation/>
        </w:sdtPr>
        <w:sdtContent>
          <w:r w:rsidR="00A17D0F">
            <w:fldChar w:fldCharType="begin"/>
          </w:r>
          <w:r w:rsidR="00A17D0F">
            <w:instrText xml:space="preserve"> CITATION Nex21 \l 2057 </w:instrText>
          </w:r>
          <w:r w:rsidR="00A17D0F">
            <w:fldChar w:fldCharType="separate"/>
          </w:r>
          <w:r w:rsidR="00BA3B09" w:rsidRPr="00BA3B09">
            <w:rPr>
              <w:noProof/>
            </w:rPr>
            <w:t>(Makers, 2021)</w:t>
          </w:r>
          <w:r w:rsidR="00A17D0F">
            <w:fldChar w:fldCharType="end"/>
          </w:r>
        </w:sdtContent>
      </w:sdt>
      <w:r w:rsidR="00A17D0F">
        <w:t xml:space="preserve"> where the Government found that to fill the skills gap 186,000 Engineers will be required annually until 2024 with almost 20% of existing employees due to retire by 2026. </w:t>
      </w:r>
    </w:p>
    <w:p w14:paraId="72B7E990" w14:textId="00A7664B" w:rsidR="005A0AEA" w:rsidRDefault="00292D55" w:rsidP="00665752">
      <w:r>
        <w:lastRenderedPageBreak/>
        <w:t xml:space="preserve">Although the number of people reaching retirement age is a major factor impacting the skills shortage, another </w:t>
      </w:r>
      <w:r w:rsidR="000105CD">
        <w:t xml:space="preserve">factor is the lack of knowledge and experience in the younger generation. </w:t>
      </w:r>
      <w:proofErr w:type="gramStart"/>
      <w:r w:rsidR="000105CD">
        <w:t>The majority of</w:t>
      </w:r>
      <w:proofErr w:type="gramEnd"/>
      <w:r w:rsidR="000105CD">
        <w:t xml:space="preserve"> workers that are reaching retirement age in USE are long serving employees who hold a vast amount of knowledge and experience of the company and its industry, this is also having an impact to the organisation as the experience is not something that can be brought to the company easily.</w:t>
      </w:r>
      <w:r w:rsidR="000105CD">
        <w:t xml:space="preserve"> As it stands USE has the approach to only hire / take on new employees when existing employees only have a few weeks left or have already left. </w:t>
      </w:r>
    </w:p>
    <w:p w14:paraId="310BE8FE" w14:textId="21AC1326" w:rsidR="00E0618F" w:rsidRPr="005B5074" w:rsidRDefault="00E0618F" w:rsidP="00665752">
      <w:pPr>
        <w:rPr>
          <w:color w:val="FF0000"/>
        </w:rPr>
      </w:pPr>
      <w:r>
        <w:t xml:space="preserve">Another </w:t>
      </w:r>
      <w:r w:rsidR="005A06E8">
        <w:t xml:space="preserve">reason a skill shortage is being seen in the manufacturing industry as identified by </w:t>
      </w:r>
      <w:sdt>
        <w:sdtPr>
          <w:id w:val="-2006589936"/>
          <w:citation/>
        </w:sdtPr>
        <w:sdtContent>
          <w:r w:rsidR="005A06E8">
            <w:fldChar w:fldCharType="begin"/>
          </w:r>
          <w:r w:rsidR="005A06E8">
            <w:instrText xml:space="preserve"> CITATION Nei20 \l 2057 </w:instrText>
          </w:r>
          <w:r w:rsidR="005A06E8">
            <w:fldChar w:fldCharType="separate"/>
          </w:r>
          <w:r w:rsidR="00BA3B09" w:rsidRPr="00BA3B09">
            <w:rPr>
              <w:noProof/>
            </w:rPr>
            <w:t>(Neil Sharp, 2020)</w:t>
          </w:r>
          <w:r w:rsidR="005A06E8">
            <w:fldChar w:fldCharType="end"/>
          </w:r>
        </w:sdtContent>
      </w:sdt>
      <w:r w:rsidR="005A06E8">
        <w:t xml:space="preserve"> is due to the advanced in technology being used, such as AI</w:t>
      </w:r>
      <w:r w:rsidR="00C755B6">
        <w:t xml:space="preserve">. A </w:t>
      </w:r>
      <w:sdt>
        <w:sdtPr>
          <w:id w:val="-680505739"/>
          <w:citation/>
        </w:sdtPr>
        <w:sdtContent>
          <w:r w:rsidR="00C755B6">
            <w:fldChar w:fldCharType="begin"/>
          </w:r>
          <w:r w:rsidR="00C755B6">
            <w:instrText xml:space="preserve"> CITATION BCG19 \l 2057 </w:instrText>
          </w:r>
          <w:r w:rsidR="00C755B6">
            <w:fldChar w:fldCharType="separate"/>
          </w:r>
          <w:r w:rsidR="00BA3B09" w:rsidRPr="00BA3B09">
            <w:rPr>
              <w:noProof/>
            </w:rPr>
            <w:t>(Study, 2019)</w:t>
          </w:r>
          <w:r w:rsidR="00C755B6">
            <w:fldChar w:fldCharType="end"/>
          </w:r>
        </w:sdtContent>
      </w:sdt>
      <w:r w:rsidR="00C755B6">
        <w:t xml:space="preserve"> found that the technology skills for positions in this industry </w:t>
      </w:r>
      <w:r w:rsidR="00BA3B09">
        <w:t>is increasing by 20% each year.</w:t>
      </w:r>
    </w:p>
    <w:p w14:paraId="4C727D8F" w14:textId="77777777" w:rsidR="00D33905" w:rsidRPr="00357D24" w:rsidRDefault="00D33905" w:rsidP="00665752"/>
    <w:p w14:paraId="675A72DA" w14:textId="3E6F51B9" w:rsidR="00DE3F22" w:rsidRDefault="00F67FA5" w:rsidP="00F67FA5">
      <w:pPr>
        <w:pStyle w:val="Heading2"/>
      </w:pPr>
      <w:bookmarkStart w:id="5" w:name="_Toc100069752"/>
      <w:r>
        <w:t>3.</w:t>
      </w:r>
      <w:r w:rsidR="004A7EDE">
        <w:t>2</w:t>
      </w:r>
      <w:r>
        <w:t xml:space="preserve"> T</w:t>
      </w:r>
      <w:r w:rsidR="00665752">
        <w:t>echnology</w:t>
      </w:r>
      <w:bookmarkEnd w:id="5"/>
    </w:p>
    <w:p w14:paraId="753989BA" w14:textId="77777777" w:rsidR="006B4448" w:rsidRPr="00AD193F" w:rsidRDefault="006B4448" w:rsidP="006B4448">
      <w:pPr>
        <w:rPr>
          <w:b/>
          <w:bCs/>
          <w:lang w:val="en-US"/>
        </w:rPr>
      </w:pPr>
      <w:r w:rsidRPr="00AD193F">
        <w:rPr>
          <w:b/>
          <w:bCs/>
          <w:lang w:val="en-US"/>
        </w:rPr>
        <w:t>Technology and the effects on generations</w:t>
      </w:r>
    </w:p>
    <w:p w14:paraId="3B659F3B" w14:textId="3003A13A" w:rsidR="006B4448" w:rsidRDefault="006B4448" w:rsidP="006B4448">
      <w:pPr>
        <w:rPr>
          <w:lang w:val="en-US"/>
        </w:rPr>
      </w:pPr>
      <w:r>
        <w:rPr>
          <w:lang w:val="en-US"/>
        </w:rPr>
        <w:t>USE has recently started the process of Digitalisation, this is demonstrated in the organisation strategy which identifies one of the aims of the organisation is to improve the use of IT and digitalisation to streamline and maximise efficiency</w:t>
      </w:r>
      <w:r w:rsidR="00A871BD">
        <w:rPr>
          <w:lang w:val="en-US"/>
        </w:rPr>
        <w:t xml:space="preserve"> </w:t>
      </w:r>
      <w:sdt>
        <w:sdtPr>
          <w:rPr>
            <w:lang w:val="en-US"/>
          </w:rPr>
          <w:id w:val="189272585"/>
          <w:citation/>
        </w:sdtPr>
        <w:sdtContent>
          <w:r w:rsidR="00A871BD">
            <w:rPr>
              <w:lang w:val="en-US"/>
            </w:rPr>
            <w:fldChar w:fldCharType="begin"/>
          </w:r>
          <w:r w:rsidR="00A871BD">
            <w:instrText xml:space="preserve"> CITATION CyW191 \l 2057 </w:instrText>
          </w:r>
          <w:r w:rsidR="00A871BD">
            <w:rPr>
              <w:lang w:val="en-US"/>
            </w:rPr>
            <w:fldChar w:fldCharType="separate"/>
          </w:r>
          <w:r w:rsidR="00BA3B09" w:rsidRPr="00BA3B09">
            <w:rPr>
              <w:noProof/>
            </w:rPr>
            <w:t>(Wilkinson, 2019)</w:t>
          </w:r>
          <w:r w:rsidR="00A871BD">
            <w:rPr>
              <w:lang w:val="en-US"/>
            </w:rPr>
            <w:fldChar w:fldCharType="end"/>
          </w:r>
        </w:sdtContent>
      </w:sdt>
      <w:r w:rsidR="00A871BD">
        <w:rPr>
          <w:lang w:val="en-US"/>
        </w:rPr>
        <w:t>.</w:t>
      </w:r>
      <w:r>
        <w:rPr>
          <w:lang w:val="en-US"/>
        </w:rPr>
        <w:t xml:space="preserve"> This has seen more of an impact over the COVID-19 pandemic, where organisations have had a push for an increase in technology </w:t>
      </w:r>
      <w:proofErr w:type="gramStart"/>
      <w:r>
        <w:rPr>
          <w:lang w:val="en-US"/>
        </w:rPr>
        <w:t>as a result of</w:t>
      </w:r>
      <w:proofErr w:type="gramEnd"/>
      <w:r>
        <w:rPr>
          <w:lang w:val="en-US"/>
        </w:rPr>
        <w:t xml:space="preserve"> hybrid and home working. Identified by </w:t>
      </w:r>
      <w:sdt>
        <w:sdtPr>
          <w:rPr>
            <w:lang w:val="en-US"/>
          </w:rPr>
          <w:id w:val="-773632411"/>
          <w:citation/>
        </w:sdtPr>
        <w:sdtEndPr/>
        <w:sdtContent>
          <w:r>
            <w:rPr>
              <w:lang w:val="en-US"/>
            </w:rPr>
            <w:fldChar w:fldCharType="begin"/>
          </w:r>
          <w:r>
            <w:instrText xml:space="preserve">CITATION McK201 \l 2057 </w:instrText>
          </w:r>
          <w:r>
            <w:rPr>
              <w:lang w:val="en-US"/>
            </w:rPr>
            <w:fldChar w:fldCharType="separate"/>
          </w:r>
          <w:r w:rsidR="00BA3B09" w:rsidRPr="00BA3B09">
            <w:rPr>
              <w:noProof/>
            </w:rPr>
            <w:t>(McKinsey, 2020)</w:t>
          </w:r>
          <w:r>
            <w:rPr>
              <w:lang w:val="en-US"/>
            </w:rPr>
            <w:fldChar w:fldCharType="end"/>
          </w:r>
        </w:sdtContent>
      </w:sdt>
      <w:r>
        <w:rPr>
          <w:lang w:val="en-US"/>
        </w:rPr>
        <w:t xml:space="preserve"> the Global average share of digital interactions are up from 36% in December 2019 to 58% in July 2020, meaning in seven months it has increased 22%, compared to June 2017 and May 2018 which didn’t see any increase.</w:t>
      </w:r>
    </w:p>
    <w:p w14:paraId="449A5B3F" w14:textId="3F87625C" w:rsidR="006B4448" w:rsidRDefault="006B4448" w:rsidP="006B4448">
      <w:pPr>
        <w:rPr>
          <w:lang w:val="en-US"/>
        </w:rPr>
      </w:pPr>
      <w:r>
        <w:rPr>
          <w:lang w:val="en-US"/>
        </w:rPr>
        <w:t xml:space="preserve">However, it is argued that an increase in technology is not always beneficial to employees and the organisation. As identified by </w:t>
      </w:r>
      <w:sdt>
        <w:sdtPr>
          <w:rPr>
            <w:lang w:val="en-US"/>
          </w:rPr>
          <w:id w:val="-1105959317"/>
          <w:citation/>
        </w:sdtPr>
        <w:sdtEndPr/>
        <w:sdtContent>
          <w:r>
            <w:rPr>
              <w:lang w:val="en-US"/>
            </w:rPr>
            <w:fldChar w:fldCharType="begin"/>
          </w:r>
          <w:r>
            <w:instrText xml:space="preserve">CITATION For17 \l 2057 </w:instrText>
          </w:r>
          <w:r>
            <w:rPr>
              <w:lang w:val="en-US"/>
            </w:rPr>
            <w:fldChar w:fldCharType="separate"/>
          </w:r>
          <w:r w:rsidR="00BA3B09" w:rsidRPr="00BA3B09">
            <w:rPr>
              <w:noProof/>
            </w:rPr>
            <w:t>(Forbes, 2017)</w:t>
          </w:r>
          <w:r>
            <w:rPr>
              <w:lang w:val="en-US"/>
            </w:rPr>
            <w:fldChar w:fldCharType="end"/>
          </w:r>
        </w:sdtContent>
      </w:sdt>
      <w:r>
        <w:rPr>
          <w:lang w:val="en-US"/>
        </w:rPr>
        <w:t xml:space="preserve"> organisations must ensure that to increase productivity in the workforce the technology utilised must be correct, as well as ensuring the roll out of the appropriate training to employees is completed effectively. It is also stated by </w:t>
      </w:r>
      <w:sdt>
        <w:sdtPr>
          <w:rPr>
            <w:lang w:val="en-US"/>
          </w:rPr>
          <w:id w:val="-969896302"/>
          <w:citation/>
        </w:sdtPr>
        <w:sdtEndPr/>
        <w:sdtContent>
          <w:r>
            <w:rPr>
              <w:lang w:val="en-US"/>
            </w:rPr>
            <w:fldChar w:fldCharType="begin"/>
          </w:r>
          <w:r>
            <w:instrText xml:space="preserve"> CITATION CIP20 \l 2057 </w:instrText>
          </w:r>
          <w:r>
            <w:rPr>
              <w:lang w:val="en-US"/>
            </w:rPr>
            <w:fldChar w:fldCharType="separate"/>
          </w:r>
          <w:r w:rsidR="00BA3B09" w:rsidRPr="00BA3B09">
            <w:rPr>
              <w:noProof/>
            </w:rPr>
            <w:t>(CIPD, 2020)</w:t>
          </w:r>
          <w:r>
            <w:rPr>
              <w:lang w:val="en-US"/>
            </w:rPr>
            <w:fldChar w:fldCharType="end"/>
          </w:r>
        </w:sdtContent>
      </w:sdt>
      <w:r>
        <w:rPr>
          <w:lang w:val="en-US"/>
        </w:rPr>
        <w:t xml:space="preserve"> that 50% of employees who have reported a change in the use of technology feel they require more knowledge and skills to carry out their job role. As well as 40% of them feeling that their tasks are </w:t>
      </w:r>
      <w:r>
        <w:rPr>
          <w:lang w:val="en-US"/>
        </w:rPr>
        <w:lastRenderedPageBreak/>
        <w:t xml:space="preserve">now more complex, and 80-93% of employees don’t believe an increase in technology has improved the business or its performance. </w:t>
      </w:r>
    </w:p>
    <w:p w14:paraId="70AB5E4B" w14:textId="2A59E1D3" w:rsidR="006B4448" w:rsidRDefault="006B4448" w:rsidP="006B4448">
      <w:r>
        <w:rPr>
          <w:lang w:val="en-US"/>
        </w:rPr>
        <w:t xml:space="preserve">One of the biggest factors identified within USE is how different generations have adapted to the new technology available. </w:t>
      </w:r>
      <w:r>
        <w:t xml:space="preserve">The main workforce within USE </w:t>
      </w:r>
      <w:proofErr w:type="gramStart"/>
      <w:r>
        <w:t>are</w:t>
      </w:r>
      <w:proofErr w:type="gramEnd"/>
      <w:r>
        <w:t xml:space="preserve">, what are known as, the Generation X and Millennials generations. Since having to adapt to the new online resources and technology that has been </w:t>
      </w:r>
      <w:proofErr w:type="gramStart"/>
      <w:r>
        <w:t>introduced</w:t>
      </w:r>
      <w:proofErr w:type="gramEnd"/>
      <w:r>
        <w:t xml:space="preserve"> we have seen noticeably different outcomes in the effectiveness, in terms of Teams and face to face learning. </w:t>
      </w:r>
      <w:proofErr w:type="spellStart"/>
      <w:r>
        <w:t>Barindra</w:t>
      </w:r>
      <w:proofErr w:type="spellEnd"/>
      <w:r>
        <w:t xml:space="preserve"> De </w:t>
      </w:r>
      <w:sdt>
        <w:sdtPr>
          <w:id w:val="-377627936"/>
          <w:citation/>
        </w:sdtPr>
        <w:sdtEndPr/>
        <w:sdtContent>
          <w:r>
            <w:fldChar w:fldCharType="begin"/>
          </w:r>
          <w:r>
            <w:instrText xml:space="preserve"> CITATION DeB18 \l 2057 </w:instrText>
          </w:r>
          <w:r>
            <w:fldChar w:fldCharType="separate"/>
          </w:r>
          <w:r w:rsidR="00BA3B09" w:rsidRPr="00BA3B09">
            <w:rPr>
              <w:noProof/>
            </w:rPr>
            <w:t>(De, 2018)</w:t>
          </w:r>
          <w:r>
            <w:fldChar w:fldCharType="end"/>
          </w:r>
        </w:sdtContent>
      </w:sdt>
      <w:r>
        <w:t xml:space="preserve"> noted the differences within the article Traditional Learning Vs. Online Learning, where people stay away from online methods of learning due to the misconception, as traditional learning as seen as classroom learning which allow the student and teacher to interact and guide the teacher to understand the strengths and weaknesses of the student.</w:t>
      </w:r>
    </w:p>
    <w:p w14:paraId="794D5E5A" w14:textId="77777777" w:rsidR="006B4448" w:rsidRPr="00AD193F" w:rsidRDefault="006B4448" w:rsidP="006B4448">
      <w:pPr>
        <w:rPr>
          <w:b/>
          <w:bCs/>
          <w:lang w:val="en-US"/>
        </w:rPr>
      </w:pPr>
      <w:r>
        <w:rPr>
          <w:b/>
          <w:bCs/>
        </w:rPr>
        <w:t>Technology in the recruitment process</w:t>
      </w:r>
    </w:p>
    <w:p w14:paraId="28298D52" w14:textId="6A37885B" w:rsidR="006B4448" w:rsidRDefault="006B4448" w:rsidP="006B4448">
      <w:pPr>
        <w:rPr>
          <w:lang w:val="en-US"/>
        </w:rPr>
      </w:pPr>
      <w:r>
        <w:rPr>
          <w:lang w:val="en-US"/>
        </w:rPr>
        <w:t xml:space="preserve">One of the areas that USE is specifically looking at is improving is the increased use in the HR department to assist with the recruitment process. As mentioned in the </w:t>
      </w:r>
      <w:sdt>
        <w:sdtPr>
          <w:rPr>
            <w:lang w:val="en-US"/>
          </w:rPr>
          <w:id w:val="-1138414968"/>
          <w:citation/>
        </w:sdtPr>
        <w:sdtEndPr/>
        <w:sdtContent>
          <w:r>
            <w:rPr>
              <w:lang w:val="en-US"/>
            </w:rPr>
            <w:fldChar w:fldCharType="begin"/>
          </w:r>
          <w:r>
            <w:instrText xml:space="preserve"> CITATION CIP213 \l 2057 </w:instrText>
          </w:r>
          <w:r>
            <w:rPr>
              <w:lang w:val="en-US"/>
            </w:rPr>
            <w:fldChar w:fldCharType="separate"/>
          </w:r>
          <w:r w:rsidR="00BA3B09" w:rsidRPr="00BA3B09">
            <w:rPr>
              <w:noProof/>
            </w:rPr>
            <w:t>(CIPD, 2021)</w:t>
          </w:r>
          <w:r>
            <w:rPr>
              <w:lang w:val="en-US"/>
            </w:rPr>
            <w:fldChar w:fldCharType="end"/>
          </w:r>
        </w:sdtContent>
      </w:sdt>
      <w:r>
        <w:rPr>
          <w:lang w:val="en-US"/>
        </w:rPr>
        <w:t xml:space="preserve"> factsheet although technology and the use of AI is going to reduce the number of everyday tasks, it can also create new job roles and improve the quality of existing jobs within an organisation. With an enhanced use of AI for recruitment it would assist with the beginning of the recruitment stage and attract the correct candidates for the role and reduce the number of irrelevant applications received </w:t>
      </w:r>
      <w:sdt>
        <w:sdtPr>
          <w:rPr>
            <w:lang w:val="en-US"/>
          </w:rPr>
          <w:id w:val="-953093590"/>
          <w:citation/>
        </w:sdtPr>
        <w:sdtEndPr/>
        <w:sdtContent>
          <w:r>
            <w:rPr>
              <w:lang w:val="en-US"/>
            </w:rPr>
            <w:fldChar w:fldCharType="begin"/>
          </w:r>
          <w:r>
            <w:instrText xml:space="preserve"> CITATION Tal21 \l 2057 </w:instrText>
          </w:r>
          <w:r>
            <w:rPr>
              <w:lang w:val="en-US"/>
            </w:rPr>
            <w:fldChar w:fldCharType="separate"/>
          </w:r>
          <w:r w:rsidR="00BA3B09" w:rsidRPr="00BA3B09">
            <w:rPr>
              <w:noProof/>
            </w:rPr>
            <w:t>(TalentAdore, 2021)</w:t>
          </w:r>
          <w:r>
            <w:rPr>
              <w:lang w:val="en-US"/>
            </w:rPr>
            <w:fldChar w:fldCharType="end"/>
          </w:r>
        </w:sdtContent>
      </w:sdt>
      <w:r>
        <w:rPr>
          <w:lang w:val="en-US"/>
        </w:rPr>
        <w:t>.</w:t>
      </w:r>
      <w:r w:rsidRPr="00B95DD6">
        <w:rPr>
          <w:color w:val="FF0000"/>
          <w:lang w:val="en-US"/>
        </w:rPr>
        <w:t xml:space="preserve"> </w:t>
      </w:r>
      <w:r>
        <w:rPr>
          <w:lang w:val="en-US"/>
        </w:rPr>
        <w:t xml:space="preserve">As confirmed by </w:t>
      </w:r>
      <w:sdt>
        <w:sdtPr>
          <w:rPr>
            <w:lang w:val="en-US"/>
          </w:rPr>
          <w:id w:val="1831093668"/>
          <w:citation/>
        </w:sdtPr>
        <w:sdtEndPr/>
        <w:sdtContent>
          <w:r>
            <w:rPr>
              <w:lang w:val="en-US"/>
            </w:rPr>
            <w:fldChar w:fldCharType="begin"/>
          </w:r>
          <w:r>
            <w:instrText xml:space="preserve"> CITATION Dav21 \l 2057 </w:instrText>
          </w:r>
          <w:r>
            <w:rPr>
              <w:lang w:val="en-US"/>
            </w:rPr>
            <w:fldChar w:fldCharType="separate"/>
          </w:r>
          <w:r w:rsidR="00BA3B09" w:rsidRPr="00BA3B09">
            <w:rPr>
              <w:noProof/>
            </w:rPr>
            <w:t>(Windley, 2021)</w:t>
          </w:r>
          <w:r>
            <w:rPr>
              <w:lang w:val="en-US"/>
            </w:rPr>
            <w:fldChar w:fldCharType="end"/>
          </w:r>
        </w:sdtContent>
      </w:sdt>
      <w:r>
        <w:rPr>
          <w:lang w:val="en-US"/>
        </w:rPr>
        <w:t xml:space="preserve"> it is found that up to 40% of a recruiter’s time is spent going through CV’s and applications and entering this data into a tracking system. However, there are many implications when putting in place technology purely for the recruitment process, </w:t>
      </w:r>
      <w:sdt>
        <w:sdtPr>
          <w:rPr>
            <w:lang w:val="en-US"/>
          </w:rPr>
          <w:id w:val="-342013531"/>
          <w:citation/>
        </w:sdtPr>
        <w:sdtEndPr/>
        <w:sdtContent>
          <w:r>
            <w:rPr>
              <w:lang w:val="en-US"/>
            </w:rPr>
            <w:fldChar w:fldCharType="begin"/>
          </w:r>
          <w:r>
            <w:instrText xml:space="preserve"> CITATION Gwy22 \l 2057 </w:instrText>
          </w:r>
          <w:r>
            <w:rPr>
              <w:lang w:val="en-US"/>
            </w:rPr>
            <w:fldChar w:fldCharType="separate"/>
          </w:r>
          <w:r w:rsidR="00BA3B09" w:rsidRPr="00BA3B09">
            <w:rPr>
              <w:noProof/>
            </w:rPr>
            <w:t>(Tan, 2022)</w:t>
          </w:r>
          <w:r>
            <w:rPr>
              <w:lang w:val="en-US"/>
            </w:rPr>
            <w:fldChar w:fldCharType="end"/>
          </w:r>
        </w:sdtContent>
      </w:sdt>
      <w:r>
        <w:rPr>
          <w:lang w:val="en-US"/>
        </w:rPr>
        <w:t xml:space="preserve"> states that employers can easily breach UK data protection and anti-discrimination laws. To overcome this there must be some form of human intervention in the process, it cannot be solely based on AI decisions otherwise this will not be meeting UK GDPR, which states that candidates have the right for decisions to be made based solely on automation processes.</w:t>
      </w:r>
    </w:p>
    <w:p w14:paraId="21F039F5" w14:textId="77777777" w:rsidR="00F67FA5" w:rsidRPr="00F67FA5" w:rsidRDefault="00F67FA5" w:rsidP="00F67FA5"/>
    <w:p w14:paraId="3A1DB46E" w14:textId="52720589" w:rsidR="00DE3F22" w:rsidRDefault="00DE3F22" w:rsidP="00DE3F22">
      <w:pPr>
        <w:pStyle w:val="Heading1"/>
      </w:pPr>
      <w:bookmarkStart w:id="6" w:name="_Toc100069753"/>
      <w:r>
        <w:lastRenderedPageBreak/>
        <w:t>4.0 C</w:t>
      </w:r>
      <w:r w:rsidR="00665752">
        <w:t>onclusion</w:t>
      </w:r>
      <w:bookmarkEnd w:id="6"/>
    </w:p>
    <w:p w14:paraId="0FDA3B24" w14:textId="3CF0935C" w:rsidR="00DE3F22" w:rsidRDefault="00BB28BE" w:rsidP="00BB28BE">
      <w:r>
        <w:t xml:space="preserve">To conclude the biggest two external factors that are affecting USE are the skill shortage in the manufacturing industry due to the rise in employees retiring. This is causing an issue in USE as the workforce </w:t>
      </w:r>
      <w:r w:rsidR="00EC0959">
        <w:t>is not</w:t>
      </w:r>
      <w:r>
        <w:t xml:space="preserve"> kept at an adequate level to ensure the knowledge and expertise is not lost with those employees who are retiring. </w:t>
      </w:r>
    </w:p>
    <w:p w14:paraId="16CDA2C3" w14:textId="150D0837" w:rsidR="00BB28BE" w:rsidRDefault="00BB28BE" w:rsidP="00BB28BE">
      <w:r>
        <w:t xml:space="preserve">Another issue affecting USE in the </w:t>
      </w:r>
      <w:r w:rsidR="00EC0959">
        <w:t>increased</w:t>
      </w:r>
      <w:r>
        <w:t xml:space="preserve"> use of technology and how this is </w:t>
      </w:r>
      <w:r w:rsidR="00EC0959">
        <w:t>affecting</w:t>
      </w:r>
      <w:r>
        <w:t xml:space="preserve"> the generations within the organisation and specifically within the HR department</w:t>
      </w:r>
      <w:r w:rsidR="00086592">
        <w:t xml:space="preserve"> in the recruitment process</w:t>
      </w:r>
      <w:r>
        <w:t>.</w:t>
      </w:r>
      <w:r w:rsidR="00086592">
        <w:t xml:space="preserve"> </w:t>
      </w:r>
      <w:r>
        <w:t xml:space="preserve"> To ensure this is kept up to date the appropriate training needs to be rolled out </w:t>
      </w:r>
      <w:r w:rsidR="00EC0959">
        <w:t xml:space="preserve">in a variety of programmes. </w:t>
      </w:r>
    </w:p>
    <w:p w14:paraId="48BC204A" w14:textId="77777777" w:rsidR="00BB28BE" w:rsidRDefault="00BB28BE" w:rsidP="00BB28BE"/>
    <w:p w14:paraId="35A1FEF5" w14:textId="273D44F7" w:rsidR="00DE3F22" w:rsidRDefault="00DE3F22" w:rsidP="00DE3F22">
      <w:pPr>
        <w:pStyle w:val="Heading1"/>
      </w:pPr>
      <w:bookmarkStart w:id="7" w:name="_Toc100069754"/>
      <w:r>
        <w:t>5.0 R</w:t>
      </w:r>
      <w:r w:rsidR="00665752">
        <w:t>ecommendations</w:t>
      </w:r>
      <w:bookmarkEnd w:id="7"/>
    </w:p>
    <w:p w14:paraId="1124BEAC" w14:textId="3997FAE7" w:rsidR="006E4F46" w:rsidRDefault="00086592" w:rsidP="00DE3F22">
      <w:r w:rsidRPr="00F96788">
        <w:t>The first recommendation is to h</w:t>
      </w:r>
      <w:r w:rsidR="00430ABF" w:rsidRPr="00F96788">
        <w:t>ave</w:t>
      </w:r>
      <w:r w:rsidR="006E4F46" w:rsidRPr="00F96788">
        <w:t xml:space="preserve"> a </w:t>
      </w:r>
      <w:r w:rsidRPr="00F96788">
        <w:t>greater</w:t>
      </w:r>
      <w:r w:rsidR="006E4F46" w:rsidRPr="00F96788">
        <w:t xml:space="preserve"> influx on apprenticeships to aid with skill shortages and boost knowledge and experience in the organisation and industry. </w:t>
      </w:r>
      <w:r w:rsidRPr="00F96788">
        <w:t xml:space="preserve">This should be on a yearly basis to ensure the </w:t>
      </w:r>
      <w:r w:rsidR="0023583D" w:rsidRPr="00F96788">
        <w:t>number</w:t>
      </w:r>
      <w:r w:rsidRPr="00F96788">
        <w:t xml:space="preserve"> of apprentices that stay in the organisation meet the percentage of employees leaving or retiring. As </w:t>
      </w:r>
      <w:r w:rsidR="0023583D" w:rsidRPr="00F96788">
        <w:t xml:space="preserve">identified by </w:t>
      </w:r>
      <w:sdt>
        <w:sdtPr>
          <w:id w:val="-1687974898"/>
          <w:citation/>
        </w:sdtPr>
        <w:sdtContent>
          <w:r w:rsidR="0023583D" w:rsidRPr="00F96788">
            <w:fldChar w:fldCharType="begin"/>
          </w:r>
          <w:r w:rsidR="0023583D" w:rsidRPr="00F96788">
            <w:instrText xml:space="preserve"> CITATION Sus201 \l 2057 </w:instrText>
          </w:r>
          <w:r w:rsidR="0023583D" w:rsidRPr="00F96788">
            <w:fldChar w:fldCharType="separate"/>
          </w:r>
          <w:r w:rsidR="00BA3B09" w:rsidRPr="00BA3B09">
            <w:rPr>
              <w:noProof/>
            </w:rPr>
            <w:t>(Carter, 2020)</w:t>
          </w:r>
          <w:r w:rsidR="0023583D" w:rsidRPr="00F96788">
            <w:fldChar w:fldCharType="end"/>
          </w:r>
        </w:sdtContent>
      </w:sdt>
      <w:r w:rsidR="0023583D" w:rsidRPr="00F96788">
        <w:t xml:space="preserve"> millennials will make up 75% of the workforce by 2025. </w:t>
      </w:r>
      <w:r w:rsidR="003312AE" w:rsidRPr="00F96788">
        <w:t>Therefore,</w:t>
      </w:r>
      <w:r w:rsidR="0023583D" w:rsidRPr="00F96788">
        <w:t xml:space="preserve"> ensuring we start younger people can boost the knowledge and experience of the organisation. According to </w:t>
      </w:r>
      <w:sdt>
        <w:sdtPr>
          <w:id w:val="-1022393607"/>
          <w:citation/>
        </w:sdtPr>
        <w:sdtContent>
          <w:r w:rsidR="0023583D" w:rsidRPr="00F96788">
            <w:fldChar w:fldCharType="begin"/>
          </w:r>
          <w:r w:rsidR="0023583D" w:rsidRPr="00F96788">
            <w:instrText xml:space="preserve"> CITATION Off22 \l 2057 </w:instrText>
          </w:r>
          <w:r w:rsidR="0023583D" w:rsidRPr="00F96788">
            <w:fldChar w:fldCharType="separate"/>
          </w:r>
          <w:r w:rsidR="00BA3B09" w:rsidRPr="00BA3B09">
            <w:rPr>
              <w:noProof/>
            </w:rPr>
            <w:t>(Statistics, 2022)</w:t>
          </w:r>
          <w:r w:rsidR="0023583D" w:rsidRPr="00F96788">
            <w:fldChar w:fldCharType="end"/>
          </w:r>
        </w:sdtContent>
      </w:sdt>
      <w:r w:rsidR="00F96788" w:rsidRPr="00F96788">
        <w:t xml:space="preserve"> the average weekly wage for the manufacturing industry is higher at £600 compared to the UK average of £516 giving an advantage to apprentices coming into the industry. </w:t>
      </w:r>
    </w:p>
    <w:p w14:paraId="5CCB3DC0" w14:textId="4DA90ED0" w:rsidR="003312AE" w:rsidRDefault="00E21C44" w:rsidP="00430ABF">
      <w:r>
        <w:t xml:space="preserve">There are many </w:t>
      </w:r>
      <w:proofErr w:type="gramStart"/>
      <w:r>
        <w:t>Government</w:t>
      </w:r>
      <w:proofErr w:type="gramEnd"/>
      <w:r>
        <w:t xml:space="preserve"> funded training organisations that provide apprenticeship training for and to the manufacturing industry, one of these including </w:t>
      </w:r>
      <w:sdt>
        <w:sdtPr>
          <w:id w:val="-1352490839"/>
          <w:citation/>
        </w:sdtPr>
        <w:sdtContent>
          <w:r>
            <w:fldChar w:fldCharType="begin"/>
          </w:r>
          <w:r>
            <w:instrText xml:space="preserve"> CITATION XRT22 \l 2057 </w:instrText>
          </w:r>
          <w:r>
            <w:fldChar w:fldCharType="separate"/>
          </w:r>
          <w:r w:rsidR="00BA3B09" w:rsidRPr="00BA3B09">
            <w:rPr>
              <w:noProof/>
            </w:rPr>
            <w:t>(Training, 2022)</w:t>
          </w:r>
          <w:r>
            <w:fldChar w:fldCharType="end"/>
          </w:r>
        </w:sdtContent>
      </w:sdt>
      <w:r w:rsidR="003312AE">
        <w:t xml:space="preserve"> the apprenticeship includes both employment and onsite assessments to ensure the best possible experience in provided to both the organisation and the apprentice. There is no special eligibility apart from the need to be over 16 years of age, in no other training or education and the employment must be industry related. </w:t>
      </w:r>
    </w:p>
    <w:p w14:paraId="28375CB5" w14:textId="36E1EC5F" w:rsidR="003312AE" w:rsidRDefault="003312AE" w:rsidP="00430ABF">
      <w:r>
        <w:t xml:space="preserve">The second recommendation </w:t>
      </w:r>
      <w:r w:rsidR="004059A8">
        <w:t xml:space="preserve">would be for USE to adopt a training programme specifically for technology used within the organisation. To ensure all employees benefit from the technology provided </w:t>
      </w:r>
      <w:sdt>
        <w:sdtPr>
          <w:id w:val="-1590921352"/>
          <w:citation/>
        </w:sdtPr>
        <w:sdtContent>
          <w:r w:rsidR="004059A8">
            <w:fldChar w:fldCharType="begin"/>
          </w:r>
          <w:r w:rsidR="004059A8">
            <w:instrText xml:space="preserve"> CITATION Kha21 \l 2057 </w:instrText>
          </w:r>
          <w:r w:rsidR="004059A8">
            <w:fldChar w:fldCharType="separate"/>
          </w:r>
          <w:r w:rsidR="00BA3B09" w:rsidRPr="00BA3B09">
            <w:rPr>
              <w:noProof/>
            </w:rPr>
            <w:t>(Khadim Batti, 2021)</w:t>
          </w:r>
          <w:r w:rsidR="004059A8">
            <w:fldChar w:fldCharType="end"/>
          </w:r>
        </w:sdtContent>
      </w:sdt>
      <w:r w:rsidR="004059A8">
        <w:t xml:space="preserve"> </w:t>
      </w:r>
      <w:r w:rsidR="00193931">
        <w:t xml:space="preserve">believes that training should be personalised, having personalised training in place provides the individuals with </w:t>
      </w:r>
      <w:r w:rsidR="00193931">
        <w:lastRenderedPageBreak/>
        <w:t xml:space="preserve">what they need resulting in a beneficial learning experience. Digital tools can be utilised to generate custom learning based on the employee and their responsibilities, targets and goals. </w:t>
      </w:r>
    </w:p>
    <w:p w14:paraId="3CACFD3F" w14:textId="5E6C25DD" w:rsidR="00193931" w:rsidRDefault="00193931" w:rsidP="00430ABF">
      <w:r>
        <w:t xml:space="preserve">Although using technology maybe seen as a hindrance to some employees, if this is adapted into the learning programme </w:t>
      </w:r>
      <w:r w:rsidR="00A756C6">
        <w:t xml:space="preserve">new skills and knowledge will be learnt and will aid in the general use of technology within the employee job role. This is confirmed by </w:t>
      </w:r>
      <w:sdt>
        <w:sdtPr>
          <w:id w:val="339747742"/>
          <w:citation/>
        </w:sdtPr>
        <w:sdtContent>
          <w:r w:rsidR="00A756C6">
            <w:fldChar w:fldCharType="begin"/>
          </w:r>
          <w:r w:rsidR="00A756C6">
            <w:instrText xml:space="preserve"> CITATION DrT181 \l 2057 </w:instrText>
          </w:r>
          <w:r w:rsidR="00A756C6">
            <w:fldChar w:fldCharType="separate"/>
          </w:r>
          <w:r w:rsidR="00BA3B09" w:rsidRPr="00BA3B09">
            <w:rPr>
              <w:noProof/>
            </w:rPr>
            <w:t>(Horne, 2018)</w:t>
          </w:r>
          <w:r w:rsidR="00A756C6">
            <w:fldChar w:fldCharType="end"/>
          </w:r>
        </w:sdtContent>
      </w:sdt>
      <w:r w:rsidR="00A756C6">
        <w:t xml:space="preserve"> who states that introducing technology into the learning of employees prepares them for the “next wave” of technology. </w:t>
      </w:r>
    </w:p>
    <w:p w14:paraId="3BFE2F8D" w14:textId="241EDF73" w:rsidR="00DE3F22" w:rsidRDefault="00FE182C" w:rsidP="00EC0959">
      <w:sdt>
        <w:sdtPr>
          <w:id w:val="679783095"/>
          <w:citation/>
        </w:sdtPr>
        <w:sdtContent>
          <w:r>
            <w:fldChar w:fldCharType="begin"/>
          </w:r>
          <w:r>
            <w:instrText xml:space="preserve"> CITATION Noo16 \l 2057 </w:instrText>
          </w:r>
          <w:r>
            <w:fldChar w:fldCharType="separate"/>
          </w:r>
          <w:r w:rsidR="00BA3B09" w:rsidRPr="00BA3B09">
            <w:rPr>
              <w:noProof/>
            </w:rPr>
            <w:t>(Noor ul Arfeen, 2016)</w:t>
          </w:r>
          <w:r>
            <w:fldChar w:fldCharType="end"/>
          </w:r>
        </w:sdtContent>
      </w:sdt>
      <w:r>
        <w:t xml:space="preserve"> </w:t>
      </w:r>
      <w:r w:rsidR="00E153B3">
        <w:t>states that</w:t>
      </w:r>
      <w:r>
        <w:t xml:space="preserve"> ensuring there are a variety of methods using for each training need </w:t>
      </w:r>
      <w:r w:rsidR="00E153B3">
        <w:t>establishes</w:t>
      </w:r>
      <w:r>
        <w:t xml:space="preserve"> the most effective way to </w:t>
      </w:r>
      <w:r w:rsidR="00E153B3">
        <w:t>support</w:t>
      </w:r>
      <w:r>
        <w:t xml:space="preserve"> employees in their learning </w:t>
      </w:r>
      <w:proofErr w:type="gramStart"/>
      <w:r>
        <w:t>and also</w:t>
      </w:r>
      <w:proofErr w:type="gramEnd"/>
      <w:r>
        <w:t xml:space="preserve"> retain</w:t>
      </w:r>
      <w:r w:rsidR="00E153B3">
        <w:t xml:space="preserve"> </w:t>
      </w:r>
      <w:r>
        <w:t>the information</w:t>
      </w:r>
      <w:r w:rsidR="00E153B3">
        <w:t xml:space="preserve">, this confirms the need to provide a variety of different programmes, guides, training session to suit all employees and ensure they gain the knowledge required. </w:t>
      </w:r>
      <w:r w:rsidR="00A14622">
        <w:br w:type="page"/>
      </w:r>
    </w:p>
    <w:bookmarkStart w:id="8" w:name="_Toc100069755" w:displacedByCustomXml="next"/>
    <w:sdt>
      <w:sdtPr>
        <w:rPr>
          <w:rFonts w:eastAsiaTheme="minorHAnsi" w:cstheme="minorBidi"/>
          <w:color w:val="auto"/>
          <w:sz w:val="24"/>
          <w:szCs w:val="22"/>
          <w:lang w:val="en-GB"/>
        </w:rPr>
        <w:id w:val="1546876123"/>
        <w:docPartObj>
          <w:docPartGallery w:val="Bibliographies"/>
          <w:docPartUnique/>
        </w:docPartObj>
      </w:sdtPr>
      <w:sdtEndPr/>
      <w:sdtContent>
        <w:p w14:paraId="726A0A0E" w14:textId="112C5570" w:rsidR="00DE3F22" w:rsidRPr="00DE3F22" w:rsidRDefault="00DE3F22">
          <w:pPr>
            <w:pStyle w:val="Heading1"/>
          </w:pPr>
          <w:r>
            <w:t>R</w:t>
          </w:r>
          <w:r w:rsidR="00665752">
            <w:t>eferences</w:t>
          </w:r>
          <w:bookmarkEnd w:id="8"/>
        </w:p>
        <w:sdt>
          <w:sdtPr>
            <w:id w:val="-573587230"/>
            <w:bibliography/>
          </w:sdtPr>
          <w:sdtEndPr/>
          <w:sdtContent>
            <w:p w14:paraId="3D179018" w14:textId="77777777" w:rsidR="00BA3B09" w:rsidRDefault="00DE3F22" w:rsidP="00BA3B09">
              <w:pPr>
                <w:pStyle w:val="Bibliography"/>
                <w:rPr>
                  <w:noProof/>
                  <w:szCs w:val="24"/>
                  <w:lang w:val="en-US"/>
                </w:rPr>
              </w:pPr>
              <w:r>
                <w:fldChar w:fldCharType="begin"/>
              </w:r>
              <w:r>
                <w:instrText xml:space="preserve"> BIBLIOGRAPHY </w:instrText>
              </w:r>
              <w:r>
                <w:fldChar w:fldCharType="separate"/>
              </w:r>
              <w:r w:rsidR="00BA3B09">
                <w:rPr>
                  <w:noProof/>
                  <w:lang w:val="en-US"/>
                </w:rPr>
                <w:t xml:space="preserve">Carter, S., 2020. </w:t>
              </w:r>
              <w:r w:rsidR="00BA3B09">
                <w:rPr>
                  <w:i/>
                  <w:iCs/>
                  <w:noProof/>
                  <w:lang w:val="en-US"/>
                </w:rPr>
                <w:t xml:space="preserve">How to tackle the manufacturing skills shortage. </w:t>
              </w:r>
              <w:r w:rsidR="00BA3B09">
                <w:rPr>
                  <w:noProof/>
                  <w:lang w:val="en-US"/>
                </w:rPr>
                <w:t xml:space="preserve">[Online] </w:t>
              </w:r>
              <w:r w:rsidR="00BA3B09">
                <w:rPr>
                  <w:noProof/>
                  <w:lang w:val="en-US"/>
                </w:rPr>
                <w:br/>
                <w:t xml:space="preserve">Available at: </w:t>
              </w:r>
              <w:r w:rsidR="00BA3B09">
                <w:rPr>
                  <w:noProof/>
                  <w:u w:val="single"/>
                  <w:lang w:val="en-US"/>
                </w:rPr>
                <w:t>https://www.sage.com/en-gb/blog/tackle-manufacturing-skills-shortage/</w:t>
              </w:r>
              <w:r w:rsidR="00BA3B09">
                <w:rPr>
                  <w:noProof/>
                  <w:lang w:val="en-US"/>
                </w:rPr>
                <w:br/>
                <w:t>[Accessed 21 March 2022].</w:t>
              </w:r>
            </w:p>
            <w:p w14:paraId="4BFFCE19" w14:textId="77777777" w:rsidR="00BA3B09" w:rsidRDefault="00BA3B09" w:rsidP="00BA3B09">
              <w:pPr>
                <w:pStyle w:val="Bibliography"/>
                <w:rPr>
                  <w:noProof/>
                  <w:lang w:val="en-US"/>
                </w:rPr>
              </w:pPr>
              <w:r>
                <w:rPr>
                  <w:noProof/>
                  <w:lang w:val="en-US"/>
                </w:rPr>
                <w:t xml:space="preserve">Charlie Bell, 2019/20. </w:t>
              </w:r>
              <w:r>
                <w:rPr>
                  <w:i/>
                  <w:iCs/>
                  <w:noProof/>
                  <w:lang w:val="en-US"/>
                </w:rPr>
                <w:t xml:space="preserve">Skills shortages, </w:t>
              </w:r>
              <w:r>
                <w:rPr>
                  <w:noProof/>
                  <w:lang w:val="en-US"/>
                </w:rPr>
                <w:t>Birmingham: AGCAS.</w:t>
              </w:r>
            </w:p>
            <w:p w14:paraId="2F9265B5" w14:textId="77777777" w:rsidR="00BA3B09" w:rsidRDefault="00BA3B09" w:rsidP="00BA3B09">
              <w:pPr>
                <w:pStyle w:val="Bibliography"/>
                <w:rPr>
                  <w:noProof/>
                  <w:lang w:val="en-US"/>
                </w:rPr>
              </w:pPr>
              <w:r>
                <w:rPr>
                  <w:noProof/>
                  <w:lang w:val="en-US"/>
                </w:rPr>
                <w:t xml:space="preserve">CIPD, 2020. </w:t>
              </w:r>
              <w:r>
                <w:rPr>
                  <w:i/>
                  <w:iCs/>
                  <w:noProof/>
                  <w:lang w:val="en-US"/>
                </w:rPr>
                <w:t xml:space="preserve">Workplace technology: the employee experience, </w:t>
              </w:r>
              <w:r>
                <w:rPr>
                  <w:noProof/>
                  <w:lang w:val="en-US"/>
                </w:rPr>
                <w:t>London: CIPD.</w:t>
              </w:r>
            </w:p>
            <w:p w14:paraId="1E549551" w14:textId="77777777" w:rsidR="00BA3B09" w:rsidRDefault="00BA3B09" w:rsidP="00BA3B09">
              <w:pPr>
                <w:pStyle w:val="Bibliography"/>
                <w:rPr>
                  <w:noProof/>
                  <w:lang w:val="en-US"/>
                </w:rPr>
              </w:pPr>
              <w:r>
                <w:rPr>
                  <w:noProof/>
                  <w:lang w:val="en-US"/>
                </w:rPr>
                <w:t xml:space="preserve">CIPD, 2021.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https://www.cipd.co.uk/knowledge/strategy/organisational-development/pestle-analysis-factsheet#gref</w:t>
              </w:r>
              <w:r>
                <w:rPr>
                  <w:noProof/>
                  <w:lang w:val="en-US"/>
                </w:rPr>
                <w:br/>
                <w:t>[Accessed 28 March 2022].</w:t>
              </w:r>
            </w:p>
            <w:p w14:paraId="2DF0FF9F" w14:textId="77777777" w:rsidR="00BA3B09" w:rsidRDefault="00BA3B09" w:rsidP="00BA3B09">
              <w:pPr>
                <w:pStyle w:val="Bibliography"/>
                <w:rPr>
                  <w:noProof/>
                  <w:lang w:val="en-US"/>
                </w:rPr>
              </w:pPr>
              <w:r>
                <w:rPr>
                  <w:noProof/>
                  <w:lang w:val="en-US"/>
                </w:rPr>
                <w:t xml:space="preserve">CIPD, 2021. </w:t>
              </w:r>
              <w:r>
                <w:rPr>
                  <w:i/>
                  <w:iCs/>
                  <w:noProof/>
                  <w:lang w:val="en-US"/>
                </w:rPr>
                <w:t xml:space="preserve">Technology and the future of work. </w:t>
              </w:r>
              <w:r>
                <w:rPr>
                  <w:noProof/>
                  <w:lang w:val="en-US"/>
                </w:rPr>
                <w:t xml:space="preserve">[Online] </w:t>
              </w:r>
              <w:r>
                <w:rPr>
                  <w:noProof/>
                  <w:lang w:val="en-US"/>
                </w:rPr>
                <w:br/>
                <w:t xml:space="preserve">Available at: </w:t>
              </w:r>
              <w:r>
                <w:rPr>
                  <w:noProof/>
                  <w:u w:val="single"/>
                  <w:lang w:val="en-US"/>
                </w:rPr>
                <w:t>https://www.cipd.co.uk/knowledge/work/technology/emerging-future-work-factsheet</w:t>
              </w:r>
              <w:r>
                <w:rPr>
                  <w:noProof/>
                  <w:lang w:val="en-US"/>
                </w:rPr>
                <w:br/>
                <w:t>[Accessed 2 March 2022].</w:t>
              </w:r>
            </w:p>
            <w:p w14:paraId="118B3D46" w14:textId="77777777" w:rsidR="00BA3B09" w:rsidRDefault="00BA3B09" w:rsidP="00BA3B09">
              <w:pPr>
                <w:pStyle w:val="Bibliography"/>
                <w:rPr>
                  <w:noProof/>
                  <w:lang w:val="en-US"/>
                </w:rPr>
              </w:pPr>
              <w:r>
                <w:rPr>
                  <w:noProof/>
                  <w:lang w:val="en-US"/>
                </w:rPr>
                <w:t xml:space="preserve">De, B., 2018. Traditional Learning Vs. Online Learning. </w:t>
              </w:r>
              <w:r>
                <w:rPr>
                  <w:i/>
                  <w:iCs/>
                  <w:noProof/>
                  <w:lang w:val="en-US"/>
                </w:rPr>
                <w:t>eLearning Industry</w:t>
              </w:r>
              <w:r>
                <w:rPr>
                  <w:noProof/>
                  <w:lang w:val="en-US"/>
                </w:rPr>
                <w:t xml:space="preserve">, 4 February. </w:t>
              </w:r>
            </w:p>
            <w:p w14:paraId="25BA56FC" w14:textId="77777777" w:rsidR="00BA3B09" w:rsidRDefault="00BA3B09" w:rsidP="00BA3B09">
              <w:pPr>
                <w:pStyle w:val="Bibliography"/>
                <w:rPr>
                  <w:noProof/>
                  <w:lang w:val="en-US"/>
                </w:rPr>
              </w:pPr>
              <w:r>
                <w:rPr>
                  <w:noProof/>
                  <w:lang w:val="en-US"/>
                </w:rPr>
                <w:t xml:space="preserve">Forbes, 2017. </w:t>
              </w:r>
              <w:r>
                <w:rPr>
                  <w:i/>
                  <w:iCs/>
                  <w:noProof/>
                  <w:lang w:val="en-US"/>
                </w:rPr>
                <w:t xml:space="preserve">10 Effective Ways To Increase Productivity Using Technology. </w:t>
              </w:r>
              <w:r>
                <w:rPr>
                  <w:noProof/>
                  <w:lang w:val="en-US"/>
                </w:rPr>
                <w:t xml:space="preserve">[Online] </w:t>
              </w:r>
              <w:r>
                <w:rPr>
                  <w:noProof/>
                  <w:lang w:val="en-US"/>
                </w:rPr>
                <w:br/>
                <w:t xml:space="preserve">Available at: </w:t>
              </w:r>
              <w:r>
                <w:rPr>
                  <w:noProof/>
                  <w:u w:val="single"/>
                  <w:lang w:val="en-US"/>
                </w:rPr>
                <w:t>https://www.forbes.com/sites/forbestechcouncil/2017/05/16/10-effective-ways-to-increase-productivity-using-technology/?sh=21ac58e3680f</w:t>
              </w:r>
              <w:r>
                <w:rPr>
                  <w:noProof/>
                  <w:lang w:val="en-US"/>
                </w:rPr>
                <w:br/>
                <w:t>[Accessed 26 March 2022].</w:t>
              </w:r>
            </w:p>
            <w:p w14:paraId="78A7CFFE" w14:textId="77777777" w:rsidR="00BA3B09" w:rsidRDefault="00BA3B09" w:rsidP="00BA3B09">
              <w:pPr>
                <w:pStyle w:val="Bibliography"/>
                <w:rPr>
                  <w:noProof/>
                  <w:lang w:val="en-US"/>
                </w:rPr>
              </w:pPr>
              <w:r>
                <w:rPr>
                  <w:noProof/>
                  <w:lang w:val="en-US"/>
                </w:rPr>
                <w:t xml:space="preserve">Fractory_Inc, 2020. </w:t>
              </w:r>
              <w:r>
                <w:rPr>
                  <w:i/>
                  <w:iCs/>
                  <w:noProof/>
                  <w:lang w:val="en-US"/>
                </w:rPr>
                <w:t xml:space="preserve">Addressing The Manufacturing Skills Gap, </w:t>
              </w:r>
              <w:r>
                <w:rPr>
                  <w:noProof/>
                  <w:lang w:val="en-US"/>
                </w:rPr>
                <w:t>s.l.: MPE Magazine.</w:t>
              </w:r>
            </w:p>
            <w:p w14:paraId="58E34A4B" w14:textId="77777777" w:rsidR="00BA3B09" w:rsidRDefault="00BA3B09" w:rsidP="00BA3B09">
              <w:pPr>
                <w:pStyle w:val="Bibliography"/>
                <w:rPr>
                  <w:noProof/>
                  <w:lang w:val="en-US"/>
                </w:rPr>
              </w:pPr>
              <w:r>
                <w:rPr>
                  <w:noProof/>
                  <w:lang w:val="en-US"/>
                </w:rPr>
                <w:t xml:space="preserve">Frue, K., 2016. </w:t>
              </w:r>
              <w:r>
                <w:rPr>
                  <w:i/>
                  <w:iCs/>
                  <w:noProof/>
                  <w:lang w:val="en-US"/>
                </w:rPr>
                <w:t xml:space="preserve">The Advantages of PESTLE Analysis. </w:t>
              </w:r>
              <w:r>
                <w:rPr>
                  <w:noProof/>
                  <w:lang w:val="en-US"/>
                </w:rPr>
                <w:t xml:space="preserve">[Online] </w:t>
              </w:r>
              <w:r>
                <w:rPr>
                  <w:noProof/>
                  <w:lang w:val="en-US"/>
                </w:rPr>
                <w:br/>
                <w:t xml:space="preserve">Available at: </w:t>
              </w:r>
              <w:r>
                <w:rPr>
                  <w:noProof/>
                  <w:u w:val="single"/>
                  <w:lang w:val="en-US"/>
                </w:rPr>
                <w:t>https://pestleanalysis.com/advantages-of-pestle-analysis/</w:t>
              </w:r>
              <w:r>
                <w:rPr>
                  <w:noProof/>
                  <w:lang w:val="en-US"/>
                </w:rPr>
                <w:br/>
                <w:t>[Accessed 20 March 2022].</w:t>
              </w:r>
            </w:p>
            <w:p w14:paraId="22A60560" w14:textId="77777777" w:rsidR="00BA3B09" w:rsidRDefault="00BA3B09" w:rsidP="00BA3B09">
              <w:pPr>
                <w:pStyle w:val="Bibliography"/>
                <w:rPr>
                  <w:noProof/>
                  <w:lang w:val="en-US"/>
                </w:rPr>
              </w:pPr>
              <w:r>
                <w:rPr>
                  <w:noProof/>
                  <w:lang w:val="en-US"/>
                </w:rPr>
                <w:t xml:space="preserve">Horne, D. T. R., 2018. </w:t>
              </w:r>
              <w:r>
                <w:rPr>
                  <w:i/>
                  <w:iCs/>
                  <w:noProof/>
                  <w:lang w:val="en-US"/>
                </w:rPr>
                <w:t xml:space="preserve">The Use of Technology in Training: Pros and Cons. </w:t>
              </w:r>
              <w:r>
                <w:rPr>
                  <w:noProof/>
                  <w:lang w:val="en-US"/>
                </w:rPr>
                <w:t xml:space="preserve">[Online] </w:t>
              </w:r>
              <w:r>
                <w:rPr>
                  <w:noProof/>
                  <w:lang w:val="en-US"/>
                </w:rPr>
                <w:br/>
                <w:t xml:space="preserve">Available at: </w:t>
              </w:r>
              <w:r>
                <w:rPr>
                  <w:noProof/>
                  <w:u w:val="single"/>
                  <w:lang w:val="en-US"/>
                </w:rPr>
                <w:t>https://trainingindustry.com/blog/learning-technologies/the-use-of-technology-in-training-pros-and-cons-cptm/</w:t>
              </w:r>
              <w:r>
                <w:rPr>
                  <w:noProof/>
                  <w:lang w:val="en-US"/>
                </w:rPr>
                <w:br/>
                <w:t>[Accessed 4 April 2022].</w:t>
              </w:r>
            </w:p>
            <w:p w14:paraId="5628FD74" w14:textId="77777777" w:rsidR="00BA3B09" w:rsidRDefault="00BA3B09" w:rsidP="00BA3B09">
              <w:pPr>
                <w:pStyle w:val="Bibliography"/>
                <w:rPr>
                  <w:noProof/>
                  <w:lang w:val="en-US"/>
                </w:rPr>
              </w:pPr>
              <w:r>
                <w:rPr>
                  <w:noProof/>
                  <w:lang w:val="en-US"/>
                </w:rPr>
                <w:t xml:space="preserve">Khadim Batti, 2021. </w:t>
              </w:r>
              <w:r>
                <w:rPr>
                  <w:i/>
                  <w:iCs/>
                  <w:noProof/>
                  <w:lang w:val="en-US"/>
                </w:rPr>
                <w:t xml:space="preserve">Three Ways Technology Can Enhance Employee Training. </w:t>
              </w:r>
              <w:r>
                <w:rPr>
                  <w:noProof/>
                  <w:lang w:val="en-US"/>
                </w:rPr>
                <w:t xml:space="preserve">[Online] </w:t>
              </w:r>
              <w:r>
                <w:rPr>
                  <w:noProof/>
                  <w:lang w:val="en-US"/>
                </w:rPr>
                <w:br/>
              </w:r>
              <w:r>
                <w:rPr>
                  <w:noProof/>
                  <w:lang w:val="en-US"/>
                </w:rPr>
                <w:lastRenderedPageBreak/>
                <w:t xml:space="preserve">Available at: </w:t>
              </w:r>
              <w:r>
                <w:rPr>
                  <w:noProof/>
                  <w:u w:val="single"/>
                  <w:lang w:val="en-US"/>
                </w:rPr>
                <w:t>https://www.forbes.com/sites/forbestechcouncil/2021/09/30/three-ways-technology-can-enhance-employee-training/?sh=428c6abf45f2</w:t>
              </w:r>
              <w:r>
                <w:rPr>
                  <w:noProof/>
                  <w:lang w:val="en-US"/>
                </w:rPr>
                <w:br/>
                <w:t>[Accessed 3 April 2022].</w:t>
              </w:r>
            </w:p>
            <w:p w14:paraId="7D903336" w14:textId="77777777" w:rsidR="00BA3B09" w:rsidRDefault="00BA3B09" w:rsidP="00BA3B09">
              <w:pPr>
                <w:pStyle w:val="Bibliography"/>
                <w:rPr>
                  <w:noProof/>
                  <w:lang w:val="en-US"/>
                </w:rPr>
              </w:pPr>
              <w:r>
                <w:rPr>
                  <w:noProof/>
                  <w:lang w:val="en-US"/>
                </w:rPr>
                <w:t xml:space="preserve">Makers, N. G., 2021. </w:t>
              </w:r>
              <w:r>
                <w:rPr>
                  <w:i/>
                  <w:iCs/>
                  <w:noProof/>
                  <w:lang w:val="en-US"/>
                </w:rPr>
                <w:t xml:space="preserve">Engineering skills shortage: why collaboration will provide the solution. </w:t>
              </w:r>
              <w:r>
                <w:rPr>
                  <w:noProof/>
                  <w:lang w:val="en-US"/>
                </w:rPr>
                <w:t xml:space="preserve">[Online] </w:t>
              </w:r>
              <w:r>
                <w:rPr>
                  <w:noProof/>
                  <w:lang w:val="en-US"/>
                </w:rPr>
                <w:br/>
                <w:t xml:space="preserve">Available at: </w:t>
              </w:r>
              <w:r>
                <w:rPr>
                  <w:noProof/>
                  <w:u w:val="single"/>
                  <w:lang w:val="en-US"/>
                </w:rPr>
                <w:t>https://www.nextgenmakers.co.uk/engineering-skills-shortage-why-collaboration-will-provide-the-solution/#:~:text=We%20know%20UK%20manufacturing%20and,2026%20according%20to%20the%20ECITB.</w:t>
              </w:r>
              <w:r>
                <w:rPr>
                  <w:noProof/>
                  <w:lang w:val="en-US"/>
                </w:rPr>
                <w:br/>
                <w:t>[Accessed 21 March 2022].</w:t>
              </w:r>
            </w:p>
            <w:p w14:paraId="2009AA49" w14:textId="77777777" w:rsidR="00BA3B09" w:rsidRDefault="00BA3B09" w:rsidP="00BA3B09">
              <w:pPr>
                <w:pStyle w:val="Bibliography"/>
                <w:rPr>
                  <w:noProof/>
                  <w:lang w:val="en-US"/>
                </w:rPr>
              </w:pPr>
              <w:r>
                <w:rPr>
                  <w:noProof/>
                  <w:lang w:val="en-US"/>
                </w:rPr>
                <w:t xml:space="preserve">McKinsey, 2020. </w:t>
              </w:r>
              <w:r>
                <w:rPr>
                  <w:i/>
                  <w:iCs/>
                  <w:noProof/>
                  <w:lang w:val="en-US"/>
                </w:rPr>
                <w:t xml:space="preserve">How COVID-19 has pushed companies over the technology tipping point—and transformed business forever, </w:t>
              </w:r>
              <w:r>
                <w:rPr>
                  <w:noProof/>
                  <w:lang w:val="en-US"/>
                </w:rPr>
                <w:t>New York: McKinsey &amp; Company.</w:t>
              </w:r>
            </w:p>
            <w:p w14:paraId="2DD67C2D" w14:textId="77777777" w:rsidR="00BA3B09" w:rsidRDefault="00BA3B09" w:rsidP="00BA3B09">
              <w:pPr>
                <w:pStyle w:val="Bibliography"/>
                <w:rPr>
                  <w:noProof/>
                  <w:lang w:val="en-US"/>
                </w:rPr>
              </w:pPr>
              <w:r>
                <w:rPr>
                  <w:noProof/>
                  <w:lang w:val="en-US"/>
                </w:rPr>
                <w:t xml:space="preserve">Neil Sharp, 2020. </w:t>
              </w:r>
              <w:r>
                <w:rPr>
                  <w:i/>
                  <w:iCs/>
                  <w:noProof/>
                  <w:lang w:val="en-US"/>
                </w:rPr>
                <w:t xml:space="preserve">Tackling the UK's manufacturing skills gap - why we must act now. </w:t>
              </w:r>
              <w:r>
                <w:rPr>
                  <w:noProof/>
                  <w:lang w:val="en-US"/>
                </w:rPr>
                <w:t xml:space="preserve">[Online] </w:t>
              </w:r>
              <w:r>
                <w:rPr>
                  <w:noProof/>
                  <w:lang w:val="en-US"/>
                </w:rPr>
                <w:br/>
                <w:t xml:space="preserve">Available at: </w:t>
              </w:r>
              <w:r>
                <w:rPr>
                  <w:noProof/>
                  <w:u w:val="single"/>
                  <w:lang w:val="en-US"/>
                </w:rPr>
                <w:t>https://www.jjsmanufacturing.com/blog/uk-manufacturing-skills-gap</w:t>
              </w:r>
              <w:r>
                <w:rPr>
                  <w:noProof/>
                  <w:lang w:val="en-US"/>
                </w:rPr>
                <w:br/>
                <w:t>[Accessed 4 April 2022].</w:t>
              </w:r>
            </w:p>
            <w:p w14:paraId="18669308" w14:textId="77777777" w:rsidR="00BA3B09" w:rsidRDefault="00BA3B09" w:rsidP="00BA3B09">
              <w:pPr>
                <w:pStyle w:val="Bibliography"/>
                <w:rPr>
                  <w:noProof/>
                  <w:lang w:val="en-US"/>
                </w:rPr>
              </w:pPr>
              <w:r>
                <w:rPr>
                  <w:noProof/>
                  <w:lang w:val="en-US"/>
                </w:rPr>
                <w:t xml:space="preserve">Nishadha, 2021. </w:t>
              </w:r>
              <w:r>
                <w:rPr>
                  <w:i/>
                  <w:iCs/>
                  <w:noProof/>
                  <w:lang w:val="en-US"/>
                </w:rPr>
                <w:t xml:space="preserve">SWOT Analysis and PEST Analysis – When to Use Them. </w:t>
              </w:r>
              <w:r>
                <w:rPr>
                  <w:noProof/>
                  <w:lang w:val="en-US"/>
                </w:rPr>
                <w:t xml:space="preserve">[Online] </w:t>
              </w:r>
              <w:r>
                <w:rPr>
                  <w:noProof/>
                  <w:lang w:val="en-US"/>
                </w:rPr>
                <w:br/>
                <w:t xml:space="preserve">Available at: </w:t>
              </w:r>
              <w:r>
                <w:rPr>
                  <w:noProof/>
                  <w:u w:val="single"/>
                  <w:lang w:val="en-US"/>
                </w:rPr>
                <w:t>https://creately.com/blog/diagrams/swot-analysis-vs-pest-analysis/#:~:text=The%20disadvantage%20of%20PESTLE%20analysis,strengths%20to%20a%20current%20need.</w:t>
              </w:r>
              <w:r>
                <w:rPr>
                  <w:noProof/>
                  <w:lang w:val="en-US"/>
                </w:rPr>
                <w:br/>
                <w:t>[Accessed 20 March 2022].</w:t>
              </w:r>
            </w:p>
            <w:p w14:paraId="322354BA" w14:textId="77777777" w:rsidR="00BA3B09" w:rsidRDefault="00BA3B09" w:rsidP="00BA3B09">
              <w:pPr>
                <w:pStyle w:val="Bibliography"/>
                <w:rPr>
                  <w:noProof/>
                  <w:lang w:val="en-US"/>
                </w:rPr>
              </w:pPr>
              <w:r>
                <w:rPr>
                  <w:noProof/>
                  <w:lang w:val="en-US"/>
                </w:rPr>
                <w:t xml:space="preserve">Noor ul Arfeen, 2016. </w:t>
              </w:r>
              <w:r>
                <w:rPr>
                  <w:i/>
                  <w:iCs/>
                  <w:noProof/>
                  <w:lang w:val="en-US"/>
                </w:rPr>
                <w:t xml:space="preserve">The Effective Training Techniques. </w:t>
              </w:r>
              <w:r>
                <w:rPr>
                  <w:noProof/>
                  <w:lang w:val="en-US"/>
                </w:rPr>
                <w:t xml:space="preserve">[Online] </w:t>
              </w:r>
              <w:r>
                <w:rPr>
                  <w:noProof/>
                  <w:lang w:val="en-US"/>
                </w:rPr>
                <w:br/>
                <w:t xml:space="preserve">Available at: </w:t>
              </w:r>
              <w:r>
                <w:rPr>
                  <w:noProof/>
                  <w:u w:val="single"/>
                  <w:lang w:val="en-US"/>
                </w:rPr>
                <w:t>https://www.linkedin.com/pulse/effective-training-techniques-noor-ul-arfeen</w:t>
              </w:r>
              <w:r>
                <w:rPr>
                  <w:noProof/>
                  <w:lang w:val="en-US"/>
                </w:rPr>
                <w:br/>
                <w:t>[Accessed 4 April 2022].</w:t>
              </w:r>
            </w:p>
            <w:p w14:paraId="10762D9A" w14:textId="77777777" w:rsidR="00BA3B09" w:rsidRDefault="00BA3B09" w:rsidP="00BA3B09">
              <w:pPr>
                <w:pStyle w:val="Bibliography"/>
                <w:rPr>
                  <w:noProof/>
                  <w:lang w:val="en-US"/>
                </w:rPr>
              </w:pPr>
              <w:r>
                <w:rPr>
                  <w:noProof/>
                  <w:lang w:val="en-US"/>
                </w:rPr>
                <w:t xml:space="preserve">Statistics, O. f. N., 2022. </w:t>
              </w:r>
              <w:r>
                <w:rPr>
                  <w:i/>
                  <w:iCs/>
                  <w:noProof/>
                  <w:lang w:val="en-US"/>
                </w:rPr>
                <w:t xml:space="preserve">EARN02: Average weekly earnings by sector, </w:t>
              </w:r>
              <w:r>
                <w:rPr>
                  <w:noProof/>
                  <w:lang w:val="en-US"/>
                </w:rPr>
                <w:t>s.l.: UK Statistics Authority.</w:t>
              </w:r>
            </w:p>
            <w:p w14:paraId="20C0321B" w14:textId="77777777" w:rsidR="00BA3B09" w:rsidRDefault="00BA3B09" w:rsidP="00BA3B09">
              <w:pPr>
                <w:pStyle w:val="Bibliography"/>
                <w:rPr>
                  <w:noProof/>
                  <w:lang w:val="en-US"/>
                </w:rPr>
              </w:pPr>
              <w:r>
                <w:rPr>
                  <w:noProof/>
                  <w:lang w:val="en-US"/>
                </w:rPr>
                <w:t xml:space="preserve">Study, B., 2019. </w:t>
              </w:r>
              <w:r>
                <w:rPr>
                  <w:i/>
                  <w:iCs/>
                  <w:noProof/>
                  <w:lang w:val="en-US"/>
                </w:rPr>
                <w:t xml:space="preserve">What’s Trending in Jobs and Skills, </w:t>
              </w:r>
              <w:r>
                <w:rPr>
                  <w:noProof/>
                  <w:lang w:val="en-US"/>
                </w:rPr>
                <w:t>s.l.: BCG.</w:t>
              </w:r>
            </w:p>
            <w:p w14:paraId="084F0264" w14:textId="77777777" w:rsidR="00BA3B09" w:rsidRDefault="00BA3B09" w:rsidP="00BA3B09">
              <w:pPr>
                <w:pStyle w:val="Bibliography"/>
                <w:rPr>
                  <w:noProof/>
                  <w:lang w:val="en-US"/>
                </w:rPr>
              </w:pPr>
              <w:r>
                <w:rPr>
                  <w:noProof/>
                  <w:lang w:val="en-US"/>
                </w:rPr>
                <w:lastRenderedPageBreak/>
                <w:t xml:space="preserve">TalentAdore, 2021. </w:t>
              </w:r>
              <w:r>
                <w:rPr>
                  <w:i/>
                  <w:iCs/>
                  <w:noProof/>
                  <w:lang w:val="en-US"/>
                </w:rPr>
                <w:t xml:space="preserve">THE BENEFITS OF USING AI IN RECRUITMENT. </w:t>
              </w:r>
              <w:r>
                <w:rPr>
                  <w:noProof/>
                  <w:lang w:val="en-US"/>
                </w:rPr>
                <w:t xml:space="preserve">[Online] </w:t>
              </w:r>
              <w:r>
                <w:rPr>
                  <w:noProof/>
                  <w:lang w:val="en-US"/>
                </w:rPr>
                <w:br/>
                <w:t xml:space="preserve">Available at: </w:t>
              </w:r>
              <w:r>
                <w:rPr>
                  <w:noProof/>
                  <w:u w:val="single"/>
                  <w:lang w:val="en-US"/>
                </w:rPr>
                <w:t>https://talentadore.com/blog/the-benefits-of-using-ai-in-recruitment</w:t>
              </w:r>
              <w:r>
                <w:rPr>
                  <w:noProof/>
                  <w:lang w:val="en-US"/>
                </w:rPr>
                <w:br/>
                <w:t>[Accessed 3 March 2022].</w:t>
              </w:r>
            </w:p>
            <w:p w14:paraId="5A1B5BDE" w14:textId="77777777" w:rsidR="00BA3B09" w:rsidRDefault="00BA3B09" w:rsidP="00BA3B09">
              <w:pPr>
                <w:pStyle w:val="Bibliography"/>
                <w:rPr>
                  <w:noProof/>
                  <w:lang w:val="en-US"/>
                </w:rPr>
              </w:pPr>
              <w:r>
                <w:rPr>
                  <w:noProof/>
                  <w:lang w:val="en-US"/>
                </w:rPr>
                <w:t xml:space="preserve">Tan, G., 2022. </w:t>
              </w:r>
              <w:r>
                <w:rPr>
                  <w:i/>
                  <w:iCs/>
                  <w:noProof/>
                  <w:lang w:val="en-US"/>
                </w:rPr>
                <w:t xml:space="preserve">The legal pitfalls of using AI in recruitment. </w:t>
              </w:r>
              <w:r>
                <w:rPr>
                  <w:noProof/>
                  <w:lang w:val="en-US"/>
                </w:rPr>
                <w:t xml:space="preserve">[Online] </w:t>
              </w:r>
              <w:r>
                <w:rPr>
                  <w:noProof/>
                  <w:lang w:val="en-US"/>
                </w:rPr>
                <w:br/>
                <w:t xml:space="preserve">Available at: </w:t>
              </w:r>
              <w:r>
                <w:rPr>
                  <w:noProof/>
                  <w:u w:val="single"/>
                  <w:lang w:val="en-US"/>
                </w:rPr>
                <w:t>https://www.peoplemanagement.co.uk/experts/legal/legal-pitfalls-using-artificial-intelligence-recruitment#gref</w:t>
              </w:r>
              <w:r>
                <w:rPr>
                  <w:noProof/>
                  <w:lang w:val="en-US"/>
                </w:rPr>
                <w:br/>
                <w:t>[Accessed 3 March 2022].</w:t>
              </w:r>
            </w:p>
            <w:p w14:paraId="66A02D8F" w14:textId="77777777" w:rsidR="00BA3B09" w:rsidRDefault="00BA3B09" w:rsidP="00BA3B09">
              <w:pPr>
                <w:pStyle w:val="Bibliography"/>
                <w:rPr>
                  <w:noProof/>
                  <w:lang w:val="en-US"/>
                </w:rPr>
              </w:pPr>
              <w:r>
                <w:rPr>
                  <w:noProof/>
                  <w:lang w:val="en-US"/>
                </w:rPr>
                <w:t xml:space="preserve">Training, X., 2022. </w:t>
              </w:r>
              <w:r>
                <w:rPr>
                  <w:i/>
                  <w:iCs/>
                  <w:noProof/>
                  <w:lang w:val="en-US"/>
                </w:rPr>
                <w:t xml:space="preserve">Performing Manufacturing Operations Foundation Apprenticeship. </w:t>
              </w:r>
              <w:r>
                <w:rPr>
                  <w:noProof/>
                  <w:lang w:val="en-US"/>
                </w:rPr>
                <w:t xml:space="preserve">[Online] </w:t>
              </w:r>
              <w:r>
                <w:rPr>
                  <w:noProof/>
                  <w:lang w:val="en-US"/>
                </w:rPr>
                <w:br/>
                <w:t xml:space="preserve">Available at: </w:t>
              </w:r>
              <w:r>
                <w:rPr>
                  <w:noProof/>
                  <w:u w:val="single"/>
                  <w:lang w:val="en-US"/>
                </w:rPr>
                <w:t>https://www.xrwales.co.uk/performing-manufacturing-operations-apprenticeship-level-2/</w:t>
              </w:r>
              <w:r>
                <w:rPr>
                  <w:noProof/>
                  <w:lang w:val="en-US"/>
                </w:rPr>
                <w:br/>
                <w:t>[Accessed 25 March 2022].</w:t>
              </w:r>
            </w:p>
            <w:p w14:paraId="2A00C5F4" w14:textId="77777777" w:rsidR="00BA3B09" w:rsidRDefault="00BA3B09" w:rsidP="00BA3B09">
              <w:pPr>
                <w:pStyle w:val="Bibliography"/>
                <w:rPr>
                  <w:noProof/>
                  <w:lang w:val="en-US"/>
                </w:rPr>
              </w:pPr>
              <w:r>
                <w:rPr>
                  <w:noProof/>
                  <w:lang w:val="en-US"/>
                </w:rPr>
                <w:t xml:space="preserve">Wilkinson, C., 2019. </w:t>
              </w:r>
              <w:r>
                <w:rPr>
                  <w:i/>
                  <w:iCs/>
                  <w:noProof/>
                  <w:lang w:val="en-US"/>
                </w:rPr>
                <w:t xml:space="preserve">Business Strategy - 2019 - 2024, </w:t>
              </w:r>
              <w:r>
                <w:rPr>
                  <w:noProof/>
                  <w:lang w:val="en-US"/>
                </w:rPr>
                <w:t>Swansea: UnitBirwelco Ltd.</w:t>
              </w:r>
            </w:p>
            <w:p w14:paraId="582B173E" w14:textId="77777777" w:rsidR="00BA3B09" w:rsidRDefault="00BA3B09" w:rsidP="00BA3B09">
              <w:pPr>
                <w:pStyle w:val="Bibliography"/>
                <w:rPr>
                  <w:noProof/>
                  <w:lang w:val="en-US"/>
                </w:rPr>
              </w:pPr>
              <w:r>
                <w:rPr>
                  <w:noProof/>
                  <w:lang w:val="en-US"/>
                </w:rPr>
                <w:t xml:space="preserve">Windley, D., 2021. </w:t>
              </w:r>
              <w:r>
                <w:rPr>
                  <w:i/>
                  <w:iCs/>
                  <w:noProof/>
                  <w:lang w:val="en-US"/>
                </w:rPr>
                <w:t xml:space="preserve">Is AI The Answer To Recruiting Effectiveness?. </w:t>
              </w:r>
              <w:r>
                <w:rPr>
                  <w:noProof/>
                  <w:lang w:val="en-US"/>
                </w:rPr>
                <w:t xml:space="preserve">[Online] </w:t>
              </w:r>
              <w:r>
                <w:rPr>
                  <w:noProof/>
                  <w:lang w:val="en-US"/>
                </w:rPr>
                <w:br/>
                <w:t xml:space="preserve">Available at: </w:t>
              </w:r>
              <w:r>
                <w:rPr>
                  <w:noProof/>
                  <w:u w:val="single"/>
                  <w:lang w:val="en-US"/>
                </w:rPr>
                <w:t>https://www.forbes.com/sites/forbeshumanresourcescouncil/2021/06/16/is-ai-the-answer-to-recruiting-effectiveness/?sh=54a2961e2d7c</w:t>
              </w:r>
              <w:r>
                <w:rPr>
                  <w:noProof/>
                  <w:lang w:val="en-US"/>
                </w:rPr>
                <w:br/>
                <w:t>[Accessed 3 March 2022].</w:t>
              </w:r>
            </w:p>
            <w:p w14:paraId="6910A15C" w14:textId="79F9F182" w:rsidR="00DE3F22" w:rsidRDefault="00DE3F22" w:rsidP="00BA3B09">
              <w:r>
                <w:rPr>
                  <w:b/>
                  <w:bCs/>
                  <w:noProof/>
                </w:rPr>
                <w:fldChar w:fldCharType="end"/>
              </w:r>
            </w:p>
          </w:sdtContent>
        </w:sdt>
      </w:sdtContent>
    </w:sdt>
    <w:p w14:paraId="7D39D75E" w14:textId="77777777" w:rsidR="00DE3F22" w:rsidRPr="00DE3F22" w:rsidRDefault="00DE3F22" w:rsidP="00DE3F22"/>
    <w:sectPr w:rsidR="00DE3F22" w:rsidRPr="00DE3F22" w:rsidSect="00C27A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AF1"/>
    <w:rsid w:val="000105CD"/>
    <w:rsid w:val="0006137B"/>
    <w:rsid w:val="00086592"/>
    <w:rsid w:val="00116F37"/>
    <w:rsid w:val="00193931"/>
    <w:rsid w:val="001D28F8"/>
    <w:rsid w:val="001D77DA"/>
    <w:rsid w:val="0023583D"/>
    <w:rsid w:val="0027203D"/>
    <w:rsid w:val="00292D55"/>
    <w:rsid w:val="003312AE"/>
    <w:rsid w:val="003468A6"/>
    <w:rsid w:val="00357D24"/>
    <w:rsid w:val="003A64DA"/>
    <w:rsid w:val="003B52A9"/>
    <w:rsid w:val="003C4F87"/>
    <w:rsid w:val="004059A8"/>
    <w:rsid w:val="00430ABF"/>
    <w:rsid w:val="004652C2"/>
    <w:rsid w:val="00494697"/>
    <w:rsid w:val="004A7EDE"/>
    <w:rsid w:val="004F567E"/>
    <w:rsid w:val="0053400B"/>
    <w:rsid w:val="00547D19"/>
    <w:rsid w:val="005A06E8"/>
    <w:rsid w:val="005A0AEA"/>
    <w:rsid w:val="005B5074"/>
    <w:rsid w:val="005E0BFE"/>
    <w:rsid w:val="0062664B"/>
    <w:rsid w:val="006266CC"/>
    <w:rsid w:val="00665752"/>
    <w:rsid w:val="006B4448"/>
    <w:rsid w:val="006E4F46"/>
    <w:rsid w:val="006F0228"/>
    <w:rsid w:val="00786085"/>
    <w:rsid w:val="007F1403"/>
    <w:rsid w:val="00864C20"/>
    <w:rsid w:val="008A128D"/>
    <w:rsid w:val="0097228F"/>
    <w:rsid w:val="00974735"/>
    <w:rsid w:val="009B469E"/>
    <w:rsid w:val="009E01B6"/>
    <w:rsid w:val="00A109CA"/>
    <w:rsid w:val="00A14622"/>
    <w:rsid w:val="00A17D0F"/>
    <w:rsid w:val="00A17E46"/>
    <w:rsid w:val="00A51D7C"/>
    <w:rsid w:val="00A756C6"/>
    <w:rsid w:val="00A846F1"/>
    <w:rsid w:val="00A871BD"/>
    <w:rsid w:val="00B22A97"/>
    <w:rsid w:val="00BA3B09"/>
    <w:rsid w:val="00BB28BE"/>
    <w:rsid w:val="00C27AF1"/>
    <w:rsid w:val="00C302D7"/>
    <w:rsid w:val="00C755B6"/>
    <w:rsid w:val="00CA5111"/>
    <w:rsid w:val="00CD1B63"/>
    <w:rsid w:val="00D33905"/>
    <w:rsid w:val="00DD6B91"/>
    <w:rsid w:val="00DE3F22"/>
    <w:rsid w:val="00E026E9"/>
    <w:rsid w:val="00E0618F"/>
    <w:rsid w:val="00E153B3"/>
    <w:rsid w:val="00E21C44"/>
    <w:rsid w:val="00E34A9B"/>
    <w:rsid w:val="00EA6561"/>
    <w:rsid w:val="00EC0959"/>
    <w:rsid w:val="00F0250A"/>
    <w:rsid w:val="00F27C1C"/>
    <w:rsid w:val="00F67FA5"/>
    <w:rsid w:val="00F75065"/>
    <w:rsid w:val="00F75C23"/>
    <w:rsid w:val="00F91255"/>
    <w:rsid w:val="00F96788"/>
    <w:rsid w:val="00FE1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908FC"/>
  <w15:chartTrackingRefBased/>
  <w15:docId w15:val="{E771CA80-83CC-4313-9F41-2986053AF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F37"/>
    <w:pPr>
      <w:spacing w:line="360" w:lineRule="auto"/>
      <w:jc w:val="both"/>
    </w:pPr>
    <w:rPr>
      <w:rFonts w:ascii="Arial" w:hAnsi="Arial"/>
      <w:sz w:val="24"/>
    </w:rPr>
  </w:style>
  <w:style w:type="paragraph" w:styleId="Heading1">
    <w:name w:val="heading 1"/>
    <w:basedOn w:val="Normal"/>
    <w:next w:val="Normal"/>
    <w:link w:val="Heading1Char"/>
    <w:uiPriority w:val="9"/>
    <w:qFormat/>
    <w:rsid w:val="00DE3F22"/>
    <w:pPr>
      <w:keepNext/>
      <w:keepLines/>
      <w:spacing w:before="240" w:after="0"/>
      <w:outlineLvl w:val="0"/>
    </w:pPr>
    <w:rPr>
      <w:rFonts w:eastAsiaTheme="majorEastAsia" w:cstheme="majorBidi"/>
      <w:color w:val="032348" w:themeColor="accent1" w:themeShade="BF"/>
      <w:sz w:val="28"/>
      <w:szCs w:val="32"/>
      <w:lang w:val="en-US"/>
    </w:rPr>
  </w:style>
  <w:style w:type="paragraph" w:styleId="Heading2">
    <w:name w:val="heading 2"/>
    <w:basedOn w:val="Normal"/>
    <w:next w:val="Normal"/>
    <w:link w:val="Heading2Char"/>
    <w:uiPriority w:val="9"/>
    <w:unhideWhenUsed/>
    <w:qFormat/>
    <w:rsid w:val="00A109CA"/>
    <w:pPr>
      <w:keepNext/>
      <w:keepLines/>
      <w:spacing w:before="40" w:after="0"/>
      <w:outlineLvl w:val="1"/>
    </w:pPr>
    <w:rPr>
      <w:rFonts w:eastAsiaTheme="majorEastAsia" w:cstheme="majorBidi"/>
      <w:color w:val="03234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02D7"/>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C302D7"/>
    <w:rPr>
      <w:rFonts w:ascii="Arial" w:eastAsiaTheme="minorEastAsia" w:hAnsi="Arial"/>
      <w:lang w:val="en-US"/>
    </w:rPr>
  </w:style>
  <w:style w:type="character" w:customStyle="1" w:styleId="Heading1Char">
    <w:name w:val="Heading 1 Char"/>
    <w:basedOn w:val="DefaultParagraphFont"/>
    <w:link w:val="Heading1"/>
    <w:uiPriority w:val="9"/>
    <w:rsid w:val="00DE3F22"/>
    <w:rPr>
      <w:rFonts w:ascii="Arial" w:eastAsiaTheme="majorEastAsia" w:hAnsi="Arial" w:cstheme="majorBidi"/>
      <w:color w:val="032348" w:themeColor="accent1" w:themeShade="BF"/>
      <w:sz w:val="28"/>
      <w:szCs w:val="32"/>
      <w:lang w:val="en-US"/>
    </w:rPr>
  </w:style>
  <w:style w:type="paragraph" w:styleId="Bibliography">
    <w:name w:val="Bibliography"/>
    <w:basedOn w:val="Normal"/>
    <w:next w:val="Normal"/>
    <w:uiPriority w:val="37"/>
    <w:unhideWhenUsed/>
    <w:rsid w:val="0053400B"/>
  </w:style>
  <w:style w:type="character" w:customStyle="1" w:styleId="Heading2Char">
    <w:name w:val="Heading 2 Char"/>
    <w:basedOn w:val="DefaultParagraphFont"/>
    <w:link w:val="Heading2"/>
    <w:uiPriority w:val="9"/>
    <w:rsid w:val="00A109CA"/>
    <w:rPr>
      <w:rFonts w:ascii="Arial" w:eastAsiaTheme="majorEastAsia" w:hAnsi="Arial" w:cstheme="majorBidi"/>
      <w:color w:val="032348" w:themeColor="accent1" w:themeShade="BF"/>
      <w:sz w:val="26"/>
      <w:szCs w:val="26"/>
    </w:rPr>
  </w:style>
  <w:style w:type="paragraph" w:styleId="TOCHeading">
    <w:name w:val="TOC Heading"/>
    <w:basedOn w:val="Heading1"/>
    <w:next w:val="Normal"/>
    <w:uiPriority w:val="39"/>
    <w:unhideWhenUsed/>
    <w:qFormat/>
    <w:rsid w:val="00A109CA"/>
    <w:pPr>
      <w:spacing w:line="259" w:lineRule="auto"/>
      <w:outlineLvl w:val="9"/>
    </w:pPr>
  </w:style>
  <w:style w:type="paragraph" w:styleId="TOC2">
    <w:name w:val="toc 2"/>
    <w:basedOn w:val="Normal"/>
    <w:next w:val="Normal"/>
    <w:autoRedefine/>
    <w:uiPriority w:val="39"/>
    <w:unhideWhenUsed/>
    <w:rsid w:val="00A109CA"/>
    <w:pPr>
      <w:spacing w:after="100"/>
      <w:ind w:left="240"/>
    </w:pPr>
  </w:style>
  <w:style w:type="character" w:styleId="Hyperlink">
    <w:name w:val="Hyperlink"/>
    <w:basedOn w:val="DefaultParagraphFont"/>
    <w:uiPriority w:val="99"/>
    <w:unhideWhenUsed/>
    <w:rsid w:val="00A109CA"/>
    <w:rPr>
      <w:color w:val="0D2E46" w:themeColor="hyperlink"/>
      <w:u w:val="single"/>
    </w:rPr>
  </w:style>
  <w:style w:type="paragraph" w:styleId="TOC1">
    <w:name w:val="toc 1"/>
    <w:basedOn w:val="Normal"/>
    <w:next w:val="Normal"/>
    <w:autoRedefine/>
    <w:uiPriority w:val="39"/>
    <w:unhideWhenUsed/>
    <w:rsid w:val="00DE3F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809">
      <w:bodyDiv w:val="1"/>
      <w:marLeft w:val="0"/>
      <w:marRight w:val="0"/>
      <w:marTop w:val="0"/>
      <w:marBottom w:val="0"/>
      <w:divBdr>
        <w:top w:val="none" w:sz="0" w:space="0" w:color="auto"/>
        <w:left w:val="none" w:sz="0" w:space="0" w:color="auto"/>
        <w:bottom w:val="none" w:sz="0" w:space="0" w:color="auto"/>
        <w:right w:val="none" w:sz="0" w:space="0" w:color="auto"/>
      </w:divBdr>
    </w:div>
    <w:div w:id="10449463">
      <w:bodyDiv w:val="1"/>
      <w:marLeft w:val="0"/>
      <w:marRight w:val="0"/>
      <w:marTop w:val="0"/>
      <w:marBottom w:val="0"/>
      <w:divBdr>
        <w:top w:val="none" w:sz="0" w:space="0" w:color="auto"/>
        <w:left w:val="none" w:sz="0" w:space="0" w:color="auto"/>
        <w:bottom w:val="none" w:sz="0" w:space="0" w:color="auto"/>
        <w:right w:val="none" w:sz="0" w:space="0" w:color="auto"/>
      </w:divBdr>
    </w:div>
    <w:div w:id="38937683">
      <w:bodyDiv w:val="1"/>
      <w:marLeft w:val="0"/>
      <w:marRight w:val="0"/>
      <w:marTop w:val="0"/>
      <w:marBottom w:val="0"/>
      <w:divBdr>
        <w:top w:val="none" w:sz="0" w:space="0" w:color="auto"/>
        <w:left w:val="none" w:sz="0" w:space="0" w:color="auto"/>
        <w:bottom w:val="none" w:sz="0" w:space="0" w:color="auto"/>
        <w:right w:val="none" w:sz="0" w:space="0" w:color="auto"/>
      </w:divBdr>
    </w:div>
    <w:div w:id="50231568">
      <w:bodyDiv w:val="1"/>
      <w:marLeft w:val="0"/>
      <w:marRight w:val="0"/>
      <w:marTop w:val="0"/>
      <w:marBottom w:val="0"/>
      <w:divBdr>
        <w:top w:val="none" w:sz="0" w:space="0" w:color="auto"/>
        <w:left w:val="none" w:sz="0" w:space="0" w:color="auto"/>
        <w:bottom w:val="none" w:sz="0" w:space="0" w:color="auto"/>
        <w:right w:val="none" w:sz="0" w:space="0" w:color="auto"/>
      </w:divBdr>
    </w:div>
    <w:div w:id="69498246">
      <w:bodyDiv w:val="1"/>
      <w:marLeft w:val="0"/>
      <w:marRight w:val="0"/>
      <w:marTop w:val="0"/>
      <w:marBottom w:val="0"/>
      <w:divBdr>
        <w:top w:val="none" w:sz="0" w:space="0" w:color="auto"/>
        <w:left w:val="none" w:sz="0" w:space="0" w:color="auto"/>
        <w:bottom w:val="none" w:sz="0" w:space="0" w:color="auto"/>
        <w:right w:val="none" w:sz="0" w:space="0" w:color="auto"/>
      </w:divBdr>
    </w:div>
    <w:div w:id="74087189">
      <w:bodyDiv w:val="1"/>
      <w:marLeft w:val="0"/>
      <w:marRight w:val="0"/>
      <w:marTop w:val="0"/>
      <w:marBottom w:val="0"/>
      <w:divBdr>
        <w:top w:val="none" w:sz="0" w:space="0" w:color="auto"/>
        <w:left w:val="none" w:sz="0" w:space="0" w:color="auto"/>
        <w:bottom w:val="none" w:sz="0" w:space="0" w:color="auto"/>
        <w:right w:val="none" w:sz="0" w:space="0" w:color="auto"/>
      </w:divBdr>
    </w:div>
    <w:div w:id="90128341">
      <w:bodyDiv w:val="1"/>
      <w:marLeft w:val="0"/>
      <w:marRight w:val="0"/>
      <w:marTop w:val="0"/>
      <w:marBottom w:val="0"/>
      <w:divBdr>
        <w:top w:val="none" w:sz="0" w:space="0" w:color="auto"/>
        <w:left w:val="none" w:sz="0" w:space="0" w:color="auto"/>
        <w:bottom w:val="none" w:sz="0" w:space="0" w:color="auto"/>
        <w:right w:val="none" w:sz="0" w:space="0" w:color="auto"/>
      </w:divBdr>
    </w:div>
    <w:div w:id="92359155">
      <w:bodyDiv w:val="1"/>
      <w:marLeft w:val="0"/>
      <w:marRight w:val="0"/>
      <w:marTop w:val="0"/>
      <w:marBottom w:val="0"/>
      <w:divBdr>
        <w:top w:val="none" w:sz="0" w:space="0" w:color="auto"/>
        <w:left w:val="none" w:sz="0" w:space="0" w:color="auto"/>
        <w:bottom w:val="none" w:sz="0" w:space="0" w:color="auto"/>
        <w:right w:val="none" w:sz="0" w:space="0" w:color="auto"/>
      </w:divBdr>
    </w:div>
    <w:div w:id="125393784">
      <w:bodyDiv w:val="1"/>
      <w:marLeft w:val="0"/>
      <w:marRight w:val="0"/>
      <w:marTop w:val="0"/>
      <w:marBottom w:val="0"/>
      <w:divBdr>
        <w:top w:val="none" w:sz="0" w:space="0" w:color="auto"/>
        <w:left w:val="none" w:sz="0" w:space="0" w:color="auto"/>
        <w:bottom w:val="none" w:sz="0" w:space="0" w:color="auto"/>
        <w:right w:val="none" w:sz="0" w:space="0" w:color="auto"/>
      </w:divBdr>
    </w:div>
    <w:div w:id="125584694">
      <w:bodyDiv w:val="1"/>
      <w:marLeft w:val="0"/>
      <w:marRight w:val="0"/>
      <w:marTop w:val="0"/>
      <w:marBottom w:val="0"/>
      <w:divBdr>
        <w:top w:val="none" w:sz="0" w:space="0" w:color="auto"/>
        <w:left w:val="none" w:sz="0" w:space="0" w:color="auto"/>
        <w:bottom w:val="none" w:sz="0" w:space="0" w:color="auto"/>
        <w:right w:val="none" w:sz="0" w:space="0" w:color="auto"/>
      </w:divBdr>
    </w:div>
    <w:div w:id="127861010">
      <w:bodyDiv w:val="1"/>
      <w:marLeft w:val="0"/>
      <w:marRight w:val="0"/>
      <w:marTop w:val="0"/>
      <w:marBottom w:val="0"/>
      <w:divBdr>
        <w:top w:val="none" w:sz="0" w:space="0" w:color="auto"/>
        <w:left w:val="none" w:sz="0" w:space="0" w:color="auto"/>
        <w:bottom w:val="none" w:sz="0" w:space="0" w:color="auto"/>
        <w:right w:val="none" w:sz="0" w:space="0" w:color="auto"/>
      </w:divBdr>
    </w:div>
    <w:div w:id="128016098">
      <w:bodyDiv w:val="1"/>
      <w:marLeft w:val="0"/>
      <w:marRight w:val="0"/>
      <w:marTop w:val="0"/>
      <w:marBottom w:val="0"/>
      <w:divBdr>
        <w:top w:val="none" w:sz="0" w:space="0" w:color="auto"/>
        <w:left w:val="none" w:sz="0" w:space="0" w:color="auto"/>
        <w:bottom w:val="none" w:sz="0" w:space="0" w:color="auto"/>
        <w:right w:val="none" w:sz="0" w:space="0" w:color="auto"/>
      </w:divBdr>
    </w:div>
    <w:div w:id="128715871">
      <w:bodyDiv w:val="1"/>
      <w:marLeft w:val="0"/>
      <w:marRight w:val="0"/>
      <w:marTop w:val="0"/>
      <w:marBottom w:val="0"/>
      <w:divBdr>
        <w:top w:val="none" w:sz="0" w:space="0" w:color="auto"/>
        <w:left w:val="none" w:sz="0" w:space="0" w:color="auto"/>
        <w:bottom w:val="none" w:sz="0" w:space="0" w:color="auto"/>
        <w:right w:val="none" w:sz="0" w:space="0" w:color="auto"/>
      </w:divBdr>
    </w:div>
    <w:div w:id="130252412">
      <w:bodyDiv w:val="1"/>
      <w:marLeft w:val="0"/>
      <w:marRight w:val="0"/>
      <w:marTop w:val="0"/>
      <w:marBottom w:val="0"/>
      <w:divBdr>
        <w:top w:val="none" w:sz="0" w:space="0" w:color="auto"/>
        <w:left w:val="none" w:sz="0" w:space="0" w:color="auto"/>
        <w:bottom w:val="none" w:sz="0" w:space="0" w:color="auto"/>
        <w:right w:val="none" w:sz="0" w:space="0" w:color="auto"/>
      </w:divBdr>
    </w:div>
    <w:div w:id="148138970">
      <w:bodyDiv w:val="1"/>
      <w:marLeft w:val="0"/>
      <w:marRight w:val="0"/>
      <w:marTop w:val="0"/>
      <w:marBottom w:val="0"/>
      <w:divBdr>
        <w:top w:val="none" w:sz="0" w:space="0" w:color="auto"/>
        <w:left w:val="none" w:sz="0" w:space="0" w:color="auto"/>
        <w:bottom w:val="none" w:sz="0" w:space="0" w:color="auto"/>
        <w:right w:val="none" w:sz="0" w:space="0" w:color="auto"/>
      </w:divBdr>
    </w:div>
    <w:div w:id="161354139">
      <w:bodyDiv w:val="1"/>
      <w:marLeft w:val="0"/>
      <w:marRight w:val="0"/>
      <w:marTop w:val="0"/>
      <w:marBottom w:val="0"/>
      <w:divBdr>
        <w:top w:val="none" w:sz="0" w:space="0" w:color="auto"/>
        <w:left w:val="none" w:sz="0" w:space="0" w:color="auto"/>
        <w:bottom w:val="none" w:sz="0" w:space="0" w:color="auto"/>
        <w:right w:val="none" w:sz="0" w:space="0" w:color="auto"/>
      </w:divBdr>
    </w:div>
    <w:div w:id="165823989">
      <w:bodyDiv w:val="1"/>
      <w:marLeft w:val="0"/>
      <w:marRight w:val="0"/>
      <w:marTop w:val="0"/>
      <w:marBottom w:val="0"/>
      <w:divBdr>
        <w:top w:val="none" w:sz="0" w:space="0" w:color="auto"/>
        <w:left w:val="none" w:sz="0" w:space="0" w:color="auto"/>
        <w:bottom w:val="none" w:sz="0" w:space="0" w:color="auto"/>
        <w:right w:val="none" w:sz="0" w:space="0" w:color="auto"/>
      </w:divBdr>
    </w:div>
    <w:div w:id="180094784">
      <w:bodyDiv w:val="1"/>
      <w:marLeft w:val="0"/>
      <w:marRight w:val="0"/>
      <w:marTop w:val="0"/>
      <w:marBottom w:val="0"/>
      <w:divBdr>
        <w:top w:val="none" w:sz="0" w:space="0" w:color="auto"/>
        <w:left w:val="none" w:sz="0" w:space="0" w:color="auto"/>
        <w:bottom w:val="none" w:sz="0" w:space="0" w:color="auto"/>
        <w:right w:val="none" w:sz="0" w:space="0" w:color="auto"/>
      </w:divBdr>
    </w:div>
    <w:div w:id="217520323">
      <w:bodyDiv w:val="1"/>
      <w:marLeft w:val="0"/>
      <w:marRight w:val="0"/>
      <w:marTop w:val="0"/>
      <w:marBottom w:val="0"/>
      <w:divBdr>
        <w:top w:val="none" w:sz="0" w:space="0" w:color="auto"/>
        <w:left w:val="none" w:sz="0" w:space="0" w:color="auto"/>
        <w:bottom w:val="none" w:sz="0" w:space="0" w:color="auto"/>
        <w:right w:val="none" w:sz="0" w:space="0" w:color="auto"/>
      </w:divBdr>
    </w:div>
    <w:div w:id="223492868">
      <w:bodyDiv w:val="1"/>
      <w:marLeft w:val="0"/>
      <w:marRight w:val="0"/>
      <w:marTop w:val="0"/>
      <w:marBottom w:val="0"/>
      <w:divBdr>
        <w:top w:val="none" w:sz="0" w:space="0" w:color="auto"/>
        <w:left w:val="none" w:sz="0" w:space="0" w:color="auto"/>
        <w:bottom w:val="none" w:sz="0" w:space="0" w:color="auto"/>
        <w:right w:val="none" w:sz="0" w:space="0" w:color="auto"/>
      </w:divBdr>
    </w:div>
    <w:div w:id="230580327">
      <w:bodyDiv w:val="1"/>
      <w:marLeft w:val="0"/>
      <w:marRight w:val="0"/>
      <w:marTop w:val="0"/>
      <w:marBottom w:val="0"/>
      <w:divBdr>
        <w:top w:val="none" w:sz="0" w:space="0" w:color="auto"/>
        <w:left w:val="none" w:sz="0" w:space="0" w:color="auto"/>
        <w:bottom w:val="none" w:sz="0" w:space="0" w:color="auto"/>
        <w:right w:val="none" w:sz="0" w:space="0" w:color="auto"/>
      </w:divBdr>
    </w:div>
    <w:div w:id="232276012">
      <w:bodyDiv w:val="1"/>
      <w:marLeft w:val="0"/>
      <w:marRight w:val="0"/>
      <w:marTop w:val="0"/>
      <w:marBottom w:val="0"/>
      <w:divBdr>
        <w:top w:val="none" w:sz="0" w:space="0" w:color="auto"/>
        <w:left w:val="none" w:sz="0" w:space="0" w:color="auto"/>
        <w:bottom w:val="none" w:sz="0" w:space="0" w:color="auto"/>
        <w:right w:val="none" w:sz="0" w:space="0" w:color="auto"/>
      </w:divBdr>
    </w:div>
    <w:div w:id="237401773">
      <w:bodyDiv w:val="1"/>
      <w:marLeft w:val="0"/>
      <w:marRight w:val="0"/>
      <w:marTop w:val="0"/>
      <w:marBottom w:val="0"/>
      <w:divBdr>
        <w:top w:val="none" w:sz="0" w:space="0" w:color="auto"/>
        <w:left w:val="none" w:sz="0" w:space="0" w:color="auto"/>
        <w:bottom w:val="none" w:sz="0" w:space="0" w:color="auto"/>
        <w:right w:val="none" w:sz="0" w:space="0" w:color="auto"/>
      </w:divBdr>
    </w:div>
    <w:div w:id="243151946">
      <w:bodyDiv w:val="1"/>
      <w:marLeft w:val="0"/>
      <w:marRight w:val="0"/>
      <w:marTop w:val="0"/>
      <w:marBottom w:val="0"/>
      <w:divBdr>
        <w:top w:val="none" w:sz="0" w:space="0" w:color="auto"/>
        <w:left w:val="none" w:sz="0" w:space="0" w:color="auto"/>
        <w:bottom w:val="none" w:sz="0" w:space="0" w:color="auto"/>
        <w:right w:val="none" w:sz="0" w:space="0" w:color="auto"/>
      </w:divBdr>
    </w:div>
    <w:div w:id="251281908">
      <w:bodyDiv w:val="1"/>
      <w:marLeft w:val="0"/>
      <w:marRight w:val="0"/>
      <w:marTop w:val="0"/>
      <w:marBottom w:val="0"/>
      <w:divBdr>
        <w:top w:val="none" w:sz="0" w:space="0" w:color="auto"/>
        <w:left w:val="none" w:sz="0" w:space="0" w:color="auto"/>
        <w:bottom w:val="none" w:sz="0" w:space="0" w:color="auto"/>
        <w:right w:val="none" w:sz="0" w:space="0" w:color="auto"/>
      </w:divBdr>
    </w:div>
    <w:div w:id="261693485">
      <w:bodyDiv w:val="1"/>
      <w:marLeft w:val="0"/>
      <w:marRight w:val="0"/>
      <w:marTop w:val="0"/>
      <w:marBottom w:val="0"/>
      <w:divBdr>
        <w:top w:val="none" w:sz="0" w:space="0" w:color="auto"/>
        <w:left w:val="none" w:sz="0" w:space="0" w:color="auto"/>
        <w:bottom w:val="none" w:sz="0" w:space="0" w:color="auto"/>
        <w:right w:val="none" w:sz="0" w:space="0" w:color="auto"/>
      </w:divBdr>
    </w:div>
    <w:div w:id="262760906">
      <w:bodyDiv w:val="1"/>
      <w:marLeft w:val="0"/>
      <w:marRight w:val="0"/>
      <w:marTop w:val="0"/>
      <w:marBottom w:val="0"/>
      <w:divBdr>
        <w:top w:val="none" w:sz="0" w:space="0" w:color="auto"/>
        <w:left w:val="none" w:sz="0" w:space="0" w:color="auto"/>
        <w:bottom w:val="none" w:sz="0" w:space="0" w:color="auto"/>
        <w:right w:val="none" w:sz="0" w:space="0" w:color="auto"/>
      </w:divBdr>
    </w:div>
    <w:div w:id="275865462">
      <w:bodyDiv w:val="1"/>
      <w:marLeft w:val="0"/>
      <w:marRight w:val="0"/>
      <w:marTop w:val="0"/>
      <w:marBottom w:val="0"/>
      <w:divBdr>
        <w:top w:val="none" w:sz="0" w:space="0" w:color="auto"/>
        <w:left w:val="none" w:sz="0" w:space="0" w:color="auto"/>
        <w:bottom w:val="none" w:sz="0" w:space="0" w:color="auto"/>
        <w:right w:val="none" w:sz="0" w:space="0" w:color="auto"/>
      </w:divBdr>
    </w:div>
    <w:div w:id="284316703">
      <w:bodyDiv w:val="1"/>
      <w:marLeft w:val="0"/>
      <w:marRight w:val="0"/>
      <w:marTop w:val="0"/>
      <w:marBottom w:val="0"/>
      <w:divBdr>
        <w:top w:val="none" w:sz="0" w:space="0" w:color="auto"/>
        <w:left w:val="none" w:sz="0" w:space="0" w:color="auto"/>
        <w:bottom w:val="none" w:sz="0" w:space="0" w:color="auto"/>
        <w:right w:val="none" w:sz="0" w:space="0" w:color="auto"/>
      </w:divBdr>
    </w:div>
    <w:div w:id="296498773">
      <w:bodyDiv w:val="1"/>
      <w:marLeft w:val="0"/>
      <w:marRight w:val="0"/>
      <w:marTop w:val="0"/>
      <w:marBottom w:val="0"/>
      <w:divBdr>
        <w:top w:val="none" w:sz="0" w:space="0" w:color="auto"/>
        <w:left w:val="none" w:sz="0" w:space="0" w:color="auto"/>
        <w:bottom w:val="none" w:sz="0" w:space="0" w:color="auto"/>
        <w:right w:val="none" w:sz="0" w:space="0" w:color="auto"/>
      </w:divBdr>
    </w:div>
    <w:div w:id="304821445">
      <w:bodyDiv w:val="1"/>
      <w:marLeft w:val="0"/>
      <w:marRight w:val="0"/>
      <w:marTop w:val="0"/>
      <w:marBottom w:val="0"/>
      <w:divBdr>
        <w:top w:val="none" w:sz="0" w:space="0" w:color="auto"/>
        <w:left w:val="none" w:sz="0" w:space="0" w:color="auto"/>
        <w:bottom w:val="none" w:sz="0" w:space="0" w:color="auto"/>
        <w:right w:val="none" w:sz="0" w:space="0" w:color="auto"/>
      </w:divBdr>
    </w:div>
    <w:div w:id="320810867">
      <w:bodyDiv w:val="1"/>
      <w:marLeft w:val="0"/>
      <w:marRight w:val="0"/>
      <w:marTop w:val="0"/>
      <w:marBottom w:val="0"/>
      <w:divBdr>
        <w:top w:val="none" w:sz="0" w:space="0" w:color="auto"/>
        <w:left w:val="none" w:sz="0" w:space="0" w:color="auto"/>
        <w:bottom w:val="none" w:sz="0" w:space="0" w:color="auto"/>
        <w:right w:val="none" w:sz="0" w:space="0" w:color="auto"/>
      </w:divBdr>
    </w:div>
    <w:div w:id="320930849">
      <w:bodyDiv w:val="1"/>
      <w:marLeft w:val="0"/>
      <w:marRight w:val="0"/>
      <w:marTop w:val="0"/>
      <w:marBottom w:val="0"/>
      <w:divBdr>
        <w:top w:val="none" w:sz="0" w:space="0" w:color="auto"/>
        <w:left w:val="none" w:sz="0" w:space="0" w:color="auto"/>
        <w:bottom w:val="none" w:sz="0" w:space="0" w:color="auto"/>
        <w:right w:val="none" w:sz="0" w:space="0" w:color="auto"/>
      </w:divBdr>
    </w:div>
    <w:div w:id="327175448">
      <w:bodyDiv w:val="1"/>
      <w:marLeft w:val="0"/>
      <w:marRight w:val="0"/>
      <w:marTop w:val="0"/>
      <w:marBottom w:val="0"/>
      <w:divBdr>
        <w:top w:val="none" w:sz="0" w:space="0" w:color="auto"/>
        <w:left w:val="none" w:sz="0" w:space="0" w:color="auto"/>
        <w:bottom w:val="none" w:sz="0" w:space="0" w:color="auto"/>
        <w:right w:val="none" w:sz="0" w:space="0" w:color="auto"/>
      </w:divBdr>
    </w:div>
    <w:div w:id="350685130">
      <w:bodyDiv w:val="1"/>
      <w:marLeft w:val="0"/>
      <w:marRight w:val="0"/>
      <w:marTop w:val="0"/>
      <w:marBottom w:val="0"/>
      <w:divBdr>
        <w:top w:val="none" w:sz="0" w:space="0" w:color="auto"/>
        <w:left w:val="none" w:sz="0" w:space="0" w:color="auto"/>
        <w:bottom w:val="none" w:sz="0" w:space="0" w:color="auto"/>
        <w:right w:val="none" w:sz="0" w:space="0" w:color="auto"/>
      </w:divBdr>
    </w:div>
    <w:div w:id="353188352">
      <w:bodyDiv w:val="1"/>
      <w:marLeft w:val="0"/>
      <w:marRight w:val="0"/>
      <w:marTop w:val="0"/>
      <w:marBottom w:val="0"/>
      <w:divBdr>
        <w:top w:val="none" w:sz="0" w:space="0" w:color="auto"/>
        <w:left w:val="none" w:sz="0" w:space="0" w:color="auto"/>
        <w:bottom w:val="none" w:sz="0" w:space="0" w:color="auto"/>
        <w:right w:val="none" w:sz="0" w:space="0" w:color="auto"/>
      </w:divBdr>
    </w:div>
    <w:div w:id="362481104">
      <w:bodyDiv w:val="1"/>
      <w:marLeft w:val="0"/>
      <w:marRight w:val="0"/>
      <w:marTop w:val="0"/>
      <w:marBottom w:val="0"/>
      <w:divBdr>
        <w:top w:val="none" w:sz="0" w:space="0" w:color="auto"/>
        <w:left w:val="none" w:sz="0" w:space="0" w:color="auto"/>
        <w:bottom w:val="none" w:sz="0" w:space="0" w:color="auto"/>
        <w:right w:val="none" w:sz="0" w:space="0" w:color="auto"/>
      </w:divBdr>
    </w:div>
    <w:div w:id="368797402">
      <w:bodyDiv w:val="1"/>
      <w:marLeft w:val="0"/>
      <w:marRight w:val="0"/>
      <w:marTop w:val="0"/>
      <w:marBottom w:val="0"/>
      <w:divBdr>
        <w:top w:val="none" w:sz="0" w:space="0" w:color="auto"/>
        <w:left w:val="none" w:sz="0" w:space="0" w:color="auto"/>
        <w:bottom w:val="none" w:sz="0" w:space="0" w:color="auto"/>
        <w:right w:val="none" w:sz="0" w:space="0" w:color="auto"/>
      </w:divBdr>
    </w:div>
    <w:div w:id="378628590">
      <w:bodyDiv w:val="1"/>
      <w:marLeft w:val="0"/>
      <w:marRight w:val="0"/>
      <w:marTop w:val="0"/>
      <w:marBottom w:val="0"/>
      <w:divBdr>
        <w:top w:val="none" w:sz="0" w:space="0" w:color="auto"/>
        <w:left w:val="none" w:sz="0" w:space="0" w:color="auto"/>
        <w:bottom w:val="none" w:sz="0" w:space="0" w:color="auto"/>
        <w:right w:val="none" w:sz="0" w:space="0" w:color="auto"/>
      </w:divBdr>
    </w:div>
    <w:div w:id="382876356">
      <w:bodyDiv w:val="1"/>
      <w:marLeft w:val="0"/>
      <w:marRight w:val="0"/>
      <w:marTop w:val="0"/>
      <w:marBottom w:val="0"/>
      <w:divBdr>
        <w:top w:val="none" w:sz="0" w:space="0" w:color="auto"/>
        <w:left w:val="none" w:sz="0" w:space="0" w:color="auto"/>
        <w:bottom w:val="none" w:sz="0" w:space="0" w:color="auto"/>
        <w:right w:val="none" w:sz="0" w:space="0" w:color="auto"/>
      </w:divBdr>
    </w:div>
    <w:div w:id="384569179">
      <w:bodyDiv w:val="1"/>
      <w:marLeft w:val="0"/>
      <w:marRight w:val="0"/>
      <w:marTop w:val="0"/>
      <w:marBottom w:val="0"/>
      <w:divBdr>
        <w:top w:val="none" w:sz="0" w:space="0" w:color="auto"/>
        <w:left w:val="none" w:sz="0" w:space="0" w:color="auto"/>
        <w:bottom w:val="none" w:sz="0" w:space="0" w:color="auto"/>
        <w:right w:val="none" w:sz="0" w:space="0" w:color="auto"/>
      </w:divBdr>
    </w:div>
    <w:div w:id="386149195">
      <w:bodyDiv w:val="1"/>
      <w:marLeft w:val="0"/>
      <w:marRight w:val="0"/>
      <w:marTop w:val="0"/>
      <w:marBottom w:val="0"/>
      <w:divBdr>
        <w:top w:val="none" w:sz="0" w:space="0" w:color="auto"/>
        <w:left w:val="none" w:sz="0" w:space="0" w:color="auto"/>
        <w:bottom w:val="none" w:sz="0" w:space="0" w:color="auto"/>
        <w:right w:val="none" w:sz="0" w:space="0" w:color="auto"/>
      </w:divBdr>
    </w:div>
    <w:div w:id="386489235">
      <w:bodyDiv w:val="1"/>
      <w:marLeft w:val="0"/>
      <w:marRight w:val="0"/>
      <w:marTop w:val="0"/>
      <w:marBottom w:val="0"/>
      <w:divBdr>
        <w:top w:val="none" w:sz="0" w:space="0" w:color="auto"/>
        <w:left w:val="none" w:sz="0" w:space="0" w:color="auto"/>
        <w:bottom w:val="none" w:sz="0" w:space="0" w:color="auto"/>
        <w:right w:val="none" w:sz="0" w:space="0" w:color="auto"/>
      </w:divBdr>
    </w:div>
    <w:div w:id="398553597">
      <w:bodyDiv w:val="1"/>
      <w:marLeft w:val="0"/>
      <w:marRight w:val="0"/>
      <w:marTop w:val="0"/>
      <w:marBottom w:val="0"/>
      <w:divBdr>
        <w:top w:val="none" w:sz="0" w:space="0" w:color="auto"/>
        <w:left w:val="none" w:sz="0" w:space="0" w:color="auto"/>
        <w:bottom w:val="none" w:sz="0" w:space="0" w:color="auto"/>
        <w:right w:val="none" w:sz="0" w:space="0" w:color="auto"/>
      </w:divBdr>
    </w:div>
    <w:div w:id="409347177">
      <w:bodyDiv w:val="1"/>
      <w:marLeft w:val="0"/>
      <w:marRight w:val="0"/>
      <w:marTop w:val="0"/>
      <w:marBottom w:val="0"/>
      <w:divBdr>
        <w:top w:val="none" w:sz="0" w:space="0" w:color="auto"/>
        <w:left w:val="none" w:sz="0" w:space="0" w:color="auto"/>
        <w:bottom w:val="none" w:sz="0" w:space="0" w:color="auto"/>
        <w:right w:val="none" w:sz="0" w:space="0" w:color="auto"/>
      </w:divBdr>
    </w:div>
    <w:div w:id="416292814">
      <w:bodyDiv w:val="1"/>
      <w:marLeft w:val="0"/>
      <w:marRight w:val="0"/>
      <w:marTop w:val="0"/>
      <w:marBottom w:val="0"/>
      <w:divBdr>
        <w:top w:val="none" w:sz="0" w:space="0" w:color="auto"/>
        <w:left w:val="none" w:sz="0" w:space="0" w:color="auto"/>
        <w:bottom w:val="none" w:sz="0" w:space="0" w:color="auto"/>
        <w:right w:val="none" w:sz="0" w:space="0" w:color="auto"/>
      </w:divBdr>
    </w:div>
    <w:div w:id="417793878">
      <w:bodyDiv w:val="1"/>
      <w:marLeft w:val="0"/>
      <w:marRight w:val="0"/>
      <w:marTop w:val="0"/>
      <w:marBottom w:val="0"/>
      <w:divBdr>
        <w:top w:val="none" w:sz="0" w:space="0" w:color="auto"/>
        <w:left w:val="none" w:sz="0" w:space="0" w:color="auto"/>
        <w:bottom w:val="none" w:sz="0" w:space="0" w:color="auto"/>
        <w:right w:val="none" w:sz="0" w:space="0" w:color="auto"/>
      </w:divBdr>
    </w:div>
    <w:div w:id="432093823">
      <w:bodyDiv w:val="1"/>
      <w:marLeft w:val="0"/>
      <w:marRight w:val="0"/>
      <w:marTop w:val="0"/>
      <w:marBottom w:val="0"/>
      <w:divBdr>
        <w:top w:val="none" w:sz="0" w:space="0" w:color="auto"/>
        <w:left w:val="none" w:sz="0" w:space="0" w:color="auto"/>
        <w:bottom w:val="none" w:sz="0" w:space="0" w:color="auto"/>
        <w:right w:val="none" w:sz="0" w:space="0" w:color="auto"/>
      </w:divBdr>
    </w:div>
    <w:div w:id="438333070">
      <w:bodyDiv w:val="1"/>
      <w:marLeft w:val="0"/>
      <w:marRight w:val="0"/>
      <w:marTop w:val="0"/>
      <w:marBottom w:val="0"/>
      <w:divBdr>
        <w:top w:val="none" w:sz="0" w:space="0" w:color="auto"/>
        <w:left w:val="none" w:sz="0" w:space="0" w:color="auto"/>
        <w:bottom w:val="none" w:sz="0" w:space="0" w:color="auto"/>
        <w:right w:val="none" w:sz="0" w:space="0" w:color="auto"/>
      </w:divBdr>
    </w:div>
    <w:div w:id="446778446">
      <w:bodyDiv w:val="1"/>
      <w:marLeft w:val="0"/>
      <w:marRight w:val="0"/>
      <w:marTop w:val="0"/>
      <w:marBottom w:val="0"/>
      <w:divBdr>
        <w:top w:val="none" w:sz="0" w:space="0" w:color="auto"/>
        <w:left w:val="none" w:sz="0" w:space="0" w:color="auto"/>
        <w:bottom w:val="none" w:sz="0" w:space="0" w:color="auto"/>
        <w:right w:val="none" w:sz="0" w:space="0" w:color="auto"/>
      </w:divBdr>
    </w:div>
    <w:div w:id="488252315">
      <w:bodyDiv w:val="1"/>
      <w:marLeft w:val="0"/>
      <w:marRight w:val="0"/>
      <w:marTop w:val="0"/>
      <w:marBottom w:val="0"/>
      <w:divBdr>
        <w:top w:val="none" w:sz="0" w:space="0" w:color="auto"/>
        <w:left w:val="none" w:sz="0" w:space="0" w:color="auto"/>
        <w:bottom w:val="none" w:sz="0" w:space="0" w:color="auto"/>
        <w:right w:val="none" w:sz="0" w:space="0" w:color="auto"/>
      </w:divBdr>
    </w:div>
    <w:div w:id="497156913">
      <w:bodyDiv w:val="1"/>
      <w:marLeft w:val="0"/>
      <w:marRight w:val="0"/>
      <w:marTop w:val="0"/>
      <w:marBottom w:val="0"/>
      <w:divBdr>
        <w:top w:val="none" w:sz="0" w:space="0" w:color="auto"/>
        <w:left w:val="none" w:sz="0" w:space="0" w:color="auto"/>
        <w:bottom w:val="none" w:sz="0" w:space="0" w:color="auto"/>
        <w:right w:val="none" w:sz="0" w:space="0" w:color="auto"/>
      </w:divBdr>
    </w:div>
    <w:div w:id="498737817">
      <w:bodyDiv w:val="1"/>
      <w:marLeft w:val="0"/>
      <w:marRight w:val="0"/>
      <w:marTop w:val="0"/>
      <w:marBottom w:val="0"/>
      <w:divBdr>
        <w:top w:val="none" w:sz="0" w:space="0" w:color="auto"/>
        <w:left w:val="none" w:sz="0" w:space="0" w:color="auto"/>
        <w:bottom w:val="none" w:sz="0" w:space="0" w:color="auto"/>
        <w:right w:val="none" w:sz="0" w:space="0" w:color="auto"/>
      </w:divBdr>
    </w:div>
    <w:div w:id="499779888">
      <w:bodyDiv w:val="1"/>
      <w:marLeft w:val="0"/>
      <w:marRight w:val="0"/>
      <w:marTop w:val="0"/>
      <w:marBottom w:val="0"/>
      <w:divBdr>
        <w:top w:val="none" w:sz="0" w:space="0" w:color="auto"/>
        <w:left w:val="none" w:sz="0" w:space="0" w:color="auto"/>
        <w:bottom w:val="none" w:sz="0" w:space="0" w:color="auto"/>
        <w:right w:val="none" w:sz="0" w:space="0" w:color="auto"/>
      </w:divBdr>
    </w:div>
    <w:div w:id="503208005">
      <w:bodyDiv w:val="1"/>
      <w:marLeft w:val="0"/>
      <w:marRight w:val="0"/>
      <w:marTop w:val="0"/>
      <w:marBottom w:val="0"/>
      <w:divBdr>
        <w:top w:val="none" w:sz="0" w:space="0" w:color="auto"/>
        <w:left w:val="none" w:sz="0" w:space="0" w:color="auto"/>
        <w:bottom w:val="none" w:sz="0" w:space="0" w:color="auto"/>
        <w:right w:val="none" w:sz="0" w:space="0" w:color="auto"/>
      </w:divBdr>
    </w:div>
    <w:div w:id="516508846">
      <w:bodyDiv w:val="1"/>
      <w:marLeft w:val="0"/>
      <w:marRight w:val="0"/>
      <w:marTop w:val="0"/>
      <w:marBottom w:val="0"/>
      <w:divBdr>
        <w:top w:val="none" w:sz="0" w:space="0" w:color="auto"/>
        <w:left w:val="none" w:sz="0" w:space="0" w:color="auto"/>
        <w:bottom w:val="none" w:sz="0" w:space="0" w:color="auto"/>
        <w:right w:val="none" w:sz="0" w:space="0" w:color="auto"/>
      </w:divBdr>
    </w:div>
    <w:div w:id="519122443">
      <w:bodyDiv w:val="1"/>
      <w:marLeft w:val="0"/>
      <w:marRight w:val="0"/>
      <w:marTop w:val="0"/>
      <w:marBottom w:val="0"/>
      <w:divBdr>
        <w:top w:val="none" w:sz="0" w:space="0" w:color="auto"/>
        <w:left w:val="none" w:sz="0" w:space="0" w:color="auto"/>
        <w:bottom w:val="none" w:sz="0" w:space="0" w:color="auto"/>
        <w:right w:val="none" w:sz="0" w:space="0" w:color="auto"/>
      </w:divBdr>
    </w:div>
    <w:div w:id="525141161">
      <w:bodyDiv w:val="1"/>
      <w:marLeft w:val="0"/>
      <w:marRight w:val="0"/>
      <w:marTop w:val="0"/>
      <w:marBottom w:val="0"/>
      <w:divBdr>
        <w:top w:val="none" w:sz="0" w:space="0" w:color="auto"/>
        <w:left w:val="none" w:sz="0" w:space="0" w:color="auto"/>
        <w:bottom w:val="none" w:sz="0" w:space="0" w:color="auto"/>
        <w:right w:val="none" w:sz="0" w:space="0" w:color="auto"/>
      </w:divBdr>
    </w:div>
    <w:div w:id="527915886">
      <w:bodyDiv w:val="1"/>
      <w:marLeft w:val="0"/>
      <w:marRight w:val="0"/>
      <w:marTop w:val="0"/>
      <w:marBottom w:val="0"/>
      <w:divBdr>
        <w:top w:val="none" w:sz="0" w:space="0" w:color="auto"/>
        <w:left w:val="none" w:sz="0" w:space="0" w:color="auto"/>
        <w:bottom w:val="none" w:sz="0" w:space="0" w:color="auto"/>
        <w:right w:val="none" w:sz="0" w:space="0" w:color="auto"/>
      </w:divBdr>
    </w:div>
    <w:div w:id="536817176">
      <w:bodyDiv w:val="1"/>
      <w:marLeft w:val="0"/>
      <w:marRight w:val="0"/>
      <w:marTop w:val="0"/>
      <w:marBottom w:val="0"/>
      <w:divBdr>
        <w:top w:val="none" w:sz="0" w:space="0" w:color="auto"/>
        <w:left w:val="none" w:sz="0" w:space="0" w:color="auto"/>
        <w:bottom w:val="none" w:sz="0" w:space="0" w:color="auto"/>
        <w:right w:val="none" w:sz="0" w:space="0" w:color="auto"/>
      </w:divBdr>
    </w:div>
    <w:div w:id="543761544">
      <w:bodyDiv w:val="1"/>
      <w:marLeft w:val="0"/>
      <w:marRight w:val="0"/>
      <w:marTop w:val="0"/>
      <w:marBottom w:val="0"/>
      <w:divBdr>
        <w:top w:val="none" w:sz="0" w:space="0" w:color="auto"/>
        <w:left w:val="none" w:sz="0" w:space="0" w:color="auto"/>
        <w:bottom w:val="none" w:sz="0" w:space="0" w:color="auto"/>
        <w:right w:val="none" w:sz="0" w:space="0" w:color="auto"/>
      </w:divBdr>
    </w:div>
    <w:div w:id="544173443">
      <w:bodyDiv w:val="1"/>
      <w:marLeft w:val="0"/>
      <w:marRight w:val="0"/>
      <w:marTop w:val="0"/>
      <w:marBottom w:val="0"/>
      <w:divBdr>
        <w:top w:val="none" w:sz="0" w:space="0" w:color="auto"/>
        <w:left w:val="none" w:sz="0" w:space="0" w:color="auto"/>
        <w:bottom w:val="none" w:sz="0" w:space="0" w:color="auto"/>
        <w:right w:val="none" w:sz="0" w:space="0" w:color="auto"/>
      </w:divBdr>
    </w:div>
    <w:div w:id="553155115">
      <w:bodyDiv w:val="1"/>
      <w:marLeft w:val="0"/>
      <w:marRight w:val="0"/>
      <w:marTop w:val="0"/>
      <w:marBottom w:val="0"/>
      <w:divBdr>
        <w:top w:val="none" w:sz="0" w:space="0" w:color="auto"/>
        <w:left w:val="none" w:sz="0" w:space="0" w:color="auto"/>
        <w:bottom w:val="none" w:sz="0" w:space="0" w:color="auto"/>
        <w:right w:val="none" w:sz="0" w:space="0" w:color="auto"/>
      </w:divBdr>
    </w:div>
    <w:div w:id="571352899">
      <w:bodyDiv w:val="1"/>
      <w:marLeft w:val="0"/>
      <w:marRight w:val="0"/>
      <w:marTop w:val="0"/>
      <w:marBottom w:val="0"/>
      <w:divBdr>
        <w:top w:val="none" w:sz="0" w:space="0" w:color="auto"/>
        <w:left w:val="none" w:sz="0" w:space="0" w:color="auto"/>
        <w:bottom w:val="none" w:sz="0" w:space="0" w:color="auto"/>
        <w:right w:val="none" w:sz="0" w:space="0" w:color="auto"/>
      </w:divBdr>
    </w:div>
    <w:div w:id="599022368">
      <w:bodyDiv w:val="1"/>
      <w:marLeft w:val="0"/>
      <w:marRight w:val="0"/>
      <w:marTop w:val="0"/>
      <w:marBottom w:val="0"/>
      <w:divBdr>
        <w:top w:val="none" w:sz="0" w:space="0" w:color="auto"/>
        <w:left w:val="none" w:sz="0" w:space="0" w:color="auto"/>
        <w:bottom w:val="none" w:sz="0" w:space="0" w:color="auto"/>
        <w:right w:val="none" w:sz="0" w:space="0" w:color="auto"/>
      </w:divBdr>
    </w:div>
    <w:div w:id="610404396">
      <w:bodyDiv w:val="1"/>
      <w:marLeft w:val="0"/>
      <w:marRight w:val="0"/>
      <w:marTop w:val="0"/>
      <w:marBottom w:val="0"/>
      <w:divBdr>
        <w:top w:val="none" w:sz="0" w:space="0" w:color="auto"/>
        <w:left w:val="none" w:sz="0" w:space="0" w:color="auto"/>
        <w:bottom w:val="none" w:sz="0" w:space="0" w:color="auto"/>
        <w:right w:val="none" w:sz="0" w:space="0" w:color="auto"/>
      </w:divBdr>
    </w:div>
    <w:div w:id="613286308">
      <w:bodyDiv w:val="1"/>
      <w:marLeft w:val="0"/>
      <w:marRight w:val="0"/>
      <w:marTop w:val="0"/>
      <w:marBottom w:val="0"/>
      <w:divBdr>
        <w:top w:val="none" w:sz="0" w:space="0" w:color="auto"/>
        <w:left w:val="none" w:sz="0" w:space="0" w:color="auto"/>
        <w:bottom w:val="none" w:sz="0" w:space="0" w:color="auto"/>
        <w:right w:val="none" w:sz="0" w:space="0" w:color="auto"/>
      </w:divBdr>
    </w:div>
    <w:div w:id="615453974">
      <w:bodyDiv w:val="1"/>
      <w:marLeft w:val="0"/>
      <w:marRight w:val="0"/>
      <w:marTop w:val="0"/>
      <w:marBottom w:val="0"/>
      <w:divBdr>
        <w:top w:val="none" w:sz="0" w:space="0" w:color="auto"/>
        <w:left w:val="none" w:sz="0" w:space="0" w:color="auto"/>
        <w:bottom w:val="none" w:sz="0" w:space="0" w:color="auto"/>
        <w:right w:val="none" w:sz="0" w:space="0" w:color="auto"/>
      </w:divBdr>
    </w:div>
    <w:div w:id="646906192">
      <w:bodyDiv w:val="1"/>
      <w:marLeft w:val="0"/>
      <w:marRight w:val="0"/>
      <w:marTop w:val="0"/>
      <w:marBottom w:val="0"/>
      <w:divBdr>
        <w:top w:val="none" w:sz="0" w:space="0" w:color="auto"/>
        <w:left w:val="none" w:sz="0" w:space="0" w:color="auto"/>
        <w:bottom w:val="none" w:sz="0" w:space="0" w:color="auto"/>
        <w:right w:val="none" w:sz="0" w:space="0" w:color="auto"/>
      </w:divBdr>
    </w:div>
    <w:div w:id="653336225">
      <w:bodyDiv w:val="1"/>
      <w:marLeft w:val="0"/>
      <w:marRight w:val="0"/>
      <w:marTop w:val="0"/>
      <w:marBottom w:val="0"/>
      <w:divBdr>
        <w:top w:val="none" w:sz="0" w:space="0" w:color="auto"/>
        <w:left w:val="none" w:sz="0" w:space="0" w:color="auto"/>
        <w:bottom w:val="none" w:sz="0" w:space="0" w:color="auto"/>
        <w:right w:val="none" w:sz="0" w:space="0" w:color="auto"/>
      </w:divBdr>
    </w:div>
    <w:div w:id="654989257">
      <w:bodyDiv w:val="1"/>
      <w:marLeft w:val="0"/>
      <w:marRight w:val="0"/>
      <w:marTop w:val="0"/>
      <w:marBottom w:val="0"/>
      <w:divBdr>
        <w:top w:val="none" w:sz="0" w:space="0" w:color="auto"/>
        <w:left w:val="none" w:sz="0" w:space="0" w:color="auto"/>
        <w:bottom w:val="none" w:sz="0" w:space="0" w:color="auto"/>
        <w:right w:val="none" w:sz="0" w:space="0" w:color="auto"/>
      </w:divBdr>
    </w:div>
    <w:div w:id="660161411">
      <w:bodyDiv w:val="1"/>
      <w:marLeft w:val="0"/>
      <w:marRight w:val="0"/>
      <w:marTop w:val="0"/>
      <w:marBottom w:val="0"/>
      <w:divBdr>
        <w:top w:val="none" w:sz="0" w:space="0" w:color="auto"/>
        <w:left w:val="none" w:sz="0" w:space="0" w:color="auto"/>
        <w:bottom w:val="none" w:sz="0" w:space="0" w:color="auto"/>
        <w:right w:val="none" w:sz="0" w:space="0" w:color="auto"/>
      </w:divBdr>
    </w:div>
    <w:div w:id="665787397">
      <w:bodyDiv w:val="1"/>
      <w:marLeft w:val="0"/>
      <w:marRight w:val="0"/>
      <w:marTop w:val="0"/>
      <w:marBottom w:val="0"/>
      <w:divBdr>
        <w:top w:val="none" w:sz="0" w:space="0" w:color="auto"/>
        <w:left w:val="none" w:sz="0" w:space="0" w:color="auto"/>
        <w:bottom w:val="none" w:sz="0" w:space="0" w:color="auto"/>
        <w:right w:val="none" w:sz="0" w:space="0" w:color="auto"/>
      </w:divBdr>
    </w:div>
    <w:div w:id="669020091">
      <w:bodyDiv w:val="1"/>
      <w:marLeft w:val="0"/>
      <w:marRight w:val="0"/>
      <w:marTop w:val="0"/>
      <w:marBottom w:val="0"/>
      <w:divBdr>
        <w:top w:val="none" w:sz="0" w:space="0" w:color="auto"/>
        <w:left w:val="none" w:sz="0" w:space="0" w:color="auto"/>
        <w:bottom w:val="none" w:sz="0" w:space="0" w:color="auto"/>
        <w:right w:val="none" w:sz="0" w:space="0" w:color="auto"/>
      </w:divBdr>
    </w:div>
    <w:div w:id="676536169">
      <w:bodyDiv w:val="1"/>
      <w:marLeft w:val="0"/>
      <w:marRight w:val="0"/>
      <w:marTop w:val="0"/>
      <w:marBottom w:val="0"/>
      <w:divBdr>
        <w:top w:val="none" w:sz="0" w:space="0" w:color="auto"/>
        <w:left w:val="none" w:sz="0" w:space="0" w:color="auto"/>
        <w:bottom w:val="none" w:sz="0" w:space="0" w:color="auto"/>
        <w:right w:val="none" w:sz="0" w:space="0" w:color="auto"/>
      </w:divBdr>
    </w:div>
    <w:div w:id="697051350">
      <w:bodyDiv w:val="1"/>
      <w:marLeft w:val="0"/>
      <w:marRight w:val="0"/>
      <w:marTop w:val="0"/>
      <w:marBottom w:val="0"/>
      <w:divBdr>
        <w:top w:val="none" w:sz="0" w:space="0" w:color="auto"/>
        <w:left w:val="none" w:sz="0" w:space="0" w:color="auto"/>
        <w:bottom w:val="none" w:sz="0" w:space="0" w:color="auto"/>
        <w:right w:val="none" w:sz="0" w:space="0" w:color="auto"/>
      </w:divBdr>
    </w:div>
    <w:div w:id="699429048">
      <w:bodyDiv w:val="1"/>
      <w:marLeft w:val="0"/>
      <w:marRight w:val="0"/>
      <w:marTop w:val="0"/>
      <w:marBottom w:val="0"/>
      <w:divBdr>
        <w:top w:val="none" w:sz="0" w:space="0" w:color="auto"/>
        <w:left w:val="none" w:sz="0" w:space="0" w:color="auto"/>
        <w:bottom w:val="none" w:sz="0" w:space="0" w:color="auto"/>
        <w:right w:val="none" w:sz="0" w:space="0" w:color="auto"/>
      </w:divBdr>
    </w:div>
    <w:div w:id="703138710">
      <w:bodyDiv w:val="1"/>
      <w:marLeft w:val="0"/>
      <w:marRight w:val="0"/>
      <w:marTop w:val="0"/>
      <w:marBottom w:val="0"/>
      <w:divBdr>
        <w:top w:val="none" w:sz="0" w:space="0" w:color="auto"/>
        <w:left w:val="none" w:sz="0" w:space="0" w:color="auto"/>
        <w:bottom w:val="none" w:sz="0" w:space="0" w:color="auto"/>
        <w:right w:val="none" w:sz="0" w:space="0" w:color="auto"/>
      </w:divBdr>
    </w:div>
    <w:div w:id="728920775">
      <w:bodyDiv w:val="1"/>
      <w:marLeft w:val="0"/>
      <w:marRight w:val="0"/>
      <w:marTop w:val="0"/>
      <w:marBottom w:val="0"/>
      <w:divBdr>
        <w:top w:val="none" w:sz="0" w:space="0" w:color="auto"/>
        <w:left w:val="none" w:sz="0" w:space="0" w:color="auto"/>
        <w:bottom w:val="none" w:sz="0" w:space="0" w:color="auto"/>
        <w:right w:val="none" w:sz="0" w:space="0" w:color="auto"/>
      </w:divBdr>
    </w:div>
    <w:div w:id="771901273">
      <w:bodyDiv w:val="1"/>
      <w:marLeft w:val="0"/>
      <w:marRight w:val="0"/>
      <w:marTop w:val="0"/>
      <w:marBottom w:val="0"/>
      <w:divBdr>
        <w:top w:val="none" w:sz="0" w:space="0" w:color="auto"/>
        <w:left w:val="none" w:sz="0" w:space="0" w:color="auto"/>
        <w:bottom w:val="none" w:sz="0" w:space="0" w:color="auto"/>
        <w:right w:val="none" w:sz="0" w:space="0" w:color="auto"/>
      </w:divBdr>
    </w:div>
    <w:div w:id="800615566">
      <w:bodyDiv w:val="1"/>
      <w:marLeft w:val="0"/>
      <w:marRight w:val="0"/>
      <w:marTop w:val="0"/>
      <w:marBottom w:val="0"/>
      <w:divBdr>
        <w:top w:val="none" w:sz="0" w:space="0" w:color="auto"/>
        <w:left w:val="none" w:sz="0" w:space="0" w:color="auto"/>
        <w:bottom w:val="none" w:sz="0" w:space="0" w:color="auto"/>
        <w:right w:val="none" w:sz="0" w:space="0" w:color="auto"/>
      </w:divBdr>
    </w:div>
    <w:div w:id="811144207">
      <w:bodyDiv w:val="1"/>
      <w:marLeft w:val="0"/>
      <w:marRight w:val="0"/>
      <w:marTop w:val="0"/>
      <w:marBottom w:val="0"/>
      <w:divBdr>
        <w:top w:val="none" w:sz="0" w:space="0" w:color="auto"/>
        <w:left w:val="none" w:sz="0" w:space="0" w:color="auto"/>
        <w:bottom w:val="none" w:sz="0" w:space="0" w:color="auto"/>
        <w:right w:val="none" w:sz="0" w:space="0" w:color="auto"/>
      </w:divBdr>
    </w:div>
    <w:div w:id="817771527">
      <w:bodyDiv w:val="1"/>
      <w:marLeft w:val="0"/>
      <w:marRight w:val="0"/>
      <w:marTop w:val="0"/>
      <w:marBottom w:val="0"/>
      <w:divBdr>
        <w:top w:val="none" w:sz="0" w:space="0" w:color="auto"/>
        <w:left w:val="none" w:sz="0" w:space="0" w:color="auto"/>
        <w:bottom w:val="none" w:sz="0" w:space="0" w:color="auto"/>
        <w:right w:val="none" w:sz="0" w:space="0" w:color="auto"/>
      </w:divBdr>
    </w:div>
    <w:div w:id="827403546">
      <w:bodyDiv w:val="1"/>
      <w:marLeft w:val="0"/>
      <w:marRight w:val="0"/>
      <w:marTop w:val="0"/>
      <w:marBottom w:val="0"/>
      <w:divBdr>
        <w:top w:val="none" w:sz="0" w:space="0" w:color="auto"/>
        <w:left w:val="none" w:sz="0" w:space="0" w:color="auto"/>
        <w:bottom w:val="none" w:sz="0" w:space="0" w:color="auto"/>
        <w:right w:val="none" w:sz="0" w:space="0" w:color="auto"/>
      </w:divBdr>
    </w:div>
    <w:div w:id="850988466">
      <w:bodyDiv w:val="1"/>
      <w:marLeft w:val="0"/>
      <w:marRight w:val="0"/>
      <w:marTop w:val="0"/>
      <w:marBottom w:val="0"/>
      <w:divBdr>
        <w:top w:val="none" w:sz="0" w:space="0" w:color="auto"/>
        <w:left w:val="none" w:sz="0" w:space="0" w:color="auto"/>
        <w:bottom w:val="none" w:sz="0" w:space="0" w:color="auto"/>
        <w:right w:val="none" w:sz="0" w:space="0" w:color="auto"/>
      </w:divBdr>
    </w:div>
    <w:div w:id="853879939">
      <w:bodyDiv w:val="1"/>
      <w:marLeft w:val="0"/>
      <w:marRight w:val="0"/>
      <w:marTop w:val="0"/>
      <w:marBottom w:val="0"/>
      <w:divBdr>
        <w:top w:val="none" w:sz="0" w:space="0" w:color="auto"/>
        <w:left w:val="none" w:sz="0" w:space="0" w:color="auto"/>
        <w:bottom w:val="none" w:sz="0" w:space="0" w:color="auto"/>
        <w:right w:val="none" w:sz="0" w:space="0" w:color="auto"/>
      </w:divBdr>
    </w:div>
    <w:div w:id="856776305">
      <w:bodyDiv w:val="1"/>
      <w:marLeft w:val="0"/>
      <w:marRight w:val="0"/>
      <w:marTop w:val="0"/>
      <w:marBottom w:val="0"/>
      <w:divBdr>
        <w:top w:val="none" w:sz="0" w:space="0" w:color="auto"/>
        <w:left w:val="none" w:sz="0" w:space="0" w:color="auto"/>
        <w:bottom w:val="none" w:sz="0" w:space="0" w:color="auto"/>
        <w:right w:val="none" w:sz="0" w:space="0" w:color="auto"/>
      </w:divBdr>
    </w:div>
    <w:div w:id="860507176">
      <w:bodyDiv w:val="1"/>
      <w:marLeft w:val="0"/>
      <w:marRight w:val="0"/>
      <w:marTop w:val="0"/>
      <w:marBottom w:val="0"/>
      <w:divBdr>
        <w:top w:val="none" w:sz="0" w:space="0" w:color="auto"/>
        <w:left w:val="none" w:sz="0" w:space="0" w:color="auto"/>
        <w:bottom w:val="none" w:sz="0" w:space="0" w:color="auto"/>
        <w:right w:val="none" w:sz="0" w:space="0" w:color="auto"/>
      </w:divBdr>
    </w:div>
    <w:div w:id="861935283">
      <w:bodyDiv w:val="1"/>
      <w:marLeft w:val="0"/>
      <w:marRight w:val="0"/>
      <w:marTop w:val="0"/>
      <w:marBottom w:val="0"/>
      <w:divBdr>
        <w:top w:val="none" w:sz="0" w:space="0" w:color="auto"/>
        <w:left w:val="none" w:sz="0" w:space="0" w:color="auto"/>
        <w:bottom w:val="none" w:sz="0" w:space="0" w:color="auto"/>
        <w:right w:val="none" w:sz="0" w:space="0" w:color="auto"/>
      </w:divBdr>
    </w:div>
    <w:div w:id="864753493">
      <w:bodyDiv w:val="1"/>
      <w:marLeft w:val="0"/>
      <w:marRight w:val="0"/>
      <w:marTop w:val="0"/>
      <w:marBottom w:val="0"/>
      <w:divBdr>
        <w:top w:val="none" w:sz="0" w:space="0" w:color="auto"/>
        <w:left w:val="none" w:sz="0" w:space="0" w:color="auto"/>
        <w:bottom w:val="none" w:sz="0" w:space="0" w:color="auto"/>
        <w:right w:val="none" w:sz="0" w:space="0" w:color="auto"/>
      </w:divBdr>
    </w:div>
    <w:div w:id="887302112">
      <w:bodyDiv w:val="1"/>
      <w:marLeft w:val="0"/>
      <w:marRight w:val="0"/>
      <w:marTop w:val="0"/>
      <w:marBottom w:val="0"/>
      <w:divBdr>
        <w:top w:val="none" w:sz="0" w:space="0" w:color="auto"/>
        <w:left w:val="none" w:sz="0" w:space="0" w:color="auto"/>
        <w:bottom w:val="none" w:sz="0" w:space="0" w:color="auto"/>
        <w:right w:val="none" w:sz="0" w:space="0" w:color="auto"/>
      </w:divBdr>
    </w:div>
    <w:div w:id="898712791">
      <w:bodyDiv w:val="1"/>
      <w:marLeft w:val="0"/>
      <w:marRight w:val="0"/>
      <w:marTop w:val="0"/>
      <w:marBottom w:val="0"/>
      <w:divBdr>
        <w:top w:val="none" w:sz="0" w:space="0" w:color="auto"/>
        <w:left w:val="none" w:sz="0" w:space="0" w:color="auto"/>
        <w:bottom w:val="none" w:sz="0" w:space="0" w:color="auto"/>
        <w:right w:val="none" w:sz="0" w:space="0" w:color="auto"/>
      </w:divBdr>
    </w:div>
    <w:div w:id="910309800">
      <w:bodyDiv w:val="1"/>
      <w:marLeft w:val="0"/>
      <w:marRight w:val="0"/>
      <w:marTop w:val="0"/>
      <w:marBottom w:val="0"/>
      <w:divBdr>
        <w:top w:val="none" w:sz="0" w:space="0" w:color="auto"/>
        <w:left w:val="none" w:sz="0" w:space="0" w:color="auto"/>
        <w:bottom w:val="none" w:sz="0" w:space="0" w:color="auto"/>
        <w:right w:val="none" w:sz="0" w:space="0" w:color="auto"/>
      </w:divBdr>
    </w:div>
    <w:div w:id="914053268">
      <w:bodyDiv w:val="1"/>
      <w:marLeft w:val="0"/>
      <w:marRight w:val="0"/>
      <w:marTop w:val="0"/>
      <w:marBottom w:val="0"/>
      <w:divBdr>
        <w:top w:val="none" w:sz="0" w:space="0" w:color="auto"/>
        <w:left w:val="none" w:sz="0" w:space="0" w:color="auto"/>
        <w:bottom w:val="none" w:sz="0" w:space="0" w:color="auto"/>
        <w:right w:val="none" w:sz="0" w:space="0" w:color="auto"/>
      </w:divBdr>
    </w:div>
    <w:div w:id="940145535">
      <w:bodyDiv w:val="1"/>
      <w:marLeft w:val="0"/>
      <w:marRight w:val="0"/>
      <w:marTop w:val="0"/>
      <w:marBottom w:val="0"/>
      <w:divBdr>
        <w:top w:val="none" w:sz="0" w:space="0" w:color="auto"/>
        <w:left w:val="none" w:sz="0" w:space="0" w:color="auto"/>
        <w:bottom w:val="none" w:sz="0" w:space="0" w:color="auto"/>
        <w:right w:val="none" w:sz="0" w:space="0" w:color="auto"/>
      </w:divBdr>
    </w:div>
    <w:div w:id="940800583">
      <w:bodyDiv w:val="1"/>
      <w:marLeft w:val="0"/>
      <w:marRight w:val="0"/>
      <w:marTop w:val="0"/>
      <w:marBottom w:val="0"/>
      <w:divBdr>
        <w:top w:val="none" w:sz="0" w:space="0" w:color="auto"/>
        <w:left w:val="none" w:sz="0" w:space="0" w:color="auto"/>
        <w:bottom w:val="none" w:sz="0" w:space="0" w:color="auto"/>
        <w:right w:val="none" w:sz="0" w:space="0" w:color="auto"/>
      </w:divBdr>
    </w:div>
    <w:div w:id="945192559">
      <w:bodyDiv w:val="1"/>
      <w:marLeft w:val="0"/>
      <w:marRight w:val="0"/>
      <w:marTop w:val="0"/>
      <w:marBottom w:val="0"/>
      <w:divBdr>
        <w:top w:val="none" w:sz="0" w:space="0" w:color="auto"/>
        <w:left w:val="none" w:sz="0" w:space="0" w:color="auto"/>
        <w:bottom w:val="none" w:sz="0" w:space="0" w:color="auto"/>
        <w:right w:val="none" w:sz="0" w:space="0" w:color="auto"/>
      </w:divBdr>
    </w:div>
    <w:div w:id="946350040">
      <w:bodyDiv w:val="1"/>
      <w:marLeft w:val="0"/>
      <w:marRight w:val="0"/>
      <w:marTop w:val="0"/>
      <w:marBottom w:val="0"/>
      <w:divBdr>
        <w:top w:val="none" w:sz="0" w:space="0" w:color="auto"/>
        <w:left w:val="none" w:sz="0" w:space="0" w:color="auto"/>
        <w:bottom w:val="none" w:sz="0" w:space="0" w:color="auto"/>
        <w:right w:val="none" w:sz="0" w:space="0" w:color="auto"/>
      </w:divBdr>
    </w:div>
    <w:div w:id="948927786">
      <w:bodyDiv w:val="1"/>
      <w:marLeft w:val="0"/>
      <w:marRight w:val="0"/>
      <w:marTop w:val="0"/>
      <w:marBottom w:val="0"/>
      <w:divBdr>
        <w:top w:val="none" w:sz="0" w:space="0" w:color="auto"/>
        <w:left w:val="none" w:sz="0" w:space="0" w:color="auto"/>
        <w:bottom w:val="none" w:sz="0" w:space="0" w:color="auto"/>
        <w:right w:val="none" w:sz="0" w:space="0" w:color="auto"/>
      </w:divBdr>
    </w:div>
    <w:div w:id="969018555">
      <w:bodyDiv w:val="1"/>
      <w:marLeft w:val="0"/>
      <w:marRight w:val="0"/>
      <w:marTop w:val="0"/>
      <w:marBottom w:val="0"/>
      <w:divBdr>
        <w:top w:val="none" w:sz="0" w:space="0" w:color="auto"/>
        <w:left w:val="none" w:sz="0" w:space="0" w:color="auto"/>
        <w:bottom w:val="none" w:sz="0" w:space="0" w:color="auto"/>
        <w:right w:val="none" w:sz="0" w:space="0" w:color="auto"/>
      </w:divBdr>
    </w:div>
    <w:div w:id="978338549">
      <w:bodyDiv w:val="1"/>
      <w:marLeft w:val="0"/>
      <w:marRight w:val="0"/>
      <w:marTop w:val="0"/>
      <w:marBottom w:val="0"/>
      <w:divBdr>
        <w:top w:val="none" w:sz="0" w:space="0" w:color="auto"/>
        <w:left w:val="none" w:sz="0" w:space="0" w:color="auto"/>
        <w:bottom w:val="none" w:sz="0" w:space="0" w:color="auto"/>
        <w:right w:val="none" w:sz="0" w:space="0" w:color="auto"/>
      </w:divBdr>
    </w:div>
    <w:div w:id="983046140">
      <w:bodyDiv w:val="1"/>
      <w:marLeft w:val="0"/>
      <w:marRight w:val="0"/>
      <w:marTop w:val="0"/>
      <w:marBottom w:val="0"/>
      <w:divBdr>
        <w:top w:val="none" w:sz="0" w:space="0" w:color="auto"/>
        <w:left w:val="none" w:sz="0" w:space="0" w:color="auto"/>
        <w:bottom w:val="none" w:sz="0" w:space="0" w:color="auto"/>
        <w:right w:val="none" w:sz="0" w:space="0" w:color="auto"/>
      </w:divBdr>
    </w:div>
    <w:div w:id="998312071">
      <w:bodyDiv w:val="1"/>
      <w:marLeft w:val="0"/>
      <w:marRight w:val="0"/>
      <w:marTop w:val="0"/>
      <w:marBottom w:val="0"/>
      <w:divBdr>
        <w:top w:val="none" w:sz="0" w:space="0" w:color="auto"/>
        <w:left w:val="none" w:sz="0" w:space="0" w:color="auto"/>
        <w:bottom w:val="none" w:sz="0" w:space="0" w:color="auto"/>
        <w:right w:val="none" w:sz="0" w:space="0" w:color="auto"/>
      </w:divBdr>
    </w:div>
    <w:div w:id="998386006">
      <w:bodyDiv w:val="1"/>
      <w:marLeft w:val="0"/>
      <w:marRight w:val="0"/>
      <w:marTop w:val="0"/>
      <w:marBottom w:val="0"/>
      <w:divBdr>
        <w:top w:val="none" w:sz="0" w:space="0" w:color="auto"/>
        <w:left w:val="none" w:sz="0" w:space="0" w:color="auto"/>
        <w:bottom w:val="none" w:sz="0" w:space="0" w:color="auto"/>
        <w:right w:val="none" w:sz="0" w:space="0" w:color="auto"/>
      </w:divBdr>
    </w:div>
    <w:div w:id="1007366264">
      <w:bodyDiv w:val="1"/>
      <w:marLeft w:val="0"/>
      <w:marRight w:val="0"/>
      <w:marTop w:val="0"/>
      <w:marBottom w:val="0"/>
      <w:divBdr>
        <w:top w:val="none" w:sz="0" w:space="0" w:color="auto"/>
        <w:left w:val="none" w:sz="0" w:space="0" w:color="auto"/>
        <w:bottom w:val="none" w:sz="0" w:space="0" w:color="auto"/>
        <w:right w:val="none" w:sz="0" w:space="0" w:color="auto"/>
      </w:divBdr>
    </w:div>
    <w:div w:id="1022508461">
      <w:bodyDiv w:val="1"/>
      <w:marLeft w:val="0"/>
      <w:marRight w:val="0"/>
      <w:marTop w:val="0"/>
      <w:marBottom w:val="0"/>
      <w:divBdr>
        <w:top w:val="none" w:sz="0" w:space="0" w:color="auto"/>
        <w:left w:val="none" w:sz="0" w:space="0" w:color="auto"/>
        <w:bottom w:val="none" w:sz="0" w:space="0" w:color="auto"/>
        <w:right w:val="none" w:sz="0" w:space="0" w:color="auto"/>
      </w:divBdr>
    </w:div>
    <w:div w:id="1034425453">
      <w:bodyDiv w:val="1"/>
      <w:marLeft w:val="0"/>
      <w:marRight w:val="0"/>
      <w:marTop w:val="0"/>
      <w:marBottom w:val="0"/>
      <w:divBdr>
        <w:top w:val="none" w:sz="0" w:space="0" w:color="auto"/>
        <w:left w:val="none" w:sz="0" w:space="0" w:color="auto"/>
        <w:bottom w:val="none" w:sz="0" w:space="0" w:color="auto"/>
        <w:right w:val="none" w:sz="0" w:space="0" w:color="auto"/>
      </w:divBdr>
    </w:div>
    <w:div w:id="1041200905">
      <w:bodyDiv w:val="1"/>
      <w:marLeft w:val="0"/>
      <w:marRight w:val="0"/>
      <w:marTop w:val="0"/>
      <w:marBottom w:val="0"/>
      <w:divBdr>
        <w:top w:val="none" w:sz="0" w:space="0" w:color="auto"/>
        <w:left w:val="none" w:sz="0" w:space="0" w:color="auto"/>
        <w:bottom w:val="none" w:sz="0" w:space="0" w:color="auto"/>
        <w:right w:val="none" w:sz="0" w:space="0" w:color="auto"/>
      </w:divBdr>
    </w:div>
    <w:div w:id="1045375790">
      <w:bodyDiv w:val="1"/>
      <w:marLeft w:val="0"/>
      <w:marRight w:val="0"/>
      <w:marTop w:val="0"/>
      <w:marBottom w:val="0"/>
      <w:divBdr>
        <w:top w:val="none" w:sz="0" w:space="0" w:color="auto"/>
        <w:left w:val="none" w:sz="0" w:space="0" w:color="auto"/>
        <w:bottom w:val="none" w:sz="0" w:space="0" w:color="auto"/>
        <w:right w:val="none" w:sz="0" w:space="0" w:color="auto"/>
      </w:divBdr>
    </w:div>
    <w:div w:id="1052461053">
      <w:bodyDiv w:val="1"/>
      <w:marLeft w:val="0"/>
      <w:marRight w:val="0"/>
      <w:marTop w:val="0"/>
      <w:marBottom w:val="0"/>
      <w:divBdr>
        <w:top w:val="none" w:sz="0" w:space="0" w:color="auto"/>
        <w:left w:val="none" w:sz="0" w:space="0" w:color="auto"/>
        <w:bottom w:val="none" w:sz="0" w:space="0" w:color="auto"/>
        <w:right w:val="none" w:sz="0" w:space="0" w:color="auto"/>
      </w:divBdr>
    </w:div>
    <w:div w:id="1056854827">
      <w:bodyDiv w:val="1"/>
      <w:marLeft w:val="0"/>
      <w:marRight w:val="0"/>
      <w:marTop w:val="0"/>
      <w:marBottom w:val="0"/>
      <w:divBdr>
        <w:top w:val="none" w:sz="0" w:space="0" w:color="auto"/>
        <w:left w:val="none" w:sz="0" w:space="0" w:color="auto"/>
        <w:bottom w:val="none" w:sz="0" w:space="0" w:color="auto"/>
        <w:right w:val="none" w:sz="0" w:space="0" w:color="auto"/>
      </w:divBdr>
    </w:div>
    <w:div w:id="1064793331">
      <w:bodyDiv w:val="1"/>
      <w:marLeft w:val="0"/>
      <w:marRight w:val="0"/>
      <w:marTop w:val="0"/>
      <w:marBottom w:val="0"/>
      <w:divBdr>
        <w:top w:val="none" w:sz="0" w:space="0" w:color="auto"/>
        <w:left w:val="none" w:sz="0" w:space="0" w:color="auto"/>
        <w:bottom w:val="none" w:sz="0" w:space="0" w:color="auto"/>
        <w:right w:val="none" w:sz="0" w:space="0" w:color="auto"/>
      </w:divBdr>
    </w:div>
    <w:div w:id="1069577234">
      <w:bodyDiv w:val="1"/>
      <w:marLeft w:val="0"/>
      <w:marRight w:val="0"/>
      <w:marTop w:val="0"/>
      <w:marBottom w:val="0"/>
      <w:divBdr>
        <w:top w:val="none" w:sz="0" w:space="0" w:color="auto"/>
        <w:left w:val="none" w:sz="0" w:space="0" w:color="auto"/>
        <w:bottom w:val="none" w:sz="0" w:space="0" w:color="auto"/>
        <w:right w:val="none" w:sz="0" w:space="0" w:color="auto"/>
      </w:divBdr>
    </w:div>
    <w:div w:id="1073503804">
      <w:bodyDiv w:val="1"/>
      <w:marLeft w:val="0"/>
      <w:marRight w:val="0"/>
      <w:marTop w:val="0"/>
      <w:marBottom w:val="0"/>
      <w:divBdr>
        <w:top w:val="none" w:sz="0" w:space="0" w:color="auto"/>
        <w:left w:val="none" w:sz="0" w:space="0" w:color="auto"/>
        <w:bottom w:val="none" w:sz="0" w:space="0" w:color="auto"/>
        <w:right w:val="none" w:sz="0" w:space="0" w:color="auto"/>
      </w:divBdr>
    </w:div>
    <w:div w:id="1079332003">
      <w:bodyDiv w:val="1"/>
      <w:marLeft w:val="0"/>
      <w:marRight w:val="0"/>
      <w:marTop w:val="0"/>
      <w:marBottom w:val="0"/>
      <w:divBdr>
        <w:top w:val="none" w:sz="0" w:space="0" w:color="auto"/>
        <w:left w:val="none" w:sz="0" w:space="0" w:color="auto"/>
        <w:bottom w:val="none" w:sz="0" w:space="0" w:color="auto"/>
        <w:right w:val="none" w:sz="0" w:space="0" w:color="auto"/>
      </w:divBdr>
    </w:div>
    <w:div w:id="1084692912">
      <w:bodyDiv w:val="1"/>
      <w:marLeft w:val="0"/>
      <w:marRight w:val="0"/>
      <w:marTop w:val="0"/>
      <w:marBottom w:val="0"/>
      <w:divBdr>
        <w:top w:val="none" w:sz="0" w:space="0" w:color="auto"/>
        <w:left w:val="none" w:sz="0" w:space="0" w:color="auto"/>
        <w:bottom w:val="none" w:sz="0" w:space="0" w:color="auto"/>
        <w:right w:val="none" w:sz="0" w:space="0" w:color="auto"/>
      </w:divBdr>
    </w:div>
    <w:div w:id="1148327283">
      <w:bodyDiv w:val="1"/>
      <w:marLeft w:val="0"/>
      <w:marRight w:val="0"/>
      <w:marTop w:val="0"/>
      <w:marBottom w:val="0"/>
      <w:divBdr>
        <w:top w:val="none" w:sz="0" w:space="0" w:color="auto"/>
        <w:left w:val="none" w:sz="0" w:space="0" w:color="auto"/>
        <w:bottom w:val="none" w:sz="0" w:space="0" w:color="auto"/>
        <w:right w:val="none" w:sz="0" w:space="0" w:color="auto"/>
      </w:divBdr>
    </w:div>
    <w:div w:id="1161970857">
      <w:bodyDiv w:val="1"/>
      <w:marLeft w:val="0"/>
      <w:marRight w:val="0"/>
      <w:marTop w:val="0"/>
      <w:marBottom w:val="0"/>
      <w:divBdr>
        <w:top w:val="none" w:sz="0" w:space="0" w:color="auto"/>
        <w:left w:val="none" w:sz="0" w:space="0" w:color="auto"/>
        <w:bottom w:val="none" w:sz="0" w:space="0" w:color="auto"/>
        <w:right w:val="none" w:sz="0" w:space="0" w:color="auto"/>
      </w:divBdr>
    </w:div>
    <w:div w:id="1180583079">
      <w:bodyDiv w:val="1"/>
      <w:marLeft w:val="0"/>
      <w:marRight w:val="0"/>
      <w:marTop w:val="0"/>
      <w:marBottom w:val="0"/>
      <w:divBdr>
        <w:top w:val="none" w:sz="0" w:space="0" w:color="auto"/>
        <w:left w:val="none" w:sz="0" w:space="0" w:color="auto"/>
        <w:bottom w:val="none" w:sz="0" w:space="0" w:color="auto"/>
        <w:right w:val="none" w:sz="0" w:space="0" w:color="auto"/>
      </w:divBdr>
    </w:div>
    <w:div w:id="1181550524">
      <w:bodyDiv w:val="1"/>
      <w:marLeft w:val="0"/>
      <w:marRight w:val="0"/>
      <w:marTop w:val="0"/>
      <w:marBottom w:val="0"/>
      <w:divBdr>
        <w:top w:val="none" w:sz="0" w:space="0" w:color="auto"/>
        <w:left w:val="none" w:sz="0" w:space="0" w:color="auto"/>
        <w:bottom w:val="none" w:sz="0" w:space="0" w:color="auto"/>
        <w:right w:val="none" w:sz="0" w:space="0" w:color="auto"/>
      </w:divBdr>
    </w:div>
    <w:div w:id="1183937333">
      <w:bodyDiv w:val="1"/>
      <w:marLeft w:val="0"/>
      <w:marRight w:val="0"/>
      <w:marTop w:val="0"/>
      <w:marBottom w:val="0"/>
      <w:divBdr>
        <w:top w:val="none" w:sz="0" w:space="0" w:color="auto"/>
        <w:left w:val="none" w:sz="0" w:space="0" w:color="auto"/>
        <w:bottom w:val="none" w:sz="0" w:space="0" w:color="auto"/>
        <w:right w:val="none" w:sz="0" w:space="0" w:color="auto"/>
      </w:divBdr>
    </w:div>
    <w:div w:id="1210537502">
      <w:bodyDiv w:val="1"/>
      <w:marLeft w:val="0"/>
      <w:marRight w:val="0"/>
      <w:marTop w:val="0"/>
      <w:marBottom w:val="0"/>
      <w:divBdr>
        <w:top w:val="none" w:sz="0" w:space="0" w:color="auto"/>
        <w:left w:val="none" w:sz="0" w:space="0" w:color="auto"/>
        <w:bottom w:val="none" w:sz="0" w:space="0" w:color="auto"/>
        <w:right w:val="none" w:sz="0" w:space="0" w:color="auto"/>
      </w:divBdr>
    </w:div>
    <w:div w:id="1223709154">
      <w:bodyDiv w:val="1"/>
      <w:marLeft w:val="0"/>
      <w:marRight w:val="0"/>
      <w:marTop w:val="0"/>
      <w:marBottom w:val="0"/>
      <w:divBdr>
        <w:top w:val="none" w:sz="0" w:space="0" w:color="auto"/>
        <w:left w:val="none" w:sz="0" w:space="0" w:color="auto"/>
        <w:bottom w:val="none" w:sz="0" w:space="0" w:color="auto"/>
        <w:right w:val="none" w:sz="0" w:space="0" w:color="auto"/>
      </w:divBdr>
    </w:div>
    <w:div w:id="1225214011">
      <w:bodyDiv w:val="1"/>
      <w:marLeft w:val="0"/>
      <w:marRight w:val="0"/>
      <w:marTop w:val="0"/>
      <w:marBottom w:val="0"/>
      <w:divBdr>
        <w:top w:val="none" w:sz="0" w:space="0" w:color="auto"/>
        <w:left w:val="none" w:sz="0" w:space="0" w:color="auto"/>
        <w:bottom w:val="none" w:sz="0" w:space="0" w:color="auto"/>
        <w:right w:val="none" w:sz="0" w:space="0" w:color="auto"/>
      </w:divBdr>
    </w:div>
    <w:div w:id="1227883310">
      <w:bodyDiv w:val="1"/>
      <w:marLeft w:val="0"/>
      <w:marRight w:val="0"/>
      <w:marTop w:val="0"/>
      <w:marBottom w:val="0"/>
      <w:divBdr>
        <w:top w:val="none" w:sz="0" w:space="0" w:color="auto"/>
        <w:left w:val="none" w:sz="0" w:space="0" w:color="auto"/>
        <w:bottom w:val="none" w:sz="0" w:space="0" w:color="auto"/>
        <w:right w:val="none" w:sz="0" w:space="0" w:color="auto"/>
      </w:divBdr>
    </w:div>
    <w:div w:id="1253509340">
      <w:bodyDiv w:val="1"/>
      <w:marLeft w:val="0"/>
      <w:marRight w:val="0"/>
      <w:marTop w:val="0"/>
      <w:marBottom w:val="0"/>
      <w:divBdr>
        <w:top w:val="none" w:sz="0" w:space="0" w:color="auto"/>
        <w:left w:val="none" w:sz="0" w:space="0" w:color="auto"/>
        <w:bottom w:val="none" w:sz="0" w:space="0" w:color="auto"/>
        <w:right w:val="none" w:sz="0" w:space="0" w:color="auto"/>
      </w:divBdr>
    </w:div>
    <w:div w:id="1260219636">
      <w:bodyDiv w:val="1"/>
      <w:marLeft w:val="0"/>
      <w:marRight w:val="0"/>
      <w:marTop w:val="0"/>
      <w:marBottom w:val="0"/>
      <w:divBdr>
        <w:top w:val="none" w:sz="0" w:space="0" w:color="auto"/>
        <w:left w:val="none" w:sz="0" w:space="0" w:color="auto"/>
        <w:bottom w:val="none" w:sz="0" w:space="0" w:color="auto"/>
        <w:right w:val="none" w:sz="0" w:space="0" w:color="auto"/>
      </w:divBdr>
    </w:div>
    <w:div w:id="1278753421">
      <w:bodyDiv w:val="1"/>
      <w:marLeft w:val="0"/>
      <w:marRight w:val="0"/>
      <w:marTop w:val="0"/>
      <w:marBottom w:val="0"/>
      <w:divBdr>
        <w:top w:val="none" w:sz="0" w:space="0" w:color="auto"/>
        <w:left w:val="none" w:sz="0" w:space="0" w:color="auto"/>
        <w:bottom w:val="none" w:sz="0" w:space="0" w:color="auto"/>
        <w:right w:val="none" w:sz="0" w:space="0" w:color="auto"/>
      </w:divBdr>
    </w:div>
    <w:div w:id="1281372766">
      <w:bodyDiv w:val="1"/>
      <w:marLeft w:val="0"/>
      <w:marRight w:val="0"/>
      <w:marTop w:val="0"/>
      <w:marBottom w:val="0"/>
      <w:divBdr>
        <w:top w:val="none" w:sz="0" w:space="0" w:color="auto"/>
        <w:left w:val="none" w:sz="0" w:space="0" w:color="auto"/>
        <w:bottom w:val="none" w:sz="0" w:space="0" w:color="auto"/>
        <w:right w:val="none" w:sz="0" w:space="0" w:color="auto"/>
      </w:divBdr>
    </w:div>
    <w:div w:id="1313025828">
      <w:bodyDiv w:val="1"/>
      <w:marLeft w:val="0"/>
      <w:marRight w:val="0"/>
      <w:marTop w:val="0"/>
      <w:marBottom w:val="0"/>
      <w:divBdr>
        <w:top w:val="none" w:sz="0" w:space="0" w:color="auto"/>
        <w:left w:val="none" w:sz="0" w:space="0" w:color="auto"/>
        <w:bottom w:val="none" w:sz="0" w:space="0" w:color="auto"/>
        <w:right w:val="none" w:sz="0" w:space="0" w:color="auto"/>
      </w:divBdr>
    </w:div>
    <w:div w:id="1317613425">
      <w:bodyDiv w:val="1"/>
      <w:marLeft w:val="0"/>
      <w:marRight w:val="0"/>
      <w:marTop w:val="0"/>
      <w:marBottom w:val="0"/>
      <w:divBdr>
        <w:top w:val="none" w:sz="0" w:space="0" w:color="auto"/>
        <w:left w:val="none" w:sz="0" w:space="0" w:color="auto"/>
        <w:bottom w:val="none" w:sz="0" w:space="0" w:color="auto"/>
        <w:right w:val="none" w:sz="0" w:space="0" w:color="auto"/>
      </w:divBdr>
    </w:div>
    <w:div w:id="1320697875">
      <w:bodyDiv w:val="1"/>
      <w:marLeft w:val="0"/>
      <w:marRight w:val="0"/>
      <w:marTop w:val="0"/>
      <w:marBottom w:val="0"/>
      <w:divBdr>
        <w:top w:val="none" w:sz="0" w:space="0" w:color="auto"/>
        <w:left w:val="none" w:sz="0" w:space="0" w:color="auto"/>
        <w:bottom w:val="none" w:sz="0" w:space="0" w:color="auto"/>
        <w:right w:val="none" w:sz="0" w:space="0" w:color="auto"/>
      </w:divBdr>
    </w:div>
    <w:div w:id="1328316019">
      <w:bodyDiv w:val="1"/>
      <w:marLeft w:val="0"/>
      <w:marRight w:val="0"/>
      <w:marTop w:val="0"/>
      <w:marBottom w:val="0"/>
      <w:divBdr>
        <w:top w:val="none" w:sz="0" w:space="0" w:color="auto"/>
        <w:left w:val="none" w:sz="0" w:space="0" w:color="auto"/>
        <w:bottom w:val="none" w:sz="0" w:space="0" w:color="auto"/>
        <w:right w:val="none" w:sz="0" w:space="0" w:color="auto"/>
      </w:divBdr>
    </w:div>
    <w:div w:id="1337730598">
      <w:bodyDiv w:val="1"/>
      <w:marLeft w:val="0"/>
      <w:marRight w:val="0"/>
      <w:marTop w:val="0"/>
      <w:marBottom w:val="0"/>
      <w:divBdr>
        <w:top w:val="none" w:sz="0" w:space="0" w:color="auto"/>
        <w:left w:val="none" w:sz="0" w:space="0" w:color="auto"/>
        <w:bottom w:val="none" w:sz="0" w:space="0" w:color="auto"/>
        <w:right w:val="none" w:sz="0" w:space="0" w:color="auto"/>
      </w:divBdr>
    </w:div>
    <w:div w:id="1356611533">
      <w:bodyDiv w:val="1"/>
      <w:marLeft w:val="0"/>
      <w:marRight w:val="0"/>
      <w:marTop w:val="0"/>
      <w:marBottom w:val="0"/>
      <w:divBdr>
        <w:top w:val="none" w:sz="0" w:space="0" w:color="auto"/>
        <w:left w:val="none" w:sz="0" w:space="0" w:color="auto"/>
        <w:bottom w:val="none" w:sz="0" w:space="0" w:color="auto"/>
        <w:right w:val="none" w:sz="0" w:space="0" w:color="auto"/>
      </w:divBdr>
    </w:div>
    <w:div w:id="1366060004">
      <w:bodyDiv w:val="1"/>
      <w:marLeft w:val="0"/>
      <w:marRight w:val="0"/>
      <w:marTop w:val="0"/>
      <w:marBottom w:val="0"/>
      <w:divBdr>
        <w:top w:val="none" w:sz="0" w:space="0" w:color="auto"/>
        <w:left w:val="none" w:sz="0" w:space="0" w:color="auto"/>
        <w:bottom w:val="none" w:sz="0" w:space="0" w:color="auto"/>
        <w:right w:val="none" w:sz="0" w:space="0" w:color="auto"/>
      </w:divBdr>
    </w:div>
    <w:div w:id="1383674989">
      <w:bodyDiv w:val="1"/>
      <w:marLeft w:val="0"/>
      <w:marRight w:val="0"/>
      <w:marTop w:val="0"/>
      <w:marBottom w:val="0"/>
      <w:divBdr>
        <w:top w:val="none" w:sz="0" w:space="0" w:color="auto"/>
        <w:left w:val="none" w:sz="0" w:space="0" w:color="auto"/>
        <w:bottom w:val="none" w:sz="0" w:space="0" w:color="auto"/>
        <w:right w:val="none" w:sz="0" w:space="0" w:color="auto"/>
      </w:divBdr>
    </w:div>
    <w:div w:id="1386101836">
      <w:bodyDiv w:val="1"/>
      <w:marLeft w:val="0"/>
      <w:marRight w:val="0"/>
      <w:marTop w:val="0"/>
      <w:marBottom w:val="0"/>
      <w:divBdr>
        <w:top w:val="none" w:sz="0" w:space="0" w:color="auto"/>
        <w:left w:val="none" w:sz="0" w:space="0" w:color="auto"/>
        <w:bottom w:val="none" w:sz="0" w:space="0" w:color="auto"/>
        <w:right w:val="none" w:sz="0" w:space="0" w:color="auto"/>
      </w:divBdr>
    </w:div>
    <w:div w:id="1389576740">
      <w:bodyDiv w:val="1"/>
      <w:marLeft w:val="0"/>
      <w:marRight w:val="0"/>
      <w:marTop w:val="0"/>
      <w:marBottom w:val="0"/>
      <w:divBdr>
        <w:top w:val="none" w:sz="0" w:space="0" w:color="auto"/>
        <w:left w:val="none" w:sz="0" w:space="0" w:color="auto"/>
        <w:bottom w:val="none" w:sz="0" w:space="0" w:color="auto"/>
        <w:right w:val="none" w:sz="0" w:space="0" w:color="auto"/>
      </w:divBdr>
    </w:div>
    <w:div w:id="1394043154">
      <w:bodyDiv w:val="1"/>
      <w:marLeft w:val="0"/>
      <w:marRight w:val="0"/>
      <w:marTop w:val="0"/>
      <w:marBottom w:val="0"/>
      <w:divBdr>
        <w:top w:val="none" w:sz="0" w:space="0" w:color="auto"/>
        <w:left w:val="none" w:sz="0" w:space="0" w:color="auto"/>
        <w:bottom w:val="none" w:sz="0" w:space="0" w:color="auto"/>
        <w:right w:val="none" w:sz="0" w:space="0" w:color="auto"/>
      </w:divBdr>
    </w:div>
    <w:div w:id="1394694745">
      <w:bodyDiv w:val="1"/>
      <w:marLeft w:val="0"/>
      <w:marRight w:val="0"/>
      <w:marTop w:val="0"/>
      <w:marBottom w:val="0"/>
      <w:divBdr>
        <w:top w:val="none" w:sz="0" w:space="0" w:color="auto"/>
        <w:left w:val="none" w:sz="0" w:space="0" w:color="auto"/>
        <w:bottom w:val="none" w:sz="0" w:space="0" w:color="auto"/>
        <w:right w:val="none" w:sz="0" w:space="0" w:color="auto"/>
      </w:divBdr>
    </w:div>
    <w:div w:id="1396471599">
      <w:bodyDiv w:val="1"/>
      <w:marLeft w:val="0"/>
      <w:marRight w:val="0"/>
      <w:marTop w:val="0"/>
      <w:marBottom w:val="0"/>
      <w:divBdr>
        <w:top w:val="none" w:sz="0" w:space="0" w:color="auto"/>
        <w:left w:val="none" w:sz="0" w:space="0" w:color="auto"/>
        <w:bottom w:val="none" w:sz="0" w:space="0" w:color="auto"/>
        <w:right w:val="none" w:sz="0" w:space="0" w:color="auto"/>
      </w:divBdr>
    </w:div>
    <w:div w:id="1398557280">
      <w:bodyDiv w:val="1"/>
      <w:marLeft w:val="0"/>
      <w:marRight w:val="0"/>
      <w:marTop w:val="0"/>
      <w:marBottom w:val="0"/>
      <w:divBdr>
        <w:top w:val="none" w:sz="0" w:space="0" w:color="auto"/>
        <w:left w:val="none" w:sz="0" w:space="0" w:color="auto"/>
        <w:bottom w:val="none" w:sz="0" w:space="0" w:color="auto"/>
        <w:right w:val="none" w:sz="0" w:space="0" w:color="auto"/>
      </w:divBdr>
    </w:div>
    <w:div w:id="1403212871">
      <w:bodyDiv w:val="1"/>
      <w:marLeft w:val="0"/>
      <w:marRight w:val="0"/>
      <w:marTop w:val="0"/>
      <w:marBottom w:val="0"/>
      <w:divBdr>
        <w:top w:val="none" w:sz="0" w:space="0" w:color="auto"/>
        <w:left w:val="none" w:sz="0" w:space="0" w:color="auto"/>
        <w:bottom w:val="none" w:sz="0" w:space="0" w:color="auto"/>
        <w:right w:val="none" w:sz="0" w:space="0" w:color="auto"/>
      </w:divBdr>
    </w:div>
    <w:div w:id="1407874616">
      <w:bodyDiv w:val="1"/>
      <w:marLeft w:val="0"/>
      <w:marRight w:val="0"/>
      <w:marTop w:val="0"/>
      <w:marBottom w:val="0"/>
      <w:divBdr>
        <w:top w:val="none" w:sz="0" w:space="0" w:color="auto"/>
        <w:left w:val="none" w:sz="0" w:space="0" w:color="auto"/>
        <w:bottom w:val="none" w:sz="0" w:space="0" w:color="auto"/>
        <w:right w:val="none" w:sz="0" w:space="0" w:color="auto"/>
      </w:divBdr>
    </w:div>
    <w:div w:id="1418939638">
      <w:bodyDiv w:val="1"/>
      <w:marLeft w:val="0"/>
      <w:marRight w:val="0"/>
      <w:marTop w:val="0"/>
      <w:marBottom w:val="0"/>
      <w:divBdr>
        <w:top w:val="none" w:sz="0" w:space="0" w:color="auto"/>
        <w:left w:val="none" w:sz="0" w:space="0" w:color="auto"/>
        <w:bottom w:val="none" w:sz="0" w:space="0" w:color="auto"/>
        <w:right w:val="none" w:sz="0" w:space="0" w:color="auto"/>
      </w:divBdr>
    </w:div>
    <w:div w:id="1423988751">
      <w:bodyDiv w:val="1"/>
      <w:marLeft w:val="0"/>
      <w:marRight w:val="0"/>
      <w:marTop w:val="0"/>
      <w:marBottom w:val="0"/>
      <w:divBdr>
        <w:top w:val="none" w:sz="0" w:space="0" w:color="auto"/>
        <w:left w:val="none" w:sz="0" w:space="0" w:color="auto"/>
        <w:bottom w:val="none" w:sz="0" w:space="0" w:color="auto"/>
        <w:right w:val="none" w:sz="0" w:space="0" w:color="auto"/>
      </w:divBdr>
    </w:div>
    <w:div w:id="1425221781">
      <w:bodyDiv w:val="1"/>
      <w:marLeft w:val="0"/>
      <w:marRight w:val="0"/>
      <w:marTop w:val="0"/>
      <w:marBottom w:val="0"/>
      <w:divBdr>
        <w:top w:val="none" w:sz="0" w:space="0" w:color="auto"/>
        <w:left w:val="none" w:sz="0" w:space="0" w:color="auto"/>
        <w:bottom w:val="none" w:sz="0" w:space="0" w:color="auto"/>
        <w:right w:val="none" w:sz="0" w:space="0" w:color="auto"/>
      </w:divBdr>
    </w:div>
    <w:div w:id="1436173394">
      <w:bodyDiv w:val="1"/>
      <w:marLeft w:val="0"/>
      <w:marRight w:val="0"/>
      <w:marTop w:val="0"/>
      <w:marBottom w:val="0"/>
      <w:divBdr>
        <w:top w:val="none" w:sz="0" w:space="0" w:color="auto"/>
        <w:left w:val="none" w:sz="0" w:space="0" w:color="auto"/>
        <w:bottom w:val="none" w:sz="0" w:space="0" w:color="auto"/>
        <w:right w:val="none" w:sz="0" w:space="0" w:color="auto"/>
      </w:divBdr>
    </w:div>
    <w:div w:id="1445227791">
      <w:bodyDiv w:val="1"/>
      <w:marLeft w:val="0"/>
      <w:marRight w:val="0"/>
      <w:marTop w:val="0"/>
      <w:marBottom w:val="0"/>
      <w:divBdr>
        <w:top w:val="none" w:sz="0" w:space="0" w:color="auto"/>
        <w:left w:val="none" w:sz="0" w:space="0" w:color="auto"/>
        <w:bottom w:val="none" w:sz="0" w:space="0" w:color="auto"/>
        <w:right w:val="none" w:sz="0" w:space="0" w:color="auto"/>
      </w:divBdr>
    </w:div>
    <w:div w:id="1449423010">
      <w:bodyDiv w:val="1"/>
      <w:marLeft w:val="0"/>
      <w:marRight w:val="0"/>
      <w:marTop w:val="0"/>
      <w:marBottom w:val="0"/>
      <w:divBdr>
        <w:top w:val="none" w:sz="0" w:space="0" w:color="auto"/>
        <w:left w:val="none" w:sz="0" w:space="0" w:color="auto"/>
        <w:bottom w:val="none" w:sz="0" w:space="0" w:color="auto"/>
        <w:right w:val="none" w:sz="0" w:space="0" w:color="auto"/>
      </w:divBdr>
    </w:div>
    <w:div w:id="1455440408">
      <w:bodyDiv w:val="1"/>
      <w:marLeft w:val="0"/>
      <w:marRight w:val="0"/>
      <w:marTop w:val="0"/>
      <w:marBottom w:val="0"/>
      <w:divBdr>
        <w:top w:val="none" w:sz="0" w:space="0" w:color="auto"/>
        <w:left w:val="none" w:sz="0" w:space="0" w:color="auto"/>
        <w:bottom w:val="none" w:sz="0" w:space="0" w:color="auto"/>
        <w:right w:val="none" w:sz="0" w:space="0" w:color="auto"/>
      </w:divBdr>
    </w:div>
    <w:div w:id="1489516318">
      <w:bodyDiv w:val="1"/>
      <w:marLeft w:val="0"/>
      <w:marRight w:val="0"/>
      <w:marTop w:val="0"/>
      <w:marBottom w:val="0"/>
      <w:divBdr>
        <w:top w:val="none" w:sz="0" w:space="0" w:color="auto"/>
        <w:left w:val="none" w:sz="0" w:space="0" w:color="auto"/>
        <w:bottom w:val="none" w:sz="0" w:space="0" w:color="auto"/>
        <w:right w:val="none" w:sz="0" w:space="0" w:color="auto"/>
      </w:divBdr>
    </w:div>
    <w:div w:id="1519195124">
      <w:bodyDiv w:val="1"/>
      <w:marLeft w:val="0"/>
      <w:marRight w:val="0"/>
      <w:marTop w:val="0"/>
      <w:marBottom w:val="0"/>
      <w:divBdr>
        <w:top w:val="none" w:sz="0" w:space="0" w:color="auto"/>
        <w:left w:val="none" w:sz="0" w:space="0" w:color="auto"/>
        <w:bottom w:val="none" w:sz="0" w:space="0" w:color="auto"/>
        <w:right w:val="none" w:sz="0" w:space="0" w:color="auto"/>
      </w:divBdr>
    </w:div>
    <w:div w:id="1526944313">
      <w:bodyDiv w:val="1"/>
      <w:marLeft w:val="0"/>
      <w:marRight w:val="0"/>
      <w:marTop w:val="0"/>
      <w:marBottom w:val="0"/>
      <w:divBdr>
        <w:top w:val="none" w:sz="0" w:space="0" w:color="auto"/>
        <w:left w:val="none" w:sz="0" w:space="0" w:color="auto"/>
        <w:bottom w:val="none" w:sz="0" w:space="0" w:color="auto"/>
        <w:right w:val="none" w:sz="0" w:space="0" w:color="auto"/>
      </w:divBdr>
    </w:div>
    <w:div w:id="1532837476">
      <w:bodyDiv w:val="1"/>
      <w:marLeft w:val="0"/>
      <w:marRight w:val="0"/>
      <w:marTop w:val="0"/>
      <w:marBottom w:val="0"/>
      <w:divBdr>
        <w:top w:val="none" w:sz="0" w:space="0" w:color="auto"/>
        <w:left w:val="none" w:sz="0" w:space="0" w:color="auto"/>
        <w:bottom w:val="none" w:sz="0" w:space="0" w:color="auto"/>
        <w:right w:val="none" w:sz="0" w:space="0" w:color="auto"/>
      </w:divBdr>
    </w:div>
    <w:div w:id="1539004502">
      <w:bodyDiv w:val="1"/>
      <w:marLeft w:val="0"/>
      <w:marRight w:val="0"/>
      <w:marTop w:val="0"/>
      <w:marBottom w:val="0"/>
      <w:divBdr>
        <w:top w:val="none" w:sz="0" w:space="0" w:color="auto"/>
        <w:left w:val="none" w:sz="0" w:space="0" w:color="auto"/>
        <w:bottom w:val="none" w:sz="0" w:space="0" w:color="auto"/>
        <w:right w:val="none" w:sz="0" w:space="0" w:color="auto"/>
      </w:divBdr>
    </w:div>
    <w:div w:id="1554124789">
      <w:bodyDiv w:val="1"/>
      <w:marLeft w:val="0"/>
      <w:marRight w:val="0"/>
      <w:marTop w:val="0"/>
      <w:marBottom w:val="0"/>
      <w:divBdr>
        <w:top w:val="none" w:sz="0" w:space="0" w:color="auto"/>
        <w:left w:val="none" w:sz="0" w:space="0" w:color="auto"/>
        <w:bottom w:val="none" w:sz="0" w:space="0" w:color="auto"/>
        <w:right w:val="none" w:sz="0" w:space="0" w:color="auto"/>
      </w:divBdr>
    </w:div>
    <w:div w:id="1557544031">
      <w:bodyDiv w:val="1"/>
      <w:marLeft w:val="0"/>
      <w:marRight w:val="0"/>
      <w:marTop w:val="0"/>
      <w:marBottom w:val="0"/>
      <w:divBdr>
        <w:top w:val="none" w:sz="0" w:space="0" w:color="auto"/>
        <w:left w:val="none" w:sz="0" w:space="0" w:color="auto"/>
        <w:bottom w:val="none" w:sz="0" w:space="0" w:color="auto"/>
        <w:right w:val="none" w:sz="0" w:space="0" w:color="auto"/>
      </w:divBdr>
    </w:div>
    <w:div w:id="1558660759">
      <w:bodyDiv w:val="1"/>
      <w:marLeft w:val="0"/>
      <w:marRight w:val="0"/>
      <w:marTop w:val="0"/>
      <w:marBottom w:val="0"/>
      <w:divBdr>
        <w:top w:val="none" w:sz="0" w:space="0" w:color="auto"/>
        <w:left w:val="none" w:sz="0" w:space="0" w:color="auto"/>
        <w:bottom w:val="none" w:sz="0" w:space="0" w:color="auto"/>
        <w:right w:val="none" w:sz="0" w:space="0" w:color="auto"/>
      </w:divBdr>
    </w:div>
    <w:div w:id="1558660804">
      <w:bodyDiv w:val="1"/>
      <w:marLeft w:val="0"/>
      <w:marRight w:val="0"/>
      <w:marTop w:val="0"/>
      <w:marBottom w:val="0"/>
      <w:divBdr>
        <w:top w:val="none" w:sz="0" w:space="0" w:color="auto"/>
        <w:left w:val="none" w:sz="0" w:space="0" w:color="auto"/>
        <w:bottom w:val="none" w:sz="0" w:space="0" w:color="auto"/>
        <w:right w:val="none" w:sz="0" w:space="0" w:color="auto"/>
      </w:divBdr>
    </w:div>
    <w:div w:id="1568607532">
      <w:bodyDiv w:val="1"/>
      <w:marLeft w:val="0"/>
      <w:marRight w:val="0"/>
      <w:marTop w:val="0"/>
      <w:marBottom w:val="0"/>
      <w:divBdr>
        <w:top w:val="none" w:sz="0" w:space="0" w:color="auto"/>
        <w:left w:val="none" w:sz="0" w:space="0" w:color="auto"/>
        <w:bottom w:val="none" w:sz="0" w:space="0" w:color="auto"/>
        <w:right w:val="none" w:sz="0" w:space="0" w:color="auto"/>
      </w:divBdr>
    </w:div>
    <w:div w:id="1569226349">
      <w:bodyDiv w:val="1"/>
      <w:marLeft w:val="0"/>
      <w:marRight w:val="0"/>
      <w:marTop w:val="0"/>
      <w:marBottom w:val="0"/>
      <w:divBdr>
        <w:top w:val="none" w:sz="0" w:space="0" w:color="auto"/>
        <w:left w:val="none" w:sz="0" w:space="0" w:color="auto"/>
        <w:bottom w:val="none" w:sz="0" w:space="0" w:color="auto"/>
        <w:right w:val="none" w:sz="0" w:space="0" w:color="auto"/>
      </w:divBdr>
    </w:div>
    <w:div w:id="1569803849">
      <w:bodyDiv w:val="1"/>
      <w:marLeft w:val="0"/>
      <w:marRight w:val="0"/>
      <w:marTop w:val="0"/>
      <w:marBottom w:val="0"/>
      <w:divBdr>
        <w:top w:val="none" w:sz="0" w:space="0" w:color="auto"/>
        <w:left w:val="none" w:sz="0" w:space="0" w:color="auto"/>
        <w:bottom w:val="none" w:sz="0" w:space="0" w:color="auto"/>
        <w:right w:val="none" w:sz="0" w:space="0" w:color="auto"/>
      </w:divBdr>
    </w:div>
    <w:div w:id="1572695010">
      <w:bodyDiv w:val="1"/>
      <w:marLeft w:val="0"/>
      <w:marRight w:val="0"/>
      <w:marTop w:val="0"/>
      <w:marBottom w:val="0"/>
      <w:divBdr>
        <w:top w:val="none" w:sz="0" w:space="0" w:color="auto"/>
        <w:left w:val="none" w:sz="0" w:space="0" w:color="auto"/>
        <w:bottom w:val="none" w:sz="0" w:space="0" w:color="auto"/>
        <w:right w:val="none" w:sz="0" w:space="0" w:color="auto"/>
      </w:divBdr>
    </w:div>
    <w:div w:id="1575164153">
      <w:bodyDiv w:val="1"/>
      <w:marLeft w:val="0"/>
      <w:marRight w:val="0"/>
      <w:marTop w:val="0"/>
      <w:marBottom w:val="0"/>
      <w:divBdr>
        <w:top w:val="none" w:sz="0" w:space="0" w:color="auto"/>
        <w:left w:val="none" w:sz="0" w:space="0" w:color="auto"/>
        <w:bottom w:val="none" w:sz="0" w:space="0" w:color="auto"/>
        <w:right w:val="none" w:sz="0" w:space="0" w:color="auto"/>
      </w:divBdr>
    </w:div>
    <w:div w:id="1578830715">
      <w:bodyDiv w:val="1"/>
      <w:marLeft w:val="0"/>
      <w:marRight w:val="0"/>
      <w:marTop w:val="0"/>
      <w:marBottom w:val="0"/>
      <w:divBdr>
        <w:top w:val="none" w:sz="0" w:space="0" w:color="auto"/>
        <w:left w:val="none" w:sz="0" w:space="0" w:color="auto"/>
        <w:bottom w:val="none" w:sz="0" w:space="0" w:color="auto"/>
        <w:right w:val="none" w:sz="0" w:space="0" w:color="auto"/>
      </w:divBdr>
    </w:div>
    <w:div w:id="1579175251">
      <w:bodyDiv w:val="1"/>
      <w:marLeft w:val="0"/>
      <w:marRight w:val="0"/>
      <w:marTop w:val="0"/>
      <w:marBottom w:val="0"/>
      <w:divBdr>
        <w:top w:val="none" w:sz="0" w:space="0" w:color="auto"/>
        <w:left w:val="none" w:sz="0" w:space="0" w:color="auto"/>
        <w:bottom w:val="none" w:sz="0" w:space="0" w:color="auto"/>
        <w:right w:val="none" w:sz="0" w:space="0" w:color="auto"/>
      </w:divBdr>
    </w:div>
    <w:div w:id="1581523073">
      <w:bodyDiv w:val="1"/>
      <w:marLeft w:val="0"/>
      <w:marRight w:val="0"/>
      <w:marTop w:val="0"/>
      <w:marBottom w:val="0"/>
      <w:divBdr>
        <w:top w:val="none" w:sz="0" w:space="0" w:color="auto"/>
        <w:left w:val="none" w:sz="0" w:space="0" w:color="auto"/>
        <w:bottom w:val="none" w:sz="0" w:space="0" w:color="auto"/>
        <w:right w:val="none" w:sz="0" w:space="0" w:color="auto"/>
      </w:divBdr>
    </w:div>
    <w:div w:id="1583105572">
      <w:bodyDiv w:val="1"/>
      <w:marLeft w:val="0"/>
      <w:marRight w:val="0"/>
      <w:marTop w:val="0"/>
      <w:marBottom w:val="0"/>
      <w:divBdr>
        <w:top w:val="none" w:sz="0" w:space="0" w:color="auto"/>
        <w:left w:val="none" w:sz="0" w:space="0" w:color="auto"/>
        <w:bottom w:val="none" w:sz="0" w:space="0" w:color="auto"/>
        <w:right w:val="none" w:sz="0" w:space="0" w:color="auto"/>
      </w:divBdr>
    </w:div>
    <w:div w:id="1598437716">
      <w:bodyDiv w:val="1"/>
      <w:marLeft w:val="0"/>
      <w:marRight w:val="0"/>
      <w:marTop w:val="0"/>
      <w:marBottom w:val="0"/>
      <w:divBdr>
        <w:top w:val="none" w:sz="0" w:space="0" w:color="auto"/>
        <w:left w:val="none" w:sz="0" w:space="0" w:color="auto"/>
        <w:bottom w:val="none" w:sz="0" w:space="0" w:color="auto"/>
        <w:right w:val="none" w:sz="0" w:space="0" w:color="auto"/>
      </w:divBdr>
    </w:div>
    <w:div w:id="1598512852">
      <w:bodyDiv w:val="1"/>
      <w:marLeft w:val="0"/>
      <w:marRight w:val="0"/>
      <w:marTop w:val="0"/>
      <w:marBottom w:val="0"/>
      <w:divBdr>
        <w:top w:val="none" w:sz="0" w:space="0" w:color="auto"/>
        <w:left w:val="none" w:sz="0" w:space="0" w:color="auto"/>
        <w:bottom w:val="none" w:sz="0" w:space="0" w:color="auto"/>
        <w:right w:val="none" w:sz="0" w:space="0" w:color="auto"/>
      </w:divBdr>
    </w:div>
    <w:div w:id="1600261618">
      <w:bodyDiv w:val="1"/>
      <w:marLeft w:val="0"/>
      <w:marRight w:val="0"/>
      <w:marTop w:val="0"/>
      <w:marBottom w:val="0"/>
      <w:divBdr>
        <w:top w:val="none" w:sz="0" w:space="0" w:color="auto"/>
        <w:left w:val="none" w:sz="0" w:space="0" w:color="auto"/>
        <w:bottom w:val="none" w:sz="0" w:space="0" w:color="auto"/>
        <w:right w:val="none" w:sz="0" w:space="0" w:color="auto"/>
      </w:divBdr>
    </w:div>
    <w:div w:id="1619532793">
      <w:bodyDiv w:val="1"/>
      <w:marLeft w:val="0"/>
      <w:marRight w:val="0"/>
      <w:marTop w:val="0"/>
      <w:marBottom w:val="0"/>
      <w:divBdr>
        <w:top w:val="none" w:sz="0" w:space="0" w:color="auto"/>
        <w:left w:val="none" w:sz="0" w:space="0" w:color="auto"/>
        <w:bottom w:val="none" w:sz="0" w:space="0" w:color="auto"/>
        <w:right w:val="none" w:sz="0" w:space="0" w:color="auto"/>
      </w:divBdr>
    </w:div>
    <w:div w:id="1632861041">
      <w:bodyDiv w:val="1"/>
      <w:marLeft w:val="0"/>
      <w:marRight w:val="0"/>
      <w:marTop w:val="0"/>
      <w:marBottom w:val="0"/>
      <w:divBdr>
        <w:top w:val="none" w:sz="0" w:space="0" w:color="auto"/>
        <w:left w:val="none" w:sz="0" w:space="0" w:color="auto"/>
        <w:bottom w:val="none" w:sz="0" w:space="0" w:color="auto"/>
        <w:right w:val="none" w:sz="0" w:space="0" w:color="auto"/>
      </w:divBdr>
    </w:div>
    <w:div w:id="1635595726">
      <w:bodyDiv w:val="1"/>
      <w:marLeft w:val="0"/>
      <w:marRight w:val="0"/>
      <w:marTop w:val="0"/>
      <w:marBottom w:val="0"/>
      <w:divBdr>
        <w:top w:val="none" w:sz="0" w:space="0" w:color="auto"/>
        <w:left w:val="none" w:sz="0" w:space="0" w:color="auto"/>
        <w:bottom w:val="none" w:sz="0" w:space="0" w:color="auto"/>
        <w:right w:val="none" w:sz="0" w:space="0" w:color="auto"/>
      </w:divBdr>
    </w:div>
    <w:div w:id="1637374502">
      <w:bodyDiv w:val="1"/>
      <w:marLeft w:val="0"/>
      <w:marRight w:val="0"/>
      <w:marTop w:val="0"/>
      <w:marBottom w:val="0"/>
      <w:divBdr>
        <w:top w:val="none" w:sz="0" w:space="0" w:color="auto"/>
        <w:left w:val="none" w:sz="0" w:space="0" w:color="auto"/>
        <w:bottom w:val="none" w:sz="0" w:space="0" w:color="auto"/>
        <w:right w:val="none" w:sz="0" w:space="0" w:color="auto"/>
      </w:divBdr>
    </w:div>
    <w:div w:id="1642033240">
      <w:bodyDiv w:val="1"/>
      <w:marLeft w:val="0"/>
      <w:marRight w:val="0"/>
      <w:marTop w:val="0"/>
      <w:marBottom w:val="0"/>
      <w:divBdr>
        <w:top w:val="none" w:sz="0" w:space="0" w:color="auto"/>
        <w:left w:val="none" w:sz="0" w:space="0" w:color="auto"/>
        <w:bottom w:val="none" w:sz="0" w:space="0" w:color="auto"/>
        <w:right w:val="none" w:sz="0" w:space="0" w:color="auto"/>
      </w:divBdr>
    </w:div>
    <w:div w:id="1658151680">
      <w:bodyDiv w:val="1"/>
      <w:marLeft w:val="0"/>
      <w:marRight w:val="0"/>
      <w:marTop w:val="0"/>
      <w:marBottom w:val="0"/>
      <w:divBdr>
        <w:top w:val="none" w:sz="0" w:space="0" w:color="auto"/>
        <w:left w:val="none" w:sz="0" w:space="0" w:color="auto"/>
        <w:bottom w:val="none" w:sz="0" w:space="0" w:color="auto"/>
        <w:right w:val="none" w:sz="0" w:space="0" w:color="auto"/>
      </w:divBdr>
    </w:div>
    <w:div w:id="1679194976">
      <w:bodyDiv w:val="1"/>
      <w:marLeft w:val="0"/>
      <w:marRight w:val="0"/>
      <w:marTop w:val="0"/>
      <w:marBottom w:val="0"/>
      <w:divBdr>
        <w:top w:val="none" w:sz="0" w:space="0" w:color="auto"/>
        <w:left w:val="none" w:sz="0" w:space="0" w:color="auto"/>
        <w:bottom w:val="none" w:sz="0" w:space="0" w:color="auto"/>
        <w:right w:val="none" w:sz="0" w:space="0" w:color="auto"/>
      </w:divBdr>
    </w:div>
    <w:div w:id="1679892711">
      <w:bodyDiv w:val="1"/>
      <w:marLeft w:val="0"/>
      <w:marRight w:val="0"/>
      <w:marTop w:val="0"/>
      <w:marBottom w:val="0"/>
      <w:divBdr>
        <w:top w:val="none" w:sz="0" w:space="0" w:color="auto"/>
        <w:left w:val="none" w:sz="0" w:space="0" w:color="auto"/>
        <w:bottom w:val="none" w:sz="0" w:space="0" w:color="auto"/>
        <w:right w:val="none" w:sz="0" w:space="0" w:color="auto"/>
      </w:divBdr>
    </w:div>
    <w:div w:id="1699508585">
      <w:bodyDiv w:val="1"/>
      <w:marLeft w:val="0"/>
      <w:marRight w:val="0"/>
      <w:marTop w:val="0"/>
      <w:marBottom w:val="0"/>
      <w:divBdr>
        <w:top w:val="none" w:sz="0" w:space="0" w:color="auto"/>
        <w:left w:val="none" w:sz="0" w:space="0" w:color="auto"/>
        <w:bottom w:val="none" w:sz="0" w:space="0" w:color="auto"/>
        <w:right w:val="none" w:sz="0" w:space="0" w:color="auto"/>
      </w:divBdr>
    </w:div>
    <w:div w:id="1705013091">
      <w:bodyDiv w:val="1"/>
      <w:marLeft w:val="0"/>
      <w:marRight w:val="0"/>
      <w:marTop w:val="0"/>
      <w:marBottom w:val="0"/>
      <w:divBdr>
        <w:top w:val="none" w:sz="0" w:space="0" w:color="auto"/>
        <w:left w:val="none" w:sz="0" w:space="0" w:color="auto"/>
        <w:bottom w:val="none" w:sz="0" w:space="0" w:color="auto"/>
        <w:right w:val="none" w:sz="0" w:space="0" w:color="auto"/>
      </w:divBdr>
    </w:div>
    <w:div w:id="1764254135">
      <w:bodyDiv w:val="1"/>
      <w:marLeft w:val="0"/>
      <w:marRight w:val="0"/>
      <w:marTop w:val="0"/>
      <w:marBottom w:val="0"/>
      <w:divBdr>
        <w:top w:val="none" w:sz="0" w:space="0" w:color="auto"/>
        <w:left w:val="none" w:sz="0" w:space="0" w:color="auto"/>
        <w:bottom w:val="none" w:sz="0" w:space="0" w:color="auto"/>
        <w:right w:val="none" w:sz="0" w:space="0" w:color="auto"/>
      </w:divBdr>
    </w:div>
    <w:div w:id="1782065102">
      <w:bodyDiv w:val="1"/>
      <w:marLeft w:val="0"/>
      <w:marRight w:val="0"/>
      <w:marTop w:val="0"/>
      <w:marBottom w:val="0"/>
      <w:divBdr>
        <w:top w:val="none" w:sz="0" w:space="0" w:color="auto"/>
        <w:left w:val="none" w:sz="0" w:space="0" w:color="auto"/>
        <w:bottom w:val="none" w:sz="0" w:space="0" w:color="auto"/>
        <w:right w:val="none" w:sz="0" w:space="0" w:color="auto"/>
      </w:divBdr>
    </w:div>
    <w:div w:id="1782608800">
      <w:bodyDiv w:val="1"/>
      <w:marLeft w:val="0"/>
      <w:marRight w:val="0"/>
      <w:marTop w:val="0"/>
      <w:marBottom w:val="0"/>
      <w:divBdr>
        <w:top w:val="none" w:sz="0" w:space="0" w:color="auto"/>
        <w:left w:val="none" w:sz="0" w:space="0" w:color="auto"/>
        <w:bottom w:val="none" w:sz="0" w:space="0" w:color="auto"/>
        <w:right w:val="none" w:sz="0" w:space="0" w:color="auto"/>
      </w:divBdr>
    </w:div>
    <w:div w:id="1789274743">
      <w:bodyDiv w:val="1"/>
      <w:marLeft w:val="0"/>
      <w:marRight w:val="0"/>
      <w:marTop w:val="0"/>
      <w:marBottom w:val="0"/>
      <w:divBdr>
        <w:top w:val="none" w:sz="0" w:space="0" w:color="auto"/>
        <w:left w:val="none" w:sz="0" w:space="0" w:color="auto"/>
        <w:bottom w:val="none" w:sz="0" w:space="0" w:color="auto"/>
        <w:right w:val="none" w:sz="0" w:space="0" w:color="auto"/>
      </w:divBdr>
    </w:div>
    <w:div w:id="1797218926">
      <w:bodyDiv w:val="1"/>
      <w:marLeft w:val="0"/>
      <w:marRight w:val="0"/>
      <w:marTop w:val="0"/>
      <w:marBottom w:val="0"/>
      <w:divBdr>
        <w:top w:val="none" w:sz="0" w:space="0" w:color="auto"/>
        <w:left w:val="none" w:sz="0" w:space="0" w:color="auto"/>
        <w:bottom w:val="none" w:sz="0" w:space="0" w:color="auto"/>
        <w:right w:val="none" w:sz="0" w:space="0" w:color="auto"/>
      </w:divBdr>
    </w:div>
    <w:div w:id="1811365621">
      <w:bodyDiv w:val="1"/>
      <w:marLeft w:val="0"/>
      <w:marRight w:val="0"/>
      <w:marTop w:val="0"/>
      <w:marBottom w:val="0"/>
      <w:divBdr>
        <w:top w:val="none" w:sz="0" w:space="0" w:color="auto"/>
        <w:left w:val="none" w:sz="0" w:space="0" w:color="auto"/>
        <w:bottom w:val="none" w:sz="0" w:space="0" w:color="auto"/>
        <w:right w:val="none" w:sz="0" w:space="0" w:color="auto"/>
      </w:divBdr>
    </w:div>
    <w:div w:id="1816098652">
      <w:bodyDiv w:val="1"/>
      <w:marLeft w:val="0"/>
      <w:marRight w:val="0"/>
      <w:marTop w:val="0"/>
      <w:marBottom w:val="0"/>
      <w:divBdr>
        <w:top w:val="none" w:sz="0" w:space="0" w:color="auto"/>
        <w:left w:val="none" w:sz="0" w:space="0" w:color="auto"/>
        <w:bottom w:val="none" w:sz="0" w:space="0" w:color="auto"/>
        <w:right w:val="none" w:sz="0" w:space="0" w:color="auto"/>
      </w:divBdr>
    </w:div>
    <w:div w:id="1821194025">
      <w:bodyDiv w:val="1"/>
      <w:marLeft w:val="0"/>
      <w:marRight w:val="0"/>
      <w:marTop w:val="0"/>
      <w:marBottom w:val="0"/>
      <w:divBdr>
        <w:top w:val="none" w:sz="0" w:space="0" w:color="auto"/>
        <w:left w:val="none" w:sz="0" w:space="0" w:color="auto"/>
        <w:bottom w:val="none" w:sz="0" w:space="0" w:color="auto"/>
        <w:right w:val="none" w:sz="0" w:space="0" w:color="auto"/>
      </w:divBdr>
    </w:div>
    <w:div w:id="1837916810">
      <w:bodyDiv w:val="1"/>
      <w:marLeft w:val="0"/>
      <w:marRight w:val="0"/>
      <w:marTop w:val="0"/>
      <w:marBottom w:val="0"/>
      <w:divBdr>
        <w:top w:val="none" w:sz="0" w:space="0" w:color="auto"/>
        <w:left w:val="none" w:sz="0" w:space="0" w:color="auto"/>
        <w:bottom w:val="none" w:sz="0" w:space="0" w:color="auto"/>
        <w:right w:val="none" w:sz="0" w:space="0" w:color="auto"/>
      </w:divBdr>
    </w:div>
    <w:div w:id="1868132497">
      <w:bodyDiv w:val="1"/>
      <w:marLeft w:val="0"/>
      <w:marRight w:val="0"/>
      <w:marTop w:val="0"/>
      <w:marBottom w:val="0"/>
      <w:divBdr>
        <w:top w:val="none" w:sz="0" w:space="0" w:color="auto"/>
        <w:left w:val="none" w:sz="0" w:space="0" w:color="auto"/>
        <w:bottom w:val="none" w:sz="0" w:space="0" w:color="auto"/>
        <w:right w:val="none" w:sz="0" w:space="0" w:color="auto"/>
      </w:divBdr>
    </w:div>
    <w:div w:id="1884712646">
      <w:bodyDiv w:val="1"/>
      <w:marLeft w:val="0"/>
      <w:marRight w:val="0"/>
      <w:marTop w:val="0"/>
      <w:marBottom w:val="0"/>
      <w:divBdr>
        <w:top w:val="none" w:sz="0" w:space="0" w:color="auto"/>
        <w:left w:val="none" w:sz="0" w:space="0" w:color="auto"/>
        <w:bottom w:val="none" w:sz="0" w:space="0" w:color="auto"/>
        <w:right w:val="none" w:sz="0" w:space="0" w:color="auto"/>
      </w:divBdr>
    </w:div>
    <w:div w:id="1886792404">
      <w:bodyDiv w:val="1"/>
      <w:marLeft w:val="0"/>
      <w:marRight w:val="0"/>
      <w:marTop w:val="0"/>
      <w:marBottom w:val="0"/>
      <w:divBdr>
        <w:top w:val="none" w:sz="0" w:space="0" w:color="auto"/>
        <w:left w:val="none" w:sz="0" w:space="0" w:color="auto"/>
        <w:bottom w:val="none" w:sz="0" w:space="0" w:color="auto"/>
        <w:right w:val="none" w:sz="0" w:space="0" w:color="auto"/>
      </w:divBdr>
    </w:div>
    <w:div w:id="1900751287">
      <w:bodyDiv w:val="1"/>
      <w:marLeft w:val="0"/>
      <w:marRight w:val="0"/>
      <w:marTop w:val="0"/>
      <w:marBottom w:val="0"/>
      <w:divBdr>
        <w:top w:val="none" w:sz="0" w:space="0" w:color="auto"/>
        <w:left w:val="none" w:sz="0" w:space="0" w:color="auto"/>
        <w:bottom w:val="none" w:sz="0" w:space="0" w:color="auto"/>
        <w:right w:val="none" w:sz="0" w:space="0" w:color="auto"/>
      </w:divBdr>
    </w:div>
    <w:div w:id="1917783967">
      <w:bodyDiv w:val="1"/>
      <w:marLeft w:val="0"/>
      <w:marRight w:val="0"/>
      <w:marTop w:val="0"/>
      <w:marBottom w:val="0"/>
      <w:divBdr>
        <w:top w:val="none" w:sz="0" w:space="0" w:color="auto"/>
        <w:left w:val="none" w:sz="0" w:space="0" w:color="auto"/>
        <w:bottom w:val="none" w:sz="0" w:space="0" w:color="auto"/>
        <w:right w:val="none" w:sz="0" w:space="0" w:color="auto"/>
      </w:divBdr>
    </w:div>
    <w:div w:id="1917930563">
      <w:bodyDiv w:val="1"/>
      <w:marLeft w:val="0"/>
      <w:marRight w:val="0"/>
      <w:marTop w:val="0"/>
      <w:marBottom w:val="0"/>
      <w:divBdr>
        <w:top w:val="none" w:sz="0" w:space="0" w:color="auto"/>
        <w:left w:val="none" w:sz="0" w:space="0" w:color="auto"/>
        <w:bottom w:val="none" w:sz="0" w:space="0" w:color="auto"/>
        <w:right w:val="none" w:sz="0" w:space="0" w:color="auto"/>
      </w:divBdr>
    </w:div>
    <w:div w:id="1937983829">
      <w:bodyDiv w:val="1"/>
      <w:marLeft w:val="0"/>
      <w:marRight w:val="0"/>
      <w:marTop w:val="0"/>
      <w:marBottom w:val="0"/>
      <w:divBdr>
        <w:top w:val="none" w:sz="0" w:space="0" w:color="auto"/>
        <w:left w:val="none" w:sz="0" w:space="0" w:color="auto"/>
        <w:bottom w:val="none" w:sz="0" w:space="0" w:color="auto"/>
        <w:right w:val="none" w:sz="0" w:space="0" w:color="auto"/>
      </w:divBdr>
    </w:div>
    <w:div w:id="1985235115">
      <w:bodyDiv w:val="1"/>
      <w:marLeft w:val="0"/>
      <w:marRight w:val="0"/>
      <w:marTop w:val="0"/>
      <w:marBottom w:val="0"/>
      <w:divBdr>
        <w:top w:val="none" w:sz="0" w:space="0" w:color="auto"/>
        <w:left w:val="none" w:sz="0" w:space="0" w:color="auto"/>
        <w:bottom w:val="none" w:sz="0" w:space="0" w:color="auto"/>
        <w:right w:val="none" w:sz="0" w:space="0" w:color="auto"/>
      </w:divBdr>
    </w:div>
    <w:div w:id="1989941628">
      <w:bodyDiv w:val="1"/>
      <w:marLeft w:val="0"/>
      <w:marRight w:val="0"/>
      <w:marTop w:val="0"/>
      <w:marBottom w:val="0"/>
      <w:divBdr>
        <w:top w:val="none" w:sz="0" w:space="0" w:color="auto"/>
        <w:left w:val="none" w:sz="0" w:space="0" w:color="auto"/>
        <w:bottom w:val="none" w:sz="0" w:space="0" w:color="auto"/>
        <w:right w:val="none" w:sz="0" w:space="0" w:color="auto"/>
      </w:divBdr>
    </w:div>
    <w:div w:id="1991396198">
      <w:bodyDiv w:val="1"/>
      <w:marLeft w:val="0"/>
      <w:marRight w:val="0"/>
      <w:marTop w:val="0"/>
      <w:marBottom w:val="0"/>
      <w:divBdr>
        <w:top w:val="none" w:sz="0" w:space="0" w:color="auto"/>
        <w:left w:val="none" w:sz="0" w:space="0" w:color="auto"/>
        <w:bottom w:val="none" w:sz="0" w:space="0" w:color="auto"/>
        <w:right w:val="none" w:sz="0" w:space="0" w:color="auto"/>
      </w:divBdr>
    </w:div>
    <w:div w:id="2002848746">
      <w:bodyDiv w:val="1"/>
      <w:marLeft w:val="0"/>
      <w:marRight w:val="0"/>
      <w:marTop w:val="0"/>
      <w:marBottom w:val="0"/>
      <w:divBdr>
        <w:top w:val="none" w:sz="0" w:space="0" w:color="auto"/>
        <w:left w:val="none" w:sz="0" w:space="0" w:color="auto"/>
        <w:bottom w:val="none" w:sz="0" w:space="0" w:color="auto"/>
        <w:right w:val="none" w:sz="0" w:space="0" w:color="auto"/>
      </w:divBdr>
    </w:div>
    <w:div w:id="2010401230">
      <w:bodyDiv w:val="1"/>
      <w:marLeft w:val="0"/>
      <w:marRight w:val="0"/>
      <w:marTop w:val="0"/>
      <w:marBottom w:val="0"/>
      <w:divBdr>
        <w:top w:val="none" w:sz="0" w:space="0" w:color="auto"/>
        <w:left w:val="none" w:sz="0" w:space="0" w:color="auto"/>
        <w:bottom w:val="none" w:sz="0" w:space="0" w:color="auto"/>
        <w:right w:val="none" w:sz="0" w:space="0" w:color="auto"/>
      </w:divBdr>
    </w:div>
    <w:div w:id="2024933371">
      <w:bodyDiv w:val="1"/>
      <w:marLeft w:val="0"/>
      <w:marRight w:val="0"/>
      <w:marTop w:val="0"/>
      <w:marBottom w:val="0"/>
      <w:divBdr>
        <w:top w:val="none" w:sz="0" w:space="0" w:color="auto"/>
        <w:left w:val="none" w:sz="0" w:space="0" w:color="auto"/>
        <w:bottom w:val="none" w:sz="0" w:space="0" w:color="auto"/>
        <w:right w:val="none" w:sz="0" w:space="0" w:color="auto"/>
      </w:divBdr>
    </w:div>
    <w:div w:id="2025131235">
      <w:bodyDiv w:val="1"/>
      <w:marLeft w:val="0"/>
      <w:marRight w:val="0"/>
      <w:marTop w:val="0"/>
      <w:marBottom w:val="0"/>
      <w:divBdr>
        <w:top w:val="none" w:sz="0" w:space="0" w:color="auto"/>
        <w:left w:val="none" w:sz="0" w:space="0" w:color="auto"/>
        <w:bottom w:val="none" w:sz="0" w:space="0" w:color="auto"/>
        <w:right w:val="none" w:sz="0" w:space="0" w:color="auto"/>
      </w:divBdr>
    </w:div>
    <w:div w:id="2053072452">
      <w:bodyDiv w:val="1"/>
      <w:marLeft w:val="0"/>
      <w:marRight w:val="0"/>
      <w:marTop w:val="0"/>
      <w:marBottom w:val="0"/>
      <w:divBdr>
        <w:top w:val="none" w:sz="0" w:space="0" w:color="auto"/>
        <w:left w:val="none" w:sz="0" w:space="0" w:color="auto"/>
        <w:bottom w:val="none" w:sz="0" w:space="0" w:color="auto"/>
        <w:right w:val="none" w:sz="0" w:space="0" w:color="auto"/>
      </w:divBdr>
    </w:div>
    <w:div w:id="2060395459">
      <w:bodyDiv w:val="1"/>
      <w:marLeft w:val="0"/>
      <w:marRight w:val="0"/>
      <w:marTop w:val="0"/>
      <w:marBottom w:val="0"/>
      <w:divBdr>
        <w:top w:val="none" w:sz="0" w:space="0" w:color="auto"/>
        <w:left w:val="none" w:sz="0" w:space="0" w:color="auto"/>
        <w:bottom w:val="none" w:sz="0" w:space="0" w:color="auto"/>
        <w:right w:val="none" w:sz="0" w:space="0" w:color="auto"/>
      </w:divBdr>
    </w:div>
    <w:div w:id="2062944005">
      <w:bodyDiv w:val="1"/>
      <w:marLeft w:val="0"/>
      <w:marRight w:val="0"/>
      <w:marTop w:val="0"/>
      <w:marBottom w:val="0"/>
      <w:divBdr>
        <w:top w:val="none" w:sz="0" w:space="0" w:color="auto"/>
        <w:left w:val="none" w:sz="0" w:space="0" w:color="auto"/>
        <w:bottom w:val="none" w:sz="0" w:space="0" w:color="auto"/>
        <w:right w:val="none" w:sz="0" w:space="0" w:color="auto"/>
      </w:divBdr>
    </w:div>
    <w:div w:id="2078357510">
      <w:bodyDiv w:val="1"/>
      <w:marLeft w:val="0"/>
      <w:marRight w:val="0"/>
      <w:marTop w:val="0"/>
      <w:marBottom w:val="0"/>
      <w:divBdr>
        <w:top w:val="none" w:sz="0" w:space="0" w:color="auto"/>
        <w:left w:val="none" w:sz="0" w:space="0" w:color="auto"/>
        <w:bottom w:val="none" w:sz="0" w:space="0" w:color="auto"/>
        <w:right w:val="none" w:sz="0" w:space="0" w:color="auto"/>
      </w:divBdr>
    </w:div>
    <w:div w:id="2081125357">
      <w:bodyDiv w:val="1"/>
      <w:marLeft w:val="0"/>
      <w:marRight w:val="0"/>
      <w:marTop w:val="0"/>
      <w:marBottom w:val="0"/>
      <w:divBdr>
        <w:top w:val="none" w:sz="0" w:space="0" w:color="auto"/>
        <w:left w:val="none" w:sz="0" w:space="0" w:color="auto"/>
        <w:bottom w:val="none" w:sz="0" w:space="0" w:color="auto"/>
        <w:right w:val="none" w:sz="0" w:space="0" w:color="auto"/>
      </w:divBdr>
    </w:div>
    <w:div w:id="2083093079">
      <w:bodyDiv w:val="1"/>
      <w:marLeft w:val="0"/>
      <w:marRight w:val="0"/>
      <w:marTop w:val="0"/>
      <w:marBottom w:val="0"/>
      <w:divBdr>
        <w:top w:val="none" w:sz="0" w:space="0" w:color="auto"/>
        <w:left w:val="none" w:sz="0" w:space="0" w:color="auto"/>
        <w:bottom w:val="none" w:sz="0" w:space="0" w:color="auto"/>
        <w:right w:val="none" w:sz="0" w:space="0" w:color="auto"/>
      </w:divBdr>
    </w:div>
    <w:div w:id="2091385721">
      <w:bodyDiv w:val="1"/>
      <w:marLeft w:val="0"/>
      <w:marRight w:val="0"/>
      <w:marTop w:val="0"/>
      <w:marBottom w:val="0"/>
      <w:divBdr>
        <w:top w:val="none" w:sz="0" w:space="0" w:color="auto"/>
        <w:left w:val="none" w:sz="0" w:space="0" w:color="auto"/>
        <w:bottom w:val="none" w:sz="0" w:space="0" w:color="auto"/>
        <w:right w:val="none" w:sz="0" w:space="0" w:color="auto"/>
      </w:divBdr>
    </w:div>
    <w:div w:id="2108772935">
      <w:bodyDiv w:val="1"/>
      <w:marLeft w:val="0"/>
      <w:marRight w:val="0"/>
      <w:marTop w:val="0"/>
      <w:marBottom w:val="0"/>
      <w:divBdr>
        <w:top w:val="none" w:sz="0" w:space="0" w:color="auto"/>
        <w:left w:val="none" w:sz="0" w:space="0" w:color="auto"/>
        <w:bottom w:val="none" w:sz="0" w:space="0" w:color="auto"/>
        <w:right w:val="none" w:sz="0" w:space="0" w:color="auto"/>
      </w:divBdr>
    </w:div>
    <w:div w:id="2115320890">
      <w:bodyDiv w:val="1"/>
      <w:marLeft w:val="0"/>
      <w:marRight w:val="0"/>
      <w:marTop w:val="0"/>
      <w:marBottom w:val="0"/>
      <w:divBdr>
        <w:top w:val="none" w:sz="0" w:space="0" w:color="auto"/>
        <w:left w:val="none" w:sz="0" w:space="0" w:color="auto"/>
        <w:bottom w:val="none" w:sz="0" w:space="0" w:color="auto"/>
        <w:right w:val="none" w:sz="0" w:space="0" w:color="auto"/>
      </w:divBdr>
    </w:div>
    <w:div w:id="2115905041">
      <w:bodyDiv w:val="1"/>
      <w:marLeft w:val="0"/>
      <w:marRight w:val="0"/>
      <w:marTop w:val="0"/>
      <w:marBottom w:val="0"/>
      <w:divBdr>
        <w:top w:val="none" w:sz="0" w:space="0" w:color="auto"/>
        <w:left w:val="none" w:sz="0" w:space="0" w:color="auto"/>
        <w:bottom w:val="none" w:sz="0" w:space="0" w:color="auto"/>
        <w:right w:val="none" w:sz="0" w:space="0" w:color="auto"/>
      </w:divBdr>
    </w:div>
    <w:div w:id="2119638434">
      <w:bodyDiv w:val="1"/>
      <w:marLeft w:val="0"/>
      <w:marRight w:val="0"/>
      <w:marTop w:val="0"/>
      <w:marBottom w:val="0"/>
      <w:divBdr>
        <w:top w:val="none" w:sz="0" w:space="0" w:color="auto"/>
        <w:left w:val="none" w:sz="0" w:space="0" w:color="auto"/>
        <w:bottom w:val="none" w:sz="0" w:space="0" w:color="auto"/>
        <w:right w:val="none" w:sz="0" w:space="0" w:color="auto"/>
      </w:divBdr>
    </w:div>
    <w:div w:id="2125491511">
      <w:bodyDiv w:val="1"/>
      <w:marLeft w:val="0"/>
      <w:marRight w:val="0"/>
      <w:marTop w:val="0"/>
      <w:marBottom w:val="0"/>
      <w:divBdr>
        <w:top w:val="none" w:sz="0" w:space="0" w:color="auto"/>
        <w:left w:val="none" w:sz="0" w:space="0" w:color="auto"/>
        <w:bottom w:val="none" w:sz="0" w:space="0" w:color="auto"/>
        <w:right w:val="none" w:sz="0" w:space="0" w:color="auto"/>
      </w:divBdr>
    </w:div>
    <w:div w:id="2136485089">
      <w:bodyDiv w:val="1"/>
      <w:marLeft w:val="0"/>
      <w:marRight w:val="0"/>
      <w:marTop w:val="0"/>
      <w:marBottom w:val="0"/>
      <w:divBdr>
        <w:top w:val="none" w:sz="0" w:space="0" w:color="auto"/>
        <w:left w:val="none" w:sz="0" w:space="0" w:color="auto"/>
        <w:bottom w:val="none" w:sz="0" w:space="0" w:color="auto"/>
        <w:right w:val="none" w:sz="0" w:space="0" w:color="auto"/>
      </w:divBdr>
    </w:div>
    <w:div w:id="2136826793">
      <w:bodyDiv w:val="1"/>
      <w:marLeft w:val="0"/>
      <w:marRight w:val="0"/>
      <w:marTop w:val="0"/>
      <w:marBottom w:val="0"/>
      <w:divBdr>
        <w:top w:val="none" w:sz="0" w:space="0" w:color="auto"/>
        <w:left w:val="none" w:sz="0" w:space="0" w:color="auto"/>
        <w:bottom w:val="none" w:sz="0" w:space="0" w:color="auto"/>
        <w:right w:val="none" w:sz="0" w:space="0" w:color="auto"/>
      </w:divBdr>
    </w:div>
    <w:div w:id="214500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CyW</b:Tag>
    <b:SourceType>Report</b:SourceType>
    <b:Guid>{BB7C929A-CD99-4E31-AAA2-EA27EDD6C218}</b:Guid>
    <b:Title>Business Strategy - 2019 - 2024</b:Title>
    <b:Author>
      <b:Author>
        <b:NameList>
          <b:Person>
            <b:Last>Wilkinson</b:Last>
            <b:First>Cy</b:First>
          </b:Person>
        </b:NameList>
      </b:Author>
    </b:Author>
    <b:Year>2019</b:Year>
    <b:Publisher>UnitBirwelco Ltd</b:Publisher>
    <b:City>Swansea</b:City>
    <b:RefOrder>1</b:RefOrder>
  </b:Source>
  <b:Source>
    <b:Tag>CyW191</b:Tag>
    <b:SourceType>Report</b:SourceType>
    <b:Guid>{7930491C-68F5-4B9C-9AF8-D8E88517146A}</b:Guid>
    <b:Title>UnitBirwelco Ltd - Business strategy 2019 - 2024</b:Title>
    <b:Year>2019</b:Year>
    <b:Author>
      <b:Author>
        <b:NameList>
          <b:Person>
            <b:Last>Wilkinson</b:Last>
            <b:First>Cy</b:First>
          </b:Person>
        </b:NameList>
      </b:Author>
    </b:Author>
    <b:Publisher>UnitBirwelco Ltd</b:Publisher>
    <b:City>Swansea</b:City>
    <b:RefOrder>11</b:RefOrder>
  </b:Source>
  <b:Source>
    <b:Tag>McK201</b:Tag>
    <b:SourceType>Report</b:SourceType>
    <b:Guid>{70924D0C-EFCA-4B88-9A7A-E0401254F775}</b:Guid>
    <b:Author>
      <b:Author>
        <b:NameList>
          <b:Person>
            <b:Last>McKinsey</b:Last>
          </b:Person>
        </b:NameList>
      </b:Author>
    </b:Author>
    <b:Title>How COVID-19 has pushed companies over the technology tipping point—and transformed business forever</b:Title>
    <b:Year>2020</b:Year>
    <b:Publisher>McKinsey &amp; Company</b:Publisher>
    <b:City>New York</b:City>
    <b:RefOrder>12</b:RefOrder>
  </b:Source>
  <b:Source>
    <b:Tag>For17</b:Tag>
    <b:SourceType>DocumentFromInternetSite</b:SourceType>
    <b:Guid>{45374211-9BD9-4F1E-9D1C-5CFBBECCBB83}</b:Guid>
    <b:Title>10 Effective Ways To Increase Productivity Using Technology</b:Title>
    <b:Year>2017</b:Year>
    <b:YearAccessed>2022</b:YearAccessed>
    <b:MonthAccessed>March</b:MonthAccessed>
    <b:DayAccessed>26</b:DayAccessed>
    <b:URL>https://www.forbes.com/sites/forbestechcouncil/2017/05/16/10-effective-ways-to-increase-productivity-using-technology/?sh=21ac58e3680f</b:URL>
    <b:Author>
      <b:Author>
        <b:NameList>
          <b:Person>
            <b:Last>Forbes</b:Last>
          </b:Person>
        </b:NameList>
      </b:Author>
    </b:Author>
    <b:Month>May</b:Month>
    <b:Day>16</b:Day>
    <b:RefOrder>13</b:RefOrder>
  </b:Source>
  <b:Source>
    <b:Tag>CIP20</b:Tag>
    <b:SourceType>Report</b:SourceType>
    <b:Guid>{CF372639-8635-4810-8FF7-B01823B10444}</b:Guid>
    <b:Author>
      <b:Author>
        <b:NameList>
          <b:Person>
            <b:Last>CIPD</b:Last>
          </b:Person>
        </b:NameList>
      </b:Author>
    </b:Author>
    <b:Title>Workplace technology: the employee experience</b:Title>
    <b:Year>2020</b:Year>
    <b:Publisher>CIPD</b:Publisher>
    <b:City>London</b:City>
    <b:RefOrder>14</b:RefOrder>
  </b:Source>
  <b:Source>
    <b:Tag>DeB18</b:Tag>
    <b:SourceType>ArticleInAPeriodical</b:SourceType>
    <b:Guid>{BBF00812-5900-48DA-A981-8082D918338D}</b:Guid>
    <b:Title>Traditional Learning Vs. Online Learning</b:Title>
    <b:Year>2018</b:Year>
    <b:Month>February</b:Month>
    <b:Day>4</b:Day>
    <b:PeriodicalTitle>eLearning Industry</b:PeriodicalTitle>
    <b:Author>
      <b:Author>
        <b:NameList>
          <b:Person>
            <b:Last>De</b:Last>
            <b:First>Barindra</b:First>
          </b:Person>
        </b:NameList>
      </b:Author>
    </b:Author>
    <b:RefOrder>15</b:RefOrder>
  </b:Source>
  <b:Source>
    <b:Tag>CIP213</b:Tag>
    <b:SourceType>InternetSite</b:SourceType>
    <b:Guid>{FB89752B-66DC-4F5B-A617-61295B77FBD8}</b:Guid>
    <b:Author>
      <b:Author>
        <b:NameList>
          <b:Person>
            <b:Last>CIPD</b:Last>
          </b:Person>
        </b:NameList>
      </b:Author>
    </b:Author>
    <b:Title>Technology and the future of work</b:Title>
    <b:Year>2021</b:Year>
    <b:YearAccessed>2022</b:YearAccessed>
    <b:MonthAccessed>March</b:MonthAccessed>
    <b:DayAccessed>2</b:DayAccessed>
    <b:URL>https://www.cipd.co.uk/knowledge/work/technology/emerging-future-work-factsheet</b:URL>
    <b:RefOrder>16</b:RefOrder>
  </b:Source>
  <b:Source>
    <b:Tag>Tal21</b:Tag>
    <b:SourceType>InternetSite</b:SourceType>
    <b:Guid>{75CEDF82-8D9C-49A0-BB9D-812A781AB64C}</b:Guid>
    <b:Author>
      <b:Author>
        <b:NameList>
          <b:Person>
            <b:Last>TalentAdore</b:Last>
          </b:Person>
        </b:NameList>
      </b:Author>
    </b:Author>
    <b:Title>THE BENEFITS OF USING AI IN RECRUITMENT</b:Title>
    <b:Year>2021</b:Year>
    <b:YearAccessed>2022</b:YearAccessed>
    <b:MonthAccessed>March</b:MonthAccessed>
    <b:DayAccessed>3</b:DayAccessed>
    <b:URL>https://talentadore.com/blog/the-benefits-of-using-ai-in-recruitment</b:URL>
    <b:RefOrder>17</b:RefOrder>
  </b:Source>
  <b:Source>
    <b:Tag>Dav21</b:Tag>
    <b:SourceType>InternetSite</b:SourceType>
    <b:Guid>{E86295A5-1A1A-4740-B2B2-14D77E7E0CD3}</b:Guid>
    <b:Author>
      <b:Author>
        <b:NameList>
          <b:Person>
            <b:Last>Windley</b:Last>
            <b:First>David</b:First>
          </b:Person>
        </b:NameList>
      </b:Author>
    </b:Author>
    <b:Title>Is AI The Answer To Recruiting Effectiveness?</b:Title>
    <b:Year>2021</b:Year>
    <b:YearAccessed>2022</b:YearAccessed>
    <b:MonthAccessed>March</b:MonthAccessed>
    <b:DayAccessed>3</b:DayAccessed>
    <b:URL>https://www.forbes.com/sites/forbeshumanresourcescouncil/2021/06/16/is-ai-the-answer-to-recruiting-effectiveness/?sh=54a2961e2d7c</b:URL>
    <b:RefOrder>18</b:RefOrder>
  </b:Source>
  <b:Source>
    <b:Tag>Gwy22</b:Tag>
    <b:SourceType>InternetSite</b:SourceType>
    <b:Guid>{447BCF5D-6AC1-4972-BC05-3E0AB169D618}</b:Guid>
    <b:Author>
      <b:Author>
        <b:NameList>
          <b:Person>
            <b:Last>Tan</b:Last>
            <b:First>Gwynneth</b:First>
          </b:Person>
        </b:NameList>
      </b:Author>
    </b:Author>
    <b:Title>The legal pitfalls of using AI in recruitment</b:Title>
    <b:Year>2022</b:Year>
    <b:YearAccessed>2022</b:YearAccessed>
    <b:MonthAccessed>March</b:MonthAccessed>
    <b:DayAccessed>3</b:DayAccessed>
    <b:URL>https://www.peoplemanagement.co.uk/experts/legal/legal-pitfalls-using-artificial-intelligence-recruitment#gref</b:URL>
    <b:RefOrder>19</b:RefOrder>
  </b:Source>
  <b:Source>
    <b:Tag>CIP212</b:Tag>
    <b:SourceType>DocumentFromInternetSite</b:SourceType>
    <b:Guid>{9213C7AB-4555-46B9-AE40-6C7CB56105DC}</b:Guid>
    <b:Title>PESTLE analysis</b:Title>
    <b:Year>2021</b:Year>
    <b:Author>
      <b:Author>
        <b:NameList>
          <b:Person>
            <b:Last>CIPD</b:Last>
          </b:Person>
        </b:NameList>
      </b:Author>
    </b:Author>
    <b:Month>December</b:Month>
    <b:Day>6</b:Day>
    <b:YearAccessed>2022</b:YearAccessed>
    <b:MonthAccessed>March</b:MonthAccessed>
    <b:DayAccessed>28</b:DayAccessed>
    <b:URL>https://www.cipd.co.uk/knowledge/strategy/organisational-development/pestle-analysis-factsheet#gref</b:URL>
    <b:RefOrder>2</b:RefOrder>
  </b:Source>
  <b:Source>
    <b:Tag>Sus201</b:Tag>
    <b:SourceType>DocumentFromInternetSite</b:SourceType>
    <b:Guid>{2C26DE06-22E7-4A83-A552-2D0A4EAA0E8C}</b:Guid>
    <b:Author>
      <b:Author>
        <b:NameList>
          <b:Person>
            <b:Last>Carter</b:Last>
            <b:First>Susie</b:First>
          </b:Person>
        </b:NameList>
      </b:Author>
    </b:Author>
    <b:Title>How to tackle the manufacturing skills shortage</b:Title>
    <b:Year>2020</b:Year>
    <b:Month>September</b:Month>
    <b:Day>17</b:Day>
    <b:YearAccessed>2022</b:YearAccessed>
    <b:MonthAccessed>March</b:MonthAccessed>
    <b:DayAccessed>21</b:DayAccessed>
    <b:URL>https://www.sage.com/en-gb/blog/tackle-manufacturing-skills-shortage/</b:URL>
    <b:RefOrder>7</b:RefOrder>
  </b:Source>
  <b:Source>
    <b:Tag>Nex21</b:Tag>
    <b:SourceType>InternetSite</b:SourceType>
    <b:Guid>{A2431D26-0B17-4A39-B765-54D05F0805ED}</b:Guid>
    <b:Title>Engineering skills shortage: why collaboration will provide the solution</b:Title>
    <b:Year>2021</b:Year>
    <b:Author>
      <b:Author>
        <b:NameList>
          <b:Person>
            <b:Last>Makers</b:Last>
            <b:First>Next</b:First>
            <b:Middle>Gen</b:Middle>
          </b:Person>
        </b:NameList>
      </b:Author>
    </b:Author>
    <b:YearAccessed>2022</b:YearAccessed>
    <b:MonthAccessed>March</b:MonthAccessed>
    <b:DayAccessed>21</b:DayAccessed>
    <b:URL>https://www.nextgenmakers.co.uk/engineering-skills-shortage-why-collaboration-will-provide-the-solution/#:~:text=We%20know%20UK%20manufacturing%20and,2026%20according%20to%20the%20ECITB.</b:URL>
    <b:RefOrder>8</b:RefOrder>
  </b:Source>
  <b:Source>
    <b:Tag>Kie16</b:Tag>
    <b:SourceType>DocumentFromInternetSite</b:SourceType>
    <b:Guid>{80A9B8D9-BB81-4987-8AF4-840307502106}</b:Guid>
    <b:Title>The Advantages of PESTLE Analysis</b:Title>
    <b:Year>2016</b:Year>
    <b:YearAccessed>2022</b:YearAccessed>
    <b:MonthAccessed>March</b:MonthAccessed>
    <b:DayAccessed>20</b:DayAccessed>
    <b:URL>https://pestleanalysis.com/advantages-of-pestle-analysis/</b:URL>
    <b:Author>
      <b:Author>
        <b:NameList>
          <b:Person>
            <b:Last>Frue</b:Last>
            <b:First>Kiesha</b:First>
          </b:Person>
        </b:NameList>
      </b:Author>
    </b:Author>
    <b:Month>June</b:Month>
    <b:Day>6</b:Day>
    <b:RefOrder>3</b:RefOrder>
  </b:Source>
  <b:Source>
    <b:Tag>Nis21</b:Tag>
    <b:SourceType>DocumentFromInternetSite</b:SourceType>
    <b:Guid>{7DBA0C1C-3A4D-4217-B31E-BFC26E001864}</b:Guid>
    <b:Author>
      <b:Author>
        <b:NameList>
          <b:Person>
            <b:Last>Nishadha</b:Last>
          </b:Person>
        </b:NameList>
      </b:Author>
    </b:Author>
    <b:Title>SWOT Analysis and PEST Analysis – When to Use Them</b:Title>
    <b:Year>2021</b:Year>
    <b:Month>December</b:Month>
    <b:Day>8</b:Day>
    <b:YearAccessed>2022</b:YearAccessed>
    <b:MonthAccessed>March</b:MonthAccessed>
    <b:DayAccessed>20</b:DayAccessed>
    <b:URL>https://creately.com/blog/diagrams/swot-analysis-vs-pest-analysis/#:~:text=The%20disadvantage%20of%20PESTLE%20analysis,strengths%20to%20a%20current%20need.</b:URL>
    <b:RefOrder>4</b:RefOrder>
  </b:Source>
  <b:Source>
    <b:Tag>Cha20</b:Tag>
    <b:SourceType>Report</b:SourceType>
    <b:Guid>{D5B97919-1448-4125-B1CE-6F8F92B09DCC}</b:Guid>
    <b:Author>
      <b:Author>
        <b:Corporate>Charlie Bell</b:Corporate>
      </b:Author>
    </b:Author>
    <b:Title>Skills shortages</b:Title>
    <b:Year>2019/20</b:Year>
    <b:Publisher>AGCAS</b:Publisher>
    <b:City>Birmingham</b:City>
    <b:RefOrder>5</b:RefOrder>
  </b:Source>
  <b:Source>
    <b:Tag>Off22</b:Tag>
    <b:SourceType>Report</b:SourceType>
    <b:Guid>{CB9EF142-27AD-4B2D-90E8-B14036F7A175}</b:Guid>
    <b:Author>
      <b:Author>
        <b:NameList>
          <b:Person>
            <b:Last>Statistics</b:Last>
            <b:First>Office</b:First>
            <b:Middle>for National</b:Middle>
          </b:Person>
        </b:NameList>
      </b:Author>
    </b:Author>
    <b:Title>EARN02: Average weekly earnings by sector</b:Title>
    <b:Year>2022</b:Year>
    <b:Publisher>UK Statistics Authority</b:Publisher>
    <b:RefOrder>20</b:RefOrder>
  </b:Source>
  <b:Source>
    <b:Tag>Fra20</b:Tag>
    <b:SourceType>Report</b:SourceType>
    <b:Guid>{D9038908-31D3-48D4-90DB-F0EE376E5631}</b:Guid>
    <b:Author>
      <b:Author>
        <b:NameList>
          <b:Person>
            <b:Last>Fractory_Inc</b:Last>
          </b:Person>
        </b:NameList>
      </b:Author>
    </b:Author>
    <b:Title>Addressing The Manufacturing Skills Gap</b:Title>
    <b:Year>2020</b:Year>
    <b:Publisher>MPE Magazine</b:Publisher>
    <b:RefOrder>6</b:RefOrder>
  </b:Source>
  <b:Source>
    <b:Tag>XRT22</b:Tag>
    <b:SourceType>InternetSite</b:SourceType>
    <b:Guid>{B8D163E9-DC46-4F0D-8724-6491C35E82BA}</b:Guid>
    <b:Title>Performing Manufacturing Operations Foundation Apprenticeship</b:Title>
    <b:Year>2022</b:Year>
    <b:Author>
      <b:Author>
        <b:NameList>
          <b:Person>
            <b:Last>Training</b:Last>
            <b:First>XR</b:First>
          </b:Person>
        </b:NameList>
      </b:Author>
    </b:Author>
    <b:YearAccessed>2022</b:YearAccessed>
    <b:MonthAccessed>March</b:MonthAccessed>
    <b:DayAccessed>25</b:DayAccessed>
    <b:URL>https://www.xrwales.co.uk/performing-manufacturing-operations-apprenticeship-level-2/</b:URL>
    <b:RefOrder>21</b:RefOrder>
  </b:Source>
  <b:Source>
    <b:Tag>Kha21</b:Tag>
    <b:SourceType>DocumentFromInternetSite</b:SourceType>
    <b:Guid>{0308BDA5-C7E9-48A1-85F4-F24B41C5CDBD}</b:Guid>
    <b:Author>
      <b:Author>
        <b:Corporate>Khadim Batti</b:Corporate>
      </b:Author>
    </b:Author>
    <b:Title>Three Ways Technology Can Enhance Employee Training</b:Title>
    <b:Year>2021</b:Year>
    <b:YearAccessed>2022</b:YearAccessed>
    <b:MonthAccessed>April</b:MonthAccessed>
    <b:DayAccessed>3</b:DayAccessed>
    <b:URL>https://www.forbes.com/sites/forbestechcouncil/2021/09/30/three-ways-technology-can-enhance-employee-training/?sh=428c6abf45f2</b:URL>
    <b:Month>September</b:Month>
    <b:Day>30</b:Day>
    <b:RefOrder>22</b:RefOrder>
  </b:Source>
  <b:Source>
    <b:Tag>DrT181</b:Tag>
    <b:SourceType>DocumentFromInternetSite</b:SourceType>
    <b:Guid>{85767E92-8515-4785-A598-9F760D75F0AF}</b:Guid>
    <b:Author>
      <b:Author>
        <b:NameList>
          <b:Person>
            <b:Last>Horne</b:Last>
            <b:First>Dr.</b:First>
            <b:Middle>Theresa R.</b:Middle>
          </b:Person>
        </b:NameList>
      </b:Author>
    </b:Author>
    <b:Title>The Use of Technology in Training: Pros and Cons</b:Title>
    <b:Year>2018</b:Year>
    <b:Month>June</b:Month>
    <b:Day>4</b:Day>
    <b:YearAccessed>2022</b:YearAccessed>
    <b:MonthAccessed>April</b:MonthAccessed>
    <b:DayAccessed>4</b:DayAccessed>
    <b:URL>https://trainingindustry.com/blog/learning-technologies/the-use-of-technology-in-training-pros-and-cons-cptm/</b:URL>
    <b:RefOrder>23</b:RefOrder>
  </b:Source>
  <b:Source>
    <b:Tag>Noo16</b:Tag>
    <b:SourceType>DocumentFromInternetSite</b:SourceType>
    <b:Guid>{86ACC08B-6406-4E7E-AF51-27A756F23AA4}</b:Guid>
    <b:Author>
      <b:Author>
        <b:Corporate>Noor ul Arfeen</b:Corporate>
      </b:Author>
    </b:Author>
    <b:Title>The Effective Training Techniques</b:Title>
    <b:Year>2016</b:Year>
    <b:Month>May</b:Month>
    <b:Day>17</b:Day>
    <b:YearAccessed>2022</b:YearAccessed>
    <b:MonthAccessed>April</b:MonthAccessed>
    <b:DayAccessed>4</b:DayAccessed>
    <b:URL>https://www.linkedin.com/pulse/effective-training-techniques-noor-ul-arfeen</b:URL>
    <b:RefOrder>24</b:RefOrder>
  </b:Source>
  <b:Source>
    <b:Tag>Nei20</b:Tag>
    <b:SourceType>DocumentFromInternetSite</b:SourceType>
    <b:Guid>{42A1888B-B206-40C1-8A7D-7BDF7C8C6861}</b:Guid>
    <b:Author>
      <b:Author>
        <b:Corporate>Neil Sharp</b:Corporate>
      </b:Author>
    </b:Author>
    <b:Title>Tackling the UK's manufacturing skills gap - why we must act now</b:Title>
    <b:Year>2020</b:Year>
    <b:Month>October</b:Month>
    <b:Day>29</b:Day>
    <b:YearAccessed>2022</b:YearAccessed>
    <b:MonthAccessed>April</b:MonthAccessed>
    <b:DayAccessed>4</b:DayAccessed>
    <b:URL>https://www.jjsmanufacturing.com/blog/uk-manufacturing-skills-gap</b:URL>
    <b:RefOrder>9</b:RefOrder>
  </b:Source>
  <b:Source>
    <b:Tag>BCG19</b:Tag>
    <b:SourceType>Report</b:SourceType>
    <b:Guid>{0A50AAD0-E54A-41DB-9A81-5D07AAE0E9E7}</b:Guid>
    <b:Title>What’s Trending in Jobs and Skills</b:Title>
    <b:Year>2019</b:Year>
    <b:Author>
      <b:Author>
        <b:NameList>
          <b:Person>
            <b:Last>Study</b:Last>
            <b:First>BCG</b:First>
          </b:Person>
        </b:NameList>
      </b:Author>
    </b:Author>
    <b:Publisher>BCG</b:Publisher>
    <b:RefOrder>10</b:RefOrder>
  </b:Source>
</b:Sources>
</file>

<file path=customXml/itemProps1.xml><?xml version="1.0" encoding="utf-8"?>
<ds:datastoreItem xmlns:ds="http://schemas.openxmlformats.org/officeDocument/2006/customXml" ds:itemID="{C7247E95-4E7D-4FF2-B4FD-43D08D650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2671</Words>
  <Characters>15230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Human Resource Management in Context</vt:lpstr>
    </vt:vector>
  </TitlesOfParts>
  <Company/>
  <LinksUpToDate>false</LinksUpToDate>
  <CharactersWithSpaces>17866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in Context</dc:title>
  <dc:subject>The major environmental factors affecting organisations</dc:subject>
  <dc:creator>Sophie Grinter</dc:creator>
  <cp:keywords/>
  <dc:description/>
  <cp:lastModifiedBy>Sophie Grinter</cp:lastModifiedBy>
  <cp:revision>2</cp:revision>
  <dcterms:created xsi:type="dcterms:W3CDTF">2022-04-05T15:50:00Z</dcterms:created>
  <dcterms:modified xsi:type="dcterms:W3CDTF">2022-04-05T15:50:00Z</dcterms:modified>
</cp:coreProperties>
</file>