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58036B6D" w14:textId="77777777" w:rsidR="00CA414C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095822DD" w14:textId="433FE3E5" w:rsidR="004A02F4" w:rsidRDefault="00CA414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 </w:t>
      </w:r>
      <w:r w:rsidR="0010342F">
        <w:rPr>
          <w:rFonts w:ascii="Cambria" w:hAnsi="Cambria"/>
          <w:color w:val="404040"/>
          <w:sz w:val="24"/>
          <w:szCs w:val="24"/>
        </w:rPr>
        <w:t>C</w:t>
      </w:r>
      <w:r w:rsidR="004A02F4">
        <w:br/>
      </w:r>
      <w:r w:rsidR="004A02F4"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51AEAD35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lastRenderedPageBreak/>
        <w:t>Answer:</w:t>
      </w:r>
      <w:r w:rsidR="001F746A">
        <w:br/>
      </w:r>
      <w:r w:rsidR="0010342F">
        <w:t xml:space="preserve">  B</w:t>
      </w:r>
      <w:r w:rsidR="001F746A"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261A2BE4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9D5604">
        <w:t xml:space="preserve">   A</w:t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2C05E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noProof/>
          <w:sz w:val="24"/>
          <w:szCs w:val="24"/>
        </w:rPr>
      </w:r>
      <w:r w:rsidR="002C05E0">
        <w:rPr>
          <w:rFonts w:ascii="Cambria" w:hAnsi="Cambria"/>
          <w:noProof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470186DC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962311">
        <w:t>Smith,</w:t>
      </w:r>
      <w:r w:rsidR="003C11B0">
        <w:t>J.</w:t>
      </w:r>
      <w:r w:rsidR="00A72C1E">
        <w:t>,</w:t>
      </w:r>
      <w:r w:rsidR="005C6FD7">
        <w:t xml:space="preserve"> (2022)</w:t>
      </w:r>
      <w:r w:rsidR="00036317">
        <w:t xml:space="preserve"> </w:t>
      </w:r>
      <w:r w:rsidR="00C03C01">
        <w:rPr>
          <w:i/>
          <w:iCs/>
        </w:rPr>
        <w:t xml:space="preserve">Understanding </w:t>
      </w:r>
      <w:r w:rsidR="00D20E77">
        <w:rPr>
          <w:i/>
          <w:iCs/>
        </w:rPr>
        <w:t>Care</w:t>
      </w:r>
      <w:r w:rsidR="000F1168">
        <w:rPr>
          <w:i/>
          <w:iCs/>
        </w:rPr>
        <w:t>.</w:t>
      </w:r>
      <w:r w:rsidR="009E0001">
        <w:t>London</w:t>
      </w:r>
      <w:r w:rsidR="009F4897">
        <w:t>:</w:t>
      </w:r>
      <w:r w:rsidR="00622B38">
        <w:t xml:space="preserve"> Sage</w:t>
      </w:r>
      <w:r w:rsidR="0078036B">
        <w:t>.</w:t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29E75E8" w14:textId="158C1A14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AF1AC8">
        <w:t xml:space="preserve">Social Care </w:t>
      </w:r>
      <w:r w:rsidR="005221F6">
        <w:t xml:space="preserve">Institute for Excellence </w:t>
      </w:r>
      <w:r w:rsidR="00791F06">
        <w:t>(2024)</w:t>
      </w:r>
      <w:r w:rsidR="00154575">
        <w:rPr>
          <w:i/>
          <w:iCs/>
        </w:rPr>
        <w:t xml:space="preserve"> Safeguarding Adults sharing Information</w:t>
      </w:r>
      <w:r w:rsidR="00CC1506">
        <w:rPr>
          <w:i/>
          <w:iCs/>
        </w:rPr>
        <w:t>.</w:t>
      </w:r>
      <w:r w:rsidR="005A449D">
        <w:rPr>
          <w:i/>
          <w:iCs/>
        </w:rPr>
        <w:t xml:space="preserve"> </w:t>
      </w:r>
      <w:r w:rsidR="005A449D">
        <w:t xml:space="preserve">Available at: </w:t>
      </w:r>
      <w:hyperlink r:id="rId7" w:history="1">
        <w:r w:rsidR="00534FA9" w:rsidRPr="00157BAC">
          <w:rPr>
            <w:rStyle w:val="Hyperlink"/>
          </w:rPr>
          <w:t>www.scie.org.uk/safeguarding/adults/practice/sharing-information.(Accessed</w:t>
        </w:r>
      </w:hyperlink>
      <w:r w:rsidR="00534FA9">
        <w:t xml:space="preserve">: 10 </w:t>
      </w:r>
      <w:r w:rsidR="009C2DFD">
        <w:t xml:space="preserve">October </w:t>
      </w:r>
      <w:r w:rsidR="00B93F07">
        <w:t>2025)</w:t>
      </w:r>
      <w:r w:rsidR="00262A15">
        <w:t>.</w:t>
      </w:r>
      <w:r>
        <w:br/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BA461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" fillcolor="#deeaf6 [664]" strokecolor="#4472c4 [3204]">
                <v:textbox>
                  <w:txbxContent>
                    <w:p w14:paraId="51CD0D27" w14:textId="427E81EF" w:rsidR="00D359B5" w:rsidRPr="00F06C89" w:rsidRDefault="00D359B5" w:rsidP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14:paraId="1B2A1F72" w14:textId="51A0BEAF" w:rsidR="00D359B5" w:rsidRPr="003B5FCF" w:rsidRDefault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="00202EF5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="003B5FCF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1AB24879" w:rsidR="008E070C" w:rsidRPr="00BE13CB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4125F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BE13CB">
        <w:rPr>
          <w:rFonts w:ascii="Cambria" w:hAnsi="Cambria"/>
          <w:color w:val="404040"/>
          <w:sz w:val="24"/>
          <w:szCs w:val="24"/>
        </w:rPr>
        <w:t xml:space="preserve">Manuscript </w:t>
      </w:r>
    </w:p>
    <w:p w14:paraId="361BB3D4" w14:textId="30574EFA" w:rsidR="008E070C" w:rsidRPr="00BE13CB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BE13CB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4D3821">
        <w:rPr>
          <w:rFonts w:ascii="Cambria" w:hAnsi="Cambria"/>
          <w:color w:val="404040"/>
          <w:sz w:val="24"/>
          <w:szCs w:val="24"/>
        </w:rPr>
        <w:t>Connel</w:t>
      </w:r>
      <w:r w:rsidR="00AF4451">
        <w:rPr>
          <w:rFonts w:ascii="Cambria" w:hAnsi="Cambria"/>
          <w:color w:val="404040"/>
          <w:sz w:val="24"/>
          <w:szCs w:val="24"/>
        </w:rPr>
        <w:t>ly</w:t>
      </w:r>
      <w:r w:rsidR="00413A18">
        <w:rPr>
          <w:rFonts w:ascii="Cambria" w:hAnsi="Cambria"/>
          <w:color w:val="404040"/>
          <w:sz w:val="24"/>
          <w:szCs w:val="24"/>
        </w:rPr>
        <w:t>, Forsyth</w:t>
      </w:r>
      <w:r w:rsidR="0078377C">
        <w:rPr>
          <w:rFonts w:ascii="Cambria" w:hAnsi="Cambria"/>
          <w:color w:val="404040"/>
          <w:sz w:val="24"/>
          <w:szCs w:val="24"/>
        </w:rPr>
        <w:t>,</w:t>
      </w:r>
      <w:r w:rsidR="009308C4">
        <w:rPr>
          <w:rFonts w:ascii="Cambria" w:hAnsi="Cambria"/>
          <w:color w:val="404040"/>
          <w:sz w:val="24"/>
          <w:szCs w:val="24"/>
        </w:rPr>
        <w:t xml:space="preserve"> (2011)</w:t>
      </w:r>
    </w:p>
    <w:p w14:paraId="5FCE8BA1" w14:textId="11CF7AF0" w:rsidR="008E070C" w:rsidRPr="007D7F93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7D7F93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C578C5">
        <w:rPr>
          <w:rFonts w:ascii="Cambria" w:hAnsi="Cambria"/>
          <w:color w:val="404040"/>
          <w:sz w:val="24"/>
          <w:szCs w:val="24"/>
        </w:rPr>
        <w:t>(Connelly</w:t>
      </w:r>
      <w:r w:rsidR="0065357F">
        <w:rPr>
          <w:rFonts w:ascii="Cambria" w:hAnsi="Cambria"/>
          <w:color w:val="404040"/>
          <w:sz w:val="24"/>
          <w:szCs w:val="24"/>
        </w:rPr>
        <w:t>, Forsyth</w:t>
      </w:r>
      <w:r w:rsidR="00B102E9">
        <w:rPr>
          <w:rFonts w:ascii="Cambria" w:hAnsi="Cambria"/>
          <w:color w:val="404040"/>
          <w:sz w:val="24"/>
          <w:szCs w:val="24"/>
        </w:rPr>
        <w:t>, 2011</w:t>
      </w:r>
      <w:r w:rsidR="00325037">
        <w:rPr>
          <w:rFonts w:ascii="Cambria" w:hAnsi="Cambria"/>
          <w:color w:val="404040"/>
          <w:sz w:val="24"/>
          <w:szCs w:val="24"/>
        </w:rPr>
        <w:t>)</w:t>
      </w:r>
    </w:p>
    <w:p w14:paraId="60A7AF17" w14:textId="2BBF19F5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2BF9DE08" w:rsidR="00F02448" w:rsidRPr="00705936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70593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</w:t>
      </w:r>
      <w:r w:rsidR="00086C81">
        <w:rPr>
          <w:rFonts w:ascii="Cambria" w:hAnsi="Cambria"/>
          <w:color w:val="404040"/>
          <w:sz w:val="24"/>
          <w:szCs w:val="24"/>
        </w:rPr>
        <w:t xml:space="preserve">Journal </w:t>
      </w:r>
    </w:p>
    <w:p w14:paraId="758B4806" w14:textId="6D398C47" w:rsidR="00F02448" w:rsidRPr="005B7EA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C25E9A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</w:t>
      </w:r>
      <w:r w:rsidR="005B7EA8">
        <w:rPr>
          <w:rFonts w:ascii="Cambria" w:hAnsi="Cambria"/>
          <w:color w:val="404040"/>
          <w:sz w:val="24"/>
          <w:szCs w:val="24"/>
        </w:rPr>
        <w:t>(</w:t>
      </w:r>
      <w:proofErr w:type="spellStart"/>
      <w:r w:rsidR="005B7EA8">
        <w:rPr>
          <w:rFonts w:ascii="Cambria" w:hAnsi="Cambria"/>
          <w:color w:val="404040"/>
          <w:sz w:val="24"/>
          <w:szCs w:val="24"/>
        </w:rPr>
        <w:t>Callinan</w:t>
      </w:r>
      <w:proofErr w:type="spellEnd"/>
      <w:r w:rsidR="005B7EA8">
        <w:rPr>
          <w:rFonts w:ascii="Cambria" w:hAnsi="Cambria"/>
          <w:color w:val="404040"/>
          <w:sz w:val="24"/>
          <w:szCs w:val="24"/>
        </w:rPr>
        <w:t>, Zee, Wilson</w:t>
      </w:r>
      <w:r w:rsidR="00057410">
        <w:rPr>
          <w:rFonts w:ascii="Cambria" w:hAnsi="Cambria"/>
          <w:color w:val="404040"/>
          <w:sz w:val="24"/>
          <w:szCs w:val="24"/>
        </w:rPr>
        <w:t>,</w:t>
      </w:r>
      <w:r w:rsidR="00852833">
        <w:rPr>
          <w:rFonts w:ascii="Cambria" w:hAnsi="Cambria"/>
          <w:color w:val="404040"/>
          <w:sz w:val="24"/>
          <w:szCs w:val="24"/>
        </w:rPr>
        <w:t xml:space="preserve"> 2016</w:t>
      </w:r>
      <w:r w:rsidR="004E7C5A">
        <w:rPr>
          <w:rFonts w:ascii="Cambria" w:hAnsi="Cambria"/>
          <w:color w:val="404040"/>
          <w:sz w:val="24"/>
          <w:szCs w:val="24"/>
        </w:rPr>
        <w:t>)</w:t>
      </w:r>
    </w:p>
    <w:p w14:paraId="7B570756" w14:textId="31ACFBB1" w:rsidR="00F02448" w:rsidRPr="00593CE0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593CE0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593CE0">
        <w:rPr>
          <w:rFonts w:ascii="Cambria" w:hAnsi="Cambria"/>
          <w:color w:val="404040"/>
          <w:sz w:val="24"/>
          <w:szCs w:val="24"/>
        </w:rPr>
        <w:t xml:space="preserve"> </w:t>
      </w:r>
      <w:proofErr w:type="spellStart"/>
      <w:r w:rsidR="00593CE0">
        <w:rPr>
          <w:rFonts w:ascii="Cambria" w:hAnsi="Cambria"/>
          <w:color w:val="404040"/>
          <w:sz w:val="24"/>
          <w:szCs w:val="24"/>
        </w:rPr>
        <w:t>Callinan</w:t>
      </w:r>
      <w:proofErr w:type="spellEnd"/>
      <w:r w:rsidR="00593CE0">
        <w:rPr>
          <w:rFonts w:ascii="Cambria" w:hAnsi="Cambria"/>
          <w:color w:val="404040"/>
          <w:sz w:val="24"/>
          <w:szCs w:val="24"/>
        </w:rPr>
        <w:t>, Zee</w:t>
      </w:r>
      <w:r w:rsidR="00A51568">
        <w:rPr>
          <w:rFonts w:ascii="Cambria" w:hAnsi="Cambria"/>
          <w:color w:val="404040"/>
          <w:sz w:val="24"/>
          <w:szCs w:val="24"/>
        </w:rPr>
        <w:t>, Wilson, (2016)</w:t>
      </w:r>
    </w:p>
    <w:p w14:paraId="54C16381" w14:textId="5C68768B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CB4C68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proofErr w:type="spellStart"/>
      <w:r w:rsidR="00B149D6">
        <w:rPr>
          <w:rFonts w:ascii="Cambria" w:hAnsi="Cambria"/>
          <w:color w:val="404040"/>
          <w:sz w:val="24"/>
          <w:szCs w:val="24"/>
        </w:rPr>
        <w:t>Callinan,C</w:t>
      </w:r>
      <w:proofErr w:type="spellEnd"/>
      <w:r w:rsidR="00B149D6">
        <w:rPr>
          <w:rFonts w:ascii="Cambria" w:hAnsi="Cambria"/>
          <w:color w:val="404040"/>
          <w:sz w:val="24"/>
          <w:szCs w:val="24"/>
        </w:rPr>
        <w:t xml:space="preserve">., </w:t>
      </w:r>
      <w:r w:rsidR="00AA478D">
        <w:rPr>
          <w:rFonts w:ascii="Cambria" w:hAnsi="Cambria"/>
          <w:color w:val="404040"/>
          <w:sz w:val="24"/>
          <w:szCs w:val="24"/>
        </w:rPr>
        <w:t>Zee, E.</w:t>
      </w:r>
      <w:r w:rsidR="0085329D">
        <w:rPr>
          <w:rFonts w:ascii="Cambria" w:hAnsi="Cambria"/>
          <w:color w:val="404040"/>
          <w:sz w:val="24"/>
          <w:szCs w:val="24"/>
        </w:rPr>
        <w:t>,</w:t>
      </w:r>
      <w:r w:rsidR="00347DE3">
        <w:rPr>
          <w:rFonts w:ascii="Cambria" w:hAnsi="Cambria"/>
          <w:color w:val="404040"/>
          <w:sz w:val="24"/>
          <w:szCs w:val="24"/>
        </w:rPr>
        <w:t xml:space="preserve"> </w:t>
      </w:r>
      <w:r w:rsidR="00AA478D">
        <w:rPr>
          <w:rFonts w:ascii="Cambria" w:hAnsi="Cambria"/>
          <w:color w:val="404040"/>
          <w:sz w:val="24"/>
          <w:szCs w:val="24"/>
        </w:rPr>
        <w:t>Wilson, G., (</w:t>
      </w:r>
      <w:r w:rsidR="00337555">
        <w:rPr>
          <w:rFonts w:ascii="Cambria" w:hAnsi="Cambria"/>
          <w:color w:val="404040"/>
          <w:sz w:val="24"/>
          <w:szCs w:val="24"/>
        </w:rPr>
        <w:t>2016)</w:t>
      </w:r>
      <w:r w:rsidR="003F449D">
        <w:rPr>
          <w:rFonts w:ascii="Cambria" w:hAnsi="Cambria"/>
          <w:color w:val="404040"/>
          <w:sz w:val="24"/>
          <w:szCs w:val="24"/>
        </w:rPr>
        <w:t xml:space="preserve"> Social Cognitive Learning theory</w:t>
      </w:r>
      <w:r w:rsidR="0002353C">
        <w:rPr>
          <w:rFonts w:ascii="Cambria" w:hAnsi="Cambria"/>
          <w:color w:val="404040"/>
          <w:sz w:val="24"/>
          <w:szCs w:val="24"/>
        </w:rPr>
        <w:t xml:space="preserve">, </w:t>
      </w:r>
      <w:r w:rsidR="005D6DA3">
        <w:rPr>
          <w:rFonts w:ascii="Cambria" w:hAnsi="Cambria"/>
          <w:i/>
          <w:iCs/>
          <w:color w:val="404040"/>
          <w:sz w:val="24"/>
          <w:szCs w:val="24"/>
        </w:rPr>
        <w:t>Developing Essay writing skills: an Evaluation of the modelling behaviour method and the influence of the student self- efficacy</w:t>
      </w:r>
      <w:r w:rsidR="00EA2714">
        <w:rPr>
          <w:rFonts w:ascii="Cambria" w:hAnsi="Cambria"/>
          <w:i/>
          <w:iCs/>
          <w:color w:val="404040"/>
          <w:sz w:val="24"/>
          <w:szCs w:val="24"/>
        </w:rPr>
        <w:t xml:space="preserve">, </w:t>
      </w:r>
      <w:r w:rsidR="00F41D3F" w:rsidRPr="00834788">
        <w:rPr>
          <w:rFonts w:ascii="Cambria" w:hAnsi="Cambria"/>
          <w:color w:val="404040"/>
          <w:sz w:val="24"/>
          <w:szCs w:val="24"/>
        </w:rPr>
        <w:t>42(5)</w:t>
      </w:r>
      <w:r w:rsidR="004B7E0B" w:rsidRPr="00834788">
        <w:rPr>
          <w:rFonts w:ascii="Cambria" w:hAnsi="Cambria"/>
          <w:color w:val="404040"/>
          <w:sz w:val="24"/>
          <w:szCs w:val="24"/>
        </w:rPr>
        <w:t>,</w:t>
      </w:r>
      <w:r w:rsidR="00E3581D" w:rsidRPr="00834788">
        <w:rPr>
          <w:rFonts w:ascii="Cambria" w:hAnsi="Cambria"/>
          <w:color w:val="404040"/>
          <w:sz w:val="24"/>
          <w:szCs w:val="24"/>
        </w:rPr>
        <w:t xml:space="preserve"> pp</w:t>
      </w:r>
      <w:r w:rsidR="006E2374" w:rsidRPr="00834788">
        <w:rPr>
          <w:rFonts w:ascii="Cambria" w:hAnsi="Cambria"/>
          <w:color w:val="404040"/>
          <w:sz w:val="24"/>
          <w:szCs w:val="24"/>
        </w:rPr>
        <w:t>. 608-</w:t>
      </w:r>
      <w:r w:rsidR="00743419" w:rsidRPr="00834788">
        <w:rPr>
          <w:rFonts w:ascii="Cambria" w:hAnsi="Cambria"/>
          <w:color w:val="404040"/>
          <w:sz w:val="24"/>
          <w:szCs w:val="24"/>
        </w:rPr>
        <w:t>622</w:t>
      </w:r>
      <w:r w:rsidR="00311F04">
        <w:t xml:space="preserve">. Available at: </w:t>
      </w:r>
      <w:r w:rsidR="00EE110A">
        <w:t>https://</w:t>
      </w:r>
      <w:r w:rsidR="00AF5784">
        <w:t>doi.org/10.</w:t>
      </w:r>
      <w:r w:rsidR="007D6395">
        <w:t>1080/0309877X.2017.1302564.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4646C526" w:rsidR="00216CC6" w:rsidRDefault="0085730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</w:t>
            </w:r>
          </w:p>
        </w:tc>
      </w:tr>
      <w:tr w:rsidR="00216CC6" w14:paraId="783EA7F4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752005B7" w:rsidR="00216CC6" w:rsidRDefault="00C91D9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457AA79E" w:rsidR="00216CC6" w:rsidRDefault="00BB6AD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2C05E0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noProof/>
          <w:sz w:val="24"/>
          <w:szCs w:val="24"/>
        </w:rPr>
      </w:r>
      <w:r w:rsidR="002C05E0">
        <w:rPr>
          <w:rFonts w:ascii="Cambria" w:hAnsi="Cambria"/>
          <w:noProof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0AB77C33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</w:t>
      </w:r>
      <w:r w:rsidR="00BC1BEF">
        <w:rPr>
          <w:rFonts w:ascii="Cambria" w:hAnsi="Cambria"/>
          <w:sz w:val="24"/>
          <w:szCs w:val="24"/>
        </w:rPr>
        <w:t xml:space="preserve">, </w:t>
      </w:r>
      <w:r w:rsidR="00271EA5">
        <w:rPr>
          <w:rFonts w:ascii="Cambria" w:hAnsi="Cambria"/>
          <w:sz w:val="24"/>
          <w:szCs w:val="24"/>
        </w:rPr>
        <w:t>(Brown</w:t>
      </w:r>
      <w:r w:rsidR="00E078AE">
        <w:rPr>
          <w:rFonts w:ascii="Cambria" w:hAnsi="Cambria"/>
          <w:sz w:val="24"/>
          <w:szCs w:val="24"/>
        </w:rPr>
        <w:t>,2021</w:t>
      </w:r>
      <w:r w:rsidR="0046422A">
        <w:rPr>
          <w:rFonts w:ascii="Cambria" w:hAnsi="Cambria"/>
          <w:sz w:val="24"/>
          <w:szCs w:val="24"/>
        </w:rPr>
        <w:t xml:space="preserve">). </w:t>
      </w:r>
      <w:r>
        <w:rPr>
          <w:rFonts w:ascii="Cambria" w:hAnsi="Cambria"/>
          <w:sz w:val="24"/>
          <w:szCs w:val="24"/>
        </w:rPr>
        <w:t xml:space="preserve"> </w:t>
      </w:r>
      <w:r w:rsidR="0077287F">
        <w:rPr>
          <w:rFonts w:ascii="Cambria" w:hAnsi="Cambria"/>
          <w:sz w:val="24"/>
          <w:szCs w:val="24"/>
        </w:rPr>
        <w:t>According to Smith</w:t>
      </w:r>
      <w:r w:rsidR="0089267E">
        <w:rPr>
          <w:rFonts w:ascii="Cambria" w:hAnsi="Cambria"/>
          <w:sz w:val="24"/>
          <w:szCs w:val="24"/>
        </w:rPr>
        <w:t xml:space="preserve"> (2022)</w:t>
      </w:r>
      <w:r w:rsidR="00024609">
        <w:rPr>
          <w:rFonts w:ascii="Cambria" w:hAnsi="Cambria"/>
          <w:sz w:val="24"/>
          <w:szCs w:val="24"/>
        </w:rPr>
        <w:t>,</w:t>
      </w:r>
      <w:r w:rsidR="00D22A12">
        <w:rPr>
          <w:rFonts w:ascii="Cambria" w:hAnsi="Cambria"/>
          <w:sz w:val="24"/>
          <w:szCs w:val="24"/>
        </w:rPr>
        <w:t xml:space="preserve"> </w:t>
      </w:r>
      <w:r w:rsidR="00E76C94">
        <w:rPr>
          <w:rFonts w:ascii="Cambria" w:hAnsi="Cambria"/>
          <w:sz w:val="24"/>
          <w:szCs w:val="24"/>
        </w:rPr>
        <w:t>communication</w:t>
      </w:r>
      <w:r>
        <w:rPr>
          <w:rFonts w:ascii="Cambria" w:hAnsi="Cambria"/>
          <w:sz w:val="24"/>
          <w:szCs w:val="24"/>
        </w:rPr>
        <w:t xml:space="preserve"> between professionals is essential for safe care. Reflective practice supports lifelong learning</w:t>
      </w:r>
      <w:r w:rsidR="00366BB9">
        <w:rPr>
          <w:rFonts w:ascii="Cambria" w:hAnsi="Cambria"/>
          <w:sz w:val="24"/>
          <w:szCs w:val="24"/>
        </w:rPr>
        <w:t xml:space="preserve"> </w:t>
      </w:r>
      <w:r w:rsidR="00554D46">
        <w:rPr>
          <w:rFonts w:ascii="Cambria" w:hAnsi="Cambria"/>
          <w:sz w:val="24"/>
          <w:szCs w:val="24"/>
        </w:rPr>
        <w:t>(</w:t>
      </w:r>
      <w:r w:rsidR="004262EF">
        <w:rPr>
          <w:rFonts w:ascii="Cambria" w:hAnsi="Cambria"/>
          <w:sz w:val="24"/>
          <w:szCs w:val="24"/>
        </w:rPr>
        <w:t>NHS England</w:t>
      </w:r>
      <w:r w:rsidR="005073C6">
        <w:rPr>
          <w:rFonts w:ascii="Cambria" w:hAnsi="Cambria"/>
          <w:sz w:val="24"/>
          <w:szCs w:val="24"/>
        </w:rPr>
        <w:t xml:space="preserve">, </w:t>
      </w:r>
      <w:r w:rsidR="00366BB9">
        <w:rPr>
          <w:rFonts w:ascii="Cambria" w:hAnsi="Cambria"/>
          <w:sz w:val="24"/>
          <w:szCs w:val="24"/>
        </w:rPr>
        <w:t>2023).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2C05E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noProof/>
          <w:sz w:val="24"/>
          <w:szCs w:val="24"/>
        </w:rPr>
      </w:r>
      <w:r w:rsidR="002C05E0">
        <w:rPr>
          <w:rFonts w:ascii="Cambria" w:hAnsi="Cambria"/>
          <w:noProof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05E7643A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274640">
        <w:t xml:space="preserve">                B</w:t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61D751B4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>
        <w:br/>
      </w:r>
      <w:r w:rsidR="00F12875">
        <w:t xml:space="preserve">              A and C</w:t>
      </w:r>
      <w:r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59179D3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5310F3">
        <w:t xml:space="preserve">      B</w:t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542290CD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>
        <w:br/>
      </w:r>
      <w:r w:rsidR="00AD09DD">
        <w:t xml:space="preserve">                        D</w:t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056AA4F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DC1C14">
        <w:t xml:space="preserve">                  </w:t>
      </w:r>
      <w:r w:rsidR="00E0572C">
        <w:t>C</w:t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1F4C8A26" w14:textId="77777777" w:rsidR="003502CD" w:rsidRDefault="003502CD" w:rsidP="001E7F7E">
      <w:pPr>
        <w:spacing w:after="0" w:line="240" w:lineRule="auto"/>
      </w:pPr>
      <w:r>
        <w:separator/>
      </w:r>
    </w:p>
  </w:endnote>
  <w:endnote w:type="continuationSeparator" w:id="0">
    <w:p w14:paraId="3B7BB041" w14:textId="77777777" w:rsidR="003502CD" w:rsidRDefault="003502CD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160FF2FE" w14:textId="77777777" w:rsidR="003502CD" w:rsidRDefault="003502CD" w:rsidP="001E7F7E">
      <w:pPr>
        <w:spacing w:after="0" w:line="240" w:lineRule="auto"/>
      </w:pPr>
      <w:r>
        <w:separator/>
      </w:r>
    </w:p>
  </w:footnote>
  <w:footnote w:type="continuationSeparator" w:id="0">
    <w:p w14:paraId="2B96291C" w14:textId="77777777" w:rsidR="003502CD" w:rsidRDefault="003502CD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69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2353C"/>
    <w:rsid w:val="00024609"/>
    <w:rsid w:val="00036317"/>
    <w:rsid w:val="00057410"/>
    <w:rsid w:val="00072A92"/>
    <w:rsid w:val="00086C81"/>
    <w:rsid w:val="00090F1E"/>
    <w:rsid w:val="0009617C"/>
    <w:rsid w:val="000B319E"/>
    <w:rsid w:val="000B3D0C"/>
    <w:rsid w:val="000D523D"/>
    <w:rsid w:val="000F1168"/>
    <w:rsid w:val="0010342F"/>
    <w:rsid w:val="00123D64"/>
    <w:rsid w:val="00132123"/>
    <w:rsid w:val="00154575"/>
    <w:rsid w:val="001641F9"/>
    <w:rsid w:val="00184F1A"/>
    <w:rsid w:val="00193859"/>
    <w:rsid w:val="001A1E41"/>
    <w:rsid w:val="001B4133"/>
    <w:rsid w:val="001C4258"/>
    <w:rsid w:val="001D6E6A"/>
    <w:rsid w:val="001E5451"/>
    <w:rsid w:val="001E7D9C"/>
    <w:rsid w:val="001E7F7E"/>
    <w:rsid w:val="001F746A"/>
    <w:rsid w:val="00202EF5"/>
    <w:rsid w:val="00216CC6"/>
    <w:rsid w:val="002208D5"/>
    <w:rsid w:val="00241A91"/>
    <w:rsid w:val="0025666C"/>
    <w:rsid w:val="00262A15"/>
    <w:rsid w:val="00266A4F"/>
    <w:rsid w:val="00271EA5"/>
    <w:rsid w:val="00274640"/>
    <w:rsid w:val="00285A37"/>
    <w:rsid w:val="00290607"/>
    <w:rsid w:val="00294205"/>
    <w:rsid w:val="002A21FA"/>
    <w:rsid w:val="002A3359"/>
    <w:rsid w:val="002C05E0"/>
    <w:rsid w:val="002D0E26"/>
    <w:rsid w:val="002D6488"/>
    <w:rsid w:val="002E7F87"/>
    <w:rsid w:val="00311F04"/>
    <w:rsid w:val="00325037"/>
    <w:rsid w:val="00337555"/>
    <w:rsid w:val="00347DE3"/>
    <w:rsid w:val="003502CD"/>
    <w:rsid w:val="00357A39"/>
    <w:rsid w:val="0036487E"/>
    <w:rsid w:val="00366BB9"/>
    <w:rsid w:val="00386DFA"/>
    <w:rsid w:val="003B5FCF"/>
    <w:rsid w:val="003C11B0"/>
    <w:rsid w:val="003C1C8F"/>
    <w:rsid w:val="003F362D"/>
    <w:rsid w:val="003F449D"/>
    <w:rsid w:val="00401107"/>
    <w:rsid w:val="0040462C"/>
    <w:rsid w:val="004125FC"/>
    <w:rsid w:val="00413A18"/>
    <w:rsid w:val="004168CA"/>
    <w:rsid w:val="004262EF"/>
    <w:rsid w:val="00450A52"/>
    <w:rsid w:val="00463427"/>
    <w:rsid w:val="0046422A"/>
    <w:rsid w:val="00495170"/>
    <w:rsid w:val="004A02F4"/>
    <w:rsid w:val="004A1A3B"/>
    <w:rsid w:val="004B7E0B"/>
    <w:rsid w:val="004D3821"/>
    <w:rsid w:val="004E70B1"/>
    <w:rsid w:val="004E7C5A"/>
    <w:rsid w:val="004F5BF0"/>
    <w:rsid w:val="005073C6"/>
    <w:rsid w:val="005221F6"/>
    <w:rsid w:val="005310F3"/>
    <w:rsid w:val="00534FA9"/>
    <w:rsid w:val="00554D46"/>
    <w:rsid w:val="005569D6"/>
    <w:rsid w:val="00593CE0"/>
    <w:rsid w:val="005A3BA3"/>
    <w:rsid w:val="005A449D"/>
    <w:rsid w:val="005B7EA8"/>
    <w:rsid w:val="005C34BE"/>
    <w:rsid w:val="005C420B"/>
    <w:rsid w:val="005C6FD7"/>
    <w:rsid w:val="005D6DA3"/>
    <w:rsid w:val="005F2662"/>
    <w:rsid w:val="005F3ECB"/>
    <w:rsid w:val="00607423"/>
    <w:rsid w:val="00622B38"/>
    <w:rsid w:val="006307CB"/>
    <w:rsid w:val="00644CC8"/>
    <w:rsid w:val="0065357F"/>
    <w:rsid w:val="00681D21"/>
    <w:rsid w:val="006B54CD"/>
    <w:rsid w:val="006D42FF"/>
    <w:rsid w:val="006E2374"/>
    <w:rsid w:val="006E346F"/>
    <w:rsid w:val="006F73EE"/>
    <w:rsid w:val="00701489"/>
    <w:rsid w:val="00705936"/>
    <w:rsid w:val="00710B48"/>
    <w:rsid w:val="00721A55"/>
    <w:rsid w:val="00743419"/>
    <w:rsid w:val="007647E2"/>
    <w:rsid w:val="00765392"/>
    <w:rsid w:val="0077287F"/>
    <w:rsid w:val="0078036B"/>
    <w:rsid w:val="0078377C"/>
    <w:rsid w:val="00791F06"/>
    <w:rsid w:val="007A50D8"/>
    <w:rsid w:val="007C29B9"/>
    <w:rsid w:val="007C769C"/>
    <w:rsid w:val="007D6395"/>
    <w:rsid w:val="007D7F93"/>
    <w:rsid w:val="007E0792"/>
    <w:rsid w:val="007E7971"/>
    <w:rsid w:val="008104AB"/>
    <w:rsid w:val="00831AC0"/>
    <w:rsid w:val="00834788"/>
    <w:rsid w:val="00836F1D"/>
    <w:rsid w:val="00844752"/>
    <w:rsid w:val="008470DD"/>
    <w:rsid w:val="00852833"/>
    <w:rsid w:val="0085329D"/>
    <w:rsid w:val="0085730B"/>
    <w:rsid w:val="00871029"/>
    <w:rsid w:val="0089267E"/>
    <w:rsid w:val="00895CEE"/>
    <w:rsid w:val="008C2BE9"/>
    <w:rsid w:val="008E070C"/>
    <w:rsid w:val="008F4DA3"/>
    <w:rsid w:val="009104C1"/>
    <w:rsid w:val="00927C69"/>
    <w:rsid w:val="009308C4"/>
    <w:rsid w:val="00933499"/>
    <w:rsid w:val="00955930"/>
    <w:rsid w:val="00956C5A"/>
    <w:rsid w:val="00962311"/>
    <w:rsid w:val="009C2DFD"/>
    <w:rsid w:val="009C589C"/>
    <w:rsid w:val="009D5604"/>
    <w:rsid w:val="009E0001"/>
    <w:rsid w:val="009F4897"/>
    <w:rsid w:val="00A10AE5"/>
    <w:rsid w:val="00A23089"/>
    <w:rsid w:val="00A33A46"/>
    <w:rsid w:val="00A350E9"/>
    <w:rsid w:val="00A404A7"/>
    <w:rsid w:val="00A42A5C"/>
    <w:rsid w:val="00A51568"/>
    <w:rsid w:val="00A72C1E"/>
    <w:rsid w:val="00A80874"/>
    <w:rsid w:val="00A93794"/>
    <w:rsid w:val="00A97E06"/>
    <w:rsid w:val="00AA478D"/>
    <w:rsid w:val="00AA5818"/>
    <w:rsid w:val="00AB4977"/>
    <w:rsid w:val="00AD09DD"/>
    <w:rsid w:val="00AE1180"/>
    <w:rsid w:val="00AF1AC8"/>
    <w:rsid w:val="00AF33FD"/>
    <w:rsid w:val="00AF4451"/>
    <w:rsid w:val="00AF5784"/>
    <w:rsid w:val="00B102E9"/>
    <w:rsid w:val="00B149D6"/>
    <w:rsid w:val="00B549A7"/>
    <w:rsid w:val="00B72B93"/>
    <w:rsid w:val="00B841B5"/>
    <w:rsid w:val="00B91B72"/>
    <w:rsid w:val="00B93F07"/>
    <w:rsid w:val="00BA05B1"/>
    <w:rsid w:val="00BB6ADF"/>
    <w:rsid w:val="00BB78D0"/>
    <w:rsid w:val="00BC1BEF"/>
    <w:rsid w:val="00BD1B72"/>
    <w:rsid w:val="00BD65D4"/>
    <w:rsid w:val="00BE13CB"/>
    <w:rsid w:val="00BF016B"/>
    <w:rsid w:val="00C01391"/>
    <w:rsid w:val="00C03C01"/>
    <w:rsid w:val="00C24EE7"/>
    <w:rsid w:val="00C25E9A"/>
    <w:rsid w:val="00C311C3"/>
    <w:rsid w:val="00C40C30"/>
    <w:rsid w:val="00C4135F"/>
    <w:rsid w:val="00C578C5"/>
    <w:rsid w:val="00C77D30"/>
    <w:rsid w:val="00C91D91"/>
    <w:rsid w:val="00CA414C"/>
    <w:rsid w:val="00CA4E09"/>
    <w:rsid w:val="00CB4C68"/>
    <w:rsid w:val="00CC1506"/>
    <w:rsid w:val="00CD6924"/>
    <w:rsid w:val="00D04A1C"/>
    <w:rsid w:val="00D059DD"/>
    <w:rsid w:val="00D15BFB"/>
    <w:rsid w:val="00D166F6"/>
    <w:rsid w:val="00D20E77"/>
    <w:rsid w:val="00D22A12"/>
    <w:rsid w:val="00D359B5"/>
    <w:rsid w:val="00D45F98"/>
    <w:rsid w:val="00D749CB"/>
    <w:rsid w:val="00D96DE6"/>
    <w:rsid w:val="00DA3EC9"/>
    <w:rsid w:val="00DB2B96"/>
    <w:rsid w:val="00DC1C14"/>
    <w:rsid w:val="00E025FB"/>
    <w:rsid w:val="00E0572C"/>
    <w:rsid w:val="00E078AE"/>
    <w:rsid w:val="00E279D7"/>
    <w:rsid w:val="00E3581D"/>
    <w:rsid w:val="00E61336"/>
    <w:rsid w:val="00E7000E"/>
    <w:rsid w:val="00E76C94"/>
    <w:rsid w:val="00EA2714"/>
    <w:rsid w:val="00EA39DF"/>
    <w:rsid w:val="00EA4404"/>
    <w:rsid w:val="00EC53CC"/>
    <w:rsid w:val="00ED2A72"/>
    <w:rsid w:val="00EE110A"/>
    <w:rsid w:val="00F02448"/>
    <w:rsid w:val="00F06C89"/>
    <w:rsid w:val="00F12875"/>
    <w:rsid w:val="00F41D3F"/>
    <w:rsid w:val="00F60146"/>
    <w:rsid w:val="00F92E54"/>
    <w:rsid w:val="00FA4B4E"/>
    <w:rsid w:val="00FA4E0C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scie.org.uk/safeguarding/adults/practice/sharing-information.(Accessed" TargetMode="External"/><Relationship Id="rId12" Type="http://schemas.openxmlformats.org/officeDocument/2006/relationships/header" Target="header3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image" Target="media/image2.png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11</Pages>
  <Words>710</Words>
  <Characters>4048</Characters>
  <Application>Microsoft Office Word</Application>
  <DocSecurity>0</DocSecurity>
  <Lines>33</Lines>
  <Paragraphs>9</Paragraphs>
  <ScaleCrop>false</ScaleCrop>
  <Company/>
  <LinksUpToDate>false</LinksUpToDate>
  <CharactersWithSpaces>4749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Kasanita Vula McComber (2616700)</cp:lastModifiedBy>
  <cp:revision>113</cp:revision>
  <dcterms:created xsi:type="dcterms:W3CDTF">2026-10-02T09:04:00Z</dcterms:created>
  <dcterms:modified xsi:type="dcterms:W3CDTF">2026-10-02T09:49:00Z</dcterms:modified>
</cp:coreProperties>
</file>