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1B2AF" w14:textId="78FB3E8B" w:rsidR="00586672" w:rsidRDefault="00586672">
      <w:r>
        <w:t>2.1 Introduction.</w:t>
      </w:r>
    </w:p>
    <w:p w14:paraId="599B4485" w14:textId="34A07D0E" w:rsidR="00586672" w:rsidRDefault="00586672"/>
    <w:p w14:paraId="0BEA5AA8" w14:textId="2443184C" w:rsidR="00586672" w:rsidRDefault="00586672">
      <w:r>
        <w:t>This chapter will provide a brief overview int</w:t>
      </w:r>
      <w:r w:rsidR="002E699C">
        <w:t>o what</w:t>
      </w:r>
      <w:r>
        <w:t xml:space="preserve"> the police strategies are in roads policing</w:t>
      </w:r>
      <w:r w:rsidR="002E699C">
        <w:t xml:space="preserve"> and whether they are effective in police forces</w:t>
      </w:r>
      <w:r>
        <w:t xml:space="preserve">. It will explore the available literature available on the topic and </w:t>
      </w:r>
      <w:r w:rsidR="009412A2">
        <w:t>compare</w:t>
      </w:r>
      <w:r>
        <w:t xml:space="preserve"> the strategies within different United Kingdom force areas.</w:t>
      </w:r>
      <w:r w:rsidR="009412A2">
        <w:t xml:space="preserve"> It will discuss the strategy set out by the National Police Chief’s Council and how forces are integrating this into everyday policing.</w:t>
      </w:r>
      <w:r>
        <w:t xml:space="preserve"> It will then go on to discuss the positive and negatives identified by the research and identify any gaps </w:t>
      </w:r>
      <w:proofErr w:type="gramStart"/>
      <w:r>
        <w:t>and also</w:t>
      </w:r>
      <w:proofErr w:type="gramEnd"/>
      <w:r>
        <w:t xml:space="preserve"> discuss what works well.</w:t>
      </w:r>
    </w:p>
    <w:p w14:paraId="5D1D7D25" w14:textId="055CD8BC" w:rsidR="00586672" w:rsidRDefault="00586672"/>
    <w:p w14:paraId="55F359F2" w14:textId="163922CF" w:rsidR="00EB6F24" w:rsidRDefault="00EB6F24">
      <w:r>
        <w:t>2.2.  The Road network and criminality.</w:t>
      </w:r>
    </w:p>
    <w:p w14:paraId="28F912C0" w14:textId="76512863" w:rsidR="00EB6F24" w:rsidRDefault="00EB6F24"/>
    <w:p w14:paraId="063863EF" w14:textId="00A3DD16" w:rsidR="006F235D" w:rsidRDefault="00EB6F24" w:rsidP="006F235D">
      <w:pPr>
        <w:jc w:val="center"/>
        <w:rPr>
          <w:rFonts w:cstheme="minorHAnsi"/>
          <w:color w:val="0B0C0C"/>
          <w:shd w:val="clear" w:color="auto" w:fill="FFFFFF"/>
        </w:rPr>
      </w:pPr>
      <w:r>
        <w:rPr>
          <w:rFonts w:cstheme="minorHAnsi"/>
          <w:i/>
          <w:iCs/>
          <w:color w:val="0B0C0C"/>
          <w:shd w:val="clear" w:color="auto" w:fill="FFFFFF"/>
        </w:rPr>
        <w:t>“</w:t>
      </w:r>
      <w:r w:rsidRPr="00EB6F24">
        <w:rPr>
          <w:rFonts w:cstheme="minorHAnsi"/>
          <w:i/>
          <w:iCs/>
          <w:color w:val="0B0C0C"/>
          <w:shd w:val="clear" w:color="auto" w:fill="FFFFFF"/>
        </w:rPr>
        <w:t>An efficient road network is essential to a thriving economy. </w:t>
      </w:r>
      <w:hyperlink r:id="rId7" w:history="1">
        <w:r w:rsidRPr="00EB6F24">
          <w:rPr>
            <w:rStyle w:val="Hyperlink"/>
            <w:rFonts w:cstheme="minorHAnsi"/>
            <w:i/>
            <w:iCs/>
            <w:color w:val="auto"/>
            <w:u w:val="none"/>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Nearly 80% of domestic freight in the UK is transported by road</w:t>
        </w:r>
      </w:hyperlink>
      <w:r w:rsidRPr="00EB6F24">
        <w:rPr>
          <w:rFonts w:cstheme="minorHAnsi"/>
          <w:i/>
          <w:iCs/>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B6F24">
        <w:rPr>
          <w:rFonts w:cstheme="minorHAnsi"/>
          <w:i/>
          <w:iCs/>
          <w:color w:val="0B0C0C"/>
          <w:shd w:val="clear" w:color="auto" w:fill="FFFFFF"/>
        </w:rPr>
        <w:t xml:space="preserve"> Unfortunately, what works for commerce also works for criminals. Whether it is the illegal trafficking of people, drugs or other contraband, the road network will be used by criminals in the furtherance of their socially damaging enterprises. Offenders will use the road network to facilitate the commission of crimes including smuggling and cargo theft, county lines exploitation, facilitating burglary and crimes of violence</w:t>
      </w:r>
      <w:r>
        <w:rPr>
          <w:rFonts w:cstheme="minorHAnsi"/>
          <w:i/>
          <w:iCs/>
          <w:color w:val="0B0C0C"/>
          <w:shd w:val="clear" w:color="auto" w:fill="FFFFFF"/>
        </w:rPr>
        <w:t>”</w:t>
      </w:r>
      <w:r w:rsidRPr="00EB6F24">
        <w:rPr>
          <w:rFonts w:cstheme="minorHAnsi"/>
          <w:i/>
          <w:iCs/>
          <w:color w:val="0B0C0C"/>
          <w:shd w:val="clear" w:color="auto" w:fill="FFFFFF"/>
        </w:rPr>
        <w:t>.</w:t>
      </w:r>
      <w:r>
        <w:rPr>
          <w:rFonts w:cstheme="minorHAnsi"/>
          <w:i/>
          <w:iCs/>
          <w:color w:val="0B0C0C"/>
          <w:shd w:val="clear" w:color="auto" w:fill="FFFFFF"/>
        </w:rPr>
        <w:t xml:space="preserve"> </w:t>
      </w:r>
      <w:r w:rsidR="000456A2">
        <w:rPr>
          <w:rFonts w:cstheme="minorHAnsi"/>
          <w:color w:val="0B0C0C"/>
          <w:shd w:val="clear" w:color="auto" w:fill="FFFFFF"/>
        </w:rPr>
        <w:t>(Gov.UK, 2020).</w:t>
      </w:r>
    </w:p>
    <w:p w14:paraId="473AD664" w14:textId="5BFF8CA9" w:rsidR="004732AF" w:rsidRDefault="006F235D" w:rsidP="006F235D">
      <w:pPr>
        <w:rPr>
          <w:rFonts w:cstheme="minorHAnsi"/>
          <w:color w:val="0B0C0C"/>
          <w:shd w:val="clear" w:color="auto" w:fill="FFFFFF"/>
        </w:rPr>
      </w:pPr>
      <w:r>
        <w:rPr>
          <w:rFonts w:cstheme="minorHAnsi"/>
          <w:color w:val="0B0C0C"/>
          <w:shd w:val="clear" w:color="auto" w:fill="FFFFFF"/>
        </w:rPr>
        <w:t>By utilising the powers that are available to police officers within the road network, it is hoped that criminality and be disrupted and deterred. Policing the roads provides a “way in” for police officers to identify other criminal aspects such as county lines, burglary and drug offences as well as traffic related crimes such as drug and drink driving and motoring offences.</w:t>
      </w:r>
      <w:r w:rsidR="004732AF">
        <w:rPr>
          <w:rFonts w:cstheme="minorHAnsi"/>
          <w:color w:val="0B0C0C"/>
          <w:shd w:val="clear" w:color="auto" w:fill="FFFFFF"/>
        </w:rPr>
        <w:t xml:space="preserve"> </w:t>
      </w:r>
      <w:bookmarkStart w:id="0" w:name="_Hlk117535383"/>
      <w:r w:rsidR="004732AF">
        <w:rPr>
          <w:rFonts w:cstheme="minorHAnsi"/>
          <w:color w:val="0B0C0C"/>
          <w:shd w:val="clear" w:color="auto" w:fill="FFFFFF"/>
        </w:rPr>
        <w:t xml:space="preserve">Criminals’ use of the roads ranges from minor motoring offences to international organised crime. </w:t>
      </w:r>
      <w:bookmarkEnd w:id="0"/>
      <w:r w:rsidR="004732AF">
        <w:rPr>
          <w:rFonts w:cstheme="minorHAnsi"/>
          <w:color w:val="0B0C0C"/>
          <w:shd w:val="clear" w:color="auto" w:fill="FFFFFF"/>
        </w:rPr>
        <w:t>(College of Policing, 2019).</w:t>
      </w:r>
    </w:p>
    <w:p w14:paraId="3A739EE7" w14:textId="77777777" w:rsidR="006F235D" w:rsidRPr="000456A2" w:rsidRDefault="006F235D" w:rsidP="006F235D">
      <w:pPr>
        <w:rPr>
          <w:rFonts w:cstheme="minorHAnsi"/>
        </w:rPr>
      </w:pPr>
    </w:p>
    <w:p w14:paraId="53760C53" w14:textId="6BD4D892" w:rsidR="00586672" w:rsidRDefault="00586672">
      <w:r>
        <w:t>2.</w:t>
      </w:r>
      <w:r w:rsidR="00DC18A7">
        <w:t>3.</w:t>
      </w:r>
      <w:r>
        <w:t xml:space="preserve"> </w:t>
      </w:r>
      <w:r w:rsidR="00F33298">
        <w:t>The National Police Chiefs Council Strategy 2022 – 2025</w:t>
      </w:r>
      <w:r>
        <w:t>.</w:t>
      </w:r>
    </w:p>
    <w:p w14:paraId="3507D227" w14:textId="671E1F93" w:rsidR="00586672" w:rsidRDefault="00902B04">
      <w:r>
        <w:t>The National Police Chief’s Council</w:t>
      </w:r>
      <w:r w:rsidR="009412A2">
        <w:t xml:space="preserve"> (NPCC)</w:t>
      </w:r>
      <w:r>
        <w:t xml:space="preserve"> has set out the roads policing strategy for 2022 – 2025.</w:t>
      </w:r>
    </w:p>
    <w:p w14:paraId="4553483A" w14:textId="7C7A17D5" w:rsidR="00902B04" w:rsidRDefault="0071102C">
      <w:r>
        <w:t>In this strategy it describes that this three-year plan is designed to</w:t>
      </w:r>
    </w:p>
    <w:p w14:paraId="155D1D58" w14:textId="2E5E462B" w:rsidR="0071102C" w:rsidRDefault="0071102C" w:rsidP="0071102C">
      <w:pPr>
        <w:pStyle w:val="ListParagraph"/>
        <w:numPr>
          <w:ilvl w:val="0"/>
          <w:numId w:val="2"/>
        </w:numPr>
        <w:jc w:val="center"/>
        <w:rPr>
          <w:i/>
          <w:iCs/>
        </w:rPr>
      </w:pPr>
      <w:bookmarkStart w:id="1" w:name="_Hlk117535506"/>
      <w:r w:rsidRPr="0071102C">
        <w:rPr>
          <w:i/>
          <w:iCs/>
        </w:rPr>
        <w:t>“</w:t>
      </w:r>
      <w:r>
        <w:rPr>
          <w:i/>
          <w:iCs/>
        </w:rPr>
        <w:t>Prevent harm and save lives</w:t>
      </w:r>
    </w:p>
    <w:p w14:paraId="7FA347AD" w14:textId="0E8AECB6" w:rsidR="0071102C" w:rsidRDefault="0071102C" w:rsidP="0071102C">
      <w:pPr>
        <w:pStyle w:val="ListParagraph"/>
        <w:numPr>
          <w:ilvl w:val="0"/>
          <w:numId w:val="2"/>
        </w:numPr>
        <w:jc w:val="center"/>
        <w:rPr>
          <w:i/>
          <w:iCs/>
        </w:rPr>
      </w:pPr>
      <w:r>
        <w:rPr>
          <w:i/>
          <w:iCs/>
        </w:rPr>
        <w:t>Tackle crime on our roads</w:t>
      </w:r>
    </w:p>
    <w:p w14:paraId="02A7C542" w14:textId="3396E25A" w:rsidR="0071102C" w:rsidRDefault="0071102C" w:rsidP="0071102C">
      <w:pPr>
        <w:pStyle w:val="ListParagraph"/>
        <w:numPr>
          <w:ilvl w:val="0"/>
          <w:numId w:val="2"/>
        </w:numPr>
        <w:jc w:val="center"/>
        <w:rPr>
          <w:i/>
          <w:iCs/>
        </w:rPr>
      </w:pPr>
      <w:r>
        <w:rPr>
          <w:i/>
          <w:iCs/>
        </w:rPr>
        <w:t>Explore the challenges and benefits of new technology</w:t>
      </w:r>
    </w:p>
    <w:p w14:paraId="3E76672B" w14:textId="478CB04F" w:rsidR="0071102C" w:rsidRPr="0071102C" w:rsidRDefault="0071102C" w:rsidP="0071102C">
      <w:pPr>
        <w:pStyle w:val="ListParagraph"/>
        <w:numPr>
          <w:ilvl w:val="0"/>
          <w:numId w:val="2"/>
        </w:numPr>
        <w:jc w:val="center"/>
        <w:rPr>
          <w:i/>
          <w:iCs/>
        </w:rPr>
      </w:pPr>
      <w:r>
        <w:rPr>
          <w:i/>
          <w:iCs/>
        </w:rPr>
        <w:t xml:space="preserve">Influence the public behaviour to ensure road safety”. </w:t>
      </w:r>
      <w:r>
        <w:t>(</w:t>
      </w:r>
      <w:r w:rsidR="00453F91">
        <w:t>NPCC</w:t>
      </w:r>
      <w:r>
        <w:t>, 2022).</w:t>
      </w:r>
    </w:p>
    <w:bookmarkEnd w:id="1"/>
    <w:p w14:paraId="08B983C5" w14:textId="1CB1029A" w:rsidR="0071102C" w:rsidRDefault="009412A2" w:rsidP="0071102C">
      <w:r>
        <w:t>The NPCC further describes how preventing harm and saving lives is the core value of policing.</w:t>
      </w:r>
    </w:p>
    <w:p w14:paraId="4DBD9F8B" w14:textId="6D66F889" w:rsidR="009412A2" w:rsidRDefault="009412A2" w:rsidP="009412A2">
      <w:pPr>
        <w:jc w:val="center"/>
      </w:pPr>
      <w:r>
        <w:rPr>
          <w:i/>
          <w:iCs/>
        </w:rPr>
        <w:t>“</w:t>
      </w:r>
      <w:r w:rsidRPr="009412A2">
        <w:rPr>
          <w:i/>
          <w:iCs/>
        </w:rPr>
        <w:t>Policing our roads together can prevent both social and economic harm to our society from a range of threats and criminal activity. Preventing harm includes preventing offending, we will work together to find ways to reduce and prevent offending in the first place</w:t>
      </w:r>
      <w:r>
        <w:rPr>
          <w:i/>
          <w:iCs/>
        </w:rPr>
        <w:t>”</w:t>
      </w:r>
      <w:r w:rsidRPr="009412A2">
        <w:rPr>
          <w:i/>
          <w:iCs/>
        </w:rPr>
        <w:t>.</w:t>
      </w:r>
      <w:r>
        <w:rPr>
          <w:i/>
          <w:iCs/>
        </w:rPr>
        <w:t xml:space="preserve"> </w:t>
      </w:r>
      <w:r>
        <w:t>(NPCC, 2022).</w:t>
      </w:r>
    </w:p>
    <w:p w14:paraId="22598FF0" w14:textId="5481ED55" w:rsidR="009412A2" w:rsidRDefault="009412A2" w:rsidP="009412A2">
      <w:r>
        <w:t xml:space="preserve">This strategy describes how by preventing offending by policing the road network, crime can be identified and disrupted before it goes on to have more serious social and economical impact on the communities. It also discusses how </w:t>
      </w:r>
      <w:proofErr w:type="gramStart"/>
      <w:r>
        <w:t>by the use of</w:t>
      </w:r>
      <w:proofErr w:type="gramEnd"/>
      <w:r>
        <w:t xml:space="preserve"> technology such as the Automatic Number plate recognition (ANPR) technology</w:t>
      </w:r>
      <w:r w:rsidR="00CA28F1">
        <w:t xml:space="preserve"> and available intelligence to identify and disrupt criminality on the road. The strategy also identifies that reducing collisions cannot be done by one agency alone and </w:t>
      </w:r>
      <w:r w:rsidR="00CA28F1">
        <w:lastRenderedPageBreak/>
        <w:t>that there needs to be a partnership approach with the public and other agencies in order to do this effectively.</w:t>
      </w:r>
    </w:p>
    <w:p w14:paraId="0D14BA40" w14:textId="40ECDAC4" w:rsidR="00CA28F1" w:rsidRDefault="00CA28F1" w:rsidP="009412A2">
      <w:r>
        <w:t xml:space="preserve">Whilst the NPCC strategy </w:t>
      </w:r>
      <w:r w:rsidR="00075B4C">
        <w:t>discus’s the importance of policing the roads to disrupt criminality and save lives, it does not look at force structure and how this would be incorporated into everyday policing.</w:t>
      </w:r>
      <w:r w:rsidR="004732AF">
        <w:t xml:space="preserve"> The NPCC strategy has little available data into whether these strategies are yet to be effective due to the three-year timescale. However, Chief Constable Jo Shiner states in the NPCCs </w:t>
      </w:r>
      <w:r w:rsidR="00F33298">
        <w:t>strategy</w:t>
      </w:r>
      <w:r w:rsidR="004732AF">
        <w:t xml:space="preserve"> that:</w:t>
      </w:r>
    </w:p>
    <w:p w14:paraId="6D578B67" w14:textId="5C20CB29" w:rsidR="004732AF" w:rsidRDefault="004732AF" w:rsidP="004732AF">
      <w:pPr>
        <w:jc w:val="center"/>
      </w:pPr>
      <w:r w:rsidRPr="004732AF">
        <w:rPr>
          <w:i/>
          <w:iCs/>
        </w:rPr>
        <w:t xml:space="preserve">“After </w:t>
      </w:r>
      <w:r w:rsidRPr="004732AF">
        <w:rPr>
          <w:i/>
          <w:iCs/>
        </w:rPr>
        <w:t>extensive consultation I am confident that together we have developed a strategy that all stakeholders who have a role within roads safety or roads policing can align to, that will make our roads safer for everyone and can help reduce death and serious injury on our roads</w:t>
      </w:r>
      <w:r w:rsidRPr="004732AF">
        <w:rPr>
          <w:i/>
          <w:iCs/>
        </w:rPr>
        <w:t>”</w:t>
      </w:r>
      <w:r w:rsidRPr="004732AF">
        <w:rPr>
          <w:i/>
          <w:iCs/>
        </w:rPr>
        <w:t>.</w:t>
      </w:r>
      <w:r>
        <w:rPr>
          <w:i/>
          <w:iCs/>
        </w:rPr>
        <w:t xml:space="preserve"> </w:t>
      </w:r>
      <w:r>
        <w:t>(Shiner, J. 2022).</w:t>
      </w:r>
    </w:p>
    <w:p w14:paraId="7E8DFA93" w14:textId="77777777" w:rsidR="00D944E5" w:rsidRDefault="00F33298" w:rsidP="00F33298">
      <w:r>
        <w:t>The aim of this strategy is set out to improve road safety and disrupt criminality by providing more direction and working groups that offer advice and best practice.</w:t>
      </w:r>
      <w:r w:rsidR="00D944E5">
        <w:t xml:space="preserve"> </w:t>
      </w:r>
    </w:p>
    <w:p w14:paraId="10BA7208" w14:textId="51BE641A" w:rsidR="00F33298" w:rsidRDefault="00D944E5" w:rsidP="00F33298">
      <w:r>
        <w:t>In 2019 a report was carried out by Her Majesty’s Inspectorate of Constabulary and Fire and Rescue Services (HMICFRS), which identified the absence of effective strategies, both nationally and locally, resulting in an approach that was inconsistent and, in some forces, inadequate. (Justice Inspectorate, 2020).</w:t>
      </w:r>
    </w:p>
    <w:p w14:paraId="60E70A8D" w14:textId="1A8CAF6C" w:rsidR="00D944E5" w:rsidRDefault="00D944E5" w:rsidP="00F33298"/>
    <w:p w14:paraId="2112A755" w14:textId="1927F7FF" w:rsidR="00427141" w:rsidRDefault="00D944E5" w:rsidP="00F33298">
      <w:r>
        <w:t>2.</w:t>
      </w:r>
      <w:r w:rsidR="00DC18A7">
        <w:t>4</w:t>
      </w:r>
      <w:r>
        <w:t>. Roads Policing:</w:t>
      </w:r>
      <w:r w:rsidR="00427141">
        <w:t xml:space="preserve"> </w:t>
      </w:r>
      <w:r>
        <w:t>Not Optional.</w:t>
      </w:r>
    </w:p>
    <w:p w14:paraId="3C25E6C3" w14:textId="1201CB8D" w:rsidR="00F33298" w:rsidRDefault="00D944E5" w:rsidP="00D944E5">
      <w:pPr>
        <w:spacing w:before="161" w:after="161" w:line="240" w:lineRule="auto"/>
        <w:outlineLvl w:val="0"/>
        <w:rPr>
          <w:rFonts w:eastAsia="Times New Roman" w:cstheme="minorHAnsi"/>
          <w:color w:val="282828"/>
          <w:kern w:val="36"/>
          <w:lang w:eastAsia="en-GB"/>
        </w:rPr>
      </w:pPr>
      <w:r>
        <w:rPr>
          <w:rFonts w:eastAsia="Times New Roman" w:cstheme="minorHAnsi"/>
          <w:color w:val="282828"/>
          <w:kern w:val="36"/>
          <w:lang w:eastAsia="en-GB"/>
        </w:rPr>
        <w:t>“</w:t>
      </w:r>
      <w:r w:rsidRPr="00B2299C">
        <w:rPr>
          <w:rFonts w:eastAsia="Times New Roman" w:cstheme="minorHAnsi"/>
          <w:color w:val="282828"/>
          <w:kern w:val="36"/>
          <w:lang w:eastAsia="en-GB"/>
        </w:rPr>
        <w:t>Roads Policing: Not optional - An inspection of roads policing in England and Wales</w:t>
      </w:r>
      <w:r>
        <w:rPr>
          <w:rFonts w:eastAsia="Times New Roman" w:cstheme="minorHAnsi"/>
          <w:color w:val="282828"/>
          <w:kern w:val="36"/>
          <w:lang w:eastAsia="en-GB"/>
        </w:rPr>
        <w:t xml:space="preserve">”, was a report published by Her Majesty’s Inspectorate of Constabulary and Fire and Rescue Services (HMICFS) in 2020. The report examined how effectively the road network of England and Wales was policed. The report sought to establish are national and local roads policing strategies effective? does capability and capacity match </w:t>
      </w:r>
      <w:proofErr w:type="gramStart"/>
      <w:r>
        <w:rPr>
          <w:rFonts w:eastAsia="Times New Roman" w:cstheme="minorHAnsi"/>
          <w:color w:val="282828"/>
          <w:kern w:val="36"/>
          <w:lang w:eastAsia="en-GB"/>
        </w:rPr>
        <w:t>demand?,</w:t>
      </w:r>
      <w:proofErr w:type="gramEnd"/>
      <w:r>
        <w:rPr>
          <w:rFonts w:eastAsia="Times New Roman" w:cstheme="minorHAnsi"/>
          <w:color w:val="282828"/>
          <w:kern w:val="36"/>
          <w:lang w:eastAsia="en-GB"/>
        </w:rPr>
        <w:t xml:space="preserve"> do the police engage effectively with the public and partners? and how well are police  officers trained to deal with roads policing matters?. </w:t>
      </w:r>
    </w:p>
    <w:p w14:paraId="69EA8FE0" w14:textId="297D1739" w:rsidR="00427141" w:rsidRDefault="00427141" w:rsidP="00D944E5">
      <w:pPr>
        <w:spacing w:before="161" w:after="161" w:line="240" w:lineRule="auto"/>
        <w:outlineLvl w:val="0"/>
        <w:rPr>
          <w:rFonts w:eastAsia="Times New Roman" w:cstheme="minorHAnsi"/>
          <w:color w:val="282828"/>
          <w:kern w:val="36"/>
          <w:lang w:eastAsia="en-GB"/>
        </w:rPr>
      </w:pPr>
      <w:r>
        <w:rPr>
          <w:rFonts w:eastAsia="Times New Roman" w:cstheme="minorHAnsi"/>
          <w:color w:val="282828"/>
          <w:kern w:val="36"/>
          <w:lang w:eastAsia="en-GB"/>
        </w:rPr>
        <w:t xml:space="preserve">The report found that </w:t>
      </w:r>
      <w:r w:rsidR="006F0FA0">
        <w:rPr>
          <w:rFonts w:eastAsia="Times New Roman" w:cstheme="minorHAnsi"/>
          <w:color w:val="282828"/>
          <w:kern w:val="36"/>
          <w:lang w:eastAsia="en-GB"/>
        </w:rPr>
        <w:t>some forces had only adopted some of the</w:t>
      </w:r>
      <w:r>
        <w:rPr>
          <w:rFonts w:eastAsia="Times New Roman" w:cstheme="minorHAnsi"/>
          <w:color w:val="282828"/>
          <w:kern w:val="36"/>
          <w:lang w:eastAsia="en-GB"/>
        </w:rPr>
        <w:t xml:space="preserve"> NPCC 2018 National Roads Policing Strategy, Policing Our Roads Together,</w:t>
      </w:r>
      <w:r w:rsidR="006F0FA0">
        <w:rPr>
          <w:rFonts w:eastAsia="Times New Roman" w:cstheme="minorHAnsi"/>
          <w:color w:val="282828"/>
          <w:kern w:val="36"/>
          <w:lang w:eastAsia="en-GB"/>
        </w:rPr>
        <w:t xml:space="preserve"> and that they were</w:t>
      </w:r>
      <w:r w:rsidR="00952B0E">
        <w:rPr>
          <w:rFonts w:eastAsia="Times New Roman" w:cstheme="minorHAnsi"/>
          <w:color w:val="282828"/>
          <w:kern w:val="36"/>
          <w:lang w:eastAsia="en-GB"/>
        </w:rPr>
        <w:t xml:space="preserve"> no</w:t>
      </w:r>
      <w:r w:rsidR="006F0FA0">
        <w:rPr>
          <w:rFonts w:eastAsia="Times New Roman" w:cstheme="minorHAnsi"/>
          <w:color w:val="282828"/>
          <w:kern w:val="36"/>
          <w:lang w:eastAsia="en-GB"/>
        </w:rPr>
        <w:t>t able to provide any evidence of a strategic approach to reducing deaths on the road. (HMICFRS, 2020).</w:t>
      </w:r>
      <w:r w:rsidR="006F0FA0">
        <w:rPr>
          <w:rFonts w:eastAsia="Times New Roman" w:cstheme="minorHAnsi"/>
          <w:color w:val="282828"/>
          <w:kern w:val="36"/>
          <w:lang w:eastAsia="en-GB"/>
        </w:rPr>
        <w:t xml:space="preserve"> The report also highlights how the number of dedicated Roads Policing officers have declined and that enforcement is “unfocused and haphazard”. However, the report did consider that these officers can also be deployed to non – road related incidents and call demand placed on the dedicated officers for non-road related offences. Stating that “their responsibilities for supporting general policing have increased.” (HMIFCRS,2020).</w:t>
      </w:r>
      <w:r w:rsidR="00210695">
        <w:rPr>
          <w:rFonts w:eastAsia="Times New Roman" w:cstheme="minorHAnsi"/>
          <w:color w:val="282828"/>
          <w:kern w:val="36"/>
          <w:lang w:eastAsia="en-GB"/>
        </w:rPr>
        <w:t xml:space="preserve"> The report looked at different forces </w:t>
      </w:r>
      <w:proofErr w:type="gramStart"/>
      <w:r w:rsidR="00210695">
        <w:rPr>
          <w:rFonts w:eastAsia="Times New Roman" w:cstheme="minorHAnsi"/>
          <w:color w:val="282828"/>
          <w:kern w:val="36"/>
          <w:lang w:eastAsia="en-GB"/>
        </w:rPr>
        <w:t>and also</w:t>
      </w:r>
      <w:proofErr w:type="gramEnd"/>
      <w:r w:rsidR="00210695">
        <w:rPr>
          <w:rFonts w:eastAsia="Times New Roman" w:cstheme="minorHAnsi"/>
          <w:color w:val="282828"/>
          <w:kern w:val="36"/>
          <w:lang w:eastAsia="en-GB"/>
        </w:rPr>
        <w:t xml:space="preserve"> how well they worked with partner agencies to develop their road safety strategies. The report makes recommendations that forces are falling short by not adopting the strategies into daily policing but then mentions that “forces aren’t obliged to follow the strategy”. In order to have a fair comparison for each force area, a strategy that forces aren’t obliged to follow cannot fairly be compared.</w:t>
      </w:r>
    </w:p>
    <w:p w14:paraId="3EF0BEF2" w14:textId="7E4BB996" w:rsidR="00674F15" w:rsidRDefault="00674F15" w:rsidP="00674F15">
      <w:pPr>
        <w:spacing w:before="161" w:after="161" w:line="240" w:lineRule="auto"/>
        <w:jc w:val="center"/>
        <w:outlineLvl w:val="0"/>
      </w:pPr>
      <w:r w:rsidRPr="00674F15">
        <w:rPr>
          <w:i/>
          <w:iCs/>
        </w:rPr>
        <w:t>“</w:t>
      </w:r>
      <w:r w:rsidRPr="00674F15">
        <w:rPr>
          <w:i/>
          <w:iCs/>
        </w:rPr>
        <w:t xml:space="preserve">We reviewed the police and crime plans for each of the 43 police forces in England and Wales. </w:t>
      </w:r>
      <w:proofErr w:type="gramStart"/>
      <w:r w:rsidRPr="00674F15">
        <w:rPr>
          <w:i/>
          <w:iCs/>
        </w:rPr>
        <w:t>Roads</w:t>
      </w:r>
      <w:proofErr w:type="gramEnd"/>
      <w:r w:rsidRPr="00674F15">
        <w:rPr>
          <w:i/>
          <w:iCs/>
        </w:rPr>
        <w:t xml:space="preserve"> policing or road safety was listed as a priority in only 19 of 43 force plans</w:t>
      </w:r>
      <w:r w:rsidRPr="00674F15">
        <w:rPr>
          <w:i/>
          <w:iCs/>
        </w:rPr>
        <w:t>”</w:t>
      </w:r>
      <w:r w:rsidRPr="00674F15">
        <w:rPr>
          <w:i/>
          <w:iCs/>
        </w:rPr>
        <w:t>.</w:t>
      </w:r>
      <w:r>
        <w:t xml:space="preserve"> (HMIFCRS, 2020).</w:t>
      </w:r>
    </w:p>
    <w:p w14:paraId="3A1BBE02" w14:textId="61F1AAC3" w:rsidR="009865A2" w:rsidRDefault="009865A2" w:rsidP="009865A2">
      <w:pPr>
        <w:spacing w:before="161" w:after="161" w:line="240" w:lineRule="auto"/>
        <w:outlineLvl w:val="0"/>
      </w:pPr>
      <w:r>
        <w:t>This illustrates that road policing strategies are not considered as important as other priorities in more than half of the police forces in England and Wales, despite the documented links between road related offences and criminality</w:t>
      </w:r>
      <w:r w:rsidR="00561620">
        <w:t xml:space="preserve"> and the vast expanse of the </w:t>
      </w:r>
      <w:proofErr w:type="gramStart"/>
      <w:r w:rsidR="00561620">
        <w:t>UKs road</w:t>
      </w:r>
      <w:proofErr w:type="gramEnd"/>
      <w:r w:rsidR="00561620">
        <w:t xml:space="preserve"> network.</w:t>
      </w:r>
    </w:p>
    <w:p w14:paraId="08B34ED8" w14:textId="48FC1699" w:rsidR="00561620" w:rsidRPr="00561620" w:rsidRDefault="00561620" w:rsidP="00561620">
      <w:pPr>
        <w:spacing w:before="161" w:after="161" w:line="240" w:lineRule="auto"/>
        <w:jc w:val="center"/>
        <w:outlineLvl w:val="0"/>
        <w:rPr>
          <w:rFonts w:eastAsia="Times New Roman" w:cstheme="minorHAnsi"/>
          <w:color w:val="282828"/>
          <w:kern w:val="36"/>
          <w:lang w:eastAsia="en-GB"/>
        </w:rPr>
      </w:pPr>
      <w:r>
        <w:lastRenderedPageBreak/>
        <w:t>“</w:t>
      </w:r>
      <w:r>
        <w:rPr>
          <w:i/>
          <w:iCs/>
        </w:rPr>
        <w:t xml:space="preserve">Broughton (2003) found that, in the UK between 1995 and 1999, 25% of traffic offences for males and 3% for females were committed by drivers who also committed non-traffic criminal offences during that time period”. </w:t>
      </w:r>
      <w:r>
        <w:t>(Brace, C et al. 2009).</w:t>
      </w:r>
    </w:p>
    <w:p w14:paraId="65BA7CA9" w14:textId="51360E08" w:rsidR="00D944E5" w:rsidRPr="00D944E5" w:rsidRDefault="00674F15" w:rsidP="00D944E5">
      <w:pPr>
        <w:spacing w:before="161" w:after="161" w:line="240" w:lineRule="auto"/>
        <w:outlineLvl w:val="0"/>
        <w:rPr>
          <w:rFonts w:eastAsia="Times New Roman" w:cstheme="minorHAnsi"/>
          <w:color w:val="282828"/>
          <w:kern w:val="36"/>
          <w:lang w:eastAsia="en-GB"/>
        </w:rPr>
      </w:pPr>
      <w:r>
        <w:rPr>
          <w:rFonts w:eastAsia="Times New Roman" w:cstheme="minorHAnsi"/>
          <w:color w:val="282828"/>
          <w:kern w:val="36"/>
          <w:lang w:eastAsia="en-GB"/>
        </w:rPr>
        <w:t xml:space="preserve">The report highlights how some staff had little or no knowledge of the national </w:t>
      </w:r>
      <w:r w:rsidR="00426CD1">
        <w:rPr>
          <w:rFonts w:eastAsia="Times New Roman" w:cstheme="minorHAnsi"/>
          <w:color w:val="282828"/>
          <w:kern w:val="36"/>
          <w:lang w:eastAsia="en-GB"/>
        </w:rPr>
        <w:t>strategy but</w:t>
      </w:r>
      <w:r>
        <w:rPr>
          <w:rFonts w:eastAsia="Times New Roman" w:cstheme="minorHAnsi"/>
          <w:color w:val="282828"/>
          <w:kern w:val="36"/>
          <w:lang w:eastAsia="en-GB"/>
        </w:rPr>
        <w:t xml:space="preserve"> does not go further into why this is the case and how this will be resolved going forward. The reports </w:t>
      </w:r>
      <w:r w:rsidR="00426CD1">
        <w:rPr>
          <w:rFonts w:eastAsia="Times New Roman" w:cstheme="minorHAnsi"/>
          <w:color w:val="282828"/>
          <w:kern w:val="36"/>
          <w:lang w:eastAsia="en-GB"/>
        </w:rPr>
        <w:t>illustrate</w:t>
      </w:r>
      <w:r>
        <w:rPr>
          <w:rFonts w:eastAsia="Times New Roman" w:cstheme="minorHAnsi"/>
          <w:color w:val="282828"/>
          <w:kern w:val="36"/>
          <w:lang w:eastAsia="en-GB"/>
        </w:rPr>
        <w:t xml:space="preserve"> that different forces are putting the strategies into place in different ways </w:t>
      </w:r>
      <w:r w:rsidR="00426CD1">
        <w:rPr>
          <w:rFonts w:eastAsia="Times New Roman" w:cstheme="minorHAnsi"/>
          <w:color w:val="282828"/>
          <w:kern w:val="36"/>
          <w:lang w:eastAsia="en-GB"/>
        </w:rPr>
        <w:t xml:space="preserve">with different variations </w:t>
      </w:r>
      <w:r>
        <w:rPr>
          <w:rFonts w:eastAsia="Times New Roman" w:cstheme="minorHAnsi"/>
          <w:color w:val="282828"/>
          <w:kern w:val="36"/>
          <w:lang w:eastAsia="en-GB"/>
        </w:rPr>
        <w:t xml:space="preserve">and not achieving the objectives that they set out. However, there is not an obligatory </w:t>
      </w:r>
      <w:r w:rsidR="00426CD1">
        <w:rPr>
          <w:rFonts w:eastAsia="Times New Roman" w:cstheme="minorHAnsi"/>
          <w:color w:val="282828"/>
          <w:kern w:val="36"/>
          <w:lang w:eastAsia="en-GB"/>
        </w:rPr>
        <w:t>strategy that forces must follow.</w:t>
      </w:r>
      <w:r w:rsidR="00897970">
        <w:rPr>
          <w:rFonts w:eastAsia="Times New Roman" w:cstheme="minorHAnsi"/>
          <w:color w:val="282828"/>
          <w:kern w:val="36"/>
          <w:lang w:eastAsia="en-GB"/>
        </w:rPr>
        <w:t xml:space="preserve"> The report also stated that more partner agency involvement is necessary to work co-operatively to obtain the optimum road safety results.</w:t>
      </w:r>
    </w:p>
    <w:p w14:paraId="056073C2" w14:textId="047AAD55" w:rsidR="00F33298" w:rsidRPr="004732AF" w:rsidRDefault="00F33298" w:rsidP="00F33298">
      <w:r>
        <w:t>2.</w:t>
      </w:r>
      <w:r w:rsidR="00DC18A7">
        <w:t>5.</w:t>
      </w:r>
      <w:r>
        <w:t xml:space="preserve"> Other Force Strategies.</w:t>
      </w:r>
    </w:p>
    <w:p w14:paraId="7921430F" w14:textId="4C91BDCD" w:rsidR="00113765" w:rsidRDefault="00113765" w:rsidP="009412A2">
      <w:pPr>
        <w:rPr>
          <w:rFonts w:cstheme="minorHAnsi"/>
          <w:color w:val="000000"/>
          <w:shd w:val="clear" w:color="auto" w:fill="FFFFFF"/>
        </w:rPr>
      </w:pPr>
      <w:r>
        <w:t>In 2015, Thames Valley Roads Policing Unit and Hampshire Roads Policing unit</w:t>
      </w:r>
      <w:r w:rsidR="00D9429E">
        <w:t xml:space="preserve"> commissioned a report on the effectiveness of Roads Policing Strategies. The report was commissioned by these police forces to “</w:t>
      </w:r>
      <w:r w:rsidR="00D9429E" w:rsidRPr="00D9429E">
        <w:rPr>
          <w:rFonts w:cstheme="minorHAnsi"/>
          <w:color w:val="000000"/>
          <w:shd w:val="clear" w:color="auto" w:fill="FFFFFF"/>
        </w:rPr>
        <w:t>ensure its approach to enforcement is evidence-based, so that resources can be prioritised appropriately</w:t>
      </w:r>
      <w:r w:rsidR="00D9429E">
        <w:rPr>
          <w:rFonts w:cstheme="minorHAnsi"/>
          <w:color w:val="000000"/>
          <w:shd w:val="clear" w:color="auto" w:fill="FFFFFF"/>
        </w:rPr>
        <w:t>”</w:t>
      </w:r>
      <w:r w:rsidR="00D9429E" w:rsidRPr="00D9429E">
        <w:rPr>
          <w:rFonts w:cstheme="minorHAnsi"/>
          <w:color w:val="000000"/>
          <w:shd w:val="clear" w:color="auto" w:fill="FFFFFF"/>
        </w:rPr>
        <w:t>.</w:t>
      </w:r>
      <w:r w:rsidR="00D9429E">
        <w:rPr>
          <w:rFonts w:cstheme="minorHAnsi"/>
          <w:color w:val="000000"/>
          <w:shd w:val="clear" w:color="auto" w:fill="FFFFFF"/>
        </w:rPr>
        <w:t xml:space="preserve"> (TRL, 2015). The review focused on the “Fatal Four” aspects of road safety. The “Fatal four” consisted of driving whilst using a mobile phone, speeding, non-wearing of seatbelts and drink and drug driving. The result of the report was for the Joint Roads Policing unit to </w:t>
      </w:r>
      <w:proofErr w:type="spellStart"/>
      <w:r w:rsidR="00D9429E">
        <w:rPr>
          <w:rFonts w:cstheme="minorHAnsi"/>
          <w:color w:val="000000"/>
          <w:shd w:val="clear" w:color="auto" w:fill="FFFFFF"/>
        </w:rPr>
        <w:t>to</w:t>
      </w:r>
      <w:proofErr w:type="spellEnd"/>
      <w:r w:rsidR="00D9429E">
        <w:rPr>
          <w:rFonts w:cstheme="minorHAnsi"/>
          <w:color w:val="000000"/>
          <w:shd w:val="clear" w:color="auto" w:fill="FFFFFF"/>
        </w:rPr>
        <w:t xml:space="preserve"> consider and adapt their strategies in an evidence-based way.</w:t>
      </w:r>
      <w:r w:rsidR="00E72A46">
        <w:rPr>
          <w:rFonts w:cstheme="minorHAnsi"/>
          <w:color w:val="000000"/>
          <w:shd w:val="clear" w:color="auto" w:fill="FFFFFF"/>
        </w:rPr>
        <w:t xml:space="preserve"> This included:</w:t>
      </w:r>
    </w:p>
    <w:p w14:paraId="02C3CFB5" w14:textId="77777777" w:rsidR="00E72A46" w:rsidRPr="00E72A46" w:rsidRDefault="00E72A46" w:rsidP="00E72A46">
      <w:pPr>
        <w:pStyle w:val="NormalWeb"/>
        <w:shd w:val="clear" w:color="auto" w:fill="FFFFFF"/>
        <w:spacing w:before="240" w:beforeAutospacing="0" w:after="240" w:afterAutospacing="0"/>
        <w:jc w:val="center"/>
        <w:textAlignment w:val="baseline"/>
        <w:rPr>
          <w:rFonts w:asciiTheme="minorHAnsi" w:hAnsiTheme="minorHAnsi" w:cstheme="minorHAnsi"/>
          <w:i/>
          <w:iCs/>
          <w:color w:val="000000"/>
          <w:sz w:val="22"/>
          <w:szCs w:val="22"/>
        </w:rPr>
      </w:pPr>
      <w:r w:rsidRPr="00E72A46">
        <w:rPr>
          <w:rFonts w:asciiTheme="minorHAnsi" w:hAnsiTheme="minorHAnsi" w:cstheme="minorHAnsi"/>
          <w:i/>
          <w:iCs/>
          <w:color w:val="000000"/>
          <w:sz w:val="22"/>
          <w:szCs w:val="22"/>
        </w:rPr>
        <w:t>• The randomisation of locations and times of general roads enforcement to increase road users’ perceived risk of detection, and consequently decrease offending behaviours</w:t>
      </w:r>
    </w:p>
    <w:p w14:paraId="2D040CE6" w14:textId="77777777" w:rsidR="00E72A46" w:rsidRPr="00E72A46" w:rsidRDefault="00E72A46" w:rsidP="00E72A46">
      <w:pPr>
        <w:pStyle w:val="NormalWeb"/>
        <w:shd w:val="clear" w:color="auto" w:fill="FFFFFF"/>
        <w:spacing w:before="240" w:beforeAutospacing="0" w:after="240" w:afterAutospacing="0"/>
        <w:jc w:val="center"/>
        <w:textAlignment w:val="baseline"/>
        <w:rPr>
          <w:rFonts w:asciiTheme="minorHAnsi" w:hAnsiTheme="minorHAnsi" w:cstheme="minorHAnsi"/>
          <w:i/>
          <w:iCs/>
          <w:color w:val="000000"/>
          <w:sz w:val="22"/>
          <w:szCs w:val="22"/>
        </w:rPr>
      </w:pPr>
      <w:r w:rsidRPr="00E72A46">
        <w:rPr>
          <w:rFonts w:asciiTheme="minorHAnsi" w:hAnsiTheme="minorHAnsi" w:cstheme="minorHAnsi"/>
          <w:i/>
          <w:iCs/>
          <w:color w:val="000000"/>
          <w:sz w:val="22"/>
          <w:szCs w:val="22"/>
        </w:rPr>
        <w:t xml:space="preserve">• Mobile phone enforcement focussed </w:t>
      </w:r>
      <w:proofErr w:type="gramStart"/>
      <w:r w:rsidRPr="00E72A46">
        <w:rPr>
          <w:rFonts w:asciiTheme="minorHAnsi" w:hAnsiTheme="minorHAnsi" w:cstheme="minorHAnsi"/>
          <w:i/>
          <w:iCs/>
          <w:color w:val="000000"/>
          <w:sz w:val="22"/>
          <w:szCs w:val="22"/>
        </w:rPr>
        <w:t>towards</w:t>
      </w:r>
      <w:proofErr w:type="gramEnd"/>
      <w:r w:rsidRPr="00E72A46">
        <w:rPr>
          <w:rFonts w:asciiTheme="minorHAnsi" w:hAnsiTheme="minorHAnsi" w:cstheme="minorHAnsi"/>
          <w:i/>
          <w:iCs/>
          <w:color w:val="000000"/>
          <w:sz w:val="22"/>
          <w:szCs w:val="22"/>
        </w:rPr>
        <w:t xml:space="preserve"> weekdays during working hours</w:t>
      </w:r>
    </w:p>
    <w:p w14:paraId="0F6FAB9A" w14:textId="77777777" w:rsidR="00E72A46" w:rsidRPr="00E72A46" w:rsidRDefault="00E72A46" w:rsidP="00E72A46">
      <w:pPr>
        <w:pStyle w:val="NormalWeb"/>
        <w:shd w:val="clear" w:color="auto" w:fill="FFFFFF"/>
        <w:spacing w:before="240" w:beforeAutospacing="0" w:after="240" w:afterAutospacing="0"/>
        <w:jc w:val="center"/>
        <w:textAlignment w:val="baseline"/>
        <w:rPr>
          <w:rFonts w:asciiTheme="minorHAnsi" w:hAnsiTheme="minorHAnsi" w:cstheme="minorHAnsi"/>
          <w:i/>
          <w:iCs/>
          <w:color w:val="000000"/>
          <w:sz w:val="22"/>
          <w:szCs w:val="22"/>
        </w:rPr>
      </w:pPr>
      <w:r w:rsidRPr="00E72A46">
        <w:rPr>
          <w:rFonts w:asciiTheme="minorHAnsi" w:hAnsiTheme="minorHAnsi" w:cstheme="minorHAnsi"/>
          <w:i/>
          <w:iCs/>
          <w:color w:val="000000"/>
          <w:sz w:val="22"/>
          <w:szCs w:val="22"/>
        </w:rPr>
        <w:t>• Campaigns to reduce mobile phone use should be aimed at employers and work-related road safety and should highlight the dangers of both hand-held and hands-free phones, since the general collision risk is similar (although hands-free phones are legal)</w:t>
      </w:r>
    </w:p>
    <w:p w14:paraId="4A16E778" w14:textId="77777777" w:rsidR="00E72A46" w:rsidRPr="00E72A46" w:rsidRDefault="00E72A46" w:rsidP="00E72A46">
      <w:pPr>
        <w:pStyle w:val="NormalWeb"/>
        <w:shd w:val="clear" w:color="auto" w:fill="FFFFFF"/>
        <w:spacing w:before="240" w:beforeAutospacing="0" w:after="240" w:afterAutospacing="0"/>
        <w:jc w:val="center"/>
        <w:textAlignment w:val="baseline"/>
        <w:rPr>
          <w:rFonts w:asciiTheme="minorHAnsi" w:hAnsiTheme="minorHAnsi" w:cstheme="minorHAnsi"/>
          <w:i/>
          <w:iCs/>
          <w:color w:val="000000"/>
          <w:sz w:val="22"/>
          <w:szCs w:val="22"/>
        </w:rPr>
      </w:pPr>
      <w:r w:rsidRPr="00E72A46">
        <w:rPr>
          <w:rFonts w:asciiTheme="minorHAnsi" w:hAnsiTheme="minorHAnsi" w:cstheme="minorHAnsi"/>
          <w:i/>
          <w:iCs/>
          <w:color w:val="000000"/>
          <w:sz w:val="22"/>
          <w:szCs w:val="22"/>
        </w:rPr>
        <w:t>• More priority given to evening and weekend enforcement of drink-driving.</w:t>
      </w:r>
    </w:p>
    <w:p w14:paraId="6BBACD18" w14:textId="77777777" w:rsidR="00E72A46" w:rsidRPr="00E72A46" w:rsidRDefault="00E72A46" w:rsidP="00E72A46">
      <w:pPr>
        <w:pStyle w:val="NormalWeb"/>
        <w:shd w:val="clear" w:color="auto" w:fill="FFFFFF"/>
        <w:spacing w:before="240" w:beforeAutospacing="0" w:after="240" w:afterAutospacing="0"/>
        <w:jc w:val="center"/>
        <w:textAlignment w:val="baseline"/>
        <w:rPr>
          <w:rFonts w:asciiTheme="minorHAnsi" w:hAnsiTheme="minorHAnsi" w:cstheme="minorHAnsi"/>
          <w:i/>
          <w:iCs/>
          <w:color w:val="000000"/>
          <w:sz w:val="22"/>
          <w:szCs w:val="22"/>
        </w:rPr>
      </w:pPr>
      <w:r w:rsidRPr="00E72A46">
        <w:rPr>
          <w:rFonts w:asciiTheme="minorHAnsi" w:hAnsiTheme="minorHAnsi" w:cstheme="minorHAnsi"/>
          <w:i/>
          <w:iCs/>
          <w:color w:val="000000"/>
          <w:sz w:val="22"/>
          <w:szCs w:val="22"/>
        </w:rPr>
        <w:t>• Fixed speed cameras are a deterrent for general offenders and further fixed camera locations should be considered where a particular speeding issue exists.</w:t>
      </w:r>
    </w:p>
    <w:p w14:paraId="1C1975F3" w14:textId="480FB9FA" w:rsidR="0071102C" w:rsidRDefault="00E72A46" w:rsidP="00E8303D">
      <w:pPr>
        <w:pStyle w:val="NormalWeb"/>
        <w:shd w:val="clear" w:color="auto" w:fill="FFFFFF"/>
        <w:spacing w:before="240" w:beforeAutospacing="0" w:after="240" w:afterAutospacing="0"/>
        <w:jc w:val="center"/>
        <w:textAlignment w:val="baseline"/>
        <w:rPr>
          <w:rFonts w:asciiTheme="minorHAnsi" w:hAnsiTheme="minorHAnsi" w:cstheme="minorHAnsi"/>
          <w:color w:val="000000"/>
          <w:sz w:val="22"/>
          <w:szCs w:val="22"/>
        </w:rPr>
      </w:pPr>
      <w:r w:rsidRPr="00E72A46">
        <w:rPr>
          <w:rFonts w:asciiTheme="minorHAnsi" w:hAnsiTheme="minorHAnsi" w:cstheme="minorHAnsi"/>
          <w:i/>
          <w:iCs/>
          <w:color w:val="000000"/>
          <w:sz w:val="22"/>
          <w:szCs w:val="22"/>
        </w:rPr>
        <w:t>• As digital fixed speed cameras are introduced in the region, a smart approach could be taken in terms of operating these at the times of highest risk.</w:t>
      </w:r>
      <w:r>
        <w:rPr>
          <w:rFonts w:asciiTheme="minorHAnsi" w:hAnsiTheme="minorHAnsi" w:cstheme="minorHAnsi"/>
          <w:i/>
          <w:iCs/>
          <w:color w:val="000000"/>
          <w:sz w:val="22"/>
          <w:szCs w:val="22"/>
        </w:rPr>
        <w:t xml:space="preserve"> </w:t>
      </w:r>
      <w:r>
        <w:rPr>
          <w:rFonts w:asciiTheme="minorHAnsi" w:hAnsiTheme="minorHAnsi" w:cstheme="minorHAnsi"/>
          <w:color w:val="000000"/>
          <w:sz w:val="22"/>
          <w:szCs w:val="22"/>
        </w:rPr>
        <w:t>(TLR,2015).</w:t>
      </w:r>
    </w:p>
    <w:p w14:paraId="1E5E7B19" w14:textId="39FF3110" w:rsidR="00426CD1" w:rsidRDefault="00426CD1" w:rsidP="00426CD1">
      <w:pPr>
        <w:pStyle w:val="NormalWeb"/>
        <w:shd w:val="clear" w:color="auto" w:fill="FFFFFF"/>
        <w:spacing w:before="240" w:beforeAutospacing="0" w:after="24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rPr>
        <w:t xml:space="preserve">By considering strategies in an </w:t>
      </w:r>
      <w:proofErr w:type="gramStart"/>
      <w:r>
        <w:rPr>
          <w:rFonts w:asciiTheme="minorHAnsi" w:hAnsiTheme="minorHAnsi" w:cstheme="minorHAnsi"/>
          <w:color w:val="000000"/>
          <w:sz w:val="22"/>
          <w:szCs w:val="22"/>
        </w:rPr>
        <w:t>evidence based</w:t>
      </w:r>
      <w:proofErr w:type="gramEnd"/>
      <w:r>
        <w:rPr>
          <w:rFonts w:asciiTheme="minorHAnsi" w:hAnsiTheme="minorHAnsi" w:cstheme="minorHAnsi"/>
          <w:color w:val="000000"/>
          <w:sz w:val="22"/>
          <w:szCs w:val="22"/>
        </w:rPr>
        <w:t xml:space="preserve"> way, the officers were able to develop the strategies in a targeted way to enable more efficient enforcement.</w:t>
      </w:r>
    </w:p>
    <w:p w14:paraId="0E0A163F" w14:textId="68F6AAE3" w:rsidR="00C05D5B" w:rsidRDefault="00C05D5B" w:rsidP="00C05D5B">
      <w:pPr>
        <w:pStyle w:val="NormalWeb"/>
        <w:shd w:val="clear" w:color="auto" w:fill="FFFFFF"/>
        <w:spacing w:before="240" w:beforeAutospacing="0" w:after="240" w:afterAutospacing="0"/>
        <w:jc w:val="center"/>
        <w:textAlignment w:val="baseline"/>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rPr>
        <w:t>“</w:t>
      </w:r>
      <w:r w:rsidRPr="00C05D5B">
        <w:rPr>
          <w:rFonts w:asciiTheme="minorHAnsi" w:hAnsiTheme="minorHAnsi" w:cstheme="minorHAnsi"/>
          <w:i/>
          <w:iCs/>
          <w:color w:val="000000"/>
          <w:sz w:val="22"/>
          <w:szCs w:val="22"/>
          <w:shd w:val="clear" w:color="auto" w:fill="FFFFFF"/>
        </w:rPr>
        <w:t>To support this aim, the Unit asked TRL to conduct an independent review to ascertain whether its current approach is efficient and effective at reducing the number of road casualties and how it might be improved further</w:t>
      </w:r>
      <w:r>
        <w:rPr>
          <w:rFonts w:asciiTheme="minorHAnsi" w:hAnsiTheme="minorHAnsi" w:cstheme="minorHAnsi"/>
          <w:i/>
          <w:iCs/>
          <w:color w:val="000000"/>
          <w:sz w:val="22"/>
          <w:szCs w:val="22"/>
          <w:shd w:val="clear" w:color="auto" w:fill="FFFFFF"/>
        </w:rPr>
        <w:t>”</w:t>
      </w:r>
      <w:r w:rsidRPr="00C05D5B">
        <w:rPr>
          <w:rFonts w:asciiTheme="minorHAnsi" w:hAnsiTheme="minorHAnsi" w:cstheme="minorHAnsi"/>
          <w:i/>
          <w:iCs/>
          <w:color w:val="000000"/>
          <w:sz w:val="22"/>
          <w:szCs w:val="22"/>
          <w:shd w:val="clear" w:color="auto" w:fill="FFFFFF"/>
        </w:rPr>
        <w:t>.</w:t>
      </w:r>
      <w:r>
        <w:rPr>
          <w:rFonts w:asciiTheme="minorHAnsi" w:hAnsiTheme="minorHAnsi" w:cstheme="minorHAnsi"/>
          <w:i/>
          <w:iCs/>
          <w:color w:val="000000"/>
          <w:sz w:val="22"/>
          <w:szCs w:val="22"/>
          <w:shd w:val="clear" w:color="auto" w:fill="FFFFFF"/>
        </w:rPr>
        <w:t xml:space="preserve"> </w:t>
      </w:r>
      <w:r>
        <w:rPr>
          <w:rFonts w:asciiTheme="minorHAnsi" w:hAnsiTheme="minorHAnsi" w:cstheme="minorHAnsi"/>
          <w:color w:val="000000"/>
          <w:sz w:val="22"/>
          <w:szCs w:val="22"/>
          <w:shd w:val="clear" w:color="auto" w:fill="FFFFFF"/>
        </w:rPr>
        <w:t>(TRL,2015).</w:t>
      </w:r>
    </w:p>
    <w:p w14:paraId="5A06C684" w14:textId="5F53D790" w:rsidR="00C05D5B" w:rsidRPr="00C05D5B" w:rsidRDefault="00C05D5B" w:rsidP="00C05D5B">
      <w:pPr>
        <w:pStyle w:val="NormalWeb"/>
        <w:shd w:val="clear" w:color="auto" w:fill="FFFFFF"/>
        <w:spacing w:before="240" w:beforeAutospacing="0" w:after="240" w:afterAutospacing="0"/>
        <w:textAlignment w:val="baseline"/>
        <w:rPr>
          <w:rFonts w:asciiTheme="minorHAnsi" w:hAnsiTheme="minorHAnsi" w:cstheme="minorHAnsi"/>
          <w:color w:val="000000"/>
          <w:sz w:val="22"/>
          <w:szCs w:val="22"/>
        </w:rPr>
      </w:pPr>
      <w:r>
        <w:rPr>
          <w:rFonts w:asciiTheme="minorHAnsi" w:hAnsiTheme="minorHAnsi" w:cstheme="minorHAnsi"/>
          <w:color w:val="000000"/>
          <w:sz w:val="22"/>
          <w:szCs w:val="22"/>
          <w:shd w:val="clear" w:color="auto" w:fill="FFFFFF"/>
        </w:rPr>
        <w:t>This highlights that this force was able to ask for constructive feedback in order to utilise their resource effectively and placed emphasis on road policing strategies.</w:t>
      </w:r>
    </w:p>
    <w:p w14:paraId="02E2A4C1" w14:textId="7ECBC0FD" w:rsidR="00586672" w:rsidRDefault="00586672">
      <w:r>
        <w:t>Gwent Police</w:t>
      </w:r>
      <w:r w:rsidR="00686334">
        <w:t xml:space="preserve"> Force</w:t>
      </w:r>
      <w:r>
        <w:t xml:space="preserve"> has</w:t>
      </w:r>
      <w:r w:rsidR="00686334">
        <w:t xml:space="preserve"> in place</w:t>
      </w:r>
      <w:r>
        <w:t xml:space="preserve"> The Police and Crime Plan 2021 – 2025. </w:t>
      </w:r>
    </w:p>
    <w:p w14:paraId="3F2AB8E4" w14:textId="08EEED95" w:rsidR="00686334" w:rsidRDefault="00AE6DE6" w:rsidP="00686334">
      <w:r>
        <w:t>The Police and Crime Plan</w:t>
      </w:r>
      <w:r w:rsidR="00686334">
        <w:t xml:space="preserve"> 2021 - 2025</w:t>
      </w:r>
      <w:r>
        <w:t xml:space="preserve"> identif</w:t>
      </w:r>
      <w:r w:rsidR="00686334">
        <w:t>ies</w:t>
      </w:r>
      <w:r>
        <w:t xml:space="preserve"> five areas</w:t>
      </w:r>
      <w:r w:rsidR="00686334">
        <w:t xml:space="preserve"> the </w:t>
      </w:r>
      <w:r w:rsidR="00686334">
        <w:t xml:space="preserve">force is committed to focusing on within the Gwent </w:t>
      </w:r>
      <w:r w:rsidR="00686334">
        <w:t>police force area.</w:t>
      </w:r>
    </w:p>
    <w:p w14:paraId="6F94A030" w14:textId="2BE17499" w:rsidR="00686334" w:rsidRDefault="00686334" w:rsidP="00686334">
      <w:pPr>
        <w:rPr>
          <w:color w:val="333333"/>
        </w:rPr>
      </w:pPr>
      <w:r>
        <w:rPr>
          <w:color w:val="333333"/>
        </w:rPr>
        <w:lastRenderedPageBreak/>
        <w:t>“</w:t>
      </w:r>
      <w:r>
        <w:rPr>
          <w:color w:val="333333"/>
        </w:rPr>
        <w:t>Improving the safety of our roads</w:t>
      </w:r>
      <w:r>
        <w:rPr>
          <w:color w:val="333333"/>
        </w:rPr>
        <w:t xml:space="preserve"> through targeted enforcement and the strategic placement of </w:t>
      </w:r>
      <w:proofErr w:type="spellStart"/>
      <w:r>
        <w:rPr>
          <w:color w:val="333333"/>
        </w:rPr>
        <w:t>GoSafe</w:t>
      </w:r>
      <w:proofErr w:type="spellEnd"/>
      <w:r>
        <w:rPr>
          <w:color w:val="333333"/>
        </w:rPr>
        <w:t xml:space="preserve"> speed camera vans throughout Gwent” (Cuthbert, J, 2021) is a statement made by the Gwent Police and Crime Commissioner of Wales in the Police and Crime Plan publication (2022). This would allow for the roads of Gwent to be safer as they “record offences of speed, non-wearing of seatbelts and mobile use” (</w:t>
      </w:r>
      <w:proofErr w:type="spellStart"/>
      <w:r>
        <w:rPr>
          <w:color w:val="333333"/>
        </w:rPr>
        <w:t>GoSafe</w:t>
      </w:r>
      <w:proofErr w:type="spellEnd"/>
      <w:r>
        <w:rPr>
          <w:color w:val="333333"/>
        </w:rPr>
        <w:t>, 2022). This has been identified as a priority in Gwent but there is research to contradict its effectiveness</w:t>
      </w:r>
      <w:r w:rsidR="00897970" w:rsidRPr="00897970">
        <w:rPr>
          <w:color w:val="333333"/>
        </w:rPr>
        <w:t>.</w:t>
      </w:r>
      <w:r w:rsidR="00897970" w:rsidRPr="00897970">
        <w:t xml:space="preserve"> It does, however, identify the need for other agencies involvement</w:t>
      </w:r>
      <w:r w:rsidR="00897970" w:rsidRPr="00897970">
        <w:rPr>
          <w:rFonts w:eastAsia="Lato" w:cstheme="minorHAnsi"/>
          <w:color w:val="333333"/>
        </w:rPr>
        <w:t xml:space="preserve"> and </w:t>
      </w:r>
      <w:r w:rsidR="00DC18A7" w:rsidRPr="00897970">
        <w:rPr>
          <w:rFonts w:eastAsia="Lato" w:cstheme="minorHAnsi"/>
          <w:color w:val="333333"/>
        </w:rPr>
        <w:t xml:space="preserve">that </w:t>
      </w:r>
      <w:r w:rsidR="00897970" w:rsidRPr="00897970">
        <w:rPr>
          <w:rFonts w:eastAsia="Lato" w:cstheme="minorHAnsi"/>
          <w:color w:val="333333"/>
        </w:rPr>
        <w:t>partner agencies are considered in the implementation of road policing strategies</w:t>
      </w:r>
      <w:r>
        <w:rPr>
          <w:rFonts w:eastAsia="Lato" w:cstheme="minorHAnsi"/>
          <w:color w:val="333333"/>
        </w:rPr>
        <w:t xml:space="preserve"> and ties in with other forces focuses on the “Fatal Four”. </w:t>
      </w:r>
      <w:r>
        <w:t xml:space="preserve">The priorities listed are “Keep Neighbourhoods Safe; Combat Serious Crime; Support Victims and Protect the Vulnerable; Increase Community Confidence in Policing; Drive Sustainable Policing” (Police and Crime Plan, 2022). Although the priorities listed cover the entire police force and its responsibilities, arguments have been made to ensure road policing is an integral part of core policing. </w:t>
      </w:r>
    </w:p>
    <w:p w14:paraId="19E2E4AA" w14:textId="33D24C05" w:rsidR="00686334" w:rsidRDefault="00686334" w:rsidP="00686334">
      <w:pPr>
        <w:rPr>
          <w:rFonts w:eastAsia="Lato" w:cstheme="minorHAnsi"/>
          <w:color w:val="333333"/>
        </w:rPr>
      </w:pPr>
    </w:p>
    <w:p w14:paraId="468B74C4" w14:textId="6C1B5C76" w:rsidR="00686334" w:rsidRDefault="00686334" w:rsidP="00686334">
      <w:pPr>
        <w:rPr>
          <w:color w:val="333333"/>
        </w:rPr>
      </w:pPr>
      <w:r>
        <w:t xml:space="preserve">The document Traffic Law and Its Enforcement highlights its concern that non-police traffic officers are undertaking duties to alleviate the pressures of traffic police officers. The document reported their concern that “the transfer of incident management responsibilities to non-police traffic officers will reduce the police presence on the strategic road network” (House of Commons, 2004). Reducing the police presence on the strategic road network could negatively impact the public perception of traffic police and their responses. However, it could allow traffic police to carry out duties elsewhere in order to maintain safe roads in </w:t>
      </w:r>
      <w:r>
        <w:t>their force areas.</w:t>
      </w:r>
    </w:p>
    <w:p w14:paraId="0019190B" w14:textId="6F0B6701" w:rsidR="00DC18A7" w:rsidRDefault="00DC18A7"/>
    <w:p w14:paraId="1F595E99" w14:textId="55FEB6A2" w:rsidR="00902B04" w:rsidRDefault="00EF1800">
      <w:r>
        <w:t>The House of Commons Transport Committee published a report on Traffic Law and its Enforcement in 2003, one key quote of this report was:</w:t>
      </w:r>
    </w:p>
    <w:p w14:paraId="329536E8" w14:textId="70B71C1E" w:rsidR="00EF1800" w:rsidRDefault="00EF1800" w:rsidP="00EF1800">
      <w:pPr>
        <w:rPr>
          <w:rFonts w:ascii="Calibri" w:eastAsia="Calibri" w:hAnsi="Calibri" w:cs="Calibri"/>
        </w:rPr>
      </w:pPr>
      <w:r>
        <w:t>“</w:t>
      </w:r>
      <w:r>
        <w:rPr>
          <w:rFonts w:ascii="Calibri" w:eastAsia="Calibri" w:hAnsi="Calibri" w:cs="Calibri"/>
        </w:rPr>
        <w:t>“The ACPO strategy is unequivocal in its intention to reduce casualties and road crime. If chief constables were to mirror this in their strategies, seeing road policing as an integral part of core policing, then the energy and skill of the service deliverers could be channelled more effectively, meeting both public and Government expectations, without a need for significant increases in resources” (House of Commons, 2004, p.12).</w:t>
      </w:r>
    </w:p>
    <w:p w14:paraId="3BBE917A" w14:textId="11010D8C" w:rsidR="005646B5" w:rsidRDefault="005646B5" w:rsidP="00EF1800">
      <w:pPr>
        <w:rPr>
          <w:rFonts w:ascii="Calibri" w:eastAsia="Calibri" w:hAnsi="Calibri" w:cs="Calibri"/>
        </w:rPr>
      </w:pPr>
      <w:r>
        <w:rPr>
          <w:rFonts w:ascii="Calibri" w:eastAsia="Calibri" w:hAnsi="Calibri" w:cs="Calibri"/>
        </w:rPr>
        <w:t xml:space="preserve">Road policing needs to be recognised as an integral and important part of policing </w:t>
      </w:r>
      <w:proofErr w:type="gramStart"/>
      <w:r>
        <w:rPr>
          <w:rFonts w:ascii="Calibri" w:eastAsia="Calibri" w:hAnsi="Calibri" w:cs="Calibri"/>
        </w:rPr>
        <w:t>in order for</w:t>
      </w:r>
      <w:proofErr w:type="gramEnd"/>
      <w:r>
        <w:rPr>
          <w:rFonts w:ascii="Calibri" w:eastAsia="Calibri" w:hAnsi="Calibri" w:cs="Calibri"/>
        </w:rPr>
        <w:t xml:space="preserve"> the strategies to be effective and implemented.</w:t>
      </w:r>
    </w:p>
    <w:p w14:paraId="65C05A2C" w14:textId="54EA8227" w:rsidR="00DC18A7" w:rsidRDefault="00DC18A7" w:rsidP="00EF1800">
      <w:pPr>
        <w:rPr>
          <w:rFonts w:ascii="Calibri" w:eastAsia="Calibri" w:hAnsi="Calibri" w:cs="Calibri"/>
        </w:rPr>
      </w:pPr>
      <w:r>
        <w:rPr>
          <w:rFonts w:ascii="Calibri" w:eastAsia="Calibri" w:hAnsi="Calibri" w:cs="Calibri"/>
        </w:rPr>
        <w:t>2.6. Conclusion.</w:t>
      </w:r>
    </w:p>
    <w:p w14:paraId="438FE411" w14:textId="1E4710E0" w:rsidR="00DC18A7" w:rsidRDefault="00DC18A7" w:rsidP="00EF1800">
      <w:pPr>
        <w:rPr>
          <w:rFonts w:ascii="Calibri" w:eastAsia="Calibri" w:hAnsi="Calibri" w:cs="Calibri"/>
        </w:rPr>
      </w:pPr>
      <w:r>
        <w:rPr>
          <w:rFonts w:ascii="Calibri" w:eastAsia="Calibri" w:hAnsi="Calibri" w:cs="Calibri"/>
        </w:rPr>
        <w:t>Whilst there is guidance for road policing strategies set out by the likes of the National Chief Council, it has been noted that many forces do not incorporate this into their daily policing practices.</w:t>
      </w:r>
    </w:p>
    <w:p w14:paraId="275F165A" w14:textId="78EBFAAF" w:rsidR="00DC18A7" w:rsidRDefault="00DC18A7" w:rsidP="00EF1800">
      <w:pPr>
        <w:rPr>
          <w:rFonts w:ascii="Calibri" w:eastAsia="Calibri" w:hAnsi="Calibri" w:cs="Calibri"/>
        </w:rPr>
      </w:pPr>
      <w:r>
        <w:rPr>
          <w:rFonts w:ascii="Calibri" w:eastAsia="Calibri" w:hAnsi="Calibri" w:cs="Calibri"/>
        </w:rPr>
        <w:t>Whilst road policing is not thought of as a high priority for many forces, opportunities to identify and disrupt other criminality is missed.</w:t>
      </w:r>
    </w:p>
    <w:p w14:paraId="0FFD0603" w14:textId="6A2DD1AE" w:rsidR="00DC18A7" w:rsidRDefault="00DC18A7" w:rsidP="00EF1800">
      <w:pPr>
        <w:rPr>
          <w:rFonts w:ascii="Calibri" w:eastAsia="Calibri" w:hAnsi="Calibri" w:cs="Calibri"/>
        </w:rPr>
      </w:pPr>
      <w:r>
        <w:rPr>
          <w:rFonts w:ascii="Calibri" w:eastAsia="Calibri" w:hAnsi="Calibri" w:cs="Calibri"/>
        </w:rPr>
        <w:t xml:space="preserve">The police forces that are achieving results within their road policing strategies are working with partner agencies and developing </w:t>
      </w:r>
      <w:r w:rsidR="00A14E13">
        <w:rPr>
          <w:rFonts w:ascii="Calibri" w:eastAsia="Calibri" w:hAnsi="Calibri" w:cs="Calibri"/>
        </w:rPr>
        <w:t>evidence-based</w:t>
      </w:r>
      <w:r>
        <w:rPr>
          <w:rFonts w:ascii="Calibri" w:eastAsia="Calibri" w:hAnsi="Calibri" w:cs="Calibri"/>
        </w:rPr>
        <w:t xml:space="preserve"> approaches to get results.</w:t>
      </w:r>
    </w:p>
    <w:p w14:paraId="7AD1E4D6" w14:textId="52CD0713" w:rsidR="005646B5" w:rsidRDefault="005646B5" w:rsidP="00EF1800">
      <w:pPr>
        <w:rPr>
          <w:rFonts w:ascii="Calibri" w:eastAsia="Calibri" w:hAnsi="Calibri" w:cs="Calibri"/>
        </w:rPr>
      </w:pPr>
      <w:r>
        <w:rPr>
          <w:rFonts w:ascii="Calibri" w:eastAsia="Calibri" w:hAnsi="Calibri" w:cs="Calibri"/>
        </w:rPr>
        <w:t xml:space="preserve">The documents highlighted in this chapter evidence the need for road policing strategies to be considered as a part of core policing and to be delivered and focused </w:t>
      </w:r>
      <w:proofErr w:type="gramStart"/>
      <w:r>
        <w:rPr>
          <w:rFonts w:ascii="Calibri" w:eastAsia="Calibri" w:hAnsi="Calibri" w:cs="Calibri"/>
        </w:rPr>
        <w:t>in</w:t>
      </w:r>
      <w:proofErr w:type="gramEnd"/>
      <w:r>
        <w:rPr>
          <w:rFonts w:ascii="Calibri" w:eastAsia="Calibri" w:hAnsi="Calibri" w:cs="Calibri"/>
        </w:rPr>
        <w:t xml:space="preserve"> an evidence gathered way in order to produce the most effective results.</w:t>
      </w:r>
    </w:p>
    <w:p w14:paraId="1E954B9B" w14:textId="5D2B81B3" w:rsidR="005646B5" w:rsidRDefault="005646B5" w:rsidP="00EF1800">
      <w:pPr>
        <w:rPr>
          <w:rFonts w:ascii="Calibri" w:eastAsia="Calibri" w:hAnsi="Calibri" w:cs="Calibri"/>
        </w:rPr>
      </w:pPr>
      <w:r>
        <w:rPr>
          <w:rFonts w:ascii="Calibri" w:eastAsia="Calibri" w:hAnsi="Calibri" w:cs="Calibri"/>
        </w:rPr>
        <w:lastRenderedPageBreak/>
        <w:t>Whilst certain forces deliver this, others do not. Due to the NPCC roads policing strategy not being obligatory for forces to follow, it is not adequate to compare forces from this.</w:t>
      </w:r>
    </w:p>
    <w:p w14:paraId="691B8CB6" w14:textId="51931933" w:rsidR="005646B5" w:rsidRDefault="005646B5" w:rsidP="00EF1800">
      <w:pPr>
        <w:rPr>
          <w:rFonts w:ascii="Calibri" w:eastAsia="Calibri" w:hAnsi="Calibri" w:cs="Calibri"/>
        </w:rPr>
      </w:pPr>
      <w:r>
        <w:rPr>
          <w:rFonts w:ascii="Calibri" w:eastAsia="Calibri" w:hAnsi="Calibri" w:cs="Calibri"/>
        </w:rPr>
        <w:t>There is a further need for forces to develop more of a strategic approach and to consider the use of best practice in order to maintain the safety of the roads and disrupt the criminal network that use them.</w:t>
      </w:r>
    </w:p>
    <w:p w14:paraId="133A9E62" w14:textId="44031FFF" w:rsidR="005646B5" w:rsidRDefault="005646B5" w:rsidP="00EF1800">
      <w:pPr>
        <w:rPr>
          <w:rFonts w:ascii="Calibri" w:eastAsia="Calibri" w:hAnsi="Calibri" w:cs="Calibri"/>
        </w:rPr>
      </w:pPr>
      <w:r>
        <w:rPr>
          <w:rFonts w:ascii="Calibri" w:eastAsia="Calibri" w:hAnsi="Calibri" w:cs="Calibri"/>
        </w:rPr>
        <w:t>Whilst it is recognised that roads policing officers are being utilised to assist in general policing, there is little evidence to suggest that this is likely to change. Non police personnel are being utilised to assist with demand, however it is also suggested that this leads to a negative public perception of policing on the roads.</w:t>
      </w:r>
      <w:r w:rsidR="009865A2">
        <w:rPr>
          <w:rFonts w:ascii="Calibri" w:eastAsia="Calibri" w:hAnsi="Calibri" w:cs="Calibri"/>
        </w:rPr>
        <w:t xml:space="preserve"> </w:t>
      </w:r>
      <w:proofErr w:type="gramStart"/>
      <w:r w:rsidR="009865A2">
        <w:rPr>
          <w:rFonts w:ascii="Calibri" w:eastAsia="Calibri" w:hAnsi="Calibri" w:cs="Calibri"/>
        </w:rPr>
        <w:t>In order for</w:t>
      </w:r>
      <w:proofErr w:type="gramEnd"/>
      <w:r w:rsidR="009865A2">
        <w:rPr>
          <w:rFonts w:ascii="Calibri" w:eastAsia="Calibri" w:hAnsi="Calibri" w:cs="Calibri"/>
        </w:rPr>
        <w:t xml:space="preserve"> all police forces in the United Kingdom to work effectively and to produce results that can be compared, all forces must utilise their road policing strategies in similar ways. At present this is not being done as highlighted within this chapter. </w:t>
      </w:r>
      <w:r w:rsidR="0045485B">
        <w:rPr>
          <w:rFonts w:ascii="Calibri" w:eastAsia="Calibri" w:hAnsi="Calibri" w:cs="Calibri"/>
        </w:rPr>
        <w:t>Road’s</w:t>
      </w:r>
      <w:r w:rsidR="009865A2">
        <w:rPr>
          <w:rFonts w:ascii="Calibri" w:eastAsia="Calibri" w:hAnsi="Calibri" w:cs="Calibri"/>
        </w:rPr>
        <w:t xml:space="preserve"> policing needs to be identified by police forces as an important factor when consideration is given to local priorities as more than simple traffic offences but also an in road into broader criminality disruption and identification</w:t>
      </w:r>
      <w:r w:rsidR="00561620">
        <w:rPr>
          <w:rFonts w:ascii="Calibri" w:eastAsia="Calibri" w:hAnsi="Calibri" w:cs="Calibri"/>
        </w:rPr>
        <w:t xml:space="preserve"> and to reduce the number of deaths and serious injuries on the road from focusing on factors such as the “Fatal Five” offences.</w:t>
      </w:r>
      <w:r w:rsidR="003E6744">
        <w:rPr>
          <w:rFonts w:ascii="Calibri" w:eastAsia="Calibri" w:hAnsi="Calibri" w:cs="Calibri"/>
        </w:rPr>
        <w:t xml:space="preserve"> (2269 words).</w:t>
      </w:r>
    </w:p>
    <w:p w14:paraId="75D4D498" w14:textId="1636BAE8" w:rsidR="00B2299C" w:rsidRDefault="00B2299C" w:rsidP="00EF1800"/>
    <w:p w14:paraId="4CAD1E83" w14:textId="28786554" w:rsidR="008A0AAC" w:rsidRDefault="008A0AAC" w:rsidP="00EF1800"/>
    <w:p w14:paraId="2DD403E9" w14:textId="04690617" w:rsidR="008A0AAC" w:rsidRDefault="008A0AAC" w:rsidP="00EF1800">
      <w:r>
        <w:t>Reference List</w:t>
      </w:r>
      <w:r w:rsidR="0045485B">
        <w:t>:</w:t>
      </w:r>
    </w:p>
    <w:p w14:paraId="479570D6" w14:textId="4B169297" w:rsidR="0045485B" w:rsidRDefault="0045485B" w:rsidP="00EF1800"/>
    <w:p w14:paraId="3E203743" w14:textId="77777777" w:rsidR="0045485B" w:rsidRPr="0045485B" w:rsidRDefault="0045485B" w:rsidP="0045485B">
      <w:pPr>
        <w:rPr>
          <w:rFonts w:cstheme="minorHAnsi"/>
          <w:color w:val="0B0C0C"/>
          <w:shd w:val="clear" w:color="auto" w:fill="FFFFFF"/>
        </w:rPr>
      </w:pPr>
      <w:r w:rsidRPr="0045485B">
        <w:rPr>
          <w:rFonts w:cstheme="minorHAnsi"/>
          <w:i/>
          <w:iCs/>
          <w:color w:val="0B0C0C"/>
          <w:shd w:val="clear" w:color="auto" w:fill="FFFFFF"/>
        </w:rPr>
        <w:t>Brace, C et al. 2009</w:t>
      </w:r>
      <w:r w:rsidRPr="0045485B">
        <w:rPr>
          <w:rFonts w:cstheme="minorHAnsi"/>
          <w:color w:val="0B0C0C"/>
          <w:shd w:val="clear" w:color="auto" w:fill="FFFFFF"/>
        </w:rPr>
        <w:t>.</w:t>
      </w:r>
    </w:p>
    <w:p w14:paraId="74F4DCDA" w14:textId="77777777" w:rsidR="0045485B" w:rsidRPr="0045485B" w:rsidRDefault="0045485B" w:rsidP="0045485B">
      <w:hyperlink r:id="rId8" w:history="1">
        <w:r w:rsidRPr="0045485B">
          <w:rPr>
            <w:color w:val="0000FF"/>
            <w:u w:val="single"/>
          </w:rPr>
          <w:t>The relationship between crime and road safety (politieacademie.nl)</w:t>
        </w:r>
      </w:hyperlink>
    </w:p>
    <w:p w14:paraId="70C99D64" w14:textId="4C1B52AB" w:rsidR="0045485B" w:rsidRDefault="0045485B" w:rsidP="0045485B">
      <w:r w:rsidRPr="0045485B">
        <w:t>Accessed: October 2022.</w:t>
      </w:r>
    </w:p>
    <w:p w14:paraId="4F3F560E" w14:textId="4BD536D8" w:rsidR="0045485B" w:rsidRDefault="0045485B" w:rsidP="0045485B"/>
    <w:p w14:paraId="752900F9" w14:textId="77777777" w:rsidR="0045485B" w:rsidRPr="0045485B" w:rsidRDefault="0045485B" w:rsidP="0045485B">
      <w:pPr>
        <w:rPr>
          <w:i/>
          <w:iCs/>
        </w:rPr>
      </w:pPr>
      <w:r w:rsidRPr="0045485B">
        <w:rPr>
          <w:i/>
          <w:iCs/>
        </w:rPr>
        <w:t>College of Policing, 2019.</w:t>
      </w:r>
    </w:p>
    <w:p w14:paraId="411742DF" w14:textId="77777777" w:rsidR="0045485B" w:rsidRPr="0045485B" w:rsidRDefault="0045485B" w:rsidP="0045485B">
      <w:hyperlink r:id="rId9" w:history="1">
        <w:r w:rsidRPr="0045485B">
          <w:rPr>
            <w:color w:val="0000FF"/>
            <w:u w:val="single"/>
          </w:rPr>
          <w:t>Disrupting criminality | College of Policing</w:t>
        </w:r>
      </w:hyperlink>
    </w:p>
    <w:p w14:paraId="346D4CF0" w14:textId="77777777" w:rsidR="0045485B" w:rsidRPr="0045485B" w:rsidRDefault="0045485B" w:rsidP="0045485B">
      <w:r w:rsidRPr="0045485B">
        <w:t>Accessed: September 2022.</w:t>
      </w:r>
    </w:p>
    <w:p w14:paraId="4DA5DB8D" w14:textId="2722ABFB" w:rsidR="0045485B" w:rsidRDefault="0045485B" w:rsidP="0045485B"/>
    <w:p w14:paraId="04CA6F35" w14:textId="77777777" w:rsidR="0045485B" w:rsidRPr="0045485B" w:rsidRDefault="0045485B" w:rsidP="0045485B">
      <w:r w:rsidRPr="0045485B">
        <w:rPr>
          <w:i/>
          <w:iCs/>
        </w:rPr>
        <w:t>Gov.UK, 2020</w:t>
      </w:r>
      <w:r w:rsidRPr="0045485B">
        <w:t>.</w:t>
      </w:r>
    </w:p>
    <w:p w14:paraId="6518E752" w14:textId="77777777" w:rsidR="0045485B" w:rsidRPr="0045485B" w:rsidRDefault="0045485B" w:rsidP="0045485B">
      <w:hyperlink w:history="1">
        <w:r w:rsidRPr="0045485B">
          <w:rPr>
            <w:color w:val="0000FF"/>
            <w:u w:val="single"/>
          </w:rPr>
          <w:t>Roads policing review: call for evidence - GOV.UK (www.gov.uk)</w:t>
        </w:r>
      </w:hyperlink>
    </w:p>
    <w:p w14:paraId="076F0EEE" w14:textId="77777777" w:rsidR="0045485B" w:rsidRPr="0045485B" w:rsidRDefault="0045485B" w:rsidP="0045485B">
      <w:r w:rsidRPr="0045485B">
        <w:t>Accessed: September 2022.</w:t>
      </w:r>
    </w:p>
    <w:p w14:paraId="500E68B9" w14:textId="66AA8D8E" w:rsidR="0045485B" w:rsidRDefault="0045485B" w:rsidP="0045485B"/>
    <w:p w14:paraId="255B923F" w14:textId="77777777" w:rsidR="0045485B" w:rsidRPr="0045485B" w:rsidRDefault="0045485B" w:rsidP="0045485B"/>
    <w:p w14:paraId="6DD16A5A" w14:textId="77777777" w:rsidR="0045485B" w:rsidRDefault="0045485B" w:rsidP="0045485B">
      <w:pPr>
        <w:rPr>
          <w:rFonts w:cstheme="minorHAnsi"/>
          <w:i/>
          <w:iCs/>
          <w:color w:val="0B0C0C"/>
          <w:shd w:val="clear" w:color="auto" w:fill="FFFFFF"/>
        </w:rPr>
      </w:pPr>
    </w:p>
    <w:p w14:paraId="450644D7" w14:textId="63E89CBA" w:rsidR="0045485B" w:rsidRPr="0045485B" w:rsidRDefault="0045485B" w:rsidP="0045485B">
      <w:pPr>
        <w:rPr>
          <w:rFonts w:cstheme="minorHAnsi"/>
          <w:i/>
          <w:iCs/>
          <w:color w:val="0B0C0C"/>
          <w:shd w:val="clear" w:color="auto" w:fill="FFFFFF"/>
        </w:rPr>
      </w:pPr>
      <w:r w:rsidRPr="0045485B">
        <w:rPr>
          <w:rFonts w:cstheme="minorHAnsi"/>
          <w:i/>
          <w:iCs/>
          <w:color w:val="0B0C0C"/>
          <w:shd w:val="clear" w:color="auto" w:fill="FFFFFF"/>
        </w:rPr>
        <w:t>HMICFRS, 2020.</w:t>
      </w:r>
    </w:p>
    <w:p w14:paraId="1C8BD0A9" w14:textId="77777777" w:rsidR="0045485B" w:rsidRPr="0045485B" w:rsidRDefault="0045485B" w:rsidP="0045485B">
      <w:hyperlink r:id="rId10" w:history="1">
        <w:proofErr w:type="gramStart"/>
        <w:r w:rsidRPr="0045485B">
          <w:rPr>
            <w:color w:val="0000FF"/>
            <w:u w:val="single"/>
          </w:rPr>
          <w:t>Roads</w:t>
        </w:r>
        <w:proofErr w:type="gramEnd"/>
        <w:r w:rsidRPr="0045485B">
          <w:rPr>
            <w:color w:val="0000FF"/>
            <w:u w:val="single"/>
          </w:rPr>
          <w:t xml:space="preserve"> policing - HMICFRS (justiceinspectorates.gov.uk)</w:t>
        </w:r>
      </w:hyperlink>
    </w:p>
    <w:p w14:paraId="3AD0B418" w14:textId="15E9F649" w:rsidR="0045485B" w:rsidRDefault="0045485B" w:rsidP="0045485B">
      <w:r w:rsidRPr="0045485B">
        <w:lastRenderedPageBreak/>
        <w:t>Accessed: October 2022.</w:t>
      </w:r>
    </w:p>
    <w:p w14:paraId="4B99FE19" w14:textId="6DB5EC08" w:rsidR="0045485B" w:rsidRDefault="0045485B" w:rsidP="0045485B"/>
    <w:p w14:paraId="5E531C35" w14:textId="77777777" w:rsidR="0045485B" w:rsidRPr="0045485B" w:rsidRDefault="0045485B" w:rsidP="0045485B">
      <w:pPr>
        <w:rPr>
          <w:rFonts w:cstheme="minorHAnsi"/>
          <w:i/>
          <w:iCs/>
          <w:color w:val="0B0C0C"/>
          <w:shd w:val="clear" w:color="auto" w:fill="FFFFFF"/>
        </w:rPr>
      </w:pPr>
      <w:r w:rsidRPr="0045485B">
        <w:rPr>
          <w:rFonts w:cstheme="minorHAnsi"/>
          <w:i/>
          <w:iCs/>
          <w:color w:val="0B0C0C"/>
          <w:shd w:val="clear" w:color="auto" w:fill="FFFFFF"/>
        </w:rPr>
        <w:t>HMICFRS, 2020.</w:t>
      </w:r>
    </w:p>
    <w:p w14:paraId="356E0FE5" w14:textId="77777777" w:rsidR="0045485B" w:rsidRPr="0045485B" w:rsidRDefault="0045485B" w:rsidP="0045485B">
      <w:hyperlink r:id="rId11" w:history="1">
        <w:r w:rsidRPr="0045485B">
          <w:rPr>
            <w:color w:val="0000FF"/>
            <w:u w:val="single"/>
          </w:rPr>
          <w:t>Roads Policing: Not optional – An inspection of roads policing in England and Wales - HMICFRS (justiceinspectorates.gov.uk)</w:t>
        </w:r>
      </w:hyperlink>
    </w:p>
    <w:p w14:paraId="5A649A95" w14:textId="77777777" w:rsidR="0045485B" w:rsidRPr="0045485B" w:rsidRDefault="0045485B" w:rsidP="0045485B">
      <w:r w:rsidRPr="0045485B">
        <w:t>Accessed: October 2022.</w:t>
      </w:r>
    </w:p>
    <w:p w14:paraId="772CDEC5" w14:textId="3E7C286E" w:rsidR="0045485B" w:rsidRDefault="0045485B" w:rsidP="0045485B"/>
    <w:p w14:paraId="736FB5D5" w14:textId="77777777" w:rsidR="0045485B" w:rsidRPr="0045485B" w:rsidRDefault="0045485B" w:rsidP="0045485B">
      <w:pPr>
        <w:ind w:left="567" w:hanging="567"/>
        <w:rPr>
          <w:i/>
          <w:iCs/>
        </w:rPr>
      </w:pPr>
      <w:r w:rsidRPr="0045485B">
        <w:rPr>
          <w:i/>
          <w:iCs/>
        </w:rPr>
        <w:t>House of Commons, 2004.</w:t>
      </w:r>
    </w:p>
    <w:p w14:paraId="1F9FA5EA" w14:textId="77777777" w:rsidR="0045485B" w:rsidRPr="0045485B" w:rsidRDefault="0045485B" w:rsidP="0045485B">
      <w:pPr>
        <w:ind w:left="567" w:hanging="567"/>
      </w:pPr>
      <w:hyperlink r:id="rId12" w:history="1">
        <w:r w:rsidRPr="0045485B">
          <w:rPr>
            <w:color w:val="0000FF"/>
            <w:u w:val="single"/>
          </w:rPr>
          <w:t xml:space="preserve">Microsoft Word - </w:t>
        </w:r>
        <w:proofErr w:type="spellStart"/>
        <w:r w:rsidRPr="0045485B">
          <w:rPr>
            <w:color w:val="0000FF"/>
            <w:u w:val="single"/>
          </w:rPr>
          <w:t>reportfinal</w:t>
        </w:r>
        <w:proofErr w:type="spellEnd"/>
        <w:r w:rsidRPr="0045485B">
          <w:rPr>
            <w:color w:val="0000FF"/>
            <w:u w:val="single"/>
          </w:rPr>
          <w:t xml:space="preserve"> </w:t>
        </w:r>
        <w:proofErr w:type="spellStart"/>
        <w:r w:rsidRPr="0045485B">
          <w:rPr>
            <w:color w:val="0000FF"/>
            <w:u w:val="single"/>
          </w:rPr>
          <w:t>crc</w:t>
        </w:r>
        <w:proofErr w:type="spellEnd"/>
        <w:r w:rsidRPr="0045485B">
          <w:rPr>
            <w:color w:val="0000FF"/>
            <w:u w:val="single"/>
          </w:rPr>
          <w:t xml:space="preserve"> 25 10 04.doc (parliament.uk)</w:t>
        </w:r>
      </w:hyperlink>
    </w:p>
    <w:p w14:paraId="4AACCD76" w14:textId="77777777" w:rsidR="0045485B" w:rsidRPr="0045485B" w:rsidRDefault="0045485B" w:rsidP="0045485B">
      <w:pPr>
        <w:ind w:left="567" w:hanging="567"/>
      </w:pPr>
      <w:r w:rsidRPr="0045485B">
        <w:t>Accessed: October 2022.</w:t>
      </w:r>
    </w:p>
    <w:p w14:paraId="3C27D841" w14:textId="3DEDE7E8" w:rsidR="0045485B" w:rsidRDefault="0045485B" w:rsidP="0045485B"/>
    <w:p w14:paraId="60CF5F66" w14:textId="77777777" w:rsidR="0045485B" w:rsidRPr="0045485B" w:rsidRDefault="0045485B" w:rsidP="0045485B">
      <w:pPr>
        <w:rPr>
          <w:rFonts w:cstheme="minorHAnsi"/>
          <w:i/>
          <w:iCs/>
          <w:color w:val="0B0C0C"/>
          <w:shd w:val="clear" w:color="auto" w:fill="FFFFFF"/>
        </w:rPr>
      </w:pPr>
      <w:r w:rsidRPr="0045485B">
        <w:rPr>
          <w:rFonts w:cstheme="minorHAnsi"/>
          <w:i/>
          <w:iCs/>
          <w:color w:val="0B0C0C"/>
          <w:shd w:val="clear" w:color="auto" w:fill="FFFFFF"/>
        </w:rPr>
        <w:t>J, Shiner. 2022.</w:t>
      </w:r>
    </w:p>
    <w:p w14:paraId="0E8BAD9D" w14:textId="77777777" w:rsidR="0045485B" w:rsidRPr="0045485B" w:rsidRDefault="0045485B" w:rsidP="0045485B">
      <w:hyperlink r:id="rId13" w:history="1">
        <w:r w:rsidRPr="0045485B">
          <w:rPr>
            <w:color w:val="0000FF"/>
            <w:u w:val="single"/>
          </w:rPr>
          <w:t>PowerPoint Presentation (www.police.uk)</w:t>
        </w:r>
      </w:hyperlink>
    </w:p>
    <w:p w14:paraId="1F90268C" w14:textId="77777777" w:rsidR="0045485B" w:rsidRPr="0045485B" w:rsidRDefault="0045485B" w:rsidP="0045485B">
      <w:r w:rsidRPr="0045485B">
        <w:t>Accessed: September 2022.</w:t>
      </w:r>
    </w:p>
    <w:p w14:paraId="6AE69302" w14:textId="01EC88BE" w:rsidR="0045485B" w:rsidRDefault="0045485B" w:rsidP="0045485B"/>
    <w:p w14:paraId="30ABD1F3" w14:textId="77777777" w:rsidR="0045485B" w:rsidRPr="0045485B" w:rsidRDefault="0045485B" w:rsidP="0045485B">
      <w:pPr>
        <w:rPr>
          <w:rFonts w:cstheme="minorHAnsi"/>
          <w:i/>
          <w:iCs/>
          <w:color w:val="0B0C0C"/>
          <w:shd w:val="clear" w:color="auto" w:fill="FFFFFF"/>
        </w:rPr>
      </w:pPr>
      <w:r w:rsidRPr="0045485B">
        <w:rPr>
          <w:rFonts w:cstheme="minorHAnsi"/>
          <w:i/>
          <w:iCs/>
          <w:color w:val="0B0C0C"/>
          <w:shd w:val="clear" w:color="auto" w:fill="FFFFFF"/>
        </w:rPr>
        <w:t>National Police Chiefs Council, 2022.</w:t>
      </w:r>
    </w:p>
    <w:p w14:paraId="4AA2328A" w14:textId="77777777" w:rsidR="0045485B" w:rsidRPr="0045485B" w:rsidRDefault="0045485B" w:rsidP="0045485B">
      <w:hyperlink r:id="rId14" w:history="1">
        <w:r w:rsidRPr="0045485B">
          <w:rPr>
            <w:color w:val="0000FF"/>
            <w:u w:val="single"/>
          </w:rPr>
          <w:t>PowerPoint Presentation (www.police.uk)</w:t>
        </w:r>
      </w:hyperlink>
    </w:p>
    <w:p w14:paraId="4B79BB1D" w14:textId="77777777" w:rsidR="0045485B" w:rsidRPr="0045485B" w:rsidRDefault="0045485B" w:rsidP="0045485B">
      <w:r w:rsidRPr="0045485B">
        <w:t>Accessed: September 2022.</w:t>
      </w:r>
    </w:p>
    <w:p w14:paraId="6A46813E" w14:textId="51317633" w:rsidR="0045485B" w:rsidRDefault="0045485B" w:rsidP="0045485B"/>
    <w:p w14:paraId="0B59E380" w14:textId="77777777" w:rsidR="0045485B" w:rsidRPr="0045485B" w:rsidRDefault="0045485B" w:rsidP="0045485B">
      <w:pPr>
        <w:ind w:left="567" w:hanging="567"/>
        <w:rPr>
          <w:rFonts w:ascii="Calibri" w:eastAsia="Calibri" w:hAnsi="Calibri" w:cs="Calibri"/>
        </w:rPr>
      </w:pPr>
      <w:r w:rsidRPr="0045485B">
        <w:rPr>
          <w:rFonts w:ascii="Calibri" w:eastAsia="Calibri" w:hAnsi="Calibri" w:cs="Calibri"/>
          <w:i/>
          <w:iCs/>
        </w:rPr>
        <w:t>Police and crime plan</w:t>
      </w:r>
      <w:r w:rsidRPr="0045485B">
        <w:rPr>
          <w:rFonts w:ascii="Calibri" w:eastAsia="Calibri" w:hAnsi="Calibri" w:cs="Calibri"/>
        </w:rPr>
        <w:t xml:space="preserve"> (2022) </w:t>
      </w:r>
      <w:r w:rsidRPr="0045485B">
        <w:rPr>
          <w:rFonts w:ascii="Calibri" w:eastAsia="Calibri" w:hAnsi="Calibri" w:cs="Calibri"/>
          <w:i/>
          <w:iCs/>
        </w:rPr>
        <w:t>Gwent Police and Crime Commissioner</w:t>
      </w:r>
      <w:r w:rsidRPr="0045485B">
        <w:rPr>
          <w:rFonts w:ascii="Calibri" w:eastAsia="Calibri" w:hAnsi="Calibri" w:cs="Calibri"/>
        </w:rPr>
        <w:t>.</w:t>
      </w:r>
    </w:p>
    <w:p w14:paraId="12795887" w14:textId="77777777" w:rsidR="0045485B" w:rsidRPr="0045485B" w:rsidRDefault="0045485B" w:rsidP="0045485B">
      <w:pPr>
        <w:ind w:left="567" w:hanging="567"/>
      </w:pPr>
      <w:hyperlink r:id="rId15" w:history="1">
        <w:r w:rsidRPr="0045485B">
          <w:rPr>
            <w:rFonts w:ascii="Calibri" w:eastAsia="Calibri" w:hAnsi="Calibri" w:cs="Calibri"/>
            <w:color w:val="0000FF"/>
            <w:u w:val="single"/>
          </w:rPr>
          <w:t>https://www.gwent.pcc.police.uk/en/transparency/publications/police-and-crime-plan/</w:t>
        </w:r>
      </w:hyperlink>
    </w:p>
    <w:p w14:paraId="54460144" w14:textId="77777777" w:rsidR="0045485B" w:rsidRPr="0045485B" w:rsidRDefault="0045485B" w:rsidP="0045485B">
      <w:pPr>
        <w:ind w:left="567" w:hanging="567"/>
      </w:pPr>
      <w:r w:rsidRPr="0045485B">
        <w:t>Accessed: October 2022.</w:t>
      </w:r>
    </w:p>
    <w:p w14:paraId="71906CFF" w14:textId="6CAD7C95" w:rsidR="0045485B" w:rsidRDefault="0045485B" w:rsidP="0045485B"/>
    <w:p w14:paraId="2A9F54F7" w14:textId="77777777" w:rsidR="0045485B" w:rsidRPr="0045485B" w:rsidRDefault="0045485B" w:rsidP="0045485B">
      <w:pPr>
        <w:rPr>
          <w:rFonts w:cstheme="minorHAnsi"/>
          <w:i/>
          <w:iCs/>
          <w:color w:val="0B0C0C"/>
          <w:shd w:val="clear" w:color="auto" w:fill="FFFFFF"/>
        </w:rPr>
      </w:pPr>
      <w:r w:rsidRPr="0045485B">
        <w:rPr>
          <w:rFonts w:cstheme="minorHAnsi"/>
          <w:i/>
          <w:iCs/>
          <w:color w:val="0B0C0C"/>
          <w:shd w:val="clear" w:color="auto" w:fill="FFFFFF"/>
        </w:rPr>
        <w:t>TRL, 2015.</w:t>
      </w:r>
    </w:p>
    <w:p w14:paraId="3D8B5219" w14:textId="77777777" w:rsidR="0045485B" w:rsidRPr="0045485B" w:rsidRDefault="0045485B" w:rsidP="0045485B">
      <w:hyperlink r:id="rId16" w:history="1">
        <w:r w:rsidRPr="0045485B">
          <w:rPr>
            <w:color w:val="0000FF"/>
            <w:u w:val="single"/>
          </w:rPr>
          <w:t>The effectiveness of roads policing strategies – Road Safety Knowledge Centre</w:t>
        </w:r>
      </w:hyperlink>
    </w:p>
    <w:p w14:paraId="24D95A6B" w14:textId="77777777" w:rsidR="0045485B" w:rsidRPr="0045485B" w:rsidRDefault="0045485B" w:rsidP="0045485B">
      <w:r w:rsidRPr="0045485B">
        <w:t>Accessed: October 2022.</w:t>
      </w:r>
    </w:p>
    <w:p w14:paraId="56915B16" w14:textId="77777777" w:rsidR="0045485B" w:rsidRPr="0045485B" w:rsidRDefault="0045485B" w:rsidP="0045485B"/>
    <w:p w14:paraId="3805649E" w14:textId="462D951C" w:rsidR="0045485B" w:rsidRDefault="0045485B" w:rsidP="0045485B"/>
    <w:p w14:paraId="5DBE2D9C" w14:textId="77777777" w:rsidR="0045485B" w:rsidRPr="0045485B" w:rsidRDefault="0045485B" w:rsidP="0045485B"/>
    <w:p w14:paraId="3C028452" w14:textId="77777777" w:rsidR="0045485B" w:rsidRDefault="0045485B" w:rsidP="00EF1800"/>
    <w:p w14:paraId="6DE49E84" w14:textId="77777777" w:rsidR="008A0AAC" w:rsidRDefault="008A0AAC" w:rsidP="00EF1800"/>
    <w:p w14:paraId="7F876F3C" w14:textId="21682C2A" w:rsidR="00EF1800" w:rsidRDefault="00EF1800"/>
    <w:sectPr w:rsidR="00EF18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B3FED" w14:textId="77777777" w:rsidR="007F4E78" w:rsidRDefault="007F4E78" w:rsidP="00D9429E">
      <w:pPr>
        <w:spacing w:after="0" w:line="240" w:lineRule="auto"/>
      </w:pPr>
      <w:r>
        <w:separator/>
      </w:r>
    </w:p>
  </w:endnote>
  <w:endnote w:type="continuationSeparator" w:id="0">
    <w:p w14:paraId="1E1C0D00" w14:textId="77777777" w:rsidR="007F4E78" w:rsidRDefault="007F4E78" w:rsidP="00D94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303DE" w14:textId="77777777" w:rsidR="007F4E78" w:rsidRDefault="007F4E78" w:rsidP="00D9429E">
      <w:pPr>
        <w:spacing w:after="0" w:line="240" w:lineRule="auto"/>
      </w:pPr>
      <w:r>
        <w:separator/>
      </w:r>
    </w:p>
  </w:footnote>
  <w:footnote w:type="continuationSeparator" w:id="0">
    <w:p w14:paraId="1BA194F5" w14:textId="77777777" w:rsidR="007F4E78" w:rsidRDefault="007F4E78" w:rsidP="00D942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470F0"/>
    <w:multiLevelType w:val="hybridMultilevel"/>
    <w:tmpl w:val="F0DCD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E37AC3"/>
    <w:multiLevelType w:val="multilevel"/>
    <w:tmpl w:val="B852A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9BA1D7E"/>
    <w:multiLevelType w:val="hybridMultilevel"/>
    <w:tmpl w:val="56FA4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672"/>
    <w:rsid w:val="000456A2"/>
    <w:rsid w:val="00075B4C"/>
    <w:rsid w:val="000C3E1B"/>
    <w:rsid w:val="00113765"/>
    <w:rsid w:val="001F2033"/>
    <w:rsid w:val="00202D15"/>
    <w:rsid w:val="00210695"/>
    <w:rsid w:val="00247A5B"/>
    <w:rsid w:val="002E699C"/>
    <w:rsid w:val="003E6744"/>
    <w:rsid w:val="00426CD1"/>
    <w:rsid w:val="00427141"/>
    <w:rsid w:val="00453F91"/>
    <w:rsid w:val="0045485B"/>
    <w:rsid w:val="004732AF"/>
    <w:rsid w:val="00561620"/>
    <w:rsid w:val="005646B5"/>
    <w:rsid w:val="00586672"/>
    <w:rsid w:val="005B023A"/>
    <w:rsid w:val="00674F15"/>
    <w:rsid w:val="00686334"/>
    <w:rsid w:val="006F0FA0"/>
    <w:rsid w:val="006F235D"/>
    <w:rsid w:val="0071102C"/>
    <w:rsid w:val="007F4E78"/>
    <w:rsid w:val="00897970"/>
    <w:rsid w:val="008A0AAC"/>
    <w:rsid w:val="00902B04"/>
    <w:rsid w:val="009412A2"/>
    <w:rsid w:val="00952B0E"/>
    <w:rsid w:val="009865A2"/>
    <w:rsid w:val="009C283B"/>
    <w:rsid w:val="00A14E13"/>
    <w:rsid w:val="00AE6DE6"/>
    <w:rsid w:val="00B2299C"/>
    <w:rsid w:val="00C05D5B"/>
    <w:rsid w:val="00C753B3"/>
    <w:rsid w:val="00CA28F1"/>
    <w:rsid w:val="00D9429E"/>
    <w:rsid w:val="00D944E5"/>
    <w:rsid w:val="00DC18A7"/>
    <w:rsid w:val="00E33A96"/>
    <w:rsid w:val="00E72A46"/>
    <w:rsid w:val="00E8303D"/>
    <w:rsid w:val="00EB6F24"/>
    <w:rsid w:val="00EC5F3F"/>
    <w:rsid w:val="00EF1800"/>
    <w:rsid w:val="00F33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FE0496"/>
  <w15:chartTrackingRefBased/>
  <w15:docId w15:val="{669ACD13-0CF3-49FC-9F27-4621B1BA0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02C"/>
    <w:pPr>
      <w:ind w:left="720"/>
      <w:contextualSpacing/>
    </w:pPr>
  </w:style>
  <w:style w:type="paragraph" w:styleId="NormalWeb">
    <w:name w:val="Normal (Web)"/>
    <w:basedOn w:val="Normal"/>
    <w:uiPriority w:val="99"/>
    <w:unhideWhenUsed/>
    <w:rsid w:val="00E72A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B6F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179703">
      <w:bodyDiv w:val="1"/>
      <w:marLeft w:val="0"/>
      <w:marRight w:val="0"/>
      <w:marTop w:val="0"/>
      <w:marBottom w:val="0"/>
      <w:divBdr>
        <w:top w:val="none" w:sz="0" w:space="0" w:color="auto"/>
        <w:left w:val="none" w:sz="0" w:space="0" w:color="auto"/>
        <w:bottom w:val="none" w:sz="0" w:space="0" w:color="auto"/>
        <w:right w:val="none" w:sz="0" w:space="0" w:color="auto"/>
      </w:divBdr>
    </w:div>
    <w:div w:id="248782104">
      <w:bodyDiv w:val="1"/>
      <w:marLeft w:val="0"/>
      <w:marRight w:val="0"/>
      <w:marTop w:val="0"/>
      <w:marBottom w:val="0"/>
      <w:divBdr>
        <w:top w:val="none" w:sz="0" w:space="0" w:color="auto"/>
        <w:left w:val="none" w:sz="0" w:space="0" w:color="auto"/>
        <w:bottom w:val="none" w:sz="0" w:space="0" w:color="auto"/>
        <w:right w:val="none" w:sz="0" w:space="0" w:color="auto"/>
      </w:divBdr>
    </w:div>
    <w:div w:id="641231377">
      <w:bodyDiv w:val="1"/>
      <w:marLeft w:val="0"/>
      <w:marRight w:val="0"/>
      <w:marTop w:val="0"/>
      <w:marBottom w:val="0"/>
      <w:divBdr>
        <w:top w:val="none" w:sz="0" w:space="0" w:color="auto"/>
        <w:left w:val="none" w:sz="0" w:space="0" w:color="auto"/>
        <w:bottom w:val="none" w:sz="0" w:space="0" w:color="auto"/>
        <w:right w:val="none" w:sz="0" w:space="0" w:color="auto"/>
      </w:divBdr>
    </w:div>
    <w:div w:id="690956454">
      <w:bodyDiv w:val="1"/>
      <w:marLeft w:val="0"/>
      <w:marRight w:val="0"/>
      <w:marTop w:val="0"/>
      <w:marBottom w:val="0"/>
      <w:divBdr>
        <w:top w:val="none" w:sz="0" w:space="0" w:color="auto"/>
        <w:left w:val="none" w:sz="0" w:space="0" w:color="auto"/>
        <w:bottom w:val="none" w:sz="0" w:space="0" w:color="auto"/>
        <w:right w:val="none" w:sz="0" w:space="0" w:color="auto"/>
      </w:divBdr>
    </w:div>
    <w:div w:id="854928728">
      <w:bodyDiv w:val="1"/>
      <w:marLeft w:val="0"/>
      <w:marRight w:val="0"/>
      <w:marTop w:val="0"/>
      <w:marBottom w:val="0"/>
      <w:divBdr>
        <w:top w:val="none" w:sz="0" w:space="0" w:color="auto"/>
        <w:left w:val="none" w:sz="0" w:space="0" w:color="auto"/>
        <w:bottom w:val="none" w:sz="0" w:space="0" w:color="auto"/>
        <w:right w:val="none" w:sz="0" w:space="0" w:color="auto"/>
      </w:divBdr>
    </w:div>
    <w:div w:id="1387493144">
      <w:bodyDiv w:val="1"/>
      <w:marLeft w:val="0"/>
      <w:marRight w:val="0"/>
      <w:marTop w:val="0"/>
      <w:marBottom w:val="0"/>
      <w:divBdr>
        <w:top w:val="none" w:sz="0" w:space="0" w:color="auto"/>
        <w:left w:val="none" w:sz="0" w:space="0" w:color="auto"/>
        <w:bottom w:val="none" w:sz="0" w:space="0" w:color="auto"/>
        <w:right w:val="none" w:sz="0" w:space="0" w:color="auto"/>
      </w:divBdr>
    </w:div>
    <w:div w:id="1743789332">
      <w:bodyDiv w:val="1"/>
      <w:marLeft w:val="0"/>
      <w:marRight w:val="0"/>
      <w:marTop w:val="0"/>
      <w:marBottom w:val="0"/>
      <w:divBdr>
        <w:top w:val="none" w:sz="0" w:space="0" w:color="auto"/>
        <w:left w:val="none" w:sz="0" w:space="0" w:color="auto"/>
        <w:bottom w:val="none" w:sz="0" w:space="0" w:color="auto"/>
        <w:right w:val="none" w:sz="0" w:space="0" w:color="auto"/>
      </w:divBdr>
    </w:div>
    <w:div w:id="203719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tieacademie.nl/kennisenonderzoek/kennis/mediatheek/PDF/75196.pdf" TargetMode="External"/><Relationship Id="rId13" Type="http://schemas.openxmlformats.org/officeDocument/2006/relationships/hyperlink" Target="https://www.police.uk/SysSiteAssets/media/downloads/central/advice/road-safety/npcc-roads-policing-strategy-2022-25.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collections/road-freight-domestic-and-international-statistics" TargetMode="External"/><Relationship Id="rId12" Type="http://schemas.openxmlformats.org/officeDocument/2006/relationships/hyperlink" Target="https://publications.parliament.uk/pa/cm200304/cmselect/cmtran/105/105.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oadsafetyknowledgecentre.org.uk/rskc-14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usticeinspectorates.gov.uk/hmicfrs/publications/not-optional-an-inspection-of-roads-policing-in-england-and-wales/" TargetMode="External"/><Relationship Id="rId5" Type="http://schemas.openxmlformats.org/officeDocument/2006/relationships/footnotes" Target="footnotes.xml"/><Relationship Id="rId15" Type="http://schemas.openxmlformats.org/officeDocument/2006/relationships/hyperlink" Target="https://www.gwent.pcc.police.uk/en/transparency/publications/police-and-crime-plan/" TargetMode="External"/><Relationship Id="rId10" Type="http://schemas.openxmlformats.org/officeDocument/2006/relationships/hyperlink" Target="https://www.justiceinspectorates.gov.uk/hmicfrs/our-work/article/roads-policing/" TargetMode="External"/><Relationship Id="rId4" Type="http://schemas.openxmlformats.org/officeDocument/2006/relationships/webSettings" Target="webSettings.xml"/><Relationship Id="rId9" Type="http://schemas.openxmlformats.org/officeDocument/2006/relationships/hyperlink" Target="https://www.college.police.uk/app/roads-policing/disrupting-criminality" TargetMode="External"/><Relationship Id="rId14" Type="http://schemas.openxmlformats.org/officeDocument/2006/relationships/hyperlink" Target="https://www.police.uk/SysSiteAssets/media/downloads/central/advice/road-safety/npcc-roads-policing-strategy-202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2490</Words>
  <Characters>14194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Gemma-Louise</dc:creator>
  <cp:keywords/>
  <dc:description/>
  <cp:lastModifiedBy>Smith, Gemma-Louise</cp:lastModifiedBy>
  <cp:revision>2</cp:revision>
  <dcterms:created xsi:type="dcterms:W3CDTF">2022-10-24T19:45:00Z</dcterms:created>
  <dcterms:modified xsi:type="dcterms:W3CDTF">2022-10-24T19:45:00Z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2022-10-23T14:38:16Z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29db2c89-5e80-49fb-a414-26d0366624bb</vt:lpwstr>
  </property>
  <property fmtid="{D5CDD505-2E9C-101B-9397-08002B2CF9AE}" pid="8" name="MSIP_Label_f2acd28b-79a3-4a0f-b0ff-4b75658b1549_ContentBits">
    <vt:lpwstr>0</vt:lpwstr>
  </property>
</Properties>
</file>