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81B2E4" w14:textId="237E8E8A" w:rsidR="00FA0019" w:rsidRDefault="00FA0019" w:rsidP="00FA0019">
      <w:pPr>
        <w:rPr>
          <w:rFonts w:ascii="Arial" w:hAnsi="Arial" w:cs="Arial"/>
          <w:sz w:val="32"/>
          <w:szCs w:val="32"/>
        </w:rPr>
      </w:pPr>
      <w:r>
        <w:rPr>
          <w:rFonts w:ascii="Arial" w:hAnsi="Arial" w:cs="Arial"/>
          <w:sz w:val="32"/>
          <w:szCs w:val="32"/>
        </w:rPr>
        <w:t xml:space="preserve">TASK </w:t>
      </w:r>
      <w:r w:rsidR="001A1CE1">
        <w:rPr>
          <w:rFonts w:ascii="Arial" w:hAnsi="Arial" w:cs="Arial"/>
          <w:sz w:val="32"/>
          <w:szCs w:val="32"/>
        </w:rPr>
        <w:t>(</w:t>
      </w:r>
      <w:r>
        <w:rPr>
          <w:rFonts w:ascii="Arial" w:hAnsi="Arial" w:cs="Arial"/>
          <w:sz w:val="32"/>
          <w:szCs w:val="32"/>
        </w:rPr>
        <w:t>1</w:t>
      </w:r>
      <w:r w:rsidR="001A1CE1">
        <w:rPr>
          <w:rFonts w:ascii="Arial" w:hAnsi="Arial" w:cs="Arial"/>
          <w:sz w:val="32"/>
          <w:szCs w:val="32"/>
        </w:rPr>
        <w:t>a)</w:t>
      </w:r>
    </w:p>
    <w:p w14:paraId="4748D93A" w14:textId="507D406F" w:rsidR="00E85777" w:rsidRDefault="00FF5870" w:rsidP="00E85777">
      <w:pPr>
        <w:rPr>
          <w:rFonts w:ascii="Arial" w:hAnsi="Arial" w:cs="Arial"/>
        </w:rPr>
      </w:pPr>
      <w:r>
        <w:rPr>
          <w:noProof/>
        </w:rPr>
        <w:drawing>
          <wp:anchor distT="0" distB="0" distL="114300" distR="114300" simplePos="0" relativeHeight="251658240" behindDoc="0" locked="0" layoutInCell="1" allowOverlap="1" wp14:anchorId="028A6734" wp14:editId="253B2F38">
            <wp:simplePos x="0" y="0"/>
            <wp:positionH relativeFrom="column">
              <wp:posOffset>0</wp:posOffset>
            </wp:positionH>
            <wp:positionV relativeFrom="paragraph">
              <wp:posOffset>1270</wp:posOffset>
            </wp:positionV>
            <wp:extent cx="1348740" cy="2397065"/>
            <wp:effectExtent l="0" t="0" r="3810" b="3810"/>
            <wp:wrapSquare wrapText="bothSides"/>
            <wp:docPr id="1228210293" name="Picture 1" descr="7 Activities to Improve Employability Skills for Stud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7 Activities to Improve Employability Skills for Student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48740" cy="2397065"/>
                    </a:xfrm>
                    <a:prstGeom prst="rect">
                      <a:avLst/>
                    </a:prstGeom>
                    <a:noFill/>
                    <a:ln>
                      <a:noFill/>
                    </a:ln>
                  </pic:spPr>
                </pic:pic>
              </a:graphicData>
            </a:graphic>
            <wp14:sizeRelH relativeFrom="page">
              <wp14:pctWidth>0</wp14:pctWidth>
            </wp14:sizeRelH>
            <wp14:sizeRelV relativeFrom="page">
              <wp14:pctHeight>0</wp14:pctHeight>
            </wp14:sizeRelV>
          </wp:anchor>
        </w:drawing>
      </w:r>
      <w:r w:rsidR="004679FF">
        <w:rPr>
          <w:rFonts w:ascii="Arial" w:hAnsi="Arial" w:cs="Arial"/>
        </w:rPr>
        <w:t xml:space="preserve"> </w:t>
      </w:r>
      <w:r w:rsidR="00E85777">
        <w:rPr>
          <w:rFonts w:ascii="Arial" w:hAnsi="Arial" w:cs="Arial"/>
        </w:rPr>
        <w:t xml:space="preserve">Success in both academia and employment is dependent on a variety of different skills, </w:t>
      </w:r>
      <w:r w:rsidR="00044AD4">
        <w:rPr>
          <w:rFonts w:ascii="Arial" w:hAnsi="Arial" w:cs="Arial"/>
        </w:rPr>
        <w:t>which</w:t>
      </w:r>
      <w:r w:rsidR="00E85777">
        <w:rPr>
          <w:rFonts w:ascii="Arial" w:hAnsi="Arial" w:cs="Arial"/>
        </w:rPr>
        <w:t xml:space="preserve"> will enable students and employees to perform effectively, continuously grow, develop and adapt to challenges faced</w:t>
      </w:r>
      <w:r w:rsidR="008412E3">
        <w:rPr>
          <w:rFonts w:ascii="Arial" w:hAnsi="Arial" w:cs="Arial"/>
        </w:rPr>
        <w:t xml:space="preserve"> [1]</w:t>
      </w:r>
      <w:r w:rsidR="00E85777">
        <w:rPr>
          <w:rFonts w:ascii="Arial" w:hAnsi="Arial" w:cs="Arial"/>
        </w:rPr>
        <w:t xml:space="preserve"> Problem-solving and critical thinking are crucial to academia and empower students to analyse data, evaluate arguments for and against and develop conclusions on the findings </w:t>
      </w:r>
      <w:sdt>
        <w:sdtPr>
          <w:rPr>
            <w:rFonts w:ascii="Arial" w:hAnsi="Arial" w:cs="Arial"/>
          </w:rPr>
          <w:id w:val="-1757748399"/>
          <w:citation/>
        </w:sdtPr>
        <w:sdtEndPr/>
        <w:sdtContent>
          <w:r w:rsidR="00E85777">
            <w:rPr>
              <w:rFonts w:ascii="Arial" w:hAnsi="Arial" w:cs="Arial"/>
            </w:rPr>
            <w:fldChar w:fldCharType="begin"/>
          </w:r>
          <w:r w:rsidR="00E85777">
            <w:rPr>
              <w:rFonts w:ascii="Arial" w:hAnsi="Arial" w:cs="Arial"/>
            </w:rPr>
            <w:instrText xml:space="preserve"> CITATION McM21 \l 2057 </w:instrText>
          </w:r>
          <w:r w:rsidR="00E85777">
            <w:rPr>
              <w:rFonts w:ascii="Arial" w:hAnsi="Arial" w:cs="Arial"/>
            </w:rPr>
            <w:fldChar w:fldCharType="separate"/>
          </w:r>
          <w:r w:rsidR="00E85777" w:rsidRPr="00507206">
            <w:rPr>
              <w:rFonts w:ascii="Arial" w:hAnsi="Arial" w:cs="Arial"/>
              <w:noProof/>
            </w:rPr>
            <w:t>[1]</w:t>
          </w:r>
          <w:r w:rsidR="00E85777">
            <w:rPr>
              <w:rFonts w:ascii="Arial" w:hAnsi="Arial" w:cs="Arial"/>
            </w:rPr>
            <w:fldChar w:fldCharType="end"/>
          </w:r>
        </w:sdtContent>
      </w:sdt>
      <w:r w:rsidR="00D05290">
        <w:rPr>
          <w:rFonts w:ascii="Arial" w:hAnsi="Arial" w:cs="Arial"/>
        </w:rPr>
        <w:t>.</w:t>
      </w:r>
      <w:r w:rsidR="00E85777">
        <w:rPr>
          <w:rFonts w:ascii="Arial" w:hAnsi="Arial" w:cs="Arial"/>
        </w:rPr>
        <w:t xml:space="preserve"> Communication needs to be strong, both written and verbally to express your ideas/concepts clearly and concisely. In higher education good self-management is essential due to the expectation for learning autonomously. The SMART technique was apparently first written down in November 198</w:t>
      </w:r>
      <w:r w:rsidR="00422228">
        <w:rPr>
          <w:rFonts w:ascii="Arial" w:hAnsi="Arial" w:cs="Arial"/>
        </w:rPr>
        <w:t>1,</w:t>
      </w:r>
      <w:r w:rsidR="00E85777">
        <w:rPr>
          <w:rFonts w:ascii="Arial" w:hAnsi="Arial" w:cs="Arial"/>
        </w:rPr>
        <w:t xml:space="preserve"> by George T. Doran who was a former director of corporate planning for a company called Washington Waterpower and published a paper called “There’s a S.M.A.R.T Way to Write Management’s Goals and Objectives”. A technique I am familiar with from previous employment and one I </w:t>
      </w:r>
      <w:r w:rsidR="0000291E">
        <w:rPr>
          <w:rFonts w:ascii="Arial" w:hAnsi="Arial" w:cs="Arial"/>
        </w:rPr>
        <w:t>in</w:t>
      </w:r>
      <w:r w:rsidR="00CA2596">
        <w:rPr>
          <w:rFonts w:ascii="Arial" w:hAnsi="Arial" w:cs="Arial"/>
        </w:rPr>
        <w:t>tend</w:t>
      </w:r>
      <w:r w:rsidR="0000291E">
        <w:rPr>
          <w:rFonts w:ascii="Arial" w:hAnsi="Arial" w:cs="Arial"/>
        </w:rPr>
        <w:t xml:space="preserve"> </w:t>
      </w:r>
      <w:r w:rsidR="00E85777">
        <w:rPr>
          <w:rFonts w:ascii="Arial" w:hAnsi="Arial" w:cs="Arial"/>
        </w:rPr>
        <w:t>to use during my period of study</w:t>
      </w:r>
      <w:r w:rsidR="00D05290">
        <w:rPr>
          <w:rFonts w:ascii="Arial" w:hAnsi="Arial" w:cs="Arial"/>
        </w:rPr>
        <w:t xml:space="preserve"> </w:t>
      </w:r>
      <w:r w:rsidR="00E85777">
        <w:rPr>
          <w:rFonts w:ascii="Arial" w:hAnsi="Arial" w:cs="Arial"/>
        </w:rPr>
        <w:t>[</w:t>
      </w:r>
      <w:r w:rsidR="003719F8">
        <w:rPr>
          <w:rFonts w:ascii="Arial" w:hAnsi="Arial" w:cs="Arial"/>
        </w:rPr>
        <w:t>2</w:t>
      </w:r>
      <w:r w:rsidR="00E85777">
        <w:rPr>
          <w:rFonts w:ascii="Arial" w:hAnsi="Arial" w:cs="Arial"/>
        </w:rPr>
        <w:t>]</w:t>
      </w:r>
      <w:r w:rsidR="00D05290">
        <w:rPr>
          <w:rFonts w:ascii="Arial" w:hAnsi="Arial" w:cs="Arial"/>
        </w:rPr>
        <w:t>.</w:t>
      </w:r>
    </w:p>
    <w:p w14:paraId="50C25352" w14:textId="25A1C672" w:rsidR="00E85777" w:rsidRDefault="00E85777" w:rsidP="00E85777">
      <w:pPr>
        <w:rPr>
          <w:rFonts w:ascii="Arial" w:hAnsi="Arial" w:cs="Arial"/>
        </w:rPr>
      </w:pPr>
      <w:r>
        <w:rPr>
          <w:rFonts w:ascii="Arial" w:hAnsi="Arial" w:cs="Arial"/>
        </w:rPr>
        <w:t xml:space="preserve">Rebecca Blaxwell and Catherine Moore embarked on a project to prove that the skills that employers required are comparable to traditional academic skills. The results suggest that there are strong links between academic skills and attributes and employability skills. Recommendations were to explore with teachers/lecturers the opportunity to develop these skills and attributes increasing their chances of gaining successful employment </w:t>
      </w:r>
      <w:r w:rsidR="00F94600">
        <w:rPr>
          <w:rFonts w:ascii="Arial" w:hAnsi="Arial" w:cs="Arial"/>
        </w:rPr>
        <w:t>[3]</w:t>
      </w:r>
      <w:r w:rsidR="00D05290">
        <w:rPr>
          <w:rFonts w:ascii="Arial" w:hAnsi="Arial" w:cs="Arial"/>
        </w:rPr>
        <w:t>.</w:t>
      </w:r>
    </w:p>
    <w:p w14:paraId="4A03550B" w14:textId="4FA52EEA" w:rsidR="00E85777" w:rsidRDefault="00E85777" w:rsidP="00E85777">
      <w:pPr>
        <w:rPr>
          <w:rFonts w:ascii="Arial" w:hAnsi="Arial" w:cs="Arial"/>
        </w:rPr>
      </w:pPr>
      <w:r>
        <w:rPr>
          <w:rFonts w:ascii="Arial" w:hAnsi="Arial" w:cs="Arial"/>
        </w:rPr>
        <w:t xml:space="preserve">In addition to developing my digital skills and resilience academically, teamwork is also imperative during higher education study and will provide transferable skills that will impact in securing a role in my chosen career, Cyber Security </w:t>
      </w:r>
      <w:r w:rsidR="005F2B21">
        <w:rPr>
          <w:rFonts w:ascii="Arial" w:hAnsi="Arial" w:cs="Arial"/>
        </w:rPr>
        <w:t>[</w:t>
      </w:r>
      <w:r w:rsidR="009713AB">
        <w:rPr>
          <w:rFonts w:ascii="Arial" w:hAnsi="Arial" w:cs="Arial"/>
        </w:rPr>
        <w:t>3</w:t>
      </w:r>
      <w:r w:rsidR="005F2B21">
        <w:rPr>
          <w:rFonts w:ascii="Arial" w:hAnsi="Arial" w:cs="Arial"/>
        </w:rPr>
        <w:t>]</w:t>
      </w:r>
    </w:p>
    <w:p w14:paraId="65535F4A" w14:textId="606A6E48" w:rsidR="004C0466" w:rsidRDefault="004C0466" w:rsidP="009551BC">
      <w:pPr>
        <w:pStyle w:val="NormalWeb"/>
        <w:rPr>
          <w:rFonts w:ascii="Arial" w:hAnsi="Arial" w:cs="Arial"/>
        </w:rPr>
      </w:pPr>
      <w:r w:rsidRPr="004C0466">
        <w:rPr>
          <w:rFonts w:ascii="Arial" w:hAnsi="Arial" w:cs="Arial"/>
        </w:rPr>
        <w:t>REFERENCES</w:t>
      </w:r>
    </w:p>
    <w:p w14:paraId="0FE56942" w14:textId="77777777" w:rsidR="00AF7EF9" w:rsidRPr="0043473D" w:rsidRDefault="00AF7EF9" w:rsidP="00AF7EF9">
      <w:pPr>
        <w:pStyle w:val="NormalWeb"/>
        <w:rPr>
          <w:rFonts w:ascii="Arial" w:hAnsi="Arial" w:cs="Arial"/>
          <w:i/>
          <w:iCs/>
        </w:rPr>
      </w:pPr>
      <w:r w:rsidRPr="0043473D">
        <w:rPr>
          <w:rFonts w:ascii="Arial" w:hAnsi="Arial" w:cs="Arial"/>
        </w:rPr>
        <w:t>[</w:t>
      </w:r>
      <w:r>
        <w:rPr>
          <w:rFonts w:ascii="Arial" w:hAnsi="Arial" w:cs="Arial"/>
        </w:rPr>
        <w:t>1</w:t>
      </w:r>
      <w:r w:rsidRPr="0043473D">
        <w:rPr>
          <w:rFonts w:ascii="Arial" w:hAnsi="Arial" w:cs="Arial"/>
        </w:rPr>
        <w:t>] </w:t>
      </w:r>
      <w:r w:rsidRPr="0043473D">
        <w:rPr>
          <w:rFonts w:ascii="Arial" w:hAnsi="Arial" w:cs="Arial"/>
          <w:i/>
          <w:iCs/>
        </w:rPr>
        <w:t>The study skills book: your essential guide to university success, </w:t>
      </w:r>
      <w:r w:rsidRPr="0043473D">
        <w:rPr>
          <w:rFonts w:ascii="Arial" w:hAnsi="Arial" w:cs="Arial"/>
        </w:rPr>
        <w:t>Harlow, England: Pearson Education Limited,</w:t>
      </w:r>
      <w:r>
        <w:rPr>
          <w:rFonts w:ascii="Arial" w:hAnsi="Arial" w:cs="Arial"/>
        </w:rPr>
        <w:t xml:space="preserve"> </w:t>
      </w:r>
      <w:r w:rsidRPr="00BD3E3E">
        <w:rPr>
          <w:rFonts w:ascii="Arial" w:hAnsi="Arial" w:cs="Arial"/>
          <w:i/>
          <w:iCs/>
        </w:rPr>
        <w:t>pp. 32</w:t>
      </w:r>
    </w:p>
    <w:p w14:paraId="1859236C" w14:textId="77777777" w:rsidR="00AF7EF9" w:rsidRPr="001F64D3" w:rsidRDefault="00AF7EF9" w:rsidP="00AF7EF9">
      <w:pPr>
        <w:pStyle w:val="NormalWeb"/>
        <w:rPr>
          <w:rFonts w:ascii="Arial" w:hAnsi="Arial" w:cs="Arial"/>
        </w:rPr>
      </w:pPr>
      <w:r>
        <w:rPr>
          <w:rFonts w:ascii="Arial" w:hAnsi="Arial" w:cs="Arial"/>
        </w:rPr>
        <w:t>[2</w:t>
      </w:r>
      <w:r w:rsidRPr="001F64D3">
        <w:rPr>
          <w:rFonts w:ascii="Arial" w:hAnsi="Arial" w:cs="Arial"/>
        </w:rPr>
        <w:t>] D. Haughey. "A Brief History of SMART Goals." ProjectSmart. </w:t>
      </w:r>
      <w:hyperlink r:id="rId8" w:tgtFrame="_blank" w:history="1">
        <w:r w:rsidRPr="001F64D3">
          <w:rPr>
            <w:rStyle w:val="Hyperlink"/>
            <w:rFonts w:ascii="Arial" w:hAnsi="Arial" w:cs="Arial"/>
          </w:rPr>
          <w:t>https://www.projectsmart.co.uk/smart-goals/brief-history-of-smart-goals.php</w:t>
        </w:r>
      </w:hyperlink>
    </w:p>
    <w:p w14:paraId="1997C025" w14:textId="7C670977" w:rsidR="00EE1450" w:rsidRDefault="00DE3900" w:rsidP="00EE1450">
      <w:pPr>
        <w:pStyle w:val="NormalWeb"/>
        <w:rPr>
          <w:rFonts w:ascii="Arial" w:hAnsi="Arial" w:cs="Arial"/>
        </w:rPr>
      </w:pPr>
      <w:r>
        <w:rPr>
          <w:rFonts w:ascii="Arial" w:hAnsi="Arial" w:cs="Arial"/>
        </w:rPr>
        <w:t>[</w:t>
      </w:r>
      <w:r w:rsidR="00EE1450">
        <w:rPr>
          <w:rFonts w:ascii="Arial" w:hAnsi="Arial" w:cs="Arial"/>
        </w:rPr>
        <w:t>3</w:t>
      </w:r>
      <w:r w:rsidR="00EE1450" w:rsidRPr="001F64D3">
        <w:rPr>
          <w:rFonts w:ascii="Arial" w:hAnsi="Arial" w:cs="Arial"/>
        </w:rPr>
        <w:t xml:space="preserve">] R. </w:t>
      </w:r>
      <w:proofErr w:type="spellStart"/>
      <w:r w:rsidR="00EE1450" w:rsidRPr="001F64D3">
        <w:rPr>
          <w:rFonts w:ascii="Arial" w:hAnsi="Arial" w:cs="Arial"/>
        </w:rPr>
        <w:t>Blaxell</w:t>
      </w:r>
      <w:proofErr w:type="spellEnd"/>
      <w:r w:rsidR="00EE1450" w:rsidRPr="001F64D3">
        <w:rPr>
          <w:rFonts w:ascii="Arial" w:hAnsi="Arial" w:cs="Arial"/>
        </w:rPr>
        <w:t xml:space="preserve"> and C. Moore, "Connecting academic and employability skills and attributes," 2012.</w:t>
      </w:r>
    </w:p>
    <w:p w14:paraId="3CDDCDB5" w14:textId="77777777" w:rsidR="002F4DB6" w:rsidRDefault="002F4DB6" w:rsidP="0043473D">
      <w:pPr>
        <w:pStyle w:val="NormalWeb"/>
        <w:rPr>
          <w:rFonts w:ascii="Arial" w:hAnsi="Arial" w:cs="Arial"/>
        </w:rPr>
      </w:pPr>
    </w:p>
    <w:p w14:paraId="02DF8B0A" w14:textId="77777777" w:rsidR="002F4DB6" w:rsidRPr="0043473D" w:rsidRDefault="002F4DB6" w:rsidP="0043473D">
      <w:pPr>
        <w:pStyle w:val="NormalWeb"/>
        <w:rPr>
          <w:rFonts w:ascii="Arial" w:hAnsi="Arial" w:cs="Arial"/>
        </w:rPr>
      </w:pPr>
    </w:p>
    <w:sectPr w:rsidR="002F4DB6" w:rsidRPr="004347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50B31C" w14:textId="77777777" w:rsidR="00894B61" w:rsidRDefault="00894B61" w:rsidP="00F27C8C">
      <w:pPr>
        <w:spacing w:after="0" w:line="240" w:lineRule="auto"/>
      </w:pPr>
      <w:r>
        <w:separator/>
      </w:r>
    </w:p>
  </w:endnote>
  <w:endnote w:type="continuationSeparator" w:id="0">
    <w:p w14:paraId="29B164F8" w14:textId="77777777" w:rsidR="00894B61" w:rsidRDefault="00894B61" w:rsidP="00F27C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C22F2E" w14:textId="77777777" w:rsidR="00894B61" w:rsidRDefault="00894B61" w:rsidP="00F27C8C">
      <w:pPr>
        <w:spacing w:after="0" w:line="240" w:lineRule="auto"/>
      </w:pPr>
      <w:r>
        <w:separator/>
      </w:r>
    </w:p>
  </w:footnote>
  <w:footnote w:type="continuationSeparator" w:id="0">
    <w:p w14:paraId="4A034C96" w14:textId="77777777" w:rsidR="00894B61" w:rsidRDefault="00894B61" w:rsidP="00F27C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1BC"/>
    <w:rsid w:val="00000CE0"/>
    <w:rsid w:val="0000291E"/>
    <w:rsid w:val="00021C69"/>
    <w:rsid w:val="00023FA3"/>
    <w:rsid w:val="000264D8"/>
    <w:rsid w:val="00040556"/>
    <w:rsid w:val="00044AD4"/>
    <w:rsid w:val="000457E0"/>
    <w:rsid w:val="000541B3"/>
    <w:rsid w:val="00067A71"/>
    <w:rsid w:val="000A2DD2"/>
    <w:rsid w:val="000A7442"/>
    <w:rsid w:val="000C5F02"/>
    <w:rsid w:val="000D6B92"/>
    <w:rsid w:val="0011229A"/>
    <w:rsid w:val="00113684"/>
    <w:rsid w:val="00114035"/>
    <w:rsid w:val="001351D2"/>
    <w:rsid w:val="001539F0"/>
    <w:rsid w:val="0017510C"/>
    <w:rsid w:val="001A0984"/>
    <w:rsid w:val="001A1CE1"/>
    <w:rsid w:val="001B01B0"/>
    <w:rsid w:val="001B6BBB"/>
    <w:rsid w:val="001C0242"/>
    <w:rsid w:val="001D0C54"/>
    <w:rsid w:val="001F64D3"/>
    <w:rsid w:val="002072EA"/>
    <w:rsid w:val="002179A1"/>
    <w:rsid w:val="0024000D"/>
    <w:rsid w:val="0025109C"/>
    <w:rsid w:val="00253D15"/>
    <w:rsid w:val="00296338"/>
    <w:rsid w:val="002A1DC7"/>
    <w:rsid w:val="002B24E9"/>
    <w:rsid w:val="002D4323"/>
    <w:rsid w:val="002E1EA1"/>
    <w:rsid w:val="002E3C3A"/>
    <w:rsid w:val="002F3B5F"/>
    <w:rsid w:val="002F3B9B"/>
    <w:rsid w:val="002F4DB6"/>
    <w:rsid w:val="003052CD"/>
    <w:rsid w:val="00327F5D"/>
    <w:rsid w:val="00370410"/>
    <w:rsid w:val="003719F8"/>
    <w:rsid w:val="003B3436"/>
    <w:rsid w:val="003C0360"/>
    <w:rsid w:val="003C23FD"/>
    <w:rsid w:val="003E3428"/>
    <w:rsid w:val="003F0200"/>
    <w:rsid w:val="003F0587"/>
    <w:rsid w:val="003F1ABA"/>
    <w:rsid w:val="00411546"/>
    <w:rsid w:val="00422228"/>
    <w:rsid w:val="00426D2A"/>
    <w:rsid w:val="0043473D"/>
    <w:rsid w:val="00457B0E"/>
    <w:rsid w:val="00464EB8"/>
    <w:rsid w:val="004679FF"/>
    <w:rsid w:val="0049259C"/>
    <w:rsid w:val="004A630F"/>
    <w:rsid w:val="004C0466"/>
    <w:rsid w:val="004D05B1"/>
    <w:rsid w:val="004E0675"/>
    <w:rsid w:val="004E1B9A"/>
    <w:rsid w:val="004E21DB"/>
    <w:rsid w:val="005063FF"/>
    <w:rsid w:val="00507206"/>
    <w:rsid w:val="00517970"/>
    <w:rsid w:val="00546763"/>
    <w:rsid w:val="0055545B"/>
    <w:rsid w:val="00592E14"/>
    <w:rsid w:val="00593E1B"/>
    <w:rsid w:val="005A77FF"/>
    <w:rsid w:val="005B216A"/>
    <w:rsid w:val="005F2B21"/>
    <w:rsid w:val="006352AC"/>
    <w:rsid w:val="00650AA3"/>
    <w:rsid w:val="00664AC0"/>
    <w:rsid w:val="006E222B"/>
    <w:rsid w:val="00725636"/>
    <w:rsid w:val="00730146"/>
    <w:rsid w:val="007351D1"/>
    <w:rsid w:val="00746F07"/>
    <w:rsid w:val="0076084A"/>
    <w:rsid w:val="00762AB0"/>
    <w:rsid w:val="0076626A"/>
    <w:rsid w:val="00775506"/>
    <w:rsid w:val="00785B03"/>
    <w:rsid w:val="007D6B93"/>
    <w:rsid w:val="0080124B"/>
    <w:rsid w:val="00822725"/>
    <w:rsid w:val="00831E15"/>
    <w:rsid w:val="00837EED"/>
    <w:rsid w:val="00841010"/>
    <w:rsid w:val="008412E3"/>
    <w:rsid w:val="008500DE"/>
    <w:rsid w:val="00866D7E"/>
    <w:rsid w:val="00894B61"/>
    <w:rsid w:val="008D1728"/>
    <w:rsid w:val="008D26F7"/>
    <w:rsid w:val="008F0E5E"/>
    <w:rsid w:val="008F41C7"/>
    <w:rsid w:val="00900FCA"/>
    <w:rsid w:val="0093302D"/>
    <w:rsid w:val="009525F1"/>
    <w:rsid w:val="0095299B"/>
    <w:rsid w:val="009551BC"/>
    <w:rsid w:val="0097099E"/>
    <w:rsid w:val="009713AB"/>
    <w:rsid w:val="009810E3"/>
    <w:rsid w:val="009B4AE7"/>
    <w:rsid w:val="009C640D"/>
    <w:rsid w:val="009D1E7E"/>
    <w:rsid w:val="009F47AC"/>
    <w:rsid w:val="00A36D47"/>
    <w:rsid w:val="00A520C4"/>
    <w:rsid w:val="00A726A5"/>
    <w:rsid w:val="00AA0929"/>
    <w:rsid w:val="00AA28AF"/>
    <w:rsid w:val="00AA7714"/>
    <w:rsid w:val="00AC3887"/>
    <w:rsid w:val="00AD7AB6"/>
    <w:rsid w:val="00AF5C7F"/>
    <w:rsid w:val="00AF7D67"/>
    <w:rsid w:val="00AF7EF9"/>
    <w:rsid w:val="00B01695"/>
    <w:rsid w:val="00B1238D"/>
    <w:rsid w:val="00B62051"/>
    <w:rsid w:val="00B711AD"/>
    <w:rsid w:val="00BB278D"/>
    <w:rsid w:val="00BD0E06"/>
    <w:rsid w:val="00BD2B5E"/>
    <w:rsid w:val="00BD3E3E"/>
    <w:rsid w:val="00BF1A98"/>
    <w:rsid w:val="00C02E82"/>
    <w:rsid w:val="00C15782"/>
    <w:rsid w:val="00C3220D"/>
    <w:rsid w:val="00C51719"/>
    <w:rsid w:val="00C62EEF"/>
    <w:rsid w:val="00CA2596"/>
    <w:rsid w:val="00CA5BBF"/>
    <w:rsid w:val="00CA7272"/>
    <w:rsid w:val="00CB3C06"/>
    <w:rsid w:val="00CC460F"/>
    <w:rsid w:val="00CD308B"/>
    <w:rsid w:val="00CE76B1"/>
    <w:rsid w:val="00D05290"/>
    <w:rsid w:val="00D06B5A"/>
    <w:rsid w:val="00D12CCA"/>
    <w:rsid w:val="00D421F0"/>
    <w:rsid w:val="00D63C30"/>
    <w:rsid w:val="00D926D9"/>
    <w:rsid w:val="00DA5F82"/>
    <w:rsid w:val="00DE3900"/>
    <w:rsid w:val="00DE69CD"/>
    <w:rsid w:val="00E03275"/>
    <w:rsid w:val="00E0619F"/>
    <w:rsid w:val="00E23C82"/>
    <w:rsid w:val="00E360DF"/>
    <w:rsid w:val="00E3649F"/>
    <w:rsid w:val="00E51685"/>
    <w:rsid w:val="00E64064"/>
    <w:rsid w:val="00E80494"/>
    <w:rsid w:val="00E825D7"/>
    <w:rsid w:val="00E85777"/>
    <w:rsid w:val="00E926DF"/>
    <w:rsid w:val="00EC61D5"/>
    <w:rsid w:val="00EE1450"/>
    <w:rsid w:val="00EE5307"/>
    <w:rsid w:val="00F27C8C"/>
    <w:rsid w:val="00F65C99"/>
    <w:rsid w:val="00F711A2"/>
    <w:rsid w:val="00F907AD"/>
    <w:rsid w:val="00F94600"/>
    <w:rsid w:val="00F95637"/>
    <w:rsid w:val="00F959E9"/>
    <w:rsid w:val="00FA0019"/>
    <w:rsid w:val="00FA7E24"/>
    <w:rsid w:val="00FB0E24"/>
    <w:rsid w:val="00FB4741"/>
    <w:rsid w:val="00FB6265"/>
    <w:rsid w:val="00FF58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DCFA9E"/>
  <w15:chartTrackingRefBased/>
  <w15:docId w15:val="{0C0FE45A-99F1-458A-B9A3-AADF3DFF3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51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51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51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51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51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51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51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51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51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1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51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51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51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51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51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51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51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51BC"/>
    <w:rPr>
      <w:rFonts w:eastAsiaTheme="majorEastAsia" w:cstheme="majorBidi"/>
      <w:color w:val="272727" w:themeColor="text1" w:themeTint="D8"/>
    </w:rPr>
  </w:style>
  <w:style w:type="paragraph" w:styleId="Title">
    <w:name w:val="Title"/>
    <w:basedOn w:val="Normal"/>
    <w:next w:val="Normal"/>
    <w:link w:val="TitleChar"/>
    <w:uiPriority w:val="10"/>
    <w:qFormat/>
    <w:rsid w:val="009551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51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51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51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51BC"/>
    <w:pPr>
      <w:spacing w:before="160"/>
      <w:jc w:val="center"/>
    </w:pPr>
    <w:rPr>
      <w:i/>
      <w:iCs/>
      <w:color w:val="404040" w:themeColor="text1" w:themeTint="BF"/>
    </w:rPr>
  </w:style>
  <w:style w:type="character" w:customStyle="1" w:styleId="QuoteChar">
    <w:name w:val="Quote Char"/>
    <w:basedOn w:val="DefaultParagraphFont"/>
    <w:link w:val="Quote"/>
    <w:uiPriority w:val="29"/>
    <w:rsid w:val="009551BC"/>
    <w:rPr>
      <w:i/>
      <w:iCs/>
      <w:color w:val="404040" w:themeColor="text1" w:themeTint="BF"/>
    </w:rPr>
  </w:style>
  <w:style w:type="paragraph" w:styleId="ListParagraph">
    <w:name w:val="List Paragraph"/>
    <w:basedOn w:val="Normal"/>
    <w:uiPriority w:val="34"/>
    <w:qFormat/>
    <w:rsid w:val="009551BC"/>
    <w:pPr>
      <w:ind w:left="720"/>
      <w:contextualSpacing/>
    </w:pPr>
  </w:style>
  <w:style w:type="character" w:styleId="IntenseEmphasis">
    <w:name w:val="Intense Emphasis"/>
    <w:basedOn w:val="DefaultParagraphFont"/>
    <w:uiPriority w:val="21"/>
    <w:qFormat/>
    <w:rsid w:val="009551BC"/>
    <w:rPr>
      <w:i/>
      <w:iCs/>
      <w:color w:val="0F4761" w:themeColor="accent1" w:themeShade="BF"/>
    </w:rPr>
  </w:style>
  <w:style w:type="paragraph" w:styleId="IntenseQuote">
    <w:name w:val="Intense Quote"/>
    <w:basedOn w:val="Normal"/>
    <w:next w:val="Normal"/>
    <w:link w:val="IntenseQuoteChar"/>
    <w:uiPriority w:val="30"/>
    <w:qFormat/>
    <w:rsid w:val="009551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51BC"/>
    <w:rPr>
      <w:i/>
      <w:iCs/>
      <w:color w:val="0F4761" w:themeColor="accent1" w:themeShade="BF"/>
    </w:rPr>
  </w:style>
  <w:style w:type="character" w:styleId="IntenseReference">
    <w:name w:val="Intense Reference"/>
    <w:basedOn w:val="DefaultParagraphFont"/>
    <w:uiPriority w:val="32"/>
    <w:qFormat/>
    <w:rsid w:val="009551BC"/>
    <w:rPr>
      <w:b/>
      <w:bCs/>
      <w:smallCaps/>
      <w:color w:val="0F4761" w:themeColor="accent1" w:themeShade="BF"/>
      <w:spacing w:val="5"/>
    </w:rPr>
  </w:style>
  <w:style w:type="paragraph" w:styleId="NormalWeb">
    <w:name w:val="Normal (Web)"/>
    <w:basedOn w:val="Normal"/>
    <w:uiPriority w:val="99"/>
    <w:semiHidden/>
    <w:unhideWhenUsed/>
    <w:rsid w:val="009551B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9259C"/>
    <w:rPr>
      <w:color w:val="467886" w:themeColor="hyperlink"/>
      <w:u w:val="single"/>
    </w:rPr>
  </w:style>
  <w:style w:type="character" w:styleId="UnresolvedMention">
    <w:name w:val="Unresolved Mention"/>
    <w:basedOn w:val="DefaultParagraphFont"/>
    <w:uiPriority w:val="99"/>
    <w:semiHidden/>
    <w:unhideWhenUsed/>
    <w:rsid w:val="0049259C"/>
    <w:rPr>
      <w:color w:val="605E5C"/>
      <w:shd w:val="clear" w:color="auto" w:fill="E1DFDD"/>
    </w:rPr>
  </w:style>
  <w:style w:type="character" w:styleId="FollowedHyperlink">
    <w:name w:val="FollowedHyperlink"/>
    <w:basedOn w:val="DefaultParagraphFont"/>
    <w:uiPriority w:val="99"/>
    <w:semiHidden/>
    <w:unhideWhenUsed/>
    <w:rsid w:val="0049259C"/>
    <w:rPr>
      <w:color w:val="96607D" w:themeColor="followedHyperlink"/>
      <w:u w:val="single"/>
    </w:rPr>
  </w:style>
  <w:style w:type="paragraph" w:styleId="Header">
    <w:name w:val="header"/>
    <w:basedOn w:val="Normal"/>
    <w:link w:val="HeaderChar"/>
    <w:uiPriority w:val="99"/>
    <w:unhideWhenUsed/>
    <w:rsid w:val="00F27C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7C8C"/>
  </w:style>
  <w:style w:type="paragraph" w:styleId="Footer">
    <w:name w:val="footer"/>
    <w:basedOn w:val="Normal"/>
    <w:link w:val="FooterChar"/>
    <w:uiPriority w:val="99"/>
    <w:unhideWhenUsed/>
    <w:rsid w:val="00F27C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7C8C"/>
  </w:style>
  <w:style w:type="table" w:styleId="TableGrid">
    <w:name w:val="Table Grid"/>
    <w:basedOn w:val="TableNormal"/>
    <w:uiPriority w:val="39"/>
    <w:rsid w:val="00CA25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A259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746846">
      <w:bodyDiv w:val="1"/>
      <w:marLeft w:val="0"/>
      <w:marRight w:val="0"/>
      <w:marTop w:val="0"/>
      <w:marBottom w:val="0"/>
      <w:divBdr>
        <w:top w:val="none" w:sz="0" w:space="0" w:color="auto"/>
        <w:left w:val="none" w:sz="0" w:space="0" w:color="auto"/>
        <w:bottom w:val="none" w:sz="0" w:space="0" w:color="auto"/>
        <w:right w:val="none" w:sz="0" w:space="0" w:color="auto"/>
      </w:divBdr>
    </w:div>
    <w:div w:id="280067359">
      <w:bodyDiv w:val="1"/>
      <w:marLeft w:val="0"/>
      <w:marRight w:val="0"/>
      <w:marTop w:val="0"/>
      <w:marBottom w:val="0"/>
      <w:divBdr>
        <w:top w:val="none" w:sz="0" w:space="0" w:color="auto"/>
        <w:left w:val="none" w:sz="0" w:space="0" w:color="auto"/>
        <w:bottom w:val="none" w:sz="0" w:space="0" w:color="auto"/>
        <w:right w:val="none" w:sz="0" w:space="0" w:color="auto"/>
      </w:divBdr>
    </w:div>
    <w:div w:id="311761949">
      <w:bodyDiv w:val="1"/>
      <w:marLeft w:val="0"/>
      <w:marRight w:val="0"/>
      <w:marTop w:val="0"/>
      <w:marBottom w:val="0"/>
      <w:divBdr>
        <w:top w:val="none" w:sz="0" w:space="0" w:color="auto"/>
        <w:left w:val="none" w:sz="0" w:space="0" w:color="auto"/>
        <w:bottom w:val="none" w:sz="0" w:space="0" w:color="auto"/>
        <w:right w:val="none" w:sz="0" w:space="0" w:color="auto"/>
      </w:divBdr>
    </w:div>
    <w:div w:id="332299098">
      <w:bodyDiv w:val="1"/>
      <w:marLeft w:val="0"/>
      <w:marRight w:val="0"/>
      <w:marTop w:val="0"/>
      <w:marBottom w:val="0"/>
      <w:divBdr>
        <w:top w:val="none" w:sz="0" w:space="0" w:color="auto"/>
        <w:left w:val="none" w:sz="0" w:space="0" w:color="auto"/>
        <w:bottom w:val="none" w:sz="0" w:space="0" w:color="auto"/>
        <w:right w:val="none" w:sz="0" w:space="0" w:color="auto"/>
      </w:divBdr>
    </w:div>
    <w:div w:id="347873981">
      <w:bodyDiv w:val="1"/>
      <w:marLeft w:val="0"/>
      <w:marRight w:val="0"/>
      <w:marTop w:val="0"/>
      <w:marBottom w:val="0"/>
      <w:divBdr>
        <w:top w:val="none" w:sz="0" w:space="0" w:color="auto"/>
        <w:left w:val="none" w:sz="0" w:space="0" w:color="auto"/>
        <w:bottom w:val="none" w:sz="0" w:space="0" w:color="auto"/>
        <w:right w:val="none" w:sz="0" w:space="0" w:color="auto"/>
      </w:divBdr>
    </w:div>
    <w:div w:id="409080256">
      <w:bodyDiv w:val="1"/>
      <w:marLeft w:val="0"/>
      <w:marRight w:val="0"/>
      <w:marTop w:val="0"/>
      <w:marBottom w:val="0"/>
      <w:divBdr>
        <w:top w:val="none" w:sz="0" w:space="0" w:color="auto"/>
        <w:left w:val="none" w:sz="0" w:space="0" w:color="auto"/>
        <w:bottom w:val="none" w:sz="0" w:space="0" w:color="auto"/>
        <w:right w:val="none" w:sz="0" w:space="0" w:color="auto"/>
      </w:divBdr>
    </w:div>
    <w:div w:id="435442386">
      <w:bodyDiv w:val="1"/>
      <w:marLeft w:val="0"/>
      <w:marRight w:val="0"/>
      <w:marTop w:val="0"/>
      <w:marBottom w:val="0"/>
      <w:divBdr>
        <w:top w:val="none" w:sz="0" w:space="0" w:color="auto"/>
        <w:left w:val="none" w:sz="0" w:space="0" w:color="auto"/>
        <w:bottom w:val="none" w:sz="0" w:space="0" w:color="auto"/>
        <w:right w:val="none" w:sz="0" w:space="0" w:color="auto"/>
      </w:divBdr>
    </w:div>
    <w:div w:id="484014318">
      <w:bodyDiv w:val="1"/>
      <w:marLeft w:val="0"/>
      <w:marRight w:val="0"/>
      <w:marTop w:val="0"/>
      <w:marBottom w:val="0"/>
      <w:divBdr>
        <w:top w:val="none" w:sz="0" w:space="0" w:color="auto"/>
        <w:left w:val="none" w:sz="0" w:space="0" w:color="auto"/>
        <w:bottom w:val="none" w:sz="0" w:space="0" w:color="auto"/>
        <w:right w:val="none" w:sz="0" w:space="0" w:color="auto"/>
      </w:divBdr>
    </w:div>
    <w:div w:id="564492122">
      <w:bodyDiv w:val="1"/>
      <w:marLeft w:val="0"/>
      <w:marRight w:val="0"/>
      <w:marTop w:val="0"/>
      <w:marBottom w:val="0"/>
      <w:divBdr>
        <w:top w:val="none" w:sz="0" w:space="0" w:color="auto"/>
        <w:left w:val="none" w:sz="0" w:space="0" w:color="auto"/>
        <w:bottom w:val="none" w:sz="0" w:space="0" w:color="auto"/>
        <w:right w:val="none" w:sz="0" w:space="0" w:color="auto"/>
      </w:divBdr>
    </w:div>
    <w:div w:id="648901193">
      <w:bodyDiv w:val="1"/>
      <w:marLeft w:val="0"/>
      <w:marRight w:val="0"/>
      <w:marTop w:val="0"/>
      <w:marBottom w:val="0"/>
      <w:divBdr>
        <w:top w:val="none" w:sz="0" w:space="0" w:color="auto"/>
        <w:left w:val="none" w:sz="0" w:space="0" w:color="auto"/>
        <w:bottom w:val="none" w:sz="0" w:space="0" w:color="auto"/>
        <w:right w:val="none" w:sz="0" w:space="0" w:color="auto"/>
      </w:divBdr>
    </w:div>
    <w:div w:id="654068794">
      <w:bodyDiv w:val="1"/>
      <w:marLeft w:val="0"/>
      <w:marRight w:val="0"/>
      <w:marTop w:val="0"/>
      <w:marBottom w:val="0"/>
      <w:divBdr>
        <w:top w:val="none" w:sz="0" w:space="0" w:color="auto"/>
        <w:left w:val="none" w:sz="0" w:space="0" w:color="auto"/>
        <w:bottom w:val="none" w:sz="0" w:space="0" w:color="auto"/>
        <w:right w:val="none" w:sz="0" w:space="0" w:color="auto"/>
      </w:divBdr>
    </w:div>
    <w:div w:id="689380021">
      <w:bodyDiv w:val="1"/>
      <w:marLeft w:val="0"/>
      <w:marRight w:val="0"/>
      <w:marTop w:val="0"/>
      <w:marBottom w:val="0"/>
      <w:divBdr>
        <w:top w:val="none" w:sz="0" w:space="0" w:color="auto"/>
        <w:left w:val="none" w:sz="0" w:space="0" w:color="auto"/>
        <w:bottom w:val="none" w:sz="0" w:space="0" w:color="auto"/>
        <w:right w:val="none" w:sz="0" w:space="0" w:color="auto"/>
      </w:divBdr>
    </w:div>
    <w:div w:id="724640244">
      <w:bodyDiv w:val="1"/>
      <w:marLeft w:val="0"/>
      <w:marRight w:val="0"/>
      <w:marTop w:val="0"/>
      <w:marBottom w:val="0"/>
      <w:divBdr>
        <w:top w:val="none" w:sz="0" w:space="0" w:color="auto"/>
        <w:left w:val="none" w:sz="0" w:space="0" w:color="auto"/>
        <w:bottom w:val="none" w:sz="0" w:space="0" w:color="auto"/>
        <w:right w:val="none" w:sz="0" w:space="0" w:color="auto"/>
      </w:divBdr>
    </w:div>
    <w:div w:id="814108477">
      <w:bodyDiv w:val="1"/>
      <w:marLeft w:val="0"/>
      <w:marRight w:val="0"/>
      <w:marTop w:val="0"/>
      <w:marBottom w:val="0"/>
      <w:divBdr>
        <w:top w:val="none" w:sz="0" w:space="0" w:color="auto"/>
        <w:left w:val="none" w:sz="0" w:space="0" w:color="auto"/>
        <w:bottom w:val="none" w:sz="0" w:space="0" w:color="auto"/>
        <w:right w:val="none" w:sz="0" w:space="0" w:color="auto"/>
      </w:divBdr>
    </w:div>
    <w:div w:id="951009871">
      <w:bodyDiv w:val="1"/>
      <w:marLeft w:val="0"/>
      <w:marRight w:val="0"/>
      <w:marTop w:val="0"/>
      <w:marBottom w:val="0"/>
      <w:divBdr>
        <w:top w:val="none" w:sz="0" w:space="0" w:color="auto"/>
        <w:left w:val="none" w:sz="0" w:space="0" w:color="auto"/>
        <w:bottom w:val="none" w:sz="0" w:space="0" w:color="auto"/>
        <w:right w:val="none" w:sz="0" w:space="0" w:color="auto"/>
      </w:divBdr>
    </w:div>
    <w:div w:id="982465157">
      <w:bodyDiv w:val="1"/>
      <w:marLeft w:val="0"/>
      <w:marRight w:val="0"/>
      <w:marTop w:val="0"/>
      <w:marBottom w:val="0"/>
      <w:divBdr>
        <w:top w:val="none" w:sz="0" w:space="0" w:color="auto"/>
        <w:left w:val="none" w:sz="0" w:space="0" w:color="auto"/>
        <w:bottom w:val="none" w:sz="0" w:space="0" w:color="auto"/>
        <w:right w:val="none" w:sz="0" w:space="0" w:color="auto"/>
      </w:divBdr>
    </w:div>
    <w:div w:id="1003630204">
      <w:bodyDiv w:val="1"/>
      <w:marLeft w:val="0"/>
      <w:marRight w:val="0"/>
      <w:marTop w:val="0"/>
      <w:marBottom w:val="0"/>
      <w:divBdr>
        <w:top w:val="none" w:sz="0" w:space="0" w:color="auto"/>
        <w:left w:val="none" w:sz="0" w:space="0" w:color="auto"/>
        <w:bottom w:val="none" w:sz="0" w:space="0" w:color="auto"/>
        <w:right w:val="none" w:sz="0" w:space="0" w:color="auto"/>
      </w:divBdr>
    </w:div>
    <w:div w:id="1076366588">
      <w:bodyDiv w:val="1"/>
      <w:marLeft w:val="0"/>
      <w:marRight w:val="0"/>
      <w:marTop w:val="0"/>
      <w:marBottom w:val="0"/>
      <w:divBdr>
        <w:top w:val="none" w:sz="0" w:space="0" w:color="auto"/>
        <w:left w:val="none" w:sz="0" w:space="0" w:color="auto"/>
        <w:bottom w:val="none" w:sz="0" w:space="0" w:color="auto"/>
        <w:right w:val="none" w:sz="0" w:space="0" w:color="auto"/>
      </w:divBdr>
    </w:div>
    <w:div w:id="1124427845">
      <w:bodyDiv w:val="1"/>
      <w:marLeft w:val="0"/>
      <w:marRight w:val="0"/>
      <w:marTop w:val="0"/>
      <w:marBottom w:val="0"/>
      <w:divBdr>
        <w:top w:val="none" w:sz="0" w:space="0" w:color="auto"/>
        <w:left w:val="none" w:sz="0" w:space="0" w:color="auto"/>
        <w:bottom w:val="none" w:sz="0" w:space="0" w:color="auto"/>
        <w:right w:val="none" w:sz="0" w:space="0" w:color="auto"/>
      </w:divBdr>
    </w:div>
    <w:div w:id="1138034914">
      <w:bodyDiv w:val="1"/>
      <w:marLeft w:val="0"/>
      <w:marRight w:val="0"/>
      <w:marTop w:val="0"/>
      <w:marBottom w:val="0"/>
      <w:divBdr>
        <w:top w:val="none" w:sz="0" w:space="0" w:color="auto"/>
        <w:left w:val="none" w:sz="0" w:space="0" w:color="auto"/>
        <w:bottom w:val="none" w:sz="0" w:space="0" w:color="auto"/>
        <w:right w:val="none" w:sz="0" w:space="0" w:color="auto"/>
      </w:divBdr>
    </w:div>
    <w:div w:id="1218934790">
      <w:bodyDiv w:val="1"/>
      <w:marLeft w:val="0"/>
      <w:marRight w:val="0"/>
      <w:marTop w:val="0"/>
      <w:marBottom w:val="0"/>
      <w:divBdr>
        <w:top w:val="none" w:sz="0" w:space="0" w:color="auto"/>
        <w:left w:val="none" w:sz="0" w:space="0" w:color="auto"/>
        <w:bottom w:val="none" w:sz="0" w:space="0" w:color="auto"/>
        <w:right w:val="none" w:sz="0" w:space="0" w:color="auto"/>
      </w:divBdr>
    </w:div>
    <w:div w:id="1375810261">
      <w:bodyDiv w:val="1"/>
      <w:marLeft w:val="0"/>
      <w:marRight w:val="0"/>
      <w:marTop w:val="0"/>
      <w:marBottom w:val="0"/>
      <w:divBdr>
        <w:top w:val="none" w:sz="0" w:space="0" w:color="auto"/>
        <w:left w:val="none" w:sz="0" w:space="0" w:color="auto"/>
        <w:bottom w:val="none" w:sz="0" w:space="0" w:color="auto"/>
        <w:right w:val="none" w:sz="0" w:space="0" w:color="auto"/>
      </w:divBdr>
    </w:div>
    <w:div w:id="1429961789">
      <w:bodyDiv w:val="1"/>
      <w:marLeft w:val="0"/>
      <w:marRight w:val="0"/>
      <w:marTop w:val="0"/>
      <w:marBottom w:val="0"/>
      <w:divBdr>
        <w:top w:val="none" w:sz="0" w:space="0" w:color="auto"/>
        <w:left w:val="none" w:sz="0" w:space="0" w:color="auto"/>
        <w:bottom w:val="none" w:sz="0" w:space="0" w:color="auto"/>
        <w:right w:val="none" w:sz="0" w:space="0" w:color="auto"/>
      </w:divBdr>
    </w:div>
    <w:div w:id="1438912596">
      <w:bodyDiv w:val="1"/>
      <w:marLeft w:val="0"/>
      <w:marRight w:val="0"/>
      <w:marTop w:val="0"/>
      <w:marBottom w:val="0"/>
      <w:divBdr>
        <w:top w:val="none" w:sz="0" w:space="0" w:color="auto"/>
        <w:left w:val="none" w:sz="0" w:space="0" w:color="auto"/>
        <w:bottom w:val="none" w:sz="0" w:space="0" w:color="auto"/>
        <w:right w:val="none" w:sz="0" w:space="0" w:color="auto"/>
      </w:divBdr>
    </w:div>
    <w:div w:id="1472166127">
      <w:bodyDiv w:val="1"/>
      <w:marLeft w:val="0"/>
      <w:marRight w:val="0"/>
      <w:marTop w:val="0"/>
      <w:marBottom w:val="0"/>
      <w:divBdr>
        <w:top w:val="none" w:sz="0" w:space="0" w:color="auto"/>
        <w:left w:val="none" w:sz="0" w:space="0" w:color="auto"/>
        <w:bottom w:val="none" w:sz="0" w:space="0" w:color="auto"/>
        <w:right w:val="none" w:sz="0" w:space="0" w:color="auto"/>
      </w:divBdr>
    </w:div>
    <w:div w:id="1629900053">
      <w:bodyDiv w:val="1"/>
      <w:marLeft w:val="0"/>
      <w:marRight w:val="0"/>
      <w:marTop w:val="0"/>
      <w:marBottom w:val="0"/>
      <w:divBdr>
        <w:top w:val="none" w:sz="0" w:space="0" w:color="auto"/>
        <w:left w:val="none" w:sz="0" w:space="0" w:color="auto"/>
        <w:bottom w:val="none" w:sz="0" w:space="0" w:color="auto"/>
        <w:right w:val="none" w:sz="0" w:space="0" w:color="auto"/>
      </w:divBdr>
    </w:div>
    <w:div w:id="1640762714">
      <w:bodyDiv w:val="1"/>
      <w:marLeft w:val="0"/>
      <w:marRight w:val="0"/>
      <w:marTop w:val="0"/>
      <w:marBottom w:val="0"/>
      <w:divBdr>
        <w:top w:val="none" w:sz="0" w:space="0" w:color="auto"/>
        <w:left w:val="none" w:sz="0" w:space="0" w:color="auto"/>
        <w:bottom w:val="none" w:sz="0" w:space="0" w:color="auto"/>
        <w:right w:val="none" w:sz="0" w:space="0" w:color="auto"/>
      </w:divBdr>
    </w:div>
    <w:div w:id="1677539896">
      <w:bodyDiv w:val="1"/>
      <w:marLeft w:val="0"/>
      <w:marRight w:val="0"/>
      <w:marTop w:val="0"/>
      <w:marBottom w:val="0"/>
      <w:divBdr>
        <w:top w:val="none" w:sz="0" w:space="0" w:color="auto"/>
        <w:left w:val="none" w:sz="0" w:space="0" w:color="auto"/>
        <w:bottom w:val="none" w:sz="0" w:space="0" w:color="auto"/>
        <w:right w:val="none" w:sz="0" w:space="0" w:color="auto"/>
      </w:divBdr>
    </w:div>
    <w:div w:id="1849060321">
      <w:bodyDiv w:val="1"/>
      <w:marLeft w:val="0"/>
      <w:marRight w:val="0"/>
      <w:marTop w:val="0"/>
      <w:marBottom w:val="0"/>
      <w:divBdr>
        <w:top w:val="none" w:sz="0" w:space="0" w:color="auto"/>
        <w:left w:val="none" w:sz="0" w:space="0" w:color="auto"/>
        <w:bottom w:val="none" w:sz="0" w:space="0" w:color="auto"/>
        <w:right w:val="none" w:sz="0" w:space="0" w:color="auto"/>
      </w:divBdr>
    </w:div>
    <w:div w:id="1920091566">
      <w:bodyDiv w:val="1"/>
      <w:marLeft w:val="0"/>
      <w:marRight w:val="0"/>
      <w:marTop w:val="0"/>
      <w:marBottom w:val="0"/>
      <w:divBdr>
        <w:top w:val="none" w:sz="0" w:space="0" w:color="auto"/>
        <w:left w:val="none" w:sz="0" w:space="0" w:color="auto"/>
        <w:bottom w:val="none" w:sz="0" w:space="0" w:color="auto"/>
        <w:right w:val="none" w:sz="0" w:space="0" w:color="auto"/>
      </w:divBdr>
    </w:div>
    <w:div w:id="2039433255">
      <w:bodyDiv w:val="1"/>
      <w:marLeft w:val="0"/>
      <w:marRight w:val="0"/>
      <w:marTop w:val="0"/>
      <w:marBottom w:val="0"/>
      <w:divBdr>
        <w:top w:val="none" w:sz="0" w:space="0" w:color="auto"/>
        <w:left w:val="none" w:sz="0" w:space="0" w:color="auto"/>
        <w:bottom w:val="none" w:sz="0" w:space="0" w:color="auto"/>
        <w:right w:val="none" w:sz="0" w:space="0" w:color="auto"/>
      </w:divBdr>
    </w:div>
    <w:div w:id="2079089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jectsmart.co.uk/smart-goals/brief-history-of-smart-goals.php"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Dor81</b:Tag>
    <b:SourceType>InternetSite</b:SourceType>
    <b:Guid>{AF485543-47D1-4E69-B67C-548DB4EB4114}</b:Guid>
    <b:Author>
      <b:Author>
        <b:NameList>
          <b:Person>
            <b:Last>Doran</b:Last>
            <b:First>G.</b:First>
            <b:Middle>T</b:Middle>
          </b:Person>
        </b:NameList>
      </b:Author>
    </b:Author>
    <b:Title>"There's a S.M.A.R.T. Way to Write Management's Goals and Objectives", Management Review,</b:Title>
    <b:Year>1981</b:Year>
    <b:Month>November</b:Month>
    <b:RefOrder>3</b:RefOrder>
  </b:Source>
  <b:Source>
    <b:Tag>cot24</b:Tag>
    <b:SourceType>Book</b:SourceType>
    <b:Guid>{E0832319-91B0-4C27-8EDD-40C9BAC551CB}</b:Guid>
    <b:Author>
      <b:Author>
        <b:NameList>
          <b:Person>
            <b:Last>cottrell</b:Last>
            <b:First>stella</b:First>
          </b:Person>
        </b:NameList>
      </b:Author>
    </b:Author>
    <b:Title>The Study skills handbook</b:Title>
    <b:Year>2024</b:Year>
    <b:Publisher>Bloomsbury publishing plc</b:Publisher>
    <b:RefOrder>4</b:RefOrder>
  </b:Source>
  <b:Source>
    <b:Tag>McM21</b:Tag>
    <b:SourceType>Book</b:SourceType>
    <b:Guid>{2E25FEEB-8E16-456A-8340-48AFB649AA14}</b:Guid>
    <b:Author>
      <b:Author>
        <b:NameList>
          <b:Person>
            <b:Last>McMillan</b:Last>
            <b:First>Kathleen</b:First>
          </b:Person>
          <b:Person>
            <b:Last>Weyers</b:Last>
            <b:First>Jonathan</b:First>
          </b:Person>
        </b:NameList>
      </b:Author>
    </b:Author>
    <b:Title>The study skills book</b:Title>
    <b:Year>2021</b:Year>
    <b:Publisher>Pearson Education, Limited</b:Publisher>
    <b:RefOrder>1</b:RefOrder>
  </b:Source>
  <b:Source>
    <b:Tag>Bla12</b:Tag>
    <b:SourceType>JournalArticle</b:SourceType>
    <b:Guid>{EDB7CDA1-6194-4606-BCD6-2C5EA60F83D3}</b:Guid>
    <b:Author>
      <b:Author>
        <b:NameList>
          <b:Person>
            <b:Last>Blaxwell</b:Last>
            <b:First>Rebecca</b:First>
          </b:Person>
          <b:Person>
            <b:Last>Moore</b:Last>
            <b:First>Catherine</b:First>
          </b:Person>
        </b:NameList>
      </b:Author>
    </b:Author>
    <b:Title>Connecting academic and employability skills and attributes</b:Title>
    <b:Year>2012</b:Year>
    <b:JournalName>Teaching and Learning forum</b:JournalName>
    <b:RefOrder>2</b:RefOrder>
  </b:Source>
</b:Sources>
</file>

<file path=customXml/itemProps1.xml><?xml version="1.0" encoding="utf-8"?>
<ds:datastoreItem xmlns:ds="http://schemas.openxmlformats.org/officeDocument/2006/customXml" ds:itemID="{51AEFB6A-672B-4C5B-8374-6500D7DC70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297</Words>
  <Characters>1773</Characters>
  <Application>Microsoft Office Word</Application>
  <DocSecurity>0</DocSecurity>
  <Lines>32</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Sue-sue henry</dc:creator>
  <cp:keywords/>
  <dc:description/>
  <cp:lastModifiedBy>Sue-sue henry</cp:lastModifiedBy>
  <cp:revision>2</cp:revision>
  <dcterms:created xsi:type="dcterms:W3CDTF">2025-11-20T20:29:00Z</dcterms:created>
  <dcterms:modified xsi:type="dcterms:W3CDTF">2025-11-20T20:29:00Z</dcterms:modified>
</cp:coreProperties>
</file>