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48FA3" w14:textId="4B680816" w:rsidR="00BA3771" w:rsidRPr="00480D55" w:rsidRDefault="00EA6374" w:rsidP="00EA6374">
      <w:pPr>
        <w:spacing w:line="360" w:lineRule="auto"/>
        <w:jc w:val="center"/>
        <w:rPr>
          <w:rFonts w:ascii="Arial" w:hAnsi="Arial" w:cs="Arial"/>
          <w:b/>
          <w:bCs/>
        </w:rPr>
      </w:pPr>
      <w:r w:rsidRPr="00480D55">
        <w:rPr>
          <w:rFonts w:ascii="Arial" w:hAnsi="Arial" w:cs="Arial"/>
          <w:b/>
          <w:bCs/>
        </w:rPr>
        <w:t>Using a crime activity of your choice, describe and discuss how classical criminology informs evidence-based policing.</w:t>
      </w:r>
    </w:p>
    <w:p w14:paraId="4F9D0275" w14:textId="77777777" w:rsidR="00EA6374" w:rsidRDefault="00EA6374" w:rsidP="00EA6374">
      <w:pPr>
        <w:spacing w:line="360" w:lineRule="auto"/>
        <w:jc w:val="center"/>
        <w:rPr>
          <w:rFonts w:ascii="Arial" w:hAnsi="Arial" w:cs="Arial"/>
        </w:rPr>
      </w:pPr>
    </w:p>
    <w:p w14:paraId="64C8F29C" w14:textId="77777777" w:rsidR="00EA6374" w:rsidRDefault="00EA6374" w:rsidP="00EA6374">
      <w:pPr>
        <w:spacing w:line="360" w:lineRule="auto"/>
        <w:jc w:val="center"/>
        <w:rPr>
          <w:rFonts w:ascii="Arial" w:hAnsi="Arial" w:cs="Arial"/>
        </w:rPr>
      </w:pPr>
    </w:p>
    <w:p w14:paraId="1AB59187" w14:textId="55CBE3BB" w:rsidR="00EA6374" w:rsidRPr="00EA6374" w:rsidRDefault="00EA6374" w:rsidP="0092208F">
      <w:pPr>
        <w:spacing w:line="360" w:lineRule="auto"/>
        <w:rPr>
          <w:rFonts w:ascii="Arial" w:hAnsi="Arial" w:cs="Arial"/>
        </w:rPr>
      </w:pPr>
      <w:r w:rsidRPr="00EA6374">
        <w:rPr>
          <w:rFonts w:ascii="Arial" w:hAnsi="Arial" w:cs="Arial"/>
        </w:rPr>
        <w:t xml:space="preserve">This essay will provide, what evidence-based policing is and what is classical criminology and how it is used, it will be linked to theft and how classical criminology and evidence-based policing try to prevent this how. This essay will cover models of classical criminology such as SARA, </w:t>
      </w:r>
      <w:r w:rsidR="003D3940">
        <w:rPr>
          <w:rFonts w:ascii="Arial" w:hAnsi="Arial" w:cs="Arial"/>
        </w:rPr>
        <w:t xml:space="preserve">POP </w:t>
      </w:r>
      <w:r w:rsidRPr="00EA6374">
        <w:rPr>
          <w:rFonts w:ascii="Arial" w:hAnsi="Arial" w:cs="Arial"/>
        </w:rPr>
        <w:t xml:space="preserve">and </w:t>
      </w:r>
      <w:r w:rsidR="00494313">
        <w:rPr>
          <w:rFonts w:ascii="Arial" w:hAnsi="Arial" w:cs="Arial"/>
        </w:rPr>
        <w:t>H</w:t>
      </w:r>
      <w:r w:rsidRPr="00EA6374">
        <w:rPr>
          <w:rFonts w:ascii="Arial" w:hAnsi="Arial" w:cs="Arial"/>
        </w:rPr>
        <w:t>otspot</w:t>
      </w:r>
      <w:r w:rsidR="003D3940">
        <w:rPr>
          <w:rFonts w:ascii="Arial" w:hAnsi="Arial" w:cs="Arial"/>
        </w:rPr>
        <w:t xml:space="preserve"> Policing</w:t>
      </w:r>
      <w:r w:rsidRPr="00EA6374">
        <w:rPr>
          <w:rFonts w:ascii="Arial" w:hAnsi="Arial" w:cs="Arial"/>
        </w:rPr>
        <w:t xml:space="preserve">, </w:t>
      </w:r>
      <w:r w:rsidR="003D3940">
        <w:rPr>
          <w:rFonts w:ascii="Arial" w:hAnsi="Arial" w:cs="Arial"/>
        </w:rPr>
        <w:t xml:space="preserve">this </w:t>
      </w:r>
      <w:r w:rsidRPr="00EA6374">
        <w:rPr>
          <w:rFonts w:ascii="Arial" w:hAnsi="Arial" w:cs="Arial"/>
        </w:rPr>
        <w:t xml:space="preserve">will provide what </w:t>
      </w:r>
      <w:r w:rsidR="003D3940">
        <w:rPr>
          <w:rFonts w:ascii="Arial" w:hAnsi="Arial" w:cs="Arial"/>
        </w:rPr>
        <w:t>this</w:t>
      </w:r>
      <w:r w:rsidRPr="00EA6374">
        <w:rPr>
          <w:rFonts w:ascii="Arial" w:hAnsi="Arial" w:cs="Arial"/>
        </w:rPr>
        <w:t xml:space="preserve"> is and how </w:t>
      </w:r>
      <w:r w:rsidR="003D3940">
        <w:rPr>
          <w:rFonts w:ascii="Arial" w:hAnsi="Arial" w:cs="Arial"/>
        </w:rPr>
        <w:t xml:space="preserve">this </w:t>
      </w:r>
      <w:r w:rsidRPr="00EA6374">
        <w:rPr>
          <w:rFonts w:ascii="Arial" w:hAnsi="Arial" w:cs="Arial"/>
        </w:rPr>
        <w:t xml:space="preserve">is used and will be linked to the crime activity. There will be a section on theft and what </w:t>
      </w:r>
      <w:r w:rsidR="003D3940">
        <w:rPr>
          <w:rFonts w:ascii="Arial" w:hAnsi="Arial" w:cs="Arial"/>
        </w:rPr>
        <w:t>theft</w:t>
      </w:r>
      <w:r w:rsidRPr="00EA6374">
        <w:rPr>
          <w:rFonts w:ascii="Arial" w:hAnsi="Arial" w:cs="Arial"/>
        </w:rPr>
        <w:t xml:space="preserve"> is and ways to prevent theft. This essay will cover the crime activity of theft</w:t>
      </w:r>
      <w:r w:rsidR="003D3940">
        <w:rPr>
          <w:rFonts w:ascii="Arial" w:hAnsi="Arial" w:cs="Arial"/>
        </w:rPr>
        <w:t xml:space="preserve"> and </w:t>
      </w:r>
      <w:r w:rsidRPr="00EA6374">
        <w:rPr>
          <w:rFonts w:ascii="Arial" w:hAnsi="Arial" w:cs="Arial"/>
        </w:rPr>
        <w:t>portray this because there are many ways theft can be stopped or limited.</w:t>
      </w:r>
    </w:p>
    <w:p w14:paraId="656C03B2" w14:textId="429CA735" w:rsidR="00EA6374" w:rsidRDefault="00EA6374" w:rsidP="0092208F">
      <w:pPr>
        <w:spacing w:line="360" w:lineRule="auto"/>
        <w:rPr>
          <w:rFonts w:ascii="Arial" w:hAnsi="Arial" w:cs="Arial"/>
        </w:rPr>
      </w:pPr>
      <w:r w:rsidRPr="00EA6374">
        <w:rPr>
          <w:rFonts w:ascii="Arial" w:hAnsi="Arial" w:cs="Arial"/>
        </w:rPr>
        <w:t>Evidenced-based policing will be known as EBP throughout this essay.</w:t>
      </w:r>
    </w:p>
    <w:p w14:paraId="15BF603F" w14:textId="77777777" w:rsidR="00EA6374" w:rsidRDefault="00EA6374" w:rsidP="0092208F">
      <w:pPr>
        <w:spacing w:line="360" w:lineRule="auto"/>
        <w:rPr>
          <w:rFonts w:ascii="Arial" w:hAnsi="Arial" w:cs="Arial"/>
        </w:rPr>
      </w:pPr>
    </w:p>
    <w:p w14:paraId="09F89DEB" w14:textId="7542933C" w:rsidR="00EA6374" w:rsidRPr="00EA6374" w:rsidRDefault="00EA6374" w:rsidP="0092208F">
      <w:pPr>
        <w:spacing w:line="360" w:lineRule="auto"/>
        <w:rPr>
          <w:rFonts w:ascii="Arial" w:hAnsi="Arial" w:cs="Arial"/>
        </w:rPr>
      </w:pPr>
      <w:r w:rsidRPr="00EA6374">
        <w:rPr>
          <w:rFonts w:ascii="Arial" w:hAnsi="Arial" w:cs="Arial"/>
        </w:rPr>
        <w:t>Classical criminology is seeing criminal actions as the result of rational decisions of the individual. The fundamental tenets of classical criminal theory are that persons are logically capable of weighing their options and are free agents who are solely responsible for their own conduct</w:t>
      </w:r>
      <w:r w:rsidR="00894F1E">
        <w:rPr>
          <w:rFonts w:ascii="Arial" w:hAnsi="Arial" w:cs="Arial"/>
        </w:rPr>
        <w:t xml:space="preserve"> suggesting</w:t>
      </w:r>
      <w:r w:rsidR="00DB2814">
        <w:rPr>
          <w:rFonts w:ascii="Arial" w:hAnsi="Arial" w:cs="Arial"/>
        </w:rPr>
        <w:t xml:space="preserve"> that people do these actions of their own free will </w:t>
      </w:r>
      <w:r w:rsidR="00894F1E">
        <w:rPr>
          <w:rFonts w:ascii="Arial" w:hAnsi="Arial" w:cs="Arial"/>
        </w:rPr>
        <w:t xml:space="preserve">and are more than capable of weighing out their skills </w:t>
      </w:r>
      <w:r w:rsidR="00DB2814">
        <w:rPr>
          <w:rFonts w:ascii="Arial" w:hAnsi="Arial" w:cs="Arial"/>
        </w:rPr>
        <w:t xml:space="preserve">(Theo,2022). </w:t>
      </w:r>
    </w:p>
    <w:p w14:paraId="51E9BD52" w14:textId="1264301F" w:rsidR="00EA6374" w:rsidRDefault="00EA6374" w:rsidP="0092208F">
      <w:pPr>
        <w:spacing w:line="360" w:lineRule="auto"/>
        <w:rPr>
          <w:rFonts w:ascii="Arial" w:hAnsi="Arial" w:cs="Arial"/>
        </w:rPr>
      </w:pPr>
      <w:r w:rsidRPr="00EA6374">
        <w:rPr>
          <w:rFonts w:ascii="Arial" w:hAnsi="Arial" w:cs="Arial"/>
        </w:rPr>
        <w:t>Cesare Beccaria was a criminologist and economist in the 1760s, he published an essay on "crime and punishments" in 1768. Beccaria argues that the harm caused should be considered when determining the harshness of the punishment. We should disapprove of arbitrary justice as well as harsh and ineffective punishments</w:t>
      </w:r>
      <w:r w:rsidR="00E348B8">
        <w:rPr>
          <w:rFonts w:ascii="Arial" w:hAnsi="Arial" w:cs="Arial"/>
        </w:rPr>
        <w:t>.</w:t>
      </w:r>
      <w:r w:rsidRPr="00EA6374">
        <w:rPr>
          <w:rFonts w:ascii="Arial" w:hAnsi="Arial" w:cs="Arial"/>
        </w:rPr>
        <w:t xml:space="preserve"> It should be clear and legal and equal rules for everyone to punishment and severity of penalties (Biography, 2021).</w:t>
      </w:r>
      <w:r w:rsidR="00DC5154">
        <w:rPr>
          <w:rFonts w:ascii="Arial" w:hAnsi="Arial" w:cs="Arial"/>
        </w:rPr>
        <w:t xml:space="preserve"> Alongside Beccaria, Jeremy Bentham was an English philosopher and social legal reformer who study under philosophy, criminal jurisprudence and penology (Oxford </w:t>
      </w:r>
      <w:r w:rsidR="009B1F1C">
        <w:rPr>
          <w:rFonts w:ascii="Arial" w:hAnsi="Arial" w:cs="Arial"/>
        </w:rPr>
        <w:t>Bibliographies</w:t>
      </w:r>
      <w:r w:rsidR="00DC5154">
        <w:rPr>
          <w:rFonts w:ascii="Arial" w:hAnsi="Arial" w:cs="Arial"/>
        </w:rPr>
        <w:t xml:space="preserve">, 2022). </w:t>
      </w:r>
      <w:r w:rsidR="009B1F1C">
        <w:rPr>
          <w:rFonts w:ascii="Arial" w:hAnsi="Arial" w:cs="Arial"/>
        </w:rPr>
        <w:t xml:space="preserve">Bentham assumes that the prison's Constance under surveillance must lead to comfort life for the prisoners as they would not be able to irrationally to behave criminally within a guard's presence. Furthermore, Beccaria and Bentham both believe this can be seen as a ‘Rational Choice’ (Wickert, 2022). </w:t>
      </w:r>
    </w:p>
    <w:p w14:paraId="16E56185" w14:textId="77777777" w:rsidR="003D3940" w:rsidRDefault="003D3940" w:rsidP="0092208F">
      <w:pPr>
        <w:spacing w:line="360" w:lineRule="auto"/>
        <w:rPr>
          <w:rFonts w:ascii="Arial" w:hAnsi="Arial" w:cs="Arial"/>
        </w:rPr>
      </w:pPr>
    </w:p>
    <w:p w14:paraId="19D025EF" w14:textId="370107F5" w:rsidR="0019767D" w:rsidRDefault="00894F1E" w:rsidP="0092208F">
      <w:pPr>
        <w:spacing w:line="360" w:lineRule="auto"/>
        <w:rPr>
          <w:rFonts w:ascii="Arial" w:hAnsi="Arial" w:cs="Arial"/>
        </w:rPr>
      </w:pPr>
      <w:r>
        <w:rPr>
          <w:rFonts w:ascii="Arial" w:hAnsi="Arial" w:cs="Arial"/>
        </w:rPr>
        <w:t>Evidence-based Policing is t</w:t>
      </w:r>
      <w:r w:rsidR="00EA6374" w:rsidRPr="00EA6374">
        <w:rPr>
          <w:rFonts w:ascii="Arial" w:hAnsi="Arial" w:cs="Arial"/>
        </w:rPr>
        <w:t xml:space="preserve">o inform and challenge </w:t>
      </w:r>
      <w:r w:rsidR="00EA6374">
        <w:rPr>
          <w:rFonts w:ascii="Arial" w:hAnsi="Arial" w:cs="Arial"/>
        </w:rPr>
        <w:t>policing</w:t>
      </w:r>
      <w:r w:rsidR="00EA6374" w:rsidRPr="00EA6374">
        <w:rPr>
          <w:rFonts w:ascii="Arial" w:hAnsi="Arial" w:cs="Arial"/>
        </w:rPr>
        <w:t xml:space="preserve"> policies, procedures, and choices, the best available evidence must be used. By examining how a change </w:t>
      </w:r>
      <w:r w:rsidR="00EA6374" w:rsidRPr="00EA6374">
        <w:rPr>
          <w:rFonts w:ascii="Arial" w:hAnsi="Arial" w:cs="Arial"/>
        </w:rPr>
        <w:lastRenderedPageBreak/>
        <w:t>was implemented, testing the impact of a new project in each setting, or looking into the possible effects of a change in policing, research can be used to better understand a problem's nature, scope, and potential causes. It can also be used to determine the effectiveness of a policing intervention. It</w:t>
      </w:r>
      <w:r w:rsidR="00EA6374">
        <w:rPr>
          <w:rFonts w:ascii="Arial" w:hAnsi="Arial" w:cs="Arial"/>
        </w:rPr>
        <w:t xml:space="preserve"> </w:t>
      </w:r>
      <w:r w:rsidR="00EA6374" w:rsidRPr="00EA6374">
        <w:rPr>
          <w:rFonts w:ascii="Arial" w:hAnsi="Arial" w:cs="Arial"/>
        </w:rPr>
        <w:t xml:space="preserve">should be carefully conducted, peer-reviewed and transparent about the method (College of </w:t>
      </w:r>
      <w:r w:rsidR="00EA6374">
        <w:rPr>
          <w:rFonts w:ascii="Arial" w:hAnsi="Arial" w:cs="Arial"/>
        </w:rPr>
        <w:t>Policing</w:t>
      </w:r>
      <w:r w:rsidR="00EA6374" w:rsidRPr="00EA6374">
        <w:rPr>
          <w:rFonts w:ascii="Arial" w:hAnsi="Arial" w:cs="Arial"/>
        </w:rPr>
        <w:t xml:space="preserve">, 2023). </w:t>
      </w:r>
      <w:r w:rsidR="0019767D">
        <w:rPr>
          <w:rFonts w:ascii="Arial" w:hAnsi="Arial" w:cs="Arial"/>
        </w:rPr>
        <w:t xml:space="preserve">From researching has suggested that the College of Policing are using EBP to find ways that are working to prevent crimes, and they use the best available evidence for this (College of Policing, 2023). </w:t>
      </w:r>
    </w:p>
    <w:p w14:paraId="398462DA" w14:textId="5631BE30" w:rsidR="0019767D" w:rsidRDefault="00EA6374" w:rsidP="0092208F">
      <w:pPr>
        <w:spacing w:line="360" w:lineRule="auto"/>
        <w:rPr>
          <w:rFonts w:ascii="Arial" w:hAnsi="Arial" w:cs="Arial"/>
        </w:rPr>
      </w:pPr>
      <w:r w:rsidRPr="00EA6374">
        <w:rPr>
          <w:rFonts w:ascii="Arial" w:hAnsi="Arial" w:cs="Arial"/>
        </w:rPr>
        <w:t xml:space="preserve">EBP is for police officers and staff to create reviews and the best available evidence to, challenge policing policies and decisions. Doing this keeps the policies up to date and meets new needs (College of </w:t>
      </w:r>
      <w:r>
        <w:rPr>
          <w:rFonts w:ascii="Arial" w:hAnsi="Arial" w:cs="Arial"/>
        </w:rPr>
        <w:t>Policing</w:t>
      </w:r>
      <w:r w:rsidRPr="00EA6374">
        <w:rPr>
          <w:rFonts w:ascii="Arial" w:hAnsi="Arial" w:cs="Arial"/>
        </w:rPr>
        <w:t xml:space="preserve">, 2019). </w:t>
      </w:r>
      <w:r w:rsidR="007C27C4">
        <w:rPr>
          <w:rFonts w:ascii="Arial" w:hAnsi="Arial" w:cs="Arial"/>
        </w:rPr>
        <w:t>EBP can do research to have a better understanding of the situation and the issues, for example, to look for potential causes and to look at how to change that (College of Policing, 2019).</w:t>
      </w:r>
    </w:p>
    <w:p w14:paraId="493B9D88" w14:textId="77777777" w:rsidR="007C27C4" w:rsidRDefault="00EA6374" w:rsidP="0092208F">
      <w:pPr>
        <w:spacing w:line="360" w:lineRule="auto"/>
        <w:rPr>
          <w:rFonts w:ascii="Arial" w:hAnsi="Arial" w:cs="Arial"/>
        </w:rPr>
      </w:pPr>
      <w:r w:rsidRPr="00EA6374">
        <w:rPr>
          <w:rFonts w:ascii="Arial" w:hAnsi="Arial" w:cs="Arial"/>
        </w:rPr>
        <w:t xml:space="preserve">EBP use a triple t' method for decision-making and for improvements in data collection technology. The first t is targeting, in order to focus scarce resources on areas where crime and disorder are likely to occur in predictable concentrations, police should perform and use sound research. The second t is testing, Police should study or test various police tactics after selecting their highest-priority targets to see which ones are most effective in minimising injury. And the final t is police agencies should produce and use internal evidence to monitor the daily delivery and impacts of their tested procedures, including public opinions of the legitimacy of police, after using research to target such tactics (University of Cambridge, 2013). </w:t>
      </w:r>
    </w:p>
    <w:p w14:paraId="1CA9855B" w14:textId="77777777" w:rsidR="0019767D" w:rsidRDefault="0019767D" w:rsidP="0092208F">
      <w:pPr>
        <w:spacing w:line="360" w:lineRule="auto"/>
        <w:rPr>
          <w:rFonts w:ascii="Arial" w:hAnsi="Arial" w:cs="Arial"/>
        </w:rPr>
      </w:pPr>
    </w:p>
    <w:p w14:paraId="1BB6688E" w14:textId="6CFC0DC7" w:rsidR="00EA6374" w:rsidRPr="00EA6374" w:rsidRDefault="00EA6374" w:rsidP="0092208F">
      <w:pPr>
        <w:spacing w:line="360" w:lineRule="auto"/>
        <w:rPr>
          <w:rFonts w:ascii="Arial" w:hAnsi="Arial" w:cs="Arial"/>
        </w:rPr>
      </w:pPr>
      <w:r w:rsidRPr="00EA6374">
        <w:rPr>
          <w:rFonts w:ascii="Arial" w:hAnsi="Arial" w:cs="Arial"/>
        </w:rPr>
        <w:t>Evidence-based policing uses many methods, each of these policing models is influenced by modern classicism and aims to be proactive in preventing crime rather than reactive in dealing with it. Ev</w:t>
      </w:r>
      <w:r>
        <w:rPr>
          <w:rFonts w:ascii="Arial" w:hAnsi="Arial" w:cs="Arial"/>
        </w:rPr>
        <w:t>idenced</w:t>
      </w:r>
      <w:r w:rsidRPr="00EA6374">
        <w:rPr>
          <w:rFonts w:ascii="Arial" w:hAnsi="Arial" w:cs="Arial"/>
        </w:rPr>
        <w:t>-based policing uses many models to deal</w:t>
      </w:r>
    </w:p>
    <w:p w14:paraId="164FC295" w14:textId="20B061E8" w:rsidR="00EA6374" w:rsidRDefault="00EA6374" w:rsidP="0092208F">
      <w:pPr>
        <w:spacing w:line="360" w:lineRule="auto"/>
        <w:rPr>
          <w:rFonts w:ascii="Arial" w:hAnsi="Arial" w:cs="Arial"/>
        </w:rPr>
      </w:pPr>
      <w:r w:rsidRPr="00EA6374">
        <w:rPr>
          <w:rFonts w:ascii="Arial" w:hAnsi="Arial" w:cs="Arial"/>
        </w:rPr>
        <w:t xml:space="preserve">with classical criminology such as </w:t>
      </w:r>
      <w:r w:rsidR="009B1F1C">
        <w:rPr>
          <w:rFonts w:ascii="Arial" w:hAnsi="Arial" w:cs="Arial"/>
        </w:rPr>
        <w:t>POP</w:t>
      </w:r>
      <w:r w:rsidRPr="00EA6374">
        <w:rPr>
          <w:rFonts w:ascii="Arial" w:hAnsi="Arial" w:cs="Arial"/>
        </w:rPr>
        <w:t>. P</w:t>
      </w:r>
      <w:r w:rsidR="009B1F1C">
        <w:rPr>
          <w:rFonts w:ascii="Arial" w:hAnsi="Arial" w:cs="Arial"/>
        </w:rPr>
        <w:t>OP</w:t>
      </w:r>
      <w:r w:rsidRPr="00EA6374">
        <w:rPr>
          <w:rFonts w:ascii="Arial" w:hAnsi="Arial" w:cs="Arial"/>
        </w:rPr>
        <w:t xml:space="preserve"> is known as problem-oriented policing, it </w:t>
      </w:r>
      <w:r>
        <w:rPr>
          <w:rFonts w:ascii="Arial" w:hAnsi="Arial" w:cs="Arial"/>
        </w:rPr>
        <w:t>can</w:t>
      </w:r>
      <w:r w:rsidRPr="00EA6374">
        <w:rPr>
          <w:rFonts w:ascii="Arial" w:hAnsi="Arial" w:cs="Arial"/>
        </w:rPr>
        <w:t xml:space="preserve"> also be known as problem-solving in a way to solve a crime; </w:t>
      </w:r>
      <w:r w:rsidR="009B1F1C">
        <w:rPr>
          <w:rFonts w:ascii="Arial" w:hAnsi="Arial" w:cs="Arial"/>
        </w:rPr>
        <w:t>POP</w:t>
      </w:r>
      <w:r w:rsidRPr="00EA6374">
        <w:rPr>
          <w:rFonts w:ascii="Arial" w:hAnsi="Arial" w:cs="Arial"/>
        </w:rPr>
        <w:t xml:space="preserve"> identifies the specific problem through analysis to understand the problem, develop a tailored response and assess the effect of the response. A </w:t>
      </w:r>
      <w:r w:rsidR="009B1F1C">
        <w:rPr>
          <w:rFonts w:ascii="Arial" w:hAnsi="Arial" w:cs="Arial"/>
        </w:rPr>
        <w:t xml:space="preserve">POP </w:t>
      </w:r>
      <w:r w:rsidRPr="00EA6374">
        <w:rPr>
          <w:rFonts w:ascii="Arial" w:hAnsi="Arial" w:cs="Arial"/>
        </w:rPr>
        <w:t xml:space="preserve">strategy can be used to address any crime and disorder issue. It should be used in concert with other interventions from the toolkit for reducing crime rather than as a replacement for them, the </w:t>
      </w:r>
      <w:r w:rsidR="009B1F1C">
        <w:rPr>
          <w:rFonts w:ascii="Arial" w:hAnsi="Arial" w:cs="Arial"/>
        </w:rPr>
        <w:t xml:space="preserve">POP </w:t>
      </w:r>
      <w:r w:rsidRPr="00EA6374">
        <w:rPr>
          <w:rFonts w:ascii="Arial" w:hAnsi="Arial" w:cs="Arial"/>
        </w:rPr>
        <w:t xml:space="preserve">model has reduced crime and disorders by 33.8%, suggesting it is affecting the community. To keep increasing, they should keep improving the ways to </w:t>
      </w:r>
      <w:r w:rsidRPr="00EA6374">
        <w:rPr>
          <w:rFonts w:ascii="Arial" w:hAnsi="Arial" w:cs="Arial"/>
        </w:rPr>
        <w:lastRenderedPageBreak/>
        <w:t>prevent crime and disorders</w:t>
      </w:r>
      <w:r w:rsidR="00633B2C">
        <w:rPr>
          <w:rFonts w:ascii="Arial" w:hAnsi="Arial" w:cs="Arial"/>
        </w:rPr>
        <w:t xml:space="preserve">. </w:t>
      </w:r>
      <w:r w:rsidRPr="00EA6374">
        <w:rPr>
          <w:rFonts w:ascii="Arial" w:hAnsi="Arial" w:cs="Arial"/>
        </w:rPr>
        <w:t>This method works to prevent theft disorders, it's a very strong method for impact on crime</w:t>
      </w:r>
      <w:r w:rsidR="00633B2C">
        <w:rPr>
          <w:rFonts w:ascii="Arial" w:hAnsi="Arial" w:cs="Arial"/>
        </w:rPr>
        <w:t xml:space="preserve"> </w:t>
      </w:r>
      <w:r w:rsidR="00633B2C" w:rsidRPr="00EA6374">
        <w:rPr>
          <w:rFonts w:ascii="Arial" w:hAnsi="Arial" w:cs="Arial"/>
        </w:rPr>
        <w:t xml:space="preserve">(College of </w:t>
      </w:r>
      <w:r w:rsidR="00633B2C">
        <w:rPr>
          <w:rFonts w:ascii="Arial" w:hAnsi="Arial" w:cs="Arial"/>
        </w:rPr>
        <w:t>Policing</w:t>
      </w:r>
      <w:r w:rsidR="00633B2C" w:rsidRPr="00EA6374">
        <w:rPr>
          <w:rFonts w:ascii="Arial" w:hAnsi="Arial" w:cs="Arial"/>
        </w:rPr>
        <w:t>, 2023).</w:t>
      </w:r>
    </w:p>
    <w:p w14:paraId="1AAE1B19" w14:textId="77777777" w:rsidR="00EA6374" w:rsidRDefault="00EA6374" w:rsidP="0092208F">
      <w:pPr>
        <w:spacing w:line="360" w:lineRule="auto"/>
        <w:rPr>
          <w:rFonts w:ascii="Arial" w:hAnsi="Arial" w:cs="Arial"/>
        </w:rPr>
      </w:pPr>
    </w:p>
    <w:p w14:paraId="378AE9B1" w14:textId="77777777" w:rsidR="003A18D0" w:rsidRDefault="00EA6374" w:rsidP="0092208F">
      <w:pPr>
        <w:spacing w:line="360" w:lineRule="auto"/>
        <w:rPr>
          <w:rFonts w:ascii="Arial" w:hAnsi="Arial" w:cs="Arial"/>
        </w:rPr>
      </w:pPr>
      <w:r w:rsidRPr="00EA6374">
        <w:rPr>
          <w:rFonts w:ascii="Arial" w:hAnsi="Arial" w:cs="Arial"/>
        </w:rPr>
        <w:t>Another model is SARA, which is short for scanning, analysis, response and assessment</w:t>
      </w:r>
      <w:r w:rsidR="003A18D0">
        <w:rPr>
          <w:rFonts w:ascii="Arial" w:hAnsi="Arial" w:cs="Arial"/>
        </w:rPr>
        <w:t xml:space="preserve">. </w:t>
      </w:r>
      <w:r w:rsidRPr="00EA6374">
        <w:rPr>
          <w:rFonts w:ascii="Arial" w:hAnsi="Arial" w:cs="Arial"/>
        </w:rPr>
        <w:t>This model is identified and understands the root cause of the problem or condition</w:t>
      </w:r>
      <w:r w:rsidR="003A18D0">
        <w:rPr>
          <w:rFonts w:ascii="Arial" w:hAnsi="Arial" w:cs="Arial"/>
        </w:rPr>
        <w:t xml:space="preserve"> (College of Policing,2023)</w:t>
      </w:r>
      <w:r w:rsidR="003A18D0" w:rsidRPr="00EA6374">
        <w:rPr>
          <w:rFonts w:ascii="Arial" w:hAnsi="Arial" w:cs="Arial"/>
        </w:rPr>
        <w:t xml:space="preserve">. </w:t>
      </w:r>
    </w:p>
    <w:p w14:paraId="00160BA4" w14:textId="237CD9DD" w:rsidR="007F6519" w:rsidRDefault="00EA6374" w:rsidP="0092208F">
      <w:pPr>
        <w:spacing w:line="360" w:lineRule="auto"/>
        <w:rPr>
          <w:rFonts w:ascii="Arial" w:hAnsi="Arial" w:cs="Arial"/>
        </w:rPr>
      </w:pPr>
      <w:r w:rsidRPr="00EA6374">
        <w:rPr>
          <w:rFonts w:ascii="Arial" w:hAnsi="Arial" w:cs="Arial"/>
        </w:rPr>
        <w:t xml:space="preserve">Scanning is to find out what the problem is. </w:t>
      </w:r>
      <w:r w:rsidR="007F6519" w:rsidRPr="007F6519">
        <w:rPr>
          <w:rFonts w:ascii="Arial" w:hAnsi="Arial" w:cs="Arial"/>
        </w:rPr>
        <w:t>The goal of scanning is too narrow in on a particular issue that has an impact on the neighbourhood and that the police can address.</w:t>
      </w:r>
      <w:r w:rsidR="007F6519">
        <w:rPr>
          <w:rFonts w:ascii="Arial" w:hAnsi="Arial" w:cs="Arial"/>
        </w:rPr>
        <w:t xml:space="preserve"> Furthermore, in scanning they use a test called CHEERS which portrays (Community, Harm, Expect, Events, Recurring and Similar) According to Clarke and Eck (2003) this test was developed to help determine whether a problem is suitable for problem-solving (College of Policing, 2023). Research shows that the way they ensure this method works they must check to see if </w:t>
      </w:r>
      <w:r w:rsidR="00300C66">
        <w:rPr>
          <w:rFonts w:ascii="Arial" w:hAnsi="Arial" w:cs="Arial"/>
        </w:rPr>
        <w:t>they have</w:t>
      </w:r>
      <w:r w:rsidR="007F6519">
        <w:rPr>
          <w:rFonts w:ascii="Arial" w:hAnsi="Arial" w:cs="Arial"/>
        </w:rPr>
        <w:t xml:space="preserve"> identified a specific crime problem. Does this problem meet the CHEERS criteria? Is there a pattern? Have they established the extent or trend </w:t>
      </w:r>
      <w:r w:rsidR="00732CA9">
        <w:rPr>
          <w:rFonts w:ascii="Arial" w:hAnsi="Arial" w:cs="Arial"/>
        </w:rPr>
        <w:t>of</w:t>
      </w:r>
      <w:r w:rsidR="007F6519">
        <w:rPr>
          <w:rFonts w:ascii="Arial" w:hAnsi="Arial" w:cs="Arial"/>
        </w:rPr>
        <w:t xml:space="preserve"> the identified </w:t>
      </w:r>
      <w:r w:rsidR="003A18D0">
        <w:rPr>
          <w:rFonts w:ascii="Arial" w:hAnsi="Arial" w:cs="Arial"/>
        </w:rPr>
        <w:t>problem,</w:t>
      </w:r>
      <w:r w:rsidR="007F6519">
        <w:rPr>
          <w:rFonts w:ascii="Arial" w:hAnsi="Arial" w:cs="Arial"/>
        </w:rPr>
        <w:t xml:space="preserve"> and finally have they explored data sources? All these needs must be met the meet the CHEERS </w:t>
      </w:r>
      <w:r w:rsidR="003A18D0">
        <w:rPr>
          <w:rFonts w:ascii="Arial" w:hAnsi="Arial" w:cs="Arial"/>
        </w:rPr>
        <w:t>criteria</w:t>
      </w:r>
      <w:r w:rsidR="007F6519">
        <w:rPr>
          <w:rFonts w:ascii="Arial" w:hAnsi="Arial" w:cs="Arial"/>
        </w:rPr>
        <w:t xml:space="preserve"> which then </w:t>
      </w:r>
      <w:r w:rsidR="003A18D0">
        <w:rPr>
          <w:rFonts w:ascii="Arial" w:hAnsi="Arial" w:cs="Arial"/>
        </w:rPr>
        <w:t>links back to scanning and moving forward to the next step in the method (College of Policing, 2023).</w:t>
      </w:r>
    </w:p>
    <w:p w14:paraId="5FBC14E1" w14:textId="50FB7DE3" w:rsidR="003A18D0" w:rsidRDefault="00EA6374" w:rsidP="0092208F">
      <w:pPr>
        <w:spacing w:line="360" w:lineRule="auto"/>
        <w:rPr>
          <w:rFonts w:ascii="Arial" w:hAnsi="Arial" w:cs="Arial"/>
        </w:rPr>
      </w:pPr>
      <w:r w:rsidRPr="00EA6374">
        <w:rPr>
          <w:rFonts w:ascii="Arial" w:hAnsi="Arial" w:cs="Arial"/>
        </w:rPr>
        <w:t xml:space="preserve">The analysis is to find out what the </w:t>
      </w:r>
      <w:r w:rsidR="007F6519">
        <w:rPr>
          <w:rFonts w:ascii="Arial" w:hAnsi="Arial" w:cs="Arial"/>
        </w:rPr>
        <w:t>underlying</w:t>
      </w:r>
      <w:r w:rsidRPr="00EA6374">
        <w:rPr>
          <w:rFonts w:ascii="Arial" w:hAnsi="Arial" w:cs="Arial"/>
        </w:rPr>
        <w:t xml:space="preserve"> issue is that's affecting the problem for the victim, offender or location. </w:t>
      </w:r>
      <w:r w:rsidR="003A18D0">
        <w:rPr>
          <w:rFonts w:ascii="Arial" w:hAnsi="Arial" w:cs="Arial"/>
        </w:rPr>
        <w:t xml:space="preserve">For this stage, </w:t>
      </w:r>
      <w:r w:rsidR="00453776">
        <w:rPr>
          <w:rFonts w:ascii="Arial" w:hAnsi="Arial" w:cs="Arial"/>
        </w:rPr>
        <w:t>problem-solving</w:t>
      </w:r>
      <w:r w:rsidR="003A18D0">
        <w:rPr>
          <w:rFonts w:ascii="Arial" w:hAnsi="Arial" w:cs="Arial"/>
        </w:rPr>
        <w:t xml:space="preserve"> does not require </w:t>
      </w:r>
      <w:r w:rsidR="00453776">
        <w:rPr>
          <w:rFonts w:ascii="Arial" w:hAnsi="Arial" w:cs="Arial"/>
        </w:rPr>
        <w:t>identifying</w:t>
      </w:r>
      <w:r w:rsidR="003A18D0">
        <w:rPr>
          <w:rFonts w:ascii="Arial" w:hAnsi="Arial" w:cs="Arial"/>
        </w:rPr>
        <w:t xml:space="preserve"> and addresses to all causes that rise to the select problem. They go off pinch points for example, contributing to a problem and open to preventive intervention by the police and partners (College of Policing, 2023). </w:t>
      </w:r>
      <w:r w:rsidR="00453776">
        <w:rPr>
          <w:rFonts w:ascii="Arial" w:hAnsi="Arial" w:cs="Arial"/>
        </w:rPr>
        <w:t>The</w:t>
      </w:r>
      <w:r w:rsidRPr="00EA6374">
        <w:rPr>
          <w:rFonts w:ascii="Arial" w:hAnsi="Arial" w:cs="Arial"/>
        </w:rPr>
        <w:t xml:space="preserve"> response is the strategies and tactics to deal with the problem</w:t>
      </w:r>
      <w:r w:rsidR="003A18D0">
        <w:rPr>
          <w:rFonts w:ascii="Arial" w:hAnsi="Arial" w:cs="Arial"/>
        </w:rPr>
        <w:t xml:space="preserve"> suggesting at this stage they should have one specific type of crime problem, the scale of your selected problem and how is this patterned and what are the factors to this problem? (College of Policing, 2023).</w:t>
      </w:r>
    </w:p>
    <w:p w14:paraId="11FBFF46" w14:textId="30FDC05E" w:rsidR="00633B2C" w:rsidRDefault="00453776" w:rsidP="0092208F">
      <w:pPr>
        <w:spacing w:line="360" w:lineRule="auto"/>
        <w:rPr>
          <w:rFonts w:ascii="Arial" w:hAnsi="Arial" w:cs="Arial"/>
        </w:rPr>
      </w:pPr>
      <w:r>
        <w:rPr>
          <w:rFonts w:ascii="Arial" w:hAnsi="Arial" w:cs="Arial"/>
        </w:rPr>
        <w:t>F</w:t>
      </w:r>
      <w:r w:rsidR="00EA6374" w:rsidRPr="00EA6374">
        <w:rPr>
          <w:rFonts w:ascii="Arial" w:hAnsi="Arial" w:cs="Arial"/>
        </w:rPr>
        <w:t xml:space="preserve">inally, </w:t>
      </w:r>
      <w:r w:rsidR="003A18D0">
        <w:rPr>
          <w:rFonts w:ascii="Arial" w:hAnsi="Arial" w:cs="Arial"/>
        </w:rPr>
        <w:t>A</w:t>
      </w:r>
      <w:r w:rsidR="00EA6374" w:rsidRPr="00EA6374">
        <w:rPr>
          <w:rFonts w:ascii="Arial" w:hAnsi="Arial" w:cs="Arial"/>
        </w:rPr>
        <w:t>ssessment is the measurement of the impact of the problem</w:t>
      </w:r>
      <w:r w:rsidR="003A18D0">
        <w:rPr>
          <w:rFonts w:ascii="Arial" w:hAnsi="Arial" w:cs="Arial"/>
        </w:rPr>
        <w:t>. At this stage</w:t>
      </w:r>
      <w:r>
        <w:rPr>
          <w:rFonts w:ascii="Arial" w:hAnsi="Arial" w:cs="Arial"/>
        </w:rPr>
        <w:t>,</w:t>
      </w:r>
      <w:r w:rsidR="003A18D0">
        <w:rPr>
          <w:rFonts w:ascii="Arial" w:hAnsi="Arial" w:cs="Arial"/>
        </w:rPr>
        <w:t xml:space="preserve"> it should determine whether a response has worked out as intended and </w:t>
      </w:r>
      <w:r>
        <w:rPr>
          <w:rFonts w:ascii="Arial" w:hAnsi="Arial" w:cs="Arial"/>
        </w:rPr>
        <w:t xml:space="preserve">whether </w:t>
      </w:r>
      <w:r w:rsidR="003A18D0">
        <w:rPr>
          <w:rFonts w:ascii="Arial" w:hAnsi="Arial" w:cs="Arial"/>
        </w:rPr>
        <w:t>the problem has been removed</w:t>
      </w:r>
      <w:r>
        <w:rPr>
          <w:rFonts w:ascii="Arial" w:hAnsi="Arial" w:cs="Arial"/>
        </w:rPr>
        <w:t xml:space="preserve"> or reduced</w:t>
      </w:r>
      <w:r w:rsidR="00EA6374" w:rsidRPr="00EA6374">
        <w:rPr>
          <w:rFonts w:ascii="Arial" w:hAnsi="Arial" w:cs="Arial"/>
        </w:rPr>
        <w:t xml:space="preserve"> (College of </w:t>
      </w:r>
      <w:r w:rsidR="00EA6374">
        <w:rPr>
          <w:rFonts w:ascii="Arial" w:hAnsi="Arial" w:cs="Arial"/>
        </w:rPr>
        <w:t>Policing</w:t>
      </w:r>
      <w:r w:rsidR="00EA6374" w:rsidRPr="00EA6374">
        <w:rPr>
          <w:rFonts w:ascii="Arial" w:hAnsi="Arial" w:cs="Arial"/>
        </w:rPr>
        <w:t>,</w:t>
      </w:r>
      <w:r w:rsidR="00633B2C">
        <w:rPr>
          <w:rFonts w:ascii="Arial" w:hAnsi="Arial" w:cs="Arial"/>
        </w:rPr>
        <w:t xml:space="preserve"> </w:t>
      </w:r>
      <w:r w:rsidR="00EA6374" w:rsidRPr="00EA6374">
        <w:rPr>
          <w:rFonts w:ascii="Arial" w:hAnsi="Arial" w:cs="Arial"/>
        </w:rPr>
        <w:t xml:space="preserve">2023). </w:t>
      </w:r>
    </w:p>
    <w:p w14:paraId="0738E81E" w14:textId="12EA442F" w:rsidR="00EA6374" w:rsidRDefault="00EA6374" w:rsidP="0092208F">
      <w:pPr>
        <w:spacing w:line="360" w:lineRule="auto"/>
        <w:rPr>
          <w:rFonts w:ascii="Arial" w:hAnsi="Arial" w:cs="Arial"/>
        </w:rPr>
      </w:pPr>
      <w:r w:rsidRPr="00EA6374">
        <w:rPr>
          <w:rFonts w:ascii="Arial" w:hAnsi="Arial" w:cs="Arial"/>
        </w:rPr>
        <w:t xml:space="preserve">This model </w:t>
      </w:r>
      <w:r w:rsidR="003D3940">
        <w:rPr>
          <w:rFonts w:ascii="Arial" w:hAnsi="Arial" w:cs="Arial"/>
        </w:rPr>
        <w:t>prevents crime</w:t>
      </w:r>
      <w:r w:rsidRPr="00EA6374">
        <w:rPr>
          <w:rFonts w:ascii="Arial" w:hAnsi="Arial" w:cs="Arial"/>
        </w:rPr>
        <w:t xml:space="preserve"> in certain areas. This model </w:t>
      </w:r>
      <w:r w:rsidR="00633B2C">
        <w:rPr>
          <w:rFonts w:ascii="Arial" w:hAnsi="Arial" w:cs="Arial"/>
        </w:rPr>
        <w:t>deals with theft, but in</w:t>
      </w:r>
      <w:r w:rsidRPr="00EA6374">
        <w:rPr>
          <w:rFonts w:ascii="Arial" w:hAnsi="Arial" w:cs="Arial"/>
        </w:rPr>
        <w:t xml:space="preserve"> the robbery part, does it keep happening in the same area and is it the same people committing the crimes? Police will deal with these by walking around the area to prevent crime from repeating (</w:t>
      </w:r>
      <w:r>
        <w:rPr>
          <w:rFonts w:ascii="Arial" w:hAnsi="Arial" w:cs="Arial"/>
        </w:rPr>
        <w:t>C</w:t>
      </w:r>
      <w:r w:rsidRPr="00EA6374">
        <w:rPr>
          <w:rFonts w:ascii="Arial" w:hAnsi="Arial" w:cs="Arial"/>
        </w:rPr>
        <w:t xml:space="preserve">ollege of </w:t>
      </w:r>
      <w:r>
        <w:rPr>
          <w:rFonts w:ascii="Arial" w:hAnsi="Arial" w:cs="Arial"/>
        </w:rPr>
        <w:t>P</w:t>
      </w:r>
      <w:r w:rsidRPr="00EA6374">
        <w:rPr>
          <w:rFonts w:ascii="Arial" w:hAnsi="Arial" w:cs="Arial"/>
        </w:rPr>
        <w:t>olicing, 2022).</w:t>
      </w:r>
      <w:r w:rsidR="00633B2C">
        <w:rPr>
          <w:rFonts w:ascii="Arial" w:hAnsi="Arial" w:cs="Arial"/>
        </w:rPr>
        <w:t xml:space="preserve"> </w:t>
      </w:r>
    </w:p>
    <w:p w14:paraId="7B3EBAAA" w14:textId="77777777" w:rsidR="00EA6374" w:rsidRDefault="00EA6374" w:rsidP="0092208F">
      <w:pPr>
        <w:spacing w:line="360" w:lineRule="auto"/>
        <w:rPr>
          <w:rFonts w:ascii="Arial" w:hAnsi="Arial" w:cs="Arial"/>
        </w:rPr>
      </w:pPr>
    </w:p>
    <w:p w14:paraId="66F0FFBB" w14:textId="265A9A32" w:rsidR="00EA6374" w:rsidRPr="00EA6374" w:rsidRDefault="00EA6374" w:rsidP="0092208F">
      <w:pPr>
        <w:spacing w:line="360" w:lineRule="auto"/>
        <w:rPr>
          <w:rFonts w:ascii="Arial" w:hAnsi="Arial" w:cs="Arial"/>
        </w:rPr>
      </w:pPr>
      <w:r w:rsidRPr="00EA6374">
        <w:rPr>
          <w:rFonts w:ascii="Arial" w:hAnsi="Arial" w:cs="Arial"/>
        </w:rPr>
        <w:t xml:space="preserve">Hotspot </w:t>
      </w:r>
      <w:r w:rsidR="00453776">
        <w:rPr>
          <w:rFonts w:ascii="Arial" w:hAnsi="Arial" w:cs="Arial"/>
        </w:rPr>
        <w:t xml:space="preserve">Policing </w:t>
      </w:r>
      <w:r w:rsidRPr="00EA6374">
        <w:rPr>
          <w:rFonts w:ascii="Arial" w:hAnsi="Arial" w:cs="Arial"/>
        </w:rPr>
        <w:t xml:space="preserve">is used to reduce crime levels and disorders used in small areas where crime happens more often. This strategy is </w:t>
      </w:r>
      <w:r w:rsidR="00453776">
        <w:rPr>
          <w:rFonts w:ascii="Arial" w:hAnsi="Arial" w:cs="Arial"/>
        </w:rPr>
        <w:t>viewed</w:t>
      </w:r>
      <w:r w:rsidRPr="00EA6374">
        <w:rPr>
          <w:rFonts w:ascii="Arial" w:hAnsi="Arial" w:cs="Arial"/>
        </w:rPr>
        <w:t xml:space="preserve"> on crime and disorder </w:t>
      </w:r>
      <w:r w:rsidR="00453776">
        <w:rPr>
          <w:rFonts w:ascii="Arial" w:hAnsi="Arial" w:cs="Arial"/>
        </w:rPr>
        <w:t>are not</w:t>
      </w:r>
      <w:r w:rsidRPr="00EA6374">
        <w:rPr>
          <w:rFonts w:ascii="Arial" w:hAnsi="Arial" w:cs="Arial"/>
        </w:rPr>
        <w:t xml:space="preserve"> evenly spread within neighbourhoods but all-over small places and focuses resources on persistent high crime areas to tackle them more efficiently.</w:t>
      </w:r>
    </w:p>
    <w:p w14:paraId="43BF82F0" w14:textId="7DBAFA79" w:rsidR="00453776" w:rsidRDefault="00EA6374" w:rsidP="0092208F">
      <w:pPr>
        <w:spacing w:line="360" w:lineRule="auto"/>
        <w:rPr>
          <w:rFonts w:ascii="Arial" w:hAnsi="Arial" w:cs="Arial"/>
        </w:rPr>
      </w:pPr>
      <w:r w:rsidRPr="00EA6374">
        <w:rPr>
          <w:rFonts w:ascii="Arial" w:hAnsi="Arial" w:cs="Arial"/>
        </w:rPr>
        <w:t>Hotspot works by increasing visible patrols, to stop crimes from occurring. High visibility strategy necessitates unpredictable police movement between hotspots. To maximise the deterrent effect, they only stay a brief time in each hot spot, they spend 10 to 16 minutes in each spot</w:t>
      </w:r>
      <w:r w:rsidR="00453776">
        <w:rPr>
          <w:rFonts w:ascii="Arial" w:hAnsi="Arial" w:cs="Arial"/>
        </w:rPr>
        <w:t xml:space="preserve"> </w:t>
      </w:r>
      <w:r w:rsidR="00453776" w:rsidRPr="00EA6374">
        <w:rPr>
          <w:rFonts w:ascii="Arial" w:hAnsi="Arial" w:cs="Arial"/>
        </w:rPr>
        <w:t>(</w:t>
      </w:r>
      <w:r w:rsidR="00453776">
        <w:rPr>
          <w:rFonts w:ascii="Arial" w:hAnsi="Arial" w:cs="Arial"/>
        </w:rPr>
        <w:t>C</w:t>
      </w:r>
      <w:r w:rsidR="00453776" w:rsidRPr="00EA6374">
        <w:rPr>
          <w:rFonts w:ascii="Arial" w:hAnsi="Arial" w:cs="Arial"/>
        </w:rPr>
        <w:t xml:space="preserve">ollege of </w:t>
      </w:r>
      <w:r w:rsidR="00453776">
        <w:rPr>
          <w:rFonts w:ascii="Arial" w:hAnsi="Arial" w:cs="Arial"/>
        </w:rPr>
        <w:t>Policing</w:t>
      </w:r>
      <w:r w:rsidR="00453776" w:rsidRPr="00EA6374">
        <w:rPr>
          <w:rFonts w:ascii="Arial" w:hAnsi="Arial" w:cs="Arial"/>
        </w:rPr>
        <w:t>, 2022).</w:t>
      </w:r>
      <w:r w:rsidR="00453776">
        <w:rPr>
          <w:rFonts w:ascii="Arial" w:hAnsi="Arial" w:cs="Arial"/>
        </w:rPr>
        <w:t xml:space="preserve"> </w:t>
      </w:r>
    </w:p>
    <w:p w14:paraId="5B3C2CBF" w14:textId="6DACE57C" w:rsidR="00453776" w:rsidRDefault="00453776" w:rsidP="0092208F">
      <w:pPr>
        <w:spacing w:line="360" w:lineRule="auto"/>
        <w:rPr>
          <w:rFonts w:ascii="Arial" w:hAnsi="Arial" w:cs="Arial"/>
        </w:rPr>
      </w:pPr>
      <w:r>
        <w:rPr>
          <w:rFonts w:ascii="Arial" w:hAnsi="Arial" w:cs="Arial"/>
        </w:rPr>
        <w:t xml:space="preserve">A theory linked to the hotspot policing method is the “broken window”. According to Wilson and Kelling (1982) suggesting if </w:t>
      </w:r>
      <w:r w:rsidR="005C5831">
        <w:rPr>
          <w:rFonts w:ascii="Arial" w:hAnsi="Arial" w:cs="Arial"/>
        </w:rPr>
        <w:t>there’s</w:t>
      </w:r>
      <w:r>
        <w:rPr>
          <w:rFonts w:ascii="Arial" w:hAnsi="Arial" w:cs="Arial"/>
        </w:rPr>
        <w:t xml:space="preserve"> a broken window in a neighbourhood </w:t>
      </w:r>
      <w:r w:rsidR="005C5831">
        <w:rPr>
          <w:rFonts w:ascii="Arial" w:hAnsi="Arial" w:cs="Arial"/>
        </w:rPr>
        <w:t>it suggests signs of instability, decay, high crime rates and lack of order and control (Wilson and Kelling, 2018</w:t>
      </w:r>
      <w:r w:rsidR="00BE79E1">
        <w:rPr>
          <w:rFonts w:ascii="Arial" w:hAnsi="Arial" w:cs="Arial"/>
        </w:rPr>
        <w:t>,</w:t>
      </w:r>
      <w:r w:rsidR="00E21A56">
        <w:rPr>
          <w:rFonts w:ascii="Arial" w:hAnsi="Arial" w:cs="Arial"/>
        </w:rPr>
        <w:t xml:space="preserve"> p.71</w:t>
      </w:r>
      <w:r w:rsidR="005C5831">
        <w:rPr>
          <w:rFonts w:ascii="Arial" w:hAnsi="Arial" w:cs="Arial"/>
        </w:rPr>
        <w:t xml:space="preserve">). </w:t>
      </w:r>
    </w:p>
    <w:p w14:paraId="049D319C" w14:textId="250F0290" w:rsidR="00EA6374" w:rsidRDefault="00EA6374" w:rsidP="0092208F">
      <w:pPr>
        <w:spacing w:line="360" w:lineRule="auto"/>
        <w:rPr>
          <w:rFonts w:ascii="Arial" w:hAnsi="Arial" w:cs="Arial"/>
        </w:rPr>
      </w:pPr>
      <w:r w:rsidRPr="00EA6374">
        <w:rPr>
          <w:rFonts w:ascii="Arial" w:hAnsi="Arial" w:cs="Arial"/>
        </w:rPr>
        <w:t>Hotspot has reduced many crime types such as drug offences, disorder offences, property offences and serious violence (</w:t>
      </w:r>
      <w:r>
        <w:rPr>
          <w:rFonts w:ascii="Arial" w:hAnsi="Arial" w:cs="Arial"/>
        </w:rPr>
        <w:t>C</w:t>
      </w:r>
      <w:r w:rsidRPr="00EA6374">
        <w:rPr>
          <w:rFonts w:ascii="Arial" w:hAnsi="Arial" w:cs="Arial"/>
        </w:rPr>
        <w:t xml:space="preserve">ollege of </w:t>
      </w:r>
      <w:r>
        <w:rPr>
          <w:rFonts w:ascii="Arial" w:hAnsi="Arial" w:cs="Arial"/>
        </w:rPr>
        <w:t>Policing</w:t>
      </w:r>
      <w:r w:rsidRPr="00EA6374">
        <w:rPr>
          <w:rFonts w:ascii="Arial" w:hAnsi="Arial" w:cs="Arial"/>
        </w:rPr>
        <w:t xml:space="preserve">, 2022). This model does prevent theft, it can prevent robbery, taking a conveyance without consent, burglary, handling </w:t>
      </w:r>
      <w:r>
        <w:rPr>
          <w:rFonts w:ascii="Arial" w:hAnsi="Arial" w:cs="Arial"/>
        </w:rPr>
        <w:t>goods</w:t>
      </w:r>
      <w:r w:rsidRPr="00EA6374">
        <w:rPr>
          <w:rFonts w:ascii="Arial" w:hAnsi="Arial" w:cs="Arial"/>
        </w:rPr>
        <w:t xml:space="preserve"> or even criminal damage </w:t>
      </w:r>
      <w:r w:rsidR="00453776" w:rsidRPr="00EA6374">
        <w:rPr>
          <w:rFonts w:ascii="Arial" w:hAnsi="Arial" w:cs="Arial"/>
        </w:rPr>
        <w:t>(</w:t>
      </w:r>
      <w:r w:rsidR="00453776">
        <w:rPr>
          <w:rFonts w:ascii="Arial" w:hAnsi="Arial" w:cs="Arial"/>
        </w:rPr>
        <w:t>C</w:t>
      </w:r>
      <w:r w:rsidR="00453776" w:rsidRPr="00EA6374">
        <w:rPr>
          <w:rFonts w:ascii="Arial" w:hAnsi="Arial" w:cs="Arial"/>
        </w:rPr>
        <w:t xml:space="preserve">ollege of </w:t>
      </w:r>
      <w:r w:rsidR="00453776">
        <w:rPr>
          <w:rFonts w:ascii="Arial" w:hAnsi="Arial" w:cs="Arial"/>
        </w:rPr>
        <w:t>Policing</w:t>
      </w:r>
      <w:r w:rsidR="00453776" w:rsidRPr="00EA6374">
        <w:rPr>
          <w:rFonts w:ascii="Arial" w:hAnsi="Arial" w:cs="Arial"/>
        </w:rPr>
        <w:t>, 2022).</w:t>
      </w:r>
    </w:p>
    <w:p w14:paraId="3AE555A8" w14:textId="77777777" w:rsidR="00EA6374" w:rsidRDefault="00EA6374" w:rsidP="0092208F">
      <w:pPr>
        <w:spacing w:line="360" w:lineRule="auto"/>
        <w:rPr>
          <w:rFonts w:ascii="Arial" w:hAnsi="Arial" w:cs="Arial"/>
        </w:rPr>
      </w:pPr>
    </w:p>
    <w:p w14:paraId="16290262" w14:textId="6FA1861C" w:rsidR="00EA6374" w:rsidRDefault="00EA6374" w:rsidP="0092208F">
      <w:pPr>
        <w:spacing w:line="360" w:lineRule="auto"/>
        <w:rPr>
          <w:rFonts w:ascii="Arial" w:hAnsi="Arial" w:cs="Arial"/>
        </w:rPr>
      </w:pPr>
      <w:r w:rsidRPr="00EA6374">
        <w:rPr>
          <w:rFonts w:ascii="Arial" w:hAnsi="Arial" w:cs="Arial"/>
        </w:rPr>
        <w:t xml:space="preserve">Theft is </w:t>
      </w:r>
      <w:r w:rsidR="005C5831">
        <w:rPr>
          <w:rFonts w:ascii="Arial" w:hAnsi="Arial" w:cs="Arial"/>
        </w:rPr>
        <w:t>“</w:t>
      </w:r>
      <w:r w:rsidRPr="00EA6374">
        <w:rPr>
          <w:rFonts w:ascii="Arial" w:hAnsi="Arial" w:cs="Arial"/>
        </w:rPr>
        <w:t>when someone is dishonest, appropriates, property that belongs to another or has the intention of permanently depriving the other of it. A person can be guilty of 7 years imprisonment for theft, robbery or burglary</w:t>
      </w:r>
      <w:r w:rsidR="005C5831">
        <w:rPr>
          <w:rFonts w:ascii="Arial" w:hAnsi="Arial" w:cs="Arial"/>
        </w:rPr>
        <w:t>”</w:t>
      </w:r>
      <w:r w:rsidRPr="00EA6374">
        <w:rPr>
          <w:rFonts w:ascii="Arial" w:hAnsi="Arial" w:cs="Arial"/>
        </w:rPr>
        <w:t xml:space="preserve"> (Legislation.gov.uk,2023). Theft can be from a store or identity. Identity theft can be someone using your name, address, date of birth</w:t>
      </w:r>
      <w:r>
        <w:rPr>
          <w:rFonts w:ascii="Arial" w:hAnsi="Arial" w:cs="Arial"/>
        </w:rPr>
        <w:t>, etc</w:t>
      </w:r>
      <w:r w:rsidR="005C5831">
        <w:rPr>
          <w:rFonts w:ascii="Arial" w:hAnsi="Arial" w:cs="Arial"/>
        </w:rPr>
        <w:t xml:space="preserve"> </w:t>
      </w:r>
      <w:r w:rsidRPr="00EA6374">
        <w:rPr>
          <w:rFonts w:ascii="Arial" w:hAnsi="Arial" w:cs="Arial"/>
        </w:rPr>
        <w:t xml:space="preserve">(Aura, 2023). Stores can prevent theft by a meet and greeting the customers by doing this the shoplifters might not commit the crime because they might think they have been caught. Stores can crime map and see what part of the store is having the most theft, to prevent it they could add more CCTV, more posters relating to theft so people can see </w:t>
      </w:r>
      <w:r w:rsidR="005C5831" w:rsidRPr="00EA6374">
        <w:rPr>
          <w:rFonts w:ascii="Arial" w:hAnsi="Arial" w:cs="Arial"/>
        </w:rPr>
        <w:t>them and</w:t>
      </w:r>
      <w:r w:rsidRPr="00EA6374">
        <w:rPr>
          <w:rFonts w:ascii="Arial" w:hAnsi="Arial" w:cs="Arial"/>
        </w:rPr>
        <w:t xml:space="preserve"> put security tags on items (</w:t>
      </w:r>
      <w:r>
        <w:rPr>
          <w:rFonts w:ascii="Arial" w:hAnsi="Arial" w:cs="Arial"/>
        </w:rPr>
        <w:t>P</w:t>
      </w:r>
      <w:r w:rsidRPr="00EA6374">
        <w:rPr>
          <w:rFonts w:ascii="Arial" w:hAnsi="Arial" w:cs="Arial"/>
        </w:rPr>
        <w:t>olice.</w:t>
      </w:r>
      <w:r w:rsidR="005C5831">
        <w:rPr>
          <w:rFonts w:ascii="Arial" w:hAnsi="Arial" w:cs="Arial"/>
        </w:rPr>
        <w:t xml:space="preserve"> UK</w:t>
      </w:r>
      <w:r w:rsidRPr="00EA6374">
        <w:rPr>
          <w:rFonts w:ascii="Arial" w:hAnsi="Arial" w:cs="Arial"/>
        </w:rPr>
        <w:t>, 2023).</w:t>
      </w:r>
      <w:r w:rsidR="005C5831">
        <w:rPr>
          <w:rFonts w:ascii="Arial" w:hAnsi="Arial" w:cs="Arial"/>
        </w:rPr>
        <w:t xml:space="preserve"> </w:t>
      </w:r>
      <w:r w:rsidR="007262D3">
        <w:rPr>
          <w:rFonts w:ascii="Arial" w:hAnsi="Arial" w:cs="Arial"/>
        </w:rPr>
        <w:t xml:space="preserve">If stores were to prevent theft there would be many fewer crimes taking part, if stores were stricter and hired security this would prevent people from doing a rational choice and choosing to steal. Furthermore, adding CCTV in more vulnerable areas to prevent them from returning or so forth being caught and will face fines, community service or prison (The Evidenced-Based policing app, (no data)). </w:t>
      </w:r>
    </w:p>
    <w:p w14:paraId="2987538E" w14:textId="77777777" w:rsidR="00EA6374" w:rsidRDefault="00EA6374" w:rsidP="0092208F">
      <w:pPr>
        <w:spacing w:line="360" w:lineRule="auto"/>
        <w:rPr>
          <w:rFonts w:ascii="Arial" w:hAnsi="Arial" w:cs="Arial"/>
        </w:rPr>
      </w:pPr>
    </w:p>
    <w:p w14:paraId="6731D9F1" w14:textId="288BA26C" w:rsidR="00EA6374" w:rsidRPr="00EA6374" w:rsidRDefault="00EA6374" w:rsidP="0092208F">
      <w:pPr>
        <w:spacing w:line="360" w:lineRule="auto"/>
        <w:rPr>
          <w:rFonts w:ascii="Arial" w:hAnsi="Arial" w:cs="Arial"/>
        </w:rPr>
      </w:pPr>
      <w:r w:rsidRPr="00EA6374">
        <w:rPr>
          <w:rFonts w:ascii="Arial" w:hAnsi="Arial" w:cs="Arial"/>
        </w:rPr>
        <w:lastRenderedPageBreak/>
        <w:t>Neighbourhood watches have been put in place in certain areas to reduce crimes. It can be known as a home watch, block watch and community watch</w:t>
      </w:r>
      <w:r w:rsidR="00342619">
        <w:rPr>
          <w:rFonts w:ascii="Arial" w:hAnsi="Arial" w:cs="Arial"/>
        </w:rPr>
        <w:t xml:space="preserve">. </w:t>
      </w:r>
      <w:r w:rsidRPr="00EA6374">
        <w:rPr>
          <w:rFonts w:ascii="Arial" w:hAnsi="Arial" w:cs="Arial"/>
        </w:rPr>
        <w:t>Neighbourhood Watch can reduce crime by improving the burglars' awareness of the locals' propensity to search for and report suspicious activities, lowering perceived opportunity by enhancing occupant indications in unoccupied properties for example</w:t>
      </w:r>
      <w:r>
        <w:rPr>
          <w:rFonts w:ascii="Arial" w:hAnsi="Arial" w:cs="Arial"/>
        </w:rPr>
        <w:t>,</w:t>
      </w:r>
      <w:r w:rsidRPr="00EA6374">
        <w:rPr>
          <w:rFonts w:ascii="Arial" w:hAnsi="Arial" w:cs="Arial"/>
        </w:rPr>
        <w:t xml:space="preserve"> moving bins (College of </w:t>
      </w:r>
      <w:r>
        <w:rPr>
          <w:rFonts w:ascii="Arial" w:hAnsi="Arial" w:cs="Arial"/>
        </w:rPr>
        <w:t>P</w:t>
      </w:r>
      <w:r w:rsidRPr="00EA6374">
        <w:rPr>
          <w:rFonts w:ascii="Arial" w:hAnsi="Arial" w:cs="Arial"/>
        </w:rPr>
        <w:t>olicing, 2015). Some kinds of people who shoplift can be homeless people, they do it to survive, and sometimes they just want food and drink.</w:t>
      </w:r>
    </w:p>
    <w:p w14:paraId="58AF4CC3" w14:textId="77777777" w:rsidR="00EA6374" w:rsidRPr="00EA6374" w:rsidRDefault="00EA6374" w:rsidP="0092208F">
      <w:pPr>
        <w:spacing w:line="360" w:lineRule="auto"/>
        <w:rPr>
          <w:rFonts w:ascii="Arial" w:hAnsi="Arial" w:cs="Arial"/>
        </w:rPr>
      </w:pPr>
      <w:r w:rsidRPr="00EA6374">
        <w:rPr>
          <w:rFonts w:ascii="Arial" w:hAnsi="Arial" w:cs="Arial"/>
        </w:rPr>
        <w:t>When someone is planning on stealing, they tend to go for vulnerable people for</w:t>
      </w:r>
      <w:r>
        <w:rPr>
          <w:rFonts w:ascii="Arial" w:hAnsi="Arial" w:cs="Arial"/>
        </w:rPr>
        <w:t xml:space="preserve"> </w:t>
      </w:r>
      <w:r w:rsidRPr="00EA6374">
        <w:rPr>
          <w:rFonts w:ascii="Arial" w:hAnsi="Arial" w:cs="Arial"/>
        </w:rPr>
        <w:t>example older people or kids, they target these people there easily influenced.</w:t>
      </w:r>
    </w:p>
    <w:p w14:paraId="75B728E0" w14:textId="30AB8F31" w:rsidR="00EA6374" w:rsidRDefault="00EA6374" w:rsidP="0092208F">
      <w:pPr>
        <w:spacing w:line="360" w:lineRule="auto"/>
        <w:rPr>
          <w:rFonts w:ascii="Arial" w:hAnsi="Arial" w:cs="Arial"/>
        </w:rPr>
      </w:pPr>
      <w:r w:rsidRPr="00EA6374">
        <w:rPr>
          <w:rFonts w:ascii="Arial" w:hAnsi="Arial" w:cs="Arial"/>
        </w:rPr>
        <w:t xml:space="preserve">Children can be peer pressured into stealing and will think it's okay and not understand the consequences (Johns Hopkins all children's </w:t>
      </w:r>
      <w:r>
        <w:rPr>
          <w:rFonts w:ascii="Arial" w:hAnsi="Arial" w:cs="Arial"/>
        </w:rPr>
        <w:t>Hospital</w:t>
      </w:r>
      <w:r w:rsidRPr="00EA6374">
        <w:rPr>
          <w:rFonts w:ascii="Arial" w:hAnsi="Arial" w:cs="Arial"/>
        </w:rPr>
        <w:t>, 2023)</w:t>
      </w:r>
      <w:r>
        <w:rPr>
          <w:rFonts w:ascii="Arial" w:hAnsi="Arial" w:cs="Arial"/>
        </w:rPr>
        <w:t xml:space="preserve">. </w:t>
      </w:r>
      <w:r w:rsidR="00342619">
        <w:rPr>
          <w:rFonts w:ascii="Arial" w:hAnsi="Arial" w:cs="Arial"/>
        </w:rPr>
        <w:t xml:space="preserve"> This suggests that they use their SARA and Hotspot Policing methods to research where the targeted areas are and place neighbourhood watches there to prevent crimes from taking place in those areas (</w:t>
      </w:r>
      <w:r w:rsidR="00342619" w:rsidRPr="00EA6374">
        <w:rPr>
          <w:rFonts w:ascii="Arial" w:hAnsi="Arial" w:cs="Arial"/>
        </w:rPr>
        <w:t xml:space="preserve">College of </w:t>
      </w:r>
      <w:r w:rsidR="00342619">
        <w:rPr>
          <w:rFonts w:ascii="Arial" w:hAnsi="Arial" w:cs="Arial"/>
        </w:rPr>
        <w:t>P</w:t>
      </w:r>
      <w:r w:rsidR="00342619" w:rsidRPr="00EA6374">
        <w:rPr>
          <w:rFonts w:ascii="Arial" w:hAnsi="Arial" w:cs="Arial"/>
        </w:rPr>
        <w:t>olicing, 2015</w:t>
      </w:r>
      <w:r w:rsidR="00342619">
        <w:rPr>
          <w:rFonts w:ascii="Arial" w:hAnsi="Arial" w:cs="Arial"/>
        </w:rPr>
        <w:t>).</w:t>
      </w:r>
    </w:p>
    <w:p w14:paraId="2AD94201" w14:textId="77777777" w:rsidR="00EA6374" w:rsidRDefault="00EA6374" w:rsidP="0092208F">
      <w:pPr>
        <w:spacing w:line="360" w:lineRule="auto"/>
        <w:rPr>
          <w:rFonts w:ascii="Arial" w:hAnsi="Arial" w:cs="Arial"/>
        </w:rPr>
      </w:pPr>
    </w:p>
    <w:p w14:paraId="58D4C19D" w14:textId="7E117D01" w:rsidR="00EA6374" w:rsidRPr="00EA6374" w:rsidRDefault="00EA6374" w:rsidP="0092208F">
      <w:pPr>
        <w:spacing w:line="360" w:lineRule="auto"/>
        <w:rPr>
          <w:rFonts w:ascii="Arial" w:hAnsi="Arial" w:cs="Arial"/>
        </w:rPr>
      </w:pPr>
      <w:r w:rsidRPr="00EA6374">
        <w:rPr>
          <w:rFonts w:ascii="Arial" w:hAnsi="Arial" w:cs="Arial"/>
        </w:rPr>
        <w:t xml:space="preserve">From researching about classical criminology and evidence-based policing it shows that they work together to prevent crime in areas where needed. EBP use methods like the triple t, they use this to decide and improve data collection to see if the method is working. EBP also use methods like SARA, </w:t>
      </w:r>
      <w:r w:rsidR="00822DF0">
        <w:rPr>
          <w:rFonts w:ascii="Arial" w:hAnsi="Arial" w:cs="Arial"/>
        </w:rPr>
        <w:t xml:space="preserve">POP </w:t>
      </w:r>
      <w:r w:rsidRPr="00EA6374">
        <w:rPr>
          <w:rFonts w:ascii="Arial" w:hAnsi="Arial" w:cs="Arial"/>
        </w:rPr>
        <w:t xml:space="preserve">and </w:t>
      </w:r>
      <w:r w:rsidR="00822DF0">
        <w:rPr>
          <w:rFonts w:ascii="Arial" w:hAnsi="Arial" w:cs="Arial"/>
        </w:rPr>
        <w:t>H</w:t>
      </w:r>
      <w:r w:rsidRPr="00EA6374">
        <w:rPr>
          <w:rFonts w:ascii="Arial" w:hAnsi="Arial" w:cs="Arial"/>
        </w:rPr>
        <w:t>otspot</w:t>
      </w:r>
      <w:r w:rsidR="00822DF0">
        <w:rPr>
          <w:rFonts w:ascii="Arial" w:hAnsi="Arial" w:cs="Arial"/>
        </w:rPr>
        <w:t xml:space="preserve"> Policing</w:t>
      </w:r>
      <w:r w:rsidRPr="00EA6374">
        <w:rPr>
          <w:rFonts w:ascii="Arial" w:hAnsi="Arial" w:cs="Arial"/>
        </w:rPr>
        <w:t xml:space="preserve"> to prevent crimes. All these methods work, and they are bringing crime rates down. All these methods work to prevent theft, they do it by walking around areas for 10-16 minutes to stop people from wanting to commit a crime (</w:t>
      </w:r>
      <w:r>
        <w:rPr>
          <w:rFonts w:ascii="Arial" w:hAnsi="Arial" w:cs="Arial"/>
        </w:rPr>
        <w:t>C</w:t>
      </w:r>
      <w:r w:rsidRPr="00EA6374">
        <w:rPr>
          <w:rFonts w:ascii="Arial" w:hAnsi="Arial" w:cs="Arial"/>
        </w:rPr>
        <w:t xml:space="preserve">ollege of </w:t>
      </w:r>
      <w:r>
        <w:rPr>
          <w:rFonts w:ascii="Arial" w:hAnsi="Arial" w:cs="Arial"/>
        </w:rPr>
        <w:t>Policing</w:t>
      </w:r>
      <w:r w:rsidRPr="00EA6374">
        <w:rPr>
          <w:rFonts w:ascii="Arial" w:hAnsi="Arial" w:cs="Arial"/>
        </w:rPr>
        <w:t>, 2022).</w:t>
      </w:r>
    </w:p>
    <w:p w14:paraId="24A3B3FF" w14:textId="671E30E6" w:rsidR="00EA6374" w:rsidRDefault="00EA6374" w:rsidP="0092208F">
      <w:pPr>
        <w:spacing w:line="360" w:lineRule="auto"/>
        <w:rPr>
          <w:rFonts w:ascii="Arial" w:hAnsi="Arial" w:cs="Arial"/>
        </w:rPr>
      </w:pPr>
      <w:r w:rsidRPr="00EA6374">
        <w:rPr>
          <w:rFonts w:ascii="Arial" w:hAnsi="Arial" w:cs="Arial"/>
        </w:rPr>
        <w:t xml:space="preserve">EBP Research can be used to gain a deeper knowledge of a problem by outlining its nature, scope, and potential causes by examining how a change was implemented and to test the impact of a new project in each setting or investigate the potential effects of a change in policing to evaluate the effectiveness of a policing intervention (College of </w:t>
      </w:r>
      <w:r>
        <w:rPr>
          <w:rFonts w:ascii="Arial" w:hAnsi="Arial" w:cs="Arial"/>
        </w:rPr>
        <w:t>P</w:t>
      </w:r>
      <w:r w:rsidRPr="00EA6374">
        <w:rPr>
          <w:rFonts w:ascii="Arial" w:hAnsi="Arial" w:cs="Arial"/>
        </w:rPr>
        <w:t>olicing, 2023). Classical criminology has many theories Cesare Beccaria being one of them (Biography,2021).</w:t>
      </w:r>
      <w:r w:rsidR="007262D3">
        <w:rPr>
          <w:rFonts w:ascii="Arial" w:hAnsi="Arial" w:cs="Arial"/>
        </w:rPr>
        <w:t xml:space="preserve"> And the second theory is Jeremy </w:t>
      </w:r>
      <w:r w:rsidR="00B51C1E">
        <w:rPr>
          <w:rFonts w:ascii="Arial" w:hAnsi="Arial" w:cs="Arial"/>
        </w:rPr>
        <w:t>Bentham's</w:t>
      </w:r>
      <w:r w:rsidRPr="00EA6374">
        <w:rPr>
          <w:rFonts w:ascii="Arial" w:hAnsi="Arial" w:cs="Arial"/>
        </w:rPr>
        <w:t xml:space="preserve"> </w:t>
      </w:r>
      <w:r w:rsidR="007262D3">
        <w:rPr>
          <w:rFonts w:ascii="Arial" w:hAnsi="Arial" w:cs="Arial"/>
        </w:rPr>
        <w:t xml:space="preserve">(Oxford Bibliographies, 2022). </w:t>
      </w:r>
      <w:r w:rsidRPr="00EA6374">
        <w:rPr>
          <w:rFonts w:ascii="Arial" w:hAnsi="Arial" w:cs="Arial"/>
        </w:rPr>
        <w:t>From using all these methods and working together to improve data collection and prevent crime, it's important that these methods stay up-to-date and relevant.</w:t>
      </w:r>
    </w:p>
    <w:p w14:paraId="187CEBF2" w14:textId="77777777" w:rsidR="00EA6374" w:rsidRDefault="00EA6374" w:rsidP="00EA6374">
      <w:pPr>
        <w:spacing w:line="360" w:lineRule="auto"/>
        <w:rPr>
          <w:rFonts w:ascii="Arial" w:hAnsi="Arial" w:cs="Arial"/>
        </w:rPr>
      </w:pPr>
    </w:p>
    <w:p w14:paraId="01B7A29B" w14:textId="7E3A19DF" w:rsidR="007C27C4" w:rsidRDefault="00216783" w:rsidP="00EA6374">
      <w:pPr>
        <w:spacing w:line="360" w:lineRule="auto"/>
        <w:rPr>
          <w:rFonts w:ascii="Arial" w:hAnsi="Arial" w:cs="Arial"/>
        </w:rPr>
      </w:pPr>
      <w:r>
        <w:rPr>
          <w:rFonts w:ascii="Arial" w:hAnsi="Arial" w:cs="Arial"/>
        </w:rPr>
        <w:t>Word count- 1964</w:t>
      </w:r>
    </w:p>
    <w:p w14:paraId="17E0482B" w14:textId="77777777" w:rsidR="007C27C4" w:rsidRDefault="007C27C4" w:rsidP="00EA6374">
      <w:pPr>
        <w:spacing w:line="360" w:lineRule="auto"/>
        <w:rPr>
          <w:rFonts w:ascii="Arial" w:hAnsi="Arial" w:cs="Arial"/>
        </w:rPr>
      </w:pPr>
    </w:p>
    <w:p w14:paraId="5CEE537F" w14:textId="083FD43F" w:rsidR="007C27C4" w:rsidRPr="007C27C4" w:rsidRDefault="009044AD" w:rsidP="00EA6374">
      <w:pPr>
        <w:spacing w:line="360" w:lineRule="auto"/>
        <w:rPr>
          <w:rFonts w:ascii="Arial" w:hAnsi="Arial" w:cs="Arial"/>
          <w:b/>
          <w:bCs/>
        </w:rPr>
      </w:pPr>
      <w:r w:rsidRPr="007C27C4">
        <w:rPr>
          <w:rFonts w:ascii="Arial" w:hAnsi="Arial" w:cs="Arial"/>
          <w:b/>
          <w:bCs/>
        </w:rPr>
        <w:lastRenderedPageBreak/>
        <w:t>R</w:t>
      </w:r>
      <w:r w:rsidR="00EA6374" w:rsidRPr="007C27C4">
        <w:rPr>
          <w:rFonts w:ascii="Arial" w:hAnsi="Arial" w:cs="Arial"/>
          <w:b/>
          <w:bCs/>
        </w:rPr>
        <w:t>eferenc</w:t>
      </w:r>
      <w:r w:rsidRPr="007C27C4">
        <w:rPr>
          <w:rFonts w:ascii="Arial" w:hAnsi="Arial" w:cs="Arial"/>
          <w:b/>
          <w:bCs/>
        </w:rPr>
        <w:t>es</w:t>
      </w:r>
    </w:p>
    <w:p w14:paraId="5B3257F7" w14:textId="77777777" w:rsidR="009044AD" w:rsidRDefault="009044AD" w:rsidP="00EA6374">
      <w:pPr>
        <w:spacing w:line="360" w:lineRule="auto"/>
        <w:rPr>
          <w:rFonts w:ascii="Arial" w:hAnsi="Arial" w:cs="Arial"/>
        </w:rPr>
      </w:pPr>
    </w:p>
    <w:p w14:paraId="10218686" w14:textId="1C010F91" w:rsidR="0022042B" w:rsidRDefault="008A53F4" w:rsidP="00EA6374">
      <w:pPr>
        <w:spacing w:line="360" w:lineRule="auto"/>
        <w:rPr>
          <w:rFonts w:ascii="Arial" w:hAnsi="Arial" w:cs="Arial"/>
        </w:rPr>
      </w:pPr>
      <w:r>
        <w:rPr>
          <w:rFonts w:ascii="Arial" w:hAnsi="Arial" w:cs="Arial"/>
        </w:rPr>
        <w:t xml:space="preserve">AURA (2023) </w:t>
      </w:r>
      <w:r w:rsidRPr="00CA3DBE">
        <w:rPr>
          <w:rFonts w:ascii="Arial" w:hAnsi="Arial" w:cs="Arial"/>
          <w:i/>
          <w:iCs/>
        </w:rPr>
        <w:t>How does identity theft happen?</w:t>
      </w:r>
      <w:r>
        <w:rPr>
          <w:rFonts w:ascii="Arial" w:hAnsi="Arial" w:cs="Arial"/>
        </w:rPr>
        <w:t xml:space="preserve"> Available at:</w:t>
      </w:r>
    </w:p>
    <w:p w14:paraId="2AC22E00" w14:textId="63E7F784" w:rsidR="009044AD" w:rsidRDefault="00000000" w:rsidP="00EA6374">
      <w:pPr>
        <w:spacing w:line="360" w:lineRule="auto"/>
        <w:rPr>
          <w:rStyle w:val="Hyperlink"/>
          <w:rFonts w:ascii="Arial" w:hAnsi="Arial" w:cs="Arial"/>
        </w:rPr>
      </w:pPr>
      <w:hyperlink r:id="rId4" w:history="1">
        <w:r w:rsidR="00DB2814" w:rsidRPr="00C24DEF">
          <w:rPr>
            <w:rStyle w:val="Hyperlink"/>
            <w:rFonts w:ascii="Arial" w:hAnsi="Arial" w:cs="Arial"/>
          </w:rPr>
          <w:t>https://www.aura.com/learn/how-does-identity-theft-happen</w:t>
        </w:r>
      </w:hyperlink>
      <w:r w:rsidR="008A53F4">
        <w:rPr>
          <w:rStyle w:val="Hyperlink"/>
          <w:rFonts w:ascii="Arial" w:hAnsi="Arial" w:cs="Arial"/>
        </w:rPr>
        <w:t xml:space="preserve"> </w:t>
      </w:r>
    </w:p>
    <w:p w14:paraId="4AF177B3" w14:textId="5AD2F312" w:rsidR="008A53F4" w:rsidRPr="008A53F4" w:rsidRDefault="008A53F4" w:rsidP="00EA6374">
      <w:pPr>
        <w:spacing w:line="360" w:lineRule="auto"/>
        <w:rPr>
          <w:rFonts w:ascii="Arial" w:hAnsi="Arial" w:cs="Arial"/>
        </w:rPr>
      </w:pPr>
      <w:r>
        <w:rPr>
          <w:rFonts w:ascii="Arial" w:hAnsi="Arial" w:cs="Arial"/>
        </w:rPr>
        <w:t xml:space="preserve">(Accessed on: </w:t>
      </w:r>
      <w:r w:rsidR="000A6DB2">
        <w:rPr>
          <w:rFonts w:ascii="Arial" w:hAnsi="Arial" w:cs="Arial"/>
        </w:rPr>
        <w:t>13 July 2023).</w:t>
      </w:r>
    </w:p>
    <w:p w14:paraId="50C324DD" w14:textId="77777777" w:rsidR="009044AD" w:rsidRDefault="009044AD" w:rsidP="00EA6374">
      <w:pPr>
        <w:spacing w:line="360" w:lineRule="auto"/>
        <w:rPr>
          <w:rFonts w:ascii="Arial" w:hAnsi="Arial" w:cs="Arial"/>
        </w:rPr>
      </w:pPr>
    </w:p>
    <w:p w14:paraId="1B48A29E" w14:textId="12E78320" w:rsidR="000A6DB2" w:rsidRDefault="000A6DB2" w:rsidP="00EA6374">
      <w:pPr>
        <w:spacing w:line="360" w:lineRule="auto"/>
        <w:rPr>
          <w:rFonts w:ascii="Arial" w:hAnsi="Arial" w:cs="Arial"/>
        </w:rPr>
      </w:pPr>
      <w:r>
        <w:rPr>
          <w:rFonts w:ascii="Arial" w:hAnsi="Arial" w:cs="Arial"/>
        </w:rPr>
        <w:t xml:space="preserve">Biography (2021) </w:t>
      </w:r>
      <w:r w:rsidR="00F04240" w:rsidRPr="00CA3DBE">
        <w:rPr>
          <w:rFonts w:ascii="Arial" w:hAnsi="Arial" w:cs="Arial"/>
          <w:i/>
          <w:iCs/>
        </w:rPr>
        <w:t>Cesare Beccaria</w:t>
      </w:r>
      <w:r w:rsidR="00F04240">
        <w:rPr>
          <w:rFonts w:ascii="Arial" w:hAnsi="Arial" w:cs="Arial"/>
        </w:rPr>
        <w:t xml:space="preserve">. Available at: </w:t>
      </w:r>
    </w:p>
    <w:p w14:paraId="6ED450C0" w14:textId="24FB751F" w:rsidR="009044AD" w:rsidRDefault="00000000" w:rsidP="00EA6374">
      <w:pPr>
        <w:spacing w:line="360" w:lineRule="auto"/>
        <w:rPr>
          <w:rStyle w:val="Hyperlink"/>
          <w:rFonts w:ascii="Arial" w:hAnsi="Arial" w:cs="Arial"/>
        </w:rPr>
      </w:pPr>
      <w:hyperlink r:id="rId5" w:history="1">
        <w:r w:rsidR="009044AD" w:rsidRPr="00C24DEF">
          <w:rPr>
            <w:rStyle w:val="Hyperlink"/>
            <w:rFonts w:ascii="Arial" w:hAnsi="Arial" w:cs="Arial"/>
          </w:rPr>
          <w:t>https://www.biography.com/scholars-educators/cesare-beccaria</w:t>
        </w:r>
      </w:hyperlink>
    </w:p>
    <w:p w14:paraId="10CD6B3B" w14:textId="3DD4423A" w:rsidR="007008C6" w:rsidRPr="00526C89" w:rsidRDefault="00F04240" w:rsidP="00EA6374">
      <w:pPr>
        <w:spacing w:line="360" w:lineRule="auto"/>
        <w:rPr>
          <w:rStyle w:val="Hyperlink"/>
          <w:rFonts w:ascii="Arial" w:hAnsi="Arial" w:cs="Arial"/>
          <w:color w:val="auto"/>
          <w:u w:val="none"/>
        </w:rPr>
      </w:pPr>
      <w:r>
        <w:rPr>
          <w:rFonts w:ascii="Arial" w:hAnsi="Arial" w:cs="Arial"/>
        </w:rPr>
        <w:t>(Accessed on: 13 July 2023).</w:t>
      </w:r>
    </w:p>
    <w:p w14:paraId="01554693" w14:textId="77777777" w:rsidR="00F04240" w:rsidRDefault="00F04240" w:rsidP="00EA6374">
      <w:pPr>
        <w:spacing w:line="360" w:lineRule="auto"/>
        <w:rPr>
          <w:rFonts w:ascii="Arial" w:hAnsi="Arial" w:cs="Arial"/>
        </w:rPr>
      </w:pPr>
    </w:p>
    <w:p w14:paraId="19513974" w14:textId="2EEABDAF" w:rsidR="009044AD" w:rsidRDefault="00F04240" w:rsidP="00EA6374">
      <w:pPr>
        <w:spacing w:line="360" w:lineRule="auto"/>
        <w:rPr>
          <w:rFonts w:ascii="Arial" w:hAnsi="Arial" w:cs="Arial"/>
        </w:rPr>
      </w:pPr>
      <w:r>
        <w:rPr>
          <w:rFonts w:ascii="Arial" w:hAnsi="Arial" w:cs="Arial"/>
        </w:rPr>
        <w:t>College of Policing (</w:t>
      </w:r>
      <w:r w:rsidR="00044CDF">
        <w:rPr>
          <w:rFonts w:ascii="Arial" w:hAnsi="Arial" w:cs="Arial"/>
        </w:rPr>
        <w:t xml:space="preserve">2019) </w:t>
      </w:r>
      <w:r w:rsidR="00766E37" w:rsidRPr="00CA3DBE">
        <w:rPr>
          <w:rFonts w:ascii="Arial" w:hAnsi="Arial" w:cs="Arial"/>
          <w:i/>
          <w:iCs/>
        </w:rPr>
        <w:t>Evidence-based Policing.</w:t>
      </w:r>
      <w:r w:rsidR="00766E37">
        <w:rPr>
          <w:rFonts w:ascii="Arial" w:hAnsi="Arial" w:cs="Arial"/>
        </w:rPr>
        <w:t xml:space="preserve"> Available at: </w:t>
      </w:r>
    </w:p>
    <w:p w14:paraId="6B8AC517" w14:textId="628AAF15" w:rsidR="00766E37" w:rsidRPr="00766E37" w:rsidRDefault="00000000" w:rsidP="00EA6374">
      <w:pPr>
        <w:spacing w:line="360" w:lineRule="auto"/>
        <w:rPr>
          <w:rFonts w:ascii="Arial" w:hAnsi="Arial" w:cs="Arial"/>
          <w:color w:val="0563C1" w:themeColor="hyperlink"/>
          <w:u w:val="single"/>
        </w:rPr>
      </w:pPr>
      <w:hyperlink r:id="rId6" w:history="1">
        <w:r w:rsidR="009044AD" w:rsidRPr="00C24DEF">
          <w:rPr>
            <w:rStyle w:val="Hyperlink"/>
            <w:rFonts w:ascii="Arial" w:hAnsi="Arial" w:cs="Arial"/>
          </w:rPr>
          <w:t>https://www.college.police.uk/research/evidence-based-policing-EBP</w:t>
        </w:r>
      </w:hyperlink>
    </w:p>
    <w:p w14:paraId="7A888464" w14:textId="77777777" w:rsidR="00766E37" w:rsidRDefault="00766E37" w:rsidP="00766E37">
      <w:pPr>
        <w:spacing w:line="360" w:lineRule="auto"/>
        <w:rPr>
          <w:rFonts w:ascii="Arial" w:hAnsi="Arial" w:cs="Arial"/>
        </w:rPr>
      </w:pPr>
      <w:r>
        <w:rPr>
          <w:rFonts w:ascii="Arial" w:hAnsi="Arial" w:cs="Arial"/>
        </w:rPr>
        <w:t>(Accessed on: 13 July 2023).</w:t>
      </w:r>
    </w:p>
    <w:p w14:paraId="4CC071CD" w14:textId="77777777" w:rsidR="00BF1D79" w:rsidRPr="008A53F4" w:rsidRDefault="00BF1D79" w:rsidP="00766E37">
      <w:pPr>
        <w:spacing w:line="360" w:lineRule="auto"/>
        <w:rPr>
          <w:rFonts w:ascii="Arial" w:hAnsi="Arial" w:cs="Arial"/>
        </w:rPr>
      </w:pPr>
    </w:p>
    <w:p w14:paraId="642C5B31" w14:textId="690AB822" w:rsidR="009044AD" w:rsidRDefault="00BF1D79" w:rsidP="00EA6374">
      <w:pPr>
        <w:spacing w:line="360" w:lineRule="auto"/>
        <w:rPr>
          <w:rFonts w:ascii="Arial" w:hAnsi="Arial" w:cs="Arial"/>
        </w:rPr>
      </w:pPr>
      <w:r>
        <w:rPr>
          <w:rFonts w:ascii="Arial" w:hAnsi="Arial" w:cs="Arial"/>
        </w:rPr>
        <w:t xml:space="preserve">College of Policing (2022) </w:t>
      </w:r>
      <w:r w:rsidRPr="00CA3DBE">
        <w:rPr>
          <w:rFonts w:ascii="Arial" w:hAnsi="Arial" w:cs="Arial"/>
          <w:i/>
          <w:iCs/>
        </w:rPr>
        <w:t xml:space="preserve">Hot Spots </w:t>
      </w:r>
      <w:r w:rsidR="00F44C02" w:rsidRPr="00CA3DBE">
        <w:rPr>
          <w:rFonts w:ascii="Arial" w:hAnsi="Arial" w:cs="Arial"/>
          <w:i/>
          <w:iCs/>
        </w:rPr>
        <w:t>P</w:t>
      </w:r>
      <w:r w:rsidRPr="00CA3DBE">
        <w:rPr>
          <w:rFonts w:ascii="Arial" w:hAnsi="Arial" w:cs="Arial"/>
          <w:i/>
          <w:iCs/>
        </w:rPr>
        <w:t>olicing.</w:t>
      </w:r>
      <w:r>
        <w:rPr>
          <w:rFonts w:ascii="Arial" w:hAnsi="Arial" w:cs="Arial"/>
        </w:rPr>
        <w:t xml:space="preserve"> Available at:</w:t>
      </w:r>
    </w:p>
    <w:p w14:paraId="3F2E0D91" w14:textId="1DEBB4E2" w:rsidR="009044AD" w:rsidRDefault="00000000" w:rsidP="00EA6374">
      <w:pPr>
        <w:spacing w:line="360" w:lineRule="auto"/>
        <w:rPr>
          <w:rFonts w:ascii="Arial" w:hAnsi="Arial" w:cs="Arial"/>
        </w:rPr>
      </w:pPr>
      <w:hyperlink r:id="rId7" w:history="1">
        <w:r w:rsidR="009044AD" w:rsidRPr="00C24DEF">
          <w:rPr>
            <w:rStyle w:val="Hyperlink"/>
            <w:rFonts w:ascii="Arial" w:hAnsi="Arial" w:cs="Arial"/>
          </w:rPr>
          <w:t>https://www.college.police.uk/guidance/hot-spots-policing</w:t>
        </w:r>
      </w:hyperlink>
    </w:p>
    <w:p w14:paraId="55AC12B8" w14:textId="77777777" w:rsidR="00BF1D79" w:rsidRDefault="00BF1D79" w:rsidP="00BF1D79">
      <w:pPr>
        <w:spacing w:line="360" w:lineRule="auto"/>
        <w:rPr>
          <w:rFonts w:ascii="Arial" w:hAnsi="Arial" w:cs="Arial"/>
        </w:rPr>
      </w:pPr>
      <w:r>
        <w:rPr>
          <w:rFonts w:ascii="Arial" w:hAnsi="Arial" w:cs="Arial"/>
        </w:rPr>
        <w:t>(Accessed on: 13 July 2023).</w:t>
      </w:r>
    </w:p>
    <w:p w14:paraId="5FE6BE84" w14:textId="77777777" w:rsidR="009044AD" w:rsidRDefault="009044AD" w:rsidP="00EA6374">
      <w:pPr>
        <w:spacing w:line="360" w:lineRule="auto"/>
        <w:rPr>
          <w:rFonts w:ascii="Arial" w:hAnsi="Arial" w:cs="Arial"/>
        </w:rPr>
      </w:pPr>
    </w:p>
    <w:p w14:paraId="33244FC6" w14:textId="48BB8976" w:rsidR="00BF1D79" w:rsidRDefault="00FC1F77" w:rsidP="00EA6374">
      <w:pPr>
        <w:spacing w:line="360" w:lineRule="auto"/>
        <w:rPr>
          <w:rFonts w:ascii="Arial" w:hAnsi="Arial" w:cs="Arial"/>
        </w:rPr>
      </w:pPr>
      <w:r>
        <w:rPr>
          <w:rFonts w:ascii="Arial" w:hAnsi="Arial" w:cs="Arial"/>
        </w:rPr>
        <w:t xml:space="preserve">College of Policing (2023) </w:t>
      </w:r>
      <w:r w:rsidRPr="00F44C02">
        <w:rPr>
          <w:rFonts w:ascii="Arial" w:hAnsi="Arial" w:cs="Arial"/>
          <w:i/>
          <w:iCs/>
        </w:rPr>
        <w:t>Problem-</w:t>
      </w:r>
      <w:r w:rsidR="00F44C02">
        <w:rPr>
          <w:rFonts w:ascii="Arial" w:hAnsi="Arial" w:cs="Arial"/>
          <w:i/>
          <w:iCs/>
        </w:rPr>
        <w:t>O</w:t>
      </w:r>
      <w:r w:rsidRPr="00F44C02">
        <w:rPr>
          <w:rFonts w:ascii="Arial" w:hAnsi="Arial" w:cs="Arial"/>
          <w:i/>
          <w:iCs/>
        </w:rPr>
        <w:t xml:space="preserve">riented </w:t>
      </w:r>
      <w:r w:rsidR="00F44C02">
        <w:rPr>
          <w:rFonts w:ascii="Arial" w:hAnsi="Arial" w:cs="Arial"/>
          <w:i/>
          <w:iCs/>
        </w:rPr>
        <w:t>P</w:t>
      </w:r>
      <w:r w:rsidRPr="00F44C02">
        <w:rPr>
          <w:rFonts w:ascii="Arial" w:hAnsi="Arial" w:cs="Arial"/>
          <w:i/>
          <w:iCs/>
        </w:rPr>
        <w:t>olicing.</w:t>
      </w:r>
      <w:r>
        <w:rPr>
          <w:rFonts w:ascii="Arial" w:hAnsi="Arial" w:cs="Arial"/>
        </w:rPr>
        <w:t xml:space="preserve"> Available at:</w:t>
      </w:r>
    </w:p>
    <w:p w14:paraId="21CCCAA5" w14:textId="2F775B6A" w:rsidR="009044AD" w:rsidRDefault="00000000" w:rsidP="00EA6374">
      <w:pPr>
        <w:spacing w:line="360" w:lineRule="auto"/>
        <w:rPr>
          <w:rFonts w:ascii="Arial" w:hAnsi="Arial" w:cs="Arial"/>
        </w:rPr>
      </w:pPr>
      <w:hyperlink r:id="rId8" w:history="1">
        <w:r w:rsidR="009044AD" w:rsidRPr="00C24DEF">
          <w:rPr>
            <w:rStyle w:val="Hyperlink"/>
            <w:rFonts w:ascii="Arial" w:hAnsi="Arial" w:cs="Arial"/>
          </w:rPr>
          <w:t>https://www.college.police.uk/research/crime-reduction-toolkit/problem-oriented-policing</w:t>
        </w:r>
      </w:hyperlink>
    </w:p>
    <w:p w14:paraId="6788EE05" w14:textId="77777777" w:rsidR="00FC1F77" w:rsidRDefault="00FC1F77" w:rsidP="00FC1F77">
      <w:pPr>
        <w:spacing w:line="360" w:lineRule="auto"/>
        <w:rPr>
          <w:rFonts w:ascii="Arial" w:hAnsi="Arial" w:cs="Arial"/>
        </w:rPr>
      </w:pPr>
      <w:r>
        <w:rPr>
          <w:rFonts w:ascii="Arial" w:hAnsi="Arial" w:cs="Arial"/>
        </w:rPr>
        <w:t>(Accessed on: 13 July 2023).</w:t>
      </w:r>
    </w:p>
    <w:p w14:paraId="2BB6C2C0" w14:textId="77777777" w:rsidR="009044AD" w:rsidRDefault="009044AD" w:rsidP="00EA6374">
      <w:pPr>
        <w:spacing w:line="360" w:lineRule="auto"/>
        <w:rPr>
          <w:rFonts w:ascii="Arial" w:hAnsi="Arial" w:cs="Arial"/>
        </w:rPr>
      </w:pPr>
    </w:p>
    <w:p w14:paraId="1FABD413" w14:textId="424EDBE3" w:rsidR="00FC1F77" w:rsidRDefault="00D741C2" w:rsidP="00EA6374">
      <w:pPr>
        <w:spacing w:line="360" w:lineRule="auto"/>
        <w:rPr>
          <w:rFonts w:ascii="Arial" w:hAnsi="Arial" w:cs="Arial"/>
        </w:rPr>
      </w:pPr>
      <w:r>
        <w:rPr>
          <w:rFonts w:ascii="Arial" w:hAnsi="Arial" w:cs="Arial"/>
        </w:rPr>
        <w:t xml:space="preserve">College of Policing (2022) </w:t>
      </w:r>
      <w:r w:rsidRPr="00F44C02">
        <w:rPr>
          <w:rFonts w:ascii="Arial" w:hAnsi="Arial" w:cs="Arial"/>
          <w:i/>
          <w:iCs/>
        </w:rPr>
        <w:t>Problem-</w:t>
      </w:r>
      <w:r w:rsidR="00F44C02">
        <w:rPr>
          <w:rFonts w:ascii="Arial" w:hAnsi="Arial" w:cs="Arial"/>
          <w:i/>
          <w:iCs/>
        </w:rPr>
        <w:t>S</w:t>
      </w:r>
      <w:r w:rsidRPr="00F44C02">
        <w:rPr>
          <w:rFonts w:ascii="Arial" w:hAnsi="Arial" w:cs="Arial"/>
          <w:i/>
          <w:iCs/>
        </w:rPr>
        <w:t xml:space="preserve">olving </w:t>
      </w:r>
      <w:r w:rsidR="00F44C02">
        <w:rPr>
          <w:rFonts w:ascii="Arial" w:hAnsi="Arial" w:cs="Arial"/>
          <w:i/>
          <w:iCs/>
        </w:rPr>
        <w:t>P</w:t>
      </w:r>
      <w:r w:rsidRPr="00F44C02">
        <w:rPr>
          <w:rFonts w:ascii="Arial" w:hAnsi="Arial" w:cs="Arial"/>
          <w:i/>
          <w:iCs/>
        </w:rPr>
        <w:t>olicing.</w:t>
      </w:r>
      <w:r>
        <w:rPr>
          <w:rFonts w:ascii="Arial" w:hAnsi="Arial" w:cs="Arial"/>
        </w:rPr>
        <w:t xml:space="preserve"> Available at:|</w:t>
      </w:r>
    </w:p>
    <w:p w14:paraId="5EC67155" w14:textId="1B7B79AB" w:rsidR="009044AD" w:rsidRDefault="00000000" w:rsidP="00EA6374">
      <w:pPr>
        <w:spacing w:line="360" w:lineRule="auto"/>
        <w:rPr>
          <w:rFonts w:ascii="Arial" w:hAnsi="Arial" w:cs="Arial"/>
        </w:rPr>
      </w:pPr>
      <w:hyperlink r:id="rId9" w:history="1">
        <w:r w:rsidR="009044AD" w:rsidRPr="00C24DEF">
          <w:rPr>
            <w:rStyle w:val="Hyperlink"/>
            <w:rFonts w:ascii="Arial" w:hAnsi="Arial" w:cs="Arial"/>
          </w:rPr>
          <w:t>https://www.college.police.uk/guidance/problem-solving-policing</w:t>
        </w:r>
      </w:hyperlink>
    </w:p>
    <w:p w14:paraId="443AB5E2" w14:textId="77777777" w:rsidR="00D741C2" w:rsidRDefault="00D741C2" w:rsidP="00D741C2">
      <w:pPr>
        <w:spacing w:line="360" w:lineRule="auto"/>
        <w:rPr>
          <w:rFonts w:ascii="Arial" w:hAnsi="Arial" w:cs="Arial"/>
        </w:rPr>
      </w:pPr>
      <w:r>
        <w:rPr>
          <w:rFonts w:ascii="Arial" w:hAnsi="Arial" w:cs="Arial"/>
        </w:rPr>
        <w:t>(Accessed on: 13 July 2023).</w:t>
      </w:r>
    </w:p>
    <w:p w14:paraId="2420D490" w14:textId="77777777" w:rsidR="009044AD" w:rsidRDefault="009044AD" w:rsidP="00EA6374">
      <w:pPr>
        <w:spacing w:line="360" w:lineRule="auto"/>
        <w:rPr>
          <w:rFonts w:ascii="Arial" w:hAnsi="Arial" w:cs="Arial"/>
        </w:rPr>
      </w:pPr>
    </w:p>
    <w:p w14:paraId="1414B03B" w14:textId="1433BB30" w:rsidR="00D741C2" w:rsidRDefault="009D7EBF" w:rsidP="00EA6374">
      <w:pPr>
        <w:spacing w:line="360" w:lineRule="auto"/>
        <w:rPr>
          <w:rFonts w:ascii="Arial" w:hAnsi="Arial" w:cs="Arial"/>
        </w:rPr>
      </w:pPr>
      <w:r>
        <w:rPr>
          <w:rFonts w:ascii="Arial" w:hAnsi="Arial" w:cs="Arial"/>
        </w:rPr>
        <w:t xml:space="preserve">College of </w:t>
      </w:r>
      <w:r w:rsidR="00F078F9">
        <w:rPr>
          <w:rFonts w:ascii="Arial" w:hAnsi="Arial" w:cs="Arial"/>
        </w:rPr>
        <w:t>Policing</w:t>
      </w:r>
      <w:r>
        <w:rPr>
          <w:rFonts w:ascii="Arial" w:hAnsi="Arial" w:cs="Arial"/>
        </w:rPr>
        <w:t xml:space="preserve"> (2015) </w:t>
      </w:r>
      <w:r w:rsidRPr="00F44C02">
        <w:rPr>
          <w:rFonts w:ascii="Arial" w:hAnsi="Arial" w:cs="Arial"/>
          <w:i/>
          <w:iCs/>
        </w:rPr>
        <w:t>Neighbourhood Watch</w:t>
      </w:r>
      <w:r>
        <w:rPr>
          <w:rFonts w:ascii="Arial" w:hAnsi="Arial" w:cs="Arial"/>
        </w:rPr>
        <w:t>. Available at:</w:t>
      </w:r>
    </w:p>
    <w:p w14:paraId="792DEBC2" w14:textId="54B0BE25" w:rsidR="009044AD" w:rsidRDefault="00000000" w:rsidP="00EA6374">
      <w:pPr>
        <w:spacing w:line="360" w:lineRule="auto"/>
        <w:rPr>
          <w:rFonts w:ascii="Arial" w:hAnsi="Arial" w:cs="Arial"/>
        </w:rPr>
      </w:pPr>
      <w:hyperlink r:id="rId10" w:history="1">
        <w:r w:rsidR="009044AD" w:rsidRPr="00C24DEF">
          <w:rPr>
            <w:rStyle w:val="Hyperlink"/>
            <w:rFonts w:ascii="Arial" w:hAnsi="Arial" w:cs="Arial"/>
          </w:rPr>
          <w:t>https://www.college.police.uk/research/crime-reduction-toolkit/neighbourhood-watch</w:t>
        </w:r>
      </w:hyperlink>
    </w:p>
    <w:p w14:paraId="07134B28" w14:textId="77777777" w:rsidR="009D7EBF" w:rsidRDefault="009D7EBF" w:rsidP="009D7EBF">
      <w:pPr>
        <w:spacing w:line="360" w:lineRule="auto"/>
        <w:rPr>
          <w:rFonts w:ascii="Arial" w:hAnsi="Arial" w:cs="Arial"/>
        </w:rPr>
      </w:pPr>
      <w:r>
        <w:rPr>
          <w:rFonts w:ascii="Arial" w:hAnsi="Arial" w:cs="Arial"/>
        </w:rPr>
        <w:t>(Accessed on: 13 July 2023).</w:t>
      </w:r>
    </w:p>
    <w:p w14:paraId="2C955E49" w14:textId="77777777" w:rsidR="009044AD" w:rsidRDefault="009044AD" w:rsidP="00EA6374">
      <w:pPr>
        <w:spacing w:line="360" w:lineRule="auto"/>
        <w:rPr>
          <w:rFonts w:ascii="Arial" w:hAnsi="Arial" w:cs="Arial"/>
        </w:rPr>
      </w:pPr>
    </w:p>
    <w:p w14:paraId="5D2FDB10" w14:textId="440FA80E" w:rsidR="009D7EBF" w:rsidRDefault="00B15135" w:rsidP="00EA6374">
      <w:pPr>
        <w:spacing w:line="360" w:lineRule="auto"/>
        <w:rPr>
          <w:rFonts w:ascii="Arial" w:hAnsi="Arial" w:cs="Arial"/>
        </w:rPr>
      </w:pPr>
      <w:r>
        <w:rPr>
          <w:rFonts w:ascii="Arial" w:hAnsi="Arial" w:cs="Arial"/>
        </w:rPr>
        <w:t xml:space="preserve">Johns Hopkins all </w:t>
      </w:r>
      <w:r w:rsidR="00AF0D14">
        <w:rPr>
          <w:rFonts w:ascii="Arial" w:hAnsi="Arial" w:cs="Arial"/>
        </w:rPr>
        <w:t>children's</w:t>
      </w:r>
      <w:r>
        <w:rPr>
          <w:rFonts w:ascii="Arial" w:hAnsi="Arial" w:cs="Arial"/>
        </w:rPr>
        <w:t xml:space="preserve"> </w:t>
      </w:r>
      <w:r w:rsidR="00AF0D14">
        <w:rPr>
          <w:rFonts w:ascii="Arial" w:hAnsi="Arial" w:cs="Arial"/>
        </w:rPr>
        <w:t>Hospital</w:t>
      </w:r>
      <w:r>
        <w:rPr>
          <w:rFonts w:ascii="Arial" w:hAnsi="Arial" w:cs="Arial"/>
        </w:rPr>
        <w:t xml:space="preserve"> (2023) </w:t>
      </w:r>
      <w:r w:rsidR="00AF0D14" w:rsidRPr="00F44C02">
        <w:rPr>
          <w:rFonts w:ascii="Arial" w:hAnsi="Arial" w:cs="Arial"/>
          <w:i/>
          <w:iCs/>
        </w:rPr>
        <w:t>My child is stealing.</w:t>
      </w:r>
      <w:r w:rsidR="00AF0D14">
        <w:rPr>
          <w:rFonts w:ascii="Arial" w:hAnsi="Arial" w:cs="Arial"/>
        </w:rPr>
        <w:t xml:space="preserve"> Available at:</w:t>
      </w:r>
    </w:p>
    <w:p w14:paraId="66031E0C" w14:textId="4C4D394D" w:rsidR="009044AD" w:rsidRDefault="00000000" w:rsidP="00EA6374">
      <w:pPr>
        <w:spacing w:line="360" w:lineRule="auto"/>
        <w:rPr>
          <w:rFonts w:ascii="Arial" w:hAnsi="Arial" w:cs="Arial"/>
        </w:rPr>
      </w:pPr>
      <w:hyperlink r:id="rId11" w:history="1">
        <w:r w:rsidR="009044AD" w:rsidRPr="00C24DEF">
          <w:rPr>
            <w:rStyle w:val="Hyperlink"/>
            <w:rFonts w:ascii="Arial" w:hAnsi="Arial" w:cs="Arial"/>
          </w:rPr>
          <w:t>https://www.hopkinsallchildrens.org/Patients-Families/Health-</w:t>
        </w:r>
      </w:hyperlink>
    </w:p>
    <w:p w14:paraId="7712F251" w14:textId="77777777" w:rsidR="00AF0D14" w:rsidRDefault="00AF0D14" w:rsidP="00AF0D14">
      <w:pPr>
        <w:spacing w:line="360" w:lineRule="auto"/>
        <w:rPr>
          <w:rFonts w:ascii="Arial" w:hAnsi="Arial" w:cs="Arial"/>
        </w:rPr>
      </w:pPr>
      <w:r>
        <w:rPr>
          <w:rFonts w:ascii="Arial" w:hAnsi="Arial" w:cs="Arial"/>
        </w:rPr>
        <w:t>(Accessed on: 13 July 2023).</w:t>
      </w:r>
    </w:p>
    <w:p w14:paraId="7FF77633" w14:textId="77777777" w:rsidR="009044AD" w:rsidRDefault="009044AD" w:rsidP="00EA6374">
      <w:pPr>
        <w:spacing w:line="360" w:lineRule="auto"/>
        <w:rPr>
          <w:rFonts w:ascii="Arial" w:hAnsi="Arial" w:cs="Arial"/>
        </w:rPr>
      </w:pPr>
    </w:p>
    <w:p w14:paraId="100D9776" w14:textId="5CD0CF57" w:rsidR="00AF0D14" w:rsidRDefault="00BD2F86" w:rsidP="00EA6374">
      <w:pPr>
        <w:spacing w:line="360" w:lineRule="auto"/>
        <w:rPr>
          <w:rFonts w:ascii="Arial" w:hAnsi="Arial" w:cs="Arial"/>
        </w:rPr>
      </w:pPr>
      <w:r>
        <w:rPr>
          <w:rFonts w:ascii="Arial" w:hAnsi="Arial" w:cs="Arial"/>
        </w:rPr>
        <w:t xml:space="preserve">Legislation (2023) </w:t>
      </w:r>
      <w:r w:rsidRPr="00F44C02">
        <w:rPr>
          <w:rFonts w:ascii="Arial" w:hAnsi="Arial" w:cs="Arial"/>
          <w:i/>
          <w:iCs/>
        </w:rPr>
        <w:t>Theft Act 1968.</w:t>
      </w:r>
      <w:r>
        <w:rPr>
          <w:rFonts w:ascii="Arial" w:hAnsi="Arial" w:cs="Arial"/>
        </w:rPr>
        <w:t xml:space="preserve"> Available at:</w:t>
      </w:r>
    </w:p>
    <w:p w14:paraId="49971722" w14:textId="39BBFE91" w:rsidR="009044AD" w:rsidRDefault="00000000" w:rsidP="009044AD">
      <w:pPr>
        <w:spacing w:line="360" w:lineRule="auto"/>
        <w:rPr>
          <w:rFonts w:ascii="Arial" w:hAnsi="Arial" w:cs="Arial"/>
        </w:rPr>
      </w:pPr>
      <w:hyperlink r:id="rId12" w:history="1">
        <w:r w:rsidR="009044AD" w:rsidRPr="00C24DEF">
          <w:rPr>
            <w:rStyle w:val="Hyperlink"/>
            <w:rFonts w:ascii="Arial" w:hAnsi="Arial" w:cs="Arial"/>
          </w:rPr>
          <w:t>https://www.legislation.gov.uk/ukpga/1968/60</w:t>
        </w:r>
      </w:hyperlink>
    </w:p>
    <w:p w14:paraId="51AF1BEA" w14:textId="77777777" w:rsidR="00BD2F86" w:rsidRDefault="00BD2F86" w:rsidP="00BD2F86">
      <w:pPr>
        <w:spacing w:line="360" w:lineRule="auto"/>
        <w:rPr>
          <w:rFonts w:ascii="Arial" w:hAnsi="Arial" w:cs="Arial"/>
        </w:rPr>
      </w:pPr>
      <w:r>
        <w:rPr>
          <w:rFonts w:ascii="Arial" w:hAnsi="Arial" w:cs="Arial"/>
        </w:rPr>
        <w:t>(Accessed on: 13 July 2023).</w:t>
      </w:r>
    </w:p>
    <w:p w14:paraId="5D143AB0" w14:textId="77777777" w:rsidR="00706F50" w:rsidRDefault="00706F50" w:rsidP="00BD2F86">
      <w:pPr>
        <w:spacing w:line="360" w:lineRule="auto"/>
        <w:rPr>
          <w:rFonts w:ascii="Arial" w:hAnsi="Arial" w:cs="Arial"/>
        </w:rPr>
      </w:pPr>
    </w:p>
    <w:p w14:paraId="4F604F8A" w14:textId="77777777" w:rsidR="00706F50" w:rsidRDefault="00706F50" w:rsidP="00706F50">
      <w:pPr>
        <w:spacing w:line="360" w:lineRule="auto"/>
        <w:rPr>
          <w:rFonts w:ascii="Arial" w:hAnsi="Arial" w:cs="Arial"/>
        </w:rPr>
      </w:pPr>
      <w:r>
        <w:rPr>
          <w:rFonts w:ascii="Arial" w:hAnsi="Arial" w:cs="Arial"/>
        </w:rPr>
        <w:t xml:space="preserve">Oxford Bibliographies (2022) </w:t>
      </w:r>
      <w:r w:rsidRPr="00DC5154">
        <w:rPr>
          <w:rFonts w:ascii="Arial" w:hAnsi="Arial" w:cs="Arial"/>
          <w:i/>
          <w:iCs/>
        </w:rPr>
        <w:t>Jeremy Bentham</w:t>
      </w:r>
      <w:r>
        <w:rPr>
          <w:rFonts w:ascii="Arial" w:hAnsi="Arial" w:cs="Arial"/>
        </w:rPr>
        <w:t>. Available at:</w:t>
      </w:r>
    </w:p>
    <w:p w14:paraId="1DC01B38" w14:textId="77777777" w:rsidR="00706F50" w:rsidRDefault="00000000" w:rsidP="00706F50">
      <w:pPr>
        <w:spacing w:line="360" w:lineRule="auto"/>
        <w:rPr>
          <w:rFonts w:ascii="Arial" w:hAnsi="Arial" w:cs="Arial"/>
        </w:rPr>
      </w:pPr>
      <w:hyperlink r:id="rId13" w:history="1">
        <w:r w:rsidR="00706F50" w:rsidRPr="00C24DEF">
          <w:rPr>
            <w:rStyle w:val="Hyperlink"/>
            <w:rFonts w:ascii="Arial" w:hAnsi="Arial" w:cs="Arial"/>
          </w:rPr>
          <w:t>https://www.oxfordbibliographies.com/display/document/obo-9780195396607/obo-9780195396607-0319.xml</w:t>
        </w:r>
      </w:hyperlink>
      <w:r w:rsidR="00706F50">
        <w:rPr>
          <w:rFonts w:ascii="Arial" w:hAnsi="Arial" w:cs="Arial"/>
        </w:rPr>
        <w:t xml:space="preserve"> </w:t>
      </w:r>
    </w:p>
    <w:p w14:paraId="3CD84A8F" w14:textId="6DE1071C" w:rsidR="00706F50" w:rsidRDefault="00706F50" w:rsidP="00706F50">
      <w:pPr>
        <w:spacing w:line="360" w:lineRule="auto"/>
        <w:rPr>
          <w:rFonts w:ascii="Arial" w:hAnsi="Arial" w:cs="Arial"/>
        </w:rPr>
      </w:pPr>
      <w:r>
        <w:rPr>
          <w:rFonts w:ascii="Arial" w:hAnsi="Arial" w:cs="Arial"/>
        </w:rPr>
        <w:t>(Accessed on: 14 July 2023).</w:t>
      </w:r>
    </w:p>
    <w:p w14:paraId="204283A0" w14:textId="77777777" w:rsidR="009044AD" w:rsidRDefault="009044AD" w:rsidP="009044AD">
      <w:pPr>
        <w:spacing w:line="360" w:lineRule="auto"/>
        <w:rPr>
          <w:rFonts w:ascii="Arial" w:hAnsi="Arial" w:cs="Arial"/>
        </w:rPr>
      </w:pPr>
    </w:p>
    <w:p w14:paraId="00DA9AA2" w14:textId="1A81E6CA" w:rsidR="00BD2F86" w:rsidRDefault="004B669E" w:rsidP="009044AD">
      <w:pPr>
        <w:spacing w:line="360" w:lineRule="auto"/>
        <w:rPr>
          <w:rFonts w:ascii="Arial" w:hAnsi="Arial" w:cs="Arial"/>
        </w:rPr>
      </w:pPr>
      <w:r>
        <w:rPr>
          <w:rFonts w:ascii="Arial" w:hAnsi="Arial" w:cs="Arial"/>
        </w:rPr>
        <w:t xml:space="preserve">Police.uk (2023) </w:t>
      </w:r>
      <w:r w:rsidR="00F44C02" w:rsidRPr="00F44C02">
        <w:rPr>
          <w:rFonts w:ascii="Arial" w:hAnsi="Arial" w:cs="Arial"/>
          <w:i/>
          <w:iCs/>
        </w:rPr>
        <w:t>S</w:t>
      </w:r>
      <w:r w:rsidRPr="00F44C02">
        <w:rPr>
          <w:rFonts w:ascii="Arial" w:hAnsi="Arial" w:cs="Arial"/>
          <w:i/>
          <w:iCs/>
        </w:rPr>
        <w:t>ecuring your shop from shoplifters</w:t>
      </w:r>
      <w:r>
        <w:rPr>
          <w:rFonts w:ascii="Arial" w:hAnsi="Arial" w:cs="Arial"/>
        </w:rPr>
        <w:t>. Available at:</w:t>
      </w:r>
    </w:p>
    <w:p w14:paraId="18141717" w14:textId="52F59A81" w:rsidR="009044AD" w:rsidRDefault="00000000" w:rsidP="009044AD">
      <w:pPr>
        <w:spacing w:line="360" w:lineRule="auto"/>
        <w:rPr>
          <w:rFonts w:ascii="Arial" w:hAnsi="Arial" w:cs="Arial"/>
        </w:rPr>
      </w:pPr>
      <w:hyperlink r:id="rId14" w:history="1">
        <w:r w:rsidR="009044AD" w:rsidRPr="00C24DEF">
          <w:rPr>
            <w:rStyle w:val="Hyperlink"/>
            <w:rFonts w:ascii="Arial" w:hAnsi="Arial" w:cs="Arial"/>
          </w:rPr>
          <w:t>https://www.police.uk/cp/crime-prevention/keeping-business-safe-from-crime/how-</w:t>
        </w:r>
      </w:hyperlink>
    </w:p>
    <w:p w14:paraId="30B4E66D" w14:textId="77777777" w:rsidR="004B669E" w:rsidRDefault="004B669E" w:rsidP="004B669E">
      <w:pPr>
        <w:spacing w:line="360" w:lineRule="auto"/>
        <w:rPr>
          <w:rFonts w:ascii="Arial" w:hAnsi="Arial" w:cs="Arial"/>
        </w:rPr>
      </w:pPr>
      <w:r>
        <w:rPr>
          <w:rFonts w:ascii="Arial" w:hAnsi="Arial" w:cs="Arial"/>
        </w:rPr>
        <w:t>(Accessed on: 13 July 2023).</w:t>
      </w:r>
    </w:p>
    <w:p w14:paraId="5E0487EF" w14:textId="77777777" w:rsidR="009044AD" w:rsidRDefault="009044AD" w:rsidP="009044AD">
      <w:pPr>
        <w:spacing w:line="360" w:lineRule="auto"/>
        <w:rPr>
          <w:rFonts w:ascii="Arial" w:hAnsi="Arial" w:cs="Arial"/>
        </w:rPr>
      </w:pPr>
    </w:p>
    <w:p w14:paraId="433146A6" w14:textId="2F0DD0F5" w:rsidR="004B669E" w:rsidRDefault="005C34BC" w:rsidP="009044AD">
      <w:pPr>
        <w:spacing w:line="360" w:lineRule="auto"/>
        <w:rPr>
          <w:rFonts w:ascii="Arial" w:hAnsi="Arial" w:cs="Arial"/>
        </w:rPr>
      </w:pPr>
      <w:r>
        <w:rPr>
          <w:rFonts w:ascii="Arial" w:hAnsi="Arial" w:cs="Arial"/>
        </w:rPr>
        <w:t>Soz Theo (</w:t>
      </w:r>
      <w:r w:rsidR="005322C0">
        <w:rPr>
          <w:rFonts w:ascii="Arial" w:hAnsi="Arial" w:cs="Arial"/>
        </w:rPr>
        <w:t xml:space="preserve">2022) </w:t>
      </w:r>
      <w:r w:rsidR="005322C0" w:rsidRPr="00F44C02">
        <w:rPr>
          <w:rFonts w:ascii="Arial" w:hAnsi="Arial" w:cs="Arial"/>
          <w:i/>
          <w:iCs/>
        </w:rPr>
        <w:t>Classical criminology.</w:t>
      </w:r>
      <w:r w:rsidR="005322C0">
        <w:rPr>
          <w:rFonts w:ascii="Arial" w:hAnsi="Arial" w:cs="Arial"/>
        </w:rPr>
        <w:t xml:space="preserve"> </w:t>
      </w:r>
      <w:r w:rsidR="00171DCE">
        <w:rPr>
          <w:rFonts w:ascii="Arial" w:hAnsi="Arial" w:cs="Arial"/>
        </w:rPr>
        <w:t>Available at:</w:t>
      </w:r>
    </w:p>
    <w:p w14:paraId="4C2A731B" w14:textId="7E540C23" w:rsidR="009044AD" w:rsidRDefault="00000000" w:rsidP="009044AD">
      <w:pPr>
        <w:spacing w:line="360" w:lineRule="auto"/>
        <w:rPr>
          <w:rFonts w:ascii="Arial" w:hAnsi="Arial" w:cs="Arial"/>
        </w:rPr>
      </w:pPr>
      <w:hyperlink r:id="rId15" w:history="1">
        <w:r w:rsidR="009044AD" w:rsidRPr="00C24DEF">
          <w:rPr>
            <w:rStyle w:val="Hyperlink"/>
            <w:rFonts w:ascii="Arial" w:hAnsi="Arial" w:cs="Arial"/>
          </w:rPr>
          <w:t>https://soztheo.de/theories-of-crime/rational-choice/classical-criminology/?lang=en</w:t>
        </w:r>
      </w:hyperlink>
    </w:p>
    <w:p w14:paraId="401608B7" w14:textId="77777777" w:rsidR="00171DCE" w:rsidRDefault="00171DCE" w:rsidP="00171DCE">
      <w:pPr>
        <w:spacing w:line="360" w:lineRule="auto"/>
        <w:rPr>
          <w:rFonts w:ascii="Arial" w:hAnsi="Arial" w:cs="Arial"/>
        </w:rPr>
      </w:pPr>
      <w:r>
        <w:rPr>
          <w:rFonts w:ascii="Arial" w:hAnsi="Arial" w:cs="Arial"/>
        </w:rPr>
        <w:t>(Accessed on: 13 July 2023).</w:t>
      </w:r>
    </w:p>
    <w:p w14:paraId="49CE95D3" w14:textId="4021046C" w:rsidR="009044AD" w:rsidRDefault="00706F50" w:rsidP="00706F50">
      <w:pPr>
        <w:pStyle w:val="NormalWeb"/>
        <w:spacing w:line="360" w:lineRule="auto"/>
        <w:rPr>
          <w:rFonts w:ascii="Arial" w:hAnsi="Arial" w:cs="Arial"/>
        </w:rPr>
      </w:pPr>
      <w:r>
        <w:rPr>
          <w:rFonts w:ascii="Arial" w:hAnsi="Arial" w:cs="Arial"/>
        </w:rPr>
        <w:t xml:space="preserve">The Evidence-Based Policing app (no data) </w:t>
      </w:r>
      <w:r w:rsidRPr="007262D3">
        <w:rPr>
          <w:rFonts w:ascii="Arial" w:hAnsi="Arial" w:cs="Arial"/>
          <w:i/>
          <w:iCs/>
        </w:rPr>
        <w:t>Theft.</w:t>
      </w:r>
      <w:r>
        <w:rPr>
          <w:rFonts w:ascii="Arial" w:hAnsi="Arial" w:cs="Arial"/>
        </w:rPr>
        <w:t xml:space="preserve"> Available at: </w:t>
      </w:r>
      <w:hyperlink r:id="rId16" w:history="1">
        <w:r w:rsidRPr="00C24DEF">
          <w:rPr>
            <w:rStyle w:val="Hyperlink"/>
            <w:rFonts w:ascii="Arial" w:hAnsi="Arial" w:cs="Arial"/>
          </w:rPr>
          <w:t>https://www.evidence-basedpolicing.org/theft-from-autos/</w:t>
        </w:r>
      </w:hyperlink>
      <w:r>
        <w:rPr>
          <w:rFonts w:ascii="Arial" w:hAnsi="Arial" w:cs="Arial"/>
        </w:rPr>
        <w:t xml:space="preserve"> (Accessed on: 15 July 2023).</w:t>
      </w:r>
    </w:p>
    <w:p w14:paraId="0BFC64F5" w14:textId="1B6F29FA" w:rsidR="009044AD" w:rsidRDefault="00171DCE" w:rsidP="009044AD">
      <w:pPr>
        <w:spacing w:line="360" w:lineRule="auto"/>
        <w:rPr>
          <w:rFonts w:ascii="Arial" w:hAnsi="Arial" w:cs="Arial"/>
        </w:rPr>
      </w:pPr>
      <w:r>
        <w:rPr>
          <w:rFonts w:ascii="Arial" w:hAnsi="Arial" w:cs="Arial"/>
        </w:rPr>
        <w:t>University of Cambridge (</w:t>
      </w:r>
      <w:r w:rsidR="001F6170">
        <w:rPr>
          <w:rFonts w:ascii="Arial" w:hAnsi="Arial" w:cs="Arial"/>
        </w:rPr>
        <w:t xml:space="preserve">2013) </w:t>
      </w:r>
      <w:r w:rsidR="001F6170" w:rsidRPr="00F44C02">
        <w:rPr>
          <w:rFonts w:ascii="Arial" w:hAnsi="Arial" w:cs="Arial"/>
          <w:i/>
          <w:iCs/>
        </w:rPr>
        <w:t xml:space="preserve">CPP </w:t>
      </w:r>
      <w:r w:rsidR="00DC7EA5" w:rsidRPr="00F44C02">
        <w:rPr>
          <w:rFonts w:ascii="Arial" w:hAnsi="Arial" w:cs="Arial"/>
          <w:i/>
          <w:iCs/>
        </w:rPr>
        <w:t xml:space="preserve">seminar by Lawrence </w:t>
      </w:r>
      <w:r w:rsidR="007D66DB" w:rsidRPr="00F44C02">
        <w:rPr>
          <w:rFonts w:ascii="Arial" w:hAnsi="Arial" w:cs="Arial"/>
          <w:i/>
          <w:iCs/>
        </w:rPr>
        <w:t>Sherman, Department of Crim</w:t>
      </w:r>
      <w:r w:rsidR="00706F50" w:rsidRPr="00F44C02">
        <w:rPr>
          <w:rFonts w:ascii="Arial" w:hAnsi="Arial" w:cs="Arial"/>
          <w:i/>
          <w:iCs/>
        </w:rPr>
        <w:t>inology.</w:t>
      </w:r>
      <w:r w:rsidR="00706F50">
        <w:rPr>
          <w:rFonts w:ascii="Arial" w:hAnsi="Arial" w:cs="Arial"/>
        </w:rPr>
        <w:t xml:space="preserve"> Available at: </w:t>
      </w:r>
    </w:p>
    <w:p w14:paraId="153AF4EF" w14:textId="0E3D4DAB" w:rsidR="009044AD" w:rsidRDefault="00000000" w:rsidP="009044AD">
      <w:pPr>
        <w:spacing w:line="360" w:lineRule="auto"/>
        <w:rPr>
          <w:rFonts w:ascii="Arial" w:hAnsi="Arial" w:cs="Arial"/>
        </w:rPr>
      </w:pPr>
      <w:hyperlink r:id="rId17" w:history="1">
        <w:r w:rsidR="007C27C4" w:rsidRPr="00C24DEF">
          <w:rPr>
            <w:rStyle w:val="Hyperlink"/>
            <w:rFonts w:ascii="Arial" w:hAnsi="Arial" w:cs="Arial"/>
          </w:rPr>
          <w:t>https://www.csap.cam.ac.uk/news/article-cpp-semiar-lawrence-sherman/</w:t>
        </w:r>
      </w:hyperlink>
    </w:p>
    <w:p w14:paraId="12AA1CB6" w14:textId="77777777" w:rsidR="00706F50" w:rsidRDefault="00706F50" w:rsidP="00706F50">
      <w:pPr>
        <w:spacing w:line="360" w:lineRule="auto"/>
        <w:rPr>
          <w:rFonts w:ascii="Arial" w:hAnsi="Arial" w:cs="Arial"/>
        </w:rPr>
      </w:pPr>
      <w:r>
        <w:rPr>
          <w:rFonts w:ascii="Arial" w:hAnsi="Arial" w:cs="Arial"/>
        </w:rPr>
        <w:t>(Accessed on: 13 July 2023).</w:t>
      </w:r>
    </w:p>
    <w:p w14:paraId="782B9406" w14:textId="77777777" w:rsidR="00DC5154" w:rsidRDefault="00DC5154" w:rsidP="009044AD">
      <w:pPr>
        <w:spacing w:line="360" w:lineRule="auto"/>
        <w:rPr>
          <w:rFonts w:ascii="Arial" w:hAnsi="Arial" w:cs="Arial"/>
        </w:rPr>
      </w:pPr>
    </w:p>
    <w:p w14:paraId="6AAA3AAF" w14:textId="0CD546D1" w:rsidR="009B1F1C" w:rsidRDefault="009B1F1C" w:rsidP="00EA6374">
      <w:pPr>
        <w:spacing w:line="360" w:lineRule="auto"/>
        <w:rPr>
          <w:rFonts w:ascii="Arial" w:hAnsi="Arial" w:cs="Arial"/>
        </w:rPr>
      </w:pPr>
      <w:r>
        <w:rPr>
          <w:rFonts w:ascii="Arial" w:hAnsi="Arial" w:cs="Arial"/>
        </w:rPr>
        <w:t xml:space="preserve">Wichert (2022) </w:t>
      </w:r>
      <w:r>
        <w:rPr>
          <w:rFonts w:ascii="Arial" w:hAnsi="Arial" w:cs="Arial"/>
          <w:i/>
          <w:iCs/>
        </w:rPr>
        <w:t>C</w:t>
      </w:r>
      <w:r w:rsidRPr="009B1F1C">
        <w:rPr>
          <w:rFonts w:ascii="Arial" w:hAnsi="Arial" w:cs="Arial"/>
          <w:i/>
          <w:iCs/>
        </w:rPr>
        <w:t xml:space="preserve">lassical </w:t>
      </w:r>
      <w:r>
        <w:rPr>
          <w:rFonts w:ascii="Arial" w:hAnsi="Arial" w:cs="Arial"/>
          <w:i/>
          <w:iCs/>
        </w:rPr>
        <w:t>C</w:t>
      </w:r>
      <w:r w:rsidRPr="009B1F1C">
        <w:rPr>
          <w:rFonts w:ascii="Arial" w:hAnsi="Arial" w:cs="Arial"/>
          <w:i/>
          <w:iCs/>
        </w:rPr>
        <w:t>riminology.</w:t>
      </w:r>
      <w:r>
        <w:rPr>
          <w:rFonts w:ascii="Arial" w:hAnsi="Arial" w:cs="Arial"/>
        </w:rPr>
        <w:t xml:space="preserve"> Available at: </w:t>
      </w:r>
    </w:p>
    <w:p w14:paraId="1E202703" w14:textId="36473109" w:rsidR="009B1F1C" w:rsidRDefault="00000000" w:rsidP="00EA6374">
      <w:pPr>
        <w:spacing w:line="360" w:lineRule="auto"/>
        <w:rPr>
          <w:rFonts w:ascii="Arial" w:hAnsi="Arial" w:cs="Arial"/>
        </w:rPr>
      </w:pPr>
      <w:hyperlink r:id="rId18" w:history="1">
        <w:r w:rsidR="009B1F1C" w:rsidRPr="00C24DEF">
          <w:rPr>
            <w:rStyle w:val="Hyperlink"/>
            <w:rFonts w:ascii="Arial" w:hAnsi="Arial" w:cs="Arial"/>
          </w:rPr>
          <w:t>https://soztheo.de/theories-of-crime/rational-choice/classical-criminology/?lang=en</w:t>
        </w:r>
      </w:hyperlink>
      <w:r w:rsidR="009B1F1C">
        <w:rPr>
          <w:rFonts w:ascii="Arial" w:hAnsi="Arial" w:cs="Arial"/>
        </w:rPr>
        <w:t xml:space="preserve"> (Accessed on: 14 July 2023). </w:t>
      </w:r>
    </w:p>
    <w:p w14:paraId="08D5D7BE" w14:textId="625C99BD" w:rsidR="009044AD" w:rsidRDefault="005C5831" w:rsidP="005C5831">
      <w:pPr>
        <w:pStyle w:val="NormalWeb"/>
        <w:spacing w:line="360" w:lineRule="auto"/>
        <w:rPr>
          <w:rFonts w:ascii="Arial" w:hAnsi="Arial" w:cs="Arial"/>
        </w:rPr>
      </w:pPr>
      <w:r>
        <w:rPr>
          <w:rFonts w:ascii="Arial" w:hAnsi="Arial" w:cs="Arial"/>
        </w:rPr>
        <w:t xml:space="preserve">Wilson and Kelling (2018) </w:t>
      </w:r>
      <w:r w:rsidRPr="005C5831">
        <w:rPr>
          <w:rFonts w:ascii="Arial" w:hAnsi="Arial" w:cs="Arial"/>
          <w:i/>
          <w:iCs/>
        </w:rPr>
        <w:t>A Critical Analysis of the ‘Broken Windows’ Policing in New York City and Its Impact</w:t>
      </w:r>
      <w:r>
        <w:rPr>
          <w:rFonts w:ascii="Arial" w:hAnsi="Arial" w:cs="Arial"/>
          <w:i/>
          <w:iCs/>
        </w:rPr>
        <w:t xml:space="preserve">. </w:t>
      </w:r>
      <w:r w:rsidRPr="005C5831">
        <w:rPr>
          <w:rFonts w:ascii="Arial" w:hAnsi="Arial" w:cs="Arial"/>
        </w:rPr>
        <w:t xml:space="preserve">Available </w:t>
      </w:r>
      <w:r>
        <w:rPr>
          <w:rFonts w:ascii="Arial" w:hAnsi="Arial" w:cs="Arial"/>
        </w:rPr>
        <w:t xml:space="preserve">at: </w:t>
      </w:r>
      <w:hyperlink r:id="rId19" w:history="1">
        <w:r w:rsidRPr="00C24DEF">
          <w:rPr>
            <w:rStyle w:val="Hyperlink"/>
            <w:rFonts w:ascii="Arial" w:hAnsi="Arial" w:cs="Arial"/>
          </w:rPr>
          <w:t>https://www.umes.edu/uploadedFiles/_WEBSITES/AJCJS/Content/VOL%2011%20KAMALU%20FINAL.pdf</w:t>
        </w:r>
      </w:hyperlink>
      <w:r>
        <w:rPr>
          <w:rFonts w:ascii="Arial" w:hAnsi="Arial" w:cs="Arial"/>
        </w:rPr>
        <w:t xml:space="preserve"> (Accessed on: 15 July 2023). </w:t>
      </w:r>
    </w:p>
    <w:p w14:paraId="6959B1C7" w14:textId="77777777" w:rsidR="007262D3" w:rsidRPr="00EA6374" w:rsidRDefault="007262D3" w:rsidP="005C5831">
      <w:pPr>
        <w:spacing w:line="360" w:lineRule="auto"/>
        <w:rPr>
          <w:rFonts w:ascii="Arial" w:hAnsi="Arial" w:cs="Arial"/>
        </w:rPr>
      </w:pPr>
    </w:p>
    <w:sectPr w:rsidR="007262D3" w:rsidRPr="00EA6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374"/>
    <w:rsid w:val="00044CDF"/>
    <w:rsid w:val="000A6DB2"/>
    <w:rsid w:val="00171DCE"/>
    <w:rsid w:val="0019767D"/>
    <w:rsid w:val="001F6170"/>
    <w:rsid w:val="00216783"/>
    <w:rsid w:val="0022042B"/>
    <w:rsid w:val="00300C66"/>
    <w:rsid w:val="00342619"/>
    <w:rsid w:val="003A18D0"/>
    <w:rsid w:val="003D3940"/>
    <w:rsid w:val="00453776"/>
    <w:rsid w:val="00480D55"/>
    <w:rsid w:val="00494313"/>
    <w:rsid w:val="004B669E"/>
    <w:rsid w:val="00526C89"/>
    <w:rsid w:val="005322C0"/>
    <w:rsid w:val="005C34BC"/>
    <w:rsid w:val="005C5831"/>
    <w:rsid w:val="005D1E65"/>
    <w:rsid w:val="00627E50"/>
    <w:rsid w:val="00633B2C"/>
    <w:rsid w:val="007008C6"/>
    <w:rsid w:val="00706F50"/>
    <w:rsid w:val="007262D3"/>
    <w:rsid w:val="00732CA9"/>
    <w:rsid w:val="00766E37"/>
    <w:rsid w:val="007C27C4"/>
    <w:rsid w:val="007D66DB"/>
    <w:rsid w:val="007F6519"/>
    <w:rsid w:val="00822DF0"/>
    <w:rsid w:val="00894F1E"/>
    <w:rsid w:val="008A53F4"/>
    <w:rsid w:val="009044AD"/>
    <w:rsid w:val="0092208F"/>
    <w:rsid w:val="009B1F1C"/>
    <w:rsid w:val="009D7EBF"/>
    <w:rsid w:val="00AF0D14"/>
    <w:rsid w:val="00B15135"/>
    <w:rsid w:val="00B51C1E"/>
    <w:rsid w:val="00BA3771"/>
    <w:rsid w:val="00BD2F86"/>
    <w:rsid w:val="00BE79E1"/>
    <w:rsid w:val="00BF1D79"/>
    <w:rsid w:val="00CA3DBE"/>
    <w:rsid w:val="00D741C2"/>
    <w:rsid w:val="00DB2814"/>
    <w:rsid w:val="00DC5154"/>
    <w:rsid w:val="00DC7EA5"/>
    <w:rsid w:val="00E21A56"/>
    <w:rsid w:val="00E348B8"/>
    <w:rsid w:val="00EA6374"/>
    <w:rsid w:val="00F04240"/>
    <w:rsid w:val="00F078F9"/>
    <w:rsid w:val="00F44C02"/>
    <w:rsid w:val="00FC1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00F890"/>
  <w15:chartTrackingRefBased/>
  <w15:docId w15:val="{791ECF15-360B-214B-9EF8-D4DD2E98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4AD"/>
    <w:rPr>
      <w:color w:val="0563C1" w:themeColor="hyperlink"/>
      <w:u w:val="single"/>
    </w:rPr>
  </w:style>
  <w:style w:type="character" w:styleId="UnresolvedMention">
    <w:name w:val="Unresolved Mention"/>
    <w:basedOn w:val="DefaultParagraphFont"/>
    <w:uiPriority w:val="99"/>
    <w:semiHidden/>
    <w:unhideWhenUsed/>
    <w:rsid w:val="009044AD"/>
    <w:rPr>
      <w:color w:val="605E5C"/>
      <w:shd w:val="clear" w:color="auto" w:fill="E1DFDD"/>
    </w:rPr>
  </w:style>
  <w:style w:type="character" w:styleId="FollowedHyperlink">
    <w:name w:val="FollowedHyperlink"/>
    <w:basedOn w:val="DefaultParagraphFont"/>
    <w:uiPriority w:val="99"/>
    <w:semiHidden/>
    <w:unhideWhenUsed/>
    <w:rsid w:val="007C27C4"/>
    <w:rPr>
      <w:color w:val="954F72" w:themeColor="followedHyperlink"/>
      <w:u w:val="single"/>
    </w:rPr>
  </w:style>
  <w:style w:type="paragraph" w:styleId="NormalWeb">
    <w:name w:val="Normal (Web)"/>
    <w:basedOn w:val="Normal"/>
    <w:uiPriority w:val="99"/>
    <w:unhideWhenUsed/>
    <w:rsid w:val="005C583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191549">
      <w:bodyDiv w:val="1"/>
      <w:marLeft w:val="0"/>
      <w:marRight w:val="0"/>
      <w:marTop w:val="0"/>
      <w:marBottom w:val="0"/>
      <w:divBdr>
        <w:top w:val="none" w:sz="0" w:space="0" w:color="auto"/>
        <w:left w:val="none" w:sz="0" w:space="0" w:color="auto"/>
        <w:bottom w:val="none" w:sz="0" w:space="0" w:color="auto"/>
        <w:right w:val="none" w:sz="0" w:space="0" w:color="auto"/>
      </w:divBdr>
      <w:divsChild>
        <w:div w:id="733242143">
          <w:marLeft w:val="0"/>
          <w:marRight w:val="0"/>
          <w:marTop w:val="0"/>
          <w:marBottom w:val="0"/>
          <w:divBdr>
            <w:top w:val="none" w:sz="0" w:space="0" w:color="auto"/>
            <w:left w:val="none" w:sz="0" w:space="0" w:color="auto"/>
            <w:bottom w:val="none" w:sz="0" w:space="0" w:color="auto"/>
            <w:right w:val="none" w:sz="0" w:space="0" w:color="auto"/>
          </w:divBdr>
          <w:divsChild>
            <w:div w:id="1812937059">
              <w:marLeft w:val="0"/>
              <w:marRight w:val="0"/>
              <w:marTop w:val="0"/>
              <w:marBottom w:val="0"/>
              <w:divBdr>
                <w:top w:val="none" w:sz="0" w:space="0" w:color="auto"/>
                <w:left w:val="none" w:sz="0" w:space="0" w:color="auto"/>
                <w:bottom w:val="none" w:sz="0" w:space="0" w:color="auto"/>
                <w:right w:val="none" w:sz="0" w:space="0" w:color="auto"/>
              </w:divBdr>
              <w:divsChild>
                <w:div w:id="122324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www.oxfordbibliographies.com/display/document/obo-9780195396607/obo-9780195396607-0319.xml" TargetMode="External"/><Relationship Id="rId18" Type="http://schemas.openxmlformats.org/officeDocument/2006/relationships/hyperlink" Target="https://soztheo.de/theories-of-crime/rational-choice/classical-criminology/?lang=en"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guidance/hot-spots-policing" TargetMode="External"/><Relationship Id="rId12" Type="http://schemas.openxmlformats.org/officeDocument/2006/relationships/hyperlink" Target="https://www.legislation.gov.uk/ukpga/1968/60" TargetMode="External"/><Relationship Id="rId17" Type="http://schemas.openxmlformats.org/officeDocument/2006/relationships/hyperlink" Target="https://www.csap.cam.ac.uk/news/article-cpp-semiar-lawrence-sherman/" TargetMode="External"/><Relationship Id="rId2" Type="http://schemas.openxmlformats.org/officeDocument/2006/relationships/settings" Target="settings.xml"/><Relationship Id="rId16" Type="http://schemas.openxmlformats.org/officeDocument/2006/relationships/hyperlink" Target="https://www.evidence-basedpolicing.org/theft-from-auto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research/evidence-based-policing-EBP" TargetMode="External"/><Relationship Id="rId11" Type="http://schemas.openxmlformats.org/officeDocument/2006/relationships/hyperlink" Target="https://www.hopkinsallchildrens.org/Patients-Families/Health-" TargetMode="External"/><Relationship Id="rId5" Type="http://schemas.openxmlformats.org/officeDocument/2006/relationships/hyperlink" Target="https://www.biography.com/scholars-educators/cesare-beccaria" TargetMode="External"/><Relationship Id="rId15" Type="http://schemas.openxmlformats.org/officeDocument/2006/relationships/hyperlink" Target="https://soztheo.de/theories-of-crime/rational-choice/classical-criminology/?lang=en" TargetMode="External"/><Relationship Id="rId10" Type="http://schemas.openxmlformats.org/officeDocument/2006/relationships/hyperlink" Target="https://www.college.police.uk/research/crime-reduction-toolkit/neighbourhood-watch" TargetMode="External"/><Relationship Id="rId19" Type="http://schemas.openxmlformats.org/officeDocument/2006/relationships/hyperlink" Target="https://www.umes.edu/uploadedFiles/_WEBSITES/AJCJS/Content/VOL%2011%20KAMALU%20FINAL.pdf" TargetMode="External"/><Relationship Id="rId4" Type="http://schemas.openxmlformats.org/officeDocument/2006/relationships/hyperlink" Target="https://www.aura.com/learn/how-does-identity-theft-happen" TargetMode="External"/><Relationship Id="rId9" Type="http://schemas.openxmlformats.org/officeDocument/2006/relationships/hyperlink" Target="https://www.college.police.uk/guidance/problem-solving-policing" TargetMode="External"/><Relationship Id="rId14" Type="http://schemas.openxmlformats.org/officeDocument/2006/relationships/hyperlink" Target="https://www.police.uk/cp/crime-prevention/keeping-business-safe-from-crime/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8</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37</cp:revision>
  <cp:lastPrinted>2023-07-14T17:15:00Z</cp:lastPrinted>
  <dcterms:created xsi:type="dcterms:W3CDTF">2023-07-14T14:14:00Z</dcterms:created>
  <dcterms:modified xsi:type="dcterms:W3CDTF">2023-07-19T10:28:00Z</dcterms:modified>
</cp:coreProperties>
</file>