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221E4" w:rsidR="00410FB4" w:rsidP="006D5EEB" w:rsidRDefault="006D5EEB" w14:paraId="0D20252B" w14:textId="6FC19D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3E201845"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:rsidR="0E601CE1" w:rsidP="3E201845" w:rsidRDefault="0E601CE1" w14:paraId="20E28523" w14:textId="7CA97EBE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Additional Learning Needs and Education Tribunal (Wales) Act 2018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(</w:t>
      </w:r>
      <w:proofErr w:type="spellStart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anaw</w:t>
      </w:r>
      <w:proofErr w:type="spellEnd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2). Available at: </w:t>
      </w:r>
      <w:hyperlink r:id="rId7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Additional Learning Needs and Education Tribunal (Wales) Act 2018 (legislation.gov.uk)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0E601CE1" w:rsidP="3E201845" w:rsidRDefault="0E601CE1" w14:paraId="51E9C75B" w14:textId="1A0C5B37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proofErr w:type="spellStart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Bakkaloğlu</w:t>
      </w:r>
      <w:proofErr w:type="spellEnd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H., </w:t>
      </w:r>
      <w:proofErr w:type="spellStart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Sucuoğlu</w:t>
      </w:r>
      <w:proofErr w:type="spellEnd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N. B. and </w:t>
      </w:r>
      <w:proofErr w:type="spellStart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Yılmaz</w:t>
      </w:r>
      <w:proofErr w:type="spellEnd"/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B. (2019)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Quality of Inclusive Preschool Classrooms: Predictive Variables.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8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Quality of Inclusive Preschool Classrooms: Predictive Variables - ProQuest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6 February 2022).</w:t>
      </w:r>
    </w:p>
    <w:p w:rsidR="0E601CE1" w:rsidP="287ADD36" w:rsidRDefault="0E601CE1" w14:paraId="36D0A4B5" w14:textId="7BBD4A4F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proofErr w:type="spellStart"/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Bodin</w:t>
      </w:r>
      <w:proofErr w:type="spellEnd"/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U.L. and Lundqvist, J. (2018) </w:t>
      </w:r>
      <w:r w:rsidRPr="287ADD3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Inclusive Classroom Profile (ICP): a cultural validation and investigation of its perceived usefulness in the context of the Swedish preschool</w:t>
      </w: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Available </w:t>
      </w:r>
      <w:proofErr w:type="spellStart"/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at:</w:t>
      </w:r>
      <w:hyperlink r:id="rId9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Inclusive_Classroom_Profile_ICP_a_cultural_validat.pdf</w:t>
        </w:r>
        <w:proofErr w:type="spellEnd"/>
      </w:hyperlink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6 February 2022). </w:t>
      </w:r>
    </w:p>
    <w:p w:rsidR="0E601CE1" w:rsidP="3E201845" w:rsidRDefault="0E601CE1" w14:paraId="073669B3" w14:textId="6AA73FBF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Brodie, K. and Savage, K. (2020)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Inclusion and Early Years Practice.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10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Inclusion and Early Years Practice (uwtsd.ac.uk)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1 February 2022).</w:t>
      </w:r>
    </w:p>
    <w:p w:rsidR="0E601CE1" w:rsidP="3E201845" w:rsidRDefault="0E601CE1" w14:paraId="357F65F3" w14:textId="6C6EC94E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6A136D7B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Bryant, N. (2021) </w:t>
      </w:r>
      <w:r w:rsidRPr="6A136D7B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Why creating inclusive learning environments matters. </w:t>
      </w:r>
      <w:r w:rsidRPr="6A136D7B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[video]. Available at: </w:t>
      </w:r>
      <w:hyperlink r:id="rId11">
        <w:r w:rsidRPr="6A136D7B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Why creating inclusive learning experiences matters (linkedin.com)</w:t>
        </w:r>
      </w:hyperlink>
      <w:r w:rsidRPr="6A136D7B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1 February 2022).</w:t>
      </w:r>
    </w:p>
    <w:p w:rsidR="6A136D7B" w:rsidP="6A136D7B" w:rsidRDefault="6A136D7B" w14:paraId="2D15A2E3" w14:textId="5F738FF9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Care Inspectorate Wales (2021a)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Childcare, Play and Open Access Inspection and Ratings Provider Guidance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Available at: </w:t>
      </w:r>
      <w:hyperlink r:id="rId12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211130-childcare-play-and-open-access-inspection-and-ratings-provider-guidance-en.pdf (</w:t>
        </w:r>
        <w:proofErr w:type="spellStart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careinspectorate.wales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 on: 12 February 2022).</w:t>
      </w:r>
    </w:p>
    <w:p w:rsidR="3F155D07" w:rsidP="3F155D07" w:rsidRDefault="3F155D07" w14:paraId="12384D91" w14:textId="7E8267B4">
      <w:pPr>
        <w:spacing w:line="360" w:lineRule="auto"/>
        <w:jc w:val="both"/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Care Inspectorate Wales (2021b)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Guidance handbook for inspecting care and education in regulated non-school settings eligible for funding for part-time education.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13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Guidance handbook for inspecting care and education in regulated </w:t>
        </w:r>
        <w:proofErr w:type="spellStart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non school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 settings eligible for funding for part-time education (</w:t>
        </w:r>
        <w:proofErr w:type="spellStart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gov.wales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8 February 2022).</w:t>
      </w:r>
    </w:p>
    <w:p w:rsidR="0E601CE1" w:rsidP="3E201845" w:rsidRDefault="0E601CE1" w14:paraId="7E2C5306" w14:textId="4E9D31EC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Care and Social Services Inspectorate Wales (no date)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Quality of Care Review Template: </w:t>
      </w:r>
      <w:proofErr w:type="spellStart"/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Self evaluation</w:t>
      </w:r>
      <w:proofErr w:type="spellEnd"/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 to support </w:t>
      </w:r>
      <w:proofErr w:type="spellStart"/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Self Assessment</w:t>
      </w:r>
      <w:proofErr w:type="spellEnd"/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 of Service Statement (SASS) part two.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14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SASS template.pdf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9 February 2022).</w:t>
      </w:r>
    </w:p>
    <w:p w:rsidR="0E601CE1" w:rsidP="3E201845" w:rsidRDefault="0E601CE1" w14:paraId="3BB5A381" w14:textId="0E561FA7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Care and Social Services Inspectorate Wales (2018)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Inspection framework for childcare.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15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Inspection framework for childcare (</w:t>
        </w:r>
        <w:proofErr w:type="spellStart"/>
        <w:proofErr w:type="gramStart"/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careinspectorate.wales</w:t>
        </w:r>
        <w:proofErr w:type="spellEnd"/>
        <w:proofErr w:type="gramEnd"/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9 February 2022).</w:t>
      </w:r>
    </w:p>
    <w:p w:rsidR="0E601CE1" w:rsidP="3E201845" w:rsidRDefault="0E601CE1" w14:paraId="73CD3D27" w14:textId="1759CC31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Central South Consortium (2021)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Inclusion, additional learning needs and additional learning provision.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16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ALN guidance FINAL SEP 21 EN.pdf (cscjes.org.uk)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0E601CE1" w:rsidP="287ADD36" w:rsidRDefault="0E601CE1" w14:paraId="02FC8AB6" w14:textId="7A49C8C2">
      <w:pPr>
        <w:spacing w:before="240" w:line="360" w:lineRule="auto"/>
        <w:jc w:val="both"/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>Charman, T. et al.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>(2016)</w:t>
      </w:r>
      <w:r w:rsidRPr="3F155D07">
        <w:rPr>
          <w:rFonts w:ascii="Times New Roman" w:hAnsi="Times New Roman" w:eastAsia="Times New Roman" w:cs="Times New Roman"/>
          <w:b/>
          <w:bCs/>
          <w:color w:val="1C1D1E"/>
          <w:sz w:val="24"/>
          <w:szCs w:val="24"/>
        </w:rPr>
        <w:t xml:space="preserve"> </w:t>
      </w:r>
      <w:r w:rsidRPr="3F155D07">
        <w:rPr>
          <w:rFonts w:ascii="Times New Roman" w:hAnsi="Times New Roman" w:eastAsia="Times New Roman" w:cs="Times New Roman"/>
          <w:i/>
          <w:iCs/>
          <w:color w:val="1C1D1E"/>
          <w:sz w:val="24"/>
          <w:szCs w:val="24"/>
        </w:rPr>
        <w:t xml:space="preserve">Meeting the educational and social needs of children with language impairment or autism spectrum disorder: the parents’ perspectives. </w:t>
      </w:r>
      <w:r w:rsidRPr="3F155D07">
        <w:rPr>
          <w:rFonts w:ascii="Times New Roman" w:hAnsi="Times New Roman" w:eastAsia="Times New Roman" w:cs="Times New Roman"/>
          <w:color w:val="1C1D1E"/>
          <w:sz w:val="24"/>
          <w:szCs w:val="24"/>
        </w:rPr>
        <w:t xml:space="preserve">Available </w:t>
      </w:r>
      <w:proofErr w:type="spellStart"/>
      <w:r w:rsidRPr="3F155D07">
        <w:rPr>
          <w:rFonts w:ascii="Times New Roman" w:hAnsi="Times New Roman" w:eastAsia="Times New Roman" w:cs="Times New Roman"/>
          <w:color w:val="1C1D1E"/>
          <w:sz w:val="24"/>
          <w:szCs w:val="24"/>
        </w:rPr>
        <w:t>at:</w:t>
      </w:r>
      <w:hyperlink r:id="rId17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Meeting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 the educational and social needs of children with language impairment or autism spectrum disorder: the parents’ perspectives - Lindsay - 2016 - International Journal of Language &amp;amp; Communication Disorders - Wiley Online Library (uwtsd.ac.uk)</w:t>
        </w:r>
      </w:hyperlink>
      <w:r w:rsidRPr="3F155D07">
        <w:rPr>
          <w:rFonts w:ascii="Times New Roman" w:hAnsi="Times New Roman" w:eastAsia="Times New Roman" w:cs="Times New Roman"/>
          <w:color w:val="1C1D1E"/>
          <w:sz w:val="24"/>
          <w:szCs w:val="24"/>
        </w:rPr>
        <w:t>: (Accessed: 2 February 2022).</w:t>
      </w:r>
      <w:r w:rsidRPr="3F155D07" w:rsidR="287ADD3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 Data Protection Act 2018, c. 2. </w:t>
      </w:r>
      <w:r w:rsidRPr="3F155D07" w:rsid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18">
        <w:r w:rsidRPr="3F155D07" w:rsid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Data Protection Act 2018 (legislation.gov.uk)</w:t>
        </w:r>
      </w:hyperlink>
      <w:r w:rsidRPr="3F155D07" w:rsidR="287ADD36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2018).</w:t>
      </w:r>
    </w:p>
    <w:p w:rsidR="0056071E" w:rsidP="0056071E" w:rsidRDefault="0056071E" w14:paraId="465CDC8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Department for Education (2020) </w:t>
      </w:r>
      <w:r w:rsidRPr="00930CF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Protective measures for holiday or after-school clubs and other out-of-school settings for children during the coronavirus (COVID-19) outbreak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w:history="1" r:id="rId19">
        <w:r w:rsidRPr="00202F6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https://www.gov.uk/government/publications/protective-measures-for-holiday-or-after-school-clubs-and-other-out-of-school-settings-for-children-during-the-coronavirus-covid-19-outbreak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(Accessed: 12</w:t>
      </w:r>
      <w:r w:rsidRPr="00A10A5D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February 2022).</w:t>
      </w:r>
    </w:p>
    <w:p w:rsidR="287ADD36" w:rsidP="3F155D07" w:rsidRDefault="287ADD36" w14:paraId="00453287" w14:textId="5DE0C70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Department for Education (2021a)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Keeping children safe in education 2021; statutory guidance for schools and colleges.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20">
        <w:r w:rsidRPr="3F155D07" w:rsid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https://assets.publishing.service.gov.uk/government/uploads/system/uploads/attachment_data/file/1021914/KCSIE_2021_September_guidance.pdf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3F155D07" w:rsidR="290E0AA6">
        <w:rPr>
          <w:rFonts w:ascii="Times New Roman" w:hAnsi="Times New Roman" w:eastAsia="Times New Roman" w:cs="Times New Roman"/>
          <w:sz w:val="24"/>
          <w:szCs w:val="24"/>
        </w:rPr>
        <w:t>(Accessed: 9 February 2022).</w:t>
      </w:r>
    </w:p>
    <w:p w:rsidR="0E601CE1" w:rsidP="3F155D07" w:rsidRDefault="287ADD36" w14:paraId="66E504D8" w14:textId="57B12145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Department for Education (2021b)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Statutory framework for the early year’s foundation stage. Setting the standards for learning, development, and care for children from birth to five.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21">
        <w:r w:rsidRPr="3F155D07" w:rsid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https://assets.publishing.service.gov.uk/government/uploads/system/uploads/attachment_data/file/974907/EYFS_framework_-_March_2021.pdf</w:t>
        </w:r>
      </w:hyperlink>
      <w:r w:rsidRPr="3F155D07" w:rsidR="290E0AA6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</w:t>
      </w:r>
    </w:p>
    <w:p w:rsidR="0E601CE1" w:rsidP="3F155D07" w:rsidRDefault="287ADD36" w14:paraId="15A8AB38" w14:textId="54206F5C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>Early Years Alliance. (</w:t>
      </w:r>
      <w:proofErr w:type="gramStart"/>
      <w:r w:rsidRPr="3F155D07">
        <w:rPr>
          <w:rFonts w:ascii="Times New Roman" w:hAnsi="Times New Roman" w:eastAsia="Times New Roman" w:cs="Times New Roman"/>
          <w:sz w:val="24"/>
          <w:szCs w:val="24"/>
        </w:rPr>
        <w:t>no</w:t>
      </w:r>
      <w:proofErr w:type="gramEnd"/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date)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Employing and managing early years staff. 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22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https://www.eyalliance.org.uk/employing-and-managing-early-years-staff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 11 February 2022)</w:t>
      </w:r>
      <w:r w:rsidRPr="3F155D07" w:rsidR="007B4FDC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3F155D07" w:rsidP="3F155D07" w:rsidRDefault="3F155D07" w14:paraId="7B321507" w14:textId="78A0CB52">
      <w:pPr>
        <w:spacing w:line="360" w:lineRule="auto"/>
        <w:jc w:val="both"/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Early Years Matters (2022)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Effective Practice.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23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Effective Practice - Early Years Matters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17 February 2022).</w:t>
      </w:r>
    </w:p>
    <w:p w:rsidR="0E601CE1" w:rsidP="287ADD36" w:rsidRDefault="0E601CE1" w14:paraId="070BB50F" w14:textId="266F6675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Environmental Rating Scale Institution (2017)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Infant/Toddler Environment Rating Scale®, Third Edition (ITERS-3).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24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ERS Institute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9 February 2022).</w:t>
      </w:r>
    </w:p>
    <w:p w:rsidR="0E601CE1" w:rsidP="287ADD36" w:rsidRDefault="0E601CE1" w14:paraId="36A072A1" w14:textId="6FC36A4F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Fitzgerald, A., Fitzgerald, N. and Ryan, P. (2015) </w:t>
      </w:r>
      <w:r w:rsidRPr="287ADD3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Team-Based Approaches in Early Intervention Services for Children with Disabilities: Irish Parents’ Experiences. </w:t>
      </w: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25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Team‐Based Approaches in Early Intervention Services for Children </w:t>
        </w:r>
        <w:proofErr w:type="gramStart"/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With</w:t>
        </w:r>
        <w:proofErr w:type="gramEnd"/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 Disabilities: Irish Parents' Experiences (wiley.com)</w:t>
        </w:r>
      </w:hyperlink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3 February 2022).</w:t>
      </w:r>
    </w:p>
    <w:p w:rsidR="290E0AA6" w:rsidP="287ADD36" w:rsidRDefault="290E0AA6" w14:paraId="1CD15A16" w14:textId="48F9C784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Gray, K. (2018)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>The Importance of Reviewing Policies and Procedures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Id26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https://resourcingedge.com/hr-services/the-importance-of-reviewing-policies-and-procedures/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0E601CE1" w:rsidP="3E201845" w:rsidRDefault="0E601CE1" w14:paraId="10C10220" w14:textId="73530F4A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International Bureau of Education (2016)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Reaching Out to All Learners: </w:t>
      </w:r>
      <w:proofErr w:type="gramStart"/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a</w:t>
      </w:r>
      <w:proofErr w:type="gramEnd"/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 Resource Pack for Supporting Inclusive Education.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27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ibe-crp-inclusiveeducation-2016_eng.pdf (unesco.org)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0E601CE1" w:rsidP="287ADD36" w:rsidRDefault="0E601CE1" w14:paraId="107A5E04" w14:textId="16E7F02E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proofErr w:type="spellStart"/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Kelty</w:t>
      </w:r>
      <w:proofErr w:type="spellEnd"/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N.E. and Wakabayashi, T. (2020)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Family Engagement in Schools: Parent, Educator, and Community Perspectives.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28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Family Engagement in Schools: Parent, Educator, and Community Perspectives (sagepub.com)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29 January 2022).</w:t>
      </w:r>
    </w:p>
    <w:p w:rsidR="3F155D07" w:rsidP="3F155D07" w:rsidRDefault="3F155D07" w14:paraId="7A673E48" w14:textId="767F8AC3">
      <w:pPr>
        <w:spacing w:line="360" w:lineRule="auto"/>
        <w:jc w:val="both"/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Kingston, D. et al. (2015)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Assessing Quality in early Childhood Education and Care: Sustained Shared Thinking and Emotional Well-Being (SSTEW) Scale for 2-5-year-olds Provision.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29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ProQuest </w:t>
        </w:r>
        <w:proofErr w:type="spellStart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Ebook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 Central - Reader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</w:t>
      </w:r>
    </w:p>
    <w:p w:rsidR="287ADD36" w:rsidP="287ADD36" w:rsidRDefault="287ADD36" w14:paraId="4FC69B13" w14:textId="5F5FDD01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Lightfoot, S., and Frost, D. (2015)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The professional identity of early years educators in England: implications for a transformative approach to continuing professional development.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Available at: </w:t>
      </w:r>
      <w:hyperlink r:id="rId30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https://www.tandfonline.com/doi/abs/10.1080/19415257.2014.989256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12 February 2022).</w:t>
      </w:r>
    </w:p>
    <w:p w:rsidR="287ADD36" w:rsidP="3F155D07" w:rsidRDefault="287ADD36" w14:paraId="5C421B4F" w14:textId="4E037292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Lynch, M. (2021)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9 issues that negatively impact the teaching and learning process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Available at:  </w:t>
      </w:r>
      <w:hyperlink r:id="rId31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https://www.theedadvocate.org/9-issues-that-negatively-impact-the-teaching-and-learning-process/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 (Accessed: 12 February 2022).</w:t>
      </w:r>
    </w:p>
    <w:p w:rsidR="287ADD36" w:rsidP="3F155D07" w:rsidRDefault="287ADD36" w14:paraId="736EF31B" w14:textId="7A4E910F">
      <w:pPr>
        <w:pStyle w:val="paragraph"/>
        <w:spacing w:line="360" w:lineRule="auto"/>
        <w:jc w:val="both"/>
        <w:rPr>
          <w:color w:val="000000" w:themeColor="text1"/>
        </w:rPr>
      </w:pPr>
      <w:r w:rsidRPr="3F155D07">
        <w:rPr>
          <w:color w:val="000000" w:themeColor="text1"/>
        </w:rPr>
        <w:t xml:space="preserve">Mentally Healthy Schools (no date) </w:t>
      </w:r>
      <w:r w:rsidRPr="3F155D07">
        <w:rPr>
          <w:i/>
          <w:iCs/>
          <w:color w:val="000000" w:themeColor="text1"/>
        </w:rPr>
        <w:t>Supporting staff wellbeing.</w:t>
      </w:r>
      <w:r w:rsidRPr="3F155D07">
        <w:rPr>
          <w:color w:val="000000" w:themeColor="text1"/>
        </w:rPr>
        <w:t xml:space="preserve"> Available at: </w:t>
      </w:r>
      <w:hyperlink r:id="rId32">
        <w:r w:rsidRPr="3F155D07">
          <w:rPr>
            <w:rStyle w:val="Hyperlink"/>
          </w:rPr>
          <w:t>https://www.mentallyhealthyschools.org.uk/whole-school-approach/supporting-staff-wellbeing/</w:t>
        </w:r>
      </w:hyperlink>
      <w:r w:rsidRPr="3F155D07">
        <w:rPr>
          <w:color w:val="000000" w:themeColor="text1"/>
        </w:rPr>
        <w:t xml:space="preserve">  (Accessed 12 February 2022)</w:t>
      </w:r>
    </w:p>
    <w:p w:rsidR="6A136D7B" w:rsidP="3F155D07" w:rsidRDefault="6A136D7B" w14:paraId="79BD681C" w14:textId="31DF3C56">
      <w:pPr>
        <w:pStyle w:val="paragraph"/>
        <w:spacing w:line="360" w:lineRule="auto"/>
        <w:jc w:val="both"/>
        <w:rPr>
          <w:color w:val="000000" w:themeColor="text1"/>
        </w:rPr>
      </w:pPr>
      <w:proofErr w:type="spellStart"/>
      <w:r w:rsidRPr="3F155D07">
        <w:rPr>
          <w:color w:val="000000" w:themeColor="text1"/>
        </w:rPr>
        <w:t>Melhusih</w:t>
      </w:r>
      <w:proofErr w:type="spellEnd"/>
      <w:r w:rsidRPr="3F155D07">
        <w:rPr>
          <w:color w:val="000000" w:themeColor="text1"/>
        </w:rPr>
        <w:t xml:space="preserve">, E. et al. (2015) </w:t>
      </w:r>
      <w:r w:rsidRPr="3F155D07">
        <w:rPr>
          <w:i/>
          <w:iCs/>
          <w:color w:val="000000" w:themeColor="text1"/>
        </w:rPr>
        <w:t xml:space="preserve">Effective pre-school, primary and secondary education project (EPPSE 3-16+). </w:t>
      </w:r>
      <w:r w:rsidRPr="3F155D07">
        <w:rPr>
          <w:color w:val="000000" w:themeColor="text1"/>
        </w:rPr>
        <w:t xml:space="preserve">Available </w:t>
      </w:r>
      <w:proofErr w:type="spellStart"/>
      <w:r w:rsidRPr="3F155D07">
        <w:rPr>
          <w:color w:val="000000" w:themeColor="text1"/>
        </w:rPr>
        <w:t>at:</w:t>
      </w:r>
      <w:hyperlink r:id="rId33">
        <w:r w:rsidRPr="3F155D07">
          <w:rPr>
            <w:rStyle w:val="Hyperlink"/>
          </w:rPr>
          <w:t>Effective</w:t>
        </w:r>
        <w:proofErr w:type="spellEnd"/>
        <w:r w:rsidRPr="3F155D07">
          <w:rPr>
            <w:rStyle w:val="Hyperlink"/>
          </w:rPr>
          <w:t xml:space="preserve"> pre-school, primary and secondary education project (EPPSE 3-16+) (publishing.service.gov.uk)</w:t>
        </w:r>
      </w:hyperlink>
      <w:r w:rsidRPr="3F155D07">
        <w:rPr>
          <w:color w:val="000000" w:themeColor="text1"/>
        </w:rPr>
        <w:t xml:space="preserve"> (Accessed: 13 February 2022).</w:t>
      </w:r>
    </w:p>
    <w:p w:rsidR="0E601CE1" w:rsidP="287ADD36" w:rsidRDefault="0E601CE1" w14:paraId="111CBE70" w14:textId="596F1341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National Deaf </w:t>
      </w:r>
      <w:proofErr w:type="spellStart"/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Childrens</w:t>
      </w:r>
      <w:proofErr w:type="spellEnd"/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Society (2015) </w:t>
      </w:r>
      <w:r w:rsidRPr="287ADD3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Supporting the achievement of hearing-impaired children in early years settings. Available at: </w:t>
      </w:r>
      <w:hyperlink r:id="rId34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supporting-achievement-early-years deaf.pdf</w:t>
        </w:r>
      </w:hyperlink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287ADD36" w:rsidP="287ADD36" w:rsidRDefault="287ADD36" w14:paraId="432C9718" w14:textId="404D2229">
      <w:pPr>
        <w:spacing w:line="360" w:lineRule="auto"/>
        <w:jc w:val="both"/>
      </w:pP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NHS Wales (no date) </w:t>
      </w:r>
      <w:r w:rsidRPr="287ADD3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Designed to Smile. </w:t>
      </w: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35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Health in Wales | Designed to Smile</w:t>
        </w:r>
      </w:hyperlink>
      <w:r w:rsidRPr="287ADD36">
        <w:rPr>
          <w:rFonts w:ascii="Times New Roman" w:hAnsi="Times New Roman" w:eastAsia="Times New Roman" w:cs="Times New Roman"/>
          <w:sz w:val="24"/>
          <w:szCs w:val="24"/>
        </w:rPr>
        <w:t xml:space="preserve"> (Accessed: 8 February 2022).</w:t>
      </w:r>
    </w:p>
    <w:p w:rsidR="290E0AA6" w:rsidP="3F155D07" w:rsidRDefault="290E0AA6" w14:paraId="4A914A33" w14:textId="205D354F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NSPCC (2021)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E-Safety for Schools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Available at: </w:t>
      </w:r>
      <w:hyperlink r:id="rId36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https://learning.nspcc.org.uk/research-resources/schools/e-safety-for-schools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9 February 2022). </w:t>
      </w:r>
    </w:p>
    <w:p w:rsidR="3F155D07" w:rsidP="3F155D07" w:rsidRDefault="3F155D07" w14:paraId="0037F7FD" w14:textId="6ABBF0EA">
      <w:pPr>
        <w:spacing w:line="360" w:lineRule="auto"/>
        <w:jc w:val="both"/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Office for Product Safety &amp; Standards (2011)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Toys (Safety) Regulations 2011.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37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Toys (Safety) Regulations 2011: Great Britain (publishing.service.gov.uk)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11 February 2022).</w:t>
      </w:r>
    </w:p>
    <w:p w:rsidR="287ADD36" w:rsidP="3F155D07" w:rsidRDefault="287ADD36" w14:paraId="4F46A7C9" w14:textId="32764AC4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PACEY (2022)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Why your training and development is important.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 </w:t>
      </w:r>
      <w:hyperlink r:id="rId38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https://www.pacey.org.uk/training-and-qualifications/the-importance-of-training-and-cpd/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 (Accessed: 6 February 2022).</w:t>
      </w:r>
    </w:p>
    <w:p w:rsidR="0E601CE1" w:rsidP="3E201845" w:rsidRDefault="0E601CE1" w14:paraId="166B808F" w14:textId="0A78E62F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Parliament UK (2006)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Select Committee on Education and Skills.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w:anchor=":~:text=The%20Warnock%20Report%20in%201978%2C%20followed%20by%20the,abilities%20or%20disabilities%3A%20namely%20independence%2C%20enjoyment%2C%20and%20understanding." r:id="rId39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House of Commons - Education and Skills - Third Report (parliament.uk)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1 February 2022).</w:t>
      </w:r>
    </w:p>
    <w:p w:rsidR="0E601CE1" w:rsidP="287ADD36" w:rsidRDefault="0E601CE1" w14:paraId="681AEA4A" w14:textId="469A4A3D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Royal National Institute for the Blind (2020)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Effective Practice Guide Learning through play in the early years.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</w:t>
      </w:r>
      <w:proofErr w:type="spellStart"/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at:</w:t>
      </w:r>
      <w:hyperlink r:id="rId40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EPG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 Learning Through Play Early Years.docx (live.com)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 </w:t>
      </w:r>
    </w:p>
    <w:p w:rsidR="3F155D07" w:rsidP="3F155D07" w:rsidRDefault="3F155D07" w14:paraId="60200DF4" w14:textId="139DE252">
      <w:pPr>
        <w:spacing w:line="360" w:lineRule="auto"/>
        <w:jc w:val="both"/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Social Care Wales (2017)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List of Required Qualifications to work within Early Years and Childcare in Wales.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41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List-of-Required-Qualifications-to-work-within-Early-Years-and-Childcare-in-Wales_171016_155641.pdf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11 February 2022).</w:t>
      </w:r>
    </w:p>
    <w:p w:rsidR="6A136D7B" w:rsidP="6A136D7B" w:rsidRDefault="6A136D7B" w14:paraId="1D2A5975" w14:textId="6D6B0483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Solly, K. (2015)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Risk, Challenge and Adventure in the Early Years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. London and New York: Routledge.</w:t>
      </w:r>
    </w:p>
    <w:p w:rsidR="0E601CE1" w:rsidP="3E201845" w:rsidRDefault="0E601CE1" w14:paraId="54CBBC71" w14:textId="77CBF5BA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Squires, J. and Bricker, D. (2009)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Ages and Stages Questionnaire 24 months.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42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Print (wv.gov)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29 January 2022).</w:t>
      </w:r>
    </w:p>
    <w:p w:rsidR="0E601CE1" w:rsidP="3E201845" w:rsidRDefault="0E601CE1" w14:paraId="71C0AE8E" w14:textId="2E07AB63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The Child Minding and Day Care (Wales) Regulations 2010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(SI 2010/2574 (W.214)). Available at: </w:t>
      </w:r>
      <w:hyperlink r:id="rId43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The Child Minding and Day Care (Wales) Regulations 2010 (legislation.gov.uk)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0E601CE1" w:rsidP="290E0AA6" w:rsidRDefault="0E601CE1" w14:paraId="51FE4A88" w14:textId="15B12028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UNESCO (2017)</w:t>
      </w:r>
      <w:r w:rsidRPr="290E0AA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 Education for Sustainable Development Goals: learning objectives. </w:t>
      </w:r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w:anchor="815_18_Learning%20Objectives_int_En.indd%3A.121525%3A382" r:id="rId44">
        <w:r w:rsidRP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Education for Sustainable Development Goals: learning objectives; 2017 - 247444eng.pdf (unesco.org)</w:t>
        </w:r>
      </w:hyperlink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3 February 2022).</w:t>
      </w:r>
    </w:p>
    <w:p w:rsidR="290E0AA6" w:rsidP="290E0AA6" w:rsidRDefault="290E0AA6" w14:paraId="2EFEFA0F" w14:textId="7F1171D7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90E0AA6">
        <w:rPr>
          <w:rFonts w:ascii="Times New Roman" w:hAnsi="Times New Roman" w:eastAsia="Times New Roman" w:cs="Times New Roman"/>
          <w:sz w:val="24"/>
          <w:szCs w:val="24"/>
        </w:rPr>
        <w:t xml:space="preserve">UNICEF (no date) </w:t>
      </w:r>
      <w:r w:rsidRPr="290E0AA6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A summary of the un convention on the rights of the child. </w:t>
      </w:r>
      <w:r w:rsidRPr="290E0AA6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45">
        <w:r w:rsidRP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https://www.unicef.org.uk/rights-respecting-schools/wp-content/uploads/sites/4/2017/01/Summary-of-the-UNCRC.pdf</w:t>
        </w:r>
      </w:hyperlink>
      <w:r w:rsidRPr="290E0AA6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0E601CE1" w:rsidP="287ADD36" w:rsidRDefault="0E601CE1" w14:paraId="62AF8006" w14:textId="393194C4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UNICEF (no date) </w:t>
      </w:r>
      <w:r w:rsidRPr="287ADD3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Education. Every child has a right to learn. </w:t>
      </w: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46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Education | UNICEF</w:t>
        </w:r>
      </w:hyperlink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3 February 2022).</w:t>
      </w:r>
    </w:p>
    <w:p w:rsidR="00604FD9" w:rsidP="00604FD9" w:rsidRDefault="00604FD9" w14:paraId="5807C996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24A6">
        <w:rPr>
          <w:rFonts w:ascii="Times New Roman" w:hAnsi="Times New Roman" w:cs="Times New Roman"/>
          <w:sz w:val="24"/>
          <w:szCs w:val="24"/>
        </w:rPr>
        <w:t>Williams-</w:t>
      </w:r>
      <w:proofErr w:type="spellStart"/>
      <w:r w:rsidRPr="00C824A6">
        <w:rPr>
          <w:rFonts w:ascii="Times New Roman" w:hAnsi="Times New Roman" w:cs="Times New Roman"/>
          <w:sz w:val="24"/>
          <w:szCs w:val="24"/>
        </w:rPr>
        <w:t>Diehm</w:t>
      </w:r>
      <w:proofErr w:type="spellEnd"/>
      <w:r w:rsidRPr="00C824A6">
        <w:rPr>
          <w:rFonts w:ascii="Times New Roman" w:hAnsi="Times New Roman" w:cs="Times New Roman"/>
          <w:sz w:val="24"/>
          <w:szCs w:val="24"/>
        </w:rPr>
        <w:t xml:space="preserve">, K.L. et al. (2014) ‘Student and Parent IEP Collaboration: A Comparison across School Settings’, </w:t>
      </w:r>
      <w:r w:rsidRPr="00C824A6">
        <w:rPr>
          <w:rFonts w:ascii="Times New Roman" w:hAnsi="Times New Roman" w:cs="Times New Roman"/>
          <w:i/>
          <w:iCs/>
          <w:sz w:val="24"/>
          <w:szCs w:val="24"/>
        </w:rPr>
        <w:t>Rural special education quarterly</w:t>
      </w:r>
      <w:r w:rsidRPr="00C824A6">
        <w:rPr>
          <w:rFonts w:ascii="Times New Roman" w:hAnsi="Times New Roman" w:cs="Times New Roman"/>
          <w:sz w:val="24"/>
          <w:szCs w:val="24"/>
        </w:rPr>
        <w:t xml:space="preserve">, 33(1), pp. 3–11. DOI:10.1177/875687051403300102. </w:t>
      </w:r>
    </w:p>
    <w:p w:rsidR="287ADD36" w:rsidP="3F155D07" w:rsidRDefault="287ADD36" w14:paraId="1B3A0382" w14:textId="4EA51407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Weinstein, N. (2021) ‘High level of frustration among nursery staff during the pandemic, study reveals’,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Nursery world,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47">
        <w:r w:rsidRPr="3F155D07" w:rsid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High level of frustration among nursery staff during the pandemic, study reveals (2) | Nursery World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 10 February)</w:t>
      </w:r>
    </w:p>
    <w:p w:rsidR="3F155D07" w:rsidP="3F155D07" w:rsidRDefault="3F155D07" w14:paraId="4E3044F5" w14:textId="457D7DBB">
      <w:pPr>
        <w:spacing w:line="360" w:lineRule="auto"/>
        <w:jc w:val="both"/>
      </w:pP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Well-being</w:t>
      </w:r>
      <w:r w:rsidRPr="3F155D07">
        <w:rPr>
          <w:rFonts w:ascii="Times New Roman" w:hAnsi="Times New Roman" w:eastAsia="Times New Roman" w:cs="Times New Roman"/>
          <w:color w:val="C45911" w:themeColor="accent2" w:themeShade="BF"/>
          <w:sz w:val="24"/>
          <w:szCs w:val="24"/>
        </w:rPr>
        <w:t xml:space="preserve">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>of Future Generations Act (Wales) 2017 (</w:t>
      </w:r>
      <w:proofErr w:type="spellStart"/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>anaw</w:t>
      </w:r>
      <w:proofErr w:type="spellEnd"/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2).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48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Well-being of Future Generations (Wales) Act 2015 (legislation.gov.uk)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11 February 2022).</w:t>
      </w:r>
    </w:p>
    <w:p w:rsidR="0E601CE1" w:rsidP="3E201845" w:rsidRDefault="0E601CE1" w14:paraId="63243D1B" w14:textId="07599946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Welsh Government (2015a) </w:t>
      </w:r>
      <w:r w:rsidRPr="3E201845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A Curriculum for Wales – A Curriculum for Life. </w:t>
      </w:r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49">
        <w:r w:rsidRPr="3E20184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A curriculum for Wales – a curriculum for life (ioe.ac.uk)</w:t>
        </w:r>
      </w:hyperlink>
      <w:r w:rsidRPr="3E201845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0E601CE1" w:rsidP="290E0AA6" w:rsidRDefault="0E601CE1" w14:paraId="679A98A5" w14:textId="23BBD03B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Welsh Government (2015b) </w:t>
      </w:r>
      <w:r w:rsidRPr="290E0AA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Foundation Phase Profile Handbook. </w:t>
      </w:r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50">
        <w:r w:rsidRP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foundation-phase-profile-handbook-revised-september-2017.pdf (</w:t>
        </w:r>
        <w:proofErr w:type="spellStart"/>
        <w:r w:rsidRP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gov.wales</w:t>
        </w:r>
        <w:proofErr w:type="spellEnd"/>
        <w:r w:rsidRP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30 January 2022).</w:t>
      </w:r>
    </w:p>
    <w:p w:rsidR="290E0AA6" w:rsidP="290E0AA6" w:rsidRDefault="290E0AA6" w14:paraId="2718C781" w14:textId="4D693ABE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Welsh Government (2015c) </w:t>
      </w:r>
      <w:r w:rsidRPr="290E0AA6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Keeping Learners Safe.</w:t>
      </w:r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Available at: </w:t>
      </w:r>
      <w:hyperlink r:id="rId51">
        <w:r w:rsidRPr="290E0A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290E0AA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9 February 2022). </w:t>
      </w:r>
    </w:p>
    <w:p w:rsidR="290E0AA6" w:rsidP="290E0AA6" w:rsidRDefault="290E0AA6" w14:paraId="367B23C9" w14:textId="17D85FAE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Welsh Government (2015d)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Programme for children and Young People.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Available at: </w:t>
      </w:r>
      <w:hyperlink r:id="rId52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https://gov.wales/sites/default/files/publications/2019-06/seven-core-aims-for-children-and-young-people.pdf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9 February 2022). </w:t>
      </w:r>
    </w:p>
    <w:p w:rsidR="290E0AA6" w:rsidP="3F155D07" w:rsidRDefault="290E0AA6" w14:paraId="6CA4F4B4" w14:textId="4950FFE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Welsh Government (2016a)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Children and Young People’s Participation in Wales; Good Practice 2016.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53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https://gov.wales/sites/default/files/publications/2019-06/good-practice-guide.pdf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290E0AA6" w:rsidP="3F155D07" w:rsidRDefault="290E0AA6" w14:paraId="57EB1333" w14:textId="53CFB88A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Welsh Government (2016b)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>Inclusion and Pupil Support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Id54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https://gov.wales/sites/default/files/publications/2018-05/guidance-inclusion-and-pupil-support_0.pdf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0E601CE1" w:rsidP="3F155D07" w:rsidRDefault="0E601CE1" w14:paraId="35F262C2" w14:textId="582EC8ED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Welsh Government (2016c)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55">
        <w:r w:rsidRPr="3F155D07" w:rsid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National Minimum Standards for regulated childcare (</w:t>
        </w:r>
        <w:proofErr w:type="spellStart"/>
        <w:r w:rsidRPr="3F155D07" w:rsid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gov.wales</w:t>
        </w:r>
        <w:proofErr w:type="spellEnd"/>
        <w:r w:rsidRPr="3F155D07" w:rsid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290E0AA6" w:rsidP="290E0AA6" w:rsidRDefault="290E0AA6" w14:paraId="66B646C2" w14:textId="6CC02277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87ADD36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Welsh Government (2017) </w:t>
      </w:r>
      <w:r w:rsidRPr="287ADD36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Parenting in Wales: Guidance on engagement and support. </w:t>
      </w:r>
      <w:r w:rsidRPr="287ADD36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Id56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https://gov.wales/sites/default/files/publications/2019-10/parenting-engagement-and-support-guidance-for-providers.pdf</w:t>
        </w:r>
      </w:hyperlink>
      <w:r w:rsidRPr="287ADD36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287ADD36" w:rsidP="287ADD36" w:rsidRDefault="287ADD36" w14:paraId="5F2D72BB" w14:textId="486307E0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287ADD36">
        <w:rPr>
          <w:rFonts w:ascii="Times New Roman" w:hAnsi="Times New Roman" w:eastAsia="Times New Roman" w:cs="Times New Roman"/>
          <w:sz w:val="24"/>
          <w:szCs w:val="24"/>
        </w:rPr>
        <w:t xml:space="preserve">Welsh Government (2018) </w:t>
      </w:r>
      <w:r w:rsidRPr="287ADD36"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Schools in Wales as Learning Organisations. </w:t>
      </w:r>
      <w:r w:rsidRPr="287ADD36">
        <w:rPr>
          <w:rFonts w:ascii="Times New Roman" w:hAnsi="Times New Roman" w:eastAsia="Times New Roman" w:cs="Times New Roman"/>
          <w:sz w:val="24"/>
          <w:szCs w:val="24"/>
        </w:rPr>
        <w:t>Available at:</w:t>
      </w:r>
      <w:hyperlink r:id="rId57"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WG35678 (</w:t>
        </w:r>
        <w:proofErr w:type="spellStart"/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gov.wales</w:t>
        </w:r>
        <w:proofErr w:type="spellEnd"/>
        <w:r w:rsidRPr="287ADD3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287ADD36">
        <w:rPr>
          <w:rFonts w:ascii="Times New Roman" w:hAnsi="Times New Roman" w:eastAsia="Times New Roman" w:cs="Times New Roman"/>
          <w:sz w:val="24"/>
          <w:szCs w:val="24"/>
        </w:rPr>
        <w:t xml:space="preserve"> (Accessed: 16 February 2022). </w:t>
      </w:r>
    </w:p>
    <w:p w:rsidR="0E601CE1" w:rsidP="3F155D07" w:rsidRDefault="0E601CE1" w14:paraId="7B8DB33C" w14:textId="61EB053E">
      <w:pPr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7C562FA6" w:rsidR="0E601CE1">
        <w:rPr>
          <w:rFonts w:ascii="Times New Roman" w:hAnsi="Times New Roman" w:eastAsia="Times New Roman" w:cs="Times New Roman"/>
          <w:sz w:val="24"/>
          <w:szCs w:val="24"/>
        </w:rPr>
        <w:t xml:space="preserve">Welsh Government (2019a) </w:t>
      </w:r>
      <w:r w:rsidRPr="7C562FA6" w:rsidR="0E601CE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Assessment and the New Curriculum. </w:t>
      </w:r>
      <w:r w:rsidRPr="7C562FA6" w:rsidR="0E601CE1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1212084ae08349cb">
        <w:r w:rsidRPr="7C562FA6" w:rsidR="7C562FA6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https://curriculumforwales.gov.wales/2019/04/26/assessment-and-the-new-curriculum/</w:t>
        </w:r>
      </w:hyperlink>
      <w:r w:rsidRPr="7C562FA6" w:rsidR="7C562FA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C562FA6" w:rsidR="0E601CE1">
        <w:rPr>
          <w:rFonts w:ascii="Times New Roman" w:hAnsi="Times New Roman" w:eastAsia="Times New Roman" w:cs="Times New Roman"/>
          <w:sz w:val="24"/>
          <w:szCs w:val="24"/>
        </w:rPr>
        <w:t xml:space="preserve"> (Accessed: 29 January 2022).</w:t>
      </w:r>
    </w:p>
    <w:p w:rsidR="290E0AA6" w:rsidP="3F155D07" w:rsidRDefault="290E0AA6" w14:paraId="10951B03" w14:textId="3391347B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Welsh Government (2019b) </w:t>
      </w:r>
      <w:r w:rsidRPr="3F155D07">
        <w:rPr>
          <w:rFonts w:ascii="Times New Roman" w:hAnsi="Times New Roman" w:eastAsia="Times New Roman" w:cs="Times New Roman"/>
          <w:i/>
          <w:iCs/>
          <w:sz w:val="24"/>
          <w:szCs w:val="24"/>
        </w:rPr>
        <w:t>Online safety action plan for children and young people in Wales 2019.</w:t>
      </w:r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Id59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https://gov.wales/sites/default/files/publications/2019-10/online-safety-action-plan-for-children-and-young-people.pdf</w:t>
        </w:r>
      </w:hyperlink>
      <w:r w:rsidRPr="3F155D07">
        <w:rPr>
          <w:rFonts w:ascii="Times New Roman" w:hAnsi="Times New Roman" w:eastAsia="Times New Roman" w:cs="Times New Roman"/>
          <w:sz w:val="24"/>
          <w:szCs w:val="24"/>
        </w:rPr>
        <w:t xml:space="preserve"> (Accessed: 9 February 2022). </w:t>
      </w:r>
    </w:p>
    <w:p w:rsidR="0E601CE1" w:rsidP="3F155D07" w:rsidRDefault="0E601CE1" w14:paraId="6C228E32" w14:textId="46D8FC09">
      <w:pPr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Welsh Government (2021)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 xml:space="preserve">The Additional Learning Needs code for Wales 2021. 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Available at: </w:t>
      </w:r>
      <w:hyperlink r:id="rId60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the-additional-learning-needs-code-for-wales-2021.pdf (</w:t>
        </w:r>
        <w:proofErr w:type="spellStart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gov.wales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5 February 2022).</w:t>
      </w:r>
    </w:p>
    <w:p w:rsidR="6A136D7B" w:rsidP="3F155D07" w:rsidRDefault="6A136D7B" w14:paraId="62D33055" w14:textId="1EBAA718">
      <w:pPr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Welsh Government (2022</w:t>
      </w:r>
      <w:r w:rsidRPr="3F155D07" w:rsidR="00B305A8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a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)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A curriculum for funded non-maintained nursery settings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Available </w:t>
      </w:r>
      <w:proofErr w:type="spellStart"/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at:</w:t>
      </w:r>
      <w:hyperlink r:id="rId61"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A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 xml:space="preserve"> curriculum for funded non-maintained nursery settings (</w:t>
        </w:r>
        <w:proofErr w:type="spellStart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gov.wales</w:t>
        </w:r>
        <w:proofErr w:type="spellEnd"/>
        <w:r w:rsidRP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)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 (Accessed: 12 February 2022).</w:t>
      </w:r>
    </w:p>
    <w:p w:rsidR="00B74D89" w:rsidP="3F155D07" w:rsidRDefault="00B74D89" w14:paraId="0A986879" w14:textId="23EC06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3F155D07">
        <w:rPr>
          <w:rFonts w:ascii="Times New Roman" w:hAnsi="Times New Roman" w:cs="Times New Roman"/>
          <w:sz w:val="24"/>
          <w:szCs w:val="24"/>
        </w:rPr>
        <w:t xml:space="preserve">Welsh Government (2022b) </w:t>
      </w:r>
      <w:r w:rsidRPr="3F155D07">
        <w:rPr>
          <w:rFonts w:ascii="Times New Roman" w:hAnsi="Times New Roman" w:cs="Times New Roman"/>
          <w:i/>
          <w:iCs/>
          <w:sz w:val="24"/>
          <w:szCs w:val="24"/>
        </w:rPr>
        <w:t>Curriculum for Wales: Implementation plan</w:t>
      </w:r>
      <w:r w:rsidRPr="3F155D07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2">
        <w:r w:rsidRPr="3F155D07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https://hwb.gov.wales/curriculum-for-wales/curriculum-for-wales-implementation-plan</w:t>
        </w:r>
      </w:hyperlink>
      <w:r w:rsidRPr="3F155D07">
        <w:rPr>
          <w:rFonts w:ascii="Times New Roman" w:hAnsi="Times New Roman" w:cs="Times New Roman"/>
          <w:sz w:val="24"/>
          <w:szCs w:val="24"/>
        </w:rPr>
        <w:t>. (Accessed: 16 February 2022).</w:t>
      </w:r>
      <w:r w:rsidRPr="3F155D07" w:rsidR="3F155D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4D89" w:rsidP="3F155D07" w:rsidRDefault="00B74D89" w14:paraId="51735B2F" w14:textId="26ED34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name="_Hlk95946639" w:id="0"/>
      <w:r w:rsidRPr="3F155D07">
        <w:rPr>
          <w:rFonts w:ascii="Times New Roman" w:hAnsi="Times New Roman" w:cs="Times New Roman"/>
          <w:sz w:val="24"/>
          <w:szCs w:val="24"/>
        </w:rPr>
        <w:t>Welsh Government (2022c</w:t>
      </w:r>
      <w:bookmarkEnd w:id="0"/>
      <w:r w:rsidRPr="3F155D07">
        <w:rPr>
          <w:rFonts w:ascii="Times New Roman" w:hAnsi="Times New Roman" w:cs="Times New Roman"/>
          <w:sz w:val="24"/>
          <w:szCs w:val="24"/>
        </w:rPr>
        <w:t xml:space="preserve">) </w:t>
      </w:r>
      <w:r w:rsidRPr="3F155D07">
        <w:rPr>
          <w:rFonts w:ascii="Times New Roman" w:hAnsi="Times New Roman" w:cs="Times New Roman"/>
          <w:i/>
          <w:iCs/>
          <w:sz w:val="24"/>
          <w:szCs w:val="24"/>
        </w:rPr>
        <w:t>The additional learning needs transformation programme: frequently asked questions.</w:t>
      </w:r>
      <w:r w:rsidRPr="3F155D07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3">
        <w:r w:rsidRPr="3F155D07">
          <w:rPr>
            <w:rStyle w:val="Hyperlink"/>
            <w:rFonts w:ascii="Times New Roman" w:hAnsi="Times New Roman" w:cs="Times New Roman"/>
            <w:sz w:val="24"/>
            <w:szCs w:val="24"/>
          </w:rPr>
          <w:t>https://gov.wales/additional-learning-needs-transformation-programme-frequently-asked-questions-html</w:t>
        </w:r>
      </w:hyperlink>
      <w:r w:rsidRPr="3F155D07">
        <w:rPr>
          <w:rFonts w:ascii="Times New Roman" w:hAnsi="Times New Roman" w:cs="Times New Roman"/>
          <w:sz w:val="24"/>
          <w:szCs w:val="24"/>
        </w:rPr>
        <w:t xml:space="preserve">. (Accessed: 16 February 2022). </w:t>
      </w:r>
    </w:p>
    <w:p w:rsidR="6A136D7B" w:rsidP="3F155D07" w:rsidRDefault="6A136D7B" w14:paraId="6A8DD446" w14:textId="401438EF">
      <w:pPr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White, J. (2022) ‘All aboard!’ </w:t>
      </w:r>
      <w:r w:rsidRPr="3F155D07">
        <w:rPr>
          <w:rFonts w:ascii="Times New Roman" w:hAnsi="Times New Roman" w:eastAsia="Times New Roman" w:cs="Times New Roman"/>
          <w:i/>
          <w:iCs/>
          <w:color w:val="000000" w:themeColor="text1"/>
          <w:sz w:val="24"/>
          <w:szCs w:val="24"/>
        </w:rPr>
        <w:t>Nursery World</w:t>
      </w:r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 pp14-15. Available at: </w:t>
      </w:r>
      <w:hyperlink r:id="rId64">
        <w:r w:rsidRPr="3F155D07" w:rsidR="3F155D07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Outdoors: Key 2 - All aboard! | Nursery World</w:t>
        </w:r>
      </w:hyperlink>
      <w:r w:rsidRPr="3F155D07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(Accessed: 11 February 2022). </w:t>
      </w:r>
    </w:p>
    <w:p w:rsidR="287ADD36" w:rsidP="3F155D07" w:rsidRDefault="287ADD36" w14:paraId="48DB44B4" w14:textId="3AE709FF">
      <w:pPr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</w:p>
    <w:p w:rsidR="6A136D7B" w:rsidP="6A136D7B" w:rsidRDefault="6A136D7B" w14:paraId="4009CCDF" w14:textId="747D69BA">
      <w:pPr>
        <w:spacing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</w:p>
    <w:p w:rsidR="3E201845" w:rsidP="3E201845" w:rsidRDefault="3E201845" w14:paraId="4B85EF7B" w14:textId="448333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3E201845">
      <w:headerReference w:type="default" r:id="rId65"/>
      <w:footerReference w:type="default" r:id="rId6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27EE" w:rsidRDefault="000727EE" w14:paraId="16590145" w14:textId="77777777">
      <w:pPr>
        <w:spacing w:after="0" w:line="240" w:lineRule="auto"/>
      </w:pPr>
      <w:r>
        <w:separator/>
      </w:r>
    </w:p>
  </w:endnote>
  <w:endnote w:type="continuationSeparator" w:id="0">
    <w:p w:rsidR="000727EE" w:rsidRDefault="000727EE" w14:paraId="61C88C91" w14:textId="77777777">
      <w:pPr>
        <w:spacing w:after="0" w:line="240" w:lineRule="auto"/>
      </w:pPr>
      <w:r>
        <w:continuationSeparator/>
      </w:r>
    </w:p>
  </w:endnote>
  <w:endnote w:type="continuationNotice" w:id="1">
    <w:p w:rsidR="000727EE" w:rsidRDefault="000727EE" w14:paraId="65DE629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155D07" w:rsidTr="3F155D07" w14:paraId="184EFC68" w14:textId="77777777">
      <w:tc>
        <w:tcPr>
          <w:tcW w:w="3120" w:type="dxa"/>
        </w:tcPr>
        <w:p w:rsidR="3F155D07" w:rsidP="3F155D07" w:rsidRDefault="3F155D07" w14:paraId="6C4CA282" w14:textId="3B106707">
          <w:pPr>
            <w:pStyle w:val="Header"/>
            <w:ind w:left="-115"/>
          </w:pPr>
        </w:p>
      </w:tc>
      <w:tc>
        <w:tcPr>
          <w:tcW w:w="3120" w:type="dxa"/>
        </w:tcPr>
        <w:p w:rsidR="3F155D07" w:rsidP="3F155D07" w:rsidRDefault="3F155D07" w14:paraId="0DEFB38F" w14:textId="2526417B">
          <w:pPr>
            <w:pStyle w:val="Header"/>
            <w:jc w:val="center"/>
          </w:pPr>
        </w:p>
      </w:tc>
      <w:tc>
        <w:tcPr>
          <w:tcW w:w="3120" w:type="dxa"/>
        </w:tcPr>
        <w:p w:rsidR="3F155D07" w:rsidP="3F155D07" w:rsidRDefault="3F155D07" w14:paraId="19233632" w14:textId="0F7DE4F5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0727EE">
            <w:fldChar w:fldCharType="separate"/>
          </w:r>
          <w:r w:rsidR="006F6D33">
            <w:rPr>
              <w:noProof/>
            </w:rPr>
            <w:t>1</w:t>
          </w:r>
          <w:r>
            <w:fldChar w:fldCharType="end"/>
          </w:r>
        </w:p>
      </w:tc>
    </w:tr>
  </w:tbl>
  <w:p w:rsidR="3F155D07" w:rsidP="3F155D07" w:rsidRDefault="3F155D07" w14:paraId="303E8BCA" w14:textId="5CA31B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27EE" w:rsidRDefault="000727EE" w14:paraId="02A97DEC" w14:textId="77777777">
      <w:pPr>
        <w:spacing w:after="0" w:line="240" w:lineRule="auto"/>
      </w:pPr>
      <w:r>
        <w:separator/>
      </w:r>
    </w:p>
  </w:footnote>
  <w:footnote w:type="continuationSeparator" w:id="0">
    <w:p w:rsidR="000727EE" w:rsidRDefault="000727EE" w14:paraId="170616F8" w14:textId="77777777">
      <w:pPr>
        <w:spacing w:after="0" w:line="240" w:lineRule="auto"/>
      </w:pPr>
      <w:r>
        <w:continuationSeparator/>
      </w:r>
    </w:p>
  </w:footnote>
  <w:footnote w:type="continuationNotice" w:id="1">
    <w:p w:rsidR="000727EE" w:rsidRDefault="000727EE" w14:paraId="62633B8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155D07" w:rsidTr="3F155D07" w14:paraId="35E8D40F" w14:textId="77777777">
      <w:tc>
        <w:tcPr>
          <w:tcW w:w="3120" w:type="dxa"/>
        </w:tcPr>
        <w:p w:rsidR="3F155D07" w:rsidP="3F155D07" w:rsidRDefault="3301347A" w14:paraId="7D3E56E6" w14:textId="42D41E4A">
          <w:pPr>
            <w:pStyle w:val="Header"/>
            <w:ind w:left="-115"/>
          </w:pPr>
          <w:r w:rsidRPr="00C40956">
            <w:t>ECEY</w:t>
          </w:r>
          <w:proofErr w:type="gramStart"/>
          <w:r w:rsidRPr="00C40956">
            <w:t xml:space="preserve">6008 </w:t>
          </w:r>
          <w:r w:rsidR="00C40956">
            <w:t xml:space="preserve"> -</w:t>
          </w:r>
          <w:proofErr w:type="gramEnd"/>
          <w:r w:rsidR="00C40956">
            <w:t xml:space="preserve"> </w:t>
          </w:r>
          <w:r>
            <w:t>2011069, 1003350, 2005667, 2008399, 2012048, 2007715</w:t>
          </w:r>
        </w:p>
      </w:tc>
      <w:tc>
        <w:tcPr>
          <w:tcW w:w="3120" w:type="dxa"/>
        </w:tcPr>
        <w:p w:rsidR="3F155D07" w:rsidP="3F155D07" w:rsidRDefault="3F155D07" w14:paraId="1524B05D" w14:textId="1F881684">
          <w:pPr>
            <w:pStyle w:val="Header"/>
            <w:jc w:val="center"/>
          </w:pPr>
        </w:p>
      </w:tc>
      <w:tc>
        <w:tcPr>
          <w:tcW w:w="3120" w:type="dxa"/>
        </w:tcPr>
        <w:p w:rsidR="3F155D07" w:rsidP="3F155D07" w:rsidRDefault="3F155D07" w14:paraId="14144786" w14:textId="6BEFE98B">
          <w:pPr>
            <w:pStyle w:val="Header"/>
            <w:ind w:right="-115"/>
            <w:jc w:val="right"/>
          </w:pPr>
        </w:p>
      </w:tc>
    </w:tr>
  </w:tbl>
  <w:p w:rsidR="3F155D07" w:rsidP="3F155D07" w:rsidRDefault="3F155D07" w14:paraId="3FCEF3C0" w14:textId="209C613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wHVOR3fIT3H8L" int2:id="cu81l33u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EEB"/>
    <w:rsid w:val="00035D88"/>
    <w:rsid w:val="000727EE"/>
    <w:rsid w:val="001E7E77"/>
    <w:rsid w:val="002221E4"/>
    <w:rsid w:val="0024328A"/>
    <w:rsid w:val="002B30CE"/>
    <w:rsid w:val="00344F03"/>
    <w:rsid w:val="00410FB4"/>
    <w:rsid w:val="004B4B8E"/>
    <w:rsid w:val="005204D1"/>
    <w:rsid w:val="0056071E"/>
    <w:rsid w:val="005F4356"/>
    <w:rsid w:val="00604FD9"/>
    <w:rsid w:val="00632D11"/>
    <w:rsid w:val="00640CFD"/>
    <w:rsid w:val="006D5EEB"/>
    <w:rsid w:val="006F6D33"/>
    <w:rsid w:val="00762095"/>
    <w:rsid w:val="007B4FDC"/>
    <w:rsid w:val="008C1DF9"/>
    <w:rsid w:val="0094538E"/>
    <w:rsid w:val="009D560B"/>
    <w:rsid w:val="00B305A8"/>
    <w:rsid w:val="00B46760"/>
    <w:rsid w:val="00B74D89"/>
    <w:rsid w:val="00C40956"/>
    <w:rsid w:val="00C85012"/>
    <w:rsid w:val="00CB787B"/>
    <w:rsid w:val="00CC5EC7"/>
    <w:rsid w:val="00EB045F"/>
    <w:rsid w:val="01055B2B"/>
    <w:rsid w:val="01D8083B"/>
    <w:rsid w:val="031E18BB"/>
    <w:rsid w:val="043CFBED"/>
    <w:rsid w:val="04C1A2D6"/>
    <w:rsid w:val="065D7337"/>
    <w:rsid w:val="067CD7E2"/>
    <w:rsid w:val="07EDFAB0"/>
    <w:rsid w:val="083446C1"/>
    <w:rsid w:val="09106D10"/>
    <w:rsid w:val="0B01BBC9"/>
    <w:rsid w:val="0BB679BC"/>
    <w:rsid w:val="0BB8D33C"/>
    <w:rsid w:val="0C61BC49"/>
    <w:rsid w:val="0C834F14"/>
    <w:rsid w:val="0C9D8C2A"/>
    <w:rsid w:val="0CB9E3EF"/>
    <w:rsid w:val="0E601CE1"/>
    <w:rsid w:val="105A492A"/>
    <w:rsid w:val="114A6452"/>
    <w:rsid w:val="12AC3077"/>
    <w:rsid w:val="12B74F56"/>
    <w:rsid w:val="1389FC66"/>
    <w:rsid w:val="1499B21B"/>
    <w:rsid w:val="1501CD67"/>
    <w:rsid w:val="154447CE"/>
    <w:rsid w:val="15D17722"/>
    <w:rsid w:val="17AA306C"/>
    <w:rsid w:val="17B094B0"/>
    <w:rsid w:val="17D62079"/>
    <w:rsid w:val="1983FCB8"/>
    <w:rsid w:val="1A7E189F"/>
    <w:rsid w:val="1B0DC13B"/>
    <w:rsid w:val="1B6CA291"/>
    <w:rsid w:val="1B89F8D3"/>
    <w:rsid w:val="1BD46CFE"/>
    <w:rsid w:val="1CBB9D7A"/>
    <w:rsid w:val="1D1FA3D5"/>
    <w:rsid w:val="1DC33334"/>
    <w:rsid w:val="1DF7B89A"/>
    <w:rsid w:val="1EBB7436"/>
    <w:rsid w:val="1F39201B"/>
    <w:rsid w:val="1F5467B1"/>
    <w:rsid w:val="1FC80A01"/>
    <w:rsid w:val="1FF8BC30"/>
    <w:rsid w:val="20460B6B"/>
    <w:rsid w:val="2064F544"/>
    <w:rsid w:val="20E8F2AF"/>
    <w:rsid w:val="2225EBCC"/>
    <w:rsid w:val="22C3A1D9"/>
    <w:rsid w:val="23577020"/>
    <w:rsid w:val="23BC69F0"/>
    <w:rsid w:val="241A893C"/>
    <w:rsid w:val="2601E289"/>
    <w:rsid w:val="2667FDB4"/>
    <w:rsid w:val="26F4E2A4"/>
    <w:rsid w:val="287ADD36"/>
    <w:rsid w:val="290E0AA6"/>
    <w:rsid w:val="293638FC"/>
    <w:rsid w:val="29450EAF"/>
    <w:rsid w:val="296EEC47"/>
    <w:rsid w:val="29B5C644"/>
    <w:rsid w:val="2B0ABCA8"/>
    <w:rsid w:val="2CA68D09"/>
    <w:rsid w:val="2D19E79B"/>
    <w:rsid w:val="2E220EF1"/>
    <w:rsid w:val="2E59E73C"/>
    <w:rsid w:val="31408756"/>
    <w:rsid w:val="31612B54"/>
    <w:rsid w:val="3301347A"/>
    <w:rsid w:val="3347DBFD"/>
    <w:rsid w:val="337C9D69"/>
    <w:rsid w:val="34C928C0"/>
    <w:rsid w:val="36204457"/>
    <w:rsid w:val="37533E20"/>
    <w:rsid w:val="37652CD2"/>
    <w:rsid w:val="3785AE5F"/>
    <w:rsid w:val="3A09352F"/>
    <w:rsid w:val="3D0A5752"/>
    <w:rsid w:val="3D3135F5"/>
    <w:rsid w:val="3D34D72C"/>
    <w:rsid w:val="3D61E26D"/>
    <w:rsid w:val="3D823578"/>
    <w:rsid w:val="3D9BE6A9"/>
    <w:rsid w:val="3E201845"/>
    <w:rsid w:val="3E76066D"/>
    <w:rsid w:val="3ECD0656"/>
    <w:rsid w:val="3F0957C7"/>
    <w:rsid w:val="3F155D07"/>
    <w:rsid w:val="3F5431AD"/>
    <w:rsid w:val="3FAC7BAB"/>
    <w:rsid w:val="4041F814"/>
    <w:rsid w:val="41090C01"/>
    <w:rsid w:val="4133C538"/>
    <w:rsid w:val="41DDC875"/>
    <w:rsid w:val="42A4DC62"/>
    <w:rsid w:val="4333DFDD"/>
    <w:rsid w:val="434DCA44"/>
    <w:rsid w:val="43E15F82"/>
    <w:rsid w:val="45156937"/>
    <w:rsid w:val="451F0D86"/>
    <w:rsid w:val="460E8C69"/>
    <w:rsid w:val="46A17C2D"/>
    <w:rsid w:val="47EF8EC4"/>
    <w:rsid w:val="483D4C8E"/>
    <w:rsid w:val="4845EE00"/>
    <w:rsid w:val="484D09F9"/>
    <w:rsid w:val="48732511"/>
    <w:rsid w:val="49E8DA5A"/>
    <w:rsid w:val="4C198C58"/>
    <w:rsid w:val="4E0DA6B7"/>
    <w:rsid w:val="4E45830B"/>
    <w:rsid w:val="4FE1536C"/>
    <w:rsid w:val="500DEC47"/>
    <w:rsid w:val="517D23CD"/>
    <w:rsid w:val="51CC5831"/>
    <w:rsid w:val="528ACB75"/>
    <w:rsid w:val="54E6AFA7"/>
    <w:rsid w:val="5874BF98"/>
    <w:rsid w:val="592D636F"/>
    <w:rsid w:val="59A58F05"/>
    <w:rsid w:val="5AAB6993"/>
    <w:rsid w:val="5B415F66"/>
    <w:rsid w:val="5B9BA012"/>
    <w:rsid w:val="5BDB01D6"/>
    <w:rsid w:val="5C65ABB0"/>
    <w:rsid w:val="5C75691B"/>
    <w:rsid w:val="5D237315"/>
    <w:rsid w:val="5E017C11"/>
    <w:rsid w:val="5E6FE19C"/>
    <w:rsid w:val="5FD32392"/>
    <w:rsid w:val="60C745D1"/>
    <w:rsid w:val="611AAB17"/>
    <w:rsid w:val="616358C9"/>
    <w:rsid w:val="6208F016"/>
    <w:rsid w:val="629D531B"/>
    <w:rsid w:val="62D4ED34"/>
    <w:rsid w:val="63F7BC12"/>
    <w:rsid w:val="6459605C"/>
    <w:rsid w:val="66485408"/>
    <w:rsid w:val="6665CCFE"/>
    <w:rsid w:val="67553F58"/>
    <w:rsid w:val="68590A58"/>
    <w:rsid w:val="6A136D7B"/>
    <w:rsid w:val="6A2A022F"/>
    <w:rsid w:val="6B353C47"/>
    <w:rsid w:val="6BF334B9"/>
    <w:rsid w:val="6C423540"/>
    <w:rsid w:val="6C450EFE"/>
    <w:rsid w:val="6C5D086B"/>
    <w:rsid w:val="6D8F051A"/>
    <w:rsid w:val="6E927AE0"/>
    <w:rsid w:val="6EFD7352"/>
    <w:rsid w:val="6F2AD57B"/>
    <w:rsid w:val="70E749DA"/>
    <w:rsid w:val="716CE345"/>
    <w:rsid w:val="71CA1BA2"/>
    <w:rsid w:val="72DDD55D"/>
    <w:rsid w:val="7308B3A6"/>
    <w:rsid w:val="74A48407"/>
    <w:rsid w:val="74DCEF0E"/>
    <w:rsid w:val="7520A63D"/>
    <w:rsid w:val="75BABAFD"/>
    <w:rsid w:val="76BC769E"/>
    <w:rsid w:val="76DEDA9A"/>
    <w:rsid w:val="77568B5E"/>
    <w:rsid w:val="77DC24C9"/>
    <w:rsid w:val="78C73B80"/>
    <w:rsid w:val="7928B3D0"/>
    <w:rsid w:val="798D671B"/>
    <w:rsid w:val="7B4C3092"/>
    <w:rsid w:val="7C29FC81"/>
    <w:rsid w:val="7C31EA07"/>
    <w:rsid w:val="7C562FA6"/>
    <w:rsid w:val="7C7F7976"/>
    <w:rsid w:val="7C8E84DE"/>
    <w:rsid w:val="7CE4B6A4"/>
    <w:rsid w:val="7CEF1DF8"/>
    <w:rsid w:val="7D18F409"/>
    <w:rsid w:val="7D8DA3BD"/>
    <w:rsid w:val="7E526151"/>
    <w:rsid w:val="7F46822D"/>
    <w:rsid w:val="7FEE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1CB72"/>
  <w15:chartTrackingRefBased/>
  <w15:docId w15:val="{B9C61784-F5F7-43F5-BB76-B814F2FE2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paragraph" w:customStyle="1">
    <w:name w:val="paragraph"/>
    <w:basedOn w:val="Normal"/>
    <w:uiPriority w:val="1"/>
    <w:rsid w:val="6A136D7B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B30CE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resourcingedge.com/hr-services/the-importance-of-reviewing-policies-and-procedures/" TargetMode="External" Id="rId26" /><Relationship Type="http://schemas.openxmlformats.org/officeDocument/2006/relationships/hyperlink" Target="https://assets.publishing.service.gov.uk/government/uploads/system/uploads/attachment_data/file/974907/EYFS_framework_-_March_2021.pdf" TargetMode="External" Id="rId21" /><Relationship Type="http://schemas.openxmlformats.org/officeDocument/2006/relationships/hyperlink" Target="https://chip.wv.gov/SiteCollectionDocuments/ASQ-3%2024%20Mo%20Set%20B.pdf" TargetMode="External" Id="rId42" /><Relationship Type="http://schemas.openxmlformats.org/officeDocument/2006/relationships/hyperlink" Target="https://www.nurseryworld.co.uk/news/article/high-level-of-frustration-among-nursery-staff-during-the-pandemic-study-reveals-2" TargetMode="External" Id="rId47" /><Relationship Type="http://schemas.openxmlformats.org/officeDocument/2006/relationships/hyperlink" Target="https://gov.wales/additional-learning-needs-transformation-programme-frequently-asked-questions-html" TargetMode="External" Id="rId63" /><Relationship Type="http://schemas.openxmlformats.org/officeDocument/2006/relationships/theme" Target="theme/theme1.xml" Id="rId68" /><Relationship Type="http://schemas.openxmlformats.org/officeDocument/2006/relationships/hyperlink" Target="https://www.legislation.gov.uk/anaw/2018/2/part/2/chapter/1/enacted" TargetMode="External" Id="rId7" /><Relationship Type="http://schemas.openxmlformats.org/officeDocument/2006/relationships/styles" Target="styles.xml" Id="rId2" /><Relationship Type="http://schemas.openxmlformats.org/officeDocument/2006/relationships/hyperlink" Target="https://www.cscjes.org.uk/api/storage/00dff21d-12a8-4eda-a8d7-3013870547b0/ALN%20guidance%20FINAL%20SEP%2021%20EN.pdf" TargetMode="External" Id="rId16" /><Relationship Type="http://schemas.openxmlformats.org/officeDocument/2006/relationships/hyperlink" Target="https://ebookcentral.proquest.com/lib/trinity/reader.action?docID=3563913" TargetMode="External" Id="rId29" /><Relationship Type="http://schemas.openxmlformats.org/officeDocument/2006/relationships/hyperlink" Target="https://www.linkedin.com/learning/creating-inclusive-learning-experiences/why-creating-inclusive-learning-experiences-matters?autoAdvance=true&amp;autoSkip=true&amp;autoplay=true&amp;resume=false&amp;u=77966930" TargetMode="External" Id="rId11" /><Relationship Type="http://schemas.openxmlformats.org/officeDocument/2006/relationships/hyperlink" Target="https://ersi.info/iters3.html" TargetMode="External" Id="rId24" /><Relationship Type="http://schemas.openxmlformats.org/officeDocument/2006/relationships/hyperlink" Target="https://www.mentallyhealthyschools.org.uk/whole-school-approach/supporting-staff-wellbeing/" TargetMode="External" Id="rId32" /><Relationship Type="http://schemas.openxmlformats.org/officeDocument/2006/relationships/hyperlink" Target="https://assets.publishing.service.gov.uk/government/uploads/system/uploads/attachment_data/file/1045010/Guide-to-toys-safety-regulations-2011-version-3.pdf" TargetMode="External" Id="rId37" /><Relationship Type="http://schemas.openxmlformats.org/officeDocument/2006/relationships/hyperlink" Target="https://view.officeapps.live.com/op/view.aspx?src=https%3A%2F%2Fwww.rnib.org.uk%2Fsites%2Fdefault%2Ffiles%2FEPG%2520Learning%2520Through%2520Play%2520Early%2520Years.docx&amp;wdOrigin=BROWSELINK" TargetMode="External" Id="rId40" /><Relationship Type="http://schemas.openxmlformats.org/officeDocument/2006/relationships/hyperlink" Target="https://www.unicef.org.uk/rights-respecting-schools/wp-content/uploads/sites/4/2017/01/Summary-of-the-UNCRC.pdf" TargetMode="External" Id="rId45" /><Relationship Type="http://schemas.openxmlformats.org/officeDocument/2006/relationships/hyperlink" Target="https://gov.wales/sites/default/files/publications/2019-06/good-practice-guide.pdf" TargetMode="External" Id="rId53" /><Relationship Type="http://schemas.openxmlformats.org/officeDocument/2006/relationships/footer" Target="footer1.xml" Id="rId66" /><Relationship Type="http://schemas.openxmlformats.org/officeDocument/2006/relationships/footnotes" Target="footnotes.xml" Id="rId5" /><Relationship Type="http://schemas.openxmlformats.org/officeDocument/2006/relationships/hyperlink" Target="https://hwb.gov.wales/api/storage/3e89a21c-60fb-416c-99dd-6e1af3982409/a-curriculum-for-funded-non-maintained-nursery-settings2.pdf" TargetMode="External" Id="rId61" /><Relationship Type="http://schemas.openxmlformats.org/officeDocument/2006/relationships/hyperlink" Target="https://www.gov.uk/government/publications/protective-measures-for-holiday-or-after-school-clubs-and-other-out-of-school-settings-for-children-during-the-coronavirus-covid-19-outbreak" TargetMode="External" Id="rId19" /><Relationship Type="http://schemas.openxmlformats.org/officeDocument/2006/relationships/hyperlink" Target="file:///C:/Users/mdavi/OneDrive/Documents/SASS%20template.pdf" TargetMode="External" Id="rId14" /><Relationship Type="http://schemas.openxmlformats.org/officeDocument/2006/relationships/hyperlink" Target="https://www.eyalliance.org.uk/employing-and-managing-early-years-staff" TargetMode="External" Id="rId22" /><Relationship Type="http://schemas.openxmlformats.org/officeDocument/2006/relationships/hyperlink" Target="http://www.ibe.unesco.org/sites/default/files/resources/ibe-crp-inclusiveeducation-2016_eng.pdf" TargetMode="External" Id="rId27" /><Relationship Type="http://schemas.openxmlformats.org/officeDocument/2006/relationships/hyperlink" Target="https://www.tandfonline.com/doi/abs/10.1080/19415257.2014.989256" TargetMode="External" Id="rId30" /><Relationship Type="http://schemas.openxmlformats.org/officeDocument/2006/relationships/hyperlink" Target="http://www.wales.nhs.uk/ourservices/findannhsdentist/designedtosmile" TargetMode="External" Id="rId35" /><Relationship Type="http://schemas.openxmlformats.org/officeDocument/2006/relationships/hyperlink" Target="https://www.legislation.gov.uk/wsi/2010/2574/regulation/37/made" TargetMode="External" Id="rId43" /><Relationship Type="http://schemas.openxmlformats.org/officeDocument/2006/relationships/hyperlink" Target="https://www.legislation.gov.uk/anaw/2015/2/contents/enacted" TargetMode="External" Id="rId48" /><Relationship Type="http://schemas.openxmlformats.org/officeDocument/2006/relationships/hyperlink" Target="https://gov.wales/sites/default/files/publications/2019-10/parenting-engagement-and-support-guidance-for-providers.pdf" TargetMode="External" Id="rId56" /><Relationship Type="http://schemas.openxmlformats.org/officeDocument/2006/relationships/hyperlink" Target="https://www.nurseryworld.co.uk/features/article/outdoors-key-2-all-aboard" TargetMode="External" Id="rId64" /><Relationship Type="http://schemas.microsoft.com/office/2020/10/relationships/intelligence" Target="intelligence2.xml" Id="rId69" /><Relationship Type="http://schemas.openxmlformats.org/officeDocument/2006/relationships/hyperlink" Target="https://www.proquest.com/docview/2276731445?accountid=130472&amp;parentSessionId=ZqBBwXaXXTgIPmrRcd%2Bqp4Qgmu1QNfSoFI7csRQgQ34%3D&amp;pq-origsite=primo" TargetMode="External" Id="rId8" /><Relationship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 Id="rId51" /><Relationship Type="http://schemas.openxmlformats.org/officeDocument/2006/relationships/settings" Target="settings.xml" Id="rId3" /><Relationship Type="http://schemas.openxmlformats.org/officeDocument/2006/relationships/hyperlink" Target="https://careinspectorate.wales/sites/default/files/2021-11/211130-childcare-play-and-open-access-inspection-and-ratings-provider-guidance-en.pdf" TargetMode="External" Id="rId12" /><Relationship Type="http://schemas.openxmlformats.org/officeDocument/2006/relationships/hyperlink" Target="https://onlinelibrary-wiley-com.ezproxy.uwtsd.ac.uk/doi/full/10.1111/1460-6984.12226" TargetMode="External" Id="rId17" /><Relationship Type="http://schemas.openxmlformats.org/officeDocument/2006/relationships/hyperlink" Target="https://onlinelibrary.wiley.com/doi/epdf/10.1111/jppi.12126?saml_referrer" TargetMode="External" Id="rId25" /><Relationship Type="http://schemas.openxmlformats.org/officeDocument/2006/relationships/hyperlink" Target="https://assets.publishing.service.gov.uk/government/uploads/system/uploads/attachment_data/file/455670/RB455_Effective_pre-school_primary_and_secondary_education_project.pdf.pdf" TargetMode="External" Id="rId33" /><Relationship Type="http://schemas.openxmlformats.org/officeDocument/2006/relationships/hyperlink" Target="https://www.pacey.org.uk/training-and-qualifications/the-importance-of-training-and-cpd/" TargetMode="External" Id="rId38" /><Relationship Type="http://schemas.openxmlformats.org/officeDocument/2006/relationships/hyperlink" Target="https://www.unicef.org/education" TargetMode="External" Id="rId46" /><Relationship Type="http://schemas.openxmlformats.org/officeDocument/2006/relationships/hyperlink" Target="https://gov.wales/sites/default/files/publications/2019-10/online-safety-action-plan-for-children-and-young-people.pdf" TargetMode="External" Id="rId59" /><Relationship Type="http://schemas.openxmlformats.org/officeDocument/2006/relationships/fontTable" Target="fontTable.xml" Id="rId67" /><Relationship Type="http://schemas.openxmlformats.org/officeDocument/2006/relationships/hyperlink" Target="https://assets.publishing.service.gov.uk/government/uploads/system/uploads/attachment_data/file/1021914/KCSIE_2021_September_guidance.pdf" TargetMode="External" Id="rId20" /><Relationship Type="http://schemas.openxmlformats.org/officeDocument/2006/relationships/hyperlink" Target="file:///C:/Users/mdavi/Downloads/List-of-Required-Qualifications-to-work-within-Early-Years-and-Childcare-in-Wales_171016_155641.pdf" TargetMode="External" Id="rId41" /><Relationship Type="http://schemas.openxmlformats.org/officeDocument/2006/relationships/hyperlink" Target="https://gov.wales/sites/default/files/publications/2018-05/guidance-inclusion-and-pupil-support_0.pdf" TargetMode="External" Id="rId54" /><Relationship Type="http://schemas.openxmlformats.org/officeDocument/2006/relationships/hyperlink" Target="https://hwb.gov.wales/curriculum-for-wales/curriculum-for-wales-implementation-plan" TargetMode="External" Id="rId6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careinspectorate.wales/sites/default/files/2018-02/160613childcareframworken.pdf" TargetMode="External" Id="rId15" /><Relationship Type="http://schemas.openxmlformats.org/officeDocument/2006/relationships/hyperlink" Target="https://www.earlyyearsmatters.co.uk/our-services/school-and-nursery-improvement-partner/enabling-environments/effective-practice/" TargetMode="External" Id="rId23" /><Relationship Type="http://schemas.openxmlformats.org/officeDocument/2006/relationships/hyperlink" Target="https://journals.sagepub.com/doi/pdf/10.1177/2158244020973024" TargetMode="External" Id="rId28" /><Relationship Type="http://schemas.openxmlformats.org/officeDocument/2006/relationships/hyperlink" Target="https://learning.nspcc.org.uk/research-resources/schools/e-safety-for-schools" TargetMode="External" Id="rId36" /><Relationship Type="http://schemas.openxmlformats.org/officeDocument/2006/relationships/hyperlink" Target="https://dera.ioe.ac.uk/24680/1/151021-a-curriculum-for-wales-a-curriculum-for-life-en_Redacted.pdf" TargetMode="External" Id="rId49" /><Relationship Type="http://schemas.openxmlformats.org/officeDocument/2006/relationships/hyperlink" Target="https://hwb.gov.wales/api/storage/f87e720f-8568-4a60-9383-55e20b9a1bb7/schools-in-wales-as-learning-organisations.pdf" TargetMode="External" Id="rId57" /><Relationship Type="http://schemas.openxmlformats.org/officeDocument/2006/relationships/hyperlink" Target="https://web-s-ebscohost-com.ezproxy.uwtsd.ac.uk/ehost/ebookviewer/ebook/bmxlYmtfXzk1ODYzNV9fQU41?sid=bf73da6c-fca3-405f-b4e0-dc1edea6a7a7@redis&amp;vid=0&amp;format=EB&amp;lpid=lp_190&amp;rid=0" TargetMode="External" Id="rId10" /><Relationship Type="http://schemas.openxmlformats.org/officeDocument/2006/relationships/hyperlink" Target="https://www.theedadvocate.org/9-issues-that-negatively-impact-the-teaching-and-learning-process/" TargetMode="External" Id="rId31" /><Relationship Type="http://schemas.openxmlformats.org/officeDocument/2006/relationships/hyperlink" Target="https://unesdoc.unesco.org/in/documentViewer.xhtml?v=2.1.196&amp;id=p::usmarcdef_0000247444&amp;file=/in/rest/annotationSVC/DownloadWatermarkedAttachment/attach_import_82603519-4d73-431c-9324-8e0dcc1b6b1e%3F_%3D247444eng.pdf&amp;locale=en&amp;multi=true&amp;ark=/ark:/48223/pf0000247444/PDF/247444eng.pdf" TargetMode="External" Id="rId44" /><Relationship Type="http://schemas.openxmlformats.org/officeDocument/2006/relationships/hyperlink" Target="https://gov.wales/sites/default/files/publications/2019-06/seven-core-aims-for-children-and-young-people.pdf" TargetMode="External" Id="rId52" /><Relationship Type="http://schemas.openxmlformats.org/officeDocument/2006/relationships/hyperlink" Target="https://gov.wales/sites/default/files/publications/2021-03/the-additional-learning-needs-code-for-wales-2021.pdf" TargetMode="External" Id="rId60" /><Relationship Type="http://schemas.openxmlformats.org/officeDocument/2006/relationships/header" Target="header1.xml" Id="rId65" /><Relationship Type="http://schemas.openxmlformats.org/officeDocument/2006/relationships/webSettings" Target="webSettings.xml" Id="rId4" /><Relationship Type="http://schemas.openxmlformats.org/officeDocument/2006/relationships/hyperlink" Target="file:///C:/Users/mdavi/Downloads/Inclusive_Classroom_Profile_ICP_a_cultural_validat.pdf" TargetMode="External" Id="rId9" /><Relationship Type="http://schemas.openxmlformats.org/officeDocument/2006/relationships/hyperlink" Target="https://www.estyn.gov.wales/system/files/2021-12/Guidance%20handbook%20for%20inspecting%20care%20and%20education%20in%20regulated%20non%20school%20settings%20eligible%20for%20funding%20for%20part-time%20education.pdf" TargetMode="External" Id="rId13" /><Relationship Type="http://schemas.openxmlformats.org/officeDocument/2006/relationships/hyperlink" Target="https://www.legislation.gov.uk/ukpga/2018/12/contents/enacted" TargetMode="External" Id="rId18" /><Relationship Type="http://schemas.openxmlformats.org/officeDocument/2006/relationships/hyperlink" Target="https://publications.parliament.uk/pa/cm200506/cmselect/cmeduski/478/47805.htm" TargetMode="External" Id="rId39" /><Relationship Type="http://schemas.openxmlformats.org/officeDocument/2006/relationships/hyperlink" Target="file:///C:/Users/mdavi/OneDrive/Documents/supporting-achievement-early-years%20deaf.pdf" TargetMode="External" Id="rId34" /><Relationship Type="http://schemas.openxmlformats.org/officeDocument/2006/relationships/hyperlink" Target="https://gov.wales/sites/default/files/publications/2018-03/foundation-phase-profile-handbook-revised-september-2017.pdf" TargetMode="External" Id="rId50" /><Relationship Type="http://schemas.openxmlformats.org/officeDocument/2006/relationships/hyperlink" Target="https://gov.wales/sites/default/files/publications/2019-06/national-minimum-standards-for-regulated-childcare.pdf" TargetMode="External" Id="rId55" /><Relationship Type="http://schemas.openxmlformats.org/officeDocument/2006/relationships/hyperlink" Target="https://curriculumforwales.gov.wales/2019/04/26/assessment-and-the-new-curriculum/" TargetMode="External" Id="R1212084ae08349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Leigh Michael Williams</dc:creator>
  <keywords/>
  <dc:description/>
  <lastModifiedBy>Nathan Barker (2011069)</lastModifiedBy>
  <revision>7</revision>
  <lastPrinted>2022-02-18T19:47:00.0000000Z</lastPrinted>
  <dcterms:created xsi:type="dcterms:W3CDTF">2022-02-18T19:47:00.0000000Z</dcterms:created>
  <dcterms:modified xsi:type="dcterms:W3CDTF">2022-02-18T15:44:18.8986746Z</dcterms:modified>
</coreProperties>
</file>