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body>
    <w:bookmarkStart w:name="_GoBack" w:displacedByCustomXml="next" w:id="0"/>
    <w:bookmarkEnd w:displacedByCustomXml="next" w:id="0"/>
    <w:sdt>
      <w:sdtPr>
        <w:id w:val="565684204"/>
        <w:docPartObj>
          <w:docPartGallery w:val="Cover Pages"/>
          <w:docPartUnique/>
        </w:docPartObj>
      </w:sdtPr>
      <w:sdtContent>
        <w:p w:rsidR="00105D55" w:rsidRDefault="00105D55" w14:paraId="2C078E63" w14:textId="24955B48" w14:noSpellErr="1">
          <w:r>
            <w:rPr>
              <w:noProof/>
              <w:color w:val="FFFFFF" w:themeColor="background1"/>
            </w:rPr>
            <mc:AlternateContent xmlns:mc="http://schemas.openxmlformats.org/markup-compatibility/2006">
              <mc:Choice xmlns:mc="http://schemas.openxmlformats.org/markup-compatibility/2006" Requires="wpg">
                <w:drawing xmlns:w="http://schemas.openxmlformats.org/wordprocessingml/2006/main">
                  <wp:anchor xmlns:wp14="http://schemas.microsoft.com/office/word/2010/wordprocessingDrawing" xmlns:wp="http://schemas.openxmlformats.org/drawingml/2006/wordprocessingDrawing" distT="0" distB="0" distL="114300" distR="114300" simplePos="0" relativeHeight="251658240" behindDoc="0" locked="0" layoutInCell="1" allowOverlap="1" wp14:anchorId="075D6BFE" wp14:editId="2604AAFE">
                    <wp:simplePos xmlns:wp="http://schemas.openxmlformats.org/drawingml/2006/wordprocessingDrawing" x="0" y="0"/>
                    <wp:positionH xmlns:wp="http://schemas.openxmlformats.org/drawingml/2006/wordprocessingDrawing" relativeFrom="page">
                      <wp:align>center</wp:align>
                    </wp:positionH>
                    <wp:positionV xmlns:wp="http://schemas.openxmlformats.org/drawingml/2006/wordprocessingDrawing" relativeFrom="page">
                      <wp:align>center</wp:align>
                    </wp:positionV>
                    <wp:extent cx="6855460" cy="9143365"/>
                    <wp:effectExtent l="0" t="0" r="2540" b="635"/>
                    <wp:wrapNone xmlns:wp="http://schemas.openxmlformats.org/drawingml/2006/wordprocessingDrawing"/>
                    <wp:docPr xmlns:wp="http://schemas.openxmlformats.org/drawingml/2006/wordprocessingDrawing" id="11" name="Group 11"/>
                    <wp:cNvGraphicFramePr xmlns:wp="http://schemas.openxmlformats.org/drawingml/2006/wordprocessingDrawing"/>
                    <a:graphic xmlns:a="http://schemas.openxmlformats.org/drawingml/2006/main">
                      <a:graphicData uri="http://schemas.microsoft.com/office/word/2010/wordprocessingGroup">
                        <wpg:wgp xmlns:wpg="http://schemas.microsoft.com/office/word/2010/wordprocessingGroup">
                          <wpg:cNvGrpSpPr/>
                          <wpg:grpSpPr>
                            <a:xfrm>
                              <a:off x="0" y="0"/>
                              <a:ext cx="6855460" cy="9143365"/>
                              <a:chOff x="0" y="0"/>
                              <a:chExt cx="6858000" cy="9144000"/>
                            </a:xfrm>
                          </wpg:grpSpPr>
                          <wps:wsp xmlns:wps="http://schemas.microsoft.com/office/word/2010/wordprocessingShape"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 w:eastAsiaTheme="majorEastAsia" w:cstheme="majorBidi"/>
                                      <w:color w:val="FFFFFF" w:themeColor="background1"/>
                                      <w:sz w:val="84"/>
                                      <w:szCs w:val="84"/>
                                    </w:rPr>
                                    <w:alias w:val="Title"/>
                                    <w:tag w:val=""/>
                                    <w:id w:val="-96026462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:rsidR="00105D55" w:rsidRDefault="00000000">
                                      <w:pPr>
                                        <w:spacing w:after="120"/>
                                        <w:rPr>
                                          <w:rFonts w:asciiTheme="majorHAnsi" w:hAnsiTheme="majorHAnsi" w:eastAsiaTheme="majorEastAsia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</w:pP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611937615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:rsidR="00105D55" w:rsidRDefault="00000000">
                                      <w:pP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 xmlns:wps="http://schemas.microsoft.com/office/word/2010/wordprocessingShape"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 xmlns:wps="http://schemas.microsoft.com/office/word/2010/wordprocessingShape">
                            <wps:cNvPr id="35" name="Text Box 35"/>
                            <wps:cNvSpPr txBox="1"/>
                            <wps:spPr>
                              <a:xfrm>
                                <a:off x="228600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315646564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:rsidR="00105D55" w:rsidRDefault="00000000">
                                      <w:pP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</w:p>
                                  </w:sdtContent>
                                </w:sdt>
                                <w:p w:rsidR="00105D55" w:rsidRDefault="00000000">
                                  <w:pPr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Company"/>
                                      <w:tag w:val=""/>
                                      <w:id w:val="-775099975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7C10D1">
                                        <w:rPr>
                                          <w:caps/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105D55"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Address"/>
                                      <w:tag w:val=""/>
                                      <w:id w:val="-669564449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/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xmlns:wp14="http://schemas.microsoft.com/office/word/2010/wordprocessingDrawing" relativeFrom="page">
                      <wp14:pctWidth>88200</wp14:pctWidth>
                    </wp14:sizeRelH>
                    <wp14:sizeRelV xmlns:wp14="http://schemas.microsoft.com/office/word/2010/wordprocessingDrawing" relativeFrom="page">
                      <wp14:pctHeight>90900</wp14:pctHeight>
                    </wp14:sizeRelV>
                  </wp:anchor>
                </w:drawing>
              </mc:Choice>
              <mc:Fallback/>
            </mc:AlternateContent>
          </w:r>
          <w:r>
            <w:br w:type="page"/>
          </w:r>
        </w:p>
      </w:sdtContent>
    </w:sdt>
    <w:p w:rsidR="5079B57A" w:rsidRDefault="5079B57A" w14:paraId="4C71DAE5" w14:textId="7748AB86">
      <w:r>
        <w:br w:type="page"/>
      </w:r>
    </w:p>
    <w:p w:rsidR="00E918EB" w:rsidRDefault="00E918EB" w14:paraId="2ADE8B3F" w14:textId="274B3D42"/>
    <w:sectPr w:rsidR="00E918EB" w:rsidSect="00105D55">
      <w:pgSz w:w="12240" w:h="15840" w:orient="portrait"/>
      <w:pgMar w:top="1440" w:right="1440" w:bottom="1440" w:left="1440" w:header="720" w:footer="720" w:gutter="0"/>
      <w:pgNumType w:start="0"/>
      <w:cols w:space="720"/>
      <w:titlePg/>
      <w:docGrid w:linePitch="360"/>
      <w:headerReference w:type="default" r:id="R056dca2e7e6642e2"/>
      <w:headerReference w:type="first" r:id="R063d0df89a874c3e"/>
      <w:footerReference w:type="default" r:id="Rddea607de7af4ee2"/>
      <w:footerReference w:type="first" r:id="R0219c5a1a5a740ea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C3289D" w:rsidP="0084371F" w:rsidRDefault="00C3289D" w14:paraId="35257DBB" w14:textId="77777777">
      <w:pPr>
        <w:spacing w:after="0" w:line="240" w:lineRule="auto"/>
      </w:pPr>
      <w:r>
        <w:separator/>
      </w:r>
    </w:p>
  </w:endnote>
  <w:endnote w:type="continuationSeparator" w:id="0">
    <w:p w:rsidR="00C3289D" w:rsidP="0084371F" w:rsidRDefault="00C3289D" w14:paraId="3570DE9E" w14:textId="77777777">
      <w:pPr>
        <w:spacing w:after="0" w:line="240" w:lineRule="auto"/>
      </w:pPr>
      <w:r>
        <w:continuationSeparator/>
      </w:r>
    </w:p>
  </w:endnote>
  <w:endnote w:type="continuationNotice" w:id="1">
    <w:p w:rsidR="00C3289D" w:rsidRDefault="00C3289D" w14:paraId="4FFD426B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8B9C1F9" w:rsidTr="5079B57A" w14:paraId="74983667">
      <w:tc>
        <w:tcPr>
          <w:tcW w:w="3120" w:type="dxa"/>
          <w:tcMar/>
        </w:tcPr>
        <w:p w:rsidR="28B9C1F9" w:rsidP="28B9C1F9" w:rsidRDefault="28B9C1F9" w14:paraId="228A332D" w14:textId="05F854A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8B9C1F9" w:rsidP="28B9C1F9" w:rsidRDefault="28B9C1F9" w14:paraId="5FC1E9E3" w14:textId="12818FC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8B9C1F9" w:rsidP="28B9C1F9" w:rsidRDefault="28B9C1F9" w14:paraId="21D07079" w14:textId="735E3247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28B9C1F9" w:rsidP="28B9C1F9" w:rsidRDefault="28B9C1F9" w14:paraId="30C59FE8" w14:textId="35AF476A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8B9C1F9" w:rsidTr="28B9C1F9" w14:paraId="6130EFD4">
      <w:tc>
        <w:tcPr>
          <w:tcW w:w="3120" w:type="dxa"/>
          <w:tcMar/>
        </w:tcPr>
        <w:p w:rsidR="28B9C1F9" w:rsidP="28B9C1F9" w:rsidRDefault="28B9C1F9" w14:paraId="5760E9A7" w14:textId="0F346C7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8B9C1F9" w:rsidP="28B9C1F9" w:rsidRDefault="28B9C1F9" w14:paraId="05E639E4" w14:textId="4F6CD76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8B9C1F9" w:rsidP="28B9C1F9" w:rsidRDefault="28B9C1F9" w14:paraId="435B3754" w14:textId="5902907F">
          <w:pPr>
            <w:pStyle w:val="Header"/>
            <w:bidi w:val="0"/>
            <w:ind w:right="-115"/>
            <w:jc w:val="right"/>
          </w:pPr>
        </w:p>
      </w:tc>
    </w:tr>
  </w:tbl>
  <w:p w:rsidR="28B9C1F9" w:rsidP="28B9C1F9" w:rsidRDefault="28B9C1F9" w14:paraId="700C53F3" w14:textId="722130A5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C3289D" w:rsidP="0084371F" w:rsidRDefault="00C3289D" w14:paraId="40EEAD14" w14:textId="77777777">
      <w:pPr>
        <w:spacing w:after="0" w:line="240" w:lineRule="auto"/>
      </w:pPr>
      <w:r>
        <w:separator/>
      </w:r>
    </w:p>
  </w:footnote>
  <w:footnote w:type="continuationSeparator" w:id="0">
    <w:p w:rsidR="00C3289D" w:rsidP="0084371F" w:rsidRDefault="00C3289D" w14:paraId="0CFC94EF" w14:textId="77777777">
      <w:pPr>
        <w:spacing w:after="0" w:line="240" w:lineRule="auto"/>
      </w:pPr>
      <w:r>
        <w:continuationSeparator/>
      </w:r>
    </w:p>
  </w:footnote>
  <w:footnote w:type="continuationNotice" w:id="1">
    <w:p w:rsidR="00C3289D" w:rsidRDefault="00C3289D" w14:paraId="47D0390A" w14:textId="77777777">
      <w:pPr>
        <w:spacing w:after="0" w:line="240" w:lineRule="auto"/>
      </w:pP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8B9C1F9" w:rsidTr="28B9C1F9" w14:paraId="278A2946">
      <w:tc>
        <w:tcPr>
          <w:tcW w:w="3120" w:type="dxa"/>
          <w:tcMar/>
        </w:tcPr>
        <w:p w:rsidR="28B9C1F9" w:rsidP="28B9C1F9" w:rsidRDefault="28B9C1F9" w14:paraId="1D504B4C" w14:textId="4198A0F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8B9C1F9" w:rsidP="28B9C1F9" w:rsidRDefault="28B9C1F9" w14:paraId="224BBF32" w14:textId="3D2D7DC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8B9C1F9" w:rsidP="28B9C1F9" w:rsidRDefault="28B9C1F9" w14:paraId="3CCA4A53" w14:textId="511DA28B">
          <w:pPr>
            <w:pStyle w:val="Header"/>
            <w:bidi w:val="0"/>
            <w:ind w:right="-115"/>
            <w:jc w:val="right"/>
          </w:pPr>
        </w:p>
      </w:tc>
    </w:tr>
  </w:tbl>
  <w:p w:rsidR="28B9C1F9" w:rsidP="28B9C1F9" w:rsidRDefault="28B9C1F9" w14:paraId="15890961" w14:textId="072CE4CE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8B9C1F9" w:rsidTr="5079B57A" w14:paraId="5CAA2067">
      <w:tc>
        <w:tcPr>
          <w:tcW w:w="3120" w:type="dxa"/>
          <w:tcMar/>
        </w:tcPr>
        <w:p w:rsidR="28B9C1F9" w:rsidP="28B9C1F9" w:rsidRDefault="28B9C1F9" w14:paraId="66DB58D5" w14:textId="652DA763">
          <w:pPr>
            <w:pStyle w:val="Header"/>
            <w:bidi w:val="0"/>
            <w:ind w:left="-115"/>
            <w:jc w:val="left"/>
          </w:pPr>
          <w:r w:rsidR="5079B57A">
            <w:rPr/>
            <w:t>Introduction</w:t>
          </w:r>
        </w:p>
        <w:p w:rsidR="28B9C1F9" w:rsidP="28B9C1F9" w:rsidRDefault="28B9C1F9" w14:paraId="2907A95F" w14:textId="49C06AC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8B9C1F9" w:rsidP="28B9C1F9" w:rsidRDefault="28B9C1F9" w14:paraId="70C0C6E9" w14:textId="784D06F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8B9C1F9" w:rsidP="28B9C1F9" w:rsidRDefault="28B9C1F9" w14:paraId="5ADC9049" w14:textId="7CBADE40">
          <w:pPr>
            <w:pStyle w:val="Header"/>
            <w:bidi w:val="0"/>
            <w:ind w:right="-115"/>
            <w:jc w:val="right"/>
          </w:pPr>
        </w:p>
      </w:tc>
    </w:tr>
  </w:tbl>
  <w:p w:rsidR="28B9C1F9" w:rsidP="28B9C1F9" w:rsidRDefault="28B9C1F9" w14:paraId="08CA47D8" w14:textId="6EC091F3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974E263"/>
    <w:rsid w:val="00105D55"/>
    <w:rsid w:val="00160BBD"/>
    <w:rsid w:val="00316435"/>
    <w:rsid w:val="0033519D"/>
    <w:rsid w:val="006C4583"/>
    <w:rsid w:val="007C10D1"/>
    <w:rsid w:val="0084371F"/>
    <w:rsid w:val="0087289A"/>
    <w:rsid w:val="00A913F9"/>
    <w:rsid w:val="00AB4EAF"/>
    <w:rsid w:val="00B43E55"/>
    <w:rsid w:val="00C3289D"/>
    <w:rsid w:val="00DC0EDC"/>
    <w:rsid w:val="00E918EB"/>
    <w:rsid w:val="00F06363"/>
    <w:rsid w:val="00F1320F"/>
    <w:rsid w:val="00FB74E9"/>
    <w:rsid w:val="198DF38C"/>
    <w:rsid w:val="1B29C3ED"/>
    <w:rsid w:val="231BAD75"/>
    <w:rsid w:val="28B9C1F9"/>
    <w:rsid w:val="5079B57A"/>
    <w:rsid w:val="74C9F829"/>
    <w:rsid w:val="7974E2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974E263"/>
  <w15:chartTrackingRefBased/>
  <w15:docId w15:val="{5D686596-7742-4656-B197-4C36261C08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4371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4371F"/>
  </w:style>
  <w:style w:type="paragraph" w:styleId="Footer">
    <w:name w:val="footer"/>
    <w:basedOn w:val="Normal"/>
    <w:link w:val="FooterChar"/>
    <w:uiPriority w:val="99"/>
    <w:unhideWhenUsed/>
    <w:rsid w:val="0084371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4371F"/>
  </w:style>
  <w:style w:type="paragraph" w:styleId="NoSpacing">
    <w:name w:val="No Spacing"/>
    <w:link w:val="NoSpacingChar"/>
    <w:uiPriority w:val="1"/>
    <w:qFormat/>
    <w:rsid w:val="00105D55"/>
    <w:pPr>
      <w:spacing w:after="0" w:line="240" w:lineRule="auto"/>
    </w:pPr>
    <w:rPr>
      <w:rFonts w:eastAsiaTheme="minorEastAsia"/>
    </w:rPr>
  </w:style>
  <w:style w:type="character" w:styleId="NoSpacingChar" w:customStyle="1">
    <w:name w:val="No Spacing Char"/>
    <w:basedOn w:val="DefaultParagraphFont"/>
    <w:link w:val="NoSpacing"/>
    <w:uiPriority w:val="1"/>
    <w:rsid w:val="00105D55"/>
    <w:rPr>
      <w:rFonts w:eastAsiaTheme="minorEastAsia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numbering" Target="numbering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theme" Target="theme/theme1.xml" Id="rId10" /><Relationship Type="http://schemas.openxmlformats.org/officeDocument/2006/relationships/styles" Target="styles.xml" Id="rId4" /><Relationship Type="http://schemas.openxmlformats.org/officeDocument/2006/relationships/fontTable" Target="fontTable.xml" Id="rId9" /><Relationship Type="http://schemas.openxmlformats.org/officeDocument/2006/relationships/glossaryDocument" Target="glossary/document.xml" Id="Rc8d49489b9d148d2" /><Relationship Type="http://schemas.openxmlformats.org/officeDocument/2006/relationships/header" Target="header.xml" Id="R056dca2e7e6642e2" /><Relationship Type="http://schemas.openxmlformats.org/officeDocument/2006/relationships/header" Target="header2.xml" Id="R063d0df89a874c3e" /><Relationship Type="http://schemas.openxmlformats.org/officeDocument/2006/relationships/footer" Target="footer.xml" Id="Rddea607de7af4ee2" /><Relationship Type="http://schemas.openxmlformats.org/officeDocument/2006/relationships/footer" Target="footer2.xml" Id="R0219c5a1a5a740ea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b4592de-67f7-40fd-b0f2-9c9afe0a97a9}"/>
      </w:docPartPr>
      <w:docPartBody>
        <w:p w14:paraId="28B9C1F9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Module code: ADPA4021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C969C3D-FE2A-4BA1-87E0-74137CE303B8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Process Workbook</dc:title>
  <dc:subject>Voice and Movement</dc:subject>
  <dc:creator>Jules Claes (2203522)</dc:creator>
  <keywords/>
  <dc:description/>
  <lastModifiedBy>Jules Claes (2203522)</lastModifiedBy>
  <revision>11</revision>
  <dcterms:created xsi:type="dcterms:W3CDTF">2022-11-16T21:46:00.0000000Z</dcterms:created>
  <dcterms:modified xsi:type="dcterms:W3CDTF">2022-11-17T11:30:50.1910759Z</dcterms:modified>
</coreProperties>
</file>