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62A66" w14:textId="6D1BBDB1" w:rsidR="00370EAE" w:rsidRPr="003743AB" w:rsidRDefault="00370EAE" w:rsidP="00504584">
      <w:pPr>
        <w:spacing w:line="240" w:lineRule="auto"/>
        <w:jc w:val="center"/>
        <w:rPr>
          <w:b/>
          <w:sz w:val="32"/>
          <w:szCs w:val="32"/>
        </w:rPr>
      </w:pPr>
      <w:r w:rsidRPr="003743AB">
        <w:rPr>
          <w:b/>
          <w:sz w:val="32"/>
          <w:szCs w:val="32"/>
        </w:rPr>
        <w:t>University of Wales Trinity Saint David</w:t>
      </w:r>
    </w:p>
    <w:p w14:paraId="5D4580B1" w14:textId="77777777" w:rsidR="00370EAE" w:rsidRDefault="00370EAE" w:rsidP="00504584">
      <w:pPr>
        <w:spacing w:line="240" w:lineRule="auto"/>
        <w:jc w:val="center"/>
      </w:pPr>
    </w:p>
    <w:p w14:paraId="4E66E708" w14:textId="4E8F6E08" w:rsidR="00370EAE" w:rsidRPr="004C34BB" w:rsidRDefault="00B6017A" w:rsidP="00504584">
      <w:pPr>
        <w:spacing w:line="240" w:lineRule="auto"/>
        <w:jc w:val="center"/>
        <w:rPr>
          <w:i/>
          <w:iCs/>
        </w:rPr>
      </w:pPr>
      <w:r>
        <w:rPr>
          <w:i/>
          <w:iCs/>
        </w:rPr>
        <w:t>Ordnance, Munitions and Explosives</w:t>
      </w:r>
    </w:p>
    <w:p w14:paraId="5CBA0ADA" w14:textId="77777777" w:rsidR="00370EAE" w:rsidRDefault="00370EAE" w:rsidP="00504584">
      <w:pPr>
        <w:spacing w:line="240" w:lineRule="auto"/>
        <w:jc w:val="center"/>
      </w:pPr>
    </w:p>
    <w:p w14:paraId="683F2B14" w14:textId="77777777" w:rsidR="00370EAE" w:rsidRDefault="00370EAE" w:rsidP="00504584">
      <w:pPr>
        <w:spacing w:line="240" w:lineRule="auto"/>
        <w:jc w:val="center"/>
      </w:pPr>
      <w:r>
        <w:rPr>
          <w:noProof/>
        </w:rPr>
        <w:drawing>
          <wp:inline distT="0" distB="0" distL="0" distR="0" wp14:anchorId="435804B3" wp14:editId="22B90FC9">
            <wp:extent cx="2097405" cy="694690"/>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23D5E38B" w14:textId="77777777" w:rsidR="00370EAE" w:rsidRDefault="00370EAE" w:rsidP="0049514F">
      <w:pPr>
        <w:spacing w:line="240" w:lineRule="auto"/>
      </w:pPr>
    </w:p>
    <w:p w14:paraId="5F872077" w14:textId="77777777" w:rsidR="00370EAE" w:rsidRDefault="00370EAE" w:rsidP="00504584">
      <w:pPr>
        <w:spacing w:line="240" w:lineRule="auto"/>
        <w:jc w:val="center"/>
      </w:pPr>
    </w:p>
    <w:p w14:paraId="6D69B77D" w14:textId="189562F6" w:rsidR="001D2E10" w:rsidRDefault="00EB0048" w:rsidP="00504584">
      <w:pPr>
        <w:spacing w:line="240" w:lineRule="auto"/>
        <w:jc w:val="center"/>
        <w:rPr>
          <w:rFonts w:ascii="Arial" w:hAnsi="Arial" w:cs="Arial"/>
          <w:b/>
          <w:bCs/>
          <w:sz w:val="28"/>
          <w:szCs w:val="28"/>
          <w:shd w:val="clear" w:color="auto" w:fill="FAF9F8"/>
        </w:rPr>
      </w:pPr>
      <w:r>
        <w:rPr>
          <w:rFonts w:ascii="Arial" w:hAnsi="Arial" w:cs="Arial"/>
          <w:b/>
          <w:bCs/>
          <w:sz w:val="28"/>
          <w:szCs w:val="28"/>
          <w:shd w:val="clear" w:color="auto" w:fill="FAF9F8"/>
        </w:rPr>
        <w:t>Advanced Physics of OME</w:t>
      </w:r>
    </w:p>
    <w:p w14:paraId="6F7A10C0" w14:textId="54EA0C10" w:rsidR="0049514F" w:rsidRPr="001D2E10" w:rsidRDefault="0049514F" w:rsidP="00504584">
      <w:pPr>
        <w:spacing w:line="240" w:lineRule="auto"/>
        <w:jc w:val="center"/>
        <w:rPr>
          <w:rFonts w:ascii="Arial" w:hAnsi="Arial" w:cs="Arial"/>
          <w:b/>
          <w:bCs/>
          <w:sz w:val="28"/>
          <w:szCs w:val="28"/>
          <w:shd w:val="clear" w:color="auto" w:fill="FAF9F8"/>
        </w:rPr>
      </w:pPr>
      <w:r>
        <w:rPr>
          <w:rFonts w:ascii="Arial" w:hAnsi="Arial" w:cs="Arial"/>
          <w:b/>
          <w:bCs/>
          <w:sz w:val="28"/>
          <w:szCs w:val="28"/>
          <w:shd w:val="clear" w:color="auto" w:fill="FAF9F8"/>
        </w:rPr>
        <w:t>ACDB2015</w:t>
      </w:r>
    </w:p>
    <w:p w14:paraId="3498B4ED" w14:textId="77777777" w:rsidR="00370EAE" w:rsidRDefault="00370EAE" w:rsidP="00504584">
      <w:pPr>
        <w:spacing w:line="240" w:lineRule="auto"/>
        <w:jc w:val="center"/>
        <w:rPr>
          <w:sz w:val="36"/>
          <w:szCs w:val="36"/>
        </w:rPr>
      </w:pPr>
    </w:p>
    <w:p w14:paraId="51C56D83" w14:textId="52D43320" w:rsidR="00224D88" w:rsidRDefault="00C01E6C" w:rsidP="00504584">
      <w:pPr>
        <w:spacing w:line="240" w:lineRule="auto"/>
        <w:jc w:val="center"/>
        <w:rPr>
          <w:noProof/>
          <w:sz w:val="36"/>
          <w:szCs w:val="36"/>
        </w:rPr>
      </w:pPr>
      <w:r>
        <w:rPr>
          <w:noProof/>
          <w:sz w:val="36"/>
          <w:szCs w:val="36"/>
        </w:rPr>
        <w:drawing>
          <wp:inline distT="0" distB="0" distL="0" distR="0" wp14:anchorId="31BA3CF3" wp14:editId="1EE82F67">
            <wp:extent cx="3437832" cy="2438400"/>
            <wp:effectExtent l="0" t="0" r="0" b="0"/>
            <wp:docPr id="433112750" name="Picture 3" descr="A colorful triangle shap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12750" name="Picture 3" descr="A colorful triangle shaped objec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54002" cy="2449869"/>
                    </a:xfrm>
                    <a:prstGeom prst="rect">
                      <a:avLst/>
                    </a:prstGeom>
                  </pic:spPr>
                </pic:pic>
              </a:graphicData>
            </a:graphic>
          </wp:inline>
        </w:drawing>
      </w:r>
    </w:p>
    <w:p w14:paraId="0C49A55D" w14:textId="77777777" w:rsidR="00370EAE" w:rsidRDefault="00370EAE" w:rsidP="00504584">
      <w:pPr>
        <w:spacing w:line="240" w:lineRule="auto"/>
        <w:jc w:val="center"/>
        <w:rPr>
          <w:sz w:val="36"/>
          <w:szCs w:val="36"/>
        </w:rPr>
      </w:pPr>
    </w:p>
    <w:p w14:paraId="42EB91AD" w14:textId="3CE803FC" w:rsidR="00370EAE" w:rsidRPr="00900D58" w:rsidRDefault="0049169D" w:rsidP="00504584">
      <w:pPr>
        <w:spacing w:line="240" w:lineRule="auto"/>
        <w:jc w:val="center"/>
        <w:rPr>
          <w:i/>
          <w:iCs/>
          <w:sz w:val="24"/>
          <w:szCs w:val="24"/>
          <w:lang w:val="fr-FR"/>
        </w:rPr>
      </w:pPr>
      <w:r w:rsidRPr="00900D58">
        <w:rPr>
          <w:i/>
          <w:iCs/>
          <w:sz w:val="24"/>
          <w:szCs w:val="24"/>
          <w:lang w:val="fr-FR"/>
        </w:rPr>
        <w:t xml:space="preserve">Natalie </w:t>
      </w:r>
      <w:proofErr w:type="spellStart"/>
      <w:r w:rsidRPr="00900D58">
        <w:rPr>
          <w:i/>
          <w:iCs/>
          <w:sz w:val="24"/>
          <w:szCs w:val="24"/>
          <w:lang w:val="fr-FR"/>
        </w:rPr>
        <w:t>Coplin</w:t>
      </w:r>
      <w:proofErr w:type="spellEnd"/>
      <w:r w:rsidRPr="00900D58">
        <w:rPr>
          <w:i/>
          <w:iCs/>
          <w:sz w:val="24"/>
          <w:szCs w:val="24"/>
          <w:lang w:val="fr-FR"/>
        </w:rPr>
        <w:t xml:space="preserve"> - 2113351</w:t>
      </w:r>
    </w:p>
    <w:p w14:paraId="62406A29" w14:textId="77777777" w:rsidR="00370EAE" w:rsidRPr="00900D58" w:rsidRDefault="00370EAE" w:rsidP="00504584">
      <w:pPr>
        <w:spacing w:line="240" w:lineRule="auto"/>
        <w:jc w:val="center"/>
        <w:rPr>
          <w:sz w:val="24"/>
          <w:szCs w:val="24"/>
          <w:lang w:val="fr-FR"/>
        </w:rPr>
      </w:pPr>
    </w:p>
    <w:p w14:paraId="5C358D05" w14:textId="341EE430" w:rsidR="00370EAE" w:rsidRPr="00900D58" w:rsidRDefault="00370EAE" w:rsidP="00504584">
      <w:pPr>
        <w:spacing w:line="240" w:lineRule="auto"/>
        <w:jc w:val="center"/>
        <w:rPr>
          <w:i/>
          <w:iCs/>
          <w:sz w:val="24"/>
          <w:szCs w:val="24"/>
          <w:lang w:val="fr-FR"/>
        </w:rPr>
      </w:pPr>
      <w:r w:rsidRPr="00900D58">
        <w:rPr>
          <w:i/>
          <w:iCs/>
          <w:sz w:val="24"/>
          <w:szCs w:val="24"/>
          <w:lang w:val="fr-FR"/>
        </w:rPr>
        <w:t xml:space="preserve">Date </w:t>
      </w:r>
      <w:r w:rsidR="0049514F" w:rsidRPr="00900D58">
        <w:rPr>
          <w:i/>
          <w:iCs/>
          <w:sz w:val="24"/>
          <w:szCs w:val="24"/>
          <w:lang w:val="fr-FR"/>
        </w:rPr>
        <w:t>–</w:t>
      </w:r>
      <w:r w:rsidR="001D2E10" w:rsidRPr="00900D58">
        <w:rPr>
          <w:i/>
          <w:iCs/>
          <w:sz w:val="24"/>
          <w:szCs w:val="24"/>
          <w:lang w:val="fr-FR"/>
        </w:rPr>
        <w:t xml:space="preserve"> </w:t>
      </w:r>
      <w:r w:rsidR="0049514F" w:rsidRPr="00900D58">
        <w:rPr>
          <w:i/>
          <w:iCs/>
          <w:sz w:val="24"/>
          <w:szCs w:val="24"/>
          <w:lang w:val="fr-FR"/>
        </w:rPr>
        <w:t>01/2024</w:t>
      </w:r>
    </w:p>
    <w:p w14:paraId="749FD42F" w14:textId="69941160" w:rsidR="0014256E" w:rsidRPr="00900D58" w:rsidRDefault="0014256E" w:rsidP="00504584">
      <w:pPr>
        <w:tabs>
          <w:tab w:val="left" w:pos="5649"/>
        </w:tabs>
        <w:spacing w:line="240" w:lineRule="auto"/>
        <w:jc w:val="center"/>
        <w:rPr>
          <w:sz w:val="24"/>
          <w:szCs w:val="24"/>
          <w:lang w:val="fr-FR"/>
        </w:rPr>
      </w:pPr>
    </w:p>
    <w:p w14:paraId="1941428E" w14:textId="214FD6C0" w:rsidR="00370EAE" w:rsidRPr="00900D58" w:rsidRDefault="00370EAE" w:rsidP="00504584">
      <w:pPr>
        <w:tabs>
          <w:tab w:val="left" w:pos="5649"/>
        </w:tabs>
        <w:spacing w:line="240" w:lineRule="auto"/>
        <w:jc w:val="center"/>
        <w:rPr>
          <w:sz w:val="24"/>
          <w:szCs w:val="24"/>
          <w:lang w:val="fr-FR"/>
        </w:rPr>
      </w:pPr>
    </w:p>
    <w:p w14:paraId="36A84BF1" w14:textId="7ED79AD3" w:rsidR="00370EAE" w:rsidRPr="00900D58" w:rsidRDefault="00370EAE" w:rsidP="00504584">
      <w:pPr>
        <w:spacing w:line="240" w:lineRule="auto"/>
        <w:jc w:val="center"/>
        <w:rPr>
          <w:i/>
          <w:iCs/>
          <w:sz w:val="24"/>
          <w:szCs w:val="24"/>
          <w:lang w:val="fr-FR"/>
        </w:rPr>
      </w:pPr>
      <w:proofErr w:type="spellStart"/>
      <w:r w:rsidRPr="00900D58">
        <w:rPr>
          <w:sz w:val="24"/>
          <w:szCs w:val="24"/>
          <w:lang w:val="fr-FR"/>
        </w:rPr>
        <w:t>Lecturer</w:t>
      </w:r>
      <w:proofErr w:type="spellEnd"/>
      <w:r w:rsidRPr="00900D58">
        <w:rPr>
          <w:sz w:val="24"/>
          <w:szCs w:val="24"/>
          <w:lang w:val="fr-FR"/>
        </w:rPr>
        <w:t xml:space="preserve">: </w:t>
      </w:r>
      <w:r w:rsidR="00950979" w:rsidRPr="00900D58">
        <w:rPr>
          <w:i/>
          <w:iCs/>
          <w:sz w:val="24"/>
          <w:szCs w:val="24"/>
          <w:lang w:val="fr-FR"/>
        </w:rPr>
        <w:t>Kelvin Donne</w:t>
      </w:r>
    </w:p>
    <w:p w14:paraId="55E99145" w14:textId="77777777" w:rsidR="0049169D" w:rsidRPr="00900D58" w:rsidRDefault="0049169D" w:rsidP="009A66BB">
      <w:pPr>
        <w:spacing w:line="240" w:lineRule="auto"/>
        <w:jc w:val="both"/>
        <w:rPr>
          <w:i/>
          <w:iCs/>
          <w:lang w:val="fr-FR"/>
        </w:rPr>
      </w:pPr>
    </w:p>
    <w:p w14:paraId="6E4C4D9E" w14:textId="77777777" w:rsidR="0049514F" w:rsidRPr="00900D58" w:rsidRDefault="0049514F" w:rsidP="009A66BB">
      <w:pPr>
        <w:spacing w:line="240" w:lineRule="auto"/>
        <w:jc w:val="both"/>
        <w:rPr>
          <w:i/>
          <w:iCs/>
          <w:lang w:val="fr-FR"/>
        </w:rPr>
      </w:pPr>
    </w:p>
    <w:p w14:paraId="7898EE87" w14:textId="77777777" w:rsidR="0049169D" w:rsidRPr="00900D58" w:rsidRDefault="0049169D" w:rsidP="009A66BB">
      <w:pPr>
        <w:spacing w:line="240" w:lineRule="auto"/>
        <w:jc w:val="both"/>
        <w:rPr>
          <w:lang w:val="fr-FR"/>
        </w:rPr>
      </w:pPr>
    </w:p>
    <w:sdt>
      <w:sdtPr>
        <w:rPr>
          <w:rFonts w:asciiTheme="minorHAnsi" w:eastAsiaTheme="minorEastAsia" w:hAnsiTheme="minorHAnsi" w:cstheme="minorBidi"/>
          <w:color w:val="auto"/>
          <w:sz w:val="22"/>
          <w:szCs w:val="22"/>
          <w:lang w:val="en-GB" w:eastAsia="zh-CN"/>
        </w:rPr>
        <w:id w:val="-270315034"/>
        <w:docPartObj>
          <w:docPartGallery w:val="Table of Contents"/>
          <w:docPartUnique/>
        </w:docPartObj>
      </w:sdtPr>
      <w:sdtEndPr>
        <w:rPr>
          <w:b/>
          <w:bCs/>
          <w:noProof/>
        </w:rPr>
      </w:sdtEndPr>
      <w:sdtContent>
        <w:p w14:paraId="5EDFDCD8" w14:textId="52C3A546" w:rsidR="00753BC0" w:rsidRDefault="00753BC0" w:rsidP="00325998">
          <w:pPr>
            <w:pStyle w:val="TOCHeading"/>
            <w:numPr>
              <w:ilvl w:val="0"/>
              <w:numId w:val="0"/>
            </w:numPr>
            <w:jc w:val="both"/>
          </w:pPr>
          <w:r>
            <w:t>Contents</w:t>
          </w:r>
        </w:p>
        <w:p w14:paraId="3483D1D9" w14:textId="5C2D3725" w:rsidR="00892702" w:rsidRDefault="00753BC0">
          <w:pPr>
            <w:pStyle w:val="TOC2"/>
            <w:tabs>
              <w:tab w:val="right" w:leader="dot" w:pos="9628"/>
            </w:tabs>
            <w:rPr>
              <w:noProof/>
              <w:kern w:val="2"/>
              <w:lang w:eastAsia="en-GB"/>
              <w14:ligatures w14:val="standardContextual"/>
            </w:rPr>
          </w:pPr>
          <w:r>
            <w:fldChar w:fldCharType="begin"/>
          </w:r>
          <w:r>
            <w:instrText xml:space="preserve"> TOC \o "1-3" \h \z \u </w:instrText>
          </w:r>
          <w:r>
            <w:fldChar w:fldCharType="separate"/>
          </w:r>
          <w:hyperlink w:anchor="_Toc155643021" w:history="1">
            <w:r w:rsidR="00892702" w:rsidRPr="00381888">
              <w:rPr>
                <w:rStyle w:val="Hyperlink"/>
                <w:noProof/>
              </w:rPr>
              <w:t>Table of Figures</w:t>
            </w:r>
            <w:r w:rsidR="00892702">
              <w:rPr>
                <w:noProof/>
                <w:webHidden/>
              </w:rPr>
              <w:tab/>
            </w:r>
            <w:r w:rsidR="00892702">
              <w:rPr>
                <w:noProof/>
                <w:webHidden/>
              </w:rPr>
              <w:fldChar w:fldCharType="begin"/>
            </w:r>
            <w:r w:rsidR="00892702">
              <w:rPr>
                <w:noProof/>
                <w:webHidden/>
              </w:rPr>
              <w:instrText xml:space="preserve"> PAGEREF _Toc155643021 \h </w:instrText>
            </w:r>
            <w:r w:rsidR="00892702">
              <w:rPr>
                <w:noProof/>
                <w:webHidden/>
              </w:rPr>
            </w:r>
            <w:r w:rsidR="00892702">
              <w:rPr>
                <w:noProof/>
                <w:webHidden/>
              </w:rPr>
              <w:fldChar w:fldCharType="separate"/>
            </w:r>
            <w:r w:rsidR="00892702">
              <w:rPr>
                <w:noProof/>
                <w:webHidden/>
              </w:rPr>
              <w:t>3</w:t>
            </w:r>
            <w:r w:rsidR="00892702">
              <w:rPr>
                <w:noProof/>
                <w:webHidden/>
              </w:rPr>
              <w:fldChar w:fldCharType="end"/>
            </w:r>
          </w:hyperlink>
        </w:p>
        <w:p w14:paraId="40164B12" w14:textId="6A071A29" w:rsidR="00892702" w:rsidRDefault="00000000">
          <w:pPr>
            <w:pStyle w:val="TOC2"/>
            <w:tabs>
              <w:tab w:val="right" w:leader="dot" w:pos="9628"/>
            </w:tabs>
            <w:rPr>
              <w:noProof/>
              <w:kern w:val="2"/>
              <w:lang w:eastAsia="en-GB"/>
              <w14:ligatures w14:val="standardContextual"/>
            </w:rPr>
          </w:pPr>
          <w:hyperlink w:anchor="_Toc155643022" w:history="1">
            <w:r w:rsidR="00892702" w:rsidRPr="00381888">
              <w:rPr>
                <w:rStyle w:val="Hyperlink"/>
                <w:noProof/>
              </w:rPr>
              <w:t>Table of Tables</w:t>
            </w:r>
            <w:r w:rsidR="00892702">
              <w:rPr>
                <w:noProof/>
                <w:webHidden/>
              </w:rPr>
              <w:tab/>
            </w:r>
            <w:r w:rsidR="00892702">
              <w:rPr>
                <w:noProof/>
                <w:webHidden/>
              </w:rPr>
              <w:fldChar w:fldCharType="begin"/>
            </w:r>
            <w:r w:rsidR="00892702">
              <w:rPr>
                <w:noProof/>
                <w:webHidden/>
              </w:rPr>
              <w:instrText xml:space="preserve"> PAGEREF _Toc155643022 \h </w:instrText>
            </w:r>
            <w:r w:rsidR="00892702">
              <w:rPr>
                <w:noProof/>
                <w:webHidden/>
              </w:rPr>
            </w:r>
            <w:r w:rsidR="00892702">
              <w:rPr>
                <w:noProof/>
                <w:webHidden/>
              </w:rPr>
              <w:fldChar w:fldCharType="separate"/>
            </w:r>
            <w:r w:rsidR="00892702">
              <w:rPr>
                <w:noProof/>
                <w:webHidden/>
              </w:rPr>
              <w:t>5</w:t>
            </w:r>
            <w:r w:rsidR="00892702">
              <w:rPr>
                <w:noProof/>
                <w:webHidden/>
              </w:rPr>
              <w:fldChar w:fldCharType="end"/>
            </w:r>
          </w:hyperlink>
        </w:p>
        <w:p w14:paraId="324AD831" w14:textId="13636117" w:rsidR="00892702" w:rsidRDefault="00000000">
          <w:pPr>
            <w:pStyle w:val="TOC1"/>
            <w:tabs>
              <w:tab w:val="right" w:leader="dot" w:pos="9628"/>
            </w:tabs>
            <w:rPr>
              <w:noProof/>
              <w:kern w:val="2"/>
              <w:lang w:eastAsia="en-GB"/>
              <w14:ligatures w14:val="standardContextual"/>
            </w:rPr>
          </w:pPr>
          <w:hyperlink w:anchor="_Toc155643023" w:history="1">
            <w:r w:rsidR="00892702" w:rsidRPr="00381888">
              <w:rPr>
                <w:rStyle w:val="Hyperlink"/>
                <w:noProof/>
              </w:rPr>
              <w:t>Abstract</w:t>
            </w:r>
            <w:r w:rsidR="00892702">
              <w:rPr>
                <w:noProof/>
                <w:webHidden/>
              </w:rPr>
              <w:tab/>
            </w:r>
            <w:r w:rsidR="00892702">
              <w:rPr>
                <w:noProof/>
                <w:webHidden/>
              </w:rPr>
              <w:fldChar w:fldCharType="begin"/>
            </w:r>
            <w:r w:rsidR="00892702">
              <w:rPr>
                <w:noProof/>
                <w:webHidden/>
              </w:rPr>
              <w:instrText xml:space="preserve"> PAGEREF _Toc155643023 \h </w:instrText>
            </w:r>
            <w:r w:rsidR="00892702">
              <w:rPr>
                <w:noProof/>
                <w:webHidden/>
              </w:rPr>
            </w:r>
            <w:r w:rsidR="00892702">
              <w:rPr>
                <w:noProof/>
                <w:webHidden/>
              </w:rPr>
              <w:fldChar w:fldCharType="separate"/>
            </w:r>
            <w:r w:rsidR="00892702">
              <w:rPr>
                <w:noProof/>
                <w:webHidden/>
              </w:rPr>
              <w:t>6</w:t>
            </w:r>
            <w:r w:rsidR="00892702">
              <w:rPr>
                <w:noProof/>
                <w:webHidden/>
              </w:rPr>
              <w:fldChar w:fldCharType="end"/>
            </w:r>
          </w:hyperlink>
        </w:p>
        <w:p w14:paraId="7C54A3CB" w14:textId="68195107" w:rsidR="00892702" w:rsidRDefault="00000000">
          <w:pPr>
            <w:pStyle w:val="TOC1"/>
            <w:tabs>
              <w:tab w:val="left" w:pos="440"/>
              <w:tab w:val="right" w:leader="dot" w:pos="9628"/>
            </w:tabs>
            <w:rPr>
              <w:noProof/>
              <w:kern w:val="2"/>
              <w:lang w:eastAsia="en-GB"/>
              <w14:ligatures w14:val="standardContextual"/>
            </w:rPr>
          </w:pPr>
          <w:hyperlink w:anchor="_Toc155643024" w:history="1">
            <w:r w:rsidR="00892702" w:rsidRPr="00381888">
              <w:rPr>
                <w:rStyle w:val="Hyperlink"/>
                <w:noProof/>
              </w:rPr>
              <w:t>1</w:t>
            </w:r>
            <w:r w:rsidR="00892702">
              <w:rPr>
                <w:noProof/>
                <w:kern w:val="2"/>
                <w:lang w:eastAsia="en-GB"/>
                <w14:ligatures w14:val="standardContextual"/>
              </w:rPr>
              <w:tab/>
            </w:r>
            <w:r w:rsidR="00892702" w:rsidRPr="00381888">
              <w:rPr>
                <w:rStyle w:val="Hyperlink"/>
                <w:noProof/>
              </w:rPr>
              <w:t>Introduction</w:t>
            </w:r>
            <w:r w:rsidR="00892702">
              <w:rPr>
                <w:noProof/>
                <w:webHidden/>
              </w:rPr>
              <w:tab/>
            </w:r>
            <w:r w:rsidR="00892702">
              <w:rPr>
                <w:noProof/>
                <w:webHidden/>
              </w:rPr>
              <w:fldChar w:fldCharType="begin"/>
            </w:r>
            <w:r w:rsidR="00892702">
              <w:rPr>
                <w:noProof/>
                <w:webHidden/>
              </w:rPr>
              <w:instrText xml:space="preserve"> PAGEREF _Toc155643024 \h </w:instrText>
            </w:r>
            <w:r w:rsidR="00892702">
              <w:rPr>
                <w:noProof/>
                <w:webHidden/>
              </w:rPr>
            </w:r>
            <w:r w:rsidR="00892702">
              <w:rPr>
                <w:noProof/>
                <w:webHidden/>
              </w:rPr>
              <w:fldChar w:fldCharType="separate"/>
            </w:r>
            <w:r w:rsidR="00892702">
              <w:rPr>
                <w:noProof/>
                <w:webHidden/>
              </w:rPr>
              <w:t>7</w:t>
            </w:r>
            <w:r w:rsidR="00892702">
              <w:rPr>
                <w:noProof/>
                <w:webHidden/>
              </w:rPr>
              <w:fldChar w:fldCharType="end"/>
            </w:r>
          </w:hyperlink>
        </w:p>
        <w:p w14:paraId="561C9456" w14:textId="47D76365" w:rsidR="00892702" w:rsidRDefault="00000000">
          <w:pPr>
            <w:pStyle w:val="TOC2"/>
            <w:tabs>
              <w:tab w:val="left" w:pos="880"/>
              <w:tab w:val="right" w:leader="dot" w:pos="9628"/>
            </w:tabs>
            <w:rPr>
              <w:noProof/>
              <w:kern w:val="2"/>
              <w:lang w:eastAsia="en-GB"/>
              <w14:ligatures w14:val="standardContextual"/>
            </w:rPr>
          </w:pPr>
          <w:hyperlink w:anchor="_Toc155643025" w:history="1">
            <w:r w:rsidR="00892702" w:rsidRPr="00381888">
              <w:rPr>
                <w:rStyle w:val="Hyperlink"/>
                <w:noProof/>
              </w:rPr>
              <w:t>1.1</w:t>
            </w:r>
            <w:r w:rsidR="00892702">
              <w:rPr>
                <w:noProof/>
                <w:kern w:val="2"/>
                <w:lang w:eastAsia="en-GB"/>
                <w14:ligatures w14:val="standardContextual"/>
              </w:rPr>
              <w:tab/>
            </w:r>
            <w:r w:rsidR="00892702" w:rsidRPr="00381888">
              <w:rPr>
                <w:rStyle w:val="Hyperlink"/>
                <w:noProof/>
              </w:rPr>
              <w:t>Shaped Charges</w:t>
            </w:r>
            <w:r w:rsidR="00892702">
              <w:rPr>
                <w:noProof/>
                <w:webHidden/>
              </w:rPr>
              <w:tab/>
            </w:r>
            <w:r w:rsidR="00892702">
              <w:rPr>
                <w:noProof/>
                <w:webHidden/>
              </w:rPr>
              <w:fldChar w:fldCharType="begin"/>
            </w:r>
            <w:r w:rsidR="00892702">
              <w:rPr>
                <w:noProof/>
                <w:webHidden/>
              </w:rPr>
              <w:instrText xml:space="preserve"> PAGEREF _Toc155643025 \h </w:instrText>
            </w:r>
            <w:r w:rsidR="00892702">
              <w:rPr>
                <w:noProof/>
                <w:webHidden/>
              </w:rPr>
            </w:r>
            <w:r w:rsidR="00892702">
              <w:rPr>
                <w:noProof/>
                <w:webHidden/>
              </w:rPr>
              <w:fldChar w:fldCharType="separate"/>
            </w:r>
            <w:r w:rsidR="00892702">
              <w:rPr>
                <w:noProof/>
                <w:webHidden/>
              </w:rPr>
              <w:t>7</w:t>
            </w:r>
            <w:r w:rsidR="00892702">
              <w:rPr>
                <w:noProof/>
                <w:webHidden/>
              </w:rPr>
              <w:fldChar w:fldCharType="end"/>
            </w:r>
          </w:hyperlink>
        </w:p>
        <w:p w14:paraId="21738F2B" w14:textId="09BBCC6C" w:rsidR="00892702" w:rsidRDefault="00000000">
          <w:pPr>
            <w:pStyle w:val="TOC2"/>
            <w:tabs>
              <w:tab w:val="left" w:pos="880"/>
              <w:tab w:val="right" w:leader="dot" w:pos="9628"/>
            </w:tabs>
            <w:rPr>
              <w:noProof/>
              <w:kern w:val="2"/>
              <w:lang w:eastAsia="en-GB"/>
              <w14:ligatures w14:val="standardContextual"/>
            </w:rPr>
          </w:pPr>
          <w:hyperlink w:anchor="_Toc155643026" w:history="1">
            <w:r w:rsidR="00892702" w:rsidRPr="00381888">
              <w:rPr>
                <w:rStyle w:val="Hyperlink"/>
                <w:noProof/>
              </w:rPr>
              <w:t>1.2</w:t>
            </w:r>
            <w:r w:rsidR="00892702">
              <w:rPr>
                <w:noProof/>
                <w:kern w:val="2"/>
                <w:lang w:eastAsia="en-GB"/>
                <w14:ligatures w14:val="standardContextual"/>
              </w:rPr>
              <w:tab/>
            </w:r>
            <w:r w:rsidR="00892702" w:rsidRPr="00381888">
              <w:rPr>
                <w:rStyle w:val="Hyperlink"/>
                <w:noProof/>
              </w:rPr>
              <w:t>Liner Material and Shape</w:t>
            </w:r>
            <w:r w:rsidR="00892702">
              <w:rPr>
                <w:noProof/>
                <w:webHidden/>
              </w:rPr>
              <w:tab/>
            </w:r>
            <w:r w:rsidR="00892702">
              <w:rPr>
                <w:noProof/>
                <w:webHidden/>
              </w:rPr>
              <w:fldChar w:fldCharType="begin"/>
            </w:r>
            <w:r w:rsidR="00892702">
              <w:rPr>
                <w:noProof/>
                <w:webHidden/>
              </w:rPr>
              <w:instrText xml:space="preserve"> PAGEREF _Toc155643026 \h </w:instrText>
            </w:r>
            <w:r w:rsidR="00892702">
              <w:rPr>
                <w:noProof/>
                <w:webHidden/>
              </w:rPr>
            </w:r>
            <w:r w:rsidR="00892702">
              <w:rPr>
                <w:noProof/>
                <w:webHidden/>
              </w:rPr>
              <w:fldChar w:fldCharType="separate"/>
            </w:r>
            <w:r w:rsidR="00892702">
              <w:rPr>
                <w:noProof/>
                <w:webHidden/>
              </w:rPr>
              <w:t>9</w:t>
            </w:r>
            <w:r w:rsidR="00892702">
              <w:rPr>
                <w:noProof/>
                <w:webHidden/>
              </w:rPr>
              <w:fldChar w:fldCharType="end"/>
            </w:r>
          </w:hyperlink>
        </w:p>
        <w:p w14:paraId="69483BFC" w14:textId="0F44BB8F" w:rsidR="00892702" w:rsidRDefault="00000000">
          <w:pPr>
            <w:pStyle w:val="TOC2"/>
            <w:tabs>
              <w:tab w:val="left" w:pos="880"/>
              <w:tab w:val="right" w:leader="dot" w:pos="9628"/>
            </w:tabs>
            <w:rPr>
              <w:noProof/>
              <w:kern w:val="2"/>
              <w:lang w:eastAsia="en-GB"/>
              <w14:ligatures w14:val="standardContextual"/>
            </w:rPr>
          </w:pPr>
          <w:hyperlink w:anchor="_Toc155643027" w:history="1">
            <w:r w:rsidR="00892702" w:rsidRPr="00381888">
              <w:rPr>
                <w:rStyle w:val="Hyperlink"/>
                <w:noProof/>
              </w:rPr>
              <w:t>1.3</w:t>
            </w:r>
            <w:r w:rsidR="00892702">
              <w:rPr>
                <w:noProof/>
                <w:kern w:val="2"/>
                <w:lang w:eastAsia="en-GB"/>
                <w14:ligatures w14:val="standardContextual"/>
              </w:rPr>
              <w:tab/>
            </w:r>
            <w:r w:rsidR="00892702" w:rsidRPr="00381888">
              <w:rPr>
                <w:rStyle w:val="Hyperlink"/>
                <w:noProof/>
              </w:rPr>
              <w:t>High Explosive Fill</w:t>
            </w:r>
            <w:r w:rsidR="00892702">
              <w:rPr>
                <w:noProof/>
                <w:webHidden/>
              </w:rPr>
              <w:tab/>
            </w:r>
            <w:r w:rsidR="00892702">
              <w:rPr>
                <w:noProof/>
                <w:webHidden/>
              </w:rPr>
              <w:fldChar w:fldCharType="begin"/>
            </w:r>
            <w:r w:rsidR="00892702">
              <w:rPr>
                <w:noProof/>
                <w:webHidden/>
              </w:rPr>
              <w:instrText xml:space="preserve"> PAGEREF _Toc155643027 \h </w:instrText>
            </w:r>
            <w:r w:rsidR="00892702">
              <w:rPr>
                <w:noProof/>
                <w:webHidden/>
              </w:rPr>
            </w:r>
            <w:r w:rsidR="00892702">
              <w:rPr>
                <w:noProof/>
                <w:webHidden/>
              </w:rPr>
              <w:fldChar w:fldCharType="separate"/>
            </w:r>
            <w:r w:rsidR="00892702">
              <w:rPr>
                <w:noProof/>
                <w:webHidden/>
              </w:rPr>
              <w:t>10</w:t>
            </w:r>
            <w:r w:rsidR="00892702">
              <w:rPr>
                <w:noProof/>
                <w:webHidden/>
              </w:rPr>
              <w:fldChar w:fldCharType="end"/>
            </w:r>
          </w:hyperlink>
        </w:p>
        <w:p w14:paraId="13322ACF" w14:textId="112EF150" w:rsidR="00892702" w:rsidRDefault="00000000">
          <w:pPr>
            <w:pStyle w:val="TOC2"/>
            <w:tabs>
              <w:tab w:val="left" w:pos="880"/>
              <w:tab w:val="right" w:leader="dot" w:pos="9628"/>
            </w:tabs>
            <w:rPr>
              <w:noProof/>
              <w:kern w:val="2"/>
              <w:lang w:eastAsia="en-GB"/>
              <w14:ligatures w14:val="standardContextual"/>
            </w:rPr>
          </w:pPr>
          <w:hyperlink w:anchor="_Toc155643028" w:history="1">
            <w:r w:rsidR="00892702" w:rsidRPr="00381888">
              <w:rPr>
                <w:rStyle w:val="Hyperlink"/>
                <w:noProof/>
              </w:rPr>
              <w:t>1.4</w:t>
            </w:r>
            <w:r w:rsidR="00892702">
              <w:rPr>
                <w:noProof/>
                <w:kern w:val="2"/>
                <w:lang w:eastAsia="en-GB"/>
                <w14:ligatures w14:val="standardContextual"/>
              </w:rPr>
              <w:tab/>
            </w:r>
            <w:r w:rsidR="00892702" w:rsidRPr="00381888">
              <w:rPr>
                <w:rStyle w:val="Hyperlink"/>
                <w:noProof/>
              </w:rPr>
              <w:t>Stress and Strain</w:t>
            </w:r>
            <w:r w:rsidR="00892702">
              <w:rPr>
                <w:noProof/>
                <w:webHidden/>
              </w:rPr>
              <w:tab/>
            </w:r>
            <w:r w:rsidR="00892702">
              <w:rPr>
                <w:noProof/>
                <w:webHidden/>
              </w:rPr>
              <w:fldChar w:fldCharType="begin"/>
            </w:r>
            <w:r w:rsidR="00892702">
              <w:rPr>
                <w:noProof/>
                <w:webHidden/>
              </w:rPr>
              <w:instrText xml:space="preserve"> PAGEREF _Toc155643028 \h </w:instrText>
            </w:r>
            <w:r w:rsidR="00892702">
              <w:rPr>
                <w:noProof/>
                <w:webHidden/>
              </w:rPr>
            </w:r>
            <w:r w:rsidR="00892702">
              <w:rPr>
                <w:noProof/>
                <w:webHidden/>
              </w:rPr>
              <w:fldChar w:fldCharType="separate"/>
            </w:r>
            <w:r w:rsidR="00892702">
              <w:rPr>
                <w:noProof/>
                <w:webHidden/>
              </w:rPr>
              <w:t>11</w:t>
            </w:r>
            <w:r w:rsidR="00892702">
              <w:rPr>
                <w:noProof/>
                <w:webHidden/>
              </w:rPr>
              <w:fldChar w:fldCharType="end"/>
            </w:r>
          </w:hyperlink>
        </w:p>
        <w:p w14:paraId="06A10F22" w14:textId="6C51507A" w:rsidR="00892702" w:rsidRDefault="00000000">
          <w:pPr>
            <w:pStyle w:val="TOC2"/>
            <w:tabs>
              <w:tab w:val="left" w:pos="880"/>
              <w:tab w:val="right" w:leader="dot" w:pos="9628"/>
            </w:tabs>
            <w:rPr>
              <w:noProof/>
              <w:kern w:val="2"/>
              <w:lang w:eastAsia="en-GB"/>
              <w14:ligatures w14:val="standardContextual"/>
            </w:rPr>
          </w:pPr>
          <w:hyperlink w:anchor="_Toc155643029" w:history="1">
            <w:r w:rsidR="00892702" w:rsidRPr="00381888">
              <w:rPr>
                <w:rStyle w:val="Hyperlink"/>
                <w:noProof/>
              </w:rPr>
              <w:t>1.5</w:t>
            </w:r>
            <w:r w:rsidR="00892702">
              <w:rPr>
                <w:noProof/>
                <w:kern w:val="2"/>
                <w:lang w:eastAsia="en-GB"/>
                <w14:ligatures w14:val="standardContextual"/>
              </w:rPr>
              <w:tab/>
            </w:r>
            <w:r w:rsidR="00892702" w:rsidRPr="00381888">
              <w:rPr>
                <w:rStyle w:val="Hyperlink"/>
                <w:noProof/>
              </w:rPr>
              <w:t>Finite Element Analysis</w:t>
            </w:r>
            <w:r w:rsidR="00892702">
              <w:rPr>
                <w:noProof/>
                <w:webHidden/>
              </w:rPr>
              <w:tab/>
            </w:r>
            <w:r w:rsidR="00892702">
              <w:rPr>
                <w:noProof/>
                <w:webHidden/>
              </w:rPr>
              <w:fldChar w:fldCharType="begin"/>
            </w:r>
            <w:r w:rsidR="00892702">
              <w:rPr>
                <w:noProof/>
                <w:webHidden/>
              </w:rPr>
              <w:instrText xml:space="preserve"> PAGEREF _Toc155643029 \h </w:instrText>
            </w:r>
            <w:r w:rsidR="00892702">
              <w:rPr>
                <w:noProof/>
                <w:webHidden/>
              </w:rPr>
            </w:r>
            <w:r w:rsidR="00892702">
              <w:rPr>
                <w:noProof/>
                <w:webHidden/>
              </w:rPr>
              <w:fldChar w:fldCharType="separate"/>
            </w:r>
            <w:r w:rsidR="00892702">
              <w:rPr>
                <w:noProof/>
                <w:webHidden/>
              </w:rPr>
              <w:t>11</w:t>
            </w:r>
            <w:r w:rsidR="00892702">
              <w:rPr>
                <w:noProof/>
                <w:webHidden/>
              </w:rPr>
              <w:fldChar w:fldCharType="end"/>
            </w:r>
          </w:hyperlink>
        </w:p>
        <w:p w14:paraId="6BCE4D36" w14:textId="5C93E84A" w:rsidR="00892702" w:rsidRDefault="00000000">
          <w:pPr>
            <w:pStyle w:val="TOC3"/>
            <w:tabs>
              <w:tab w:val="left" w:pos="1320"/>
              <w:tab w:val="right" w:leader="dot" w:pos="9628"/>
            </w:tabs>
            <w:rPr>
              <w:noProof/>
              <w:kern w:val="2"/>
              <w:lang w:eastAsia="en-GB"/>
              <w14:ligatures w14:val="standardContextual"/>
            </w:rPr>
          </w:pPr>
          <w:hyperlink w:anchor="_Toc155643030" w:history="1">
            <w:r w:rsidR="00892702" w:rsidRPr="00381888">
              <w:rPr>
                <w:rStyle w:val="Hyperlink"/>
                <w:noProof/>
              </w:rPr>
              <w:t>1.5.1</w:t>
            </w:r>
            <w:r w:rsidR="00892702">
              <w:rPr>
                <w:noProof/>
                <w:kern w:val="2"/>
                <w:lang w:eastAsia="en-GB"/>
                <w14:ligatures w14:val="standardContextual"/>
              </w:rPr>
              <w:tab/>
            </w:r>
            <w:r w:rsidR="00892702" w:rsidRPr="00381888">
              <w:rPr>
                <w:rStyle w:val="Hyperlink"/>
                <w:noProof/>
              </w:rPr>
              <w:t>Meshing and Nodes</w:t>
            </w:r>
            <w:r w:rsidR="00892702">
              <w:rPr>
                <w:noProof/>
                <w:webHidden/>
              </w:rPr>
              <w:tab/>
            </w:r>
            <w:r w:rsidR="00892702">
              <w:rPr>
                <w:noProof/>
                <w:webHidden/>
              </w:rPr>
              <w:fldChar w:fldCharType="begin"/>
            </w:r>
            <w:r w:rsidR="00892702">
              <w:rPr>
                <w:noProof/>
                <w:webHidden/>
              </w:rPr>
              <w:instrText xml:space="preserve"> PAGEREF _Toc155643030 \h </w:instrText>
            </w:r>
            <w:r w:rsidR="00892702">
              <w:rPr>
                <w:noProof/>
                <w:webHidden/>
              </w:rPr>
            </w:r>
            <w:r w:rsidR="00892702">
              <w:rPr>
                <w:noProof/>
                <w:webHidden/>
              </w:rPr>
              <w:fldChar w:fldCharType="separate"/>
            </w:r>
            <w:r w:rsidR="00892702">
              <w:rPr>
                <w:noProof/>
                <w:webHidden/>
              </w:rPr>
              <w:t>11</w:t>
            </w:r>
            <w:r w:rsidR="00892702">
              <w:rPr>
                <w:noProof/>
                <w:webHidden/>
              </w:rPr>
              <w:fldChar w:fldCharType="end"/>
            </w:r>
          </w:hyperlink>
        </w:p>
        <w:p w14:paraId="647503DB" w14:textId="75C52B19" w:rsidR="00892702" w:rsidRDefault="00000000">
          <w:pPr>
            <w:pStyle w:val="TOC3"/>
            <w:tabs>
              <w:tab w:val="left" w:pos="1320"/>
              <w:tab w:val="right" w:leader="dot" w:pos="9628"/>
            </w:tabs>
            <w:rPr>
              <w:noProof/>
              <w:kern w:val="2"/>
              <w:lang w:eastAsia="en-GB"/>
              <w14:ligatures w14:val="standardContextual"/>
            </w:rPr>
          </w:pPr>
          <w:hyperlink w:anchor="_Toc155643031" w:history="1">
            <w:r w:rsidR="00892702" w:rsidRPr="00381888">
              <w:rPr>
                <w:rStyle w:val="Hyperlink"/>
                <w:noProof/>
              </w:rPr>
              <w:t>1.5.2</w:t>
            </w:r>
            <w:r w:rsidR="00892702">
              <w:rPr>
                <w:noProof/>
                <w:kern w:val="2"/>
                <w:lang w:eastAsia="en-GB"/>
                <w14:ligatures w14:val="standardContextual"/>
              </w:rPr>
              <w:tab/>
            </w:r>
            <w:r w:rsidR="00892702" w:rsidRPr="00381888">
              <w:rPr>
                <w:rStyle w:val="Hyperlink"/>
                <w:noProof/>
              </w:rPr>
              <w:t>Mesh convergence and independence</w:t>
            </w:r>
            <w:r w:rsidR="00892702">
              <w:rPr>
                <w:noProof/>
                <w:webHidden/>
              </w:rPr>
              <w:tab/>
            </w:r>
            <w:r w:rsidR="00892702">
              <w:rPr>
                <w:noProof/>
                <w:webHidden/>
              </w:rPr>
              <w:fldChar w:fldCharType="begin"/>
            </w:r>
            <w:r w:rsidR="00892702">
              <w:rPr>
                <w:noProof/>
                <w:webHidden/>
              </w:rPr>
              <w:instrText xml:space="preserve"> PAGEREF _Toc155643031 \h </w:instrText>
            </w:r>
            <w:r w:rsidR="00892702">
              <w:rPr>
                <w:noProof/>
                <w:webHidden/>
              </w:rPr>
            </w:r>
            <w:r w:rsidR="00892702">
              <w:rPr>
                <w:noProof/>
                <w:webHidden/>
              </w:rPr>
              <w:fldChar w:fldCharType="separate"/>
            </w:r>
            <w:r w:rsidR="00892702">
              <w:rPr>
                <w:noProof/>
                <w:webHidden/>
              </w:rPr>
              <w:t>12</w:t>
            </w:r>
            <w:r w:rsidR="00892702">
              <w:rPr>
                <w:noProof/>
                <w:webHidden/>
              </w:rPr>
              <w:fldChar w:fldCharType="end"/>
            </w:r>
          </w:hyperlink>
        </w:p>
        <w:p w14:paraId="7821D07B" w14:textId="67375DBE" w:rsidR="00892702" w:rsidRDefault="00000000">
          <w:pPr>
            <w:pStyle w:val="TOC3"/>
            <w:tabs>
              <w:tab w:val="left" w:pos="1320"/>
              <w:tab w:val="right" w:leader="dot" w:pos="9628"/>
            </w:tabs>
            <w:rPr>
              <w:noProof/>
              <w:kern w:val="2"/>
              <w:lang w:eastAsia="en-GB"/>
              <w14:ligatures w14:val="standardContextual"/>
            </w:rPr>
          </w:pPr>
          <w:hyperlink w:anchor="_Toc155643032" w:history="1">
            <w:r w:rsidR="00892702" w:rsidRPr="00381888">
              <w:rPr>
                <w:rStyle w:val="Hyperlink"/>
                <w:noProof/>
              </w:rPr>
              <w:t>1.5.3</w:t>
            </w:r>
            <w:r w:rsidR="00892702">
              <w:rPr>
                <w:noProof/>
                <w:kern w:val="2"/>
                <w:lang w:eastAsia="en-GB"/>
                <w14:ligatures w14:val="standardContextual"/>
              </w:rPr>
              <w:tab/>
            </w:r>
            <w:r w:rsidR="00892702" w:rsidRPr="00381888">
              <w:rPr>
                <w:rStyle w:val="Hyperlink"/>
                <w:noProof/>
              </w:rPr>
              <w:t>Boundary Conditions</w:t>
            </w:r>
            <w:r w:rsidR="00892702">
              <w:rPr>
                <w:noProof/>
                <w:webHidden/>
              </w:rPr>
              <w:tab/>
            </w:r>
            <w:r w:rsidR="00892702">
              <w:rPr>
                <w:noProof/>
                <w:webHidden/>
              </w:rPr>
              <w:fldChar w:fldCharType="begin"/>
            </w:r>
            <w:r w:rsidR="00892702">
              <w:rPr>
                <w:noProof/>
                <w:webHidden/>
              </w:rPr>
              <w:instrText xml:space="preserve"> PAGEREF _Toc155643032 \h </w:instrText>
            </w:r>
            <w:r w:rsidR="00892702">
              <w:rPr>
                <w:noProof/>
                <w:webHidden/>
              </w:rPr>
            </w:r>
            <w:r w:rsidR="00892702">
              <w:rPr>
                <w:noProof/>
                <w:webHidden/>
              </w:rPr>
              <w:fldChar w:fldCharType="separate"/>
            </w:r>
            <w:r w:rsidR="00892702">
              <w:rPr>
                <w:noProof/>
                <w:webHidden/>
              </w:rPr>
              <w:t>12</w:t>
            </w:r>
            <w:r w:rsidR="00892702">
              <w:rPr>
                <w:noProof/>
                <w:webHidden/>
              </w:rPr>
              <w:fldChar w:fldCharType="end"/>
            </w:r>
          </w:hyperlink>
        </w:p>
        <w:p w14:paraId="4447FC6A" w14:textId="077060D0" w:rsidR="00892702" w:rsidRDefault="00000000">
          <w:pPr>
            <w:pStyle w:val="TOC3"/>
            <w:tabs>
              <w:tab w:val="left" w:pos="1320"/>
              <w:tab w:val="right" w:leader="dot" w:pos="9628"/>
            </w:tabs>
            <w:rPr>
              <w:noProof/>
              <w:kern w:val="2"/>
              <w:lang w:eastAsia="en-GB"/>
              <w14:ligatures w14:val="standardContextual"/>
            </w:rPr>
          </w:pPr>
          <w:hyperlink w:anchor="_Toc155643033" w:history="1">
            <w:r w:rsidR="00892702" w:rsidRPr="00381888">
              <w:rPr>
                <w:rStyle w:val="Hyperlink"/>
                <w:noProof/>
              </w:rPr>
              <w:t>1.5.4</w:t>
            </w:r>
            <w:r w:rsidR="00892702">
              <w:rPr>
                <w:noProof/>
                <w:kern w:val="2"/>
                <w:lang w:eastAsia="en-GB"/>
                <w14:ligatures w14:val="standardContextual"/>
              </w:rPr>
              <w:tab/>
            </w:r>
            <w:r w:rsidR="00892702" w:rsidRPr="00381888">
              <w:rPr>
                <w:rStyle w:val="Hyperlink"/>
                <w:noProof/>
              </w:rPr>
              <w:t>Lagrangian and Eulerian Approach</w:t>
            </w:r>
            <w:r w:rsidR="00892702">
              <w:rPr>
                <w:noProof/>
                <w:webHidden/>
              </w:rPr>
              <w:tab/>
            </w:r>
            <w:r w:rsidR="00892702">
              <w:rPr>
                <w:noProof/>
                <w:webHidden/>
              </w:rPr>
              <w:fldChar w:fldCharType="begin"/>
            </w:r>
            <w:r w:rsidR="00892702">
              <w:rPr>
                <w:noProof/>
                <w:webHidden/>
              </w:rPr>
              <w:instrText xml:space="preserve"> PAGEREF _Toc155643033 \h </w:instrText>
            </w:r>
            <w:r w:rsidR="00892702">
              <w:rPr>
                <w:noProof/>
                <w:webHidden/>
              </w:rPr>
            </w:r>
            <w:r w:rsidR="00892702">
              <w:rPr>
                <w:noProof/>
                <w:webHidden/>
              </w:rPr>
              <w:fldChar w:fldCharType="separate"/>
            </w:r>
            <w:r w:rsidR="00892702">
              <w:rPr>
                <w:noProof/>
                <w:webHidden/>
              </w:rPr>
              <w:t>12</w:t>
            </w:r>
            <w:r w:rsidR="00892702">
              <w:rPr>
                <w:noProof/>
                <w:webHidden/>
              </w:rPr>
              <w:fldChar w:fldCharType="end"/>
            </w:r>
          </w:hyperlink>
        </w:p>
        <w:p w14:paraId="18AB408F" w14:textId="47659EC0" w:rsidR="00892702" w:rsidRDefault="00000000">
          <w:pPr>
            <w:pStyle w:val="TOC2"/>
            <w:tabs>
              <w:tab w:val="left" w:pos="880"/>
              <w:tab w:val="right" w:leader="dot" w:pos="9628"/>
            </w:tabs>
            <w:rPr>
              <w:noProof/>
              <w:kern w:val="2"/>
              <w:lang w:eastAsia="en-GB"/>
              <w14:ligatures w14:val="standardContextual"/>
            </w:rPr>
          </w:pPr>
          <w:hyperlink w:anchor="_Toc155643034" w:history="1">
            <w:r w:rsidR="00892702" w:rsidRPr="00381888">
              <w:rPr>
                <w:rStyle w:val="Hyperlink"/>
                <w:noProof/>
              </w:rPr>
              <w:t>1.6</w:t>
            </w:r>
            <w:r w:rsidR="00892702">
              <w:rPr>
                <w:noProof/>
                <w:kern w:val="2"/>
                <w:lang w:eastAsia="en-GB"/>
                <w14:ligatures w14:val="standardContextual"/>
              </w:rPr>
              <w:tab/>
            </w:r>
            <w:r w:rsidR="00892702" w:rsidRPr="00381888">
              <w:rPr>
                <w:rStyle w:val="Hyperlink"/>
                <w:noProof/>
              </w:rPr>
              <w:t>Jones-Wilkins-Lee (JWL) Equation of State (EOS)</w:t>
            </w:r>
            <w:r w:rsidR="00892702">
              <w:rPr>
                <w:noProof/>
                <w:webHidden/>
              </w:rPr>
              <w:tab/>
            </w:r>
            <w:r w:rsidR="00892702">
              <w:rPr>
                <w:noProof/>
                <w:webHidden/>
              </w:rPr>
              <w:fldChar w:fldCharType="begin"/>
            </w:r>
            <w:r w:rsidR="00892702">
              <w:rPr>
                <w:noProof/>
                <w:webHidden/>
              </w:rPr>
              <w:instrText xml:space="preserve"> PAGEREF _Toc155643034 \h </w:instrText>
            </w:r>
            <w:r w:rsidR="00892702">
              <w:rPr>
                <w:noProof/>
                <w:webHidden/>
              </w:rPr>
            </w:r>
            <w:r w:rsidR="00892702">
              <w:rPr>
                <w:noProof/>
                <w:webHidden/>
              </w:rPr>
              <w:fldChar w:fldCharType="separate"/>
            </w:r>
            <w:r w:rsidR="00892702">
              <w:rPr>
                <w:noProof/>
                <w:webHidden/>
              </w:rPr>
              <w:t>13</w:t>
            </w:r>
            <w:r w:rsidR="00892702">
              <w:rPr>
                <w:noProof/>
                <w:webHidden/>
              </w:rPr>
              <w:fldChar w:fldCharType="end"/>
            </w:r>
          </w:hyperlink>
        </w:p>
        <w:p w14:paraId="7CD85D73" w14:textId="79371C4E" w:rsidR="00892702" w:rsidRDefault="00000000">
          <w:pPr>
            <w:pStyle w:val="TOC1"/>
            <w:tabs>
              <w:tab w:val="left" w:pos="440"/>
              <w:tab w:val="right" w:leader="dot" w:pos="9628"/>
            </w:tabs>
            <w:rPr>
              <w:noProof/>
              <w:kern w:val="2"/>
              <w:lang w:eastAsia="en-GB"/>
              <w14:ligatures w14:val="standardContextual"/>
            </w:rPr>
          </w:pPr>
          <w:hyperlink w:anchor="_Toc155643035" w:history="1">
            <w:r w:rsidR="00892702" w:rsidRPr="00381888">
              <w:rPr>
                <w:rStyle w:val="Hyperlink"/>
                <w:noProof/>
              </w:rPr>
              <w:t>2</w:t>
            </w:r>
            <w:r w:rsidR="00892702">
              <w:rPr>
                <w:noProof/>
                <w:kern w:val="2"/>
                <w:lang w:eastAsia="en-GB"/>
                <w14:ligatures w14:val="standardContextual"/>
              </w:rPr>
              <w:tab/>
            </w:r>
            <w:r w:rsidR="00892702" w:rsidRPr="00381888">
              <w:rPr>
                <w:rStyle w:val="Hyperlink"/>
                <w:noProof/>
              </w:rPr>
              <w:t>Methodology</w:t>
            </w:r>
            <w:r w:rsidR="00892702">
              <w:rPr>
                <w:noProof/>
                <w:webHidden/>
              </w:rPr>
              <w:tab/>
            </w:r>
            <w:r w:rsidR="00892702">
              <w:rPr>
                <w:noProof/>
                <w:webHidden/>
              </w:rPr>
              <w:fldChar w:fldCharType="begin"/>
            </w:r>
            <w:r w:rsidR="00892702">
              <w:rPr>
                <w:noProof/>
                <w:webHidden/>
              </w:rPr>
              <w:instrText xml:space="preserve"> PAGEREF _Toc155643035 \h </w:instrText>
            </w:r>
            <w:r w:rsidR="00892702">
              <w:rPr>
                <w:noProof/>
                <w:webHidden/>
              </w:rPr>
            </w:r>
            <w:r w:rsidR="00892702">
              <w:rPr>
                <w:noProof/>
                <w:webHidden/>
              </w:rPr>
              <w:fldChar w:fldCharType="separate"/>
            </w:r>
            <w:r w:rsidR="00892702">
              <w:rPr>
                <w:noProof/>
                <w:webHidden/>
              </w:rPr>
              <w:t>14</w:t>
            </w:r>
            <w:r w:rsidR="00892702">
              <w:rPr>
                <w:noProof/>
                <w:webHidden/>
              </w:rPr>
              <w:fldChar w:fldCharType="end"/>
            </w:r>
          </w:hyperlink>
        </w:p>
        <w:p w14:paraId="13860B20" w14:textId="3FD3EE8C" w:rsidR="00892702" w:rsidRDefault="00000000">
          <w:pPr>
            <w:pStyle w:val="TOC2"/>
            <w:tabs>
              <w:tab w:val="left" w:pos="880"/>
              <w:tab w:val="right" w:leader="dot" w:pos="9628"/>
            </w:tabs>
            <w:rPr>
              <w:noProof/>
              <w:kern w:val="2"/>
              <w:lang w:eastAsia="en-GB"/>
              <w14:ligatures w14:val="standardContextual"/>
            </w:rPr>
          </w:pPr>
          <w:hyperlink w:anchor="_Toc155643036" w:history="1">
            <w:r w:rsidR="00892702" w:rsidRPr="00381888">
              <w:rPr>
                <w:rStyle w:val="Hyperlink"/>
                <w:noProof/>
              </w:rPr>
              <w:t>2.1</w:t>
            </w:r>
            <w:r w:rsidR="00892702">
              <w:rPr>
                <w:noProof/>
                <w:kern w:val="2"/>
                <w:lang w:eastAsia="en-GB"/>
                <w14:ligatures w14:val="standardContextual"/>
              </w:rPr>
              <w:tab/>
            </w:r>
            <w:r w:rsidR="00892702" w:rsidRPr="00381888">
              <w:rPr>
                <w:rStyle w:val="Hyperlink"/>
                <w:noProof/>
              </w:rPr>
              <w:t>2D Design</w:t>
            </w:r>
            <w:r w:rsidR="00892702">
              <w:rPr>
                <w:noProof/>
                <w:webHidden/>
              </w:rPr>
              <w:tab/>
            </w:r>
            <w:r w:rsidR="00892702">
              <w:rPr>
                <w:noProof/>
                <w:webHidden/>
              </w:rPr>
              <w:fldChar w:fldCharType="begin"/>
            </w:r>
            <w:r w:rsidR="00892702">
              <w:rPr>
                <w:noProof/>
                <w:webHidden/>
              </w:rPr>
              <w:instrText xml:space="preserve"> PAGEREF _Toc155643036 \h </w:instrText>
            </w:r>
            <w:r w:rsidR="00892702">
              <w:rPr>
                <w:noProof/>
                <w:webHidden/>
              </w:rPr>
            </w:r>
            <w:r w:rsidR="00892702">
              <w:rPr>
                <w:noProof/>
                <w:webHidden/>
              </w:rPr>
              <w:fldChar w:fldCharType="separate"/>
            </w:r>
            <w:r w:rsidR="00892702">
              <w:rPr>
                <w:noProof/>
                <w:webHidden/>
              </w:rPr>
              <w:t>14</w:t>
            </w:r>
            <w:r w:rsidR="00892702">
              <w:rPr>
                <w:noProof/>
                <w:webHidden/>
              </w:rPr>
              <w:fldChar w:fldCharType="end"/>
            </w:r>
          </w:hyperlink>
        </w:p>
        <w:p w14:paraId="18659854" w14:textId="1FE58202" w:rsidR="00892702" w:rsidRDefault="00000000">
          <w:pPr>
            <w:pStyle w:val="TOC2"/>
            <w:tabs>
              <w:tab w:val="left" w:pos="880"/>
              <w:tab w:val="right" w:leader="dot" w:pos="9628"/>
            </w:tabs>
            <w:rPr>
              <w:noProof/>
              <w:kern w:val="2"/>
              <w:lang w:eastAsia="en-GB"/>
              <w14:ligatures w14:val="standardContextual"/>
            </w:rPr>
          </w:pPr>
          <w:hyperlink w:anchor="_Toc155643037" w:history="1">
            <w:r w:rsidR="00892702" w:rsidRPr="00381888">
              <w:rPr>
                <w:rStyle w:val="Hyperlink"/>
                <w:noProof/>
              </w:rPr>
              <w:t>2.2</w:t>
            </w:r>
            <w:r w:rsidR="00892702">
              <w:rPr>
                <w:noProof/>
                <w:kern w:val="2"/>
                <w:lang w:eastAsia="en-GB"/>
                <w14:ligatures w14:val="standardContextual"/>
              </w:rPr>
              <w:tab/>
            </w:r>
            <w:r w:rsidR="00892702" w:rsidRPr="00381888">
              <w:rPr>
                <w:rStyle w:val="Hyperlink"/>
                <w:noProof/>
              </w:rPr>
              <w:t>3D design</w:t>
            </w:r>
            <w:r w:rsidR="00892702">
              <w:rPr>
                <w:noProof/>
                <w:webHidden/>
              </w:rPr>
              <w:tab/>
            </w:r>
            <w:r w:rsidR="00892702">
              <w:rPr>
                <w:noProof/>
                <w:webHidden/>
              </w:rPr>
              <w:fldChar w:fldCharType="begin"/>
            </w:r>
            <w:r w:rsidR="00892702">
              <w:rPr>
                <w:noProof/>
                <w:webHidden/>
              </w:rPr>
              <w:instrText xml:space="preserve"> PAGEREF _Toc155643037 \h </w:instrText>
            </w:r>
            <w:r w:rsidR="00892702">
              <w:rPr>
                <w:noProof/>
                <w:webHidden/>
              </w:rPr>
            </w:r>
            <w:r w:rsidR="00892702">
              <w:rPr>
                <w:noProof/>
                <w:webHidden/>
              </w:rPr>
              <w:fldChar w:fldCharType="separate"/>
            </w:r>
            <w:r w:rsidR="00892702">
              <w:rPr>
                <w:noProof/>
                <w:webHidden/>
              </w:rPr>
              <w:t>17</w:t>
            </w:r>
            <w:r w:rsidR="00892702">
              <w:rPr>
                <w:noProof/>
                <w:webHidden/>
              </w:rPr>
              <w:fldChar w:fldCharType="end"/>
            </w:r>
          </w:hyperlink>
        </w:p>
        <w:p w14:paraId="0C918FDB" w14:textId="7145DCA2" w:rsidR="00892702" w:rsidRDefault="00000000">
          <w:pPr>
            <w:pStyle w:val="TOC2"/>
            <w:tabs>
              <w:tab w:val="left" w:pos="880"/>
              <w:tab w:val="right" w:leader="dot" w:pos="9628"/>
            </w:tabs>
            <w:rPr>
              <w:noProof/>
              <w:kern w:val="2"/>
              <w:lang w:eastAsia="en-GB"/>
              <w14:ligatures w14:val="standardContextual"/>
            </w:rPr>
          </w:pPr>
          <w:hyperlink w:anchor="_Toc155643038" w:history="1">
            <w:r w:rsidR="00892702" w:rsidRPr="00381888">
              <w:rPr>
                <w:rStyle w:val="Hyperlink"/>
                <w:noProof/>
              </w:rPr>
              <w:t>2.3</w:t>
            </w:r>
            <w:r w:rsidR="00892702">
              <w:rPr>
                <w:noProof/>
                <w:kern w:val="2"/>
                <w:lang w:eastAsia="en-GB"/>
                <w14:ligatures w14:val="standardContextual"/>
              </w:rPr>
              <w:tab/>
            </w:r>
            <w:r w:rsidR="00892702" w:rsidRPr="00381888">
              <w:rPr>
                <w:rStyle w:val="Hyperlink"/>
                <w:noProof/>
              </w:rPr>
              <w:t>Material Properties</w:t>
            </w:r>
            <w:r w:rsidR="00892702">
              <w:rPr>
                <w:noProof/>
                <w:webHidden/>
              </w:rPr>
              <w:tab/>
            </w:r>
            <w:r w:rsidR="00892702">
              <w:rPr>
                <w:noProof/>
                <w:webHidden/>
              </w:rPr>
              <w:fldChar w:fldCharType="begin"/>
            </w:r>
            <w:r w:rsidR="00892702">
              <w:rPr>
                <w:noProof/>
                <w:webHidden/>
              </w:rPr>
              <w:instrText xml:space="preserve"> PAGEREF _Toc155643038 \h </w:instrText>
            </w:r>
            <w:r w:rsidR="00892702">
              <w:rPr>
                <w:noProof/>
                <w:webHidden/>
              </w:rPr>
            </w:r>
            <w:r w:rsidR="00892702">
              <w:rPr>
                <w:noProof/>
                <w:webHidden/>
              </w:rPr>
              <w:fldChar w:fldCharType="separate"/>
            </w:r>
            <w:r w:rsidR="00892702">
              <w:rPr>
                <w:noProof/>
                <w:webHidden/>
              </w:rPr>
              <w:t>17</w:t>
            </w:r>
            <w:r w:rsidR="00892702">
              <w:rPr>
                <w:noProof/>
                <w:webHidden/>
              </w:rPr>
              <w:fldChar w:fldCharType="end"/>
            </w:r>
          </w:hyperlink>
        </w:p>
        <w:p w14:paraId="47488705" w14:textId="4C5A804D" w:rsidR="00892702" w:rsidRDefault="00000000">
          <w:pPr>
            <w:pStyle w:val="TOC1"/>
            <w:tabs>
              <w:tab w:val="left" w:pos="440"/>
              <w:tab w:val="right" w:leader="dot" w:pos="9628"/>
            </w:tabs>
            <w:rPr>
              <w:noProof/>
              <w:kern w:val="2"/>
              <w:lang w:eastAsia="en-GB"/>
              <w14:ligatures w14:val="standardContextual"/>
            </w:rPr>
          </w:pPr>
          <w:hyperlink w:anchor="_Toc155643039" w:history="1">
            <w:r w:rsidR="00892702" w:rsidRPr="00381888">
              <w:rPr>
                <w:rStyle w:val="Hyperlink"/>
                <w:noProof/>
              </w:rPr>
              <w:t>3</w:t>
            </w:r>
            <w:r w:rsidR="00892702">
              <w:rPr>
                <w:noProof/>
                <w:kern w:val="2"/>
                <w:lang w:eastAsia="en-GB"/>
                <w14:ligatures w14:val="standardContextual"/>
              </w:rPr>
              <w:tab/>
            </w:r>
            <w:r w:rsidR="00892702" w:rsidRPr="00381888">
              <w:rPr>
                <w:rStyle w:val="Hyperlink"/>
                <w:noProof/>
              </w:rPr>
              <w:t>Results</w:t>
            </w:r>
            <w:r w:rsidR="00892702">
              <w:rPr>
                <w:noProof/>
                <w:webHidden/>
              </w:rPr>
              <w:tab/>
            </w:r>
            <w:r w:rsidR="00892702">
              <w:rPr>
                <w:noProof/>
                <w:webHidden/>
              </w:rPr>
              <w:fldChar w:fldCharType="begin"/>
            </w:r>
            <w:r w:rsidR="00892702">
              <w:rPr>
                <w:noProof/>
                <w:webHidden/>
              </w:rPr>
              <w:instrText xml:space="preserve"> PAGEREF _Toc155643039 \h </w:instrText>
            </w:r>
            <w:r w:rsidR="00892702">
              <w:rPr>
                <w:noProof/>
                <w:webHidden/>
              </w:rPr>
            </w:r>
            <w:r w:rsidR="00892702">
              <w:rPr>
                <w:noProof/>
                <w:webHidden/>
              </w:rPr>
              <w:fldChar w:fldCharType="separate"/>
            </w:r>
            <w:r w:rsidR="00892702">
              <w:rPr>
                <w:noProof/>
                <w:webHidden/>
              </w:rPr>
              <w:t>18</w:t>
            </w:r>
            <w:r w:rsidR="00892702">
              <w:rPr>
                <w:noProof/>
                <w:webHidden/>
              </w:rPr>
              <w:fldChar w:fldCharType="end"/>
            </w:r>
          </w:hyperlink>
        </w:p>
        <w:p w14:paraId="4470A914" w14:textId="7F5D63F5" w:rsidR="00892702" w:rsidRDefault="00000000">
          <w:pPr>
            <w:pStyle w:val="TOC2"/>
            <w:tabs>
              <w:tab w:val="left" w:pos="880"/>
              <w:tab w:val="right" w:leader="dot" w:pos="9628"/>
            </w:tabs>
            <w:rPr>
              <w:noProof/>
              <w:kern w:val="2"/>
              <w:lang w:eastAsia="en-GB"/>
              <w14:ligatures w14:val="standardContextual"/>
            </w:rPr>
          </w:pPr>
          <w:hyperlink w:anchor="_Toc155643040" w:history="1">
            <w:r w:rsidR="00892702" w:rsidRPr="00381888">
              <w:rPr>
                <w:rStyle w:val="Hyperlink"/>
                <w:noProof/>
              </w:rPr>
              <w:t>3.1</w:t>
            </w:r>
            <w:r w:rsidR="00892702">
              <w:rPr>
                <w:noProof/>
                <w:kern w:val="2"/>
                <w:lang w:eastAsia="en-GB"/>
                <w14:ligatures w14:val="standardContextual"/>
              </w:rPr>
              <w:tab/>
            </w:r>
            <w:r w:rsidR="00892702" w:rsidRPr="00381888">
              <w:rPr>
                <w:rStyle w:val="Hyperlink"/>
                <w:noProof/>
              </w:rPr>
              <w:t>2D design results</w:t>
            </w:r>
            <w:r w:rsidR="00892702">
              <w:rPr>
                <w:noProof/>
                <w:webHidden/>
              </w:rPr>
              <w:tab/>
            </w:r>
            <w:r w:rsidR="00892702">
              <w:rPr>
                <w:noProof/>
                <w:webHidden/>
              </w:rPr>
              <w:fldChar w:fldCharType="begin"/>
            </w:r>
            <w:r w:rsidR="00892702">
              <w:rPr>
                <w:noProof/>
                <w:webHidden/>
              </w:rPr>
              <w:instrText xml:space="preserve"> PAGEREF _Toc155643040 \h </w:instrText>
            </w:r>
            <w:r w:rsidR="00892702">
              <w:rPr>
                <w:noProof/>
                <w:webHidden/>
              </w:rPr>
            </w:r>
            <w:r w:rsidR="00892702">
              <w:rPr>
                <w:noProof/>
                <w:webHidden/>
              </w:rPr>
              <w:fldChar w:fldCharType="separate"/>
            </w:r>
            <w:r w:rsidR="00892702">
              <w:rPr>
                <w:noProof/>
                <w:webHidden/>
              </w:rPr>
              <w:t>18</w:t>
            </w:r>
            <w:r w:rsidR="00892702">
              <w:rPr>
                <w:noProof/>
                <w:webHidden/>
              </w:rPr>
              <w:fldChar w:fldCharType="end"/>
            </w:r>
          </w:hyperlink>
        </w:p>
        <w:p w14:paraId="31132B13" w14:textId="4493B416" w:rsidR="00892702" w:rsidRDefault="00000000">
          <w:pPr>
            <w:pStyle w:val="TOC2"/>
            <w:tabs>
              <w:tab w:val="left" w:pos="880"/>
              <w:tab w:val="right" w:leader="dot" w:pos="9628"/>
            </w:tabs>
            <w:rPr>
              <w:noProof/>
              <w:kern w:val="2"/>
              <w:lang w:eastAsia="en-GB"/>
              <w14:ligatures w14:val="standardContextual"/>
            </w:rPr>
          </w:pPr>
          <w:hyperlink w:anchor="_Toc155643041" w:history="1">
            <w:r w:rsidR="00892702" w:rsidRPr="00381888">
              <w:rPr>
                <w:rStyle w:val="Hyperlink"/>
                <w:noProof/>
              </w:rPr>
              <w:t>3.2</w:t>
            </w:r>
            <w:r w:rsidR="00892702">
              <w:rPr>
                <w:noProof/>
                <w:kern w:val="2"/>
                <w:lang w:eastAsia="en-GB"/>
                <w14:ligatures w14:val="standardContextual"/>
              </w:rPr>
              <w:tab/>
            </w:r>
            <w:r w:rsidR="00892702" w:rsidRPr="00381888">
              <w:rPr>
                <w:rStyle w:val="Hyperlink"/>
                <w:noProof/>
              </w:rPr>
              <w:t>3D design results</w:t>
            </w:r>
            <w:r w:rsidR="00892702">
              <w:rPr>
                <w:noProof/>
                <w:webHidden/>
              </w:rPr>
              <w:tab/>
            </w:r>
            <w:r w:rsidR="00892702">
              <w:rPr>
                <w:noProof/>
                <w:webHidden/>
              </w:rPr>
              <w:fldChar w:fldCharType="begin"/>
            </w:r>
            <w:r w:rsidR="00892702">
              <w:rPr>
                <w:noProof/>
                <w:webHidden/>
              </w:rPr>
              <w:instrText xml:space="preserve"> PAGEREF _Toc155643041 \h </w:instrText>
            </w:r>
            <w:r w:rsidR="00892702">
              <w:rPr>
                <w:noProof/>
                <w:webHidden/>
              </w:rPr>
            </w:r>
            <w:r w:rsidR="00892702">
              <w:rPr>
                <w:noProof/>
                <w:webHidden/>
              </w:rPr>
              <w:fldChar w:fldCharType="separate"/>
            </w:r>
            <w:r w:rsidR="00892702">
              <w:rPr>
                <w:noProof/>
                <w:webHidden/>
              </w:rPr>
              <w:t>24</w:t>
            </w:r>
            <w:r w:rsidR="00892702">
              <w:rPr>
                <w:noProof/>
                <w:webHidden/>
              </w:rPr>
              <w:fldChar w:fldCharType="end"/>
            </w:r>
          </w:hyperlink>
        </w:p>
        <w:p w14:paraId="47684454" w14:textId="6C68AB63" w:rsidR="00892702" w:rsidRDefault="00000000">
          <w:pPr>
            <w:pStyle w:val="TOC2"/>
            <w:tabs>
              <w:tab w:val="left" w:pos="880"/>
              <w:tab w:val="right" w:leader="dot" w:pos="9628"/>
            </w:tabs>
            <w:rPr>
              <w:noProof/>
              <w:kern w:val="2"/>
              <w:lang w:eastAsia="en-GB"/>
              <w14:ligatures w14:val="standardContextual"/>
            </w:rPr>
          </w:pPr>
          <w:hyperlink w:anchor="_Toc155643042" w:history="1">
            <w:r w:rsidR="00892702" w:rsidRPr="00381888">
              <w:rPr>
                <w:rStyle w:val="Hyperlink"/>
                <w:noProof/>
              </w:rPr>
              <w:t>3.3</w:t>
            </w:r>
            <w:r w:rsidR="00892702">
              <w:rPr>
                <w:noProof/>
                <w:kern w:val="2"/>
                <w:lang w:eastAsia="en-GB"/>
                <w14:ligatures w14:val="standardContextual"/>
              </w:rPr>
              <w:tab/>
            </w:r>
            <w:r w:rsidR="00892702" w:rsidRPr="00381888">
              <w:rPr>
                <w:rStyle w:val="Hyperlink"/>
                <w:noProof/>
              </w:rPr>
              <w:t>Additional images</w:t>
            </w:r>
            <w:r w:rsidR="00892702">
              <w:rPr>
                <w:noProof/>
                <w:webHidden/>
              </w:rPr>
              <w:tab/>
            </w:r>
            <w:r w:rsidR="00892702">
              <w:rPr>
                <w:noProof/>
                <w:webHidden/>
              </w:rPr>
              <w:fldChar w:fldCharType="begin"/>
            </w:r>
            <w:r w:rsidR="00892702">
              <w:rPr>
                <w:noProof/>
                <w:webHidden/>
              </w:rPr>
              <w:instrText xml:space="preserve"> PAGEREF _Toc155643042 \h </w:instrText>
            </w:r>
            <w:r w:rsidR="00892702">
              <w:rPr>
                <w:noProof/>
                <w:webHidden/>
              </w:rPr>
            </w:r>
            <w:r w:rsidR="00892702">
              <w:rPr>
                <w:noProof/>
                <w:webHidden/>
              </w:rPr>
              <w:fldChar w:fldCharType="separate"/>
            </w:r>
            <w:r w:rsidR="00892702">
              <w:rPr>
                <w:noProof/>
                <w:webHidden/>
              </w:rPr>
              <w:t>30</w:t>
            </w:r>
            <w:r w:rsidR="00892702">
              <w:rPr>
                <w:noProof/>
                <w:webHidden/>
              </w:rPr>
              <w:fldChar w:fldCharType="end"/>
            </w:r>
          </w:hyperlink>
        </w:p>
        <w:p w14:paraId="06122ED9" w14:textId="1C726FB9" w:rsidR="00892702" w:rsidRDefault="00000000">
          <w:pPr>
            <w:pStyle w:val="TOC1"/>
            <w:tabs>
              <w:tab w:val="left" w:pos="440"/>
              <w:tab w:val="right" w:leader="dot" w:pos="9628"/>
            </w:tabs>
            <w:rPr>
              <w:noProof/>
              <w:kern w:val="2"/>
              <w:lang w:eastAsia="en-GB"/>
              <w14:ligatures w14:val="standardContextual"/>
            </w:rPr>
          </w:pPr>
          <w:hyperlink w:anchor="_Toc155643043" w:history="1">
            <w:r w:rsidR="00892702" w:rsidRPr="00381888">
              <w:rPr>
                <w:rStyle w:val="Hyperlink"/>
                <w:noProof/>
              </w:rPr>
              <w:t>4</w:t>
            </w:r>
            <w:r w:rsidR="00892702">
              <w:rPr>
                <w:noProof/>
                <w:kern w:val="2"/>
                <w:lang w:eastAsia="en-GB"/>
                <w14:ligatures w14:val="standardContextual"/>
              </w:rPr>
              <w:tab/>
            </w:r>
            <w:r w:rsidR="00892702" w:rsidRPr="00381888">
              <w:rPr>
                <w:rStyle w:val="Hyperlink"/>
                <w:noProof/>
              </w:rPr>
              <w:t>Discussion</w:t>
            </w:r>
            <w:r w:rsidR="00892702">
              <w:rPr>
                <w:noProof/>
                <w:webHidden/>
              </w:rPr>
              <w:tab/>
            </w:r>
            <w:r w:rsidR="00892702">
              <w:rPr>
                <w:noProof/>
                <w:webHidden/>
              </w:rPr>
              <w:fldChar w:fldCharType="begin"/>
            </w:r>
            <w:r w:rsidR="00892702">
              <w:rPr>
                <w:noProof/>
                <w:webHidden/>
              </w:rPr>
              <w:instrText xml:space="preserve"> PAGEREF _Toc155643043 \h </w:instrText>
            </w:r>
            <w:r w:rsidR="00892702">
              <w:rPr>
                <w:noProof/>
                <w:webHidden/>
              </w:rPr>
            </w:r>
            <w:r w:rsidR="00892702">
              <w:rPr>
                <w:noProof/>
                <w:webHidden/>
              </w:rPr>
              <w:fldChar w:fldCharType="separate"/>
            </w:r>
            <w:r w:rsidR="00892702">
              <w:rPr>
                <w:noProof/>
                <w:webHidden/>
              </w:rPr>
              <w:t>32</w:t>
            </w:r>
            <w:r w:rsidR="00892702">
              <w:rPr>
                <w:noProof/>
                <w:webHidden/>
              </w:rPr>
              <w:fldChar w:fldCharType="end"/>
            </w:r>
          </w:hyperlink>
        </w:p>
        <w:p w14:paraId="029BF6A1" w14:textId="7416060F" w:rsidR="00892702" w:rsidRDefault="00000000">
          <w:pPr>
            <w:pStyle w:val="TOC2"/>
            <w:tabs>
              <w:tab w:val="left" w:pos="880"/>
              <w:tab w:val="right" w:leader="dot" w:pos="9628"/>
            </w:tabs>
            <w:rPr>
              <w:noProof/>
              <w:kern w:val="2"/>
              <w:lang w:eastAsia="en-GB"/>
              <w14:ligatures w14:val="standardContextual"/>
            </w:rPr>
          </w:pPr>
          <w:hyperlink w:anchor="_Toc155643044" w:history="1">
            <w:r w:rsidR="00892702" w:rsidRPr="00381888">
              <w:rPr>
                <w:rStyle w:val="Hyperlink"/>
                <w:noProof/>
              </w:rPr>
              <w:t>4.1</w:t>
            </w:r>
            <w:r w:rsidR="00892702">
              <w:rPr>
                <w:noProof/>
                <w:kern w:val="2"/>
                <w:lang w:eastAsia="en-GB"/>
                <w14:ligatures w14:val="standardContextual"/>
              </w:rPr>
              <w:tab/>
            </w:r>
            <w:r w:rsidR="00892702" w:rsidRPr="00381888">
              <w:rPr>
                <w:rStyle w:val="Hyperlink"/>
                <w:noProof/>
              </w:rPr>
              <w:t>Simulation</w:t>
            </w:r>
            <w:r w:rsidR="00892702">
              <w:rPr>
                <w:noProof/>
                <w:webHidden/>
              </w:rPr>
              <w:tab/>
            </w:r>
            <w:r w:rsidR="00892702">
              <w:rPr>
                <w:noProof/>
                <w:webHidden/>
              </w:rPr>
              <w:fldChar w:fldCharType="begin"/>
            </w:r>
            <w:r w:rsidR="00892702">
              <w:rPr>
                <w:noProof/>
                <w:webHidden/>
              </w:rPr>
              <w:instrText xml:space="preserve"> PAGEREF _Toc155643044 \h </w:instrText>
            </w:r>
            <w:r w:rsidR="00892702">
              <w:rPr>
                <w:noProof/>
                <w:webHidden/>
              </w:rPr>
            </w:r>
            <w:r w:rsidR="00892702">
              <w:rPr>
                <w:noProof/>
                <w:webHidden/>
              </w:rPr>
              <w:fldChar w:fldCharType="separate"/>
            </w:r>
            <w:r w:rsidR="00892702">
              <w:rPr>
                <w:noProof/>
                <w:webHidden/>
              </w:rPr>
              <w:t>32</w:t>
            </w:r>
            <w:r w:rsidR="00892702">
              <w:rPr>
                <w:noProof/>
                <w:webHidden/>
              </w:rPr>
              <w:fldChar w:fldCharType="end"/>
            </w:r>
          </w:hyperlink>
        </w:p>
        <w:p w14:paraId="34513004" w14:textId="2FDBA799" w:rsidR="00892702" w:rsidRDefault="00000000">
          <w:pPr>
            <w:pStyle w:val="TOC2"/>
            <w:tabs>
              <w:tab w:val="left" w:pos="880"/>
              <w:tab w:val="right" w:leader="dot" w:pos="9628"/>
            </w:tabs>
            <w:rPr>
              <w:noProof/>
              <w:kern w:val="2"/>
              <w:lang w:eastAsia="en-GB"/>
              <w14:ligatures w14:val="standardContextual"/>
            </w:rPr>
          </w:pPr>
          <w:hyperlink w:anchor="_Toc155643045" w:history="1">
            <w:r w:rsidR="00892702" w:rsidRPr="00381888">
              <w:rPr>
                <w:rStyle w:val="Hyperlink"/>
                <w:noProof/>
              </w:rPr>
              <w:t>4.2</w:t>
            </w:r>
            <w:r w:rsidR="00892702">
              <w:rPr>
                <w:noProof/>
                <w:kern w:val="2"/>
                <w:lang w:eastAsia="en-GB"/>
                <w14:ligatures w14:val="standardContextual"/>
              </w:rPr>
              <w:tab/>
            </w:r>
            <w:r w:rsidR="00892702" w:rsidRPr="00381888">
              <w:rPr>
                <w:rStyle w:val="Hyperlink"/>
                <w:noProof/>
              </w:rPr>
              <w:t>Validation</w:t>
            </w:r>
            <w:r w:rsidR="00892702">
              <w:rPr>
                <w:noProof/>
                <w:webHidden/>
              </w:rPr>
              <w:tab/>
            </w:r>
            <w:r w:rsidR="00892702">
              <w:rPr>
                <w:noProof/>
                <w:webHidden/>
              </w:rPr>
              <w:fldChar w:fldCharType="begin"/>
            </w:r>
            <w:r w:rsidR="00892702">
              <w:rPr>
                <w:noProof/>
                <w:webHidden/>
              </w:rPr>
              <w:instrText xml:space="preserve"> PAGEREF _Toc155643045 \h </w:instrText>
            </w:r>
            <w:r w:rsidR="00892702">
              <w:rPr>
                <w:noProof/>
                <w:webHidden/>
              </w:rPr>
            </w:r>
            <w:r w:rsidR="00892702">
              <w:rPr>
                <w:noProof/>
                <w:webHidden/>
              </w:rPr>
              <w:fldChar w:fldCharType="separate"/>
            </w:r>
            <w:r w:rsidR="00892702">
              <w:rPr>
                <w:noProof/>
                <w:webHidden/>
              </w:rPr>
              <w:t>32</w:t>
            </w:r>
            <w:r w:rsidR="00892702">
              <w:rPr>
                <w:noProof/>
                <w:webHidden/>
              </w:rPr>
              <w:fldChar w:fldCharType="end"/>
            </w:r>
          </w:hyperlink>
        </w:p>
        <w:p w14:paraId="29ABE5C5" w14:textId="5F3859F0" w:rsidR="00892702" w:rsidRDefault="00000000">
          <w:pPr>
            <w:pStyle w:val="TOC2"/>
            <w:tabs>
              <w:tab w:val="left" w:pos="880"/>
              <w:tab w:val="right" w:leader="dot" w:pos="9628"/>
            </w:tabs>
            <w:rPr>
              <w:noProof/>
              <w:kern w:val="2"/>
              <w:lang w:eastAsia="en-GB"/>
              <w14:ligatures w14:val="standardContextual"/>
            </w:rPr>
          </w:pPr>
          <w:hyperlink w:anchor="_Toc155643046" w:history="1">
            <w:r w:rsidR="00892702" w:rsidRPr="00381888">
              <w:rPr>
                <w:rStyle w:val="Hyperlink"/>
                <w:noProof/>
              </w:rPr>
              <w:t>4.3</w:t>
            </w:r>
            <w:r w:rsidR="00892702">
              <w:rPr>
                <w:noProof/>
                <w:kern w:val="2"/>
                <w:lang w:eastAsia="en-GB"/>
                <w14:ligatures w14:val="standardContextual"/>
              </w:rPr>
              <w:tab/>
            </w:r>
            <w:r w:rsidR="00892702" w:rsidRPr="00381888">
              <w:rPr>
                <w:rStyle w:val="Hyperlink"/>
                <w:noProof/>
              </w:rPr>
              <w:t>Limitations</w:t>
            </w:r>
            <w:r w:rsidR="00892702">
              <w:rPr>
                <w:noProof/>
                <w:webHidden/>
              </w:rPr>
              <w:tab/>
            </w:r>
            <w:r w:rsidR="00892702">
              <w:rPr>
                <w:noProof/>
                <w:webHidden/>
              </w:rPr>
              <w:fldChar w:fldCharType="begin"/>
            </w:r>
            <w:r w:rsidR="00892702">
              <w:rPr>
                <w:noProof/>
                <w:webHidden/>
              </w:rPr>
              <w:instrText xml:space="preserve"> PAGEREF _Toc155643046 \h </w:instrText>
            </w:r>
            <w:r w:rsidR="00892702">
              <w:rPr>
                <w:noProof/>
                <w:webHidden/>
              </w:rPr>
            </w:r>
            <w:r w:rsidR="00892702">
              <w:rPr>
                <w:noProof/>
                <w:webHidden/>
              </w:rPr>
              <w:fldChar w:fldCharType="separate"/>
            </w:r>
            <w:r w:rsidR="00892702">
              <w:rPr>
                <w:noProof/>
                <w:webHidden/>
              </w:rPr>
              <w:t>32</w:t>
            </w:r>
            <w:r w:rsidR="00892702">
              <w:rPr>
                <w:noProof/>
                <w:webHidden/>
              </w:rPr>
              <w:fldChar w:fldCharType="end"/>
            </w:r>
          </w:hyperlink>
        </w:p>
        <w:p w14:paraId="429A78A7" w14:textId="26AAB9BD" w:rsidR="00892702" w:rsidRDefault="00000000">
          <w:pPr>
            <w:pStyle w:val="TOC2"/>
            <w:tabs>
              <w:tab w:val="left" w:pos="880"/>
              <w:tab w:val="right" w:leader="dot" w:pos="9628"/>
            </w:tabs>
            <w:rPr>
              <w:noProof/>
              <w:kern w:val="2"/>
              <w:lang w:eastAsia="en-GB"/>
              <w14:ligatures w14:val="standardContextual"/>
            </w:rPr>
          </w:pPr>
          <w:hyperlink w:anchor="_Toc155643047" w:history="1">
            <w:r w:rsidR="00892702" w:rsidRPr="00381888">
              <w:rPr>
                <w:rStyle w:val="Hyperlink"/>
                <w:noProof/>
              </w:rPr>
              <w:t>4.4</w:t>
            </w:r>
            <w:r w:rsidR="00892702">
              <w:rPr>
                <w:noProof/>
                <w:kern w:val="2"/>
                <w:lang w:eastAsia="en-GB"/>
                <w14:ligatures w14:val="standardContextual"/>
              </w:rPr>
              <w:tab/>
            </w:r>
            <w:r w:rsidR="00892702" w:rsidRPr="00381888">
              <w:rPr>
                <w:rStyle w:val="Hyperlink"/>
                <w:noProof/>
              </w:rPr>
              <w:t>Future work</w:t>
            </w:r>
            <w:r w:rsidR="00892702">
              <w:rPr>
                <w:noProof/>
                <w:webHidden/>
              </w:rPr>
              <w:tab/>
            </w:r>
            <w:r w:rsidR="00892702">
              <w:rPr>
                <w:noProof/>
                <w:webHidden/>
              </w:rPr>
              <w:fldChar w:fldCharType="begin"/>
            </w:r>
            <w:r w:rsidR="00892702">
              <w:rPr>
                <w:noProof/>
                <w:webHidden/>
              </w:rPr>
              <w:instrText xml:space="preserve"> PAGEREF _Toc155643047 \h </w:instrText>
            </w:r>
            <w:r w:rsidR="00892702">
              <w:rPr>
                <w:noProof/>
                <w:webHidden/>
              </w:rPr>
            </w:r>
            <w:r w:rsidR="00892702">
              <w:rPr>
                <w:noProof/>
                <w:webHidden/>
              </w:rPr>
              <w:fldChar w:fldCharType="separate"/>
            </w:r>
            <w:r w:rsidR="00892702">
              <w:rPr>
                <w:noProof/>
                <w:webHidden/>
              </w:rPr>
              <w:t>33</w:t>
            </w:r>
            <w:r w:rsidR="00892702">
              <w:rPr>
                <w:noProof/>
                <w:webHidden/>
              </w:rPr>
              <w:fldChar w:fldCharType="end"/>
            </w:r>
          </w:hyperlink>
        </w:p>
        <w:p w14:paraId="3B138073" w14:textId="01E8946E" w:rsidR="00892702" w:rsidRDefault="00000000">
          <w:pPr>
            <w:pStyle w:val="TOC1"/>
            <w:tabs>
              <w:tab w:val="left" w:pos="440"/>
              <w:tab w:val="right" w:leader="dot" w:pos="9628"/>
            </w:tabs>
            <w:rPr>
              <w:noProof/>
              <w:kern w:val="2"/>
              <w:lang w:eastAsia="en-GB"/>
              <w14:ligatures w14:val="standardContextual"/>
            </w:rPr>
          </w:pPr>
          <w:hyperlink w:anchor="_Toc155643048" w:history="1">
            <w:r w:rsidR="00892702" w:rsidRPr="00381888">
              <w:rPr>
                <w:rStyle w:val="Hyperlink"/>
                <w:noProof/>
              </w:rPr>
              <w:t>5</w:t>
            </w:r>
            <w:r w:rsidR="00892702">
              <w:rPr>
                <w:noProof/>
                <w:kern w:val="2"/>
                <w:lang w:eastAsia="en-GB"/>
                <w14:ligatures w14:val="standardContextual"/>
              </w:rPr>
              <w:tab/>
            </w:r>
            <w:r w:rsidR="00892702" w:rsidRPr="00381888">
              <w:rPr>
                <w:rStyle w:val="Hyperlink"/>
                <w:noProof/>
              </w:rPr>
              <w:t>Conclusion</w:t>
            </w:r>
            <w:r w:rsidR="00892702">
              <w:rPr>
                <w:noProof/>
                <w:webHidden/>
              </w:rPr>
              <w:tab/>
            </w:r>
            <w:r w:rsidR="00892702">
              <w:rPr>
                <w:noProof/>
                <w:webHidden/>
              </w:rPr>
              <w:fldChar w:fldCharType="begin"/>
            </w:r>
            <w:r w:rsidR="00892702">
              <w:rPr>
                <w:noProof/>
                <w:webHidden/>
              </w:rPr>
              <w:instrText xml:space="preserve"> PAGEREF _Toc155643048 \h </w:instrText>
            </w:r>
            <w:r w:rsidR="00892702">
              <w:rPr>
                <w:noProof/>
                <w:webHidden/>
              </w:rPr>
            </w:r>
            <w:r w:rsidR="00892702">
              <w:rPr>
                <w:noProof/>
                <w:webHidden/>
              </w:rPr>
              <w:fldChar w:fldCharType="separate"/>
            </w:r>
            <w:r w:rsidR="00892702">
              <w:rPr>
                <w:noProof/>
                <w:webHidden/>
              </w:rPr>
              <w:t>34</w:t>
            </w:r>
            <w:r w:rsidR="00892702">
              <w:rPr>
                <w:noProof/>
                <w:webHidden/>
              </w:rPr>
              <w:fldChar w:fldCharType="end"/>
            </w:r>
          </w:hyperlink>
        </w:p>
        <w:p w14:paraId="76339730" w14:textId="4C4B9C10" w:rsidR="00892702" w:rsidRDefault="00000000">
          <w:pPr>
            <w:pStyle w:val="TOC1"/>
            <w:tabs>
              <w:tab w:val="right" w:leader="dot" w:pos="9628"/>
            </w:tabs>
            <w:rPr>
              <w:noProof/>
              <w:kern w:val="2"/>
              <w:lang w:eastAsia="en-GB"/>
              <w14:ligatures w14:val="standardContextual"/>
            </w:rPr>
          </w:pPr>
          <w:hyperlink w:anchor="_Toc155643049" w:history="1">
            <w:r w:rsidR="00892702" w:rsidRPr="00381888">
              <w:rPr>
                <w:rStyle w:val="Hyperlink"/>
                <w:noProof/>
              </w:rPr>
              <w:t>References</w:t>
            </w:r>
            <w:r w:rsidR="00892702">
              <w:rPr>
                <w:noProof/>
                <w:webHidden/>
              </w:rPr>
              <w:tab/>
            </w:r>
            <w:r w:rsidR="00892702">
              <w:rPr>
                <w:noProof/>
                <w:webHidden/>
              </w:rPr>
              <w:fldChar w:fldCharType="begin"/>
            </w:r>
            <w:r w:rsidR="00892702">
              <w:rPr>
                <w:noProof/>
                <w:webHidden/>
              </w:rPr>
              <w:instrText xml:space="preserve"> PAGEREF _Toc155643049 \h </w:instrText>
            </w:r>
            <w:r w:rsidR="00892702">
              <w:rPr>
                <w:noProof/>
                <w:webHidden/>
              </w:rPr>
            </w:r>
            <w:r w:rsidR="00892702">
              <w:rPr>
                <w:noProof/>
                <w:webHidden/>
              </w:rPr>
              <w:fldChar w:fldCharType="separate"/>
            </w:r>
            <w:r w:rsidR="00892702">
              <w:rPr>
                <w:noProof/>
                <w:webHidden/>
              </w:rPr>
              <w:t>35</w:t>
            </w:r>
            <w:r w:rsidR="00892702">
              <w:rPr>
                <w:noProof/>
                <w:webHidden/>
              </w:rPr>
              <w:fldChar w:fldCharType="end"/>
            </w:r>
          </w:hyperlink>
        </w:p>
        <w:p w14:paraId="343BFD5B" w14:textId="01A53670" w:rsidR="00892702" w:rsidRDefault="00000000">
          <w:pPr>
            <w:pStyle w:val="TOC1"/>
            <w:tabs>
              <w:tab w:val="right" w:leader="dot" w:pos="9628"/>
            </w:tabs>
            <w:rPr>
              <w:noProof/>
              <w:kern w:val="2"/>
              <w:lang w:eastAsia="en-GB"/>
              <w14:ligatures w14:val="standardContextual"/>
            </w:rPr>
          </w:pPr>
          <w:hyperlink w:anchor="_Toc155643050" w:history="1">
            <w:r w:rsidR="00892702" w:rsidRPr="00381888">
              <w:rPr>
                <w:rStyle w:val="Hyperlink"/>
                <w:noProof/>
              </w:rPr>
              <w:t>Appendix 1</w:t>
            </w:r>
            <w:r w:rsidR="00892702">
              <w:rPr>
                <w:noProof/>
                <w:webHidden/>
              </w:rPr>
              <w:tab/>
            </w:r>
            <w:r w:rsidR="00892702">
              <w:rPr>
                <w:noProof/>
                <w:webHidden/>
              </w:rPr>
              <w:fldChar w:fldCharType="begin"/>
            </w:r>
            <w:r w:rsidR="00892702">
              <w:rPr>
                <w:noProof/>
                <w:webHidden/>
              </w:rPr>
              <w:instrText xml:space="preserve"> PAGEREF _Toc155643050 \h </w:instrText>
            </w:r>
            <w:r w:rsidR="00892702">
              <w:rPr>
                <w:noProof/>
                <w:webHidden/>
              </w:rPr>
            </w:r>
            <w:r w:rsidR="00892702">
              <w:rPr>
                <w:noProof/>
                <w:webHidden/>
              </w:rPr>
              <w:fldChar w:fldCharType="separate"/>
            </w:r>
            <w:r w:rsidR="00892702">
              <w:rPr>
                <w:noProof/>
                <w:webHidden/>
              </w:rPr>
              <w:t>38</w:t>
            </w:r>
            <w:r w:rsidR="00892702">
              <w:rPr>
                <w:noProof/>
                <w:webHidden/>
              </w:rPr>
              <w:fldChar w:fldCharType="end"/>
            </w:r>
          </w:hyperlink>
        </w:p>
        <w:p w14:paraId="3833C89D" w14:textId="7C735BB4" w:rsidR="00753BC0" w:rsidRDefault="00753BC0" w:rsidP="009A66BB">
          <w:pPr>
            <w:jc w:val="both"/>
          </w:pPr>
          <w:r>
            <w:rPr>
              <w:b/>
              <w:bCs/>
              <w:noProof/>
            </w:rPr>
            <w:fldChar w:fldCharType="end"/>
          </w:r>
        </w:p>
      </w:sdtContent>
    </w:sdt>
    <w:p w14:paraId="35A3FA90" w14:textId="77777777" w:rsidR="00753BC0" w:rsidRDefault="00753BC0" w:rsidP="009A66BB">
      <w:pPr>
        <w:jc w:val="both"/>
      </w:pPr>
    </w:p>
    <w:p w14:paraId="6ED043BF" w14:textId="77777777" w:rsidR="00753BC0" w:rsidRDefault="00753BC0" w:rsidP="009A66BB">
      <w:pPr>
        <w:jc w:val="both"/>
      </w:pPr>
    </w:p>
    <w:p w14:paraId="04D6BDD7" w14:textId="77777777" w:rsidR="00753BC0" w:rsidRDefault="00753BC0" w:rsidP="009A66BB">
      <w:pPr>
        <w:jc w:val="both"/>
      </w:pPr>
    </w:p>
    <w:p w14:paraId="5035D497" w14:textId="77777777" w:rsidR="00024D78" w:rsidRDefault="00024D78" w:rsidP="009A66BB">
      <w:pPr>
        <w:jc w:val="both"/>
      </w:pPr>
    </w:p>
    <w:p w14:paraId="393D30F5" w14:textId="2A467565" w:rsidR="00753BC0" w:rsidRDefault="00F26A59" w:rsidP="0013458A">
      <w:pPr>
        <w:pStyle w:val="Heading2"/>
        <w:numPr>
          <w:ilvl w:val="0"/>
          <w:numId w:val="0"/>
        </w:numPr>
        <w:jc w:val="both"/>
      </w:pPr>
      <w:bookmarkStart w:id="0" w:name="_Toc155643021"/>
      <w:r>
        <w:lastRenderedPageBreak/>
        <w:t>T</w:t>
      </w:r>
      <w:r w:rsidR="003966AC">
        <w:t>able of Figures</w:t>
      </w:r>
      <w:bookmarkEnd w:id="0"/>
    </w:p>
    <w:p w14:paraId="59488D98" w14:textId="00EAFA55" w:rsidR="00E43C27" w:rsidRDefault="00753BC0">
      <w:pPr>
        <w:pStyle w:val="TableofFigures"/>
        <w:tabs>
          <w:tab w:val="right" w:leader="dot" w:pos="9628"/>
        </w:tabs>
        <w:rPr>
          <w:noProof/>
          <w:kern w:val="2"/>
          <w:lang w:eastAsia="en-GB"/>
          <w14:ligatures w14:val="standardContextual"/>
        </w:rPr>
      </w:pPr>
      <w:r>
        <w:fldChar w:fldCharType="begin"/>
      </w:r>
      <w:r>
        <w:instrText xml:space="preserve"> TOC \h \z \c "Figure" </w:instrText>
      </w:r>
      <w:r>
        <w:fldChar w:fldCharType="separate"/>
      </w:r>
      <w:hyperlink w:anchor="_Toc155640079" w:history="1">
        <w:r w:rsidR="00E43C27" w:rsidRPr="00695840">
          <w:rPr>
            <w:rStyle w:val="Hyperlink"/>
            <w:noProof/>
          </w:rPr>
          <w:t>Figure 1 Shaped charge terminology [2]</w:t>
        </w:r>
        <w:r w:rsidR="00E43C27">
          <w:rPr>
            <w:noProof/>
            <w:webHidden/>
          </w:rPr>
          <w:tab/>
        </w:r>
        <w:r w:rsidR="00E43C27">
          <w:rPr>
            <w:noProof/>
            <w:webHidden/>
          </w:rPr>
          <w:fldChar w:fldCharType="begin"/>
        </w:r>
        <w:r w:rsidR="00E43C27">
          <w:rPr>
            <w:noProof/>
            <w:webHidden/>
          </w:rPr>
          <w:instrText xml:space="preserve"> PAGEREF _Toc155640079 \h </w:instrText>
        </w:r>
        <w:r w:rsidR="00E43C27">
          <w:rPr>
            <w:noProof/>
            <w:webHidden/>
          </w:rPr>
        </w:r>
        <w:r w:rsidR="00E43C27">
          <w:rPr>
            <w:noProof/>
            <w:webHidden/>
          </w:rPr>
          <w:fldChar w:fldCharType="separate"/>
        </w:r>
        <w:r w:rsidR="00E43C27">
          <w:rPr>
            <w:noProof/>
            <w:webHidden/>
          </w:rPr>
          <w:t>7</w:t>
        </w:r>
        <w:r w:rsidR="00E43C27">
          <w:rPr>
            <w:noProof/>
            <w:webHidden/>
          </w:rPr>
          <w:fldChar w:fldCharType="end"/>
        </w:r>
      </w:hyperlink>
    </w:p>
    <w:p w14:paraId="4F6CDDA7" w14:textId="0257EEC9" w:rsidR="00E43C27" w:rsidRDefault="00000000">
      <w:pPr>
        <w:pStyle w:val="TableofFigures"/>
        <w:tabs>
          <w:tab w:val="right" w:leader="dot" w:pos="9628"/>
        </w:tabs>
        <w:rPr>
          <w:noProof/>
          <w:kern w:val="2"/>
          <w:lang w:eastAsia="en-GB"/>
          <w14:ligatures w14:val="standardContextual"/>
        </w:rPr>
      </w:pPr>
      <w:hyperlink w:anchor="_Toc155640080" w:history="1">
        <w:r w:rsidR="00E43C27" w:rsidRPr="00695840">
          <w:rPr>
            <w:rStyle w:val="Hyperlink"/>
            <w:noProof/>
          </w:rPr>
          <w:t>Figure 2 Jet and slug formation in a shaped charge [8]</w:t>
        </w:r>
        <w:r w:rsidR="00E43C27">
          <w:rPr>
            <w:noProof/>
            <w:webHidden/>
          </w:rPr>
          <w:tab/>
        </w:r>
        <w:r w:rsidR="00E43C27">
          <w:rPr>
            <w:noProof/>
            <w:webHidden/>
          </w:rPr>
          <w:fldChar w:fldCharType="begin"/>
        </w:r>
        <w:r w:rsidR="00E43C27">
          <w:rPr>
            <w:noProof/>
            <w:webHidden/>
          </w:rPr>
          <w:instrText xml:space="preserve"> PAGEREF _Toc155640080 \h </w:instrText>
        </w:r>
        <w:r w:rsidR="00E43C27">
          <w:rPr>
            <w:noProof/>
            <w:webHidden/>
          </w:rPr>
        </w:r>
        <w:r w:rsidR="00E43C27">
          <w:rPr>
            <w:noProof/>
            <w:webHidden/>
          </w:rPr>
          <w:fldChar w:fldCharType="separate"/>
        </w:r>
        <w:r w:rsidR="00E43C27">
          <w:rPr>
            <w:noProof/>
            <w:webHidden/>
          </w:rPr>
          <w:t>8</w:t>
        </w:r>
        <w:r w:rsidR="00E43C27">
          <w:rPr>
            <w:noProof/>
            <w:webHidden/>
          </w:rPr>
          <w:fldChar w:fldCharType="end"/>
        </w:r>
      </w:hyperlink>
    </w:p>
    <w:p w14:paraId="1E803CEA" w14:textId="215F9D08" w:rsidR="00E43C27" w:rsidRDefault="00000000">
      <w:pPr>
        <w:pStyle w:val="TableofFigures"/>
        <w:tabs>
          <w:tab w:val="right" w:leader="dot" w:pos="9628"/>
        </w:tabs>
        <w:rPr>
          <w:noProof/>
          <w:kern w:val="2"/>
          <w:lang w:eastAsia="en-GB"/>
          <w14:ligatures w14:val="standardContextual"/>
        </w:rPr>
      </w:pPr>
      <w:hyperlink w:anchor="_Toc155640081" w:history="1">
        <w:r w:rsidR="00E43C27" w:rsidRPr="00695840">
          <w:rPr>
            <w:rStyle w:val="Hyperlink"/>
            <w:noProof/>
          </w:rPr>
          <w:t>Figure 3 Visual explanation of the theory of shaped charges [9]</w:t>
        </w:r>
        <w:r w:rsidR="00E43C27">
          <w:rPr>
            <w:noProof/>
            <w:webHidden/>
          </w:rPr>
          <w:tab/>
        </w:r>
        <w:r w:rsidR="00E43C27">
          <w:rPr>
            <w:noProof/>
            <w:webHidden/>
          </w:rPr>
          <w:fldChar w:fldCharType="begin"/>
        </w:r>
        <w:r w:rsidR="00E43C27">
          <w:rPr>
            <w:noProof/>
            <w:webHidden/>
          </w:rPr>
          <w:instrText xml:space="preserve"> PAGEREF _Toc155640081 \h </w:instrText>
        </w:r>
        <w:r w:rsidR="00E43C27">
          <w:rPr>
            <w:noProof/>
            <w:webHidden/>
          </w:rPr>
        </w:r>
        <w:r w:rsidR="00E43C27">
          <w:rPr>
            <w:noProof/>
            <w:webHidden/>
          </w:rPr>
          <w:fldChar w:fldCharType="separate"/>
        </w:r>
        <w:r w:rsidR="00E43C27">
          <w:rPr>
            <w:noProof/>
            <w:webHidden/>
          </w:rPr>
          <w:t>8</w:t>
        </w:r>
        <w:r w:rsidR="00E43C27">
          <w:rPr>
            <w:noProof/>
            <w:webHidden/>
          </w:rPr>
          <w:fldChar w:fldCharType="end"/>
        </w:r>
      </w:hyperlink>
    </w:p>
    <w:p w14:paraId="38ADB067" w14:textId="2308F45D" w:rsidR="00E43C27" w:rsidRDefault="00000000">
      <w:pPr>
        <w:pStyle w:val="TableofFigures"/>
        <w:tabs>
          <w:tab w:val="right" w:leader="dot" w:pos="9628"/>
        </w:tabs>
        <w:rPr>
          <w:noProof/>
          <w:kern w:val="2"/>
          <w:lang w:eastAsia="en-GB"/>
          <w14:ligatures w14:val="standardContextual"/>
        </w:rPr>
      </w:pPr>
      <w:hyperlink w:anchor="_Toc155640082" w:history="1">
        <w:r w:rsidR="00E43C27" w:rsidRPr="00695840">
          <w:rPr>
            <w:rStyle w:val="Hyperlink"/>
            <w:noProof/>
          </w:rPr>
          <w:t>Figure 4 Effect of cone angle on penetration [13]</w:t>
        </w:r>
        <w:r w:rsidR="00E43C27">
          <w:rPr>
            <w:noProof/>
            <w:webHidden/>
          </w:rPr>
          <w:tab/>
        </w:r>
        <w:r w:rsidR="00E43C27">
          <w:rPr>
            <w:noProof/>
            <w:webHidden/>
          </w:rPr>
          <w:fldChar w:fldCharType="begin"/>
        </w:r>
        <w:r w:rsidR="00E43C27">
          <w:rPr>
            <w:noProof/>
            <w:webHidden/>
          </w:rPr>
          <w:instrText xml:space="preserve"> PAGEREF _Toc155640082 \h </w:instrText>
        </w:r>
        <w:r w:rsidR="00E43C27">
          <w:rPr>
            <w:noProof/>
            <w:webHidden/>
          </w:rPr>
        </w:r>
        <w:r w:rsidR="00E43C27">
          <w:rPr>
            <w:noProof/>
            <w:webHidden/>
          </w:rPr>
          <w:fldChar w:fldCharType="separate"/>
        </w:r>
        <w:r w:rsidR="00E43C27">
          <w:rPr>
            <w:noProof/>
            <w:webHidden/>
          </w:rPr>
          <w:t>10</w:t>
        </w:r>
        <w:r w:rsidR="00E43C27">
          <w:rPr>
            <w:noProof/>
            <w:webHidden/>
          </w:rPr>
          <w:fldChar w:fldCharType="end"/>
        </w:r>
      </w:hyperlink>
    </w:p>
    <w:p w14:paraId="7A553F9F" w14:textId="78DE33FA" w:rsidR="00E43C27" w:rsidRDefault="00000000">
      <w:pPr>
        <w:pStyle w:val="TableofFigures"/>
        <w:tabs>
          <w:tab w:val="right" w:leader="dot" w:pos="9628"/>
        </w:tabs>
        <w:rPr>
          <w:noProof/>
          <w:kern w:val="2"/>
          <w:lang w:eastAsia="en-GB"/>
          <w14:ligatures w14:val="standardContextual"/>
        </w:rPr>
      </w:pPr>
      <w:hyperlink w:anchor="_Toc155640083" w:history="1">
        <w:r w:rsidR="00E43C27" w:rsidRPr="00695840">
          <w:rPr>
            <w:rStyle w:val="Hyperlink"/>
            <w:noProof/>
          </w:rPr>
          <w:t>Figure 5 Example of triangular finite element mesh [28]</w:t>
        </w:r>
        <w:r w:rsidR="00E43C27">
          <w:rPr>
            <w:noProof/>
            <w:webHidden/>
          </w:rPr>
          <w:tab/>
        </w:r>
        <w:r w:rsidR="00E43C27">
          <w:rPr>
            <w:noProof/>
            <w:webHidden/>
          </w:rPr>
          <w:fldChar w:fldCharType="begin"/>
        </w:r>
        <w:r w:rsidR="00E43C27">
          <w:rPr>
            <w:noProof/>
            <w:webHidden/>
          </w:rPr>
          <w:instrText xml:space="preserve"> PAGEREF _Toc155640083 \h </w:instrText>
        </w:r>
        <w:r w:rsidR="00E43C27">
          <w:rPr>
            <w:noProof/>
            <w:webHidden/>
          </w:rPr>
        </w:r>
        <w:r w:rsidR="00E43C27">
          <w:rPr>
            <w:noProof/>
            <w:webHidden/>
          </w:rPr>
          <w:fldChar w:fldCharType="separate"/>
        </w:r>
        <w:r w:rsidR="00E43C27">
          <w:rPr>
            <w:noProof/>
            <w:webHidden/>
          </w:rPr>
          <w:t>12</w:t>
        </w:r>
        <w:r w:rsidR="00E43C27">
          <w:rPr>
            <w:noProof/>
            <w:webHidden/>
          </w:rPr>
          <w:fldChar w:fldCharType="end"/>
        </w:r>
      </w:hyperlink>
    </w:p>
    <w:p w14:paraId="3376BFA8" w14:textId="025C7F1E" w:rsidR="00E43C27" w:rsidRDefault="00000000">
      <w:pPr>
        <w:pStyle w:val="TableofFigures"/>
        <w:tabs>
          <w:tab w:val="right" w:leader="dot" w:pos="9628"/>
        </w:tabs>
        <w:rPr>
          <w:noProof/>
          <w:kern w:val="2"/>
          <w:lang w:eastAsia="en-GB"/>
          <w14:ligatures w14:val="standardContextual"/>
        </w:rPr>
      </w:pPr>
      <w:hyperlink w:anchor="_Toc155640084" w:history="1">
        <w:r w:rsidR="00E43C27" w:rsidRPr="00695840">
          <w:rPr>
            <w:rStyle w:val="Hyperlink"/>
            <w:noProof/>
          </w:rPr>
          <w:t>Figure 6 A visual explanation of the three types of meshing discussed in 1.5.4 [36]</w:t>
        </w:r>
        <w:r w:rsidR="00E43C27">
          <w:rPr>
            <w:noProof/>
            <w:webHidden/>
          </w:rPr>
          <w:tab/>
        </w:r>
        <w:r w:rsidR="00E43C27">
          <w:rPr>
            <w:noProof/>
            <w:webHidden/>
          </w:rPr>
          <w:fldChar w:fldCharType="begin"/>
        </w:r>
        <w:r w:rsidR="00E43C27">
          <w:rPr>
            <w:noProof/>
            <w:webHidden/>
          </w:rPr>
          <w:instrText xml:space="preserve"> PAGEREF _Toc155640084 \h </w:instrText>
        </w:r>
        <w:r w:rsidR="00E43C27">
          <w:rPr>
            <w:noProof/>
            <w:webHidden/>
          </w:rPr>
        </w:r>
        <w:r w:rsidR="00E43C27">
          <w:rPr>
            <w:noProof/>
            <w:webHidden/>
          </w:rPr>
          <w:fldChar w:fldCharType="separate"/>
        </w:r>
        <w:r w:rsidR="00E43C27">
          <w:rPr>
            <w:noProof/>
            <w:webHidden/>
          </w:rPr>
          <w:t>13</w:t>
        </w:r>
        <w:r w:rsidR="00E43C27">
          <w:rPr>
            <w:noProof/>
            <w:webHidden/>
          </w:rPr>
          <w:fldChar w:fldCharType="end"/>
        </w:r>
      </w:hyperlink>
    </w:p>
    <w:p w14:paraId="6DA36479" w14:textId="3845A830" w:rsidR="00E43C27" w:rsidRDefault="00000000">
      <w:pPr>
        <w:pStyle w:val="TableofFigures"/>
        <w:tabs>
          <w:tab w:val="right" w:leader="dot" w:pos="9628"/>
        </w:tabs>
        <w:rPr>
          <w:noProof/>
          <w:kern w:val="2"/>
          <w:lang w:eastAsia="en-GB"/>
          <w14:ligatures w14:val="standardContextual"/>
        </w:rPr>
      </w:pPr>
      <w:hyperlink w:anchor="_Toc155640085" w:history="1">
        <w:r w:rsidR="00E43C27" w:rsidRPr="00695840">
          <w:rPr>
            <w:rStyle w:val="Hyperlink"/>
            <w:noProof/>
          </w:rPr>
          <w:t>Figure 7 High explosive fill sketch of shaped charge.</w:t>
        </w:r>
        <w:r w:rsidR="00E43C27">
          <w:rPr>
            <w:noProof/>
            <w:webHidden/>
          </w:rPr>
          <w:tab/>
        </w:r>
        <w:r w:rsidR="00E43C27">
          <w:rPr>
            <w:noProof/>
            <w:webHidden/>
          </w:rPr>
          <w:fldChar w:fldCharType="begin"/>
        </w:r>
        <w:r w:rsidR="00E43C27">
          <w:rPr>
            <w:noProof/>
            <w:webHidden/>
          </w:rPr>
          <w:instrText xml:space="preserve"> PAGEREF _Toc155640085 \h </w:instrText>
        </w:r>
        <w:r w:rsidR="00E43C27">
          <w:rPr>
            <w:noProof/>
            <w:webHidden/>
          </w:rPr>
        </w:r>
        <w:r w:rsidR="00E43C27">
          <w:rPr>
            <w:noProof/>
            <w:webHidden/>
          </w:rPr>
          <w:fldChar w:fldCharType="separate"/>
        </w:r>
        <w:r w:rsidR="00E43C27">
          <w:rPr>
            <w:noProof/>
            <w:webHidden/>
          </w:rPr>
          <w:t>14</w:t>
        </w:r>
        <w:r w:rsidR="00E43C27">
          <w:rPr>
            <w:noProof/>
            <w:webHidden/>
          </w:rPr>
          <w:fldChar w:fldCharType="end"/>
        </w:r>
      </w:hyperlink>
    </w:p>
    <w:p w14:paraId="30526AFF" w14:textId="4DE1447F" w:rsidR="00E43C27" w:rsidRDefault="00000000">
      <w:pPr>
        <w:pStyle w:val="TableofFigures"/>
        <w:tabs>
          <w:tab w:val="right" w:leader="dot" w:pos="9628"/>
        </w:tabs>
        <w:rPr>
          <w:noProof/>
          <w:kern w:val="2"/>
          <w:lang w:eastAsia="en-GB"/>
          <w14:ligatures w14:val="standardContextual"/>
        </w:rPr>
      </w:pPr>
      <w:hyperlink w:anchor="_Toc155640086" w:history="1">
        <w:r w:rsidR="00E43C27" w:rsidRPr="00695840">
          <w:rPr>
            <w:rStyle w:val="Hyperlink"/>
            <w:noProof/>
          </w:rPr>
          <w:t>Figure 8 Casing sketch for 2D shaped charge design.</w:t>
        </w:r>
        <w:r w:rsidR="00E43C27">
          <w:rPr>
            <w:noProof/>
            <w:webHidden/>
          </w:rPr>
          <w:tab/>
        </w:r>
        <w:r w:rsidR="00E43C27">
          <w:rPr>
            <w:noProof/>
            <w:webHidden/>
          </w:rPr>
          <w:fldChar w:fldCharType="begin"/>
        </w:r>
        <w:r w:rsidR="00E43C27">
          <w:rPr>
            <w:noProof/>
            <w:webHidden/>
          </w:rPr>
          <w:instrText xml:space="preserve"> PAGEREF _Toc155640086 \h </w:instrText>
        </w:r>
        <w:r w:rsidR="00E43C27">
          <w:rPr>
            <w:noProof/>
            <w:webHidden/>
          </w:rPr>
        </w:r>
        <w:r w:rsidR="00E43C27">
          <w:rPr>
            <w:noProof/>
            <w:webHidden/>
          </w:rPr>
          <w:fldChar w:fldCharType="separate"/>
        </w:r>
        <w:r w:rsidR="00E43C27">
          <w:rPr>
            <w:noProof/>
            <w:webHidden/>
          </w:rPr>
          <w:t>15</w:t>
        </w:r>
        <w:r w:rsidR="00E43C27">
          <w:rPr>
            <w:noProof/>
            <w:webHidden/>
          </w:rPr>
          <w:fldChar w:fldCharType="end"/>
        </w:r>
      </w:hyperlink>
    </w:p>
    <w:p w14:paraId="64DF87FC" w14:textId="0E209480" w:rsidR="00E43C27" w:rsidRDefault="00000000">
      <w:pPr>
        <w:pStyle w:val="TableofFigures"/>
        <w:tabs>
          <w:tab w:val="right" w:leader="dot" w:pos="9628"/>
        </w:tabs>
        <w:rPr>
          <w:noProof/>
          <w:kern w:val="2"/>
          <w:lang w:eastAsia="en-GB"/>
          <w14:ligatures w14:val="standardContextual"/>
        </w:rPr>
      </w:pPr>
      <w:hyperlink w:anchor="_Toc155640087" w:history="1">
        <w:r w:rsidR="00E43C27" w:rsidRPr="00695840">
          <w:rPr>
            <w:rStyle w:val="Hyperlink"/>
            <w:noProof/>
          </w:rPr>
          <w:t>Figure 9 Liner sketch for 2D shaped charge design.</w:t>
        </w:r>
        <w:r w:rsidR="00E43C27">
          <w:rPr>
            <w:noProof/>
            <w:webHidden/>
          </w:rPr>
          <w:tab/>
        </w:r>
        <w:r w:rsidR="00E43C27">
          <w:rPr>
            <w:noProof/>
            <w:webHidden/>
          </w:rPr>
          <w:fldChar w:fldCharType="begin"/>
        </w:r>
        <w:r w:rsidR="00E43C27">
          <w:rPr>
            <w:noProof/>
            <w:webHidden/>
          </w:rPr>
          <w:instrText xml:space="preserve"> PAGEREF _Toc155640087 \h </w:instrText>
        </w:r>
        <w:r w:rsidR="00E43C27">
          <w:rPr>
            <w:noProof/>
            <w:webHidden/>
          </w:rPr>
        </w:r>
        <w:r w:rsidR="00E43C27">
          <w:rPr>
            <w:noProof/>
            <w:webHidden/>
          </w:rPr>
          <w:fldChar w:fldCharType="separate"/>
        </w:r>
        <w:r w:rsidR="00E43C27">
          <w:rPr>
            <w:noProof/>
            <w:webHidden/>
          </w:rPr>
          <w:t>15</w:t>
        </w:r>
        <w:r w:rsidR="00E43C27">
          <w:rPr>
            <w:noProof/>
            <w:webHidden/>
          </w:rPr>
          <w:fldChar w:fldCharType="end"/>
        </w:r>
      </w:hyperlink>
    </w:p>
    <w:p w14:paraId="6E70B618" w14:textId="45EE10C1" w:rsidR="00E43C27" w:rsidRDefault="00000000">
      <w:pPr>
        <w:pStyle w:val="TableofFigures"/>
        <w:tabs>
          <w:tab w:val="right" w:leader="dot" w:pos="9628"/>
        </w:tabs>
        <w:rPr>
          <w:noProof/>
          <w:kern w:val="2"/>
          <w:lang w:eastAsia="en-GB"/>
          <w14:ligatures w14:val="standardContextual"/>
        </w:rPr>
      </w:pPr>
      <w:hyperlink w:anchor="_Toc155640088" w:history="1">
        <w:r w:rsidR="00E43C27" w:rsidRPr="00695840">
          <w:rPr>
            <w:rStyle w:val="Hyperlink"/>
            <w:noProof/>
          </w:rPr>
          <w:t>Figure 10 Assembly of shaped charge design.</w:t>
        </w:r>
        <w:r w:rsidR="00E43C27">
          <w:rPr>
            <w:noProof/>
            <w:webHidden/>
          </w:rPr>
          <w:tab/>
        </w:r>
        <w:r w:rsidR="00E43C27">
          <w:rPr>
            <w:noProof/>
            <w:webHidden/>
          </w:rPr>
          <w:fldChar w:fldCharType="begin"/>
        </w:r>
        <w:r w:rsidR="00E43C27">
          <w:rPr>
            <w:noProof/>
            <w:webHidden/>
          </w:rPr>
          <w:instrText xml:space="preserve"> PAGEREF _Toc155640088 \h </w:instrText>
        </w:r>
        <w:r w:rsidR="00E43C27">
          <w:rPr>
            <w:noProof/>
            <w:webHidden/>
          </w:rPr>
        </w:r>
        <w:r w:rsidR="00E43C27">
          <w:rPr>
            <w:noProof/>
            <w:webHidden/>
          </w:rPr>
          <w:fldChar w:fldCharType="separate"/>
        </w:r>
        <w:r w:rsidR="00E43C27">
          <w:rPr>
            <w:noProof/>
            <w:webHidden/>
          </w:rPr>
          <w:t>15</w:t>
        </w:r>
        <w:r w:rsidR="00E43C27">
          <w:rPr>
            <w:noProof/>
            <w:webHidden/>
          </w:rPr>
          <w:fldChar w:fldCharType="end"/>
        </w:r>
      </w:hyperlink>
    </w:p>
    <w:p w14:paraId="7506B7F8" w14:textId="52673B61" w:rsidR="00E43C27" w:rsidRDefault="00000000">
      <w:pPr>
        <w:pStyle w:val="TableofFigures"/>
        <w:tabs>
          <w:tab w:val="right" w:leader="dot" w:pos="9628"/>
        </w:tabs>
        <w:rPr>
          <w:noProof/>
          <w:kern w:val="2"/>
          <w:lang w:eastAsia="en-GB"/>
          <w14:ligatures w14:val="standardContextual"/>
        </w:rPr>
      </w:pPr>
      <w:hyperlink w:anchor="_Toc155640089" w:history="1">
        <w:r w:rsidR="00E43C27" w:rsidRPr="00695840">
          <w:rPr>
            <w:rStyle w:val="Hyperlink"/>
            <w:noProof/>
          </w:rPr>
          <w:t>Figure 11 Second 2D shaped charge design - Walters and Zukas [1] - casing</w:t>
        </w:r>
        <w:r w:rsidR="00E43C27">
          <w:rPr>
            <w:noProof/>
            <w:webHidden/>
          </w:rPr>
          <w:tab/>
        </w:r>
        <w:r w:rsidR="00E43C27">
          <w:rPr>
            <w:noProof/>
            <w:webHidden/>
          </w:rPr>
          <w:fldChar w:fldCharType="begin"/>
        </w:r>
        <w:r w:rsidR="00E43C27">
          <w:rPr>
            <w:noProof/>
            <w:webHidden/>
          </w:rPr>
          <w:instrText xml:space="preserve"> PAGEREF _Toc155640089 \h </w:instrText>
        </w:r>
        <w:r w:rsidR="00E43C27">
          <w:rPr>
            <w:noProof/>
            <w:webHidden/>
          </w:rPr>
        </w:r>
        <w:r w:rsidR="00E43C27">
          <w:rPr>
            <w:noProof/>
            <w:webHidden/>
          </w:rPr>
          <w:fldChar w:fldCharType="separate"/>
        </w:r>
        <w:r w:rsidR="00E43C27">
          <w:rPr>
            <w:noProof/>
            <w:webHidden/>
          </w:rPr>
          <w:t>16</w:t>
        </w:r>
        <w:r w:rsidR="00E43C27">
          <w:rPr>
            <w:noProof/>
            <w:webHidden/>
          </w:rPr>
          <w:fldChar w:fldCharType="end"/>
        </w:r>
      </w:hyperlink>
    </w:p>
    <w:p w14:paraId="1DCC8BAC" w14:textId="54376324" w:rsidR="00E43C27" w:rsidRDefault="00000000">
      <w:pPr>
        <w:pStyle w:val="TableofFigures"/>
        <w:tabs>
          <w:tab w:val="right" w:leader="dot" w:pos="9628"/>
        </w:tabs>
        <w:rPr>
          <w:noProof/>
          <w:kern w:val="2"/>
          <w:lang w:eastAsia="en-GB"/>
          <w14:ligatures w14:val="standardContextual"/>
        </w:rPr>
      </w:pPr>
      <w:hyperlink w:anchor="_Toc155640090" w:history="1">
        <w:r w:rsidR="00E43C27" w:rsidRPr="00695840">
          <w:rPr>
            <w:rStyle w:val="Hyperlink"/>
            <w:noProof/>
          </w:rPr>
          <w:t>Figure 12 Second 2D shaped charge design - Walters and Zukas [1] - liner</w:t>
        </w:r>
        <w:r w:rsidR="00E43C27">
          <w:rPr>
            <w:noProof/>
            <w:webHidden/>
          </w:rPr>
          <w:tab/>
        </w:r>
        <w:r w:rsidR="00E43C27">
          <w:rPr>
            <w:noProof/>
            <w:webHidden/>
          </w:rPr>
          <w:fldChar w:fldCharType="begin"/>
        </w:r>
        <w:r w:rsidR="00E43C27">
          <w:rPr>
            <w:noProof/>
            <w:webHidden/>
          </w:rPr>
          <w:instrText xml:space="preserve"> PAGEREF _Toc155640090 \h </w:instrText>
        </w:r>
        <w:r w:rsidR="00E43C27">
          <w:rPr>
            <w:noProof/>
            <w:webHidden/>
          </w:rPr>
        </w:r>
        <w:r w:rsidR="00E43C27">
          <w:rPr>
            <w:noProof/>
            <w:webHidden/>
          </w:rPr>
          <w:fldChar w:fldCharType="separate"/>
        </w:r>
        <w:r w:rsidR="00E43C27">
          <w:rPr>
            <w:noProof/>
            <w:webHidden/>
          </w:rPr>
          <w:t>16</w:t>
        </w:r>
        <w:r w:rsidR="00E43C27">
          <w:rPr>
            <w:noProof/>
            <w:webHidden/>
          </w:rPr>
          <w:fldChar w:fldCharType="end"/>
        </w:r>
      </w:hyperlink>
    </w:p>
    <w:p w14:paraId="4B171296" w14:textId="3A86510D" w:rsidR="00E43C27" w:rsidRDefault="00000000">
      <w:pPr>
        <w:pStyle w:val="TableofFigures"/>
        <w:tabs>
          <w:tab w:val="right" w:leader="dot" w:pos="9628"/>
        </w:tabs>
        <w:rPr>
          <w:noProof/>
          <w:kern w:val="2"/>
          <w:lang w:eastAsia="en-GB"/>
          <w14:ligatures w14:val="standardContextual"/>
        </w:rPr>
      </w:pPr>
      <w:hyperlink w:anchor="_Toc155640091" w:history="1">
        <w:r w:rsidR="00E43C27" w:rsidRPr="00695840">
          <w:rPr>
            <w:rStyle w:val="Hyperlink"/>
            <w:noProof/>
          </w:rPr>
          <w:t>Figure 13 Assembly of second 2D shaped charge design from Walters and Zukas [1]</w:t>
        </w:r>
        <w:r w:rsidR="00E43C27">
          <w:rPr>
            <w:noProof/>
            <w:webHidden/>
          </w:rPr>
          <w:tab/>
        </w:r>
        <w:r w:rsidR="00E43C27">
          <w:rPr>
            <w:noProof/>
            <w:webHidden/>
          </w:rPr>
          <w:fldChar w:fldCharType="begin"/>
        </w:r>
        <w:r w:rsidR="00E43C27">
          <w:rPr>
            <w:noProof/>
            <w:webHidden/>
          </w:rPr>
          <w:instrText xml:space="preserve"> PAGEREF _Toc155640091 \h </w:instrText>
        </w:r>
        <w:r w:rsidR="00E43C27">
          <w:rPr>
            <w:noProof/>
            <w:webHidden/>
          </w:rPr>
        </w:r>
        <w:r w:rsidR="00E43C27">
          <w:rPr>
            <w:noProof/>
            <w:webHidden/>
          </w:rPr>
          <w:fldChar w:fldCharType="separate"/>
        </w:r>
        <w:r w:rsidR="00E43C27">
          <w:rPr>
            <w:noProof/>
            <w:webHidden/>
          </w:rPr>
          <w:t>17</w:t>
        </w:r>
        <w:r w:rsidR="00E43C27">
          <w:rPr>
            <w:noProof/>
            <w:webHidden/>
          </w:rPr>
          <w:fldChar w:fldCharType="end"/>
        </w:r>
      </w:hyperlink>
    </w:p>
    <w:p w14:paraId="4F30DACF" w14:textId="0554102A" w:rsidR="00E43C27" w:rsidRDefault="00000000">
      <w:pPr>
        <w:pStyle w:val="TableofFigures"/>
        <w:tabs>
          <w:tab w:val="right" w:leader="dot" w:pos="9628"/>
        </w:tabs>
        <w:rPr>
          <w:noProof/>
          <w:kern w:val="2"/>
          <w:lang w:eastAsia="en-GB"/>
          <w14:ligatures w14:val="standardContextual"/>
        </w:rPr>
      </w:pPr>
      <w:hyperlink w:anchor="_Toc155640092" w:history="1">
        <w:r w:rsidR="00E43C27" w:rsidRPr="00695840">
          <w:rPr>
            <w:rStyle w:val="Hyperlink"/>
            <w:noProof/>
          </w:rPr>
          <w:t>Figure 14 - 3D Shaped charge design</w:t>
        </w:r>
        <w:r w:rsidR="00E43C27">
          <w:rPr>
            <w:noProof/>
            <w:webHidden/>
          </w:rPr>
          <w:tab/>
        </w:r>
        <w:r w:rsidR="00E43C27">
          <w:rPr>
            <w:noProof/>
            <w:webHidden/>
          </w:rPr>
          <w:fldChar w:fldCharType="begin"/>
        </w:r>
        <w:r w:rsidR="00E43C27">
          <w:rPr>
            <w:noProof/>
            <w:webHidden/>
          </w:rPr>
          <w:instrText xml:space="preserve"> PAGEREF _Toc155640092 \h </w:instrText>
        </w:r>
        <w:r w:rsidR="00E43C27">
          <w:rPr>
            <w:noProof/>
            <w:webHidden/>
          </w:rPr>
        </w:r>
        <w:r w:rsidR="00E43C27">
          <w:rPr>
            <w:noProof/>
            <w:webHidden/>
          </w:rPr>
          <w:fldChar w:fldCharType="separate"/>
        </w:r>
        <w:r w:rsidR="00E43C27">
          <w:rPr>
            <w:noProof/>
            <w:webHidden/>
          </w:rPr>
          <w:t>17</w:t>
        </w:r>
        <w:r w:rsidR="00E43C27">
          <w:rPr>
            <w:noProof/>
            <w:webHidden/>
          </w:rPr>
          <w:fldChar w:fldCharType="end"/>
        </w:r>
      </w:hyperlink>
    </w:p>
    <w:p w14:paraId="20471AA2" w14:textId="649FEB9D" w:rsidR="00E43C27" w:rsidRDefault="00000000">
      <w:pPr>
        <w:pStyle w:val="TableofFigures"/>
        <w:tabs>
          <w:tab w:val="right" w:leader="dot" w:pos="9628"/>
        </w:tabs>
        <w:rPr>
          <w:noProof/>
          <w:kern w:val="2"/>
          <w:lang w:eastAsia="en-GB"/>
          <w14:ligatures w14:val="standardContextual"/>
        </w:rPr>
      </w:pPr>
      <w:hyperlink w:anchor="_Toc155640093" w:history="1">
        <w:r w:rsidR="00E43C27" w:rsidRPr="00695840">
          <w:rPr>
            <w:rStyle w:val="Hyperlink"/>
            <w:noProof/>
          </w:rPr>
          <w:t>Figure 15 Stress data early in formation of the jet</w:t>
        </w:r>
        <w:r w:rsidR="00E43C27">
          <w:rPr>
            <w:noProof/>
            <w:webHidden/>
          </w:rPr>
          <w:tab/>
        </w:r>
        <w:r w:rsidR="00E43C27">
          <w:rPr>
            <w:noProof/>
            <w:webHidden/>
          </w:rPr>
          <w:fldChar w:fldCharType="begin"/>
        </w:r>
        <w:r w:rsidR="00E43C27">
          <w:rPr>
            <w:noProof/>
            <w:webHidden/>
          </w:rPr>
          <w:instrText xml:space="preserve"> PAGEREF _Toc155640093 \h </w:instrText>
        </w:r>
        <w:r w:rsidR="00E43C27">
          <w:rPr>
            <w:noProof/>
            <w:webHidden/>
          </w:rPr>
        </w:r>
        <w:r w:rsidR="00E43C27">
          <w:rPr>
            <w:noProof/>
            <w:webHidden/>
          </w:rPr>
          <w:fldChar w:fldCharType="separate"/>
        </w:r>
        <w:r w:rsidR="00E43C27">
          <w:rPr>
            <w:noProof/>
            <w:webHidden/>
          </w:rPr>
          <w:t>18</w:t>
        </w:r>
        <w:r w:rsidR="00E43C27">
          <w:rPr>
            <w:noProof/>
            <w:webHidden/>
          </w:rPr>
          <w:fldChar w:fldCharType="end"/>
        </w:r>
      </w:hyperlink>
    </w:p>
    <w:p w14:paraId="62D56DC0" w14:textId="479B5E38" w:rsidR="00E43C27" w:rsidRDefault="00000000">
      <w:pPr>
        <w:pStyle w:val="TableofFigures"/>
        <w:tabs>
          <w:tab w:val="right" w:leader="dot" w:pos="9628"/>
        </w:tabs>
        <w:rPr>
          <w:noProof/>
          <w:kern w:val="2"/>
          <w:lang w:eastAsia="en-GB"/>
          <w14:ligatures w14:val="standardContextual"/>
        </w:rPr>
      </w:pPr>
      <w:hyperlink w:anchor="_Toc155640094" w:history="1">
        <w:r w:rsidR="00E43C27" w:rsidRPr="00695840">
          <w:rPr>
            <w:rStyle w:val="Hyperlink"/>
            <w:noProof/>
          </w:rPr>
          <w:t>Figure 16 Strain data early in formation of the jet</w:t>
        </w:r>
        <w:r w:rsidR="00E43C27">
          <w:rPr>
            <w:noProof/>
            <w:webHidden/>
          </w:rPr>
          <w:tab/>
        </w:r>
        <w:r w:rsidR="00E43C27">
          <w:rPr>
            <w:noProof/>
            <w:webHidden/>
          </w:rPr>
          <w:fldChar w:fldCharType="begin"/>
        </w:r>
        <w:r w:rsidR="00E43C27">
          <w:rPr>
            <w:noProof/>
            <w:webHidden/>
          </w:rPr>
          <w:instrText xml:space="preserve"> PAGEREF _Toc155640094 \h </w:instrText>
        </w:r>
        <w:r w:rsidR="00E43C27">
          <w:rPr>
            <w:noProof/>
            <w:webHidden/>
          </w:rPr>
        </w:r>
        <w:r w:rsidR="00E43C27">
          <w:rPr>
            <w:noProof/>
            <w:webHidden/>
          </w:rPr>
          <w:fldChar w:fldCharType="separate"/>
        </w:r>
        <w:r w:rsidR="00E43C27">
          <w:rPr>
            <w:noProof/>
            <w:webHidden/>
          </w:rPr>
          <w:t>18</w:t>
        </w:r>
        <w:r w:rsidR="00E43C27">
          <w:rPr>
            <w:noProof/>
            <w:webHidden/>
          </w:rPr>
          <w:fldChar w:fldCharType="end"/>
        </w:r>
      </w:hyperlink>
    </w:p>
    <w:p w14:paraId="30E041BB" w14:textId="3C93C012" w:rsidR="00E43C27" w:rsidRDefault="00000000">
      <w:pPr>
        <w:pStyle w:val="TableofFigures"/>
        <w:tabs>
          <w:tab w:val="right" w:leader="dot" w:pos="9628"/>
        </w:tabs>
        <w:rPr>
          <w:noProof/>
          <w:kern w:val="2"/>
          <w:lang w:eastAsia="en-GB"/>
          <w14:ligatures w14:val="standardContextual"/>
        </w:rPr>
      </w:pPr>
      <w:hyperlink w:anchor="_Toc155640095" w:history="1">
        <w:r w:rsidR="00E43C27" w:rsidRPr="00695840">
          <w:rPr>
            <w:rStyle w:val="Hyperlink"/>
            <w:noProof/>
          </w:rPr>
          <w:t>Figure 17 First simulation of 2D design showing strain data at the end of the simulation.</w:t>
        </w:r>
        <w:r w:rsidR="00E43C27">
          <w:rPr>
            <w:noProof/>
            <w:webHidden/>
          </w:rPr>
          <w:tab/>
        </w:r>
        <w:r w:rsidR="00E43C27">
          <w:rPr>
            <w:noProof/>
            <w:webHidden/>
          </w:rPr>
          <w:fldChar w:fldCharType="begin"/>
        </w:r>
        <w:r w:rsidR="00E43C27">
          <w:rPr>
            <w:noProof/>
            <w:webHidden/>
          </w:rPr>
          <w:instrText xml:space="preserve"> PAGEREF _Toc155640095 \h </w:instrText>
        </w:r>
        <w:r w:rsidR="00E43C27">
          <w:rPr>
            <w:noProof/>
            <w:webHidden/>
          </w:rPr>
        </w:r>
        <w:r w:rsidR="00E43C27">
          <w:rPr>
            <w:noProof/>
            <w:webHidden/>
          </w:rPr>
          <w:fldChar w:fldCharType="separate"/>
        </w:r>
        <w:r w:rsidR="00E43C27">
          <w:rPr>
            <w:noProof/>
            <w:webHidden/>
          </w:rPr>
          <w:t>18</w:t>
        </w:r>
        <w:r w:rsidR="00E43C27">
          <w:rPr>
            <w:noProof/>
            <w:webHidden/>
          </w:rPr>
          <w:fldChar w:fldCharType="end"/>
        </w:r>
      </w:hyperlink>
    </w:p>
    <w:p w14:paraId="26467AC0" w14:textId="433B0178" w:rsidR="00E43C27" w:rsidRDefault="00000000">
      <w:pPr>
        <w:pStyle w:val="TableofFigures"/>
        <w:tabs>
          <w:tab w:val="right" w:leader="dot" w:pos="9628"/>
        </w:tabs>
        <w:rPr>
          <w:noProof/>
          <w:kern w:val="2"/>
          <w:lang w:eastAsia="en-GB"/>
          <w14:ligatures w14:val="standardContextual"/>
        </w:rPr>
      </w:pPr>
      <w:hyperlink w:anchor="_Toc155640096" w:history="1">
        <w:r w:rsidR="00E43C27" w:rsidRPr="00695840">
          <w:rPr>
            <w:rStyle w:val="Hyperlink"/>
            <w:noProof/>
          </w:rPr>
          <w:t>Figure 18 First simulation of 2D design showing stress data at the end of the simulation.</w:t>
        </w:r>
        <w:r w:rsidR="00E43C27">
          <w:rPr>
            <w:noProof/>
            <w:webHidden/>
          </w:rPr>
          <w:tab/>
        </w:r>
        <w:r w:rsidR="00E43C27">
          <w:rPr>
            <w:noProof/>
            <w:webHidden/>
          </w:rPr>
          <w:fldChar w:fldCharType="begin"/>
        </w:r>
        <w:r w:rsidR="00E43C27">
          <w:rPr>
            <w:noProof/>
            <w:webHidden/>
          </w:rPr>
          <w:instrText xml:space="preserve"> PAGEREF _Toc155640096 \h </w:instrText>
        </w:r>
        <w:r w:rsidR="00E43C27">
          <w:rPr>
            <w:noProof/>
            <w:webHidden/>
          </w:rPr>
        </w:r>
        <w:r w:rsidR="00E43C27">
          <w:rPr>
            <w:noProof/>
            <w:webHidden/>
          </w:rPr>
          <w:fldChar w:fldCharType="separate"/>
        </w:r>
        <w:r w:rsidR="00E43C27">
          <w:rPr>
            <w:noProof/>
            <w:webHidden/>
          </w:rPr>
          <w:t>19</w:t>
        </w:r>
        <w:r w:rsidR="00E43C27">
          <w:rPr>
            <w:noProof/>
            <w:webHidden/>
          </w:rPr>
          <w:fldChar w:fldCharType="end"/>
        </w:r>
      </w:hyperlink>
    </w:p>
    <w:p w14:paraId="78DFED17" w14:textId="5C0A212B" w:rsidR="00E43C27" w:rsidRDefault="00000000">
      <w:pPr>
        <w:pStyle w:val="TableofFigures"/>
        <w:tabs>
          <w:tab w:val="right" w:leader="dot" w:pos="9628"/>
        </w:tabs>
        <w:rPr>
          <w:noProof/>
          <w:kern w:val="2"/>
          <w:lang w:eastAsia="en-GB"/>
          <w14:ligatures w14:val="standardContextual"/>
        </w:rPr>
      </w:pPr>
      <w:hyperlink w:anchor="_Toc155640097" w:history="1">
        <w:r w:rsidR="00E43C27" w:rsidRPr="00695840">
          <w:rPr>
            <w:rStyle w:val="Hyperlink"/>
            <w:noProof/>
          </w:rPr>
          <w:t>Figure 19 Velocity of the tip of the jet at the end of the simulation</w:t>
        </w:r>
        <w:r w:rsidR="00E43C27">
          <w:rPr>
            <w:noProof/>
            <w:webHidden/>
          </w:rPr>
          <w:tab/>
        </w:r>
        <w:r w:rsidR="00E43C27">
          <w:rPr>
            <w:noProof/>
            <w:webHidden/>
          </w:rPr>
          <w:fldChar w:fldCharType="begin"/>
        </w:r>
        <w:r w:rsidR="00E43C27">
          <w:rPr>
            <w:noProof/>
            <w:webHidden/>
          </w:rPr>
          <w:instrText xml:space="preserve"> PAGEREF _Toc155640097 \h </w:instrText>
        </w:r>
        <w:r w:rsidR="00E43C27">
          <w:rPr>
            <w:noProof/>
            <w:webHidden/>
          </w:rPr>
        </w:r>
        <w:r w:rsidR="00E43C27">
          <w:rPr>
            <w:noProof/>
            <w:webHidden/>
          </w:rPr>
          <w:fldChar w:fldCharType="separate"/>
        </w:r>
        <w:r w:rsidR="00E43C27">
          <w:rPr>
            <w:noProof/>
            <w:webHidden/>
          </w:rPr>
          <w:t>19</w:t>
        </w:r>
        <w:r w:rsidR="00E43C27">
          <w:rPr>
            <w:noProof/>
            <w:webHidden/>
          </w:rPr>
          <w:fldChar w:fldCharType="end"/>
        </w:r>
      </w:hyperlink>
    </w:p>
    <w:p w14:paraId="41978749" w14:textId="33749B2D" w:rsidR="00E43C27" w:rsidRDefault="00000000">
      <w:pPr>
        <w:pStyle w:val="TableofFigures"/>
        <w:tabs>
          <w:tab w:val="right" w:leader="dot" w:pos="9628"/>
        </w:tabs>
        <w:rPr>
          <w:noProof/>
          <w:kern w:val="2"/>
          <w:lang w:eastAsia="en-GB"/>
          <w14:ligatures w14:val="standardContextual"/>
        </w:rPr>
      </w:pPr>
      <w:hyperlink w:anchor="_Toc155640098" w:history="1">
        <w:r w:rsidR="00E43C27" w:rsidRPr="00695840">
          <w:rPr>
            <w:rStyle w:val="Hyperlink"/>
            <w:noProof/>
          </w:rPr>
          <w:t>Figure 20 Velocity of the jet when the runtime was increased, and a graduated mesh applied throughout.</w:t>
        </w:r>
        <w:r w:rsidR="00E43C27">
          <w:rPr>
            <w:noProof/>
            <w:webHidden/>
          </w:rPr>
          <w:tab/>
        </w:r>
        <w:r w:rsidR="00E43C27">
          <w:rPr>
            <w:noProof/>
            <w:webHidden/>
          </w:rPr>
          <w:fldChar w:fldCharType="begin"/>
        </w:r>
        <w:r w:rsidR="00E43C27">
          <w:rPr>
            <w:noProof/>
            <w:webHidden/>
          </w:rPr>
          <w:instrText xml:space="preserve"> PAGEREF _Toc155640098 \h </w:instrText>
        </w:r>
        <w:r w:rsidR="00E43C27">
          <w:rPr>
            <w:noProof/>
            <w:webHidden/>
          </w:rPr>
        </w:r>
        <w:r w:rsidR="00E43C27">
          <w:rPr>
            <w:noProof/>
            <w:webHidden/>
          </w:rPr>
          <w:fldChar w:fldCharType="separate"/>
        </w:r>
        <w:r w:rsidR="00E43C27">
          <w:rPr>
            <w:noProof/>
            <w:webHidden/>
          </w:rPr>
          <w:t>19</w:t>
        </w:r>
        <w:r w:rsidR="00E43C27">
          <w:rPr>
            <w:noProof/>
            <w:webHidden/>
          </w:rPr>
          <w:fldChar w:fldCharType="end"/>
        </w:r>
      </w:hyperlink>
    </w:p>
    <w:p w14:paraId="6D2DE624" w14:textId="6AAE66CB" w:rsidR="00E43C27" w:rsidRDefault="00000000">
      <w:pPr>
        <w:pStyle w:val="TableofFigures"/>
        <w:tabs>
          <w:tab w:val="right" w:leader="dot" w:pos="9628"/>
        </w:tabs>
        <w:rPr>
          <w:noProof/>
          <w:kern w:val="2"/>
          <w:lang w:eastAsia="en-GB"/>
          <w14:ligatures w14:val="standardContextual"/>
        </w:rPr>
      </w:pPr>
      <w:hyperlink w:anchor="_Toc155640099" w:history="1">
        <w:r w:rsidR="00E43C27" w:rsidRPr="00695840">
          <w:rPr>
            <w:rStyle w:val="Hyperlink"/>
            <w:noProof/>
          </w:rPr>
          <w:t>Figure 21 Detonation wave propagating through the shaped charge.</w:t>
        </w:r>
        <w:r w:rsidR="00E43C27">
          <w:rPr>
            <w:noProof/>
            <w:webHidden/>
          </w:rPr>
          <w:tab/>
        </w:r>
        <w:r w:rsidR="00E43C27">
          <w:rPr>
            <w:noProof/>
            <w:webHidden/>
          </w:rPr>
          <w:fldChar w:fldCharType="begin"/>
        </w:r>
        <w:r w:rsidR="00E43C27">
          <w:rPr>
            <w:noProof/>
            <w:webHidden/>
          </w:rPr>
          <w:instrText xml:space="preserve"> PAGEREF _Toc155640099 \h </w:instrText>
        </w:r>
        <w:r w:rsidR="00E43C27">
          <w:rPr>
            <w:noProof/>
            <w:webHidden/>
          </w:rPr>
        </w:r>
        <w:r w:rsidR="00E43C27">
          <w:rPr>
            <w:noProof/>
            <w:webHidden/>
          </w:rPr>
          <w:fldChar w:fldCharType="separate"/>
        </w:r>
        <w:r w:rsidR="00E43C27">
          <w:rPr>
            <w:noProof/>
            <w:webHidden/>
          </w:rPr>
          <w:t>20</w:t>
        </w:r>
        <w:r w:rsidR="00E43C27">
          <w:rPr>
            <w:noProof/>
            <w:webHidden/>
          </w:rPr>
          <w:fldChar w:fldCharType="end"/>
        </w:r>
      </w:hyperlink>
    </w:p>
    <w:p w14:paraId="14E2DF21" w14:textId="390210CA" w:rsidR="00E43C27" w:rsidRDefault="00000000">
      <w:pPr>
        <w:pStyle w:val="TableofFigures"/>
        <w:tabs>
          <w:tab w:val="right" w:leader="dot" w:pos="9628"/>
        </w:tabs>
        <w:rPr>
          <w:noProof/>
          <w:kern w:val="2"/>
          <w:lang w:eastAsia="en-GB"/>
          <w14:ligatures w14:val="standardContextual"/>
        </w:rPr>
      </w:pPr>
      <w:hyperlink w:anchor="_Toc155640100" w:history="1">
        <w:r w:rsidR="00E43C27" w:rsidRPr="00695840">
          <w:rPr>
            <w:rStyle w:val="Hyperlink"/>
            <w:noProof/>
          </w:rPr>
          <w:t>Figure 22 Detonation wave propagating through the HE - 180</w:t>
        </w:r>
        <w:r w:rsidR="00E43C27" w:rsidRPr="00695840">
          <w:rPr>
            <w:rStyle w:val="Hyperlink"/>
            <w:rFonts w:cstheme="minorHAnsi"/>
            <w:noProof/>
            <w:vertAlign w:val="superscript"/>
          </w:rPr>
          <w:t>◦</w:t>
        </w:r>
        <w:r w:rsidR="00E43C27" w:rsidRPr="00695840">
          <w:rPr>
            <w:rStyle w:val="Hyperlink"/>
            <w:noProof/>
          </w:rPr>
          <w:t>revolved 2D model.</w:t>
        </w:r>
        <w:r w:rsidR="00E43C27">
          <w:rPr>
            <w:noProof/>
            <w:webHidden/>
          </w:rPr>
          <w:tab/>
        </w:r>
        <w:r w:rsidR="00E43C27">
          <w:rPr>
            <w:noProof/>
            <w:webHidden/>
          </w:rPr>
          <w:fldChar w:fldCharType="begin"/>
        </w:r>
        <w:r w:rsidR="00E43C27">
          <w:rPr>
            <w:noProof/>
            <w:webHidden/>
          </w:rPr>
          <w:instrText xml:space="preserve"> PAGEREF _Toc155640100 \h </w:instrText>
        </w:r>
        <w:r w:rsidR="00E43C27">
          <w:rPr>
            <w:noProof/>
            <w:webHidden/>
          </w:rPr>
        </w:r>
        <w:r w:rsidR="00E43C27">
          <w:rPr>
            <w:noProof/>
            <w:webHidden/>
          </w:rPr>
          <w:fldChar w:fldCharType="separate"/>
        </w:r>
        <w:r w:rsidR="00E43C27">
          <w:rPr>
            <w:noProof/>
            <w:webHidden/>
          </w:rPr>
          <w:t>20</w:t>
        </w:r>
        <w:r w:rsidR="00E43C27">
          <w:rPr>
            <w:noProof/>
            <w:webHidden/>
          </w:rPr>
          <w:fldChar w:fldCharType="end"/>
        </w:r>
      </w:hyperlink>
    </w:p>
    <w:p w14:paraId="5E96A5C4" w14:textId="25F7F233" w:rsidR="00E43C27" w:rsidRDefault="00000000">
      <w:pPr>
        <w:pStyle w:val="TableofFigures"/>
        <w:tabs>
          <w:tab w:val="right" w:leader="dot" w:pos="9628"/>
        </w:tabs>
        <w:rPr>
          <w:noProof/>
          <w:kern w:val="2"/>
          <w:lang w:eastAsia="en-GB"/>
          <w14:ligatures w14:val="standardContextual"/>
        </w:rPr>
      </w:pPr>
      <w:hyperlink w:anchor="_Toc155640101" w:history="1">
        <w:r w:rsidR="00E43C27" w:rsidRPr="00695840">
          <w:rPr>
            <w:rStyle w:val="Hyperlink"/>
            <w:noProof/>
          </w:rPr>
          <w:t>Figure 23 A boundary condition was added to the model - strain data - full shaped charge.</w:t>
        </w:r>
        <w:r w:rsidR="00E43C27">
          <w:rPr>
            <w:noProof/>
            <w:webHidden/>
          </w:rPr>
          <w:tab/>
        </w:r>
        <w:r w:rsidR="00E43C27">
          <w:rPr>
            <w:noProof/>
            <w:webHidden/>
          </w:rPr>
          <w:fldChar w:fldCharType="begin"/>
        </w:r>
        <w:r w:rsidR="00E43C27">
          <w:rPr>
            <w:noProof/>
            <w:webHidden/>
          </w:rPr>
          <w:instrText xml:space="preserve"> PAGEREF _Toc155640101 \h </w:instrText>
        </w:r>
        <w:r w:rsidR="00E43C27">
          <w:rPr>
            <w:noProof/>
            <w:webHidden/>
          </w:rPr>
        </w:r>
        <w:r w:rsidR="00E43C27">
          <w:rPr>
            <w:noProof/>
            <w:webHidden/>
          </w:rPr>
          <w:fldChar w:fldCharType="separate"/>
        </w:r>
        <w:r w:rsidR="00E43C27">
          <w:rPr>
            <w:noProof/>
            <w:webHidden/>
          </w:rPr>
          <w:t>20</w:t>
        </w:r>
        <w:r w:rsidR="00E43C27">
          <w:rPr>
            <w:noProof/>
            <w:webHidden/>
          </w:rPr>
          <w:fldChar w:fldCharType="end"/>
        </w:r>
      </w:hyperlink>
    </w:p>
    <w:p w14:paraId="5462338F" w14:textId="3615C683" w:rsidR="00E43C27" w:rsidRDefault="00000000">
      <w:pPr>
        <w:pStyle w:val="TableofFigures"/>
        <w:tabs>
          <w:tab w:val="right" w:leader="dot" w:pos="9628"/>
        </w:tabs>
        <w:rPr>
          <w:noProof/>
          <w:kern w:val="2"/>
          <w:lang w:eastAsia="en-GB"/>
          <w14:ligatures w14:val="standardContextual"/>
        </w:rPr>
      </w:pPr>
      <w:hyperlink w:anchor="_Toc155640102" w:history="1">
        <w:r w:rsidR="00E43C27" w:rsidRPr="00695840">
          <w:rPr>
            <w:rStyle w:val="Hyperlink"/>
            <w:noProof/>
          </w:rPr>
          <w:t>Figure 24 Velocity of the jet tip with a boundary condition added to the model.</w:t>
        </w:r>
        <w:r w:rsidR="00E43C27">
          <w:rPr>
            <w:noProof/>
            <w:webHidden/>
          </w:rPr>
          <w:tab/>
        </w:r>
        <w:r w:rsidR="00E43C27">
          <w:rPr>
            <w:noProof/>
            <w:webHidden/>
          </w:rPr>
          <w:fldChar w:fldCharType="begin"/>
        </w:r>
        <w:r w:rsidR="00E43C27">
          <w:rPr>
            <w:noProof/>
            <w:webHidden/>
          </w:rPr>
          <w:instrText xml:space="preserve"> PAGEREF _Toc155640102 \h </w:instrText>
        </w:r>
        <w:r w:rsidR="00E43C27">
          <w:rPr>
            <w:noProof/>
            <w:webHidden/>
          </w:rPr>
        </w:r>
        <w:r w:rsidR="00E43C27">
          <w:rPr>
            <w:noProof/>
            <w:webHidden/>
          </w:rPr>
          <w:fldChar w:fldCharType="separate"/>
        </w:r>
        <w:r w:rsidR="00E43C27">
          <w:rPr>
            <w:noProof/>
            <w:webHidden/>
          </w:rPr>
          <w:t>21</w:t>
        </w:r>
        <w:r w:rsidR="00E43C27">
          <w:rPr>
            <w:noProof/>
            <w:webHidden/>
          </w:rPr>
          <w:fldChar w:fldCharType="end"/>
        </w:r>
      </w:hyperlink>
    </w:p>
    <w:p w14:paraId="5660C93E" w14:textId="47A62E79" w:rsidR="00E43C27" w:rsidRDefault="00000000">
      <w:pPr>
        <w:pStyle w:val="TableofFigures"/>
        <w:tabs>
          <w:tab w:val="right" w:leader="dot" w:pos="9628"/>
        </w:tabs>
        <w:rPr>
          <w:noProof/>
          <w:kern w:val="2"/>
          <w:lang w:eastAsia="en-GB"/>
          <w14:ligatures w14:val="standardContextual"/>
        </w:rPr>
      </w:pPr>
      <w:hyperlink w:anchor="_Toc155640103" w:history="1">
        <w:r w:rsidR="00E43C27" w:rsidRPr="00695840">
          <w:rPr>
            <w:rStyle w:val="Hyperlink"/>
            <w:noProof/>
          </w:rPr>
          <w:t>Figure 25 Strain data at the tip of the jet with a boundary condition added to the model.</w:t>
        </w:r>
        <w:r w:rsidR="00E43C27">
          <w:rPr>
            <w:noProof/>
            <w:webHidden/>
          </w:rPr>
          <w:tab/>
        </w:r>
        <w:r w:rsidR="00E43C27">
          <w:rPr>
            <w:noProof/>
            <w:webHidden/>
          </w:rPr>
          <w:fldChar w:fldCharType="begin"/>
        </w:r>
        <w:r w:rsidR="00E43C27">
          <w:rPr>
            <w:noProof/>
            <w:webHidden/>
          </w:rPr>
          <w:instrText xml:space="preserve"> PAGEREF _Toc155640103 \h </w:instrText>
        </w:r>
        <w:r w:rsidR="00E43C27">
          <w:rPr>
            <w:noProof/>
            <w:webHidden/>
          </w:rPr>
        </w:r>
        <w:r w:rsidR="00E43C27">
          <w:rPr>
            <w:noProof/>
            <w:webHidden/>
          </w:rPr>
          <w:fldChar w:fldCharType="separate"/>
        </w:r>
        <w:r w:rsidR="00E43C27">
          <w:rPr>
            <w:noProof/>
            <w:webHidden/>
          </w:rPr>
          <w:t>21</w:t>
        </w:r>
        <w:r w:rsidR="00E43C27">
          <w:rPr>
            <w:noProof/>
            <w:webHidden/>
          </w:rPr>
          <w:fldChar w:fldCharType="end"/>
        </w:r>
      </w:hyperlink>
    </w:p>
    <w:p w14:paraId="5A1536A0" w14:textId="4EBA71B2" w:rsidR="00E43C27" w:rsidRDefault="00000000">
      <w:pPr>
        <w:pStyle w:val="TableofFigures"/>
        <w:tabs>
          <w:tab w:val="right" w:leader="dot" w:pos="9628"/>
        </w:tabs>
        <w:rPr>
          <w:noProof/>
          <w:kern w:val="2"/>
          <w:lang w:eastAsia="en-GB"/>
          <w14:ligatures w14:val="standardContextual"/>
        </w:rPr>
      </w:pPr>
      <w:hyperlink w:anchor="_Toc155640104" w:history="1">
        <w:r w:rsidR="00E43C27" w:rsidRPr="00695840">
          <w:rPr>
            <w:rStyle w:val="Hyperlink"/>
            <w:noProof/>
          </w:rPr>
          <w:t>Figure 26 Liner at the end of the simulation with more steps and a graduated mesh in the liner and HE.</w:t>
        </w:r>
        <w:r w:rsidR="00E43C27">
          <w:rPr>
            <w:noProof/>
            <w:webHidden/>
          </w:rPr>
          <w:tab/>
        </w:r>
        <w:r w:rsidR="00E43C27">
          <w:rPr>
            <w:noProof/>
            <w:webHidden/>
          </w:rPr>
          <w:fldChar w:fldCharType="begin"/>
        </w:r>
        <w:r w:rsidR="00E43C27">
          <w:rPr>
            <w:noProof/>
            <w:webHidden/>
          </w:rPr>
          <w:instrText xml:space="preserve"> PAGEREF _Toc155640104 \h </w:instrText>
        </w:r>
        <w:r w:rsidR="00E43C27">
          <w:rPr>
            <w:noProof/>
            <w:webHidden/>
          </w:rPr>
        </w:r>
        <w:r w:rsidR="00E43C27">
          <w:rPr>
            <w:noProof/>
            <w:webHidden/>
          </w:rPr>
          <w:fldChar w:fldCharType="separate"/>
        </w:r>
        <w:r w:rsidR="00E43C27">
          <w:rPr>
            <w:noProof/>
            <w:webHidden/>
          </w:rPr>
          <w:t>21</w:t>
        </w:r>
        <w:r w:rsidR="00E43C27">
          <w:rPr>
            <w:noProof/>
            <w:webHidden/>
          </w:rPr>
          <w:fldChar w:fldCharType="end"/>
        </w:r>
      </w:hyperlink>
    </w:p>
    <w:p w14:paraId="7ADD6F90" w14:textId="3D7C5B51" w:rsidR="00E43C27" w:rsidRDefault="00000000">
      <w:pPr>
        <w:pStyle w:val="TableofFigures"/>
        <w:tabs>
          <w:tab w:val="right" w:leader="dot" w:pos="9628"/>
        </w:tabs>
        <w:rPr>
          <w:noProof/>
          <w:kern w:val="2"/>
          <w:lang w:eastAsia="en-GB"/>
          <w14:ligatures w14:val="standardContextual"/>
        </w:rPr>
      </w:pPr>
      <w:hyperlink w:anchor="_Toc155640105" w:history="1">
        <w:r w:rsidR="00E43C27" w:rsidRPr="00695840">
          <w:rPr>
            <w:rStyle w:val="Hyperlink"/>
            <w:noProof/>
          </w:rPr>
          <w:t>Figure 27 Detonation wave and jet formation.</w:t>
        </w:r>
        <w:r w:rsidR="00E43C27">
          <w:rPr>
            <w:noProof/>
            <w:webHidden/>
          </w:rPr>
          <w:tab/>
        </w:r>
        <w:r w:rsidR="00E43C27">
          <w:rPr>
            <w:noProof/>
            <w:webHidden/>
          </w:rPr>
          <w:fldChar w:fldCharType="begin"/>
        </w:r>
        <w:r w:rsidR="00E43C27">
          <w:rPr>
            <w:noProof/>
            <w:webHidden/>
          </w:rPr>
          <w:instrText xml:space="preserve"> PAGEREF _Toc155640105 \h </w:instrText>
        </w:r>
        <w:r w:rsidR="00E43C27">
          <w:rPr>
            <w:noProof/>
            <w:webHidden/>
          </w:rPr>
        </w:r>
        <w:r w:rsidR="00E43C27">
          <w:rPr>
            <w:noProof/>
            <w:webHidden/>
          </w:rPr>
          <w:fldChar w:fldCharType="separate"/>
        </w:r>
        <w:r w:rsidR="00E43C27">
          <w:rPr>
            <w:noProof/>
            <w:webHidden/>
          </w:rPr>
          <w:t>22</w:t>
        </w:r>
        <w:r w:rsidR="00E43C27">
          <w:rPr>
            <w:noProof/>
            <w:webHidden/>
          </w:rPr>
          <w:fldChar w:fldCharType="end"/>
        </w:r>
      </w:hyperlink>
    </w:p>
    <w:p w14:paraId="1C0DE68B" w14:textId="6FD00AFF" w:rsidR="00E43C27" w:rsidRDefault="00000000">
      <w:pPr>
        <w:pStyle w:val="TableofFigures"/>
        <w:tabs>
          <w:tab w:val="right" w:leader="dot" w:pos="9628"/>
        </w:tabs>
        <w:rPr>
          <w:noProof/>
          <w:kern w:val="2"/>
          <w:lang w:eastAsia="en-GB"/>
          <w14:ligatures w14:val="standardContextual"/>
        </w:rPr>
      </w:pPr>
      <w:hyperlink w:anchor="_Toc155640106" w:history="1">
        <w:r w:rsidR="00E43C27" w:rsidRPr="00695840">
          <w:rPr>
            <w:rStyle w:val="Hyperlink"/>
            <w:noProof/>
          </w:rPr>
          <w:t>Figure 28 Velocity of the jet for Figure 28</w:t>
        </w:r>
        <w:r w:rsidR="00E43C27">
          <w:rPr>
            <w:noProof/>
            <w:webHidden/>
          </w:rPr>
          <w:tab/>
        </w:r>
        <w:r w:rsidR="00E43C27">
          <w:rPr>
            <w:noProof/>
            <w:webHidden/>
          </w:rPr>
          <w:fldChar w:fldCharType="begin"/>
        </w:r>
        <w:r w:rsidR="00E43C27">
          <w:rPr>
            <w:noProof/>
            <w:webHidden/>
          </w:rPr>
          <w:instrText xml:space="preserve"> PAGEREF _Toc155640106 \h </w:instrText>
        </w:r>
        <w:r w:rsidR="00E43C27">
          <w:rPr>
            <w:noProof/>
            <w:webHidden/>
          </w:rPr>
        </w:r>
        <w:r w:rsidR="00E43C27">
          <w:rPr>
            <w:noProof/>
            <w:webHidden/>
          </w:rPr>
          <w:fldChar w:fldCharType="separate"/>
        </w:r>
        <w:r w:rsidR="00E43C27">
          <w:rPr>
            <w:noProof/>
            <w:webHidden/>
          </w:rPr>
          <w:t>22</w:t>
        </w:r>
        <w:r w:rsidR="00E43C27">
          <w:rPr>
            <w:noProof/>
            <w:webHidden/>
          </w:rPr>
          <w:fldChar w:fldCharType="end"/>
        </w:r>
      </w:hyperlink>
    </w:p>
    <w:p w14:paraId="5C522674" w14:textId="75CF972A" w:rsidR="00E43C27" w:rsidRDefault="00000000">
      <w:pPr>
        <w:pStyle w:val="TableofFigures"/>
        <w:tabs>
          <w:tab w:val="right" w:leader="dot" w:pos="9628"/>
        </w:tabs>
        <w:rPr>
          <w:noProof/>
          <w:kern w:val="2"/>
          <w:lang w:eastAsia="en-GB"/>
          <w14:ligatures w14:val="standardContextual"/>
        </w:rPr>
      </w:pPr>
      <w:hyperlink w:anchor="_Toc155640107" w:history="1">
        <w:r w:rsidR="00E43C27" w:rsidRPr="00695840">
          <w:rPr>
            <w:rStyle w:val="Hyperlink"/>
            <w:noProof/>
          </w:rPr>
          <w:t>Figure 29 Jet strain for Figure 28</w:t>
        </w:r>
        <w:r w:rsidR="00E43C27">
          <w:rPr>
            <w:noProof/>
            <w:webHidden/>
          </w:rPr>
          <w:tab/>
        </w:r>
        <w:r w:rsidR="00E43C27">
          <w:rPr>
            <w:noProof/>
            <w:webHidden/>
          </w:rPr>
          <w:fldChar w:fldCharType="begin"/>
        </w:r>
        <w:r w:rsidR="00E43C27">
          <w:rPr>
            <w:noProof/>
            <w:webHidden/>
          </w:rPr>
          <w:instrText xml:space="preserve"> PAGEREF _Toc155640107 \h </w:instrText>
        </w:r>
        <w:r w:rsidR="00E43C27">
          <w:rPr>
            <w:noProof/>
            <w:webHidden/>
          </w:rPr>
        </w:r>
        <w:r w:rsidR="00E43C27">
          <w:rPr>
            <w:noProof/>
            <w:webHidden/>
          </w:rPr>
          <w:fldChar w:fldCharType="separate"/>
        </w:r>
        <w:r w:rsidR="00E43C27">
          <w:rPr>
            <w:noProof/>
            <w:webHidden/>
          </w:rPr>
          <w:t>23</w:t>
        </w:r>
        <w:r w:rsidR="00E43C27">
          <w:rPr>
            <w:noProof/>
            <w:webHidden/>
          </w:rPr>
          <w:fldChar w:fldCharType="end"/>
        </w:r>
      </w:hyperlink>
    </w:p>
    <w:p w14:paraId="569A26AD" w14:textId="5DF5F544" w:rsidR="00E43C27" w:rsidRDefault="00000000">
      <w:pPr>
        <w:pStyle w:val="TableofFigures"/>
        <w:tabs>
          <w:tab w:val="right" w:leader="dot" w:pos="9628"/>
        </w:tabs>
        <w:rPr>
          <w:noProof/>
          <w:kern w:val="2"/>
          <w:lang w:eastAsia="en-GB"/>
          <w14:ligatures w14:val="standardContextual"/>
        </w:rPr>
      </w:pPr>
      <w:hyperlink w:anchor="_Toc155640108" w:history="1">
        <w:r w:rsidR="00E43C27" w:rsidRPr="00695840">
          <w:rPr>
            <w:rStyle w:val="Hyperlink"/>
            <w:noProof/>
          </w:rPr>
          <w:t>Figure 30 Formation of jet and beginnings of a slug.</w:t>
        </w:r>
        <w:r w:rsidR="00E43C27">
          <w:rPr>
            <w:noProof/>
            <w:webHidden/>
          </w:rPr>
          <w:tab/>
        </w:r>
        <w:r w:rsidR="00E43C27">
          <w:rPr>
            <w:noProof/>
            <w:webHidden/>
          </w:rPr>
          <w:fldChar w:fldCharType="begin"/>
        </w:r>
        <w:r w:rsidR="00E43C27">
          <w:rPr>
            <w:noProof/>
            <w:webHidden/>
          </w:rPr>
          <w:instrText xml:space="preserve"> PAGEREF _Toc155640108 \h </w:instrText>
        </w:r>
        <w:r w:rsidR="00E43C27">
          <w:rPr>
            <w:noProof/>
            <w:webHidden/>
          </w:rPr>
        </w:r>
        <w:r w:rsidR="00E43C27">
          <w:rPr>
            <w:noProof/>
            <w:webHidden/>
          </w:rPr>
          <w:fldChar w:fldCharType="separate"/>
        </w:r>
        <w:r w:rsidR="00E43C27">
          <w:rPr>
            <w:noProof/>
            <w:webHidden/>
          </w:rPr>
          <w:t>23</w:t>
        </w:r>
        <w:r w:rsidR="00E43C27">
          <w:rPr>
            <w:noProof/>
            <w:webHidden/>
          </w:rPr>
          <w:fldChar w:fldCharType="end"/>
        </w:r>
      </w:hyperlink>
    </w:p>
    <w:p w14:paraId="72CAA252" w14:textId="22AB3E5B" w:rsidR="00E43C27" w:rsidRDefault="00000000">
      <w:pPr>
        <w:pStyle w:val="TableofFigures"/>
        <w:tabs>
          <w:tab w:val="right" w:leader="dot" w:pos="9628"/>
        </w:tabs>
        <w:rPr>
          <w:noProof/>
          <w:kern w:val="2"/>
          <w:lang w:eastAsia="en-GB"/>
          <w14:ligatures w14:val="standardContextual"/>
        </w:rPr>
      </w:pPr>
      <w:hyperlink w:anchor="_Toc155640109" w:history="1">
        <w:r w:rsidR="00E43C27" w:rsidRPr="00695840">
          <w:rPr>
            <w:rStyle w:val="Hyperlink"/>
            <w:noProof/>
          </w:rPr>
          <w:t>Figure 31 Stress data - first 3D simulation.</w:t>
        </w:r>
        <w:r w:rsidR="00E43C27">
          <w:rPr>
            <w:noProof/>
            <w:webHidden/>
          </w:rPr>
          <w:tab/>
        </w:r>
        <w:r w:rsidR="00E43C27">
          <w:rPr>
            <w:noProof/>
            <w:webHidden/>
          </w:rPr>
          <w:fldChar w:fldCharType="begin"/>
        </w:r>
        <w:r w:rsidR="00E43C27">
          <w:rPr>
            <w:noProof/>
            <w:webHidden/>
          </w:rPr>
          <w:instrText xml:space="preserve"> PAGEREF _Toc155640109 \h </w:instrText>
        </w:r>
        <w:r w:rsidR="00E43C27">
          <w:rPr>
            <w:noProof/>
            <w:webHidden/>
          </w:rPr>
        </w:r>
        <w:r w:rsidR="00E43C27">
          <w:rPr>
            <w:noProof/>
            <w:webHidden/>
          </w:rPr>
          <w:fldChar w:fldCharType="separate"/>
        </w:r>
        <w:r w:rsidR="00E43C27">
          <w:rPr>
            <w:noProof/>
            <w:webHidden/>
          </w:rPr>
          <w:t>24</w:t>
        </w:r>
        <w:r w:rsidR="00E43C27">
          <w:rPr>
            <w:noProof/>
            <w:webHidden/>
          </w:rPr>
          <w:fldChar w:fldCharType="end"/>
        </w:r>
      </w:hyperlink>
    </w:p>
    <w:p w14:paraId="62C21E12" w14:textId="38D2901E" w:rsidR="00E43C27" w:rsidRDefault="00000000">
      <w:pPr>
        <w:pStyle w:val="TableofFigures"/>
        <w:tabs>
          <w:tab w:val="right" w:leader="dot" w:pos="9628"/>
        </w:tabs>
        <w:rPr>
          <w:noProof/>
          <w:kern w:val="2"/>
          <w:lang w:eastAsia="en-GB"/>
          <w14:ligatures w14:val="standardContextual"/>
        </w:rPr>
      </w:pPr>
      <w:hyperlink w:anchor="_Toc155640110" w:history="1">
        <w:r w:rsidR="00E43C27" w:rsidRPr="00695840">
          <w:rPr>
            <w:rStyle w:val="Hyperlink"/>
            <w:noProof/>
          </w:rPr>
          <w:t>Figure 32 Strain data - first 3D simulation.</w:t>
        </w:r>
        <w:r w:rsidR="00E43C27">
          <w:rPr>
            <w:noProof/>
            <w:webHidden/>
          </w:rPr>
          <w:tab/>
        </w:r>
        <w:r w:rsidR="00E43C27">
          <w:rPr>
            <w:noProof/>
            <w:webHidden/>
          </w:rPr>
          <w:fldChar w:fldCharType="begin"/>
        </w:r>
        <w:r w:rsidR="00E43C27">
          <w:rPr>
            <w:noProof/>
            <w:webHidden/>
          </w:rPr>
          <w:instrText xml:space="preserve"> PAGEREF _Toc155640110 \h </w:instrText>
        </w:r>
        <w:r w:rsidR="00E43C27">
          <w:rPr>
            <w:noProof/>
            <w:webHidden/>
          </w:rPr>
        </w:r>
        <w:r w:rsidR="00E43C27">
          <w:rPr>
            <w:noProof/>
            <w:webHidden/>
          </w:rPr>
          <w:fldChar w:fldCharType="separate"/>
        </w:r>
        <w:r w:rsidR="00E43C27">
          <w:rPr>
            <w:noProof/>
            <w:webHidden/>
          </w:rPr>
          <w:t>24</w:t>
        </w:r>
        <w:r w:rsidR="00E43C27">
          <w:rPr>
            <w:noProof/>
            <w:webHidden/>
          </w:rPr>
          <w:fldChar w:fldCharType="end"/>
        </w:r>
      </w:hyperlink>
    </w:p>
    <w:p w14:paraId="4C088329" w14:textId="14453E93" w:rsidR="00E43C27" w:rsidRDefault="00000000">
      <w:pPr>
        <w:pStyle w:val="TableofFigures"/>
        <w:tabs>
          <w:tab w:val="right" w:leader="dot" w:pos="9628"/>
        </w:tabs>
        <w:rPr>
          <w:noProof/>
          <w:kern w:val="2"/>
          <w:lang w:eastAsia="en-GB"/>
          <w14:ligatures w14:val="standardContextual"/>
        </w:rPr>
      </w:pPr>
      <w:hyperlink w:anchor="_Toc155640111" w:history="1">
        <w:r w:rsidR="00E43C27" w:rsidRPr="00695840">
          <w:rPr>
            <w:rStyle w:val="Hyperlink"/>
            <w:noProof/>
          </w:rPr>
          <w:t>Figure 33 Jet velocity - first 3D simulation.</w:t>
        </w:r>
        <w:r w:rsidR="00E43C27">
          <w:rPr>
            <w:noProof/>
            <w:webHidden/>
          </w:rPr>
          <w:tab/>
        </w:r>
        <w:r w:rsidR="00E43C27">
          <w:rPr>
            <w:noProof/>
            <w:webHidden/>
          </w:rPr>
          <w:fldChar w:fldCharType="begin"/>
        </w:r>
        <w:r w:rsidR="00E43C27">
          <w:rPr>
            <w:noProof/>
            <w:webHidden/>
          </w:rPr>
          <w:instrText xml:space="preserve"> PAGEREF _Toc155640111 \h </w:instrText>
        </w:r>
        <w:r w:rsidR="00E43C27">
          <w:rPr>
            <w:noProof/>
            <w:webHidden/>
          </w:rPr>
        </w:r>
        <w:r w:rsidR="00E43C27">
          <w:rPr>
            <w:noProof/>
            <w:webHidden/>
          </w:rPr>
          <w:fldChar w:fldCharType="separate"/>
        </w:r>
        <w:r w:rsidR="00E43C27">
          <w:rPr>
            <w:noProof/>
            <w:webHidden/>
          </w:rPr>
          <w:t>24</w:t>
        </w:r>
        <w:r w:rsidR="00E43C27">
          <w:rPr>
            <w:noProof/>
            <w:webHidden/>
          </w:rPr>
          <w:fldChar w:fldCharType="end"/>
        </w:r>
      </w:hyperlink>
    </w:p>
    <w:p w14:paraId="7D9CA7F0" w14:textId="1FC338EC" w:rsidR="00E43C27" w:rsidRDefault="00000000">
      <w:pPr>
        <w:pStyle w:val="TableofFigures"/>
        <w:tabs>
          <w:tab w:val="right" w:leader="dot" w:pos="9628"/>
        </w:tabs>
        <w:rPr>
          <w:noProof/>
          <w:kern w:val="2"/>
          <w:lang w:eastAsia="en-GB"/>
          <w14:ligatures w14:val="standardContextual"/>
        </w:rPr>
      </w:pPr>
      <w:hyperlink w:anchor="_Toc155640112" w:history="1">
        <w:r w:rsidR="00E43C27" w:rsidRPr="00695840">
          <w:rPr>
            <w:rStyle w:val="Hyperlink"/>
            <w:noProof/>
          </w:rPr>
          <w:t>Figure 34 Strain data - first 3D simulation</w:t>
        </w:r>
        <w:r w:rsidR="00E43C27">
          <w:rPr>
            <w:noProof/>
            <w:webHidden/>
          </w:rPr>
          <w:tab/>
        </w:r>
        <w:r w:rsidR="00E43C27">
          <w:rPr>
            <w:noProof/>
            <w:webHidden/>
          </w:rPr>
          <w:fldChar w:fldCharType="begin"/>
        </w:r>
        <w:r w:rsidR="00E43C27">
          <w:rPr>
            <w:noProof/>
            <w:webHidden/>
          </w:rPr>
          <w:instrText xml:space="preserve"> PAGEREF _Toc155640112 \h </w:instrText>
        </w:r>
        <w:r w:rsidR="00E43C27">
          <w:rPr>
            <w:noProof/>
            <w:webHidden/>
          </w:rPr>
        </w:r>
        <w:r w:rsidR="00E43C27">
          <w:rPr>
            <w:noProof/>
            <w:webHidden/>
          </w:rPr>
          <w:fldChar w:fldCharType="separate"/>
        </w:r>
        <w:r w:rsidR="00E43C27">
          <w:rPr>
            <w:noProof/>
            <w:webHidden/>
          </w:rPr>
          <w:t>25</w:t>
        </w:r>
        <w:r w:rsidR="00E43C27">
          <w:rPr>
            <w:noProof/>
            <w:webHidden/>
          </w:rPr>
          <w:fldChar w:fldCharType="end"/>
        </w:r>
      </w:hyperlink>
    </w:p>
    <w:p w14:paraId="7DE39F8A" w14:textId="6427062A" w:rsidR="00E43C27" w:rsidRDefault="00000000">
      <w:pPr>
        <w:pStyle w:val="TableofFigures"/>
        <w:tabs>
          <w:tab w:val="right" w:leader="dot" w:pos="9628"/>
        </w:tabs>
        <w:rPr>
          <w:noProof/>
          <w:kern w:val="2"/>
          <w:lang w:eastAsia="en-GB"/>
          <w14:ligatures w14:val="standardContextual"/>
        </w:rPr>
      </w:pPr>
      <w:hyperlink w:anchor="_Toc155640113" w:history="1">
        <w:r w:rsidR="00E43C27" w:rsidRPr="00695840">
          <w:rPr>
            <w:rStyle w:val="Hyperlink"/>
            <w:noProof/>
          </w:rPr>
          <w:t>Figure 35 First3D model simulation.</w:t>
        </w:r>
        <w:r w:rsidR="00E43C27">
          <w:rPr>
            <w:noProof/>
            <w:webHidden/>
          </w:rPr>
          <w:tab/>
        </w:r>
        <w:r w:rsidR="00E43C27">
          <w:rPr>
            <w:noProof/>
            <w:webHidden/>
          </w:rPr>
          <w:fldChar w:fldCharType="begin"/>
        </w:r>
        <w:r w:rsidR="00E43C27">
          <w:rPr>
            <w:noProof/>
            <w:webHidden/>
          </w:rPr>
          <w:instrText xml:space="preserve"> PAGEREF _Toc155640113 \h </w:instrText>
        </w:r>
        <w:r w:rsidR="00E43C27">
          <w:rPr>
            <w:noProof/>
            <w:webHidden/>
          </w:rPr>
        </w:r>
        <w:r w:rsidR="00E43C27">
          <w:rPr>
            <w:noProof/>
            <w:webHidden/>
          </w:rPr>
          <w:fldChar w:fldCharType="separate"/>
        </w:r>
        <w:r w:rsidR="00E43C27">
          <w:rPr>
            <w:noProof/>
            <w:webHidden/>
          </w:rPr>
          <w:t>25</w:t>
        </w:r>
        <w:r w:rsidR="00E43C27">
          <w:rPr>
            <w:noProof/>
            <w:webHidden/>
          </w:rPr>
          <w:fldChar w:fldCharType="end"/>
        </w:r>
      </w:hyperlink>
    </w:p>
    <w:p w14:paraId="206C6CFE" w14:textId="6BCD6CB8" w:rsidR="00E43C27" w:rsidRDefault="00000000">
      <w:pPr>
        <w:pStyle w:val="TableofFigures"/>
        <w:tabs>
          <w:tab w:val="right" w:leader="dot" w:pos="9628"/>
        </w:tabs>
        <w:rPr>
          <w:noProof/>
          <w:kern w:val="2"/>
          <w:lang w:eastAsia="en-GB"/>
          <w14:ligatures w14:val="standardContextual"/>
        </w:rPr>
      </w:pPr>
      <w:hyperlink w:anchor="_Toc155640114" w:history="1">
        <w:r w:rsidR="00E43C27" w:rsidRPr="00695840">
          <w:rPr>
            <w:rStyle w:val="Hyperlink"/>
            <w:noProof/>
          </w:rPr>
          <w:t>Figure 36 3D simulation - finer mesh in HE.</w:t>
        </w:r>
        <w:r w:rsidR="00E43C27">
          <w:rPr>
            <w:noProof/>
            <w:webHidden/>
          </w:rPr>
          <w:tab/>
        </w:r>
        <w:r w:rsidR="00E43C27">
          <w:rPr>
            <w:noProof/>
            <w:webHidden/>
          </w:rPr>
          <w:fldChar w:fldCharType="begin"/>
        </w:r>
        <w:r w:rsidR="00E43C27">
          <w:rPr>
            <w:noProof/>
            <w:webHidden/>
          </w:rPr>
          <w:instrText xml:space="preserve"> PAGEREF _Toc155640114 \h </w:instrText>
        </w:r>
        <w:r w:rsidR="00E43C27">
          <w:rPr>
            <w:noProof/>
            <w:webHidden/>
          </w:rPr>
        </w:r>
        <w:r w:rsidR="00E43C27">
          <w:rPr>
            <w:noProof/>
            <w:webHidden/>
          </w:rPr>
          <w:fldChar w:fldCharType="separate"/>
        </w:r>
        <w:r w:rsidR="00E43C27">
          <w:rPr>
            <w:noProof/>
            <w:webHidden/>
          </w:rPr>
          <w:t>25</w:t>
        </w:r>
        <w:r w:rsidR="00E43C27">
          <w:rPr>
            <w:noProof/>
            <w:webHidden/>
          </w:rPr>
          <w:fldChar w:fldCharType="end"/>
        </w:r>
      </w:hyperlink>
    </w:p>
    <w:p w14:paraId="7A9E097D" w14:textId="173A7915" w:rsidR="00E43C27" w:rsidRDefault="00000000">
      <w:pPr>
        <w:pStyle w:val="TableofFigures"/>
        <w:tabs>
          <w:tab w:val="right" w:leader="dot" w:pos="9628"/>
        </w:tabs>
        <w:rPr>
          <w:noProof/>
          <w:kern w:val="2"/>
          <w:lang w:eastAsia="en-GB"/>
          <w14:ligatures w14:val="standardContextual"/>
        </w:rPr>
      </w:pPr>
      <w:hyperlink w:anchor="_Toc155640115" w:history="1">
        <w:r w:rsidR="00E43C27" w:rsidRPr="00695840">
          <w:rPr>
            <w:rStyle w:val="Hyperlink"/>
            <w:noProof/>
          </w:rPr>
          <w:t>Figure 37 Stress data - finer mesh in HE.</w:t>
        </w:r>
        <w:r w:rsidR="00E43C27">
          <w:rPr>
            <w:noProof/>
            <w:webHidden/>
          </w:rPr>
          <w:tab/>
        </w:r>
        <w:r w:rsidR="00E43C27">
          <w:rPr>
            <w:noProof/>
            <w:webHidden/>
          </w:rPr>
          <w:fldChar w:fldCharType="begin"/>
        </w:r>
        <w:r w:rsidR="00E43C27">
          <w:rPr>
            <w:noProof/>
            <w:webHidden/>
          </w:rPr>
          <w:instrText xml:space="preserve"> PAGEREF _Toc155640115 \h </w:instrText>
        </w:r>
        <w:r w:rsidR="00E43C27">
          <w:rPr>
            <w:noProof/>
            <w:webHidden/>
          </w:rPr>
        </w:r>
        <w:r w:rsidR="00E43C27">
          <w:rPr>
            <w:noProof/>
            <w:webHidden/>
          </w:rPr>
          <w:fldChar w:fldCharType="separate"/>
        </w:r>
        <w:r w:rsidR="00E43C27">
          <w:rPr>
            <w:noProof/>
            <w:webHidden/>
          </w:rPr>
          <w:t>26</w:t>
        </w:r>
        <w:r w:rsidR="00E43C27">
          <w:rPr>
            <w:noProof/>
            <w:webHidden/>
          </w:rPr>
          <w:fldChar w:fldCharType="end"/>
        </w:r>
      </w:hyperlink>
    </w:p>
    <w:p w14:paraId="1BDEE99D" w14:textId="3A39024A" w:rsidR="00E43C27" w:rsidRDefault="00000000">
      <w:pPr>
        <w:pStyle w:val="TableofFigures"/>
        <w:tabs>
          <w:tab w:val="right" w:leader="dot" w:pos="9628"/>
        </w:tabs>
        <w:rPr>
          <w:noProof/>
          <w:kern w:val="2"/>
          <w:lang w:eastAsia="en-GB"/>
          <w14:ligatures w14:val="standardContextual"/>
        </w:rPr>
      </w:pPr>
      <w:hyperlink w:anchor="_Toc155640116" w:history="1">
        <w:r w:rsidR="00E43C27" w:rsidRPr="00695840">
          <w:rPr>
            <w:rStyle w:val="Hyperlink"/>
            <w:noProof/>
          </w:rPr>
          <w:t>Figure 38 Jet strain data - second simulation.</w:t>
        </w:r>
        <w:r w:rsidR="00E43C27">
          <w:rPr>
            <w:noProof/>
            <w:webHidden/>
          </w:rPr>
          <w:tab/>
        </w:r>
        <w:r w:rsidR="00E43C27">
          <w:rPr>
            <w:noProof/>
            <w:webHidden/>
          </w:rPr>
          <w:fldChar w:fldCharType="begin"/>
        </w:r>
        <w:r w:rsidR="00E43C27">
          <w:rPr>
            <w:noProof/>
            <w:webHidden/>
          </w:rPr>
          <w:instrText xml:space="preserve"> PAGEREF _Toc155640116 \h </w:instrText>
        </w:r>
        <w:r w:rsidR="00E43C27">
          <w:rPr>
            <w:noProof/>
            <w:webHidden/>
          </w:rPr>
        </w:r>
        <w:r w:rsidR="00E43C27">
          <w:rPr>
            <w:noProof/>
            <w:webHidden/>
          </w:rPr>
          <w:fldChar w:fldCharType="separate"/>
        </w:r>
        <w:r w:rsidR="00E43C27">
          <w:rPr>
            <w:noProof/>
            <w:webHidden/>
          </w:rPr>
          <w:t>26</w:t>
        </w:r>
        <w:r w:rsidR="00E43C27">
          <w:rPr>
            <w:noProof/>
            <w:webHidden/>
          </w:rPr>
          <w:fldChar w:fldCharType="end"/>
        </w:r>
      </w:hyperlink>
    </w:p>
    <w:p w14:paraId="51B4E069" w14:textId="61C0C211" w:rsidR="00E43C27" w:rsidRDefault="00000000">
      <w:pPr>
        <w:pStyle w:val="TableofFigures"/>
        <w:tabs>
          <w:tab w:val="right" w:leader="dot" w:pos="9628"/>
        </w:tabs>
        <w:rPr>
          <w:noProof/>
          <w:kern w:val="2"/>
          <w:lang w:eastAsia="en-GB"/>
          <w14:ligatures w14:val="standardContextual"/>
        </w:rPr>
      </w:pPr>
      <w:hyperlink w:anchor="_Toc155640117" w:history="1">
        <w:r w:rsidR="00E43C27" w:rsidRPr="00695840">
          <w:rPr>
            <w:rStyle w:val="Hyperlink"/>
            <w:noProof/>
          </w:rPr>
          <w:t>Figure 39 Jet velocity - second simulation</w:t>
        </w:r>
        <w:r w:rsidR="00E43C27">
          <w:rPr>
            <w:noProof/>
            <w:webHidden/>
          </w:rPr>
          <w:tab/>
        </w:r>
        <w:r w:rsidR="00E43C27">
          <w:rPr>
            <w:noProof/>
            <w:webHidden/>
          </w:rPr>
          <w:fldChar w:fldCharType="begin"/>
        </w:r>
        <w:r w:rsidR="00E43C27">
          <w:rPr>
            <w:noProof/>
            <w:webHidden/>
          </w:rPr>
          <w:instrText xml:space="preserve"> PAGEREF _Toc155640117 \h </w:instrText>
        </w:r>
        <w:r w:rsidR="00E43C27">
          <w:rPr>
            <w:noProof/>
            <w:webHidden/>
          </w:rPr>
        </w:r>
        <w:r w:rsidR="00E43C27">
          <w:rPr>
            <w:noProof/>
            <w:webHidden/>
          </w:rPr>
          <w:fldChar w:fldCharType="separate"/>
        </w:r>
        <w:r w:rsidR="00E43C27">
          <w:rPr>
            <w:noProof/>
            <w:webHidden/>
          </w:rPr>
          <w:t>26</w:t>
        </w:r>
        <w:r w:rsidR="00E43C27">
          <w:rPr>
            <w:noProof/>
            <w:webHidden/>
          </w:rPr>
          <w:fldChar w:fldCharType="end"/>
        </w:r>
      </w:hyperlink>
    </w:p>
    <w:p w14:paraId="2311F4B6" w14:textId="146C2FA8" w:rsidR="00E43C27" w:rsidRDefault="00000000">
      <w:pPr>
        <w:pStyle w:val="TableofFigures"/>
        <w:tabs>
          <w:tab w:val="right" w:leader="dot" w:pos="9628"/>
        </w:tabs>
        <w:rPr>
          <w:noProof/>
          <w:kern w:val="2"/>
          <w:lang w:eastAsia="en-GB"/>
          <w14:ligatures w14:val="standardContextual"/>
        </w:rPr>
      </w:pPr>
      <w:hyperlink w:anchor="_Toc155640118" w:history="1">
        <w:r w:rsidR="00E43C27" w:rsidRPr="00695840">
          <w:rPr>
            <w:rStyle w:val="Hyperlink"/>
            <w:noProof/>
          </w:rPr>
          <w:t>Figure 40 180</w:t>
        </w:r>
        <w:r w:rsidR="00E43C27" w:rsidRPr="00695840">
          <w:rPr>
            <w:rStyle w:val="Hyperlink"/>
            <w:rFonts w:cstheme="minorHAnsi"/>
            <w:noProof/>
            <w:vertAlign w:val="superscript"/>
          </w:rPr>
          <w:t>◦</w:t>
        </w:r>
        <w:r w:rsidR="00E43C27" w:rsidRPr="00695840">
          <w:rPr>
            <w:rStyle w:val="Hyperlink"/>
            <w:noProof/>
          </w:rPr>
          <w:t xml:space="preserve"> cutaway view - graduated mesh in liner.</w:t>
        </w:r>
        <w:r w:rsidR="00E43C27">
          <w:rPr>
            <w:noProof/>
            <w:webHidden/>
          </w:rPr>
          <w:tab/>
        </w:r>
        <w:r w:rsidR="00E43C27">
          <w:rPr>
            <w:noProof/>
            <w:webHidden/>
          </w:rPr>
          <w:fldChar w:fldCharType="begin"/>
        </w:r>
        <w:r w:rsidR="00E43C27">
          <w:rPr>
            <w:noProof/>
            <w:webHidden/>
          </w:rPr>
          <w:instrText xml:space="preserve"> PAGEREF _Toc155640118 \h </w:instrText>
        </w:r>
        <w:r w:rsidR="00E43C27">
          <w:rPr>
            <w:noProof/>
            <w:webHidden/>
          </w:rPr>
        </w:r>
        <w:r w:rsidR="00E43C27">
          <w:rPr>
            <w:noProof/>
            <w:webHidden/>
          </w:rPr>
          <w:fldChar w:fldCharType="separate"/>
        </w:r>
        <w:r w:rsidR="00E43C27">
          <w:rPr>
            <w:noProof/>
            <w:webHidden/>
          </w:rPr>
          <w:t>27</w:t>
        </w:r>
        <w:r w:rsidR="00E43C27">
          <w:rPr>
            <w:noProof/>
            <w:webHidden/>
          </w:rPr>
          <w:fldChar w:fldCharType="end"/>
        </w:r>
      </w:hyperlink>
    </w:p>
    <w:p w14:paraId="02E5B86C" w14:textId="49B55D1C" w:rsidR="00E43C27" w:rsidRDefault="00000000">
      <w:pPr>
        <w:pStyle w:val="TableofFigures"/>
        <w:tabs>
          <w:tab w:val="right" w:leader="dot" w:pos="9628"/>
        </w:tabs>
        <w:rPr>
          <w:noProof/>
          <w:kern w:val="2"/>
          <w:lang w:eastAsia="en-GB"/>
          <w14:ligatures w14:val="standardContextual"/>
        </w:rPr>
      </w:pPr>
      <w:hyperlink w:anchor="_Toc155640119" w:history="1">
        <w:r w:rsidR="00E43C27" w:rsidRPr="00695840">
          <w:rPr>
            <w:rStyle w:val="Hyperlink"/>
            <w:noProof/>
          </w:rPr>
          <w:t>Figure 41 Graduated mesh in the liner.</w:t>
        </w:r>
        <w:r w:rsidR="00E43C27">
          <w:rPr>
            <w:noProof/>
            <w:webHidden/>
          </w:rPr>
          <w:tab/>
        </w:r>
        <w:r w:rsidR="00E43C27">
          <w:rPr>
            <w:noProof/>
            <w:webHidden/>
          </w:rPr>
          <w:fldChar w:fldCharType="begin"/>
        </w:r>
        <w:r w:rsidR="00E43C27">
          <w:rPr>
            <w:noProof/>
            <w:webHidden/>
          </w:rPr>
          <w:instrText xml:space="preserve"> PAGEREF _Toc155640119 \h </w:instrText>
        </w:r>
        <w:r w:rsidR="00E43C27">
          <w:rPr>
            <w:noProof/>
            <w:webHidden/>
          </w:rPr>
        </w:r>
        <w:r w:rsidR="00E43C27">
          <w:rPr>
            <w:noProof/>
            <w:webHidden/>
          </w:rPr>
          <w:fldChar w:fldCharType="separate"/>
        </w:r>
        <w:r w:rsidR="00E43C27">
          <w:rPr>
            <w:noProof/>
            <w:webHidden/>
          </w:rPr>
          <w:t>27</w:t>
        </w:r>
        <w:r w:rsidR="00E43C27">
          <w:rPr>
            <w:noProof/>
            <w:webHidden/>
          </w:rPr>
          <w:fldChar w:fldCharType="end"/>
        </w:r>
      </w:hyperlink>
    </w:p>
    <w:p w14:paraId="41E0B398" w14:textId="7B0E8FF8" w:rsidR="00E43C27" w:rsidRDefault="00000000">
      <w:pPr>
        <w:pStyle w:val="TableofFigures"/>
        <w:tabs>
          <w:tab w:val="right" w:leader="dot" w:pos="9628"/>
        </w:tabs>
        <w:rPr>
          <w:noProof/>
          <w:kern w:val="2"/>
          <w:lang w:eastAsia="en-GB"/>
          <w14:ligatures w14:val="standardContextual"/>
        </w:rPr>
      </w:pPr>
      <w:hyperlink w:anchor="_Toc155640120" w:history="1">
        <w:r w:rsidR="00E43C27" w:rsidRPr="00695840">
          <w:rPr>
            <w:rStyle w:val="Hyperlink"/>
            <w:noProof/>
          </w:rPr>
          <w:t>Figure 42 Jet velocity - graduated mesh simulation.</w:t>
        </w:r>
        <w:r w:rsidR="00E43C27">
          <w:rPr>
            <w:noProof/>
            <w:webHidden/>
          </w:rPr>
          <w:tab/>
        </w:r>
        <w:r w:rsidR="00E43C27">
          <w:rPr>
            <w:noProof/>
            <w:webHidden/>
          </w:rPr>
          <w:fldChar w:fldCharType="begin"/>
        </w:r>
        <w:r w:rsidR="00E43C27">
          <w:rPr>
            <w:noProof/>
            <w:webHidden/>
          </w:rPr>
          <w:instrText xml:space="preserve"> PAGEREF _Toc155640120 \h </w:instrText>
        </w:r>
        <w:r w:rsidR="00E43C27">
          <w:rPr>
            <w:noProof/>
            <w:webHidden/>
          </w:rPr>
        </w:r>
        <w:r w:rsidR="00E43C27">
          <w:rPr>
            <w:noProof/>
            <w:webHidden/>
          </w:rPr>
          <w:fldChar w:fldCharType="separate"/>
        </w:r>
        <w:r w:rsidR="00E43C27">
          <w:rPr>
            <w:noProof/>
            <w:webHidden/>
          </w:rPr>
          <w:t>27</w:t>
        </w:r>
        <w:r w:rsidR="00E43C27">
          <w:rPr>
            <w:noProof/>
            <w:webHidden/>
          </w:rPr>
          <w:fldChar w:fldCharType="end"/>
        </w:r>
      </w:hyperlink>
    </w:p>
    <w:p w14:paraId="64569613" w14:textId="118F9C1E" w:rsidR="00E43C27" w:rsidRDefault="00000000">
      <w:pPr>
        <w:pStyle w:val="TableofFigures"/>
        <w:tabs>
          <w:tab w:val="right" w:leader="dot" w:pos="9628"/>
        </w:tabs>
        <w:rPr>
          <w:noProof/>
          <w:kern w:val="2"/>
          <w:lang w:eastAsia="en-GB"/>
          <w14:ligatures w14:val="standardContextual"/>
        </w:rPr>
      </w:pPr>
      <w:hyperlink w:anchor="_Toc155640121" w:history="1">
        <w:r w:rsidR="00E43C27" w:rsidRPr="00695840">
          <w:rPr>
            <w:rStyle w:val="Hyperlink"/>
            <w:noProof/>
          </w:rPr>
          <w:t>Figure 43 Simulation - added viscosity.</w:t>
        </w:r>
        <w:r w:rsidR="00E43C27">
          <w:rPr>
            <w:noProof/>
            <w:webHidden/>
          </w:rPr>
          <w:tab/>
        </w:r>
        <w:r w:rsidR="00E43C27">
          <w:rPr>
            <w:noProof/>
            <w:webHidden/>
          </w:rPr>
          <w:fldChar w:fldCharType="begin"/>
        </w:r>
        <w:r w:rsidR="00E43C27">
          <w:rPr>
            <w:noProof/>
            <w:webHidden/>
          </w:rPr>
          <w:instrText xml:space="preserve"> PAGEREF _Toc155640121 \h </w:instrText>
        </w:r>
        <w:r w:rsidR="00E43C27">
          <w:rPr>
            <w:noProof/>
            <w:webHidden/>
          </w:rPr>
        </w:r>
        <w:r w:rsidR="00E43C27">
          <w:rPr>
            <w:noProof/>
            <w:webHidden/>
          </w:rPr>
          <w:fldChar w:fldCharType="separate"/>
        </w:r>
        <w:r w:rsidR="00E43C27">
          <w:rPr>
            <w:noProof/>
            <w:webHidden/>
          </w:rPr>
          <w:t>28</w:t>
        </w:r>
        <w:r w:rsidR="00E43C27">
          <w:rPr>
            <w:noProof/>
            <w:webHidden/>
          </w:rPr>
          <w:fldChar w:fldCharType="end"/>
        </w:r>
      </w:hyperlink>
    </w:p>
    <w:p w14:paraId="68C84F29" w14:textId="3FBE3012" w:rsidR="00E43C27" w:rsidRDefault="00000000">
      <w:pPr>
        <w:pStyle w:val="TableofFigures"/>
        <w:tabs>
          <w:tab w:val="right" w:leader="dot" w:pos="9628"/>
        </w:tabs>
        <w:rPr>
          <w:noProof/>
          <w:kern w:val="2"/>
          <w:lang w:eastAsia="en-GB"/>
          <w14:ligatures w14:val="standardContextual"/>
        </w:rPr>
      </w:pPr>
      <w:hyperlink w:anchor="_Toc155640122" w:history="1">
        <w:r w:rsidR="00E43C27" w:rsidRPr="00695840">
          <w:rPr>
            <w:rStyle w:val="Hyperlink"/>
            <w:noProof/>
          </w:rPr>
          <w:t>Figure 44 Liner only view - added viscosity.</w:t>
        </w:r>
        <w:r w:rsidR="00E43C27">
          <w:rPr>
            <w:noProof/>
            <w:webHidden/>
          </w:rPr>
          <w:tab/>
        </w:r>
        <w:r w:rsidR="00E43C27">
          <w:rPr>
            <w:noProof/>
            <w:webHidden/>
          </w:rPr>
          <w:fldChar w:fldCharType="begin"/>
        </w:r>
        <w:r w:rsidR="00E43C27">
          <w:rPr>
            <w:noProof/>
            <w:webHidden/>
          </w:rPr>
          <w:instrText xml:space="preserve"> PAGEREF _Toc155640122 \h </w:instrText>
        </w:r>
        <w:r w:rsidR="00E43C27">
          <w:rPr>
            <w:noProof/>
            <w:webHidden/>
          </w:rPr>
        </w:r>
        <w:r w:rsidR="00E43C27">
          <w:rPr>
            <w:noProof/>
            <w:webHidden/>
          </w:rPr>
          <w:fldChar w:fldCharType="separate"/>
        </w:r>
        <w:r w:rsidR="00E43C27">
          <w:rPr>
            <w:noProof/>
            <w:webHidden/>
          </w:rPr>
          <w:t>28</w:t>
        </w:r>
        <w:r w:rsidR="00E43C27">
          <w:rPr>
            <w:noProof/>
            <w:webHidden/>
          </w:rPr>
          <w:fldChar w:fldCharType="end"/>
        </w:r>
      </w:hyperlink>
    </w:p>
    <w:p w14:paraId="6791C630" w14:textId="2A8C7622" w:rsidR="00E43C27" w:rsidRDefault="00000000">
      <w:pPr>
        <w:pStyle w:val="TableofFigures"/>
        <w:tabs>
          <w:tab w:val="right" w:leader="dot" w:pos="9628"/>
        </w:tabs>
        <w:rPr>
          <w:noProof/>
          <w:kern w:val="2"/>
          <w:lang w:eastAsia="en-GB"/>
          <w14:ligatures w14:val="standardContextual"/>
        </w:rPr>
      </w:pPr>
      <w:hyperlink w:anchor="_Toc155640123" w:history="1">
        <w:r w:rsidR="00E43C27" w:rsidRPr="00695840">
          <w:rPr>
            <w:rStyle w:val="Hyperlink"/>
            <w:noProof/>
          </w:rPr>
          <w:t>Figure 45 Jet velocity from viscosity simulation.</w:t>
        </w:r>
        <w:r w:rsidR="00E43C27">
          <w:rPr>
            <w:noProof/>
            <w:webHidden/>
          </w:rPr>
          <w:tab/>
        </w:r>
        <w:r w:rsidR="00E43C27">
          <w:rPr>
            <w:noProof/>
            <w:webHidden/>
          </w:rPr>
          <w:fldChar w:fldCharType="begin"/>
        </w:r>
        <w:r w:rsidR="00E43C27">
          <w:rPr>
            <w:noProof/>
            <w:webHidden/>
          </w:rPr>
          <w:instrText xml:space="preserve"> PAGEREF _Toc155640123 \h </w:instrText>
        </w:r>
        <w:r w:rsidR="00E43C27">
          <w:rPr>
            <w:noProof/>
            <w:webHidden/>
          </w:rPr>
        </w:r>
        <w:r w:rsidR="00E43C27">
          <w:rPr>
            <w:noProof/>
            <w:webHidden/>
          </w:rPr>
          <w:fldChar w:fldCharType="separate"/>
        </w:r>
        <w:r w:rsidR="00E43C27">
          <w:rPr>
            <w:noProof/>
            <w:webHidden/>
          </w:rPr>
          <w:t>28</w:t>
        </w:r>
        <w:r w:rsidR="00E43C27">
          <w:rPr>
            <w:noProof/>
            <w:webHidden/>
          </w:rPr>
          <w:fldChar w:fldCharType="end"/>
        </w:r>
      </w:hyperlink>
    </w:p>
    <w:p w14:paraId="5E6D07A9" w14:textId="6CEFAF33" w:rsidR="00E43C27" w:rsidRDefault="00000000">
      <w:pPr>
        <w:pStyle w:val="TableofFigures"/>
        <w:tabs>
          <w:tab w:val="right" w:leader="dot" w:pos="9628"/>
        </w:tabs>
        <w:rPr>
          <w:noProof/>
          <w:kern w:val="2"/>
          <w:lang w:eastAsia="en-GB"/>
          <w14:ligatures w14:val="standardContextual"/>
        </w:rPr>
      </w:pPr>
      <w:hyperlink w:anchor="_Toc155640124" w:history="1">
        <w:r w:rsidR="00E43C27" w:rsidRPr="00695840">
          <w:rPr>
            <w:rStyle w:val="Hyperlink"/>
            <w:noProof/>
          </w:rPr>
          <w:t>Figure 46 Detonation wave propagation in 3D model</w:t>
        </w:r>
        <w:r w:rsidR="00E43C27">
          <w:rPr>
            <w:noProof/>
            <w:webHidden/>
          </w:rPr>
          <w:tab/>
        </w:r>
        <w:r w:rsidR="00E43C27">
          <w:rPr>
            <w:noProof/>
            <w:webHidden/>
          </w:rPr>
          <w:fldChar w:fldCharType="begin"/>
        </w:r>
        <w:r w:rsidR="00E43C27">
          <w:rPr>
            <w:noProof/>
            <w:webHidden/>
          </w:rPr>
          <w:instrText xml:space="preserve"> PAGEREF _Toc155640124 \h </w:instrText>
        </w:r>
        <w:r w:rsidR="00E43C27">
          <w:rPr>
            <w:noProof/>
            <w:webHidden/>
          </w:rPr>
        </w:r>
        <w:r w:rsidR="00E43C27">
          <w:rPr>
            <w:noProof/>
            <w:webHidden/>
          </w:rPr>
          <w:fldChar w:fldCharType="separate"/>
        </w:r>
        <w:r w:rsidR="00E43C27">
          <w:rPr>
            <w:noProof/>
            <w:webHidden/>
          </w:rPr>
          <w:t>29</w:t>
        </w:r>
        <w:r w:rsidR="00E43C27">
          <w:rPr>
            <w:noProof/>
            <w:webHidden/>
          </w:rPr>
          <w:fldChar w:fldCharType="end"/>
        </w:r>
      </w:hyperlink>
    </w:p>
    <w:p w14:paraId="17CBD1A3" w14:textId="566262D1" w:rsidR="00E43C27" w:rsidRDefault="00000000">
      <w:pPr>
        <w:pStyle w:val="TableofFigures"/>
        <w:tabs>
          <w:tab w:val="right" w:leader="dot" w:pos="9628"/>
        </w:tabs>
        <w:rPr>
          <w:noProof/>
          <w:kern w:val="2"/>
          <w:lang w:eastAsia="en-GB"/>
          <w14:ligatures w14:val="standardContextual"/>
        </w:rPr>
      </w:pPr>
      <w:hyperlink w:anchor="_Toc155640125" w:history="1">
        <w:r w:rsidR="00E43C27" w:rsidRPr="00695840">
          <w:rPr>
            <w:rStyle w:val="Hyperlink"/>
            <w:noProof/>
          </w:rPr>
          <w:t>Figure 47 3D model simulation with a very fine mesh in the liner</w:t>
        </w:r>
        <w:r w:rsidR="00E43C27">
          <w:rPr>
            <w:noProof/>
            <w:webHidden/>
          </w:rPr>
          <w:tab/>
        </w:r>
        <w:r w:rsidR="00E43C27">
          <w:rPr>
            <w:noProof/>
            <w:webHidden/>
          </w:rPr>
          <w:fldChar w:fldCharType="begin"/>
        </w:r>
        <w:r w:rsidR="00E43C27">
          <w:rPr>
            <w:noProof/>
            <w:webHidden/>
          </w:rPr>
          <w:instrText xml:space="preserve"> PAGEREF _Toc155640125 \h </w:instrText>
        </w:r>
        <w:r w:rsidR="00E43C27">
          <w:rPr>
            <w:noProof/>
            <w:webHidden/>
          </w:rPr>
        </w:r>
        <w:r w:rsidR="00E43C27">
          <w:rPr>
            <w:noProof/>
            <w:webHidden/>
          </w:rPr>
          <w:fldChar w:fldCharType="separate"/>
        </w:r>
        <w:r w:rsidR="00E43C27">
          <w:rPr>
            <w:noProof/>
            <w:webHidden/>
          </w:rPr>
          <w:t>30</w:t>
        </w:r>
        <w:r w:rsidR="00E43C27">
          <w:rPr>
            <w:noProof/>
            <w:webHidden/>
          </w:rPr>
          <w:fldChar w:fldCharType="end"/>
        </w:r>
      </w:hyperlink>
    </w:p>
    <w:p w14:paraId="01361BA2" w14:textId="4A982CFC" w:rsidR="00E43C27" w:rsidRDefault="00000000">
      <w:pPr>
        <w:pStyle w:val="TableofFigures"/>
        <w:tabs>
          <w:tab w:val="right" w:leader="dot" w:pos="9628"/>
        </w:tabs>
        <w:rPr>
          <w:noProof/>
          <w:kern w:val="2"/>
          <w:lang w:eastAsia="en-GB"/>
          <w14:ligatures w14:val="standardContextual"/>
        </w:rPr>
      </w:pPr>
      <w:hyperlink w:anchor="_Toc155640126" w:history="1">
        <w:r w:rsidR="00E43C27" w:rsidRPr="00695840">
          <w:rPr>
            <w:rStyle w:val="Hyperlink"/>
            <w:noProof/>
          </w:rPr>
          <w:t>Figure 48 Example of a poor graduated mesh - very fine liner to a much coarser casing</w:t>
        </w:r>
        <w:r w:rsidR="00E43C27">
          <w:rPr>
            <w:noProof/>
            <w:webHidden/>
          </w:rPr>
          <w:tab/>
        </w:r>
        <w:r w:rsidR="00E43C27">
          <w:rPr>
            <w:noProof/>
            <w:webHidden/>
          </w:rPr>
          <w:fldChar w:fldCharType="begin"/>
        </w:r>
        <w:r w:rsidR="00E43C27">
          <w:rPr>
            <w:noProof/>
            <w:webHidden/>
          </w:rPr>
          <w:instrText xml:space="preserve"> PAGEREF _Toc155640126 \h </w:instrText>
        </w:r>
        <w:r w:rsidR="00E43C27">
          <w:rPr>
            <w:noProof/>
            <w:webHidden/>
          </w:rPr>
        </w:r>
        <w:r w:rsidR="00E43C27">
          <w:rPr>
            <w:noProof/>
            <w:webHidden/>
          </w:rPr>
          <w:fldChar w:fldCharType="separate"/>
        </w:r>
        <w:r w:rsidR="00E43C27">
          <w:rPr>
            <w:noProof/>
            <w:webHidden/>
          </w:rPr>
          <w:t>30</w:t>
        </w:r>
        <w:r w:rsidR="00E43C27">
          <w:rPr>
            <w:noProof/>
            <w:webHidden/>
          </w:rPr>
          <w:fldChar w:fldCharType="end"/>
        </w:r>
      </w:hyperlink>
    </w:p>
    <w:p w14:paraId="13CEB8EC" w14:textId="4A9C2FA8" w:rsidR="00E43C27" w:rsidRDefault="00000000">
      <w:pPr>
        <w:pStyle w:val="TableofFigures"/>
        <w:tabs>
          <w:tab w:val="right" w:leader="dot" w:pos="9628"/>
        </w:tabs>
        <w:rPr>
          <w:noProof/>
          <w:kern w:val="2"/>
          <w:lang w:eastAsia="en-GB"/>
          <w14:ligatures w14:val="standardContextual"/>
        </w:rPr>
      </w:pPr>
      <w:hyperlink w:anchor="_Toc155640127" w:history="1">
        <w:r w:rsidR="00E43C27" w:rsidRPr="00695840">
          <w:rPr>
            <w:rStyle w:val="Hyperlink"/>
            <w:noProof/>
          </w:rPr>
          <w:t>Figure 49 Meshing errors with the Walters’ design.</w:t>
        </w:r>
        <w:r w:rsidR="00E43C27">
          <w:rPr>
            <w:noProof/>
            <w:webHidden/>
          </w:rPr>
          <w:tab/>
        </w:r>
        <w:r w:rsidR="00E43C27">
          <w:rPr>
            <w:noProof/>
            <w:webHidden/>
          </w:rPr>
          <w:fldChar w:fldCharType="begin"/>
        </w:r>
        <w:r w:rsidR="00E43C27">
          <w:rPr>
            <w:noProof/>
            <w:webHidden/>
          </w:rPr>
          <w:instrText xml:space="preserve"> PAGEREF _Toc155640127 \h </w:instrText>
        </w:r>
        <w:r w:rsidR="00E43C27">
          <w:rPr>
            <w:noProof/>
            <w:webHidden/>
          </w:rPr>
        </w:r>
        <w:r w:rsidR="00E43C27">
          <w:rPr>
            <w:noProof/>
            <w:webHidden/>
          </w:rPr>
          <w:fldChar w:fldCharType="separate"/>
        </w:r>
        <w:r w:rsidR="00E43C27">
          <w:rPr>
            <w:noProof/>
            <w:webHidden/>
          </w:rPr>
          <w:t>30</w:t>
        </w:r>
        <w:r w:rsidR="00E43C27">
          <w:rPr>
            <w:noProof/>
            <w:webHidden/>
          </w:rPr>
          <w:fldChar w:fldCharType="end"/>
        </w:r>
      </w:hyperlink>
    </w:p>
    <w:p w14:paraId="7C98E982" w14:textId="719D2C27" w:rsidR="00E43C27" w:rsidRDefault="00000000">
      <w:pPr>
        <w:pStyle w:val="TableofFigures"/>
        <w:tabs>
          <w:tab w:val="right" w:leader="dot" w:pos="9628"/>
        </w:tabs>
        <w:rPr>
          <w:noProof/>
          <w:kern w:val="2"/>
          <w:lang w:eastAsia="en-GB"/>
          <w14:ligatures w14:val="standardContextual"/>
        </w:rPr>
      </w:pPr>
      <w:hyperlink w:anchor="_Toc155640128" w:history="1">
        <w:r w:rsidR="00E43C27" w:rsidRPr="00695840">
          <w:rPr>
            <w:rStyle w:val="Hyperlink"/>
            <w:noProof/>
          </w:rPr>
          <w:t>Figure 50  Meshing problems with 3D model.</w:t>
        </w:r>
        <w:r w:rsidR="00E43C27">
          <w:rPr>
            <w:noProof/>
            <w:webHidden/>
          </w:rPr>
          <w:tab/>
        </w:r>
        <w:r w:rsidR="00E43C27">
          <w:rPr>
            <w:noProof/>
            <w:webHidden/>
          </w:rPr>
          <w:fldChar w:fldCharType="begin"/>
        </w:r>
        <w:r w:rsidR="00E43C27">
          <w:rPr>
            <w:noProof/>
            <w:webHidden/>
          </w:rPr>
          <w:instrText xml:space="preserve"> PAGEREF _Toc155640128 \h </w:instrText>
        </w:r>
        <w:r w:rsidR="00E43C27">
          <w:rPr>
            <w:noProof/>
            <w:webHidden/>
          </w:rPr>
        </w:r>
        <w:r w:rsidR="00E43C27">
          <w:rPr>
            <w:noProof/>
            <w:webHidden/>
          </w:rPr>
          <w:fldChar w:fldCharType="separate"/>
        </w:r>
        <w:r w:rsidR="00E43C27">
          <w:rPr>
            <w:noProof/>
            <w:webHidden/>
          </w:rPr>
          <w:t>31</w:t>
        </w:r>
        <w:r w:rsidR="00E43C27">
          <w:rPr>
            <w:noProof/>
            <w:webHidden/>
          </w:rPr>
          <w:fldChar w:fldCharType="end"/>
        </w:r>
      </w:hyperlink>
    </w:p>
    <w:p w14:paraId="11431947" w14:textId="5CC2E659" w:rsidR="00E43C27" w:rsidRDefault="00000000">
      <w:pPr>
        <w:pStyle w:val="TableofFigures"/>
        <w:tabs>
          <w:tab w:val="right" w:leader="dot" w:pos="9628"/>
        </w:tabs>
        <w:rPr>
          <w:noProof/>
          <w:kern w:val="2"/>
          <w:lang w:eastAsia="en-GB"/>
          <w14:ligatures w14:val="standardContextual"/>
        </w:rPr>
      </w:pPr>
      <w:hyperlink w:anchor="_Toc155640129" w:history="1">
        <w:r w:rsidR="00E43C27" w:rsidRPr="00695840">
          <w:rPr>
            <w:rStyle w:val="Hyperlink"/>
            <w:noProof/>
          </w:rPr>
          <w:t>Figure 51 Overview of shaped charge issues covered by Mehmannavaz et al [41]</w:t>
        </w:r>
        <w:r w:rsidR="00E43C27">
          <w:rPr>
            <w:noProof/>
            <w:webHidden/>
          </w:rPr>
          <w:tab/>
        </w:r>
        <w:r w:rsidR="00E43C27">
          <w:rPr>
            <w:noProof/>
            <w:webHidden/>
          </w:rPr>
          <w:fldChar w:fldCharType="begin"/>
        </w:r>
        <w:r w:rsidR="00E43C27">
          <w:rPr>
            <w:noProof/>
            <w:webHidden/>
          </w:rPr>
          <w:instrText xml:space="preserve"> PAGEREF _Toc155640129 \h </w:instrText>
        </w:r>
        <w:r w:rsidR="00E43C27">
          <w:rPr>
            <w:noProof/>
            <w:webHidden/>
          </w:rPr>
        </w:r>
        <w:r w:rsidR="00E43C27">
          <w:rPr>
            <w:noProof/>
            <w:webHidden/>
          </w:rPr>
          <w:fldChar w:fldCharType="separate"/>
        </w:r>
        <w:r w:rsidR="00E43C27">
          <w:rPr>
            <w:noProof/>
            <w:webHidden/>
          </w:rPr>
          <w:t>34</w:t>
        </w:r>
        <w:r w:rsidR="00E43C27">
          <w:rPr>
            <w:noProof/>
            <w:webHidden/>
          </w:rPr>
          <w:fldChar w:fldCharType="end"/>
        </w:r>
      </w:hyperlink>
    </w:p>
    <w:p w14:paraId="7B8C0C87" w14:textId="562D6A05" w:rsidR="00753BC0" w:rsidRDefault="00753BC0" w:rsidP="009A66BB">
      <w:pPr>
        <w:jc w:val="both"/>
      </w:pPr>
      <w:r>
        <w:fldChar w:fldCharType="end"/>
      </w:r>
    </w:p>
    <w:p w14:paraId="46C99BF7" w14:textId="77777777" w:rsidR="003966AC" w:rsidRDefault="003966AC" w:rsidP="009A66BB">
      <w:pPr>
        <w:jc w:val="both"/>
      </w:pPr>
    </w:p>
    <w:p w14:paraId="3F713590" w14:textId="77777777" w:rsidR="003966AC" w:rsidRDefault="003966AC" w:rsidP="009A66BB">
      <w:pPr>
        <w:jc w:val="both"/>
      </w:pPr>
    </w:p>
    <w:p w14:paraId="097969B5" w14:textId="77777777" w:rsidR="00E90286" w:rsidRDefault="00E90286" w:rsidP="009A66BB">
      <w:pPr>
        <w:jc w:val="both"/>
      </w:pPr>
    </w:p>
    <w:p w14:paraId="458440D5" w14:textId="77777777" w:rsidR="005F21D9" w:rsidRDefault="005F21D9" w:rsidP="009A66BB">
      <w:pPr>
        <w:jc w:val="both"/>
      </w:pPr>
    </w:p>
    <w:p w14:paraId="14B5B0B7" w14:textId="77777777" w:rsidR="005F21D9" w:rsidRDefault="005F21D9" w:rsidP="009A66BB">
      <w:pPr>
        <w:jc w:val="both"/>
      </w:pPr>
    </w:p>
    <w:p w14:paraId="55416C25" w14:textId="77777777" w:rsidR="005F21D9" w:rsidRDefault="005F21D9" w:rsidP="009A66BB">
      <w:pPr>
        <w:jc w:val="both"/>
      </w:pPr>
    </w:p>
    <w:p w14:paraId="194FC62C" w14:textId="77777777" w:rsidR="005F21D9" w:rsidRDefault="005F21D9" w:rsidP="009A66BB">
      <w:pPr>
        <w:jc w:val="both"/>
      </w:pPr>
    </w:p>
    <w:p w14:paraId="7628BA41" w14:textId="77777777" w:rsidR="005F21D9" w:rsidRDefault="005F21D9" w:rsidP="009A66BB">
      <w:pPr>
        <w:jc w:val="both"/>
      </w:pPr>
    </w:p>
    <w:p w14:paraId="0537206F" w14:textId="77777777" w:rsidR="005F21D9" w:rsidRDefault="005F21D9" w:rsidP="009A66BB">
      <w:pPr>
        <w:jc w:val="both"/>
      </w:pPr>
    </w:p>
    <w:p w14:paraId="37F319ED" w14:textId="77777777" w:rsidR="005F21D9" w:rsidRDefault="005F21D9" w:rsidP="009A66BB">
      <w:pPr>
        <w:jc w:val="both"/>
      </w:pPr>
    </w:p>
    <w:p w14:paraId="58046660" w14:textId="77777777" w:rsidR="005F21D9" w:rsidRDefault="005F21D9" w:rsidP="009A66BB">
      <w:pPr>
        <w:jc w:val="both"/>
      </w:pPr>
    </w:p>
    <w:p w14:paraId="0491A697" w14:textId="77777777" w:rsidR="005F21D9" w:rsidRDefault="005F21D9" w:rsidP="009A66BB">
      <w:pPr>
        <w:jc w:val="both"/>
      </w:pPr>
    </w:p>
    <w:p w14:paraId="433C569D" w14:textId="77777777" w:rsidR="005F21D9" w:rsidRDefault="005F21D9" w:rsidP="009A66BB">
      <w:pPr>
        <w:jc w:val="both"/>
      </w:pPr>
    </w:p>
    <w:p w14:paraId="081D601B" w14:textId="77777777" w:rsidR="005F21D9" w:rsidRDefault="005F21D9" w:rsidP="009A66BB">
      <w:pPr>
        <w:jc w:val="both"/>
      </w:pPr>
    </w:p>
    <w:p w14:paraId="425D98B4" w14:textId="77777777" w:rsidR="005F21D9" w:rsidRDefault="005F21D9" w:rsidP="009A66BB">
      <w:pPr>
        <w:jc w:val="both"/>
      </w:pPr>
    </w:p>
    <w:p w14:paraId="62ED7BE7" w14:textId="77777777" w:rsidR="005F21D9" w:rsidRDefault="005F21D9" w:rsidP="009A66BB">
      <w:pPr>
        <w:jc w:val="both"/>
      </w:pPr>
    </w:p>
    <w:p w14:paraId="576F73BC" w14:textId="77777777" w:rsidR="005F21D9" w:rsidRDefault="005F21D9" w:rsidP="009A66BB">
      <w:pPr>
        <w:jc w:val="both"/>
      </w:pPr>
    </w:p>
    <w:p w14:paraId="33B85BE5" w14:textId="77777777" w:rsidR="005F21D9" w:rsidRDefault="005F21D9" w:rsidP="009A66BB">
      <w:pPr>
        <w:jc w:val="both"/>
      </w:pPr>
    </w:p>
    <w:p w14:paraId="48CDAA29" w14:textId="77777777" w:rsidR="005F21D9" w:rsidRDefault="005F21D9" w:rsidP="009A66BB">
      <w:pPr>
        <w:jc w:val="both"/>
      </w:pPr>
    </w:p>
    <w:p w14:paraId="6CE84BB0" w14:textId="77777777" w:rsidR="005F21D9" w:rsidRDefault="005F21D9" w:rsidP="009A66BB">
      <w:pPr>
        <w:jc w:val="both"/>
      </w:pPr>
    </w:p>
    <w:p w14:paraId="67426C92" w14:textId="77777777" w:rsidR="005F21D9" w:rsidRDefault="005F21D9" w:rsidP="009A66BB">
      <w:pPr>
        <w:jc w:val="both"/>
      </w:pPr>
    </w:p>
    <w:p w14:paraId="76A0E22A" w14:textId="77777777" w:rsidR="005F21D9" w:rsidRDefault="005F21D9" w:rsidP="009A66BB">
      <w:pPr>
        <w:jc w:val="both"/>
      </w:pPr>
    </w:p>
    <w:p w14:paraId="3774EA65" w14:textId="77777777" w:rsidR="005F21D9" w:rsidRDefault="005F21D9" w:rsidP="009A66BB">
      <w:pPr>
        <w:jc w:val="both"/>
      </w:pPr>
    </w:p>
    <w:p w14:paraId="6AAF55D8" w14:textId="77777777" w:rsidR="005F21D9" w:rsidRDefault="005F21D9" w:rsidP="009A66BB">
      <w:pPr>
        <w:jc w:val="both"/>
      </w:pPr>
    </w:p>
    <w:p w14:paraId="2C2C1165" w14:textId="77777777" w:rsidR="00E43C27" w:rsidRDefault="00E43C27" w:rsidP="009A66BB">
      <w:pPr>
        <w:jc w:val="both"/>
      </w:pPr>
    </w:p>
    <w:p w14:paraId="00FFA1E9" w14:textId="77777777" w:rsidR="00E43C27" w:rsidRDefault="00E43C27" w:rsidP="009A66BB">
      <w:pPr>
        <w:jc w:val="both"/>
      </w:pPr>
    </w:p>
    <w:p w14:paraId="4E86EF8A" w14:textId="77777777" w:rsidR="005F21D9" w:rsidRDefault="005F21D9" w:rsidP="009A66BB">
      <w:pPr>
        <w:jc w:val="both"/>
      </w:pPr>
    </w:p>
    <w:p w14:paraId="0C7CD1EA" w14:textId="77777777" w:rsidR="005F21D9" w:rsidRDefault="005F21D9" w:rsidP="009A66BB">
      <w:pPr>
        <w:jc w:val="both"/>
      </w:pPr>
    </w:p>
    <w:p w14:paraId="35200E45" w14:textId="77777777" w:rsidR="003966AC" w:rsidRDefault="003966AC" w:rsidP="0013458A">
      <w:pPr>
        <w:pStyle w:val="Heading2"/>
        <w:numPr>
          <w:ilvl w:val="0"/>
          <w:numId w:val="0"/>
        </w:numPr>
        <w:jc w:val="both"/>
      </w:pPr>
      <w:bookmarkStart w:id="1" w:name="_Toc155643022"/>
      <w:r>
        <w:lastRenderedPageBreak/>
        <w:t>Table of Tables</w:t>
      </w:r>
      <w:bookmarkEnd w:id="1"/>
    </w:p>
    <w:p w14:paraId="2D5AF623" w14:textId="3E22B566" w:rsidR="00673090" w:rsidRDefault="004638BF">
      <w:pPr>
        <w:pStyle w:val="TableofFigures"/>
        <w:tabs>
          <w:tab w:val="right" w:leader="dot" w:pos="9628"/>
        </w:tabs>
        <w:rPr>
          <w:noProof/>
          <w:kern w:val="2"/>
          <w:lang w:eastAsia="en-GB"/>
          <w14:ligatures w14:val="standardContextual"/>
        </w:rPr>
      </w:pPr>
      <w:r>
        <w:fldChar w:fldCharType="begin"/>
      </w:r>
      <w:r>
        <w:instrText xml:space="preserve"> TOC \h \z \c "Table" </w:instrText>
      </w:r>
      <w:r>
        <w:fldChar w:fldCharType="separate"/>
      </w:r>
      <w:hyperlink w:anchor="_Toc155620627" w:history="1">
        <w:r w:rsidR="00673090" w:rsidRPr="007C5F55">
          <w:rPr>
            <w:rStyle w:val="Hyperlink"/>
            <w:noProof/>
          </w:rPr>
          <w:t>Table 1 Explosive filler characteristics [20]</w:t>
        </w:r>
        <w:r w:rsidR="00673090">
          <w:rPr>
            <w:noProof/>
            <w:webHidden/>
          </w:rPr>
          <w:tab/>
        </w:r>
        <w:r w:rsidR="00673090">
          <w:rPr>
            <w:noProof/>
            <w:webHidden/>
          </w:rPr>
          <w:fldChar w:fldCharType="begin"/>
        </w:r>
        <w:r w:rsidR="00673090">
          <w:rPr>
            <w:noProof/>
            <w:webHidden/>
          </w:rPr>
          <w:instrText xml:space="preserve"> PAGEREF _Toc155620627 \h </w:instrText>
        </w:r>
        <w:r w:rsidR="00673090">
          <w:rPr>
            <w:noProof/>
            <w:webHidden/>
          </w:rPr>
        </w:r>
        <w:r w:rsidR="00673090">
          <w:rPr>
            <w:noProof/>
            <w:webHidden/>
          </w:rPr>
          <w:fldChar w:fldCharType="separate"/>
        </w:r>
        <w:r w:rsidR="00673090">
          <w:rPr>
            <w:noProof/>
            <w:webHidden/>
          </w:rPr>
          <w:t>10</w:t>
        </w:r>
        <w:r w:rsidR="00673090">
          <w:rPr>
            <w:noProof/>
            <w:webHidden/>
          </w:rPr>
          <w:fldChar w:fldCharType="end"/>
        </w:r>
      </w:hyperlink>
    </w:p>
    <w:p w14:paraId="15A16EC4" w14:textId="03712779" w:rsidR="00673090" w:rsidRDefault="00000000">
      <w:pPr>
        <w:pStyle w:val="TableofFigures"/>
        <w:tabs>
          <w:tab w:val="right" w:leader="dot" w:pos="9628"/>
        </w:tabs>
        <w:rPr>
          <w:noProof/>
          <w:kern w:val="2"/>
          <w:lang w:eastAsia="en-GB"/>
          <w14:ligatures w14:val="standardContextual"/>
        </w:rPr>
      </w:pPr>
      <w:hyperlink w:anchor="_Toc155620628" w:history="1">
        <w:r w:rsidR="00673090" w:rsidRPr="007C5F55">
          <w:rPr>
            <w:rStyle w:val="Hyperlink"/>
            <w:noProof/>
          </w:rPr>
          <w:t>Table 2 Material properties for copper [42]</w:t>
        </w:r>
        <w:r w:rsidR="00673090">
          <w:rPr>
            <w:noProof/>
            <w:webHidden/>
          </w:rPr>
          <w:tab/>
        </w:r>
        <w:r w:rsidR="00673090">
          <w:rPr>
            <w:noProof/>
            <w:webHidden/>
          </w:rPr>
          <w:fldChar w:fldCharType="begin"/>
        </w:r>
        <w:r w:rsidR="00673090">
          <w:rPr>
            <w:noProof/>
            <w:webHidden/>
          </w:rPr>
          <w:instrText xml:space="preserve"> PAGEREF _Toc155620628 \h </w:instrText>
        </w:r>
        <w:r w:rsidR="00673090">
          <w:rPr>
            <w:noProof/>
            <w:webHidden/>
          </w:rPr>
        </w:r>
        <w:r w:rsidR="00673090">
          <w:rPr>
            <w:noProof/>
            <w:webHidden/>
          </w:rPr>
          <w:fldChar w:fldCharType="separate"/>
        </w:r>
        <w:r w:rsidR="00673090">
          <w:rPr>
            <w:noProof/>
            <w:webHidden/>
          </w:rPr>
          <w:t>39</w:t>
        </w:r>
        <w:r w:rsidR="00673090">
          <w:rPr>
            <w:noProof/>
            <w:webHidden/>
          </w:rPr>
          <w:fldChar w:fldCharType="end"/>
        </w:r>
      </w:hyperlink>
    </w:p>
    <w:p w14:paraId="6D2304B5" w14:textId="336587F5" w:rsidR="00673090" w:rsidRDefault="00000000">
      <w:pPr>
        <w:pStyle w:val="TableofFigures"/>
        <w:tabs>
          <w:tab w:val="right" w:leader="dot" w:pos="9628"/>
        </w:tabs>
        <w:rPr>
          <w:noProof/>
          <w:kern w:val="2"/>
          <w:lang w:eastAsia="en-GB"/>
          <w14:ligatures w14:val="standardContextual"/>
        </w:rPr>
      </w:pPr>
      <w:hyperlink w:anchor="_Toc155620629" w:history="1">
        <w:r w:rsidR="00673090" w:rsidRPr="007C5F55">
          <w:rPr>
            <w:rStyle w:val="Hyperlink"/>
            <w:noProof/>
          </w:rPr>
          <w:t>Table 3 Johnson Cook damage properties for steel [43]</w:t>
        </w:r>
        <w:r w:rsidR="00673090">
          <w:rPr>
            <w:noProof/>
            <w:webHidden/>
          </w:rPr>
          <w:tab/>
        </w:r>
        <w:r w:rsidR="00673090">
          <w:rPr>
            <w:noProof/>
            <w:webHidden/>
          </w:rPr>
          <w:fldChar w:fldCharType="begin"/>
        </w:r>
        <w:r w:rsidR="00673090">
          <w:rPr>
            <w:noProof/>
            <w:webHidden/>
          </w:rPr>
          <w:instrText xml:space="preserve"> PAGEREF _Toc155620629 \h </w:instrText>
        </w:r>
        <w:r w:rsidR="00673090">
          <w:rPr>
            <w:noProof/>
            <w:webHidden/>
          </w:rPr>
        </w:r>
        <w:r w:rsidR="00673090">
          <w:rPr>
            <w:noProof/>
            <w:webHidden/>
          </w:rPr>
          <w:fldChar w:fldCharType="separate"/>
        </w:r>
        <w:r w:rsidR="00673090">
          <w:rPr>
            <w:noProof/>
            <w:webHidden/>
          </w:rPr>
          <w:t>39</w:t>
        </w:r>
        <w:r w:rsidR="00673090">
          <w:rPr>
            <w:noProof/>
            <w:webHidden/>
          </w:rPr>
          <w:fldChar w:fldCharType="end"/>
        </w:r>
      </w:hyperlink>
    </w:p>
    <w:p w14:paraId="737873BC" w14:textId="6BC04918" w:rsidR="00673090" w:rsidRDefault="00000000">
      <w:pPr>
        <w:pStyle w:val="TableofFigures"/>
        <w:tabs>
          <w:tab w:val="right" w:leader="dot" w:pos="9628"/>
        </w:tabs>
        <w:rPr>
          <w:noProof/>
          <w:kern w:val="2"/>
          <w:lang w:eastAsia="en-GB"/>
          <w14:ligatures w14:val="standardContextual"/>
        </w:rPr>
      </w:pPr>
      <w:hyperlink w:anchor="_Toc155620630" w:history="1">
        <w:r w:rsidR="00673090" w:rsidRPr="007C5F55">
          <w:rPr>
            <w:rStyle w:val="Hyperlink"/>
            <w:noProof/>
          </w:rPr>
          <w:t>Table 4 Johnson Cook Plastic properties for steel [43]</w:t>
        </w:r>
        <w:r w:rsidR="00673090">
          <w:rPr>
            <w:noProof/>
            <w:webHidden/>
          </w:rPr>
          <w:tab/>
        </w:r>
        <w:r w:rsidR="00673090">
          <w:rPr>
            <w:noProof/>
            <w:webHidden/>
          </w:rPr>
          <w:fldChar w:fldCharType="begin"/>
        </w:r>
        <w:r w:rsidR="00673090">
          <w:rPr>
            <w:noProof/>
            <w:webHidden/>
          </w:rPr>
          <w:instrText xml:space="preserve"> PAGEREF _Toc155620630 \h </w:instrText>
        </w:r>
        <w:r w:rsidR="00673090">
          <w:rPr>
            <w:noProof/>
            <w:webHidden/>
          </w:rPr>
        </w:r>
        <w:r w:rsidR="00673090">
          <w:rPr>
            <w:noProof/>
            <w:webHidden/>
          </w:rPr>
          <w:fldChar w:fldCharType="separate"/>
        </w:r>
        <w:r w:rsidR="00673090">
          <w:rPr>
            <w:noProof/>
            <w:webHidden/>
          </w:rPr>
          <w:t>39</w:t>
        </w:r>
        <w:r w:rsidR="00673090">
          <w:rPr>
            <w:noProof/>
            <w:webHidden/>
          </w:rPr>
          <w:fldChar w:fldCharType="end"/>
        </w:r>
      </w:hyperlink>
    </w:p>
    <w:p w14:paraId="6EFCE75C" w14:textId="3CC9E833" w:rsidR="00673090" w:rsidRDefault="00000000">
      <w:pPr>
        <w:pStyle w:val="TableofFigures"/>
        <w:tabs>
          <w:tab w:val="right" w:leader="dot" w:pos="9628"/>
        </w:tabs>
        <w:rPr>
          <w:noProof/>
          <w:kern w:val="2"/>
          <w:lang w:eastAsia="en-GB"/>
          <w14:ligatures w14:val="standardContextual"/>
        </w:rPr>
      </w:pPr>
      <w:hyperlink w:anchor="_Toc155620631" w:history="1">
        <w:r w:rsidR="00673090" w:rsidRPr="007C5F55">
          <w:rPr>
            <w:rStyle w:val="Hyperlink"/>
            <w:noProof/>
          </w:rPr>
          <w:t>Table 5 Other material properties for steel [43]</w:t>
        </w:r>
        <w:r w:rsidR="00673090">
          <w:rPr>
            <w:noProof/>
            <w:webHidden/>
          </w:rPr>
          <w:tab/>
        </w:r>
        <w:r w:rsidR="00673090">
          <w:rPr>
            <w:noProof/>
            <w:webHidden/>
          </w:rPr>
          <w:fldChar w:fldCharType="begin"/>
        </w:r>
        <w:r w:rsidR="00673090">
          <w:rPr>
            <w:noProof/>
            <w:webHidden/>
          </w:rPr>
          <w:instrText xml:space="preserve"> PAGEREF _Toc155620631 \h </w:instrText>
        </w:r>
        <w:r w:rsidR="00673090">
          <w:rPr>
            <w:noProof/>
            <w:webHidden/>
          </w:rPr>
        </w:r>
        <w:r w:rsidR="00673090">
          <w:rPr>
            <w:noProof/>
            <w:webHidden/>
          </w:rPr>
          <w:fldChar w:fldCharType="separate"/>
        </w:r>
        <w:r w:rsidR="00673090">
          <w:rPr>
            <w:noProof/>
            <w:webHidden/>
          </w:rPr>
          <w:t>39</w:t>
        </w:r>
        <w:r w:rsidR="00673090">
          <w:rPr>
            <w:noProof/>
            <w:webHidden/>
          </w:rPr>
          <w:fldChar w:fldCharType="end"/>
        </w:r>
      </w:hyperlink>
    </w:p>
    <w:p w14:paraId="77449C32" w14:textId="07899B6E" w:rsidR="00673090" w:rsidRDefault="00000000">
      <w:pPr>
        <w:pStyle w:val="TableofFigures"/>
        <w:tabs>
          <w:tab w:val="right" w:leader="dot" w:pos="9628"/>
        </w:tabs>
        <w:rPr>
          <w:noProof/>
          <w:kern w:val="2"/>
          <w:lang w:eastAsia="en-GB"/>
          <w14:ligatures w14:val="standardContextual"/>
        </w:rPr>
      </w:pPr>
      <w:hyperlink w:anchor="_Toc155620632" w:history="1">
        <w:r w:rsidR="00673090" w:rsidRPr="007C5F55">
          <w:rPr>
            <w:rStyle w:val="Hyperlink"/>
            <w:noProof/>
          </w:rPr>
          <w:t>Table 6 Material properties for TNT [44]</w:t>
        </w:r>
        <w:r w:rsidR="00673090">
          <w:rPr>
            <w:noProof/>
            <w:webHidden/>
          </w:rPr>
          <w:tab/>
        </w:r>
        <w:r w:rsidR="00673090">
          <w:rPr>
            <w:noProof/>
            <w:webHidden/>
          </w:rPr>
          <w:fldChar w:fldCharType="begin"/>
        </w:r>
        <w:r w:rsidR="00673090">
          <w:rPr>
            <w:noProof/>
            <w:webHidden/>
          </w:rPr>
          <w:instrText xml:space="preserve"> PAGEREF _Toc155620632 \h </w:instrText>
        </w:r>
        <w:r w:rsidR="00673090">
          <w:rPr>
            <w:noProof/>
            <w:webHidden/>
          </w:rPr>
        </w:r>
        <w:r w:rsidR="00673090">
          <w:rPr>
            <w:noProof/>
            <w:webHidden/>
          </w:rPr>
          <w:fldChar w:fldCharType="separate"/>
        </w:r>
        <w:r w:rsidR="00673090">
          <w:rPr>
            <w:noProof/>
            <w:webHidden/>
          </w:rPr>
          <w:t>39</w:t>
        </w:r>
        <w:r w:rsidR="00673090">
          <w:rPr>
            <w:noProof/>
            <w:webHidden/>
          </w:rPr>
          <w:fldChar w:fldCharType="end"/>
        </w:r>
      </w:hyperlink>
    </w:p>
    <w:p w14:paraId="1E291A09" w14:textId="2248B984" w:rsidR="00673090" w:rsidRDefault="00000000">
      <w:pPr>
        <w:pStyle w:val="TableofFigures"/>
        <w:tabs>
          <w:tab w:val="right" w:leader="dot" w:pos="9628"/>
        </w:tabs>
        <w:rPr>
          <w:noProof/>
          <w:kern w:val="2"/>
          <w:lang w:eastAsia="en-GB"/>
          <w14:ligatures w14:val="standardContextual"/>
        </w:rPr>
      </w:pPr>
      <w:hyperlink w:anchor="_Toc155620633" w:history="1">
        <w:r w:rsidR="00673090" w:rsidRPr="007C5F55">
          <w:rPr>
            <w:rStyle w:val="Hyperlink"/>
            <w:noProof/>
          </w:rPr>
          <w:t>Table 7 JWL Equation of State for TNT [44]</w:t>
        </w:r>
        <w:r w:rsidR="00673090">
          <w:rPr>
            <w:noProof/>
            <w:webHidden/>
          </w:rPr>
          <w:tab/>
        </w:r>
        <w:r w:rsidR="00673090">
          <w:rPr>
            <w:noProof/>
            <w:webHidden/>
          </w:rPr>
          <w:fldChar w:fldCharType="begin"/>
        </w:r>
        <w:r w:rsidR="00673090">
          <w:rPr>
            <w:noProof/>
            <w:webHidden/>
          </w:rPr>
          <w:instrText xml:space="preserve"> PAGEREF _Toc155620633 \h </w:instrText>
        </w:r>
        <w:r w:rsidR="00673090">
          <w:rPr>
            <w:noProof/>
            <w:webHidden/>
          </w:rPr>
        </w:r>
        <w:r w:rsidR="00673090">
          <w:rPr>
            <w:noProof/>
            <w:webHidden/>
          </w:rPr>
          <w:fldChar w:fldCharType="separate"/>
        </w:r>
        <w:r w:rsidR="00673090">
          <w:rPr>
            <w:noProof/>
            <w:webHidden/>
          </w:rPr>
          <w:t>39</w:t>
        </w:r>
        <w:r w:rsidR="00673090">
          <w:rPr>
            <w:noProof/>
            <w:webHidden/>
          </w:rPr>
          <w:fldChar w:fldCharType="end"/>
        </w:r>
      </w:hyperlink>
    </w:p>
    <w:p w14:paraId="29D04243" w14:textId="29D88617" w:rsidR="00753BC0" w:rsidRDefault="004638BF" w:rsidP="009A66BB">
      <w:pPr>
        <w:jc w:val="both"/>
      </w:pPr>
      <w:r>
        <w:rPr>
          <w:b/>
          <w:bCs/>
          <w:noProof/>
          <w:lang w:val="en-US"/>
        </w:rPr>
        <w:fldChar w:fldCharType="end"/>
      </w:r>
    </w:p>
    <w:p w14:paraId="358ACBF9" w14:textId="77777777" w:rsidR="003966AC" w:rsidRDefault="003966AC" w:rsidP="009A66BB">
      <w:pPr>
        <w:jc w:val="both"/>
      </w:pPr>
    </w:p>
    <w:p w14:paraId="28BFDBD0" w14:textId="77777777" w:rsidR="003966AC" w:rsidRDefault="003966AC" w:rsidP="009A66BB">
      <w:pPr>
        <w:jc w:val="both"/>
      </w:pPr>
    </w:p>
    <w:p w14:paraId="6360718F" w14:textId="77777777" w:rsidR="003966AC" w:rsidRDefault="003966AC" w:rsidP="009A66BB">
      <w:pPr>
        <w:jc w:val="both"/>
      </w:pPr>
    </w:p>
    <w:p w14:paraId="05F1613B" w14:textId="77777777" w:rsidR="003966AC" w:rsidRDefault="003966AC" w:rsidP="009A66BB">
      <w:pPr>
        <w:jc w:val="both"/>
      </w:pPr>
    </w:p>
    <w:p w14:paraId="182BC597" w14:textId="77777777" w:rsidR="003966AC" w:rsidRDefault="003966AC" w:rsidP="009A66BB">
      <w:pPr>
        <w:jc w:val="both"/>
      </w:pPr>
    </w:p>
    <w:p w14:paraId="6247EB53" w14:textId="77777777" w:rsidR="003966AC" w:rsidRDefault="003966AC" w:rsidP="009A66BB">
      <w:pPr>
        <w:jc w:val="both"/>
      </w:pPr>
    </w:p>
    <w:p w14:paraId="7C1BB534" w14:textId="77777777" w:rsidR="003966AC" w:rsidRDefault="003966AC" w:rsidP="009A66BB">
      <w:pPr>
        <w:jc w:val="both"/>
      </w:pPr>
    </w:p>
    <w:p w14:paraId="4E0374DD" w14:textId="77777777" w:rsidR="003966AC" w:rsidRDefault="003966AC" w:rsidP="009A66BB">
      <w:pPr>
        <w:jc w:val="both"/>
      </w:pPr>
    </w:p>
    <w:p w14:paraId="75A72E8E" w14:textId="77777777" w:rsidR="003966AC" w:rsidRDefault="003966AC" w:rsidP="009A66BB">
      <w:pPr>
        <w:jc w:val="both"/>
      </w:pPr>
    </w:p>
    <w:p w14:paraId="29B1E97C" w14:textId="77777777" w:rsidR="003966AC" w:rsidRDefault="003966AC" w:rsidP="009A66BB">
      <w:pPr>
        <w:jc w:val="both"/>
      </w:pPr>
    </w:p>
    <w:p w14:paraId="2957031B" w14:textId="77777777" w:rsidR="003966AC" w:rsidRDefault="003966AC" w:rsidP="009A66BB">
      <w:pPr>
        <w:jc w:val="both"/>
      </w:pPr>
    </w:p>
    <w:p w14:paraId="0A1EDA1C" w14:textId="77777777" w:rsidR="003966AC" w:rsidRDefault="003966AC" w:rsidP="009A66BB">
      <w:pPr>
        <w:jc w:val="both"/>
      </w:pPr>
    </w:p>
    <w:p w14:paraId="5CA21998" w14:textId="77777777" w:rsidR="003966AC" w:rsidRDefault="003966AC" w:rsidP="009A66BB">
      <w:pPr>
        <w:jc w:val="both"/>
      </w:pPr>
    </w:p>
    <w:p w14:paraId="51BCC99D" w14:textId="77777777" w:rsidR="003966AC" w:rsidRDefault="003966AC" w:rsidP="009A66BB">
      <w:pPr>
        <w:jc w:val="both"/>
      </w:pPr>
    </w:p>
    <w:p w14:paraId="528F6D5E" w14:textId="77777777" w:rsidR="003966AC" w:rsidRDefault="003966AC" w:rsidP="009A66BB">
      <w:pPr>
        <w:jc w:val="both"/>
      </w:pPr>
    </w:p>
    <w:p w14:paraId="6363871D" w14:textId="77777777" w:rsidR="003966AC" w:rsidRDefault="003966AC" w:rsidP="009A66BB">
      <w:pPr>
        <w:jc w:val="both"/>
      </w:pPr>
    </w:p>
    <w:p w14:paraId="7C4346D0" w14:textId="77777777" w:rsidR="003966AC" w:rsidRDefault="003966AC" w:rsidP="009A66BB">
      <w:pPr>
        <w:jc w:val="both"/>
      </w:pPr>
    </w:p>
    <w:p w14:paraId="3C008D41" w14:textId="77777777" w:rsidR="003966AC" w:rsidRDefault="003966AC" w:rsidP="009A66BB">
      <w:pPr>
        <w:jc w:val="both"/>
      </w:pPr>
    </w:p>
    <w:p w14:paraId="7C37BB78" w14:textId="77777777" w:rsidR="003966AC" w:rsidRDefault="003966AC" w:rsidP="009A66BB">
      <w:pPr>
        <w:jc w:val="both"/>
      </w:pPr>
    </w:p>
    <w:p w14:paraId="011FE807" w14:textId="77777777" w:rsidR="003966AC" w:rsidRDefault="003966AC" w:rsidP="009A66BB">
      <w:pPr>
        <w:jc w:val="both"/>
      </w:pPr>
    </w:p>
    <w:p w14:paraId="40150AB7" w14:textId="77777777" w:rsidR="003966AC" w:rsidRDefault="003966AC" w:rsidP="009A66BB">
      <w:pPr>
        <w:jc w:val="both"/>
      </w:pPr>
    </w:p>
    <w:p w14:paraId="0248F4D6" w14:textId="77777777" w:rsidR="003966AC" w:rsidRDefault="003966AC" w:rsidP="009A66BB">
      <w:pPr>
        <w:jc w:val="both"/>
      </w:pPr>
    </w:p>
    <w:p w14:paraId="43E57954" w14:textId="77777777" w:rsidR="003966AC" w:rsidRDefault="003966AC" w:rsidP="009A66BB">
      <w:pPr>
        <w:jc w:val="both"/>
      </w:pPr>
    </w:p>
    <w:p w14:paraId="28068DBF" w14:textId="77777777" w:rsidR="003966AC" w:rsidRDefault="003966AC" w:rsidP="009A66BB">
      <w:pPr>
        <w:jc w:val="both"/>
      </w:pPr>
    </w:p>
    <w:p w14:paraId="1E789E99" w14:textId="77777777" w:rsidR="003966AC" w:rsidRPr="0013458A" w:rsidRDefault="003966AC" w:rsidP="0013458A">
      <w:pPr>
        <w:pStyle w:val="Heading1"/>
        <w:numPr>
          <w:ilvl w:val="0"/>
          <w:numId w:val="0"/>
        </w:numPr>
      </w:pPr>
      <w:bookmarkStart w:id="2" w:name="_Toc155643023"/>
      <w:r w:rsidRPr="0013458A">
        <w:lastRenderedPageBreak/>
        <w:t>Abstract</w:t>
      </w:r>
      <w:bookmarkEnd w:id="2"/>
    </w:p>
    <w:p w14:paraId="4F439808" w14:textId="716252D6" w:rsidR="00950979" w:rsidRPr="00216DBC" w:rsidRDefault="002F0528" w:rsidP="009A66BB">
      <w:pPr>
        <w:jc w:val="both"/>
        <w:rPr>
          <w:rFonts w:cstheme="minorHAnsi"/>
        </w:rPr>
      </w:pPr>
      <w:r w:rsidRPr="00216DBC">
        <w:rPr>
          <w:rFonts w:cstheme="minorHAnsi"/>
        </w:rPr>
        <w:t xml:space="preserve">This report will </w:t>
      </w:r>
      <w:r w:rsidR="00E90286">
        <w:rPr>
          <w:rFonts w:cstheme="minorHAnsi"/>
        </w:rPr>
        <w:t xml:space="preserve">review existing literature on the modelling of shaped charges and the factors affecting their performance. </w:t>
      </w:r>
      <w:r w:rsidR="00E876FA">
        <w:rPr>
          <w:rFonts w:cstheme="minorHAnsi"/>
        </w:rPr>
        <w:t>Largely focusing on</w:t>
      </w:r>
      <w:r w:rsidR="00E90286">
        <w:rPr>
          <w:rFonts w:cstheme="minorHAnsi"/>
        </w:rPr>
        <w:t xml:space="preserve"> the liner material and </w:t>
      </w:r>
      <w:r w:rsidR="005F21D9">
        <w:rPr>
          <w:rFonts w:cstheme="minorHAnsi"/>
        </w:rPr>
        <w:t xml:space="preserve">its </w:t>
      </w:r>
      <w:r w:rsidR="00E90286">
        <w:rPr>
          <w:rFonts w:cstheme="minorHAnsi"/>
        </w:rPr>
        <w:t>shape, and the high explosive fill</w:t>
      </w:r>
      <w:r w:rsidR="00E876FA">
        <w:rPr>
          <w:rFonts w:cstheme="minorHAnsi"/>
        </w:rPr>
        <w:t>.</w:t>
      </w:r>
      <w:r w:rsidR="00E90286">
        <w:rPr>
          <w:rFonts w:cstheme="minorHAnsi"/>
        </w:rPr>
        <w:t xml:space="preserve"> </w:t>
      </w:r>
      <w:r w:rsidR="00E876FA">
        <w:rPr>
          <w:rFonts w:cstheme="minorHAnsi"/>
        </w:rPr>
        <w:t>A</w:t>
      </w:r>
      <w:r w:rsidR="00E90286">
        <w:rPr>
          <w:rFonts w:cstheme="minorHAnsi"/>
        </w:rPr>
        <w:t xml:space="preserve"> design will then be drawn </w:t>
      </w:r>
      <w:r w:rsidR="00950979" w:rsidRPr="0000542D">
        <w:rPr>
          <w:rFonts w:cstheme="minorHAnsi"/>
        </w:rPr>
        <w:t xml:space="preserve">on </w:t>
      </w:r>
      <w:r w:rsidR="00E90286">
        <w:rPr>
          <w:rFonts w:cstheme="minorHAnsi"/>
        </w:rPr>
        <w:t xml:space="preserve">Abaqus </w:t>
      </w:r>
      <w:r w:rsidR="005F21D9">
        <w:rPr>
          <w:rFonts w:cstheme="minorHAnsi"/>
        </w:rPr>
        <w:t>Explicit</w:t>
      </w:r>
      <w:r w:rsidR="00335840">
        <w:rPr>
          <w:rFonts w:cstheme="minorHAnsi"/>
        </w:rPr>
        <w:t xml:space="preserve">, </w:t>
      </w:r>
      <w:r w:rsidR="00335840" w:rsidRPr="00335840">
        <w:rPr>
          <w:rFonts w:cstheme="minorHAnsi"/>
        </w:rPr>
        <w:t>initially as a 2D axisymmetric model and then as a 3D model</w:t>
      </w:r>
      <w:r w:rsidR="00950979" w:rsidRPr="00335840">
        <w:rPr>
          <w:rFonts w:cstheme="minorHAnsi"/>
        </w:rPr>
        <w:t>.</w:t>
      </w:r>
      <w:r w:rsidR="00216DBC" w:rsidRPr="00335840">
        <w:rPr>
          <w:rFonts w:cstheme="minorHAnsi"/>
        </w:rPr>
        <w:t xml:space="preserve"> </w:t>
      </w:r>
      <w:r w:rsidR="00335840">
        <w:rPr>
          <w:rFonts w:cstheme="minorHAnsi"/>
        </w:rPr>
        <w:t>A</w:t>
      </w:r>
      <w:r w:rsidR="0000542D" w:rsidRPr="0000542D">
        <w:rPr>
          <w:rFonts w:cstheme="minorHAnsi"/>
        </w:rPr>
        <w:t xml:space="preserve"> shaped charge device, consisting of a steel casing, </w:t>
      </w:r>
      <w:r w:rsidR="0000542D">
        <w:rPr>
          <w:rFonts w:cstheme="minorHAnsi"/>
        </w:rPr>
        <w:t xml:space="preserve">a </w:t>
      </w:r>
      <w:r w:rsidR="0000542D" w:rsidRPr="0000542D">
        <w:rPr>
          <w:rFonts w:cstheme="minorHAnsi"/>
        </w:rPr>
        <w:t>high explosive charge</w:t>
      </w:r>
      <w:r w:rsidR="0000542D">
        <w:rPr>
          <w:rFonts w:cstheme="minorHAnsi"/>
        </w:rPr>
        <w:t xml:space="preserve"> (TNT)</w:t>
      </w:r>
      <w:r w:rsidR="0000542D" w:rsidRPr="0000542D">
        <w:rPr>
          <w:rFonts w:cstheme="minorHAnsi"/>
        </w:rPr>
        <w:t>, and a conical copper liner</w:t>
      </w:r>
      <w:r w:rsidR="00335840">
        <w:rPr>
          <w:rFonts w:cstheme="minorHAnsi"/>
        </w:rPr>
        <w:t xml:space="preserve"> </w:t>
      </w:r>
      <w:r w:rsidR="00E90286">
        <w:rPr>
          <w:rFonts w:cstheme="minorHAnsi"/>
        </w:rPr>
        <w:t>was chosen to</w:t>
      </w:r>
      <w:r w:rsidR="00335840">
        <w:rPr>
          <w:rFonts w:cstheme="minorHAnsi"/>
        </w:rPr>
        <w:t xml:space="preserve"> be modelled</w:t>
      </w:r>
      <w:r w:rsidR="0000542D" w:rsidRPr="0000542D">
        <w:rPr>
          <w:rFonts w:cstheme="minorHAnsi"/>
        </w:rPr>
        <w:t>.</w:t>
      </w:r>
      <w:r w:rsidR="00037B58">
        <w:rPr>
          <w:rFonts w:cstheme="minorHAnsi"/>
        </w:rPr>
        <w:t xml:space="preserve"> These choices were based upon existing designs and availability of data for the models.</w:t>
      </w:r>
      <w:r w:rsidR="0000542D">
        <w:rPr>
          <w:rFonts w:cstheme="minorHAnsi"/>
        </w:rPr>
        <w:t xml:space="preserve"> </w:t>
      </w:r>
      <w:r w:rsidR="00216DBC" w:rsidRPr="00216DBC">
        <w:rPr>
          <w:rFonts w:cstheme="minorHAnsi"/>
        </w:rPr>
        <w:t xml:space="preserve">The </w:t>
      </w:r>
      <w:r w:rsidR="00950979" w:rsidRPr="00216DBC">
        <w:rPr>
          <w:rFonts w:cstheme="minorHAnsi"/>
        </w:rPr>
        <w:t xml:space="preserve">mechanics and structural aspects of physics and engineering science related to </w:t>
      </w:r>
      <w:r w:rsidR="00037B58">
        <w:rPr>
          <w:rFonts w:cstheme="minorHAnsi"/>
        </w:rPr>
        <w:t xml:space="preserve">shaped charges </w:t>
      </w:r>
      <w:r w:rsidR="00216DBC" w:rsidRPr="00216DBC">
        <w:rPr>
          <w:rFonts w:cstheme="minorHAnsi"/>
        </w:rPr>
        <w:t>will be explored.</w:t>
      </w:r>
    </w:p>
    <w:p w14:paraId="1D62EF10" w14:textId="77777777" w:rsidR="00066B13" w:rsidRDefault="00066B13" w:rsidP="009A66BB">
      <w:pPr>
        <w:jc w:val="both"/>
      </w:pPr>
    </w:p>
    <w:p w14:paraId="7779F19B" w14:textId="77777777" w:rsidR="00066B13" w:rsidRDefault="00066B13" w:rsidP="009A66BB">
      <w:pPr>
        <w:jc w:val="both"/>
      </w:pPr>
    </w:p>
    <w:p w14:paraId="1C36BB60" w14:textId="77777777" w:rsidR="00066B13" w:rsidRDefault="00066B13" w:rsidP="009A66BB">
      <w:pPr>
        <w:jc w:val="both"/>
      </w:pPr>
    </w:p>
    <w:p w14:paraId="7ABF1349" w14:textId="77777777" w:rsidR="00066B13" w:rsidRDefault="00066B13" w:rsidP="009A66BB">
      <w:pPr>
        <w:jc w:val="both"/>
      </w:pPr>
    </w:p>
    <w:p w14:paraId="0F53C751" w14:textId="77777777" w:rsidR="00066B13" w:rsidRDefault="00066B13" w:rsidP="009A66BB">
      <w:pPr>
        <w:jc w:val="both"/>
      </w:pPr>
    </w:p>
    <w:p w14:paraId="1C122234" w14:textId="77777777" w:rsidR="00066B13" w:rsidRDefault="00066B13" w:rsidP="009A66BB">
      <w:pPr>
        <w:jc w:val="both"/>
      </w:pPr>
    </w:p>
    <w:p w14:paraId="7EB6EC12" w14:textId="77777777" w:rsidR="00066B13" w:rsidRDefault="00066B13" w:rsidP="009A66BB">
      <w:pPr>
        <w:jc w:val="both"/>
      </w:pPr>
    </w:p>
    <w:p w14:paraId="4A8B5DCF" w14:textId="77777777" w:rsidR="00066B13" w:rsidRDefault="00066B13" w:rsidP="009A66BB">
      <w:pPr>
        <w:jc w:val="both"/>
      </w:pPr>
    </w:p>
    <w:p w14:paraId="5F9A9DFF" w14:textId="77777777" w:rsidR="00066B13" w:rsidRDefault="00066B13" w:rsidP="009A66BB">
      <w:pPr>
        <w:jc w:val="both"/>
      </w:pPr>
    </w:p>
    <w:p w14:paraId="49AC2AA2" w14:textId="77777777" w:rsidR="00066B13" w:rsidRDefault="00066B13" w:rsidP="009A66BB">
      <w:pPr>
        <w:jc w:val="both"/>
      </w:pPr>
    </w:p>
    <w:p w14:paraId="6CEC7160" w14:textId="77777777" w:rsidR="00066B13" w:rsidRDefault="00066B13" w:rsidP="009A66BB">
      <w:pPr>
        <w:jc w:val="both"/>
      </w:pPr>
    </w:p>
    <w:p w14:paraId="45C658A0" w14:textId="77777777" w:rsidR="00066B13" w:rsidRDefault="00066B13" w:rsidP="009A66BB">
      <w:pPr>
        <w:jc w:val="both"/>
      </w:pPr>
    </w:p>
    <w:p w14:paraId="6542C990" w14:textId="77777777" w:rsidR="00066B13" w:rsidRDefault="00066B13" w:rsidP="009A66BB">
      <w:pPr>
        <w:jc w:val="both"/>
      </w:pPr>
    </w:p>
    <w:p w14:paraId="4E3B988A" w14:textId="77777777" w:rsidR="00066B13" w:rsidRDefault="00066B13" w:rsidP="009A66BB">
      <w:pPr>
        <w:jc w:val="both"/>
      </w:pPr>
    </w:p>
    <w:p w14:paraId="5F57D04E" w14:textId="77777777" w:rsidR="00066B13" w:rsidRDefault="00066B13" w:rsidP="009A66BB">
      <w:pPr>
        <w:jc w:val="both"/>
      </w:pPr>
    </w:p>
    <w:p w14:paraId="46DF28F0" w14:textId="77777777" w:rsidR="00066B13" w:rsidRDefault="00066B13" w:rsidP="009A66BB">
      <w:pPr>
        <w:jc w:val="both"/>
      </w:pPr>
    </w:p>
    <w:p w14:paraId="7A32488A" w14:textId="77777777" w:rsidR="00066B13" w:rsidRDefault="00066B13" w:rsidP="009A66BB">
      <w:pPr>
        <w:jc w:val="both"/>
      </w:pPr>
    </w:p>
    <w:p w14:paraId="7615CFAA" w14:textId="77777777" w:rsidR="00066B13" w:rsidRDefault="00066B13" w:rsidP="009A66BB">
      <w:pPr>
        <w:jc w:val="both"/>
      </w:pPr>
    </w:p>
    <w:p w14:paraId="3DCC9E93" w14:textId="77777777" w:rsidR="00066B13" w:rsidRDefault="00066B13" w:rsidP="009A66BB">
      <w:pPr>
        <w:jc w:val="both"/>
      </w:pPr>
    </w:p>
    <w:p w14:paraId="6DEC43F1" w14:textId="77777777" w:rsidR="00066B13" w:rsidRDefault="00066B13" w:rsidP="009A66BB">
      <w:pPr>
        <w:jc w:val="both"/>
      </w:pPr>
    </w:p>
    <w:p w14:paraId="1BF76CE3" w14:textId="77777777" w:rsidR="00066B13" w:rsidRDefault="00066B13" w:rsidP="009A66BB">
      <w:pPr>
        <w:jc w:val="both"/>
      </w:pPr>
    </w:p>
    <w:p w14:paraId="7E190F83" w14:textId="77777777" w:rsidR="00066B13" w:rsidRDefault="00066B13" w:rsidP="009A66BB">
      <w:pPr>
        <w:jc w:val="both"/>
      </w:pPr>
    </w:p>
    <w:p w14:paraId="227506A2" w14:textId="77777777" w:rsidR="00066B13" w:rsidRDefault="00066B13" w:rsidP="009A66BB">
      <w:pPr>
        <w:jc w:val="both"/>
      </w:pPr>
    </w:p>
    <w:p w14:paraId="7E8C3A02" w14:textId="77777777" w:rsidR="00066B13" w:rsidRDefault="00066B13" w:rsidP="009A66BB">
      <w:pPr>
        <w:jc w:val="both"/>
      </w:pPr>
    </w:p>
    <w:p w14:paraId="649A51AA" w14:textId="77777777" w:rsidR="00066B13" w:rsidRDefault="00066B13" w:rsidP="009A66BB">
      <w:pPr>
        <w:jc w:val="both"/>
      </w:pPr>
    </w:p>
    <w:p w14:paraId="060754D7" w14:textId="77777777" w:rsidR="00066B13" w:rsidRDefault="00066B13" w:rsidP="009A66BB">
      <w:pPr>
        <w:jc w:val="both"/>
      </w:pPr>
    </w:p>
    <w:p w14:paraId="0B731AEF" w14:textId="1461F160" w:rsidR="00F71EFB" w:rsidRPr="006F5A18" w:rsidRDefault="003966AC" w:rsidP="0013458A">
      <w:pPr>
        <w:pStyle w:val="Heading1"/>
        <w:numPr>
          <w:ilvl w:val="0"/>
          <w:numId w:val="12"/>
        </w:numPr>
      </w:pPr>
      <w:bookmarkStart w:id="3" w:name="_Toc155643024"/>
      <w:r>
        <w:lastRenderedPageBreak/>
        <w:t>Introduction</w:t>
      </w:r>
      <w:bookmarkEnd w:id="3"/>
    </w:p>
    <w:p w14:paraId="4B8681E8" w14:textId="45ED546A" w:rsidR="007553FD" w:rsidRDefault="005C76AA" w:rsidP="009A66BB">
      <w:pPr>
        <w:pStyle w:val="Heading2"/>
        <w:jc w:val="both"/>
      </w:pPr>
      <w:bookmarkStart w:id="4" w:name="_Toc155643025"/>
      <w:r>
        <w:t>Shaped Charges</w:t>
      </w:r>
      <w:bookmarkEnd w:id="4"/>
    </w:p>
    <w:p w14:paraId="10207446" w14:textId="42849500" w:rsidR="00F71EFB" w:rsidRDefault="00896A35" w:rsidP="00C9317A">
      <w:pPr>
        <w:jc w:val="both"/>
      </w:pPr>
      <w:r>
        <w:t xml:space="preserve">A shaped charge </w:t>
      </w:r>
      <w:r w:rsidR="007C79AE">
        <w:t>is a</w:t>
      </w:r>
      <w:r w:rsidR="008E6D80">
        <w:t xml:space="preserve"> device, </w:t>
      </w:r>
      <w:r w:rsidR="007C79AE">
        <w:t xml:space="preserve">consisting of </w:t>
      </w:r>
      <w:r w:rsidR="008E6D80">
        <w:t>a</w:t>
      </w:r>
      <w:r w:rsidR="00C746DD">
        <w:t xml:space="preserve"> cylinder of high explosives with a hollow cavity at one end and </w:t>
      </w:r>
      <w:r w:rsidR="00C746DD" w:rsidRPr="00A73225">
        <w:t xml:space="preserve">an </w:t>
      </w:r>
      <w:r w:rsidR="00882FD5">
        <w:t>initiation</w:t>
      </w:r>
      <w:r w:rsidR="00C746DD" w:rsidRPr="00A73225">
        <w:t xml:space="preserve"> train at the opposite end.</w:t>
      </w:r>
      <w:r w:rsidR="007C79AE">
        <w:t xml:space="preserve"> Shaped charge </w:t>
      </w:r>
      <w:r w:rsidR="00C23A92">
        <w:t>effect</w:t>
      </w:r>
      <w:r w:rsidR="00852500">
        <w:t xml:space="preserve"> </w:t>
      </w:r>
      <w:r w:rsidR="00661086">
        <w:t>was first noted by Forester</w:t>
      </w:r>
      <w:r w:rsidR="007C79AE">
        <w:t xml:space="preserve"> i</w:t>
      </w:r>
      <w:r w:rsidR="009A66BB" w:rsidRPr="00A73225">
        <w:t>n</w:t>
      </w:r>
      <w:r w:rsidR="00661086">
        <w:t xml:space="preserve"> 1883</w:t>
      </w:r>
      <w:r w:rsidR="009C7045">
        <w:t xml:space="preserve"> </w:t>
      </w:r>
      <w:sdt>
        <w:sdtPr>
          <w:id w:val="-1195373608"/>
          <w:citation/>
        </w:sdtPr>
        <w:sdtContent>
          <w:r w:rsidR="009C7045">
            <w:fldChar w:fldCharType="begin"/>
          </w:r>
          <w:r w:rsidR="00BA0B22">
            <w:instrText xml:space="preserve">CITATION WPW89 \l 2057 </w:instrText>
          </w:r>
          <w:r w:rsidR="009C7045">
            <w:fldChar w:fldCharType="separate"/>
          </w:r>
          <w:r w:rsidR="007A1019" w:rsidRPr="007A1019">
            <w:rPr>
              <w:noProof/>
            </w:rPr>
            <w:t>[1]</w:t>
          </w:r>
          <w:r w:rsidR="009C7045">
            <w:fldChar w:fldCharType="end"/>
          </w:r>
        </w:sdtContent>
      </w:sdt>
      <w:r w:rsidR="009C7045">
        <w:t xml:space="preserve">. </w:t>
      </w:r>
      <w:r w:rsidR="00983F06">
        <w:t>T</w:t>
      </w:r>
      <w:r w:rsidR="00270A4B">
        <w:t xml:space="preserve">he terminology of shaped charges is shown in </w:t>
      </w:r>
      <w:r w:rsidR="00270A4B">
        <w:fldChar w:fldCharType="begin"/>
      </w:r>
      <w:r w:rsidR="00270A4B">
        <w:instrText xml:space="preserve"> REF _Ref155511207 \h </w:instrText>
      </w:r>
      <w:r w:rsidR="00270A4B">
        <w:fldChar w:fldCharType="separate"/>
      </w:r>
      <w:r w:rsidR="00DB3ED9">
        <w:t xml:space="preserve">Figure </w:t>
      </w:r>
      <w:r w:rsidR="00DB3ED9">
        <w:rPr>
          <w:noProof/>
        </w:rPr>
        <w:t>1</w:t>
      </w:r>
      <w:r w:rsidR="00270A4B">
        <w:fldChar w:fldCharType="end"/>
      </w:r>
      <w:r w:rsidR="008C50D6">
        <w:t xml:space="preserve"> and can be used as a reference </w:t>
      </w:r>
      <w:r w:rsidR="00CD39BF">
        <w:t>throughout this paper.</w:t>
      </w:r>
    </w:p>
    <w:p w14:paraId="4CA638A9" w14:textId="77777777" w:rsidR="00F71EFB" w:rsidRDefault="00F71EFB" w:rsidP="00C9317A">
      <w:pPr>
        <w:jc w:val="both"/>
      </w:pPr>
    </w:p>
    <w:p w14:paraId="0E87BDB5" w14:textId="3EF39267" w:rsidR="00F71EFB" w:rsidRDefault="00F71EFB" w:rsidP="00F71EFB">
      <w:pPr>
        <w:jc w:val="center"/>
      </w:pPr>
      <w:r>
        <w:rPr>
          <w:noProof/>
        </w:rPr>
        <w:drawing>
          <wp:inline distT="0" distB="0" distL="0" distR="0" wp14:anchorId="21445B80" wp14:editId="56D4059D">
            <wp:extent cx="4581986" cy="2152650"/>
            <wp:effectExtent l="0" t="0" r="0" b="0"/>
            <wp:docPr id="1783865565" name="Picture 4"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865565" name="Picture 4" descr="A diagram of a triang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03501" cy="2162758"/>
                    </a:xfrm>
                    <a:prstGeom prst="rect">
                      <a:avLst/>
                    </a:prstGeom>
                  </pic:spPr>
                </pic:pic>
              </a:graphicData>
            </a:graphic>
          </wp:inline>
        </w:drawing>
      </w:r>
    </w:p>
    <w:p w14:paraId="00DA8A8D" w14:textId="102E89B5" w:rsidR="00F71EFB" w:rsidRDefault="00F71EFB" w:rsidP="00F71EFB">
      <w:pPr>
        <w:pStyle w:val="Caption"/>
        <w:jc w:val="center"/>
      </w:pPr>
      <w:bookmarkStart w:id="5" w:name="_Ref155511207"/>
      <w:bookmarkStart w:id="6" w:name="_Toc155640079"/>
      <w:r>
        <w:t xml:space="preserve">Figure </w:t>
      </w:r>
      <w:fldSimple w:instr=" SEQ Figure \* ARABIC ">
        <w:r w:rsidR="0037139E">
          <w:rPr>
            <w:noProof/>
          </w:rPr>
          <w:t>1</w:t>
        </w:r>
      </w:fldSimple>
      <w:bookmarkEnd w:id="5"/>
      <w:r>
        <w:t xml:space="preserve"> Shaped charge terminology </w:t>
      </w:r>
      <w:sdt>
        <w:sdtPr>
          <w:id w:val="52278765"/>
          <w:citation/>
        </w:sdtPr>
        <w:sdtContent>
          <w:r>
            <w:fldChar w:fldCharType="begin"/>
          </w:r>
          <w:r>
            <w:instrText xml:space="preserve"> CITATION She12 \l 2057 </w:instrText>
          </w:r>
          <w:r>
            <w:fldChar w:fldCharType="separate"/>
          </w:r>
          <w:r w:rsidR="007A1019" w:rsidRPr="007A1019">
            <w:rPr>
              <w:noProof/>
            </w:rPr>
            <w:t>[2]</w:t>
          </w:r>
          <w:r>
            <w:fldChar w:fldCharType="end"/>
          </w:r>
        </w:sdtContent>
      </w:sdt>
      <w:bookmarkEnd w:id="6"/>
    </w:p>
    <w:p w14:paraId="528A28CD" w14:textId="77777777" w:rsidR="00F71EFB" w:rsidRDefault="00F71EFB" w:rsidP="00F71EFB">
      <w:pPr>
        <w:jc w:val="center"/>
      </w:pPr>
    </w:p>
    <w:p w14:paraId="71621B28" w14:textId="11D43C26" w:rsidR="00EA017E" w:rsidRDefault="00EA017E" w:rsidP="00EA017E">
      <w:pPr>
        <w:jc w:val="both"/>
      </w:pPr>
      <w:r>
        <w:t>Early shaped charges did not contain a liner and were simply hollow cavities. It was later discovered that by placing a liner against the charge further increases the focusing effect of the shaped charge</w:t>
      </w:r>
      <w:r w:rsidR="00C23A92">
        <w:t xml:space="preserve"> (SC)</w:t>
      </w:r>
      <w:r>
        <w:t xml:space="preserve">, known as the Munroe effect </w:t>
      </w:r>
      <w:sdt>
        <w:sdtPr>
          <w:id w:val="761260455"/>
          <w:citation/>
        </w:sdtPr>
        <w:sdtContent>
          <w:r>
            <w:fldChar w:fldCharType="begin"/>
          </w:r>
          <w:r>
            <w:instrText xml:space="preserve"> CITATION JAZ98 \l 2057 </w:instrText>
          </w:r>
          <w:r>
            <w:fldChar w:fldCharType="separate"/>
          </w:r>
          <w:r w:rsidR="007A1019" w:rsidRPr="007A1019">
            <w:rPr>
              <w:noProof/>
            </w:rPr>
            <w:t>[3]</w:t>
          </w:r>
          <w:r>
            <w:fldChar w:fldCharType="end"/>
          </w:r>
        </w:sdtContent>
      </w:sdt>
      <w:r>
        <w:t xml:space="preserve"> </w:t>
      </w:r>
      <w:sdt>
        <w:sdtPr>
          <w:id w:val="-1699847986"/>
          <w:citation/>
        </w:sdtPr>
        <w:sdtContent>
          <w:r>
            <w:fldChar w:fldCharType="begin"/>
          </w:r>
          <w:r>
            <w:instrText xml:space="preserve"> CITATION Mun88 \l 2057 </w:instrText>
          </w:r>
          <w:r>
            <w:fldChar w:fldCharType="separate"/>
          </w:r>
          <w:r w:rsidR="007A1019" w:rsidRPr="007A1019">
            <w:rPr>
              <w:noProof/>
            </w:rPr>
            <w:t>[4]</w:t>
          </w:r>
          <w:r>
            <w:fldChar w:fldCharType="end"/>
          </w:r>
        </w:sdtContent>
      </w:sdt>
      <w:r>
        <w:t xml:space="preserve">. It is only when this cavity contains a material liner, that the explosive device should be called a shaped charge </w:t>
      </w:r>
      <w:sdt>
        <w:sdtPr>
          <w:id w:val="108709982"/>
          <w:citation/>
        </w:sdtPr>
        <w:sdtContent>
          <w:r>
            <w:fldChar w:fldCharType="begin"/>
          </w:r>
          <w:r>
            <w:instrText xml:space="preserve"> CITATION Wal08 \l 2057 </w:instrText>
          </w:r>
          <w:r>
            <w:fldChar w:fldCharType="separate"/>
          </w:r>
          <w:r w:rsidR="007A1019" w:rsidRPr="007A1019">
            <w:rPr>
              <w:noProof/>
            </w:rPr>
            <w:t>[5]</w:t>
          </w:r>
          <w:r>
            <w:fldChar w:fldCharType="end"/>
          </w:r>
        </w:sdtContent>
      </w:sdt>
      <w:r>
        <w:t xml:space="preserve">. The liner is designed to collapse following the initiation of the </w:t>
      </w:r>
      <w:r w:rsidR="00C23A92">
        <w:t>high explosive (HE)</w:t>
      </w:r>
      <w:r>
        <w:t xml:space="preserve">. </w:t>
      </w:r>
    </w:p>
    <w:p w14:paraId="5B7A39E3" w14:textId="3A68B2B8" w:rsidR="00EA017E" w:rsidRDefault="00EA017E" w:rsidP="00EA017E">
      <w:pPr>
        <w:jc w:val="both"/>
      </w:pPr>
      <w:r>
        <w:t>When the detonation wavefront reaches the liner apex, the resulting high pressure causes the liner material to flow in a hydrodynamic</w:t>
      </w:r>
      <w:r w:rsidR="00C23A92">
        <w:t xml:space="preserve">ally </w:t>
      </w:r>
      <w:r>
        <w:t>– remaining a solid but flowing like a liquid. The liner collapses along its axis of symmetry and elongates to form a narrow jet – experiencing huge plastic deformation at high strain rates. Walters</w:t>
      </w:r>
      <w:r w:rsidR="00DB0C63">
        <w:t xml:space="preserve"> and Zukas</w:t>
      </w:r>
      <w:r>
        <w:t xml:space="preserve"> </w:t>
      </w:r>
      <w:sdt>
        <w:sdtPr>
          <w:id w:val="-512069264"/>
          <w:citation/>
        </w:sdtPr>
        <w:sdtContent>
          <w:r>
            <w:fldChar w:fldCharType="begin"/>
          </w:r>
          <w:r>
            <w:instrText xml:space="preserve"> CITATION JAZ98 \l 2057 </w:instrText>
          </w:r>
          <w:r>
            <w:fldChar w:fldCharType="separate"/>
          </w:r>
          <w:r w:rsidR="007A1019" w:rsidRPr="007A1019">
            <w:rPr>
              <w:noProof/>
            </w:rPr>
            <w:t>[3]</w:t>
          </w:r>
          <w:r>
            <w:fldChar w:fldCharType="end"/>
          </w:r>
        </w:sdtContent>
      </w:sdt>
      <w:r>
        <w:t xml:space="preserve"> note that approximately 15-20% of the liner material accounts for the jet; the remainder will form a slug at a much lower velocity. The jet stretches while accelerating, resulting in a velocity gradient, and eventually the breakup of the jet into particles. This is known as jet particulation </w:t>
      </w:r>
      <w:sdt>
        <w:sdtPr>
          <w:id w:val="1022520259"/>
          <w:citation/>
        </w:sdtPr>
        <w:sdtContent>
          <w:r>
            <w:fldChar w:fldCharType="begin"/>
          </w:r>
          <w:r>
            <w:instrText xml:space="preserve"> CITATION Wil92 \l 2057 </w:instrText>
          </w:r>
          <w:r>
            <w:fldChar w:fldCharType="separate"/>
          </w:r>
          <w:r w:rsidR="007A1019" w:rsidRPr="007A1019">
            <w:rPr>
              <w:noProof/>
            </w:rPr>
            <w:t>[6]</w:t>
          </w:r>
          <w:r>
            <w:fldChar w:fldCharType="end"/>
          </w:r>
        </w:sdtContent>
      </w:sdt>
      <w:r>
        <w:t>. The generation of the shockwave creates a change in entropy of the system with an increase in temperature. When the solid explosive detonates and becomes a gas</w:t>
      </w:r>
      <w:r w:rsidR="00C23A92">
        <w:t>,</w:t>
      </w:r>
      <w:r>
        <w:t xml:space="preserve"> the level of entropy increases due to the increase in disorder of particles in the gas, this process in part occurs because of adiabatic process</w:t>
      </w:r>
      <w:r w:rsidR="00C23A92">
        <w:t>es</w:t>
      </w:r>
      <w:r>
        <w:t xml:space="preserve"> –heat generated by the explosion does not have chance to dissipate and no heat is transferred in or out of the system </w:t>
      </w:r>
      <w:sdt>
        <w:sdtPr>
          <w:id w:val="-398139711"/>
          <w:citation/>
        </w:sdtPr>
        <w:sdtContent>
          <w:r>
            <w:fldChar w:fldCharType="begin"/>
          </w:r>
          <w:r>
            <w:instrText xml:space="preserve"> CITATION Lib24 \l 2057 </w:instrText>
          </w:r>
          <w:r>
            <w:fldChar w:fldCharType="separate"/>
          </w:r>
          <w:r w:rsidR="007A1019" w:rsidRPr="007A1019">
            <w:rPr>
              <w:noProof/>
            </w:rPr>
            <w:t>[7]</w:t>
          </w:r>
          <w:r>
            <w:fldChar w:fldCharType="end"/>
          </w:r>
        </w:sdtContent>
      </w:sdt>
      <w:r>
        <w:t xml:space="preserve">. </w:t>
      </w:r>
      <w:r>
        <w:fldChar w:fldCharType="begin"/>
      </w:r>
      <w:r>
        <w:instrText xml:space="preserve"> REF _Ref155265405 \h </w:instrText>
      </w:r>
      <w:r>
        <w:fldChar w:fldCharType="separate"/>
      </w:r>
      <w:r>
        <w:t xml:space="preserve">Figure </w:t>
      </w:r>
      <w:r>
        <w:rPr>
          <w:noProof/>
        </w:rPr>
        <w:t>3</w:t>
      </w:r>
      <w:r>
        <w:fldChar w:fldCharType="end"/>
      </w:r>
      <w:r>
        <w:t xml:space="preserve"> clearly shows the hollow cavity effect and that of lined shaped charges and then the effect of including a stand-off distance, with the penetration depth increasing with each addition.</w:t>
      </w:r>
    </w:p>
    <w:p w14:paraId="7B0BA7C2" w14:textId="77777777" w:rsidR="00EA017E" w:rsidRDefault="00EA017E" w:rsidP="00EA017E">
      <w:pPr>
        <w:keepNext/>
        <w:jc w:val="center"/>
      </w:pPr>
      <w:r>
        <w:rPr>
          <w:noProof/>
        </w:rPr>
        <w:lastRenderedPageBreak/>
        <w:drawing>
          <wp:inline distT="0" distB="0" distL="0" distR="0" wp14:anchorId="4499C167" wp14:editId="621978A5">
            <wp:extent cx="2417321" cy="3908753"/>
            <wp:effectExtent l="0" t="0" r="2540" b="0"/>
            <wp:docPr id="329924655" name="Picture 6" descr="A diagram of a pla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24655" name="Picture 6" descr="A diagram of a plan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2438796" cy="3943477"/>
                    </a:xfrm>
                    <a:prstGeom prst="rect">
                      <a:avLst/>
                    </a:prstGeom>
                  </pic:spPr>
                </pic:pic>
              </a:graphicData>
            </a:graphic>
          </wp:inline>
        </w:drawing>
      </w:r>
    </w:p>
    <w:p w14:paraId="092FA5B5" w14:textId="152D8ECE" w:rsidR="00EA017E" w:rsidRDefault="00EA017E" w:rsidP="00EA017E">
      <w:pPr>
        <w:pStyle w:val="Caption"/>
        <w:jc w:val="center"/>
      </w:pPr>
      <w:bookmarkStart w:id="7" w:name="_Ref154520640"/>
      <w:bookmarkStart w:id="8" w:name="_Toc155550290"/>
      <w:bookmarkStart w:id="9" w:name="_Toc155640080"/>
      <w:r>
        <w:t xml:space="preserve">Figure </w:t>
      </w:r>
      <w:fldSimple w:instr=" SEQ Figure \* ARABIC ">
        <w:r w:rsidR="0037139E">
          <w:rPr>
            <w:noProof/>
          </w:rPr>
          <w:t>2</w:t>
        </w:r>
      </w:fldSimple>
      <w:bookmarkEnd w:id="7"/>
      <w:r>
        <w:t xml:space="preserve"> Jet and slug formation in a shaped charge </w:t>
      </w:r>
      <w:sdt>
        <w:sdtPr>
          <w:id w:val="-62181797"/>
          <w:citation/>
        </w:sdtPr>
        <w:sdtContent>
          <w:r>
            <w:fldChar w:fldCharType="begin"/>
          </w:r>
          <w:r w:rsidR="00BA0B22">
            <w:instrText xml:space="preserve">CITATION Wil90 \l 2057 </w:instrText>
          </w:r>
          <w:r>
            <w:fldChar w:fldCharType="separate"/>
          </w:r>
          <w:r w:rsidR="007A1019" w:rsidRPr="007A1019">
            <w:rPr>
              <w:noProof/>
            </w:rPr>
            <w:t>[8]</w:t>
          </w:r>
          <w:r>
            <w:fldChar w:fldCharType="end"/>
          </w:r>
        </w:sdtContent>
      </w:sdt>
      <w:bookmarkEnd w:id="8"/>
      <w:bookmarkEnd w:id="9"/>
    </w:p>
    <w:p w14:paraId="03F4B759" w14:textId="77777777" w:rsidR="00EA017E" w:rsidRPr="00B9209C" w:rsidRDefault="00EA017E" w:rsidP="00EA017E"/>
    <w:p w14:paraId="5E2A7359" w14:textId="77777777" w:rsidR="00EA017E" w:rsidRDefault="00EA017E" w:rsidP="00EA017E">
      <w:pPr>
        <w:jc w:val="center"/>
      </w:pPr>
      <w:r>
        <w:rPr>
          <w:noProof/>
        </w:rPr>
        <w:drawing>
          <wp:inline distT="0" distB="0" distL="0" distR="0" wp14:anchorId="046BFA8B" wp14:editId="3D775A0C">
            <wp:extent cx="3857234" cy="2438400"/>
            <wp:effectExtent l="0" t="0" r="0" b="0"/>
            <wp:docPr id="89777714" name="Picture 3" descr="A diagram of a variety of types of cavit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77714" name="Picture 3" descr="A diagram of a variety of types of cavitie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871728" cy="2447563"/>
                    </a:xfrm>
                    <a:prstGeom prst="rect">
                      <a:avLst/>
                    </a:prstGeom>
                  </pic:spPr>
                </pic:pic>
              </a:graphicData>
            </a:graphic>
          </wp:inline>
        </w:drawing>
      </w:r>
    </w:p>
    <w:p w14:paraId="1D980902" w14:textId="2D905D2A" w:rsidR="00EA017E" w:rsidRPr="00C9317A" w:rsidRDefault="00EA017E" w:rsidP="00EA017E">
      <w:pPr>
        <w:pStyle w:val="Caption"/>
        <w:jc w:val="center"/>
      </w:pPr>
      <w:bookmarkStart w:id="10" w:name="_Ref155265405"/>
      <w:bookmarkStart w:id="11" w:name="_Toc155550291"/>
      <w:bookmarkStart w:id="12" w:name="_Toc155640081"/>
      <w:r>
        <w:t xml:space="preserve">Figure </w:t>
      </w:r>
      <w:fldSimple w:instr=" SEQ Figure \* ARABIC ">
        <w:r w:rsidR="0037139E">
          <w:rPr>
            <w:noProof/>
          </w:rPr>
          <w:t>3</w:t>
        </w:r>
      </w:fldSimple>
      <w:bookmarkEnd w:id="10"/>
      <w:r>
        <w:t xml:space="preserve"> </w:t>
      </w:r>
      <w:r w:rsidRPr="00F12755">
        <w:t>Visual explanation of the theory of shaped charges</w:t>
      </w:r>
      <w:r>
        <w:t xml:space="preserve"> </w:t>
      </w:r>
      <w:sdt>
        <w:sdtPr>
          <w:id w:val="455691385"/>
          <w:citation/>
        </w:sdtPr>
        <w:sdtContent>
          <w:r>
            <w:fldChar w:fldCharType="begin"/>
          </w:r>
          <w:r w:rsidR="00BA0B22">
            <w:instrText xml:space="preserve">CITATION Vje14 \l 2057 </w:instrText>
          </w:r>
          <w:r>
            <w:fldChar w:fldCharType="separate"/>
          </w:r>
          <w:r w:rsidR="007A1019" w:rsidRPr="007A1019">
            <w:rPr>
              <w:noProof/>
            </w:rPr>
            <w:t>[9]</w:t>
          </w:r>
          <w:r>
            <w:fldChar w:fldCharType="end"/>
          </w:r>
        </w:sdtContent>
      </w:sdt>
      <w:bookmarkEnd w:id="11"/>
      <w:bookmarkEnd w:id="12"/>
      <w:r>
        <w:br/>
      </w:r>
    </w:p>
    <w:p w14:paraId="6C9E45E0" w14:textId="6CDA42B2" w:rsidR="00EA017E" w:rsidRDefault="00EA017E" w:rsidP="00EA017E">
      <w:pPr>
        <w:jc w:val="both"/>
      </w:pPr>
      <w:r>
        <w:t xml:space="preserve">Shaped charge design requires consideration of many factors and </w:t>
      </w:r>
      <w:r w:rsidR="007D452F">
        <w:t xml:space="preserve">a level of </w:t>
      </w:r>
      <w:r>
        <w:t xml:space="preserve">expertise to achieve the required performance from a design. Factors such as cone diameter, shape of liner, liner material, stand-off distance, high explosive, symmetry, </w:t>
      </w:r>
      <w:r w:rsidR="00B860F6">
        <w:t xml:space="preserve">and </w:t>
      </w:r>
      <w:r>
        <w:t>manufacture</w:t>
      </w:r>
      <w:r w:rsidR="00343FAE">
        <w:t xml:space="preserve"> quality</w:t>
      </w:r>
      <w:r>
        <w:t xml:space="preserve"> of each component will all affect the performance. It is possible to consider the effect of each of these factors individually using simulations in </w:t>
      </w:r>
      <w:r w:rsidR="00B860F6">
        <w:t>FEA</w:t>
      </w:r>
      <w:r>
        <w:t xml:space="preserve"> programmes and build upon the results from each factor. Ideally</w:t>
      </w:r>
      <w:r w:rsidR="00343FAE">
        <w:t>,</w:t>
      </w:r>
      <w:r>
        <w:t xml:space="preserve"> simulations must be validated to verify the results, either by </w:t>
      </w:r>
      <w:r w:rsidR="00343FAE">
        <w:t>comparing</w:t>
      </w:r>
      <w:r>
        <w:t xml:space="preserve"> existing experimental data or by performing experimental tests </w:t>
      </w:r>
      <w:sdt>
        <w:sdtPr>
          <w:id w:val="-1783957451"/>
          <w:citation/>
        </w:sdtPr>
        <w:sdtContent>
          <w:r>
            <w:fldChar w:fldCharType="begin"/>
          </w:r>
          <w:r w:rsidR="00BA0B22">
            <w:instrText xml:space="preserve">CITATION Vje14 \l 2057 </w:instrText>
          </w:r>
          <w:r>
            <w:fldChar w:fldCharType="separate"/>
          </w:r>
          <w:r w:rsidR="007A1019" w:rsidRPr="007A1019">
            <w:rPr>
              <w:noProof/>
            </w:rPr>
            <w:t>[9]</w:t>
          </w:r>
          <w:r>
            <w:fldChar w:fldCharType="end"/>
          </w:r>
        </w:sdtContent>
      </w:sdt>
      <w:r>
        <w:t>.</w:t>
      </w:r>
    </w:p>
    <w:p w14:paraId="0EEB8C67" w14:textId="0C12A78C" w:rsidR="00EA017E" w:rsidRDefault="00EA017E" w:rsidP="00EA017E">
      <w:pPr>
        <w:jc w:val="both"/>
      </w:pPr>
      <w:r>
        <w:t>Existing research of several of these factors is summarised below and will be used to inform the design of the shaped charge to be mode</w:t>
      </w:r>
      <w:r w:rsidR="00343FAE">
        <w:t>l</w:t>
      </w:r>
      <w:r>
        <w:t>l</w:t>
      </w:r>
      <w:r w:rsidR="00343FAE">
        <w:t>ed</w:t>
      </w:r>
      <w:r>
        <w:t xml:space="preserve"> for this report. Exclusion of other factors is not an indication they are any less </w:t>
      </w:r>
      <w:r>
        <w:lastRenderedPageBreak/>
        <w:t>important but are</w:t>
      </w:r>
      <w:r w:rsidR="00DC69BE">
        <w:t xml:space="preserve"> simply</w:t>
      </w:r>
      <w:r>
        <w:t xml:space="preserve"> beyond the scope of this paper. In real</w:t>
      </w:r>
      <w:r w:rsidR="00DC69BE">
        <w:t>-</w:t>
      </w:r>
      <w:r>
        <w:t xml:space="preserve">world situations, the overall design of the shaped charge will be dependent on its intended use. The military use shaped charges against hard barriers, the concept is also used in the oil and gas industry to perforate wellbores; and in demolition and blasting works, to name </w:t>
      </w:r>
      <w:r w:rsidR="007D452F">
        <w:t>a</w:t>
      </w:r>
      <w:r>
        <w:t xml:space="preserve"> few examples. Interestingly, they are also used in avalanche control and by Explosive Ordnance Disposal teams to safety detonate unexploded devices </w:t>
      </w:r>
      <w:sdt>
        <w:sdtPr>
          <w:id w:val="529764557"/>
          <w:citation/>
        </w:sdtPr>
        <w:sdtContent>
          <w:r>
            <w:fldChar w:fldCharType="begin"/>
          </w:r>
          <w:r>
            <w:instrText xml:space="preserve"> CITATION Tam12 \l 2057 </w:instrText>
          </w:r>
          <w:r>
            <w:fldChar w:fldCharType="separate"/>
          </w:r>
          <w:r w:rsidR="007A1019" w:rsidRPr="007A1019">
            <w:rPr>
              <w:noProof/>
            </w:rPr>
            <w:t>[10]</w:t>
          </w:r>
          <w:r>
            <w:fldChar w:fldCharType="end"/>
          </w:r>
        </w:sdtContent>
      </w:sdt>
      <w:r>
        <w:t>.</w:t>
      </w:r>
    </w:p>
    <w:p w14:paraId="7D75FFCA" w14:textId="77777777" w:rsidR="00EA017E" w:rsidRDefault="00EA017E" w:rsidP="00EA017E">
      <w:pPr>
        <w:pStyle w:val="Heading2"/>
      </w:pPr>
      <w:bookmarkStart w:id="13" w:name="_Toc155550025"/>
      <w:bookmarkStart w:id="14" w:name="_Toc155643026"/>
      <w:r>
        <w:t>Liner Material and Shape</w:t>
      </w:r>
      <w:bookmarkEnd w:id="13"/>
      <w:bookmarkEnd w:id="14"/>
    </w:p>
    <w:p w14:paraId="32E2E750" w14:textId="77777777" w:rsidR="00EA017E" w:rsidRDefault="00EA017E" w:rsidP="00EA017E">
      <w:pPr>
        <w:jc w:val="both"/>
      </w:pPr>
      <w:r>
        <w:t>The liner material needs to be ductile enough to collapse but strong enough to form and sustain a jet capable of penetration into a harder material, without vaporising.</w:t>
      </w:r>
    </w:p>
    <w:p w14:paraId="45D0B683" w14:textId="64BC9A5D" w:rsidR="00EA017E" w:rsidRDefault="00EA017E" w:rsidP="00EA017E">
      <w:pPr>
        <w:jc w:val="both"/>
      </w:pPr>
      <w:r>
        <w:t>Liner geometry strongly influences performance characteristics.</w:t>
      </w:r>
      <w:r w:rsidR="00CA5E1E">
        <w:t xml:space="preserve"> </w:t>
      </w:r>
      <w:r>
        <w:t>A lower cone angle will produce a shallower jet compared with a liner with a higher cone angle which would produce a more concentrated jet, through the lower angle may result in an unstable jet. For military applications</w:t>
      </w:r>
      <w:r w:rsidR="00CA5E1E">
        <w:t>,</w:t>
      </w:r>
      <w:r>
        <w:t xml:space="preserve"> Mukhtar et al found a cone angle less than 60</w:t>
      </w:r>
      <w:r w:rsidRPr="003226C6">
        <w:rPr>
          <w:rFonts w:cstheme="minorHAnsi"/>
          <w:vertAlign w:val="superscript"/>
        </w:rPr>
        <w:t>◦</w:t>
      </w:r>
      <w:r>
        <w:t xml:space="preserve"> is beneficial for maximum penetration depth </w:t>
      </w:r>
      <w:sdt>
        <w:sdtPr>
          <w:id w:val="-1048531044"/>
          <w:citation/>
        </w:sdtPr>
        <w:sdtContent>
          <w:r>
            <w:fldChar w:fldCharType="begin"/>
          </w:r>
          <w:r w:rsidR="00BA0B22">
            <w:instrText xml:space="preserve">CITATION Muk15 \l 2057 </w:instrText>
          </w:r>
          <w:r>
            <w:fldChar w:fldCharType="separate"/>
          </w:r>
          <w:r w:rsidR="007A1019" w:rsidRPr="007A1019">
            <w:rPr>
              <w:noProof/>
            </w:rPr>
            <w:t>[11]</w:t>
          </w:r>
          <w:r>
            <w:fldChar w:fldCharType="end"/>
          </w:r>
        </w:sdtContent>
      </w:sdt>
      <w:r>
        <w:t xml:space="preserve">, however the driving factor behind design decisions is the use case. Common </w:t>
      </w:r>
      <w:r w:rsidR="00B860F6">
        <w:t xml:space="preserve">liner </w:t>
      </w:r>
      <w:r>
        <w:t>shapes include:</w:t>
      </w:r>
    </w:p>
    <w:p w14:paraId="72F6A03F" w14:textId="4B922C33" w:rsidR="00EA017E" w:rsidRDefault="00EA017E" w:rsidP="00EA017E">
      <w:pPr>
        <w:pStyle w:val="ListParagraph"/>
        <w:numPr>
          <w:ilvl w:val="0"/>
          <w:numId w:val="9"/>
        </w:numPr>
        <w:jc w:val="both"/>
      </w:pPr>
      <w:r>
        <w:t>Conical</w:t>
      </w:r>
    </w:p>
    <w:p w14:paraId="7A6E76DC" w14:textId="49B3E090" w:rsidR="00EA017E" w:rsidRDefault="00EA017E" w:rsidP="00EA017E">
      <w:pPr>
        <w:pStyle w:val="ListParagraph"/>
        <w:numPr>
          <w:ilvl w:val="0"/>
          <w:numId w:val="9"/>
        </w:numPr>
        <w:jc w:val="both"/>
      </w:pPr>
      <w:r>
        <w:t xml:space="preserve">Ogive </w:t>
      </w:r>
    </w:p>
    <w:p w14:paraId="7AD2DE5D" w14:textId="22F8CDC4" w:rsidR="00EA017E" w:rsidRDefault="00EA017E" w:rsidP="00EA017E">
      <w:pPr>
        <w:pStyle w:val="ListParagraph"/>
        <w:numPr>
          <w:ilvl w:val="0"/>
          <w:numId w:val="9"/>
        </w:numPr>
        <w:jc w:val="both"/>
      </w:pPr>
      <w:r>
        <w:t xml:space="preserve">Hemispherical </w:t>
      </w:r>
    </w:p>
    <w:p w14:paraId="06A98D26" w14:textId="291756C1" w:rsidR="00EA017E" w:rsidRDefault="00EA017E" w:rsidP="00EA017E">
      <w:pPr>
        <w:pStyle w:val="ListParagraph"/>
        <w:numPr>
          <w:ilvl w:val="0"/>
          <w:numId w:val="9"/>
        </w:numPr>
        <w:jc w:val="both"/>
      </w:pPr>
      <w:r>
        <w:t>Tandem</w:t>
      </w:r>
    </w:p>
    <w:p w14:paraId="3198ABEB" w14:textId="5AE11D62" w:rsidR="00EA017E" w:rsidRDefault="00EA017E" w:rsidP="00EA017E">
      <w:pPr>
        <w:jc w:val="both"/>
      </w:pPr>
      <w:r>
        <w:t xml:space="preserve">In 2017 </w:t>
      </w:r>
      <w:r w:rsidRPr="00C309D4">
        <w:rPr>
          <w:rFonts w:cstheme="minorHAnsi"/>
        </w:rPr>
        <w:t>Zhang et al simulated three different shaped charge liners</w:t>
      </w:r>
      <w:r>
        <w:rPr>
          <w:rFonts w:cstheme="minorHAnsi"/>
        </w:rPr>
        <w:t>;</w:t>
      </w:r>
      <w:r w:rsidRPr="00C309D4">
        <w:rPr>
          <w:rFonts w:cstheme="minorHAnsi"/>
        </w:rPr>
        <w:t xml:space="preserve"> </w:t>
      </w:r>
      <w:r w:rsidRPr="00C309D4">
        <w:rPr>
          <w:rFonts w:cstheme="minorHAnsi"/>
          <w:color w:val="252525"/>
        </w:rPr>
        <w:t>conical, hemispherical and spherical-segment</w:t>
      </w:r>
      <w:r>
        <w:rPr>
          <w:rFonts w:cstheme="minorHAnsi"/>
          <w:color w:val="252525"/>
        </w:rPr>
        <w:t>, associated with three different types of jet</w:t>
      </w:r>
      <w:r w:rsidRPr="00C309D4">
        <w:rPr>
          <w:rFonts w:cstheme="minorHAnsi"/>
          <w:color w:val="252525"/>
        </w:rPr>
        <w:t>.</w:t>
      </w:r>
      <w:r>
        <w:rPr>
          <w:rFonts w:cstheme="minorHAnsi"/>
          <w:color w:val="252525"/>
        </w:rPr>
        <w:t xml:space="preserve"> </w:t>
      </w:r>
      <w:r w:rsidRPr="00007A43">
        <w:rPr>
          <w:rFonts w:cstheme="minorHAnsi"/>
          <w:color w:val="252525"/>
        </w:rPr>
        <w:t xml:space="preserve">Using a mesh-free Lagrange </w:t>
      </w:r>
      <w:r>
        <w:rPr>
          <w:rFonts w:cstheme="minorHAnsi"/>
          <w:color w:val="252525"/>
        </w:rPr>
        <w:t>method</w:t>
      </w:r>
      <w:r w:rsidRPr="00007A43">
        <w:rPr>
          <w:rFonts w:cstheme="minorHAnsi"/>
          <w:color w:val="252525"/>
        </w:rPr>
        <w:t xml:space="preserve"> they found</w:t>
      </w:r>
      <w:r>
        <w:rPr>
          <w:rFonts w:cstheme="minorHAnsi"/>
          <w:color w:val="252525"/>
        </w:rPr>
        <w:t xml:space="preserve"> the jet from the conical liner had a greater velocity and length than those from the other two shapes</w:t>
      </w:r>
      <w:r w:rsidR="00CA5E1E">
        <w:rPr>
          <w:rFonts w:cstheme="minorHAnsi"/>
          <w:color w:val="252525"/>
        </w:rPr>
        <w:t>,</w:t>
      </w:r>
      <w:r>
        <w:rPr>
          <w:rFonts w:cstheme="minorHAnsi"/>
          <w:color w:val="252525"/>
        </w:rPr>
        <w:t xml:space="preserve"> suggesting the conical liner may provide a greater depth of penetration </w:t>
      </w:r>
      <w:sdt>
        <w:sdtPr>
          <w:rPr>
            <w:rFonts w:cstheme="minorHAnsi"/>
            <w:color w:val="252525"/>
          </w:rPr>
          <w:id w:val="-277497423"/>
          <w:citation/>
        </w:sdtPr>
        <w:sdtContent>
          <w:r>
            <w:rPr>
              <w:rFonts w:cstheme="minorHAnsi"/>
              <w:color w:val="252525"/>
            </w:rPr>
            <w:fldChar w:fldCharType="begin"/>
          </w:r>
          <w:r>
            <w:rPr>
              <w:rFonts w:cstheme="minorHAnsi"/>
              <w:color w:val="252525"/>
            </w:rPr>
            <w:instrText xml:space="preserve"> CITATION Zhi17 \l 2057 </w:instrText>
          </w:r>
          <w:r>
            <w:rPr>
              <w:rFonts w:cstheme="minorHAnsi"/>
              <w:color w:val="252525"/>
            </w:rPr>
            <w:fldChar w:fldCharType="separate"/>
          </w:r>
          <w:r w:rsidR="007A1019" w:rsidRPr="007A1019">
            <w:rPr>
              <w:rFonts w:cstheme="minorHAnsi"/>
              <w:noProof/>
              <w:color w:val="252525"/>
            </w:rPr>
            <w:t>[12]</w:t>
          </w:r>
          <w:r>
            <w:rPr>
              <w:rFonts w:cstheme="minorHAnsi"/>
              <w:color w:val="252525"/>
            </w:rPr>
            <w:fldChar w:fldCharType="end"/>
          </w:r>
        </w:sdtContent>
      </w:sdt>
      <w:r>
        <w:rPr>
          <w:rFonts w:cstheme="minorHAnsi"/>
          <w:color w:val="252525"/>
        </w:rPr>
        <w:t xml:space="preserve">. A report in 1964 by Oscar Klamer claims that the cone shape had already become the standard design for shaped charge liners due to the penetration characteristics associated with that </w:t>
      </w:r>
      <w:r w:rsidR="00CA5E1E">
        <w:rPr>
          <w:rFonts w:cstheme="minorHAnsi"/>
          <w:color w:val="252525"/>
        </w:rPr>
        <w:t>design</w:t>
      </w:r>
      <w:r>
        <w:rPr>
          <w:rFonts w:cstheme="minorHAnsi"/>
          <w:color w:val="252525"/>
        </w:rPr>
        <w:t xml:space="preserve"> </w:t>
      </w:r>
      <w:sdt>
        <w:sdtPr>
          <w:rPr>
            <w:rFonts w:cstheme="minorHAnsi"/>
            <w:color w:val="252525"/>
          </w:rPr>
          <w:id w:val="879759084"/>
          <w:citation/>
        </w:sdtPr>
        <w:sdtContent>
          <w:r>
            <w:rPr>
              <w:rFonts w:cstheme="minorHAnsi"/>
              <w:color w:val="252525"/>
            </w:rPr>
            <w:fldChar w:fldCharType="begin"/>
          </w:r>
          <w:r>
            <w:rPr>
              <w:rFonts w:cstheme="minorHAnsi"/>
              <w:color w:val="252525"/>
            </w:rPr>
            <w:instrText xml:space="preserve"> CITATION Osc64 \l 2057 </w:instrText>
          </w:r>
          <w:r>
            <w:rPr>
              <w:rFonts w:cstheme="minorHAnsi"/>
              <w:color w:val="252525"/>
            </w:rPr>
            <w:fldChar w:fldCharType="separate"/>
          </w:r>
          <w:r w:rsidR="007A1019" w:rsidRPr="007A1019">
            <w:rPr>
              <w:rFonts w:cstheme="minorHAnsi"/>
              <w:noProof/>
              <w:color w:val="252525"/>
            </w:rPr>
            <w:t>[13]</w:t>
          </w:r>
          <w:r>
            <w:rPr>
              <w:rFonts w:cstheme="minorHAnsi"/>
              <w:color w:val="252525"/>
            </w:rPr>
            <w:fldChar w:fldCharType="end"/>
          </w:r>
        </w:sdtContent>
      </w:sdt>
      <w:r>
        <w:rPr>
          <w:rFonts w:cstheme="minorHAnsi"/>
          <w:color w:val="252525"/>
        </w:rPr>
        <w:t>.</w:t>
      </w:r>
    </w:p>
    <w:p w14:paraId="49082A4A" w14:textId="5282EC48" w:rsidR="00EA017E" w:rsidRDefault="00EA017E" w:rsidP="00EA017E">
      <w:pPr>
        <w:jc w:val="both"/>
        <w:rPr>
          <w:rStyle w:val="accordion-tabbedtab-mobile"/>
          <w:rFonts w:cstheme="minorHAnsi"/>
          <w:color w:val="000000"/>
          <w:bdr w:val="none" w:sz="0" w:space="0" w:color="auto" w:frame="1"/>
        </w:rPr>
      </w:pPr>
      <w:r>
        <w:t xml:space="preserve">Manfred Held reviewed materials used for liners of shaped charges in 2001 </w:t>
      </w:r>
      <w:sdt>
        <w:sdtPr>
          <w:id w:val="-1175269760"/>
          <w:citation/>
        </w:sdtPr>
        <w:sdtContent>
          <w:r>
            <w:fldChar w:fldCharType="begin"/>
          </w:r>
          <w:r>
            <w:instrText xml:space="preserve"> CITATION Man01 \l 2057 </w:instrText>
          </w:r>
          <w:r>
            <w:fldChar w:fldCharType="separate"/>
          </w:r>
          <w:r w:rsidR="007A1019" w:rsidRPr="007A1019">
            <w:rPr>
              <w:noProof/>
            </w:rPr>
            <w:t>[14]</w:t>
          </w:r>
          <w:r>
            <w:fldChar w:fldCharType="end"/>
          </w:r>
        </w:sdtContent>
      </w:sdt>
      <w:r>
        <w:t xml:space="preserve">. He noted that the crystal structure of the material used for the liner is important as it influences its collapse and particulation, the penetration depth is proportional to the square root of the density of the liner material and the density and sound velocity of the material heavily influences the velocity of the jet after detonation. Copper has been repeatedly produced with a fine crystal structure which provides an excellent balance of the above </w:t>
      </w:r>
      <w:r w:rsidRPr="00106BCA">
        <w:rPr>
          <w:rFonts w:cstheme="minorHAnsi"/>
        </w:rPr>
        <w:t>factors and is therefore one of the common materials used in shaped charge liners. His paper suggested molybdenum and tungsten could be suitable alternative materials</w:t>
      </w:r>
      <w:r>
        <w:rPr>
          <w:rFonts w:cstheme="minorHAnsi"/>
        </w:rPr>
        <w:t xml:space="preserve"> to copper</w:t>
      </w:r>
      <w:r w:rsidRPr="00106BCA">
        <w:rPr>
          <w:rFonts w:cstheme="minorHAnsi"/>
        </w:rPr>
        <w:t xml:space="preserve">. Increased penetration with an alloy of copper and tungsten was shown by </w:t>
      </w:r>
      <w:r w:rsidRPr="00106BCA">
        <w:rPr>
          <w:rStyle w:val="accordion-tabbedtab-mobile"/>
          <w:rFonts w:cstheme="minorHAnsi"/>
          <w:color w:val="000000"/>
          <w:bdr w:val="none" w:sz="0" w:space="0" w:color="auto" w:frame="1"/>
        </w:rPr>
        <w:t>Tie-Fu</w:t>
      </w:r>
      <w:r w:rsidRPr="00106BCA">
        <w:rPr>
          <w:rStyle w:val="comma-separator"/>
          <w:rFonts w:cstheme="minorHAnsi"/>
          <w:color w:val="000000"/>
          <w:bdr w:val="none" w:sz="0" w:space="0" w:color="auto" w:frame="1"/>
          <w:shd w:val="clear" w:color="auto" w:fill="FFFFFF"/>
        </w:rPr>
        <w:t xml:space="preserve"> and </w:t>
      </w:r>
      <w:r w:rsidRPr="00106BCA">
        <w:rPr>
          <w:rStyle w:val="accordion-tabbedtab-mobile"/>
          <w:rFonts w:cstheme="minorHAnsi"/>
          <w:color w:val="000000"/>
          <w:bdr w:val="none" w:sz="0" w:space="0" w:color="auto" w:frame="1"/>
        </w:rPr>
        <w:t xml:space="preserve">He-Rong </w:t>
      </w:r>
      <w:sdt>
        <w:sdtPr>
          <w:rPr>
            <w:rStyle w:val="accordion-tabbedtab-mobile"/>
            <w:rFonts w:cstheme="minorHAnsi"/>
            <w:color w:val="000000"/>
            <w:bdr w:val="none" w:sz="0" w:space="0" w:color="auto" w:frame="1"/>
          </w:rPr>
          <w:id w:val="-1372459548"/>
          <w:citation/>
        </w:sdtPr>
        <w:sdtContent>
          <w:r w:rsidRPr="00106BCA">
            <w:rPr>
              <w:rStyle w:val="accordion-tabbedtab-mobile"/>
              <w:rFonts w:cstheme="minorHAnsi"/>
              <w:color w:val="000000"/>
              <w:bdr w:val="none" w:sz="0" w:space="0" w:color="auto" w:frame="1"/>
            </w:rPr>
            <w:fldChar w:fldCharType="begin"/>
          </w:r>
          <w:r w:rsidR="00BA0B22">
            <w:rPr>
              <w:rStyle w:val="accordion-tabbedtab-mobile"/>
              <w:rFonts w:cstheme="minorHAnsi"/>
              <w:color w:val="000000"/>
              <w:bdr w:val="none" w:sz="0" w:space="0" w:color="auto" w:frame="1"/>
            </w:rPr>
            <w:instrText xml:space="preserve">CITATION WTF96 \l 2057 </w:instrText>
          </w:r>
          <w:r w:rsidRPr="00106BCA">
            <w:rPr>
              <w:rStyle w:val="accordion-tabbedtab-mobile"/>
              <w:rFonts w:cstheme="minorHAnsi"/>
              <w:color w:val="000000"/>
              <w:bdr w:val="none" w:sz="0" w:space="0" w:color="auto" w:frame="1"/>
            </w:rPr>
            <w:fldChar w:fldCharType="separate"/>
          </w:r>
          <w:r w:rsidR="007A1019" w:rsidRPr="007A1019">
            <w:rPr>
              <w:rFonts w:cstheme="minorHAnsi"/>
              <w:noProof/>
              <w:color w:val="000000"/>
              <w:bdr w:val="none" w:sz="0" w:space="0" w:color="auto" w:frame="1"/>
            </w:rPr>
            <w:t>[15]</w:t>
          </w:r>
          <w:r w:rsidRPr="00106BCA">
            <w:rPr>
              <w:rStyle w:val="accordion-tabbedtab-mobile"/>
              <w:rFonts w:cstheme="minorHAnsi"/>
              <w:color w:val="000000"/>
              <w:bdr w:val="none" w:sz="0" w:space="0" w:color="auto" w:frame="1"/>
            </w:rPr>
            <w:fldChar w:fldCharType="end"/>
          </w:r>
        </w:sdtContent>
      </w:sdt>
      <w:r>
        <w:rPr>
          <w:rStyle w:val="accordion-tabbedtab-mobile"/>
          <w:rFonts w:cstheme="minorHAnsi"/>
          <w:color w:val="000000"/>
          <w:bdr w:val="none" w:sz="0" w:space="0" w:color="auto" w:frame="1"/>
        </w:rPr>
        <w:t xml:space="preserve">, </w:t>
      </w:r>
      <w:r w:rsidRPr="00106BCA">
        <w:rPr>
          <w:rStyle w:val="accordion-tabbedtab-mobile"/>
          <w:rFonts w:cstheme="minorHAnsi"/>
          <w:color w:val="000000"/>
          <w:bdr w:val="none" w:sz="0" w:space="0" w:color="auto" w:frame="1"/>
        </w:rPr>
        <w:t>due to an increase in density</w:t>
      </w:r>
      <w:r>
        <w:rPr>
          <w:rStyle w:val="accordion-tabbedtab-mobile"/>
          <w:rFonts w:cstheme="minorHAnsi"/>
          <w:color w:val="000000"/>
          <w:bdr w:val="none" w:sz="0" w:space="0" w:color="auto" w:frame="1"/>
        </w:rPr>
        <w:t xml:space="preserve"> of the liner</w:t>
      </w:r>
      <w:r w:rsidRPr="00106BCA">
        <w:rPr>
          <w:rStyle w:val="accordion-tabbedtab-mobile"/>
          <w:rFonts w:cstheme="minorHAnsi"/>
          <w:color w:val="000000"/>
          <w:bdr w:val="none" w:sz="0" w:space="0" w:color="auto" w:frame="1"/>
        </w:rPr>
        <w:t>.</w:t>
      </w:r>
      <w:r>
        <w:rPr>
          <w:rStyle w:val="accordion-tabbedtab-mobile"/>
          <w:rFonts w:cstheme="minorHAnsi"/>
          <w:color w:val="000000"/>
          <w:bdr w:val="none" w:sz="0" w:space="0" w:color="auto" w:frame="1"/>
        </w:rPr>
        <w:t xml:space="preserve"> A 2019 paper by Yi et al, looked at using polymers rather than metals as liners. Simulations showed it would be possible but further testing was required at that point </w:t>
      </w:r>
      <w:sdt>
        <w:sdtPr>
          <w:rPr>
            <w:rStyle w:val="accordion-tabbedtab-mobile"/>
            <w:rFonts w:cstheme="minorHAnsi"/>
            <w:color w:val="000000"/>
            <w:bdr w:val="none" w:sz="0" w:space="0" w:color="auto" w:frame="1"/>
          </w:rPr>
          <w:id w:val="194206601"/>
          <w:citation/>
        </w:sdtPr>
        <w:sdtContent>
          <w:r>
            <w:rPr>
              <w:rStyle w:val="accordion-tabbedtab-mobile"/>
              <w:rFonts w:cstheme="minorHAnsi"/>
              <w:color w:val="000000"/>
              <w:bdr w:val="none" w:sz="0" w:space="0" w:color="auto" w:frame="1"/>
            </w:rPr>
            <w:fldChar w:fldCharType="begin"/>
          </w:r>
          <w:r>
            <w:rPr>
              <w:rStyle w:val="accordion-tabbedtab-mobile"/>
              <w:rFonts w:cstheme="minorHAnsi"/>
              <w:color w:val="000000"/>
              <w:bdr w:val="none" w:sz="0" w:space="0" w:color="auto" w:frame="1"/>
            </w:rPr>
            <w:instrText xml:space="preserve"> CITATION Jia19 \l 2057 </w:instrText>
          </w:r>
          <w:r>
            <w:rPr>
              <w:rStyle w:val="accordion-tabbedtab-mobile"/>
              <w:rFonts w:cstheme="minorHAnsi"/>
              <w:color w:val="000000"/>
              <w:bdr w:val="none" w:sz="0" w:space="0" w:color="auto" w:frame="1"/>
            </w:rPr>
            <w:fldChar w:fldCharType="separate"/>
          </w:r>
          <w:r w:rsidR="007A1019" w:rsidRPr="007A1019">
            <w:rPr>
              <w:rFonts w:cstheme="minorHAnsi"/>
              <w:noProof/>
              <w:color w:val="000000"/>
              <w:bdr w:val="none" w:sz="0" w:space="0" w:color="auto" w:frame="1"/>
            </w:rPr>
            <w:t>[16]</w:t>
          </w:r>
          <w:r>
            <w:rPr>
              <w:rStyle w:val="accordion-tabbedtab-mobile"/>
              <w:rFonts w:cstheme="minorHAnsi"/>
              <w:color w:val="000000"/>
              <w:bdr w:val="none" w:sz="0" w:space="0" w:color="auto" w:frame="1"/>
            </w:rPr>
            <w:fldChar w:fldCharType="end"/>
          </w:r>
        </w:sdtContent>
      </w:sdt>
      <w:r>
        <w:rPr>
          <w:rStyle w:val="accordion-tabbedtab-mobile"/>
          <w:rFonts w:cstheme="minorHAnsi"/>
          <w:color w:val="000000"/>
          <w:bdr w:val="none" w:sz="0" w:space="0" w:color="auto" w:frame="1"/>
        </w:rPr>
        <w:t>.</w:t>
      </w:r>
    </w:p>
    <w:p w14:paraId="594B4381" w14:textId="1D0D6BD8" w:rsidR="00EA017E" w:rsidRPr="001327D6" w:rsidRDefault="00EA017E" w:rsidP="00EA017E">
      <w:pPr>
        <w:jc w:val="both"/>
        <w:rPr>
          <w:rStyle w:val="accordion-tabbedtab-mobile"/>
        </w:rPr>
      </w:pPr>
      <w:r>
        <w:t xml:space="preserve">Research so far has shown that </w:t>
      </w:r>
      <w:r w:rsidRPr="00DB1B3B">
        <w:rPr>
          <w:rFonts w:cstheme="minorHAnsi"/>
        </w:rPr>
        <w:t xml:space="preserve">materials with a </w:t>
      </w:r>
      <w:r>
        <w:rPr>
          <w:rFonts w:cstheme="minorHAnsi"/>
        </w:rPr>
        <w:t>homogenous</w:t>
      </w:r>
      <w:r w:rsidRPr="00DB1B3B">
        <w:rPr>
          <w:rFonts w:cstheme="minorHAnsi"/>
        </w:rPr>
        <w:t xml:space="preserve"> structure </w:t>
      </w:r>
      <w:r>
        <w:rPr>
          <w:rFonts w:cstheme="minorHAnsi"/>
        </w:rPr>
        <w:t>(</w:t>
      </w:r>
      <w:r w:rsidRPr="00DB1B3B">
        <w:rPr>
          <w:rFonts w:cstheme="minorHAnsi"/>
        </w:rPr>
        <w:t xml:space="preserve">where it has the </w:t>
      </w:r>
      <w:r w:rsidRPr="00DB1B3B">
        <w:rPr>
          <w:rFonts w:cstheme="minorHAnsi"/>
          <w:color w:val="040C28"/>
        </w:rPr>
        <w:t>same physical and chemical properties throughout</w:t>
      </w:r>
      <w:r>
        <w:rPr>
          <w:rFonts w:cstheme="minorHAnsi"/>
          <w:color w:val="040C28"/>
        </w:rPr>
        <w:t>)</w:t>
      </w:r>
      <w:r w:rsidRPr="00DB1B3B">
        <w:rPr>
          <w:rFonts w:cstheme="minorHAnsi"/>
        </w:rPr>
        <w:t>,</w:t>
      </w:r>
      <w:r>
        <w:t xml:space="preserve"> and with good ductility, are beneficial for shaped charge liners. However, stress and strain, temperature and pressure are all also crucial in the formation of the jet. Marcisz et al, commented that liners should be highly ductile when under high strain rates (approximately 10000 s-1 </w:t>
      </w:r>
      <w:sdt>
        <w:sdtPr>
          <w:id w:val="925147383"/>
          <w:citation/>
        </w:sdtPr>
        <w:sdtContent>
          <w:r>
            <w:fldChar w:fldCharType="begin"/>
          </w:r>
          <w:r w:rsidR="001C5214">
            <w:instrText xml:space="preserve">CITATION Jar21 \l 2057 </w:instrText>
          </w:r>
          <w:r>
            <w:fldChar w:fldCharType="separate"/>
          </w:r>
          <w:r w:rsidR="001C5214" w:rsidRPr="001C5214">
            <w:rPr>
              <w:noProof/>
            </w:rPr>
            <w:t>[17]</w:t>
          </w:r>
          <w:r>
            <w:fldChar w:fldCharType="end"/>
          </w:r>
        </w:sdtContent>
      </w:sdt>
      <w:r>
        <w:t>).</w:t>
      </w:r>
    </w:p>
    <w:p w14:paraId="68F59CA2" w14:textId="34A67F92" w:rsidR="00EA017E" w:rsidRDefault="00EA017E" w:rsidP="007D452F">
      <w:pPr>
        <w:jc w:val="both"/>
      </w:pPr>
      <w:r>
        <w:rPr>
          <w:rStyle w:val="accordion-tabbedtab-mobile"/>
          <w:rFonts w:cstheme="minorHAnsi"/>
          <w:color w:val="000000"/>
          <w:bdr w:val="none" w:sz="0" w:space="0" w:color="auto" w:frame="1"/>
        </w:rPr>
        <w:t xml:space="preserve">Liner thickness and </w:t>
      </w:r>
      <w:r>
        <w:t xml:space="preserve">explosive mass to liner mass ratio will greatly affect the formation of the jet/slug and its penetration but have been excluded from this study due to the limited time available. However, it is worth considering for future work that liner thickness will need to be varied with cone angle and the liner material, as shown in </w:t>
      </w:r>
      <w:r>
        <w:fldChar w:fldCharType="begin"/>
      </w:r>
      <w:r>
        <w:instrText xml:space="preserve"> REF _Ref155103654 \h  \* MERGEFORMAT </w:instrText>
      </w:r>
      <w:r>
        <w:fldChar w:fldCharType="separate"/>
      </w:r>
      <w:r>
        <w:t xml:space="preserve">Figure </w:t>
      </w:r>
      <w:r>
        <w:rPr>
          <w:noProof/>
        </w:rPr>
        <w:t>4</w:t>
      </w:r>
      <w:r>
        <w:fldChar w:fldCharType="end"/>
      </w:r>
      <w:r>
        <w:t xml:space="preserve"> below </w:t>
      </w:r>
      <w:sdt>
        <w:sdtPr>
          <w:id w:val="1935088085"/>
          <w:citation/>
        </w:sdtPr>
        <w:sdtContent>
          <w:r>
            <w:fldChar w:fldCharType="begin"/>
          </w:r>
          <w:r>
            <w:instrText xml:space="preserve"> CITATION Osc64 \l 2057 </w:instrText>
          </w:r>
          <w:r>
            <w:fldChar w:fldCharType="separate"/>
          </w:r>
          <w:r w:rsidR="007A1019" w:rsidRPr="007A1019">
            <w:rPr>
              <w:noProof/>
            </w:rPr>
            <w:t>[13]</w:t>
          </w:r>
          <w:r>
            <w:fldChar w:fldCharType="end"/>
          </w:r>
        </w:sdtContent>
      </w:sdt>
      <w:r>
        <w:t>.</w:t>
      </w:r>
    </w:p>
    <w:p w14:paraId="3186EEA2" w14:textId="77777777" w:rsidR="00EA017E" w:rsidRDefault="00EA017E" w:rsidP="00EA017E">
      <w:pPr>
        <w:keepNext/>
        <w:jc w:val="center"/>
      </w:pPr>
      <w:r>
        <w:rPr>
          <w:noProof/>
        </w:rPr>
        <w:lastRenderedPageBreak/>
        <w:drawing>
          <wp:inline distT="0" distB="0" distL="0" distR="0" wp14:anchorId="26C65700" wp14:editId="28EBC0EB">
            <wp:extent cx="3362080" cy="1827316"/>
            <wp:effectExtent l="0" t="0" r="0" b="0"/>
            <wp:docPr id="945105401" name="Picture 2" descr="A graph of a charge 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105401" name="Picture 2" descr="A graph of a charge ang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95226" cy="1845331"/>
                    </a:xfrm>
                    <a:prstGeom prst="rect">
                      <a:avLst/>
                    </a:prstGeom>
                  </pic:spPr>
                </pic:pic>
              </a:graphicData>
            </a:graphic>
          </wp:inline>
        </w:drawing>
      </w:r>
    </w:p>
    <w:p w14:paraId="0D725152" w14:textId="5B9A0F4D" w:rsidR="00EA017E" w:rsidRPr="0002216B" w:rsidRDefault="00EA017E" w:rsidP="007D452F">
      <w:pPr>
        <w:pStyle w:val="Caption"/>
        <w:jc w:val="center"/>
      </w:pPr>
      <w:bookmarkStart w:id="15" w:name="_Ref155103654"/>
      <w:bookmarkStart w:id="16" w:name="_Toc155550292"/>
      <w:bookmarkStart w:id="17" w:name="_Toc155640082"/>
      <w:r>
        <w:t xml:space="preserve">Figure </w:t>
      </w:r>
      <w:fldSimple w:instr=" SEQ Figure \* ARABIC ">
        <w:r w:rsidR="0037139E">
          <w:rPr>
            <w:noProof/>
          </w:rPr>
          <w:t>4</w:t>
        </w:r>
      </w:fldSimple>
      <w:bookmarkEnd w:id="15"/>
      <w:r>
        <w:t xml:space="preserve"> Effect of cone angle on penetration </w:t>
      </w:r>
      <w:sdt>
        <w:sdtPr>
          <w:id w:val="755177568"/>
          <w:citation/>
        </w:sdtPr>
        <w:sdtContent>
          <w:r>
            <w:fldChar w:fldCharType="begin"/>
          </w:r>
          <w:r>
            <w:instrText xml:space="preserve"> CITATION Osc64 \l 2057 </w:instrText>
          </w:r>
          <w:r>
            <w:fldChar w:fldCharType="separate"/>
          </w:r>
          <w:r w:rsidR="007A1019" w:rsidRPr="007A1019">
            <w:rPr>
              <w:noProof/>
            </w:rPr>
            <w:t>[13]</w:t>
          </w:r>
          <w:r>
            <w:fldChar w:fldCharType="end"/>
          </w:r>
        </w:sdtContent>
      </w:sdt>
      <w:bookmarkEnd w:id="16"/>
      <w:bookmarkEnd w:id="17"/>
    </w:p>
    <w:p w14:paraId="75A66EE8" w14:textId="77777777" w:rsidR="00EA017E" w:rsidRDefault="00EA017E" w:rsidP="00EA017E">
      <w:pPr>
        <w:pStyle w:val="Heading2"/>
      </w:pPr>
      <w:bookmarkStart w:id="18" w:name="_Toc155550026"/>
      <w:bookmarkStart w:id="19" w:name="_Toc155643027"/>
      <w:r w:rsidRPr="009D589F">
        <w:t>High Explosive</w:t>
      </w:r>
      <w:r>
        <w:t xml:space="preserve"> Fill</w:t>
      </w:r>
      <w:bookmarkEnd w:id="18"/>
      <w:bookmarkEnd w:id="19"/>
      <w:r>
        <w:t xml:space="preserve"> </w:t>
      </w:r>
    </w:p>
    <w:p w14:paraId="0CF9BC5C" w14:textId="5D2CBD08" w:rsidR="00EA017E" w:rsidRPr="00ED2C21" w:rsidRDefault="00EA017E" w:rsidP="00EA017E">
      <w:pPr>
        <w:jc w:val="both"/>
      </w:pPr>
      <w:r>
        <w:t xml:space="preserve">The type of high explosive used in the device will dictate the power of the shockwave. The shape of the explosive fill also has an effect. </w:t>
      </w:r>
      <w:r w:rsidR="00B860F6">
        <w:t>Velocity of Detonation (VoD)</w:t>
      </w:r>
      <w:r>
        <w:t xml:space="preserve"> of the high explosive will affect the overall </w:t>
      </w:r>
      <w:r w:rsidRPr="00083FEE">
        <w:t xml:space="preserve">performance of the shaped charge and explosives with a high velocity of detonation tend to perform better. If the </w:t>
      </w:r>
      <w:r w:rsidR="00B860F6">
        <w:t>VoD</w:t>
      </w:r>
      <w:r w:rsidRPr="00083FEE">
        <w:rPr>
          <w:rFonts w:cstheme="minorHAnsi"/>
        </w:rPr>
        <w:t xml:space="preserve"> is too low, there will not be the required energy to collapse the liner and form the jet. The timing for the detonation is also critical but irrelevant in the context of this report. Typical explosives used in shaped charges include </w:t>
      </w:r>
      <w:r w:rsidRPr="00083FEE">
        <w:rPr>
          <w:rFonts w:cstheme="minorHAnsi"/>
          <w:shd w:val="clear" w:color="auto" w:fill="FFFFFF"/>
        </w:rPr>
        <w:t xml:space="preserve">polymer-bonded explosives (PBX), </w:t>
      </w:r>
      <w:r>
        <w:rPr>
          <w:rFonts w:cstheme="minorHAnsi"/>
          <w:shd w:val="clear" w:color="auto" w:fill="FFFFFF"/>
        </w:rPr>
        <w:t>research development explosive (</w:t>
      </w:r>
      <w:r w:rsidRPr="00083FEE">
        <w:rPr>
          <w:rFonts w:cstheme="minorHAnsi"/>
          <w:shd w:val="clear" w:color="auto" w:fill="FFFFFF"/>
        </w:rPr>
        <w:t>RDX</w:t>
      </w:r>
      <w:r>
        <w:rPr>
          <w:rFonts w:cstheme="minorHAnsi"/>
          <w:shd w:val="clear" w:color="auto" w:fill="FFFFFF"/>
        </w:rPr>
        <w:t>)</w:t>
      </w:r>
      <w:r w:rsidRPr="00083FEE">
        <w:rPr>
          <w:rFonts w:cstheme="minorHAnsi"/>
          <w:shd w:val="clear" w:color="auto" w:fill="FFFFFF"/>
        </w:rPr>
        <w:t xml:space="preserve"> based compositions and Comp B.</w:t>
      </w:r>
    </w:p>
    <w:p w14:paraId="63BBD57C" w14:textId="357D14EA" w:rsidR="00EA017E" w:rsidRDefault="00EA017E" w:rsidP="00EA017E">
      <w:pPr>
        <w:jc w:val="both"/>
      </w:pPr>
      <w:r>
        <w:rPr>
          <w:rFonts w:cstheme="minorHAnsi"/>
          <w:color w:val="202122"/>
          <w:shd w:val="clear" w:color="auto" w:fill="FFFFFF"/>
        </w:rPr>
        <w:t>In the paper “</w:t>
      </w:r>
      <w:r>
        <w:t xml:space="preserve">Influence of different shaped charge parameters on jet penetration into metallic target” by E.E. El-Sayed et al, they analyse three different high explosive materials, Composition B, HMX (high melting explosive) and C4. They found HMX produced a faster jet, and it penetrated a steel target further than other explosives tested </w:t>
      </w:r>
      <w:sdt>
        <w:sdtPr>
          <w:id w:val="1947260371"/>
          <w:citation/>
        </w:sdtPr>
        <w:sdtContent>
          <w:r>
            <w:fldChar w:fldCharType="begin"/>
          </w:r>
          <w:r w:rsidR="00BA0B22">
            <w:instrText xml:space="preserve">CITATION EEE22 \l 2057 </w:instrText>
          </w:r>
          <w:r>
            <w:fldChar w:fldCharType="separate"/>
          </w:r>
          <w:r w:rsidR="007A1019" w:rsidRPr="007A1019">
            <w:rPr>
              <w:noProof/>
            </w:rPr>
            <w:t>[18]</w:t>
          </w:r>
          <w:r>
            <w:fldChar w:fldCharType="end"/>
          </w:r>
        </w:sdtContent>
      </w:sdt>
      <w:r>
        <w:t xml:space="preserve">. They noted this result was consistent with other studies such as S. Zaki et al </w:t>
      </w:r>
      <w:sdt>
        <w:sdtPr>
          <w:id w:val="561602389"/>
          <w:citation/>
        </w:sdtPr>
        <w:sdtContent>
          <w:r>
            <w:fldChar w:fldCharType="begin"/>
          </w:r>
          <w:r w:rsidR="00BA0B22">
            <w:instrText xml:space="preserve">CITATION SZa18 \l 2057 </w:instrText>
          </w:r>
          <w:r>
            <w:fldChar w:fldCharType="separate"/>
          </w:r>
          <w:r w:rsidR="007A1019" w:rsidRPr="007A1019">
            <w:rPr>
              <w:noProof/>
            </w:rPr>
            <w:t>[19]</w:t>
          </w:r>
          <w:r>
            <w:fldChar w:fldCharType="end"/>
          </w:r>
        </w:sdtContent>
      </w:sdt>
      <w:r>
        <w:t>.</w:t>
      </w:r>
    </w:p>
    <w:p w14:paraId="37F9DB80" w14:textId="399C617D" w:rsidR="00EA017E" w:rsidRDefault="00EA017E" w:rsidP="00EA017E">
      <w:pPr>
        <w:jc w:val="both"/>
      </w:pPr>
      <w:r>
        <w:t xml:space="preserve">In </w:t>
      </w:r>
      <w:proofErr w:type="spellStart"/>
      <w:r>
        <w:t>J.Simon’s</w:t>
      </w:r>
      <w:proofErr w:type="spellEnd"/>
      <w:r>
        <w:t xml:space="preserve"> paper from 1974, ten different explosive fills were evaluated to determine their influence on shaped charge performance.</w:t>
      </w:r>
      <w:r w:rsidR="00B860F6">
        <w:t xml:space="preserve"> The results are presented in</w:t>
      </w:r>
      <w:r>
        <w:t xml:space="preserve"> </w:t>
      </w:r>
      <w:r>
        <w:fldChar w:fldCharType="begin"/>
      </w:r>
      <w:r>
        <w:instrText xml:space="preserve"> REF _Ref155183919 \h </w:instrText>
      </w:r>
      <w:r>
        <w:fldChar w:fldCharType="separate"/>
      </w:r>
      <w:r>
        <w:t xml:space="preserve">Table </w:t>
      </w:r>
      <w:r>
        <w:rPr>
          <w:noProof/>
        </w:rPr>
        <w:t>1</w:t>
      </w:r>
      <w:r>
        <w:fldChar w:fldCharType="end"/>
      </w:r>
      <w:r>
        <w:t xml:space="preserve">. The paper concluded that generally an increase in explosive capability will result in greater penetration from the shaped charge. It was also noted that a more confinement provides the same effect as using a more energetic explosive </w:t>
      </w:r>
      <w:sdt>
        <w:sdtPr>
          <w:id w:val="-2123217825"/>
          <w:citation/>
        </w:sdtPr>
        <w:sdtContent>
          <w:r>
            <w:fldChar w:fldCharType="begin"/>
          </w:r>
          <w:r w:rsidR="00BA0B22">
            <w:instrText xml:space="preserve">CITATION Sim74 \l 2057 </w:instrText>
          </w:r>
          <w:r>
            <w:fldChar w:fldCharType="separate"/>
          </w:r>
          <w:r w:rsidR="007A1019" w:rsidRPr="007A1019">
            <w:rPr>
              <w:noProof/>
            </w:rPr>
            <w:t>[20]</w:t>
          </w:r>
          <w:r>
            <w:fldChar w:fldCharType="end"/>
          </w:r>
        </w:sdtContent>
      </w:sdt>
      <w:r>
        <w:t xml:space="preserve">. </w:t>
      </w:r>
    </w:p>
    <w:p w14:paraId="07669518" w14:textId="56393425" w:rsidR="00EA017E" w:rsidRDefault="00EA017E" w:rsidP="00EA017E">
      <w:pPr>
        <w:pStyle w:val="Caption"/>
      </w:pPr>
      <w:bookmarkStart w:id="20" w:name="_Ref155183919"/>
      <w:bookmarkStart w:id="21" w:name="_Toc155620627"/>
      <w:r>
        <w:t xml:space="preserve">Table </w:t>
      </w:r>
      <w:fldSimple w:instr=" SEQ Table \* ARABIC ">
        <w:r>
          <w:rPr>
            <w:noProof/>
          </w:rPr>
          <w:t>1</w:t>
        </w:r>
      </w:fldSimple>
      <w:bookmarkEnd w:id="20"/>
      <w:r>
        <w:t xml:space="preserve"> </w:t>
      </w:r>
      <w:r w:rsidRPr="00E50D32">
        <w:t>Explosive filler characteristics</w:t>
      </w:r>
      <w:r>
        <w:t xml:space="preserve"> </w:t>
      </w:r>
      <w:sdt>
        <w:sdtPr>
          <w:id w:val="-1551840392"/>
          <w:citation/>
        </w:sdtPr>
        <w:sdtContent>
          <w:r>
            <w:fldChar w:fldCharType="begin"/>
          </w:r>
          <w:r w:rsidR="00BA0B22">
            <w:instrText xml:space="preserve">CITATION Sim74 \l 2057 </w:instrText>
          </w:r>
          <w:r>
            <w:fldChar w:fldCharType="separate"/>
          </w:r>
          <w:r w:rsidR="007A1019" w:rsidRPr="007A1019">
            <w:rPr>
              <w:noProof/>
            </w:rPr>
            <w:t>[20]</w:t>
          </w:r>
          <w:r>
            <w:fldChar w:fldCharType="end"/>
          </w:r>
        </w:sdtContent>
      </w:sdt>
      <w:bookmarkEnd w:id="21"/>
    </w:p>
    <w:p w14:paraId="05727A29" w14:textId="77777777" w:rsidR="00EA017E" w:rsidRDefault="00EA017E" w:rsidP="00EA017E">
      <w:pPr>
        <w:keepNext/>
        <w:jc w:val="center"/>
      </w:pPr>
      <w:r>
        <w:rPr>
          <w:noProof/>
        </w:rPr>
        <w:drawing>
          <wp:inline distT="0" distB="0" distL="0" distR="0" wp14:anchorId="1F53D5AB" wp14:editId="70A85438">
            <wp:extent cx="4924404" cy="2065020"/>
            <wp:effectExtent l="0" t="0" r="0" b="0"/>
            <wp:docPr id="1758695400" name="Picture 1" descr="A table of information with numbers and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695400" name="Picture 1" descr="A table of information with numbers and letter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4993338" cy="2093927"/>
                    </a:xfrm>
                    <a:prstGeom prst="rect">
                      <a:avLst/>
                    </a:prstGeom>
                  </pic:spPr>
                </pic:pic>
              </a:graphicData>
            </a:graphic>
          </wp:inline>
        </w:drawing>
      </w:r>
    </w:p>
    <w:p w14:paraId="13C53277" w14:textId="77777777" w:rsidR="00EA017E" w:rsidRDefault="00EA017E" w:rsidP="00EA017E">
      <w:pPr>
        <w:keepNext/>
        <w:jc w:val="center"/>
      </w:pPr>
    </w:p>
    <w:p w14:paraId="0F2DC238" w14:textId="55CCF128" w:rsidR="00EA017E" w:rsidRDefault="00EA017E" w:rsidP="00EA017E">
      <w:pPr>
        <w:keepNext/>
        <w:jc w:val="both"/>
      </w:pPr>
      <w:proofErr w:type="spellStart"/>
      <w:r>
        <w:t>Bohanek</w:t>
      </w:r>
      <w:proofErr w:type="spellEnd"/>
      <w:r>
        <w:t xml:space="preserve"> et al referred Richard Barbour’s book “Pyrotechnics in Industry”, stating that explosives with a velocity of detonation below 4500m/s may not be suitable to use in shaped charges due to the significantly </w:t>
      </w:r>
      <w:r>
        <w:lastRenderedPageBreak/>
        <w:t xml:space="preserve">lower effect they produce </w:t>
      </w:r>
      <w:sdt>
        <w:sdtPr>
          <w:id w:val="-2090997969"/>
          <w:citation/>
        </w:sdtPr>
        <w:sdtContent>
          <w:r>
            <w:fldChar w:fldCharType="begin"/>
          </w:r>
          <w:r w:rsidR="00BA0B22">
            <w:instrText xml:space="preserve">CITATION Vje14 \l 2057 </w:instrText>
          </w:r>
          <w:r>
            <w:fldChar w:fldCharType="separate"/>
          </w:r>
          <w:r w:rsidR="007A1019" w:rsidRPr="007A1019">
            <w:rPr>
              <w:noProof/>
            </w:rPr>
            <w:t>[9]</w:t>
          </w:r>
          <w:r>
            <w:fldChar w:fldCharType="end"/>
          </w:r>
        </w:sdtContent>
      </w:sdt>
      <w:r>
        <w:t xml:space="preserve">.  The data in </w:t>
      </w:r>
      <w:r>
        <w:fldChar w:fldCharType="begin"/>
      </w:r>
      <w:r>
        <w:instrText xml:space="preserve"> REF _Ref155183919 \h </w:instrText>
      </w:r>
      <w:r>
        <w:fldChar w:fldCharType="separate"/>
      </w:r>
      <w:r>
        <w:t xml:space="preserve">Table </w:t>
      </w:r>
      <w:r>
        <w:rPr>
          <w:noProof/>
        </w:rPr>
        <w:t>1</w:t>
      </w:r>
      <w:r>
        <w:fldChar w:fldCharType="end"/>
      </w:r>
      <w:r>
        <w:t xml:space="preserve"> correlates with this and will need revisiting </w:t>
      </w:r>
      <w:r w:rsidR="00CD6C2E">
        <w:t>selecting a fill for the model.</w:t>
      </w:r>
    </w:p>
    <w:p w14:paraId="6980A0A7" w14:textId="77777777" w:rsidR="00EA017E" w:rsidRDefault="00EA017E" w:rsidP="00EA017E">
      <w:pPr>
        <w:pStyle w:val="Heading2"/>
        <w:jc w:val="both"/>
      </w:pPr>
      <w:bookmarkStart w:id="22" w:name="_Toc155550027"/>
      <w:bookmarkStart w:id="23" w:name="_Toc155643028"/>
      <w:r>
        <w:t>Stress and Strain</w:t>
      </w:r>
      <w:bookmarkEnd w:id="22"/>
      <w:bookmarkEnd w:id="23"/>
    </w:p>
    <w:p w14:paraId="06A01D5C" w14:textId="2BA605CD" w:rsidR="00EA017E" w:rsidRPr="00E05BD6" w:rsidRDefault="00EA017E" w:rsidP="00EA017E">
      <w:pPr>
        <w:jc w:val="both"/>
      </w:pPr>
      <w:r w:rsidRPr="00184766">
        <w:rPr>
          <w:rFonts w:cstheme="minorHAnsi"/>
          <w:color w:val="1D1D1B"/>
          <w:shd w:val="clear" w:color="auto" w:fill="FFFFFF"/>
        </w:rPr>
        <w:t xml:space="preserve">Stress refers to forces acting upon </w:t>
      </w:r>
      <w:r>
        <w:rPr>
          <w:rFonts w:cstheme="minorHAnsi"/>
          <w:color w:val="1D1D1B"/>
          <w:shd w:val="clear" w:color="auto" w:fill="FFFFFF"/>
        </w:rPr>
        <w:t>an item</w:t>
      </w:r>
      <w:r w:rsidRPr="00184766">
        <w:rPr>
          <w:rFonts w:cstheme="minorHAnsi"/>
          <w:color w:val="1D1D1B"/>
          <w:shd w:val="clear" w:color="auto" w:fill="FFFFFF"/>
        </w:rPr>
        <w:t xml:space="preserve">, and strain describes </w:t>
      </w:r>
      <w:r>
        <w:rPr>
          <w:rFonts w:cstheme="minorHAnsi"/>
          <w:color w:val="1D1D1B"/>
          <w:shd w:val="clear" w:color="auto" w:fill="FFFFFF"/>
        </w:rPr>
        <w:t>the deformation of that item from the applied stress. When the explosive in a shaped charge detonates</w:t>
      </w:r>
      <w:r>
        <w:t xml:space="preserve">, extremely high stresses focus the liner </w:t>
      </w:r>
      <w:r w:rsidR="002B050F">
        <w:t>into</w:t>
      </w:r>
      <w:r>
        <w:t xml:space="preserve"> a fast-moving jet with speeds up to 10km/s. Jet formation is highly dependent upon the stress, strain and strain rate within the shaped charge </w:t>
      </w:r>
      <w:sdt>
        <w:sdtPr>
          <w:id w:val="1645079882"/>
          <w:citation/>
        </w:sdtPr>
        <w:sdtContent>
          <w:r>
            <w:fldChar w:fldCharType="begin"/>
          </w:r>
          <w:r>
            <w:instrText xml:space="preserve"> CITATION Wil94 \l 2057 </w:instrText>
          </w:r>
          <w:r>
            <w:fldChar w:fldCharType="separate"/>
          </w:r>
          <w:r w:rsidR="007A1019" w:rsidRPr="007A1019">
            <w:rPr>
              <w:noProof/>
            </w:rPr>
            <w:t>[21]</w:t>
          </w:r>
          <w:r>
            <w:fldChar w:fldCharType="end"/>
          </w:r>
        </w:sdtContent>
      </w:sdt>
      <w:r>
        <w:t>. The liner, during collapse, can experience strain rates of 10</w:t>
      </w:r>
      <w:r w:rsidRPr="00E05BD6">
        <w:rPr>
          <w:vertAlign w:val="superscript"/>
        </w:rPr>
        <w:t>4</w:t>
      </w:r>
      <w:r>
        <w:t>-10</w:t>
      </w:r>
      <w:r w:rsidRPr="00E05BD6">
        <w:rPr>
          <w:vertAlign w:val="superscript"/>
        </w:rPr>
        <w:t>7</w:t>
      </w:r>
      <w:r>
        <w:t xml:space="preserve"> s</w:t>
      </w:r>
      <w:r w:rsidRPr="00E05BD6">
        <w:rPr>
          <w:vertAlign w:val="superscript"/>
        </w:rPr>
        <w:t>-1</w:t>
      </w:r>
      <w:r>
        <w:rPr>
          <w:vertAlign w:val="superscript"/>
        </w:rPr>
        <w:t xml:space="preserve"> </w:t>
      </w:r>
      <w:r>
        <w:t xml:space="preserve">and pressures of up to 200 </w:t>
      </w:r>
      <w:proofErr w:type="spellStart"/>
      <w:r>
        <w:t>GPa</w:t>
      </w:r>
      <w:proofErr w:type="spellEnd"/>
      <w:r>
        <w:t xml:space="preserve"> within the shaped charge </w:t>
      </w:r>
      <w:sdt>
        <w:sdtPr>
          <w:id w:val="-1287815539"/>
          <w:citation/>
        </w:sdtPr>
        <w:sdtContent>
          <w:r>
            <w:fldChar w:fldCharType="begin"/>
          </w:r>
          <w:r>
            <w:instrText xml:space="preserve"> CITATION Wil92 \l 2057 </w:instrText>
          </w:r>
          <w:r>
            <w:fldChar w:fldCharType="separate"/>
          </w:r>
          <w:r w:rsidR="007A1019" w:rsidRPr="007A1019">
            <w:rPr>
              <w:noProof/>
            </w:rPr>
            <w:t>[6]</w:t>
          </w:r>
          <w:r>
            <w:fldChar w:fldCharType="end"/>
          </w:r>
        </w:sdtContent>
      </w:sdt>
      <w:r>
        <w:t xml:space="preserve">. </w:t>
      </w:r>
    </w:p>
    <w:p w14:paraId="4792FB1C" w14:textId="1C6446AF" w:rsidR="00EA017E" w:rsidRPr="0091367F" w:rsidRDefault="00EA017E" w:rsidP="00EA017E">
      <w:pPr>
        <w:jc w:val="both"/>
      </w:pPr>
      <w:r>
        <w:t xml:space="preserve">Abaqus is widely used to analyse stress and strain in various materials and situations including in the world of </w:t>
      </w:r>
      <w:r w:rsidRPr="00A73225">
        <w:rPr>
          <w:rFonts w:cstheme="minorHAnsi"/>
        </w:rPr>
        <w:t>explosives. For example, in 2019 Gargano et al used Abaqus Explicit to model explosive blast</w:t>
      </w:r>
      <w:r>
        <w:rPr>
          <w:rFonts w:cstheme="minorHAnsi"/>
        </w:rPr>
        <w:t xml:space="preserve"> </w:t>
      </w:r>
      <w:r w:rsidRPr="00A73225">
        <w:rPr>
          <w:rFonts w:cstheme="minorHAnsi"/>
        </w:rPr>
        <w:t>responses</w:t>
      </w:r>
      <w:r w:rsidRPr="00A73225">
        <w:rPr>
          <w:rFonts w:cstheme="minorHAnsi"/>
          <w:shd w:val="clear" w:color="auto" w:fill="FFFFFF"/>
        </w:rPr>
        <w:t xml:space="preserve"> </w:t>
      </w:r>
      <w:sdt>
        <w:sdtPr>
          <w:rPr>
            <w:rFonts w:cstheme="minorHAnsi"/>
            <w:shd w:val="clear" w:color="auto" w:fill="FFFFFF"/>
          </w:rPr>
          <w:id w:val="-525027361"/>
          <w:citation/>
        </w:sdtPr>
        <w:sdtContent>
          <w:r w:rsidRPr="00A73225">
            <w:rPr>
              <w:rFonts w:cstheme="minorHAnsi"/>
              <w:shd w:val="clear" w:color="auto" w:fill="FFFFFF"/>
            </w:rPr>
            <w:fldChar w:fldCharType="begin"/>
          </w:r>
          <w:r w:rsidR="00BA0B22">
            <w:rPr>
              <w:rFonts w:cstheme="minorHAnsi"/>
              <w:shd w:val="clear" w:color="auto" w:fill="FFFFFF"/>
            </w:rPr>
            <w:instrText xml:space="preserve">CITATION AGa \l 2057 </w:instrText>
          </w:r>
          <w:r w:rsidRPr="00A73225">
            <w:rPr>
              <w:rFonts w:cstheme="minorHAnsi"/>
              <w:shd w:val="clear" w:color="auto" w:fill="FFFFFF"/>
            </w:rPr>
            <w:fldChar w:fldCharType="separate"/>
          </w:r>
          <w:r w:rsidR="007A1019" w:rsidRPr="007A1019">
            <w:rPr>
              <w:rFonts w:cstheme="minorHAnsi"/>
              <w:noProof/>
              <w:shd w:val="clear" w:color="auto" w:fill="FFFFFF"/>
            </w:rPr>
            <w:t>[22]</w:t>
          </w:r>
          <w:r w:rsidRPr="00A73225">
            <w:rPr>
              <w:rFonts w:cstheme="minorHAnsi"/>
              <w:shd w:val="clear" w:color="auto" w:fill="FFFFFF"/>
            </w:rPr>
            <w:fldChar w:fldCharType="end"/>
          </w:r>
        </w:sdtContent>
      </w:sdt>
      <w:r w:rsidRPr="00A73225">
        <w:rPr>
          <w:rFonts w:cstheme="minorHAnsi"/>
        </w:rPr>
        <w:t xml:space="preserve"> and Jablonski et al used a </w:t>
      </w:r>
      <w:r w:rsidRPr="00A73225">
        <w:rPr>
          <w:rFonts w:cstheme="minorHAnsi"/>
          <w:shd w:val="clear" w:color="auto" w:fill="FFFFFF"/>
        </w:rPr>
        <w:t>coupled Eulerian-Lagrangian CEL capability in Abaqus</w:t>
      </w:r>
      <w:r>
        <w:rPr>
          <w:rFonts w:cstheme="minorHAnsi"/>
          <w:shd w:val="clear" w:color="auto" w:fill="FFFFFF"/>
        </w:rPr>
        <w:t xml:space="preserve"> </w:t>
      </w:r>
      <w:r w:rsidRPr="00A73225">
        <w:rPr>
          <w:rFonts w:cstheme="minorHAnsi"/>
          <w:shd w:val="clear" w:color="auto" w:fill="FFFFFF"/>
        </w:rPr>
        <w:t>Explicit </w:t>
      </w:r>
      <w:r w:rsidRPr="00A73225">
        <w:rPr>
          <w:rFonts w:cstheme="minorHAnsi"/>
        </w:rPr>
        <w:t xml:space="preserve">to model blast events </w:t>
      </w:r>
      <w:sdt>
        <w:sdtPr>
          <w:rPr>
            <w:rFonts w:cstheme="minorHAnsi"/>
          </w:rPr>
          <w:id w:val="-1227303030"/>
          <w:citation/>
        </w:sdtPr>
        <w:sdtContent>
          <w:r w:rsidRPr="00A73225">
            <w:rPr>
              <w:rFonts w:cstheme="minorHAnsi"/>
            </w:rPr>
            <w:fldChar w:fldCharType="begin"/>
          </w:r>
          <w:r w:rsidR="0019671A">
            <w:rPr>
              <w:rFonts w:cstheme="minorHAnsi"/>
            </w:rPr>
            <w:instrText xml:space="preserve">CITATION JJa13 \l 2057 </w:instrText>
          </w:r>
          <w:r w:rsidRPr="00A73225">
            <w:rPr>
              <w:rFonts w:cstheme="minorHAnsi"/>
            </w:rPr>
            <w:fldChar w:fldCharType="separate"/>
          </w:r>
          <w:r w:rsidR="007A1019" w:rsidRPr="007A1019">
            <w:rPr>
              <w:rFonts w:cstheme="minorHAnsi"/>
              <w:noProof/>
            </w:rPr>
            <w:t>[23]</w:t>
          </w:r>
          <w:r w:rsidRPr="00A73225">
            <w:rPr>
              <w:rFonts w:cstheme="minorHAnsi"/>
            </w:rPr>
            <w:fldChar w:fldCharType="end"/>
          </w:r>
        </w:sdtContent>
      </w:sdt>
      <w:r w:rsidRPr="00A73225">
        <w:rPr>
          <w:rFonts w:cstheme="minorHAnsi"/>
        </w:rPr>
        <w:t>. When</w:t>
      </w:r>
      <w:r>
        <w:t xml:space="preserve"> assessing stress and strain in FEA software, the results images for can look identical. Careful analysis of the numerical data obtained across different simulations is required. </w:t>
      </w:r>
    </w:p>
    <w:p w14:paraId="6CB82CD9" w14:textId="77777777" w:rsidR="00EA017E" w:rsidRDefault="00EA017E" w:rsidP="00EA017E">
      <w:pPr>
        <w:pStyle w:val="Heading2"/>
        <w:jc w:val="both"/>
      </w:pPr>
      <w:bookmarkStart w:id="24" w:name="_Toc155550028"/>
      <w:bookmarkStart w:id="25" w:name="_Toc155643029"/>
      <w:r>
        <w:t>Finite Element Analysis</w:t>
      </w:r>
      <w:bookmarkEnd w:id="24"/>
      <w:bookmarkEnd w:id="25"/>
    </w:p>
    <w:p w14:paraId="709D6C34" w14:textId="4D5EC2F2" w:rsidR="00EA017E" w:rsidRDefault="00EA017E" w:rsidP="00EA017E">
      <w:pPr>
        <w:jc w:val="both"/>
        <w:rPr>
          <w:rFonts w:cstheme="minorHAnsi"/>
          <w:color w:val="363636"/>
        </w:rPr>
      </w:pPr>
      <w:r>
        <w:rPr>
          <w:rFonts w:cstheme="minorHAnsi"/>
          <w:color w:val="363636"/>
        </w:rPr>
        <w:t>Abaqus is a f</w:t>
      </w:r>
      <w:r w:rsidRPr="00781877">
        <w:rPr>
          <w:rFonts w:cstheme="minorHAnsi"/>
          <w:color w:val="363636"/>
        </w:rPr>
        <w:t>inite element analysis (FEA) </w:t>
      </w:r>
      <w:r>
        <w:rPr>
          <w:rFonts w:cstheme="minorHAnsi"/>
          <w:color w:val="363636"/>
        </w:rPr>
        <w:t>tool</w:t>
      </w:r>
      <w:r w:rsidRPr="00781877">
        <w:rPr>
          <w:rFonts w:cstheme="minorHAnsi"/>
          <w:color w:val="363636"/>
        </w:rPr>
        <w:t xml:space="preserve"> used to analyse </w:t>
      </w:r>
      <w:r>
        <w:rPr>
          <w:rFonts w:cstheme="minorHAnsi"/>
          <w:color w:val="363636"/>
        </w:rPr>
        <w:t xml:space="preserve">the structural and thermal behaviour of models without the initial requirement for experimental testing </w:t>
      </w:r>
      <w:sdt>
        <w:sdtPr>
          <w:rPr>
            <w:rFonts w:cstheme="minorHAnsi"/>
            <w:color w:val="363636"/>
          </w:rPr>
          <w:id w:val="557825988"/>
          <w:citation/>
        </w:sdtPr>
        <w:sdtContent>
          <w:r w:rsidRPr="00781877">
            <w:rPr>
              <w:rFonts w:cstheme="minorHAnsi"/>
              <w:color w:val="363636"/>
            </w:rPr>
            <w:fldChar w:fldCharType="begin"/>
          </w:r>
          <w:r w:rsidR="00BA0B22">
            <w:rPr>
              <w:rFonts w:cstheme="minorHAnsi"/>
              <w:color w:val="363636"/>
            </w:rPr>
            <w:instrText xml:space="preserve">CITATION Ada20 \l 2057 </w:instrText>
          </w:r>
          <w:r w:rsidRPr="00781877">
            <w:rPr>
              <w:rFonts w:cstheme="minorHAnsi"/>
              <w:color w:val="363636"/>
            </w:rPr>
            <w:fldChar w:fldCharType="separate"/>
          </w:r>
          <w:r w:rsidR="007A1019" w:rsidRPr="007A1019">
            <w:rPr>
              <w:rFonts w:cstheme="minorHAnsi"/>
              <w:noProof/>
              <w:color w:val="363636"/>
            </w:rPr>
            <w:t>[24]</w:t>
          </w:r>
          <w:r w:rsidRPr="00781877">
            <w:rPr>
              <w:rFonts w:cstheme="minorHAnsi"/>
              <w:color w:val="363636"/>
            </w:rPr>
            <w:fldChar w:fldCharType="end"/>
          </w:r>
        </w:sdtContent>
      </w:sdt>
      <w:r>
        <w:rPr>
          <w:rFonts w:cstheme="minorHAnsi"/>
          <w:color w:val="363636"/>
        </w:rPr>
        <w:t>. It is not specifically designed for the analysis of detonation waves, but it can be used to simulate the response of materials when subjected to explosive forces. Explicit, dynamic analysis is suitable for the modelling of high-speed events.</w:t>
      </w:r>
    </w:p>
    <w:p w14:paraId="624CEBF8" w14:textId="77777777" w:rsidR="00EA017E" w:rsidRDefault="00EA017E" w:rsidP="00EA017E">
      <w:pPr>
        <w:jc w:val="both"/>
        <w:rPr>
          <w:rFonts w:cstheme="minorHAnsi"/>
          <w:color w:val="363636"/>
        </w:rPr>
      </w:pPr>
      <w:r>
        <w:rPr>
          <w:rFonts w:cstheme="minorHAnsi"/>
          <w:color w:val="363636"/>
        </w:rPr>
        <w:t>Firstly, an accurate 2D drawing or 3D model of a part is produced</w:t>
      </w:r>
      <w:r w:rsidRPr="00781877">
        <w:rPr>
          <w:rFonts w:cstheme="minorHAnsi"/>
          <w:color w:val="363636"/>
        </w:rPr>
        <w:t xml:space="preserve">. </w:t>
      </w:r>
    </w:p>
    <w:p w14:paraId="3C056448" w14:textId="72D64511" w:rsidR="00EA017E" w:rsidRDefault="00EA017E" w:rsidP="00EA017E">
      <w:pPr>
        <w:jc w:val="both"/>
        <w:rPr>
          <w:rFonts w:cstheme="minorHAnsi"/>
          <w:color w:val="363636"/>
        </w:rPr>
      </w:pPr>
      <w:r w:rsidRPr="00781877">
        <w:rPr>
          <w:rFonts w:cstheme="minorHAnsi"/>
          <w:color w:val="363636"/>
        </w:rPr>
        <w:t>FEA breaks down a part into components called elements.</w:t>
      </w:r>
      <w:r>
        <w:rPr>
          <w:rFonts w:cstheme="minorHAnsi"/>
          <w:color w:val="363636"/>
        </w:rPr>
        <w:t xml:space="preserve"> The software then </w:t>
      </w:r>
      <w:r w:rsidR="00CD6C2E">
        <w:rPr>
          <w:rFonts w:cstheme="minorHAnsi"/>
          <w:color w:val="363636"/>
        </w:rPr>
        <w:t>calculates</w:t>
      </w:r>
      <w:r w:rsidRPr="00781877">
        <w:rPr>
          <w:rFonts w:cstheme="minorHAnsi"/>
          <w:color w:val="363636"/>
        </w:rPr>
        <w:t xml:space="preserve"> forces at each element. </w:t>
      </w:r>
      <w:r>
        <w:rPr>
          <w:rFonts w:cstheme="minorHAnsi"/>
          <w:color w:val="363636"/>
        </w:rPr>
        <w:t>R</w:t>
      </w:r>
      <w:r w:rsidRPr="00781877">
        <w:rPr>
          <w:rFonts w:cstheme="minorHAnsi"/>
          <w:color w:val="363636"/>
        </w:rPr>
        <w:t xml:space="preserve">esults </w:t>
      </w:r>
      <w:r>
        <w:rPr>
          <w:rFonts w:cstheme="minorHAnsi"/>
          <w:color w:val="363636"/>
        </w:rPr>
        <w:t>can then be</w:t>
      </w:r>
      <w:r w:rsidRPr="00781877">
        <w:rPr>
          <w:rFonts w:cstheme="minorHAnsi"/>
          <w:color w:val="363636"/>
        </w:rPr>
        <w:t xml:space="preserve"> </w:t>
      </w:r>
      <w:r>
        <w:rPr>
          <w:rFonts w:cstheme="minorHAnsi"/>
          <w:color w:val="363636"/>
        </w:rPr>
        <w:t>analysed</w:t>
      </w:r>
      <w:r w:rsidRPr="00781877">
        <w:rPr>
          <w:rFonts w:cstheme="minorHAnsi"/>
          <w:color w:val="363636"/>
        </w:rPr>
        <w:t xml:space="preserve"> to understand the behaviour</w:t>
      </w:r>
      <w:r>
        <w:rPr>
          <w:rFonts w:cstheme="minorHAnsi"/>
          <w:color w:val="363636"/>
        </w:rPr>
        <w:t xml:space="preserve"> of the model</w:t>
      </w:r>
      <w:r w:rsidRPr="00781877">
        <w:rPr>
          <w:rFonts w:cstheme="minorHAnsi"/>
          <w:color w:val="363636"/>
        </w:rPr>
        <w:t xml:space="preserve"> and to identify any weaknesses </w:t>
      </w:r>
      <w:sdt>
        <w:sdtPr>
          <w:rPr>
            <w:rFonts w:cstheme="minorHAnsi"/>
            <w:color w:val="363636"/>
          </w:rPr>
          <w:id w:val="1501538021"/>
          <w:citation/>
        </w:sdtPr>
        <w:sdtContent>
          <w:r w:rsidRPr="00781877">
            <w:rPr>
              <w:rFonts w:cstheme="minorHAnsi"/>
              <w:color w:val="363636"/>
            </w:rPr>
            <w:fldChar w:fldCharType="begin"/>
          </w:r>
          <w:r w:rsidRPr="00781877">
            <w:rPr>
              <w:rFonts w:cstheme="minorHAnsi"/>
              <w:color w:val="363636"/>
            </w:rPr>
            <w:instrText xml:space="preserve"> CITATION NKu23 \l 2057 </w:instrText>
          </w:r>
          <w:r w:rsidRPr="00781877">
            <w:rPr>
              <w:rFonts w:cstheme="minorHAnsi"/>
              <w:color w:val="363636"/>
            </w:rPr>
            <w:fldChar w:fldCharType="separate"/>
          </w:r>
          <w:r w:rsidR="007A1019" w:rsidRPr="007A1019">
            <w:rPr>
              <w:rFonts w:cstheme="minorHAnsi"/>
              <w:noProof/>
              <w:color w:val="363636"/>
            </w:rPr>
            <w:t>[25]</w:t>
          </w:r>
          <w:r w:rsidRPr="00781877">
            <w:rPr>
              <w:rFonts w:cstheme="minorHAnsi"/>
              <w:color w:val="363636"/>
            </w:rPr>
            <w:fldChar w:fldCharType="end"/>
          </w:r>
        </w:sdtContent>
      </w:sdt>
      <w:r>
        <w:rPr>
          <w:rFonts w:cstheme="minorHAnsi"/>
          <w:color w:val="363636"/>
        </w:rPr>
        <w:t xml:space="preserve">, </w:t>
      </w:r>
      <w:sdt>
        <w:sdtPr>
          <w:rPr>
            <w:rFonts w:cstheme="minorHAnsi"/>
            <w:color w:val="363636"/>
          </w:rPr>
          <w:id w:val="-1517378653"/>
          <w:citation/>
        </w:sdtPr>
        <w:sdtContent>
          <w:r>
            <w:rPr>
              <w:rFonts w:cstheme="minorHAnsi"/>
              <w:color w:val="363636"/>
            </w:rPr>
            <w:fldChar w:fldCharType="begin"/>
          </w:r>
          <w:r w:rsidR="00BA0B22">
            <w:rPr>
              <w:rFonts w:cstheme="minorHAnsi"/>
              <w:color w:val="363636"/>
            </w:rPr>
            <w:instrText xml:space="preserve">CITATION Pat13 \l 2057 </w:instrText>
          </w:r>
          <w:r>
            <w:rPr>
              <w:rFonts w:cstheme="minorHAnsi"/>
              <w:color w:val="363636"/>
            </w:rPr>
            <w:fldChar w:fldCharType="separate"/>
          </w:r>
          <w:r w:rsidR="007A1019" w:rsidRPr="007A1019">
            <w:rPr>
              <w:rFonts w:cstheme="minorHAnsi"/>
              <w:noProof/>
              <w:color w:val="363636"/>
            </w:rPr>
            <w:t>[26]</w:t>
          </w:r>
          <w:r>
            <w:rPr>
              <w:rFonts w:cstheme="minorHAnsi"/>
              <w:color w:val="363636"/>
            </w:rPr>
            <w:fldChar w:fldCharType="end"/>
          </w:r>
        </w:sdtContent>
      </w:sdt>
      <w:r>
        <w:rPr>
          <w:rFonts w:cstheme="minorHAnsi"/>
          <w:color w:val="363636"/>
        </w:rPr>
        <w:t xml:space="preserve"> </w:t>
      </w:r>
      <w:sdt>
        <w:sdtPr>
          <w:rPr>
            <w:rFonts w:cstheme="minorHAnsi"/>
            <w:color w:val="363636"/>
          </w:rPr>
          <w:id w:val="232131329"/>
          <w:citation/>
        </w:sdtPr>
        <w:sdtContent>
          <w:r w:rsidR="002B050F">
            <w:rPr>
              <w:rFonts w:cstheme="minorHAnsi"/>
              <w:color w:val="363636"/>
            </w:rPr>
            <w:fldChar w:fldCharType="begin"/>
          </w:r>
          <w:r w:rsidR="002B050F">
            <w:rPr>
              <w:rFonts w:cstheme="minorHAnsi"/>
              <w:color w:val="363636"/>
            </w:rPr>
            <w:instrText xml:space="preserve"> CITATION Nat23 \l 2057 </w:instrText>
          </w:r>
          <w:r w:rsidR="002B050F">
            <w:rPr>
              <w:rFonts w:cstheme="minorHAnsi"/>
              <w:color w:val="363636"/>
            </w:rPr>
            <w:fldChar w:fldCharType="separate"/>
          </w:r>
          <w:r w:rsidR="007A1019" w:rsidRPr="007A1019">
            <w:rPr>
              <w:rFonts w:cstheme="minorHAnsi"/>
              <w:noProof/>
              <w:color w:val="363636"/>
            </w:rPr>
            <w:t>[27]</w:t>
          </w:r>
          <w:r w:rsidR="002B050F">
            <w:rPr>
              <w:rFonts w:cstheme="minorHAnsi"/>
              <w:color w:val="363636"/>
            </w:rPr>
            <w:fldChar w:fldCharType="end"/>
          </w:r>
        </w:sdtContent>
      </w:sdt>
      <w:r>
        <w:rPr>
          <w:rFonts w:cstheme="minorHAnsi"/>
          <w:color w:val="363636"/>
        </w:rPr>
        <w:t>.</w:t>
      </w:r>
    </w:p>
    <w:p w14:paraId="35E4FA2B" w14:textId="427274A0" w:rsidR="00EA017E" w:rsidRDefault="00EA017E" w:rsidP="00EA017E">
      <w:pPr>
        <w:jc w:val="both"/>
        <w:rPr>
          <w:rFonts w:cstheme="minorHAnsi"/>
          <w:color w:val="363636"/>
        </w:rPr>
      </w:pPr>
      <w:r>
        <w:rPr>
          <w:rFonts w:cstheme="minorHAnsi"/>
          <w:color w:val="363636"/>
        </w:rPr>
        <w:t xml:space="preserve">FEA can be used in many industries and Fish et al </w:t>
      </w:r>
      <w:sdt>
        <w:sdtPr>
          <w:rPr>
            <w:rFonts w:cstheme="minorHAnsi"/>
            <w:color w:val="363636"/>
          </w:rPr>
          <w:id w:val="1584643254"/>
          <w:citation/>
        </w:sdtPr>
        <w:sdtContent>
          <w:r>
            <w:rPr>
              <w:rFonts w:cstheme="minorHAnsi"/>
              <w:color w:val="363636"/>
            </w:rPr>
            <w:fldChar w:fldCharType="begin"/>
          </w:r>
          <w:r>
            <w:rPr>
              <w:rFonts w:cstheme="minorHAnsi"/>
              <w:color w:val="363636"/>
            </w:rPr>
            <w:instrText xml:space="preserve"> CITATION Jac07 \l 2057 </w:instrText>
          </w:r>
          <w:r>
            <w:rPr>
              <w:rFonts w:cstheme="minorHAnsi"/>
              <w:color w:val="363636"/>
            </w:rPr>
            <w:fldChar w:fldCharType="separate"/>
          </w:r>
          <w:r w:rsidR="007A1019" w:rsidRPr="007A1019">
            <w:rPr>
              <w:rFonts w:cstheme="minorHAnsi"/>
              <w:noProof/>
              <w:color w:val="363636"/>
            </w:rPr>
            <w:t>[28]</w:t>
          </w:r>
          <w:r>
            <w:rPr>
              <w:rFonts w:cstheme="minorHAnsi"/>
              <w:color w:val="363636"/>
            </w:rPr>
            <w:fldChar w:fldCharType="end"/>
          </w:r>
        </w:sdtContent>
      </w:sdt>
      <w:r>
        <w:rPr>
          <w:rFonts w:cstheme="minorHAnsi"/>
          <w:color w:val="363636"/>
        </w:rPr>
        <w:t>, gave examples including:</w:t>
      </w:r>
    </w:p>
    <w:p w14:paraId="2C5E1F8F" w14:textId="77777777" w:rsidR="00EA017E" w:rsidRDefault="00EA017E" w:rsidP="00EA017E">
      <w:pPr>
        <w:pStyle w:val="ListParagraph"/>
        <w:numPr>
          <w:ilvl w:val="0"/>
          <w:numId w:val="3"/>
        </w:numPr>
        <w:jc w:val="both"/>
        <w:rPr>
          <w:rFonts w:cstheme="minorHAnsi"/>
          <w:color w:val="363636"/>
        </w:rPr>
      </w:pPr>
      <w:r>
        <w:rPr>
          <w:rFonts w:cstheme="minorHAnsi"/>
          <w:color w:val="363636"/>
        </w:rPr>
        <w:t>Accident crash analysis</w:t>
      </w:r>
    </w:p>
    <w:p w14:paraId="31ED85EB" w14:textId="77777777" w:rsidR="00EA017E" w:rsidRDefault="00EA017E" w:rsidP="00EA017E">
      <w:pPr>
        <w:pStyle w:val="ListParagraph"/>
        <w:numPr>
          <w:ilvl w:val="0"/>
          <w:numId w:val="3"/>
        </w:numPr>
        <w:jc w:val="both"/>
        <w:rPr>
          <w:rFonts w:cstheme="minorHAnsi"/>
          <w:color w:val="363636"/>
        </w:rPr>
      </w:pPr>
      <w:r>
        <w:rPr>
          <w:rFonts w:cstheme="minorHAnsi"/>
          <w:color w:val="363636"/>
        </w:rPr>
        <w:t>Seismic analysis of structures</w:t>
      </w:r>
    </w:p>
    <w:p w14:paraId="00376177" w14:textId="1DA43416" w:rsidR="00EA017E" w:rsidRDefault="00EA017E" w:rsidP="00EA017E">
      <w:pPr>
        <w:pStyle w:val="ListParagraph"/>
        <w:numPr>
          <w:ilvl w:val="0"/>
          <w:numId w:val="3"/>
        </w:numPr>
        <w:jc w:val="both"/>
        <w:rPr>
          <w:rFonts w:cstheme="minorHAnsi"/>
          <w:color w:val="363636"/>
        </w:rPr>
      </w:pPr>
      <w:r>
        <w:rPr>
          <w:rFonts w:cstheme="minorHAnsi"/>
          <w:color w:val="363636"/>
        </w:rPr>
        <w:t>Stress and thermal analysis of parts and devices</w:t>
      </w:r>
    </w:p>
    <w:p w14:paraId="67A2C495" w14:textId="77777777" w:rsidR="00EA017E" w:rsidRPr="00781877" w:rsidRDefault="00EA017E" w:rsidP="00EA017E">
      <w:pPr>
        <w:pStyle w:val="Heading3"/>
      </w:pPr>
      <w:bookmarkStart w:id="26" w:name="_Toc155550029"/>
      <w:bookmarkStart w:id="27" w:name="_Toc155643030"/>
      <w:r w:rsidRPr="00781877">
        <w:t>Meshing</w:t>
      </w:r>
      <w:r>
        <w:t xml:space="preserve"> and Nodes</w:t>
      </w:r>
      <w:bookmarkEnd w:id="26"/>
      <w:bookmarkEnd w:id="27"/>
    </w:p>
    <w:p w14:paraId="6A5C645D" w14:textId="7066535C" w:rsidR="00EA017E" w:rsidRDefault="005A1B0D" w:rsidP="00EA017E">
      <w:pPr>
        <w:jc w:val="both"/>
        <w:rPr>
          <w:rFonts w:cstheme="minorHAnsi"/>
          <w:color w:val="363636"/>
        </w:rPr>
      </w:pPr>
      <w:r>
        <w:rPr>
          <w:rFonts w:cstheme="minorHAnsi"/>
          <w:noProof/>
          <w:color w:val="363636"/>
        </w:rPr>
        <mc:AlternateContent>
          <mc:Choice Requires="wpi">
            <w:drawing>
              <wp:anchor distT="0" distB="0" distL="114300" distR="114300" simplePos="0" relativeHeight="251664384" behindDoc="0" locked="0" layoutInCell="1" allowOverlap="1" wp14:anchorId="2098E683" wp14:editId="2B2F8E83">
                <wp:simplePos x="0" y="0"/>
                <wp:positionH relativeFrom="column">
                  <wp:posOffset>1552453</wp:posOffset>
                </wp:positionH>
                <wp:positionV relativeFrom="paragraph">
                  <wp:posOffset>957965</wp:posOffset>
                </wp:positionV>
                <wp:extent cx="360" cy="720"/>
                <wp:effectExtent l="38100" t="38100" r="57150" b="56515"/>
                <wp:wrapNone/>
                <wp:docPr id="694844575" name="Ink 6"/>
                <wp:cNvGraphicFramePr/>
                <a:graphic xmlns:a="http://schemas.openxmlformats.org/drawingml/2006/main">
                  <a:graphicData uri="http://schemas.microsoft.com/office/word/2010/wordprocessingInk">
                    <w14:contentPart bwMode="auto" r:id="rId15">
                      <w14:nvContentPartPr>
                        <w14:cNvContentPartPr/>
                      </w14:nvContentPartPr>
                      <w14:xfrm>
                        <a:off x="0" y="0"/>
                        <a:ext cx="360" cy="720"/>
                      </w14:xfrm>
                    </w14:contentPart>
                  </a:graphicData>
                </a:graphic>
              </wp:anchor>
            </w:drawing>
          </mc:Choice>
          <mc:Fallback>
            <w:pict>
              <v:shapetype w14:anchorId="0A0737D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21.55pt;margin-top:74.75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">
                <v:imagedata r:id="rId16" o:title=""/>
              </v:shape>
            </w:pict>
          </mc:Fallback>
        </mc:AlternateContent>
      </w:r>
      <w:r w:rsidR="00EA017E">
        <w:rPr>
          <w:rFonts w:cstheme="minorHAnsi"/>
          <w:color w:val="363636"/>
        </w:rPr>
        <w:t xml:space="preserve">The elements </w:t>
      </w:r>
      <w:r w:rsidR="00CD6C2E">
        <w:rPr>
          <w:rFonts w:cstheme="minorHAnsi"/>
          <w:color w:val="363636"/>
        </w:rPr>
        <w:t xml:space="preserve">in </w:t>
      </w:r>
      <w:r w:rsidR="00EA017E">
        <w:rPr>
          <w:rFonts w:cstheme="minorHAnsi"/>
          <w:color w:val="363636"/>
        </w:rPr>
        <w:t xml:space="preserve">FEA are collectively known as the finite element mesh. A model design is covered </w:t>
      </w:r>
      <w:r w:rsidR="00EA017E" w:rsidRPr="00781877">
        <w:rPr>
          <w:rFonts w:cstheme="minorHAnsi"/>
          <w:color w:val="363636"/>
        </w:rPr>
        <w:t>with a finite number of</w:t>
      </w:r>
      <w:r w:rsidR="00EA017E">
        <w:rPr>
          <w:rFonts w:cstheme="minorHAnsi"/>
          <w:color w:val="363636"/>
        </w:rPr>
        <w:t xml:space="preserve"> joining</w:t>
      </w:r>
      <w:r w:rsidR="00EA017E" w:rsidRPr="00781877">
        <w:rPr>
          <w:rFonts w:cstheme="minorHAnsi"/>
          <w:color w:val="363636"/>
        </w:rPr>
        <w:t xml:space="preserve"> points, called nodes </w:t>
      </w:r>
      <w:sdt>
        <w:sdtPr>
          <w:rPr>
            <w:rFonts w:cstheme="minorHAnsi"/>
            <w:color w:val="363636"/>
          </w:rPr>
          <w:id w:val="-84307706"/>
          <w:citation/>
        </w:sdtPr>
        <w:sdtContent>
          <w:r w:rsidR="00EA017E" w:rsidRPr="00781877">
            <w:rPr>
              <w:rFonts w:cstheme="minorHAnsi"/>
              <w:color w:val="363636"/>
            </w:rPr>
            <w:fldChar w:fldCharType="begin"/>
          </w:r>
          <w:r w:rsidR="00EA017E" w:rsidRPr="00781877">
            <w:rPr>
              <w:rFonts w:cstheme="minorHAnsi"/>
              <w:color w:val="363636"/>
            </w:rPr>
            <w:instrText xml:space="preserve"> CITATION Des07 \l 2057 </w:instrText>
          </w:r>
          <w:r w:rsidR="00EA017E" w:rsidRPr="00781877">
            <w:rPr>
              <w:rFonts w:cstheme="minorHAnsi"/>
              <w:color w:val="363636"/>
            </w:rPr>
            <w:fldChar w:fldCharType="separate"/>
          </w:r>
          <w:r w:rsidR="007A1019" w:rsidRPr="007A1019">
            <w:rPr>
              <w:rFonts w:cstheme="minorHAnsi"/>
              <w:noProof/>
              <w:color w:val="363636"/>
            </w:rPr>
            <w:t>[29]</w:t>
          </w:r>
          <w:r w:rsidR="00EA017E" w:rsidRPr="00781877">
            <w:rPr>
              <w:rFonts w:cstheme="minorHAnsi"/>
              <w:color w:val="363636"/>
            </w:rPr>
            <w:fldChar w:fldCharType="end"/>
          </w:r>
        </w:sdtContent>
      </w:sdt>
      <w:r w:rsidR="00EA017E" w:rsidRPr="00781877">
        <w:rPr>
          <w:rFonts w:cstheme="minorHAnsi"/>
          <w:color w:val="363636"/>
        </w:rPr>
        <w:t xml:space="preserve">. </w:t>
      </w:r>
      <w:r w:rsidR="00EA017E">
        <w:rPr>
          <w:rFonts w:cstheme="minorHAnsi"/>
          <w:color w:val="363636"/>
        </w:rPr>
        <w:t>Meshing</w:t>
      </w:r>
      <w:r w:rsidR="00EA017E" w:rsidRPr="00781877">
        <w:rPr>
          <w:rFonts w:cstheme="minorHAnsi"/>
          <w:color w:val="363636"/>
        </w:rPr>
        <w:t xml:space="preserve"> </w:t>
      </w:r>
      <w:r w:rsidR="00EA017E">
        <w:rPr>
          <w:rFonts w:cstheme="minorHAnsi"/>
          <w:color w:val="363636"/>
        </w:rPr>
        <w:t>provides information to the software on the</w:t>
      </w:r>
      <w:r w:rsidR="00EA017E" w:rsidRPr="00781877">
        <w:rPr>
          <w:rFonts w:cstheme="minorHAnsi"/>
          <w:color w:val="363636"/>
        </w:rPr>
        <w:t xml:space="preserve"> shape and size of the model to be analysed. It is at each of the nodes where </w:t>
      </w:r>
      <w:r w:rsidR="00EA017E">
        <w:rPr>
          <w:rFonts w:cstheme="minorHAnsi"/>
          <w:color w:val="363636"/>
        </w:rPr>
        <w:t>forces are calculated.</w:t>
      </w:r>
      <w:r w:rsidR="00EA017E" w:rsidRPr="00781877">
        <w:rPr>
          <w:rFonts w:cstheme="minorHAnsi"/>
          <w:color w:val="363636"/>
        </w:rPr>
        <w:t xml:space="preserve"> </w:t>
      </w:r>
      <w:r w:rsidR="00EA017E">
        <w:rPr>
          <w:rFonts w:cstheme="minorHAnsi"/>
          <w:color w:val="363636"/>
        </w:rPr>
        <w:t>The mesh needs to be fine enough to capture enough data for the boundary and loading conditions but not so fine the analysis exceeds the available computational power or exceeds a reasonable processing time.</w:t>
      </w:r>
      <w:r w:rsidR="00EA017E">
        <w:rPr>
          <w:rFonts w:cstheme="minorHAnsi"/>
          <w:color w:val="363636"/>
        </w:rPr>
        <w:tab/>
      </w:r>
    </w:p>
    <w:p w14:paraId="75834303" w14:textId="399D7CF6" w:rsidR="00EA017E" w:rsidRDefault="00EA017E" w:rsidP="00EA017E">
      <w:pPr>
        <w:jc w:val="both"/>
        <w:rPr>
          <w:rFonts w:cstheme="minorHAnsi"/>
          <w:color w:val="363636"/>
        </w:rPr>
      </w:pPr>
      <w:r>
        <w:rPr>
          <w:rFonts w:cstheme="minorHAnsi"/>
          <w:color w:val="363636"/>
        </w:rPr>
        <w:t xml:space="preserve">A graduated mesh, with more nodes in the areas of interest, may be </w:t>
      </w:r>
      <w:r w:rsidR="0047583E">
        <w:rPr>
          <w:rFonts w:cstheme="minorHAnsi"/>
          <w:color w:val="363636"/>
        </w:rPr>
        <w:t xml:space="preserve">utilised </w:t>
      </w:r>
      <w:r w:rsidR="00CD6C2E">
        <w:rPr>
          <w:rFonts w:cstheme="minorHAnsi"/>
          <w:color w:val="363636"/>
        </w:rPr>
        <w:t>in key parts of the model</w:t>
      </w:r>
      <w:r>
        <w:rPr>
          <w:rFonts w:cstheme="minorHAnsi"/>
          <w:color w:val="363636"/>
        </w:rPr>
        <w:t xml:space="preserve"> to reduce the processing time and requirements from the computer while maintaining a relatively high standard of accuracy. </w:t>
      </w:r>
    </w:p>
    <w:p w14:paraId="47AEB443" w14:textId="77777777" w:rsidR="00EA017E" w:rsidRDefault="00EA017E" w:rsidP="00EA017E">
      <w:pPr>
        <w:jc w:val="center"/>
        <w:rPr>
          <w:rFonts w:cstheme="minorHAnsi"/>
          <w:color w:val="363636"/>
        </w:rPr>
      </w:pPr>
      <w:r>
        <w:rPr>
          <w:rFonts w:cstheme="minorHAnsi"/>
          <w:noProof/>
          <w:color w:val="363636"/>
        </w:rPr>
        <w:lastRenderedPageBreak/>
        <w:drawing>
          <wp:inline distT="0" distB="0" distL="0" distR="0" wp14:anchorId="13915F6F" wp14:editId="0ADF0A9E">
            <wp:extent cx="2621697" cy="2933700"/>
            <wp:effectExtent l="0" t="0" r="7620" b="0"/>
            <wp:docPr id="10" name="Picture 10" descr="Diagram, 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shape, polyg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60519" cy="2977142"/>
                    </a:xfrm>
                    <a:prstGeom prst="rect">
                      <a:avLst/>
                    </a:prstGeom>
                  </pic:spPr>
                </pic:pic>
              </a:graphicData>
            </a:graphic>
          </wp:inline>
        </w:drawing>
      </w:r>
    </w:p>
    <w:p w14:paraId="14465705" w14:textId="295A685F" w:rsidR="00EA017E" w:rsidRPr="00265928" w:rsidRDefault="00EA017E" w:rsidP="00EA017E">
      <w:pPr>
        <w:pStyle w:val="Caption"/>
        <w:jc w:val="center"/>
        <w:rPr>
          <w:rFonts w:cstheme="minorHAnsi"/>
          <w:color w:val="363636"/>
        </w:rPr>
      </w:pPr>
      <w:bookmarkStart w:id="28" w:name="_Ref133844479"/>
      <w:bookmarkStart w:id="29" w:name="_Toc155550293"/>
      <w:bookmarkStart w:id="30" w:name="_Toc155640083"/>
      <w:r>
        <w:t xml:space="preserve">Figure </w:t>
      </w:r>
      <w:fldSimple w:instr=" SEQ Figure \* ARABIC ">
        <w:r w:rsidR="0037139E">
          <w:rPr>
            <w:noProof/>
          </w:rPr>
          <w:t>5</w:t>
        </w:r>
      </w:fldSimple>
      <w:bookmarkEnd w:id="28"/>
      <w:r>
        <w:t xml:space="preserve"> Example of triangular finite element mesh </w:t>
      </w:r>
      <w:sdt>
        <w:sdtPr>
          <w:id w:val="-728148550"/>
          <w:citation/>
        </w:sdtPr>
        <w:sdtContent>
          <w:r>
            <w:fldChar w:fldCharType="begin"/>
          </w:r>
          <w:r>
            <w:instrText xml:space="preserve"> CITATION Jac07 \l 2057 </w:instrText>
          </w:r>
          <w:r>
            <w:fldChar w:fldCharType="separate"/>
          </w:r>
          <w:r w:rsidR="007A1019" w:rsidRPr="007A1019">
            <w:rPr>
              <w:noProof/>
            </w:rPr>
            <w:t>[28]</w:t>
          </w:r>
          <w:r>
            <w:fldChar w:fldCharType="end"/>
          </w:r>
        </w:sdtContent>
      </w:sdt>
      <w:bookmarkEnd w:id="29"/>
      <w:bookmarkEnd w:id="30"/>
    </w:p>
    <w:p w14:paraId="698504C6" w14:textId="653F5570" w:rsidR="00EA017E" w:rsidRDefault="00EA017E" w:rsidP="00EA017E">
      <w:pPr>
        <w:jc w:val="both"/>
      </w:pPr>
      <w:r>
        <w:fldChar w:fldCharType="begin"/>
      </w:r>
      <w:r>
        <w:instrText xml:space="preserve"> REF _Ref133844479 \h  \* MERGEFORMAT </w:instrText>
      </w:r>
      <w:r>
        <w:fldChar w:fldCharType="separate"/>
      </w:r>
      <w:r w:rsidR="00247451">
        <w:t xml:space="preserve">Figure </w:t>
      </w:r>
      <w:r w:rsidR="00247451">
        <w:rPr>
          <w:noProof/>
        </w:rPr>
        <w:t>5</w:t>
      </w:r>
      <w:r>
        <w:fldChar w:fldCharType="end"/>
      </w:r>
      <w:r>
        <w:t xml:space="preserve"> demonstrates the difference between a coarse and fine mesh. Using a triangular </w:t>
      </w:r>
      <w:r w:rsidR="00CD6C2E">
        <w:t>elements</w:t>
      </w:r>
      <w:r>
        <w:t>, the coarse mesh on the left has fewer nodes than the fine mesh on the right. Based solely on the number of nodes, the data from the fine mesh could be considered more accurate than the data from the coarse mesh providing the simulation runs successfully. 4-noded tetrahedral mesh can also be used which will increase the number of nodes within the mesh.</w:t>
      </w:r>
    </w:p>
    <w:p w14:paraId="2F151558" w14:textId="77777777" w:rsidR="00EA017E" w:rsidRDefault="00EA017E" w:rsidP="00EA017E">
      <w:pPr>
        <w:pStyle w:val="Heading3"/>
      </w:pPr>
      <w:bookmarkStart w:id="31" w:name="_Toc155550030"/>
      <w:bookmarkStart w:id="32" w:name="_Toc155643031"/>
      <w:r>
        <w:t>Mesh convergence and independence</w:t>
      </w:r>
      <w:bookmarkEnd w:id="31"/>
      <w:bookmarkEnd w:id="32"/>
    </w:p>
    <w:p w14:paraId="56E09CA5" w14:textId="5524D88F" w:rsidR="00EA017E" w:rsidRPr="00891135" w:rsidRDefault="00EA017E" w:rsidP="00EA017E">
      <w:pPr>
        <w:jc w:val="both"/>
        <w:rPr>
          <w:rFonts w:cstheme="minorHAnsi"/>
          <w:sz w:val="27"/>
          <w:szCs w:val="27"/>
          <w:shd w:val="clear" w:color="auto" w:fill="FFFFFF"/>
        </w:rPr>
      </w:pPr>
      <w:r w:rsidRPr="0078335E">
        <w:rPr>
          <w:rStyle w:val="hardreadability"/>
          <w:rFonts w:cstheme="minorHAnsi"/>
          <w:shd w:val="clear" w:color="auto" w:fill="FFFFFF"/>
        </w:rPr>
        <w:t xml:space="preserve">For simulation results to be accurate, it is common to demonstrate the </w:t>
      </w:r>
      <w:r>
        <w:rPr>
          <w:rStyle w:val="hardreadability"/>
          <w:rFonts w:cstheme="minorHAnsi"/>
          <w:shd w:val="clear" w:color="auto" w:fill="FFFFFF"/>
        </w:rPr>
        <w:t>result</w:t>
      </w:r>
      <w:r w:rsidRPr="0078335E">
        <w:rPr>
          <w:rStyle w:val="hardreadability"/>
          <w:rFonts w:cstheme="minorHAnsi"/>
          <w:shd w:val="clear" w:color="auto" w:fill="FFFFFF"/>
        </w:rPr>
        <w:t xml:space="preserve"> is independent of the mesh size. This is done following the determination of how many elements are required to produce repeatable results with decreasing mesh size. At this point, </w:t>
      </w:r>
      <w:r w:rsidR="00247451">
        <w:rPr>
          <w:rStyle w:val="hardreadability"/>
          <w:rFonts w:cstheme="minorHAnsi"/>
          <w:shd w:val="clear" w:color="auto" w:fill="FFFFFF"/>
        </w:rPr>
        <w:t>further refinement of the mesh will not alter the results</w:t>
      </w:r>
      <w:r w:rsidRPr="0078335E">
        <w:rPr>
          <w:rStyle w:val="hardreadability"/>
          <w:rFonts w:cstheme="minorHAnsi"/>
          <w:shd w:val="clear" w:color="auto" w:fill="FFFFFF"/>
        </w:rPr>
        <w:t xml:space="preserve">. </w:t>
      </w:r>
      <w:r>
        <w:rPr>
          <w:rStyle w:val="hardreadability"/>
          <w:rFonts w:cstheme="minorHAnsi"/>
          <w:shd w:val="clear" w:color="auto" w:fill="FFFFFF"/>
        </w:rPr>
        <w:t xml:space="preserve">To demonstrate the mesh is independent </w:t>
      </w:r>
      <w:r w:rsidRPr="0078335E">
        <w:rPr>
          <w:rStyle w:val="hardreadability"/>
          <w:rFonts w:cstheme="minorHAnsi"/>
          <w:shd w:val="clear" w:color="auto" w:fill="FFFFFF"/>
        </w:rPr>
        <w:t xml:space="preserve">several </w:t>
      </w:r>
      <w:r w:rsidRPr="0078335E">
        <w:rPr>
          <w:rFonts w:cstheme="minorHAnsi"/>
          <w:shd w:val="clear" w:color="auto" w:fill="FFFFFF"/>
        </w:rPr>
        <w:t xml:space="preserve">simulations </w:t>
      </w:r>
      <w:r>
        <w:rPr>
          <w:rFonts w:cstheme="minorHAnsi"/>
          <w:shd w:val="clear" w:color="auto" w:fill="FFFFFF"/>
        </w:rPr>
        <w:t xml:space="preserve">can be performed </w:t>
      </w:r>
      <w:r w:rsidRPr="0078335E">
        <w:rPr>
          <w:rFonts w:cstheme="minorHAnsi"/>
          <w:shd w:val="clear" w:color="auto" w:fill="FFFFFF"/>
        </w:rPr>
        <w:t xml:space="preserve">with different mesh sizes and </w:t>
      </w:r>
      <w:r>
        <w:rPr>
          <w:rFonts w:cstheme="minorHAnsi"/>
          <w:shd w:val="clear" w:color="auto" w:fill="FFFFFF"/>
        </w:rPr>
        <w:t>results compared</w:t>
      </w:r>
      <w:r w:rsidRPr="0078335E">
        <w:rPr>
          <w:rFonts w:cstheme="minorHAnsi"/>
          <w:shd w:val="clear" w:color="auto" w:fill="FFFFFF"/>
        </w:rPr>
        <w:t xml:space="preserve"> </w:t>
      </w:r>
      <w:sdt>
        <w:sdtPr>
          <w:rPr>
            <w:rFonts w:cstheme="minorHAnsi"/>
            <w:shd w:val="clear" w:color="auto" w:fill="FFFFFF"/>
          </w:rPr>
          <w:id w:val="1317613764"/>
          <w:citation/>
        </w:sdtPr>
        <w:sdtContent>
          <w:r w:rsidRPr="0078335E">
            <w:rPr>
              <w:rFonts w:cstheme="minorHAnsi"/>
              <w:shd w:val="clear" w:color="auto" w:fill="FFFFFF"/>
            </w:rPr>
            <w:fldChar w:fldCharType="begin"/>
          </w:r>
          <w:r w:rsidRPr="0078335E">
            <w:rPr>
              <w:rFonts w:cstheme="minorHAnsi"/>
              <w:shd w:val="clear" w:color="auto" w:fill="FFFFFF"/>
            </w:rPr>
            <w:instrText xml:space="preserve"> CITATION Chr21 \l 2057 </w:instrText>
          </w:r>
          <w:r w:rsidRPr="0078335E">
            <w:rPr>
              <w:rFonts w:cstheme="minorHAnsi"/>
              <w:shd w:val="clear" w:color="auto" w:fill="FFFFFF"/>
            </w:rPr>
            <w:fldChar w:fldCharType="separate"/>
          </w:r>
          <w:r w:rsidR="007A1019" w:rsidRPr="007A1019">
            <w:rPr>
              <w:rFonts w:cstheme="minorHAnsi"/>
              <w:noProof/>
              <w:shd w:val="clear" w:color="auto" w:fill="FFFFFF"/>
            </w:rPr>
            <w:t>[30]</w:t>
          </w:r>
          <w:r w:rsidRPr="0078335E">
            <w:rPr>
              <w:rFonts w:cstheme="minorHAnsi"/>
              <w:shd w:val="clear" w:color="auto" w:fill="FFFFFF"/>
            </w:rPr>
            <w:fldChar w:fldCharType="end"/>
          </w:r>
        </w:sdtContent>
      </w:sdt>
      <w:r w:rsidRPr="0078335E">
        <w:rPr>
          <w:rFonts w:cstheme="minorHAnsi"/>
          <w:shd w:val="clear" w:color="auto" w:fill="FFFFFF"/>
        </w:rPr>
        <w:t>. If the</w:t>
      </w:r>
      <w:r>
        <w:rPr>
          <w:rFonts w:cstheme="minorHAnsi"/>
          <w:shd w:val="clear" w:color="auto" w:fill="FFFFFF"/>
        </w:rPr>
        <w:t>y</w:t>
      </w:r>
      <w:r w:rsidRPr="0078335E">
        <w:rPr>
          <w:rFonts w:cstheme="minorHAnsi"/>
          <w:shd w:val="clear" w:color="auto" w:fill="FFFFFF"/>
        </w:rPr>
        <w:t xml:space="preserve"> do not</w:t>
      </w:r>
      <w:r>
        <w:rPr>
          <w:rFonts w:cstheme="minorHAnsi"/>
          <w:shd w:val="clear" w:color="auto" w:fill="FFFFFF"/>
        </w:rPr>
        <w:t xml:space="preserve"> change</w:t>
      </w:r>
      <w:r w:rsidRPr="0078335E">
        <w:rPr>
          <w:rFonts w:cstheme="minorHAnsi"/>
          <w:shd w:val="clear" w:color="auto" w:fill="FFFFFF"/>
        </w:rPr>
        <w:t>, the results are independent of the mesh</w:t>
      </w:r>
      <w:r>
        <w:rPr>
          <w:rFonts w:cstheme="minorHAnsi"/>
          <w:shd w:val="clear" w:color="auto" w:fill="FFFFFF"/>
        </w:rPr>
        <w:t xml:space="preserve"> </w:t>
      </w:r>
      <w:sdt>
        <w:sdtPr>
          <w:rPr>
            <w:rFonts w:cstheme="minorHAnsi"/>
            <w:shd w:val="clear" w:color="auto" w:fill="FFFFFF"/>
          </w:rPr>
          <w:id w:val="728497494"/>
          <w:citation/>
        </w:sdtPr>
        <w:sdtContent>
          <w:r>
            <w:rPr>
              <w:rFonts w:cstheme="minorHAnsi"/>
              <w:shd w:val="clear" w:color="auto" w:fill="FFFFFF"/>
            </w:rPr>
            <w:fldChar w:fldCharType="begin"/>
          </w:r>
          <w:r>
            <w:rPr>
              <w:rFonts w:cstheme="minorHAnsi"/>
              <w:shd w:val="clear" w:color="auto" w:fill="FFFFFF"/>
            </w:rPr>
            <w:instrText xml:space="preserve"> CITATION Jef07 \l 2057 </w:instrText>
          </w:r>
          <w:r>
            <w:rPr>
              <w:rFonts w:cstheme="minorHAnsi"/>
              <w:shd w:val="clear" w:color="auto" w:fill="FFFFFF"/>
            </w:rPr>
            <w:fldChar w:fldCharType="separate"/>
          </w:r>
          <w:r w:rsidR="007A1019" w:rsidRPr="007A1019">
            <w:rPr>
              <w:rFonts w:cstheme="minorHAnsi"/>
              <w:noProof/>
              <w:shd w:val="clear" w:color="auto" w:fill="FFFFFF"/>
            </w:rPr>
            <w:t>[31]</w:t>
          </w:r>
          <w:r>
            <w:rPr>
              <w:rFonts w:cstheme="minorHAnsi"/>
              <w:shd w:val="clear" w:color="auto" w:fill="FFFFFF"/>
            </w:rPr>
            <w:fldChar w:fldCharType="end"/>
          </w:r>
        </w:sdtContent>
      </w:sdt>
      <w:r w:rsidRPr="0078335E">
        <w:rPr>
          <w:rFonts w:cstheme="minorHAnsi"/>
          <w:shd w:val="clear" w:color="auto" w:fill="FFFFFF"/>
        </w:rPr>
        <w:t>.</w:t>
      </w:r>
      <w:r w:rsidR="002B050F">
        <w:rPr>
          <w:rFonts w:cstheme="minorHAnsi"/>
          <w:shd w:val="clear" w:color="auto" w:fill="FFFFFF"/>
        </w:rPr>
        <w:t xml:space="preserve"> </w:t>
      </w:r>
      <w:sdt>
        <w:sdtPr>
          <w:rPr>
            <w:rFonts w:cstheme="minorHAnsi"/>
            <w:shd w:val="clear" w:color="auto" w:fill="FFFFFF"/>
          </w:rPr>
          <w:id w:val="-1126849677"/>
          <w:citation/>
        </w:sdtPr>
        <w:sdtContent>
          <w:r w:rsidR="002B050F">
            <w:rPr>
              <w:rFonts w:cstheme="minorHAnsi"/>
              <w:shd w:val="clear" w:color="auto" w:fill="FFFFFF"/>
            </w:rPr>
            <w:fldChar w:fldCharType="begin"/>
          </w:r>
          <w:r w:rsidR="002B050F">
            <w:rPr>
              <w:rFonts w:cstheme="minorHAnsi"/>
              <w:shd w:val="clear" w:color="auto" w:fill="FFFFFF"/>
            </w:rPr>
            <w:instrText xml:space="preserve"> CITATION Nat23 \l 2057 </w:instrText>
          </w:r>
          <w:r w:rsidR="002B050F">
            <w:rPr>
              <w:rFonts w:cstheme="minorHAnsi"/>
              <w:shd w:val="clear" w:color="auto" w:fill="FFFFFF"/>
            </w:rPr>
            <w:fldChar w:fldCharType="separate"/>
          </w:r>
          <w:r w:rsidR="007A1019" w:rsidRPr="007A1019">
            <w:rPr>
              <w:rFonts w:cstheme="minorHAnsi"/>
              <w:noProof/>
              <w:shd w:val="clear" w:color="auto" w:fill="FFFFFF"/>
            </w:rPr>
            <w:t>[27]</w:t>
          </w:r>
          <w:r w:rsidR="002B050F">
            <w:rPr>
              <w:rFonts w:cstheme="minorHAnsi"/>
              <w:shd w:val="clear" w:color="auto" w:fill="FFFFFF"/>
            </w:rPr>
            <w:fldChar w:fldCharType="end"/>
          </w:r>
        </w:sdtContent>
      </w:sdt>
      <w:r w:rsidR="002B050F">
        <w:rPr>
          <w:rFonts w:cstheme="minorHAnsi"/>
          <w:shd w:val="clear" w:color="auto" w:fill="FFFFFF"/>
        </w:rPr>
        <w:t>.</w:t>
      </w:r>
    </w:p>
    <w:p w14:paraId="01E65151" w14:textId="77777777" w:rsidR="00EA017E" w:rsidRDefault="00EA017E" w:rsidP="00EA017E">
      <w:pPr>
        <w:pStyle w:val="Heading3"/>
      </w:pPr>
      <w:bookmarkStart w:id="33" w:name="_Toc155550031"/>
      <w:bookmarkStart w:id="34" w:name="_Toc155643032"/>
      <w:r>
        <w:t>Boundary Conditions</w:t>
      </w:r>
      <w:bookmarkEnd w:id="33"/>
      <w:bookmarkEnd w:id="34"/>
    </w:p>
    <w:p w14:paraId="7BCA4F10" w14:textId="4E03BAE7" w:rsidR="00EA017E" w:rsidRPr="0022645D" w:rsidRDefault="00EA017E" w:rsidP="00EA017E">
      <w:pPr>
        <w:jc w:val="both"/>
      </w:pPr>
      <w:r>
        <w:t xml:space="preserve">Boundary conditions represent the physical environment and constraints of a structure. If boundary conditions are not set correctly, simulation results will not be representative of experimental testing. Boundary conditions are applied to geometry such as faces and edges, and nodes </w:t>
      </w:r>
      <w:sdt>
        <w:sdtPr>
          <w:id w:val="-897981656"/>
          <w:citation/>
        </w:sdtPr>
        <w:sdtContent>
          <w:r>
            <w:fldChar w:fldCharType="begin"/>
          </w:r>
          <w:r>
            <w:instrText xml:space="preserve"> CITATION Roc1 \l 2057 </w:instrText>
          </w:r>
          <w:r>
            <w:fldChar w:fldCharType="separate"/>
          </w:r>
          <w:r w:rsidR="007A1019" w:rsidRPr="007A1019">
            <w:rPr>
              <w:noProof/>
            </w:rPr>
            <w:t>[32]</w:t>
          </w:r>
          <w:r>
            <w:fldChar w:fldCharType="end"/>
          </w:r>
        </w:sdtContent>
      </w:sdt>
      <w:r>
        <w:t xml:space="preserve">.  Force, pressure, and gravity are all examples of boundary conditions </w:t>
      </w:r>
      <w:sdt>
        <w:sdtPr>
          <w:id w:val="1839888385"/>
          <w:citation/>
        </w:sdtPr>
        <w:sdtContent>
          <w:r>
            <w:fldChar w:fldCharType="begin"/>
          </w:r>
          <w:r>
            <w:instrText xml:space="preserve"> CITATION Roc \l 2057 </w:instrText>
          </w:r>
          <w:r>
            <w:fldChar w:fldCharType="separate"/>
          </w:r>
          <w:r w:rsidR="007A1019" w:rsidRPr="007A1019">
            <w:rPr>
              <w:noProof/>
            </w:rPr>
            <w:t>[33]</w:t>
          </w:r>
          <w:r>
            <w:fldChar w:fldCharType="end"/>
          </w:r>
        </w:sdtContent>
      </w:sdt>
      <w:r>
        <w:t>.</w:t>
      </w:r>
    </w:p>
    <w:p w14:paraId="1B481353" w14:textId="77777777" w:rsidR="00EA017E" w:rsidRDefault="00EA017E" w:rsidP="00EA017E">
      <w:pPr>
        <w:pStyle w:val="Heading3"/>
      </w:pPr>
      <w:bookmarkStart w:id="35" w:name="_Toc155550032"/>
      <w:bookmarkStart w:id="36" w:name="_Ref155617131"/>
      <w:bookmarkStart w:id="37" w:name="_Toc155643033"/>
      <w:r>
        <w:t>Lagrangian and Eulerian Approach</w:t>
      </w:r>
      <w:bookmarkEnd w:id="35"/>
      <w:bookmarkEnd w:id="36"/>
      <w:bookmarkEnd w:id="37"/>
    </w:p>
    <w:p w14:paraId="371A20F5" w14:textId="77777777" w:rsidR="00EA017E" w:rsidRDefault="00EA017E" w:rsidP="00EA017E">
      <w:pPr>
        <w:jc w:val="both"/>
        <w:rPr>
          <w:rFonts w:cstheme="minorHAnsi"/>
          <w:color w:val="202124"/>
          <w:shd w:val="clear" w:color="auto" w:fill="FFFFFF"/>
        </w:rPr>
      </w:pPr>
      <w:r>
        <w:rPr>
          <w:rFonts w:cstheme="minorHAnsi"/>
          <w:color w:val="202124"/>
          <w:shd w:val="clear" w:color="auto" w:fill="FFFFFF"/>
        </w:rPr>
        <w:t xml:space="preserve">There are two main approaches to hydrocode modelling – Lagrangian and Eulerian. These are discussed below. </w:t>
      </w:r>
    </w:p>
    <w:p w14:paraId="006F2DA0" w14:textId="0BF88E06" w:rsidR="00EA017E" w:rsidRDefault="00EA017E" w:rsidP="00EA017E">
      <w:pPr>
        <w:jc w:val="both"/>
        <w:rPr>
          <w:rFonts w:cstheme="minorHAnsi"/>
          <w:color w:val="202124"/>
          <w:shd w:val="clear" w:color="auto" w:fill="FFFFFF"/>
        </w:rPr>
      </w:pPr>
      <w:r>
        <w:rPr>
          <w:rFonts w:cstheme="minorHAnsi"/>
          <w:color w:val="202124"/>
          <w:shd w:val="clear" w:color="auto" w:fill="FFFFFF"/>
        </w:rPr>
        <w:t xml:space="preserve">In the Lagrangian approach (used in this paper), the model is itself turned into a mesh of specified shapes of a specified size. The nodes in the mesh distort and move following the completion of each computational step (which calculates the parameters for each individual node) depending on the stresses or pressure imparted to it. From a pure efficiency point of view, as the mesh grid is only as large as the model itself, it is efficient (though in practice a higher node count can cause issues). This approach provides accurate measures of deformity, however when elements excessively distort the simulation is likely to crash as the code can no longer calculate the following step (as is often found in incredibly high strain rate events). Tools are available to help control this distortion, essentially focussed on the removing of cells that are highly distorted, but ultimately this makes the model less accurate. </w:t>
      </w:r>
    </w:p>
    <w:p w14:paraId="443605B4" w14:textId="554DC04B" w:rsidR="00EA017E" w:rsidRDefault="00EA017E" w:rsidP="00EA017E">
      <w:pPr>
        <w:jc w:val="both"/>
        <w:rPr>
          <w:rFonts w:cstheme="minorHAnsi"/>
          <w:color w:val="202124"/>
          <w:shd w:val="clear" w:color="auto" w:fill="FFFFFF"/>
        </w:rPr>
      </w:pPr>
      <w:r>
        <w:rPr>
          <w:rFonts w:cstheme="minorHAnsi"/>
          <w:color w:val="202124"/>
          <w:shd w:val="clear" w:color="auto" w:fill="FFFFFF"/>
        </w:rPr>
        <w:lastRenderedPageBreak/>
        <w:t xml:space="preserve">In the Eulerian approach, the model is free to move under a fixed grid, and a calculation of the pressure, temperature, and other factors, in each grid square is performed for each step. The Eulerian method is often seen as less computationally intensive since instead of computing each parameter for every single node, an “average” (for each cell) is instead calculated.  It is also impossible for excessive distortion to cause the simulation to crash in a Eulerian environment as a cell will only be treated as partially filled with a material. Problems arise with the Eulerian approach when cells may feature more than one material, or when a feature of the model is much smaller than a cell </w:t>
      </w:r>
      <w:sdt>
        <w:sdtPr>
          <w:rPr>
            <w:rFonts w:cstheme="minorHAnsi"/>
            <w:color w:val="202124"/>
            <w:shd w:val="clear" w:color="auto" w:fill="FFFFFF"/>
          </w:rPr>
          <w:id w:val="-1252204120"/>
          <w:citation/>
        </w:sdtPr>
        <w:sdtContent>
          <w:r>
            <w:rPr>
              <w:rFonts w:cstheme="minorHAnsi"/>
              <w:color w:val="202124"/>
              <w:shd w:val="clear" w:color="auto" w:fill="FFFFFF"/>
            </w:rPr>
            <w:fldChar w:fldCharType="begin"/>
          </w:r>
          <w:r>
            <w:rPr>
              <w:rFonts w:cstheme="minorHAnsi"/>
              <w:color w:val="202124"/>
              <w:shd w:val="clear" w:color="auto" w:fill="FFFFFF"/>
            </w:rPr>
            <w:instrText xml:space="preserve"> CITATION Emm98 \l 2057 </w:instrText>
          </w:r>
          <w:r>
            <w:rPr>
              <w:rFonts w:cstheme="minorHAnsi"/>
              <w:color w:val="202124"/>
              <w:shd w:val="clear" w:color="auto" w:fill="FFFFFF"/>
            </w:rPr>
            <w:fldChar w:fldCharType="separate"/>
          </w:r>
          <w:r w:rsidR="007A1019" w:rsidRPr="007A1019">
            <w:rPr>
              <w:rFonts w:cstheme="minorHAnsi"/>
              <w:noProof/>
              <w:color w:val="202124"/>
              <w:shd w:val="clear" w:color="auto" w:fill="FFFFFF"/>
            </w:rPr>
            <w:t>[34]</w:t>
          </w:r>
          <w:r>
            <w:rPr>
              <w:rFonts w:cstheme="minorHAnsi"/>
              <w:color w:val="202124"/>
              <w:shd w:val="clear" w:color="auto" w:fill="FFFFFF"/>
            </w:rPr>
            <w:fldChar w:fldCharType="end"/>
          </w:r>
        </w:sdtContent>
      </w:sdt>
      <w:r>
        <w:rPr>
          <w:rFonts w:cstheme="minorHAnsi"/>
          <w:color w:val="202124"/>
          <w:shd w:val="clear" w:color="auto" w:fill="FFFFFF"/>
        </w:rPr>
        <w:t xml:space="preserve">. </w:t>
      </w:r>
    </w:p>
    <w:p w14:paraId="6785952B" w14:textId="0CB3A8C6" w:rsidR="00EA017E" w:rsidRDefault="00EA017E" w:rsidP="00EA017E">
      <w:pPr>
        <w:jc w:val="both"/>
        <w:rPr>
          <w:rFonts w:cstheme="minorHAnsi"/>
          <w:color w:val="202124"/>
          <w:shd w:val="clear" w:color="auto" w:fill="FFFFFF"/>
        </w:rPr>
      </w:pPr>
      <w:r>
        <w:rPr>
          <w:rFonts w:cstheme="minorHAnsi"/>
          <w:color w:val="202124"/>
          <w:shd w:val="clear" w:color="auto" w:fill="FFFFFF"/>
        </w:rPr>
        <w:t xml:space="preserve">A hybrid of the two methods also exists – Arbitrary Lagrangian-Eulerian (ALE). This allows the model to stop mid-simulation to </w:t>
      </w:r>
      <w:proofErr w:type="spellStart"/>
      <w:r>
        <w:rPr>
          <w:rFonts w:cstheme="minorHAnsi"/>
          <w:color w:val="202124"/>
          <w:shd w:val="clear" w:color="auto" w:fill="FFFFFF"/>
        </w:rPr>
        <w:t>remesh</w:t>
      </w:r>
      <w:proofErr w:type="spellEnd"/>
      <w:r>
        <w:rPr>
          <w:rFonts w:cstheme="minorHAnsi"/>
          <w:color w:val="202124"/>
          <w:shd w:val="clear" w:color="auto" w:fill="FFFFFF"/>
        </w:rPr>
        <w:t xml:space="preserve"> itself and allows the mesh to move independently of the material. This is ideal for high strain rate problems where a typical Lagrangian mesh may crash due to excessive distortion, however employing this method is difficult and requires experience and as such was not used in this model </w:t>
      </w:r>
      <w:sdt>
        <w:sdtPr>
          <w:rPr>
            <w:rFonts w:cstheme="minorHAnsi"/>
            <w:color w:val="202124"/>
            <w:shd w:val="clear" w:color="auto" w:fill="FFFFFF"/>
          </w:rPr>
          <w:id w:val="321237605"/>
          <w:citation/>
        </w:sdtPr>
        <w:sdtContent>
          <w:r>
            <w:rPr>
              <w:rFonts w:cstheme="minorHAnsi"/>
              <w:color w:val="202124"/>
              <w:shd w:val="clear" w:color="auto" w:fill="FFFFFF"/>
            </w:rPr>
            <w:fldChar w:fldCharType="begin"/>
          </w:r>
          <w:r>
            <w:rPr>
              <w:rFonts w:cstheme="minorHAnsi"/>
              <w:color w:val="202124"/>
              <w:shd w:val="clear" w:color="auto" w:fill="FFFFFF"/>
            </w:rPr>
            <w:instrText xml:space="preserve"> CITATION htt \l 2057 </w:instrText>
          </w:r>
          <w:r>
            <w:rPr>
              <w:rFonts w:cstheme="minorHAnsi"/>
              <w:color w:val="202124"/>
              <w:shd w:val="clear" w:color="auto" w:fill="FFFFFF"/>
            </w:rPr>
            <w:fldChar w:fldCharType="separate"/>
          </w:r>
          <w:r w:rsidR="007A1019" w:rsidRPr="007A1019">
            <w:rPr>
              <w:rFonts w:cstheme="minorHAnsi"/>
              <w:noProof/>
              <w:color w:val="202124"/>
              <w:shd w:val="clear" w:color="auto" w:fill="FFFFFF"/>
            </w:rPr>
            <w:t>[35]</w:t>
          </w:r>
          <w:r>
            <w:rPr>
              <w:rFonts w:cstheme="minorHAnsi"/>
              <w:color w:val="202124"/>
              <w:shd w:val="clear" w:color="auto" w:fill="FFFFFF"/>
            </w:rPr>
            <w:fldChar w:fldCharType="end"/>
          </w:r>
        </w:sdtContent>
      </w:sdt>
      <w:r>
        <w:rPr>
          <w:rFonts w:cstheme="minorHAnsi"/>
          <w:color w:val="202124"/>
          <w:shd w:val="clear" w:color="auto" w:fill="FFFFFF"/>
        </w:rPr>
        <w:t xml:space="preserve">. </w:t>
      </w:r>
    </w:p>
    <w:p w14:paraId="0AB88291" w14:textId="77777777" w:rsidR="00EA017E" w:rsidRDefault="00EA017E" w:rsidP="00EA017E">
      <w:pPr>
        <w:jc w:val="center"/>
        <w:rPr>
          <w:rFonts w:cstheme="minorHAnsi"/>
          <w:color w:val="202124"/>
          <w:shd w:val="clear" w:color="auto" w:fill="FFFFFF"/>
        </w:rPr>
      </w:pPr>
      <w:r>
        <w:rPr>
          <w:rFonts w:cstheme="minorHAnsi"/>
          <w:noProof/>
          <w:color w:val="202124"/>
          <w:shd w:val="clear" w:color="auto" w:fill="FFFFFF"/>
        </w:rPr>
        <w:drawing>
          <wp:inline distT="0" distB="0" distL="0" distR="0" wp14:anchorId="6210F2A0" wp14:editId="441EE9D9">
            <wp:extent cx="2573620" cy="2790092"/>
            <wp:effectExtent l="0" t="0" r="0" b="0"/>
            <wp:docPr id="1429722428" name="Picture 7" descr="A diagram of different types of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722428" name="Picture 7" descr="A diagram of different types of squares&#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96144" cy="2814511"/>
                    </a:xfrm>
                    <a:prstGeom prst="rect">
                      <a:avLst/>
                    </a:prstGeom>
                  </pic:spPr>
                </pic:pic>
              </a:graphicData>
            </a:graphic>
          </wp:inline>
        </w:drawing>
      </w:r>
    </w:p>
    <w:p w14:paraId="35E2D945" w14:textId="0A1AA0EE" w:rsidR="00EA017E" w:rsidRPr="00867F04" w:rsidRDefault="00EA017E" w:rsidP="00DB2605">
      <w:pPr>
        <w:pStyle w:val="Caption"/>
        <w:jc w:val="center"/>
      </w:pPr>
      <w:bookmarkStart w:id="38" w:name="_Toc155550294"/>
      <w:bookmarkStart w:id="39" w:name="_Toc155640084"/>
      <w:r>
        <w:t xml:space="preserve">Figure </w:t>
      </w:r>
      <w:fldSimple w:instr=" SEQ Figure \* ARABIC ">
        <w:r w:rsidR="0037139E">
          <w:rPr>
            <w:noProof/>
          </w:rPr>
          <w:t>6</w:t>
        </w:r>
      </w:fldSimple>
      <w:r>
        <w:t xml:space="preserve"> A visual explanation of the three types of meshing discussed </w:t>
      </w:r>
      <w:r w:rsidR="00247451">
        <w:t xml:space="preserve">in </w:t>
      </w:r>
      <w:r w:rsidR="00247451">
        <w:fldChar w:fldCharType="begin"/>
      </w:r>
      <w:r w:rsidR="00247451">
        <w:instrText xml:space="preserve"> REF _Ref155617131 \r \h </w:instrText>
      </w:r>
      <w:r w:rsidR="00247451">
        <w:fldChar w:fldCharType="separate"/>
      </w:r>
      <w:r w:rsidR="00247451">
        <w:t>1.5.4</w:t>
      </w:r>
      <w:r w:rsidR="00247451">
        <w:fldChar w:fldCharType="end"/>
      </w:r>
      <w:r>
        <w:t xml:space="preserve"> </w:t>
      </w:r>
      <w:sdt>
        <w:sdtPr>
          <w:id w:val="720328992"/>
          <w:citation/>
        </w:sdtPr>
        <w:sdtContent>
          <w:r>
            <w:fldChar w:fldCharType="begin"/>
          </w:r>
          <w:r w:rsidR="00BA0B22">
            <w:instrText xml:space="preserve">CITATION HAS20 \l 2057 </w:instrText>
          </w:r>
          <w:r>
            <w:fldChar w:fldCharType="separate"/>
          </w:r>
          <w:r w:rsidR="007A1019" w:rsidRPr="007A1019">
            <w:rPr>
              <w:noProof/>
            </w:rPr>
            <w:t>[36]</w:t>
          </w:r>
          <w:r>
            <w:fldChar w:fldCharType="end"/>
          </w:r>
        </w:sdtContent>
      </w:sdt>
      <w:bookmarkEnd w:id="38"/>
      <w:bookmarkEnd w:id="39"/>
    </w:p>
    <w:p w14:paraId="5AB5F5B8" w14:textId="77777777" w:rsidR="00EA017E" w:rsidRDefault="00EA017E" w:rsidP="00EA017E">
      <w:pPr>
        <w:pStyle w:val="Heading2"/>
      </w:pPr>
      <w:bookmarkStart w:id="40" w:name="_Toc155550033"/>
      <w:bookmarkStart w:id="41" w:name="_Toc155643034"/>
      <w:r>
        <w:t>Jones-Wilkins-Lee (JWL) Equation of State (EOS)</w:t>
      </w:r>
      <w:bookmarkEnd w:id="40"/>
      <w:bookmarkEnd w:id="41"/>
    </w:p>
    <w:p w14:paraId="11A082E4" w14:textId="0EDA90BF" w:rsidR="00EA017E" w:rsidRDefault="00EA017E" w:rsidP="00EA017E">
      <w:pPr>
        <w:jc w:val="both"/>
      </w:pPr>
      <w:r>
        <w:t xml:space="preserve">An Equation of State (EOS) is a mathematical relationship that describes the thermodynamic properties such as temperature, pressure, and volume under different conditions. For this report, the JWL EOS is important. The JWL EOS describes the behaviour of explosives under high pressure conditions, i.e. during detonation. It can be used to predict the energy release and pressure generated during a detonation </w:t>
      </w:r>
      <w:sdt>
        <w:sdtPr>
          <w:id w:val="-1384253071"/>
          <w:citation/>
        </w:sdtPr>
        <w:sdtContent>
          <w:r>
            <w:fldChar w:fldCharType="begin"/>
          </w:r>
          <w:r w:rsidR="0019671A">
            <w:instrText xml:space="preserve">CITATION JJa13 \l 2057 </w:instrText>
          </w:r>
          <w:r>
            <w:fldChar w:fldCharType="separate"/>
          </w:r>
          <w:r w:rsidR="007A1019" w:rsidRPr="007A1019">
            <w:rPr>
              <w:noProof/>
            </w:rPr>
            <w:t>[23]</w:t>
          </w:r>
          <w:r>
            <w:fldChar w:fldCharType="end"/>
          </w:r>
        </w:sdtContent>
      </w:sdt>
      <w:r>
        <w:t xml:space="preserve">, </w:t>
      </w:r>
      <w:sdt>
        <w:sdtPr>
          <w:id w:val="313465952"/>
          <w:citation/>
        </w:sdtPr>
        <w:sdtContent>
          <w:r>
            <w:fldChar w:fldCharType="begin"/>
          </w:r>
          <w:r>
            <w:instrText xml:space="preserve"> CITATION Ste18 \l 2057 </w:instrText>
          </w:r>
          <w:r>
            <w:fldChar w:fldCharType="separate"/>
          </w:r>
          <w:r w:rsidR="007A1019" w:rsidRPr="007A1019">
            <w:rPr>
              <w:noProof/>
            </w:rPr>
            <w:t>[37]</w:t>
          </w:r>
          <w:r>
            <w:fldChar w:fldCharType="end"/>
          </w:r>
        </w:sdtContent>
      </w:sdt>
      <w:r>
        <w:t>.</w:t>
      </w:r>
    </w:p>
    <w:p w14:paraId="55CA1FA5" w14:textId="77777777" w:rsidR="00EA017E" w:rsidRDefault="00EA017E" w:rsidP="00EA017E">
      <w:pPr>
        <w:jc w:val="both"/>
        <w:rPr>
          <w:rFonts w:cstheme="minorHAnsi"/>
        </w:rPr>
      </w:pPr>
    </w:p>
    <w:p w14:paraId="25104750" w14:textId="6EC8CBE0" w:rsidR="008C7593" w:rsidRDefault="00EA017E" w:rsidP="009A66BB">
      <w:pPr>
        <w:jc w:val="both"/>
        <w:rPr>
          <w:rFonts w:cstheme="minorHAnsi"/>
        </w:rPr>
      </w:pPr>
      <w:r>
        <w:rPr>
          <w:rFonts w:cstheme="minorHAnsi"/>
        </w:rPr>
        <w:br w:type="page"/>
      </w:r>
    </w:p>
    <w:p w14:paraId="3C2D1DEB" w14:textId="73EB1178" w:rsidR="003966AC" w:rsidRDefault="003966AC" w:rsidP="009A66BB">
      <w:pPr>
        <w:pStyle w:val="Heading1"/>
        <w:jc w:val="both"/>
      </w:pPr>
      <w:bookmarkStart w:id="42" w:name="_Toc155643035"/>
      <w:r>
        <w:lastRenderedPageBreak/>
        <w:t>Methodology</w:t>
      </w:r>
      <w:bookmarkEnd w:id="42"/>
    </w:p>
    <w:p w14:paraId="709BD337" w14:textId="7B5F300D" w:rsidR="00596207" w:rsidRPr="00596207" w:rsidRDefault="00167BBD" w:rsidP="00596207">
      <w:r>
        <w:t>Using a Lagrangian approach, a</w:t>
      </w:r>
      <w:r w:rsidR="00F419FE">
        <w:t xml:space="preserve"> </w:t>
      </w:r>
      <w:r w:rsidR="00F419FE" w:rsidRPr="00335840">
        <w:rPr>
          <w:rFonts w:cstheme="minorHAnsi"/>
        </w:rPr>
        <w:t>2D axisymmetric model</w:t>
      </w:r>
      <w:r w:rsidR="00F419FE">
        <w:rPr>
          <w:rFonts w:cstheme="minorHAnsi"/>
        </w:rPr>
        <w:t xml:space="preserve"> was drawn in </w:t>
      </w:r>
      <w:r w:rsidR="00F2213E">
        <w:rPr>
          <w:rFonts w:cstheme="minorHAnsi"/>
        </w:rPr>
        <w:t>Abaqus</w:t>
      </w:r>
      <w:r w:rsidR="00596207">
        <w:rPr>
          <w:rFonts w:cstheme="minorHAnsi"/>
        </w:rPr>
        <w:t xml:space="preserve"> Explicit</w:t>
      </w:r>
      <w:r w:rsidR="00F419FE">
        <w:rPr>
          <w:rFonts w:cstheme="minorHAnsi"/>
        </w:rPr>
        <w:t xml:space="preserve"> based on a </w:t>
      </w:r>
      <w:r w:rsidR="003A0F70">
        <w:rPr>
          <w:rFonts w:cstheme="minorHAnsi"/>
        </w:rPr>
        <w:t xml:space="preserve">literature </w:t>
      </w:r>
      <w:r w:rsidR="00F419FE">
        <w:rPr>
          <w:rFonts w:cstheme="minorHAnsi"/>
        </w:rPr>
        <w:t>review of existing shaped charge design</w:t>
      </w:r>
      <w:r w:rsidR="00596207">
        <w:rPr>
          <w:rFonts w:cstheme="minorHAnsi"/>
        </w:rPr>
        <w:t xml:space="preserve"> and existing knowledge</w:t>
      </w:r>
      <w:r w:rsidR="002B050F">
        <w:rPr>
          <w:rFonts w:cstheme="minorHAnsi"/>
        </w:rPr>
        <w:t xml:space="preserve"> in this field</w:t>
      </w:r>
      <w:r w:rsidR="00F419FE">
        <w:rPr>
          <w:rFonts w:cstheme="minorHAnsi"/>
        </w:rPr>
        <w:t>.</w:t>
      </w:r>
      <w:r w:rsidR="00596207">
        <w:rPr>
          <w:rFonts w:cstheme="minorHAnsi"/>
        </w:rPr>
        <w:t xml:space="preserve"> </w:t>
      </w:r>
      <w:r w:rsidR="00596207">
        <w:t>A</w:t>
      </w:r>
      <w:r w:rsidR="00596207" w:rsidRPr="00596207">
        <w:t xml:space="preserve"> shaped charge with a steel </w:t>
      </w:r>
      <w:r w:rsidR="002B050F">
        <w:t>case</w:t>
      </w:r>
      <w:r w:rsidR="00596207" w:rsidRPr="00596207">
        <w:t>, TNT fill and copper liner was chosen.</w:t>
      </w:r>
      <w:r w:rsidR="00596207">
        <w:t xml:space="preserve"> </w:t>
      </w:r>
      <w:r w:rsidR="00596207" w:rsidRPr="00596207">
        <w:t>This was in part driven by the availability of material properties whilst remaining true to the knowledge gained during the literature review</w:t>
      </w:r>
      <w:r w:rsidR="002B050F">
        <w:t xml:space="preserve">, such as detonation velocity of the explosive and the common use of copper in </w:t>
      </w:r>
      <w:r w:rsidR="00DB2605">
        <w:t>liners</w:t>
      </w:r>
      <w:r w:rsidR="00596207" w:rsidRPr="00596207">
        <w:t>.</w:t>
      </w:r>
    </w:p>
    <w:p w14:paraId="5664127F" w14:textId="2502DF91" w:rsidR="004069F8" w:rsidRDefault="004069F8" w:rsidP="009A66BB">
      <w:pPr>
        <w:jc w:val="both"/>
      </w:pPr>
      <w:r>
        <w:rPr>
          <w:rFonts w:cstheme="minorHAnsi"/>
        </w:rPr>
        <w:t xml:space="preserve"> </w:t>
      </w:r>
      <w:r>
        <w:t>A 4-noded tetrahedral mesh design was used, providing more accurate analysis and therefore more accurate results.</w:t>
      </w:r>
    </w:p>
    <w:p w14:paraId="24F30972" w14:textId="038F014F" w:rsidR="00F419FE" w:rsidRDefault="00F419FE" w:rsidP="009A66BB">
      <w:pPr>
        <w:jc w:val="both"/>
        <w:rPr>
          <w:rFonts w:cstheme="minorHAnsi"/>
        </w:rPr>
      </w:pPr>
      <w:r>
        <w:rPr>
          <w:rFonts w:cstheme="minorHAnsi"/>
        </w:rPr>
        <w:t xml:space="preserve">Data was obtained </w:t>
      </w:r>
      <w:r w:rsidR="003A0F70">
        <w:rPr>
          <w:rFonts w:cstheme="minorHAnsi"/>
        </w:rPr>
        <w:t>from</w:t>
      </w:r>
      <w:r>
        <w:rPr>
          <w:rFonts w:cstheme="minorHAnsi"/>
        </w:rPr>
        <w:t xml:space="preserve"> </w:t>
      </w:r>
      <w:r w:rsidR="00DB2605">
        <w:rPr>
          <w:rFonts w:cstheme="minorHAnsi"/>
        </w:rPr>
        <w:t xml:space="preserve">2D </w:t>
      </w:r>
      <w:r>
        <w:rPr>
          <w:rFonts w:cstheme="minorHAnsi"/>
        </w:rPr>
        <w:t xml:space="preserve">simulations. </w:t>
      </w:r>
      <w:r w:rsidR="00242664">
        <w:rPr>
          <w:rFonts w:cstheme="minorHAnsi"/>
        </w:rPr>
        <w:t>P</w:t>
      </w:r>
      <w:r>
        <w:rPr>
          <w:rFonts w:cstheme="minorHAnsi"/>
        </w:rPr>
        <w:t>arameters</w:t>
      </w:r>
      <w:r w:rsidR="00DA21B4">
        <w:rPr>
          <w:rFonts w:cstheme="minorHAnsi"/>
        </w:rPr>
        <w:t xml:space="preserve"> </w:t>
      </w:r>
      <w:r>
        <w:rPr>
          <w:rFonts w:cstheme="minorHAnsi"/>
        </w:rPr>
        <w:t xml:space="preserve">were then modified </w:t>
      </w:r>
      <w:r w:rsidR="00F2213E">
        <w:rPr>
          <w:rFonts w:cstheme="minorHAnsi"/>
        </w:rPr>
        <w:t>to</w:t>
      </w:r>
      <w:r>
        <w:rPr>
          <w:rFonts w:cstheme="minorHAnsi"/>
        </w:rPr>
        <w:t xml:space="preserve"> refine</w:t>
      </w:r>
      <w:r w:rsidR="003A0F70">
        <w:rPr>
          <w:rFonts w:cstheme="minorHAnsi"/>
        </w:rPr>
        <w:t xml:space="preserve"> </w:t>
      </w:r>
      <w:r w:rsidR="00F2213E">
        <w:rPr>
          <w:rFonts w:cstheme="minorHAnsi"/>
        </w:rPr>
        <w:t xml:space="preserve">the </w:t>
      </w:r>
      <w:r>
        <w:rPr>
          <w:rFonts w:cstheme="minorHAnsi"/>
        </w:rPr>
        <w:t>simulation</w:t>
      </w:r>
      <w:r w:rsidR="00F2213E">
        <w:rPr>
          <w:rFonts w:cstheme="minorHAnsi"/>
        </w:rPr>
        <w:t>s</w:t>
      </w:r>
      <w:r>
        <w:rPr>
          <w:rFonts w:cstheme="minorHAnsi"/>
        </w:rPr>
        <w:t>. The design of the model itself was not modified so data could be directly compared. The model was revolved to produce the appearance of a 3D model without any of the associated difficulties of 3D modelling.</w:t>
      </w:r>
    </w:p>
    <w:p w14:paraId="3B5616C2" w14:textId="5D7C357A" w:rsidR="00BD6CB7" w:rsidRDefault="00F419FE" w:rsidP="009A66BB">
      <w:pPr>
        <w:jc w:val="both"/>
        <w:rPr>
          <w:rFonts w:cstheme="minorHAnsi"/>
        </w:rPr>
      </w:pPr>
      <w:r>
        <w:rPr>
          <w:rFonts w:cstheme="minorHAnsi"/>
        </w:rPr>
        <w:t>Once no further significant improvements were made</w:t>
      </w:r>
      <w:r w:rsidR="00DA21B4">
        <w:rPr>
          <w:rFonts w:cstheme="minorHAnsi"/>
        </w:rPr>
        <w:t xml:space="preserve"> in jet velocity and formation</w:t>
      </w:r>
      <w:r>
        <w:rPr>
          <w:rFonts w:cstheme="minorHAnsi"/>
        </w:rPr>
        <w:t xml:space="preserve">, the 2D design was re-sketched </w:t>
      </w:r>
      <w:r w:rsidR="00F2213E">
        <w:rPr>
          <w:rFonts w:cstheme="minorHAnsi"/>
        </w:rPr>
        <w:t>into</w:t>
      </w:r>
      <w:r>
        <w:rPr>
          <w:rFonts w:cstheme="minorHAnsi"/>
        </w:rPr>
        <w:t xml:space="preserve"> a 3D model</w:t>
      </w:r>
      <w:r w:rsidR="00BD6CB7">
        <w:rPr>
          <w:rFonts w:cstheme="minorHAnsi"/>
        </w:rPr>
        <w:t xml:space="preserve"> and further simulations performed. The same process of modifying the parameters and re-running simulations was performed with the aim of obtaining similar</w:t>
      </w:r>
      <w:r w:rsidR="003A0F70">
        <w:rPr>
          <w:rFonts w:cstheme="minorHAnsi"/>
        </w:rPr>
        <w:t xml:space="preserve"> </w:t>
      </w:r>
      <w:r w:rsidR="00BD6CB7">
        <w:rPr>
          <w:rFonts w:cstheme="minorHAnsi"/>
        </w:rPr>
        <w:t xml:space="preserve">performance </w:t>
      </w:r>
      <w:r w:rsidR="00DB2605">
        <w:rPr>
          <w:rFonts w:cstheme="minorHAnsi"/>
        </w:rPr>
        <w:t>to</w:t>
      </w:r>
      <w:r w:rsidR="00BD6CB7">
        <w:rPr>
          <w:rFonts w:cstheme="minorHAnsi"/>
        </w:rPr>
        <w:t xml:space="preserve"> the 2D </w:t>
      </w:r>
      <w:r w:rsidR="00F2213E">
        <w:rPr>
          <w:rFonts w:cstheme="minorHAnsi"/>
        </w:rPr>
        <w:t>design</w:t>
      </w:r>
      <w:r w:rsidR="004939C7">
        <w:rPr>
          <w:rFonts w:cstheme="minorHAnsi"/>
        </w:rPr>
        <w:t>.</w:t>
      </w:r>
    </w:p>
    <w:p w14:paraId="5D7BE0D6" w14:textId="33A8AED6" w:rsidR="004939C7" w:rsidRDefault="004939C7" w:rsidP="009A66BB">
      <w:pPr>
        <w:jc w:val="both"/>
      </w:pPr>
      <w:r>
        <w:t xml:space="preserve">Different meshing values and techniques were used throughout the </w:t>
      </w:r>
      <w:r w:rsidR="00764AB3">
        <w:t>simulations</w:t>
      </w:r>
      <w:r>
        <w:t xml:space="preserve">, such as fine and coarse meshes on the individual </w:t>
      </w:r>
      <w:r w:rsidR="0000623B">
        <w:t>parts</w:t>
      </w:r>
      <w:r>
        <w:t xml:space="preserve"> and graduated meshes </w:t>
      </w:r>
      <w:r w:rsidR="0000623B">
        <w:t>through the</w:t>
      </w:r>
      <w:r>
        <w:t xml:space="preserve"> </w:t>
      </w:r>
      <w:r w:rsidR="0000623B">
        <w:t>parts</w:t>
      </w:r>
      <w:r>
        <w:t xml:space="preserve"> and into the adjacent component. </w:t>
      </w:r>
    </w:p>
    <w:p w14:paraId="207652DB" w14:textId="4728AC6F" w:rsidR="008B76A8" w:rsidRPr="003066E1" w:rsidRDefault="008B76A8" w:rsidP="009A66BB">
      <w:pPr>
        <w:jc w:val="both"/>
        <w:rPr>
          <w:color w:val="FF0000"/>
        </w:rPr>
      </w:pPr>
      <w:r>
        <w:t>Abaqus visualisation tools were used to view the results</w:t>
      </w:r>
      <w:r w:rsidR="00242664">
        <w:t>.</w:t>
      </w:r>
    </w:p>
    <w:p w14:paraId="7B85B539" w14:textId="2BFE0E92" w:rsidR="004939C7" w:rsidRPr="00242664" w:rsidRDefault="00900D58" w:rsidP="009A66BB">
      <w:pPr>
        <w:jc w:val="both"/>
      </w:pPr>
      <w:r>
        <w:rPr>
          <w:noProof/>
        </w:rPr>
        <mc:AlternateContent>
          <mc:Choice Requires="wpi">
            <w:drawing>
              <wp:anchor distT="0" distB="0" distL="114300" distR="114300" simplePos="0" relativeHeight="251661312" behindDoc="0" locked="0" layoutInCell="1" allowOverlap="1" wp14:anchorId="4C81CBDC" wp14:editId="39E1FFAB">
                <wp:simplePos x="0" y="0"/>
                <wp:positionH relativeFrom="column">
                  <wp:posOffset>3027373</wp:posOffset>
                </wp:positionH>
                <wp:positionV relativeFrom="paragraph">
                  <wp:posOffset>251855</wp:posOffset>
                </wp:positionV>
                <wp:extent cx="1215720" cy="523800"/>
                <wp:effectExtent l="38100" t="38100" r="41910" b="48260"/>
                <wp:wrapNone/>
                <wp:docPr id="2047133807" name="Ink 3"/>
                <wp:cNvGraphicFramePr/>
                <a:graphic xmlns:a="http://schemas.openxmlformats.org/drawingml/2006/main">
                  <a:graphicData uri="http://schemas.microsoft.com/office/word/2010/wordprocessingInk">
                    <w14:contentPart bwMode="auto" r:id="rId19">
                      <w14:nvContentPartPr>
                        <w14:cNvContentPartPr/>
                      </w14:nvContentPartPr>
                      <w14:xfrm>
                        <a:off x="0" y="0"/>
                        <a:ext cx="1215720" cy="523800"/>
                      </w14:xfrm>
                    </w14:contentPart>
                  </a:graphicData>
                </a:graphic>
              </wp:anchor>
            </w:drawing>
          </mc:Choice>
          <mc:Fallback>
            <w:pict>
              <v:shape w14:anchorId="4BED2CE4" id="Ink 3" o:spid="_x0000_s1026" type="#_x0000_t75" style="position:absolute;margin-left:237.7pt;margin-top:19.15pt;width:97.15pt;height:42.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">
                <v:imagedata r:id="rId20" o:title=""/>
              </v:shape>
            </w:pict>
          </mc:Fallback>
        </mc:AlternateContent>
      </w:r>
      <w:r w:rsidR="00E564BD">
        <w:t xml:space="preserve">A second </w:t>
      </w:r>
      <w:r w:rsidR="00242664">
        <w:t xml:space="preserve">2D </w:t>
      </w:r>
      <w:r w:rsidR="00E564BD">
        <w:t xml:space="preserve">shaped charge design was modelled after the success of the first. The second model was a </w:t>
      </w:r>
      <w:r w:rsidR="00097666">
        <w:t>duplication</w:t>
      </w:r>
      <w:r w:rsidR="00E564BD">
        <w:t xml:space="preserve"> of the shaped charge design in Walters and Zukas</w:t>
      </w:r>
      <w:r w:rsidR="00E24945">
        <w:t>,</w:t>
      </w:r>
      <w:r w:rsidR="00764AB3">
        <w:t xml:space="preserve"> page</w:t>
      </w:r>
      <w:r w:rsidR="00E24945">
        <w:t xml:space="preserve"> 181</w:t>
      </w:r>
      <w:r w:rsidR="00764AB3">
        <w:t xml:space="preserve"> </w:t>
      </w:r>
      <w:sdt>
        <w:sdtPr>
          <w:id w:val="1877428725"/>
          <w:citation/>
        </w:sdtPr>
        <w:sdtContent>
          <w:r w:rsidR="00764AB3">
            <w:fldChar w:fldCharType="begin"/>
          </w:r>
          <w:r w:rsidR="00BA0B22">
            <w:instrText xml:space="preserve">CITATION WPW89 \l 2057 </w:instrText>
          </w:r>
          <w:r w:rsidR="00764AB3">
            <w:fldChar w:fldCharType="separate"/>
          </w:r>
          <w:r w:rsidR="007A1019" w:rsidRPr="007A1019">
            <w:rPr>
              <w:noProof/>
            </w:rPr>
            <w:t>[1]</w:t>
          </w:r>
          <w:r w:rsidR="00764AB3">
            <w:fldChar w:fldCharType="end"/>
          </w:r>
        </w:sdtContent>
      </w:sdt>
      <w:r w:rsidR="00764AB3">
        <w:t>.</w:t>
      </w:r>
      <w:r w:rsidR="00E564BD">
        <w:rPr>
          <w:color w:val="FF0000"/>
        </w:rPr>
        <w:t xml:space="preserve"> </w:t>
      </w:r>
      <w:r w:rsidR="00D021D4">
        <w:t xml:space="preserve">The Walters model was abandoned after unresolvable errors were </w:t>
      </w:r>
      <w:r w:rsidR="00891135">
        <w:t>encountered</w:t>
      </w:r>
      <w:r w:rsidR="00097666">
        <w:t xml:space="preserve"> (see </w:t>
      </w:r>
      <w:r w:rsidR="00097666">
        <w:fldChar w:fldCharType="begin"/>
      </w:r>
      <w:r w:rsidR="00097666">
        <w:instrText xml:space="preserve"> REF _Ref155605973 \h </w:instrText>
      </w:r>
      <w:r w:rsidR="00097666">
        <w:fldChar w:fldCharType="separate"/>
      </w:r>
      <w:r w:rsidR="00097666">
        <w:t xml:space="preserve">Figure </w:t>
      </w:r>
      <w:r w:rsidR="00097666">
        <w:rPr>
          <w:noProof/>
        </w:rPr>
        <w:t>52</w:t>
      </w:r>
      <w:r w:rsidR="00097666">
        <w:fldChar w:fldCharType="end"/>
      </w:r>
      <w:r w:rsidR="00097666">
        <w:t>)</w:t>
      </w:r>
      <w:r w:rsidR="00D021D4">
        <w:t xml:space="preserve">. </w:t>
      </w:r>
    </w:p>
    <w:p w14:paraId="690DA116" w14:textId="23911BE8" w:rsidR="0014256E" w:rsidRDefault="00E15DF6" w:rsidP="00325998">
      <w:pPr>
        <w:pStyle w:val="Heading2"/>
      </w:pPr>
      <w:bookmarkStart w:id="43" w:name="_Toc155643036"/>
      <w:r>
        <w:t>2D Design</w:t>
      </w:r>
      <w:bookmarkEnd w:id="43"/>
    </w:p>
    <w:p w14:paraId="023A0135" w14:textId="77777777" w:rsidR="00E15DF6" w:rsidRDefault="0014256E" w:rsidP="00846A5D">
      <w:pPr>
        <w:keepNext/>
        <w:jc w:val="center"/>
      </w:pPr>
      <w:r>
        <w:rPr>
          <w:noProof/>
        </w:rPr>
        <w:drawing>
          <wp:inline distT="0" distB="0" distL="0" distR="0" wp14:anchorId="20DDBF76" wp14:editId="41E05970">
            <wp:extent cx="1528773" cy="3265547"/>
            <wp:effectExtent l="0" t="0" r="0" b="0"/>
            <wp:docPr id="1469131632" name="Picture 5" descr="A blue grid with a line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131632" name="Picture 5" descr="A blue grid with a line in i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54611" cy="3320737"/>
                    </a:xfrm>
                    <a:prstGeom prst="rect">
                      <a:avLst/>
                    </a:prstGeom>
                    <a:noFill/>
                    <a:ln>
                      <a:noFill/>
                    </a:ln>
                  </pic:spPr>
                </pic:pic>
              </a:graphicData>
            </a:graphic>
          </wp:inline>
        </w:drawing>
      </w:r>
    </w:p>
    <w:p w14:paraId="03F05901" w14:textId="63790AFC" w:rsidR="0014256E" w:rsidRDefault="00E15DF6" w:rsidP="00846A5D">
      <w:pPr>
        <w:pStyle w:val="Caption"/>
        <w:jc w:val="center"/>
      </w:pPr>
      <w:bookmarkStart w:id="44" w:name="_Toc155640085"/>
      <w:r>
        <w:t xml:space="preserve">Figure </w:t>
      </w:r>
      <w:fldSimple w:instr=" SEQ Figure \* ARABIC ">
        <w:r w:rsidR="0037139E">
          <w:rPr>
            <w:noProof/>
          </w:rPr>
          <w:t>7</w:t>
        </w:r>
      </w:fldSimple>
      <w:r>
        <w:t xml:space="preserve"> High explosive fi</w:t>
      </w:r>
      <w:r w:rsidR="008421DF">
        <w:t>ll sketch</w:t>
      </w:r>
      <w:r>
        <w:t xml:space="preserve"> of shaped charge</w:t>
      </w:r>
      <w:r w:rsidR="008421DF">
        <w:t>.</w:t>
      </w:r>
      <w:bookmarkEnd w:id="44"/>
    </w:p>
    <w:p w14:paraId="7B13CA76" w14:textId="77777777" w:rsidR="00E15DF6" w:rsidRDefault="0014256E" w:rsidP="0074158C">
      <w:pPr>
        <w:keepNext/>
        <w:jc w:val="center"/>
      </w:pPr>
      <w:r>
        <w:rPr>
          <w:noProof/>
        </w:rPr>
        <w:lastRenderedPageBreak/>
        <w:drawing>
          <wp:inline distT="0" distB="0" distL="0" distR="0" wp14:anchorId="09276AF3" wp14:editId="568C36B9">
            <wp:extent cx="1516725" cy="2024268"/>
            <wp:effectExtent l="0" t="0" r="0" b="0"/>
            <wp:docPr id="1674024515"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024515" name="Picture 4" descr="A screenshot of a computer screen&#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47486" cy="2065323"/>
                    </a:xfrm>
                    <a:prstGeom prst="rect">
                      <a:avLst/>
                    </a:prstGeom>
                    <a:noFill/>
                    <a:ln>
                      <a:noFill/>
                    </a:ln>
                  </pic:spPr>
                </pic:pic>
              </a:graphicData>
            </a:graphic>
          </wp:inline>
        </w:drawing>
      </w:r>
    </w:p>
    <w:p w14:paraId="64A39910" w14:textId="5155FE07" w:rsidR="0014256E" w:rsidRDefault="00E15DF6" w:rsidP="0074158C">
      <w:pPr>
        <w:pStyle w:val="Caption"/>
        <w:jc w:val="center"/>
      </w:pPr>
      <w:bookmarkStart w:id="45" w:name="_Toc155640086"/>
      <w:r>
        <w:t xml:space="preserve">Figure </w:t>
      </w:r>
      <w:fldSimple w:instr=" SEQ Figure \* ARABIC ">
        <w:r w:rsidR="0037139E">
          <w:rPr>
            <w:noProof/>
          </w:rPr>
          <w:t>8</w:t>
        </w:r>
      </w:fldSimple>
      <w:r>
        <w:t xml:space="preserve"> </w:t>
      </w:r>
      <w:r w:rsidR="008421DF">
        <w:t>Casing s</w:t>
      </w:r>
      <w:r>
        <w:t xml:space="preserve">ketch for 2D shaped charge </w:t>
      </w:r>
      <w:r w:rsidR="008421DF">
        <w:t>design.</w:t>
      </w:r>
      <w:bookmarkEnd w:id="45"/>
    </w:p>
    <w:p w14:paraId="07118BC8" w14:textId="77777777" w:rsidR="008D2A10" w:rsidRDefault="0014256E" w:rsidP="0074158C">
      <w:pPr>
        <w:keepNext/>
        <w:jc w:val="center"/>
      </w:pPr>
      <w:r>
        <w:rPr>
          <w:noProof/>
        </w:rPr>
        <w:drawing>
          <wp:inline distT="0" distB="0" distL="0" distR="0" wp14:anchorId="2F508A54" wp14:editId="4035345E">
            <wp:extent cx="1533957" cy="1991957"/>
            <wp:effectExtent l="0" t="0" r="0" b="0"/>
            <wp:docPr id="259240199" name="Picture 6" descr="A blue grid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240199" name="Picture 6" descr="A blue grid with lines and numbers&#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574666" cy="2044821"/>
                    </a:xfrm>
                    <a:prstGeom prst="rect">
                      <a:avLst/>
                    </a:prstGeom>
                    <a:noFill/>
                    <a:ln>
                      <a:noFill/>
                    </a:ln>
                  </pic:spPr>
                </pic:pic>
              </a:graphicData>
            </a:graphic>
          </wp:inline>
        </w:drawing>
      </w:r>
    </w:p>
    <w:p w14:paraId="217F09FE" w14:textId="1E12F38B" w:rsidR="0000623B" w:rsidRDefault="008D2A10" w:rsidP="0074158C">
      <w:pPr>
        <w:pStyle w:val="Caption"/>
        <w:jc w:val="center"/>
      </w:pPr>
      <w:bookmarkStart w:id="46" w:name="_Toc155640087"/>
      <w:r>
        <w:t xml:space="preserve">Figure </w:t>
      </w:r>
      <w:fldSimple w:instr=" SEQ Figure \* ARABIC ">
        <w:r w:rsidR="0037139E">
          <w:rPr>
            <w:noProof/>
          </w:rPr>
          <w:t>9</w:t>
        </w:r>
      </w:fldSimple>
      <w:r>
        <w:t xml:space="preserve"> </w:t>
      </w:r>
      <w:r w:rsidR="008421DF">
        <w:t>Liner s</w:t>
      </w:r>
      <w:r>
        <w:t>ketc</w:t>
      </w:r>
      <w:r w:rsidR="008421DF">
        <w:t>h</w:t>
      </w:r>
      <w:r>
        <w:t xml:space="preserve"> for 2D shaped charge design</w:t>
      </w:r>
      <w:r w:rsidR="008421DF">
        <w:t>.</w:t>
      </w:r>
      <w:bookmarkEnd w:id="46"/>
    </w:p>
    <w:p w14:paraId="6D5C3786" w14:textId="094B1C08" w:rsidR="008D2A10" w:rsidRDefault="004939C7" w:rsidP="0074158C">
      <w:pPr>
        <w:keepNext/>
        <w:jc w:val="center"/>
      </w:pPr>
      <w:r>
        <w:rPr>
          <w:noProof/>
        </w:rPr>
        <w:drawing>
          <wp:inline distT="0" distB="0" distL="0" distR="0" wp14:anchorId="5BA565B5" wp14:editId="4F36ABCE">
            <wp:extent cx="1702319" cy="3421380"/>
            <wp:effectExtent l="0" t="0" r="0" b="7620"/>
            <wp:docPr id="828509419" name="Picture 7" descr="A blue rectangular object with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509419" name="Picture 7" descr="A blue rectangular object with yellow lines&#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3815" b="7669"/>
                    <a:stretch/>
                  </pic:blipFill>
                  <pic:spPr bwMode="auto">
                    <a:xfrm>
                      <a:off x="0" y="0"/>
                      <a:ext cx="1744984" cy="3507131"/>
                    </a:xfrm>
                    <a:prstGeom prst="rect">
                      <a:avLst/>
                    </a:prstGeom>
                    <a:noFill/>
                    <a:ln>
                      <a:noFill/>
                    </a:ln>
                    <a:extLst>
                      <a:ext uri="{53640926-AAD7-44D8-BBD7-CCE9431645EC}">
                        <a14:shadowObscured xmlns:a14="http://schemas.microsoft.com/office/drawing/2010/main"/>
                      </a:ext>
                    </a:extLst>
                  </pic:spPr>
                </pic:pic>
              </a:graphicData>
            </a:graphic>
          </wp:inline>
        </w:drawing>
      </w:r>
    </w:p>
    <w:p w14:paraId="369EFCFB" w14:textId="5DDD756E" w:rsidR="0014256E" w:rsidRPr="0014256E" w:rsidRDefault="008D2A10" w:rsidP="0074158C">
      <w:pPr>
        <w:pStyle w:val="Caption"/>
        <w:jc w:val="center"/>
      </w:pPr>
      <w:bookmarkStart w:id="47" w:name="_Toc155640088"/>
      <w:r>
        <w:t xml:space="preserve">Figure </w:t>
      </w:r>
      <w:fldSimple w:instr=" SEQ Figure \* ARABIC ">
        <w:r w:rsidR="0037139E">
          <w:rPr>
            <w:noProof/>
          </w:rPr>
          <w:t>10</w:t>
        </w:r>
      </w:fldSimple>
      <w:r>
        <w:t xml:space="preserve"> </w:t>
      </w:r>
      <w:r w:rsidR="008421DF">
        <w:t>Assembly</w:t>
      </w:r>
      <w:r>
        <w:t xml:space="preserve"> of shaped charge design</w:t>
      </w:r>
      <w:r w:rsidR="00CF48C6">
        <w:t>.</w:t>
      </w:r>
      <w:bookmarkEnd w:id="47"/>
    </w:p>
    <w:p w14:paraId="0FECF806" w14:textId="77777777" w:rsidR="008D2A10" w:rsidRDefault="004939C7" w:rsidP="0074158C">
      <w:pPr>
        <w:keepNext/>
        <w:jc w:val="center"/>
      </w:pPr>
      <w:r>
        <w:rPr>
          <w:noProof/>
        </w:rPr>
        <w:lastRenderedPageBreak/>
        <w:drawing>
          <wp:inline distT="0" distB="0" distL="0" distR="0" wp14:anchorId="05EDD564" wp14:editId="1020117B">
            <wp:extent cx="2058390" cy="3840354"/>
            <wp:effectExtent l="0" t="0" r="0" b="0"/>
            <wp:docPr id="20375367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536753" name="Picture 2037536753"/>
                    <pic:cNvPicPr/>
                  </pic:nvPicPr>
                  <pic:blipFill>
                    <a:blip r:embed="rId25">
                      <a:extLst>
                        <a:ext uri="{28A0092B-C50C-407E-A947-70E740481C1C}">
                          <a14:useLocalDpi xmlns:a14="http://schemas.microsoft.com/office/drawing/2010/main" val="0"/>
                        </a:ext>
                      </a:extLst>
                    </a:blip>
                    <a:stretch>
                      <a:fillRect/>
                    </a:stretch>
                  </pic:blipFill>
                  <pic:spPr>
                    <a:xfrm>
                      <a:off x="0" y="0"/>
                      <a:ext cx="2069275" cy="3860662"/>
                    </a:xfrm>
                    <a:prstGeom prst="rect">
                      <a:avLst/>
                    </a:prstGeom>
                  </pic:spPr>
                </pic:pic>
              </a:graphicData>
            </a:graphic>
          </wp:inline>
        </w:drawing>
      </w:r>
    </w:p>
    <w:p w14:paraId="1B958DA2" w14:textId="026BEBC9" w:rsidR="004939C7" w:rsidRDefault="008D2A10" w:rsidP="0074158C">
      <w:pPr>
        <w:pStyle w:val="Caption"/>
        <w:jc w:val="center"/>
        <w:rPr>
          <w:noProof/>
        </w:rPr>
      </w:pPr>
      <w:bookmarkStart w:id="48" w:name="_Toc155640089"/>
      <w:r>
        <w:t xml:space="preserve">Figure </w:t>
      </w:r>
      <w:fldSimple w:instr=" SEQ Figure \* ARABIC ">
        <w:r w:rsidR="0037139E">
          <w:rPr>
            <w:noProof/>
          </w:rPr>
          <w:t>11</w:t>
        </w:r>
      </w:fldSimple>
      <w:r>
        <w:t xml:space="preserve"> Second 2D shaped charge </w:t>
      </w:r>
      <w:r w:rsidR="00FF5FA1">
        <w:t>design</w:t>
      </w:r>
      <w:r w:rsidR="0004365A">
        <w:t xml:space="preserve"> </w:t>
      </w:r>
      <w:r w:rsidR="008421DF">
        <w:t>-</w:t>
      </w:r>
      <w:r w:rsidR="0004365A">
        <w:t xml:space="preserve"> Walters and Zukas </w:t>
      </w:r>
      <w:sdt>
        <w:sdtPr>
          <w:id w:val="1605309079"/>
          <w:citation/>
        </w:sdtPr>
        <w:sdtContent>
          <w:r w:rsidR="0004365A">
            <w:fldChar w:fldCharType="begin"/>
          </w:r>
          <w:r w:rsidR="00BA0B22">
            <w:instrText xml:space="preserve">CITATION WPW89 \l 2057 </w:instrText>
          </w:r>
          <w:r w:rsidR="0004365A">
            <w:fldChar w:fldCharType="separate"/>
          </w:r>
          <w:r w:rsidR="007A1019" w:rsidRPr="007A1019">
            <w:rPr>
              <w:noProof/>
            </w:rPr>
            <w:t>[1]</w:t>
          </w:r>
          <w:r w:rsidR="0004365A">
            <w:fldChar w:fldCharType="end"/>
          </w:r>
        </w:sdtContent>
      </w:sdt>
      <w:r>
        <w:t xml:space="preserve"> - casing</w:t>
      </w:r>
      <w:bookmarkEnd w:id="48"/>
    </w:p>
    <w:p w14:paraId="3C41D6E9" w14:textId="38ADF3DF" w:rsidR="008D2A10" w:rsidRDefault="00900D58" w:rsidP="0074158C">
      <w:pPr>
        <w:keepNext/>
        <w:jc w:val="center"/>
      </w:pPr>
      <w:r>
        <w:rPr>
          <w:noProof/>
        </w:rPr>
        <mc:AlternateContent>
          <mc:Choice Requires="wpi">
            <w:drawing>
              <wp:anchor distT="0" distB="0" distL="114300" distR="114300" simplePos="0" relativeHeight="251662336" behindDoc="0" locked="0" layoutInCell="1" allowOverlap="1" wp14:anchorId="04717D05" wp14:editId="28259EC4">
                <wp:simplePos x="0" y="0"/>
                <wp:positionH relativeFrom="column">
                  <wp:posOffset>6484093</wp:posOffset>
                </wp:positionH>
                <wp:positionV relativeFrom="paragraph">
                  <wp:posOffset>586994</wp:posOffset>
                </wp:positionV>
                <wp:extent cx="360" cy="360"/>
                <wp:effectExtent l="38100" t="38100" r="57150" b="57150"/>
                <wp:wrapNone/>
                <wp:docPr id="994295845" name="Ink 4"/>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14524C49" id="Ink 4" o:spid="_x0000_s1026" type="#_x0000_t75" style="position:absolute;margin-left:509.85pt;margin-top:45.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">
                <v:imagedata r:id="rId16" o:title=""/>
              </v:shape>
            </w:pict>
          </mc:Fallback>
        </mc:AlternateContent>
      </w:r>
      <w:r w:rsidR="004939C7">
        <w:rPr>
          <w:noProof/>
        </w:rPr>
        <w:drawing>
          <wp:inline distT="0" distB="0" distL="0" distR="0" wp14:anchorId="0833235B" wp14:editId="49B1B7AE">
            <wp:extent cx="2059172" cy="2523203"/>
            <wp:effectExtent l="0" t="0" r="0" b="0"/>
            <wp:docPr id="16058479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847958" name="Picture 160584795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086736" cy="2556978"/>
                    </a:xfrm>
                    <a:prstGeom prst="rect">
                      <a:avLst/>
                    </a:prstGeom>
                  </pic:spPr>
                </pic:pic>
              </a:graphicData>
            </a:graphic>
          </wp:inline>
        </w:drawing>
      </w:r>
    </w:p>
    <w:p w14:paraId="62A38A5C" w14:textId="6D2C60FD" w:rsidR="004939C7" w:rsidRDefault="008D2A10" w:rsidP="0074158C">
      <w:pPr>
        <w:pStyle w:val="Caption"/>
        <w:jc w:val="center"/>
        <w:rPr>
          <w:noProof/>
        </w:rPr>
      </w:pPr>
      <w:bookmarkStart w:id="49" w:name="_Toc155640090"/>
      <w:r>
        <w:t xml:space="preserve">Figure </w:t>
      </w:r>
      <w:fldSimple w:instr=" SEQ Figure \* ARABIC ">
        <w:r w:rsidR="0037139E">
          <w:rPr>
            <w:noProof/>
          </w:rPr>
          <w:t>12</w:t>
        </w:r>
      </w:fldSimple>
      <w:r>
        <w:t xml:space="preserve"> </w:t>
      </w:r>
      <w:r w:rsidRPr="003C2656">
        <w:t xml:space="preserve">Second 2D shaped charge </w:t>
      </w:r>
      <w:r w:rsidR="00FF5FA1">
        <w:t>design</w:t>
      </w:r>
      <w:r w:rsidR="0004365A">
        <w:t xml:space="preserve"> </w:t>
      </w:r>
      <w:r w:rsidR="008421DF">
        <w:t>-</w:t>
      </w:r>
      <w:r w:rsidR="0004365A">
        <w:t xml:space="preserve"> Walters and Zukas </w:t>
      </w:r>
      <w:sdt>
        <w:sdtPr>
          <w:id w:val="-841388221"/>
          <w:citation/>
        </w:sdtPr>
        <w:sdtContent>
          <w:r w:rsidR="0004365A">
            <w:fldChar w:fldCharType="begin"/>
          </w:r>
          <w:r w:rsidR="00BA0B22">
            <w:instrText xml:space="preserve">CITATION WPW89 \l 2057 </w:instrText>
          </w:r>
          <w:r w:rsidR="0004365A">
            <w:fldChar w:fldCharType="separate"/>
          </w:r>
          <w:r w:rsidR="007A1019" w:rsidRPr="007A1019">
            <w:rPr>
              <w:noProof/>
            </w:rPr>
            <w:t>[1]</w:t>
          </w:r>
          <w:r w:rsidR="0004365A">
            <w:fldChar w:fldCharType="end"/>
          </w:r>
        </w:sdtContent>
      </w:sdt>
      <w:r w:rsidRPr="003C2656">
        <w:t xml:space="preserve"> - </w:t>
      </w:r>
      <w:r>
        <w:t>liner</w:t>
      </w:r>
      <w:bookmarkEnd w:id="49"/>
    </w:p>
    <w:p w14:paraId="280E97D8" w14:textId="4D279B04" w:rsidR="004939C7" w:rsidRDefault="004939C7" w:rsidP="009A66BB">
      <w:pPr>
        <w:jc w:val="both"/>
        <w:rPr>
          <w:noProof/>
        </w:rPr>
      </w:pPr>
    </w:p>
    <w:p w14:paraId="3D7C5498" w14:textId="77777777" w:rsidR="008D2A10" w:rsidRDefault="004939C7" w:rsidP="0074158C">
      <w:pPr>
        <w:keepNext/>
        <w:jc w:val="center"/>
      </w:pPr>
      <w:r>
        <w:rPr>
          <w:noProof/>
        </w:rPr>
        <w:lastRenderedPageBreak/>
        <w:drawing>
          <wp:inline distT="0" distB="0" distL="0" distR="0" wp14:anchorId="619A9B91" wp14:editId="562AF97B">
            <wp:extent cx="1399826" cy="3024554"/>
            <wp:effectExtent l="0" t="0" r="0" b="0"/>
            <wp:docPr id="4625870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87052" name="Picture 46258705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411157" cy="3049037"/>
                    </a:xfrm>
                    <a:prstGeom prst="rect">
                      <a:avLst/>
                    </a:prstGeom>
                  </pic:spPr>
                </pic:pic>
              </a:graphicData>
            </a:graphic>
          </wp:inline>
        </w:drawing>
      </w:r>
    </w:p>
    <w:p w14:paraId="1376FA11" w14:textId="7A747C46" w:rsidR="004939C7" w:rsidRDefault="008D2A10" w:rsidP="0074158C">
      <w:pPr>
        <w:pStyle w:val="Caption"/>
        <w:jc w:val="center"/>
      </w:pPr>
      <w:bookmarkStart w:id="50" w:name="_Toc155640091"/>
      <w:r>
        <w:t xml:space="preserve">Figure </w:t>
      </w:r>
      <w:fldSimple w:instr=" SEQ Figure \* ARABIC ">
        <w:r w:rsidR="0037139E">
          <w:rPr>
            <w:noProof/>
          </w:rPr>
          <w:t>13</w:t>
        </w:r>
      </w:fldSimple>
      <w:r>
        <w:t xml:space="preserve"> </w:t>
      </w:r>
      <w:r w:rsidR="00FF5FA1">
        <w:t>Assembly of s</w:t>
      </w:r>
      <w:r w:rsidR="00FF5FA1" w:rsidRPr="003C2656">
        <w:t>econd 2D shaped charge</w:t>
      </w:r>
      <w:r w:rsidR="0004365A">
        <w:t xml:space="preserve"> design</w:t>
      </w:r>
      <w:r w:rsidR="00FF5FA1" w:rsidRPr="003C2656">
        <w:t xml:space="preserve"> </w:t>
      </w:r>
      <w:r w:rsidR="0004365A">
        <w:t xml:space="preserve">from Walters and Zukas </w:t>
      </w:r>
      <w:sdt>
        <w:sdtPr>
          <w:id w:val="1362325071"/>
          <w:citation/>
        </w:sdtPr>
        <w:sdtContent>
          <w:r w:rsidR="0004365A">
            <w:fldChar w:fldCharType="begin"/>
          </w:r>
          <w:r w:rsidR="00BA0B22">
            <w:instrText xml:space="preserve">CITATION WPW89 \l 2057 </w:instrText>
          </w:r>
          <w:r w:rsidR="0004365A">
            <w:fldChar w:fldCharType="separate"/>
          </w:r>
          <w:r w:rsidR="007A1019" w:rsidRPr="007A1019">
            <w:rPr>
              <w:noProof/>
            </w:rPr>
            <w:t>[1]</w:t>
          </w:r>
          <w:r w:rsidR="0004365A">
            <w:fldChar w:fldCharType="end"/>
          </w:r>
        </w:sdtContent>
      </w:sdt>
      <w:bookmarkEnd w:id="50"/>
    </w:p>
    <w:p w14:paraId="275D2688" w14:textId="7933C768" w:rsidR="00E15DF6" w:rsidRDefault="00E15DF6" w:rsidP="009A66BB">
      <w:pPr>
        <w:pStyle w:val="Heading2"/>
        <w:jc w:val="both"/>
      </w:pPr>
      <w:bookmarkStart w:id="51" w:name="_Toc155643037"/>
      <w:r>
        <w:t>3D</w:t>
      </w:r>
      <w:r w:rsidR="00325998">
        <w:t xml:space="preserve"> design</w:t>
      </w:r>
      <w:bookmarkEnd w:id="51"/>
    </w:p>
    <w:p w14:paraId="4C13614D" w14:textId="319FBF61" w:rsidR="00E15DF6" w:rsidRDefault="00E15DF6" w:rsidP="0074158C">
      <w:pPr>
        <w:keepNext/>
        <w:jc w:val="center"/>
      </w:pPr>
      <w:r>
        <w:rPr>
          <w:noProof/>
        </w:rPr>
        <w:drawing>
          <wp:inline distT="0" distB="0" distL="0" distR="0" wp14:anchorId="7996B064" wp14:editId="1E2E488B">
            <wp:extent cx="1773767" cy="2277638"/>
            <wp:effectExtent l="0" t="0" r="0" b="0"/>
            <wp:docPr id="69183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8365" name="Picture 6918365"/>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792873" cy="2302172"/>
                    </a:xfrm>
                    <a:prstGeom prst="rect">
                      <a:avLst/>
                    </a:prstGeom>
                  </pic:spPr>
                </pic:pic>
              </a:graphicData>
            </a:graphic>
          </wp:inline>
        </w:drawing>
      </w:r>
      <w:r w:rsidR="008421DF">
        <w:rPr>
          <w:noProof/>
        </w:rPr>
        <w:drawing>
          <wp:inline distT="0" distB="0" distL="0" distR="0" wp14:anchorId="587DCB79" wp14:editId="525D08E4">
            <wp:extent cx="1669228" cy="2277557"/>
            <wp:effectExtent l="0" t="0" r="0" b="0"/>
            <wp:docPr id="17448077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807737" name="Picture 174480773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679816" cy="2292003"/>
                    </a:xfrm>
                    <a:prstGeom prst="rect">
                      <a:avLst/>
                    </a:prstGeom>
                  </pic:spPr>
                </pic:pic>
              </a:graphicData>
            </a:graphic>
          </wp:inline>
        </w:drawing>
      </w:r>
    </w:p>
    <w:p w14:paraId="287CE02B" w14:textId="03E388E9" w:rsidR="00E15DF6" w:rsidRDefault="00E15DF6" w:rsidP="0074158C">
      <w:pPr>
        <w:pStyle w:val="Caption"/>
        <w:jc w:val="center"/>
      </w:pPr>
      <w:bookmarkStart w:id="52" w:name="_Ref155556473"/>
      <w:bookmarkStart w:id="53" w:name="_Toc155640092"/>
      <w:r>
        <w:t xml:space="preserve">Figure </w:t>
      </w:r>
      <w:fldSimple w:instr=" SEQ Figure \* ARABIC ">
        <w:r w:rsidR="0037139E">
          <w:rPr>
            <w:noProof/>
          </w:rPr>
          <w:t>14</w:t>
        </w:r>
      </w:fldSimple>
      <w:bookmarkEnd w:id="52"/>
      <w:r>
        <w:t xml:space="preserve"> </w:t>
      </w:r>
      <w:r w:rsidR="00FF5FA1">
        <w:t xml:space="preserve">- </w:t>
      </w:r>
      <w:r>
        <w:t>3D Shaped charge design</w:t>
      </w:r>
      <w:bookmarkEnd w:id="53"/>
    </w:p>
    <w:p w14:paraId="1904DB56" w14:textId="7187E53C" w:rsidR="001E2C42" w:rsidRPr="001E2C42" w:rsidRDefault="001E2C42" w:rsidP="001E2C42">
      <w:r>
        <w:fldChar w:fldCharType="begin"/>
      </w:r>
      <w:r>
        <w:instrText xml:space="preserve"> REF _Ref155556473 \h </w:instrText>
      </w:r>
      <w:r>
        <w:fldChar w:fldCharType="separate"/>
      </w:r>
      <w:r w:rsidR="0074158C">
        <w:t xml:space="preserve">Figure </w:t>
      </w:r>
      <w:r w:rsidR="0074158C">
        <w:rPr>
          <w:noProof/>
        </w:rPr>
        <w:t>14</w:t>
      </w:r>
      <w:r>
        <w:fldChar w:fldCharType="end"/>
      </w:r>
      <w:r>
        <w:t xml:space="preserve"> show</w:t>
      </w:r>
      <w:r w:rsidR="008421DF">
        <w:t>s</w:t>
      </w:r>
      <w:r>
        <w:t xml:space="preserve"> the 3D design. It is a revolved version of the 2D model.</w:t>
      </w:r>
    </w:p>
    <w:p w14:paraId="07A12EFF" w14:textId="77777777" w:rsidR="004202FB" w:rsidRDefault="005866DD" w:rsidP="00984B77">
      <w:pPr>
        <w:pStyle w:val="Heading2"/>
      </w:pPr>
      <w:bookmarkStart w:id="54" w:name="_Toc155643038"/>
      <w:r>
        <w:t>Material Properties</w:t>
      </w:r>
      <w:bookmarkEnd w:id="54"/>
      <w:r w:rsidR="00107A61">
        <w:tab/>
      </w:r>
    </w:p>
    <w:p w14:paraId="692D494F" w14:textId="5CAF1CFE" w:rsidR="00E15DF6" w:rsidRDefault="004202FB" w:rsidP="004202FB">
      <w:r>
        <w:t xml:space="preserve">Material properties used in this study can be found in </w:t>
      </w:r>
      <w:r w:rsidR="00A535CE">
        <w:fldChar w:fldCharType="begin"/>
      </w:r>
      <w:r w:rsidR="00A535CE">
        <w:instrText xml:space="preserve"> REF _Ref155261535 \h </w:instrText>
      </w:r>
      <w:r w:rsidR="00A535CE">
        <w:fldChar w:fldCharType="separate"/>
      </w:r>
      <w:r w:rsidR="00DB3ED9">
        <w:t>Appendix 2</w:t>
      </w:r>
      <w:r w:rsidR="00A535CE">
        <w:fldChar w:fldCharType="end"/>
      </w:r>
      <w:r w:rsidR="00A535CE">
        <w:t>.</w:t>
      </w:r>
      <w:r w:rsidR="00107A61">
        <w:br/>
      </w:r>
    </w:p>
    <w:p w14:paraId="27A6D1FC" w14:textId="77777777" w:rsidR="00A50C97" w:rsidRDefault="00A50C97" w:rsidP="009A66BB">
      <w:pPr>
        <w:jc w:val="both"/>
        <w:rPr>
          <w:rFonts w:cstheme="minorHAnsi"/>
          <w:shd w:val="clear" w:color="auto" w:fill="FFFFFF"/>
        </w:rPr>
      </w:pPr>
    </w:p>
    <w:p w14:paraId="1A845D46" w14:textId="77777777" w:rsidR="00321CDC" w:rsidRDefault="00321CDC" w:rsidP="009A66BB">
      <w:pPr>
        <w:jc w:val="both"/>
        <w:rPr>
          <w:rFonts w:cstheme="minorHAnsi"/>
          <w:shd w:val="clear" w:color="auto" w:fill="FFFFFF"/>
        </w:rPr>
      </w:pPr>
    </w:p>
    <w:p w14:paraId="5388517A" w14:textId="77777777" w:rsidR="00321CDC" w:rsidRDefault="00321CDC" w:rsidP="009A66BB">
      <w:pPr>
        <w:jc w:val="both"/>
        <w:rPr>
          <w:rFonts w:cstheme="minorHAnsi"/>
          <w:shd w:val="clear" w:color="auto" w:fill="FFFFFF"/>
        </w:rPr>
      </w:pPr>
    </w:p>
    <w:p w14:paraId="46366D7B" w14:textId="77777777" w:rsidR="0074158C" w:rsidRDefault="0074158C" w:rsidP="009A66BB">
      <w:pPr>
        <w:jc w:val="both"/>
        <w:rPr>
          <w:rFonts w:cstheme="minorHAnsi"/>
          <w:shd w:val="clear" w:color="auto" w:fill="FFFFFF"/>
        </w:rPr>
      </w:pPr>
    </w:p>
    <w:p w14:paraId="3E794B4C" w14:textId="77777777" w:rsidR="0074158C" w:rsidRDefault="0074158C" w:rsidP="009A66BB">
      <w:pPr>
        <w:jc w:val="both"/>
        <w:rPr>
          <w:rFonts w:cstheme="minorHAnsi"/>
          <w:shd w:val="clear" w:color="auto" w:fill="FFFFFF"/>
        </w:rPr>
      </w:pPr>
    </w:p>
    <w:p w14:paraId="1AA098EF" w14:textId="77777777" w:rsidR="0074158C" w:rsidRDefault="0074158C" w:rsidP="009A66BB">
      <w:pPr>
        <w:jc w:val="both"/>
        <w:rPr>
          <w:rFonts w:cstheme="minorHAnsi"/>
          <w:shd w:val="clear" w:color="auto" w:fill="FFFFFF"/>
        </w:rPr>
      </w:pPr>
    </w:p>
    <w:p w14:paraId="772AF0D9" w14:textId="77777777" w:rsidR="00321CDC" w:rsidRPr="00DF18A9" w:rsidRDefault="00321CDC" w:rsidP="009A66BB">
      <w:pPr>
        <w:jc w:val="both"/>
        <w:rPr>
          <w:rFonts w:cstheme="minorHAnsi"/>
          <w:shd w:val="clear" w:color="auto" w:fill="FFFFFF"/>
        </w:rPr>
      </w:pPr>
    </w:p>
    <w:p w14:paraId="739E42F3" w14:textId="3A098006" w:rsidR="00066B13" w:rsidRDefault="003966AC" w:rsidP="00321CDC">
      <w:pPr>
        <w:pStyle w:val="Heading1"/>
      </w:pPr>
      <w:bookmarkStart w:id="55" w:name="_Ref153367700"/>
      <w:bookmarkStart w:id="56" w:name="_Toc155643039"/>
      <w:r>
        <w:lastRenderedPageBreak/>
        <w:t>Results</w:t>
      </w:r>
      <w:bookmarkEnd w:id="55"/>
      <w:bookmarkEnd w:id="56"/>
    </w:p>
    <w:p w14:paraId="17C1B767" w14:textId="303280F0" w:rsidR="00EE68AE" w:rsidRDefault="005C76AA" w:rsidP="00321CDC">
      <w:pPr>
        <w:pStyle w:val="Heading2"/>
      </w:pPr>
      <w:bookmarkStart w:id="57" w:name="_Toc155643040"/>
      <w:r>
        <w:t>2D</w:t>
      </w:r>
      <w:r w:rsidR="00BF02BF">
        <w:t xml:space="preserve"> </w:t>
      </w:r>
      <w:r w:rsidR="00321CDC">
        <w:t>design results</w:t>
      </w:r>
      <w:bookmarkEnd w:id="57"/>
    </w:p>
    <w:p w14:paraId="35501F29" w14:textId="6BA22415" w:rsidR="00190058" w:rsidRPr="00190058" w:rsidRDefault="00190058" w:rsidP="00190058">
      <w:r>
        <w:t>For ease of reading, comments are presented inline</w:t>
      </w:r>
      <w:r w:rsidR="00E47934">
        <w:t xml:space="preserve">, underneath each </w:t>
      </w:r>
      <w:r w:rsidR="008421DF">
        <w:t>image</w:t>
      </w:r>
      <w:r w:rsidR="00E47934">
        <w:t>.</w:t>
      </w:r>
    </w:p>
    <w:p w14:paraId="6985F935" w14:textId="0C27DA9F" w:rsidR="00BF02BF" w:rsidRDefault="00BF02BF" w:rsidP="009A66BB">
      <w:pPr>
        <w:jc w:val="both"/>
      </w:pPr>
      <w:r>
        <w:fldChar w:fldCharType="begin"/>
      </w:r>
      <w:r>
        <w:instrText xml:space="preserve"> REF _Ref153362765 \h </w:instrText>
      </w:r>
      <w:r w:rsidR="009A66BB">
        <w:instrText xml:space="preserve"> \* MERGEFORMAT </w:instrText>
      </w:r>
      <w:r>
        <w:fldChar w:fldCharType="separate"/>
      </w:r>
      <w:r w:rsidR="00DB3ED9">
        <w:t xml:space="preserve">Figure </w:t>
      </w:r>
      <w:r w:rsidR="00DB3ED9">
        <w:rPr>
          <w:noProof/>
        </w:rPr>
        <w:t>16</w:t>
      </w:r>
      <w:r>
        <w:fldChar w:fldCharType="end"/>
      </w:r>
      <w:r>
        <w:t xml:space="preserve"> </w:t>
      </w:r>
      <w:r w:rsidR="00A25CC5">
        <w:t>through to</w:t>
      </w:r>
      <w:r w:rsidR="00B41BE5">
        <w:t xml:space="preserve"> </w:t>
      </w:r>
      <w:r w:rsidR="0074158C">
        <w:fldChar w:fldCharType="begin"/>
      </w:r>
      <w:r w:rsidR="0074158C">
        <w:instrText xml:space="preserve"> REF _Ref155603046 \h </w:instrText>
      </w:r>
      <w:r w:rsidR="0074158C">
        <w:fldChar w:fldCharType="separate"/>
      </w:r>
      <w:r w:rsidR="0074158C">
        <w:t xml:space="preserve">Figure </w:t>
      </w:r>
      <w:r w:rsidR="0074158C">
        <w:rPr>
          <w:noProof/>
        </w:rPr>
        <w:t>21</w:t>
      </w:r>
      <w:r w:rsidR="0074158C">
        <w:fldChar w:fldCharType="end"/>
      </w:r>
      <w:r w:rsidR="00B41BE5">
        <w:t xml:space="preserve"> </w:t>
      </w:r>
      <w:r>
        <w:t xml:space="preserve">show the results from the first simulation of the </w:t>
      </w:r>
      <w:r w:rsidR="00A25CC5">
        <w:t>2</w:t>
      </w:r>
      <w:r>
        <w:t>D design</w:t>
      </w:r>
      <w:r w:rsidR="0018584B">
        <w:t>.</w:t>
      </w:r>
    </w:p>
    <w:p w14:paraId="289E80CB" w14:textId="28565AEC" w:rsidR="00EA3EA3" w:rsidRDefault="00EA3EA3" w:rsidP="00B41BE5">
      <w:pPr>
        <w:jc w:val="center"/>
      </w:pPr>
      <w:r>
        <w:rPr>
          <w:noProof/>
        </w:rPr>
        <w:drawing>
          <wp:inline distT="0" distB="0" distL="0" distR="0" wp14:anchorId="13EAE2FC" wp14:editId="5EE0B8D2">
            <wp:extent cx="3567112" cy="1895849"/>
            <wp:effectExtent l="0" t="0" r="0" b="0"/>
            <wp:docPr id="1330898760" name="Picture 3" descr="A yellow object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898760" name="Picture 3" descr="A yellow object with black lines&#10;&#10;Description automatically generated with medium confidenc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581454" cy="1903472"/>
                    </a:xfrm>
                    <a:prstGeom prst="rect">
                      <a:avLst/>
                    </a:prstGeom>
                    <a:noFill/>
                    <a:ln>
                      <a:noFill/>
                    </a:ln>
                  </pic:spPr>
                </pic:pic>
              </a:graphicData>
            </a:graphic>
          </wp:inline>
        </w:drawing>
      </w:r>
    </w:p>
    <w:p w14:paraId="65170C86" w14:textId="1AD0F2E1" w:rsidR="00EA3EA3" w:rsidRDefault="00EA3EA3" w:rsidP="00B41BE5">
      <w:pPr>
        <w:pStyle w:val="Caption"/>
        <w:jc w:val="center"/>
      </w:pPr>
      <w:bookmarkStart w:id="58" w:name="_Toc155640093"/>
      <w:r>
        <w:t xml:space="preserve">Figure </w:t>
      </w:r>
      <w:fldSimple w:instr=" SEQ Figure \* ARABIC ">
        <w:r w:rsidR="0037139E">
          <w:rPr>
            <w:noProof/>
          </w:rPr>
          <w:t>15</w:t>
        </w:r>
      </w:fldSimple>
      <w:r>
        <w:t xml:space="preserve"> Stress data early in </w:t>
      </w:r>
      <w:r w:rsidR="001E3A79">
        <w:t>formation of the jet</w:t>
      </w:r>
      <w:bookmarkEnd w:id="58"/>
    </w:p>
    <w:p w14:paraId="43D58BE8" w14:textId="59C7D84E" w:rsidR="00B41BE5" w:rsidRPr="00B41BE5" w:rsidRDefault="00B41BE5" w:rsidP="00B41BE5">
      <w:r>
        <w:t>High stress can be seen in the tip of the jet as it elongates.</w:t>
      </w:r>
    </w:p>
    <w:p w14:paraId="4B082880" w14:textId="779CC70D" w:rsidR="00EA3EA3" w:rsidRDefault="00EA3EA3" w:rsidP="00B41BE5">
      <w:pPr>
        <w:jc w:val="center"/>
      </w:pPr>
      <w:r>
        <w:rPr>
          <w:noProof/>
        </w:rPr>
        <w:drawing>
          <wp:inline distT="0" distB="0" distL="0" distR="0" wp14:anchorId="548D2B58" wp14:editId="3BF5C704">
            <wp:extent cx="3590925" cy="1893026"/>
            <wp:effectExtent l="0" t="0" r="0" b="0"/>
            <wp:docPr id="1714449564" name="Picture 4" descr="A blue and green mes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449564" name="Picture 4" descr="A blue and green mesh&#10;&#10;Description automatically generated with medium confidenc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10075" cy="1903121"/>
                    </a:xfrm>
                    <a:prstGeom prst="rect">
                      <a:avLst/>
                    </a:prstGeom>
                    <a:noFill/>
                    <a:ln>
                      <a:noFill/>
                    </a:ln>
                  </pic:spPr>
                </pic:pic>
              </a:graphicData>
            </a:graphic>
          </wp:inline>
        </w:drawing>
      </w:r>
    </w:p>
    <w:p w14:paraId="693E7378" w14:textId="5D02561D" w:rsidR="00EA3EA3" w:rsidRDefault="00EA3EA3" w:rsidP="00B41BE5">
      <w:pPr>
        <w:pStyle w:val="Caption"/>
        <w:jc w:val="center"/>
      </w:pPr>
      <w:bookmarkStart w:id="59" w:name="_Toc155640094"/>
      <w:r>
        <w:t xml:space="preserve">Figure </w:t>
      </w:r>
      <w:fldSimple w:instr=" SEQ Figure \* ARABIC ">
        <w:r w:rsidR="0037139E">
          <w:rPr>
            <w:noProof/>
          </w:rPr>
          <w:t>16</w:t>
        </w:r>
      </w:fldSimple>
      <w:r>
        <w:t xml:space="preserve"> Strain</w:t>
      </w:r>
      <w:r w:rsidRPr="002B6B3D">
        <w:t xml:space="preserve"> data early in formation of the jet</w:t>
      </w:r>
      <w:bookmarkEnd w:id="59"/>
    </w:p>
    <w:p w14:paraId="73526165" w14:textId="63C95A78" w:rsidR="00B41BE5" w:rsidRPr="00137B56" w:rsidRDefault="0095235B" w:rsidP="00137B56">
      <w:r>
        <w:t>The area of highest strain is the jet body as it forms</w:t>
      </w:r>
      <w:r w:rsidR="00AE4622">
        <w:t xml:space="preserve"> as this is the area of highest deformation.</w:t>
      </w:r>
    </w:p>
    <w:p w14:paraId="701FB0A3" w14:textId="5707F592" w:rsidR="00310D10" w:rsidRDefault="00121856" w:rsidP="00B41BE5">
      <w:pPr>
        <w:keepNext/>
        <w:jc w:val="center"/>
      </w:pPr>
      <w:r>
        <w:rPr>
          <w:noProof/>
        </w:rPr>
        <w:drawing>
          <wp:inline distT="0" distB="0" distL="0" distR="0" wp14:anchorId="6764C3F8" wp14:editId="111DB6AD">
            <wp:extent cx="3662363" cy="1944894"/>
            <wp:effectExtent l="0" t="0" r="0" b="0"/>
            <wp:docPr id="597732900" name="Picture 5" descr="A blue and green fea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732900" name="Picture 5" descr="A blue and green feather&#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683920" cy="1956342"/>
                    </a:xfrm>
                    <a:prstGeom prst="rect">
                      <a:avLst/>
                    </a:prstGeom>
                    <a:noFill/>
                    <a:ln>
                      <a:noFill/>
                    </a:ln>
                  </pic:spPr>
                </pic:pic>
              </a:graphicData>
            </a:graphic>
          </wp:inline>
        </w:drawing>
      </w:r>
    </w:p>
    <w:p w14:paraId="73E5EBD2" w14:textId="4C936D2D" w:rsidR="00310D10" w:rsidRDefault="00310D10" w:rsidP="00B41BE5">
      <w:pPr>
        <w:pStyle w:val="Caption"/>
        <w:jc w:val="center"/>
      </w:pPr>
      <w:bookmarkStart w:id="60" w:name="_Ref153362765"/>
      <w:bookmarkStart w:id="61" w:name="_Toc155640095"/>
      <w:r>
        <w:t xml:space="preserve">Figure </w:t>
      </w:r>
      <w:fldSimple w:instr=" SEQ Figure \* ARABIC ">
        <w:r w:rsidR="0037139E">
          <w:rPr>
            <w:noProof/>
          </w:rPr>
          <w:t>17</w:t>
        </w:r>
      </w:fldSimple>
      <w:bookmarkEnd w:id="60"/>
      <w:r>
        <w:t xml:space="preserve"> First simulation of 2D design</w:t>
      </w:r>
      <w:r w:rsidR="005C4EE3">
        <w:t xml:space="preserve"> showing strain data at the end of the simulation</w:t>
      </w:r>
      <w:r w:rsidR="00221521">
        <w:t>.</w:t>
      </w:r>
      <w:bookmarkEnd w:id="61"/>
    </w:p>
    <w:p w14:paraId="517DEF24" w14:textId="396F1A07" w:rsidR="00DB66DC" w:rsidRPr="00DB66DC" w:rsidRDefault="00B26655" w:rsidP="00DB66DC">
      <w:r>
        <w:t>The top of the case is exhibit</w:t>
      </w:r>
      <w:r w:rsidR="001E3A79">
        <w:t>ing</w:t>
      </w:r>
      <w:r>
        <w:t xml:space="preserve"> higher strain where it is being stretched</w:t>
      </w:r>
      <w:r w:rsidR="008B35B8">
        <w:t xml:space="preserve">. The tip and main body of the jet are under the highest strain as it </w:t>
      </w:r>
      <w:r w:rsidR="00301625">
        <w:t>elongates, the rear slug portion is under moderate strain as it is being compressed but not stretched.</w:t>
      </w:r>
    </w:p>
    <w:p w14:paraId="1F8E4823" w14:textId="3072316B" w:rsidR="00E07A52" w:rsidRDefault="00E07A52" w:rsidP="00B41BE5">
      <w:pPr>
        <w:jc w:val="center"/>
      </w:pPr>
      <w:r>
        <w:rPr>
          <w:noProof/>
        </w:rPr>
        <w:lastRenderedPageBreak/>
        <w:drawing>
          <wp:inline distT="0" distB="0" distL="0" distR="0" wp14:anchorId="27DEB362" wp14:editId="1AD8FAE4">
            <wp:extent cx="3486150" cy="1842113"/>
            <wp:effectExtent l="0" t="0" r="0" b="0"/>
            <wp:docPr id="1349661408" name="Picture 1" descr="A computer screen shot of a f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661408" name="Picture 1" descr="A computer screen shot of a fish&#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495093" cy="1846839"/>
                    </a:xfrm>
                    <a:prstGeom prst="rect">
                      <a:avLst/>
                    </a:prstGeom>
                    <a:noFill/>
                    <a:ln>
                      <a:noFill/>
                    </a:ln>
                  </pic:spPr>
                </pic:pic>
              </a:graphicData>
            </a:graphic>
          </wp:inline>
        </w:drawing>
      </w:r>
    </w:p>
    <w:p w14:paraId="117BE820" w14:textId="0DD9C502" w:rsidR="00E07A52" w:rsidRDefault="00E07A52" w:rsidP="00B41BE5">
      <w:pPr>
        <w:pStyle w:val="Caption"/>
        <w:jc w:val="center"/>
      </w:pPr>
      <w:bookmarkStart w:id="62" w:name="_Toc155640096"/>
      <w:r>
        <w:t xml:space="preserve">Figure </w:t>
      </w:r>
      <w:fldSimple w:instr=" SEQ Figure \* ARABIC ">
        <w:r w:rsidR="0037139E">
          <w:rPr>
            <w:noProof/>
          </w:rPr>
          <w:t>18</w:t>
        </w:r>
      </w:fldSimple>
      <w:r>
        <w:t xml:space="preserve"> </w:t>
      </w:r>
      <w:r w:rsidRPr="005219FB">
        <w:t xml:space="preserve">First simulation of 2D design showing </w:t>
      </w:r>
      <w:r>
        <w:t>stress</w:t>
      </w:r>
      <w:r w:rsidRPr="005219FB">
        <w:t xml:space="preserve"> data at the end of the simulation</w:t>
      </w:r>
      <w:r w:rsidR="00221521">
        <w:t>.</w:t>
      </w:r>
      <w:bookmarkEnd w:id="62"/>
    </w:p>
    <w:p w14:paraId="0EA16F0A" w14:textId="0CCE5B41" w:rsidR="00583545" w:rsidRPr="001D0504" w:rsidRDefault="00BC60B5" w:rsidP="001D0504">
      <w:r>
        <w:t>The entire assembly</w:t>
      </w:r>
      <w:r w:rsidR="00D36231">
        <w:t xml:space="preserve"> is under </w:t>
      </w:r>
      <w:r w:rsidR="00C77C37">
        <w:t xml:space="preserve">very high </w:t>
      </w:r>
      <w:r w:rsidR="00D36231">
        <w:t>stress</w:t>
      </w:r>
      <w:r w:rsidR="00366BB6">
        <w:t xml:space="preserve">, the </w:t>
      </w:r>
      <w:r w:rsidR="00661CEC">
        <w:t>more</w:t>
      </w:r>
      <w:r w:rsidR="00366BB6">
        <w:t xml:space="preserve"> valuable data</w:t>
      </w:r>
      <w:r w:rsidR="00316891">
        <w:t xml:space="preserve"> </w:t>
      </w:r>
      <w:r w:rsidR="001E3A79">
        <w:t>throughout</w:t>
      </w:r>
      <w:r w:rsidR="00661CEC">
        <w:t xml:space="preserve"> is in the strain analysis</w:t>
      </w:r>
      <w:r w:rsidR="001E3A79">
        <w:t>. T</w:t>
      </w:r>
      <w:r w:rsidR="00EA121C">
        <w:t>hat shows where the deformation is rather than simply the force</w:t>
      </w:r>
      <w:r w:rsidR="00316891">
        <w:t>s</w:t>
      </w:r>
      <w:r w:rsidR="00EA121C">
        <w:t xml:space="preserve"> on each part.</w:t>
      </w:r>
    </w:p>
    <w:p w14:paraId="3A4F4E2B" w14:textId="77777777" w:rsidR="00583545" w:rsidRDefault="00121856" w:rsidP="00B41BE5">
      <w:pPr>
        <w:keepNext/>
        <w:jc w:val="center"/>
      </w:pPr>
      <w:r>
        <w:rPr>
          <w:noProof/>
        </w:rPr>
        <w:drawing>
          <wp:inline distT="0" distB="0" distL="0" distR="0" wp14:anchorId="5451AC8F" wp14:editId="10302885">
            <wp:extent cx="3363253" cy="2364595"/>
            <wp:effectExtent l="0" t="0" r="0" b="0"/>
            <wp:docPr id="10575056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r="-22"/>
                    <a:stretch/>
                  </pic:blipFill>
                  <pic:spPr bwMode="auto">
                    <a:xfrm>
                      <a:off x="0" y="0"/>
                      <a:ext cx="3371181" cy="2370169"/>
                    </a:xfrm>
                    <a:prstGeom prst="rect">
                      <a:avLst/>
                    </a:prstGeom>
                    <a:noFill/>
                    <a:ln>
                      <a:noFill/>
                    </a:ln>
                    <a:extLst>
                      <a:ext uri="{53640926-AAD7-44D8-BBD7-CCE9431645EC}">
                        <a14:shadowObscured xmlns:a14="http://schemas.microsoft.com/office/drawing/2010/main"/>
                      </a:ext>
                    </a:extLst>
                  </pic:spPr>
                </pic:pic>
              </a:graphicData>
            </a:graphic>
          </wp:inline>
        </w:drawing>
      </w:r>
    </w:p>
    <w:p w14:paraId="5C286A40" w14:textId="7E189EC6" w:rsidR="00583545" w:rsidRDefault="00583545" w:rsidP="00B41BE5">
      <w:pPr>
        <w:pStyle w:val="Caption"/>
        <w:jc w:val="center"/>
      </w:pPr>
      <w:bookmarkStart w:id="63" w:name="_Toc155640097"/>
      <w:r>
        <w:t xml:space="preserve">Figure </w:t>
      </w:r>
      <w:fldSimple w:instr=" SEQ Figure \* ARABIC ">
        <w:r w:rsidR="0037139E">
          <w:rPr>
            <w:noProof/>
          </w:rPr>
          <w:t>19</w:t>
        </w:r>
      </w:fldSimple>
      <w:r>
        <w:t xml:space="preserve"> Velocity of the tip of the jet at the end of the simulation</w:t>
      </w:r>
      <w:bookmarkEnd w:id="63"/>
    </w:p>
    <w:p w14:paraId="78FCB0C3" w14:textId="0811C767" w:rsidR="00DB2C34" w:rsidRDefault="00BF50EC" w:rsidP="00EA3EA3">
      <w:pPr>
        <w:jc w:val="both"/>
      </w:pPr>
      <w:r>
        <w:t>While the velocity presented by the 2D model is lower than expected (for reasons discussed later), the velocity region is still above the 3</w:t>
      </w:r>
      <w:r w:rsidR="001B31D9">
        <w:t>000m/</w:t>
      </w:r>
      <w:r>
        <w:t xml:space="preserve">s required for hydrodynamic penetration of a target. </w:t>
      </w:r>
    </w:p>
    <w:p w14:paraId="739A2AF0" w14:textId="77777777" w:rsidR="00D865BC" w:rsidRDefault="00D865BC" w:rsidP="00EA3EA3">
      <w:pPr>
        <w:jc w:val="both"/>
      </w:pPr>
    </w:p>
    <w:p w14:paraId="491550AE" w14:textId="77777777" w:rsidR="00D30B7E" w:rsidRDefault="00D30B7E" w:rsidP="00B41BE5">
      <w:pPr>
        <w:pStyle w:val="Caption"/>
        <w:keepNext/>
        <w:jc w:val="center"/>
      </w:pPr>
      <w:r>
        <w:rPr>
          <w:noProof/>
        </w:rPr>
        <w:drawing>
          <wp:inline distT="0" distB="0" distL="0" distR="0" wp14:anchorId="46E691DA" wp14:editId="1C379196">
            <wp:extent cx="2805369" cy="1866900"/>
            <wp:effectExtent l="0" t="0" r="0" b="0"/>
            <wp:docPr id="6525461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810824" cy="1870530"/>
                    </a:xfrm>
                    <a:prstGeom prst="rect">
                      <a:avLst/>
                    </a:prstGeom>
                    <a:noFill/>
                    <a:ln>
                      <a:noFill/>
                    </a:ln>
                  </pic:spPr>
                </pic:pic>
              </a:graphicData>
            </a:graphic>
          </wp:inline>
        </w:drawing>
      </w:r>
    </w:p>
    <w:p w14:paraId="281B1B10" w14:textId="039C1506" w:rsidR="008421DF" w:rsidRPr="008421DF" w:rsidRDefault="00D30B7E" w:rsidP="008421DF">
      <w:pPr>
        <w:pStyle w:val="Caption"/>
        <w:jc w:val="center"/>
      </w:pPr>
      <w:bookmarkStart w:id="64" w:name="_Ref155603046"/>
      <w:bookmarkStart w:id="65" w:name="_Toc155640098"/>
      <w:r>
        <w:t xml:space="preserve">Figure </w:t>
      </w:r>
      <w:fldSimple w:instr=" SEQ Figure \* ARABIC ">
        <w:r w:rsidR="0037139E">
          <w:rPr>
            <w:noProof/>
          </w:rPr>
          <w:t>20</w:t>
        </w:r>
      </w:fldSimple>
      <w:bookmarkEnd w:id="64"/>
      <w:r>
        <w:t xml:space="preserve"> Velocity of the jet when </w:t>
      </w:r>
      <w:r w:rsidR="00D80250">
        <w:t xml:space="preserve">the </w:t>
      </w:r>
      <w:r w:rsidR="00A107BC">
        <w:t>run</w:t>
      </w:r>
      <w:r w:rsidR="00D80250">
        <w:t xml:space="preserve">time was </w:t>
      </w:r>
      <w:r w:rsidR="001B31D9">
        <w:t>increased,</w:t>
      </w:r>
      <w:r w:rsidR="00FA7D92">
        <w:t xml:space="preserve"> </w:t>
      </w:r>
      <w:r>
        <w:t xml:space="preserve">and a graduated mesh </w:t>
      </w:r>
      <w:r w:rsidR="00FA7D92">
        <w:t xml:space="preserve">applied </w:t>
      </w:r>
      <w:r w:rsidR="008C045F">
        <w:t>throughout</w:t>
      </w:r>
      <w:r w:rsidR="00A107BC">
        <w:t>.</w:t>
      </w:r>
      <w:bookmarkEnd w:id="65"/>
    </w:p>
    <w:p w14:paraId="589CAAB7" w14:textId="77777777" w:rsidR="008421DF" w:rsidRDefault="002D6FBE" w:rsidP="00CA0346">
      <w:r>
        <w:t>In this next simulation, t</w:t>
      </w:r>
      <w:r w:rsidR="004D6E7F">
        <w:t>he nodes at the tip of the jet have increased in velocity and are</w:t>
      </w:r>
      <w:r w:rsidR="00DF6BAA">
        <w:t xml:space="preserve"> comfortably</w:t>
      </w:r>
      <w:r w:rsidR="004D6E7F">
        <w:t xml:space="preserve"> within the classical velocity range for a shaped charge.</w:t>
      </w:r>
    </w:p>
    <w:p w14:paraId="28226694" w14:textId="5655B78A" w:rsidR="00D30B7E" w:rsidRDefault="00D30B7E" w:rsidP="00A642C8">
      <w:pPr>
        <w:pStyle w:val="Caption"/>
        <w:keepNext/>
        <w:jc w:val="center"/>
      </w:pPr>
      <w:r>
        <w:rPr>
          <w:noProof/>
        </w:rPr>
        <w:lastRenderedPageBreak/>
        <w:drawing>
          <wp:inline distT="0" distB="0" distL="0" distR="0" wp14:anchorId="1A4F7348" wp14:editId="6AD8BE06">
            <wp:extent cx="3132407" cy="2217353"/>
            <wp:effectExtent l="0" t="0" r="0" b="0"/>
            <wp:docPr id="13232834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r="16783"/>
                    <a:stretch/>
                  </pic:blipFill>
                  <pic:spPr bwMode="auto">
                    <a:xfrm>
                      <a:off x="0" y="0"/>
                      <a:ext cx="3167938" cy="2242504"/>
                    </a:xfrm>
                    <a:prstGeom prst="rect">
                      <a:avLst/>
                    </a:prstGeom>
                    <a:noFill/>
                    <a:ln>
                      <a:noFill/>
                    </a:ln>
                    <a:extLst>
                      <a:ext uri="{53640926-AAD7-44D8-BBD7-CCE9431645EC}">
                        <a14:shadowObscured xmlns:a14="http://schemas.microsoft.com/office/drawing/2010/main"/>
                      </a:ext>
                    </a:extLst>
                  </pic:spPr>
                </pic:pic>
              </a:graphicData>
            </a:graphic>
          </wp:inline>
        </w:drawing>
      </w:r>
    </w:p>
    <w:p w14:paraId="5C4DD331" w14:textId="47E71E81" w:rsidR="00D30B7E" w:rsidRDefault="00D30B7E" w:rsidP="00A642C8">
      <w:pPr>
        <w:pStyle w:val="Caption"/>
        <w:jc w:val="center"/>
      </w:pPr>
      <w:bookmarkStart w:id="66" w:name="_Ref155556882"/>
      <w:bookmarkStart w:id="67" w:name="_Toc155640099"/>
      <w:r>
        <w:t xml:space="preserve">Figure </w:t>
      </w:r>
      <w:fldSimple w:instr=" SEQ Figure \* ARABIC ">
        <w:r w:rsidR="0037139E">
          <w:rPr>
            <w:noProof/>
          </w:rPr>
          <w:t>21</w:t>
        </w:r>
      </w:fldSimple>
      <w:bookmarkEnd w:id="66"/>
      <w:r>
        <w:t xml:space="preserve"> Detonation wave propagating through the shaped charge</w:t>
      </w:r>
      <w:r w:rsidR="00A642C8">
        <w:t>.</w:t>
      </w:r>
      <w:bookmarkEnd w:id="67"/>
    </w:p>
    <w:p w14:paraId="32A647E2" w14:textId="77777777" w:rsidR="008421DF" w:rsidRDefault="008421DF" w:rsidP="008421DF">
      <w:r>
        <w:fldChar w:fldCharType="begin"/>
      </w:r>
      <w:r>
        <w:instrText xml:space="preserve"> REF _Ref155556882 \h </w:instrText>
      </w:r>
      <w:r>
        <w:fldChar w:fldCharType="separate"/>
      </w:r>
      <w:r>
        <w:t xml:space="preserve">Figure </w:t>
      </w:r>
      <w:r>
        <w:rPr>
          <w:noProof/>
        </w:rPr>
        <w:t>22</w:t>
      </w:r>
      <w:r>
        <w:fldChar w:fldCharType="end"/>
      </w:r>
      <w:r>
        <w:t xml:space="preserve"> is included for interest. The detonation wave is propagating through the HE.</w:t>
      </w:r>
    </w:p>
    <w:p w14:paraId="197AD0E5" w14:textId="4CBF2727" w:rsidR="00E15DF6" w:rsidRDefault="00D30B7E" w:rsidP="00CA0346">
      <w:pPr>
        <w:pStyle w:val="Caption"/>
        <w:keepNext/>
        <w:jc w:val="center"/>
      </w:pPr>
      <w:r>
        <w:rPr>
          <w:noProof/>
        </w:rPr>
        <w:drawing>
          <wp:inline distT="0" distB="0" distL="0" distR="0" wp14:anchorId="721638DD" wp14:editId="2FA7C5D3">
            <wp:extent cx="3128254" cy="2153988"/>
            <wp:effectExtent l="0" t="0" r="0" b="0"/>
            <wp:docPr id="20964359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132162" cy="2156679"/>
                    </a:xfrm>
                    <a:prstGeom prst="rect">
                      <a:avLst/>
                    </a:prstGeom>
                    <a:noFill/>
                    <a:ln>
                      <a:noFill/>
                    </a:ln>
                  </pic:spPr>
                </pic:pic>
              </a:graphicData>
            </a:graphic>
          </wp:inline>
        </w:drawing>
      </w:r>
    </w:p>
    <w:p w14:paraId="0A41B87F" w14:textId="3D20D0E3" w:rsidR="00421D14" w:rsidRDefault="0024493F" w:rsidP="00CA0346">
      <w:pPr>
        <w:pStyle w:val="Caption"/>
        <w:jc w:val="center"/>
      </w:pPr>
      <w:bookmarkStart w:id="68" w:name="_Toc155640100"/>
      <w:r>
        <w:t xml:space="preserve">Figure </w:t>
      </w:r>
      <w:fldSimple w:instr=" SEQ Figure \* ARABIC ">
        <w:r w:rsidR="0037139E">
          <w:rPr>
            <w:noProof/>
          </w:rPr>
          <w:t>22</w:t>
        </w:r>
      </w:fldSimple>
      <w:r>
        <w:t xml:space="preserve"> Detonation wave propagating through the </w:t>
      </w:r>
      <w:r w:rsidR="008421DF">
        <w:t>HE -</w:t>
      </w:r>
      <w:r w:rsidR="004D45FC">
        <w:t xml:space="preserve"> 180</w:t>
      </w:r>
      <w:r w:rsidR="004D45FC" w:rsidRPr="004D45FC">
        <w:rPr>
          <w:rFonts w:cstheme="minorHAnsi"/>
          <w:vertAlign w:val="superscript"/>
        </w:rPr>
        <w:t>◦</w:t>
      </w:r>
      <w:r w:rsidR="001D0504">
        <w:t>revolved</w:t>
      </w:r>
      <w:r w:rsidR="00421D14">
        <w:t xml:space="preserve"> 2D model</w:t>
      </w:r>
      <w:r w:rsidR="00F17233">
        <w:t>.</w:t>
      </w:r>
      <w:bookmarkEnd w:id="68"/>
    </w:p>
    <w:p w14:paraId="616D9F1D" w14:textId="019FDED5" w:rsidR="005408F2" w:rsidRDefault="00E606AC" w:rsidP="00E905F6">
      <w:r>
        <w:t xml:space="preserve">The areas in front of the shock front are under the highest stress as they are subjected to the shock loading </w:t>
      </w:r>
      <w:r w:rsidR="00F17233">
        <w:t>of the detonation wave.</w:t>
      </w:r>
      <w:r w:rsidR="005702AE">
        <w:t xml:space="preserve"> A graduated mesh is </w:t>
      </w:r>
      <w:r w:rsidR="00BC5C32">
        <w:t>shown</w:t>
      </w:r>
      <w:r w:rsidR="005702AE">
        <w:t xml:space="preserve"> in the liner but not in the HE or case.</w:t>
      </w:r>
    </w:p>
    <w:p w14:paraId="70C27CC5" w14:textId="1F3B312C" w:rsidR="00C65ECF" w:rsidRPr="00DB0C63" w:rsidRDefault="00CD6C2E" w:rsidP="00E905F6">
      <w:r>
        <w:t>The following simulations were run using the “</w:t>
      </w:r>
      <w:proofErr w:type="spellStart"/>
      <w:r>
        <w:t>encastre</w:t>
      </w:r>
      <w:proofErr w:type="spellEnd"/>
      <w:r>
        <w:t>” boundary condition.</w:t>
      </w:r>
    </w:p>
    <w:p w14:paraId="1F637178" w14:textId="77777777" w:rsidR="005408F2" w:rsidRDefault="0034357B" w:rsidP="00BC5C32">
      <w:pPr>
        <w:keepNext/>
        <w:jc w:val="center"/>
      </w:pPr>
      <w:r>
        <w:rPr>
          <w:noProof/>
        </w:rPr>
        <w:drawing>
          <wp:inline distT="0" distB="0" distL="0" distR="0" wp14:anchorId="608A47A0" wp14:editId="37015ADE">
            <wp:extent cx="3423193" cy="1757563"/>
            <wp:effectExtent l="0" t="0" r="0" b="0"/>
            <wp:docPr id="17682817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437493" cy="1764905"/>
                    </a:xfrm>
                    <a:prstGeom prst="rect">
                      <a:avLst/>
                    </a:prstGeom>
                    <a:noFill/>
                    <a:ln>
                      <a:noFill/>
                    </a:ln>
                  </pic:spPr>
                </pic:pic>
              </a:graphicData>
            </a:graphic>
          </wp:inline>
        </w:drawing>
      </w:r>
    </w:p>
    <w:p w14:paraId="4504BDDE" w14:textId="1DFAFE05" w:rsidR="005408F2" w:rsidRDefault="005408F2" w:rsidP="00BC5C32">
      <w:pPr>
        <w:pStyle w:val="Caption"/>
        <w:jc w:val="center"/>
      </w:pPr>
      <w:bookmarkStart w:id="69" w:name="_Toc155640101"/>
      <w:r>
        <w:t xml:space="preserve">Figure </w:t>
      </w:r>
      <w:fldSimple w:instr=" SEQ Figure \* ARABIC ">
        <w:r w:rsidR="0037139E">
          <w:rPr>
            <w:noProof/>
          </w:rPr>
          <w:t>23</w:t>
        </w:r>
      </w:fldSimple>
      <w:r>
        <w:t xml:space="preserve"> </w:t>
      </w:r>
      <w:r w:rsidR="000D170B">
        <w:t>A b</w:t>
      </w:r>
      <w:r>
        <w:t>oundary condition</w:t>
      </w:r>
      <w:r w:rsidR="000D170B">
        <w:t xml:space="preserve"> was</w:t>
      </w:r>
      <w:r>
        <w:t xml:space="preserve"> added to the model - strain data - full shaped charge</w:t>
      </w:r>
      <w:r w:rsidR="009B2ACB">
        <w:t>.</w:t>
      </w:r>
      <w:bookmarkEnd w:id="69"/>
    </w:p>
    <w:p w14:paraId="2E865426" w14:textId="3F51A5BB" w:rsidR="000D170B" w:rsidRPr="002D4108" w:rsidRDefault="00865372" w:rsidP="002D4108">
      <w:r>
        <w:t xml:space="preserve">The top of the case </w:t>
      </w:r>
      <w:r w:rsidR="00CD6C2E">
        <w:t>exhibits moderate</w:t>
      </w:r>
      <w:r>
        <w:t xml:space="preserve"> strain where it is being stretched. The tip and main body of the jet are under the highest strain as it elongates, the rear slug portion is under moderate strain as it is being compressed but not stretched.</w:t>
      </w:r>
      <w:r w:rsidR="009B63CB">
        <w:t xml:space="preserve"> </w:t>
      </w:r>
      <w:r w:rsidR="004E361F">
        <w:t>This simulation</w:t>
      </w:r>
      <w:r w:rsidR="00E905F6">
        <w:t xml:space="preserve"> produced</w:t>
      </w:r>
      <w:r w:rsidR="004E361F">
        <w:t xml:space="preserve"> a longer jet </w:t>
      </w:r>
      <w:r w:rsidR="00E905F6">
        <w:t>when boundary conditions were added</w:t>
      </w:r>
      <w:r w:rsidR="004E361F">
        <w:t>.</w:t>
      </w:r>
    </w:p>
    <w:p w14:paraId="06BB86E1" w14:textId="77777777" w:rsidR="005408F2" w:rsidRDefault="005408F2" w:rsidP="000D170B">
      <w:pPr>
        <w:keepNext/>
        <w:jc w:val="center"/>
      </w:pPr>
      <w:r>
        <w:rPr>
          <w:noProof/>
        </w:rPr>
        <w:lastRenderedPageBreak/>
        <w:drawing>
          <wp:inline distT="0" distB="0" distL="0" distR="0" wp14:anchorId="0A014075" wp14:editId="2F003BC2">
            <wp:extent cx="3099582" cy="2182804"/>
            <wp:effectExtent l="0" t="0" r="0" b="0"/>
            <wp:docPr id="2055007982" name="Picture 9"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007982" name="Picture 9" descr="A graph of different colored lines&#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103932" cy="2185867"/>
                    </a:xfrm>
                    <a:prstGeom prst="rect">
                      <a:avLst/>
                    </a:prstGeom>
                    <a:noFill/>
                    <a:ln>
                      <a:noFill/>
                    </a:ln>
                  </pic:spPr>
                </pic:pic>
              </a:graphicData>
            </a:graphic>
          </wp:inline>
        </w:drawing>
      </w:r>
    </w:p>
    <w:p w14:paraId="63322653" w14:textId="7950AEE0" w:rsidR="005408F2" w:rsidRDefault="005408F2" w:rsidP="000D170B">
      <w:pPr>
        <w:pStyle w:val="Caption"/>
        <w:jc w:val="center"/>
      </w:pPr>
      <w:bookmarkStart w:id="70" w:name="_Toc155640102"/>
      <w:r>
        <w:t xml:space="preserve">Figure </w:t>
      </w:r>
      <w:fldSimple w:instr=" SEQ Figure \* ARABIC ">
        <w:r w:rsidR="0037139E">
          <w:rPr>
            <w:noProof/>
          </w:rPr>
          <w:t>24</w:t>
        </w:r>
      </w:fldSimple>
      <w:r>
        <w:t xml:space="preserve"> Velocity of the jet</w:t>
      </w:r>
      <w:r w:rsidR="007049D1">
        <w:t xml:space="preserve"> tip</w:t>
      </w:r>
      <w:r>
        <w:t xml:space="preserve"> with </w:t>
      </w:r>
      <w:r w:rsidR="000D170B">
        <w:t xml:space="preserve">a </w:t>
      </w:r>
      <w:r>
        <w:t>boundary condition added to the model</w:t>
      </w:r>
      <w:r w:rsidR="00826A66">
        <w:t>.</w:t>
      </w:r>
      <w:bookmarkEnd w:id="70"/>
    </w:p>
    <w:p w14:paraId="3FC897F5" w14:textId="6CD12970" w:rsidR="00826A66" w:rsidRPr="00826A66" w:rsidRDefault="000E3A6F" w:rsidP="00826A66">
      <w:r>
        <w:t xml:space="preserve">Although the jet </w:t>
      </w:r>
      <w:r w:rsidR="00762862">
        <w:t>looked</w:t>
      </w:r>
      <w:r>
        <w:t xml:space="preserve"> longer in this simulation, the velocity of the jet was </w:t>
      </w:r>
      <w:r w:rsidR="004F4DAD">
        <w:t xml:space="preserve">overall </w:t>
      </w:r>
      <w:r>
        <w:t xml:space="preserve">slower. </w:t>
      </w:r>
    </w:p>
    <w:p w14:paraId="64D8D7F3" w14:textId="77777777" w:rsidR="005408F2" w:rsidRDefault="0034357B" w:rsidP="004F4DAD">
      <w:pPr>
        <w:keepNext/>
        <w:jc w:val="center"/>
      </w:pPr>
      <w:r>
        <w:rPr>
          <w:noProof/>
        </w:rPr>
        <w:drawing>
          <wp:inline distT="0" distB="0" distL="0" distR="0" wp14:anchorId="1BD0E7C2" wp14:editId="19DF850E">
            <wp:extent cx="2104240" cy="2322167"/>
            <wp:effectExtent l="0" t="0" r="0" b="0"/>
            <wp:docPr id="182924881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114202" cy="2333161"/>
                    </a:xfrm>
                    <a:prstGeom prst="rect">
                      <a:avLst/>
                    </a:prstGeom>
                    <a:noFill/>
                    <a:ln>
                      <a:noFill/>
                    </a:ln>
                  </pic:spPr>
                </pic:pic>
              </a:graphicData>
            </a:graphic>
          </wp:inline>
        </w:drawing>
      </w:r>
    </w:p>
    <w:p w14:paraId="542D8C95" w14:textId="1CD0CD91" w:rsidR="00AC23C9" w:rsidRDefault="005408F2" w:rsidP="004F4DAD">
      <w:pPr>
        <w:pStyle w:val="Caption"/>
        <w:jc w:val="center"/>
      </w:pPr>
      <w:bookmarkStart w:id="71" w:name="_Toc155640103"/>
      <w:r>
        <w:t xml:space="preserve">Figure </w:t>
      </w:r>
      <w:fldSimple w:instr=" SEQ Figure \* ARABIC ">
        <w:r w:rsidR="0037139E">
          <w:rPr>
            <w:noProof/>
          </w:rPr>
          <w:t>25</w:t>
        </w:r>
      </w:fldSimple>
      <w:r>
        <w:t xml:space="preserve"> Strain data at</w:t>
      </w:r>
      <w:r w:rsidRPr="00947881">
        <w:t xml:space="preserve"> the tip of the jet with</w:t>
      </w:r>
      <w:r w:rsidR="00EC4287">
        <w:t xml:space="preserve"> a</w:t>
      </w:r>
      <w:r w:rsidRPr="00947881">
        <w:t xml:space="preserve"> boundary condition added to the model</w:t>
      </w:r>
      <w:r w:rsidR="00381A3D">
        <w:t>.</w:t>
      </w:r>
      <w:bookmarkEnd w:id="71"/>
    </w:p>
    <w:p w14:paraId="57B4B45D" w14:textId="23303E64" w:rsidR="00F92841" w:rsidRDefault="00EC4287" w:rsidP="00AA08B9">
      <w:r>
        <w:t>As expected</w:t>
      </w:r>
      <w:r w:rsidR="00802BAC">
        <w:t xml:space="preserve">, </w:t>
      </w:r>
      <w:r>
        <w:t>t</w:t>
      </w:r>
      <w:r w:rsidR="00C7111D">
        <w:t xml:space="preserve">he strain rises sharply as soon as the detonation wave front </w:t>
      </w:r>
      <w:r w:rsidR="00774352">
        <w:t>contacts the liner.</w:t>
      </w:r>
      <w:r w:rsidR="00802BAC">
        <w:t xml:space="preserve"> This is comparable to the other 2D simulations.</w:t>
      </w:r>
    </w:p>
    <w:p w14:paraId="463719CC" w14:textId="42380F7B" w:rsidR="001F2A05" w:rsidRDefault="001F2A05" w:rsidP="00E163FB">
      <w:pPr>
        <w:jc w:val="center"/>
      </w:pPr>
      <w:r>
        <w:rPr>
          <w:noProof/>
        </w:rPr>
        <w:drawing>
          <wp:inline distT="0" distB="0" distL="0" distR="0" wp14:anchorId="7BB6B84C" wp14:editId="37C691D1">
            <wp:extent cx="3447667" cy="1781175"/>
            <wp:effectExtent l="0" t="0" r="0" b="0"/>
            <wp:docPr id="949290609" name="Picture 29" descr="A computer generated image of a space 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290609" name="Picture 29" descr="A computer generated image of a space ship&#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481916" cy="1798869"/>
                    </a:xfrm>
                    <a:prstGeom prst="rect">
                      <a:avLst/>
                    </a:prstGeom>
                    <a:noFill/>
                    <a:ln>
                      <a:noFill/>
                    </a:ln>
                  </pic:spPr>
                </pic:pic>
              </a:graphicData>
            </a:graphic>
          </wp:inline>
        </w:drawing>
      </w:r>
    </w:p>
    <w:p w14:paraId="6BD0AB73" w14:textId="14B8EF4F" w:rsidR="00E163FB" w:rsidRDefault="00BD485E" w:rsidP="00BD485E">
      <w:pPr>
        <w:pStyle w:val="Caption"/>
        <w:jc w:val="center"/>
      </w:pPr>
      <w:bookmarkStart w:id="72" w:name="_Toc155640104"/>
      <w:r>
        <w:t xml:space="preserve">Figure </w:t>
      </w:r>
      <w:fldSimple w:instr=" SEQ Figure \* ARABIC ">
        <w:r w:rsidR="0037139E">
          <w:rPr>
            <w:noProof/>
          </w:rPr>
          <w:t>26</w:t>
        </w:r>
      </w:fldSimple>
      <w:r>
        <w:t xml:space="preserve"> Liner at the end of the simulation with more steps and a graduated mesh in the liner and HE.</w:t>
      </w:r>
      <w:bookmarkEnd w:id="72"/>
    </w:p>
    <w:p w14:paraId="07882AED" w14:textId="0020C856" w:rsidR="00D740AD" w:rsidRDefault="000905F2" w:rsidP="00AA08B9">
      <w:r>
        <w:t>This simulation, with a graduated mesh in the liner and HE</w:t>
      </w:r>
      <w:r w:rsidR="00C65ECF">
        <w:t>,</w:t>
      </w:r>
      <w:r w:rsidR="00CF4889">
        <w:t xml:space="preserve"> would have resulted in a slug forming had </w:t>
      </w:r>
      <w:r w:rsidR="00687D3A">
        <w:t>it run to completion.</w:t>
      </w:r>
      <w:r w:rsidR="008F120B">
        <w:t xml:space="preserve"> This can be seen where the jet begins to narrow.</w:t>
      </w:r>
    </w:p>
    <w:p w14:paraId="3E990DE9" w14:textId="77777777" w:rsidR="00913DBE" w:rsidRDefault="00641D6E" w:rsidP="00913DBE">
      <w:pPr>
        <w:keepNext/>
        <w:jc w:val="center"/>
      </w:pPr>
      <w:r>
        <w:rPr>
          <w:noProof/>
        </w:rPr>
        <w:lastRenderedPageBreak/>
        <w:drawing>
          <wp:inline distT="0" distB="0" distL="0" distR="0" wp14:anchorId="14E525DA" wp14:editId="333F862C">
            <wp:extent cx="4098188" cy="2119312"/>
            <wp:effectExtent l="0" t="0" r="0" b="0"/>
            <wp:docPr id="44241162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169118" cy="2155992"/>
                    </a:xfrm>
                    <a:prstGeom prst="rect">
                      <a:avLst/>
                    </a:prstGeom>
                    <a:noFill/>
                    <a:ln>
                      <a:noFill/>
                    </a:ln>
                  </pic:spPr>
                </pic:pic>
              </a:graphicData>
            </a:graphic>
          </wp:inline>
        </w:drawing>
      </w:r>
    </w:p>
    <w:p w14:paraId="13D4FA52" w14:textId="5A9A3E75" w:rsidR="001F2A05" w:rsidRDefault="00913DBE" w:rsidP="00913DBE">
      <w:pPr>
        <w:pStyle w:val="Caption"/>
        <w:jc w:val="center"/>
      </w:pPr>
      <w:bookmarkStart w:id="73" w:name="_Ref155558503"/>
      <w:bookmarkStart w:id="74" w:name="_Toc155640105"/>
      <w:r>
        <w:t xml:space="preserve">Figure </w:t>
      </w:r>
      <w:fldSimple w:instr=" SEQ Figure \* ARABIC ">
        <w:r w:rsidR="0037139E">
          <w:rPr>
            <w:noProof/>
          </w:rPr>
          <w:t>27</w:t>
        </w:r>
      </w:fldSimple>
      <w:bookmarkEnd w:id="73"/>
      <w:r>
        <w:t xml:space="preserve"> Detonation wave and jet formation.</w:t>
      </w:r>
      <w:bookmarkEnd w:id="74"/>
    </w:p>
    <w:p w14:paraId="3E01FE4B" w14:textId="1B866BAD" w:rsidR="00104693" w:rsidRDefault="00E7142F" w:rsidP="00AA08B9">
      <w:r>
        <w:t xml:space="preserve">The detonation wave </w:t>
      </w:r>
      <w:r w:rsidR="00CD6C2E">
        <w:t>has progressed</w:t>
      </w:r>
      <w:r>
        <w:t xml:space="preserve"> </w:t>
      </w:r>
      <w:r w:rsidR="00CD6C2E">
        <w:t>beyond</w:t>
      </w:r>
      <w:r>
        <w:t xml:space="preserve"> the tip</w:t>
      </w:r>
      <w:r w:rsidR="00DB0C63">
        <w:t xml:space="preserve"> of the jet</w:t>
      </w:r>
      <w:r>
        <w:t xml:space="preserve">. </w:t>
      </w:r>
      <w:r w:rsidR="00724979">
        <w:t>Area</w:t>
      </w:r>
      <w:r w:rsidR="00F41F77">
        <w:t xml:space="preserve"> of high</w:t>
      </w:r>
      <w:r>
        <w:t xml:space="preserve"> stresses can be seen in the cone area of the liner.</w:t>
      </w:r>
    </w:p>
    <w:p w14:paraId="74B4DDE3" w14:textId="77777777" w:rsidR="001F2A05" w:rsidRDefault="00641D6E" w:rsidP="004A3EB9">
      <w:pPr>
        <w:jc w:val="center"/>
      </w:pPr>
      <w:r>
        <w:rPr>
          <w:noProof/>
        </w:rPr>
        <w:drawing>
          <wp:inline distT="0" distB="0" distL="0" distR="0" wp14:anchorId="4B0048E2" wp14:editId="72047274">
            <wp:extent cx="3964606" cy="2844800"/>
            <wp:effectExtent l="0" t="0" r="0" b="0"/>
            <wp:docPr id="147965248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975894" cy="2852900"/>
                    </a:xfrm>
                    <a:prstGeom prst="rect">
                      <a:avLst/>
                    </a:prstGeom>
                    <a:noFill/>
                    <a:ln>
                      <a:noFill/>
                    </a:ln>
                  </pic:spPr>
                </pic:pic>
              </a:graphicData>
            </a:graphic>
          </wp:inline>
        </w:drawing>
      </w:r>
    </w:p>
    <w:p w14:paraId="51424021" w14:textId="7E42847C" w:rsidR="00644835" w:rsidRPr="00644835" w:rsidRDefault="004A3EB9" w:rsidP="00644835">
      <w:pPr>
        <w:pStyle w:val="Caption"/>
        <w:jc w:val="center"/>
      </w:pPr>
      <w:bookmarkStart w:id="75" w:name="_Toc155640106"/>
      <w:r>
        <w:t xml:space="preserve">Figure </w:t>
      </w:r>
      <w:fldSimple w:instr=" SEQ Figure \* ARABIC ">
        <w:r w:rsidR="0037139E">
          <w:rPr>
            <w:noProof/>
          </w:rPr>
          <w:t>28</w:t>
        </w:r>
      </w:fldSimple>
      <w:r>
        <w:t xml:space="preserve"> Velocity of the jet for </w:t>
      </w:r>
      <w:r>
        <w:fldChar w:fldCharType="begin"/>
      </w:r>
      <w:r>
        <w:instrText xml:space="preserve"> REF _Ref155558503 \h </w:instrText>
      </w:r>
      <w:r>
        <w:fldChar w:fldCharType="separate"/>
      </w:r>
      <w:r>
        <w:t xml:space="preserve">Figure </w:t>
      </w:r>
      <w:r>
        <w:rPr>
          <w:noProof/>
        </w:rPr>
        <w:t>28</w:t>
      </w:r>
      <w:bookmarkEnd w:id="75"/>
      <w:r>
        <w:fldChar w:fldCharType="end"/>
      </w:r>
    </w:p>
    <w:p w14:paraId="2ADF5B07" w14:textId="1A892BD3" w:rsidR="00687D3A" w:rsidRDefault="00687D3A" w:rsidP="00AA08B9">
      <w:r>
        <w:t xml:space="preserve">Despite the </w:t>
      </w:r>
      <w:r w:rsidR="00995DB5">
        <w:t>possible slug formation, the velocity of the jet was lower and less stable than seen in other simulations.</w:t>
      </w:r>
      <w:r w:rsidR="0004434E">
        <w:t xml:space="preserve"> Sudden decrease in velocity can be seen at the start of the graph</w:t>
      </w:r>
      <w:r w:rsidR="000B32E6">
        <w:t xml:space="preserve">. The reason for this </w:t>
      </w:r>
      <w:r w:rsidR="00CD6C2E">
        <w:t>is unclear.</w:t>
      </w:r>
    </w:p>
    <w:p w14:paraId="0F168C91" w14:textId="1F505AD3" w:rsidR="00D740AD" w:rsidRDefault="00D740AD" w:rsidP="00E44FC9">
      <w:pPr>
        <w:jc w:val="center"/>
      </w:pPr>
      <w:r>
        <w:rPr>
          <w:noProof/>
        </w:rPr>
        <w:lastRenderedPageBreak/>
        <w:drawing>
          <wp:inline distT="0" distB="0" distL="0" distR="0" wp14:anchorId="68B91941" wp14:editId="5ADD57C0">
            <wp:extent cx="2681165" cy="3024187"/>
            <wp:effectExtent l="0" t="0" r="0" b="0"/>
            <wp:docPr id="17772006" name="Picture 35" descr="A graph of a graph of a strai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2006" name="Picture 35" descr="A graph of a graph of a strain&#10;&#10;Description automatically generated with medium confidence"/>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697192" cy="3042264"/>
                    </a:xfrm>
                    <a:prstGeom prst="rect">
                      <a:avLst/>
                    </a:prstGeom>
                    <a:noFill/>
                    <a:ln>
                      <a:noFill/>
                    </a:ln>
                  </pic:spPr>
                </pic:pic>
              </a:graphicData>
            </a:graphic>
          </wp:inline>
        </w:drawing>
      </w:r>
    </w:p>
    <w:p w14:paraId="5F335D7B" w14:textId="0F035403" w:rsidR="00E44FC9" w:rsidRDefault="00E44FC9" w:rsidP="00E44FC9">
      <w:pPr>
        <w:pStyle w:val="Caption"/>
        <w:jc w:val="center"/>
      </w:pPr>
      <w:bookmarkStart w:id="76" w:name="_Toc155640107"/>
      <w:r>
        <w:t xml:space="preserve">Figure </w:t>
      </w:r>
      <w:fldSimple w:instr=" SEQ Figure \* ARABIC ">
        <w:r w:rsidR="0037139E">
          <w:rPr>
            <w:noProof/>
          </w:rPr>
          <w:t>29</w:t>
        </w:r>
      </w:fldSimple>
      <w:r>
        <w:t xml:space="preserve"> Jet strain for </w:t>
      </w:r>
      <w:r>
        <w:fldChar w:fldCharType="begin"/>
      </w:r>
      <w:r>
        <w:instrText xml:space="preserve"> REF _Ref155558503 \h  \* MERGEFORMAT </w:instrText>
      </w:r>
      <w:r>
        <w:fldChar w:fldCharType="separate"/>
      </w:r>
      <w:r>
        <w:t xml:space="preserve">Figure </w:t>
      </w:r>
      <w:r>
        <w:rPr>
          <w:noProof/>
        </w:rPr>
        <w:t>28</w:t>
      </w:r>
      <w:bookmarkEnd w:id="76"/>
      <w:r>
        <w:fldChar w:fldCharType="end"/>
      </w:r>
    </w:p>
    <w:p w14:paraId="1B006D08" w14:textId="5F7126D2" w:rsidR="00D740AD" w:rsidRDefault="0033688C" w:rsidP="00AA08B9">
      <w:r>
        <w:t xml:space="preserve">The strain in the jet rises </w:t>
      </w:r>
      <w:r w:rsidR="00724979">
        <w:t xml:space="preserve">instantly as </w:t>
      </w:r>
      <w:r w:rsidR="0075743C">
        <w:t>the shockwave contacts the liner</w:t>
      </w:r>
      <w:r w:rsidR="00342792">
        <w:t>, this correlates with the high stre</w:t>
      </w:r>
      <w:r w:rsidR="00342792" w:rsidRPr="00E44FC9">
        <w:t xml:space="preserve">ss seen in </w:t>
      </w:r>
      <w:r w:rsidR="00E44FC9" w:rsidRPr="0075743C">
        <w:fldChar w:fldCharType="begin"/>
      </w:r>
      <w:r w:rsidR="00E44FC9" w:rsidRPr="0075743C">
        <w:instrText xml:space="preserve"> REF _Ref155558503 \h  \* MERGEFORMAT </w:instrText>
      </w:r>
      <w:r w:rsidR="00E44FC9" w:rsidRPr="0075743C">
        <w:fldChar w:fldCharType="separate"/>
      </w:r>
      <w:r w:rsidR="00E44FC9" w:rsidRPr="0075743C">
        <w:t xml:space="preserve">Figure </w:t>
      </w:r>
      <w:r w:rsidR="00E44FC9" w:rsidRPr="0075743C">
        <w:rPr>
          <w:noProof/>
        </w:rPr>
        <w:t>28</w:t>
      </w:r>
      <w:r w:rsidR="00E44FC9" w:rsidRPr="0075743C">
        <w:fldChar w:fldCharType="end"/>
      </w:r>
      <w:r w:rsidR="00E44FC9" w:rsidRPr="0075743C">
        <w:t>.</w:t>
      </w:r>
    </w:p>
    <w:p w14:paraId="28080BA0" w14:textId="23AD209E" w:rsidR="001F2A05" w:rsidRDefault="00D740AD" w:rsidP="00AA08B9">
      <w:r>
        <w:rPr>
          <w:noProof/>
        </w:rPr>
        <w:drawing>
          <wp:inline distT="0" distB="0" distL="0" distR="0" wp14:anchorId="286D7F96" wp14:editId="3B293928">
            <wp:extent cx="1957000" cy="1009015"/>
            <wp:effectExtent l="0" t="0" r="0" b="0"/>
            <wp:docPr id="1475441304" name="Picture 3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441304" name="Picture 32" descr="A screenshot of a computer program&#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983708" cy="1022785"/>
                    </a:xfrm>
                    <a:prstGeom prst="rect">
                      <a:avLst/>
                    </a:prstGeom>
                    <a:noFill/>
                    <a:ln>
                      <a:noFill/>
                    </a:ln>
                  </pic:spPr>
                </pic:pic>
              </a:graphicData>
            </a:graphic>
          </wp:inline>
        </w:drawing>
      </w:r>
      <w:r>
        <w:rPr>
          <w:noProof/>
        </w:rPr>
        <w:drawing>
          <wp:inline distT="0" distB="0" distL="0" distR="0" wp14:anchorId="7B4BDF14" wp14:editId="66F75FF5">
            <wp:extent cx="1957388" cy="1010200"/>
            <wp:effectExtent l="0" t="0" r="0" b="0"/>
            <wp:docPr id="513309622"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309622" name="Picture 31" descr="A screenshot of a computer&#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008255" cy="1036452"/>
                    </a:xfrm>
                    <a:prstGeom prst="rect">
                      <a:avLst/>
                    </a:prstGeom>
                    <a:noFill/>
                    <a:ln>
                      <a:noFill/>
                    </a:ln>
                  </pic:spPr>
                </pic:pic>
              </a:graphicData>
            </a:graphic>
          </wp:inline>
        </w:drawing>
      </w:r>
      <w:r w:rsidR="00641D6E">
        <w:rPr>
          <w:noProof/>
        </w:rPr>
        <w:drawing>
          <wp:inline distT="0" distB="0" distL="0" distR="0" wp14:anchorId="5FDC13F3" wp14:editId="70CF9797">
            <wp:extent cx="1947256" cy="1009015"/>
            <wp:effectExtent l="0" t="0" r="0" b="0"/>
            <wp:docPr id="106783527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983799" cy="1027951"/>
                    </a:xfrm>
                    <a:prstGeom prst="rect">
                      <a:avLst/>
                    </a:prstGeom>
                    <a:noFill/>
                    <a:ln>
                      <a:noFill/>
                    </a:ln>
                  </pic:spPr>
                </pic:pic>
              </a:graphicData>
            </a:graphic>
          </wp:inline>
        </w:drawing>
      </w:r>
    </w:p>
    <w:p w14:paraId="1BFF1875" w14:textId="70B152BC" w:rsidR="00E2636A" w:rsidRDefault="00E2636A" w:rsidP="00644835">
      <w:pPr>
        <w:pStyle w:val="Caption"/>
        <w:jc w:val="center"/>
      </w:pPr>
      <w:bookmarkStart w:id="77" w:name="_Ref155558862"/>
      <w:bookmarkStart w:id="78" w:name="_Toc155640108"/>
      <w:r>
        <w:t xml:space="preserve">Figure </w:t>
      </w:r>
      <w:fldSimple w:instr=" SEQ Figure \* ARABIC ">
        <w:r w:rsidR="0037139E">
          <w:rPr>
            <w:noProof/>
          </w:rPr>
          <w:t>30</w:t>
        </w:r>
      </w:fldSimple>
      <w:bookmarkEnd w:id="77"/>
      <w:r>
        <w:t xml:space="preserve"> Formation of jet and beginnings of a slug.</w:t>
      </w:r>
      <w:bookmarkEnd w:id="78"/>
    </w:p>
    <w:p w14:paraId="4A538D1C" w14:textId="7B7B9E50" w:rsidR="00D740AD" w:rsidRDefault="0075743C" w:rsidP="00AA08B9">
      <w:r>
        <w:fldChar w:fldCharType="begin"/>
      </w:r>
      <w:r>
        <w:instrText xml:space="preserve"> REF _Ref155558862 \h </w:instrText>
      </w:r>
      <w:r>
        <w:fldChar w:fldCharType="separate"/>
      </w:r>
      <w:r>
        <w:t xml:space="preserve">Figure </w:t>
      </w:r>
      <w:r>
        <w:rPr>
          <w:noProof/>
        </w:rPr>
        <w:t>31</w:t>
      </w:r>
      <w:r>
        <w:fldChar w:fldCharType="end"/>
      </w:r>
      <w:r>
        <w:t xml:space="preserve"> </w:t>
      </w:r>
      <w:r w:rsidR="00E2636A">
        <w:t>is included for interest only. The jet formation and the potential for the slug can be seen</w:t>
      </w:r>
      <w:r>
        <w:t>.</w:t>
      </w:r>
    </w:p>
    <w:p w14:paraId="2085E964" w14:textId="6864BC1A" w:rsidR="00F92841" w:rsidRDefault="00AA08B9" w:rsidP="0075743C">
      <w:pPr>
        <w:jc w:val="center"/>
      </w:pPr>
      <w:r>
        <w:rPr>
          <w:noProof/>
        </w:rPr>
        <w:drawing>
          <wp:inline distT="0" distB="0" distL="0" distR="0" wp14:anchorId="3B89D688" wp14:editId="6B71CF96">
            <wp:extent cx="3658385" cy="1926283"/>
            <wp:effectExtent l="0" t="0" r="0" b="0"/>
            <wp:docPr id="41134404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675937" cy="1935525"/>
                    </a:xfrm>
                    <a:prstGeom prst="rect">
                      <a:avLst/>
                    </a:prstGeom>
                    <a:noFill/>
                    <a:ln>
                      <a:noFill/>
                    </a:ln>
                  </pic:spPr>
                </pic:pic>
              </a:graphicData>
            </a:graphic>
          </wp:inline>
        </w:drawing>
      </w:r>
    </w:p>
    <w:p w14:paraId="510F8642" w14:textId="085B0511" w:rsidR="00746AA9" w:rsidRDefault="00E31959" w:rsidP="00AA08B9">
      <w:r>
        <w:t>The strain in the jet tip as it begins to form i</w:t>
      </w:r>
      <w:r w:rsidR="0067567D">
        <w:t>s</w:t>
      </w:r>
      <w:r>
        <w:t xml:space="preserve"> much higher than in the surrounding material</w:t>
      </w:r>
      <w:r w:rsidR="004C7DF3">
        <w:t xml:space="preserve">. This </w:t>
      </w:r>
      <w:r w:rsidR="00306A9C">
        <w:t>is</w:t>
      </w:r>
      <w:r w:rsidR="004C7DF3">
        <w:t xml:space="preserve"> due the liner deforming as </w:t>
      </w:r>
      <w:r w:rsidR="00FF650A">
        <w:t>the jet is formed, though initially just at the apex</w:t>
      </w:r>
      <w:r w:rsidR="00E5396A">
        <w:t>.</w:t>
      </w:r>
    </w:p>
    <w:p w14:paraId="28DF7853" w14:textId="77777777" w:rsidR="00A56E9E" w:rsidRPr="00AA08B9" w:rsidRDefault="00A56E9E" w:rsidP="00AA08B9"/>
    <w:p w14:paraId="31810544" w14:textId="661D40A9" w:rsidR="00A56E9E" w:rsidRDefault="005C76AA" w:rsidP="00A56E9E">
      <w:pPr>
        <w:pStyle w:val="Heading2"/>
      </w:pPr>
      <w:bookmarkStart w:id="79" w:name="_Toc155643041"/>
      <w:r>
        <w:lastRenderedPageBreak/>
        <w:t>3D</w:t>
      </w:r>
      <w:r w:rsidR="00321CDC">
        <w:t xml:space="preserve"> design results</w:t>
      </w:r>
      <w:bookmarkEnd w:id="79"/>
    </w:p>
    <w:p w14:paraId="04D4AD21" w14:textId="2803B69A" w:rsidR="00E971D3" w:rsidRDefault="00E971D3" w:rsidP="00A56E9E">
      <w:pPr>
        <w:jc w:val="center"/>
      </w:pPr>
      <w:r>
        <w:rPr>
          <w:noProof/>
        </w:rPr>
        <w:drawing>
          <wp:inline distT="0" distB="0" distL="0" distR="0" wp14:anchorId="113698A1" wp14:editId="5C2E29BF">
            <wp:extent cx="3648075" cy="2176780"/>
            <wp:effectExtent l="0" t="0" r="0" b="0"/>
            <wp:docPr id="77747526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r="10036"/>
                    <a:stretch/>
                  </pic:blipFill>
                  <pic:spPr bwMode="auto">
                    <a:xfrm>
                      <a:off x="0" y="0"/>
                      <a:ext cx="3658112" cy="2182769"/>
                    </a:xfrm>
                    <a:prstGeom prst="rect">
                      <a:avLst/>
                    </a:prstGeom>
                    <a:noFill/>
                    <a:ln>
                      <a:noFill/>
                    </a:ln>
                    <a:extLst>
                      <a:ext uri="{53640926-AAD7-44D8-BBD7-CCE9431645EC}">
                        <a14:shadowObscured xmlns:a14="http://schemas.microsoft.com/office/drawing/2010/main"/>
                      </a:ext>
                    </a:extLst>
                  </pic:spPr>
                </pic:pic>
              </a:graphicData>
            </a:graphic>
          </wp:inline>
        </w:drawing>
      </w:r>
    </w:p>
    <w:p w14:paraId="2B20C2B5" w14:textId="28685DA0" w:rsidR="00A56E9E" w:rsidRDefault="00A56E9E" w:rsidP="00A56E9E">
      <w:pPr>
        <w:pStyle w:val="Caption"/>
        <w:jc w:val="center"/>
      </w:pPr>
      <w:bookmarkStart w:id="80" w:name="_Toc155640109"/>
      <w:r>
        <w:t xml:space="preserve">Figure </w:t>
      </w:r>
      <w:fldSimple w:instr=" SEQ Figure \* ARABIC ">
        <w:r w:rsidR="0037139E">
          <w:rPr>
            <w:noProof/>
          </w:rPr>
          <w:t>31</w:t>
        </w:r>
      </w:fldSimple>
      <w:r>
        <w:t xml:space="preserve"> Stress data </w:t>
      </w:r>
      <w:r w:rsidR="0003509E">
        <w:t xml:space="preserve">- </w:t>
      </w:r>
      <w:r>
        <w:t>first 3D simulation.</w:t>
      </w:r>
      <w:bookmarkEnd w:id="80"/>
    </w:p>
    <w:p w14:paraId="586F0F9B" w14:textId="66B4619F" w:rsidR="0053594A" w:rsidRDefault="0053594A" w:rsidP="0053594A">
      <w:pPr>
        <w:jc w:val="both"/>
      </w:pPr>
      <w:r>
        <w:t xml:space="preserve">The first simulation of the 3D shaped charge model produced a jet. </w:t>
      </w:r>
      <w:r w:rsidR="0067567D">
        <w:t>Elements of the HE</w:t>
      </w:r>
      <w:r>
        <w:t xml:space="preserve"> filling “blew up”</w:t>
      </w:r>
      <w:r w:rsidR="0067567D">
        <w:t>,</w:t>
      </w:r>
      <w:r>
        <w:t xml:space="preserve"> forming spikes which protruded through the casing. Whilst this is not representative of an experimental test it does not affect the </w:t>
      </w:r>
      <w:r w:rsidR="00306A9C">
        <w:t>results here</w:t>
      </w:r>
      <w:r>
        <w:t>.</w:t>
      </w:r>
    </w:p>
    <w:p w14:paraId="087F6CF5" w14:textId="1460AAA4" w:rsidR="007D7D40" w:rsidRDefault="007D7D40" w:rsidP="00EA2942">
      <w:pPr>
        <w:jc w:val="center"/>
      </w:pPr>
      <w:r>
        <w:rPr>
          <w:noProof/>
        </w:rPr>
        <w:drawing>
          <wp:inline distT="0" distB="0" distL="0" distR="0" wp14:anchorId="5B7F16D7" wp14:editId="18DC72D6">
            <wp:extent cx="3205879" cy="1687830"/>
            <wp:effectExtent l="0" t="0" r="0" b="0"/>
            <wp:docPr id="2017070779" name="Picture 46" descr="A blue and green object with green spik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070779" name="Picture 46" descr="A blue and green object with green spikes&#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3229236" cy="1700127"/>
                    </a:xfrm>
                    <a:prstGeom prst="rect">
                      <a:avLst/>
                    </a:prstGeom>
                    <a:noFill/>
                    <a:ln>
                      <a:noFill/>
                    </a:ln>
                  </pic:spPr>
                </pic:pic>
              </a:graphicData>
            </a:graphic>
          </wp:inline>
        </w:drawing>
      </w:r>
    </w:p>
    <w:p w14:paraId="009A39C1" w14:textId="7FCFDD6F" w:rsidR="00EA2942" w:rsidRDefault="00EA2942" w:rsidP="00EA2942">
      <w:pPr>
        <w:pStyle w:val="Caption"/>
        <w:jc w:val="center"/>
      </w:pPr>
      <w:bookmarkStart w:id="81" w:name="_Toc155640110"/>
      <w:r>
        <w:t xml:space="preserve">Figure </w:t>
      </w:r>
      <w:fldSimple w:instr=" SEQ Figure \* ARABIC ">
        <w:r w:rsidR="0037139E">
          <w:rPr>
            <w:noProof/>
          </w:rPr>
          <w:t>32</w:t>
        </w:r>
      </w:fldSimple>
      <w:r>
        <w:t xml:space="preserve"> Strain data </w:t>
      </w:r>
      <w:r w:rsidR="0003509E">
        <w:t>-</w:t>
      </w:r>
      <w:r>
        <w:t xml:space="preserve"> first 3D simulation.</w:t>
      </w:r>
      <w:bookmarkEnd w:id="81"/>
    </w:p>
    <w:p w14:paraId="19940652" w14:textId="77D20D1D" w:rsidR="00E971D3" w:rsidRDefault="00F00986" w:rsidP="009A66BB">
      <w:pPr>
        <w:jc w:val="both"/>
      </w:pPr>
      <w:r>
        <w:t>The liner separated from the case</w:t>
      </w:r>
      <w:r w:rsidR="004308D4">
        <w:t xml:space="preserve"> in the first 3D </w:t>
      </w:r>
      <w:r w:rsidR="00B0683A">
        <w:t>simulation</w:t>
      </w:r>
      <w:r w:rsidR="004308D4">
        <w:t>, but a jet was still produced.</w:t>
      </w:r>
    </w:p>
    <w:p w14:paraId="65C656EC" w14:textId="6FB5F07C" w:rsidR="00E971D3" w:rsidRDefault="00E971D3" w:rsidP="00B0683A">
      <w:pPr>
        <w:jc w:val="center"/>
      </w:pPr>
      <w:r>
        <w:rPr>
          <w:noProof/>
        </w:rPr>
        <w:drawing>
          <wp:inline distT="0" distB="0" distL="0" distR="0" wp14:anchorId="31D7A58E" wp14:editId="2C2815D9">
            <wp:extent cx="2990850" cy="2254785"/>
            <wp:effectExtent l="0" t="0" r="0" b="0"/>
            <wp:docPr id="1548735725" name="Picture 45" descr="A graph of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735725" name="Picture 45" descr="A graph of colored lines&#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006335" cy="2266459"/>
                    </a:xfrm>
                    <a:prstGeom prst="rect">
                      <a:avLst/>
                    </a:prstGeom>
                    <a:noFill/>
                    <a:ln>
                      <a:noFill/>
                    </a:ln>
                  </pic:spPr>
                </pic:pic>
              </a:graphicData>
            </a:graphic>
          </wp:inline>
        </w:drawing>
      </w:r>
    </w:p>
    <w:p w14:paraId="37D898AD" w14:textId="714738BF" w:rsidR="00B0683A" w:rsidRDefault="00B0683A" w:rsidP="00B0683A">
      <w:pPr>
        <w:pStyle w:val="Caption"/>
        <w:jc w:val="center"/>
      </w:pPr>
      <w:bookmarkStart w:id="82" w:name="_Toc155640111"/>
      <w:r>
        <w:t xml:space="preserve">Figure </w:t>
      </w:r>
      <w:fldSimple w:instr=" SEQ Figure \* ARABIC ">
        <w:r w:rsidR="0037139E">
          <w:rPr>
            <w:noProof/>
          </w:rPr>
          <w:t>33</w:t>
        </w:r>
      </w:fldSimple>
      <w:r>
        <w:t xml:space="preserve"> Jet velocity </w:t>
      </w:r>
      <w:r w:rsidR="0003509E">
        <w:t>-</w:t>
      </w:r>
      <w:r>
        <w:t xml:space="preserve"> first 3D simulation.</w:t>
      </w:r>
      <w:bookmarkEnd w:id="82"/>
    </w:p>
    <w:p w14:paraId="18F59CE0" w14:textId="0BDCAEBC" w:rsidR="00D56A24" w:rsidRDefault="00D56A24" w:rsidP="009A66BB">
      <w:pPr>
        <w:jc w:val="both"/>
      </w:pPr>
      <w:r>
        <w:t>The velocity is notably lower than that in the 2D simulations and quickly drops off to approximately</w:t>
      </w:r>
      <w:r w:rsidR="002837F3">
        <w:t xml:space="preserve"> 3500m/s.</w:t>
      </w:r>
      <w:r w:rsidR="00D2271D">
        <w:t xml:space="preserve"> This </w:t>
      </w:r>
      <w:r w:rsidR="00B0683A">
        <w:t>may</w:t>
      </w:r>
      <w:r w:rsidR="00D2271D">
        <w:t xml:space="preserve"> be due to the liner detaching from the casing.</w:t>
      </w:r>
    </w:p>
    <w:p w14:paraId="3FD3DD76" w14:textId="04F24E5D" w:rsidR="00E971D3" w:rsidRDefault="00E971D3" w:rsidP="002203EA">
      <w:pPr>
        <w:jc w:val="center"/>
      </w:pPr>
      <w:r>
        <w:rPr>
          <w:noProof/>
        </w:rPr>
        <w:lastRenderedPageBreak/>
        <w:drawing>
          <wp:inline distT="0" distB="0" distL="0" distR="0" wp14:anchorId="5A9D97E6" wp14:editId="32549B3A">
            <wp:extent cx="2267199" cy="2411699"/>
            <wp:effectExtent l="0" t="0" r="0" b="0"/>
            <wp:docPr id="14975749"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l="3369"/>
                    <a:stretch/>
                  </pic:blipFill>
                  <pic:spPr bwMode="auto">
                    <a:xfrm>
                      <a:off x="0" y="0"/>
                      <a:ext cx="2278506" cy="2423727"/>
                    </a:xfrm>
                    <a:prstGeom prst="rect">
                      <a:avLst/>
                    </a:prstGeom>
                    <a:noFill/>
                    <a:ln>
                      <a:noFill/>
                    </a:ln>
                    <a:extLst>
                      <a:ext uri="{53640926-AAD7-44D8-BBD7-CCE9431645EC}">
                        <a14:shadowObscured xmlns:a14="http://schemas.microsoft.com/office/drawing/2010/main"/>
                      </a:ext>
                    </a:extLst>
                  </pic:spPr>
                </pic:pic>
              </a:graphicData>
            </a:graphic>
          </wp:inline>
        </w:drawing>
      </w:r>
    </w:p>
    <w:p w14:paraId="58DA4CFB" w14:textId="07CA502C" w:rsidR="002203EA" w:rsidRDefault="002203EA" w:rsidP="002203EA">
      <w:pPr>
        <w:pStyle w:val="Caption"/>
        <w:jc w:val="center"/>
      </w:pPr>
      <w:bookmarkStart w:id="83" w:name="_Toc155640112"/>
      <w:r>
        <w:t xml:space="preserve">Figure </w:t>
      </w:r>
      <w:fldSimple w:instr=" SEQ Figure \* ARABIC ">
        <w:r w:rsidR="0037139E">
          <w:rPr>
            <w:noProof/>
          </w:rPr>
          <w:t>34</w:t>
        </w:r>
      </w:fldSimple>
      <w:r>
        <w:t xml:space="preserve"> Strain data </w:t>
      </w:r>
      <w:r w:rsidR="0003509E">
        <w:t>-</w:t>
      </w:r>
      <w:r>
        <w:t xml:space="preserve"> first 3D simulation</w:t>
      </w:r>
      <w:bookmarkEnd w:id="83"/>
    </w:p>
    <w:p w14:paraId="5E2B832D" w14:textId="7CA6D2F6" w:rsidR="007D7D40" w:rsidRDefault="002203EA" w:rsidP="009A66BB">
      <w:pPr>
        <w:jc w:val="both"/>
      </w:pPr>
      <w:r>
        <w:t>S</w:t>
      </w:r>
      <w:r w:rsidR="0070278D">
        <w:t xml:space="preserve">train for the 3D model does not rise as sharply as the 2D simulations. </w:t>
      </w:r>
      <w:r w:rsidR="00F36DD7">
        <w:t>Again,</w:t>
      </w:r>
      <w:r w:rsidR="0070278D">
        <w:t xml:space="preserve"> this may be due to the liner detaching.</w:t>
      </w:r>
    </w:p>
    <w:p w14:paraId="30C34ED8" w14:textId="5126E151" w:rsidR="00ED2809" w:rsidRDefault="00E971D3" w:rsidP="00632945">
      <w:pPr>
        <w:jc w:val="center"/>
        <w:rPr>
          <w:noProof/>
        </w:rPr>
      </w:pPr>
      <w:r>
        <w:rPr>
          <w:noProof/>
        </w:rPr>
        <w:drawing>
          <wp:inline distT="0" distB="0" distL="0" distR="0" wp14:anchorId="69FC06E3" wp14:editId="49E67AA6">
            <wp:extent cx="3649159" cy="1911985"/>
            <wp:effectExtent l="0" t="0" r="0" b="0"/>
            <wp:docPr id="289937936" name="Picture 43" descr="A screenshot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937936" name="Picture 43" descr="A screenshot of a computer generated image&#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3657953" cy="1916593"/>
                    </a:xfrm>
                    <a:prstGeom prst="rect">
                      <a:avLst/>
                    </a:prstGeom>
                    <a:noFill/>
                    <a:ln>
                      <a:noFill/>
                    </a:ln>
                  </pic:spPr>
                </pic:pic>
              </a:graphicData>
            </a:graphic>
          </wp:inline>
        </w:drawing>
      </w:r>
    </w:p>
    <w:p w14:paraId="24D50BDA" w14:textId="7987E516" w:rsidR="00ED2809" w:rsidRDefault="00ED2809" w:rsidP="00632945">
      <w:pPr>
        <w:pStyle w:val="Caption"/>
        <w:jc w:val="center"/>
      </w:pPr>
      <w:bookmarkStart w:id="84" w:name="_Toc155640113"/>
      <w:r>
        <w:t xml:space="preserve">Figure </w:t>
      </w:r>
      <w:fldSimple w:instr=" SEQ Figure \* ARABIC ">
        <w:r w:rsidR="0037139E">
          <w:rPr>
            <w:noProof/>
          </w:rPr>
          <w:t>35</w:t>
        </w:r>
      </w:fldSimple>
      <w:r>
        <w:t xml:space="preserve"> First</w:t>
      </w:r>
      <w:r w:rsidR="0003509E">
        <w:t>3D model</w:t>
      </w:r>
      <w:r>
        <w:t xml:space="preserve"> simulation</w:t>
      </w:r>
      <w:r w:rsidR="0003509E">
        <w:t>.</w:t>
      </w:r>
      <w:bookmarkEnd w:id="84"/>
    </w:p>
    <w:p w14:paraId="29DF390C" w14:textId="6D94A63F" w:rsidR="00545884" w:rsidRDefault="00C605F0" w:rsidP="00884F28">
      <w:r>
        <w:t>High strain can be seen in the tip of the jet</w:t>
      </w:r>
      <w:r w:rsidR="00604414">
        <w:t>, with lower strain shown in the inverted conical liner</w:t>
      </w:r>
      <w:r w:rsidR="00E736B8">
        <w:t xml:space="preserve">. </w:t>
      </w:r>
      <w:r w:rsidR="00A51B76">
        <w:t xml:space="preserve">The high strain in the tip is due to the </w:t>
      </w:r>
      <w:r w:rsidR="00363B0F">
        <w:t>jet stretching and accelerating.</w:t>
      </w:r>
    </w:p>
    <w:p w14:paraId="71908B92" w14:textId="063A2264" w:rsidR="00F36C9A" w:rsidRDefault="00F36C9A" w:rsidP="00C26B6A">
      <w:pPr>
        <w:jc w:val="center"/>
      </w:pPr>
      <w:r>
        <w:rPr>
          <w:noProof/>
        </w:rPr>
        <w:drawing>
          <wp:inline distT="0" distB="0" distL="0" distR="0" wp14:anchorId="7F461650" wp14:editId="61E492B1">
            <wp:extent cx="3770331" cy="2039815"/>
            <wp:effectExtent l="0" t="0" r="0" b="0"/>
            <wp:docPr id="1218956858" name="Picture 54" descr="A computer screen shot of a blue 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956858" name="Picture 54" descr="A computer screen shot of a blue ball&#10;&#10;Description automatically generated"/>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3799470" cy="2055580"/>
                    </a:xfrm>
                    <a:prstGeom prst="rect">
                      <a:avLst/>
                    </a:prstGeom>
                    <a:noFill/>
                    <a:ln>
                      <a:noFill/>
                    </a:ln>
                  </pic:spPr>
                </pic:pic>
              </a:graphicData>
            </a:graphic>
          </wp:inline>
        </w:drawing>
      </w:r>
    </w:p>
    <w:p w14:paraId="553B28EE" w14:textId="7F517914" w:rsidR="00001FC7" w:rsidRDefault="00001FC7" w:rsidP="00001FC7">
      <w:pPr>
        <w:pStyle w:val="Caption"/>
        <w:jc w:val="center"/>
      </w:pPr>
      <w:bookmarkStart w:id="85" w:name="_Ref155615071"/>
      <w:bookmarkStart w:id="86" w:name="_Toc155640114"/>
      <w:r>
        <w:t xml:space="preserve">Figure </w:t>
      </w:r>
      <w:fldSimple w:instr=" SEQ Figure \* ARABIC ">
        <w:r w:rsidR="0037139E">
          <w:rPr>
            <w:noProof/>
          </w:rPr>
          <w:t>36</w:t>
        </w:r>
      </w:fldSimple>
      <w:bookmarkEnd w:id="85"/>
      <w:r>
        <w:t xml:space="preserve"> 3D simulation </w:t>
      </w:r>
      <w:r w:rsidR="0003509E">
        <w:t>-</w:t>
      </w:r>
      <w:r>
        <w:t xml:space="preserve"> finer mesh in HE.</w:t>
      </w:r>
      <w:bookmarkEnd w:id="86"/>
    </w:p>
    <w:p w14:paraId="6F439C2B" w14:textId="32A27908" w:rsidR="00D47F5D" w:rsidRPr="00D47F5D" w:rsidRDefault="00752D7B" w:rsidP="003669FB">
      <w:r>
        <w:t>In this 3D simulation</w:t>
      </w:r>
      <w:r w:rsidR="00C65ECF">
        <w:t xml:space="preserve"> (</w:t>
      </w:r>
      <w:r w:rsidR="00604414">
        <w:fldChar w:fldCharType="begin"/>
      </w:r>
      <w:r w:rsidR="00604414">
        <w:instrText xml:space="preserve"> REF _Ref155615071 \h </w:instrText>
      </w:r>
      <w:r w:rsidR="00604414">
        <w:fldChar w:fldCharType="separate"/>
      </w:r>
      <w:r w:rsidR="00604414">
        <w:t xml:space="preserve">Figure </w:t>
      </w:r>
      <w:r w:rsidR="00604414">
        <w:rPr>
          <w:noProof/>
        </w:rPr>
        <w:t>37</w:t>
      </w:r>
      <w:r w:rsidR="00604414">
        <w:fldChar w:fldCharType="end"/>
      </w:r>
      <w:r w:rsidR="00604414">
        <w:t>-</w:t>
      </w:r>
      <w:r w:rsidR="00604414">
        <w:fldChar w:fldCharType="begin"/>
      </w:r>
      <w:r w:rsidR="00604414">
        <w:instrText xml:space="preserve"> REF _Ref155615096 \h </w:instrText>
      </w:r>
      <w:r w:rsidR="00604414">
        <w:fldChar w:fldCharType="separate"/>
      </w:r>
      <w:r w:rsidR="00604414">
        <w:t xml:space="preserve">Figure </w:t>
      </w:r>
      <w:r w:rsidR="00604414">
        <w:rPr>
          <w:noProof/>
        </w:rPr>
        <w:t>40</w:t>
      </w:r>
      <w:r w:rsidR="00604414">
        <w:fldChar w:fldCharType="end"/>
      </w:r>
      <w:r w:rsidR="00C65ECF">
        <w:t>)</w:t>
      </w:r>
      <w:r w:rsidR="000A355A">
        <w:t xml:space="preserve"> a finer mesh was applied to the HE.</w:t>
      </w:r>
      <w:r>
        <w:t xml:space="preserve"> </w:t>
      </w:r>
      <w:r w:rsidR="000A355A">
        <w:t>Elements of the HE are “blowing up”. This is considered irrelevant as the focus is on the liner collapse</w:t>
      </w:r>
      <w:r w:rsidR="00604414">
        <w:t xml:space="preserve">, </w:t>
      </w:r>
      <w:r w:rsidR="000A355A">
        <w:t>not the detonation process.</w:t>
      </w:r>
      <w:r w:rsidR="003669FB">
        <w:br/>
      </w:r>
    </w:p>
    <w:p w14:paraId="5C135B84" w14:textId="77777777" w:rsidR="008F742C" w:rsidRDefault="008F742C" w:rsidP="003669FB">
      <w:pPr>
        <w:jc w:val="center"/>
        <w:rPr>
          <w:noProof/>
        </w:rPr>
      </w:pPr>
      <w:r>
        <w:rPr>
          <w:noProof/>
        </w:rPr>
        <w:lastRenderedPageBreak/>
        <w:drawing>
          <wp:inline distT="0" distB="0" distL="0" distR="0" wp14:anchorId="7AE78EC6" wp14:editId="7154EBBD">
            <wp:extent cx="3591465" cy="1918677"/>
            <wp:effectExtent l="0" t="0" r="0" b="0"/>
            <wp:docPr id="484674039"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605630" cy="1926244"/>
                    </a:xfrm>
                    <a:prstGeom prst="rect">
                      <a:avLst/>
                    </a:prstGeom>
                    <a:noFill/>
                    <a:ln>
                      <a:noFill/>
                    </a:ln>
                  </pic:spPr>
                </pic:pic>
              </a:graphicData>
            </a:graphic>
          </wp:inline>
        </w:drawing>
      </w:r>
    </w:p>
    <w:p w14:paraId="6632B60B" w14:textId="4B8D2F0D" w:rsidR="003669FB" w:rsidRDefault="003669FB" w:rsidP="003669FB">
      <w:pPr>
        <w:pStyle w:val="Caption"/>
        <w:jc w:val="center"/>
        <w:rPr>
          <w:noProof/>
        </w:rPr>
      </w:pPr>
      <w:bookmarkStart w:id="87" w:name="_Toc155640115"/>
      <w:r>
        <w:t xml:space="preserve">Figure </w:t>
      </w:r>
      <w:fldSimple w:instr=" SEQ Figure \* ARABIC ">
        <w:r w:rsidR="0037139E">
          <w:rPr>
            <w:noProof/>
          </w:rPr>
          <w:t>37</w:t>
        </w:r>
      </w:fldSimple>
      <w:r>
        <w:t xml:space="preserve"> Stress data - finer mesh in HE.</w:t>
      </w:r>
      <w:bookmarkEnd w:id="87"/>
    </w:p>
    <w:p w14:paraId="70E78EC6" w14:textId="11CC5980" w:rsidR="00271941" w:rsidRDefault="00271941" w:rsidP="00884F28">
      <w:pPr>
        <w:rPr>
          <w:noProof/>
        </w:rPr>
      </w:pPr>
      <w:r>
        <w:rPr>
          <w:noProof/>
        </w:rPr>
        <w:t>Unfortunately the stress data</w:t>
      </w:r>
      <w:r w:rsidR="003669FB">
        <w:rPr>
          <w:noProof/>
        </w:rPr>
        <w:t xml:space="preserve"> here</w:t>
      </w:r>
      <w:r>
        <w:rPr>
          <w:noProof/>
        </w:rPr>
        <w:t xml:space="preserve"> is not </w:t>
      </w:r>
      <w:r w:rsidR="006C6C7F">
        <w:rPr>
          <w:noProof/>
        </w:rPr>
        <w:t xml:space="preserve">easily analysed. </w:t>
      </w:r>
      <w:r w:rsidR="00604414">
        <w:rPr>
          <w:noProof/>
        </w:rPr>
        <w:t>If</w:t>
      </w:r>
      <w:r w:rsidR="006C6C7F">
        <w:rPr>
          <w:noProof/>
        </w:rPr>
        <w:t xml:space="preserve"> the simulations had run to completion, more information </w:t>
      </w:r>
      <w:r w:rsidR="00604414">
        <w:rPr>
          <w:noProof/>
        </w:rPr>
        <w:t>may</w:t>
      </w:r>
      <w:r w:rsidR="006C6C7F">
        <w:rPr>
          <w:noProof/>
        </w:rPr>
        <w:t xml:space="preserve"> be available.</w:t>
      </w:r>
    </w:p>
    <w:p w14:paraId="6BF9B25A" w14:textId="77777777" w:rsidR="00C65ECF" w:rsidRDefault="008F742C" w:rsidP="00C65ECF">
      <w:pPr>
        <w:keepNext/>
        <w:jc w:val="center"/>
      </w:pPr>
      <w:r>
        <w:rPr>
          <w:noProof/>
        </w:rPr>
        <w:drawing>
          <wp:inline distT="0" distB="0" distL="0" distR="0" wp14:anchorId="262C769D" wp14:editId="5980AA5A">
            <wp:extent cx="2477959" cy="2638425"/>
            <wp:effectExtent l="0" t="0" r="0" b="0"/>
            <wp:docPr id="1931068259"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l="1" r="1593"/>
                    <a:stretch/>
                  </pic:blipFill>
                  <pic:spPr bwMode="auto">
                    <a:xfrm>
                      <a:off x="0" y="0"/>
                      <a:ext cx="2484284" cy="2645160"/>
                    </a:xfrm>
                    <a:prstGeom prst="rect">
                      <a:avLst/>
                    </a:prstGeom>
                    <a:noFill/>
                    <a:ln>
                      <a:noFill/>
                    </a:ln>
                    <a:extLst>
                      <a:ext uri="{53640926-AAD7-44D8-BBD7-CCE9431645EC}">
                        <a14:shadowObscured xmlns:a14="http://schemas.microsoft.com/office/drawing/2010/main"/>
                      </a:ext>
                    </a:extLst>
                  </pic:spPr>
                </pic:pic>
              </a:graphicData>
            </a:graphic>
          </wp:inline>
        </w:drawing>
      </w:r>
    </w:p>
    <w:p w14:paraId="53F01A78" w14:textId="36826927" w:rsidR="00487C12" w:rsidRDefault="00C65ECF" w:rsidP="00C65ECF">
      <w:pPr>
        <w:pStyle w:val="Caption"/>
        <w:jc w:val="center"/>
      </w:pPr>
      <w:bookmarkStart w:id="88" w:name="_Toc155640116"/>
      <w:r>
        <w:t xml:space="preserve">Figure </w:t>
      </w:r>
      <w:fldSimple w:instr=" SEQ Figure \* ARABIC ">
        <w:r w:rsidR="0037139E">
          <w:rPr>
            <w:noProof/>
          </w:rPr>
          <w:t>38</w:t>
        </w:r>
      </w:fldSimple>
      <w:r>
        <w:t xml:space="preserve"> </w:t>
      </w:r>
      <w:r w:rsidR="0003509E">
        <w:t>Jet s</w:t>
      </w:r>
      <w:r>
        <w:t xml:space="preserve">train data </w:t>
      </w:r>
      <w:r w:rsidR="0003509E">
        <w:t>-</w:t>
      </w:r>
      <w:r>
        <w:t xml:space="preserve"> second simulation.</w:t>
      </w:r>
      <w:bookmarkEnd w:id="88"/>
    </w:p>
    <w:p w14:paraId="6502D1F6" w14:textId="1C206A7A" w:rsidR="006C6C7F" w:rsidRDefault="006C6C7F" w:rsidP="00884F28">
      <w:r>
        <w:t>The strain does not rise as sharply as would be expected and as that seen in the 2D simulations.</w:t>
      </w:r>
      <w:r w:rsidR="00F36DD7">
        <w:t xml:space="preserve"> </w:t>
      </w:r>
      <w:r w:rsidR="00160B38">
        <w:t xml:space="preserve">The value obtained </w:t>
      </w:r>
      <w:r w:rsidR="00EE0EB3">
        <w:t>is</w:t>
      </w:r>
      <w:r w:rsidR="00160B38">
        <w:t xml:space="preserve"> approximately 75% of the 2D counterpart</w:t>
      </w:r>
      <w:r w:rsidR="00EE0EB3">
        <w:t xml:space="preserve"> simulation</w:t>
      </w:r>
      <w:r w:rsidR="00160B38">
        <w:t>.</w:t>
      </w:r>
    </w:p>
    <w:p w14:paraId="0B685BA9" w14:textId="77777777" w:rsidR="00C65ECF" w:rsidRDefault="008F742C" w:rsidP="00C65ECF">
      <w:pPr>
        <w:keepNext/>
        <w:jc w:val="center"/>
      </w:pPr>
      <w:r>
        <w:rPr>
          <w:noProof/>
        </w:rPr>
        <w:drawing>
          <wp:inline distT="0" distB="0" distL="0" distR="0" wp14:anchorId="26D43B3C" wp14:editId="6A9E6474">
            <wp:extent cx="2838450" cy="2092731"/>
            <wp:effectExtent l="0" t="0" r="0" b="0"/>
            <wp:docPr id="1347728331"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853997" cy="2104193"/>
                    </a:xfrm>
                    <a:prstGeom prst="rect">
                      <a:avLst/>
                    </a:prstGeom>
                    <a:noFill/>
                    <a:ln>
                      <a:noFill/>
                    </a:ln>
                  </pic:spPr>
                </pic:pic>
              </a:graphicData>
            </a:graphic>
          </wp:inline>
        </w:drawing>
      </w:r>
    </w:p>
    <w:p w14:paraId="055D57E7" w14:textId="6C859F8D" w:rsidR="00487C12" w:rsidRDefault="00C65ECF" w:rsidP="00C65ECF">
      <w:pPr>
        <w:pStyle w:val="Caption"/>
        <w:jc w:val="center"/>
      </w:pPr>
      <w:bookmarkStart w:id="89" w:name="_Ref155615096"/>
      <w:bookmarkStart w:id="90" w:name="_Toc155640117"/>
      <w:r>
        <w:t xml:space="preserve">Figure </w:t>
      </w:r>
      <w:fldSimple w:instr=" SEQ Figure \* ARABIC ">
        <w:r w:rsidR="0037139E">
          <w:rPr>
            <w:noProof/>
          </w:rPr>
          <w:t>39</w:t>
        </w:r>
      </w:fldSimple>
      <w:bookmarkEnd w:id="89"/>
      <w:r>
        <w:t xml:space="preserve"> Jet velocity </w:t>
      </w:r>
      <w:r w:rsidR="0003509E">
        <w:t xml:space="preserve">- </w:t>
      </w:r>
      <w:r>
        <w:t>second simulation</w:t>
      </w:r>
      <w:bookmarkEnd w:id="90"/>
    </w:p>
    <w:p w14:paraId="52C5EA6D" w14:textId="20214073" w:rsidR="0022336C" w:rsidRDefault="00EE0EB3" w:rsidP="00884F28">
      <w:r>
        <w:t>The velocity</w:t>
      </w:r>
      <w:r w:rsidR="004238EF">
        <w:t xml:space="preserve"> shown</w:t>
      </w:r>
      <w:r>
        <w:t xml:space="preserve"> is approximately 75% of the 2D counterpart simulation.</w:t>
      </w:r>
    </w:p>
    <w:p w14:paraId="556CFC3B" w14:textId="77777777" w:rsidR="004238EF" w:rsidRDefault="00A8231F" w:rsidP="004238EF">
      <w:pPr>
        <w:keepNext/>
        <w:jc w:val="center"/>
      </w:pPr>
      <w:r>
        <w:rPr>
          <w:noProof/>
        </w:rPr>
        <w:lastRenderedPageBreak/>
        <w:drawing>
          <wp:inline distT="0" distB="0" distL="0" distR="0" wp14:anchorId="75772F52" wp14:editId="785F59EB">
            <wp:extent cx="3924607" cy="2019300"/>
            <wp:effectExtent l="0" t="0" r="0" b="0"/>
            <wp:docPr id="515178150" name="Picture 60" descr="A blue and green mes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178150" name="Picture 60" descr="A blue and green mesh&#10;&#10;Description automatically generated with medium confidence"/>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936666" cy="2025505"/>
                    </a:xfrm>
                    <a:prstGeom prst="rect">
                      <a:avLst/>
                    </a:prstGeom>
                    <a:noFill/>
                    <a:ln>
                      <a:noFill/>
                    </a:ln>
                  </pic:spPr>
                </pic:pic>
              </a:graphicData>
            </a:graphic>
          </wp:inline>
        </w:drawing>
      </w:r>
    </w:p>
    <w:p w14:paraId="64B8C19D" w14:textId="215B811E" w:rsidR="00A8231F" w:rsidRDefault="004238EF" w:rsidP="004238EF">
      <w:pPr>
        <w:pStyle w:val="Caption"/>
        <w:jc w:val="center"/>
      </w:pPr>
      <w:bookmarkStart w:id="91" w:name="_Ref155604140"/>
      <w:bookmarkStart w:id="92" w:name="_Toc155640118"/>
      <w:r>
        <w:t xml:space="preserve">Figure </w:t>
      </w:r>
      <w:fldSimple w:instr=" SEQ Figure \* ARABIC ">
        <w:r w:rsidR="0037139E">
          <w:rPr>
            <w:noProof/>
          </w:rPr>
          <w:t>40</w:t>
        </w:r>
      </w:fldSimple>
      <w:bookmarkEnd w:id="91"/>
      <w:r>
        <w:t xml:space="preserve"> 180</w:t>
      </w:r>
      <w:r w:rsidRPr="004238EF">
        <w:rPr>
          <w:rFonts w:cstheme="minorHAnsi"/>
          <w:vertAlign w:val="superscript"/>
        </w:rPr>
        <w:t>◦</w:t>
      </w:r>
      <w:r>
        <w:t xml:space="preserve"> cutaway view - graduated mesh in liner.</w:t>
      </w:r>
      <w:bookmarkEnd w:id="92"/>
    </w:p>
    <w:p w14:paraId="6B449F07" w14:textId="783E01F7" w:rsidR="006A75E9" w:rsidRDefault="004238EF" w:rsidP="00884F28">
      <w:r>
        <w:fldChar w:fldCharType="begin"/>
      </w:r>
      <w:r>
        <w:instrText xml:space="preserve"> REF _Ref155604140 \h </w:instrText>
      </w:r>
      <w:r>
        <w:fldChar w:fldCharType="separate"/>
      </w:r>
      <w:r w:rsidR="00247451">
        <w:t xml:space="preserve">Figure </w:t>
      </w:r>
      <w:r w:rsidR="00247451">
        <w:rPr>
          <w:noProof/>
        </w:rPr>
        <w:t>40</w:t>
      </w:r>
      <w:r>
        <w:fldChar w:fldCharType="end"/>
      </w:r>
      <w:r>
        <w:t xml:space="preserve"> </w:t>
      </w:r>
      <w:r w:rsidR="001418AD">
        <w:t xml:space="preserve">and </w:t>
      </w:r>
      <w:r>
        <w:fldChar w:fldCharType="begin"/>
      </w:r>
      <w:r>
        <w:instrText xml:space="preserve"> REF _Ref155604192 \h </w:instrText>
      </w:r>
      <w:r>
        <w:fldChar w:fldCharType="separate"/>
      </w:r>
      <w:r w:rsidR="00247451">
        <w:t xml:space="preserve">Figure </w:t>
      </w:r>
      <w:r w:rsidR="00247451">
        <w:rPr>
          <w:noProof/>
        </w:rPr>
        <w:t>41</w:t>
      </w:r>
      <w:r>
        <w:fldChar w:fldCharType="end"/>
      </w:r>
      <w:r>
        <w:t xml:space="preserve"> </w:t>
      </w:r>
      <w:r w:rsidR="002A05C3">
        <w:t xml:space="preserve">show results with a graduated mesh </w:t>
      </w:r>
      <w:r>
        <w:t>in the liner</w:t>
      </w:r>
      <w:r w:rsidR="002A05C3">
        <w:t xml:space="preserve"> and more steps added to the runtime.</w:t>
      </w:r>
      <w:r w:rsidR="001C003A">
        <w:t xml:space="preserve"> The simulation is still </w:t>
      </w:r>
      <w:r w:rsidR="00DB0C63">
        <w:t>3D but</w:t>
      </w:r>
      <w:r w:rsidR="001C003A">
        <w:t xml:space="preserve"> shown as </w:t>
      </w:r>
      <w:r w:rsidR="002533AB">
        <w:t>a 180</w:t>
      </w:r>
      <w:r w:rsidRPr="004238EF">
        <w:rPr>
          <w:rFonts w:cstheme="minorHAnsi"/>
          <w:vertAlign w:val="superscript"/>
        </w:rPr>
        <w:t>◦</w:t>
      </w:r>
      <w:r w:rsidR="002533AB">
        <w:t xml:space="preserve"> cutaway. Higher st</w:t>
      </w:r>
      <w:r w:rsidR="00873B2F">
        <w:t xml:space="preserve">rain </w:t>
      </w:r>
      <w:r w:rsidR="00604414">
        <w:t xml:space="preserve">can be seen </w:t>
      </w:r>
      <w:r w:rsidR="00873B2F">
        <w:t>in the jet</w:t>
      </w:r>
      <w:r w:rsidR="00604414">
        <w:t xml:space="preserve">. </w:t>
      </w:r>
      <w:r w:rsidR="00256D01">
        <w:t>A s</w:t>
      </w:r>
      <w:r w:rsidR="00897573">
        <w:t xml:space="preserve">tress </w:t>
      </w:r>
      <w:r w:rsidR="00256D01">
        <w:t>screenshot has been excluded due to lack of useful data.</w:t>
      </w:r>
    </w:p>
    <w:p w14:paraId="64BFAD64" w14:textId="77777777" w:rsidR="004238EF" w:rsidRDefault="006A75E9" w:rsidP="004238EF">
      <w:pPr>
        <w:keepNext/>
        <w:jc w:val="center"/>
      </w:pPr>
      <w:r>
        <w:rPr>
          <w:noProof/>
        </w:rPr>
        <w:drawing>
          <wp:inline distT="0" distB="0" distL="0" distR="0" wp14:anchorId="37B0911F" wp14:editId="0BBC30E6">
            <wp:extent cx="3913957" cy="2038350"/>
            <wp:effectExtent l="0" t="0" r="0" b="0"/>
            <wp:docPr id="127967292" name="Picture 59"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67292" name="Picture 59" descr="A computer screen shot of a blue object&#10;&#10;Description automatically generated"/>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3921453" cy="2042254"/>
                    </a:xfrm>
                    <a:prstGeom prst="rect">
                      <a:avLst/>
                    </a:prstGeom>
                    <a:noFill/>
                    <a:ln>
                      <a:noFill/>
                    </a:ln>
                  </pic:spPr>
                </pic:pic>
              </a:graphicData>
            </a:graphic>
          </wp:inline>
        </w:drawing>
      </w:r>
    </w:p>
    <w:p w14:paraId="1B74ABC9" w14:textId="33FEC3A1" w:rsidR="006A75E9" w:rsidRDefault="004238EF" w:rsidP="004238EF">
      <w:pPr>
        <w:pStyle w:val="Caption"/>
        <w:jc w:val="center"/>
      </w:pPr>
      <w:bookmarkStart w:id="93" w:name="_Ref155604192"/>
      <w:bookmarkStart w:id="94" w:name="_Toc155640119"/>
      <w:r>
        <w:t xml:space="preserve">Figure </w:t>
      </w:r>
      <w:fldSimple w:instr=" SEQ Figure \* ARABIC ">
        <w:r w:rsidR="0037139E">
          <w:rPr>
            <w:noProof/>
          </w:rPr>
          <w:t>41</w:t>
        </w:r>
      </w:fldSimple>
      <w:bookmarkEnd w:id="93"/>
      <w:r>
        <w:t xml:space="preserve"> Graduated mesh in the liner.</w:t>
      </w:r>
      <w:bookmarkEnd w:id="94"/>
    </w:p>
    <w:p w14:paraId="69063E46" w14:textId="2B281464" w:rsidR="00256D01" w:rsidRDefault="00FF7893" w:rsidP="00884F28">
      <w:r>
        <w:t>Elements are distorting out of plane. It is not clear if this is HE or the liner</w:t>
      </w:r>
      <w:r w:rsidR="00997C49">
        <w:t>. This highlights</w:t>
      </w:r>
      <w:r w:rsidR="007959BD">
        <w:t xml:space="preserve"> </w:t>
      </w:r>
      <w:r w:rsidR="004238EF">
        <w:t>one</w:t>
      </w:r>
      <w:r w:rsidR="007959BD">
        <w:t xml:space="preserve"> of the issues associated with 3D modelling</w:t>
      </w:r>
      <w:r w:rsidR="0011148E">
        <w:t>.</w:t>
      </w:r>
      <w:r w:rsidR="0070712C">
        <w:t xml:space="preserve"> The HE fill is also “blowing up” again.</w:t>
      </w:r>
    </w:p>
    <w:p w14:paraId="3EB406C0" w14:textId="77777777" w:rsidR="004238EF" w:rsidRDefault="006A75E9" w:rsidP="004238EF">
      <w:pPr>
        <w:keepNext/>
        <w:jc w:val="center"/>
      </w:pPr>
      <w:r>
        <w:rPr>
          <w:noProof/>
        </w:rPr>
        <w:drawing>
          <wp:inline distT="0" distB="0" distL="0" distR="0" wp14:anchorId="08C7CC89" wp14:editId="73FE6A33">
            <wp:extent cx="3282950" cy="2474996"/>
            <wp:effectExtent l="0" t="0" r="0" b="0"/>
            <wp:docPr id="811820818" name="Picture 56" descr="A graph showing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820818" name="Picture 56" descr="A graph showing different colored lines&#10;&#10;Description automatically generated"/>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290653" cy="2480803"/>
                    </a:xfrm>
                    <a:prstGeom prst="rect">
                      <a:avLst/>
                    </a:prstGeom>
                    <a:noFill/>
                    <a:ln>
                      <a:noFill/>
                    </a:ln>
                  </pic:spPr>
                </pic:pic>
              </a:graphicData>
            </a:graphic>
          </wp:inline>
        </w:drawing>
      </w:r>
    </w:p>
    <w:p w14:paraId="457C189E" w14:textId="19A7370E" w:rsidR="006A75E9" w:rsidRDefault="004238EF" w:rsidP="004238EF">
      <w:pPr>
        <w:pStyle w:val="Caption"/>
        <w:jc w:val="center"/>
      </w:pPr>
      <w:bookmarkStart w:id="95" w:name="_Toc155640120"/>
      <w:r>
        <w:t xml:space="preserve">Figure </w:t>
      </w:r>
      <w:fldSimple w:instr=" SEQ Figure \* ARABIC ">
        <w:r w:rsidR="0037139E">
          <w:rPr>
            <w:noProof/>
          </w:rPr>
          <w:t>42</w:t>
        </w:r>
      </w:fldSimple>
      <w:r>
        <w:t xml:space="preserve"> Jet velocity </w:t>
      </w:r>
      <w:r w:rsidR="0003509E">
        <w:t>-</w:t>
      </w:r>
      <w:r>
        <w:t xml:space="preserve"> graduated mesh simulation.</w:t>
      </w:r>
      <w:bookmarkEnd w:id="95"/>
    </w:p>
    <w:p w14:paraId="48ED039F" w14:textId="41AD7876" w:rsidR="007838D1" w:rsidRDefault="00333704" w:rsidP="00884F28">
      <w:r>
        <w:t>The velocity</w:t>
      </w:r>
      <w:r w:rsidR="00494D03">
        <w:t xml:space="preserve"> is</w:t>
      </w:r>
      <w:r w:rsidR="00317734">
        <w:t xml:space="preserve"> erratic. A few outlier nodes appear to suddenly change their velocity. This ma</w:t>
      </w:r>
      <w:r w:rsidR="004238EF">
        <w:t>y</w:t>
      </w:r>
      <w:r w:rsidR="00317734">
        <w:t xml:space="preserve"> be due to excessive deformation in </w:t>
      </w:r>
      <w:r w:rsidR="004238EF">
        <w:t>those nodes</w:t>
      </w:r>
      <w:r w:rsidR="00317734">
        <w:t>.</w:t>
      </w:r>
    </w:p>
    <w:p w14:paraId="23E8604F" w14:textId="056C8CD1" w:rsidR="008817EB" w:rsidRDefault="008817EB" w:rsidP="00884F28"/>
    <w:p w14:paraId="3D23DD6D" w14:textId="43507F61" w:rsidR="001C0DC0" w:rsidRDefault="001C0DC0" w:rsidP="00884F28">
      <w:r>
        <w:t>A colleague suggested adding viscosity to the 3D simulation. The</w:t>
      </w:r>
      <w:r w:rsidR="00B81E12">
        <w:t xml:space="preserve"> results are in </w:t>
      </w:r>
      <w:r w:rsidR="00B82957">
        <w:fldChar w:fldCharType="begin"/>
      </w:r>
      <w:r w:rsidR="00B82957">
        <w:instrText xml:space="preserve"> REF _Ref155614713 \h </w:instrText>
      </w:r>
      <w:r w:rsidR="00B82957">
        <w:fldChar w:fldCharType="separate"/>
      </w:r>
      <w:r w:rsidR="00D93C97">
        <w:t xml:space="preserve">Figure </w:t>
      </w:r>
      <w:r w:rsidR="00D93C97">
        <w:rPr>
          <w:noProof/>
        </w:rPr>
        <w:t>43</w:t>
      </w:r>
      <w:r w:rsidR="00B82957">
        <w:fldChar w:fldCharType="end"/>
      </w:r>
      <w:r w:rsidR="00B82957">
        <w:t xml:space="preserve"> and </w:t>
      </w:r>
      <w:r w:rsidR="00B82957">
        <w:fldChar w:fldCharType="begin"/>
      </w:r>
      <w:r w:rsidR="00B82957">
        <w:instrText xml:space="preserve"> REF _Ref155614735 \h </w:instrText>
      </w:r>
      <w:r w:rsidR="00B82957">
        <w:fldChar w:fldCharType="separate"/>
      </w:r>
      <w:r w:rsidR="00D93C97">
        <w:t xml:space="preserve">Figure </w:t>
      </w:r>
      <w:r w:rsidR="00D93C97">
        <w:rPr>
          <w:noProof/>
        </w:rPr>
        <w:t>45</w:t>
      </w:r>
      <w:r w:rsidR="00B82957">
        <w:fldChar w:fldCharType="end"/>
      </w:r>
      <w:r w:rsidR="00B82957">
        <w:t>.</w:t>
      </w:r>
    </w:p>
    <w:p w14:paraId="2DB1B9B0" w14:textId="77777777" w:rsidR="004238EF" w:rsidRDefault="00B862A1" w:rsidP="004238EF">
      <w:pPr>
        <w:keepNext/>
        <w:jc w:val="center"/>
      </w:pPr>
      <w:r>
        <w:rPr>
          <w:noProof/>
        </w:rPr>
        <w:drawing>
          <wp:inline distT="0" distB="0" distL="0" distR="0" wp14:anchorId="2D2393C3" wp14:editId="1AC54915">
            <wp:extent cx="4052167" cy="2108137"/>
            <wp:effectExtent l="0" t="0" r="0" b="0"/>
            <wp:docPr id="302562014"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4082034" cy="2123675"/>
                    </a:xfrm>
                    <a:prstGeom prst="rect">
                      <a:avLst/>
                    </a:prstGeom>
                    <a:noFill/>
                    <a:ln>
                      <a:noFill/>
                    </a:ln>
                  </pic:spPr>
                </pic:pic>
              </a:graphicData>
            </a:graphic>
          </wp:inline>
        </w:drawing>
      </w:r>
    </w:p>
    <w:p w14:paraId="43AE4E76" w14:textId="19EE64AE" w:rsidR="00B862A1" w:rsidRDefault="004238EF" w:rsidP="004238EF">
      <w:pPr>
        <w:pStyle w:val="Caption"/>
        <w:jc w:val="center"/>
      </w:pPr>
      <w:bookmarkStart w:id="96" w:name="_Ref155614713"/>
      <w:bookmarkStart w:id="97" w:name="_Toc155640121"/>
      <w:r>
        <w:t xml:space="preserve">Figure </w:t>
      </w:r>
      <w:fldSimple w:instr=" SEQ Figure \* ARABIC ">
        <w:r w:rsidR="0037139E">
          <w:rPr>
            <w:noProof/>
          </w:rPr>
          <w:t>43</w:t>
        </w:r>
      </w:fldSimple>
      <w:bookmarkEnd w:id="96"/>
      <w:r>
        <w:t xml:space="preserve"> Simulation </w:t>
      </w:r>
      <w:r w:rsidR="00B82957">
        <w:t>-</w:t>
      </w:r>
      <w:r>
        <w:t xml:space="preserve"> added viscosity.</w:t>
      </w:r>
      <w:bookmarkEnd w:id="97"/>
    </w:p>
    <w:p w14:paraId="69738833" w14:textId="34C8652D" w:rsidR="00B81E12" w:rsidRDefault="00B81E12" w:rsidP="00884F28">
      <w:r>
        <w:t xml:space="preserve">The liner has detached from the </w:t>
      </w:r>
      <w:r w:rsidR="00B82957">
        <w:t>case,</w:t>
      </w:r>
      <w:r w:rsidR="00D45AB9">
        <w:t xml:space="preserve"> and HE is protruding. High strain in the jet</w:t>
      </w:r>
      <w:r w:rsidR="00B82957">
        <w:t xml:space="preserve"> tip</w:t>
      </w:r>
      <w:r w:rsidR="00D45AB9">
        <w:t xml:space="preserve"> is visi</w:t>
      </w:r>
      <w:r w:rsidR="00987077">
        <w:t>ble. This will have been accelerated and inverted prior to the liner detaching.</w:t>
      </w:r>
    </w:p>
    <w:p w14:paraId="64753DF6" w14:textId="77777777" w:rsidR="004238EF" w:rsidRDefault="001C0DC0" w:rsidP="004238EF">
      <w:pPr>
        <w:keepNext/>
        <w:jc w:val="center"/>
      </w:pPr>
      <w:r>
        <w:rPr>
          <w:noProof/>
        </w:rPr>
        <w:drawing>
          <wp:inline distT="0" distB="0" distL="0" distR="0" wp14:anchorId="2DEE0BD7" wp14:editId="2048EFAE">
            <wp:extent cx="4062601" cy="2077755"/>
            <wp:effectExtent l="0" t="0" r="0" b="0"/>
            <wp:docPr id="3963666" name="Picture 61" descr="A computer screen shot of a blue and green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3666" name="Picture 61" descr="A computer screen shot of a blue and green flower&#10;&#10;Description automatically generate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4077756" cy="2085506"/>
                    </a:xfrm>
                    <a:prstGeom prst="rect">
                      <a:avLst/>
                    </a:prstGeom>
                    <a:noFill/>
                    <a:ln>
                      <a:noFill/>
                    </a:ln>
                  </pic:spPr>
                </pic:pic>
              </a:graphicData>
            </a:graphic>
          </wp:inline>
        </w:drawing>
      </w:r>
    </w:p>
    <w:p w14:paraId="2F439E4F" w14:textId="2DAA27EA" w:rsidR="001C0DC0" w:rsidRDefault="004238EF" w:rsidP="004238EF">
      <w:pPr>
        <w:pStyle w:val="Caption"/>
        <w:jc w:val="center"/>
      </w:pPr>
      <w:bookmarkStart w:id="98" w:name="_Ref155614735"/>
      <w:bookmarkStart w:id="99" w:name="_Toc155640122"/>
      <w:r>
        <w:t xml:space="preserve">Figure </w:t>
      </w:r>
      <w:fldSimple w:instr=" SEQ Figure \* ARABIC ">
        <w:r w:rsidR="0037139E">
          <w:rPr>
            <w:noProof/>
          </w:rPr>
          <w:t>44</w:t>
        </w:r>
      </w:fldSimple>
      <w:bookmarkEnd w:id="98"/>
      <w:r>
        <w:t xml:space="preserve"> Liner only view </w:t>
      </w:r>
      <w:r w:rsidR="0003509E">
        <w:t>-</w:t>
      </w:r>
      <w:r>
        <w:t xml:space="preserve"> added viscosity</w:t>
      </w:r>
      <w:r w:rsidR="00B82957">
        <w:t>.</w:t>
      </w:r>
      <w:bookmarkEnd w:id="99"/>
    </w:p>
    <w:p w14:paraId="32B1B5FB" w14:textId="2EBC67B4" w:rsidR="00857F1C" w:rsidRPr="00857F1C" w:rsidRDefault="00857F1C" w:rsidP="00857F1C">
      <w:r>
        <w:t>The strain gradient from the tip of the jet through the inverted liner is visible</w:t>
      </w:r>
      <w:r w:rsidR="008771A2">
        <w:t xml:space="preserve"> as the jet is elongated away from the point of detonation.</w:t>
      </w:r>
    </w:p>
    <w:p w14:paraId="64492F97" w14:textId="77777777" w:rsidR="004238EF" w:rsidRDefault="00B862A1" w:rsidP="004238EF">
      <w:pPr>
        <w:keepNext/>
        <w:jc w:val="center"/>
      </w:pPr>
      <w:r>
        <w:rPr>
          <w:noProof/>
        </w:rPr>
        <w:drawing>
          <wp:inline distT="0" distB="0" distL="0" distR="0" wp14:anchorId="7BCCA079" wp14:editId="7FFA2488">
            <wp:extent cx="4654550" cy="1798019"/>
            <wp:effectExtent l="0" t="0" r="0" b="0"/>
            <wp:docPr id="136278018"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4671460" cy="1804551"/>
                    </a:xfrm>
                    <a:prstGeom prst="rect">
                      <a:avLst/>
                    </a:prstGeom>
                    <a:noFill/>
                    <a:ln>
                      <a:noFill/>
                    </a:ln>
                  </pic:spPr>
                </pic:pic>
              </a:graphicData>
            </a:graphic>
          </wp:inline>
        </w:drawing>
      </w:r>
    </w:p>
    <w:p w14:paraId="773D267B" w14:textId="18FD282D" w:rsidR="00B862A1" w:rsidRDefault="004238EF" w:rsidP="004238EF">
      <w:pPr>
        <w:pStyle w:val="Caption"/>
        <w:jc w:val="center"/>
      </w:pPr>
      <w:bookmarkStart w:id="100" w:name="_Toc155640123"/>
      <w:r>
        <w:t xml:space="preserve">Figure </w:t>
      </w:r>
      <w:fldSimple w:instr=" SEQ Figure \* ARABIC ">
        <w:r w:rsidR="0037139E">
          <w:rPr>
            <w:noProof/>
          </w:rPr>
          <w:t>45</w:t>
        </w:r>
      </w:fldSimple>
      <w:r>
        <w:t xml:space="preserve"> Jet velocity from viscosity simulation.</w:t>
      </w:r>
      <w:bookmarkEnd w:id="100"/>
    </w:p>
    <w:p w14:paraId="234841E1" w14:textId="6D5B255C" w:rsidR="008771A2" w:rsidRPr="008771A2" w:rsidRDefault="008771A2" w:rsidP="008771A2">
      <w:r>
        <w:t>The jet velocity is considerably lower than that seen in all other simulations. This is not surprising given the increase in viscosity. Adding this parameter did not have the desired effect of removing the</w:t>
      </w:r>
      <w:r w:rsidR="00B82957">
        <w:t xml:space="preserve"> HE spikes and</w:t>
      </w:r>
      <w:r>
        <w:t xml:space="preserve"> given they don’t affect the data for these simulations, there may be little benefit in achieving this.</w:t>
      </w:r>
    </w:p>
    <w:p w14:paraId="4E57D5B2" w14:textId="68F7EDDD" w:rsidR="00D3247F" w:rsidRDefault="00D3247F" w:rsidP="008771A2">
      <w:pPr>
        <w:jc w:val="center"/>
      </w:pPr>
      <w:r>
        <w:rPr>
          <w:noProof/>
        </w:rPr>
        <w:lastRenderedPageBreak/>
        <w:drawing>
          <wp:inline distT="0" distB="0" distL="0" distR="0" wp14:anchorId="17FFFD3C" wp14:editId="1068F74E">
            <wp:extent cx="2800800" cy="2520000"/>
            <wp:effectExtent l="0" t="0" r="0" b="0"/>
            <wp:docPr id="13696121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2800800" cy="2520000"/>
                    </a:xfrm>
                    <a:prstGeom prst="rect">
                      <a:avLst/>
                    </a:prstGeom>
                    <a:noFill/>
                    <a:ln>
                      <a:noFill/>
                    </a:ln>
                  </pic:spPr>
                </pic:pic>
              </a:graphicData>
            </a:graphic>
          </wp:inline>
        </w:drawing>
      </w:r>
      <w:r w:rsidR="001A2B11">
        <w:rPr>
          <w:noProof/>
        </w:rPr>
        <w:drawing>
          <wp:inline distT="0" distB="0" distL="0" distR="0" wp14:anchorId="1EF24FCE" wp14:editId="39C68855">
            <wp:extent cx="2797200" cy="2520000"/>
            <wp:effectExtent l="0" t="0" r="0" b="0"/>
            <wp:docPr id="940940571"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940571" name="Picture 4" descr="A screenshot of a computer&#10;&#10;Description automatically generated"/>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2797200" cy="2520000"/>
                    </a:xfrm>
                    <a:prstGeom prst="rect">
                      <a:avLst/>
                    </a:prstGeom>
                    <a:noFill/>
                    <a:ln>
                      <a:noFill/>
                    </a:ln>
                  </pic:spPr>
                </pic:pic>
              </a:graphicData>
            </a:graphic>
          </wp:inline>
        </w:drawing>
      </w:r>
      <w:r>
        <w:rPr>
          <w:noProof/>
        </w:rPr>
        <w:drawing>
          <wp:inline distT="0" distB="0" distL="0" distR="0" wp14:anchorId="704E090A" wp14:editId="40289E7D">
            <wp:extent cx="2822400" cy="2520000"/>
            <wp:effectExtent l="0" t="0" r="0" b="0"/>
            <wp:docPr id="2800207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822400" cy="2520000"/>
                    </a:xfrm>
                    <a:prstGeom prst="rect">
                      <a:avLst/>
                    </a:prstGeom>
                    <a:noFill/>
                    <a:ln>
                      <a:noFill/>
                    </a:ln>
                  </pic:spPr>
                </pic:pic>
              </a:graphicData>
            </a:graphic>
          </wp:inline>
        </w:drawing>
      </w:r>
      <w:r>
        <w:rPr>
          <w:noProof/>
        </w:rPr>
        <w:drawing>
          <wp:inline distT="0" distB="0" distL="0" distR="0" wp14:anchorId="08128AED" wp14:editId="2E2E4562">
            <wp:extent cx="2818800" cy="2520000"/>
            <wp:effectExtent l="0" t="0" r="0" b="0"/>
            <wp:docPr id="5245639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2818800" cy="2520000"/>
                    </a:xfrm>
                    <a:prstGeom prst="rect">
                      <a:avLst/>
                    </a:prstGeom>
                    <a:noFill/>
                    <a:ln>
                      <a:noFill/>
                    </a:ln>
                  </pic:spPr>
                </pic:pic>
              </a:graphicData>
            </a:graphic>
          </wp:inline>
        </w:drawing>
      </w:r>
      <w:r>
        <w:rPr>
          <w:noProof/>
        </w:rPr>
        <w:drawing>
          <wp:inline distT="0" distB="0" distL="0" distR="0" wp14:anchorId="25160459" wp14:editId="7F886241">
            <wp:extent cx="2818800" cy="2520000"/>
            <wp:effectExtent l="0" t="0" r="0" b="0"/>
            <wp:docPr id="92685188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2818800" cy="2520000"/>
                    </a:xfrm>
                    <a:prstGeom prst="rect">
                      <a:avLst/>
                    </a:prstGeom>
                    <a:noFill/>
                    <a:ln>
                      <a:noFill/>
                    </a:ln>
                  </pic:spPr>
                </pic:pic>
              </a:graphicData>
            </a:graphic>
          </wp:inline>
        </w:drawing>
      </w:r>
      <w:r>
        <w:rPr>
          <w:noProof/>
        </w:rPr>
        <w:drawing>
          <wp:inline distT="0" distB="0" distL="0" distR="0" wp14:anchorId="2F972999" wp14:editId="1496FD84">
            <wp:extent cx="2826000" cy="2520000"/>
            <wp:effectExtent l="0" t="0" r="0" b="0"/>
            <wp:docPr id="3603210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2826000" cy="2520000"/>
                    </a:xfrm>
                    <a:prstGeom prst="rect">
                      <a:avLst/>
                    </a:prstGeom>
                    <a:noFill/>
                    <a:ln>
                      <a:noFill/>
                    </a:ln>
                  </pic:spPr>
                </pic:pic>
              </a:graphicData>
            </a:graphic>
          </wp:inline>
        </w:drawing>
      </w:r>
    </w:p>
    <w:p w14:paraId="5B9AEBE0" w14:textId="31BF766B" w:rsidR="001A2B11" w:rsidRDefault="001A2B11" w:rsidP="008771A2">
      <w:pPr>
        <w:pStyle w:val="Caption"/>
        <w:jc w:val="center"/>
      </w:pPr>
      <w:bookmarkStart w:id="101" w:name="_Ref155605411"/>
      <w:bookmarkStart w:id="102" w:name="_Toc155640124"/>
      <w:r>
        <w:t xml:space="preserve">Figure </w:t>
      </w:r>
      <w:fldSimple w:instr=" SEQ Figure \* ARABIC ">
        <w:r w:rsidR="0037139E">
          <w:rPr>
            <w:noProof/>
          </w:rPr>
          <w:t>46</w:t>
        </w:r>
      </w:fldSimple>
      <w:bookmarkEnd w:id="101"/>
      <w:r>
        <w:t xml:space="preserve"> Detonation wave propagation in 3D model</w:t>
      </w:r>
      <w:bookmarkEnd w:id="102"/>
    </w:p>
    <w:p w14:paraId="0070DA36" w14:textId="4656D157" w:rsidR="008771A2" w:rsidRPr="008771A2" w:rsidRDefault="008771A2" w:rsidP="008771A2">
      <w:r>
        <w:fldChar w:fldCharType="begin"/>
      </w:r>
      <w:r>
        <w:instrText xml:space="preserve"> REF _Ref155605411 \h </w:instrText>
      </w:r>
      <w:r>
        <w:fldChar w:fldCharType="separate"/>
      </w:r>
      <w:r w:rsidR="00D93C97">
        <w:t xml:space="preserve">Figure </w:t>
      </w:r>
      <w:r w:rsidR="00D93C97">
        <w:rPr>
          <w:noProof/>
        </w:rPr>
        <w:t>46</w:t>
      </w:r>
      <w:r>
        <w:fldChar w:fldCharType="end"/>
      </w:r>
      <w:r w:rsidR="00D93C97">
        <w:t>,</w:t>
      </w:r>
      <w:r>
        <w:t xml:space="preserve"> included for interest only, shows the detonation wave propagating through the shaped charge.</w:t>
      </w:r>
    </w:p>
    <w:p w14:paraId="4B315E4A" w14:textId="4BF72021" w:rsidR="001A2B11" w:rsidRDefault="001A2B11" w:rsidP="009A66BB">
      <w:pPr>
        <w:jc w:val="both"/>
      </w:pPr>
    </w:p>
    <w:p w14:paraId="2F56071E" w14:textId="77777777" w:rsidR="009A6617" w:rsidRDefault="001A2B11" w:rsidP="008771A2">
      <w:pPr>
        <w:keepNext/>
        <w:jc w:val="center"/>
      </w:pPr>
      <w:r>
        <w:rPr>
          <w:noProof/>
        </w:rPr>
        <w:lastRenderedPageBreak/>
        <w:drawing>
          <wp:inline distT="0" distB="0" distL="0" distR="0" wp14:anchorId="2B34533F" wp14:editId="2D46EA4B">
            <wp:extent cx="3644413" cy="2589725"/>
            <wp:effectExtent l="0" t="0" r="0" b="0"/>
            <wp:docPr id="20222500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3659553" cy="2600484"/>
                    </a:xfrm>
                    <a:prstGeom prst="rect">
                      <a:avLst/>
                    </a:prstGeom>
                    <a:noFill/>
                    <a:ln>
                      <a:noFill/>
                    </a:ln>
                  </pic:spPr>
                </pic:pic>
              </a:graphicData>
            </a:graphic>
          </wp:inline>
        </w:drawing>
      </w:r>
    </w:p>
    <w:p w14:paraId="4E9AA35E" w14:textId="7FF5A3CC" w:rsidR="009A6617" w:rsidRDefault="009A6617" w:rsidP="008771A2">
      <w:pPr>
        <w:pStyle w:val="Caption"/>
        <w:jc w:val="center"/>
      </w:pPr>
      <w:bookmarkStart w:id="103" w:name="_Toc155640125"/>
      <w:r>
        <w:t xml:space="preserve">Figure </w:t>
      </w:r>
      <w:fldSimple w:instr=" SEQ Figure \* ARABIC ">
        <w:r w:rsidR="0037139E">
          <w:rPr>
            <w:noProof/>
          </w:rPr>
          <w:t>47</w:t>
        </w:r>
      </w:fldSimple>
      <w:r>
        <w:t xml:space="preserve"> 3D model simulation with a very fine mesh in the liner</w:t>
      </w:r>
      <w:bookmarkEnd w:id="103"/>
    </w:p>
    <w:p w14:paraId="4FB0FE04" w14:textId="2BC06491" w:rsidR="008771A2" w:rsidRPr="008771A2" w:rsidRDefault="008771A2" w:rsidP="008771A2">
      <w:r>
        <w:t>Some issues were encountered during the simulations. Here the simulation cra</w:t>
      </w:r>
      <w:r w:rsidR="00FF39BE">
        <w:t>s</w:t>
      </w:r>
      <w:r>
        <w:t>hed due to excessively distorted elements.</w:t>
      </w:r>
      <w:r w:rsidR="00FF39BE">
        <w:t xml:space="preserve"> This is likely as a </w:t>
      </w:r>
      <w:r w:rsidR="00D93C97">
        <w:t>consequence</w:t>
      </w:r>
      <w:r w:rsidR="00FF39BE">
        <w:t xml:space="preserve"> of the incredibly fine mesh in the liner.</w:t>
      </w:r>
    </w:p>
    <w:p w14:paraId="69C492BA" w14:textId="62454376" w:rsidR="00611797" w:rsidRDefault="00611797" w:rsidP="00611797">
      <w:pPr>
        <w:pStyle w:val="Heading2"/>
      </w:pPr>
      <w:bookmarkStart w:id="104" w:name="_Toc155643042"/>
      <w:r>
        <w:t>Additional images</w:t>
      </w:r>
      <w:bookmarkEnd w:id="104"/>
    </w:p>
    <w:p w14:paraId="5C886C22" w14:textId="77777777" w:rsidR="00611797" w:rsidRDefault="00611797" w:rsidP="00FF39BE">
      <w:pPr>
        <w:keepNext/>
        <w:jc w:val="center"/>
      </w:pPr>
      <w:r>
        <w:rPr>
          <w:noProof/>
        </w:rPr>
        <w:drawing>
          <wp:inline distT="0" distB="0" distL="0" distR="0" wp14:anchorId="63B0B9DB" wp14:editId="6D21304D">
            <wp:extent cx="1048895" cy="2230118"/>
            <wp:effectExtent l="0" t="0" r="0" b="0"/>
            <wp:docPr id="846460044" name="Picture 18" descr="A blue triangle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460044" name="Picture 18" descr="A blue triangle with black lines&#10;&#10;Description automatically generated"/>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l="15797" t="4066" r="8924" b="7301"/>
                    <a:stretch/>
                  </pic:blipFill>
                  <pic:spPr bwMode="auto">
                    <a:xfrm>
                      <a:off x="0" y="0"/>
                      <a:ext cx="1053796" cy="2240539"/>
                    </a:xfrm>
                    <a:prstGeom prst="rect">
                      <a:avLst/>
                    </a:prstGeom>
                    <a:noFill/>
                    <a:ln>
                      <a:noFill/>
                    </a:ln>
                    <a:extLst>
                      <a:ext uri="{53640926-AAD7-44D8-BBD7-CCE9431645EC}">
                        <a14:shadowObscured xmlns:a14="http://schemas.microsoft.com/office/drawing/2010/main"/>
                      </a:ext>
                    </a:extLst>
                  </pic:spPr>
                </pic:pic>
              </a:graphicData>
            </a:graphic>
          </wp:inline>
        </w:drawing>
      </w:r>
    </w:p>
    <w:p w14:paraId="78A94378" w14:textId="5C16BC88" w:rsidR="00611797" w:rsidRDefault="00611797" w:rsidP="00FF39BE">
      <w:pPr>
        <w:pStyle w:val="Caption"/>
        <w:jc w:val="center"/>
      </w:pPr>
      <w:bookmarkStart w:id="105" w:name="_Toc155640126"/>
      <w:r>
        <w:t xml:space="preserve">Figure </w:t>
      </w:r>
      <w:fldSimple w:instr=" SEQ Figure \* ARABIC ">
        <w:r w:rsidR="0037139E">
          <w:rPr>
            <w:noProof/>
          </w:rPr>
          <w:t>48</w:t>
        </w:r>
      </w:fldSimple>
      <w:r>
        <w:t xml:space="preserve"> Example of a poor graduated mesh - very fine liner to a much coarser casing</w:t>
      </w:r>
      <w:bookmarkEnd w:id="105"/>
    </w:p>
    <w:p w14:paraId="4060B6D3" w14:textId="6EA650D2" w:rsidR="00097666" w:rsidRPr="00097666" w:rsidRDefault="00097666" w:rsidP="00097666">
      <w:r>
        <w:t xml:space="preserve">This mesh would be difficult for the software to resolve. A mesh in one component should be similar to the mesh in </w:t>
      </w:r>
      <w:r w:rsidR="00247451">
        <w:t>an</w:t>
      </w:r>
      <w:r>
        <w:t xml:space="preserve"> adjacent component.</w:t>
      </w:r>
    </w:p>
    <w:p w14:paraId="64A323E2" w14:textId="25C3D040" w:rsidR="00611797" w:rsidRDefault="00611797" w:rsidP="00FF39BE">
      <w:pPr>
        <w:keepNext/>
        <w:jc w:val="center"/>
      </w:pPr>
      <w:r>
        <w:rPr>
          <w:noProof/>
        </w:rPr>
        <w:drawing>
          <wp:inline distT="0" distB="0" distL="0" distR="0" wp14:anchorId="5D899F74" wp14:editId="09D28ABD">
            <wp:extent cx="1995414" cy="2022241"/>
            <wp:effectExtent l="0" t="0" r="0" b="0"/>
            <wp:docPr id="226740543"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740543" name="Picture 15" descr="A screenshot of a computer&#10;&#10;Description automatically generated"/>
                    <pic:cNvPicPr>
                      <a:picLocks noChangeAspect="1" noChangeArrowheads="1"/>
                    </pic:cNvPicPr>
                  </pic:nvPicPr>
                  <pic:blipFill rotWithShape="1">
                    <a:blip r:embed="rId73" cstate="print">
                      <a:extLst>
                        <a:ext uri="{28A0092B-C50C-407E-A947-70E740481C1C}">
                          <a14:useLocalDpi xmlns:a14="http://schemas.microsoft.com/office/drawing/2010/main" val="0"/>
                        </a:ext>
                      </a:extLst>
                    </a:blip>
                    <a:srcRect l="4442" t="7319" b="4041"/>
                    <a:stretch/>
                  </pic:blipFill>
                  <pic:spPr bwMode="auto">
                    <a:xfrm>
                      <a:off x="0" y="0"/>
                      <a:ext cx="2007773" cy="2034766"/>
                    </a:xfrm>
                    <a:prstGeom prst="rect">
                      <a:avLst/>
                    </a:prstGeom>
                    <a:noFill/>
                    <a:ln>
                      <a:noFill/>
                    </a:ln>
                    <a:extLst>
                      <a:ext uri="{53640926-AAD7-44D8-BBD7-CCE9431645EC}">
                        <a14:shadowObscured xmlns:a14="http://schemas.microsoft.com/office/drawing/2010/main"/>
                      </a:ext>
                    </a:extLst>
                  </pic:spPr>
                </pic:pic>
              </a:graphicData>
            </a:graphic>
          </wp:inline>
        </w:drawing>
      </w:r>
      <w:r w:rsidR="00FF39BE">
        <w:rPr>
          <w:noProof/>
        </w:rPr>
        <w:drawing>
          <wp:inline distT="0" distB="0" distL="0" distR="0" wp14:anchorId="6418E3CA" wp14:editId="56E427AA">
            <wp:extent cx="2971800" cy="2043532"/>
            <wp:effectExtent l="0" t="0" r="0" b="0"/>
            <wp:docPr id="1623234148"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234148" name="Picture 16" descr="A screenshot of a computer&#10;&#10;Description automatically generated"/>
                    <pic:cNvPicPr>
                      <a:picLocks noChangeAspect="1" noChangeArrowheads="1"/>
                    </pic:cNvPicPr>
                  </pic:nvPicPr>
                  <pic:blipFill rotWithShape="1">
                    <a:blip r:embed="rId74" cstate="print">
                      <a:extLst>
                        <a:ext uri="{28A0092B-C50C-407E-A947-70E740481C1C}">
                          <a14:useLocalDpi xmlns:a14="http://schemas.microsoft.com/office/drawing/2010/main" val="0"/>
                        </a:ext>
                      </a:extLst>
                    </a:blip>
                    <a:srcRect t="-1" b="1013"/>
                    <a:stretch/>
                  </pic:blipFill>
                  <pic:spPr bwMode="auto">
                    <a:xfrm>
                      <a:off x="0" y="0"/>
                      <a:ext cx="2991646" cy="2057179"/>
                    </a:xfrm>
                    <a:prstGeom prst="rect">
                      <a:avLst/>
                    </a:prstGeom>
                    <a:noFill/>
                    <a:ln>
                      <a:noFill/>
                    </a:ln>
                    <a:extLst>
                      <a:ext uri="{53640926-AAD7-44D8-BBD7-CCE9431645EC}">
                        <a14:shadowObscured xmlns:a14="http://schemas.microsoft.com/office/drawing/2010/main"/>
                      </a:ext>
                    </a:extLst>
                  </pic:spPr>
                </pic:pic>
              </a:graphicData>
            </a:graphic>
          </wp:inline>
        </w:drawing>
      </w:r>
    </w:p>
    <w:p w14:paraId="61A47C47" w14:textId="5CAAA5E9" w:rsidR="00611797" w:rsidRDefault="00611797" w:rsidP="00FF39BE">
      <w:pPr>
        <w:pStyle w:val="Caption"/>
        <w:jc w:val="center"/>
      </w:pPr>
      <w:bookmarkStart w:id="106" w:name="_Ref155605973"/>
      <w:bookmarkStart w:id="107" w:name="_Toc155640127"/>
      <w:r>
        <w:t xml:space="preserve">Figure </w:t>
      </w:r>
      <w:fldSimple w:instr=" SEQ Figure \* ARABIC ">
        <w:r w:rsidR="0037139E">
          <w:rPr>
            <w:noProof/>
          </w:rPr>
          <w:t>49</w:t>
        </w:r>
      </w:fldSimple>
      <w:bookmarkEnd w:id="106"/>
      <w:r>
        <w:t xml:space="preserve"> </w:t>
      </w:r>
      <w:r w:rsidR="00FF39BE">
        <w:t>M</w:t>
      </w:r>
      <w:r>
        <w:t>eshing errors with the Walters</w:t>
      </w:r>
      <w:r w:rsidR="00FF39BE">
        <w:t>’</w:t>
      </w:r>
      <w:r>
        <w:t xml:space="preserve"> design</w:t>
      </w:r>
      <w:r w:rsidR="0003509E">
        <w:t>.</w:t>
      </w:r>
      <w:bookmarkEnd w:id="107"/>
    </w:p>
    <w:p w14:paraId="306EB56E" w14:textId="457EE8B7" w:rsidR="00FF39BE" w:rsidRPr="00FF39BE" w:rsidRDefault="00FF39BE" w:rsidP="00FF39BE">
      <w:r>
        <w:lastRenderedPageBreak/>
        <w:t xml:space="preserve">In </w:t>
      </w:r>
      <w:r>
        <w:fldChar w:fldCharType="begin"/>
      </w:r>
      <w:r>
        <w:instrText xml:space="preserve"> REF _Ref155605973 \h </w:instrText>
      </w:r>
      <w:r>
        <w:fldChar w:fldCharType="separate"/>
      </w:r>
      <w:r w:rsidR="00D93C97">
        <w:t xml:space="preserve">Figure </w:t>
      </w:r>
      <w:r w:rsidR="00D93C97">
        <w:rPr>
          <w:noProof/>
        </w:rPr>
        <w:t>49</w:t>
      </w:r>
      <w:r>
        <w:fldChar w:fldCharType="end"/>
      </w:r>
      <w:r>
        <w:t xml:space="preserve"> the meshing issue encountered during the </w:t>
      </w:r>
      <w:r w:rsidR="00247451">
        <w:t>sketching</w:t>
      </w:r>
      <w:r>
        <w:t xml:space="preserve"> of the Walters and Zukas design is shown, along with the error message when the job was submitted. This was unresolvable with the author’s current level of knowledge.</w:t>
      </w:r>
    </w:p>
    <w:p w14:paraId="262A58DE" w14:textId="77777777" w:rsidR="00611797" w:rsidRDefault="00611797" w:rsidP="00FF39BE">
      <w:pPr>
        <w:pStyle w:val="Caption"/>
        <w:jc w:val="center"/>
      </w:pPr>
      <w:r>
        <w:rPr>
          <w:noProof/>
        </w:rPr>
        <w:drawing>
          <wp:inline distT="0" distB="0" distL="0" distR="0" wp14:anchorId="32BA228C" wp14:editId="2C15AEEB">
            <wp:extent cx="3503655" cy="2279650"/>
            <wp:effectExtent l="0" t="0" r="0" b="0"/>
            <wp:docPr id="711276714" name="Picture 20" descr="A computer screen shot of a c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276714" name="Picture 20" descr="A computer screen shot of a cone&#10;&#10;Description automatically generated"/>
                    <pic:cNvPicPr>
                      <a:picLocks noChangeAspect="1" noChangeArrowheads="1"/>
                    </pic:cNvPicPr>
                  </pic:nvPicPr>
                  <pic:blipFill rotWithShape="1">
                    <a:blip r:embed="rId75" cstate="print">
                      <a:extLst>
                        <a:ext uri="{28A0092B-C50C-407E-A947-70E740481C1C}">
                          <a14:useLocalDpi xmlns:a14="http://schemas.microsoft.com/office/drawing/2010/main" val="0"/>
                        </a:ext>
                      </a:extLst>
                    </a:blip>
                    <a:srcRect l="2128" t="4270" b="10565"/>
                    <a:stretch/>
                  </pic:blipFill>
                  <pic:spPr bwMode="auto">
                    <a:xfrm>
                      <a:off x="0" y="0"/>
                      <a:ext cx="3505774" cy="2281029"/>
                    </a:xfrm>
                    <a:prstGeom prst="rect">
                      <a:avLst/>
                    </a:prstGeom>
                    <a:noFill/>
                    <a:ln>
                      <a:noFill/>
                    </a:ln>
                    <a:extLst>
                      <a:ext uri="{53640926-AAD7-44D8-BBD7-CCE9431645EC}">
                        <a14:shadowObscured xmlns:a14="http://schemas.microsoft.com/office/drawing/2010/main"/>
                      </a:ext>
                    </a:extLst>
                  </pic:spPr>
                </pic:pic>
              </a:graphicData>
            </a:graphic>
          </wp:inline>
        </w:drawing>
      </w:r>
    </w:p>
    <w:p w14:paraId="41A003AF" w14:textId="78E49F18" w:rsidR="00611797" w:rsidRDefault="00611797" w:rsidP="00FF39BE">
      <w:pPr>
        <w:pStyle w:val="Caption"/>
        <w:jc w:val="center"/>
      </w:pPr>
      <w:bookmarkStart w:id="108" w:name="_Ref155606185"/>
      <w:bookmarkStart w:id="109" w:name="_Toc155640128"/>
      <w:r>
        <w:t xml:space="preserve">Figure </w:t>
      </w:r>
      <w:fldSimple w:instr=" SEQ Figure \* ARABIC ">
        <w:r w:rsidR="0037139E">
          <w:rPr>
            <w:noProof/>
          </w:rPr>
          <w:t>50</w:t>
        </w:r>
      </w:fldSimple>
      <w:bookmarkEnd w:id="108"/>
      <w:r>
        <w:t xml:space="preserve"> </w:t>
      </w:r>
      <w:r w:rsidRPr="00AC5816">
        <w:t xml:space="preserve"> Meshing problems with 3D model</w:t>
      </w:r>
      <w:r w:rsidR="00FF39BE">
        <w:t>.</w:t>
      </w:r>
      <w:bookmarkEnd w:id="109"/>
    </w:p>
    <w:p w14:paraId="2ADC73BC" w14:textId="1635A73F" w:rsidR="00FF39BE" w:rsidRPr="00FF39BE" w:rsidRDefault="00FF39BE" w:rsidP="00FF39BE">
      <w:r>
        <w:t xml:space="preserve">3D models can be more complicated and complex to draw and analyse, </w:t>
      </w:r>
      <w:r w:rsidR="0003509E">
        <w:t>errors</w:t>
      </w:r>
      <w:r>
        <w:t xml:space="preserve"> such as the one in </w:t>
      </w:r>
      <w:r>
        <w:fldChar w:fldCharType="begin"/>
      </w:r>
      <w:r>
        <w:instrText xml:space="preserve"> REF _Ref155606185 \h </w:instrText>
      </w:r>
      <w:r>
        <w:fldChar w:fldCharType="separate"/>
      </w:r>
      <w:r w:rsidR="00D93C97">
        <w:t xml:space="preserve">Figure </w:t>
      </w:r>
      <w:r w:rsidR="00D93C97">
        <w:rPr>
          <w:noProof/>
        </w:rPr>
        <w:t>50</w:t>
      </w:r>
      <w:r>
        <w:fldChar w:fldCharType="end"/>
      </w:r>
      <w:r>
        <w:t xml:space="preserve"> are more common </w:t>
      </w:r>
      <w:r w:rsidR="00097666">
        <w:t>in 3D</w:t>
      </w:r>
      <w:r w:rsidR="00D93C97">
        <w:t>,</w:t>
      </w:r>
      <w:r w:rsidR="00097666">
        <w:t xml:space="preserve"> </w:t>
      </w:r>
      <w:r>
        <w:t>often requir</w:t>
      </w:r>
      <w:r w:rsidR="00D93C97">
        <w:t>ing</w:t>
      </w:r>
      <w:r>
        <w:t xml:space="preserve"> a greater understanding of the software to resolve. They also require more computational power than a 2D model. But get the model and simulation correct and the data obtained can be invaluable.</w:t>
      </w:r>
    </w:p>
    <w:p w14:paraId="0D18430B" w14:textId="77777777" w:rsidR="00611797" w:rsidRDefault="00611797" w:rsidP="00611797"/>
    <w:p w14:paraId="27515156" w14:textId="77777777" w:rsidR="00FF39BE" w:rsidRDefault="00FF39BE" w:rsidP="00611797"/>
    <w:p w14:paraId="1B5CA1F8" w14:textId="77777777" w:rsidR="00FF39BE" w:rsidRDefault="00FF39BE" w:rsidP="00611797"/>
    <w:p w14:paraId="0EAE1D31" w14:textId="77777777" w:rsidR="00FF39BE" w:rsidRDefault="00FF39BE" w:rsidP="00611797"/>
    <w:p w14:paraId="75A06775" w14:textId="77777777" w:rsidR="00FF39BE" w:rsidRDefault="00FF39BE" w:rsidP="00611797"/>
    <w:p w14:paraId="6CE6D959" w14:textId="77777777" w:rsidR="00FF39BE" w:rsidRDefault="00FF39BE" w:rsidP="00611797"/>
    <w:p w14:paraId="3BD0C6D5" w14:textId="77777777" w:rsidR="00FF39BE" w:rsidRDefault="00FF39BE" w:rsidP="00611797"/>
    <w:p w14:paraId="37A1B1D2" w14:textId="77777777" w:rsidR="00FF39BE" w:rsidRDefault="00FF39BE" w:rsidP="00611797"/>
    <w:p w14:paraId="7B181234" w14:textId="77777777" w:rsidR="00FF39BE" w:rsidRDefault="00FF39BE" w:rsidP="00611797"/>
    <w:p w14:paraId="3D6FC26D" w14:textId="77777777" w:rsidR="00FF39BE" w:rsidRDefault="00FF39BE" w:rsidP="00611797"/>
    <w:p w14:paraId="78FA58E8" w14:textId="77777777" w:rsidR="00FF39BE" w:rsidRDefault="00FF39BE" w:rsidP="00611797"/>
    <w:p w14:paraId="19E8DC0F" w14:textId="77777777" w:rsidR="00FF39BE" w:rsidRDefault="00FF39BE" w:rsidP="00611797"/>
    <w:p w14:paraId="448BF772" w14:textId="77777777" w:rsidR="00FF39BE" w:rsidRDefault="00FF39BE" w:rsidP="00611797"/>
    <w:p w14:paraId="22E2C249" w14:textId="77777777" w:rsidR="00FF39BE" w:rsidRDefault="00FF39BE" w:rsidP="00611797"/>
    <w:p w14:paraId="27295E57" w14:textId="77777777" w:rsidR="00FF39BE" w:rsidRDefault="00FF39BE" w:rsidP="00611797"/>
    <w:p w14:paraId="463A7011" w14:textId="77777777" w:rsidR="00FF39BE" w:rsidRDefault="00FF39BE" w:rsidP="00611797"/>
    <w:p w14:paraId="44952A19" w14:textId="77777777" w:rsidR="00FF39BE" w:rsidRPr="00611797" w:rsidRDefault="00FF39BE" w:rsidP="00611797"/>
    <w:p w14:paraId="6214FB08" w14:textId="1D2F301F" w:rsidR="00891135" w:rsidRDefault="003966AC" w:rsidP="009A66BB">
      <w:pPr>
        <w:pStyle w:val="Heading1"/>
        <w:jc w:val="both"/>
      </w:pPr>
      <w:bookmarkStart w:id="110" w:name="_Ref153368133"/>
      <w:bookmarkStart w:id="111" w:name="_Toc155643043"/>
      <w:r w:rsidRPr="00A65CF1">
        <w:lastRenderedPageBreak/>
        <w:t>Discussion</w:t>
      </w:r>
      <w:bookmarkEnd w:id="110"/>
      <w:bookmarkEnd w:id="111"/>
    </w:p>
    <w:p w14:paraId="0B57CEE9" w14:textId="6B9485FE" w:rsidR="005770BF" w:rsidRDefault="005770BF" w:rsidP="0069314B">
      <w:pPr>
        <w:pStyle w:val="Heading2"/>
      </w:pPr>
      <w:bookmarkStart w:id="112" w:name="_Toc155643044"/>
      <w:r>
        <w:t>Simulation</w:t>
      </w:r>
      <w:bookmarkEnd w:id="112"/>
      <w:r>
        <w:t xml:space="preserve"> </w:t>
      </w:r>
    </w:p>
    <w:p w14:paraId="5C4767BB" w14:textId="51960084" w:rsidR="005770BF" w:rsidRPr="00C023E7" w:rsidRDefault="005770BF" w:rsidP="009A66BB">
      <w:pPr>
        <w:jc w:val="both"/>
        <w:rPr>
          <w:rFonts w:cstheme="minorHAnsi"/>
        </w:rPr>
      </w:pPr>
      <w:r>
        <w:rPr>
          <w:rFonts w:cstheme="minorHAnsi"/>
          <w:color w:val="202124"/>
          <w:shd w:val="clear" w:color="auto" w:fill="FFFFFF"/>
        </w:rPr>
        <w:t>A simulation of a shaped charge will always be challenging and typically a Eulerian approach would be used</w:t>
      </w:r>
      <w:r w:rsidR="00884F28">
        <w:rPr>
          <w:rFonts w:cstheme="minorHAnsi"/>
          <w:color w:val="202124"/>
          <w:shd w:val="clear" w:color="auto" w:fill="FFFFFF"/>
        </w:rPr>
        <w:t xml:space="preserve"> </w:t>
      </w:r>
      <w:r>
        <w:rPr>
          <w:rFonts w:cstheme="minorHAnsi"/>
          <w:color w:val="202124"/>
          <w:shd w:val="clear" w:color="auto" w:fill="FFFFFF"/>
        </w:rPr>
        <w:t xml:space="preserve">but this used alone will </w:t>
      </w:r>
      <w:r w:rsidRPr="005770BF">
        <w:rPr>
          <w:rFonts w:cstheme="minorHAnsi"/>
          <w:color w:val="202124"/>
          <w:shd w:val="clear" w:color="auto" w:fill="FFFFFF"/>
        </w:rPr>
        <w:t xml:space="preserve">also present some disadvantages. It is possible to use a combined approach. A combined method </w:t>
      </w:r>
      <w:r w:rsidRPr="005770BF">
        <w:rPr>
          <w:rFonts w:cstheme="minorHAnsi"/>
          <w:color w:val="202124"/>
        </w:rPr>
        <w:t>(</w:t>
      </w:r>
      <w:r w:rsidRPr="005770BF">
        <w:rPr>
          <w:rFonts w:cstheme="minorHAnsi"/>
          <w:color w:val="000000"/>
        </w:rPr>
        <w:t>Arbitrary Lagrangian Eulerian</w:t>
      </w:r>
      <w:r>
        <w:rPr>
          <w:rFonts w:cstheme="minorHAnsi"/>
          <w:color w:val="000000"/>
        </w:rPr>
        <w:t>, ALE</w:t>
      </w:r>
      <w:r w:rsidRPr="005770BF">
        <w:rPr>
          <w:rFonts w:cstheme="minorHAnsi"/>
          <w:color w:val="000000"/>
        </w:rPr>
        <w:t>)</w:t>
      </w:r>
      <w:r>
        <w:rPr>
          <w:rFonts w:cstheme="minorHAnsi"/>
          <w:color w:val="202124"/>
          <w:shd w:val="clear" w:color="auto" w:fill="FFFFFF"/>
        </w:rPr>
        <w:t xml:space="preserve"> helps resolve some issues of the individual approaches, such as mesh deformation in the Lagrangian approach and difficulties analysing deforming boundaries in the Eulerian approach </w:t>
      </w:r>
      <w:sdt>
        <w:sdtPr>
          <w:rPr>
            <w:rFonts w:cstheme="minorHAnsi"/>
            <w:color w:val="202124"/>
            <w:shd w:val="clear" w:color="auto" w:fill="FFFFFF"/>
          </w:rPr>
          <w:id w:val="-1077049806"/>
          <w:citation/>
        </w:sdtPr>
        <w:sdtContent>
          <w:r>
            <w:rPr>
              <w:rFonts w:cstheme="minorHAnsi"/>
              <w:color w:val="202124"/>
              <w:shd w:val="clear" w:color="auto" w:fill="FFFFFF"/>
            </w:rPr>
            <w:fldChar w:fldCharType="begin"/>
          </w:r>
          <w:r>
            <w:rPr>
              <w:rFonts w:cstheme="minorHAnsi"/>
              <w:color w:val="202124"/>
              <w:shd w:val="clear" w:color="auto" w:fill="FFFFFF"/>
            </w:rPr>
            <w:instrText xml:space="preserve"> CITATION htt24 \l 2057 </w:instrText>
          </w:r>
          <w:r>
            <w:rPr>
              <w:rFonts w:cstheme="minorHAnsi"/>
              <w:color w:val="202124"/>
              <w:shd w:val="clear" w:color="auto" w:fill="FFFFFF"/>
            </w:rPr>
            <w:fldChar w:fldCharType="separate"/>
          </w:r>
          <w:r w:rsidR="007A1019" w:rsidRPr="007A1019">
            <w:rPr>
              <w:rFonts w:cstheme="minorHAnsi"/>
              <w:noProof/>
              <w:color w:val="202124"/>
              <w:shd w:val="clear" w:color="auto" w:fill="FFFFFF"/>
            </w:rPr>
            <w:t>[38]</w:t>
          </w:r>
          <w:r>
            <w:rPr>
              <w:rFonts w:cstheme="minorHAnsi"/>
              <w:color w:val="202124"/>
              <w:shd w:val="clear" w:color="auto" w:fill="FFFFFF"/>
            </w:rPr>
            <w:fldChar w:fldCharType="end"/>
          </w:r>
        </w:sdtContent>
      </w:sdt>
      <w:r>
        <w:rPr>
          <w:rFonts w:cstheme="minorHAnsi"/>
          <w:color w:val="202124"/>
          <w:shd w:val="clear" w:color="auto" w:fill="FFFFFF"/>
        </w:rPr>
        <w:t>.</w:t>
      </w:r>
      <w:r>
        <w:rPr>
          <w:rFonts w:cstheme="minorHAnsi"/>
          <w:color w:val="202124"/>
          <w:shd w:val="clear" w:color="auto" w:fill="FFFFFF"/>
        </w:rPr>
        <w:tab/>
      </w:r>
    </w:p>
    <w:p w14:paraId="5A0CB22A" w14:textId="4911DAF1" w:rsidR="00325878" w:rsidRDefault="00884F28" w:rsidP="009A66BB">
      <w:pPr>
        <w:jc w:val="both"/>
      </w:pPr>
      <w:r>
        <w:t xml:space="preserve">In retrospect, the thickness of the shaped charge liner presented in this paper may explain the relatively low velocity. Typically, liner thickness in most military shaped charges </w:t>
      </w:r>
      <w:r w:rsidR="00DB0C63">
        <w:t xml:space="preserve">is </w:t>
      </w:r>
      <w:r>
        <w:t xml:space="preserve">2-4% of the cone diameter. The model presented in this paper has a significantly thicker </w:t>
      </w:r>
      <w:r w:rsidR="00F25549">
        <w:t xml:space="preserve">liner. More material to drive means material will be driven more slowly. In this case, the additional material in the liner would mean that the jet, while slower, would be very stable and effective to longer standoff distances as it will not stretch and particulate as quickly. </w:t>
      </w:r>
    </w:p>
    <w:p w14:paraId="2DD50290" w14:textId="5029EDEB" w:rsidR="00DB0C63" w:rsidRDefault="00DB0C63" w:rsidP="009A66BB">
      <w:pPr>
        <w:jc w:val="both"/>
      </w:pPr>
      <w:r>
        <w:t>On the whole, the 2D simulations had fewer errors and the results generally showed a jet velocity and strain 25% greater than the 3D simulation</w:t>
      </w:r>
      <w:r w:rsidR="006E2E1D">
        <w:t>s</w:t>
      </w:r>
      <w:r>
        <w:t>.</w:t>
      </w:r>
    </w:p>
    <w:p w14:paraId="4694FB27" w14:textId="77777777" w:rsidR="00891135" w:rsidRPr="003C2E6B" w:rsidRDefault="00891135" w:rsidP="0069314B">
      <w:pPr>
        <w:pStyle w:val="Heading2"/>
      </w:pPr>
      <w:bookmarkStart w:id="113" w:name="_Toc155643045"/>
      <w:r>
        <w:t>Validation</w:t>
      </w:r>
      <w:bookmarkEnd w:id="113"/>
    </w:p>
    <w:p w14:paraId="5C73E8E0" w14:textId="6D2BFE01" w:rsidR="00891135" w:rsidRDefault="00891135" w:rsidP="009A66BB">
      <w:pPr>
        <w:jc w:val="both"/>
        <w:rPr>
          <w:rFonts w:cstheme="minorHAnsi"/>
          <w:color w:val="212529"/>
          <w:shd w:val="clear" w:color="auto" w:fill="FFFFFF"/>
        </w:rPr>
      </w:pPr>
      <w:r w:rsidRPr="00DF18A9">
        <w:rPr>
          <w:rFonts w:cstheme="minorHAnsi"/>
        </w:rPr>
        <w:t xml:space="preserve">Validation is a process </w:t>
      </w:r>
      <w:r w:rsidR="0067567D">
        <w:rPr>
          <w:rFonts w:cstheme="minorHAnsi"/>
        </w:rPr>
        <w:t xml:space="preserve">to gain confidence in the model, </w:t>
      </w:r>
      <w:r w:rsidRPr="00DF18A9">
        <w:rPr>
          <w:rFonts w:cstheme="minorHAnsi"/>
        </w:rPr>
        <w:t>conducted after simulation</w:t>
      </w:r>
      <w:r w:rsidR="009323C1">
        <w:rPr>
          <w:rFonts w:cstheme="minorHAnsi"/>
        </w:rPr>
        <w:t>s are complete. It i</w:t>
      </w:r>
      <w:r w:rsidRPr="00DF18A9">
        <w:rPr>
          <w:rFonts w:cstheme="minorHAnsi"/>
        </w:rPr>
        <w:t xml:space="preserve">s concerned with the accuracy of the model and if it replicates </w:t>
      </w:r>
      <w:r w:rsidR="003D1207">
        <w:rPr>
          <w:rFonts w:cstheme="minorHAnsi"/>
        </w:rPr>
        <w:t>experimental tests</w:t>
      </w:r>
      <w:r w:rsidR="00FF39BE">
        <w:rPr>
          <w:rFonts w:cstheme="minorHAnsi"/>
        </w:rPr>
        <w:t xml:space="preserve">, </w:t>
      </w:r>
      <w:r w:rsidRPr="00DF18A9">
        <w:rPr>
          <w:rFonts w:cstheme="minorHAnsi"/>
        </w:rPr>
        <w:t>within an acceptable margin of error</w:t>
      </w:r>
      <w:r w:rsidR="0067567D">
        <w:rPr>
          <w:rFonts w:cstheme="minorHAnsi"/>
        </w:rPr>
        <w:t>.</w:t>
      </w:r>
      <w:r w:rsidR="00FF39BE">
        <w:rPr>
          <w:rFonts w:cstheme="minorHAnsi"/>
        </w:rPr>
        <w:t xml:space="preserve"> </w:t>
      </w:r>
      <w:r w:rsidRPr="00962BDE">
        <w:rPr>
          <w:rFonts w:cstheme="minorHAnsi"/>
          <w:color w:val="212529"/>
          <w:shd w:val="clear" w:color="auto" w:fill="FFFFFF"/>
        </w:rPr>
        <w:t>An acceptable margin of error is variable depending on the situation being analysed</w:t>
      </w:r>
      <w:r>
        <w:rPr>
          <w:rFonts w:cstheme="minorHAnsi"/>
          <w:color w:val="212529"/>
          <w:shd w:val="clear" w:color="auto" w:fill="FFFFFF"/>
        </w:rPr>
        <w:t xml:space="preserve"> </w:t>
      </w:r>
      <w:sdt>
        <w:sdtPr>
          <w:rPr>
            <w:rFonts w:cstheme="minorHAnsi"/>
            <w:color w:val="212529"/>
            <w:shd w:val="clear" w:color="auto" w:fill="FFFFFF"/>
          </w:rPr>
          <w:id w:val="-41743384"/>
          <w:citation/>
        </w:sdtPr>
        <w:sdtContent>
          <w:r>
            <w:rPr>
              <w:rFonts w:cstheme="minorHAnsi"/>
              <w:color w:val="212529"/>
              <w:shd w:val="clear" w:color="auto" w:fill="FFFFFF"/>
            </w:rPr>
            <w:fldChar w:fldCharType="begin"/>
          </w:r>
          <w:r>
            <w:rPr>
              <w:rFonts w:cstheme="minorHAnsi"/>
              <w:color w:val="212529"/>
              <w:shd w:val="clear" w:color="auto" w:fill="FFFFFF"/>
            </w:rPr>
            <w:instrText xml:space="preserve"> CITATION Sar21 \l 2057 </w:instrText>
          </w:r>
          <w:r>
            <w:rPr>
              <w:rFonts w:cstheme="minorHAnsi"/>
              <w:color w:val="212529"/>
              <w:shd w:val="clear" w:color="auto" w:fill="FFFFFF"/>
            </w:rPr>
            <w:fldChar w:fldCharType="separate"/>
          </w:r>
          <w:r w:rsidR="007A1019" w:rsidRPr="007A1019">
            <w:rPr>
              <w:rFonts w:cstheme="minorHAnsi"/>
              <w:noProof/>
              <w:color w:val="212529"/>
              <w:shd w:val="clear" w:color="auto" w:fill="FFFFFF"/>
            </w:rPr>
            <w:t>[39]</w:t>
          </w:r>
          <w:r>
            <w:rPr>
              <w:rFonts w:cstheme="minorHAnsi"/>
              <w:color w:val="212529"/>
              <w:shd w:val="clear" w:color="auto" w:fill="FFFFFF"/>
            </w:rPr>
            <w:fldChar w:fldCharType="end"/>
          </w:r>
        </w:sdtContent>
      </w:sdt>
      <w:r w:rsidR="000C72FB">
        <w:rPr>
          <w:rFonts w:cstheme="minorHAnsi"/>
          <w:color w:val="212529"/>
          <w:shd w:val="clear" w:color="auto" w:fill="FFFFFF"/>
        </w:rPr>
        <w:t xml:space="preserve"> </w:t>
      </w:r>
      <w:sdt>
        <w:sdtPr>
          <w:rPr>
            <w:rFonts w:cstheme="minorHAnsi"/>
            <w:color w:val="212529"/>
            <w:shd w:val="clear" w:color="auto" w:fill="FFFFFF"/>
          </w:rPr>
          <w:id w:val="1155422800"/>
          <w:citation/>
        </w:sdtPr>
        <w:sdtContent>
          <w:r w:rsidR="000C72FB">
            <w:rPr>
              <w:rFonts w:cstheme="minorHAnsi"/>
              <w:color w:val="212529"/>
              <w:shd w:val="clear" w:color="auto" w:fill="FFFFFF"/>
            </w:rPr>
            <w:fldChar w:fldCharType="begin"/>
          </w:r>
          <w:r w:rsidR="000C72FB">
            <w:rPr>
              <w:rFonts w:cstheme="minorHAnsi"/>
              <w:color w:val="212529"/>
              <w:shd w:val="clear" w:color="auto" w:fill="FFFFFF"/>
            </w:rPr>
            <w:instrText xml:space="preserve"> CITATION Nat23 \l 2057 </w:instrText>
          </w:r>
          <w:r w:rsidR="000C72FB">
            <w:rPr>
              <w:rFonts w:cstheme="minorHAnsi"/>
              <w:color w:val="212529"/>
              <w:shd w:val="clear" w:color="auto" w:fill="FFFFFF"/>
            </w:rPr>
            <w:fldChar w:fldCharType="separate"/>
          </w:r>
          <w:r w:rsidR="007A1019" w:rsidRPr="007A1019">
            <w:rPr>
              <w:rFonts w:cstheme="minorHAnsi"/>
              <w:noProof/>
              <w:color w:val="212529"/>
              <w:shd w:val="clear" w:color="auto" w:fill="FFFFFF"/>
            </w:rPr>
            <w:t>[27]</w:t>
          </w:r>
          <w:r w:rsidR="000C72FB">
            <w:rPr>
              <w:rFonts w:cstheme="minorHAnsi"/>
              <w:color w:val="212529"/>
              <w:shd w:val="clear" w:color="auto" w:fill="FFFFFF"/>
            </w:rPr>
            <w:fldChar w:fldCharType="end"/>
          </w:r>
        </w:sdtContent>
      </w:sdt>
      <w:r w:rsidR="000C72FB">
        <w:rPr>
          <w:rFonts w:cstheme="minorHAnsi"/>
          <w:color w:val="212529"/>
          <w:shd w:val="clear" w:color="auto" w:fill="FFFFFF"/>
        </w:rPr>
        <w:t>.</w:t>
      </w:r>
    </w:p>
    <w:p w14:paraId="4F37114A" w14:textId="1E6B08E5" w:rsidR="00F25549" w:rsidRPr="005A12A5" w:rsidRDefault="0067567D" w:rsidP="009A66BB">
      <w:pPr>
        <w:jc w:val="both"/>
      </w:pPr>
      <w:r>
        <w:rPr>
          <w:rFonts w:cstheme="minorHAnsi"/>
          <w:color w:val="212529"/>
          <w:shd w:val="clear" w:color="auto" w:fill="FFFFFF"/>
        </w:rPr>
        <w:t xml:space="preserve">A </w:t>
      </w:r>
      <w:r w:rsidR="0047583E">
        <w:rPr>
          <w:rFonts w:cstheme="minorHAnsi"/>
          <w:color w:val="212529"/>
          <w:shd w:val="clear" w:color="auto" w:fill="FFFFFF"/>
        </w:rPr>
        <w:t>straightforward way</w:t>
      </w:r>
      <w:r w:rsidR="00F25549">
        <w:rPr>
          <w:rFonts w:cstheme="minorHAnsi"/>
          <w:color w:val="212529"/>
          <w:shd w:val="clear" w:color="auto" w:fill="FFFFFF"/>
        </w:rPr>
        <w:t xml:space="preserve"> to validate a shaped charge model is to assess the depth of penetration into a semi-infinite target. </w:t>
      </w:r>
      <w:r w:rsidR="007878EE">
        <w:rPr>
          <w:rFonts w:cstheme="minorHAnsi"/>
          <w:color w:val="212529"/>
          <w:shd w:val="clear" w:color="auto" w:fill="FFFFFF"/>
        </w:rPr>
        <w:t>The</w:t>
      </w:r>
      <w:r w:rsidR="00B578E5">
        <w:rPr>
          <w:rFonts w:cstheme="minorHAnsi"/>
          <w:color w:val="212529"/>
          <w:shd w:val="clear" w:color="auto" w:fill="FFFFFF"/>
        </w:rPr>
        <w:t xml:space="preserve"> simplest</w:t>
      </w:r>
      <w:r w:rsidR="007878EE">
        <w:rPr>
          <w:rFonts w:cstheme="minorHAnsi"/>
          <w:color w:val="212529"/>
          <w:shd w:val="clear" w:color="auto" w:fill="FFFFFF"/>
        </w:rPr>
        <w:t xml:space="preserve"> equation is as follows</w:t>
      </w:r>
      <w:r w:rsidR="00B578E5">
        <w:rPr>
          <w:rFonts w:cstheme="minorHAnsi"/>
          <w:color w:val="212529"/>
          <w:shd w:val="clear" w:color="auto" w:fill="FFFFFF"/>
        </w:rPr>
        <w:t xml:space="preserve"> </w:t>
      </w:r>
      <w:sdt>
        <w:sdtPr>
          <w:rPr>
            <w:rFonts w:cstheme="minorHAnsi"/>
            <w:color w:val="212529"/>
            <w:shd w:val="clear" w:color="auto" w:fill="FFFFFF"/>
          </w:rPr>
          <w:id w:val="-813568521"/>
          <w:citation/>
        </w:sdtPr>
        <w:sdtContent>
          <w:r w:rsidR="00B578E5">
            <w:rPr>
              <w:rFonts w:cstheme="minorHAnsi"/>
              <w:color w:val="212529"/>
              <w:shd w:val="clear" w:color="auto" w:fill="FFFFFF"/>
            </w:rPr>
            <w:fldChar w:fldCharType="begin"/>
          </w:r>
          <w:r w:rsidR="00BA0B22">
            <w:rPr>
              <w:rFonts w:cstheme="minorHAnsi"/>
              <w:color w:val="212529"/>
              <w:shd w:val="clear" w:color="auto" w:fill="FFFFFF"/>
            </w:rPr>
            <w:instrText xml:space="preserve">CITATION WPW89 \l 2057 </w:instrText>
          </w:r>
          <w:r w:rsidR="00B578E5">
            <w:rPr>
              <w:rFonts w:cstheme="minorHAnsi"/>
              <w:color w:val="212529"/>
              <w:shd w:val="clear" w:color="auto" w:fill="FFFFFF"/>
            </w:rPr>
            <w:fldChar w:fldCharType="separate"/>
          </w:r>
          <w:r w:rsidR="007A1019" w:rsidRPr="007A1019">
            <w:rPr>
              <w:rFonts w:cstheme="minorHAnsi"/>
              <w:noProof/>
              <w:color w:val="212529"/>
              <w:shd w:val="clear" w:color="auto" w:fill="FFFFFF"/>
            </w:rPr>
            <w:t>[1]</w:t>
          </w:r>
          <w:r w:rsidR="00B578E5">
            <w:rPr>
              <w:rFonts w:cstheme="minorHAnsi"/>
              <w:color w:val="212529"/>
              <w:shd w:val="clear" w:color="auto" w:fill="FFFFFF"/>
            </w:rPr>
            <w:fldChar w:fldCharType="end"/>
          </w:r>
        </w:sdtContent>
      </w:sdt>
      <w:r w:rsidR="007878EE">
        <w:rPr>
          <w:rFonts w:cstheme="minorHAnsi"/>
          <w:color w:val="212529"/>
          <w:shd w:val="clear" w:color="auto" w:fill="FFFFFF"/>
        </w:rPr>
        <w:t>:</w:t>
      </w:r>
    </w:p>
    <w:p w14:paraId="4A695955" w14:textId="3D508308" w:rsidR="00891135" w:rsidRDefault="007878EE" w:rsidP="00B578E5">
      <w:pPr>
        <w:jc w:val="center"/>
        <w:rPr>
          <w:rFonts w:cstheme="minorHAnsi"/>
          <w:shd w:val="clear" w:color="auto" w:fill="FFFFFF"/>
        </w:rPr>
      </w:pPr>
      <w:r>
        <w:rPr>
          <w:rFonts w:cstheme="minorHAnsi"/>
          <w:shd w:val="clear" w:color="auto" w:fill="FFFFFF"/>
        </w:rPr>
        <w:t>P=L</w:t>
      </w:r>
      <w:r w:rsidR="00B578E5">
        <w:rPr>
          <w:rFonts w:cstheme="minorHAnsi"/>
          <w:shd w:val="clear" w:color="auto" w:fill="FFFFFF"/>
        </w:rPr>
        <w:t xml:space="preserve"> </w:t>
      </w:r>
      <m:oMath>
        <m:sSup>
          <m:sSupPr>
            <m:ctrlPr>
              <w:rPr>
                <w:rFonts w:ascii="Cambria Math" w:hAnsi="Cambria Math" w:cstheme="minorHAnsi"/>
                <w:i/>
                <w:shd w:val="clear" w:color="auto" w:fill="FFFFFF"/>
              </w:rPr>
            </m:ctrlPr>
          </m:sSupPr>
          <m:e>
            <m:d>
              <m:dPr>
                <m:ctrlPr>
                  <w:rPr>
                    <w:rFonts w:ascii="Cambria Math" w:hAnsi="Cambria Math" w:cstheme="minorHAnsi"/>
                    <w:i/>
                    <w:shd w:val="clear" w:color="auto" w:fill="FFFFFF"/>
                  </w:rPr>
                </m:ctrlPr>
              </m:dPr>
              <m:e>
                <m:f>
                  <m:fPr>
                    <m:ctrlPr>
                      <w:rPr>
                        <w:rFonts w:ascii="Cambria Math" w:hAnsi="Cambria Math" w:cstheme="minorHAnsi"/>
                        <w:i/>
                        <w:shd w:val="clear" w:color="auto" w:fill="FFFFFF"/>
                      </w:rPr>
                    </m:ctrlPr>
                  </m:fPr>
                  <m:num>
                    <m:r>
                      <w:rPr>
                        <w:rFonts w:ascii="Cambria Math" w:hAnsi="Cambria Math" w:cstheme="minorHAnsi"/>
                        <w:shd w:val="clear" w:color="auto" w:fill="FFFFFF"/>
                      </w:rPr>
                      <m:t>ρJ</m:t>
                    </m:r>
                  </m:num>
                  <m:den>
                    <m:r>
                      <w:rPr>
                        <w:rFonts w:ascii="Cambria Math" w:hAnsi="Cambria Math" w:cstheme="minorHAnsi"/>
                        <w:shd w:val="clear" w:color="auto" w:fill="FFFFFF"/>
                      </w:rPr>
                      <m:t>ρT</m:t>
                    </m:r>
                  </m:den>
                </m:f>
              </m:e>
            </m:d>
          </m:e>
          <m:sup>
            <m:r>
              <w:rPr>
                <w:rFonts w:ascii="Cambria Math" w:hAnsi="Cambria Math" w:cstheme="minorHAnsi"/>
                <w:shd w:val="clear" w:color="auto" w:fill="FFFFFF"/>
              </w:rPr>
              <m:t>1/2</m:t>
            </m:r>
          </m:sup>
        </m:sSup>
      </m:oMath>
    </w:p>
    <w:p w14:paraId="7F8149C0" w14:textId="108FCDE2" w:rsidR="00B578E5" w:rsidRDefault="00B578E5" w:rsidP="00B578E5">
      <w:pPr>
        <w:jc w:val="center"/>
        <w:rPr>
          <w:rFonts w:cstheme="minorHAnsi"/>
          <w:shd w:val="clear" w:color="auto" w:fill="FFFFFF"/>
        </w:rPr>
      </w:pPr>
      <w:r>
        <w:rPr>
          <w:rFonts w:cstheme="minorHAnsi"/>
          <w:shd w:val="clear" w:color="auto" w:fill="FFFFFF"/>
        </w:rPr>
        <w:t>P = Penetration</w:t>
      </w:r>
      <w:r>
        <w:rPr>
          <w:rFonts w:cstheme="minorHAnsi"/>
          <w:shd w:val="clear" w:color="auto" w:fill="FFFFFF"/>
        </w:rPr>
        <w:br/>
        <w:t>L = Jet Length</w:t>
      </w:r>
      <w:r>
        <w:rPr>
          <w:rFonts w:cstheme="minorHAnsi"/>
          <w:shd w:val="clear" w:color="auto" w:fill="FFFFFF"/>
        </w:rPr>
        <w:br/>
      </w:r>
      <m:oMath>
        <m:r>
          <w:rPr>
            <w:rFonts w:ascii="Cambria Math" w:hAnsi="Cambria Math" w:cstheme="minorHAnsi"/>
            <w:shd w:val="clear" w:color="auto" w:fill="FFFFFF"/>
          </w:rPr>
          <m:t>ρJ=</m:t>
        </m:r>
      </m:oMath>
      <w:r>
        <w:rPr>
          <w:rFonts w:cstheme="minorHAnsi"/>
          <w:shd w:val="clear" w:color="auto" w:fill="FFFFFF"/>
        </w:rPr>
        <w:t xml:space="preserve"> Jet Density</w:t>
      </w:r>
      <w:r>
        <w:rPr>
          <w:rFonts w:cstheme="minorHAnsi"/>
          <w:shd w:val="clear" w:color="auto" w:fill="FFFFFF"/>
        </w:rPr>
        <w:br/>
      </w:r>
      <m:oMath>
        <m:r>
          <w:rPr>
            <w:rFonts w:ascii="Cambria Math" w:hAnsi="Cambria Math" w:cstheme="minorHAnsi"/>
            <w:shd w:val="clear" w:color="auto" w:fill="FFFFFF"/>
          </w:rPr>
          <m:t>ρT</m:t>
        </m:r>
      </m:oMath>
      <w:r>
        <w:rPr>
          <w:rFonts w:cstheme="minorHAnsi"/>
          <w:shd w:val="clear" w:color="auto" w:fill="FFFFFF"/>
        </w:rPr>
        <w:t xml:space="preserve"> = Target Density </w:t>
      </w:r>
    </w:p>
    <w:p w14:paraId="613A7803" w14:textId="11EFF9F9" w:rsidR="00D93C97" w:rsidRDefault="00B578E5" w:rsidP="00B578E5">
      <w:pPr>
        <w:jc w:val="both"/>
        <w:rPr>
          <w:rFonts w:cstheme="minorHAnsi"/>
          <w:shd w:val="clear" w:color="auto" w:fill="FFFFFF"/>
        </w:rPr>
      </w:pPr>
      <w:r>
        <w:rPr>
          <w:rFonts w:cstheme="minorHAnsi"/>
          <w:shd w:val="clear" w:color="auto" w:fill="FFFFFF"/>
        </w:rPr>
        <w:t>As can be seen from the equation, there must be a target</w:t>
      </w:r>
      <w:r w:rsidR="00D93C97">
        <w:rPr>
          <w:rFonts w:cstheme="minorHAnsi"/>
          <w:shd w:val="clear" w:color="auto" w:fill="FFFFFF"/>
        </w:rPr>
        <w:t xml:space="preserve"> for the equation to be applied and validation to be conducted. Therefore, validation was not possible in this paper due to the lack of target.</w:t>
      </w:r>
    </w:p>
    <w:p w14:paraId="159042F3" w14:textId="5A65338D" w:rsidR="00B578E5" w:rsidRPr="00B578E5" w:rsidRDefault="00B578E5" w:rsidP="00B578E5">
      <w:pPr>
        <w:pStyle w:val="Heading2"/>
      </w:pPr>
      <w:bookmarkStart w:id="114" w:name="_Toc155643046"/>
      <w:r>
        <w:t>Limitations</w:t>
      </w:r>
      <w:bookmarkEnd w:id="114"/>
    </w:p>
    <w:p w14:paraId="0A5389DA" w14:textId="28A7BC23" w:rsidR="00085A1E" w:rsidRPr="00A65CF1" w:rsidRDefault="00F40F5F" w:rsidP="009A66BB">
      <w:pPr>
        <w:shd w:val="clear" w:color="auto" w:fill="FFFFFF"/>
        <w:spacing w:after="0" w:line="240" w:lineRule="auto"/>
        <w:jc w:val="both"/>
        <w:textAlignment w:val="baseline"/>
        <w:rPr>
          <w:rFonts w:eastAsia="Times New Roman" w:cstheme="minorHAnsi"/>
          <w:color w:val="000000"/>
        </w:rPr>
      </w:pPr>
      <w:r>
        <w:rPr>
          <w:rFonts w:eastAsia="Times New Roman" w:cstheme="minorHAnsi"/>
          <w:color w:val="000000"/>
        </w:rPr>
        <w:t>In previous work the author has</w:t>
      </w:r>
      <w:r w:rsidR="006B46A0">
        <w:rPr>
          <w:rFonts w:eastAsia="Times New Roman" w:cstheme="minorHAnsi"/>
          <w:color w:val="000000"/>
        </w:rPr>
        <w:t xml:space="preserve"> commented on limitations of f</w:t>
      </w:r>
      <w:r w:rsidR="00844028" w:rsidRPr="00A65CF1">
        <w:rPr>
          <w:rFonts w:eastAsia="Times New Roman" w:cstheme="minorHAnsi"/>
          <w:color w:val="000000"/>
        </w:rPr>
        <w:t>inite</w:t>
      </w:r>
      <w:r w:rsidR="002E36AB" w:rsidRPr="00A65CF1">
        <w:rPr>
          <w:rFonts w:eastAsia="Times New Roman" w:cstheme="minorHAnsi"/>
          <w:color w:val="000000"/>
        </w:rPr>
        <w:t xml:space="preserve"> element analysis</w:t>
      </w:r>
      <w:r w:rsidR="006B46A0">
        <w:rPr>
          <w:rFonts w:eastAsia="Times New Roman" w:cstheme="minorHAnsi"/>
          <w:color w:val="000000"/>
        </w:rPr>
        <w:t>. The</w:t>
      </w:r>
      <w:r w:rsidR="009526D1">
        <w:rPr>
          <w:rFonts w:eastAsia="Times New Roman" w:cstheme="minorHAnsi"/>
          <w:color w:val="000000"/>
        </w:rPr>
        <w:t xml:space="preserve"> work is</w:t>
      </w:r>
      <w:r w:rsidR="00676B4C">
        <w:rPr>
          <w:rFonts w:eastAsia="Times New Roman" w:cstheme="minorHAnsi"/>
          <w:color w:val="000000"/>
        </w:rPr>
        <w:t xml:space="preserve"> still relevant and </w:t>
      </w:r>
      <w:r w:rsidR="0067567D">
        <w:rPr>
          <w:rFonts w:eastAsia="Times New Roman" w:cstheme="minorHAnsi"/>
          <w:color w:val="000000"/>
        </w:rPr>
        <w:t>is summarised below</w:t>
      </w:r>
      <w:sdt>
        <w:sdtPr>
          <w:rPr>
            <w:rFonts w:eastAsia="Times New Roman" w:cstheme="minorHAnsi"/>
            <w:color w:val="000000"/>
          </w:rPr>
          <w:id w:val="-67121720"/>
          <w:citation/>
        </w:sdtPr>
        <w:sdtContent>
          <w:r w:rsidR="00BD4033">
            <w:rPr>
              <w:rFonts w:eastAsia="Times New Roman" w:cstheme="minorHAnsi"/>
              <w:color w:val="000000"/>
            </w:rPr>
            <w:fldChar w:fldCharType="begin"/>
          </w:r>
          <w:r w:rsidR="00BD4033">
            <w:rPr>
              <w:rFonts w:eastAsia="Times New Roman" w:cstheme="minorHAnsi"/>
              <w:color w:val="000000"/>
            </w:rPr>
            <w:instrText xml:space="preserve"> CITATION Nat23 \l 2057 </w:instrText>
          </w:r>
          <w:r w:rsidR="00BD4033">
            <w:rPr>
              <w:rFonts w:eastAsia="Times New Roman" w:cstheme="minorHAnsi"/>
              <w:color w:val="000000"/>
            </w:rPr>
            <w:fldChar w:fldCharType="separate"/>
          </w:r>
          <w:r w:rsidR="007A1019">
            <w:rPr>
              <w:rFonts w:eastAsia="Times New Roman" w:cstheme="minorHAnsi"/>
              <w:noProof/>
              <w:color w:val="000000"/>
            </w:rPr>
            <w:t xml:space="preserve"> </w:t>
          </w:r>
          <w:r w:rsidR="007A1019" w:rsidRPr="007A1019">
            <w:rPr>
              <w:rFonts w:eastAsia="Times New Roman" w:cstheme="minorHAnsi"/>
              <w:noProof/>
              <w:color w:val="000000"/>
            </w:rPr>
            <w:t>[27]</w:t>
          </w:r>
          <w:r w:rsidR="00BD4033">
            <w:rPr>
              <w:rFonts w:eastAsia="Times New Roman" w:cstheme="minorHAnsi"/>
              <w:color w:val="000000"/>
            </w:rPr>
            <w:fldChar w:fldCharType="end"/>
          </w:r>
        </w:sdtContent>
      </w:sdt>
      <w:r w:rsidR="00BD4033">
        <w:rPr>
          <w:rFonts w:eastAsia="Times New Roman" w:cstheme="minorHAnsi"/>
          <w:color w:val="000000"/>
        </w:rPr>
        <w:t>.</w:t>
      </w:r>
    </w:p>
    <w:p w14:paraId="4CDF5110" w14:textId="77777777" w:rsidR="00C1778A" w:rsidRPr="00A65CF1" w:rsidRDefault="00C1778A" w:rsidP="009A66BB">
      <w:pPr>
        <w:shd w:val="clear" w:color="auto" w:fill="FFFFFF"/>
        <w:spacing w:after="0" w:line="240" w:lineRule="auto"/>
        <w:jc w:val="both"/>
        <w:textAlignment w:val="baseline"/>
        <w:rPr>
          <w:rFonts w:eastAsia="Times New Roman" w:cstheme="minorHAnsi"/>
          <w:color w:val="000000"/>
        </w:rPr>
      </w:pPr>
    </w:p>
    <w:p w14:paraId="783C06EA" w14:textId="378C19CB" w:rsidR="00844028" w:rsidRPr="00B84574" w:rsidRDefault="0067662A" w:rsidP="00B84574">
      <w:pPr>
        <w:pStyle w:val="ListParagraph"/>
        <w:numPr>
          <w:ilvl w:val="0"/>
          <w:numId w:val="4"/>
        </w:numPr>
        <w:shd w:val="clear" w:color="auto" w:fill="FFFFFF"/>
        <w:spacing w:after="0" w:line="240" w:lineRule="auto"/>
        <w:jc w:val="both"/>
        <w:textAlignment w:val="baseline"/>
        <w:rPr>
          <w:rFonts w:eastAsia="Times New Roman" w:cstheme="minorHAnsi"/>
          <w:color w:val="000000"/>
        </w:rPr>
      </w:pPr>
      <w:r w:rsidRPr="00A65CF1">
        <w:rPr>
          <w:rFonts w:eastAsia="Times New Roman" w:cstheme="minorHAnsi"/>
          <w:color w:val="000000"/>
        </w:rPr>
        <w:t xml:space="preserve">Assumptions of perfect </w:t>
      </w:r>
      <w:r w:rsidR="00E20E19" w:rsidRPr="00A65CF1">
        <w:rPr>
          <w:rFonts w:eastAsia="Times New Roman" w:cstheme="minorHAnsi"/>
          <w:color w:val="000000"/>
        </w:rPr>
        <w:t>manufacturing</w:t>
      </w:r>
      <w:r w:rsidR="00B84574">
        <w:rPr>
          <w:rFonts w:eastAsia="Times New Roman" w:cstheme="minorHAnsi"/>
          <w:color w:val="000000"/>
        </w:rPr>
        <w:t xml:space="preserve"> and usage</w:t>
      </w:r>
      <w:r w:rsidR="00E20E19" w:rsidRPr="00A65CF1">
        <w:rPr>
          <w:rFonts w:eastAsia="Times New Roman" w:cstheme="minorHAnsi"/>
          <w:color w:val="000000"/>
        </w:rPr>
        <w:t xml:space="preserve"> </w:t>
      </w:r>
      <w:r w:rsidRPr="00A65CF1">
        <w:rPr>
          <w:rFonts w:eastAsia="Times New Roman" w:cstheme="minorHAnsi"/>
          <w:color w:val="000000"/>
        </w:rPr>
        <w:t>conditions</w:t>
      </w:r>
      <w:r w:rsidR="006C3B9A" w:rsidRPr="00A65CF1">
        <w:rPr>
          <w:rFonts w:eastAsia="Times New Roman" w:cstheme="minorHAnsi"/>
          <w:color w:val="000000"/>
        </w:rPr>
        <w:t xml:space="preserve"> –</w:t>
      </w:r>
      <w:r w:rsidR="00C45852">
        <w:rPr>
          <w:rFonts w:eastAsia="Times New Roman" w:cstheme="minorHAnsi"/>
          <w:color w:val="000000"/>
        </w:rPr>
        <w:t xml:space="preserve"> </w:t>
      </w:r>
      <w:r w:rsidR="006C3B9A" w:rsidRPr="00A65CF1">
        <w:rPr>
          <w:rFonts w:eastAsia="Times New Roman" w:cstheme="minorHAnsi"/>
          <w:color w:val="000000"/>
        </w:rPr>
        <w:t xml:space="preserve">software </w:t>
      </w:r>
      <w:r w:rsidR="00067D8E">
        <w:rPr>
          <w:rFonts w:eastAsia="Times New Roman" w:cstheme="minorHAnsi"/>
          <w:color w:val="000000"/>
        </w:rPr>
        <w:t>assumes</w:t>
      </w:r>
      <w:r w:rsidR="006C3B9A" w:rsidRPr="00A65CF1">
        <w:rPr>
          <w:rFonts w:eastAsia="Times New Roman" w:cstheme="minorHAnsi"/>
          <w:color w:val="000000"/>
        </w:rPr>
        <w:t xml:space="preserve"> perfect cond</w:t>
      </w:r>
      <w:r w:rsidR="007965E9" w:rsidRPr="00A65CF1">
        <w:rPr>
          <w:rFonts w:eastAsia="Times New Roman" w:cstheme="minorHAnsi"/>
          <w:color w:val="000000"/>
        </w:rPr>
        <w:t xml:space="preserve">itions. </w:t>
      </w:r>
      <w:r w:rsidR="00D93C97">
        <w:rPr>
          <w:rFonts w:eastAsia="Times New Roman" w:cstheme="minorHAnsi"/>
          <w:color w:val="000000"/>
        </w:rPr>
        <w:t>R</w:t>
      </w:r>
      <w:r w:rsidR="00E75D4C">
        <w:rPr>
          <w:rFonts w:eastAsia="Times New Roman" w:cstheme="minorHAnsi"/>
          <w:color w:val="000000"/>
        </w:rPr>
        <w:t>ealistically</w:t>
      </w:r>
      <w:r w:rsidR="00067D8E">
        <w:rPr>
          <w:rFonts w:eastAsia="Times New Roman" w:cstheme="minorHAnsi"/>
          <w:color w:val="000000"/>
        </w:rPr>
        <w:t>,</w:t>
      </w:r>
      <w:r w:rsidR="00E75D4C">
        <w:rPr>
          <w:rFonts w:eastAsia="Times New Roman" w:cstheme="minorHAnsi"/>
          <w:color w:val="000000"/>
        </w:rPr>
        <w:t xml:space="preserve"> geometry</w:t>
      </w:r>
      <w:r w:rsidR="007248F0" w:rsidRPr="00A65CF1">
        <w:rPr>
          <w:rFonts w:eastAsia="Times New Roman" w:cstheme="minorHAnsi"/>
          <w:color w:val="000000"/>
        </w:rPr>
        <w:t xml:space="preserve"> </w:t>
      </w:r>
      <w:r w:rsidR="00E75D4C">
        <w:rPr>
          <w:rFonts w:eastAsia="Times New Roman" w:cstheme="minorHAnsi"/>
          <w:color w:val="000000"/>
        </w:rPr>
        <w:t>can</w:t>
      </w:r>
      <w:r w:rsidR="007248F0" w:rsidRPr="00A65CF1">
        <w:rPr>
          <w:rFonts w:eastAsia="Times New Roman" w:cstheme="minorHAnsi"/>
          <w:color w:val="000000"/>
        </w:rPr>
        <w:t xml:space="preserve"> never be </w:t>
      </w:r>
      <w:r w:rsidR="00145316" w:rsidRPr="00A65CF1">
        <w:rPr>
          <w:rFonts w:eastAsia="Times New Roman" w:cstheme="minorHAnsi"/>
          <w:color w:val="000000"/>
        </w:rPr>
        <w:t>p</w:t>
      </w:r>
      <w:r w:rsidR="00B4149B" w:rsidRPr="00A65CF1">
        <w:rPr>
          <w:rFonts w:eastAsia="Times New Roman" w:cstheme="minorHAnsi"/>
          <w:color w:val="000000"/>
        </w:rPr>
        <w:t>erfect</w:t>
      </w:r>
      <w:r w:rsidR="00145316" w:rsidRPr="00A65CF1">
        <w:rPr>
          <w:rFonts w:eastAsia="Times New Roman" w:cstheme="minorHAnsi"/>
          <w:color w:val="000000"/>
        </w:rPr>
        <w:t xml:space="preserve"> </w:t>
      </w:r>
      <w:r w:rsidR="00AA11AF" w:rsidRPr="00A65CF1">
        <w:rPr>
          <w:rFonts w:eastAsia="Times New Roman" w:cstheme="minorHAnsi"/>
          <w:color w:val="000000"/>
        </w:rPr>
        <w:t>– manufacturing</w:t>
      </w:r>
      <w:r w:rsidR="00305505" w:rsidRPr="00A65CF1">
        <w:rPr>
          <w:rFonts w:eastAsia="Times New Roman" w:cstheme="minorHAnsi"/>
          <w:color w:val="000000"/>
        </w:rPr>
        <w:t xml:space="preserve"> </w:t>
      </w:r>
      <w:r w:rsidR="00145316" w:rsidRPr="00A65CF1">
        <w:rPr>
          <w:rFonts w:eastAsia="Times New Roman" w:cstheme="minorHAnsi"/>
          <w:color w:val="000000"/>
        </w:rPr>
        <w:t>tolerance</w:t>
      </w:r>
      <w:r w:rsidR="00305505" w:rsidRPr="00A65CF1">
        <w:rPr>
          <w:rFonts w:eastAsia="Times New Roman" w:cstheme="minorHAnsi"/>
          <w:color w:val="000000"/>
        </w:rPr>
        <w:t>s</w:t>
      </w:r>
      <w:r w:rsidR="00145316" w:rsidRPr="00A65CF1">
        <w:rPr>
          <w:rFonts w:eastAsia="Times New Roman" w:cstheme="minorHAnsi"/>
          <w:color w:val="000000"/>
        </w:rPr>
        <w:t xml:space="preserve"> </w:t>
      </w:r>
      <w:r w:rsidR="00F25549">
        <w:rPr>
          <w:rFonts w:eastAsia="Times New Roman" w:cstheme="minorHAnsi"/>
          <w:color w:val="000000"/>
        </w:rPr>
        <w:t xml:space="preserve">and material purity </w:t>
      </w:r>
      <w:r w:rsidR="00145316" w:rsidRPr="00A65CF1">
        <w:rPr>
          <w:rFonts w:eastAsia="Times New Roman" w:cstheme="minorHAnsi"/>
          <w:color w:val="000000"/>
        </w:rPr>
        <w:t>are not considered by the software</w:t>
      </w:r>
      <w:r w:rsidR="00B84574">
        <w:rPr>
          <w:rFonts w:eastAsia="Times New Roman" w:cstheme="minorHAnsi"/>
          <w:color w:val="000000"/>
        </w:rPr>
        <w:t xml:space="preserve">; and </w:t>
      </w:r>
      <w:r w:rsidR="00B84574" w:rsidRPr="00A65CF1">
        <w:rPr>
          <w:rFonts w:eastAsia="Times New Roman" w:cstheme="minorHAnsi"/>
          <w:color w:val="000000"/>
        </w:rPr>
        <w:t xml:space="preserve">external factors such as weather </w:t>
      </w:r>
      <w:r w:rsidR="00B84574">
        <w:rPr>
          <w:rFonts w:eastAsia="Times New Roman" w:cstheme="minorHAnsi"/>
          <w:color w:val="000000"/>
        </w:rPr>
        <w:t xml:space="preserve">or degradation </w:t>
      </w:r>
      <w:r w:rsidR="00097666">
        <w:rPr>
          <w:rFonts w:eastAsia="Times New Roman" w:cstheme="minorHAnsi"/>
          <w:color w:val="000000"/>
        </w:rPr>
        <w:t>of</w:t>
      </w:r>
      <w:r w:rsidR="00B84574">
        <w:rPr>
          <w:rFonts w:eastAsia="Times New Roman" w:cstheme="minorHAnsi"/>
          <w:color w:val="000000"/>
        </w:rPr>
        <w:t xml:space="preserve"> energetics</w:t>
      </w:r>
      <w:r w:rsidR="00067D8E">
        <w:rPr>
          <w:rFonts w:eastAsia="Times New Roman" w:cstheme="minorHAnsi"/>
          <w:color w:val="000000"/>
        </w:rPr>
        <w:t xml:space="preserve"> </w:t>
      </w:r>
      <w:r w:rsidR="0047583E">
        <w:rPr>
          <w:rFonts w:eastAsia="Times New Roman" w:cstheme="minorHAnsi"/>
          <w:color w:val="000000"/>
        </w:rPr>
        <w:t>are</w:t>
      </w:r>
      <w:r w:rsidR="00D93C97">
        <w:rPr>
          <w:rFonts w:eastAsia="Times New Roman" w:cstheme="minorHAnsi"/>
          <w:color w:val="000000"/>
        </w:rPr>
        <w:t xml:space="preserve"> not taken </w:t>
      </w:r>
      <w:r w:rsidR="0047583E">
        <w:rPr>
          <w:rFonts w:eastAsia="Times New Roman" w:cstheme="minorHAnsi"/>
          <w:color w:val="000000"/>
        </w:rPr>
        <w:t>into</w:t>
      </w:r>
      <w:r w:rsidR="00D93C97">
        <w:rPr>
          <w:rFonts w:eastAsia="Times New Roman" w:cstheme="minorHAnsi"/>
          <w:color w:val="000000"/>
        </w:rPr>
        <w:t xml:space="preserve"> account.</w:t>
      </w:r>
    </w:p>
    <w:p w14:paraId="54DF2818" w14:textId="6524C0FF" w:rsidR="00085A1E" w:rsidRPr="00A65CF1" w:rsidRDefault="0097625A" w:rsidP="009A66BB">
      <w:pPr>
        <w:pStyle w:val="ListParagraph"/>
        <w:numPr>
          <w:ilvl w:val="0"/>
          <w:numId w:val="4"/>
        </w:numPr>
        <w:shd w:val="clear" w:color="auto" w:fill="FFFFFF"/>
        <w:spacing w:after="0" w:line="240" w:lineRule="auto"/>
        <w:jc w:val="both"/>
        <w:textAlignment w:val="baseline"/>
        <w:rPr>
          <w:rFonts w:eastAsia="Times New Roman" w:cstheme="minorHAnsi"/>
          <w:color w:val="000000"/>
        </w:rPr>
      </w:pPr>
      <w:r w:rsidRPr="00A65CF1">
        <w:rPr>
          <w:rFonts w:eastAsia="Times New Roman" w:cstheme="minorHAnsi"/>
          <w:color w:val="000000"/>
        </w:rPr>
        <w:t xml:space="preserve">Human error </w:t>
      </w:r>
      <w:r w:rsidR="0047583E" w:rsidRPr="00A65CF1">
        <w:rPr>
          <w:rFonts w:eastAsia="Times New Roman" w:cstheme="minorHAnsi"/>
          <w:color w:val="000000"/>
        </w:rPr>
        <w:t>– analysis</w:t>
      </w:r>
      <w:r w:rsidR="007A1404" w:rsidRPr="00A65CF1">
        <w:rPr>
          <w:rFonts w:eastAsia="Times New Roman" w:cstheme="minorHAnsi"/>
          <w:color w:val="000000"/>
        </w:rPr>
        <w:t xml:space="preserve"> will only be as accurate as the information provided by the user. If </w:t>
      </w:r>
      <w:r w:rsidR="00067D8E">
        <w:rPr>
          <w:rFonts w:eastAsia="Times New Roman" w:cstheme="minorHAnsi"/>
          <w:color w:val="000000"/>
        </w:rPr>
        <w:t xml:space="preserve">mistakes are </w:t>
      </w:r>
      <w:r w:rsidR="007A1404" w:rsidRPr="00A65CF1">
        <w:rPr>
          <w:rFonts w:eastAsia="Times New Roman" w:cstheme="minorHAnsi"/>
          <w:color w:val="000000"/>
        </w:rPr>
        <w:t xml:space="preserve">made defining </w:t>
      </w:r>
      <w:r w:rsidR="00067D8E">
        <w:rPr>
          <w:rFonts w:eastAsia="Times New Roman" w:cstheme="minorHAnsi"/>
          <w:color w:val="000000"/>
        </w:rPr>
        <w:t>parameters</w:t>
      </w:r>
      <w:r w:rsidR="00DE5F03" w:rsidRPr="00A65CF1">
        <w:rPr>
          <w:rFonts w:eastAsia="Times New Roman" w:cstheme="minorHAnsi"/>
          <w:color w:val="000000"/>
        </w:rPr>
        <w:t xml:space="preserve">, this </w:t>
      </w:r>
      <w:r w:rsidR="00067D8E">
        <w:rPr>
          <w:rFonts w:eastAsia="Times New Roman" w:cstheme="minorHAnsi"/>
          <w:color w:val="000000"/>
        </w:rPr>
        <w:t>is</w:t>
      </w:r>
      <w:r w:rsidR="00DE5F03" w:rsidRPr="00A65CF1">
        <w:rPr>
          <w:rFonts w:eastAsia="Times New Roman" w:cstheme="minorHAnsi"/>
          <w:color w:val="000000"/>
        </w:rPr>
        <w:t xml:space="preserve"> carried forward to the results.</w:t>
      </w:r>
      <w:r w:rsidR="00FD23A0" w:rsidRPr="00A65CF1">
        <w:rPr>
          <w:rFonts w:eastAsia="Times New Roman" w:cstheme="minorHAnsi"/>
          <w:color w:val="000000"/>
        </w:rPr>
        <w:t xml:space="preserve"> This </w:t>
      </w:r>
      <w:r w:rsidR="00A261CD" w:rsidRPr="00A65CF1">
        <w:rPr>
          <w:rFonts w:eastAsia="Times New Roman" w:cstheme="minorHAnsi"/>
          <w:color w:val="000000"/>
        </w:rPr>
        <w:t>also</w:t>
      </w:r>
      <w:r w:rsidR="00B84574">
        <w:rPr>
          <w:rFonts w:eastAsia="Times New Roman" w:cstheme="minorHAnsi"/>
          <w:color w:val="000000"/>
        </w:rPr>
        <w:t xml:space="preserve"> true for the validation data.</w:t>
      </w:r>
      <w:r w:rsidR="00A261CD" w:rsidRPr="00A65CF1">
        <w:rPr>
          <w:rFonts w:eastAsia="Times New Roman" w:cstheme="minorHAnsi"/>
          <w:color w:val="000000"/>
        </w:rPr>
        <w:t xml:space="preserve"> </w:t>
      </w:r>
    </w:p>
    <w:p w14:paraId="72EE253B" w14:textId="0F2FE88D" w:rsidR="00011F8C" w:rsidRPr="00143D2F" w:rsidRDefault="00ED589B" w:rsidP="00143D2F">
      <w:pPr>
        <w:pStyle w:val="ListParagraph"/>
        <w:numPr>
          <w:ilvl w:val="0"/>
          <w:numId w:val="4"/>
        </w:numPr>
        <w:shd w:val="clear" w:color="auto" w:fill="FFFFFF"/>
        <w:spacing w:after="0" w:line="240" w:lineRule="auto"/>
        <w:jc w:val="both"/>
        <w:textAlignment w:val="baseline"/>
        <w:rPr>
          <w:rFonts w:eastAsia="Times New Roman" w:cstheme="minorHAnsi"/>
          <w:color w:val="000000"/>
        </w:rPr>
      </w:pPr>
      <w:r w:rsidRPr="00A65CF1">
        <w:rPr>
          <w:rFonts w:eastAsia="Times New Roman" w:cstheme="minorHAnsi"/>
          <w:color w:val="000000"/>
        </w:rPr>
        <w:t>Limitation of available dat</w:t>
      </w:r>
      <w:r w:rsidR="00484CB2" w:rsidRPr="00A65CF1">
        <w:rPr>
          <w:rFonts w:eastAsia="Times New Roman" w:cstheme="minorHAnsi"/>
          <w:color w:val="000000"/>
        </w:rPr>
        <w:t>a</w:t>
      </w:r>
      <w:r w:rsidR="00143D2F">
        <w:rPr>
          <w:rFonts w:eastAsia="Times New Roman" w:cstheme="minorHAnsi"/>
          <w:color w:val="000000"/>
        </w:rPr>
        <w:t xml:space="preserve">. </w:t>
      </w:r>
      <w:r w:rsidR="00E75D4C">
        <w:rPr>
          <w:rFonts w:eastAsia="Times New Roman" w:cstheme="minorHAnsi"/>
          <w:color w:val="000000"/>
        </w:rPr>
        <w:t xml:space="preserve">Different materials may have been </w:t>
      </w:r>
      <w:r w:rsidR="00B84574">
        <w:rPr>
          <w:rFonts w:eastAsia="Times New Roman" w:cstheme="minorHAnsi"/>
          <w:color w:val="000000"/>
        </w:rPr>
        <w:t>utilised</w:t>
      </w:r>
      <w:r w:rsidR="00E75D4C">
        <w:rPr>
          <w:rFonts w:eastAsia="Times New Roman" w:cstheme="minorHAnsi"/>
          <w:color w:val="000000"/>
        </w:rPr>
        <w:t xml:space="preserve"> in this study if material data was </w:t>
      </w:r>
      <w:r w:rsidR="00143D2F">
        <w:rPr>
          <w:rFonts w:eastAsia="Times New Roman" w:cstheme="minorHAnsi"/>
          <w:color w:val="000000"/>
        </w:rPr>
        <w:t>readily available.</w:t>
      </w:r>
      <w:r w:rsidRPr="00A65CF1">
        <w:rPr>
          <w:rFonts w:eastAsia="Times New Roman" w:cstheme="minorHAnsi"/>
          <w:color w:val="000000"/>
        </w:rPr>
        <w:t xml:space="preserve"> </w:t>
      </w:r>
      <w:r w:rsidRPr="00143D2F">
        <w:rPr>
          <w:rFonts w:eastAsia="Times New Roman" w:cstheme="minorHAnsi"/>
          <w:color w:val="000000"/>
        </w:rPr>
        <w:t xml:space="preserve">This </w:t>
      </w:r>
      <w:r w:rsidR="00143D2F">
        <w:rPr>
          <w:rFonts w:eastAsia="Times New Roman" w:cstheme="minorHAnsi"/>
          <w:color w:val="000000"/>
        </w:rPr>
        <w:t xml:space="preserve">can </w:t>
      </w:r>
      <w:r w:rsidRPr="00143D2F">
        <w:rPr>
          <w:rFonts w:eastAsia="Times New Roman" w:cstheme="minorHAnsi"/>
          <w:color w:val="000000"/>
        </w:rPr>
        <w:t>severely limit the accuracy and reliability of the results</w:t>
      </w:r>
      <w:r w:rsidR="006C3B9A" w:rsidRPr="00143D2F">
        <w:rPr>
          <w:rFonts w:eastAsia="Times New Roman" w:cstheme="minorHAnsi"/>
          <w:color w:val="000000"/>
        </w:rPr>
        <w:t xml:space="preserve"> obtained.</w:t>
      </w:r>
      <w:r w:rsidR="00D93C97">
        <w:rPr>
          <w:rFonts w:eastAsia="Times New Roman" w:cstheme="minorHAnsi"/>
          <w:color w:val="000000"/>
        </w:rPr>
        <w:t xml:space="preserve"> The</w:t>
      </w:r>
      <w:r w:rsidR="00F25549" w:rsidRPr="00143D2F">
        <w:rPr>
          <w:rFonts w:eastAsia="Times New Roman" w:cstheme="minorHAnsi"/>
          <w:color w:val="000000"/>
        </w:rPr>
        <w:t xml:space="preserve"> constraint</w:t>
      </w:r>
      <w:r w:rsidR="00D93C97">
        <w:rPr>
          <w:rFonts w:eastAsia="Times New Roman" w:cstheme="minorHAnsi"/>
          <w:color w:val="000000"/>
        </w:rPr>
        <w:t xml:space="preserve"> here</w:t>
      </w:r>
      <w:r w:rsidR="00F25549" w:rsidRPr="00143D2F">
        <w:rPr>
          <w:rFonts w:eastAsia="Times New Roman" w:cstheme="minorHAnsi"/>
          <w:color w:val="000000"/>
        </w:rPr>
        <w:t xml:space="preserve"> is severe as </w:t>
      </w:r>
      <w:r w:rsidR="00D93C97">
        <w:rPr>
          <w:rFonts w:eastAsia="Times New Roman" w:cstheme="minorHAnsi"/>
          <w:color w:val="000000"/>
        </w:rPr>
        <w:t>data</w:t>
      </w:r>
      <w:r w:rsidR="00F25549" w:rsidRPr="00143D2F">
        <w:rPr>
          <w:rFonts w:eastAsia="Times New Roman" w:cstheme="minorHAnsi"/>
          <w:color w:val="000000"/>
        </w:rPr>
        <w:t xml:space="preserve"> may </w:t>
      </w:r>
      <w:r w:rsidR="00EC71A7" w:rsidRPr="00143D2F">
        <w:rPr>
          <w:rFonts w:eastAsia="Times New Roman" w:cstheme="minorHAnsi"/>
          <w:color w:val="000000"/>
        </w:rPr>
        <w:t>be</w:t>
      </w:r>
      <w:r w:rsidR="00F25549" w:rsidRPr="00143D2F">
        <w:rPr>
          <w:rFonts w:eastAsia="Times New Roman" w:cstheme="minorHAnsi"/>
          <w:color w:val="000000"/>
        </w:rPr>
        <w:t xml:space="preserve"> sensitive from a commercial or security standpoint.</w:t>
      </w:r>
    </w:p>
    <w:p w14:paraId="72099C27" w14:textId="4253FA5A" w:rsidR="00AF1333" w:rsidRPr="00A65CF1" w:rsidRDefault="00AF1333" w:rsidP="009A66BB">
      <w:pPr>
        <w:pStyle w:val="ListParagraph"/>
        <w:numPr>
          <w:ilvl w:val="0"/>
          <w:numId w:val="4"/>
        </w:numPr>
        <w:shd w:val="clear" w:color="auto" w:fill="FFFFFF"/>
        <w:spacing w:after="0" w:line="240" w:lineRule="auto"/>
        <w:jc w:val="both"/>
        <w:textAlignment w:val="baseline"/>
        <w:rPr>
          <w:rFonts w:eastAsia="Times New Roman" w:cstheme="minorHAnsi"/>
          <w:color w:val="000000"/>
        </w:rPr>
      </w:pPr>
      <w:r w:rsidRPr="00A65CF1">
        <w:rPr>
          <w:rFonts w:eastAsia="Times New Roman" w:cstheme="minorHAnsi"/>
          <w:color w:val="000000"/>
        </w:rPr>
        <w:t>FEA by its very nature is an approximate solution</w:t>
      </w:r>
      <w:r w:rsidR="00493657" w:rsidRPr="00A65CF1">
        <w:rPr>
          <w:rFonts w:eastAsia="Times New Roman" w:cstheme="minorHAnsi"/>
          <w:color w:val="000000"/>
        </w:rPr>
        <w:t>. Exact solutions are only given for the nodes across the meshing.</w:t>
      </w:r>
      <w:r w:rsidR="008147E3" w:rsidRPr="00A65CF1">
        <w:rPr>
          <w:rFonts w:eastAsia="Times New Roman" w:cstheme="minorHAnsi"/>
          <w:color w:val="000000"/>
        </w:rPr>
        <w:t xml:space="preserve"> Fewer nodes = </w:t>
      </w:r>
      <w:r w:rsidR="00E27846" w:rsidRPr="00A65CF1">
        <w:rPr>
          <w:rFonts w:eastAsia="Times New Roman" w:cstheme="minorHAnsi"/>
          <w:color w:val="000000"/>
        </w:rPr>
        <w:t>less accurate data</w:t>
      </w:r>
      <w:r w:rsidR="008A0FF8">
        <w:rPr>
          <w:rFonts w:eastAsia="Times New Roman" w:cstheme="minorHAnsi"/>
          <w:color w:val="000000"/>
        </w:rPr>
        <w:t xml:space="preserve"> </w:t>
      </w:r>
      <w:r w:rsidR="00067D8E">
        <w:rPr>
          <w:rFonts w:eastAsia="Times New Roman" w:cstheme="minorHAnsi"/>
          <w:color w:val="000000"/>
        </w:rPr>
        <w:t xml:space="preserve">- </w:t>
      </w:r>
      <w:r w:rsidR="008A0FF8">
        <w:rPr>
          <w:rFonts w:eastAsia="Times New Roman" w:cstheme="minorHAnsi"/>
          <w:color w:val="000000"/>
        </w:rPr>
        <w:t>to the point of mesh independence</w:t>
      </w:r>
      <w:r w:rsidR="00E27846" w:rsidRPr="00A65CF1">
        <w:rPr>
          <w:rFonts w:eastAsia="Times New Roman" w:cstheme="minorHAnsi"/>
          <w:color w:val="000000"/>
        </w:rPr>
        <w:t>.</w:t>
      </w:r>
    </w:p>
    <w:p w14:paraId="201CD3BD" w14:textId="2199B9C0" w:rsidR="0060194C" w:rsidRPr="00097666" w:rsidRDefault="00E27846" w:rsidP="00097666">
      <w:pPr>
        <w:pStyle w:val="ListParagraph"/>
        <w:numPr>
          <w:ilvl w:val="0"/>
          <w:numId w:val="4"/>
        </w:numPr>
        <w:shd w:val="clear" w:color="auto" w:fill="FFFFFF"/>
        <w:spacing w:after="0" w:line="240" w:lineRule="auto"/>
        <w:jc w:val="both"/>
        <w:textAlignment w:val="baseline"/>
        <w:rPr>
          <w:rFonts w:eastAsia="Times New Roman" w:cstheme="minorHAnsi"/>
          <w:color w:val="000000"/>
        </w:rPr>
      </w:pPr>
      <w:r w:rsidRPr="00A65CF1">
        <w:rPr>
          <w:rFonts w:eastAsia="Times New Roman" w:cstheme="minorHAnsi"/>
          <w:color w:val="000000"/>
        </w:rPr>
        <w:lastRenderedPageBreak/>
        <w:t>FEA is limited by computational power. To simulate a complex model</w:t>
      </w:r>
      <w:r w:rsidR="00067D8E">
        <w:rPr>
          <w:rFonts w:eastAsia="Times New Roman" w:cstheme="minorHAnsi"/>
          <w:color w:val="000000"/>
        </w:rPr>
        <w:t>,</w:t>
      </w:r>
      <w:r w:rsidR="0064077A" w:rsidRPr="00A65CF1">
        <w:rPr>
          <w:rFonts w:eastAsia="Times New Roman" w:cstheme="minorHAnsi"/>
          <w:color w:val="000000"/>
        </w:rPr>
        <w:t xml:space="preserve"> a powerful computer will be needed, and potentially a lot of time </w:t>
      </w:r>
      <w:r w:rsidR="00097666">
        <w:rPr>
          <w:rFonts w:eastAsia="Times New Roman" w:cstheme="minorHAnsi"/>
          <w:color w:val="000000"/>
        </w:rPr>
        <w:t>to run</w:t>
      </w:r>
      <w:r w:rsidR="0064077A" w:rsidRPr="00A65CF1">
        <w:rPr>
          <w:rFonts w:eastAsia="Times New Roman" w:cstheme="minorHAnsi"/>
          <w:color w:val="000000"/>
        </w:rPr>
        <w:t xml:space="preserve"> simulatio</w:t>
      </w:r>
      <w:r w:rsidR="00097666">
        <w:rPr>
          <w:rFonts w:eastAsia="Times New Roman" w:cstheme="minorHAnsi"/>
          <w:color w:val="000000"/>
        </w:rPr>
        <w:t>n</w:t>
      </w:r>
      <w:r w:rsidR="00D93C97">
        <w:rPr>
          <w:rFonts w:eastAsia="Times New Roman" w:cstheme="minorHAnsi"/>
          <w:color w:val="000000"/>
        </w:rPr>
        <w:t>s</w:t>
      </w:r>
      <w:r w:rsidR="0064077A" w:rsidRPr="00A65CF1">
        <w:rPr>
          <w:rFonts w:eastAsia="Times New Roman" w:cstheme="minorHAnsi"/>
          <w:color w:val="000000"/>
        </w:rPr>
        <w:t xml:space="preserve">. This is not always </w:t>
      </w:r>
      <w:r w:rsidR="00B42091" w:rsidRPr="00A65CF1">
        <w:rPr>
          <w:rFonts w:eastAsia="Times New Roman" w:cstheme="minorHAnsi"/>
          <w:color w:val="000000"/>
        </w:rPr>
        <w:t>available,</w:t>
      </w:r>
      <w:r w:rsidR="0064077A" w:rsidRPr="00A65CF1">
        <w:rPr>
          <w:rFonts w:eastAsia="Times New Roman" w:cstheme="minorHAnsi"/>
          <w:color w:val="000000"/>
        </w:rPr>
        <w:t xml:space="preserve"> so compromises </w:t>
      </w:r>
      <w:r w:rsidR="007567D1" w:rsidRPr="00A65CF1">
        <w:rPr>
          <w:rFonts w:eastAsia="Times New Roman" w:cstheme="minorHAnsi"/>
          <w:color w:val="000000"/>
        </w:rPr>
        <w:t>must</w:t>
      </w:r>
      <w:r w:rsidR="0064077A" w:rsidRPr="00A65CF1">
        <w:rPr>
          <w:rFonts w:eastAsia="Times New Roman" w:cstheme="minorHAnsi"/>
          <w:color w:val="000000"/>
        </w:rPr>
        <w:t xml:space="preserve"> be made,</w:t>
      </w:r>
      <w:r w:rsidR="0037139E">
        <w:rPr>
          <w:rFonts w:eastAsia="Times New Roman" w:cstheme="minorHAnsi"/>
          <w:color w:val="000000"/>
        </w:rPr>
        <w:t xml:space="preserve"> potentially</w:t>
      </w:r>
      <w:r w:rsidR="0064077A" w:rsidRPr="00A65CF1">
        <w:rPr>
          <w:rFonts w:eastAsia="Times New Roman" w:cstheme="minorHAnsi"/>
          <w:color w:val="000000"/>
        </w:rPr>
        <w:t xml:space="preserve"> limiting the accuracy of the results.</w:t>
      </w:r>
      <w:r w:rsidR="00097666">
        <w:rPr>
          <w:rFonts w:eastAsia="Times New Roman" w:cstheme="minorHAnsi"/>
          <w:color w:val="000000"/>
        </w:rPr>
        <w:t xml:space="preserve"> </w:t>
      </w:r>
      <w:r w:rsidR="004166BD" w:rsidRPr="00097666">
        <w:rPr>
          <w:rFonts w:eastAsia="Times New Roman" w:cstheme="minorHAnsi"/>
          <w:color w:val="000000"/>
        </w:rPr>
        <w:t>Fewer nodes = less accurate data. More nodes = increased computational time and power.</w:t>
      </w:r>
    </w:p>
    <w:p w14:paraId="7D22301B" w14:textId="09E23791" w:rsidR="003314C5" w:rsidRPr="00B84574" w:rsidRDefault="0090171C" w:rsidP="00B84574">
      <w:pPr>
        <w:pStyle w:val="ListParagraph"/>
        <w:numPr>
          <w:ilvl w:val="0"/>
          <w:numId w:val="4"/>
        </w:numPr>
        <w:shd w:val="clear" w:color="auto" w:fill="FFFFFF"/>
        <w:spacing w:after="0" w:line="240" w:lineRule="auto"/>
        <w:jc w:val="both"/>
        <w:textAlignment w:val="baseline"/>
        <w:rPr>
          <w:rFonts w:eastAsia="Times New Roman" w:cstheme="minorHAnsi"/>
          <w:color w:val="000000"/>
        </w:rPr>
      </w:pPr>
      <w:r w:rsidRPr="00A65CF1">
        <w:rPr>
          <w:rFonts w:eastAsia="Times New Roman" w:cstheme="minorHAnsi"/>
          <w:color w:val="000000"/>
        </w:rPr>
        <w:t xml:space="preserve">User competence – it takes years of </w:t>
      </w:r>
      <w:r w:rsidR="00B12984" w:rsidRPr="00A65CF1">
        <w:rPr>
          <w:rFonts w:eastAsia="Times New Roman" w:cstheme="minorHAnsi"/>
          <w:color w:val="000000"/>
        </w:rPr>
        <w:t xml:space="preserve">experience to understand FEA with any degree of competence. </w:t>
      </w:r>
      <w:r w:rsidR="00A30C63">
        <w:rPr>
          <w:rFonts w:eastAsia="Times New Roman" w:cstheme="minorHAnsi"/>
          <w:color w:val="000000"/>
        </w:rPr>
        <w:t>In addition to learning about the software package, a</w:t>
      </w:r>
      <w:r w:rsidR="00012EBA" w:rsidRPr="00A65CF1">
        <w:rPr>
          <w:rFonts w:eastAsia="Times New Roman" w:cstheme="minorHAnsi"/>
          <w:color w:val="000000"/>
        </w:rPr>
        <w:t>n understanding of the material r</w:t>
      </w:r>
      <w:r w:rsidR="00A30C63">
        <w:rPr>
          <w:rFonts w:eastAsia="Times New Roman" w:cstheme="minorHAnsi"/>
          <w:color w:val="000000"/>
        </w:rPr>
        <w:t>esponse and the underlying physics of the models used in a</w:t>
      </w:r>
      <w:r w:rsidR="00265F9B" w:rsidRPr="00A65CF1">
        <w:rPr>
          <w:rFonts w:eastAsia="Times New Roman" w:cstheme="minorHAnsi"/>
          <w:color w:val="000000"/>
        </w:rPr>
        <w:t xml:space="preserve"> simulation is critical to valid interpretation of results</w:t>
      </w:r>
      <w:r w:rsidR="00FB0135" w:rsidRPr="00A65CF1">
        <w:rPr>
          <w:rFonts w:eastAsia="Times New Roman" w:cstheme="minorHAnsi"/>
          <w:color w:val="000000"/>
        </w:rPr>
        <w:t>.</w:t>
      </w:r>
      <w:r w:rsidR="00B84574">
        <w:rPr>
          <w:rFonts w:eastAsia="Times New Roman" w:cstheme="minorHAnsi"/>
          <w:color w:val="000000"/>
        </w:rPr>
        <w:t xml:space="preserve"> </w:t>
      </w:r>
      <w:r w:rsidR="00B84574" w:rsidRPr="00A65CF1">
        <w:rPr>
          <w:rFonts w:eastAsia="Times New Roman" w:cstheme="minorHAnsi"/>
          <w:color w:val="000000"/>
        </w:rPr>
        <w:t>If there is a deficiency in the model due to lack of knowledge, how can it be accounted for in the results?</w:t>
      </w:r>
      <w:r w:rsidR="00026784" w:rsidRPr="00B84574">
        <w:rPr>
          <w:rFonts w:eastAsia="Times New Roman" w:cstheme="minorHAnsi"/>
          <w:color w:val="000000"/>
        </w:rPr>
        <w:t xml:space="preserve"> </w:t>
      </w:r>
    </w:p>
    <w:p w14:paraId="2CB75A80" w14:textId="2878BF29" w:rsidR="00B31F2F" w:rsidRPr="00EC71A7" w:rsidRDefault="00057A5C" w:rsidP="009A66BB">
      <w:pPr>
        <w:pStyle w:val="ListParagraph"/>
        <w:numPr>
          <w:ilvl w:val="0"/>
          <w:numId w:val="4"/>
        </w:numPr>
        <w:shd w:val="clear" w:color="auto" w:fill="FFFFFF"/>
        <w:spacing w:after="0" w:line="240" w:lineRule="auto"/>
        <w:jc w:val="both"/>
        <w:textAlignment w:val="baseline"/>
        <w:rPr>
          <w:rFonts w:eastAsia="Times New Roman" w:cstheme="minorHAnsi"/>
          <w:color w:val="000000"/>
        </w:rPr>
      </w:pPr>
      <w:r w:rsidRPr="00A65CF1">
        <w:rPr>
          <w:rFonts w:eastAsia="Times New Roman" w:cstheme="minorHAnsi"/>
          <w:color w:val="000000"/>
        </w:rPr>
        <w:t xml:space="preserve">FEA is often performed </w:t>
      </w:r>
      <w:r w:rsidR="00C13AB6">
        <w:rPr>
          <w:rFonts w:eastAsia="Times New Roman" w:cstheme="minorHAnsi"/>
          <w:color w:val="000000"/>
        </w:rPr>
        <w:t>on</w:t>
      </w:r>
      <w:r w:rsidRPr="00A65CF1">
        <w:rPr>
          <w:rFonts w:eastAsia="Times New Roman" w:cstheme="minorHAnsi"/>
          <w:color w:val="000000"/>
        </w:rPr>
        <w:t xml:space="preserve"> parts rather than whole systems – this does not </w:t>
      </w:r>
      <w:r w:rsidR="00376D8A" w:rsidRPr="00A65CF1">
        <w:rPr>
          <w:rFonts w:eastAsia="Times New Roman" w:cstheme="minorHAnsi"/>
          <w:color w:val="000000"/>
        </w:rPr>
        <w:t xml:space="preserve">allow for whole system interactions and therefore simulation results </w:t>
      </w:r>
      <w:r w:rsidR="002D3AE1" w:rsidRPr="00A65CF1">
        <w:rPr>
          <w:rFonts w:eastAsia="Times New Roman" w:cstheme="minorHAnsi"/>
          <w:color w:val="000000"/>
        </w:rPr>
        <w:t xml:space="preserve">will not </w:t>
      </w:r>
      <w:r w:rsidR="003D59B6" w:rsidRPr="00A65CF1">
        <w:rPr>
          <w:rFonts w:eastAsia="Times New Roman" w:cstheme="minorHAnsi"/>
          <w:color w:val="000000"/>
        </w:rPr>
        <w:t xml:space="preserve">necessarily reflect the </w:t>
      </w:r>
      <w:r w:rsidR="00FB0135" w:rsidRPr="00A65CF1">
        <w:rPr>
          <w:rFonts w:eastAsia="Times New Roman" w:cstheme="minorHAnsi"/>
          <w:color w:val="000000"/>
        </w:rPr>
        <w:t>behaviour</w:t>
      </w:r>
      <w:r w:rsidR="003D59B6" w:rsidRPr="00A65CF1">
        <w:rPr>
          <w:rFonts w:eastAsia="Times New Roman" w:cstheme="minorHAnsi"/>
          <w:color w:val="000000"/>
        </w:rPr>
        <w:t xml:space="preserve"> of the part when it is considered as </w:t>
      </w:r>
      <w:r w:rsidR="00FB0135" w:rsidRPr="00A65CF1">
        <w:rPr>
          <w:rFonts w:eastAsia="Times New Roman" w:cstheme="minorHAnsi"/>
          <w:color w:val="000000"/>
        </w:rPr>
        <w:t>part of a</w:t>
      </w:r>
      <w:r w:rsidR="003D59B6" w:rsidRPr="00A65CF1">
        <w:rPr>
          <w:rFonts w:eastAsia="Times New Roman" w:cstheme="minorHAnsi"/>
          <w:color w:val="000000"/>
        </w:rPr>
        <w:t xml:space="preserve"> full </w:t>
      </w:r>
      <w:r w:rsidR="00FB0135" w:rsidRPr="00A65CF1">
        <w:rPr>
          <w:rFonts w:eastAsia="Times New Roman" w:cstheme="minorHAnsi"/>
          <w:color w:val="000000"/>
        </w:rPr>
        <w:t>system</w:t>
      </w:r>
      <w:r w:rsidR="00EC71A7">
        <w:rPr>
          <w:rFonts w:eastAsia="Times New Roman" w:cstheme="minorHAnsi"/>
          <w:color w:val="000000"/>
        </w:rPr>
        <w:t xml:space="preserve"> or in the environment. </w:t>
      </w:r>
    </w:p>
    <w:p w14:paraId="7A2A50FE" w14:textId="77777777" w:rsidR="002D0BA7" w:rsidRPr="00A65CF1" w:rsidRDefault="002D0BA7" w:rsidP="002D0BA7">
      <w:pPr>
        <w:shd w:val="clear" w:color="auto" w:fill="FFFFFF"/>
        <w:tabs>
          <w:tab w:val="left" w:pos="1545"/>
        </w:tabs>
        <w:spacing w:after="0" w:line="240" w:lineRule="auto"/>
        <w:jc w:val="both"/>
        <w:textAlignment w:val="baseline"/>
        <w:rPr>
          <w:rFonts w:eastAsia="Times New Roman" w:cstheme="minorHAnsi"/>
          <w:color w:val="000000"/>
        </w:rPr>
      </w:pPr>
    </w:p>
    <w:p w14:paraId="528576E7" w14:textId="366BA32C" w:rsidR="007878EE" w:rsidRDefault="00303B03" w:rsidP="0037139E">
      <w:pPr>
        <w:pStyle w:val="Heading2"/>
      </w:pPr>
      <w:bookmarkStart w:id="115" w:name="_Toc155643047"/>
      <w:r w:rsidRPr="00A65CF1">
        <w:t>F</w:t>
      </w:r>
      <w:r w:rsidR="007567D1" w:rsidRPr="00A65CF1">
        <w:t>uture work</w:t>
      </w:r>
      <w:bookmarkEnd w:id="115"/>
    </w:p>
    <w:p w14:paraId="7031CDFF" w14:textId="589AE85B" w:rsidR="007878EE" w:rsidRDefault="007878EE" w:rsidP="007878EE">
      <w:pPr>
        <w:pStyle w:val="ListParagraph"/>
        <w:numPr>
          <w:ilvl w:val="0"/>
          <w:numId w:val="5"/>
        </w:numPr>
      </w:pPr>
      <w:r>
        <w:t xml:space="preserve">Altering the model to allow </w:t>
      </w:r>
      <w:r w:rsidR="00EC71A7">
        <w:t xml:space="preserve">proper </w:t>
      </w:r>
      <w:r>
        <w:t>numerical validation to be performed</w:t>
      </w:r>
      <w:r w:rsidR="00143D2F">
        <w:t xml:space="preserve"> – by placing a target in the simulation.</w:t>
      </w:r>
      <w:r w:rsidR="006F5A18">
        <w:t xml:space="preserve"> Compare the results obtained from the validation with any relevant existing data.</w:t>
      </w:r>
    </w:p>
    <w:p w14:paraId="1FE2146E" w14:textId="6C21501F" w:rsidR="007878EE" w:rsidRDefault="006573DF" w:rsidP="007878EE">
      <w:pPr>
        <w:pStyle w:val="ListParagraph"/>
        <w:numPr>
          <w:ilvl w:val="0"/>
          <w:numId w:val="5"/>
        </w:numPr>
      </w:pPr>
      <w:r>
        <w:t>Conduct</w:t>
      </w:r>
      <w:r w:rsidR="007878EE">
        <w:t xml:space="preserve"> a mesh convergence study</w:t>
      </w:r>
      <w:r w:rsidR="00143D2F">
        <w:t>.</w:t>
      </w:r>
    </w:p>
    <w:p w14:paraId="3358ACFD" w14:textId="2FBCB4E1" w:rsidR="007878EE" w:rsidRDefault="00900D58" w:rsidP="007878EE">
      <w:pPr>
        <w:pStyle w:val="ListParagraph"/>
        <w:numPr>
          <w:ilvl w:val="0"/>
          <w:numId w:val="5"/>
        </w:numPr>
      </w:pPr>
      <w:r>
        <w:rPr>
          <w:noProof/>
        </w:rPr>
        <mc:AlternateContent>
          <mc:Choice Requires="wpi">
            <w:drawing>
              <wp:anchor distT="0" distB="0" distL="114300" distR="114300" simplePos="0" relativeHeight="251659264" behindDoc="0" locked="0" layoutInCell="1" allowOverlap="1" wp14:anchorId="7573DE6C" wp14:editId="7673AD44">
                <wp:simplePos x="0" y="0"/>
                <wp:positionH relativeFrom="column">
                  <wp:posOffset>976813</wp:posOffset>
                </wp:positionH>
                <wp:positionV relativeFrom="paragraph">
                  <wp:posOffset>133017</wp:posOffset>
                </wp:positionV>
                <wp:extent cx="2925000" cy="45720"/>
                <wp:effectExtent l="38100" t="57150" r="46990" b="49530"/>
                <wp:wrapNone/>
                <wp:docPr id="1307010873" name="Ink 1"/>
                <wp:cNvGraphicFramePr/>
                <a:graphic xmlns:a="http://schemas.openxmlformats.org/drawingml/2006/main">
                  <a:graphicData uri="http://schemas.microsoft.com/office/word/2010/wordprocessingInk">
                    <w14:contentPart bwMode="auto" r:id="rId76">
                      <w14:nvContentPartPr>
                        <w14:cNvContentPartPr/>
                      </w14:nvContentPartPr>
                      <w14:xfrm>
                        <a:off x="0" y="0"/>
                        <a:ext cx="2925000" cy="45720"/>
                      </w14:xfrm>
                    </w14:contentPart>
                  </a:graphicData>
                </a:graphic>
              </wp:anchor>
            </w:drawing>
          </mc:Choice>
          <mc:Fallback>
            <w:pict>
              <v:shape w14:anchorId="79464313" id="Ink 1" o:spid="_x0000_s1026" type="#_x0000_t75" style="position:absolute;margin-left:76.2pt;margin-top:9.75pt;width:231.7pt;height: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">
                <v:imagedata r:id="rId77" o:title=""/>
              </v:shape>
            </w:pict>
          </mc:Fallback>
        </mc:AlternateContent>
      </w:r>
      <w:r w:rsidR="007878EE">
        <w:t>Model this charge in a Eulerian code</w:t>
      </w:r>
      <w:r w:rsidR="006573DF">
        <w:t xml:space="preserve"> and using ALE meshing then</w:t>
      </w:r>
      <w:r w:rsidR="008B7390">
        <w:t xml:space="preserve"> compare the results.</w:t>
      </w:r>
    </w:p>
    <w:p w14:paraId="534D9938" w14:textId="5274C34B" w:rsidR="008843F0" w:rsidRPr="006E2E1D" w:rsidRDefault="008843F0" w:rsidP="007878EE">
      <w:pPr>
        <w:pStyle w:val="ListParagraph"/>
        <w:numPr>
          <w:ilvl w:val="0"/>
          <w:numId w:val="5"/>
        </w:numPr>
      </w:pPr>
      <w:r>
        <w:t xml:space="preserve">Add a Mie-Gruneisen Equation of </w:t>
      </w:r>
      <w:r w:rsidRPr="00191324">
        <w:rPr>
          <w:rFonts w:cstheme="minorHAnsi"/>
        </w:rPr>
        <w:t>State</w:t>
      </w:r>
      <w:r w:rsidR="00191324" w:rsidRPr="00191324">
        <w:rPr>
          <w:rFonts w:cstheme="minorHAnsi"/>
        </w:rPr>
        <w:t xml:space="preserve"> in the </w:t>
      </w:r>
      <w:r w:rsidR="00191324" w:rsidRPr="00191324">
        <w:rPr>
          <w:rStyle w:val="mjx-char"/>
          <w:rFonts w:cstheme="minorHAnsi"/>
          <w:color w:val="000000"/>
          <w:bdr w:val="none" w:sz="0" w:space="0" w:color="auto" w:frame="1"/>
          <w:shd w:val="clear" w:color="auto" w:fill="F9F9F9"/>
        </w:rPr>
        <w:t>Us−Up</w:t>
      </w:r>
      <w:r w:rsidR="00191324" w:rsidRPr="00191324">
        <w:rPr>
          <w:rFonts w:cstheme="minorHAnsi"/>
          <w:color w:val="000000"/>
          <w:shd w:val="clear" w:color="auto" w:fill="F9F9F9"/>
        </w:rPr>
        <w:t> </w:t>
      </w:r>
      <w:proofErr w:type="spellStart"/>
      <w:r w:rsidR="00191324" w:rsidRPr="00191324">
        <w:rPr>
          <w:rFonts w:cstheme="minorHAnsi"/>
          <w:color w:val="000000"/>
          <w:shd w:val="clear" w:color="auto" w:fill="F9F9F9"/>
        </w:rPr>
        <w:t>Hugoniot</w:t>
      </w:r>
      <w:proofErr w:type="spellEnd"/>
      <w:r w:rsidR="00191324" w:rsidRPr="00191324">
        <w:rPr>
          <w:rFonts w:cstheme="minorHAnsi"/>
          <w:color w:val="000000"/>
          <w:shd w:val="clear" w:color="auto" w:fill="F9F9F9"/>
        </w:rPr>
        <w:t xml:space="preserve"> form</w:t>
      </w:r>
      <w:r>
        <w:t xml:space="preserve"> for the liner</w:t>
      </w:r>
      <w:r w:rsidR="00143D2F">
        <w:t>. Th</w:t>
      </w:r>
      <w:r w:rsidR="0037139E">
        <w:t xml:space="preserve">is </w:t>
      </w:r>
      <w:r w:rsidR="00143D2F">
        <w:t xml:space="preserve">is important in the </w:t>
      </w:r>
      <w:r w:rsidR="00143D2F" w:rsidRPr="00191324">
        <w:rPr>
          <w:rFonts w:cstheme="minorHAnsi"/>
        </w:rPr>
        <w:t>analysis o</w:t>
      </w:r>
      <w:r w:rsidR="00333CF1">
        <w:rPr>
          <w:rFonts w:cstheme="minorHAnsi"/>
        </w:rPr>
        <w:t>f</w:t>
      </w:r>
      <w:r w:rsidR="00143D2F" w:rsidRPr="00191324">
        <w:rPr>
          <w:rFonts w:cstheme="minorHAnsi"/>
        </w:rPr>
        <w:t xml:space="preserve"> projectile</w:t>
      </w:r>
      <w:r w:rsidR="00333CF1">
        <w:rPr>
          <w:rFonts w:cstheme="minorHAnsi"/>
        </w:rPr>
        <w:t>s</w:t>
      </w:r>
      <w:r w:rsidR="00143D2F" w:rsidRPr="00191324">
        <w:rPr>
          <w:rFonts w:cstheme="minorHAnsi"/>
        </w:rPr>
        <w:t xml:space="preserve"> hitting target</w:t>
      </w:r>
      <w:r w:rsidR="00333CF1">
        <w:rPr>
          <w:rFonts w:cstheme="minorHAnsi"/>
        </w:rPr>
        <w:t>s</w:t>
      </w:r>
      <w:r w:rsidR="00143D2F" w:rsidRPr="00191324">
        <w:rPr>
          <w:rFonts w:cstheme="minorHAnsi"/>
        </w:rPr>
        <w:t xml:space="preserve"> at very high speeds</w:t>
      </w:r>
      <w:r w:rsidR="00191324" w:rsidRPr="00191324">
        <w:rPr>
          <w:rFonts w:cstheme="minorHAnsi"/>
        </w:rPr>
        <w:t xml:space="preserve"> </w:t>
      </w:r>
      <w:r w:rsidR="00191324">
        <w:rPr>
          <w:rFonts w:cstheme="minorHAnsi"/>
        </w:rPr>
        <w:t xml:space="preserve">as it </w:t>
      </w:r>
      <w:r w:rsidR="00191324" w:rsidRPr="00191324">
        <w:rPr>
          <w:rFonts w:cstheme="minorHAnsi"/>
          <w:shd w:val="clear" w:color="auto" w:fill="FFFFFF"/>
        </w:rPr>
        <w:t>determin</w:t>
      </w:r>
      <w:r w:rsidR="00191324">
        <w:rPr>
          <w:rFonts w:cstheme="minorHAnsi"/>
          <w:shd w:val="clear" w:color="auto" w:fill="FFFFFF"/>
        </w:rPr>
        <w:t>es</w:t>
      </w:r>
      <w:r w:rsidR="00191324" w:rsidRPr="00191324">
        <w:rPr>
          <w:rFonts w:cstheme="minorHAnsi"/>
          <w:shd w:val="clear" w:color="auto" w:fill="FFFFFF"/>
        </w:rPr>
        <w:t xml:space="preserve"> the pressure in a shock-compressed solid</w:t>
      </w:r>
      <w:r w:rsidR="00191324">
        <w:rPr>
          <w:rFonts w:cstheme="minorHAnsi"/>
          <w:shd w:val="clear" w:color="auto" w:fill="FFFFFF"/>
        </w:rPr>
        <w:t xml:space="preserve"> such as the liner in a shaped charge </w:t>
      </w:r>
      <w:sdt>
        <w:sdtPr>
          <w:rPr>
            <w:rFonts w:cstheme="minorHAnsi"/>
            <w:shd w:val="clear" w:color="auto" w:fill="FFFFFF"/>
          </w:rPr>
          <w:id w:val="-1778016253"/>
          <w:citation/>
        </w:sdtPr>
        <w:sdtContent>
          <w:r w:rsidR="00191324">
            <w:rPr>
              <w:rFonts w:cstheme="minorHAnsi"/>
              <w:shd w:val="clear" w:color="auto" w:fill="FFFFFF"/>
            </w:rPr>
            <w:fldChar w:fldCharType="begin"/>
          </w:r>
          <w:r w:rsidR="00191324">
            <w:rPr>
              <w:rFonts w:cstheme="minorHAnsi"/>
              <w:shd w:val="clear" w:color="auto" w:fill="FFFFFF"/>
            </w:rPr>
            <w:instrText xml:space="preserve"> CITATION htt1 \l 2057 </w:instrText>
          </w:r>
          <w:r w:rsidR="00191324">
            <w:rPr>
              <w:rFonts w:cstheme="minorHAnsi"/>
              <w:shd w:val="clear" w:color="auto" w:fill="FFFFFF"/>
            </w:rPr>
            <w:fldChar w:fldCharType="separate"/>
          </w:r>
          <w:r w:rsidR="007A1019" w:rsidRPr="007A1019">
            <w:rPr>
              <w:rFonts w:cstheme="minorHAnsi"/>
              <w:noProof/>
              <w:shd w:val="clear" w:color="auto" w:fill="FFFFFF"/>
            </w:rPr>
            <w:t>[40]</w:t>
          </w:r>
          <w:r w:rsidR="00191324">
            <w:rPr>
              <w:rFonts w:cstheme="minorHAnsi"/>
              <w:shd w:val="clear" w:color="auto" w:fill="FFFFFF"/>
            </w:rPr>
            <w:fldChar w:fldCharType="end"/>
          </w:r>
        </w:sdtContent>
      </w:sdt>
      <w:r w:rsidR="006573DF">
        <w:rPr>
          <w:rFonts w:cstheme="minorHAnsi"/>
          <w:shd w:val="clear" w:color="auto" w:fill="FFFFFF"/>
        </w:rPr>
        <w:t>.</w:t>
      </w:r>
    </w:p>
    <w:p w14:paraId="568AA490" w14:textId="2A448084" w:rsidR="006E2E1D" w:rsidRDefault="0019671A" w:rsidP="007878EE">
      <w:pPr>
        <w:pStyle w:val="ListParagraph"/>
        <w:numPr>
          <w:ilvl w:val="0"/>
          <w:numId w:val="5"/>
        </w:numPr>
      </w:pPr>
      <w:r>
        <w:rPr>
          <w:rFonts w:cstheme="minorHAnsi"/>
          <w:shd w:val="clear" w:color="auto" w:fill="FFFFFF"/>
        </w:rPr>
        <w:t>Increases experience</w:t>
      </w:r>
      <w:r w:rsidR="006E2E1D">
        <w:rPr>
          <w:rFonts w:cstheme="minorHAnsi"/>
          <w:shd w:val="clear" w:color="auto" w:fill="FFFFFF"/>
        </w:rPr>
        <w:t xml:space="preserve"> of the software to enable a deeper understanding of the results.</w:t>
      </w:r>
    </w:p>
    <w:p w14:paraId="67199E01" w14:textId="77777777" w:rsidR="0037139E" w:rsidRDefault="0037139E" w:rsidP="0037139E"/>
    <w:p w14:paraId="2C97C44A" w14:textId="77777777" w:rsidR="0037139E" w:rsidRDefault="0037139E" w:rsidP="0037139E"/>
    <w:p w14:paraId="398AE89A" w14:textId="77777777" w:rsidR="0037139E" w:rsidRDefault="0037139E" w:rsidP="0037139E"/>
    <w:p w14:paraId="7CF8FE9C" w14:textId="77777777" w:rsidR="0037139E" w:rsidRDefault="0037139E" w:rsidP="0037139E"/>
    <w:p w14:paraId="5DC96629" w14:textId="77777777" w:rsidR="0037139E" w:rsidRDefault="0037139E" w:rsidP="0037139E"/>
    <w:p w14:paraId="2EDC06AD" w14:textId="77777777" w:rsidR="0037139E" w:rsidRDefault="0037139E" w:rsidP="0037139E"/>
    <w:p w14:paraId="30C85358" w14:textId="77777777" w:rsidR="0037139E" w:rsidRDefault="0037139E" w:rsidP="0037139E"/>
    <w:p w14:paraId="7E00BB65" w14:textId="77777777" w:rsidR="0047583E" w:rsidRDefault="0047583E" w:rsidP="0037139E"/>
    <w:p w14:paraId="326B2E24" w14:textId="77777777" w:rsidR="0047583E" w:rsidRDefault="0047583E" w:rsidP="0037139E"/>
    <w:p w14:paraId="4EE2FF74" w14:textId="77777777" w:rsidR="0047583E" w:rsidRDefault="0047583E" w:rsidP="0037139E"/>
    <w:p w14:paraId="73E38529" w14:textId="77777777" w:rsidR="0037139E" w:rsidRDefault="0037139E" w:rsidP="0037139E"/>
    <w:p w14:paraId="7B9E184B" w14:textId="77777777" w:rsidR="0037139E" w:rsidRDefault="0037139E" w:rsidP="0037139E"/>
    <w:p w14:paraId="61B59556" w14:textId="77777777" w:rsidR="0037139E" w:rsidRDefault="0037139E" w:rsidP="0037139E"/>
    <w:p w14:paraId="76834C54" w14:textId="77777777" w:rsidR="00DB0C63" w:rsidRDefault="00DB0C63" w:rsidP="0037139E"/>
    <w:p w14:paraId="70018CAC" w14:textId="77777777" w:rsidR="00DB0C63" w:rsidRDefault="00DB0C63" w:rsidP="0037139E"/>
    <w:p w14:paraId="3FBD580A" w14:textId="77777777" w:rsidR="00DB0C63" w:rsidRDefault="00DB0C63" w:rsidP="0037139E"/>
    <w:p w14:paraId="7A746926" w14:textId="77777777" w:rsidR="00DB0C63" w:rsidRDefault="00DB0C63" w:rsidP="0037139E"/>
    <w:p w14:paraId="2683BFA4" w14:textId="77777777" w:rsidR="0037139E" w:rsidRPr="00D72C89" w:rsidRDefault="0037139E" w:rsidP="0037139E"/>
    <w:p w14:paraId="56A33BDF" w14:textId="50E268AF" w:rsidR="00026B8C" w:rsidRPr="00A65CF1" w:rsidRDefault="00303B03" w:rsidP="0069314B">
      <w:pPr>
        <w:pStyle w:val="Heading1"/>
      </w:pPr>
      <w:bookmarkStart w:id="116" w:name="_Toc155643048"/>
      <w:r w:rsidRPr="00A65CF1">
        <w:lastRenderedPageBreak/>
        <w:t>Conclusion</w:t>
      </w:r>
      <w:bookmarkEnd w:id="116"/>
    </w:p>
    <w:p w14:paraId="0940EA2B" w14:textId="50F290A4" w:rsidR="003D0AAF" w:rsidRPr="00673090" w:rsidRDefault="00B578E5" w:rsidP="003D0AAF">
      <w:pPr>
        <w:jc w:val="both"/>
        <w:rPr>
          <w:rFonts w:cstheme="minorHAnsi"/>
          <w:shd w:val="clear" w:color="auto" w:fill="FFFFFF"/>
        </w:rPr>
      </w:pPr>
      <w:r>
        <w:rPr>
          <w:rFonts w:cstheme="minorHAnsi"/>
          <w:shd w:val="clear" w:color="auto" w:fill="FFFFFF"/>
        </w:rPr>
        <w:t xml:space="preserve">This study demonstrates that </w:t>
      </w:r>
      <w:r w:rsidR="0037139E">
        <w:rPr>
          <w:rFonts w:cstheme="minorHAnsi"/>
          <w:shd w:val="clear" w:color="auto" w:fill="FFFFFF"/>
        </w:rPr>
        <w:t>f</w:t>
      </w:r>
      <w:r>
        <w:rPr>
          <w:rFonts w:cstheme="minorHAnsi"/>
          <w:shd w:val="clear" w:color="auto" w:fill="FFFFFF"/>
        </w:rPr>
        <w:t xml:space="preserve">inite </w:t>
      </w:r>
      <w:r w:rsidR="0037139E">
        <w:rPr>
          <w:rFonts w:cstheme="minorHAnsi"/>
          <w:shd w:val="clear" w:color="auto" w:fill="FFFFFF"/>
        </w:rPr>
        <w:t>e</w:t>
      </w:r>
      <w:r>
        <w:rPr>
          <w:rFonts w:cstheme="minorHAnsi"/>
          <w:shd w:val="clear" w:color="auto" w:fill="FFFFFF"/>
        </w:rPr>
        <w:t xml:space="preserve">lement tools are </w:t>
      </w:r>
      <w:r w:rsidR="003D0AAF">
        <w:rPr>
          <w:rFonts w:cstheme="minorHAnsi"/>
          <w:shd w:val="clear" w:color="auto" w:fill="FFFFFF"/>
        </w:rPr>
        <w:t>a</w:t>
      </w:r>
      <w:r>
        <w:rPr>
          <w:rFonts w:cstheme="minorHAnsi"/>
          <w:shd w:val="clear" w:color="auto" w:fill="FFFFFF"/>
        </w:rPr>
        <w:t xml:space="preserve"> valid means of modelling shaped charge</w:t>
      </w:r>
      <w:r w:rsidR="003D0AAF">
        <w:rPr>
          <w:rFonts w:cstheme="minorHAnsi"/>
          <w:shd w:val="clear" w:color="auto" w:fill="FFFFFF"/>
        </w:rPr>
        <w:t>s</w:t>
      </w:r>
      <w:r w:rsidR="00EC71A7">
        <w:rPr>
          <w:rFonts w:cstheme="minorHAnsi"/>
          <w:shd w:val="clear" w:color="auto" w:fill="FFFFFF"/>
        </w:rPr>
        <w:t xml:space="preserve">, </w:t>
      </w:r>
      <w:r w:rsidR="00C45852">
        <w:rPr>
          <w:rFonts w:cstheme="minorHAnsi"/>
          <w:shd w:val="clear" w:color="auto" w:fill="FFFFFF"/>
        </w:rPr>
        <w:t>however,</w:t>
      </w:r>
      <w:r w:rsidR="00EC71A7">
        <w:rPr>
          <w:rFonts w:cstheme="minorHAnsi"/>
          <w:shd w:val="clear" w:color="auto" w:fill="FFFFFF"/>
        </w:rPr>
        <w:t xml:space="preserve"> </w:t>
      </w:r>
      <w:r w:rsidR="00C45852">
        <w:rPr>
          <w:rFonts w:cstheme="minorHAnsi"/>
          <w:shd w:val="clear" w:color="auto" w:fill="FFFFFF"/>
        </w:rPr>
        <w:t xml:space="preserve">it </w:t>
      </w:r>
      <w:r w:rsidR="00EC71A7">
        <w:rPr>
          <w:rFonts w:cstheme="minorHAnsi"/>
          <w:shd w:val="clear" w:color="auto" w:fill="FFFFFF"/>
        </w:rPr>
        <w:t xml:space="preserve">also highlights many of their constraints. The model requires a significant amount of refinement in its current state before it can be considered useful or validated, but the basic collapse process is correctly </w:t>
      </w:r>
      <w:r w:rsidR="00C45852">
        <w:rPr>
          <w:rFonts w:cstheme="minorHAnsi"/>
          <w:shd w:val="clear" w:color="auto" w:fill="FFFFFF"/>
        </w:rPr>
        <w:t xml:space="preserve">shown. </w:t>
      </w:r>
      <w:r w:rsidR="00D72C89" w:rsidRPr="00D72C89">
        <w:rPr>
          <w:rFonts w:cstheme="minorHAnsi"/>
          <w:shd w:val="clear" w:color="auto" w:fill="FFFFFF"/>
        </w:rPr>
        <w:t xml:space="preserve">The scope for modelling shaped charges using FEA is extensive. </w:t>
      </w:r>
      <w:r w:rsidR="00673090">
        <w:rPr>
          <w:rFonts w:cstheme="minorHAnsi"/>
          <w:shd w:val="clear" w:color="auto" w:fill="FFFFFF"/>
        </w:rPr>
        <w:fldChar w:fldCharType="begin"/>
      </w:r>
      <w:r w:rsidR="00673090">
        <w:rPr>
          <w:rFonts w:cstheme="minorHAnsi"/>
          <w:shd w:val="clear" w:color="auto" w:fill="FFFFFF"/>
        </w:rPr>
        <w:instrText xml:space="preserve"> REF _Ref155273303 \h </w:instrText>
      </w:r>
      <w:r w:rsidR="00673090">
        <w:rPr>
          <w:rFonts w:cstheme="minorHAnsi"/>
          <w:shd w:val="clear" w:color="auto" w:fill="FFFFFF"/>
        </w:rPr>
      </w:r>
      <w:r w:rsidR="00673090">
        <w:rPr>
          <w:rFonts w:cstheme="minorHAnsi"/>
          <w:shd w:val="clear" w:color="auto" w:fill="FFFFFF"/>
        </w:rPr>
        <w:fldChar w:fldCharType="separate"/>
      </w:r>
      <w:r w:rsidR="00673090">
        <w:t xml:space="preserve">Figure </w:t>
      </w:r>
      <w:r w:rsidR="00673090">
        <w:rPr>
          <w:noProof/>
        </w:rPr>
        <w:t>51</w:t>
      </w:r>
      <w:r w:rsidR="00673090">
        <w:rPr>
          <w:rFonts w:cstheme="minorHAnsi"/>
          <w:shd w:val="clear" w:color="auto" w:fill="FFFFFF"/>
        </w:rPr>
        <w:fldChar w:fldCharType="end"/>
      </w:r>
      <w:r w:rsidR="00673090">
        <w:rPr>
          <w:rFonts w:cstheme="minorHAnsi"/>
          <w:shd w:val="clear" w:color="auto" w:fill="FFFFFF"/>
        </w:rPr>
        <w:t xml:space="preserve"> shows an</w:t>
      </w:r>
      <w:r w:rsidR="00D72C89" w:rsidRPr="00D72C89">
        <w:rPr>
          <w:rFonts w:cstheme="minorHAnsi"/>
          <w:shd w:val="clear" w:color="auto" w:fill="FFFFFF"/>
        </w:rPr>
        <w:t xml:space="preserve"> overview of </w:t>
      </w:r>
      <w:r w:rsidR="0037139E">
        <w:rPr>
          <w:rFonts w:cstheme="minorHAnsi"/>
          <w:shd w:val="clear" w:color="auto" w:fill="FFFFFF"/>
        </w:rPr>
        <w:t>just</w:t>
      </w:r>
      <w:r w:rsidR="00D72C89">
        <w:rPr>
          <w:rFonts w:cstheme="minorHAnsi"/>
          <w:shd w:val="clear" w:color="auto" w:fill="FFFFFF"/>
        </w:rPr>
        <w:t xml:space="preserve"> </w:t>
      </w:r>
      <w:r w:rsidR="00D72C89" w:rsidRPr="00D72C89">
        <w:rPr>
          <w:rFonts w:cstheme="minorHAnsi"/>
          <w:shd w:val="clear" w:color="auto" w:fill="FFFFFF"/>
        </w:rPr>
        <w:t xml:space="preserve">the issues </w:t>
      </w:r>
      <w:r w:rsidR="00673090">
        <w:rPr>
          <w:rFonts w:cstheme="minorHAnsi"/>
          <w:shd w:val="clear" w:color="auto" w:fill="FFFFFF"/>
        </w:rPr>
        <w:t xml:space="preserve">in </w:t>
      </w:r>
      <w:proofErr w:type="spellStart"/>
      <w:r w:rsidR="00673090">
        <w:t>Mehmannavaz</w:t>
      </w:r>
      <w:proofErr w:type="spellEnd"/>
      <w:r w:rsidR="00673090">
        <w:t xml:space="preserve"> et </w:t>
      </w:r>
      <w:proofErr w:type="spellStart"/>
      <w:r w:rsidR="00673090">
        <w:t>al’s</w:t>
      </w:r>
      <w:proofErr w:type="spellEnd"/>
      <w:r w:rsidR="00673090">
        <w:t xml:space="preserve"> paper in 2021 </w:t>
      </w:r>
      <w:sdt>
        <w:sdtPr>
          <w:rPr>
            <w:rFonts w:cstheme="minorHAnsi"/>
          </w:rPr>
          <w:id w:val="573858544"/>
          <w:citation/>
        </w:sdtPr>
        <w:sdtContent>
          <w:r w:rsidR="00CB7C53">
            <w:rPr>
              <w:rFonts w:cstheme="minorHAnsi"/>
            </w:rPr>
            <w:fldChar w:fldCharType="begin"/>
          </w:r>
          <w:r w:rsidR="00BA0B22">
            <w:rPr>
              <w:rFonts w:cstheme="minorHAnsi"/>
            </w:rPr>
            <w:instrText xml:space="preserve">CITATION Hos21 \l 2057 </w:instrText>
          </w:r>
          <w:r w:rsidR="00CB7C53">
            <w:rPr>
              <w:rFonts w:cstheme="minorHAnsi"/>
            </w:rPr>
            <w:fldChar w:fldCharType="separate"/>
          </w:r>
          <w:r w:rsidR="007A1019" w:rsidRPr="007A1019">
            <w:rPr>
              <w:rFonts w:cstheme="minorHAnsi"/>
              <w:noProof/>
            </w:rPr>
            <w:t>[41]</w:t>
          </w:r>
          <w:r w:rsidR="00CB7C53">
            <w:rPr>
              <w:rFonts w:cstheme="minorHAnsi"/>
            </w:rPr>
            <w:fldChar w:fldCharType="end"/>
          </w:r>
        </w:sdtContent>
      </w:sdt>
      <w:r w:rsidR="00CB7C53">
        <w:rPr>
          <w:rFonts w:cstheme="minorHAnsi"/>
        </w:rPr>
        <w:t xml:space="preserve">, </w:t>
      </w:r>
      <w:r w:rsidR="00673090">
        <w:rPr>
          <w:rFonts w:cstheme="minorHAnsi"/>
        </w:rPr>
        <w:t>and demonstrates</w:t>
      </w:r>
      <w:r w:rsidR="00CB7C53">
        <w:rPr>
          <w:rFonts w:cstheme="minorHAnsi"/>
        </w:rPr>
        <w:t xml:space="preserve"> how </w:t>
      </w:r>
      <w:r w:rsidR="003D0AAF">
        <w:rPr>
          <w:rFonts w:cstheme="minorHAnsi"/>
        </w:rPr>
        <w:t>broad</w:t>
      </w:r>
      <w:r w:rsidR="00CB7C53">
        <w:rPr>
          <w:rFonts w:cstheme="minorHAnsi"/>
        </w:rPr>
        <w:t xml:space="preserve"> this area of research is. </w:t>
      </w:r>
    </w:p>
    <w:p w14:paraId="4DDE76F8" w14:textId="5F9AD381" w:rsidR="00E051A5" w:rsidRDefault="00D72C89" w:rsidP="00D72C89">
      <w:pPr>
        <w:jc w:val="center"/>
        <w:rPr>
          <w:rFonts w:ascii="Segoe UI" w:hAnsi="Segoe UI" w:cs="Segoe UI"/>
          <w:color w:val="212529"/>
          <w:shd w:val="clear" w:color="auto" w:fill="FFFFFF"/>
        </w:rPr>
      </w:pPr>
      <w:r>
        <w:rPr>
          <w:rFonts w:ascii="Segoe UI" w:hAnsi="Segoe UI" w:cs="Segoe UI"/>
          <w:noProof/>
          <w:color w:val="212529"/>
          <w:shd w:val="clear" w:color="auto" w:fill="FFFFFF"/>
        </w:rPr>
        <w:drawing>
          <wp:inline distT="0" distB="0" distL="0" distR="0" wp14:anchorId="5131D730" wp14:editId="14E9B3A4">
            <wp:extent cx="4427791" cy="3105150"/>
            <wp:effectExtent l="0" t="0" r="0" b="0"/>
            <wp:docPr id="1636157949" name="Picture 6"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157949" name="Picture 6" descr="A diagram of a company&#10;&#10;Description automatically generated with medium confidence"/>
                    <pic:cNvPicPr/>
                  </pic:nvPicPr>
                  <pic:blipFill>
                    <a:blip r:embed="rId78" cstate="print">
                      <a:extLst>
                        <a:ext uri="{28A0092B-C50C-407E-A947-70E740481C1C}">
                          <a14:useLocalDpi xmlns:a14="http://schemas.microsoft.com/office/drawing/2010/main" val="0"/>
                        </a:ext>
                      </a:extLst>
                    </a:blip>
                    <a:stretch>
                      <a:fillRect/>
                    </a:stretch>
                  </pic:blipFill>
                  <pic:spPr>
                    <a:xfrm>
                      <a:off x="0" y="0"/>
                      <a:ext cx="4439949" cy="3113676"/>
                    </a:xfrm>
                    <a:prstGeom prst="rect">
                      <a:avLst/>
                    </a:prstGeom>
                  </pic:spPr>
                </pic:pic>
              </a:graphicData>
            </a:graphic>
          </wp:inline>
        </w:drawing>
      </w:r>
    </w:p>
    <w:p w14:paraId="1E50C443" w14:textId="60AD94B3" w:rsidR="00CD2F0A" w:rsidRDefault="00D72C89" w:rsidP="00764BE8">
      <w:pPr>
        <w:pStyle w:val="Caption"/>
        <w:jc w:val="center"/>
      </w:pPr>
      <w:bookmarkStart w:id="117" w:name="_Ref155273303"/>
      <w:bookmarkStart w:id="118" w:name="_Ref155620945"/>
      <w:bookmarkStart w:id="119" w:name="_Toc155640129"/>
      <w:r>
        <w:t xml:space="preserve">Figure </w:t>
      </w:r>
      <w:fldSimple w:instr=" SEQ Figure \* ARABIC ">
        <w:r w:rsidR="00673090">
          <w:rPr>
            <w:noProof/>
          </w:rPr>
          <w:t>51</w:t>
        </w:r>
      </w:fldSimple>
      <w:bookmarkEnd w:id="117"/>
      <w:r>
        <w:t xml:space="preserve"> </w:t>
      </w:r>
      <w:r w:rsidR="00097666">
        <w:t>O</w:t>
      </w:r>
      <w:r>
        <w:t xml:space="preserve">verview of shaped charge issues covered by </w:t>
      </w:r>
      <w:proofErr w:type="spellStart"/>
      <w:r>
        <w:t>Mehmannavaz</w:t>
      </w:r>
      <w:proofErr w:type="spellEnd"/>
      <w:r>
        <w:t xml:space="preserve"> et al </w:t>
      </w:r>
      <w:sdt>
        <w:sdtPr>
          <w:id w:val="-118532425"/>
          <w:citation/>
        </w:sdtPr>
        <w:sdtContent>
          <w:r w:rsidR="00CB7C53">
            <w:fldChar w:fldCharType="begin"/>
          </w:r>
          <w:r w:rsidR="00BA0B22">
            <w:instrText xml:space="preserve">CITATION Hos21 \l 2057 </w:instrText>
          </w:r>
          <w:r w:rsidR="00CB7C53">
            <w:fldChar w:fldCharType="separate"/>
          </w:r>
          <w:r w:rsidR="007A1019" w:rsidRPr="007A1019">
            <w:rPr>
              <w:noProof/>
            </w:rPr>
            <w:t>[41]</w:t>
          </w:r>
          <w:r w:rsidR="00CB7C53">
            <w:fldChar w:fldCharType="end"/>
          </w:r>
        </w:sdtContent>
      </w:sdt>
      <w:bookmarkEnd w:id="118"/>
      <w:bookmarkEnd w:id="119"/>
    </w:p>
    <w:p w14:paraId="2590721F" w14:textId="77777777" w:rsidR="00903E10" w:rsidRDefault="00903E10" w:rsidP="00903E10"/>
    <w:p w14:paraId="37D3F366" w14:textId="77777777" w:rsidR="00903E10" w:rsidRDefault="00903E10" w:rsidP="00903E10"/>
    <w:p w14:paraId="7301FF8B" w14:textId="77777777" w:rsidR="00903E10" w:rsidRDefault="00903E10" w:rsidP="00903E10"/>
    <w:p w14:paraId="4881D8E2" w14:textId="77777777" w:rsidR="00903E10" w:rsidRDefault="00903E10" w:rsidP="00903E10"/>
    <w:p w14:paraId="75B30E42" w14:textId="77777777" w:rsidR="00903E10" w:rsidRDefault="00903E10" w:rsidP="00903E10"/>
    <w:p w14:paraId="1C4E4A45" w14:textId="77777777" w:rsidR="00903E10" w:rsidRDefault="00903E10" w:rsidP="00903E10"/>
    <w:p w14:paraId="4B7F99B5" w14:textId="77777777" w:rsidR="00903E10" w:rsidRDefault="00903E10" w:rsidP="00903E10"/>
    <w:p w14:paraId="640D553A" w14:textId="77777777" w:rsidR="00903E10" w:rsidRDefault="00903E10" w:rsidP="00903E10"/>
    <w:p w14:paraId="3DD8EC7C" w14:textId="77777777" w:rsidR="00903E10" w:rsidRDefault="00903E10" w:rsidP="00903E10"/>
    <w:p w14:paraId="71BE2E3D" w14:textId="77777777" w:rsidR="00903E10" w:rsidRDefault="00903E10" w:rsidP="00903E10"/>
    <w:p w14:paraId="422B2D90" w14:textId="77777777" w:rsidR="00903E10" w:rsidRDefault="00903E10" w:rsidP="00903E10"/>
    <w:p w14:paraId="081A5432" w14:textId="77777777" w:rsidR="006573DF" w:rsidRDefault="006573DF" w:rsidP="00903E10"/>
    <w:p w14:paraId="3324F5D2" w14:textId="77777777" w:rsidR="006E2E1D" w:rsidRDefault="006E2E1D" w:rsidP="00903E10"/>
    <w:p w14:paraId="6F4D0E4F" w14:textId="77777777" w:rsidR="00903E10" w:rsidRPr="00903E10" w:rsidRDefault="00903E10" w:rsidP="00903E10"/>
    <w:bookmarkStart w:id="120" w:name="_Toc155643049" w:displacedByCustomXml="next"/>
    <w:bookmarkStart w:id="121" w:name="_Hlk155200667" w:displacedByCustomXml="next"/>
    <w:sdt>
      <w:sdtPr>
        <w:rPr>
          <w:rFonts w:asciiTheme="minorHAnsi" w:eastAsiaTheme="minorEastAsia" w:hAnsiTheme="minorHAnsi" w:cstheme="minorBidi"/>
          <w:color w:val="auto"/>
          <w:sz w:val="22"/>
          <w:szCs w:val="22"/>
        </w:rPr>
        <w:id w:val="1777053076"/>
        <w:docPartObj>
          <w:docPartGallery w:val="Bibliographies"/>
          <w:docPartUnique/>
        </w:docPartObj>
      </w:sdtPr>
      <w:sdtContent>
        <w:p w14:paraId="5BEBFC4B" w14:textId="74FD68D2" w:rsidR="008B153D" w:rsidRDefault="008B153D" w:rsidP="00764BE8">
          <w:pPr>
            <w:pStyle w:val="Heading1"/>
            <w:numPr>
              <w:ilvl w:val="0"/>
              <w:numId w:val="0"/>
            </w:numPr>
            <w:jc w:val="both"/>
          </w:pPr>
          <w:r>
            <w:t>References</w:t>
          </w:r>
          <w:bookmarkEnd w:id="120"/>
        </w:p>
        <w:sdt>
          <w:sdtPr>
            <w:id w:val="-573587230"/>
            <w:bibliography/>
          </w:sdtPr>
          <w:sdtContent>
            <w:p w14:paraId="1F6D6B61" w14:textId="77777777" w:rsidR="001C5214" w:rsidRDefault="008B153D" w:rsidP="0037139E">
              <w:pPr>
                <w:jc w:val="both"/>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620" w:firstRow="1" w:lastRow="0" w:firstColumn="0" w:lastColumn="0" w:noHBand="1" w:noVBand="1"/>
              </w:tblPr>
              <w:tblGrid>
                <w:gridCol w:w="426"/>
                <w:gridCol w:w="66"/>
                <w:gridCol w:w="9146"/>
              </w:tblGrid>
              <w:tr w:rsidR="00892702" w14:paraId="3E692565" w14:textId="77777777" w:rsidTr="00687C5F">
                <w:trPr>
                  <w:divId w:val="819348355"/>
                  <w:tblCellSpacing w:w="15" w:type="dxa"/>
                </w:trPr>
                <w:tc>
                  <w:tcPr>
                    <w:tcW w:w="381" w:type="dxa"/>
                    <w:hideMark/>
                  </w:tcPr>
                  <w:p w14:paraId="09668211" w14:textId="0C51210B" w:rsidR="001C5214" w:rsidRPr="00892702" w:rsidRDefault="001C5214">
                    <w:pPr>
                      <w:pStyle w:val="Bibliography"/>
                      <w:rPr>
                        <w:noProof/>
                        <w:sz w:val="20"/>
                        <w:szCs w:val="20"/>
                      </w:rPr>
                    </w:pPr>
                    <w:r w:rsidRPr="00892702">
                      <w:rPr>
                        <w:noProof/>
                        <w:sz w:val="20"/>
                        <w:szCs w:val="20"/>
                      </w:rPr>
                      <w:t xml:space="preserve">[1] </w:t>
                    </w:r>
                  </w:p>
                </w:tc>
                <w:tc>
                  <w:tcPr>
                    <w:tcW w:w="9167" w:type="dxa"/>
                    <w:gridSpan w:val="2"/>
                    <w:hideMark/>
                  </w:tcPr>
                  <w:p w14:paraId="3C986BB7" w14:textId="77777777" w:rsidR="001C5214" w:rsidRPr="00892702" w:rsidRDefault="001C5214">
                    <w:pPr>
                      <w:pStyle w:val="Bibliography"/>
                      <w:rPr>
                        <w:noProof/>
                        <w:sz w:val="20"/>
                        <w:szCs w:val="20"/>
                      </w:rPr>
                    </w:pPr>
                    <w:r w:rsidRPr="00892702">
                      <w:rPr>
                        <w:noProof/>
                        <w:sz w:val="20"/>
                        <w:szCs w:val="20"/>
                      </w:rPr>
                      <w:t xml:space="preserve">W. P. Walters and J. A. Zukas, Fundamentals of Shaped Charges, 1989. </w:t>
                    </w:r>
                  </w:p>
                </w:tc>
              </w:tr>
              <w:tr w:rsidR="00892702" w14:paraId="51455667" w14:textId="77777777" w:rsidTr="00DB179E">
                <w:trPr>
                  <w:divId w:val="819348355"/>
                  <w:tblCellSpacing w:w="15" w:type="dxa"/>
                </w:trPr>
                <w:tc>
                  <w:tcPr>
                    <w:tcW w:w="381" w:type="dxa"/>
                    <w:hideMark/>
                  </w:tcPr>
                  <w:p w14:paraId="62CC6C54" w14:textId="77777777" w:rsidR="001C5214" w:rsidRPr="00892702" w:rsidRDefault="001C5214">
                    <w:pPr>
                      <w:pStyle w:val="Bibliography"/>
                      <w:rPr>
                        <w:noProof/>
                        <w:sz w:val="20"/>
                        <w:szCs w:val="20"/>
                      </w:rPr>
                    </w:pPr>
                    <w:r w:rsidRPr="00892702">
                      <w:rPr>
                        <w:noProof/>
                        <w:sz w:val="20"/>
                        <w:szCs w:val="20"/>
                      </w:rPr>
                      <w:t xml:space="preserve">[2] </w:t>
                    </w:r>
                  </w:p>
                </w:tc>
                <w:tc>
                  <w:tcPr>
                    <w:tcW w:w="9167" w:type="dxa"/>
                    <w:gridSpan w:val="2"/>
                    <w:hideMark/>
                  </w:tcPr>
                  <w:p w14:paraId="5764CE25" w14:textId="77777777" w:rsidR="001C5214" w:rsidRPr="00892702" w:rsidRDefault="001C5214" w:rsidP="003D172C">
                    <w:pPr>
                      <w:pStyle w:val="Bibliography"/>
                      <w:ind w:left="8" w:hanging="8"/>
                      <w:rPr>
                        <w:noProof/>
                        <w:sz w:val="20"/>
                        <w:szCs w:val="20"/>
                      </w:rPr>
                    </w:pPr>
                    <w:r w:rsidRPr="00892702">
                      <w:rPr>
                        <w:noProof/>
                        <w:sz w:val="20"/>
                        <w:szCs w:val="20"/>
                      </w:rPr>
                      <w:t xml:space="preserve">H. Shekhar, “Theoretical Modelling of Shaped Charges in the Last Two Decades (1990-2010): A Review,” </w:t>
                    </w:r>
                    <w:r w:rsidRPr="00892702">
                      <w:rPr>
                        <w:i/>
                        <w:iCs/>
                        <w:noProof/>
                        <w:sz w:val="20"/>
                        <w:szCs w:val="20"/>
                      </w:rPr>
                      <w:t xml:space="preserve">Central European Journal of Energetic Materials, </w:t>
                    </w:r>
                    <w:r w:rsidRPr="00892702">
                      <w:rPr>
                        <w:noProof/>
                        <w:sz w:val="20"/>
                        <w:szCs w:val="20"/>
                      </w:rPr>
                      <w:t xml:space="preserve">vol. 9, pp. 155-185, 2012. </w:t>
                    </w:r>
                  </w:p>
                </w:tc>
              </w:tr>
              <w:tr w:rsidR="00892702" w14:paraId="69190D7B" w14:textId="77777777" w:rsidTr="00DB179E">
                <w:trPr>
                  <w:divId w:val="819348355"/>
                  <w:tblCellSpacing w:w="15" w:type="dxa"/>
                </w:trPr>
                <w:tc>
                  <w:tcPr>
                    <w:tcW w:w="381" w:type="dxa"/>
                    <w:hideMark/>
                  </w:tcPr>
                  <w:p w14:paraId="6C109C02" w14:textId="77777777" w:rsidR="001C5214" w:rsidRPr="00892702" w:rsidRDefault="001C5214">
                    <w:pPr>
                      <w:pStyle w:val="Bibliography"/>
                      <w:rPr>
                        <w:noProof/>
                        <w:sz w:val="20"/>
                        <w:szCs w:val="20"/>
                      </w:rPr>
                    </w:pPr>
                    <w:r w:rsidRPr="00892702">
                      <w:rPr>
                        <w:noProof/>
                        <w:sz w:val="20"/>
                        <w:szCs w:val="20"/>
                      </w:rPr>
                      <w:t xml:space="preserve">[3] </w:t>
                    </w:r>
                  </w:p>
                </w:tc>
                <w:tc>
                  <w:tcPr>
                    <w:tcW w:w="9167" w:type="dxa"/>
                    <w:gridSpan w:val="2"/>
                    <w:hideMark/>
                  </w:tcPr>
                  <w:p w14:paraId="543DFCD3" w14:textId="77777777" w:rsidR="001C5214" w:rsidRPr="00892702" w:rsidRDefault="001C5214">
                    <w:pPr>
                      <w:pStyle w:val="Bibliography"/>
                      <w:rPr>
                        <w:noProof/>
                        <w:sz w:val="20"/>
                        <w:szCs w:val="20"/>
                      </w:rPr>
                    </w:pPr>
                    <w:r w:rsidRPr="00892702">
                      <w:rPr>
                        <w:noProof/>
                        <w:sz w:val="20"/>
                        <w:szCs w:val="20"/>
                      </w:rPr>
                      <w:t xml:space="preserve">W. W. JA Zukas, Explosive Effects and Appplications, 1998. </w:t>
                    </w:r>
                  </w:p>
                </w:tc>
              </w:tr>
              <w:tr w:rsidR="00892702" w14:paraId="16CC5A66" w14:textId="77777777" w:rsidTr="00DB179E">
                <w:trPr>
                  <w:divId w:val="819348355"/>
                  <w:tblCellSpacing w:w="15" w:type="dxa"/>
                </w:trPr>
                <w:tc>
                  <w:tcPr>
                    <w:tcW w:w="381" w:type="dxa"/>
                    <w:hideMark/>
                  </w:tcPr>
                  <w:p w14:paraId="012717EE" w14:textId="77777777" w:rsidR="001C5214" w:rsidRPr="00892702" w:rsidRDefault="001C5214">
                    <w:pPr>
                      <w:pStyle w:val="Bibliography"/>
                      <w:rPr>
                        <w:noProof/>
                        <w:sz w:val="20"/>
                        <w:szCs w:val="20"/>
                      </w:rPr>
                    </w:pPr>
                    <w:r w:rsidRPr="00892702">
                      <w:rPr>
                        <w:noProof/>
                        <w:sz w:val="20"/>
                        <w:szCs w:val="20"/>
                      </w:rPr>
                      <w:t xml:space="preserve">[4] </w:t>
                    </w:r>
                  </w:p>
                </w:tc>
                <w:tc>
                  <w:tcPr>
                    <w:tcW w:w="9167" w:type="dxa"/>
                    <w:gridSpan w:val="2"/>
                    <w:hideMark/>
                  </w:tcPr>
                  <w:p w14:paraId="53CDBCAF" w14:textId="77777777" w:rsidR="001C5214" w:rsidRPr="00892702" w:rsidRDefault="001C5214">
                    <w:pPr>
                      <w:pStyle w:val="Bibliography"/>
                      <w:rPr>
                        <w:noProof/>
                        <w:sz w:val="20"/>
                        <w:szCs w:val="20"/>
                      </w:rPr>
                    </w:pPr>
                    <w:r w:rsidRPr="00892702">
                      <w:rPr>
                        <w:noProof/>
                        <w:sz w:val="20"/>
                        <w:szCs w:val="20"/>
                      </w:rPr>
                      <w:t xml:space="preserve">C. E. Munroe, “ART. V.--Wave-like effects produced by the Detonation of Gun-cotton;,” </w:t>
                    </w:r>
                    <w:r w:rsidRPr="00892702">
                      <w:rPr>
                        <w:i/>
                        <w:iCs/>
                        <w:noProof/>
                        <w:sz w:val="20"/>
                        <w:szCs w:val="20"/>
                      </w:rPr>
                      <w:t xml:space="preserve">American Journal of Science (1880-1910), </w:t>
                    </w:r>
                    <w:r w:rsidRPr="00892702">
                      <w:rPr>
                        <w:noProof/>
                        <w:sz w:val="20"/>
                        <w:szCs w:val="20"/>
                      </w:rPr>
                      <w:t xml:space="preserve">vol. 36, no. 211, 1888. </w:t>
                    </w:r>
                  </w:p>
                </w:tc>
              </w:tr>
              <w:tr w:rsidR="00892702" w14:paraId="1A30345C" w14:textId="77777777" w:rsidTr="00DB179E">
                <w:trPr>
                  <w:divId w:val="819348355"/>
                  <w:tblCellSpacing w:w="15" w:type="dxa"/>
                </w:trPr>
                <w:tc>
                  <w:tcPr>
                    <w:tcW w:w="381" w:type="dxa"/>
                    <w:hideMark/>
                  </w:tcPr>
                  <w:p w14:paraId="38B4AB4F" w14:textId="77777777" w:rsidR="001C5214" w:rsidRPr="00892702" w:rsidRDefault="001C5214">
                    <w:pPr>
                      <w:pStyle w:val="Bibliography"/>
                      <w:rPr>
                        <w:noProof/>
                        <w:sz w:val="20"/>
                        <w:szCs w:val="20"/>
                      </w:rPr>
                    </w:pPr>
                    <w:r w:rsidRPr="00892702">
                      <w:rPr>
                        <w:noProof/>
                        <w:sz w:val="20"/>
                        <w:szCs w:val="20"/>
                      </w:rPr>
                      <w:t xml:space="preserve">[5] </w:t>
                    </w:r>
                  </w:p>
                </w:tc>
                <w:tc>
                  <w:tcPr>
                    <w:tcW w:w="9167" w:type="dxa"/>
                    <w:gridSpan w:val="2"/>
                    <w:hideMark/>
                  </w:tcPr>
                  <w:p w14:paraId="061CCEA5" w14:textId="77777777" w:rsidR="001C5214" w:rsidRPr="00892702" w:rsidRDefault="001C5214">
                    <w:pPr>
                      <w:pStyle w:val="Bibliography"/>
                      <w:rPr>
                        <w:noProof/>
                        <w:sz w:val="20"/>
                        <w:szCs w:val="20"/>
                      </w:rPr>
                    </w:pPr>
                    <w:r w:rsidRPr="00892702">
                      <w:rPr>
                        <w:noProof/>
                        <w:sz w:val="20"/>
                        <w:szCs w:val="20"/>
                      </w:rPr>
                      <w:t xml:space="preserve">W. Walters, “A Brief History of Shaped Charges,” </w:t>
                    </w:r>
                    <w:r w:rsidRPr="00892702">
                      <w:rPr>
                        <w:i/>
                        <w:iCs/>
                        <w:noProof/>
                        <w:sz w:val="20"/>
                        <w:szCs w:val="20"/>
                      </w:rPr>
                      <w:t xml:space="preserve">24th International Symposium on Ballistics, </w:t>
                    </w:r>
                    <w:r w:rsidRPr="00892702">
                      <w:rPr>
                        <w:noProof/>
                        <w:sz w:val="20"/>
                        <w:szCs w:val="20"/>
                      </w:rPr>
                      <w:t xml:space="preserve">vol. 1, pp. 3-10, 2008. </w:t>
                    </w:r>
                  </w:p>
                </w:tc>
              </w:tr>
              <w:tr w:rsidR="00892702" w14:paraId="0C102BF0" w14:textId="77777777" w:rsidTr="00DB179E">
                <w:trPr>
                  <w:divId w:val="819348355"/>
                  <w:tblCellSpacing w:w="15" w:type="dxa"/>
                </w:trPr>
                <w:tc>
                  <w:tcPr>
                    <w:tcW w:w="381" w:type="dxa"/>
                    <w:hideMark/>
                  </w:tcPr>
                  <w:p w14:paraId="46556B8A" w14:textId="77777777" w:rsidR="001C5214" w:rsidRPr="00892702" w:rsidRDefault="001C5214">
                    <w:pPr>
                      <w:pStyle w:val="Bibliography"/>
                      <w:rPr>
                        <w:noProof/>
                        <w:sz w:val="20"/>
                        <w:szCs w:val="20"/>
                      </w:rPr>
                    </w:pPr>
                    <w:r w:rsidRPr="00892702">
                      <w:rPr>
                        <w:noProof/>
                        <w:sz w:val="20"/>
                        <w:szCs w:val="20"/>
                      </w:rPr>
                      <w:t xml:space="preserve">[6] </w:t>
                    </w:r>
                  </w:p>
                </w:tc>
                <w:tc>
                  <w:tcPr>
                    <w:tcW w:w="9167" w:type="dxa"/>
                    <w:gridSpan w:val="2"/>
                    <w:hideMark/>
                  </w:tcPr>
                  <w:p w14:paraId="560B56DC" w14:textId="77777777" w:rsidR="001C5214" w:rsidRPr="00892702" w:rsidRDefault="001C5214">
                    <w:pPr>
                      <w:pStyle w:val="Bibliography"/>
                      <w:rPr>
                        <w:noProof/>
                        <w:sz w:val="20"/>
                        <w:szCs w:val="20"/>
                      </w:rPr>
                    </w:pPr>
                    <w:r w:rsidRPr="00892702">
                      <w:rPr>
                        <w:noProof/>
                        <w:sz w:val="20"/>
                        <w:szCs w:val="20"/>
                      </w:rPr>
                      <w:t>R. L. S. William P. Walters, “The Velocity Difference Between Particulated Shaped Charge Jet Particles for Face-Centered-Cubic Liner Materials,” Army Research Laboratory, 1992.</w:t>
                    </w:r>
                  </w:p>
                </w:tc>
              </w:tr>
              <w:tr w:rsidR="00892702" w14:paraId="189CAEA7" w14:textId="77777777" w:rsidTr="00DB179E">
                <w:trPr>
                  <w:divId w:val="819348355"/>
                  <w:tblCellSpacing w:w="15" w:type="dxa"/>
                </w:trPr>
                <w:tc>
                  <w:tcPr>
                    <w:tcW w:w="381" w:type="dxa"/>
                    <w:hideMark/>
                  </w:tcPr>
                  <w:p w14:paraId="63724CE2" w14:textId="77777777" w:rsidR="001C5214" w:rsidRPr="00892702" w:rsidRDefault="001C5214">
                    <w:pPr>
                      <w:pStyle w:val="Bibliography"/>
                      <w:rPr>
                        <w:noProof/>
                        <w:sz w:val="20"/>
                        <w:szCs w:val="20"/>
                      </w:rPr>
                    </w:pPr>
                    <w:r w:rsidRPr="00892702">
                      <w:rPr>
                        <w:noProof/>
                        <w:sz w:val="20"/>
                        <w:szCs w:val="20"/>
                      </w:rPr>
                      <w:t xml:space="preserve">[7] </w:t>
                    </w:r>
                  </w:p>
                </w:tc>
                <w:tc>
                  <w:tcPr>
                    <w:tcW w:w="9167" w:type="dxa"/>
                    <w:gridSpan w:val="2"/>
                    <w:hideMark/>
                  </w:tcPr>
                  <w:p w14:paraId="32FC6ADF" w14:textId="77777777" w:rsidR="001C5214" w:rsidRPr="00892702" w:rsidRDefault="001C5214">
                    <w:pPr>
                      <w:pStyle w:val="Bibliography"/>
                      <w:rPr>
                        <w:noProof/>
                        <w:sz w:val="20"/>
                        <w:szCs w:val="20"/>
                      </w:rPr>
                    </w:pPr>
                    <w:r w:rsidRPr="00900D58">
                      <w:rPr>
                        <w:noProof/>
                        <w:sz w:val="20"/>
                        <w:szCs w:val="20"/>
                        <w:lang w:val="fr-FR"/>
                      </w:rPr>
                      <w:t xml:space="preserve">L. Texts, “Libre Texts,” [Online]. Available: https://chem.libretexts.org/Bookshelves/Physical_and_Theoretical_Chemistry_Textbook_Maps/Supplemental_Modules_(Physical_and_Theoretical_Chemistry)/Thermodynamics/Energies_and_Potentials/Entropy. </w:t>
                    </w:r>
                    <w:r w:rsidRPr="00892702">
                      <w:rPr>
                        <w:noProof/>
                        <w:sz w:val="20"/>
                        <w:szCs w:val="20"/>
                      </w:rPr>
                      <w:t>[Accessed 2024].</w:t>
                    </w:r>
                  </w:p>
                </w:tc>
              </w:tr>
              <w:tr w:rsidR="00892702" w14:paraId="40FC3C5D" w14:textId="77777777" w:rsidTr="00DB179E">
                <w:trPr>
                  <w:divId w:val="819348355"/>
                  <w:tblCellSpacing w:w="15" w:type="dxa"/>
                </w:trPr>
                <w:tc>
                  <w:tcPr>
                    <w:tcW w:w="381" w:type="dxa"/>
                    <w:hideMark/>
                  </w:tcPr>
                  <w:p w14:paraId="4DE4F4A4" w14:textId="77777777" w:rsidR="001C5214" w:rsidRPr="00892702" w:rsidRDefault="001C5214">
                    <w:pPr>
                      <w:pStyle w:val="Bibliography"/>
                      <w:rPr>
                        <w:noProof/>
                        <w:sz w:val="20"/>
                        <w:szCs w:val="20"/>
                      </w:rPr>
                    </w:pPr>
                    <w:r w:rsidRPr="00892702">
                      <w:rPr>
                        <w:noProof/>
                        <w:sz w:val="20"/>
                        <w:szCs w:val="20"/>
                      </w:rPr>
                      <w:t xml:space="preserve">[8] </w:t>
                    </w:r>
                  </w:p>
                </w:tc>
                <w:tc>
                  <w:tcPr>
                    <w:tcW w:w="9167" w:type="dxa"/>
                    <w:gridSpan w:val="2"/>
                    <w:hideMark/>
                  </w:tcPr>
                  <w:p w14:paraId="638A055A" w14:textId="77777777" w:rsidR="001C5214" w:rsidRPr="00892702" w:rsidRDefault="001C5214">
                    <w:pPr>
                      <w:pStyle w:val="Bibliography"/>
                      <w:rPr>
                        <w:noProof/>
                        <w:sz w:val="20"/>
                        <w:szCs w:val="20"/>
                      </w:rPr>
                    </w:pPr>
                    <w:r w:rsidRPr="00892702">
                      <w:rPr>
                        <w:noProof/>
                        <w:sz w:val="20"/>
                        <w:szCs w:val="20"/>
                      </w:rPr>
                      <w:t>W. Walters, “The Shaped Charge Concept, Part 1 Introduction,” U.S. ARMY LABORATORY COMMAND, 1990.</w:t>
                    </w:r>
                  </w:p>
                </w:tc>
              </w:tr>
              <w:tr w:rsidR="00892702" w14:paraId="30C721A5" w14:textId="77777777" w:rsidTr="00DB179E">
                <w:trPr>
                  <w:divId w:val="819348355"/>
                  <w:tblCellSpacing w:w="15" w:type="dxa"/>
                </w:trPr>
                <w:tc>
                  <w:tcPr>
                    <w:tcW w:w="381" w:type="dxa"/>
                    <w:hideMark/>
                  </w:tcPr>
                  <w:p w14:paraId="27A4A07E" w14:textId="77777777" w:rsidR="001C5214" w:rsidRPr="00892702" w:rsidRDefault="001C5214">
                    <w:pPr>
                      <w:pStyle w:val="Bibliography"/>
                      <w:rPr>
                        <w:noProof/>
                        <w:sz w:val="20"/>
                        <w:szCs w:val="20"/>
                      </w:rPr>
                    </w:pPr>
                    <w:r w:rsidRPr="00892702">
                      <w:rPr>
                        <w:noProof/>
                        <w:sz w:val="20"/>
                        <w:szCs w:val="20"/>
                      </w:rPr>
                      <w:t xml:space="preserve">[9] </w:t>
                    </w:r>
                  </w:p>
                </w:tc>
                <w:tc>
                  <w:tcPr>
                    <w:tcW w:w="9167" w:type="dxa"/>
                    <w:gridSpan w:val="2"/>
                    <w:hideMark/>
                  </w:tcPr>
                  <w:p w14:paraId="71ADBA0B" w14:textId="77777777" w:rsidR="001C5214" w:rsidRPr="00892702" w:rsidRDefault="001C5214">
                    <w:pPr>
                      <w:pStyle w:val="Bibliography"/>
                      <w:rPr>
                        <w:noProof/>
                        <w:sz w:val="20"/>
                        <w:szCs w:val="20"/>
                      </w:rPr>
                    </w:pPr>
                    <w:r w:rsidRPr="00892702">
                      <w:rPr>
                        <w:noProof/>
                        <w:sz w:val="20"/>
                        <w:szCs w:val="20"/>
                      </w:rPr>
                      <w:t xml:space="preserve">V. Škrlec, M. Dobrilović and V. Bohanek, “The efficiency of linear shaped charges,” </w:t>
                    </w:r>
                    <w:r w:rsidRPr="00892702">
                      <w:rPr>
                        <w:i/>
                        <w:iCs/>
                        <w:noProof/>
                        <w:sz w:val="20"/>
                        <w:szCs w:val="20"/>
                      </w:rPr>
                      <w:t xml:space="preserve">Technical Gazette, </w:t>
                    </w:r>
                    <w:r w:rsidRPr="00892702">
                      <w:rPr>
                        <w:noProof/>
                        <w:sz w:val="20"/>
                        <w:szCs w:val="20"/>
                      </w:rPr>
                      <w:t xml:space="preserve">2014. </w:t>
                    </w:r>
                  </w:p>
                </w:tc>
              </w:tr>
              <w:tr w:rsidR="00892702" w14:paraId="1FD4B359" w14:textId="77777777" w:rsidTr="00DB179E">
                <w:trPr>
                  <w:divId w:val="819348355"/>
                  <w:tblCellSpacing w:w="15" w:type="dxa"/>
                </w:trPr>
                <w:tc>
                  <w:tcPr>
                    <w:tcW w:w="381" w:type="dxa"/>
                    <w:hideMark/>
                  </w:tcPr>
                  <w:p w14:paraId="62629546" w14:textId="77777777" w:rsidR="001C5214" w:rsidRPr="00892702" w:rsidRDefault="001C5214">
                    <w:pPr>
                      <w:pStyle w:val="Bibliography"/>
                      <w:rPr>
                        <w:noProof/>
                        <w:sz w:val="20"/>
                        <w:szCs w:val="20"/>
                      </w:rPr>
                    </w:pPr>
                    <w:r w:rsidRPr="00892702">
                      <w:rPr>
                        <w:noProof/>
                        <w:sz w:val="20"/>
                        <w:szCs w:val="20"/>
                      </w:rPr>
                      <w:t xml:space="preserve">[10] </w:t>
                    </w:r>
                  </w:p>
                </w:tc>
                <w:tc>
                  <w:tcPr>
                    <w:tcW w:w="9167" w:type="dxa"/>
                    <w:gridSpan w:val="2"/>
                    <w:hideMark/>
                  </w:tcPr>
                  <w:p w14:paraId="7B059291" w14:textId="77777777" w:rsidR="001C5214" w:rsidRPr="00892702" w:rsidRDefault="001C5214">
                    <w:pPr>
                      <w:pStyle w:val="Bibliography"/>
                      <w:rPr>
                        <w:noProof/>
                        <w:sz w:val="20"/>
                        <w:szCs w:val="20"/>
                      </w:rPr>
                    </w:pPr>
                    <w:r w:rsidRPr="00892702">
                      <w:rPr>
                        <w:noProof/>
                        <w:sz w:val="20"/>
                        <w:szCs w:val="20"/>
                      </w:rPr>
                      <w:t>T. A. E. Elshenawy, “CRITERIA OF DESIGN IMPROVEMENT OF SHAPED CHARGES USED AS OIL WELL PERFORATORS,” Manchester, 2012.</w:t>
                    </w:r>
                  </w:p>
                </w:tc>
              </w:tr>
              <w:tr w:rsidR="00892702" w14:paraId="6B1CF670" w14:textId="77777777" w:rsidTr="00DB179E">
                <w:trPr>
                  <w:divId w:val="819348355"/>
                  <w:tblCellSpacing w:w="15" w:type="dxa"/>
                </w:trPr>
                <w:tc>
                  <w:tcPr>
                    <w:tcW w:w="381" w:type="dxa"/>
                    <w:hideMark/>
                  </w:tcPr>
                  <w:p w14:paraId="3DF11BBF" w14:textId="77777777" w:rsidR="001C5214" w:rsidRPr="00892702" w:rsidRDefault="001C5214">
                    <w:pPr>
                      <w:pStyle w:val="Bibliography"/>
                      <w:rPr>
                        <w:noProof/>
                        <w:sz w:val="20"/>
                        <w:szCs w:val="20"/>
                      </w:rPr>
                    </w:pPr>
                    <w:r w:rsidRPr="00892702">
                      <w:rPr>
                        <w:noProof/>
                        <w:sz w:val="20"/>
                        <w:szCs w:val="20"/>
                      </w:rPr>
                      <w:t xml:space="preserve">[11] </w:t>
                    </w:r>
                  </w:p>
                </w:tc>
                <w:tc>
                  <w:tcPr>
                    <w:tcW w:w="9167" w:type="dxa"/>
                    <w:gridSpan w:val="2"/>
                    <w:hideMark/>
                  </w:tcPr>
                  <w:p w14:paraId="65C253FD" w14:textId="77777777" w:rsidR="001C5214" w:rsidRPr="00892702" w:rsidRDefault="001C5214">
                    <w:pPr>
                      <w:pStyle w:val="Bibliography"/>
                      <w:rPr>
                        <w:noProof/>
                        <w:sz w:val="20"/>
                        <w:szCs w:val="20"/>
                      </w:rPr>
                    </w:pPr>
                    <w:r w:rsidRPr="00892702">
                      <w:rPr>
                        <w:noProof/>
                        <w:sz w:val="20"/>
                        <w:szCs w:val="20"/>
                      </w:rPr>
                      <w:t xml:space="preserve">M. Ahmed, Z. X. Huang, A. Q. Malik, X. D. Zu, Q. Q. Xiao and M. Ahmed, “Penetration performance of shaped charge jets using insensitive munitions: simulative and experimental studies,” </w:t>
                    </w:r>
                    <w:r w:rsidRPr="00892702">
                      <w:rPr>
                        <w:i/>
                        <w:iCs/>
                        <w:noProof/>
                        <w:sz w:val="20"/>
                        <w:szCs w:val="20"/>
                      </w:rPr>
                      <w:t xml:space="preserve">Advanced Materials Research, </w:t>
                    </w:r>
                    <w:r w:rsidRPr="00892702">
                      <w:rPr>
                        <w:noProof/>
                        <w:sz w:val="20"/>
                        <w:szCs w:val="20"/>
                      </w:rPr>
                      <w:t xml:space="preserve">vol. 1102, pp. 119-123, 2015. </w:t>
                    </w:r>
                  </w:p>
                </w:tc>
              </w:tr>
              <w:tr w:rsidR="00892702" w14:paraId="03EA70BA" w14:textId="77777777" w:rsidTr="00DB179E">
                <w:trPr>
                  <w:divId w:val="819348355"/>
                  <w:tblCellSpacing w:w="15" w:type="dxa"/>
                </w:trPr>
                <w:tc>
                  <w:tcPr>
                    <w:tcW w:w="381" w:type="dxa"/>
                    <w:hideMark/>
                  </w:tcPr>
                  <w:p w14:paraId="5127053F" w14:textId="77777777" w:rsidR="001C5214" w:rsidRPr="00892702" w:rsidRDefault="001C5214">
                    <w:pPr>
                      <w:pStyle w:val="Bibliography"/>
                      <w:rPr>
                        <w:noProof/>
                        <w:sz w:val="20"/>
                        <w:szCs w:val="20"/>
                      </w:rPr>
                    </w:pPr>
                    <w:r w:rsidRPr="00892702">
                      <w:rPr>
                        <w:noProof/>
                        <w:sz w:val="20"/>
                        <w:szCs w:val="20"/>
                      </w:rPr>
                      <w:t xml:space="preserve">[12] </w:t>
                    </w:r>
                  </w:p>
                </w:tc>
                <w:tc>
                  <w:tcPr>
                    <w:tcW w:w="9167" w:type="dxa"/>
                    <w:gridSpan w:val="2"/>
                    <w:hideMark/>
                  </w:tcPr>
                  <w:p w14:paraId="610124B7" w14:textId="77777777" w:rsidR="001C5214" w:rsidRPr="00892702" w:rsidRDefault="001C5214">
                    <w:pPr>
                      <w:pStyle w:val="Bibliography"/>
                      <w:rPr>
                        <w:noProof/>
                        <w:sz w:val="20"/>
                        <w:szCs w:val="20"/>
                      </w:rPr>
                    </w:pPr>
                    <w:r w:rsidRPr="00892702">
                      <w:rPr>
                        <w:noProof/>
                        <w:sz w:val="20"/>
                        <w:szCs w:val="20"/>
                      </w:rPr>
                      <w:t xml:space="preserve">L. W. V. S. Zhifan Zhang, “Damage response of steel plate to underwater explosion: Effect of shaped charge liner,” </w:t>
                    </w:r>
                    <w:r w:rsidRPr="00892702">
                      <w:rPr>
                        <w:i/>
                        <w:iCs/>
                        <w:noProof/>
                        <w:sz w:val="20"/>
                        <w:szCs w:val="20"/>
                      </w:rPr>
                      <w:t xml:space="preserve">International Journal of Impact Engineering, </w:t>
                    </w:r>
                    <w:r w:rsidRPr="00892702">
                      <w:rPr>
                        <w:noProof/>
                        <w:sz w:val="20"/>
                        <w:szCs w:val="20"/>
                      </w:rPr>
                      <w:t xml:space="preserve">vol. 103, pp. 38-49, 2017. </w:t>
                    </w:r>
                  </w:p>
                </w:tc>
              </w:tr>
              <w:tr w:rsidR="00892702" w14:paraId="2408BBD5" w14:textId="77777777" w:rsidTr="00DB179E">
                <w:trPr>
                  <w:divId w:val="819348355"/>
                  <w:tblCellSpacing w:w="15" w:type="dxa"/>
                </w:trPr>
                <w:tc>
                  <w:tcPr>
                    <w:tcW w:w="381" w:type="dxa"/>
                    <w:hideMark/>
                  </w:tcPr>
                  <w:p w14:paraId="53F346CB" w14:textId="77777777" w:rsidR="001C5214" w:rsidRPr="00892702" w:rsidRDefault="001C5214">
                    <w:pPr>
                      <w:pStyle w:val="Bibliography"/>
                      <w:rPr>
                        <w:noProof/>
                        <w:sz w:val="20"/>
                        <w:szCs w:val="20"/>
                      </w:rPr>
                    </w:pPr>
                    <w:r w:rsidRPr="00892702">
                      <w:rPr>
                        <w:noProof/>
                        <w:sz w:val="20"/>
                        <w:szCs w:val="20"/>
                      </w:rPr>
                      <w:t xml:space="preserve">[13] </w:t>
                    </w:r>
                  </w:p>
                </w:tc>
                <w:tc>
                  <w:tcPr>
                    <w:tcW w:w="9167" w:type="dxa"/>
                    <w:gridSpan w:val="2"/>
                    <w:hideMark/>
                  </w:tcPr>
                  <w:p w14:paraId="36EFAE91" w14:textId="77777777" w:rsidR="001C5214" w:rsidRPr="00892702" w:rsidRDefault="001C5214">
                    <w:pPr>
                      <w:pStyle w:val="Bibliography"/>
                      <w:rPr>
                        <w:noProof/>
                        <w:sz w:val="20"/>
                        <w:szCs w:val="20"/>
                      </w:rPr>
                    </w:pPr>
                    <w:r w:rsidRPr="00892702">
                      <w:rPr>
                        <w:noProof/>
                        <w:sz w:val="20"/>
                        <w:szCs w:val="20"/>
                      </w:rPr>
                      <w:t>O. Klamer, “Shaped Charge Scaling,” AMMUNITION ENGINEERING DIRECTORATE, Dover, New Jersey, 1964.</w:t>
                    </w:r>
                  </w:p>
                </w:tc>
              </w:tr>
              <w:tr w:rsidR="00892702" w14:paraId="7CEEE882" w14:textId="77777777" w:rsidTr="00DB179E">
                <w:trPr>
                  <w:divId w:val="819348355"/>
                  <w:tblCellSpacing w:w="15" w:type="dxa"/>
                </w:trPr>
                <w:tc>
                  <w:tcPr>
                    <w:tcW w:w="381" w:type="dxa"/>
                    <w:hideMark/>
                  </w:tcPr>
                  <w:p w14:paraId="7E1A94F8" w14:textId="77777777" w:rsidR="001C5214" w:rsidRPr="00892702" w:rsidRDefault="001C5214">
                    <w:pPr>
                      <w:pStyle w:val="Bibliography"/>
                      <w:rPr>
                        <w:noProof/>
                        <w:sz w:val="20"/>
                        <w:szCs w:val="20"/>
                      </w:rPr>
                    </w:pPr>
                    <w:r w:rsidRPr="00892702">
                      <w:rPr>
                        <w:noProof/>
                        <w:sz w:val="20"/>
                        <w:szCs w:val="20"/>
                      </w:rPr>
                      <w:t xml:space="preserve">[14] </w:t>
                    </w:r>
                  </w:p>
                </w:tc>
                <w:tc>
                  <w:tcPr>
                    <w:tcW w:w="9167" w:type="dxa"/>
                    <w:gridSpan w:val="2"/>
                    <w:hideMark/>
                  </w:tcPr>
                  <w:p w14:paraId="5CD1EFF1" w14:textId="77777777" w:rsidR="001C5214" w:rsidRPr="00892702" w:rsidRDefault="001C5214">
                    <w:pPr>
                      <w:pStyle w:val="Bibliography"/>
                      <w:rPr>
                        <w:noProof/>
                        <w:sz w:val="20"/>
                        <w:szCs w:val="20"/>
                      </w:rPr>
                    </w:pPr>
                    <w:r w:rsidRPr="00892702">
                      <w:rPr>
                        <w:noProof/>
                        <w:sz w:val="20"/>
                        <w:szCs w:val="20"/>
                      </w:rPr>
                      <w:t xml:space="preserve">M. Held, “LINERS FOR SHAPED CHARGES,” </w:t>
                    </w:r>
                    <w:r w:rsidRPr="00892702">
                      <w:rPr>
                        <w:i/>
                        <w:iCs/>
                        <w:noProof/>
                        <w:sz w:val="20"/>
                        <w:szCs w:val="20"/>
                      </w:rPr>
                      <w:t xml:space="preserve">JOURNAL OF BATTLEFIELD TECHNOLOGY, </w:t>
                    </w:r>
                    <w:r w:rsidRPr="00892702">
                      <w:rPr>
                        <w:noProof/>
                        <w:sz w:val="20"/>
                        <w:szCs w:val="20"/>
                      </w:rPr>
                      <w:t xml:space="preserve">vol. 4, no. 3, 2001. </w:t>
                    </w:r>
                  </w:p>
                </w:tc>
              </w:tr>
              <w:tr w:rsidR="00892702" w14:paraId="03374125" w14:textId="77777777" w:rsidTr="00DB179E">
                <w:trPr>
                  <w:divId w:val="819348355"/>
                  <w:tblCellSpacing w:w="15" w:type="dxa"/>
                </w:trPr>
                <w:tc>
                  <w:tcPr>
                    <w:tcW w:w="381" w:type="dxa"/>
                    <w:hideMark/>
                  </w:tcPr>
                  <w:p w14:paraId="745ABC02" w14:textId="77777777" w:rsidR="001C5214" w:rsidRPr="00892702" w:rsidRDefault="001C5214">
                    <w:pPr>
                      <w:pStyle w:val="Bibliography"/>
                      <w:rPr>
                        <w:noProof/>
                        <w:sz w:val="20"/>
                        <w:szCs w:val="20"/>
                      </w:rPr>
                    </w:pPr>
                    <w:r w:rsidRPr="00892702">
                      <w:rPr>
                        <w:noProof/>
                        <w:sz w:val="20"/>
                        <w:szCs w:val="20"/>
                      </w:rPr>
                      <w:t xml:space="preserve">[15] </w:t>
                    </w:r>
                  </w:p>
                </w:tc>
                <w:tc>
                  <w:tcPr>
                    <w:tcW w:w="9167" w:type="dxa"/>
                    <w:gridSpan w:val="2"/>
                    <w:hideMark/>
                  </w:tcPr>
                  <w:p w14:paraId="57EB916F" w14:textId="77777777" w:rsidR="001C5214" w:rsidRPr="00892702" w:rsidRDefault="001C5214">
                    <w:pPr>
                      <w:pStyle w:val="Bibliography"/>
                      <w:rPr>
                        <w:noProof/>
                        <w:sz w:val="20"/>
                        <w:szCs w:val="20"/>
                      </w:rPr>
                    </w:pPr>
                    <w:r w:rsidRPr="00892702">
                      <w:rPr>
                        <w:noProof/>
                        <w:sz w:val="20"/>
                        <w:szCs w:val="20"/>
                      </w:rPr>
                      <w:t xml:space="preserve">W. T. Fu and Z. H. Rong, “Copper-tungsten shaped charge liner and its jet,” </w:t>
                    </w:r>
                    <w:r w:rsidRPr="00892702">
                      <w:rPr>
                        <w:i/>
                        <w:iCs/>
                        <w:noProof/>
                        <w:sz w:val="20"/>
                        <w:szCs w:val="20"/>
                      </w:rPr>
                      <w:t xml:space="preserve">Propellants, Explosives, Pyrotechnics, </w:t>
                    </w:r>
                    <w:r w:rsidRPr="00892702">
                      <w:rPr>
                        <w:noProof/>
                        <w:sz w:val="20"/>
                        <w:szCs w:val="20"/>
                      </w:rPr>
                      <w:t xml:space="preserve">vol. 21, no. 4, pp. 193-195, 1996. </w:t>
                    </w:r>
                  </w:p>
                </w:tc>
              </w:tr>
              <w:tr w:rsidR="00892702" w14:paraId="036C3150" w14:textId="77777777" w:rsidTr="00DB179E">
                <w:trPr>
                  <w:divId w:val="819348355"/>
                  <w:tblCellSpacing w:w="15" w:type="dxa"/>
                </w:trPr>
                <w:tc>
                  <w:tcPr>
                    <w:tcW w:w="447" w:type="dxa"/>
                    <w:gridSpan w:val="2"/>
                    <w:hideMark/>
                  </w:tcPr>
                  <w:p w14:paraId="79CAD88B" w14:textId="77777777" w:rsidR="001C5214" w:rsidRPr="00892702" w:rsidRDefault="001C5214">
                    <w:pPr>
                      <w:pStyle w:val="Bibliography"/>
                      <w:rPr>
                        <w:noProof/>
                        <w:sz w:val="20"/>
                        <w:szCs w:val="20"/>
                      </w:rPr>
                    </w:pPr>
                    <w:r w:rsidRPr="00892702">
                      <w:rPr>
                        <w:noProof/>
                        <w:sz w:val="20"/>
                        <w:szCs w:val="20"/>
                      </w:rPr>
                      <w:t xml:space="preserve">[16] </w:t>
                    </w:r>
                  </w:p>
                </w:tc>
                <w:tc>
                  <w:tcPr>
                    <w:tcW w:w="9101" w:type="dxa"/>
                    <w:hideMark/>
                  </w:tcPr>
                  <w:p w14:paraId="75E23DDD" w14:textId="77777777" w:rsidR="001C5214" w:rsidRPr="00892702" w:rsidRDefault="001C5214">
                    <w:pPr>
                      <w:pStyle w:val="Bibliography"/>
                      <w:rPr>
                        <w:noProof/>
                        <w:sz w:val="20"/>
                        <w:szCs w:val="20"/>
                      </w:rPr>
                    </w:pPr>
                    <w:r w:rsidRPr="00892702">
                      <w:rPr>
                        <w:noProof/>
                        <w:sz w:val="20"/>
                        <w:szCs w:val="20"/>
                      </w:rPr>
                      <w:t xml:space="preserve">Z. W. J. Y. Z. Z. Jianya Yi, “Simulation Study on Expansive Jet Formation Characteristics of Polymer Liner,” </w:t>
                    </w:r>
                    <w:r w:rsidRPr="00892702">
                      <w:rPr>
                        <w:i/>
                        <w:iCs/>
                        <w:noProof/>
                        <w:sz w:val="20"/>
                        <w:szCs w:val="20"/>
                      </w:rPr>
                      <w:t xml:space="preserve">Materials, </w:t>
                    </w:r>
                    <w:r w:rsidRPr="00892702">
                      <w:rPr>
                        <w:noProof/>
                        <w:sz w:val="20"/>
                        <w:szCs w:val="20"/>
                      </w:rPr>
                      <w:t xml:space="preserve">vol. 12, no. 5, 2019. </w:t>
                    </w:r>
                  </w:p>
                </w:tc>
              </w:tr>
              <w:tr w:rsidR="00892702" w14:paraId="6534F6E9" w14:textId="77777777" w:rsidTr="00DB179E">
                <w:trPr>
                  <w:divId w:val="819348355"/>
                  <w:tblCellSpacing w:w="15" w:type="dxa"/>
                </w:trPr>
                <w:tc>
                  <w:tcPr>
                    <w:tcW w:w="447" w:type="dxa"/>
                    <w:gridSpan w:val="2"/>
                    <w:hideMark/>
                  </w:tcPr>
                  <w:p w14:paraId="68AC7E6F" w14:textId="77777777" w:rsidR="001C5214" w:rsidRPr="00892702" w:rsidRDefault="001C5214">
                    <w:pPr>
                      <w:pStyle w:val="Bibliography"/>
                      <w:rPr>
                        <w:noProof/>
                        <w:sz w:val="20"/>
                        <w:szCs w:val="20"/>
                      </w:rPr>
                    </w:pPr>
                    <w:r w:rsidRPr="00892702">
                      <w:rPr>
                        <w:noProof/>
                        <w:sz w:val="20"/>
                        <w:szCs w:val="20"/>
                      </w:rPr>
                      <w:t xml:space="preserve">[17] </w:t>
                    </w:r>
                  </w:p>
                </w:tc>
                <w:tc>
                  <w:tcPr>
                    <w:tcW w:w="9101" w:type="dxa"/>
                    <w:hideMark/>
                  </w:tcPr>
                  <w:p w14:paraId="3C7B6741" w14:textId="77777777" w:rsidR="001C5214" w:rsidRPr="00892702" w:rsidRDefault="001C5214">
                    <w:pPr>
                      <w:pStyle w:val="Bibliography"/>
                      <w:rPr>
                        <w:noProof/>
                        <w:sz w:val="20"/>
                        <w:szCs w:val="20"/>
                      </w:rPr>
                    </w:pPr>
                    <w:r w:rsidRPr="00892702">
                      <w:rPr>
                        <w:noProof/>
                        <w:sz w:val="20"/>
                        <w:szCs w:val="20"/>
                      </w:rPr>
                      <w:t xml:space="preserve">J. Marcisz, A. Zak, J. STĘPIEŃ, M. Burdek, T. Tomczak, W. Burian, J. Janiszewski and M. Pytlik, “MICROSTRUCTURE AND MECHANICAL PROPERTIES OF STEELS FOR SHAPED CHARGE LINERS AND PRELIMINARY ASSESSMENT OF THE EFFECTIVENESS OF EXPERIMENTAL SHAPED CHARGES INTENDED FOR USE IN THE MINING INDUSTRY,” </w:t>
                    </w:r>
                    <w:r w:rsidRPr="00892702">
                      <w:rPr>
                        <w:i/>
                        <w:iCs/>
                        <w:noProof/>
                        <w:sz w:val="20"/>
                        <w:szCs w:val="20"/>
                      </w:rPr>
                      <w:t xml:space="preserve">Journal of Metallic Materials, </w:t>
                    </w:r>
                    <w:r w:rsidRPr="00892702">
                      <w:rPr>
                        <w:noProof/>
                        <w:sz w:val="20"/>
                        <w:szCs w:val="20"/>
                      </w:rPr>
                      <w:t xml:space="preserve">vol. 73, no. 2, pp. 2-12, 2021. </w:t>
                    </w:r>
                  </w:p>
                </w:tc>
              </w:tr>
              <w:tr w:rsidR="00892702" w14:paraId="33D4A8A4" w14:textId="77777777" w:rsidTr="00DB179E">
                <w:trPr>
                  <w:divId w:val="819348355"/>
                  <w:tblCellSpacing w:w="15" w:type="dxa"/>
                </w:trPr>
                <w:tc>
                  <w:tcPr>
                    <w:tcW w:w="381" w:type="dxa"/>
                    <w:hideMark/>
                  </w:tcPr>
                  <w:p w14:paraId="3BF141BB" w14:textId="77777777" w:rsidR="001C5214" w:rsidRPr="00892702" w:rsidRDefault="001C5214">
                    <w:pPr>
                      <w:pStyle w:val="Bibliography"/>
                      <w:rPr>
                        <w:noProof/>
                        <w:sz w:val="20"/>
                        <w:szCs w:val="20"/>
                      </w:rPr>
                    </w:pPr>
                    <w:r w:rsidRPr="00892702">
                      <w:rPr>
                        <w:noProof/>
                        <w:sz w:val="20"/>
                        <w:szCs w:val="20"/>
                      </w:rPr>
                      <w:t xml:space="preserve">[18] </w:t>
                    </w:r>
                  </w:p>
                </w:tc>
                <w:tc>
                  <w:tcPr>
                    <w:tcW w:w="9167" w:type="dxa"/>
                    <w:gridSpan w:val="2"/>
                    <w:hideMark/>
                  </w:tcPr>
                  <w:p w14:paraId="31736ACB" w14:textId="77777777" w:rsidR="001C5214" w:rsidRPr="00892702" w:rsidRDefault="001C5214">
                    <w:pPr>
                      <w:pStyle w:val="Bibliography"/>
                      <w:rPr>
                        <w:noProof/>
                        <w:sz w:val="20"/>
                        <w:szCs w:val="20"/>
                      </w:rPr>
                    </w:pPr>
                    <w:r w:rsidRPr="00892702">
                      <w:rPr>
                        <w:noProof/>
                        <w:sz w:val="20"/>
                        <w:szCs w:val="20"/>
                      </w:rPr>
                      <w:t xml:space="preserve">E. E. El-Sayed, T. A. Elshenawy, M. A. Shaker and A. M. Riad, “Influence of different shaped charge parameters on jet penetration into metallic target,” </w:t>
                    </w:r>
                    <w:r w:rsidRPr="00892702">
                      <w:rPr>
                        <w:i/>
                        <w:iCs/>
                        <w:noProof/>
                        <w:sz w:val="20"/>
                        <w:szCs w:val="20"/>
                      </w:rPr>
                      <w:t xml:space="preserve">Journal of Physics: Conference Series, </w:t>
                    </w:r>
                    <w:r w:rsidRPr="00892702">
                      <w:rPr>
                        <w:noProof/>
                        <w:sz w:val="20"/>
                        <w:szCs w:val="20"/>
                      </w:rPr>
                      <w:t xml:space="preserve">2022. </w:t>
                    </w:r>
                  </w:p>
                </w:tc>
              </w:tr>
              <w:tr w:rsidR="00892702" w14:paraId="4BC6EDCA" w14:textId="77777777" w:rsidTr="00DB179E">
                <w:trPr>
                  <w:divId w:val="819348355"/>
                  <w:tblCellSpacing w:w="15" w:type="dxa"/>
                </w:trPr>
                <w:tc>
                  <w:tcPr>
                    <w:tcW w:w="381" w:type="dxa"/>
                    <w:hideMark/>
                  </w:tcPr>
                  <w:p w14:paraId="00566C94" w14:textId="77777777" w:rsidR="001C5214" w:rsidRPr="00892702" w:rsidRDefault="001C5214">
                    <w:pPr>
                      <w:pStyle w:val="Bibliography"/>
                      <w:rPr>
                        <w:noProof/>
                        <w:sz w:val="20"/>
                        <w:szCs w:val="20"/>
                      </w:rPr>
                    </w:pPr>
                    <w:r w:rsidRPr="00892702">
                      <w:rPr>
                        <w:noProof/>
                        <w:sz w:val="20"/>
                        <w:szCs w:val="20"/>
                      </w:rPr>
                      <w:lastRenderedPageBreak/>
                      <w:t xml:space="preserve">[19] </w:t>
                    </w:r>
                  </w:p>
                </w:tc>
                <w:tc>
                  <w:tcPr>
                    <w:tcW w:w="9167" w:type="dxa"/>
                    <w:gridSpan w:val="2"/>
                    <w:hideMark/>
                  </w:tcPr>
                  <w:p w14:paraId="0E902ACF" w14:textId="77777777" w:rsidR="001C5214" w:rsidRPr="00892702" w:rsidRDefault="001C5214">
                    <w:pPr>
                      <w:pStyle w:val="Bibliography"/>
                      <w:rPr>
                        <w:noProof/>
                        <w:sz w:val="20"/>
                        <w:szCs w:val="20"/>
                      </w:rPr>
                    </w:pPr>
                    <w:r w:rsidRPr="00892702">
                      <w:rPr>
                        <w:noProof/>
                        <w:sz w:val="20"/>
                        <w:szCs w:val="20"/>
                      </w:rPr>
                      <w:t xml:space="preserve">S. Zaki, E. Uddin, B. Rashid, A. Mubashar and S. R. Shah, “Effect of liner material and explosive type on penetration effectiveness of shaped charge,” </w:t>
                    </w:r>
                    <w:r w:rsidRPr="00892702">
                      <w:rPr>
                        <w:i/>
                        <w:iCs/>
                        <w:noProof/>
                        <w:sz w:val="20"/>
                        <w:szCs w:val="20"/>
                      </w:rPr>
                      <w:t xml:space="preserve">Proceedings of the Institution of Mechanical Engineers, Part L: Journal of Materials: Design and Applications, </w:t>
                    </w:r>
                    <w:r w:rsidRPr="00892702">
                      <w:rPr>
                        <w:noProof/>
                        <w:sz w:val="20"/>
                        <w:szCs w:val="20"/>
                      </w:rPr>
                      <w:t xml:space="preserve">2018. </w:t>
                    </w:r>
                  </w:p>
                </w:tc>
              </w:tr>
              <w:tr w:rsidR="00892702" w14:paraId="5F76EE9B" w14:textId="77777777" w:rsidTr="00DB179E">
                <w:trPr>
                  <w:divId w:val="819348355"/>
                  <w:tblCellSpacing w:w="15" w:type="dxa"/>
                </w:trPr>
                <w:tc>
                  <w:tcPr>
                    <w:tcW w:w="381" w:type="dxa"/>
                    <w:hideMark/>
                  </w:tcPr>
                  <w:p w14:paraId="299D3522" w14:textId="77777777" w:rsidR="001C5214" w:rsidRPr="00892702" w:rsidRDefault="001C5214">
                    <w:pPr>
                      <w:pStyle w:val="Bibliography"/>
                      <w:rPr>
                        <w:noProof/>
                        <w:sz w:val="20"/>
                        <w:szCs w:val="20"/>
                      </w:rPr>
                    </w:pPr>
                    <w:r w:rsidRPr="00892702">
                      <w:rPr>
                        <w:noProof/>
                        <w:sz w:val="20"/>
                        <w:szCs w:val="20"/>
                      </w:rPr>
                      <w:t xml:space="preserve">[20] </w:t>
                    </w:r>
                  </w:p>
                </w:tc>
                <w:tc>
                  <w:tcPr>
                    <w:tcW w:w="9167" w:type="dxa"/>
                    <w:gridSpan w:val="2"/>
                    <w:hideMark/>
                  </w:tcPr>
                  <w:p w14:paraId="0F0C21BC" w14:textId="77777777" w:rsidR="001C5214" w:rsidRPr="00892702" w:rsidRDefault="001C5214">
                    <w:pPr>
                      <w:pStyle w:val="Bibliography"/>
                      <w:rPr>
                        <w:noProof/>
                        <w:sz w:val="20"/>
                        <w:szCs w:val="20"/>
                      </w:rPr>
                    </w:pPr>
                    <w:r w:rsidRPr="00892702">
                      <w:rPr>
                        <w:noProof/>
                        <w:sz w:val="20"/>
                        <w:szCs w:val="20"/>
                      </w:rPr>
                      <w:t>J. Simon, “The effect of explosive detonation characteristics on shaped charge performance,” Ballistic Research Laboratories, Maryland, 1974.</w:t>
                    </w:r>
                  </w:p>
                </w:tc>
              </w:tr>
              <w:tr w:rsidR="00892702" w14:paraId="601ECBCD" w14:textId="77777777" w:rsidTr="00DB179E">
                <w:trPr>
                  <w:divId w:val="819348355"/>
                  <w:tblCellSpacing w:w="15" w:type="dxa"/>
                </w:trPr>
                <w:tc>
                  <w:tcPr>
                    <w:tcW w:w="381" w:type="dxa"/>
                    <w:hideMark/>
                  </w:tcPr>
                  <w:p w14:paraId="70AC8AD2" w14:textId="77777777" w:rsidR="001C5214" w:rsidRPr="00892702" w:rsidRDefault="001C5214">
                    <w:pPr>
                      <w:pStyle w:val="Bibliography"/>
                      <w:rPr>
                        <w:noProof/>
                        <w:sz w:val="20"/>
                        <w:szCs w:val="20"/>
                      </w:rPr>
                    </w:pPr>
                    <w:r w:rsidRPr="00892702">
                      <w:rPr>
                        <w:noProof/>
                        <w:sz w:val="20"/>
                        <w:szCs w:val="20"/>
                      </w:rPr>
                      <w:t xml:space="preserve">[21] </w:t>
                    </w:r>
                  </w:p>
                </w:tc>
                <w:tc>
                  <w:tcPr>
                    <w:tcW w:w="9167" w:type="dxa"/>
                    <w:gridSpan w:val="2"/>
                    <w:hideMark/>
                  </w:tcPr>
                  <w:p w14:paraId="26568451" w14:textId="77777777" w:rsidR="001C5214" w:rsidRPr="00892702" w:rsidRDefault="001C5214">
                    <w:pPr>
                      <w:pStyle w:val="Bibliography"/>
                      <w:rPr>
                        <w:noProof/>
                        <w:sz w:val="20"/>
                        <w:szCs w:val="20"/>
                      </w:rPr>
                    </w:pPr>
                    <w:r w:rsidRPr="00892702">
                      <w:rPr>
                        <w:noProof/>
                        <w:sz w:val="20"/>
                        <w:szCs w:val="20"/>
                      </w:rPr>
                      <w:t xml:space="preserve">R. L. S. William P. Walters, “Shaped charge jet particulation,” </w:t>
                    </w:r>
                    <w:r w:rsidRPr="00892702">
                      <w:rPr>
                        <w:i/>
                        <w:iCs/>
                        <w:noProof/>
                        <w:sz w:val="20"/>
                        <w:szCs w:val="20"/>
                      </w:rPr>
                      <w:t xml:space="preserve">AIP Conference Proceedings, </w:t>
                    </w:r>
                    <w:r w:rsidRPr="00892702">
                      <w:rPr>
                        <w:noProof/>
                        <w:sz w:val="20"/>
                        <w:szCs w:val="20"/>
                      </w:rPr>
                      <w:t xml:space="preserve">vol. 309, no. 1, 1994. </w:t>
                    </w:r>
                  </w:p>
                </w:tc>
              </w:tr>
              <w:tr w:rsidR="00892702" w14:paraId="7D446C8B" w14:textId="77777777" w:rsidTr="00DB179E">
                <w:trPr>
                  <w:divId w:val="819348355"/>
                  <w:tblCellSpacing w:w="15" w:type="dxa"/>
                </w:trPr>
                <w:tc>
                  <w:tcPr>
                    <w:tcW w:w="381" w:type="dxa"/>
                    <w:hideMark/>
                  </w:tcPr>
                  <w:p w14:paraId="187D500A" w14:textId="77777777" w:rsidR="001C5214" w:rsidRPr="00892702" w:rsidRDefault="001C5214">
                    <w:pPr>
                      <w:pStyle w:val="Bibliography"/>
                      <w:rPr>
                        <w:noProof/>
                        <w:sz w:val="20"/>
                        <w:szCs w:val="20"/>
                      </w:rPr>
                    </w:pPr>
                    <w:r w:rsidRPr="00892702">
                      <w:rPr>
                        <w:noProof/>
                        <w:sz w:val="20"/>
                        <w:szCs w:val="20"/>
                      </w:rPr>
                      <w:t xml:space="preserve">[22] </w:t>
                    </w:r>
                  </w:p>
                </w:tc>
                <w:tc>
                  <w:tcPr>
                    <w:tcW w:w="9167" w:type="dxa"/>
                    <w:gridSpan w:val="2"/>
                    <w:hideMark/>
                  </w:tcPr>
                  <w:p w14:paraId="1A745DEF" w14:textId="77777777" w:rsidR="001C5214" w:rsidRPr="00892702" w:rsidRDefault="001C5214">
                    <w:pPr>
                      <w:pStyle w:val="Bibliography"/>
                      <w:rPr>
                        <w:noProof/>
                        <w:sz w:val="20"/>
                        <w:szCs w:val="20"/>
                      </w:rPr>
                    </w:pPr>
                    <w:r w:rsidRPr="00892702">
                      <w:rPr>
                        <w:noProof/>
                        <w:sz w:val="20"/>
                        <w:szCs w:val="20"/>
                      </w:rPr>
                      <w:t xml:space="preserve">A. Gargano, R. Das and A. P. Mouritz, “Finite element modelling of the explosive blast response of carbon fibre-polymer laminates,” </w:t>
                    </w:r>
                    <w:r w:rsidRPr="00892702">
                      <w:rPr>
                        <w:i/>
                        <w:iCs/>
                        <w:noProof/>
                        <w:sz w:val="20"/>
                        <w:szCs w:val="20"/>
                      </w:rPr>
                      <w:t xml:space="preserve">Composites Part B: Engineering, </w:t>
                    </w:r>
                    <w:r w:rsidRPr="00892702">
                      <w:rPr>
                        <w:noProof/>
                        <w:sz w:val="20"/>
                        <w:szCs w:val="20"/>
                      </w:rPr>
                      <w:t xml:space="preserve">vol. 177, no. 15, 2019. </w:t>
                    </w:r>
                  </w:p>
                </w:tc>
              </w:tr>
              <w:tr w:rsidR="00892702" w14:paraId="56AF6A87" w14:textId="77777777" w:rsidTr="00DB179E">
                <w:trPr>
                  <w:divId w:val="819348355"/>
                  <w:tblCellSpacing w:w="15" w:type="dxa"/>
                </w:trPr>
                <w:tc>
                  <w:tcPr>
                    <w:tcW w:w="381" w:type="dxa"/>
                    <w:hideMark/>
                  </w:tcPr>
                  <w:p w14:paraId="4504FEB7" w14:textId="77777777" w:rsidR="001C5214" w:rsidRPr="00892702" w:rsidRDefault="001C5214">
                    <w:pPr>
                      <w:pStyle w:val="Bibliography"/>
                      <w:rPr>
                        <w:noProof/>
                        <w:sz w:val="20"/>
                        <w:szCs w:val="20"/>
                      </w:rPr>
                    </w:pPr>
                    <w:r w:rsidRPr="00892702">
                      <w:rPr>
                        <w:noProof/>
                        <w:sz w:val="20"/>
                        <w:szCs w:val="20"/>
                      </w:rPr>
                      <w:t xml:space="preserve">[23] </w:t>
                    </w:r>
                  </w:p>
                </w:tc>
                <w:tc>
                  <w:tcPr>
                    <w:tcW w:w="9167" w:type="dxa"/>
                    <w:gridSpan w:val="2"/>
                    <w:hideMark/>
                  </w:tcPr>
                  <w:p w14:paraId="6BAC93CF" w14:textId="77777777" w:rsidR="001C5214" w:rsidRPr="00892702" w:rsidRDefault="001C5214">
                    <w:pPr>
                      <w:pStyle w:val="Bibliography"/>
                      <w:rPr>
                        <w:noProof/>
                        <w:sz w:val="20"/>
                        <w:szCs w:val="20"/>
                      </w:rPr>
                    </w:pPr>
                    <w:r w:rsidRPr="00892702">
                      <w:rPr>
                        <w:noProof/>
                        <w:sz w:val="20"/>
                        <w:szCs w:val="20"/>
                      </w:rPr>
                      <w:t>J. Jablonski, P. Carlucci, R. Thyagarajan, B. Nandi and J. Arata, “Simulating Underbelly Blast Events using Abaqus/Explicit - CEL,” Dassault Systemes Simulia Corp, 2013.</w:t>
                    </w:r>
                  </w:p>
                </w:tc>
              </w:tr>
              <w:tr w:rsidR="00892702" w14:paraId="4B48D053" w14:textId="77777777" w:rsidTr="00DB179E">
                <w:trPr>
                  <w:divId w:val="819348355"/>
                  <w:tblCellSpacing w:w="15" w:type="dxa"/>
                </w:trPr>
                <w:tc>
                  <w:tcPr>
                    <w:tcW w:w="381" w:type="dxa"/>
                    <w:hideMark/>
                  </w:tcPr>
                  <w:p w14:paraId="2296A07A" w14:textId="77777777" w:rsidR="001C5214" w:rsidRPr="00892702" w:rsidRDefault="001C5214">
                    <w:pPr>
                      <w:pStyle w:val="Bibliography"/>
                      <w:rPr>
                        <w:noProof/>
                        <w:sz w:val="20"/>
                        <w:szCs w:val="20"/>
                      </w:rPr>
                    </w:pPr>
                    <w:r w:rsidRPr="00892702">
                      <w:rPr>
                        <w:noProof/>
                        <w:sz w:val="20"/>
                        <w:szCs w:val="20"/>
                      </w:rPr>
                      <w:t xml:space="preserve">[24] </w:t>
                    </w:r>
                  </w:p>
                </w:tc>
                <w:tc>
                  <w:tcPr>
                    <w:tcW w:w="9167" w:type="dxa"/>
                    <w:gridSpan w:val="2"/>
                    <w:hideMark/>
                  </w:tcPr>
                  <w:p w14:paraId="07971D39" w14:textId="77777777" w:rsidR="001C5214" w:rsidRPr="00892702" w:rsidRDefault="001C5214">
                    <w:pPr>
                      <w:pStyle w:val="Bibliography"/>
                      <w:rPr>
                        <w:noProof/>
                        <w:sz w:val="20"/>
                        <w:szCs w:val="20"/>
                      </w:rPr>
                    </w:pPr>
                    <w:r w:rsidRPr="00892702">
                      <w:rPr>
                        <w:noProof/>
                        <w:sz w:val="20"/>
                        <w:szCs w:val="20"/>
                      </w:rPr>
                      <w:t xml:space="preserve">A. Welch-Phillips, D. Gibbons, D. P. Ahern and D. P. Butler, “What Is Finite Element Analysis?,” </w:t>
                    </w:r>
                    <w:r w:rsidRPr="00892702">
                      <w:rPr>
                        <w:i/>
                        <w:iCs/>
                        <w:noProof/>
                        <w:sz w:val="20"/>
                        <w:szCs w:val="20"/>
                      </w:rPr>
                      <w:t xml:space="preserve">Clinical Spine Surgery, </w:t>
                    </w:r>
                    <w:r w:rsidRPr="00892702">
                      <w:rPr>
                        <w:noProof/>
                        <w:sz w:val="20"/>
                        <w:szCs w:val="20"/>
                      </w:rPr>
                      <w:t xml:space="preserve">pp. 323-324, 2020. </w:t>
                    </w:r>
                  </w:p>
                </w:tc>
              </w:tr>
              <w:tr w:rsidR="00892702" w14:paraId="1C511042" w14:textId="77777777" w:rsidTr="00DB179E">
                <w:trPr>
                  <w:divId w:val="819348355"/>
                  <w:tblCellSpacing w:w="15" w:type="dxa"/>
                </w:trPr>
                <w:tc>
                  <w:tcPr>
                    <w:tcW w:w="381" w:type="dxa"/>
                    <w:hideMark/>
                  </w:tcPr>
                  <w:p w14:paraId="436CD7F8" w14:textId="77777777" w:rsidR="001C5214" w:rsidRPr="00892702" w:rsidRDefault="001C5214">
                    <w:pPr>
                      <w:pStyle w:val="Bibliography"/>
                      <w:rPr>
                        <w:noProof/>
                        <w:sz w:val="20"/>
                        <w:szCs w:val="20"/>
                      </w:rPr>
                    </w:pPr>
                    <w:r w:rsidRPr="00892702">
                      <w:rPr>
                        <w:noProof/>
                        <w:sz w:val="20"/>
                        <w:szCs w:val="20"/>
                      </w:rPr>
                      <w:t xml:space="preserve">[25] </w:t>
                    </w:r>
                  </w:p>
                </w:tc>
                <w:tc>
                  <w:tcPr>
                    <w:tcW w:w="9167" w:type="dxa"/>
                    <w:gridSpan w:val="2"/>
                    <w:hideMark/>
                  </w:tcPr>
                  <w:p w14:paraId="41A61A70" w14:textId="77777777" w:rsidR="001C5214" w:rsidRPr="00892702" w:rsidRDefault="001C5214">
                    <w:pPr>
                      <w:pStyle w:val="Bibliography"/>
                      <w:rPr>
                        <w:noProof/>
                        <w:sz w:val="20"/>
                        <w:szCs w:val="20"/>
                      </w:rPr>
                    </w:pPr>
                    <w:r w:rsidRPr="00892702">
                      <w:rPr>
                        <w:noProof/>
                        <w:sz w:val="20"/>
                        <w:szCs w:val="20"/>
                      </w:rPr>
                      <w:t>“NKuleon,” [Online]. Available: https://nkuleon.com/FEA-LIMITATIONS/. [Accessed 01 05 2023].</w:t>
                    </w:r>
                  </w:p>
                </w:tc>
              </w:tr>
              <w:tr w:rsidR="00892702" w14:paraId="3F133EAE" w14:textId="77777777" w:rsidTr="00DB179E">
                <w:trPr>
                  <w:divId w:val="819348355"/>
                  <w:tblCellSpacing w:w="15" w:type="dxa"/>
                </w:trPr>
                <w:tc>
                  <w:tcPr>
                    <w:tcW w:w="381" w:type="dxa"/>
                    <w:hideMark/>
                  </w:tcPr>
                  <w:p w14:paraId="6CE97815" w14:textId="77777777" w:rsidR="001C5214" w:rsidRPr="00892702" w:rsidRDefault="001C5214">
                    <w:pPr>
                      <w:pStyle w:val="Bibliography"/>
                      <w:rPr>
                        <w:noProof/>
                        <w:sz w:val="20"/>
                        <w:szCs w:val="20"/>
                      </w:rPr>
                    </w:pPr>
                    <w:r w:rsidRPr="00892702">
                      <w:rPr>
                        <w:noProof/>
                        <w:sz w:val="20"/>
                        <w:szCs w:val="20"/>
                      </w:rPr>
                      <w:t xml:space="preserve">[26] </w:t>
                    </w:r>
                  </w:p>
                </w:tc>
                <w:tc>
                  <w:tcPr>
                    <w:tcW w:w="9167" w:type="dxa"/>
                    <w:gridSpan w:val="2"/>
                    <w:hideMark/>
                  </w:tcPr>
                  <w:p w14:paraId="53B0C21A" w14:textId="77777777" w:rsidR="001C5214" w:rsidRPr="00892702" w:rsidRDefault="001C5214">
                    <w:pPr>
                      <w:pStyle w:val="Bibliography"/>
                      <w:rPr>
                        <w:noProof/>
                        <w:sz w:val="20"/>
                        <w:szCs w:val="20"/>
                      </w:rPr>
                    </w:pPr>
                    <w:r w:rsidRPr="00892702">
                      <w:rPr>
                        <w:noProof/>
                        <w:sz w:val="20"/>
                        <w:szCs w:val="20"/>
                      </w:rPr>
                      <w:t xml:space="preserve">P. Tushar, M. G. Bhatt and K. Harshad, “Analysis and validation of Eicher 11.10 chassis,” </w:t>
                    </w:r>
                    <w:r w:rsidRPr="00892702">
                      <w:rPr>
                        <w:i/>
                        <w:iCs/>
                        <w:noProof/>
                        <w:sz w:val="20"/>
                        <w:szCs w:val="20"/>
                      </w:rPr>
                      <w:t xml:space="preserve">International Journal of Emerging Trends &amp; Technology in Computer Science, </w:t>
                    </w:r>
                    <w:r w:rsidRPr="00892702">
                      <w:rPr>
                        <w:noProof/>
                        <w:sz w:val="20"/>
                        <w:szCs w:val="20"/>
                      </w:rPr>
                      <w:t xml:space="preserve">vol. 2, no. 2, 2013. </w:t>
                    </w:r>
                  </w:p>
                </w:tc>
              </w:tr>
              <w:tr w:rsidR="00892702" w14:paraId="26EFF0A1" w14:textId="77777777" w:rsidTr="00DB179E">
                <w:trPr>
                  <w:divId w:val="819348355"/>
                  <w:tblCellSpacing w:w="15" w:type="dxa"/>
                </w:trPr>
                <w:tc>
                  <w:tcPr>
                    <w:tcW w:w="381" w:type="dxa"/>
                    <w:hideMark/>
                  </w:tcPr>
                  <w:p w14:paraId="60586DE1" w14:textId="77777777" w:rsidR="001C5214" w:rsidRPr="00892702" w:rsidRDefault="001C5214">
                    <w:pPr>
                      <w:pStyle w:val="Bibliography"/>
                      <w:rPr>
                        <w:noProof/>
                        <w:sz w:val="20"/>
                        <w:szCs w:val="20"/>
                      </w:rPr>
                    </w:pPr>
                    <w:r w:rsidRPr="00892702">
                      <w:rPr>
                        <w:noProof/>
                        <w:sz w:val="20"/>
                        <w:szCs w:val="20"/>
                      </w:rPr>
                      <w:t xml:space="preserve">[27] </w:t>
                    </w:r>
                  </w:p>
                </w:tc>
                <w:tc>
                  <w:tcPr>
                    <w:tcW w:w="9167" w:type="dxa"/>
                    <w:gridSpan w:val="2"/>
                    <w:hideMark/>
                  </w:tcPr>
                  <w:p w14:paraId="3B7C3452" w14:textId="77777777" w:rsidR="001C5214" w:rsidRPr="00892702" w:rsidRDefault="001C5214">
                    <w:pPr>
                      <w:pStyle w:val="Bibliography"/>
                      <w:rPr>
                        <w:noProof/>
                        <w:sz w:val="20"/>
                        <w:szCs w:val="20"/>
                      </w:rPr>
                    </w:pPr>
                    <w:r w:rsidRPr="00892702">
                      <w:rPr>
                        <w:noProof/>
                        <w:sz w:val="20"/>
                        <w:szCs w:val="20"/>
                      </w:rPr>
                      <w:t>N. Coplin, “Applications of Computer Aided Engineering Processes,” Unpublished, Swansea, 2023.</w:t>
                    </w:r>
                  </w:p>
                </w:tc>
              </w:tr>
              <w:tr w:rsidR="00892702" w14:paraId="0001FB80" w14:textId="77777777" w:rsidTr="00DB179E">
                <w:trPr>
                  <w:divId w:val="819348355"/>
                  <w:tblCellSpacing w:w="15" w:type="dxa"/>
                </w:trPr>
                <w:tc>
                  <w:tcPr>
                    <w:tcW w:w="381" w:type="dxa"/>
                    <w:hideMark/>
                  </w:tcPr>
                  <w:p w14:paraId="5DEF04DD" w14:textId="77777777" w:rsidR="001C5214" w:rsidRPr="00892702" w:rsidRDefault="001C5214">
                    <w:pPr>
                      <w:pStyle w:val="Bibliography"/>
                      <w:rPr>
                        <w:noProof/>
                        <w:sz w:val="20"/>
                        <w:szCs w:val="20"/>
                      </w:rPr>
                    </w:pPr>
                    <w:r w:rsidRPr="00892702">
                      <w:rPr>
                        <w:noProof/>
                        <w:sz w:val="20"/>
                        <w:szCs w:val="20"/>
                      </w:rPr>
                      <w:t xml:space="preserve">[28] </w:t>
                    </w:r>
                  </w:p>
                </w:tc>
                <w:tc>
                  <w:tcPr>
                    <w:tcW w:w="9167" w:type="dxa"/>
                    <w:gridSpan w:val="2"/>
                    <w:hideMark/>
                  </w:tcPr>
                  <w:p w14:paraId="359A6ADA" w14:textId="77777777" w:rsidR="001C5214" w:rsidRPr="00892702" w:rsidRDefault="001C5214">
                    <w:pPr>
                      <w:pStyle w:val="Bibliography"/>
                      <w:rPr>
                        <w:noProof/>
                        <w:sz w:val="20"/>
                        <w:szCs w:val="20"/>
                      </w:rPr>
                    </w:pPr>
                    <w:r w:rsidRPr="00892702">
                      <w:rPr>
                        <w:noProof/>
                        <w:sz w:val="20"/>
                        <w:szCs w:val="20"/>
                      </w:rPr>
                      <w:t xml:space="preserve">T. B. Jacob Fish, A First Course in Finite Elements, Wiley, 2007. </w:t>
                    </w:r>
                  </w:p>
                </w:tc>
              </w:tr>
              <w:tr w:rsidR="00892702" w14:paraId="2839356A" w14:textId="77777777" w:rsidTr="00DB179E">
                <w:trPr>
                  <w:divId w:val="819348355"/>
                  <w:tblCellSpacing w:w="15" w:type="dxa"/>
                </w:trPr>
                <w:tc>
                  <w:tcPr>
                    <w:tcW w:w="381" w:type="dxa"/>
                    <w:hideMark/>
                  </w:tcPr>
                  <w:p w14:paraId="671A09DB" w14:textId="77777777" w:rsidR="001C5214" w:rsidRPr="00892702" w:rsidRDefault="001C5214">
                    <w:pPr>
                      <w:pStyle w:val="Bibliography"/>
                      <w:rPr>
                        <w:noProof/>
                        <w:sz w:val="20"/>
                        <w:szCs w:val="20"/>
                      </w:rPr>
                    </w:pPr>
                    <w:r w:rsidRPr="00892702">
                      <w:rPr>
                        <w:noProof/>
                        <w:sz w:val="20"/>
                        <w:szCs w:val="20"/>
                      </w:rPr>
                      <w:t xml:space="preserve">[29] </w:t>
                    </w:r>
                  </w:p>
                </w:tc>
                <w:tc>
                  <w:tcPr>
                    <w:tcW w:w="9167" w:type="dxa"/>
                    <w:gridSpan w:val="2"/>
                    <w:hideMark/>
                  </w:tcPr>
                  <w:p w14:paraId="6CF904C7" w14:textId="77777777" w:rsidR="001C5214" w:rsidRPr="00892702" w:rsidRDefault="001C5214">
                    <w:pPr>
                      <w:pStyle w:val="Bibliography"/>
                      <w:rPr>
                        <w:noProof/>
                        <w:sz w:val="20"/>
                        <w:szCs w:val="20"/>
                      </w:rPr>
                    </w:pPr>
                    <w:r w:rsidRPr="00892702">
                      <w:rPr>
                        <w:noProof/>
                        <w:sz w:val="20"/>
                        <w:szCs w:val="20"/>
                      </w:rPr>
                      <w:t>“Design World Online,” 09 10 2007. [Online]. Available: https://www.designworldonline.com/using-fea-to-study-a-mechanical-part/. [Accessed 30 04 2023].</w:t>
                    </w:r>
                  </w:p>
                </w:tc>
              </w:tr>
              <w:tr w:rsidR="00892702" w14:paraId="6B5ACFBD" w14:textId="77777777" w:rsidTr="00DB179E">
                <w:trPr>
                  <w:divId w:val="819348355"/>
                  <w:tblCellSpacing w:w="15" w:type="dxa"/>
                </w:trPr>
                <w:tc>
                  <w:tcPr>
                    <w:tcW w:w="381" w:type="dxa"/>
                    <w:hideMark/>
                  </w:tcPr>
                  <w:p w14:paraId="35C2E55F" w14:textId="77777777" w:rsidR="001C5214" w:rsidRPr="00892702" w:rsidRDefault="001C5214">
                    <w:pPr>
                      <w:pStyle w:val="Bibliography"/>
                      <w:rPr>
                        <w:noProof/>
                        <w:sz w:val="20"/>
                        <w:szCs w:val="20"/>
                      </w:rPr>
                    </w:pPr>
                    <w:r w:rsidRPr="00892702">
                      <w:rPr>
                        <w:noProof/>
                        <w:sz w:val="20"/>
                        <w:szCs w:val="20"/>
                      </w:rPr>
                      <w:t xml:space="preserve">[30] </w:t>
                    </w:r>
                  </w:p>
                </w:tc>
                <w:tc>
                  <w:tcPr>
                    <w:tcW w:w="9167" w:type="dxa"/>
                    <w:gridSpan w:val="2"/>
                    <w:hideMark/>
                  </w:tcPr>
                  <w:p w14:paraId="10E63A64" w14:textId="77777777" w:rsidR="001C5214" w:rsidRPr="00892702" w:rsidRDefault="001C5214">
                    <w:pPr>
                      <w:pStyle w:val="Bibliography"/>
                      <w:rPr>
                        <w:noProof/>
                        <w:sz w:val="20"/>
                        <w:szCs w:val="20"/>
                      </w:rPr>
                    </w:pPr>
                    <w:r w:rsidRPr="00892702">
                      <w:rPr>
                        <w:noProof/>
                        <w:sz w:val="20"/>
                        <w:szCs w:val="20"/>
                      </w:rPr>
                      <w:t>C. Kongsgaard, 27 9 2021. [Online]. Available: https://compute.procedural.build/docs/cfd/mesh_independence. [Accessed 01 05 2023].</w:t>
                    </w:r>
                  </w:p>
                </w:tc>
              </w:tr>
              <w:tr w:rsidR="00892702" w14:paraId="20983A57" w14:textId="77777777" w:rsidTr="00DB179E">
                <w:trPr>
                  <w:divId w:val="819348355"/>
                  <w:tblCellSpacing w:w="15" w:type="dxa"/>
                </w:trPr>
                <w:tc>
                  <w:tcPr>
                    <w:tcW w:w="381" w:type="dxa"/>
                    <w:hideMark/>
                  </w:tcPr>
                  <w:p w14:paraId="15E07575" w14:textId="77777777" w:rsidR="001C5214" w:rsidRPr="00892702" w:rsidRDefault="001C5214">
                    <w:pPr>
                      <w:pStyle w:val="Bibliography"/>
                      <w:rPr>
                        <w:noProof/>
                        <w:sz w:val="20"/>
                        <w:szCs w:val="20"/>
                      </w:rPr>
                    </w:pPr>
                    <w:r w:rsidRPr="00892702">
                      <w:rPr>
                        <w:noProof/>
                        <w:sz w:val="20"/>
                        <w:szCs w:val="20"/>
                      </w:rPr>
                      <w:t xml:space="preserve">[31] </w:t>
                    </w:r>
                  </w:p>
                </w:tc>
                <w:tc>
                  <w:tcPr>
                    <w:tcW w:w="9167" w:type="dxa"/>
                    <w:gridSpan w:val="2"/>
                    <w:hideMark/>
                  </w:tcPr>
                  <w:p w14:paraId="5F06BD47" w14:textId="77777777" w:rsidR="001C5214" w:rsidRPr="00892702" w:rsidRDefault="001C5214">
                    <w:pPr>
                      <w:pStyle w:val="Bibliography"/>
                      <w:rPr>
                        <w:noProof/>
                        <w:sz w:val="20"/>
                        <w:szCs w:val="20"/>
                      </w:rPr>
                    </w:pPr>
                    <w:r w:rsidRPr="00892702">
                      <w:rPr>
                        <w:noProof/>
                        <w:sz w:val="20"/>
                        <w:szCs w:val="20"/>
                      </w:rPr>
                      <w:t xml:space="preserve">J. Gardiner, “Exceed Engineering and Consulting,” 27 03 2007. </w:t>
                    </w:r>
                    <w:r w:rsidRPr="00900D58">
                      <w:rPr>
                        <w:noProof/>
                        <w:sz w:val="20"/>
                        <w:szCs w:val="20"/>
                        <w:lang w:val="fr-FR"/>
                      </w:rPr>
                      <w:t xml:space="preserve">[Online]. Available: https://www.xceed-eng.com/finite-element-analysis-convergence-and-mesh-independence/#:~:text=System%20response%20(stress%2C%20deformation),are%20independent%20of%20the%20mesh.. </w:t>
                    </w:r>
                    <w:r w:rsidRPr="00892702">
                      <w:rPr>
                        <w:noProof/>
                        <w:sz w:val="20"/>
                        <w:szCs w:val="20"/>
                      </w:rPr>
                      <w:t>[Accessed 01 05 2023].</w:t>
                    </w:r>
                  </w:p>
                </w:tc>
              </w:tr>
              <w:tr w:rsidR="00892702" w14:paraId="2A40F218" w14:textId="77777777" w:rsidTr="00DB179E">
                <w:trPr>
                  <w:divId w:val="819348355"/>
                  <w:tblCellSpacing w:w="15" w:type="dxa"/>
                </w:trPr>
                <w:tc>
                  <w:tcPr>
                    <w:tcW w:w="381" w:type="dxa"/>
                    <w:hideMark/>
                  </w:tcPr>
                  <w:p w14:paraId="0B02E484" w14:textId="77777777" w:rsidR="001C5214" w:rsidRPr="00892702" w:rsidRDefault="001C5214">
                    <w:pPr>
                      <w:pStyle w:val="Bibliography"/>
                      <w:rPr>
                        <w:noProof/>
                        <w:sz w:val="20"/>
                        <w:szCs w:val="20"/>
                      </w:rPr>
                    </w:pPr>
                    <w:r w:rsidRPr="00892702">
                      <w:rPr>
                        <w:noProof/>
                        <w:sz w:val="20"/>
                        <w:szCs w:val="20"/>
                      </w:rPr>
                      <w:t xml:space="preserve">[32] </w:t>
                    </w:r>
                  </w:p>
                </w:tc>
                <w:tc>
                  <w:tcPr>
                    <w:tcW w:w="9167" w:type="dxa"/>
                    <w:gridSpan w:val="2"/>
                    <w:hideMark/>
                  </w:tcPr>
                  <w:p w14:paraId="09054551" w14:textId="77777777" w:rsidR="001C5214" w:rsidRPr="00892702" w:rsidRDefault="001C5214">
                    <w:pPr>
                      <w:pStyle w:val="Bibliography"/>
                      <w:rPr>
                        <w:noProof/>
                        <w:sz w:val="20"/>
                        <w:szCs w:val="20"/>
                      </w:rPr>
                    </w:pPr>
                    <w:r w:rsidRPr="00892702">
                      <w:rPr>
                        <w:noProof/>
                        <w:sz w:val="20"/>
                        <w:szCs w:val="20"/>
                      </w:rPr>
                      <w:t>“Rochester Courses,” [Online]. Available: http://www2.me.rochester.edu/courses/ME204/nx_help/index.html#uid:index_advanced:xid389653:id623291.</w:t>
                    </w:r>
                  </w:p>
                </w:tc>
              </w:tr>
              <w:tr w:rsidR="00892702" w14:paraId="168DD6B1" w14:textId="77777777" w:rsidTr="00DB179E">
                <w:trPr>
                  <w:divId w:val="819348355"/>
                  <w:tblCellSpacing w:w="15" w:type="dxa"/>
                </w:trPr>
                <w:tc>
                  <w:tcPr>
                    <w:tcW w:w="381" w:type="dxa"/>
                    <w:hideMark/>
                  </w:tcPr>
                  <w:p w14:paraId="18944901" w14:textId="77777777" w:rsidR="001C5214" w:rsidRPr="00892702" w:rsidRDefault="001C5214">
                    <w:pPr>
                      <w:pStyle w:val="Bibliography"/>
                      <w:rPr>
                        <w:noProof/>
                        <w:sz w:val="20"/>
                        <w:szCs w:val="20"/>
                      </w:rPr>
                    </w:pPr>
                    <w:r w:rsidRPr="00892702">
                      <w:rPr>
                        <w:noProof/>
                        <w:sz w:val="20"/>
                        <w:szCs w:val="20"/>
                      </w:rPr>
                      <w:t xml:space="preserve">[33] </w:t>
                    </w:r>
                  </w:p>
                </w:tc>
                <w:tc>
                  <w:tcPr>
                    <w:tcW w:w="9167" w:type="dxa"/>
                    <w:gridSpan w:val="2"/>
                    <w:hideMark/>
                  </w:tcPr>
                  <w:p w14:paraId="0BC16D61" w14:textId="77777777" w:rsidR="001C5214" w:rsidRPr="00892702" w:rsidRDefault="001C5214">
                    <w:pPr>
                      <w:pStyle w:val="Bibliography"/>
                      <w:rPr>
                        <w:noProof/>
                        <w:sz w:val="20"/>
                        <w:szCs w:val="20"/>
                      </w:rPr>
                    </w:pPr>
                    <w:r w:rsidRPr="00892702">
                      <w:rPr>
                        <w:noProof/>
                        <w:sz w:val="20"/>
                        <w:szCs w:val="20"/>
                      </w:rPr>
                      <w:t>“Rochester Courses,” [Online]. Available: http://www2.me.rochester.edu/courses/ME204/nx_help/index.html#uid:id624426.</w:t>
                    </w:r>
                  </w:p>
                </w:tc>
              </w:tr>
              <w:tr w:rsidR="00892702" w14:paraId="7A9E72CF" w14:textId="77777777" w:rsidTr="00DB179E">
                <w:trPr>
                  <w:divId w:val="819348355"/>
                  <w:tblCellSpacing w:w="15" w:type="dxa"/>
                </w:trPr>
                <w:tc>
                  <w:tcPr>
                    <w:tcW w:w="381" w:type="dxa"/>
                    <w:hideMark/>
                  </w:tcPr>
                  <w:p w14:paraId="5A71FD78" w14:textId="77777777" w:rsidR="001C5214" w:rsidRPr="00892702" w:rsidRDefault="001C5214">
                    <w:pPr>
                      <w:pStyle w:val="Bibliography"/>
                      <w:rPr>
                        <w:noProof/>
                        <w:sz w:val="20"/>
                        <w:szCs w:val="20"/>
                      </w:rPr>
                    </w:pPr>
                    <w:r w:rsidRPr="00892702">
                      <w:rPr>
                        <w:noProof/>
                        <w:sz w:val="20"/>
                        <w:szCs w:val="20"/>
                      </w:rPr>
                      <w:t xml:space="preserve">[34] </w:t>
                    </w:r>
                  </w:p>
                </w:tc>
                <w:tc>
                  <w:tcPr>
                    <w:tcW w:w="9167" w:type="dxa"/>
                    <w:gridSpan w:val="2"/>
                    <w:hideMark/>
                  </w:tcPr>
                  <w:p w14:paraId="6215D522" w14:textId="77777777" w:rsidR="001C5214" w:rsidRPr="00892702" w:rsidRDefault="001C5214">
                    <w:pPr>
                      <w:pStyle w:val="Bibliography"/>
                      <w:rPr>
                        <w:noProof/>
                        <w:sz w:val="20"/>
                        <w:szCs w:val="20"/>
                      </w:rPr>
                    </w:pPr>
                    <w:r w:rsidRPr="00892702">
                      <w:rPr>
                        <w:noProof/>
                        <w:sz w:val="20"/>
                        <w:szCs w:val="20"/>
                      </w:rPr>
                      <w:t>E. A. Taylor, “Experimental and Computational Study of Hypervelocity Impact on Brittle Materials and Composites,” University of Kent q, Canterbury, 1998.</w:t>
                    </w:r>
                  </w:p>
                </w:tc>
              </w:tr>
              <w:tr w:rsidR="00892702" w:rsidRPr="00900D58" w14:paraId="39725920" w14:textId="77777777" w:rsidTr="00DB179E">
                <w:trPr>
                  <w:divId w:val="819348355"/>
                  <w:tblCellSpacing w:w="15" w:type="dxa"/>
                </w:trPr>
                <w:tc>
                  <w:tcPr>
                    <w:tcW w:w="381" w:type="dxa"/>
                    <w:hideMark/>
                  </w:tcPr>
                  <w:p w14:paraId="2BA759E6" w14:textId="77777777" w:rsidR="001C5214" w:rsidRPr="00892702" w:rsidRDefault="001C5214">
                    <w:pPr>
                      <w:pStyle w:val="Bibliography"/>
                      <w:rPr>
                        <w:noProof/>
                        <w:sz w:val="20"/>
                        <w:szCs w:val="20"/>
                      </w:rPr>
                    </w:pPr>
                    <w:r w:rsidRPr="00892702">
                      <w:rPr>
                        <w:noProof/>
                        <w:sz w:val="20"/>
                        <w:szCs w:val="20"/>
                      </w:rPr>
                      <w:t xml:space="preserve">[35] </w:t>
                    </w:r>
                  </w:p>
                </w:tc>
                <w:tc>
                  <w:tcPr>
                    <w:tcW w:w="9167" w:type="dxa"/>
                    <w:gridSpan w:val="2"/>
                    <w:hideMark/>
                  </w:tcPr>
                  <w:p w14:paraId="4E309935" w14:textId="77777777" w:rsidR="001C5214" w:rsidRPr="00900D58" w:rsidRDefault="001C5214">
                    <w:pPr>
                      <w:pStyle w:val="Bibliography"/>
                      <w:rPr>
                        <w:noProof/>
                        <w:sz w:val="20"/>
                        <w:szCs w:val="20"/>
                        <w:lang w:val="fr-FR"/>
                      </w:rPr>
                    </w:pPr>
                    <w:r w:rsidRPr="00900D58">
                      <w:rPr>
                        <w:noProof/>
                        <w:sz w:val="20"/>
                        <w:szCs w:val="20"/>
                        <w:lang w:val="fr-FR"/>
                      </w:rPr>
                      <w:t>[Online]. Available: https://docs.software.vt.edu/abaqusv2022/English/SIMACAEANLRefMap/simaanl-c-aleover.htm.</w:t>
                    </w:r>
                  </w:p>
                </w:tc>
              </w:tr>
              <w:tr w:rsidR="00892702" w14:paraId="718AB935" w14:textId="77777777" w:rsidTr="00DB179E">
                <w:trPr>
                  <w:divId w:val="819348355"/>
                  <w:tblCellSpacing w:w="15" w:type="dxa"/>
                </w:trPr>
                <w:tc>
                  <w:tcPr>
                    <w:tcW w:w="381" w:type="dxa"/>
                    <w:hideMark/>
                  </w:tcPr>
                  <w:p w14:paraId="72D1F66A" w14:textId="77777777" w:rsidR="001C5214" w:rsidRPr="00892702" w:rsidRDefault="001C5214">
                    <w:pPr>
                      <w:pStyle w:val="Bibliography"/>
                      <w:rPr>
                        <w:noProof/>
                        <w:sz w:val="20"/>
                        <w:szCs w:val="20"/>
                      </w:rPr>
                    </w:pPr>
                    <w:r w:rsidRPr="00892702">
                      <w:rPr>
                        <w:noProof/>
                        <w:sz w:val="20"/>
                        <w:szCs w:val="20"/>
                      </w:rPr>
                      <w:t xml:space="preserve">[36] </w:t>
                    </w:r>
                  </w:p>
                </w:tc>
                <w:tc>
                  <w:tcPr>
                    <w:tcW w:w="9167" w:type="dxa"/>
                    <w:gridSpan w:val="2"/>
                    <w:hideMark/>
                  </w:tcPr>
                  <w:p w14:paraId="7BE73FE2" w14:textId="77777777" w:rsidR="001C5214" w:rsidRPr="00892702" w:rsidRDefault="001C5214">
                    <w:pPr>
                      <w:pStyle w:val="Bibliography"/>
                      <w:rPr>
                        <w:noProof/>
                        <w:sz w:val="20"/>
                        <w:szCs w:val="20"/>
                      </w:rPr>
                    </w:pPr>
                    <w:r w:rsidRPr="00892702">
                      <w:rPr>
                        <w:noProof/>
                        <w:sz w:val="20"/>
                        <w:szCs w:val="20"/>
                      </w:rPr>
                      <w:t xml:space="preserve">H. A. Soliman, A. Y. Shash, T. M. El Hossainy and M. Abd-Rabou, “Investigation of process parameters in orthogonal cutting using finite element approaches,” </w:t>
                    </w:r>
                    <w:r w:rsidRPr="00892702">
                      <w:rPr>
                        <w:i/>
                        <w:iCs/>
                        <w:noProof/>
                        <w:sz w:val="20"/>
                        <w:szCs w:val="20"/>
                      </w:rPr>
                      <w:t xml:space="preserve">Heliyon, </w:t>
                    </w:r>
                    <w:r w:rsidRPr="00892702">
                      <w:rPr>
                        <w:noProof/>
                        <w:sz w:val="20"/>
                        <w:szCs w:val="20"/>
                      </w:rPr>
                      <w:t xml:space="preserve">2020. </w:t>
                    </w:r>
                  </w:p>
                </w:tc>
              </w:tr>
              <w:tr w:rsidR="00892702" w14:paraId="7A49660F" w14:textId="77777777" w:rsidTr="00DB179E">
                <w:trPr>
                  <w:divId w:val="819348355"/>
                  <w:tblCellSpacing w:w="15" w:type="dxa"/>
                </w:trPr>
                <w:tc>
                  <w:tcPr>
                    <w:tcW w:w="381" w:type="dxa"/>
                    <w:hideMark/>
                  </w:tcPr>
                  <w:p w14:paraId="71F02D0C" w14:textId="77777777" w:rsidR="001C5214" w:rsidRPr="00892702" w:rsidRDefault="001C5214">
                    <w:pPr>
                      <w:pStyle w:val="Bibliography"/>
                      <w:rPr>
                        <w:noProof/>
                        <w:sz w:val="20"/>
                        <w:szCs w:val="20"/>
                      </w:rPr>
                    </w:pPr>
                    <w:r w:rsidRPr="00892702">
                      <w:rPr>
                        <w:noProof/>
                        <w:sz w:val="20"/>
                        <w:szCs w:val="20"/>
                      </w:rPr>
                      <w:t xml:space="preserve">[37] </w:t>
                    </w:r>
                  </w:p>
                </w:tc>
                <w:tc>
                  <w:tcPr>
                    <w:tcW w:w="9167" w:type="dxa"/>
                    <w:gridSpan w:val="2"/>
                    <w:hideMark/>
                  </w:tcPr>
                  <w:p w14:paraId="25FD1CDF" w14:textId="77777777" w:rsidR="001C5214" w:rsidRPr="00892702" w:rsidRDefault="001C5214">
                    <w:pPr>
                      <w:pStyle w:val="Bibliography"/>
                      <w:rPr>
                        <w:noProof/>
                        <w:sz w:val="20"/>
                        <w:szCs w:val="20"/>
                      </w:rPr>
                    </w:pPr>
                    <w:r w:rsidRPr="00892702">
                      <w:rPr>
                        <w:noProof/>
                        <w:sz w:val="20"/>
                        <w:szCs w:val="20"/>
                      </w:rPr>
                      <w:t>S. B. Segletes, “An Examination of the JWL Equation of State,” US Army Research Laboratory, 2018.</w:t>
                    </w:r>
                  </w:p>
                </w:tc>
              </w:tr>
              <w:tr w:rsidR="00892702" w14:paraId="7A8D6279" w14:textId="77777777" w:rsidTr="00DB179E">
                <w:trPr>
                  <w:divId w:val="819348355"/>
                  <w:tblCellSpacing w:w="15" w:type="dxa"/>
                </w:trPr>
                <w:tc>
                  <w:tcPr>
                    <w:tcW w:w="381" w:type="dxa"/>
                    <w:hideMark/>
                  </w:tcPr>
                  <w:p w14:paraId="6CDD3F7D" w14:textId="77777777" w:rsidR="001C5214" w:rsidRPr="00892702" w:rsidRDefault="001C5214">
                    <w:pPr>
                      <w:pStyle w:val="Bibliography"/>
                      <w:rPr>
                        <w:noProof/>
                        <w:sz w:val="20"/>
                        <w:szCs w:val="20"/>
                      </w:rPr>
                    </w:pPr>
                    <w:r w:rsidRPr="00892702">
                      <w:rPr>
                        <w:noProof/>
                        <w:sz w:val="20"/>
                        <w:szCs w:val="20"/>
                      </w:rPr>
                      <w:lastRenderedPageBreak/>
                      <w:t xml:space="preserve">[38] </w:t>
                    </w:r>
                  </w:p>
                </w:tc>
                <w:tc>
                  <w:tcPr>
                    <w:tcW w:w="9167" w:type="dxa"/>
                    <w:gridSpan w:val="2"/>
                    <w:hideMark/>
                  </w:tcPr>
                  <w:p w14:paraId="7ED989EE" w14:textId="77777777" w:rsidR="001C5214" w:rsidRPr="00892702" w:rsidRDefault="001C5214">
                    <w:pPr>
                      <w:pStyle w:val="Bibliography"/>
                      <w:rPr>
                        <w:noProof/>
                        <w:sz w:val="20"/>
                        <w:szCs w:val="20"/>
                      </w:rPr>
                    </w:pPr>
                    <w:r w:rsidRPr="00892702">
                      <w:rPr>
                        <w:noProof/>
                        <w:sz w:val="20"/>
                        <w:szCs w:val="20"/>
                      </w:rPr>
                      <w:t>“https://classes.engineering.wustl.edu/,” DS Simulia, [Online]. Available: https://classes.engineering.wustl.edu/2009/spring/mase5513/abaqus/docs/v6.6/books/usi/default.htm?startat=pt03ch14s06.html. [Accessed 01 2024].</w:t>
                    </w:r>
                  </w:p>
                </w:tc>
              </w:tr>
              <w:tr w:rsidR="00892702" w14:paraId="651D5FFE" w14:textId="77777777" w:rsidTr="00DB179E">
                <w:trPr>
                  <w:divId w:val="819348355"/>
                  <w:tblCellSpacing w:w="15" w:type="dxa"/>
                </w:trPr>
                <w:tc>
                  <w:tcPr>
                    <w:tcW w:w="381" w:type="dxa"/>
                    <w:hideMark/>
                  </w:tcPr>
                  <w:p w14:paraId="1D07B545" w14:textId="77777777" w:rsidR="001C5214" w:rsidRPr="00892702" w:rsidRDefault="001C5214">
                    <w:pPr>
                      <w:pStyle w:val="Bibliography"/>
                      <w:rPr>
                        <w:noProof/>
                        <w:sz w:val="20"/>
                        <w:szCs w:val="20"/>
                      </w:rPr>
                    </w:pPr>
                    <w:r w:rsidRPr="00892702">
                      <w:rPr>
                        <w:noProof/>
                        <w:sz w:val="20"/>
                        <w:szCs w:val="20"/>
                      </w:rPr>
                      <w:t xml:space="preserve">[39] </w:t>
                    </w:r>
                  </w:p>
                </w:tc>
                <w:tc>
                  <w:tcPr>
                    <w:tcW w:w="9167" w:type="dxa"/>
                    <w:gridSpan w:val="2"/>
                    <w:hideMark/>
                  </w:tcPr>
                  <w:p w14:paraId="4BC1CE8A" w14:textId="77777777" w:rsidR="001C5214" w:rsidRPr="00892702" w:rsidRDefault="001C5214">
                    <w:pPr>
                      <w:pStyle w:val="Bibliography"/>
                      <w:rPr>
                        <w:noProof/>
                        <w:sz w:val="20"/>
                        <w:szCs w:val="20"/>
                      </w:rPr>
                    </w:pPr>
                    <w:r w:rsidRPr="00892702">
                      <w:rPr>
                        <w:noProof/>
                        <w:sz w:val="20"/>
                        <w:szCs w:val="20"/>
                      </w:rPr>
                      <w:t>S. McCaslin, “Control Automation,” 04 02 2021. [Online]. Available: https://control.com/technical-articles/validation-and-verification-in-finite-element-analysis-fea/. [Accessed 30 04 2023].</w:t>
                    </w:r>
                  </w:p>
                </w:tc>
              </w:tr>
              <w:tr w:rsidR="00892702" w:rsidRPr="00900D58" w14:paraId="3A720EF0" w14:textId="77777777" w:rsidTr="00DB179E">
                <w:trPr>
                  <w:divId w:val="819348355"/>
                  <w:tblCellSpacing w:w="15" w:type="dxa"/>
                </w:trPr>
                <w:tc>
                  <w:tcPr>
                    <w:tcW w:w="381" w:type="dxa"/>
                    <w:hideMark/>
                  </w:tcPr>
                  <w:p w14:paraId="32F887A3" w14:textId="77777777" w:rsidR="001C5214" w:rsidRPr="00892702" w:rsidRDefault="001C5214">
                    <w:pPr>
                      <w:pStyle w:val="Bibliography"/>
                      <w:rPr>
                        <w:noProof/>
                        <w:sz w:val="20"/>
                        <w:szCs w:val="20"/>
                      </w:rPr>
                    </w:pPr>
                    <w:r w:rsidRPr="00892702">
                      <w:rPr>
                        <w:noProof/>
                        <w:sz w:val="20"/>
                        <w:szCs w:val="20"/>
                      </w:rPr>
                      <w:t xml:space="preserve">[40] </w:t>
                    </w:r>
                  </w:p>
                </w:tc>
                <w:tc>
                  <w:tcPr>
                    <w:tcW w:w="9167" w:type="dxa"/>
                    <w:gridSpan w:val="2"/>
                    <w:hideMark/>
                  </w:tcPr>
                  <w:p w14:paraId="0378556E" w14:textId="77777777" w:rsidR="001C5214" w:rsidRPr="00900D58" w:rsidRDefault="001C5214">
                    <w:pPr>
                      <w:pStyle w:val="Bibliography"/>
                      <w:rPr>
                        <w:noProof/>
                        <w:sz w:val="20"/>
                        <w:szCs w:val="20"/>
                        <w:lang w:val="fr-FR"/>
                      </w:rPr>
                    </w:pPr>
                    <w:r w:rsidRPr="00900D58">
                      <w:rPr>
                        <w:noProof/>
                        <w:sz w:val="20"/>
                        <w:szCs w:val="20"/>
                        <w:lang w:val="fr-FR"/>
                      </w:rPr>
                      <w:t>[Online]. Available: https://handwiki.org/wiki/Physics:Mie%E2%80%93Gruneisen_equation_of_state.</w:t>
                    </w:r>
                  </w:p>
                </w:tc>
              </w:tr>
              <w:tr w:rsidR="00892702" w14:paraId="2198C9BC" w14:textId="77777777" w:rsidTr="00DB179E">
                <w:trPr>
                  <w:divId w:val="819348355"/>
                  <w:tblCellSpacing w:w="15" w:type="dxa"/>
                </w:trPr>
                <w:tc>
                  <w:tcPr>
                    <w:tcW w:w="381" w:type="dxa"/>
                    <w:hideMark/>
                  </w:tcPr>
                  <w:p w14:paraId="44B3ECF2" w14:textId="77777777" w:rsidR="001C5214" w:rsidRPr="00892702" w:rsidRDefault="001C5214">
                    <w:pPr>
                      <w:pStyle w:val="Bibliography"/>
                      <w:rPr>
                        <w:noProof/>
                        <w:sz w:val="20"/>
                        <w:szCs w:val="20"/>
                      </w:rPr>
                    </w:pPr>
                    <w:r w:rsidRPr="00892702">
                      <w:rPr>
                        <w:noProof/>
                        <w:sz w:val="20"/>
                        <w:szCs w:val="20"/>
                      </w:rPr>
                      <w:t xml:space="preserve">[41] </w:t>
                    </w:r>
                  </w:p>
                </w:tc>
                <w:tc>
                  <w:tcPr>
                    <w:tcW w:w="9167" w:type="dxa"/>
                    <w:gridSpan w:val="2"/>
                    <w:hideMark/>
                  </w:tcPr>
                  <w:p w14:paraId="4595DF00" w14:textId="77777777" w:rsidR="001C5214" w:rsidRPr="00892702" w:rsidRDefault="001C5214">
                    <w:pPr>
                      <w:pStyle w:val="Bibliography"/>
                      <w:rPr>
                        <w:noProof/>
                        <w:sz w:val="20"/>
                        <w:szCs w:val="20"/>
                      </w:rPr>
                    </w:pPr>
                    <w:r w:rsidRPr="00892702">
                      <w:rPr>
                        <w:noProof/>
                        <w:sz w:val="20"/>
                        <w:szCs w:val="20"/>
                      </w:rPr>
                      <w:t xml:space="preserve">H. Mehmannavaz, A. Ramezani, M. Nabakhteh and G. Liaghat, “A practical review study on shaped charge in the last two decades (2000–2020),” </w:t>
                    </w:r>
                    <w:r w:rsidRPr="00892702">
                      <w:rPr>
                        <w:i/>
                        <w:iCs/>
                        <w:noProof/>
                        <w:sz w:val="20"/>
                        <w:szCs w:val="20"/>
                      </w:rPr>
                      <w:t xml:space="preserve">International Journal of Protective Structures, </w:t>
                    </w:r>
                    <w:r w:rsidRPr="00892702">
                      <w:rPr>
                        <w:noProof/>
                        <w:sz w:val="20"/>
                        <w:szCs w:val="20"/>
                      </w:rPr>
                      <w:t xml:space="preserve">vol. 12, no. 4, pp. 665-693, 2021. </w:t>
                    </w:r>
                  </w:p>
                </w:tc>
              </w:tr>
              <w:tr w:rsidR="00892702" w14:paraId="3AE2A03F" w14:textId="77777777" w:rsidTr="00DB179E">
                <w:trPr>
                  <w:divId w:val="819348355"/>
                  <w:tblCellSpacing w:w="15" w:type="dxa"/>
                </w:trPr>
                <w:tc>
                  <w:tcPr>
                    <w:tcW w:w="381" w:type="dxa"/>
                    <w:hideMark/>
                  </w:tcPr>
                  <w:p w14:paraId="7D7FF6C1" w14:textId="77777777" w:rsidR="001C5214" w:rsidRPr="00892702" w:rsidRDefault="001C5214">
                    <w:pPr>
                      <w:pStyle w:val="Bibliography"/>
                      <w:rPr>
                        <w:noProof/>
                        <w:sz w:val="20"/>
                        <w:szCs w:val="20"/>
                      </w:rPr>
                    </w:pPr>
                    <w:r w:rsidRPr="00892702">
                      <w:rPr>
                        <w:noProof/>
                        <w:sz w:val="20"/>
                        <w:szCs w:val="20"/>
                      </w:rPr>
                      <w:t xml:space="preserve">[42] </w:t>
                    </w:r>
                  </w:p>
                </w:tc>
                <w:tc>
                  <w:tcPr>
                    <w:tcW w:w="9167" w:type="dxa"/>
                    <w:gridSpan w:val="2"/>
                    <w:hideMark/>
                  </w:tcPr>
                  <w:p w14:paraId="312A3291" w14:textId="77777777" w:rsidR="001C5214" w:rsidRPr="00892702" w:rsidRDefault="001C5214">
                    <w:pPr>
                      <w:pStyle w:val="Bibliography"/>
                      <w:rPr>
                        <w:noProof/>
                        <w:sz w:val="20"/>
                        <w:szCs w:val="20"/>
                      </w:rPr>
                    </w:pPr>
                    <w:r w:rsidRPr="00892702">
                      <w:rPr>
                        <w:noProof/>
                        <w:sz w:val="20"/>
                        <w:szCs w:val="20"/>
                      </w:rPr>
                      <w:t>G. J. T. Holmquist, “Determination of Constants and Comparison of Results for Various Constitutive Models,” 1991.</w:t>
                    </w:r>
                  </w:p>
                </w:tc>
              </w:tr>
              <w:tr w:rsidR="00892702" w14:paraId="23CF8243" w14:textId="77777777" w:rsidTr="00DB179E">
                <w:trPr>
                  <w:divId w:val="819348355"/>
                  <w:tblCellSpacing w:w="15" w:type="dxa"/>
                </w:trPr>
                <w:tc>
                  <w:tcPr>
                    <w:tcW w:w="381" w:type="dxa"/>
                    <w:hideMark/>
                  </w:tcPr>
                  <w:p w14:paraId="232A53E0" w14:textId="77777777" w:rsidR="001C5214" w:rsidRPr="00892702" w:rsidRDefault="001C5214">
                    <w:pPr>
                      <w:pStyle w:val="Bibliography"/>
                      <w:rPr>
                        <w:noProof/>
                        <w:sz w:val="20"/>
                        <w:szCs w:val="20"/>
                      </w:rPr>
                    </w:pPr>
                    <w:r w:rsidRPr="00892702">
                      <w:rPr>
                        <w:noProof/>
                        <w:sz w:val="20"/>
                        <w:szCs w:val="20"/>
                      </w:rPr>
                      <w:t xml:space="preserve">[43] </w:t>
                    </w:r>
                  </w:p>
                </w:tc>
                <w:tc>
                  <w:tcPr>
                    <w:tcW w:w="9167" w:type="dxa"/>
                    <w:gridSpan w:val="2"/>
                    <w:hideMark/>
                  </w:tcPr>
                  <w:p w14:paraId="29E07AB0" w14:textId="5B737B9E" w:rsidR="001C5214" w:rsidRPr="00892702" w:rsidRDefault="00900D58">
                    <w:pPr>
                      <w:pStyle w:val="Bibliography"/>
                      <w:rPr>
                        <w:noProof/>
                        <w:sz w:val="20"/>
                        <w:szCs w:val="20"/>
                      </w:rPr>
                    </w:pPr>
                    <w:r>
                      <w:rPr>
                        <w:noProof/>
                        <w:sz w:val="20"/>
                        <w:szCs w:val="20"/>
                      </w:rPr>
                      <mc:AlternateContent>
                        <mc:Choice Requires="wpi">
                          <w:drawing>
                            <wp:anchor distT="0" distB="0" distL="114300" distR="114300" simplePos="0" relativeHeight="251660288" behindDoc="0" locked="0" layoutInCell="1" allowOverlap="1" wp14:anchorId="785A3F73" wp14:editId="697B05C6">
                              <wp:simplePos x="0" y="0"/>
                              <wp:positionH relativeFrom="column">
                                <wp:posOffset>2283133</wp:posOffset>
                              </wp:positionH>
                              <wp:positionV relativeFrom="paragraph">
                                <wp:posOffset>401316</wp:posOffset>
                              </wp:positionV>
                              <wp:extent cx="360" cy="360"/>
                              <wp:effectExtent l="38100" t="38100" r="57150" b="57150"/>
                              <wp:wrapNone/>
                              <wp:docPr id="1348020120" name="Ink 2"/>
                              <wp:cNvGraphicFramePr/>
                              <a:graphic xmlns:a="http://schemas.openxmlformats.org/drawingml/2006/main">
                                <a:graphicData uri="http://schemas.microsoft.com/office/word/2010/wordprocessingInk">
                                  <w14:contentPart bwMode="auto" r:id="rId79">
                                    <w14:nvContentPartPr>
                                      <w14:cNvContentPartPr/>
                                    </w14:nvContentPartPr>
                                    <w14:xfrm>
                                      <a:off x="0" y="0"/>
                                      <a:ext cx="360" cy="360"/>
                                    </w14:xfrm>
                                  </w14:contentPart>
                                </a:graphicData>
                              </a:graphic>
                            </wp:anchor>
                          </w:drawing>
                        </mc:Choice>
                        <mc:Fallback>
                          <w:pict>
                            <v:shape w14:anchorId="1AC51809" id="Ink 2" o:spid="_x0000_s1026" type="#_x0000_t75" style="position:absolute;margin-left:179.05pt;margin-top:30.9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">
                              <v:imagedata r:id="rId16" o:title=""/>
                            </v:shape>
                          </w:pict>
                        </mc:Fallback>
                      </mc:AlternateContent>
                    </w:r>
                    <w:r w:rsidR="001C5214" w:rsidRPr="00892702">
                      <w:rPr>
                        <w:noProof/>
                        <w:sz w:val="20"/>
                        <w:szCs w:val="20"/>
                      </w:rPr>
                      <w:t>D. Systemes, “Simulation of the ballistic perforation of aluminum plates with Abaqus/Explicit - Abaqus Technology Brief,” 3DS.COM/SIMULIA.</w:t>
                    </w:r>
                  </w:p>
                </w:tc>
              </w:tr>
              <w:tr w:rsidR="00892702" w14:paraId="1497A4E3" w14:textId="77777777" w:rsidTr="00DB179E">
                <w:trPr>
                  <w:divId w:val="819348355"/>
                  <w:tblCellSpacing w:w="15" w:type="dxa"/>
                </w:trPr>
                <w:tc>
                  <w:tcPr>
                    <w:tcW w:w="381" w:type="dxa"/>
                    <w:hideMark/>
                  </w:tcPr>
                  <w:p w14:paraId="6AC51363" w14:textId="77777777" w:rsidR="001C5214" w:rsidRPr="00892702" w:rsidRDefault="001C5214">
                    <w:pPr>
                      <w:pStyle w:val="Bibliography"/>
                      <w:rPr>
                        <w:noProof/>
                        <w:sz w:val="20"/>
                        <w:szCs w:val="20"/>
                      </w:rPr>
                    </w:pPr>
                    <w:r w:rsidRPr="00892702">
                      <w:rPr>
                        <w:noProof/>
                        <w:sz w:val="20"/>
                        <w:szCs w:val="20"/>
                      </w:rPr>
                      <w:t xml:space="preserve">[44] </w:t>
                    </w:r>
                  </w:p>
                </w:tc>
                <w:tc>
                  <w:tcPr>
                    <w:tcW w:w="9167" w:type="dxa"/>
                    <w:gridSpan w:val="2"/>
                    <w:hideMark/>
                  </w:tcPr>
                  <w:p w14:paraId="2585AF02" w14:textId="77777777" w:rsidR="001C5214" w:rsidRPr="00892702" w:rsidRDefault="001C5214">
                    <w:pPr>
                      <w:pStyle w:val="Bibliography"/>
                      <w:rPr>
                        <w:noProof/>
                        <w:sz w:val="20"/>
                        <w:szCs w:val="20"/>
                      </w:rPr>
                    </w:pPr>
                    <w:r w:rsidRPr="00892702">
                      <w:rPr>
                        <w:noProof/>
                        <w:sz w:val="20"/>
                        <w:szCs w:val="20"/>
                      </w:rPr>
                      <w:t>T. Chakraborty, R. Tiwari and V. Matsager, “Dynamic Analysis of Underground Tunnels Subjected to Internal Blast Loading,” 2015.</w:t>
                    </w:r>
                  </w:p>
                </w:tc>
              </w:tr>
              <w:tr w:rsidR="00892702" w14:paraId="7659AB77" w14:textId="77777777" w:rsidTr="00DB179E">
                <w:trPr>
                  <w:divId w:val="819348355"/>
                  <w:tblCellSpacing w:w="15" w:type="dxa"/>
                </w:trPr>
                <w:tc>
                  <w:tcPr>
                    <w:tcW w:w="381" w:type="dxa"/>
                    <w:hideMark/>
                  </w:tcPr>
                  <w:p w14:paraId="189D650B" w14:textId="77777777" w:rsidR="001C5214" w:rsidRPr="00892702" w:rsidRDefault="001C5214">
                    <w:pPr>
                      <w:pStyle w:val="Bibliography"/>
                      <w:rPr>
                        <w:noProof/>
                        <w:sz w:val="20"/>
                        <w:szCs w:val="20"/>
                      </w:rPr>
                    </w:pPr>
                    <w:r w:rsidRPr="00892702">
                      <w:rPr>
                        <w:noProof/>
                        <w:sz w:val="20"/>
                        <w:szCs w:val="20"/>
                      </w:rPr>
                      <w:t xml:space="preserve">[45] </w:t>
                    </w:r>
                  </w:p>
                </w:tc>
                <w:tc>
                  <w:tcPr>
                    <w:tcW w:w="9167" w:type="dxa"/>
                    <w:gridSpan w:val="2"/>
                    <w:hideMark/>
                  </w:tcPr>
                  <w:p w14:paraId="693A22E5" w14:textId="77777777" w:rsidR="001C5214" w:rsidRPr="00892702" w:rsidRDefault="001C5214">
                    <w:pPr>
                      <w:pStyle w:val="Bibliography"/>
                      <w:rPr>
                        <w:noProof/>
                        <w:sz w:val="20"/>
                        <w:szCs w:val="20"/>
                      </w:rPr>
                    </w:pPr>
                    <w:r w:rsidRPr="00892702">
                      <w:rPr>
                        <w:noProof/>
                        <w:sz w:val="20"/>
                        <w:szCs w:val="20"/>
                      </w:rPr>
                      <w:t>“TWI Global,” [Online]. Available: https://www.twi-global.com/technical-knowledge/faqs/what-is-computer-aided-engineering#HowDoesitWork. [Accessed 26 04 2023].</w:t>
                    </w:r>
                  </w:p>
                </w:tc>
              </w:tr>
              <w:tr w:rsidR="00892702" w14:paraId="3762ACA6" w14:textId="77777777" w:rsidTr="00DB179E">
                <w:trPr>
                  <w:divId w:val="819348355"/>
                  <w:tblCellSpacing w:w="15" w:type="dxa"/>
                </w:trPr>
                <w:tc>
                  <w:tcPr>
                    <w:tcW w:w="381" w:type="dxa"/>
                    <w:hideMark/>
                  </w:tcPr>
                  <w:p w14:paraId="6913F33B" w14:textId="77777777" w:rsidR="001C5214" w:rsidRPr="00892702" w:rsidRDefault="001C5214">
                    <w:pPr>
                      <w:pStyle w:val="Bibliography"/>
                      <w:rPr>
                        <w:noProof/>
                        <w:sz w:val="20"/>
                        <w:szCs w:val="20"/>
                      </w:rPr>
                    </w:pPr>
                    <w:r w:rsidRPr="00892702">
                      <w:rPr>
                        <w:noProof/>
                        <w:sz w:val="20"/>
                        <w:szCs w:val="20"/>
                      </w:rPr>
                      <w:t xml:space="preserve">[46] </w:t>
                    </w:r>
                  </w:p>
                </w:tc>
                <w:tc>
                  <w:tcPr>
                    <w:tcW w:w="9167" w:type="dxa"/>
                    <w:gridSpan w:val="2"/>
                    <w:hideMark/>
                  </w:tcPr>
                  <w:p w14:paraId="3D671A24" w14:textId="77777777" w:rsidR="001C5214" w:rsidRPr="00892702" w:rsidRDefault="001C5214">
                    <w:pPr>
                      <w:pStyle w:val="Bibliography"/>
                      <w:rPr>
                        <w:noProof/>
                        <w:sz w:val="20"/>
                        <w:szCs w:val="20"/>
                      </w:rPr>
                    </w:pPr>
                    <w:r w:rsidRPr="00892702">
                      <w:rPr>
                        <w:noProof/>
                        <w:sz w:val="20"/>
                        <w:szCs w:val="20"/>
                      </w:rPr>
                      <w:t>“Mechanical Land,” [Online]. Available: https://mechanicalland.com/deformation-results-in-ansys-structural-analyses/#gsc.tab=0. [Accessed 30 04 2023].</w:t>
                    </w:r>
                  </w:p>
                </w:tc>
              </w:tr>
              <w:tr w:rsidR="00892702" w14:paraId="1F056CA2" w14:textId="77777777" w:rsidTr="00DB179E">
                <w:trPr>
                  <w:divId w:val="819348355"/>
                  <w:tblCellSpacing w:w="15" w:type="dxa"/>
                </w:trPr>
                <w:tc>
                  <w:tcPr>
                    <w:tcW w:w="381" w:type="dxa"/>
                    <w:hideMark/>
                  </w:tcPr>
                  <w:p w14:paraId="5F86206A" w14:textId="77777777" w:rsidR="001C5214" w:rsidRPr="00892702" w:rsidRDefault="001C5214">
                    <w:pPr>
                      <w:pStyle w:val="Bibliography"/>
                      <w:rPr>
                        <w:noProof/>
                        <w:sz w:val="20"/>
                        <w:szCs w:val="20"/>
                      </w:rPr>
                    </w:pPr>
                    <w:r w:rsidRPr="00892702">
                      <w:rPr>
                        <w:noProof/>
                        <w:sz w:val="20"/>
                        <w:szCs w:val="20"/>
                      </w:rPr>
                      <w:t xml:space="preserve">[47] </w:t>
                    </w:r>
                  </w:p>
                </w:tc>
                <w:tc>
                  <w:tcPr>
                    <w:tcW w:w="9167" w:type="dxa"/>
                    <w:gridSpan w:val="2"/>
                    <w:hideMark/>
                  </w:tcPr>
                  <w:p w14:paraId="3796609E" w14:textId="77777777" w:rsidR="001C5214" w:rsidRPr="00892702" w:rsidRDefault="001C5214">
                    <w:pPr>
                      <w:pStyle w:val="Bibliography"/>
                      <w:rPr>
                        <w:noProof/>
                        <w:sz w:val="20"/>
                        <w:szCs w:val="20"/>
                      </w:rPr>
                    </w:pPr>
                    <w:r w:rsidRPr="00900D58">
                      <w:rPr>
                        <w:noProof/>
                        <w:sz w:val="20"/>
                        <w:szCs w:val="20"/>
                        <w:lang w:val="fr-FR"/>
                      </w:rPr>
                      <w:t xml:space="preserve">“Ansys,” 06 04 2023. [Online]. Available: https://www.ansys.com/en-gb/blog/what-is-equivalent-stress#:~:text=Von%20Mises%20stress%20is%20an,yield%20strength%20of%20the%20material.. </w:t>
                    </w:r>
                    <w:r w:rsidRPr="00892702">
                      <w:rPr>
                        <w:noProof/>
                        <w:sz w:val="20"/>
                        <w:szCs w:val="20"/>
                      </w:rPr>
                      <w:t>[Accessed 30 04 2023].</w:t>
                    </w:r>
                  </w:p>
                </w:tc>
              </w:tr>
              <w:tr w:rsidR="00892702" w14:paraId="0AAD7665" w14:textId="77777777" w:rsidTr="00DB179E">
                <w:trPr>
                  <w:divId w:val="819348355"/>
                  <w:tblCellSpacing w:w="15" w:type="dxa"/>
                </w:trPr>
                <w:tc>
                  <w:tcPr>
                    <w:tcW w:w="381" w:type="dxa"/>
                    <w:hideMark/>
                  </w:tcPr>
                  <w:p w14:paraId="2E255786" w14:textId="77777777" w:rsidR="001C5214" w:rsidRPr="00892702" w:rsidRDefault="001C5214">
                    <w:pPr>
                      <w:pStyle w:val="Bibliography"/>
                      <w:rPr>
                        <w:noProof/>
                        <w:sz w:val="20"/>
                        <w:szCs w:val="20"/>
                      </w:rPr>
                    </w:pPr>
                    <w:r w:rsidRPr="00892702">
                      <w:rPr>
                        <w:noProof/>
                        <w:sz w:val="20"/>
                        <w:szCs w:val="20"/>
                      </w:rPr>
                      <w:t xml:space="preserve">[48] </w:t>
                    </w:r>
                  </w:p>
                </w:tc>
                <w:tc>
                  <w:tcPr>
                    <w:tcW w:w="9167" w:type="dxa"/>
                    <w:gridSpan w:val="2"/>
                    <w:hideMark/>
                  </w:tcPr>
                  <w:p w14:paraId="699B6CE5" w14:textId="77777777" w:rsidR="001C5214" w:rsidRPr="00892702" w:rsidRDefault="001C5214" w:rsidP="00892702">
                    <w:pPr>
                      <w:pStyle w:val="Bibliography"/>
                      <w:rPr>
                        <w:noProof/>
                        <w:sz w:val="20"/>
                        <w:szCs w:val="20"/>
                      </w:rPr>
                    </w:pPr>
                    <w:r w:rsidRPr="00892702">
                      <w:rPr>
                        <w:noProof/>
                        <w:sz w:val="20"/>
                        <w:szCs w:val="20"/>
                      </w:rPr>
                      <w:t xml:space="preserve">T. O. University, “The Open University,” 2016. </w:t>
                    </w:r>
                    <w:r w:rsidRPr="00900D58">
                      <w:rPr>
                        <w:noProof/>
                        <w:sz w:val="20"/>
                        <w:szCs w:val="20"/>
                        <w:lang w:val="fr-FR"/>
                      </w:rPr>
                      <w:t xml:space="preserve">[Online]. Available: https://www.open.edu/openlearn/mod/oucontent/view.php%3Fid%3D20959%26printable%3D1. </w:t>
                    </w:r>
                    <w:r w:rsidRPr="00892702">
                      <w:rPr>
                        <w:noProof/>
                        <w:sz w:val="20"/>
                        <w:szCs w:val="20"/>
                      </w:rPr>
                      <w:t>[Accessed 01 05 2023].</w:t>
                    </w:r>
                  </w:p>
                </w:tc>
              </w:tr>
              <w:tr w:rsidR="00892702" w14:paraId="73C2B852" w14:textId="77777777" w:rsidTr="00DB179E">
                <w:trPr>
                  <w:divId w:val="819348355"/>
                  <w:tblCellSpacing w:w="15" w:type="dxa"/>
                </w:trPr>
                <w:tc>
                  <w:tcPr>
                    <w:tcW w:w="381" w:type="dxa"/>
                    <w:hideMark/>
                  </w:tcPr>
                  <w:p w14:paraId="3BA3B511" w14:textId="77777777" w:rsidR="001C5214" w:rsidRPr="00892702" w:rsidRDefault="001C5214">
                    <w:pPr>
                      <w:pStyle w:val="Bibliography"/>
                      <w:rPr>
                        <w:noProof/>
                        <w:sz w:val="20"/>
                        <w:szCs w:val="20"/>
                      </w:rPr>
                    </w:pPr>
                    <w:r w:rsidRPr="00892702">
                      <w:rPr>
                        <w:noProof/>
                        <w:sz w:val="20"/>
                        <w:szCs w:val="20"/>
                      </w:rPr>
                      <w:t xml:space="preserve">[49] </w:t>
                    </w:r>
                  </w:p>
                </w:tc>
                <w:tc>
                  <w:tcPr>
                    <w:tcW w:w="9167" w:type="dxa"/>
                    <w:gridSpan w:val="2"/>
                    <w:hideMark/>
                  </w:tcPr>
                  <w:p w14:paraId="126625BE" w14:textId="77777777" w:rsidR="001C5214" w:rsidRPr="00892702" w:rsidRDefault="001C5214">
                    <w:pPr>
                      <w:pStyle w:val="Bibliography"/>
                      <w:rPr>
                        <w:noProof/>
                        <w:sz w:val="20"/>
                        <w:szCs w:val="20"/>
                      </w:rPr>
                    </w:pPr>
                    <w:r w:rsidRPr="00900D58">
                      <w:rPr>
                        <w:noProof/>
                        <w:sz w:val="20"/>
                        <w:szCs w:val="20"/>
                        <w:lang w:val="fr-FR"/>
                      </w:rPr>
                      <w:t xml:space="preserve">L. Texts, “Libre Text,” [Online]. Available: https://chem.libretexts.org/Courses/Western_Washington_University/Biophysical_Chemistry_(Smirnov_and_McCarty)/01%3A_Biochemical_Thermodynamics/1.01%3A_Thermodynamic_Variables_and_Equations_of_State. </w:t>
                    </w:r>
                    <w:r w:rsidRPr="00892702">
                      <w:rPr>
                        <w:noProof/>
                        <w:sz w:val="20"/>
                        <w:szCs w:val="20"/>
                      </w:rPr>
                      <w:t>[Accessed 2024].</w:t>
                    </w:r>
                  </w:p>
                </w:tc>
              </w:tr>
              <w:tr w:rsidR="00892702" w14:paraId="113E77B2" w14:textId="77777777" w:rsidTr="00DB179E">
                <w:trPr>
                  <w:divId w:val="819348355"/>
                  <w:tblCellSpacing w:w="15" w:type="dxa"/>
                </w:trPr>
                <w:tc>
                  <w:tcPr>
                    <w:tcW w:w="381" w:type="dxa"/>
                    <w:hideMark/>
                  </w:tcPr>
                  <w:p w14:paraId="10261AE0" w14:textId="77777777" w:rsidR="001C5214" w:rsidRPr="00892702" w:rsidRDefault="001C5214">
                    <w:pPr>
                      <w:pStyle w:val="Bibliography"/>
                      <w:rPr>
                        <w:noProof/>
                        <w:sz w:val="20"/>
                        <w:szCs w:val="20"/>
                      </w:rPr>
                    </w:pPr>
                    <w:r w:rsidRPr="00892702">
                      <w:rPr>
                        <w:noProof/>
                        <w:sz w:val="20"/>
                        <w:szCs w:val="20"/>
                      </w:rPr>
                      <w:t xml:space="preserve">[50] </w:t>
                    </w:r>
                  </w:p>
                </w:tc>
                <w:tc>
                  <w:tcPr>
                    <w:tcW w:w="9167" w:type="dxa"/>
                    <w:gridSpan w:val="2"/>
                    <w:hideMark/>
                  </w:tcPr>
                  <w:p w14:paraId="20E1CB3C" w14:textId="77777777" w:rsidR="001C5214" w:rsidRPr="00892702" w:rsidRDefault="001C5214">
                    <w:pPr>
                      <w:pStyle w:val="Bibliography"/>
                      <w:rPr>
                        <w:noProof/>
                        <w:sz w:val="20"/>
                        <w:szCs w:val="20"/>
                      </w:rPr>
                    </w:pPr>
                    <w:r w:rsidRPr="00892702">
                      <w:rPr>
                        <w:noProof/>
                        <w:sz w:val="20"/>
                        <w:szCs w:val="20"/>
                      </w:rPr>
                      <w:t>D. Systems, “Simulation of the ballistic perforation of aluminum plates with Abaqus/Explicit,” 2012.</w:t>
                    </w:r>
                  </w:p>
                </w:tc>
              </w:tr>
            </w:tbl>
            <w:p w14:paraId="72F7DF40" w14:textId="4864F950" w:rsidR="003F6CA1" w:rsidRDefault="008B153D" w:rsidP="00892702">
              <w:pPr>
                <w:jc w:val="both"/>
              </w:pPr>
              <w:r>
                <w:rPr>
                  <w:b/>
                  <w:bCs/>
                  <w:noProof/>
                </w:rPr>
                <w:fldChar w:fldCharType="end"/>
              </w:r>
            </w:p>
          </w:sdtContent>
        </w:sdt>
      </w:sdtContent>
    </w:sdt>
    <w:bookmarkEnd w:id="121" w:displacedByCustomXml="prev"/>
    <w:bookmarkStart w:id="122" w:name="_Ref155261535" w:displacedByCustomXml="prev"/>
    <w:p w14:paraId="3812EF8F" w14:textId="77777777" w:rsidR="003F6CA1" w:rsidRDefault="003F6CA1" w:rsidP="006E2E1D"/>
    <w:p w14:paraId="21014065" w14:textId="77777777" w:rsidR="003F6CA1" w:rsidRDefault="003F6CA1" w:rsidP="006E2E1D"/>
    <w:p w14:paraId="3D588B53" w14:textId="125251F0" w:rsidR="00A535CE" w:rsidRDefault="00A535CE" w:rsidP="00F73453">
      <w:pPr>
        <w:pStyle w:val="Heading1"/>
        <w:numPr>
          <w:ilvl w:val="0"/>
          <w:numId w:val="0"/>
        </w:numPr>
      </w:pPr>
      <w:bookmarkStart w:id="123" w:name="_Toc155643050"/>
      <w:r>
        <w:t xml:space="preserve">Appendix </w:t>
      </w:r>
      <w:bookmarkEnd w:id="122"/>
      <w:r w:rsidR="006E2E1D">
        <w:t>1</w:t>
      </w:r>
      <w:bookmarkEnd w:id="123"/>
    </w:p>
    <w:p w14:paraId="6760A3CA" w14:textId="6EBCDC05" w:rsidR="00A535CE" w:rsidRPr="00107A61" w:rsidRDefault="00A535CE" w:rsidP="00A535CE">
      <w:pPr>
        <w:pStyle w:val="Caption"/>
        <w:jc w:val="both"/>
      </w:pPr>
      <w:bookmarkStart w:id="124" w:name="_Toc155620628"/>
      <w:r>
        <w:t xml:space="preserve">Table </w:t>
      </w:r>
      <w:fldSimple w:instr=" SEQ Table \* ARABIC ">
        <w:r w:rsidR="00DB3ED9">
          <w:rPr>
            <w:noProof/>
          </w:rPr>
          <w:t>2</w:t>
        </w:r>
      </w:fldSimple>
      <w:r>
        <w:t xml:space="preserve"> Material properties for copper</w:t>
      </w:r>
      <w:r w:rsidR="00064683">
        <w:t xml:space="preserve"> </w:t>
      </w:r>
      <w:sdt>
        <w:sdtPr>
          <w:id w:val="96682484"/>
          <w:citation/>
        </w:sdtPr>
        <w:sdtContent>
          <w:r w:rsidR="00064683">
            <w:fldChar w:fldCharType="begin"/>
          </w:r>
          <w:r w:rsidR="00064683">
            <w:instrText xml:space="preserve"> CITATION GJT91 \l 2057 </w:instrText>
          </w:r>
          <w:r w:rsidR="00064683">
            <w:fldChar w:fldCharType="separate"/>
          </w:r>
          <w:r w:rsidR="007A1019" w:rsidRPr="007A1019">
            <w:rPr>
              <w:noProof/>
            </w:rPr>
            <w:t>[42]</w:t>
          </w:r>
          <w:r w:rsidR="00064683">
            <w:fldChar w:fldCharType="end"/>
          </w:r>
        </w:sdtContent>
      </w:sdt>
      <w:bookmarkEnd w:id="124"/>
    </w:p>
    <w:tbl>
      <w:tblPr>
        <w:tblW w:w="9918" w:type="dxa"/>
        <w:tblInd w:w="113" w:type="dxa"/>
        <w:tblLook w:val="04A0" w:firstRow="1" w:lastRow="0" w:firstColumn="1" w:lastColumn="0" w:noHBand="0" w:noVBand="1"/>
      </w:tblPr>
      <w:tblGrid>
        <w:gridCol w:w="1696"/>
        <w:gridCol w:w="1560"/>
        <w:gridCol w:w="1275"/>
        <w:gridCol w:w="1560"/>
        <w:gridCol w:w="1134"/>
        <w:gridCol w:w="1559"/>
        <w:gridCol w:w="1134"/>
      </w:tblGrid>
      <w:tr w:rsidR="00A535CE" w:rsidRPr="001B357B" w14:paraId="03E933D8" w14:textId="77777777" w:rsidTr="009C7E67">
        <w:trPr>
          <w:trHeight w:val="288"/>
        </w:trPr>
        <w:tc>
          <w:tcPr>
            <w:tcW w:w="9918"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1786C8E"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Copper</w:t>
            </w:r>
          </w:p>
        </w:tc>
      </w:tr>
      <w:tr w:rsidR="009C7E67" w:rsidRPr="001B357B" w14:paraId="58BF4E89" w14:textId="77777777" w:rsidTr="009C7E67">
        <w:trPr>
          <w:trHeight w:val="288"/>
        </w:trPr>
        <w:tc>
          <w:tcPr>
            <w:tcW w:w="1696" w:type="dxa"/>
            <w:tcBorders>
              <w:top w:val="nil"/>
              <w:left w:val="single" w:sz="4" w:space="0" w:color="auto"/>
              <w:bottom w:val="single" w:sz="4" w:space="0" w:color="auto"/>
              <w:right w:val="single" w:sz="4" w:space="0" w:color="auto"/>
            </w:tcBorders>
            <w:shd w:val="clear" w:color="auto" w:fill="auto"/>
            <w:noWrap/>
            <w:vAlign w:val="center"/>
            <w:hideMark/>
          </w:tcPr>
          <w:p w14:paraId="2476980C" w14:textId="601F853A" w:rsidR="00A535CE" w:rsidRPr="009C7E67" w:rsidRDefault="00A535CE" w:rsidP="00F24107">
            <w:pPr>
              <w:spacing w:after="0" w:line="240" w:lineRule="auto"/>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Mass</w:t>
            </w:r>
            <w:r w:rsidR="00F24107" w:rsidRPr="009C7E67">
              <w:rPr>
                <w:rFonts w:ascii="Calibri" w:eastAsia="Times New Roman" w:hAnsi="Calibri" w:cs="Calibri"/>
                <w:color w:val="000000"/>
                <w:sz w:val="16"/>
                <w:szCs w:val="16"/>
                <w:lang w:eastAsia="en-GB"/>
              </w:rPr>
              <w:t xml:space="preserve"> </w:t>
            </w:r>
            <w:r w:rsidRPr="009C7E67">
              <w:rPr>
                <w:rFonts w:ascii="Calibri" w:eastAsia="Times New Roman" w:hAnsi="Calibri" w:cs="Calibri"/>
                <w:color w:val="000000"/>
                <w:sz w:val="16"/>
                <w:szCs w:val="16"/>
                <w:lang w:eastAsia="en-GB"/>
              </w:rPr>
              <w:t>density</w:t>
            </w:r>
            <w:r w:rsidR="00F24107" w:rsidRPr="009C7E67">
              <w:rPr>
                <w:rFonts w:ascii="Calibri" w:eastAsia="Times New Roman" w:hAnsi="Calibri" w:cs="Calibri"/>
                <w:color w:val="000000"/>
                <w:sz w:val="16"/>
                <w:szCs w:val="16"/>
                <w:lang w:eastAsia="en-GB"/>
              </w:rPr>
              <w:t xml:space="preserve"> (kg/m</w:t>
            </w:r>
            <w:r w:rsidR="00F24107" w:rsidRPr="009C7E67">
              <w:rPr>
                <w:rFonts w:ascii="Calibri" w:eastAsia="Times New Roman" w:hAnsi="Calibri" w:cs="Calibri"/>
                <w:color w:val="000000"/>
                <w:sz w:val="16"/>
                <w:szCs w:val="16"/>
                <w:vertAlign w:val="superscript"/>
                <w:lang w:eastAsia="en-GB"/>
              </w:rPr>
              <w:t>3</w:t>
            </w:r>
            <w:r w:rsidR="00F24107" w:rsidRPr="009C7E67">
              <w:rPr>
                <w:rFonts w:ascii="Calibri" w:eastAsia="Times New Roman" w:hAnsi="Calibri" w:cs="Calibri"/>
                <w:color w:val="000000"/>
                <w:sz w:val="16"/>
                <w:szCs w:val="16"/>
                <w:lang w:eastAsia="en-GB"/>
              </w:rPr>
              <w:t>)</w:t>
            </w:r>
          </w:p>
        </w:tc>
        <w:tc>
          <w:tcPr>
            <w:tcW w:w="1560" w:type="dxa"/>
            <w:tcBorders>
              <w:top w:val="nil"/>
              <w:left w:val="nil"/>
              <w:bottom w:val="single" w:sz="4" w:space="0" w:color="auto"/>
              <w:right w:val="single" w:sz="4" w:space="0" w:color="auto"/>
            </w:tcBorders>
            <w:shd w:val="clear" w:color="auto" w:fill="auto"/>
            <w:noWrap/>
            <w:vAlign w:val="center"/>
            <w:hideMark/>
          </w:tcPr>
          <w:p w14:paraId="74B3DAA2"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Young's Modulus</w:t>
            </w:r>
          </w:p>
        </w:tc>
        <w:tc>
          <w:tcPr>
            <w:tcW w:w="1275" w:type="dxa"/>
            <w:tcBorders>
              <w:top w:val="nil"/>
              <w:left w:val="nil"/>
              <w:bottom w:val="single" w:sz="4" w:space="0" w:color="auto"/>
              <w:right w:val="single" w:sz="4" w:space="0" w:color="auto"/>
            </w:tcBorders>
            <w:shd w:val="clear" w:color="auto" w:fill="auto"/>
            <w:noWrap/>
            <w:vAlign w:val="center"/>
            <w:hideMark/>
          </w:tcPr>
          <w:p w14:paraId="32D76456"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Poisson's ratio</w:t>
            </w:r>
          </w:p>
        </w:tc>
        <w:tc>
          <w:tcPr>
            <w:tcW w:w="1560" w:type="dxa"/>
            <w:tcBorders>
              <w:top w:val="nil"/>
              <w:left w:val="nil"/>
              <w:bottom w:val="single" w:sz="4" w:space="0" w:color="auto"/>
              <w:right w:val="single" w:sz="4" w:space="0" w:color="auto"/>
            </w:tcBorders>
            <w:shd w:val="clear" w:color="auto" w:fill="auto"/>
            <w:noWrap/>
            <w:vAlign w:val="center"/>
            <w:hideMark/>
          </w:tcPr>
          <w:p w14:paraId="0C3113A2" w14:textId="66A7AE30"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Yield stress 1</w:t>
            </w:r>
            <w:r w:rsidR="009C7E67" w:rsidRPr="009C7E67">
              <w:rPr>
                <w:rFonts w:ascii="Calibri" w:eastAsia="Times New Roman" w:hAnsi="Calibri" w:cs="Calibri"/>
                <w:color w:val="000000"/>
                <w:sz w:val="16"/>
                <w:szCs w:val="16"/>
                <w:lang w:eastAsia="en-GB"/>
              </w:rPr>
              <w:t xml:space="preserve"> (MPa)</w:t>
            </w:r>
          </w:p>
        </w:tc>
        <w:tc>
          <w:tcPr>
            <w:tcW w:w="1134" w:type="dxa"/>
            <w:tcBorders>
              <w:top w:val="nil"/>
              <w:left w:val="nil"/>
              <w:bottom w:val="single" w:sz="4" w:space="0" w:color="auto"/>
              <w:right w:val="single" w:sz="4" w:space="0" w:color="auto"/>
            </w:tcBorders>
            <w:shd w:val="clear" w:color="auto" w:fill="auto"/>
            <w:noWrap/>
            <w:vAlign w:val="center"/>
            <w:hideMark/>
          </w:tcPr>
          <w:p w14:paraId="51CADFE7"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Plastic strain</w:t>
            </w:r>
          </w:p>
        </w:tc>
        <w:tc>
          <w:tcPr>
            <w:tcW w:w="1559" w:type="dxa"/>
            <w:tcBorders>
              <w:top w:val="nil"/>
              <w:left w:val="nil"/>
              <w:bottom w:val="single" w:sz="4" w:space="0" w:color="auto"/>
              <w:right w:val="single" w:sz="4" w:space="0" w:color="auto"/>
            </w:tcBorders>
            <w:shd w:val="clear" w:color="auto" w:fill="auto"/>
            <w:noWrap/>
            <w:vAlign w:val="center"/>
            <w:hideMark/>
          </w:tcPr>
          <w:p w14:paraId="6EFC87A4" w14:textId="1F554A4B"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Yield stress 2</w:t>
            </w:r>
            <w:r w:rsidR="009C7E67" w:rsidRPr="009C7E67">
              <w:rPr>
                <w:rFonts w:ascii="Calibri" w:eastAsia="Times New Roman" w:hAnsi="Calibri" w:cs="Calibri"/>
                <w:color w:val="000000"/>
                <w:sz w:val="16"/>
                <w:szCs w:val="16"/>
                <w:lang w:eastAsia="en-GB"/>
              </w:rPr>
              <w:t xml:space="preserve"> (MPa)</w:t>
            </w:r>
          </w:p>
        </w:tc>
        <w:tc>
          <w:tcPr>
            <w:tcW w:w="1134" w:type="dxa"/>
            <w:tcBorders>
              <w:top w:val="nil"/>
              <w:left w:val="nil"/>
              <w:bottom w:val="single" w:sz="4" w:space="0" w:color="auto"/>
              <w:right w:val="single" w:sz="4" w:space="0" w:color="auto"/>
            </w:tcBorders>
            <w:shd w:val="clear" w:color="auto" w:fill="auto"/>
            <w:noWrap/>
            <w:vAlign w:val="center"/>
            <w:hideMark/>
          </w:tcPr>
          <w:p w14:paraId="68EC9FE7"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Plastic strain</w:t>
            </w:r>
          </w:p>
        </w:tc>
      </w:tr>
      <w:tr w:rsidR="009C7E67" w:rsidRPr="001B357B" w14:paraId="23216310" w14:textId="77777777" w:rsidTr="009C7E67">
        <w:trPr>
          <w:trHeight w:val="288"/>
        </w:trPr>
        <w:tc>
          <w:tcPr>
            <w:tcW w:w="1696" w:type="dxa"/>
            <w:tcBorders>
              <w:top w:val="nil"/>
              <w:left w:val="single" w:sz="4" w:space="0" w:color="auto"/>
              <w:bottom w:val="single" w:sz="4" w:space="0" w:color="auto"/>
              <w:right w:val="single" w:sz="4" w:space="0" w:color="auto"/>
            </w:tcBorders>
            <w:shd w:val="clear" w:color="auto" w:fill="auto"/>
            <w:noWrap/>
            <w:vAlign w:val="center"/>
            <w:hideMark/>
          </w:tcPr>
          <w:p w14:paraId="3E34D402"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8770</w:t>
            </w:r>
          </w:p>
        </w:tc>
        <w:tc>
          <w:tcPr>
            <w:tcW w:w="1560" w:type="dxa"/>
            <w:tcBorders>
              <w:top w:val="nil"/>
              <w:left w:val="nil"/>
              <w:bottom w:val="single" w:sz="4" w:space="0" w:color="auto"/>
              <w:right w:val="single" w:sz="4" w:space="0" w:color="auto"/>
            </w:tcBorders>
            <w:shd w:val="clear" w:color="auto" w:fill="auto"/>
            <w:noWrap/>
            <w:vAlign w:val="center"/>
            <w:hideMark/>
          </w:tcPr>
          <w:p w14:paraId="0BB61C55"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110x10</w:t>
            </w:r>
            <w:r w:rsidRPr="009C7E67">
              <w:rPr>
                <w:rFonts w:ascii="Calibri" w:eastAsia="Times New Roman" w:hAnsi="Calibri" w:cs="Calibri"/>
                <w:color w:val="000000"/>
                <w:sz w:val="16"/>
                <w:szCs w:val="16"/>
                <w:vertAlign w:val="superscript"/>
                <w:lang w:eastAsia="en-GB"/>
              </w:rPr>
              <w:t>9</w:t>
            </w:r>
          </w:p>
        </w:tc>
        <w:tc>
          <w:tcPr>
            <w:tcW w:w="1275" w:type="dxa"/>
            <w:tcBorders>
              <w:top w:val="nil"/>
              <w:left w:val="nil"/>
              <w:bottom w:val="single" w:sz="4" w:space="0" w:color="auto"/>
              <w:right w:val="single" w:sz="4" w:space="0" w:color="auto"/>
            </w:tcBorders>
            <w:shd w:val="clear" w:color="auto" w:fill="auto"/>
            <w:noWrap/>
            <w:vAlign w:val="center"/>
            <w:hideMark/>
          </w:tcPr>
          <w:p w14:paraId="6469A6EB"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0.364</w:t>
            </w:r>
          </w:p>
        </w:tc>
        <w:tc>
          <w:tcPr>
            <w:tcW w:w="1560" w:type="dxa"/>
            <w:tcBorders>
              <w:top w:val="nil"/>
              <w:left w:val="nil"/>
              <w:bottom w:val="single" w:sz="4" w:space="0" w:color="auto"/>
              <w:right w:val="single" w:sz="4" w:space="0" w:color="auto"/>
            </w:tcBorders>
            <w:shd w:val="clear" w:color="auto" w:fill="auto"/>
            <w:noWrap/>
            <w:vAlign w:val="center"/>
            <w:hideMark/>
          </w:tcPr>
          <w:p w14:paraId="44356E7F"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34x10</w:t>
            </w:r>
            <w:r w:rsidRPr="009C7E67">
              <w:rPr>
                <w:rFonts w:ascii="Calibri" w:eastAsia="Times New Roman" w:hAnsi="Calibri" w:cs="Calibri"/>
                <w:color w:val="000000"/>
                <w:sz w:val="16"/>
                <w:szCs w:val="16"/>
                <w:vertAlign w:val="superscript"/>
                <w:lang w:eastAsia="en-GB"/>
              </w:rPr>
              <w:t>6</w:t>
            </w:r>
          </w:p>
        </w:tc>
        <w:tc>
          <w:tcPr>
            <w:tcW w:w="1134" w:type="dxa"/>
            <w:tcBorders>
              <w:top w:val="nil"/>
              <w:left w:val="nil"/>
              <w:bottom w:val="single" w:sz="4" w:space="0" w:color="auto"/>
              <w:right w:val="single" w:sz="4" w:space="0" w:color="auto"/>
            </w:tcBorders>
            <w:shd w:val="clear" w:color="auto" w:fill="auto"/>
            <w:noWrap/>
            <w:vAlign w:val="center"/>
            <w:hideMark/>
          </w:tcPr>
          <w:p w14:paraId="50DCD1E8"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0</w:t>
            </w:r>
          </w:p>
        </w:tc>
        <w:tc>
          <w:tcPr>
            <w:tcW w:w="1559" w:type="dxa"/>
            <w:tcBorders>
              <w:top w:val="nil"/>
              <w:left w:val="nil"/>
              <w:bottom w:val="single" w:sz="4" w:space="0" w:color="auto"/>
              <w:right w:val="single" w:sz="4" w:space="0" w:color="auto"/>
            </w:tcBorders>
            <w:shd w:val="clear" w:color="auto" w:fill="auto"/>
            <w:noWrap/>
            <w:vAlign w:val="center"/>
            <w:hideMark/>
          </w:tcPr>
          <w:p w14:paraId="426D8DF8"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210x10</w:t>
            </w:r>
            <w:r w:rsidRPr="009C7E67">
              <w:rPr>
                <w:rFonts w:ascii="Calibri" w:eastAsia="Times New Roman" w:hAnsi="Calibri" w:cs="Calibri"/>
                <w:color w:val="000000"/>
                <w:sz w:val="16"/>
                <w:szCs w:val="16"/>
                <w:vertAlign w:val="superscript"/>
                <w:lang w:eastAsia="en-GB"/>
              </w:rPr>
              <w:t>6</w:t>
            </w:r>
          </w:p>
        </w:tc>
        <w:tc>
          <w:tcPr>
            <w:tcW w:w="1134" w:type="dxa"/>
            <w:tcBorders>
              <w:top w:val="nil"/>
              <w:left w:val="nil"/>
              <w:bottom w:val="single" w:sz="4" w:space="0" w:color="auto"/>
              <w:right w:val="single" w:sz="4" w:space="0" w:color="auto"/>
            </w:tcBorders>
            <w:shd w:val="clear" w:color="auto" w:fill="auto"/>
            <w:noWrap/>
            <w:vAlign w:val="center"/>
            <w:hideMark/>
          </w:tcPr>
          <w:p w14:paraId="7FEC3104"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0.1</w:t>
            </w:r>
          </w:p>
        </w:tc>
      </w:tr>
    </w:tbl>
    <w:p w14:paraId="52E212FC" w14:textId="77777777" w:rsidR="00A535CE" w:rsidRDefault="00A535CE" w:rsidP="00A535CE">
      <w:pPr>
        <w:jc w:val="both"/>
      </w:pPr>
    </w:p>
    <w:p w14:paraId="45FF33E6" w14:textId="18B45045" w:rsidR="00A535CE" w:rsidRDefault="00A535CE" w:rsidP="00A535CE">
      <w:pPr>
        <w:pStyle w:val="Caption"/>
        <w:jc w:val="both"/>
      </w:pPr>
      <w:bookmarkStart w:id="125" w:name="_Toc155620629"/>
      <w:r>
        <w:t xml:space="preserve">Table </w:t>
      </w:r>
      <w:fldSimple w:instr=" SEQ Table \* ARABIC ">
        <w:r w:rsidR="00DB3ED9">
          <w:rPr>
            <w:noProof/>
          </w:rPr>
          <w:t>3</w:t>
        </w:r>
      </w:fldSimple>
      <w:r>
        <w:t xml:space="preserve"> Johnson Cook damage properties for steel</w:t>
      </w:r>
      <w:r w:rsidR="00064683">
        <w:t xml:space="preserve"> </w:t>
      </w:r>
      <w:sdt>
        <w:sdtPr>
          <w:id w:val="1502478867"/>
          <w:citation/>
        </w:sdtPr>
        <w:sdtContent>
          <w:r w:rsidR="00317F46">
            <w:fldChar w:fldCharType="begin"/>
          </w:r>
          <w:r w:rsidR="00317F46">
            <w:instrText xml:space="preserve"> CITATION Das \l 2057 </w:instrText>
          </w:r>
          <w:r w:rsidR="00317F46">
            <w:fldChar w:fldCharType="separate"/>
          </w:r>
          <w:r w:rsidR="007A1019" w:rsidRPr="007A1019">
            <w:rPr>
              <w:noProof/>
            </w:rPr>
            <w:t>[43]</w:t>
          </w:r>
          <w:r w:rsidR="00317F46">
            <w:fldChar w:fldCharType="end"/>
          </w:r>
        </w:sdtContent>
      </w:sdt>
      <w:bookmarkEnd w:id="125"/>
    </w:p>
    <w:tbl>
      <w:tblPr>
        <w:tblW w:w="9395" w:type="dxa"/>
        <w:tblInd w:w="113" w:type="dxa"/>
        <w:tblLook w:val="04A0" w:firstRow="1" w:lastRow="0" w:firstColumn="1" w:lastColumn="0" w:noHBand="0" w:noVBand="1"/>
      </w:tblPr>
      <w:tblGrid>
        <w:gridCol w:w="536"/>
        <w:gridCol w:w="536"/>
        <w:gridCol w:w="536"/>
        <w:gridCol w:w="627"/>
        <w:gridCol w:w="536"/>
        <w:gridCol w:w="2224"/>
        <w:gridCol w:w="2422"/>
        <w:gridCol w:w="1978"/>
      </w:tblGrid>
      <w:tr w:rsidR="00A535CE" w:rsidRPr="001B357B" w14:paraId="6D0AA458" w14:textId="77777777" w:rsidTr="001779BF">
        <w:trPr>
          <w:trHeight w:val="288"/>
        </w:trPr>
        <w:tc>
          <w:tcPr>
            <w:tcW w:w="9395" w:type="dxa"/>
            <w:gridSpan w:val="8"/>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6A76DD09"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lastRenderedPageBreak/>
              <w:t>Steel - Johnson Cook Damage</w:t>
            </w:r>
          </w:p>
        </w:tc>
      </w:tr>
      <w:tr w:rsidR="00A535CE" w:rsidRPr="001B357B" w14:paraId="4F412691" w14:textId="77777777" w:rsidTr="001779BF">
        <w:trPr>
          <w:trHeight w:val="288"/>
        </w:trPr>
        <w:tc>
          <w:tcPr>
            <w:tcW w:w="536" w:type="dxa"/>
            <w:tcBorders>
              <w:top w:val="nil"/>
              <w:left w:val="single" w:sz="4" w:space="0" w:color="auto"/>
              <w:bottom w:val="single" w:sz="4" w:space="0" w:color="auto"/>
              <w:right w:val="single" w:sz="4" w:space="0" w:color="auto"/>
            </w:tcBorders>
            <w:shd w:val="clear" w:color="auto" w:fill="auto"/>
            <w:noWrap/>
            <w:vAlign w:val="center"/>
            <w:hideMark/>
          </w:tcPr>
          <w:p w14:paraId="4C4FAA65"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d1</w:t>
            </w:r>
          </w:p>
        </w:tc>
        <w:tc>
          <w:tcPr>
            <w:tcW w:w="536" w:type="dxa"/>
            <w:tcBorders>
              <w:top w:val="nil"/>
              <w:left w:val="nil"/>
              <w:bottom w:val="single" w:sz="4" w:space="0" w:color="auto"/>
              <w:right w:val="single" w:sz="4" w:space="0" w:color="auto"/>
            </w:tcBorders>
            <w:shd w:val="clear" w:color="auto" w:fill="auto"/>
            <w:noWrap/>
            <w:vAlign w:val="center"/>
            <w:hideMark/>
          </w:tcPr>
          <w:p w14:paraId="2748CA39"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d2</w:t>
            </w:r>
          </w:p>
        </w:tc>
        <w:tc>
          <w:tcPr>
            <w:tcW w:w="536" w:type="dxa"/>
            <w:tcBorders>
              <w:top w:val="nil"/>
              <w:left w:val="nil"/>
              <w:bottom w:val="single" w:sz="4" w:space="0" w:color="auto"/>
              <w:right w:val="single" w:sz="4" w:space="0" w:color="auto"/>
            </w:tcBorders>
            <w:shd w:val="clear" w:color="auto" w:fill="auto"/>
            <w:noWrap/>
            <w:vAlign w:val="center"/>
            <w:hideMark/>
          </w:tcPr>
          <w:p w14:paraId="2E82A4E8"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d3</w:t>
            </w:r>
          </w:p>
        </w:tc>
        <w:tc>
          <w:tcPr>
            <w:tcW w:w="627" w:type="dxa"/>
            <w:tcBorders>
              <w:top w:val="nil"/>
              <w:left w:val="nil"/>
              <w:bottom w:val="single" w:sz="4" w:space="0" w:color="auto"/>
              <w:right w:val="single" w:sz="4" w:space="0" w:color="auto"/>
            </w:tcBorders>
            <w:shd w:val="clear" w:color="auto" w:fill="auto"/>
            <w:noWrap/>
            <w:vAlign w:val="center"/>
            <w:hideMark/>
          </w:tcPr>
          <w:p w14:paraId="64FD1499"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d4</w:t>
            </w:r>
          </w:p>
        </w:tc>
        <w:tc>
          <w:tcPr>
            <w:tcW w:w="536" w:type="dxa"/>
            <w:tcBorders>
              <w:top w:val="nil"/>
              <w:left w:val="nil"/>
              <w:bottom w:val="single" w:sz="4" w:space="0" w:color="auto"/>
              <w:right w:val="single" w:sz="4" w:space="0" w:color="auto"/>
            </w:tcBorders>
            <w:shd w:val="clear" w:color="auto" w:fill="auto"/>
            <w:noWrap/>
            <w:vAlign w:val="center"/>
            <w:hideMark/>
          </w:tcPr>
          <w:p w14:paraId="5C0C13E3"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d5</w:t>
            </w:r>
          </w:p>
        </w:tc>
        <w:tc>
          <w:tcPr>
            <w:tcW w:w="2224" w:type="dxa"/>
            <w:tcBorders>
              <w:top w:val="nil"/>
              <w:left w:val="nil"/>
              <w:bottom w:val="single" w:sz="4" w:space="0" w:color="auto"/>
              <w:right w:val="single" w:sz="4" w:space="0" w:color="auto"/>
            </w:tcBorders>
            <w:shd w:val="clear" w:color="auto" w:fill="auto"/>
            <w:noWrap/>
            <w:vAlign w:val="center"/>
            <w:hideMark/>
          </w:tcPr>
          <w:p w14:paraId="5663D14B"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 xml:space="preserve">Melting Temperature (◦C) </w:t>
            </w:r>
          </w:p>
        </w:tc>
        <w:tc>
          <w:tcPr>
            <w:tcW w:w="2422" w:type="dxa"/>
            <w:tcBorders>
              <w:top w:val="nil"/>
              <w:left w:val="nil"/>
              <w:bottom w:val="single" w:sz="4" w:space="0" w:color="auto"/>
              <w:right w:val="single" w:sz="4" w:space="0" w:color="auto"/>
            </w:tcBorders>
            <w:shd w:val="clear" w:color="auto" w:fill="auto"/>
            <w:noWrap/>
            <w:vAlign w:val="center"/>
            <w:hideMark/>
          </w:tcPr>
          <w:p w14:paraId="4E60FE51"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Transition Temperature (◦C)</w:t>
            </w:r>
          </w:p>
        </w:tc>
        <w:tc>
          <w:tcPr>
            <w:tcW w:w="1978" w:type="dxa"/>
            <w:tcBorders>
              <w:top w:val="nil"/>
              <w:left w:val="nil"/>
              <w:bottom w:val="single" w:sz="4" w:space="0" w:color="auto"/>
              <w:right w:val="single" w:sz="4" w:space="0" w:color="auto"/>
            </w:tcBorders>
            <w:shd w:val="clear" w:color="auto" w:fill="auto"/>
            <w:noWrap/>
            <w:vAlign w:val="center"/>
            <w:hideMark/>
          </w:tcPr>
          <w:p w14:paraId="7A093B9E"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Reference Strain Rate</w:t>
            </w:r>
          </w:p>
        </w:tc>
      </w:tr>
      <w:tr w:rsidR="00A535CE" w:rsidRPr="001B357B" w14:paraId="2333F71A" w14:textId="77777777" w:rsidTr="001779BF">
        <w:trPr>
          <w:trHeight w:val="288"/>
        </w:trPr>
        <w:tc>
          <w:tcPr>
            <w:tcW w:w="536" w:type="dxa"/>
            <w:tcBorders>
              <w:top w:val="nil"/>
              <w:left w:val="single" w:sz="4" w:space="0" w:color="auto"/>
              <w:bottom w:val="single" w:sz="4" w:space="0" w:color="auto"/>
              <w:right w:val="single" w:sz="4" w:space="0" w:color="auto"/>
            </w:tcBorders>
            <w:shd w:val="clear" w:color="auto" w:fill="auto"/>
            <w:noWrap/>
            <w:vAlign w:val="center"/>
            <w:hideMark/>
          </w:tcPr>
          <w:p w14:paraId="1171606C"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0.05</w:t>
            </w:r>
          </w:p>
        </w:tc>
        <w:tc>
          <w:tcPr>
            <w:tcW w:w="536" w:type="dxa"/>
            <w:tcBorders>
              <w:top w:val="nil"/>
              <w:left w:val="nil"/>
              <w:bottom w:val="single" w:sz="4" w:space="0" w:color="auto"/>
              <w:right w:val="single" w:sz="4" w:space="0" w:color="auto"/>
            </w:tcBorders>
            <w:shd w:val="clear" w:color="auto" w:fill="auto"/>
            <w:noWrap/>
            <w:vAlign w:val="center"/>
            <w:hideMark/>
          </w:tcPr>
          <w:p w14:paraId="458CB73F"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3.44</w:t>
            </w:r>
          </w:p>
        </w:tc>
        <w:tc>
          <w:tcPr>
            <w:tcW w:w="536" w:type="dxa"/>
            <w:tcBorders>
              <w:top w:val="nil"/>
              <w:left w:val="nil"/>
              <w:bottom w:val="single" w:sz="4" w:space="0" w:color="auto"/>
              <w:right w:val="single" w:sz="4" w:space="0" w:color="auto"/>
            </w:tcBorders>
            <w:shd w:val="clear" w:color="auto" w:fill="auto"/>
            <w:noWrap/>
            <w:vAlign w:val="center"/>
            <w:hideMark/>
          </w:tcPr>
          <w:p w14:paraId="425EC593"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2.12</w:t>
            </w:r>
          </w:p>
        </w:tc>
        <w:tc>
          <w:tcPr>
            <w:tcW w:w="627" w:type="dxa"/>
            <w:tcBorders>
              <w:top w:val="nil"/>
              <w:left w:val="nil"/>
              <w:bottom w:val="single" w:sz="4" w:space="0" w:color="auto"/>
              <w:right w:val="single" w:sz="4" w:space="0" w:color="auto"/>
            </w:tcBorders>
            <w:shd w:val="clear" w:color="auto" w:fill="auto"/>
            <w:noWrap/>
            <w:vAlign w:val="center"/>
            <w:hideMark/>
          </w:tcPr>
          <w:p w14:paraId="48CE8280"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0.002</w:t>
            </w:r>
          </w:p>
        </w:tc>
        <w:tc>
          <w:tcPr>
            <w:tcW w:w="536" w:type="dxa"/>
            <w:tcBorders>
              <w:top w:val="nil"/>
              <w:left w:val="nil"/>
              <w:bottom w:val="single" w:sz="4" w:space="0" w:color="auto"/>
              <w:right w:val="single" w:sz="4" w:space="0" w:color="auto"/>
            </w:tcBorders>
            <w:shd w:val="clear" w:color="auto" w:fill="auto"/>
            <w:noWrap/>
            <w:vAlign w:val="center"/>
            <w:hideMark/>
          </w:tcPr>
          <w:p w14:paraId="35714A22"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0.61</w:t>
            </w:r>
          </w:p>
        </w:tc>
        <w:tc>
          <w:tcPr>
            <w:tcW w:w="2224" w:type="dxa"/>
            <w:tcBorders>
              <w:top w:val="nil"/>
              <w:left w:val="nil"/>
              <w:bottom w:val="single" w:sz="4" w:space="0" w:color="auto"/>
              <w:right w:val="single" w:sz="4" w:space="0" w:color="auto"/>
            </w:tcBorders>
            <w:shd w:val="clear" w:color="auto" w:fill="auto"/>
            <w:noWrap/>
            <w:vAlign w:val="center"/>
            <w:hideMark/>
          </w:tcPr>
          <w:p w14:paraId="5635C7D4"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1793</w:t>
            </w:r>
          </w:p>
        </w:tc>
        <w:tc>
          <w:tcPr>
            <w:tcW w:w="2422" w:type="dxa"/>
            <w:tcBorders>
              <w:top w:val="nil"/>
              <w:left w:val="nil"/>
              <w:bottom w:val="single" w:sz="4" w:space="0" w:color="auto"/>
              <w:right w:val="single" w:sz="4" w:space="0" w:color="auto"/>
            </w:tcBorders>
            <w:shd w:val="clear" w:color="auto" w:fill="auto"/>
            <w:noWrap/>
            <w:vAlign w:val="center"/>
            <w:hideMark/>
          </w:tcPr>
          <w:p w14:paraId="683FE2CF"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293.2</w:t>
            </w:r>
          </w:p>
        </w:tc>
        <w:tc>
          <w:tcPr>
            <w:tcW w:w="1978" w:type="dxa"/>
            <w:tcBorders>
              <w:top w:val="nil"/>
              <w:left w:val="nil"/>
              <w:bottom w:val="single" w:sz="4" w:space="0" w:color="auto"/>
              <w:right w:val="single" w:sz="4" w:space="0" w:color="auto"/>
            </w:tcBorders>
            <w:shd w:val="clear" w:color="auto" w:fill="auto"/>
            <w:noWrap/>
            <w:vAlign w:val="center"/>
            <w:hideMark/>
          </w:tcPr>
          <w:p w14:paraId="75ED1462"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1</w:t>
            </w:r>
          </w:p>
        </w:tc>
      </w:tr>
    </w:tbl>
    <w:p w14:paraId="1B9B71E5" w14:textId="77777777" w:rsidR="00A535CE" w:rsidRDefault="00A535CE" w:rsidP="00A535CE">
      <w:pPr>
        <w:jc w:val="both"/>
      </w:pPr>
    </w:p>
    <w:p w14:paraId="356D22AD" w14:textId="5E29ABE1" w:rsidR="00A535CE" w:rsidRDefault="00A535CE" w:rsidP="00A535CE">
      <w:pPr>
        <w:pStyle w:val="Caption"/>
        <w:jc w:val="both"/>
      </w:pPr>
      <w:bookmarkStart w:id="126" w:name="_Toc155620630"/>
      <w:r>
        <w:t xml:space="preserve">Table </w:t>
      </w:r>
      <w:fldSimple w:instr=" SEQ Table \* ARABIC ">
        <w:r w:rsidR="00DB3ED9">
          <w:rPr>
            <w:noProof/>
          </w:rPr>
          <w:t>4</w:t>
        </w:r>
      </w:fldSimple>
      <w:r>
        <w:t xml:space="preserve"> Johnson Cook Plastic properties for steel</w:t>
      </w:r>
      <w:r w:rsidR="00AB0852">
        <w:t xml:space="preserve"> </w:t>
      </w:r>
      <w:sdt>
        <w:sdtPr>
          <w:id w:val="-459577662"/>
          <w:citation/>
        </w:sdtPr>
        <w:sdtContent>
          <w:r w:rsidR="00317F46">
            <w:fldChar w:fldCharType="begin"/>
          </w:r>
          <w:r w:rsidR="00317F46">
            <w:instrText xml:space="preserve"> CITATION Das \l 2057 </w:instrText>
          </w:r>
          <w:r w:rsidR="00317F46">
            <w:fldChar w:fldCharType="separate"/>
          </w:r>
          <w:r w:rsidR="007A1019" w:rsidRPr="007A1019">
            <w:rPr>
              <w:noProof/>
            </w:rPr>
            <w:t>[43]</w:t>
          </w:r>
          <w:r w:rsidR="00317F46">
            <w:fldChar w:fldCharType="end"/>
          </w:r>
        </w:sdtContent>
      </w:sdt>
      <w:bookmarkEnd w:id="126"/>
    </w:p>
    <w:tbl>
      <w:tblPr>
        <w:tblW w:w="7433" w:type="dxa"/>
        <w:tblInd w:w="113" w:type="dxa"/>
        <w:tblLook w:val="04A0" w:firstRow="1" w:lastRow="0" w:firstColumn="1" w:lastColumn="0" w:noHBand="0" w:noVBand="1"/>
      </w:tblPr>
      <w:tblGrid>
        <w:gridCol w:w="842"/>
        <w:gridCol w:w="842"/>
        <w:gridCol w:w="536"/>
        <w:gridCol w:w="536"/>
        <w:gridCol w:w="2224"/>
        <w:gridCol w:w="2453"/>
      </w:tblGrid>
      <w:tr w:rsidR="00A535CE" w:rsidRPr="00012671" w14:paraId="1C879052" w14:textId="77777777" w:rsidTr="001779BF">
        <w:trPr>
          <w:trHeight w:val="288"/>
        </w:trPr>
        <w:tc>
          <w:tcPr>
            <w:tcW w:w="7433" w:type="dxa"/>
            <w:gridSpan w:val="6"/>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6D82170"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Steel - Johnson Cook Plastic</w:t>
            </w:r>
          </w:p>
        </w:tc>
      </w:tr>
      <w:tr w:rsidR="00A535CE" w:rsidRPr="00012671" w14:paraId="685CCD17" w14:textId="77777777" w:rsidTr="001779BF">
        <w:trPr>
          <w:trHeight w:val="288"/>
        </w:trPr>
        <w:tc>
          <w:tcPr>
            <w:tcW w:w="842" w:type="dxa"/>
            <w:tcBorders>
              <w:top w:val="nil"/>
              <w:left w:val="single" w:sz="4" w:space="0" w:color="auto"/>
              <w:bottom w:val="single" w:sz="4" w:space="0" w:color="auto"/>
              <w:right w:val="single" w:sz="4" w:space="0" w:color="auto"/>
            </w:tcBorders>
            <w:shd w:val="clear" w:color="auto" w:fill="auto"/>
            <w:noWrap/>
            <w:vAlign w:val="center"/>
            <w:hideMark/>
          </w:tcPr>
          <w:p w14:paraId="17B849F9" w14:textId="4E9BAEC2"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A</w:t>
            </w:r>
            <w:r w:rsidR="00F24107" w:rsidRPr="009C7E67">
              <w:rPr>
                <w:rFonts w:ascii="Calibri" w:eastAsia="Times New Roman" w:hAnsi="Calibri" w:cs="Calibri"/>
                <w:color w:val="000000"/>
                <w:sz w:val="16"/>
                <w:szCs w:val="16"/>
                <w:lang w:eastAsia="en-GB"/>
              </w:rPr>
              <w:t xml:space="preserve"> (MPa)</w:t>
            </w:r>
          </w:p>
        </w:tc>
        <w:tc>
          <w:tcPr>
            <w:tcW w:w="842" w:type="dxa"/>
            <w:tcBorders>
              <w:top w:val="nil"/>
              <w:left w:val="nil"/>
              <w:bottom w:val="single" w:sz="4" w:space="0" w:color="auto"/>
              <w:right w:val="single" w:sz="4" w:space="0" w:color="auto"/>
            </w:tcBorders>
            <w:shd w:val="clear" w:color="auto" w:fill="auto"/>
            <w:noWrap/>
            <w:vAlign w:val="center"/>
            <w:hideMark/>
          </w:tcPr>
          <w:p w14:paraId="13FA8111" w14:textId="4F5B4A65"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B</w:t>
            </w:r>
            <w:r w:rsidR="00F24107" w:rsidRPr="009C7E67">
              <w:rPr>
                <w:rFonts w:ascii="Calibri" w:eastAsia="Times New Roman" w:hAnsi="Calibri" w:cs="Calibri"/>
                <w:color w:val="000000"/>
                <w:sz w:val="16"/>
                <w:szCs w:val="16"/>
                <w:lang w:eastAsia="en-GB"/>
              </w:rPr>
              <w:t xml:space="preserve"> (MPa)</w:t>
            </w:r>
          </w:p>
        </w:tc>
        <w:tc>
          <w:tcPr>
            <w:tcW w:w="536" w:type="dxa"/>
            <w:tcBorders>
              <w:top w:val="nil"/>
              <w:left w:val="nil"/>
              <w:bottom w:val="single" w:sz="4" w:space="0" w:color="auto"/>
              <w:right w:val="single" w:sz="4" w:space="0" w:color="auto"/>
            </w:tcBorders>
            <w:shd w:val="clear" w:color="auto" w:fill="auto"/>
            <w:noWrap/>
            <w:vAlign w:val="center"/>
            <w:hideMark/>
          </w:tcPr>
          <w:p w14:paraId="0C363814"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n</w:t>
            </w:r>
          </w:p>
        </w:tc>
        <w:tc>
          <w:tcPr>
            <w:tcW w:w="536" w:type="dxa"/>
            <w:tcBorders>
              <w:top w:val="nil"/>
              <w:left w:val="nil"/>
              <w:bottom w:val="single" w:sz="4" w:space="0" w:color="auto"/>
              <w:right w:val="single" w:sz="4" w:space="0" w:color="auto"/>
            </w:tcBorders>
            <w:shd w:val="clear" w:color="auto" w:fill="auto"/>
            <w:noWrap/>
            <w:vAlign w:val="center"/>
            <w:hideMark/>
          </w:tcPr>
          <w:p w14:paraId="17121502"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m</w:t>
            </w:r>
          </w:p>
        </w:tc>
        <w:tc>
          <w:tcPr>
            <w:tcW w:w="2224" w:type="dxa"/>
            <w:tcBorders>
              <w:top w:val="nil"/>
              <w:left w:val="nil"/>
              <w:bottom w:val="single" w:sz="4" w:space="0" w:color="auto"/>
              <w:right w:val="single" w:sz="4" w:space="0" w:color="auto"/>
            </w:tcBorders>
            <w:shd w:val="clear" w:color="auto" w:fill="auto"/>
            <w:noWrap/>
            <w:vAlign w:val="center"/>
            <w:hideMark/>
          </w:tcPr>
          <w:p w14:paraId="2BBCBAFB"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 xml:space="preserve">Melting Temperature (◦C) </w:t>
            </w:r>
          </w:p>
        </w:tc>
        <w:tc>
          <w:tcPr>
            <w:tcW w:w="2452" w:type="dxa"/>
            <w:tcBorders>
              <w:top w:val="nil"/>
              <w:left w:val="nil"/>
              <w:bottom w:val="single" w:sz="4" w:space="0" w:color="auto"/>
              <w:right w:val="single" w:sz="4" w:space="0" w:color="auto"/>
            </w:tcBorders>
            <w:shd w:val="clear" w:color="auto" w:fill="auto"/>
            <w:noWrap/>
            <w:vAlign w:val="center"/>
            <w:hideMark/>
          </w:tcPr>
          <w:p w14:paraId="025DED14"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Transition Temperature (◦C)</w:t>
            </w:r>
          </w:p>
        </w:tc>
      </w:tr>
      <w:tr w:rsidR="00A535CE" w:rsidRPr="00012671" w14:paraId="7328EAE2" w14:textId="77777777" w:rsidTr="001779BF">
        <w:trPr>
          <w:trHeight w:val="288"/>
        </w:trPr>
        <w:tc>
          <w:tcPr>
            <w:tcW w:w="842" w:type="dxa"/>
            <w:tcBorders>
              <w:top w:val="nil"/>
              <w:left w:val="single" w:sz="4" w:space="0" w:color="auto"/>
              <w:bottom w:val="single" w:sz="4" w:space="0" w:color="auto"/>
              <w:right w:val="single" w:sz="4" w:space="0" w:color="auto"/>
            </w:tcBorders>
            <w:shd w:val="clear" w:color="auto" w:fill="auto"/>
            <w:noWrap/>
            <w:vAlign w:val="center"/>
            <w:hideMark/>
          </w:tcPr>
          <w:p w14:paraId="4B34C75F" w14:textId="617F0D17" w:rsidR="00A535CE" w:rsidRPr="009C7E67" w:rsidRDefault="00A535CE" w:rsidP="001779BF">
            <w:pPr>
              <w:spacing w:after="0" w:line="240" w:lineRule="auto"/>
              <w:jc w:val="both"/>
              <w:rPr>
                <w:rFonts w:ascii="Calibri" w:eastAsia="Times New Roman" w:hAnsi="Calibri" w:cs="Calibri"/>
                <w:color w:val="000000"/>
                <w:sz w:val="16"/>
                <w:szCs w:val="16"/>
                <w:vertAlign w:val="superscript"/>
                <w:lang w:eastAsia="en-GB"/>
              </w:rPr>
            </w:pPr>
            <w:r w:rsidRPr="009C7E67">
              <w:rPr>
                <w:rFonts w:ascii="Calibri" w:eastAsia="Times New Roman" w:hAnsi="Calibri" w:cs="Calibri"/>
                <w:color w:val="000000"/>
                <w:sz w:val="16"/>
                <w:szCs w:val="16"/>
                <w:lang w:eastAsia="en-GB"/>
              </w:rPr>
              <w:t>792x10</w:t>
            </w:r>
            <w:r w:rsidR="00F24107" w:rsidRPr="009C7E67">
              <w:rPr>
                <w:rFonts w:ascii="Calibri" w:eastAsia="Times New Roman" w:hAnsi="Calibri" w:cs="Calibri"/>
                <w:color w:val="000000"/>
                <w:sz w:val="16"/>
                <w:szCs w:val="16"/>
                <w:vertAlign w:val="superscript"/>
                <w:lang w:eastAsia="en-GB"/>
              </w:rPr>
              <w:t>6</w:t>
            </w:r>
          </w:p>
        </w:tc>
        <w:tc>
          <w:tcPr>
            <w:tcW w:w="842" w:type="dxa"/>
            <w:tcBorders>
              <w:top w:val="nil"/>
              <w:left w:val="nil"/>
              <w:bottom w:val="single" w:sz="4" w:space="0" w:color="auto"/>
              <w:right w:val="single" w:sz="4" w:space="0" w:color="auto"/>
            </w:tcBorders>
            <w:shd w:val="clear" w:color="auto" w:fill="auto"/>
            <w:noWrap/>
            <w:vAlign w:val="center"/>
            <w:hideMark/>
          </w:tcPr>
          <w:p w14:paraId="42D15417" w14:textId="6AEF3AD0" w:rsidR="00A535CE" w:rsidRPr="009C7E67" w:rsidRDefault="00A535CE" w:rsidP="001779BF">
            <w:pPr>
              <w:spacing w:after="0" w:line="240" w:lineRule="auto"/>
              <w:jc w:val="both"/>
              <w:rPr>
                <w:rFonts w:ascii="Calibri" w:eastAsia="Times New Roman" w:hAnsi="Calibri" w:cs="Calibri"/>
                <w:color w:val="000000"/>
                <w:sz w:val="16"/>
                <w:szCs w:val="16"/>
                <w:vertAlign w:val="superscript"/>
                <w:lang w:eastAsia="en-GB"/>
              </w:rPr>
            </w:pPr>
            <w:r w:rsidRPr="009C7E67">
              <w:rPr>
                <w:rFonts w:ascii="Calibri" w:eastAsia="Times New Roman" w:hAnsi="Calibri" w:cs="Calibri"/>
                <w:color w:val="000000"/>
                <w:sz w:val="16"/>
                <w:szCs w:val="16"/>
                <w:lang w:eastAsia="en-GB"/>
              </w:rPr>
              <w:t>510x10</w:t>
            </w:r>
            <w:r w:rsidR="00F24107" w:rsidRPr="009C7E67">
              <w:rPr>
                <w:rFonts w:ascii="Calibri" w:eastAsia="Times New Roman" w:hAnsi="Calibri" w:cs="Calibri"/>
                <w:color w:val="000000"/>
                <w:sz w:val="16"/>
                <w:szCs w:val="16"/>
                <w:vertAlign w:val="superscript"/>
                <w:lang w:eastAsia="en-GB"/>
              </w:rPr>
              <w:t>6</w:t>
            </w:r>
          </w:p>
        </w:tc>
        <w:tc>
          <w:tcPr>
            <w:tcW w:w="536" w:type="dxa"/>
            <w:tcBorders>
              <w:top w:val="nil"/>
              <w:left w:val="nil"/>
              <w:bottom w:val="single" w:sz="4" w:space="0" w:color="auto"/>
              <w:right w:val="single" w:sz="4" w:space="0" w:color="auto"/>
            </w:tcBorders>
            <w:shd w:val="clear" w:color="auto" w:fill="auto"/>
            <w:noWrap/>
            <w:vAlign w:val="center"/>
            <w:hideMark/>
          </w:tcPr>
          <w:p w14:paraId="7393C241"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0.26</w:t>
            </w:r>
          </w:p>
        </w:tc>
        <w:tc>
          <w:tcPr>
            <w:tcW w:w="536" w:type="dxa"/>
            <w:tcBorders>
              <w:top w:val="nil"/>
              <w:left w:val="nil"/>
              <w:bottom w:val="single" w:sz="4" w:space="0" w:color="auto"/>
              <w:right w:val="single" w:sz="4" w:space="0" w:color="auto"/>
            </w:tcBorders>
            <w:shd w:val="clear" w:color="auto" w:fill="auto"/>
            <w:noWrap/>
            <w:vAlign w:val="center"/>
            <w:hideMark/>
          </w:tcPr>
          <w:p w14:paraId="069037E5"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1.03</w:t>
            </w:r>
          </w:p>
        </w:tc>
        <w:tc>
          <w:tcPr>
            <w:tcW w:w="2224" w:type="dxa"/>
            <w:tcBorders>
              <w:top w:val="nil"/>
              <w:left w:val="nil"/>
              <w:bottom w:val="single" w:sz="4" w:space="0" w:color="auto"/>
              <w:right w:val="single" w:sz="4" w:space="0" w:color="auto"/>
            </w:tcBorders>
            <w:shd w:val="clear" w:color="auto" w:fill="auto"/>
            <w:noWrap/>
            <w:vAlign w:val="center"/>
            <w:hideMark/>
          </w:tcPr>
          <w:p w14:paraId="65BCFE77"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1793</w:t>
            </w:r>
          </w:p>
        </w:tc>
        <w:tc>
          <w:tcPr>
            <w:tcW w:w="2452" w:type="dxa"/>
            <w:tcBorders>
              <w:top w:val="nil"/>
              <w:left w:val="nil"/>
              <w:bottom w:val="single" w:sz="4" w:space="0" w:color="auto"/>
              <w:right w:val="single" w:sz="4" w:space="0" w:color="auto"/>
            </w:tcBorders>
            <w:shd w:val="clear" w:color="auto" w:fill="auto"/>
            <w:noWrap/>
            <w:vAlign w:val="center"/>
            <w:hideMark/>
          </w:tcPr>
          <w:p w14:paraId="1E7B16DD"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293.2</w:t>
            </w:r>
          </w:p>
        </w:tc>
      </w:tr>
    </w:tbl>
    <w:p w14:paraId="03C7CEB3" w14:textId="77777777" w:rsidR="00A535CE" w:rsidRDefault="00A535CE" w:rsidP="00A535CE">
      <w:pPr>
        <w:jc w:val="both"/>
      </w:pPr>
    </w:p>
    <w:p w14:paraId="23516067" w14:textId="21EA6D37" w:rsidR="00A535CE" w:rsidRDefault="00A535CE" w:rsidP="00A535CE">
      <w:pPr>
        <w:pStyle w:val="Caption"/>
        <w:jc w:val="both"/>
      </w:pPr>
      <w:bookmarkStart w:id="127" w:name="_Toc155620631"/>
      <w:r>
        <w:t xml:space="preserve">Table </w:t>
      </w:r>
      <w:fldSimple w:instr=" SEQ Table \* ARABIC ">
        <w:r w:rsidR="00DB3ED9">
          <w:rPr>
            <w:noProof/>
          </w:rPr>
          <w:t>5</w:t>
        </w:r>
      </w:fldSimple>
      <w:r>
        <w:t xml:space="preserve"> Other material properties for steel</w:t>
      </w:r>
      <w:r w:rsidR="00AB0852">
        <w:t xml:space="preserve"> </w:t>
      </w:r>
      <w:sdt>
        <w:sdtPr>
          <w:id w:val="474422950"/>
          <w:citation/>
        </w:sdtPr>
        <w:sdtContent>
          <w:r w:rsidR="00317F46">
            <w:fldChar w:fldCharType="begin"/>
          </w:r>
          <w:r w:rsidR="00317F46">
            <w:instrText xml:space="preserve"> CITATION Das \l 2057 </w:instrText>
          </w:r>
          <w:r w:rsidR="00317F46">
            <w:fldChar w:fldCharType="separate"/>
          </w:r>
          <w:r w:rsidR="007A1019" w:rsidRPr="007A1019">
            <w:rPr>
              <w:noProof/>
            </w:rPr>
            <w:t>[43]</w:t>
          </w:r>
          <w:r w:rsidR="00317F46">
            <w:fldChar w:fldCharType="end"/>
          </w:r>
        </w:sdtContent>
      </w:sdt>
      <w:bookmarkEnd w:id="127"/>
    </w:p>
    <w:tbl>
      <w:tblPr>
        <w:tblW w:w="4220" w:type="dxa"/>
        <w:tblInd w:w="113" w:type="dxa"/>
        <w:tblLook w:val="04A0" w:firstRow="1" w:lastRow="0" w:firstColumn="1" w:lastColumn="0" w:noHBand="0" w:noVBand="1"/>
      </w:tblPr>
      <w:tblGrid>
        <w:gridCol w:w="1696"/>
        <w:gridCol w:w="1157"/>
        <w:gridCol w:w="1367"/>
      </w:tblGrid>
      <w:tr w:rsidR="00A535CE" w:rsidRPr="00012671" w14:paraId="118DED7A" w14:textId="77777777" w:rsidTr="001779BF">
        <w:trPr>
          <w:trHeight w:val="288"/>
        </w:trPr>
        <w:tc>
          <w:tcPr>
            <w:tcW w:w="422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03EC0BD0"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Steel</w:t>
            </w:r>
          </w:p>
        </w:tc>
      </w:tr>
      <w:tr w:rsidR="00A535CE" w:rsidRPr="00012671" w14:paraId="1529E907" w14:textId="77777777" w:rsidTr="009C7E67">
        <w:trPr>
          <w:trHeight w:val="288"/>
        </w:trPr>
        <w:tc>
          <w:tcPr>
            <w:tcW w:w="1696" w:type="dxa"/>
            <w:tcBorders>
              <w:top w:val="nil"/>
              <w:left w:val="single" w:sz="4" w:space="0" w:color="auto"/>
              <w:bottom w:val="single" w:sz="4" w:space="0" w:color="auto"/>
              <w:right w:val="single" w:sz="4" w:space="0" w:color="auto"/>
            </w:tcBorders>
            <w:shd w:val="clear" w:color="auto" w:fill="auto"/>
            <w:noWrap/>
            <w:vAlign w:val="center"/>
            <w:hideMark/>
          </w:tcPr>
          <w:p w14:paraId="0CDC1CAB" w14:textId="3A984EC4"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Mass density</w:t>
            </w:r>
            <w:r w:rsidR="009C7E67" w:rsidRPr="009C7E67">
              <w:rPr>
                <w:rFonts w:ascii="Calibri" w:eastAsia="Times New Roman" w:hAnsi="Calibri" w:cs="Calibri"/>
                <w:color w:val="000000"/>
                <w:sz w:val="16"/>
                <w:szCs w:val="16"/>
                <w:lang w:eastAsia="en-GB"/>
              </w:rPr>
              <w:t xml:space="preserve"> </w:t>
            </w:r>
            <w:r w:rsidR="009C7E67" w:rsidRPr="009C7E67">
              <w:rPr>
                <w:rFonts w:eastAsia="Times New Roman" w:cstheme="minorHAnsi"/>
                <w:color w:val="000000"/>
                <w:sz w:val="16"/>
                <w:szCs w:val="16"/>
                <w:lang w:eastAsia="en-GB"/>
              </w:rPr>
              <w:t>(</w:t>
            </w:r>
            <w:r w:rsidR="009C7E67" w:rsidRPr="009C7E67">
              <w:rPr>
                <w:rFonts w:cstheme="minorHAnsi"/>
                <w:color w:val="000000"/>
                <w:sz w:val="16"/>
                <w:szCs w:val="16"/>
              </w:rPr>
              <w:t>kg/m</w:t>
            </w:r>
            <w:r w:rsidR="009C7E67" w:rsidRPr="009C7E67">
              <w:rPr>
                <w:rFonts w:cstheme="minorHAnsi"/>
                <w:color w:val="000000"/>
                <w:sz w:val="16"/>
                <w:szCs w:val="16"/>
                <w:vertAlign w:val="superscript"/>
              </w:rPr>
              <w:t>3</w:t>
            </w:r>
            <w:r w:rsidR="009C7E67" w:rsidRPr="009C7E67">
              <w:rPr>
                <w:rFonts w:cstheme="minorHAnsi"/>
                <w:color w:val="000000"/>
                <w:sz w:val="16"/>
                <w:szCs w:val="16"/>
              </w:rPr>
              <w:t>)</w:t>
            </w:r>
          </w:p>
        </w:tc>
        <w:tc>
          <w:tcPr>
            <w:tcW w:w="1157" w:type="dxa"/>
            <w:tcBorders>
              <w:top w:val="nil"/>
              <w:left w:val="nil"/>
              <w:bottom w:val="single" w:sz="4" w:space="0" w:color="auto"/>
              <w:right w:val="single" w:sz="4" w:space="0" w:color="auto"/>
            </w:tcBorders>
            <w:shd w:val="clear" w:color="auto" w:fill="auto"/>
            <w:noWrap/>
            <w:vAlign w:val="center"/>
            <w:hideMark/>
          </w:tcPr>
          <w:p w14:paraId="73447A33"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Young's Modulus</w:t>
            </w:r>
          </w:p>
        </w:tc>
        <w:tc>
          <w:tcPr>
            <w:tcW w:w="1367" w:type="dxa"/>
            <w:tcBorders>
              <w:top w:val="nil"/>
              <w:left w:val="nil"/>
              <w:bottom w:val="single" w:sz="4" w:space="0" w:color="auto"/>
              <w:right w:val="single" w:sz="4" w:space="0" w:color="auto"/>
            </w:tcBorders>
            <w:shd w:val="clear" w:color="auto" w:fill="auto"/>
            <w:noWrap/>
            <w:vAlign w:val="center"/>
            <w:hideMark/>
          </w:tcPr>
          <w:p w14:paraId="2510EB91"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Poisson's ratio</w:t>
            </w:r>
          </w:p>
        </w:tc>
      </w:tr>
      <w:tr w:rsidR="00A535CE" w:rsidRPr="00012671" w14:paraId="3B1871CE" w14:textId="77777777" w:rsidTr="009C7E67">
        <w:trPr>
          <w:trHeight w:val="288"/>
        </w:trPr>
        <w:tc>
          <w:tcPr>
            <w:tcW w:w="1696" w:type="dxa"/>
            <w:tcBorders>
              <w:top w:val="nil"/>
              <w:left w:val="single" w:sz="4" w:space="0" w:color="auto"/>
              <w:bottom w:val="single" w:sz="4" w:space="0" w:color="auto"/>
              <w:right w:val="single" w:sz="4" w:space="0" w:color="auto"/>
            </w:tcBorders>
            <w:shd w:val="clear" w:color="auto" w:fill="auto"/>
            <w:noWrap/>
            <w:vAlign w:val="center"/>
            <w:hideMark/>
          </w:tcPr>
          <w:p w14:paraId="03DD72BC"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7860</w:t>
            </w:r>
          </w:p>
        </w:tc>
        <w:tc>
          <w:tcPr>
            <w:tcW w:w="1157" w:type="dxa"/>
            <w:tcBorders>
              <w:top w:val="nil"/>
              <w:left w:val="nil"/>
              <w:bottom w:val="single" w:sz="4" w:space="0" w:color="auto"/>
              <w:right w:val="single" w:sz="4" w:space="0" w:color="auto"/>
            </w:tcBorders>
            <w:shd w:val="clear" w:color="auto" w:fill="auto"/>
            <w:noWrap/>
            <w:vAlign w:val="center"/>
            <w:hideMark/>
          </w:tcPr>
          <w:p w14:paraId="61874AD2"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200x10</w:t>
            </w:r>
            <w:r w:rsidRPr="009C7E67">
              <w:rPr>
                <w:rFonts w:ascii="Calibri" w:eastAsia="Times New Roman" w:hAnsi="Calibri" w:cs="Calibri"/>
                <w:color w:val="000000"/>
                <w:sz w:val="16"/>
                <w:szCs w:val="16"/>
                <w:vertAlign w:val="superscript"/>
                <w:lang w:eastAsia="en-GB"/>
              </w:rPr>
              <w:t>9</w:t>
            </w:r>
          </w:p>
        </w:tc>
        <w:tc>
          <w:tcPr>
            <w:tcW w:w="1367" w:type="dxa"/>
            <w:tcBorders>
              <w:top w:val="nil"/>
              <w:left w:val="nil"/>
              <w:bottom w:val="single" w:sz="4" w:space="0" w:color="auto"/>
              <w:right w:val="single" w:sz="4" w:space="0" w:color="auto"/>
            </w:tcBorders>
            <w:shd w:val="clear" w:color="auto" w:fill="auto"/>
            <w:noWrap/>
            <w:vAlign w:val="center"/>
            <w:hideMark/>
          </w:tcPr>
          <w:p w14:paraId="1E4E40CB"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0.3</w:t>
            </w:r>
          </w:p>
        </w:tc>
      </w:tr>
    </w:tbl>
    <w:p w14:paraId="33D2BF4F" w14:textId="77777777" w:rsidR="00A535CE" w:rsidRDefault="00A535CE" w:rsidP="00A535CE">
      <w:pPr>
        <w:jc w:val="both"/>
      </w:pPr>
    </w:p>
    <w:p w14:paraId="3701FA83" w14:textId="674D05BB" w:rsidR="00A535CE" w:rsidRDefault="00900D58" w:rsidP="00A535CE">
      <w:pPr>
        <w:pStyle w:val="Caption"/>
        <w:jc w:val="both"/>
      </w:pPr>
      <w:bookmarkStart w:id="128" w:name="_Toc155620632"/>
      <w:r>
        <w:rPr>
          <w:noProof/>
        </w:rPr>
        <mc:AlternateContent>
          <mc:Choice Requires="wpi">
            <w:drawing>
              <wp:anchor distT="0" distB="0" distL="114300" distR="114300" simplePos="0" relativeHeight="251663360" behindDoc="0" locked="0" layoutInCell="1" allowOverlap="1" wp14:anchorId="10E1CDEC" wp14:editId="54DC8CE2">
                <wp:simplePos x="0" y="0"/>
                <wp:positionH relativeFrom="column">
                  <wp:posOffset>3500053</wp:posOffset>
                </wp:positionH>
                <wp:positionV relativeFrom="paragraph">
                  <wp:posOffset>511806</wp:posOffset>
                </wp:positionV>
                <wp:extent cx="77760" cy="9360"/>
                <wp:effectExtent l="38100" t="57150" r="55880" b="48260"/>
                <wp:wrapNone/>
                <wp:docPr id="735377373" name="Ink 5"/>
                <wp:cNvGraphicFramePr/>
                <a:graphic xmlns:a="http://schemas.openxmlformats.org/drawingml/2006/main">
                  <a:graphicData uri="http://schemas.microsoft.com/office/word/2010/wordprocessingInk">
                    <w14:contentPart bwMode="auto" r:id="rId80">
                      <w14:nvContentPartPr>
                        <w14:cNvContentPartPr/>
                      </w14:nvContentPartPr>
                      <w14:xfrm>
                        <a:off x="0" y="0"/>
                        <a:ext cx="77760" cy="9360"/>
                      </w14:xfrm>
                    </w14:contentPart>
                  </a:graphicData>
                </a:graphic>
              </wp:anchor>
            </w:drawing>
          </mc:Choice>
          <mc:Fallback>
            <w:pict>
              <v:shape w14:anchorId="403D2829" id="Ink 5" o:spid="_x0000_s1026" type="#_x0000_t75" style="position:absolute;margin-left:274.9pt;margin-top:39.6pt;width:7.5pt;height:2.2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">
                <v:imagedata r:id="rId81" o:title=""/>
              </v:shape>
            </w:pict>
          </mc:Fallback>
        </mc:AlternateContent>
      </w:r>
      <w:r w:rsidR="00A535CE">
        <w:t xml:space="preserve">Table </w:t>
      </w:r>
      <w:fldSimple w:instr=" SEQ Table \* ARABIC ">
        <w:r w:rsidR="00DB3ED9">
          <w:rPr>
            <w:noProof/>
          </w:rPr>
          <w:t>6</w:t>
        </w:r>
      </w:fldSimple>
      <w:r w:rsidR="00A535CE">
        <w:t xml:space="preserve"> Material properties for TNT</w:t>
      </w:r>
      <w:r w:rsidR="00CA0116">
        <w:t xml:space="preserve"> </w:t>
      </w:r>
      <w:sdt>
        <w:sdtPr>
          <w:id w:val="-1790498722"/>
          <w:citation/>
        </w:sdtPr>
        <w:sdtContent>
          <w:r w:rsidR="00CA0116">
            <w:fldChar w:fldCharType="begin"/>
          </w:r>
          <w:r w:rsidR="00BA0B22">
            <w:instrText xml:space="preserve">CITATION RTI15 \l 2057 </w:instrText>
          </w:r>
          <w:r w:rsidR="00CA0116">
            <w:fldChar w:fldCharType="separate"/>
          </w:r>
          <w:r w:rsidR="007A1019" w:rsidRPr="007A1019">
            <w:rPr>
              <w:noProof/>
            </w:rPr>
            <w:t>[44]</w:t>
          </w:r>
          <w:r w:rsidR="00CA0116">
            <w:fldChar w:fldCharType="end"/>
          </w:r>
        </w:sdtContent>
      </w:sdt>
      <w:bookmarkEnd w:id="128"/>
      <w:r w:rsidR="00AB0852">
        <w:t xml:space="preserve"> </w:t>
      </w:r>
    </w:p>
    <w:tbl>
      <w:tblPr>
        <w:tblW w:w="2460" w:type="dxa"/>
        <w:tblInd w:w="113" w:type="dxa"/>
        <w:tblLook w:val="04A0" w:firstRow="1" w:lastRow="0" w:firstColumn="1" w:lastColumn="0" w:noHBand="0" w:noVBand="1"/>
      </w:tblPr>
      <w:tblGrid>
        <w:gridCol w:w="1838"/>
        <w:gridCol w:w="622"/>
      </w:tblGrid>
      <w:tr w:rsidR="00A535CE" w:rsidRPr="000462E4" w14:paraId="74FA9EBE" w14:textId="77777777" w:rsidTr="001779BF">
        <w:trPr>
          <w:trHeight w:val="288"/>
        </w:trPr>
        <w:tc>
          <w:tcPr>
            <w:tcW w:w="24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F451FF" w14:textId="3EFA6A5F"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 xml:space="preserve">TNT </w:t>
            </w:r>
            <w:r w:rsidR="00F24107" w:rsidRPr="009C7E67">
              <w:rPr>
                <w:rFonts w:ascii="Calibri" w:eastAsia="Times New Roman" w:hAnsi="Calibri" w:cs="Calibri"/>
                <w:color w:val="000000"/>
                <w:sz w:val="16"/>
                <w:szCs w:val="16"/>
                <w:lang w:eastAsia="en-GB"/>
              </w:rPr>
              <w:t>–</w:t>
            </w:r>
            <w:r w:rsidRPr="009C7E67">
              <w:rPr>
                <w:rFonts w:ascii="Calibri" w:eastAsia="Times New Roman" w:hAnsi="Calibri" w:cs="Calibri"/>
                <w:color w:val="000000"/>
                <w:sz w:val="16"/>
                <w:szCs w:val="16"/>
                <w:lang w:eastAsia="en-GB"/>
              </w:rPr>
              <w:t xml:space="preserve"> Density</w:t>
            </w:r>
            <w:r w:rsidR="00F24107" w:rsidRPr="009C7E67">
              <w:rPr>
                <w:rFonts w:ascii="Calibri" w:eastAsia="Times New Roman" w:hAnsi="Calibri" w:cs="Calibri"/>
                <w:color w:val="000000"/>
                <w:sz w:val="16"/>
                <w:szCs w:val="16"/>
                <w:lang w:eastAsia="en-GB"/>
              </w:rPr>
              <w:t xml:space="preserve"> </w:t>
            </w:r>
          </w:p>
        </w:tc>
      </w:tr>
      <w:tr w:rsidR="00A535CE" w:rsidRPr="000462E4" w14:paraId="2D07D8C1" w14:textId="77777777" w:rsidTr="00F24107">
        <w:trPr>
          <w:trHeight w:val="288"/>
        </w:trPr>
        <w:tc>
          <w:tcPr>
            <w:tcW w:w="1838" w:type="dxa"/>
            <w:tcBorders>
              <w:top w:val="nil"/>
              <w:left w:val="single" w:sz="4" w:space="0" w:color="auto"/>
              <w:bottom w:val="single" w:sz="4" w:space="0" w:color="auto"/>
              <w:right w:val="single" w:sz="4" w:space="0" w:color="auto"/>
            </w:tcBorders>
            <w:shd w:val="clear" w:color="auto" w:fill="auto"/>
            <w:noWrap/>
            <w:vAlign w:val="center"/>
            <w:hideMark/>
          </w:tcPr>
          <w:p w14:paraId="4DA8C992" w14:textId="3B49E4A1" w:rsidR="00A535CE" w:rsidRPr="009C7E67" w:rsidRDefault="00A535CE" w:rsidP="00F24107">
            <w:pPr>
              <w:spacing w:after="0" w:line="240" w:lineRule="auto"/>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Mass density</w:t>
            </w:r>
            <w:r w:rsidR="00F24107" w:rsidRPr="009C7E67">
              <w:rPr>
                <w:rFonts w:ascii="Calibri" w:eastAsia="Times New Roman" w:hAnsi="Calibri" w:cs="Calibri"/>
                <w:color w:val="000000"/>
                <w:sz w:val="16"/>
                <w:szCs w:val="16"/>
                <w:lang w:eastAsia="en-GB"/>
              </w:rPr>
              <w:t xml:space="preserve"> </w:t>
            </w:r>
            <w:r w:rsidR="00F24107" w:rsidRPr="009C7E67">
              <w:rPr>
                <w:rFonts w:eastAsia="Times New Roman" w:cstheme="minorHAnsi"/>
                <w:color w:val="000000"/>
                <w:sz w:val="16"/>
                <w:szCs w:val="16"/>
                <w:lang w:eastAsia="en-GB"/>
              </w:rPr>
              <w:t>(</w:t>
            </w:r>
            <w:r w:rsidR="00F24107" w:rsidRPr="009C7E67">
              <w:rPr>
                <w:rFonts w:cstheme="minorHAnsi"/>
                <w:color w:val="000000"/>
                <w:sz w:val="16"/>
                <w:szCs w:val="16"/>
              </w:rPr>
              <w:t>kg/m</w:t>
            </w:r>
            <w:r w:rsidR="00F24107" w:rsidRPr="009C7E67">
              <w:rPr>
                <w:rFonts w:cstheme="minorHAnsi"/>
                <w:color w:val="000000"/>
                <w:sz w:val="16"/>
                <w:szCs w:val="16"/>
                <w:vertAlign w:val="superscript"/>
              </w:rPr>
              <w:t>3</w:t>
            </w:r>
            <w:r w:rsidR="00F24107" w:rsidRPr="009C7E67">
              <w:rPr>
                <w:rFonts w:cstheme="minorHAnsi"/>
                <w:color w:val="000000"/>
                <w:sz w:val="16"/>
                <w:szCs w:val="16"/>
              </w:rPr>
              <w:t>)</w:t>
            </w:r>
          </w:p>
        </w:tc>
        <w:tc>
          <w:tcPr>
            <w:tcW w:w="622" w:type="dxa"/>
            <w:tcBorders>
              <w:top w:val="nil"/>
              <w:left w:val="nil"/>
              <w:bottom w:val="single" w:sz="4" w:space="0" w:color="auto"/>
              <w:right w:val="single" w:sz="4" w:space="0" w:color="auto"/>
            </w:tcBorders>
            <w:shd w:val="clear" w:color="auto" w:fill="auto"/>
            <w:noWrap/>
            <w:vAlign w:val="bottom"/>
            <w:hideMark/>
          </w:tcPr>
          <w:p w14:paraId="5F49CB44"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1630</w:t>
            </w:r>
          </w:p>
        </w:tc>
      </w:tr>
    </w:tbl>
    <w:p w14:paraId="784861D0" w14:textId="69578177" w:rsidR="00A535CE" w:rsidRDefault="00A535CE" w:rsidP="00A535CE">
      <w:pPr>
        <w:jc w:val="both"/>
      </w:pPr>
    </w:p>
    <w:p w14:paraId="0BDD5C7B" w14:textId="51E58F39" w:rsidR="00A535CE" w:rsidRDefault="00A535CE" w:rsidP="00A535CE">
      <w:pPr>
        <w:pStyle w:val="Caption"/>
        <w:jc w:val="both"/>
      </w:pPr>
      <w:bookmarkStart w:id="129" w:name="_Toc155620633"/>
      <w:r>
        <w:t xml:space="preserve">Table </w:t>
      </w:r>
      <w:fldSimple w:instr=" SEQ Table \* ARABIC ">
        <w:r w:rsidR="00DB3ED9">
          <w:rPr>
            <w:noProof/>
          </w:rPr>
          <w:t>7</w:t>
        </w:r>
      </w:fldSimple>
      <w:r>
        <w:t xml:space="preserve"> JWL Equation of State for TNT</w:t>
      </w:r>
      <w:r w:rsidR="00AB0852">
        <w:t xml:space="preserve"> </w:t>
      </w:r>
      <w:sdt>
        <w:sdtPr>
          <w:id w:val="-808399482"/>
          <w:citation/>
        </w:sdtPr>
        <w:sdtContent>
          <w:r w:rsidR="00AB0852">
            <w:fldChar w:fldCharType="begin"/>
          </w:r>
          <w:r w:rsidR="00BA0B22">
            <w:instrText xml:space="preserve">CITATION RTI15 \l 2057 </w:instrText>
          </w:r>
          <w:r w:rsidR="00AB0852">
            <w:fldChar w:fldCharType="separate"/>
          </w:r>
          <w:r w:rsidR="007A1019" w:rsidRPr="007A1019">
            <w:rPr>
              <w:noProof/>
            </w:rPr>
            <w:t>[44]</w:t>
          </w:r>
          <w:r w:rsidR="00AB0852">
            <w:fldChar w:fldCharType="end"/>
          </w:r>
        </w:sdtContent>
      </w:sdt>
      <w:bookmarkEnd w:id="129"/>
    </w:p>
    <w:tbl>
      <w:tblPr>
        <w:tblW w:w="10201" w:type="dxa"/>
        <w:tblInd w:w="113" w:type="dxa"/>
        <w:tblLook w:val="04A0" w:firstRow="1" w:lastRow="0" w:firstColumn="1" w:lastColumn="0" w:noHBand="0" w:noVBand="1"/>
      </w:tblPr>
      <w:tblGrid>
        <w:gridCol w:w="2263"/>
        <w:gridCol w:w="993"/>
        <w:gridCol w:w="992"/>
        <w:gridCol w:w="709"/>
        <w:gridCol w:w="567"/>
        <w:gridCol w:w="567"/>
        <w:gridCol w:w="1984"/>
        <w:gridCol w:w="2126"/>
      </w:tblGrid>
      <w:tr w:rsidR="00A535CE" w:rsidRPr="000462E4" w14:paraId="76278C90" w14:textId="77777777" w:rsidTr="001779BF">
        <w:trPr>
          <w:trHeight w:val="288"/>
        </w:trPr>
        <w:tc>
          <w:tcPr>
            <w:tcW w:w="10201" w:type="dxa"/>
            <w:gridSpan w:val="8"/>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6318E29"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TNT - JWL EOS</w:t>
            </w:r>
          </w:p>
        </w:tc>
      </w:tr>
      <w:tr w:rsidR="00A535CE" w:rsidRPr="000462E4" w14:paraId="334F3194" w14:textId="77777777" w:rsidTr="009C7E67">
        <w:trPr>
          <w:trHeight w:val="288"/>
        </w:trPr>
        <w:tc>
          <w:tcPr>
            <w:tcW w:w="2263" w:type="dxa"/>
            <w:tcBorders>
              <w:top w:val="nil"/>
              <w:left w:val="single" w:sz="4" w:space="0" w:color="auto"/>
              <w:bottom w:val="single" w:sz="4" w:space="0" w:color="auto"/>
              <w:right w:val="single" w:sz="4" w:space="0" w:color="auto"/>
            </w:tcBorders>
            <w:shd w:val="clear" w:color="auto" w:fill="auto"/>
            <w:noWrap/>
            <w:vAlign w:val="center"/>
            <w:hideMark/>
          </w:tcPr>
          <w:p w14:paraId="66487010" w14:textId="32755DF8"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Detonation wave speed</w:t>
            </w:r>
            <w:r w:rsidR="009C7E67">
              <w:rPr>
                <w:rFonts w:ascii="Calibri" w:eastAsia="Times New Roman" w:hAnsi="Calibri" w:cs="Calibri"/>
                <w:color w:val="000000"/>
                <w:sz w:val="16"/>
                <w:szCs w:val="16"/>
                <w:lang w:eastAsia="en-GB"/>
              </w:rPr>
              <w:t xml:space="preserve"> (m/s)</w:t>
            </w:r>
          </w:p>
        </w:tc>
        <w:tc>
          <w:tcPr>
            <w:tcW w:w="993" w:type="dxa"/>
            <w:tcBorders>
              <w:top w:val="nil"/>
              <w:left w:val="nil"/>
              <w:bottom w:val="single" w:sz="4" w:space="0" w:color="auto"/>
              <w:right w:val="single" w:sz="4" w:space="0" w:color="auto"/>
            </w:tcBorders>
            <w:shd w:val="clear" w:color="auto" w:fill="auto"/>
            <w:noWrap/>
            <w:vAlign w:val="center"/>
            <w:hideMark/>
          </w:tcPr>
          <w:p w14:paraId="04000A7B" w14:textId="3F2A46DF"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A</w:t>
            </w:r>
            <w:r w:rsidR="00F24107" w:rsidRPr="009C7E67">
              <w:rPr>
                <w:rFonts w:ascii="Calibri" w:eastAsia="Times New Roman" w:hAnsi="Calibri" w:cs="Calibri"/>
                <w:color w:val="000000"/>
                <w:sz w:val="16"/>
                <w:szCs w:val="16"/>
                <w:lang w:eastAsia="en-GB"/>
              </w:rPr>
              <w:t xml:space="preserve"> (MPa)</w:t>
            </w:r>
          </w:p>
        </w:tc>
        <w:tc>
          <w:tcPr>
            <w:tcW w:w="992" w:type="dxa"/>
            <w:tcBorders>
              <w:top w:val="nil"/>
              <w:left w:val="nil"/>
              <w:bottom w:val="single" w:sz="4" w:space="0" w:color="auto"/>
              <w:right w:val="single" w:sz="4" w:space="0" w:color="auto"/>
            </w:tcBorders>
            <w:shd w:val="clear" w:color="auto" w:fill="auto"/>
            <w:noWrap/>
            <w:vAlign w:val="center"/>
            <w:hideMark/>
          </w:tcPr>
          <w:p w14:paraId="109EBD0B" w14:textId="7379CF18"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B</w:t>
            </w:r>
            <w:r w:rsidR="00F24107" w:rsidRPr="009C7E67">
              <w:rPr>
                <w:rFonts w:ascii="Calibri" w:eastAsia="Times New Roman" w:hAnsi="Calibri" w:cs="Calibri"/>
                <w:color w:val="000000"/>
                <w:sz w:val="16"/>
                <w:szCs w:val="16"/>
                <w:lang w:eastAsia="en-GB"/>
              </w:rPr>
              <w:t xml:space="preserve"> (MPa)</w:t>
            </w:r>
          </w:p>
        </w:tc>
        <w:tc>
          <w:tcPr>
            <w:tcW w:w="709" w:type="dxa"/>
            <w:tcBorders>
              <w:top w:val="nil"/>
              <w:left w:val="nil"/>
              <w:bottom w:val="single" w:sz="4" w:space="0" w:color="auto"/>
              <w:right w:val="single" w:sz="4" w:space="0" w:color="auto"/>
            </w:tcBorders>
            <w:shd w:val="clear" w:color="auto" w:fill="auto"/>
            <w:noWrap/>
            <w:vAlign w:val="center"/>
            <w:hideMark/>
          </w:tcPr>
          <w:p w14:paraId="34C716DA"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omega</w:t>
            </w:r>
          </w:p>
        </w:tc>
        <w:tc>
          <w:tcPr>
            <w:tcW w:w="567" w:type="dxa"/>
            <w:tcBorders>
              <w:top w:val="nil"/>
              <w:left w:val="nil"/>
              <w:bottom w:val="single" w:sz="4" w:space="0" w:color="auto"/>
              <w:right w:val="single" w:sz="4" w:space="0" w:color="auto"/>
            </w:tcBorders>
            <w:shd w:val="clear" w:color="auto" w:fill="auto"/>
            <w:noWrap/>
            <w:vAlign w:val="center"/>
            <w:hideMark/>
          </w:tcPr>
          <w:p w14:paraId="54C48A74"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R1</w:t>
            </w:r>
          </w:p>
        </w:tc>
        <w:tc>
          <w:tcPr>
            <w:tcW w:w="567" w:type="dxa"/>
            <w:tcBorders>
              <w:top w:val="nil"/>
              <w:left w:val="nil"/>
              <w:bottom w:val="single" w:sz="4" w:space="0" w:color="auto"/>
              <w:right w:val="single" w:sz="4" w:space="0" w:color="auto"/>
            </w:tcBorders>
            <w:shd w:val="clear" w:color="auto" w:fill="auto"/>
            <w:noWrap/>
            <w:vAlign w:val="center"/>
            <w:hideMark/>
          </w:tcPr>
          <w:p w14:paraId="13005524"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R2</w:t>
            </w:r>
          </w:p>
        </w:tc>
        <w:tc>
          <w:tcPr>
            <w:tcW w:w="1984" w:type="dxa"/>
            <w:tcBorders>
              <w:top w:val="nil"/>
              <w:left w:val="nil"/>
              <w:bottom w:val="single" w:sz="4" w:space="0" w:color="auto"/>
              <w:right w:val="single" w:sz="4" w:space="0" w:color="auto"/>
            </w:tcBorders>
            <w:shd w:val="clear" w:color="auto" w:fill="auto"/>
            <w:noWrap/>
            <w:vAlign w:val="center"/>
            <w:hideMark/>
          </w:tcPr>
          <w:p w14:paraId="0ECF071F"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Detonation energy density</w:t>
            </w:r>
          </w:p>
        </w:tc>
        <w:tc>
          <w:tcPr>
            <w:tcW w:w="2126" w:type="dxa"/>
            <w:tcBorders>
              <w:top w:val="nil"/>
              <w:left w:val="nil"/>
              <w:bottom w:val="single" w:sz="4" w:space="0" w:color="auto"/>
              <w:right w:val="single" w:sz="4" w:space="0" w:color="auto"/>
            </w:tcBorders>
            <w:shd w:val="clear" w:color="auto" w:fill="auto"/>
            <w:noWrap/>
            <w:vAlign w:val="center"/>
            <w:hideMark/>
          </w:tcPr>
          <w:p w14:paraId="3750D6DA"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Pre-</w:t>
            </w:r>
            <w:proofErr w:type="spellStart"/>
            <w:r w:rsidRPr="009C7E67">
              <w:rPr>
                <w:rFonts w:ascii="Calibri" w:eastAsia="Times New Roman" w:hAnsi="Calibri" w:cs="Calibri"/>
                <w:color w:val="000000"/>
                <w:sz w:val="16"/>
                <w:szCs w:val="16"/>
                <w:lang w:eastAsia="en-GB"/>
              </w:rPr>
              <w:t>deton</w:t>
            </w:r>
            <w:proofErr w:type="spellEnd"/>
            <w:r w:rsidRPr="009C7E67">
              <w:rPr>
                <w:rFonts w:ascii="Calibri" w:eastAsia="Times New Roman" w:hAnsi="Calibri" w:cs="Calibri"/>
                <w:color w:val="000000"/>
                <w:sz w:val="16"/>
                <w:szCs w:val="16"/>
                <w:lang w:eastAsia="en-GB"/>
              </w:rPr>
              <w:t xml:space="preserve"> bulk modulus</w:t>
            </w:r>
          </w:p>
        </w:tc>
      </w:tr>
      <w:tr w:rsidR="00A535CE" w:rsidRPr="000462E4" w14:paraId="6D6E959C" w14:textId="77777777" w:rsidTr="009C7E67">
        <w:trPr>
          <w:trHeight w:val="288"/>
        </w:trPr>
        <w:tc>
          <w:tcPr>
            <w:tcW w:w="2263" w:type="dxa"/>
            <w:tcBorders>
              <w:top w:val="nil"/>
              <w:left w:val="single" w:sz="4" w:space="0" w:color="auto"/>
              <w:bottom w:val="single" w:sz="4" w:space="0" w:color="auto"/>
              <w:right w:val="single" w:sz="4" w:space="0" w:color="auto"/>
            </w:tcBorders>
            <w:shd w:val="clear" w:color="auto" w:fill="auto"/>
            <w:noWrap/>
            <w:vAlign w:val="center"/>
            <w:hideMark/>
          </w:tcPr>
          <w:p w14:paraId="002DC014"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6930</w:t>
            </w:r>
          </w:p>
        </w:tc>
        <w:tc>
          <w:tcPr>
            <w:tcW w:w="993" w:type="dxa"/>
            <w:tcBorders>
              <w:top w:val="nil"/>
              <w:left w:val="nil"/>
              <w:bottom w:val="single" w:sz="4" w:space="0" w:color="auto"/>
              <w:right w:val="single" w:sz="4" w:space="0" w:color="auto"/>
            </w:tcBorders>
            <w:shd w:val="clear" w:color="auto" w:fill="auto"/>
            <w:noWrap/>
            <w:vAlign w:val="bottom"/>
            <w:hideMark/>
          </w:tcPr>
          <w:p w14:paraId="762E736A"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373800x10</w:t>
            </w:r>
            <w:r w:rsidRPr="009C7E67">
              <w:rPr>
                <w:rFonts w:ascii="Calibri" w:eastAsia="Times New Roman" w:hAnsi="Calibri" w:cs="Calibri"/>
                <w:color w:val="000000"/>
                <w:sz w:val="16"/>
                <w:szCs w:val="16"/>
                <w:vertAlign w:val="superscript"/>
                <w:lang w:eastAsia="en-GB"/>
              </w:rPr>
              <w:t>6</w:t>
            </w:r>
          </w:p>
        </w:tc>
        <w:tc>
          <w:tcPr>
            <w:tcW w:w="992" w:type="dxa"/>
            <w:tcBorders>
              <w:top w:val="nil"/>
              <w:left w:val="nil"/>
              <w:bottom w:val="single" w:sz="4" w:space="0" w:color="auto"/>
              <w:right w:val="single" w:sz="4" w:space="0" w:color="auto"/>
            </w:tcBorders>
            <w:shd w:val="clear" w:color="auto" w:fill="auto"/>
            <w:noWrap/>
            <w:vAlign w:val="center"/>
            <w:hideMark/>
          </w:tcPr>
          <w:p w14:paraId="6F0E9388"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3747x10</w:t>
            </w:r>
            <w:r w:rsidRPr="009C7E67">
              <w:rPr>
                <w:rFonts w:ascii="Calibri" w:eastAsia="Times New Roman" w:hAnsi="Calibri" w:cs="Calibri"/>
                <w:color w:val="000000"/>
                <w:sz w:val="16"/>
                <w:szCs w:val="16"/>
                <w:vertAlign w:val="superscript"/>
                <w:lang w:eastAsia="en-GB"/>
              </w:rPr>
              <w:t>6</w:t>
            </w:r>
          </w:p>
        </w:tc>
        <w:tc>
          <w:tcPr>
            <w:tcW w:w="709" w:type="dxa"/>
            <w:tcBorders>
              <w:top w:val="nil"/>
              <w:left w:val="nil"/>
              <w:bottom w:val="single" w:sz="4" w:space="0" w:color="auto"/>
              <w:right w:val="single" w:sz="4" w:space="0" w:color="auto"/>
            </w:tcBorders>
            <w:shd w:val="clear" w:color="auto" w:fill="auto"/>
            <w:noWrap/>
            <w:vAlign w:val="center"/>
            <w:hideMark/>
          </w:tcPr>
          <w:p w14:paraId="1D3EB188"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0.35</w:t>
            </w:r>
          </w:p>
        </w:tc>
        <w:tc>
          <w:tcPr>
            <w:tcW w:w="567" w:type="dxa"/>
            <w:tcBorders>
              <w:top w:val="nil"/>
              <w:left w:val="nil"/>
              <w:bottom w:val="single" w:sz="4" w:space="0" w:color="auto"/>
              <w:right w:val="single" w:sz="4" w:space="0" w:color="auto"/>
            </w:tcBorders>
            <w:shd w:val="clear" w:color="auto" w:fill="auto"/>
            <w:noWrap/>
            <w:vAlign w:val="center"/>
            <w:hideMark/>
          </w:tcPr>
          <w:p w14:paraId="092D8241"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4.15</w:t>
            </w:r>
          </w:p>
        </w:tc>
        <w:tc>
          <w:tcPr>
            <w:tcW w:w="567" w:type="dxa"/>
            <w:tcBorders>
              <w:top w:val="nil"/>
              <w:left w:val="nil"/>
              <w:bottom w:val="single" w:sz="4" w:space="0" w:color="auto"/>
              <w:right w:val="single" w:sz="4" w:space="0" w:color="auto"/>
            </w:tcBorders>
            <w:shd w:val="clear" w:color="auto" w:fill="auto"/>
            <w:noWrap/>
            <w:vAlign w:val="center"/>
            <w:hideMark/>
          </w:tcPr>
          <w:p w14:paraId="31EAB4E8"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0.9</w:t>
            </w:r>
          </w:p>
        </w:tc>
        <w:tc>
          <w:tcPr>
            <w:tcW w:w="1984" w:type="dxa"/>
            <w:tcBorders>
              <w:top w:val="nil"/>
              <w:left w:val="nil"/>
              <w:bottom w:val="single" w:sz="4" w:space="0" w:color="auto"/>
              <w:right w:val="single" w:sz="4" w:space="0" w:color="auto"/>
            </w:tcBorders>
            <w:shd w:val="clear" w:color="auto" w:fill="auto"/>
            <w:noWrap/>
            <w:vAlign w:val="center"/>
            <w:hideMark/>
          </w:tcPr>
          <w:p w14:paraId="142AF217"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36900000</w:t>
            </w:r>
          </w:p>
        </w:tc>
        <w:tc>
          <w:tcPr>
            <w:tcW w:w="2126" w:type="dxa"/>
            <w:tcBorders>
              <w:top w:val="nil"/>
              <w:left w:val="nil"/>
              <w:bottom w:val="single" w:sz="4" w:space="0" w:color="auto"/>
              <w:right w:val="single" w:sz="4" w:space="0" w:color="auto"/>
            </w:tcBorders>
            <w:shd w:val="clear" w:color="auto" w:fill="auto"/>
            <w:noWrap/>
            <w:vAlign w:val="center"/>
            <w:hideMark/>
          </w:tcPr>
          <w:p w14:paraId="4E960C9C" w14:textId="77777777" w:rsidR="00A535CE" w:rsidRPr="009C7E67" w:rsidRDefault="00A535CE" w:rsidP="001779BF">
            <w:pPr>
              <w:spacing w:after="0" w:line="240" w:lineRule="auto"/>
              <w:jc w:val="both"/>
              <w:rPr>
                <w:rFonts w:ascii="Calibri" w:eastAsia="Times New Roman" w:hAnsi="Calibri" w:cs="Calibri"/>
                <w:color w:val="000000"/>
                <w:sz w:val="16"/>
                <w:szCs w:val="16"/>
                <w:lang w:eastAsia="en-GB"/>
              </w:rPr>
            </w:pPr>
            <w:r w:rsidRPr="009C7E67">
              <w:rPr>
                <w:rFonts w:ascii="Calibri" w:eastAsia="Times New Roman" w:hAnsi="Calibri" w:cs="Calibri"/>
                <w:color w:val="000000"/>
                <w:sz w:val="16"/>
                <w:szCs w:val="16"/>
                <w:lang w:eastAsia="en-GB"/>
              </w:rPr>
              <w:t>0</w:t>
            </w:r>
          </w:p>
        </w:tc>
      </w:tr>
    </w:tbl>
    <w:p w14:paraId="466E72D0" w14:textId="77777777" w:rsidR="00A535CE" w:rsidRPr="00891135" w:rsidRDefault="00A535CE" w:rsidP="00A535CE">
      <w:pPr>
        <w:jc w:val="both"/>
      </w:pPr>
    </w:p>
    <w:p w14:paraId="3F352ACF" w14:textId="77777777" w:rsidR="00A535CE" w:rsidRPr="00A535CE" w:rsidRDefault="00A535CE" w:rsidP="00A535CE"/>
    <w:sectPr w:rsidR="00A535CE" w:rsidRPr="00A535CE" w:rsidSect="009F7860">
      <w:footerReference w:type="default" r:id="rId82"/>
      <w:footerReference w:type="first" r:id="rId83"/>
      <w:pgSz w:w="11906" w:h="16838"/>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9EDFC" w14:textId="77777777" w:rsidR="004B1D78" w:rsidRDefault="004B1D78" w:rsidP="009A66BB">
      <w:pPr>
        <w:spacing w:after="0" w:line="240" w:lineRule="auto"/>
      </w:pPr>
      <w:r>
        <w:separator/>
      </w:r>
    </w:p>
  </w:endnote>
  <w:endnote w:type="continuationSeparator" w:id="0">
    <w:p w14:paraId="61A996E8" w14:textId="77777777" w:rsidR="004B1D78" w:rsidRDefault="004B1D78" w:rsidP="009A6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0106428"/>
      <w:docPartObj>
        <w:docPartGallery w:val="Page Numbers (Bottom of Page)"/>
        <w:docPartUnique/>
      </w:docPartObj>
    </w:sdtPr>
    <w:sdtEndPr>
      <w:rPr>
        <w:noProof/>
      </w:rPr>
    </w:sdtEndPr>
    <w:sdtContent>
      <w:p w14:paraId="5F68C38E" w14:textId="7EB8A05B" w:rsidR="009A66BB" w:rsidRDefault="009A66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ADB933" w14:textId="0015DB8E" w:rsidR="009A66BB" w:rsidRDefault="009A66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035E7" w14:textId="3D90D827" w:rsidR="009F7860" w:rsidRDefault="009F7860">
    <w:pPr>
      <w:pStyle w:val="Footer"/>
    </w:pPr>
    <w:r>
      <w:t>Word count – Introduction to References = 5407</w:t>
    </w:r>
    <w:r>
      <w:br/>
      <w:t>Total word count = 7432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50F1F" w14:textId="77777777" w:rsidR="004B1D78" w:rsidRDefault="004B1D78" w:rsidP="009A66BB">
      <w:pPr>
        <w:spacing w:after="0" w:line="240" w:lineRule="auto"/>
      </w:pPr>
      <w:r>
        <w:separator/>
      </w:r>
    </w:p>
  </w:footnote>
  <w:footnote w:type="continuationSeparator" w:id="0">
    <w:p w14:paraId="74C1F1FC" w14:textId="77777777" w:rsidR="004B1D78" w:rsidRDefault="004B1D78" w:rsidP="009A66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E5472"/>
    <w:multiLevelType w:val="hybridMultilevel"/>
    <w:tmpl w:val="B1B4E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3147A8"/>
    <w:multiLevelType w:val="hybridMultilevel"/>
    <w:tmpl w:val="526EB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B15773"/>
    <w:multiLevelType w:val="hybridMultilevel"/>
    <w:tmpl w:val="533C7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E7C6C1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42CC5CE3"/>
    <w:multiLevelType w:val="hybridMultilevel"/>
    <w:tmpl w:val="467EC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8" w15:restartNumberingAfterBreak="0">
    <w:nsid w:val="51253E81"/>
    <w:multiLevelType w:val="hybridMultilevel"/>
    <w:tmpl w:val="31CE1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B6311C"/>
    <w:multiLevelType w:val="hybridMultilevel"/>
    <w:tmpl w:val="94285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AC6A6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689143740">
    <w:abstractNumId w:val="1"/>
  </w:num>
  <w:num w:numId="2" w16cid:durableId="372734939">
    <w:abstractNumId w:val="8"/>
  </w:num>
  <w:num w:numId="3" w16cid:durableId="1016349899">
    <w:abstractNumId w:val="9"/>
  </w:num>
  <w:num w:numId="4" w16cid:durableId="1947535329">
    <w:abstractNumId w:val="0"/>
  </w:num>
  <w:num w:numId="5" w16cid:durableId="1321810205">
    <w:abstractNumId w:val="6"/>
  </w:num>
  <w:num w:numId="6" w16cid:durableId="385492754">
    <w:abstractNumId w:val="4"/>
  </w:num>
  <w:num w:numId="7" w16cid:durableId="1726443992">
    <w:abstractNumId w:val="7"/>
  </w:num>
  <w:num w:numId="8" w16cid:durableId="1370491990">
    <w:abstractNumId w:val="3"/>
  </w:num>
  <w:num w:numId="9" w16cid:durableId="1777946182">
    <w:abstractNumId w:val="2"/>
  </w:num>
  <w:num w:numId="10" w16cid:durableId="300770740">
    <w:abstractNumId w:val="10"/>
  </w:num>
  <w:num w:numId="11" w16cid:durableId="2145737361">
    <w:abstractNumId w:val="5"/>
  </w:num>
  <w:num w:numId="12" w16cid:durableId="11097747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stylePaneFormatFilter w:val="5224" w:allStyles="0" w:customStyles="0" w:latentStyles="1" w:stylesInUse="0" w:headingStyles="1" w:numberingStyles="0" w:tableStyles="0" w:directFormattingOnRuns="0" w:directFormattingOnParagraphs="1" w:directFormattingOnNumbering="0" w:directFormattingOnTables="0" w:clearFormatting="1" w:top3HeadingStyles="0" w:visibleStyles="1" w:alternateStyleName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2A8"/>
    <w:rsid w:val="00001FC7"/>
    <w:rsid w:val="0000273E"/>
    <w:rsid w:val="00004890"/>
    <w:rsid w:val="00004D0D"/>
    <w:rsid w:val="0000542D"/>
    <w:rsid w:val="0000623B"/>
    <w:rsid w:val="00007A43"/>
    <w:rsid w:val="00011048"/>
    <w:rsid w:val="00011647"/>
    <w:rsid w:val="00011F8C"/>
    <w:rsid w:val="00012671"/>
    <w:rsid w:val="00012EBA"/>
    <w:rsid w:val="00014795"/>
    <w:rsid w:val="00017C60"/>
    <w:rsid w:val="00020479"/>
    <w:rsid w:val="00021E28"/>
    <w:rsid w:val="0002216B"/>
    <w:rsid w:val="00024D78"/>
    <w:rsid w:val="00026784"/>
    <w:rsid w:val="00026B8C"/>
    <w:rsid w:val="00027FBA"/>
    <w:rsid w:val="00031BEB"/>
    <w:rsid w:val="00033167"/>
    <w:rsid w:val="00033733"/>
    <w:rsid w:val="0003483F"/>
    <w:rsid w:val="0003509E"/>
    <w:rsid w:val="000354B6"/>
    <w:rsid w:val="00037B58"/>
    <w:rsid w:val="0004365A"/>
    <w:rsid w:val="0004434E"/>
    <w:rsid w:val="00044520"/>
    <w:rsid w:val="00045619"/>
    <w:rsid w:val="0004627B"/>
    <w:rsid w:val="000462E4"/>
    <w:rsid w:val="00052AF1"/>
    <w:rsid w:val="000557C4"/>
    <w:rsid w:val="00056F64"/>
    <w:rsid w:val="00057A5C"/>
    <w:rsid w:val="00064683"/>
    <w:rsid w:val="00066B13"/>
    <w:rsid w:val="00067D8E"/>
    <w:rsid w:val="000721D1"/>
    <w:rsid w:val="0007472E"/>
    <w:rsid w:val="00075ACA"/>
    <w:rsid w:val="000814BA"/>
    <w:rsid w:val="00083FEE"/>
    <w:rsid w:val="00085A1E"/>
    <w:rsid w:val="00085B26"/>
    <w:rsid w:val="00085D44"/>
    <w:rsid w:val="000863AC"/>
    <w:rsid w:val="00086C49"/>
    <w:rsid w:val="00087F33"/>
    <w:rsid w:val="000905F2"/>
    <w:rsid w:val="00092537"/>
    <w:rsid w:val="0009627E"/>
    <w:rsid w:val="00097666"/>
    <w:rsid w:val="000A1314"/>
    <w:rsid w:val="000A355A"/>
    <w:rsid w:val="000A7642"/>
    <w:rsid w:val="000B059D"/>
    <w:rsid w:val="000B16C6"/>
    <w:rsid w:val="000B32E6"/>
    <w:rsid w:val="000B5647"/>
    <w:rsid w:val="000B5A34"/>
    <w:rsid w:val="000B6496"/>
    <w:rsid w:val="000B68CA"/>
    <w:rsid w:val="000C1FC8"/>
    <w:rsid w:val="000C4C59"/>
    <w:rsid w:val="000C5977"/>
    <w:rsid w:val="000C72FB"/>
    <w:rsid w:val="000D07A4"/>
    <w:rsid w:val="000D170B"/>
    <w:rsid w:val="000D3F95"/>
    <w:rsid w:val="000D44DC"/>
    <w:rsid w:val="000D636B"/>
    <w:rsid w:val="000D7E70"/>
    <w:rsid w:val="000E3A6F"/>
    <w:rsid w:val="000E4C6C"/>
    <w:rsid w:val="000E7DB0"/>
    <w:rsid w:val="000F096F"/>
    <w:rsid w:val="000F2C5C"/>
    <w:rsid w:val="000F4C70"/>
    <w:rsid w:val="000F4FF3"/>
    <w:rsid w:val="000F643E"/>
    <w:rsid w:val="000F7CC0"/>
    <w:rsid w:val="001003A7"/>
    <w:rsid w:val="0010067A"/>
    <w:rsid w:val="001016B9"/>
    <w:rsid w:val="001034F4"/>
    <w:rsid w:val="00104693"/>
    <w:rsid w:val="00105548"/>
    <w:rsid w:val="0010563F"/>
    <w:rsid w:val="00105CEE"/>
    <w:rsid w:val="00106BCA"/>
    <w:rsid w:val="00107850"/>
    <w:rsid w:val="00107A61"/>
    <w:rsid w:val="00110D27"/>
    <w:rsid w:val="0011148E"/>
    <w:rsid w:val="001143C5"/>
    <w:rsid w:val="001166AF"/>
    <w:rsid w:val="00117E4C"/>
    <w:rsid w:val="00121856"/>
    <w:rsid w:val="0012385E"/>
    <w:rsid w:val="00123F56"/>
    <w:rsid w:val="00124206"/>
    <w:rsid w:val="00125F11"/>
    <w:rsid w:val="0012731A"/>
    <w:rsid w:val="00127A4F"/>
    <w:rsid w:val="0013260F"/>
    <w:rsid w:val="001327D6"/>
    <w:rsid w:val="0013458A"/>
    <w:rsid w:val="00135044"/>
    <w:rsid w:val="001364C5"/>
    <w:rsid w:val="00136CBA"/>
    <w:rsid w:val="0013757C"/>
    <w:rsid w:val="00137B56"/>
    <w:rsid w:val="00137F30"/>
    <w:rsid w:val="001418AD"/>
    <w:rsid w:val="00141984"/>
    <w:rsid w:val="0014256E"/>
    <w:rsid w:val="00143D2F"/>
    <w:rsid w:val="00145316"/>
    <w:rsid w:val="001472F1"/>
    <w:rsid w:val="0014738A"/>
    <w:rsid w:val="001550F2"/>
    <w:rsid w:val="00155CFF"/>
    <w:rsid w:val="001568E0"/>
    <w:rsid w:val="00156B2F"/>
    <w:rsid w:val="00160B38"/>
    <w:rsid w:val="001629AC"/>
    <w:rsid w:val="00162A8C"/>
    <w:rsid w:val="00165748"/>
    <w:rsid w:val="00165C1A"/>
    <w:rsid w:val="0016695E"/>
    <w:rsid w:val="00167BBD"/>
    <w:rsid w:val="001742C7"/>
    <w:rsid w:val="001760C7"/>
    <w:rsid w:val="00177DCA"/>
    <w:rsid w:val="00180D19"/>
    <w:rsid w:val="001812AC"/>
    <w:rsid w:val="00184766"/>
    <w:rsid w:val="0018584B"/>
    <w:rsid w:val="00190058"/>
    <w:rsid w:val="00191324"/>
    <w:rsid w:val="00195DF5"/>
    <w:rsid w:val="0019671A"/>
    <w:rsid w:val="00196963"/>
    <w:rsid w:val="001A094B"/>
    <w:rsid w:val="001A09C3"/>
    <w:rsid w:val="001A2B11"/>
    <w:rsid w:val="001A3255"/>
    <w:rsid w:val="001A4B5B"/>
    <w:rsid w:val="001A61FC"/>
    <w:rsid w:val="001B1AEA"/>
    <w:rsid w:val="001B2923"/>
    <w:rsid w:val="001B31D9"/>
    <w:rsid w:val="001B357B"/>
    <w:rsid w:val="001B4002"/>
    <w:rsid w:val="001B4696"/>
    <w:rsid w:val="001B75B5"/>
    <w:rsid w:val="001C003A"/>
    <w:rsid w:val="001C0C80"/>
    <w:rsid w:val="001C0DC0"/>
    <w:rsid w:val="001C2AD7"/>
    <w:rsid w:val="001C391B"/>
    <w:rsid w:val="001C4537"/>
    <w:rsid w:val="001C4D88"/>
    <w:rsid w:val="001C5214"/>
    <w:rsid w:val="001C69C2"/>
    <w:rsid w:val="001C6D60"/>
    <w:rsid w:val="001D0504"/>
    <w:rsid w:val="001D2E10"/>
    <w:rsid w:val="001D4400"/>
    <w:rsid w:val="001D47C8"/>
    <w:rsid w:val="001D5829"/>
    <w:rsid w:val="001D7131"/>
    <w:rsid w:val="001E2C42"/>
    <w:rsid w:val="001E3A79"/>
    <w:rsid w:val="001E3CFF"/>
    <w:rsid w:val="001E5429"/>
    <w:rsid w:val="001F2A05"/>
    <w:rsid w:val="001F3325"/>
    <w:rsid w:val="001F5DBE"/>
    <w:rsid w:val="001F7EA7"/>
    <w:rsid w:val="00203F30"/>
    <w:rsid w:val="00205942"/>
    <w:rsid w:val="00207BB7"/>
    <w:rsid w:val="00211E1A"/>
    <w:rsid w:val="00212A22"/>
    <w:rsid w:val="00212C72"/>
    <w:rsid w:val="00213F1B"/>
    <w:rsid w:val="00214D03"/>
    <w:rsid w:val="00216DBC"/>
    <w:rsid w:val="0022037E"/>
    <w:rsid w:val="002203EA"/>
    <w:rsid w:val="002203F3"/>
    <w:rsid w:val="00220919"/>
    <w:rsid w:val="00221521"/>
    <w:rsid w:val="00221EE5"/>
    <w:rsid w:val="0022212D"/>
    <w:rsid w:val="00222ADF"/>
    <w:rsid w:val="0022336C"/>
    <w:rsid w:val="002246B6"/>
    <w:rsid w:val="00224D88"/>
    <w:rsid w:val="0022591F"/>
    <w:rsid w:val="0022645D"/>
    <w:rsid w:val="0023637E"/>
    <w:rsid w:val="00242664"/>
    <w:rsid w:val="00243D80"/>
    <w:rsid w:val="0024493F"/>
    <w:rsid w:val="00245CD3"/>
    <w:rsid w:val="00246AFB"/>
    <w:rsid w:val="00247451"/>
    <w:rsid w:val="00252F9F"/>
    <w:rsid w:val="002533AB"/>
    <w:rsid w:val="002562CD"/>
    <w:rsid w:val="00256D01"/>
    <w:rsid w:val="00260699"/>
    <w:rsid w:val="00260EA9"/>
    <w:rsid w:val="00261AFA"/>
    <w:rsid w:val="00261D9C"/>
    <w:rsid w:val="00264F76"/>
    <w:rsid w:val="00265928"/>
    <w:rsid w:val="00265F9B"/>
    <w:rsid w:val="00270675"/>
    <w:rsid w:val="00270A4B"/>
    <w:rsid w:val="00271941"/>
    <w:rsid w:val="002727C5"/>
    <w:rsid w:val="00275655"/>
    <w:rsid w:val="0027685F"/>
    <w:rsid w:val="00282000"/>
    <w:rsid w:val="002823B9"/>
    <w:rsid w:val="002833D0"/>
    <w:rsid w:val="002837F3"/>
    <w:rsid w:val="002863AF"/>
    <w:rsid w:val="00297F3C"/>
    <w:rsid w:val="002A05C3"/>
    <w:rsid w:val="002A0B9D"/>
    <w:rsid w:val="002A0FA0"/>
    <w:rsid w:val="002A5347"/>
    <w:rsid w:val="002A7042"/>
    <w:rsid w:val="002B050F"/>
    <w:rsid w:val="002B1D45"/>
    <w:rsid w:val="002B2511"/>
    <w:rsid w:val="002B31A4"/>
    <w:rsid w:val="002B56E2"/>
    <w:rsid w:val="002C56D6"/>
    <w:rsid w:val="002D0BA7"/>
    <w:rsid w:val="002D11BF"/>
    <w:rsid w:val="002D190A"/>
    <w:rsid w:val="002D3AE1"/>
    <w:rsid w:val="002D4108"/>
    <w:rsid w:val="002D60A9"/>
    <w:rsid w:val="002D6FBE"/>
    <w:rsid w:val="002E30A6"/>
    <w:rsid w:val="002E36AB"/>
    <w:rsid w:val="002E6D28"/>
    <w:rsid w:val="002F0528"/>
    <w:rsid w:val="002F1291"/>
    <w:rsid w:val="002F71AB"/>
    <w:rsid w:val="00301625"/>
    <w:rsid w:val="0030357C"/>
    <w:rsid w:val="00303B03"/>
    <w:rsid w:val="00303FEB"/>
    <w:rsid w:val="00304A02"/>
    <w:rsid w:val="00305191"/>
    <w:rsid w:val="00305505"/>
    <w:rsid w:val="003066E1"/>
    <w:rsid w:val="00306A9C"/>
    <w:rsid w:val="0030791A"/>
    <w:rsid w:val="003101EE"/>
    <w:rsid w:val="00310D10"/>
    <w:rsid w:val="003113D8"/>
    <w:rsid w:val="003128C3"/>
    <w:rsid w:val="003152F3"/>
    <w:rsid w:val="00316891"/>
    <w:rsid w:val="00317734"/>
    <w:rsid w:val="00317F46"/>
    <w:rsid w:val="00321CDC"/>
    <w:rsid w:val="003226C6"/>
    <w:rsid w:val="00323322"/>
    <w:rsid w:val="00325110"/>
    <w:rsid w:val="003254C6"/>
    <w:rsid w:val="00325878"/>
    <w:rsid w:val="00325998"/>
    <w:rsid w:val="00330464"/>
    <w:rsid w:val="003314C5"/>
    <w:rsid w:val="00331E4E"/>
    <w:rsid w:val="00331F28"/>
    <w:rsid w:val="003331B4"/>
    <w:rsid w:val="00333704"/>
    <w:rsid w:val="00333CF1"/>
    <w:rsid w:val="00335840"/>
    <w:rsid w:val="00335B72"/>
    <w:rsid w:val="0033688C"/>
    <w:rsid w:val="00336DDC"/>
    <w:rsid w:val="00342792"/>
    <w:rsid w:val="0034357B"/>
    <w:rsid w:val="00343FAE"/>
    <w:rsid w:val="0034482F"/>
    <w:rsid w:val="00344BC4"/>
    <w:rsid w:val="00345019"/>
    <w:rsid w:val="003459BE"/>
    <w:rsid w:val="00346080"/>
    <w:rsid w:val="00346554"/>
    <w:rsid w:val="00350B7B"/>
    <w:rsid w:val="00350B9D"/>
    <w:rsid w:val="00354BF3"/>
    <w:rsid w:val="003555DD"/>
    <w:rsid w:val="00355BD1"/>
    <w:rsid w:val="00355E8A"/>
    <w:rsid w:val="00357C4A"/>
    <w:rsid w:val="003619A9"/>
    <w:rsid w:val="00363B0F"/>
    <w:rsid w:val="003669FB"/>
    <w:rsid w:val="00366A7A"/>
    <w:rsid w:val="00366BB6"/>
    <w:rsid w:val="00370973"/>
    <w:rsid w:val="00370EAE"/>
    <w:rsid w:val="0037139E"/>
    <w:rsid w:val="00371C24"/>
    <w:rsid w:val="00373556"/>
    <w:rsid w:val="003755AC"/>
    <w:rsid w:val="00376D8A"/>
    <w:rsid w:val="00377C4B"/>
    <w:rsid w:val="00381A3D"/>
    <w:rsid w:val="00381B70"/>
    <w:rsid w:val="00382EA9"/>
    <w:rsid w:val="003832DB"/>
    <w:rsid w:val="00384CD7"/>
    <w:rsid w:val="003855C4"/>
    <w:rsid w:val="00385EA0"/>
    <w:rsid w:val="00390F84"/>
    <w:rsid w:val="00391027"/>
    <w:rsid w:val="00391629"/>
    <w:rsid w:val="00391DE5"/>
    <w:rsid w:val="00392423"/>
    <w:rsid w:val="0039258E"/>
    <w:rsid w:val="00394A0F"/>
    <w:rsid w:val="00395839"/>
    <w:rsid w:val="003966AC"/>
    <w:rsid w:val="003A0F70"/>
    <w:rsid w:val="003A1FD5"/>
    <w:rsid w:val="003A5D63"/>
    <w:rsid w:val="003A765B"/>
    <w:rsid w:val="003B664F"/>
    <w:rsid w:val="003B6B00"/>
    <w:rsid w:val="003C2E6B"/>
    <w:rsid w:val="003C52A5"/>
    <w:rsid w:val="003C5C66"/>
    <w:rsid w:val="003D04C4"/>
    <w:rsid w:val="003D0AAF"/>
    <w:rsid w:val="003D1154"/>
    <w:rsid w:val="003D1207"/>
    <w:rsid w:val="003D172C"/>
    <w:rsid w:val="003D59B6"/>
    <w:rsid w:val="003D7333"/>
    <w:rsid w:val="003E1121"/>
    <w:rsid w:val="003E1BD1"/>
    <w:rsid w:val="003E4E0F"/>
    <w:rsid w:val="003E4F67"/>
    <w:rsid w:val="003E69D0"/>
    <w:rsid w:val="003E6E13"/>
    <w:rsid w:val="003E74C0"/>
    <w:rsid w:val="003F2F09"/>
    <w:rsid w:val="003F38AC"/>
    <w:rsid w:val="003F44BA"/>
    <w:rsid w:val="003F5BC9"/>
    <w:rsid w:val="003F5D88"/>
    <w:rsid w:val="003F6CA1"/>
    <w:rsid w:val="00401068"/>
    <w:rsid w:val="00402B96"/>
    <w:rsid w:val="00403628"/>
    <w:rsid w:val="00404C63"/>
    <w:rsid w:val="00405123"/>
    <w:rsid w:val="004069F8"/>
    <w:rsid w:val="00407506"/>
    <w:rsid w:val="00407DB9"/>
    <w:rsid w:val="004166BD"/>
    <w:rsid w:val="004175A2"/>
    <w:rsid w:val="004202FB"/>
    <w:rsid w:val="00421D14"/>
    <w:rsid w:val="004238EF"/>
    <w:rsid w:val="00425A99"/>
    <w:rsid w:val="00425B9A"/>
    <w:rsid w:val="00425D56"/>
    <w:rsid w:val="00426A16"/>
    <w:rsid w:val="004306C4"/>
    <w:rsid w:val="004308D4"/>
    <w:rsid w:val="00430D9F"/>
    <w:rsid w:val="0043164A"/>
    <w:rsid w:val="00433F3A"/>
    <w:rsid w:val="00437F3A"/>
    <w:rsid w:val="00444A89"/>
    <w:rsid w:val="004501F0"/>
    <w:rsid w:val="00450646"/>
    <w:rsid w:val="004558E4"/>
    <w:rsid w:val="00457525"/>
    <w:rsid w:val="00463199"/>
    <w:rsid w:val="004638BF"/>
    <w:rsid w:val="00465DAE"/>
    <w:rsid w:val="00466405"/>
    <w:rsid w:val="004724B5"/>
    <w:rsid w:val="00473A51"/>
    <w:rsid w:val="0047583E"/>
    <w:rsid w:val="004818DA"/>
    <w:rsid w:val="0048191B"/>
    <w:rsid w:val="00484CB2"/>
    <w:rsid w:val="00487263"/>
    <w:rsid w:val="00487C12"/>
    <w:rsid w:val="0049169D"/>
    <w:rsid w:val="00493657"/>
    <w:rsid w:val="004939C7"/>
    <w:rsid w:val="00494556"/>
    <w:rsid w:val="00494D03"/>
    <w:rsid w:val="0049514F"/>
    <w:rsid w:val="00497CC1"/>
    <w:rsid w:val="004A29D0"/>
    <w:rsid w:val="004A3EB9"/>
    <w:rsid w:val="004A712F"/>
    <w:rsid w:val="004B0015"/>
    <w:rsid w:val="004B1D78"/>
    <w:rsid w:val="004B2FA1"/>
    <w:rsid w:val="004B492B"/>
    <w:rsid w:val="004B549C"/>
    <w:rsid w:val="004B7BB1"/>
    <w:rsid w:val="004C4168"/>
    <w:rsid w:val="004C4D4D"/>
    <w:rsid w:val="004C5826"/>
    <w:rsid w:val="004C7DF3"/>
    <w:rsid w:val="004D00E4"/>
    <w:rsid w:val="004D347E"/>
    <w:rsid w:val="004D34EF"/>
    <w:rsid w:val="004D401D"/>
    <w:rsid w:val="004D45FC"/>
    <w:rsid w:val="004D4A01"/>
    <w:rsid w:val="004D5939"/>
    <w:rsid w:val="004D6E7F"/>
    <w:rsid w:val="004E0116"/>
    <w:rsid w:val="004E0627"/>
    <w:rsid w:val="004E1654"/>
    <w:rsid w:val="004E361F"/>
    <w:rsid w:val="004E5D74"/>
    <w:rsid w:val="004F00D4"/>
    <w:rsid w:val="004F0BE1"/>
    <w:rsid w:val="004F4DAD"/>
    <w:rsid w:val="004F575A"/>
    <w:rsid w:val="004F6136"/>
    <w:rsid w:val="004F7177"/>
    <w:rsid w:val="005044D1"/>
    <w:rsid w:val="00504584"/>
    <w:rsid w:val="0051024B"/>
    <w:rsid w:val="0051106B"/>
    <w:rsid w:val="00511F66"/>
    <w:rsid w:val="00515755"/>
    <w:rsid w:val="00515A48"/>
    <w:rsid w:val="00520F93"/>
    <w:rsid w:val="00522A14"/>
    <w:rsid w:val="005260D2"/>
    <w:rsid w:val="005318C1"/>
    <w:rsid w:val="00532CA4"/>
    <w:rsid w:val="005346D5"/>
    <w:rsid w:val="0053594A"/>
    <w:rsid w:val="005408F2"/>
    <w:rsid w:val="00543FBC"/>
    <w:rsid w:val="00544BD0"/>
    <w:rsid w:val="00544C7A"/>
    <w:rsid w:val="00545314"/>
    <w:rsid w:val="00545884"/>
    <w:rsid w:val="00547F4E"/>
    <w:rsid w:val="0055191C"/>
    <w:rsid w:val="00555507"/>
    <w:rsid w:val="005568E8"/>
    <w:rsid w:val="00557431"/>
    <w:rsid w:val="00560AE5"/>
    <w:rsid w:val="00564526"/>
    <w:rsid w:val="00566A9B"/>
    <w:rsid w:val="005702AE"/>
    <w:rsid w:val="005702CC"/>
    <w:rsid w:val="00572086"/>
    <w:rsid w:val="00572F6A"/>
    <w:rsid w:val="00573CC4"/>
    <w:rsid w:val="00574AC9"/>
    <w:rsid w:val="005770BF"/>
    <w:rsid w:val="005778D4"/>
    <w:rsid w:val="00580495"/>
    <w:rsid w:val="00580D81"/>
    <w:rsid w:val="00583545"/>
    <w:rsid w:val="00584CC6"/>
    <w:rsid w:val="005866DD"/>
    <w:rsid w:val="00591256"/>
    <w:rsid w:val="00591802"/>
    <w:rsid w:val="00596207"/>
    <w:rsid w:val="005A12A5"/>
    <w:rsid w:val="005A1B0D"/>
    <w:rsid w:val="005A211C"/>
    <w:rsid w:val="005A2121"/>
    <w:rsid w:val="005A2D2F"/>
    <w:rsid w:val="005A3424"/>
    <w:rsid w:val="005A3C8F"/>
    <w:rsid w:val="005A3E8F"/>
    <w:rsid w:val="005A5781"/>
    <w:rsid w:val="005A5D50"/>
    <w:rsid w:val="005A653D"/>
    <w:rsid w:val="005B7F13"/>
    <w:rsid w:val="005C1AA0"/>
    <w:rsid w:val="005C222E"/>
    <w:rsid w:val="005C4EE3"/>
    <w:rsid w:val="005C76AA"/>
    <w:rsid w:val="005D0422"/>
    <w:rsid w:val="005D0725"/>
    <w:rsid w:val="005D40B2"/>
    <w:rsid w:val="005D5634"/>
    <w:rsid w:val="005E00B1"/>
    <w:rsid w:val="005E0B83"/>
    <w:rsid w:val="005E0E77"/>
    <w:rsid w:val="005E1726"/>
    <w:rsid w:val="005E3EE2"/>
    <w:rsid w:val="005E4B8D"/>
    <w:rsid w:val="005E546D"/>
    <w:rsid w:val="005E6016"/>
    <w:rsid w:val="005E769B"/>
    <w:rsid w:val="005F0767"/>
    <w:rsid w:val="005F1641"/>
    <w:rsid w:val="005F21D9"/>
    <w:rsid w:val="005F33DF"/>
    <w:rsid w:val="005F35CC"/>
    <w:rsid w:val="005F6454"/>
    <w:rsid w:val="005F6AA3"/>
    <w:rsid w:val="005F76E3"/>
    <w:rsid w:val="0060194C"/>
    <w:rsid w:val="0060373D"/>
    <w:rsid w:val="00604414"/>
    <w:rsid w:val="00611797"/>
    <w:rsid w:val="00622AA4"/>
    <w:rsid w:val="00622CFA"/>
    <w:rsid w:val="00623004"/>
    <w:rsid w:val="0062429F"/>
    <w:rsid w:val="0062596B"/>
    <w:rsid w:val="00625A34"/>
    <w:rsid w:val="006310EE"/>
    <w:rsid w:val="00632155"/>
    <w:rsid w:val="00632945"/>
    <w:rsid w:val="00632D82"/>
    <w:rsid w:val="00634B6F"/>
    <w:rsid w:val="006373E5"/>
    <w:rsid w:val="0064077A"/>
    <w:rsid w:val="00640BC0"/>
    <w:rsid w:val="00641D6E"/>
    <w:rsid w:val="00644835"/>
    <w:rsid w:val="00646776"/>
    <w:rsid w:val="00647ED2"/>
    <w:rsid w:val="0065236B"/>
    <w:rsid w:val="00654C7A"/>
    <w:rsid w:val="0065574A"/>
    <w:rsid w:val="00655DB7"/>
    <w:rsid w:val="006573DF"/>
    <w:rsid w:val="00661086"/>
    <w:rsid w:val="00661CEC"/>
    <w:rsid w:val="006639DF"/>
    <w:rsid w:val="00664A2A"/>
    <w:rsid w:val="006665DE"/>
    <w:rsid w:val="00667EA6"/>
    <w:rsid w:val="00671A26"/>
    <w:rsid w:val="00673090"/>
    <w:rsid w:val="0067430F"/>
    <w:rsid w:val="00674952"/>
    <w:rsid w:val="0067567D"/>
    <w:rsid w:val="00676330"/>
    <w:rsid w:val="0067662A"/>
    <w:rsid w:val="00676B4C"/>
    <w:rsid w:val="00681AE2"/>
    <w:rsid w:val="00683A74"/>
    <w:rsid w:val="0068479E"/>
    <w:rsid w:val="00687C5F"/>
    <w:rsid w:val="00687D3A"/>
    <w:rsid w:val="00691A2A"/>
    <w:rsid w:val="0069314B"/>
    <w:rsid w:val="006A2216"/>
    <w:rsid w:val="006A5A63"/>
    <w:rsid w:val="006A75E9"/>
    <w:rsid w:val="006B1172"/>
    <w:rsid w:val="006B46A0"/>
    <w:rsid w:val="006B5BB3"/>
    <w:rsid w:val="006B641F"/>
    <w:rsid w:val="006C26C5"/>
    <w:rsid w:val="006C3B9A"/>
    <w:rsid w:val="006C6A0D"/>
    <w:rsid w:val="006C6C7F"/>
    <w:rsid w:val="006D2114"/>
    <w:rsid w:val="006E0735"/>
    <w:rsid w:val="006E2461"/>
    <w:rsid w:val="006E2E1D"/>
    <w:rsid w:val="006E7399"/>
    <w:rsid w:val="006F4155"/>
    <w:rsid w:val="006F5A18"/>
    <w:rsid w:val="006F668F"/>
    <w:rsid w:val="006F6837"/>
    <w:rsid w:val="006F6D6E"/>
    <w:rsid w:val="00701076"/>
    <w:rsid w:val="0070278D"/>
    <w:rsid w:val="007038D4"/>
    <w:rsid w:val="007049D1"/>
    <w:rsid w:val="00705CDD"/>
    <w:rsid w:val="0070712C"/>
    <w:rsid w:val="00707BA8"/>
    <w:rsid w:val="00710379"/>
    <w:rsid w:val="00712D43"/>
    <w:rsid w:val="00720B78"/>
    <w:rsid w:val="00720ED3"/>
    <w:rsid w:val="007248F0"/>
    <w:rsid w:val="00724979"/>
    <w:rsid w:val="00725924"/>
    <w:rsid w:val="007301DB"/>
    <w:rsid w:val="0073158A"/>
    <w:rsid w:val="00731D6D"/>
    <w:rsid w:val="00733792"/>
    <w:rsid w:val="00733C32"/>
    <w:rsid w:val="007354D3"/>
    <w:rsid w:val="0074158C"/>
    <w:rsid w:val="00743D6D"/>
    <w:rsid w:val="00745635"/>
    <w:rsid w:val="007463CC"/>
    <w:rsid w:val="00746AA9"/>
    <w:rsid w:val="007505AC"/>
    <w:rsid w:val="00751BDE"/>
    <w:rsid w:val="00751CBB"/>
    <w:rsid w:val="0075236B"/>
    <w:rsid w:val="00752D7B"/>
    <w:rsid w:val="00753BC0"/>
    <w:rsid w:val="00754671"/>
    <w:rsid w:val="007553FD"/>
    <w:rsid w:val="007567D1"/>
    <w:rsid w:val="00756E44"/>
    <w:rsid w:val="00757415"/>
    <w:rsid w:val="0075743C"/>
    <w:rsid w:val="00760AD3"/>
    <w:rsid w:val="00762862"/>
    <w:rsid w:val="00764AB3"/>
    <w:rsid w:val="00764BE8"/>
    <w:rsid w:val="00766550"/>
    <w:rsid w:val="007706F6"/>
    <w:rsid w:val="0077167F"/>
    <w:rsid w:val="007723BC"/>
    <w:rsid w:val="00772F02"/>
    <w:rsid w:val="00774352"/>
    <w:rsid w:val="00774556"/>
    <w:rsid w:val="00777027"/>
    <w:rsid w:val="0078168F"/>
    <w:rsid w:val="00781877"/>
    <w:rsid w:val="0078335E"/>
    <w:rsid w:val="007838D1"/>
    <w:rsid w:val="00783904"/>
    <w:rsid w:val="00784118"/>
    <w:rsid w:val="007844CE"/>
    <w:rsid w:val="0078526B"/>
    <w:rsid w:val="0078571B"/>
    <w:rsid w:val="007873E9"/>
    <w:rsid w:val="007878EE"/>
    <w:rsid w:val="00794562"/>
    <w:rsid w:val="00795158"/>
    <w:rsid w:val="007959BD"/>
    <w:rsid w:val="00795BE1"/>
    <w:rsid w:val="007965E9"/>
    <w:rsid w:val="00797036"/>
    <w:rsid w:val="007A1019"/>
    <w:rsid w:val="007A1404"/>
    <w:rsid w:val="007A1A8D"/>
    <w:rsid w:val="007A22A4"/>
    <w:rsid w:val="007A4985"/>
    <w:rsid w:val="007A55F8"/>
    <w:rsid w:val="007A6DC0"/>
    <w:rsid w:val="007A7A08"/>
    <w:rsid w:val="007A7E2A"/>
    <w:rsid w:val="007B0284"/>
    <w:rsid w:val="007B0FA7"/>
    <w:rsid w:val="007B28A6"/>
    <w:rsid w:val="007C0987"/>
    <w:rsid w:val="007C225C"/>
    <w:rsid w:val="007C2952"/>
    <w:rsid w:val="007C6826"/>
    <w:rsid w:val="007C79AE"/>
    <w:rsid w:val="007D0921"/>
    <w:rsid w:val="007D12B7"/>
    <w:rsid w:val="007D22B9"/>
    <w:rsid w:val="007D2905"/>
    <w:rsid w:val="007D3DE0"/>
    <w:rsid w:val="007D452F"/>
    <w:rsid w:val="007D506E"/>
    <w:rsid w:val="007D7D40"/>
    <w:rsid w:val="007E6176"/>
    <w:rsid w:val="007F173A"/>
    <w:rsid w:val="007F1954"/>
    <w:rsid w:val="007F7601"/>
    <w:rsid w:val="00802BAC"/>
    <w:rsid w:val="00803EF5"/>
    <w:rsid w:val="008040D5"/>
    <w:rsid w:val="008101C7"/>
    <w:rsid w:val="008147E3"/>
    <w:rsid w:val="008178ED"/>
    <w:rsid w:val="00824928"/>
    <w:rsid w:val="00826258"/>
    <w:rsid w:val="00826A66"/>
    <w:rsid w:val="0083002C"/>
    <w:rsid w:val="00831296"/>
    <w:rsid w:val="00836EEA"/>
    <w:rsid w:val="00841386"/>
    <w:rsid w:val="008421DF"/>
    <w:rsid w:val="00843848"/>
    <w:rsid w:val="00844028"/>
    <w:rsid w:val="008448E9"/>
    <w:rsid w:val="00846A5D"/>
    <w:rsid w:val="0084791C"/>
    <w:rsid w:val="008479E7"/>
    <w:rsid w:val="00852500"/>
    <w:rsid w:val="0085358D"/>
    <w:rsid w:val="00855176"/>
    <w:rsid w:val="0085532B"/>
    <w:rsid w:val="00856878"/>
    <w:rsid w:val="00856FB3"/>
    <w:rsid w:val="00857F1C"/>
    <w:rsid w:val="008604C8"/>
    <w:rsid w:val="00860D0C"/>
    <w:rsid w:val="00860FF3"/>
    <w:rsid w:val="00863566"/>
    <w:rsid w:val="00864056"/>
    <w:rsid w:val="00864842"/>
    <w:rsid w:val="00865372"/>
    <w:rsid w:val="00867F04"/>
    <w:rsid w:val="00872DC9"/>
    <w:rsid w:val="00873B2F"/>
    <w:rsid w:val="00876267"/>
    <w:rsid w:val="008771A2"/>
    <w:rsid w:val="008817EB"/>
    <w:rsid w:val="00882FD5"/>
    <w:rsid w:val="008843F0"/>
    <w:rsid w:val="00884F28"/>
    <w:rsid w:val="00885633"/>
    <w:rsid w:val="00885A96"/>
    <w:rsid w:val="008860B7"/>
    <w:rsid w:val="008863F8"/>
    <w:rsid w:val="00887791"/>
    <w:rsid w:val="00887A02"/>
    <w:rsid w:val="00891135"/>
    <w:rsid w:val="00892702"/>
    <w:rsid w:val="00892E5E"/>
    <w:rsid w:val="0089314F"/>
    <w:rsid w:val="0089433C"/>
    <w:rsid w:val="00896A35"/>
    <w:rsid w:val="00897573"/>
    <w:rsid w:val="008A0FF8"/>
    <w:rsid w:val="008A5764"/>
    <w:rsid w:val="008B153D"/>
    <w:rsid w:val="008B1A37"/>
    <w:rsid w:val="008B211E"/>
    <w:rsid w:val="008B32E3"/>
    <w:rsid w:val="008B35B8"/>
    <w:rsid w:val="008B550B"/>
    <w:rsid w:val="008B688B"/>
    <w:rsid w:val="008B72BD"/>
    <w:rsid w:val="008B7390"/>
    <w:rsid w:val="008B76A8"/>
    <w:rsid w:val="008B780A"/>
    <w:rsid w:val="008B7C2E"/>
    <w:rsid w:val="008C045F"/>
    <w:rsid w:val="008C09B1"/>
    <w:rsid w:val="008C3A3E"/>
    <w:rsid w:val="008C4101"/>
    <w:rsid w:val="008C50D6"/>
    <w:rsid w:val="008C5D2F"/>
    <w:rsid w:val="008C72E2"/>
    <w:rsid w:val="008C7593"/>
    <w:rsid w:val="008D2A10"/>
    <w:rsid w:val="008D3165"/>
    <w:rsid w:val="008E4A39"/>
    <w:rsid w:val="008E6D80"/>
    <w:rsid w:val="008E7311"/>
    <w:rsid w:val="008F04B0"/>
    <w:rsid w:val="008F120B"/>
    <w:rsid w:val="008F2AA6"/>
    <w:rsid w:val="008F4D9D"/>
    <w:rsid w:val="008F606E"/>
    <w:rsid w:val="008F6CDA"/>
    <w:rsid w:val="008F742C"/>
    <w:rsid w:val="00900D58"/>
    <w:rsid w:val="009011DB"/>
    <w:rsid w:val="0090171C"/>
    <w:rsid w:val="009039A5"/>
    <w:rsid w:val="00903E10"/>
    <w:rsid w:val="00904C52"/>
    <w:rsid w:val="00904E9C"/>
    <w:rsid w:val="00905B6E"/>
    <w:rsid w:val="0090743E"/>
    <w:rsid w:val="009117AB"/>
    <w:rsid w:val="0091367F"/>
    <w:rsid w:val="00913DBE"/>
    <w:rsid w:val="009208F5"/>
    <w:rsid w:val="009242C7"/>
    <w:rsid w:val="00924FE3"/>
    <w:rsid w:val="009261F9"/>
    <w:rsid w:val="009302C5"/>
    <w:rsid w:val="0093202D"/>
    <w:rsid w:val="009323C1"/>
    <w:rsid w:val="00933A8F"/>
    <w:rsid w:val="00934FAF"/>
    <w:rsid w:val="0093740B"/>
    <w:rsid w:val="00942D31"/>
    <w:rsid w:val="00943ABC"/>
    <w:rsid w:val="00945602"/>
    <w:rsid w:val="00946E34"/>
    <w:rsid w:val="00946FE5"/>
    <w:rsid w:val="00950738"/>
    <w:rsid w:val="00950979"/>
    <w:rsid w:val="0095235B"/>
    <w:rsid w:val="009526D1"/>
    <w:rsid w:val="009531F4"/>
    <w:rsid w:val="00962BDE"/>
    <w:rsid w:val="00962F23"/>
    <w:rsid w:val="0096419A"/>
    <w:rsid w:val="009666A1"/>
    <w:rsid w:val="009673E2"/>
    <w:rsid w:val="0097625A"/>
    <w:rsid w:val="00980EFE"/>
    <w:rsid w:val="00982FA5"/>
    <w:rsid w:val="00983F06"/>
    <w:rsid w:val="00984B77"/>
    <w:rsid w:val="00985D38"/>
    <w:rsid w:val="00987077"/>
    <w:rsid w:val="0099182E"/>
    <w:rsid w:val="0099367E"/>
    <w:rsid w:val="00995DB5"/>
    <w:rsid w:val="00996060"/>
    <w:rsid w:val="00997C49"/>
    <w:rsid w:val="00997DC7"/>
    <w:rsid w:val="009A0421"/>
    <w:rsid w:val="009A0A65"/>
    <w:rsid w:val="009A1133"/>
    <w:rsid w:val="009A14B2"/>
    <w:rsid w:val="009A6617"/>
    <w:rsid w:val="009A66BB"/>
    <w:rsid w:val="009B0FAE"/>
    <w:rsid w:val="009B11A2"/>
    <w:rsid w:val="009B2347"/>
    <w:rsid w:val="009B251A"/>
    <w:rsid w:val="009B2ACB"/>
    <w:rsid w:val="009B4542"/>
    <w:rsid w:val="009B63CB"/>
    <w:rsid w:val="009C05F8"/>
    <w:rsid w:val="009C39AD"/>
    <w:rsid w:val="009C5355"/>
    <w:rsid w:val="009C7045"/>
    <w:rsid w:val="009C7E67"/>
    <w:rsid w:val="009D02D6"/>
    <w:rsid w:val="009D0861"/>
    <w:rsid w:val="009D589F"/>
    <w:rsid w:val="009E2410"/>
    <w:rsid w:val="009F4822"/>
    <w:rsid w:val="009F4B82"/>
    <w:rsid w:val="009F5933"/>
    <w:rsid w:val="009F7860"/>
    <w:rsid w:val="00A00199"/>
    <w:rsid w:val="00A05FF7"/>
    <w:rsid w:val="00A107BC"/>
    <w:rsid w:val="00A123E0"/>
    <w:rsid w:val="00A160FF"/>
    <w:rsid w:val="00A22332"/>
    <w:rsid w:val="00A25CC5"/>
    <w:rsid w:val="00A261CD"/>
    <w:rsid w:val="00A26EED"/>
    <w:rsid w:val="00A30BB5"/>
    <w:rsid w:val="00A30C63"/>
    <w:rsid w:val="00A30D57"/>
    <w:rsid w:val="00A31BC6"/>
    <w:rsid w:val="00A411F5"/>
    <w:rsid w:val="00A4194E"/>
    <w:rsid w:val="00A4309C"/>
    <w:rsid w:val="00A438E2"/>
    <w:rsid w:val="00A4764F"/>
    <w:rsid w:val="00A50C97"/>
    <w:rsid w:val="00A51B76"/>
    <w:rsid w:val="00A526F8"/>
    <w:rsid w:val="00A535CE"/>
    <w:rsid w:val="00A54BCD"/>
    <w:rsid w:val="00A56E9E"/>
    <w:rsid w:val="00A63A17"/>
    <w:rsid w:val="00A642C8"/>
    <w:rsid w:val="00A65808"/>
    <w:rsid w:val="00A65CF1"/>
    <w:rsid w:val="00A66185"/>
    <w:rsid w:val="00A66648"/>
    <w:rsid w:val="00A7215A"/>
    <w:rsid w:val="00A73225"/>
    <w:rsid w:val="00A73606"/>
    <w:rsid w:val="00A736DC"/>
    <w:rsid w:val="00A75438"/>
    <w:rsid w:val="00A80AFB"/>
    <w:rsid w:val="00A8231F"/>
    <w:rsid w:val="00A82B3E"/>
    <w:rsid w:val="00A8328A"/>
    <w:rsid w:val="00A8340E"/>
    <w:rsid w:val="00A83A8C"/>
    <w:rsid w:val="00A843C2"/>
    <w:rsid w:val="00A9247F"/>
    <w:rsid w:val="00A94628"/>
    <w:rsid w:val="00A96487"/>
    <w:rsid w:val="00A96846"/>
    <w:rsid w:val="00A974AD"/>
    <w:rsid w:val="00AA0685"/>
    <w:rsid w:val="00AA08B9"/>
    <w:rsid w:val="00AA0F91"/>
    <w:rsid w:val="00AA11AF"/>
    <w:rsid w:val="00AA391C"/>
    <w:rsid w:val="00AA3A40"/>
    <w:rsid w:val="00AA5462"/>
    <w:rsid w:val="00AA63B3"/>
    <w:rsid w:val="00AB0852"/>
    <w:rsid w:val="00AB181C"/>
    <w:rsid w:val="00AB3E65"/>
    <w:rsid w:val="00AB5DE4"/>
    <w:rsid w:val="00AC1035"/>
    <w:rsid w:val="00AC23C9"/>
    <w:rsid w:val="00AC5A95"/>
    <w:rsid w:val="00AD36A7"/>
    <w:rsid w:val="00AD3787"/>
    <w:rsid w:val="00AD4F88"/>
    <w:rsid w:val="00AD6692"/>
    <w:rsid w:val="00AD6FA2"/>
    <w:rsid w:val="00AE0356"/>
    <w:rsid w:val="00AE211E"/>
    <w:rsid w:val="00AE4622"/>
    <w:rsid w:val="00AE6E51"/>
    <w:rsid w:val="00AF09E1"/>
    <w:rsid w:val="00AF1333"/>
    <w:rsid w:val="00AF2A04"/>
    <w:rsid w:val="00AF5BB8"/>
    <w:rsid w:val="00B016CF"/>
    <w:rsid w:val="00B01BE8"/>
    <w:rsid w:val="00B0236E"/>
    <w:rsid w:val="00B033FB"/>
    <w:rsid w:val="00B0683A"/>
    <w:rsid w:val="00B10AEC"/>
    <w:rsid w:val="00B12984"/>
    <w:rsid w:val="00B12E27"/>
    <w:rsid w:val="00B132AE"/>
    <w:rsid w:val="00B16033"/>
    <w:rsid w:val="00B17D94"/>
    <w:rsid w:val="00B20B7C"/>
    <w:rsid w:val="00B215FE"/>
    <w:rsid w:val="00B22180"/>
    <w:rsid w:val="00B2357A"/>
    <w:rsid w:val="00B2369F"/>
    <w:rsid w:val="00B248A7"/>
    <w:rsid w:val="00B2652B"/>
    <w:rsid w:val="00B26655"/>
    <w:rsid w:val="00B26B64"/>
    <w:rsid w:val="00B3026D"/>
    <w:rsid w:val="00B31F2F"/>
    <w:rsid w:val="00B3350B"/>
    <w:rsid w:val="00B35031"/>
    <w:rsid w:val="00B359F9"/>
    <w:rsid w:val="00B3731B"/>
    <w:rsid w:val="00B37DC5"/>
    <w:rsid w:val="00B4149B"/>
    <w:rsid w:val="00B4166A"/>
    <w:rsid w:val="00B41BE5"/>
    <w:rsid w:val="00B42091"/>
    <w:rsid w:val="00B43C2D"/>
    <w:rsid w:val="00B465AA"/>
    <w:rsid w:val="00B50219"/>
    <w:rsid w:val="00B52356"/>
    <w:rsid w:val="00B56FBD"/>
    <w:rsid w:val="00B578E5"/>
    <w:rsid w:val="00B6017A"/>
    <w:rsid w:val="00B61738"/>
    <w:rsid w:val="00B63624"/>
    <w:rsid w:val="00B6596D"/>
    <w:rsid w:val="00B72350"/>
    <w:rsid w:val="00B72578"/>
    <w:rsid w:val="00B74579"/>
    <w:rsid w:val="00B747CD"/>
    <w:rsid w:val="00B77280"/>
    <w:rsid w:val="00B80765"/>
    <w:rsid w:val="00B81DD5"/>
    <w:rsid w:val="00B81E12"/>
    <w:rsid w:val="00B82957"/>
    <w:rsid w:val="00B84574"/>
    <w:rsid w:val="00B84FDD"/>
    <w:rsid w:val="00B860F6"/>
    <w:rsid w:val="00B862A1"/>
    <w:rsid w:val="00B875B6"/>
    <w:rsid w:val="00B905F2"/>
    <w:rsid w:val="00B90DF5"/>
    <w:rsid w:val="00B9209C"/>
    <w:rsid w:val="00B925D7"/>
    <w:rsid w:val="00B92668"/>
    <w:rsid w:val="00B93F59"/>
    <w:rsid w:val="00B94B43"/>
    <w:rsid w:val="00B95959"/>
    <w:rsid w:val="00B95E38"/>
    <w:rsid w:val="00B9711F"/>
    <w:rsid w:val="00BA0B22"/>
    <w:rsid w:val="00BA0BB0"/>
    <w:rsid w:val="00BA10CD"/>
    <w:rsid w:val="00BA5502"/>
    <w:rsid w:val="00BB125D"/>
    <w:rsid w:val="00BB2001"/>
    <w:rsid w:val="00BB453E"/>
    <w:rsid w:val="00BB5F49"/>
    <w:rsid w:val="00BB7C93"/>
    <w:rsid w:val="00BC132B"/>
    <w:rsid w:val="00BC3FC7"/>
    <w:rsid w:val="00BC552A"/>
    <w:rsid w:val="00BC5C32"/>
    <w:rsid w:val="00BC60B5"/>
    <w:rsid w:val="00BD1665"/>
    <w:rsid w:val="00BD3AEA"/>
    <w:rsid w:val="00BD4033"/>
    <w:rsid w:val="00BD485E"/>
    <w:rsid w:val="00BD53F9"/>
    <w:rsid w:val="00BD6CB7"/>
    <w:rsid w:val="00BE0190"/>
    <w:rsid w:val="00BE0207"/>
    <w:rsid w:val="00BE6B3B"/>
    <w:rsid w:val="00BF02BF"/>
    <w:rsid w:val="00BF4088"/>
    <w:rsid w:val="00BF477B"/>
    <w:rsid w:val="00BF509D"/>
    <w:rsid w:val="00BF50EC"/>
    <w:rsid w:val="00BF63E1"/>
    <w:rsid w:val="00BF6F7D"/>
    <w:rsid w:val="00C00771"/>
    <w:rsid w:val="00C01464"/>
    <w:rsid w:val="00C01538"/>
    <w:rsid w:val="00C01E6C"/>
    <w:rsid w:val="00C023E7"/>
    <w:rsid w:val="00C03D82"/>
    <w:rsid w:val="00C05121"/>
    <w:rsid w:val="00C0558B"/>
    <w:rsid w:val="00C05E27"/>
    <w:rsid w:val="00C13AB6"/>
    <w:rsid w:val="00C1778A"/>
    <w:rsid w:val="00C21175"/>
    <w:rsid w:val="00C21918"/>
    <w:rsid w:val="00C21BBB"/>
    <w:rsid w:val="00C23182"/>
    <w:rsid w:val="00C23A92"/>
    <w:rsid w:val="00C2540C"/>
    <w:rsid w:val="00C26B6A"/>
    <w:rsid w:val="00C27450"/>
    <w:rsid w:val="00C309D4"/>
    <w:rsid w:val="00C32AF1"/>
    <w:rsid w:val="00C350FD"/>
    <w:rsid w:val="00C351EF"/>
    <w:rsid w:val="00C3552F"/>
    <w:rsid w:val="00C35A25"/>
    <w:rsid w:val="00C37800"/>
    <w:rsid w:val="00C416AF"/>
    <w:rsid w:val="00C4260E"/>
    <w:rsid w:val="00C45852"/>
    <w:rsid w:val="00C45A65"/>
    <w:rsid w:val="00C470D8"/>
    <w:rsid w:val="00C5117F"/>
    <w:rsid w:val="00C51D7F"/>
    <w:rsid w:val="00C52DDD"/>
    <w:rsid w:val="00C54451"/>
    <w:rsid w:val="00C54DBE"/>
    <w:rsid w:val="00C56219"/>
    <w:rsid w:val="00C57CA6"/>
    <w:rsid w:val="00C57E45"/>
    <w:rsid w:val="00C605F0"/>
    <w:rsid w:val="00C62A16"/>
    <w:rsid w:val="00C65ECF"/>
    <w:rsid w:val="00C70B70"/>
    <w:rsid w:val="00C710CA"/>
    <w:rsid w:val="00C7111D"/>
    <w:rsid w:val="00C73C15"/>
    <w:rsid w:val="00C746DD"/>
    <w:rsid w:val="00C76703"/>
    <w:rsid w:val="00C77B4C"/>
    <w:rsid w:val="00C77C37"/>
    <w:rsid w:val="00C80DB7"/>
    <w:rsid w:val="00C81C17"/>
    <w:rsid w:val="00C92C5D"/>
    <w:rsid w:val="00C9317A"/>
    <w:rsid w:val="00C9419E"/>
    <w:rsid w:val="00C96CD9"/>
    <w:rsid w:val="00CA0116"/>
    <w:rsid w:val="00CA0346"/>
    <w:rsid w:val="00CA1EBB"/>
    <w:rsid w:val="00CA5E1E"/>
    <w:rsid w:val="00CB35B6"/>
    <w:rsid w:val="00CB577B"/>
    <w:rsid w:val="00CB7C53"/>
    <w:rsid w:val="00CB7D09"/>
    <w:rsid w:val="00CC0BB8"/>
    <w:rsid w:val="00CC595C"/>
    <w:rsid w:val="00CD2F0A"/>
    <w:rsid w:val="00CD39BF"/>
    <w:rsid w:val="00CD4D05"/>
    <w:rsid w:val="00CD56EE"/>
    <w:rsid w:val="00CD6230"/>
    <w:rsid w:val="00CD65F5"/>
    <w:rsid w:val="00CD6733"/>
    <w:rsid w:val="00CD6C2E"/>
    <w:rsid w:val="00CD6EC0"/>
    <w:rsid w:val="00CE21C9"/>
    <w:rsid w:val="00CE29F7"/>
    <w:rsid w:val="00CE5949"/>
    <w:rsid w:val="00CE7187"/>
    <w:rsid w:val="00CF0B72"/>
    <w:rsid w:val="00CF4889"/>
    <w:rsid w:val="00CF48C6"/>
    <w:rsid w:val="00D01A77"/>
    <w:rsid w:val="00D021D4"/>
    <w:rsid w:val="00D0284B"/>
    <w:rsid w:val="00D031E0"/>
    <w:rsid w:val="00D070D4"/>
    <w:rsid w:val="00D0781E"/>
    <w:rsid w:val="00D07B3C"/>
    <w:rsid w:val="00D12A75"/>
    <w:rsid w:val="00D14596"/>
    <w:rsid w:val="00D15204"/>
    <w:rsid w:val="00D208ED"/>
    <w:rsid w:val="00D20E0C"/>
    <w:rsid w:val="00D2109B"/>
    <w:rsid w:val="00D21147"/>
    <w:rsid w:val="00D2271D"/>
    <w:rsid w:val="00D22D12"/>
    <w:rsid w:val="00D25D99"/>
    <w:rsid w:val="00D27583"/>
    <w:rsid w:val="00D278A8"/>
    <w:rsid w:val="00D30114"/>
    <w:rsid w:val="00D30971"/>
    <w:rsid w:val="00D30B7E"/>
    <w:rsid w:val="00D31CC4"/>
    <w:rsid w:val="00D3247F"/>
    <w:rsid w:val="00D32592"/>
    <w:rsid w:val="00D35700"/>
    <w:rsid w:val="00D35707"/>
    <w:rsid w:val="00D36231"/>
    <w:rsid w:val="00D37BF0"/>
    <w:rsid w:val="00D42020"/>
    <w:rsid w:val="00D42282"/>
    <w:rsid w:val="00D4360E"/>
    <w:rsid w:val="00D45AB9"/>
    <w:rsid w:val="00D465FC"/>
    <w:rsid w:val="00D47F5D"/>
    <w:rsid w:val="00D51733"/>
    <w:rsid w:val="00D56A24"/>
    <w:rsid w:val="00D578A2"/>
    <w:rsid w:val="00D63C63"/>
    <w:rsid w:val="00D70804"/>
    <w:rsid w:val="00D72C89"/>
    <w:rsid w:val="00D72CD7"/>
    <w:rsid w:val="00D7312A"/>
    <w:rsid w:val="00D73780"/>
    <w:rsid w:val="00D740AD"/>
    <w:rsid w:val="00D80250"/>
    <w:rsid w:val="00D806C4"/>
    <w:rsid w:val="00D82A9D"/>
    <w:rsid w:val="00D85AB5"/>
    <w:rsid w:val="00D865BC"/>
    <w:rsid w:val="00D93C97"/>
    <w:rsid w:val="00D94F0A"/>
    <w:rsid w:val="00DA199A"/>
    <w:rsid w:val="00DA21B4"/>
    <w:rsid w:val="00DA2BA0"/>
    <w:rsid w:val="00DA64A8"/>
    <w:rsid w:val="00DA7908"/>
    <w:rsid w:val="00DB092C"/>
    <w:rsid w:val="00DB0B43"/>
    <w:rsid w:val="00DB0C63"/>
    <w:rsid w:val="00DB11FD"/>
    <w:rsid w:val="00DB179E"/>
    <w:rsid w:val="00DB1B3B"/>
    <w:rsid w:val="00DB2605"/>
    <w:rsid w:val="00DB2C34"/>
    <w:rsid w:val="00DB39FF"/>
    <w:rsid w:val="00DB3ED9"/>
    <w:rsid w:val="00DB66DC"/>
    <w:rsid w:val="00DB7402"/>
    <w:rsid w:val="00DC0258"/>
    <w:rsid w:val="00DC1DB5"/>
    <w:rsid w:val="00DC663D"/>
    <w:rsid w:val="00DC69BE"/>
    <w:rsid w:val="00DD4FC2"/>
    <w:rsid w:val="00DD50CE"/>
    <w:rsid w:val="00DE5421"/>
    <w:rsid w:val="00DE5F03"/>
    <w:rsid w:val="00DE774B"/>
    <w:rsid w:val="00DF18A9"/>
    <w:rsid w:val="00DF2510"/>
    <w:rsid w:val="00DF2E0D"/>
    <w:rsid w:val="00DF36AD"/>
    <w:rsid w:val="00DF6BAA"/>
    <w:rsid w:val="00DF726D"/>
    <w:rsid w:val="00E033DA"/>
    <w:rsid w:val="00E03D57"/>
    <w:rsid w:val="00E051A5"/>
    <w:rsid w:val="00E05BD6"/>
    <w:rsid w:val="00E068B5"/>
    <w:rsid w:val="00E07A52"/>
    <w:rsid w:val="00E103AF"/>
    <w:rsid w:val="00E1087A"/>
    <w:rsid w:val="00E10935"/>
    <w:rsid w:val="00E11489"/>
    <w:rsid w:val="00E1219F"/>
    <w:rsid w:val="00E12852"/>
    <w:rsid w:val="00E14EA3"/>
    <w:rsid w:val="00E15877"/>
    <w:rsid w:val="00E15DF6"/>
    <w:rsid w:val="00E163FB"/>
    <w:rsid w:val="00E17614"/>
    <w:rsid w:val="00E20E19"/>
    <w:rsid w:val="00E2389A"/>
    <w:rsid w:val="00E23E80"/>
    <w:rsid w:val="00E24541"/>
    <w:rsid w:val="00E24945"/>
    <w:rsid w:val="00E257F3"/>
    <w:rsid w:val="00E2581B"/>
    <w:rsid w:val="00E2636A"/>
    <w:rsid w:val="00E27846"/>
    <w:rsid w:val="00E31959"/>
    <w:rsid w:val="00E31C06"/>
    <w:rsid w:val="00E34131"/>
    <w:rsid w:val="00E35EA7"/>
    <w:rsid w:val="00E37DA5"/>
    <w:rsid w:val="00E414ED"/>
    <w:rsid w:val="00E43C27"/>
    <w:rsid w:val="00E44435"/>
    <w:rsid w:val="00E44FC9"/>
    <w:rsid w:val="00E47934"/>
    <w:rsid w:val="00E50222"/>
    <w:rsid w:val="00E50AE0"/>
    <w:rsid w:val="00E524E1"/>
    <w:rsid w:val="00E5396A"/>
    <w:rsid w:val="00E564BD"/>
    <w:rsid w:val="00E57321"/>
    <w:rsid w:val="00E57458"/>
    <w:rsid w:val="00E606AC"/>
    <w:rsid w:val="00E606C7"/>
    <w:rsid w:val="00E70A69"/>
    <w:rsid w:val="00E7142F"/>
    <w:rsid w:val="00E7176C"/>
    <w:rsid w:val="00E736B8"/>
    <w:rsid w:val="00E74E74"/>
    <w:rsid w:val="00E75D4C"/>
    <w:rsid w:val="00E75EC1"/>
    <w:rsid w:val="00E77B57"/>
    <w:rsid w:val="00E81803"/>
    <w:rsid w:val="00E81D12"/>
    <w:rsid w:val="00E830C6"/>
    <w:rsid w:val="00E84930"/>
    <w:rsid w:val="00E876FA"/>
    <w:rsid w:val="00E87775"/>
    <w:rsid w:val="00E90286"/>
    <w:rsid w:val="00E905F6"/>
    <w:rsid w:val="00E90911"/>
    <w:rsid w:val="00E90C34"/>
    <w:rsid w:val="00E9568E"/>
    <w:rsid w:val="00E95E1A"/>
    <w:rsid w:val="00E971D3"/>
    <w:rsid w:val="00E977C2"/>
    <w:rsid w:val="00EA017E"/>
    <w:rsid w:val="00EA121C"/>
    <w:rsid w:val="00EA2942"/>
    <w:rsid w:val="00EA3962"/>
    <w:rsid w:val="00EA3EA3"/>
    <w:rsid w:val="00EA79EE"/>
    <w:rsid w:val="00EB0048"/>
    <w:rsid w:val="00EB4D41"/>
    <w:rsid w:val="00EB5CB9"/>
    <w:rsid w:val="00EC2A89"/>
    <w:rsid w:val="00EC4287"/>
    <w:rsid w:val="00EC504B"/>
    <w:rsid w:val="00EC71A7"/>
    <w:rsid w:val="00ED1DA7"/>
    <w:rsid w:val="00ED2809"/>
    <w:rsid w:val="00ED2C21"/>
    <w:rsid w:val="00ED589B"/>
    <w:rsid w:val="00ED68AB"/>
    <w:rsid w:val="00EE0EB3"/>
    <w:rsid w:val="00EE21F4"/>
    <w:rsid w:val="00EE44FE"/>
    <w:rsid w:val="00EE68AE"/>
    <w:rsid w:val="00EE7E2D"/>
    <w:rsid w:val="00EF0C04"/>
    <w:rsid w:val="00EF1858"/>
    <w:rsid w:val="00EF1A29"/>
    <w:rsid w:val="00EF2699"/>
    <w:rsid w:val="00EF2F23"/>
    <w:rsid w:val="00EF4D28"/>
    <w:rsid w:val="00EF5918"/>
    <w:rsid w:val="00EF7809"/>
    <w:rsid w:val="00F00986"/>
    <w:rsid w:val="00F02A8B"/>
    <w:rsid w:val="00F0356E"/>
    <w:rsid w:val="00F03F4A"/>
    <w:rsid w:val="00F04DA1"/>
    <w:rsid w:val="00F101BC"/>
    <w:rsid w:val="00F109F9"/>
    <w:rsid w:val="00F10B85"/>
    <w:rsid w:val="00F139A9"/>
    <w:rsid w:val="00F17233"/>
    <w:rsid w:val="00F1750A"/>
    <w:rsid w:val="00F21108"/>
    <w:rsid w:val="00F2213E"/>
    <w:rsid w:val="00F226C9"/>
    <w:rsid w:val="00F24107"/>
    <w:rsid w:val="00F25549"/>
    <w:rsid w:val="00F26A59"/>
    <w:rsid w:val="00F3041E"/>
    <w:rsid w:val="00F321B3"/>
    <w:rsid w:val="00F32A62"/>
    <w:rsid w:val="00F342A8"/>
    <w:rsid w:val="00F36C9A"/>
    <w:rsid w:val="00F36DD7"/>
    <w:rsid w:val="00F3777C"/>
    <w:rsid w:val="00F40F5F"/>
    <w:rsid w:val="00F419FE"/>
    <w:rsid w:val="00F41B10"/>
    <w:rsid w:val="00F41F77"/>
    <w:rsid w:val="00F429D1"/>
    <w:rsid w:val="00F4517F"/>
    <w:rsid w:val="00F50AD7"/>
    <w:rsid w:val="00F53286"/>
    <w:rsid w:val="00F645B5"/>
    <w:rsid w:val="00F70461"/>
    <w:rsid w:val="00F70F67"/>
    <w:rsid w:val="00F71EFB"/>
    <w:rsid w:val="00F72E3B"/>
    <w:rsid w:val="00F73061"/>
    <w:rsid w:val="00F73453"/>
    <w:rsid w:val="00F743C4"/>
    <w:rsid w:val="00F74514"/>
    <w:rsid w:val="00F77796"/>
    <w:rsid w:val="00F81CE5"/>
    <w:rsid w:val="00F82379"/>
    <w:rsid w:val="00F852D5"/>
    <w:rsid w:val="00F86230"/>
    <w:rsid w:val="00F90F4B"/>
    <w:rsid w:val="00F924A7"/>
    <w:rsid w:val="00F92841"/>
    <w:rsid w:val="00FA024E"/>
    <w:rsid w:val="00FA4DDA"/>
    <w:rsid w:val="00FA7D92"/>
    <w:rsid w:val="00FB0135"/>
    <w:rsid w:val="00FB0698"/>
    <w:rsid w:val="00FB07DA"/>
    <w:rsid w:val="00FB09DA"/>
    <w:rsid w:val="00FB2546"/>
    <w:rsid w:val="00FB42F2"/>
    <w:rsid w:val="00FB513A"/>
    <w:rsid w:val="00FB5B3E"/>
    <w:rsid w:val="00FB6F68"/>
    <w:rsid w:val="00FB75D9"/>
    <w:rsid w:val="00FC092B"/>
    <w:rsid w:val="00FC29D5"/>
    <w:rsid w:val="00FD1EAF"/>
    <w:rsid w:val="00FD1FB4"/>
    <w:rsid w:val="00FD23A0"/>
    <w:rsid w:val="00FD265E"/>
    <w:rsid w:val="00FD5364"/>
    <w:rsid w:val="00FD6F7C"/>
    <w:rsid w:val="00FD746F"/>
    <w:rsid w:val="00FE42F1"/>
    <w:rsid w:val="00FE5780"/>
    <w:rsid w:val="00FE5792"/>
    <w:rsid w:val="00FF39BE"/>
    <w:rsid w:val="00FF4AA7"/>
    <w:rsid w:val="00FF4FC6"/>
    <w:rsid w:val="00FF5FA1"/>
    <w:rsid w:val="00FF650A"/>
    <w:rsid w:val="00FF78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63B976"/>
  <w15:docId w15:val="{7FDC395F-242F-4DF6-B1D4-77FD30170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702"/>
  </w:style>
  <w:style w:type="paragraph" w:styleId="Heading1">
    <w:name w:val="heading 1"/>
    <w:basedOn w:val="Normal"/>
    <w:next w:val="Normal"/>
    <w:link w:val="Heading1Char"/>
    <w:uiPriority w:val="9"/>
    <w:qFormat/>
    <w:rsid w:val="00753BC0"/>
    <w:pPr>
      <w:keepNext/>
      <w:keepLines/>
      <w:numPr>
        <w:numId w:val="1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66AC"/>
    <w:pPr>
      <w:keepNext/>
      <w:keepLines/>
      <w:numPr>
        <w:ilvl w:val="1"/>
        <w:numId w:val="1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966AC"/>
    <w:pPr>
      <w:keepNext/>
      <w:keepLines/>
      <w:numPr>
        <w:ilvl w:val="2"/>
        <w:numId w:val="1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9367E"/>
    <w:pPr>
      <w:keepNext/>
      <w:keepLines/>
      <w:numPr>
        <w:ilvl w:val="3"/>
        <w:numId w:val="1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3458A"/>
    <w:pPr>
      <w:keepNext/>
      <w:keepLines/>
      <w:numPr>
        <w:ilvl w:val="4"/>
        <w:numId w:val="1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3458A"/>
    <w:pPr>
      <w:keepNext/>
      <w:keepLines/>
      <w:numPr>
        <w:ilvl w:val="5"/>
        <w:numId w:val="1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3458A"/>
    <w:pPr>
      <w:keepNext/>
      <w:keepLines/>
      <w:numPr>
        <w:ilvl w:val="6"/>
        <w:numId w:val="1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3458A"/>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3458A"/>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B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3BC0"/>
    <w:pPr>
      <w:outlineLvl w:val="9"/>
    </w:pPr>
    <w:rPr>
      <w:lang w:val="en-US" w:eastAsia="en-US"/>
    </w:rPr>
  </w:style>
  <w:style w:type="paragraph" w:styleId="TOC1">
    <w:name w:val="toc 1"/>
    <w:basedOn w:val="Normal"/>
    <w:next w:val="Normal"/>
    <w:autoRedefine/>
    <w:uiPriority w:val="39"/>
    <w:unhideWhenUsed/>
    <w:rsid w:val="00753BC0"/>
    <w:pPr>
      <w:spacing w:after="100"/>
    </w:pPr>
  </w:style>
  <w:style w:type="character" w:styleId="Hyperlink">
    <w:name w:val="Hyperlink"/>
    <w:basedOn w:val="DefaultParagraphFont"/>
    <w:uiPriority w:val="99"/>
    <w:unhideWhenUsed/>
    <w:rsid w:val="00753BC0"/>
    <w:rPr>
      <w:color w:val="0563C1" w:themeColor="hyperlink"/>
      <w:u w:val="single"/>
    </w:rPr>
  </w:style>
  <w:style w:type="character" w:customStyle="1" w:styleId="Heading2Char">
    <w:name w:val="Heading 2 Char"/>
    <w:basedOn w:val="DefaultParagraphFont"/>
    <w:link w:val="Heading2"/>
    <w:uiPriority w:val="9"/>
    <w:rsid w:val="003966A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966AC"/>
    <w:pPr>
      <w:spacing w:after="100"/>
      <w:ind w:left="220"/>
    </w:pPr>
  </w:style>
  <w:style w:type="character" w:customStyle="1" w:styleId="Heading3Char">
    <w:name w:val="Heading 3 Char"/>
    <w:basedOn w:val="DefaultParagraphFont"/>
    <w:link w:val="Heading3"/>
    <w:uiPriority w:val="9"/>
    <w:rsid w:val="003966A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26258"/>
    <w:pPr>
      <w:spacing w:after="100"/>
      <w:ind w:left="440"/>
    </w:pPr>
  </w:style>
  <w:style w:type="paragraph" w:styleId="ListParagraph">
    <w:name w:val="List Paragraph"/>
    <w:aliases w:val="omar footnote,List Paragraph1,Numbered Indented Text,Colorful List - Accent 11,Text bullets 1"/>
    <w:basedOn w:val="Normal"/>
    <w:link w:val="ListParagraphChar"/>
    <w:uiPriority w:val="34"/>
    <w:qFormat/>
    <w:rsid w:val="00BA10CD"/>
    <w:pPr>
      <w:ind w:left="720"/>
      <w:contextualSpacing/>
    </w:pPr>
  </w:style>
  <w:style w:type="paragraph" w:customStyle="1" w:styleId="twiparagraph-bold">
    <w:name w:val="twi_paragraph-bold"/>
    <w:basedOn w:val="Normal"/>
    <w:rsid w:val="005E0B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5E0B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A974A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26A59"/>
    <w:pPr>
      <w:spacing w:after="0"/>
    </w:pPr>
  </w:style>
  <w:style w:type="paragraph" w:customStyle="1" w:styleId="wb-stl-custom7">
    <w:name w:val="wb-stl-custom7"/>
    <w:basedOn w:val="Normal"/>
    <w:rsid w:val="001006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B153D"/>
  </w:style>
  <w:style w:type="character" w:styleId="PlaceholderText">
    <w:name w:val="Placeholder Text"/>
    <w:basedOn w:val="DefaultParagraphFont"/>
    <w:uiPriority w:val="99"/>
    <w:semiHidden/>
    <w:rsid w:val="00E77B57"/>
    <w:rPr>
      <w:color w:val="808080"/>
    </w:rPr>
  </w:style>
  <w:style w:type="character" w:customStyle="1" w:styleId="ej-keyword">
    <w:name w:val="ej-keyword"/>
    <w:basedOn w:val="DefaultParagraphFont"/>
    <w:rsid w:val="00D01A77"/>
  </w:style>
  <w:style w:type="paragraph" w:customStyle="1" w:styleId="paragraph">
    <w:name w:val="paragraph"/>
    <w:basedOn w:val="Normal"/>
    <w:rsid w:val="00FE57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E5780"/>
  </w:style>
  <w:style w:type="character" w:customStyle="1" w:styleId="eop">
    <w:name w:val="eop"/>
    <w:basedOn w:val="DefaultParagraphFont"/>
    <w:rsid w:val="00FE5780"/>
  </w:style>
  <w:style w:type="table" w:styleId="TableGrid">
    <w:name w:val="Table Grid"/>
    <w:basedOn w:val="TableNormal"/>
    <w:uiPriority w:val="39"/>
    <w:rsid w:val="00180D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ardreadability">
    <w:name w:val="hardreadability"/>
    <w:basedOn w:val="DefaultParagraphFont"/>
    <w:rsid w:val="005F6AA3"/>
  </w:style>
  <w:style w:type="character" w:customStyle="1" w:styleId="complexword">
    <w:name w:val="complexword"/>
    <w:basedOn w:val="DefaultParagraphFont"/>
    <w:rsid w:val="005F6AA3"/>
  </w:style>
  <w:style w:type="paragraph" w:customStyle="1" w:styleId="bullet">
    <w:name w:val="bullet"/>
    <w:link w:val="bulletChar"/>
    <w:rsid w:val="00950979"/>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950979"/>
    <w:rPr>
      <w:rFonts w:ascii="Times New Roman" w:eastAsia="Times New Roman" w:hAnsi="Times New Roman" w:cs="Times New Roman"/>
      <w:sz w:val="24"/>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35840"/>
  </w:style>
  <w:style w:type="character" w:customStyle="1" w:styleId="accordion-tabbedtab-mobile">
    <w:name w:val="accordion-tabbed__tab-mobile"/>
    <w:basedOn w:val="DefaultParagraphFont"/>
    <w:rsid w:val="00887791"/>
  </w:style>
  <w:style w:type="character" w:customStyle="1" w:styleId="comma-separator">
    <w:name w:val="comma-separator"/>
    <w:basedOn w:val="DefaultParagraphFont"/>
    <w:rsid w:val="00887791"/>
  </w:style>
  <w:style w:type="character" w:customStyle="1" w:styleId="mi">
    <w:name w:val="mi"/>
    <w:basedOn w:val="DefaultParagraphFont"/>
    <w:rsid w:val="00E1087A"/>
  </w:style>
  <w:style w:type="character" w:customStyle="1" w:styleId="mjxassistivemathml">
    <w:name w:val="mjx_assistive_mathml"/>
    <w:basedOn w:val="DefaultParagraphFont"/>
    <w:rsid w:val="00E1087A"/>
  </w:style>
  <w:style w:type="paragraph" w:styleId="Header">
    <w:name w:val="header"/>
    <w:basedOn w:val="Normal"/>
    <w:link w:val="HeaderChar"/>
    <w:uiPriority w:val="99"/>
    <w:unhideWhenUsed/>
    <w:rsid w:val="009A6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6BB"/>
  </w:style>
  <w:style w:type="paragraph" w:styleId="Footer">
    <w:name w:val="footer"/>
    <w:basedOn w:val="Normal"/>
    <w:link w:val="FooterChar"/>
    <w:uiPriority w:val="99"/>
    <w:unhideWhenUsed/>
    <w:rsid w:val="009A6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6BB"/>
  </w:style>
  <w:style w:type="character" w:styleId="UnresolvedMention">
    <w:name w:val="Unresolved Mention"/>
    <w:basedOn w:val="DefaultParagraphFont"/>
    <w:uiPriority w:val="99"/>
    <w:semiHidden/>
    <w:unhideWhenUsed/>
    <w:rsid w:val="007706F6"/>
    <w:rPr>
      <w:color w:val="605E5C"/>
      <w:shd w:val="clear" w:color="auto" w:fill="E1DFDD"/>
    </w:rPr>
  </w:style>
  <w:style w:type="character" w:customStyle="1" w:styleId="Heading4Char">
    <w:name w:val="Heading 4 Char"/>
    <w:basedOn w:val="DefaultParagraphFont"/>
    <w:link w:val="Heading4"/>
    <w:uiPriority w:val="9"/>
    <w:rsid w:val="0099367E"/>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803EF5"/>
    <w:rPr>
      <w:color w:val="954F72" w:themeColor="followedHyperlink"/>
      <w:u w:val="single"/>
    </w:rPr>
  </w:style>
  <w:style w:type="character" w:customStyle="1" w:styleId="mjx-char">
    <w:name w:val="mjx-char"/>
    <w:basedOn w:val="DefaultParagraphFont"/>
    <w:rsid w:val="00191324"/>
  </w:style>
  <w:style w:type="character" w:customStyle="1" w:styleId="Heading5Char">
    <w:name w:val="Heading 5 Char"/>
    <w:basedOn w:val="DefaultParagraphFont"/>
    <w:link w:val="Heading5"/>
    <w:uiPriority w:val="9"/>
    <w:semiHidden/>
    <w:rsid w:val="0013458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3458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3458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3458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3458A"/>
    <w:rPr>
      <w:rFonts w:asciiTheme="majorHAnsi" w:eastAsiaTheme="majorEastAsia" w:hAnsiTheme="majorHAnsi" w:cstheme="majorBidi"/>
      <w:i/>
      <w:iCs/>
      <w:color w:val="272727" w:themeColor="text1" w:themeTint="D8"/>
      <w:sz w:val="21"/>
      <w:szCs w:val="21"/>
    </w:rPr>
  </w:style>
  <w:style w:type="paragraph" w:styleId="Revision">
    <w:name w:val="Revision"/>
    <w:hidden/>
    <w:uiPriority w:val="99"/>
    <w:semiHidden/>
    <w:rsid w:val="00B860F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8065">
      <w:bodyDiv w:val="1"/>
      <w:marLeft w:val="0"/>
      <w:marRight w:val="0"/>
      <w:marTop w:val="0"/>
      <w:marBottom w:val="0"/>
      <w:divBdr>
        <w:top w:val="none" w:sz="0" w:space="0" w:color="auto"/>
        <w:left w:val="none" w:sz="0" w:space="0" w:color="auto"/>
        <w:bottom w:val="none" w:sz="0" w:space="0" w:color="auto"/>
        <w:right w:val="none" w:sz="0" w:space="0" w:color="auto"/>
      </w:divBdr>
    </w:div>
    <w:div w:id="4406980">
      <w:bodyDiv w:val="1"/>
      <w:marLeft w:val="0"/>
      <w:marRight w:val="0"/>
      <w:marTop w:val="0"/>
      <w:marBottom w:val="0"/>
      <w:divBdr>
        <w:top w:val="none" w:sz="0" w:space="0" w:color="auto"/>
        <w:left w:val="none" w:sz="0" w:space="0" w:color="auto"/>
        <w:bottom w:val="none" w:sz="0" w:space="0" w:color="auto"/>
        <w:right w:val="none" w:sz="0" w:space="0" w:color="auto"/>
      </w:divBdr>
    </w:div>
    <w:div w:id="6179735">
      <w:bodyDiv w:val="1"/>
      <w:marLeft w:val="0"/>
      <w:marRight w:val="0"/>
      <w:marTop w:val="0"/>
      <w:marBottom w:val="0"/>
      <w:divBdr>
        <w:top w:val="none" w:sz="0" w:space="0" w:color="auto"/>
        <w:left w:val="none" w:sz="0" w:space="0" w:color="auto"/>
        <w:bottom w:val="none" w:sz="0" w:space="0" w:color="auto"/>
        <w:right w:val="none" w:sz="0" w:space="0" w:color="auto"/>
      </w:divBdr>
    </w:div>
    <w:div w:id="6182445">
      <w:bodyDiv w:val="1"/>
      <w:marLeft w:val="0"/>
      <w:marRight w:val="0"/>
      <w:marTop w:val="0"/>
      <w:marBottom w:val="0"/>
      <w:divBdr>
        <w:top w:val="none" w:sz="0" w:space="0" w:color="auto"/>
        <w:left w:val="none" w:sz="0" w:space="0" w:color="auto"/>
        <w:bottom w:val="none" w:sz="0" w:space="0" w:color="auto"/>
        <w:right w:val="none" w:sz="0" w:space="0" w:color="auto"/>
      </w:divBdr>
    </w:div>
    <w:div w:id="7493263">
      <w:bodyDiv w:val="1"/>
      <w:marLeft w:val="0"/>
      <w:marRight w:val="0"/>
      <w:marTop w:val="0"/>
      <w:marBottom w:val="0"/>
      <w:divBdr>
        <w:top w:val="none" w:sz="0" w:space="0" w:color="auto"/>
        <w:left w:val="none" w:sz="0" w:space="0" w:color="auto"/>
        <w:bottom w:val="none" w:sz="0" w:space="0" w:color="auto"/>
        <w:right w:val="none" w:sz="0" w:space="0" w:color="auto"/>
      </w:divBdr>
    </w:div>
    <w:div w:id="12150060">
      <w:bodyDiv w:val="1"/>
      <w:marLeft w:val="0"/>
      <w:marRight w:val="0"/>
      <w:marTop w:val="0"/>
      <w:marBottom w:val="0"/>
      <w:divBdr>
        <w:top w:val="none" w:sz="0" w:space="0" w:color="auto"/>
        <w:left w:val="none" w:sz="0" w:space="0" w:color="auto"/>
        <w:bottom w:val="none" w:sz="0" w:space="0" w:color="auto"/>
        <w:right w:val="none" w:sz="0" w:space="0" w:color="auto"/>
      </w:divBdr>
    </w:div>
    <w:div w:id="12996798">
      <w:bodyDiv w:val="1"/>
      <w:marLeft w:val="0"/>
      <w:marRight w:val="0"/>
      <w:marTop w:val="0"/>
      <w:marBottom w:val="0"/>
      <w:divBdr>
        <w:top w:val="none" w:sz="0" w:space="0" w:color="auto"/>
        <w:left w:val="none" w:sz="0" w:space="0" w:color="auto"/>
        <w:bottom w:val="none" w:sz="0" w:space="0" w:color="auto"/>
        <w:right w:val="none" w:sz="0" w:space="0" w:color="auto"/>
      </w:divBdr>
    </w:div>
    <w:div w:id="14384244">
      <w:bodyDiv w:val="1"/>
      <w:marLeft w:val="0"/>
      <w:marRight w:val="0"/>
      <w:marTop w:val="0"/>
      <w:marBottom w:val="0"/>
      <w:divBdr>
        <w:top w:val="none" w:sz="0" w:space="0" w:color="auto"/>
        <w:left w:val="none" w:sz="0" w:space="0" w:color="auto"/>
        <w:bottom w:val="none" w:sz="0" w:space="0" w:color="auto"/>
        <w:right w:val="none" w:sz="0" w:space="0" w:color="auto"/>
      </w:divBdr>
    </w:div>
    <w:div w:id="14890215">
      <w:bodyDiv w:val="1"/>
      <w:marLeft w:val="0"/>
      <w:marRight w:val="0"/>
      <w:marTop w:val="0"/>
      <w:marBottom w:val="0"/>
      <w:divBdr>
        <w:top w:val="none" w:sz="0" w:space="0" w:color="auto"/>
        <w:left w:val="none" w:sz="0" w:space="0" w:color="auto"/>
        <w:bottom w:val="none" w:sz="0" w:space="0" w:color="auto"/>
        <w:right w:val="none" w:sz="0" w:space="0" w:color="auto"/>
      </w:divBdr>
    </w:div>
    <w:div w:id="15930894">
      <w:bodyDiv w:val="1"/>
      <w:marLeft w:val="0"/>
      <w:marRight w:val="0"/>
      <w:marTop w:val="0"/>
      <w:marBottom w:val="0"/>
      <w:divBdr>
        <w:top w:val="none" w:sz="0" w:space="0" w:color="auto"/>
        <w:left w:val="none" w:sz="0" w:space="0" w:color="auto"/>
        <w:bottom w:val="none" w:sz="0" w:space="0" w:color="auto"/>
        <w:right w:val="none" w:sz="0" w:space="0" w:color="auto"/>
      </w:divBdr>
    </w:div>
    <w:div w:id="16590192">
      <w:bodyDiv w:val="1"/>
      <w:marLeft w:val="0"/>
      <w:marRight w:val="0"/>
      <w:marTop w:val="0"/>
      <w:marBottom w:val="0"/>
      <w:divBdr>
        <w:top w:val="none" w:sz="0" w:space="0" w:color="auto"/>
        <w:left w:val="none" w:sz="0" w:space="0" w:color="auto"/>
        <w:bottom w:val="none" w:sz="0" w:space="0" w:color="auto"/>
        <w:right w:val="none" w:sz="0" w:space="0" w:color="auto"/>
      </w:divBdr>
    </w:div>
    <w:div w:id="16859918">
      <w:bodyDiv w:val="1"/>
      <w:marLeft w:val="0"/>
      <w:marRight w:val="0"/>
      <w:marTop w:val="0"/>
      <w:marBottom w:val="0"/>
      <w:divBdr>
        <w:top w:val="none" w:sz="0" w:space="0" w:color="auto"/>
        <w:left w:val="none" w:sz="0" w:space="0" w:color="auto"/>
        <w:bottom w:val="none" w:sz="0" w:space="0" w:color="auto"/>
        <w:right w:val="none" w:sz="0" w:space="0" w:color="auto"/>
      </w:divBdr>
    </w:div>
    <w:div w:id="18313185">
      <w:bodyDiv w:val="1"/>
      <w:marLeft w:val="0"/>
      <w:marRight w:val="0"/>
      <w:marTop w:val="0"/>
      <w:marBottom w:val="0"/>
      <w:divBdr>
        <w:top w:val="none" w:sz="0" w:space="0" w:color="auto"/>
        <w:left w:val="none" w:sz="0" w:space="0" w:color="auto"/>
        <w:bottom w:val="none" w:sz="0" w:space="0" w:color="auto"/>
        <w:right w:val="none" w:sz="0" w:space="0" w:color="auto"/>
      </w:divBdr>
    </w:div>
    <w:div w:id="18898035">
      <w:bodyDiv w:val="1"/>
      <w:marLeft w:val="0"/>
      <w:marRight w:val="0"/>
      <w:marTop w:val="0"/>
      <w:marBottom w:val="0"/>
      <w:divBdr>
        <w:top w:val="none" w:sz="0" w:space="0" w:color="auto"/>
        <w:left w:val="none" w:sz="0" w:space="0" w:color="auto"/>
        <w:bottom w:val="none" w:sz="0" w:space="0" w:color="auto"/>
        <w:right w:val="none" w:sz="0" w:space="0" w:color="auto"/>
      </w:divBdr>
    </w:div>
    <w:div w:id="20976460">
      <w:bodyDiv w:val="1"/>
      <w:marLeft w:val="0"/>
      <w:marRight w:val="0"/>
      <w:marTop w:val="0"/>
      <w:marBottom w:val="0"/>
      <w:divBdr>
        <w:top w:val="none" w:sz="0" w:space="0" w:color="auto"/>
        <w:left w:val="none" w:sz="0" w:space="0" w:color="auto"/>
        <w:bottom w:val="none" w:sz="0" w:space="0" w:color="auto"/>
        <w:right w:val="none" w:sz="0" w:space="0" w:color="auto"/>
      </w:divBdr>
    </w:div>
    <w:div w:id="21590380">
      <w:bodyDiv w:val="1"/>
      <w:marLeft w:val="0"/>
      <w:marRight w:val="0"/>
      <w:marTop w:val="0"/>
      <w:marBottom w:val="0"/>
      <w:divBdr>
        <w:top w:val="none" w:sz="0" w:space="0" w:color="auto"/>
        <w:left w:val="none" w:sz="0" w:space="0" w:color="auto"/>
        <w:bottom w:val="none" w:sz="0" w:space="0" w:color="auto"/>
        <w:right w:val="none" w:sz="0" w:space="0" w:color="auto"/>
      </w:divBdr>
    </w:div>
    <w:div w:id="23025528">
      <w:bodyDiv w:val="1"/>
      <w:marLeft w:val="0"/>
      <w:marRight w:val="0"/>
      <w:marTop w:val="0"/>
      <w:marBottom w:val="0"/>
      <w:divBdr>
        <w:top w:val="none" w:sz="0" w:space="0" w:color="auto"/>
        <w:left w:val="none" w:sz="0" w:space="0" w:color="auto"/>
        <w:bottom w:val="none" w:sz="0" w:space="0" w:color="auto"/>
        <w:right w:val="none" w:sz="0" w:space="0" w:color="auto"/>
      </w:divBdr>
    </w:div>
    <w:div w:id="23295081">
      <w:bodyDiv w:val="1"/>
      <w:marLeft w:val="0"/>
      <w:marRight w:val="0"/>
      <w:marTop w:val="0"/>
      <w:marBottom w:val="0"/>
      <w:divBdr>
        <w:top w:val="none" w:sz="0" w:space="0" w:color="auto"/>
        <w:left w:val="none" w:sz="0" w:space="0" w:color="auto"/>
        <w:bottom w:val="none" w:sz="0" w:space="0" w:color="auto"/>
        <w:right w:val="none" w:sz="0" w:space="0" w:color="auto"/>
      </w:divBdr>
    </w:div>
    <w:div w:id="24065964">
      <w:bodyDiv w:val="1"/>
      <w:marLeft w:val="0"/>
      <w:marRight w:val="0"/>
      <w:marTop w:val="0"/>
      <w:marBottom w:val="0"/>
      <w:divBdr>
        <w:top w:val="none" w:sz="0" w:space="0" w:color="auto"/>
        <w:left w:val="none" w:sz="0" w:space="0" w:color="auto"/>
        <w:bottom w:val="none" w:sz="0" w:space="0" w:color="auto"/>
        <w:right w:val="none" w:sz="0" w:space="0" w:color="auto"/>
      </w:divBdr>
    </w:div>
    <w:div w:id="24329249">
      <w:bodyDiv w:val="1"/>
      <w:marLeft w:val="0"/>
      <w:marRight w:val="0"/>
      <w:marTop w:val="0"/>
      <w:marBottom w:val="0"/>
      <w:divBdr>
        <w:top w:val="none" w:sz="0" w:space="0" w:color="auto"/>
        <w:left w:val="none" w:sz="0" w:space="0" w:color="auto"/>
        <w:bottom w:val="none" w:sz="0" w:space="0" w:color="auto"/>
        <w:right w:val="none" w:sz="0" w:space="0" w:color="auto"/>
      </w:divBdr>
    </w:div>
    <w:div w:id="24523108">
      <w:bodyDiv w:val="1"/>
      <w:marLeft w:val="0"/>
      <w:marRight w:val="0"/>
      <w:marTop w:val="0"/>
      <w:marBottom w:val="0"/>
      <w:divBdr>
        <w:top w:val="none" w:sz="0" w:space="0" w:color="auto"/>
        <w:left w:val="none" w:sz="0" w:space="0" w:color="auto"/>
        <w:bottom w:val="none" w:sz="0" w:space="0" w:color="auto"/>
        <w:right w:val="none" w:sz="0" w:space="0" w:color="auto"/>
      </w:divBdr>
    </w:div>
    <w:div w:id="28066130">
      <w:bodyDiv w:val="1"/>
      <w:marLeft w:val="0"/>
      <w:marRight w:val="0"/>
      <w:marTop w:val="0"/>
      <w:marBottom w:val="0"/>
      <w:divBdr>
        <w:top w:val="none" w:sz="0" w:space="0" w:color="auto"/>
        <w:left w:val="none" w:sz="0" w:space="0" w:color="auto"/>
        <w:bottom w:val="none" w:sz="0" w:space="0" w:color="auto"/>
        <w:right w:val="none" w:sz="0" w:space="0" w:color="auto"/>
      </w:divBdr>
    </w:div>
    <w:div w:id="28724733">
      <w:bodyDiv w:val="1"/>
      <w:marLeft w:val="0"/>
      <w:marRight w:val="0"/>
      <w:marTop w:val="0"/>
      <w:marBottom w:val="0"/>
      <w:divBdr>
        <w:top w:val="none" w:sz="0" w:space="0" w:color="auto"/>
        <w:left w:val="none" w:sz="0" w:space="0" w:color="auto"/>
        <w:bottom w:val="none" w:sz="0" w:space="0" w:color="auto"/>
        <w:right w:val="none" w:sz="0" w:space="0" w:color="auto"/>
      </w:divBdr>
    </w:div>
    <w:div w:id="33390229">
      <w:bodyDiv w:val="1"/>
      <w:marLeft w:val="0"/>
      <w:marRight w:val="0"/>
      <w:marTop w:val="0"/>
      <w:marBottom w:val="0"/>
      <w:divBdr>
        <w:top w:val="none" w:sz="0" w:space="0" w:color="auto"/>
        <w:left w:val="none" w:sz="0" w:space="0" w:color="auto"/>
        <w:bottom w:val="none" w:sz="0" w:space="0" w:color="auto"/>
        <w:right w:val="none" w:sz="0" w:space="0" w:color="auto"/>
      </w:divBdr>
    </w:div>
    <w:div w:id="34039975">
      <w:bodyDiv w:val="1"/>
      <w:marLeft w:val="0"/>
      <w:marRight w:val="0"/>
      <w:marTop w:val="0"/>
      <w:marBottom w:val="0"/>
      <w:divBdr>
        <w:top w:val="none" w:sz="0" w:space="0" w:color="auto"/>
        <w:left w:val="none" w:sz="0" w:space="0" w:color="auto"/>
        <w:bottom w:val="none" w:sz="0" w:space="0" w:color="auto"/>
        <w:right w:val="none" w:sz="0" w:space="0" w:color="auto"/>
      </w:divBdr>
    </w:div>
    <w:div w:id="36049696">
      <w:bodyDiv w:val="1"/>
      <w:marLeft w:val="0"/>
      <w:marRight w:val="0"/>
      <w:marTop w:val="0"/>
      <w:marBottom w:val="0"/>
      <w:divBdr>
        <w:top w:val="none" w:sz="0" w:space="0" w:color="auto"/>
        <w:left w:val="none" w:sz="0" w:space="0" w:color="auto"/>
        <w:bottom w:val="none" w:sz="0" w:space="0" w:color="auto"/>
        <w:right w:val="none" w:sz="0" w:space="0" w:color="auto"/>
      </w:divBdr>
    </w:div>
    <w:div w:id="37702079">
      <w:bodyDiv w:val="1"/>
      <w:marLeft w:val="0"/>
      <w:marRight w:val="0"/>
      <w:marTop w:val="0"/>
      <w:marBottom w:val="0"/>
      <w:divBdr>
        <w:top w:val="none" w:sz="0" w:space="0" w:color="auto"/>
        <w:left w:val="none" w:sz="0" w:space="0" w:color="auto"/>
        <w:bottom w:val="none" w:sz="0" w:space="0" w:color="auto"/>
        <w:right w:val="none" w:sz="0" w:space="0" w:color="auto"/>
      </w:divBdr>
    </w:div>
    <w:div w:id="41752112">
      <w:bodyDiv w:val="1"/>
      <w:marLeft w:val="0"/>
      <w:marRight w:val="0"/>
      <w:marTop w:val="0"/>
      <w:marBottom w:val="0"/>
      <w:divBdr>
        <w:top w:val="none" w:sz="0" w:space="0" w:color="auto"/>
        <w:left w:val="none" w:sz="0" w:space="0" w:color="auto"/>
        <w:bottom w:val="none" w:sz="0" w:space="0" w:color="auto"/>
        <w:right w:val="none" w:sz="0" w:space="0" w:color="auto"/>
      </w:divBdr>
    </w:div>
    <w:div w:id="43141404">
      <w:bodyDiv w:val="1"/>
      <w:marLeft w:val="0"/>
      <w:marRight w:val="0"/>
      <w:marTop w:val="0"/>
      <w:marBottom w:val="0"/>
      <w:divBdr>
        <w:top w:val="none" w:sz="0" w:space="0" w:color="auto"/>
        <w:left w:val="none" w:sz="0" w:space="0" w:color="auto"/>
        <w:bottom w:val="none" w:sz="0" w:space="0" w:color="auto"/>
        <w:right w:val="none" w:sz="0" w:space="0" w:color="auto"/>
      </w:divBdr>
    </w:div>
    <w:div w:id="45882561">
      <w:bodyDiv w:val="1"/>
      <w:marLeft w:val="0"/>
      <w:marRight w:val="0"/>
      <w:marTop w:val="0"/>
      <w:marBottom w:val="0"/>
      <w:divBdr>
        <w:top w:val="none" w:sz="0" w:space="0" w:color="auto"/>
        <w:left w:val="none" w:sz="0" w:space="0" w:color="auto"/>
        <w:bottom w:val="none" w:sz="0" w:space="0" w:color="auto"/>
        <w:right w:val="none" w:sz="0" w:space="0" w:color="auto"/>
      </w:divBdr>
    </w:div>
    <w:div w:id="47269819">
      <w:bodyDiv w:val="1"/>
      <w:marLeft w:val="0"/>
      <w:marRight w:val="0"/>
      <w:marTop w:val="0"/>
      <w:marBottom w:val="0"/>
      <w:divBdr>
        <w:top w:val="none" w:sz="0" w:space="0" w:color="auto"/>
        <w:left w:val="none" w:sz="0" w:space="0" w:color="auto"/>
        <w:bottom w:val="none" w:sz="0" w:space="0" w:color="auto"/>
        <w:right w:val="none" w:sz="0" w:space="0" w:color="auto"/>
      </w:divBdr>
    </w:div>
    <w:div w:id="51008186">
      <w:bodyDiv w:val="1"/>
      <w:marLeft w:val="0"/>
      <w:marRight w:val="0"/>
      <w:marTop w:val="0"/>
      <w:marBottom w:val="0"/>
      <w:divBdr>
        <w:top w:val="none" w:sz="0" w:space="0" w:color="auto"/>
        <w:left w:val="none" w:sz="0" w:space="0" w:color="auto"/>
        <w:bottom w:val="none" w:sz="0" w:space="0" w:color="auto"/>
        <w:right w:val="none" w:sz="0" w:space="0" w:color="auto"/>
      </w:divBdr>
    </w:div>
    <w:div w:id="52587372">
      <w:bodyDiv w:val="1"/>
      <w:marLeft w:val="0"/>
      <w:marRight w:val="0"/>
      <w:marTop w:val="0"/>
      <w:marBottom w:val="0"/>
      <w:divBdr>
        <w:top w:val="none" w:sz="0" w:space="0" w:color="auto"/>
        <w:left w:val="none" w:sz="0" w:space="0" w:color="auto"/>
        <w:bottom w:val="none" w:sz="0" w:space="0" w:color="auto"/>
        <w:right w:val="none" w:sz="0" w:space="0" w:color="auto"/>
      </w:divBdr>
    </w:div>
    <w:div w:id="53548986">
      <w:bodyDiv w:val="1"/>
      <w:marLeft w:val="0"/>
      <w:marRight w:val="0"/>
      <w:marTop w:val="0"/>
      <w:marBottom w:val="0"/>
      <w:divBdr>
        <w:top w:val="none" w:sz="0" w:space="0" w:color="auto"/>
        <w:left w:val="none" w:sz="0" w:space="0" w:color="auto"/>
        <w:bottom w:val="none" w:sz="0" w:space="0" w:color="auto"/>
        <w:right w:val="none" w:sz="0" w:space="0" w:color="auto"/>
      </w:divBdr>
    </w:div>
    <w:div w:id="58140351">
      <w:bodyDiv w:val="1"/>
      <w:marLeft w:val="0"/>
      <w:marRight w:val="0"/>
      <w:marTop w:val="0"/>
      <w:marBottom w:val="0"/>
      <w:divBdr>
        <w:top w:val="none" w:sz="0" w:space="0" w:color="auto"/>
        <w:left w:val="none" w:sz="0" w:space="0" w:color="auto"/>
        <w:bottom w:val="none" w:sz="0" w:space="0" w:color="auto"/>
        <w:right w:val="none" w:sz="0" w:space="0" w:color="auto"/>
      </w:divBdr>
    </w:div>
    <w:div w:id="58673225">
      <w:bodyDiv w:val="1"/>
      <w:marLeft w:val="0"/>
      <w:marRight w:val="0"/>
      <w:marTop w:val="0"/>
      <w:marBottom w:val="0"/>
      <w:divBdr>
        <w:top w:val="none" w:sz="0" w:space="0" w:color="auto"/>
        <w:left w:val="none" w:sz="0" w:space="0" w:color="auto"/>
        <w:bottom w:val="none" w:sz="0" w:space="0" w:color="auto"/>
        <w:right w:val="none" w:sz="0" w:space="0" w:color="auto"/>
      </w:divBdr>
    </w:div>
    <w:div w:id="63115410">
      <w:bodyDiv w:val="1"/>
      <w:marLeft w:val="0"/>
      <w:marRight w:val="0"/>
      <w:marTop w:val="0"/>
      <w:marBottom w:val="0"/>
      <w:divBdr>
        <w:top w:val="none" w:sz="0" w:space="0" w:color="auto"/>
        <w:left w:val="none" w:sz="0" w:space="0" w:color="auto"/>
        <w:bottom w:val="none" w:sz="0" w:space="0" w:color="auto"/>
        <w:right w:val="none" w:sz="0" w:space="0" w:color="auto"/>
      </w:divBdr>
    </w:div>
    <w:div w:id="65035507">
      <w:bodyDiv w:val="1"/>
      <w:marLeft w:val="0"/>
      <w:marRight w:val="0"/>
      <w:marTop w:val="0"/>
      <w:marBottom w:val="0"/>
      <w:divBdr>
        <w:top w:val="none" w:sz="0" w:space="0" w:color="auto"/>
        <w:left w:val="none" w:sz="0" w:space="0" w:color="auto"/>
        <w:bottom w:val="none" w:sz="0" w:space="0" w:color="auto"/>
        <w:right w:val="none" w:sz="0" w:space="0" w:color="auto"/>
      </w:divBdr>
    </w:div>
    <w:div w:id="68383679">
      <w:bodyDiv w:val="1"/>
      <w:marLeft w:val="0"/>
      <w:marRight w:val="0"/>
      <w:marTop w:val="0"/>
      <w:marBottom w:val="0"/>
      <w:divBdr>
        <w:top w:val="none" w:sz="0" w:space="0" w:color="auto"/>
        <w:left w:val="none" w:sz="0" w:space="0" w:color="auto"/>
        <w:bottom w:val="none" w:sz="0" w:space="0" w:color="auto"/>
        <w:right w:val="none" w:sz="0" w:space="0" w:color="auto"/>
      </w:divBdr>
    </w:div>
    <w:div w:id="69351097">
      <w:bodyDiv w:val="1"/>
      <w:marLeft w:val="0"/>
      <w:marRight w:val="0"/>
      <w:marTop w:val="0"/>
      <w:marBottom w:val="0"/>
      <w:divBdr>
        <w:top w:val="none" w:sz="0" w:space="0" w:color="auto"/>
        <w:left w:val="none" w:sz="0" w:space="0" w:color="auto"/>
        <w:bottom w:val="none" w:sz="0" w:space="0" w:color="auto"/>
        <w:right w:val="none" w:sz="0" w:space="0" w:color="auto"/>
      </w:divBdr>
    </w:div>
    <w:div w:id="70783270">
      <w:bodyDiv w:val="1"/>
      <w:marLeft w:val="0"/>
      <w:marRight w:val="0"/>
      <w:marTop w:val="0"/>
      <w:marBottom w:val="0"/>
      <w:divBdr>
        <w:top w:val="none" w:sz="0" w:space="0" w:color="auto"/>
        <w:left w:val="none" w:sz="0" w:space="0" w:color="auto"/>
        <w:bottom w:val="none" w:sz="0" w:space="0" w:color="auto"/>
        <w:right w:val="none" w:sz="0" w:space="0" w:color="auto"/>
      </w:divBdr>
    </w:div>
    <w:div w:id="71319586">
      <w:bodyDiv w:val="1"/>
      <w:marLeft w:val="0"/>
      <w:marRight w:val="0"/>
      <w:marTop w:val="0"/>
      <w:marBottom w:val="0"/>
      <w:divBdr>
        <w:top w:val="none" w:sz="0" w:space="0" w:color="auto"/>
        <w:left w:val="none" w:sz="0" w:space="0" w:color="auto"/>
        <w:bottom w:val="none" w:sz="0" w:space="0" w:color="auto"/>
        <w:right w:val="none" w:sz="0" w:space="0" w:color="auto"/>
      </w:divBdr>
    </w:div>
    <w:div w:id="73629594">
      <w:bodyDiv w:val="1"/>
      <w:marLeft w:val="0"/>
      <w:marRight w:val="0"/>
      <w:marTop w:val="0"/>
      <w:marBottom w:val="0"/>
      <w:divBdr>
        <w:top w:val="none" w:sz="0" w:space="0" w:color="auto"/>
        <w:left w:val="none" w:sz="0" w:space="0" w:color="auto"/>
        <w:bottom w:val="none" w:sz="0" w:space="0" w:color="auto"/>
        <w:right w:val="none" w:sz="0" w:space="0" w:color="auto"/>
      </w:divBdr>
    </w:div>
    <w:div w:id="75058489">
      <w:bodyDiv w:val="1"/>
      <w:marLeft w:val="0"/>
      <w:marRight w:val="0"/>
      <w:marTop w:val="0"/>
      <w:marBottom w:val="0"/>
      <w:divBdr>
        <w:top w:val="none" w:sz="0" w:space="0" w:color="auto"/>
        <w:left w:val="none" w:sz="0" w:space="0" w:color="auto"/>
        <w:bottom w:val="none" w:sz="0" w:space="0" w:color="auto"/>
        <w:right w:val="none" w:sz="0" w:space="0" w:color="auto"/>
      </w:divBdr>
    </w:div>
    <w:div w:id="76751947">
      <w:bodyDiv w:val="1"/>
      <w:marLeft w:val="0"/>
      <w:marRight w:val="0"/>
      <w:marTop w:val="0"/>
      <w:marBottom w:val="0"/>
      <w:divBdr>
        <w:top w:val="none" w:sz="0" w:space="0" w:color="auto"/>
        <w:left w:val="none" w:sz="0" w:space="0" w:color="auto"/>
        <w:bottom w:val="none" w:sz="0" w:space="0" w:color="auto"/>
        <w:right w:val="none" w:sz="0" w:space="0" w:color="auto"/>
      </w:divBdr>
    </w:div>
    <w:div w:id="77558502">
      <w:bodyDiv w:val="1"/>
      <w:marLeft w:val="0"/>
      <w:marRight w:val="0"/>
      <w:marTop w:val="0"/>
      <w:marBottom w:val="0"/>
      <w:divBdr>
        <w:top w:val="none" w:sz="0" w:space="0" w:color="auto"/>
        <w:left w:val="none" w:sz="0" w:space="0" w:color="auto"/>
        <w:bottom w:val="none" w:sz="0" w:space="0" w:color="auto"/>
        <w:right w:val="none" w:sz="0" w:space="0" w:color="auto"/>
      </w:divBdr>
    </w:div>
    <w:div w:id="78140769">
      <w:bodyDiv w:val="1"/>
      <w:marLeft w:val="0"/>
      <w:marRight w:val="0"/>
      <w:marTop w:val="0"/>
      <w:marBottom w:val="0"/>
      <w:divBdr>
        <w:top w:val="none" w:sz="0" w:space="0" w:color="auto"/>
        <w:left w:val="none" w:sz="0" w:space="0" w:color="auto"/>
        <w:bottom w:val="none" w:sz="0" w:space="0" w:color="auto"/>
        <w:right w:val="none" w:sz="0" w:space="0" w:color="auto"/>
      </w:divBdr>
    </w:div>
    <w:div w:id="78453679">
      <w:bodyDiv w:val="1"/>
      <w:marLeft w:val="0"/>
      <w:marRight w:val="0"/>
      <w:marTop w:val="0"/>
      <w:marBottom w:val="0"/>
      <w:divBdr>
        <w:top w:val="none" w:sz="0" w:space="0" w:color="auto"/>
        <w:left w:val="none" w:sz="0" w:space="0" w:color="auto"/>
        <w:bottom w:val="none" w:sz="0" w:space="0" w:color="auto"/>
        <w:right w:val="none" w:sz="0" w:space="0" w:color="auto"/>
      </w:divBdr>
    </w:div>
    <w:div w:id="78869459">
      <w:bodyDiv w:val="1"/>
      <w:marLeft w:val="0"/>
      <w:marRight w:val="0"/>
      <w:marTop w:val="0"/>
      <w:marBottom w:val="0"/>
      <w:divBdr>
        <w:top w:val="none" w:sz="0" w:space="0" w:color="auto"/>
        <w:left w:val="none" w:sz="0" w:space="0" w:color="auto"/>
        <w:bottom w:val="none" w:sz="0" w:space="0" w:color="auto"/>
        <w:right w:val="none" w:sz="0" w:space="0" w:color="auto"/>
      </w:divBdr>
    </w:div>
    <w:div w:id="84738609">
      <w:bodyDiv w:val="1"/>
      <w:marLeft w:val="0"/>
      <w:marRight w:val="0"/>
      <w:marTop w:val="0"/>
      <w:marBottom w:val="0"/>
      <w:divBdr>
        <w:top w:val="none" w:sz="0" w:space="0" w:color="auto"/>
        <w:left w:val="none" w:sz="0" w:space="0" w:color="auto"/>
        <w:bottom w:val="none" w:sz="0" w:space="0" w:color="auto"/>
        <w:right w:val="none" w:sz="0" w:space="0" w:color="auto"/>
      </w:divBdr>
    </w:div>
    <w:div w:id="85881920">
      <w:bodyDiv w:val="1"/>
      <w:marLeft w:val="0"/>
      <w:marRight w:val="0"/>
      <w:marTop w:val="0"/>
      <w:marBottom w:val="0"/>
      <w:divBdr>
        <w:top w:val="none" w:sz="0" w:space="0" w:color="auto"/>
        <w:left w:val="none" w:sz="0" w:space="0" w:color="auto"/>
        <w:bottom w:val="none" w:sz="0" w:space="0" w:color="auto"/>
        <w:right w:val="none" w:sz="0" w:space="0" w:color="auto"/>
      </w:divBdr>
    </w:div>
    <w:div w:id="86922827">
      <w:bodyDiv w:val="1"/>
      <w:marLeft w:val="0"/>
      <w:marRight w:val="0"/>
      <w:marTop w:val="0"/>
      <w:marBottom w:val="0"/>
      <w:divBdr>
        <w:top w:val="none" w:sz="0" w:space="0" w:color="auto"/>
        <w:left w:val="none" w:sz="0" w:space="0" w:color="auto"/>
        <w:bottom w:val="none" w:sz="0" w:space="0" w:color="auto"/>
        <w:right w:val="none" w:sz="0" w:space="0" w:color="auto"/>
      </w:divBdr>
    </w:div>
    <w:div w:id="89006624">
      <w:bodyDiv w:val="1"/>
      <w:marLeft w:val="0"/>
      <w:marRight w:val="0"/>
      <w:marTop w:val="0"/>
      <w:marBottom w:val="0"/>
      <w:divBdr>
        <w:top w:val="none" w:sz="0" w:space="0" w:color="auto"/>
        <w:left w:val="none" w:sz="0" w:space="0" w:color="auto"/>
        <w:bottom w:val="none" w:sz="0" w:space="0" w:color="auto"/>
        <w:right w:val="none" w:sz="0" w:space="0" w:color="auto"/>
      </w:divBdr>
    </w:div>
    <w:div w:id="90007989">
      <w:bodyDiv w:val="1"/>
      <w:marLeft w:val="0"/>
      <w:marRight w:val="0"/>
      <w:marTop w:val="0"/>
      <w:marBottom w:val="0"/>
      <w:divBdr>
        <w:top w:val="none" w:sz="0" w:space="0" w:color="auto"/>
        <w:left w:val="none" w:sz="0" w:space="0" w:color="auto"/>
        <w:bottom w:val="none" w:sz="0" w:space="0" w:color="auto"/>
        <w:right w:val="none" w:sz="0" w:space="0" w:color="auto"/>
      </w:divBdr>
    </w:div>
    <w:div w:id="90321314">
      <w:bodyDiv w:val="1"/>
      <w:marLeft w:val="0"/>
      <w:marRight w:val="0"/>
      <w:marTop w:val="0"/>
      <w:marBottom w:val="0"/>
      <w:divBdr>
        <w:top w:val="none" w:sz="0" w:space="0" w:color="auto"/>
        <w:left w:val="none" w:sz="0" w:space="0" w:color="auto"/>
        <w:bottom w:val="none" w:sz="0" w:space="0" w:color="auto"/>
        <w:right w:val="none" w:sz="0" w:space="0" w:color="auto"/>
      </w:divBdr>
    </w:div>
    <w:div w:id="93985906">
      <w:bodyDiv w:val="1"/>
      <w:marLeft w:val="0"/>
      <w:marRight w:val="0"/>
      <w:marTop w:val="0"/>
      <w:marBottom w:val="0"/>
      <w:divBdr>
        <w:top w:val="none" w:sz="0" w:space="0" w:color="auto"/>
        <w:left w:val="none" w:sz="0" w:space="0" w:color="auto"/>
        <w:bottom w:val="none" w:sz="0" w:space="0" w:color="auto"/>
        <w:right w:val="none" w:sz="0" w:space="0" w:color="auto"/>
      </w:divBdr>
    </w:div>
    <w:div w:id="95368483">
      <w:bodyDiv w:val="1"/>
      <w:marLeft w:val="0"/>
      <w:marRight w:val="0"/>
      <w:marTop w:val="0"/>
      <w:marBottom w:val="0"/>
      <w:divBdr>
        <w:top w:val="none" w:sz="0" w:space="0" w:color="auto"/>
        <w:left w:val="none" w:sz="0" w:space="0" w:color="auto"/>
        <w:bottom w:val="none" w:sz="0" w:space="0" w:color="auto"/>
        <w:right w:val="none" w:sz="0" w:space="0" w:color="auto"/>
      </w:divBdr>
    </w:div>
    <w:div w:id="99492470">
      <w:bodyDiv w:val="1"/>
      <w:marLeft w:val="0"/>
      <w:marRight w:val="0"/>
      <w:marTop w:val="0"/>
      <w:marBottom w:val="0"/>
      <w:divBdr>
        <w:top w:val="none" w:sz="0" w:space="0" w:color="auto"/>
        <w:left w:val="none" w:sz="0" w:space="0" w:color="auto"/>
        <w:bottom w:val="none" w:sz="0" w:space="0" w:color="auto"/>
        <w:right w:val="none" w:sz="0" w:space="0" w:color="auto"/>
      </w:divBdr>
    </w:div>
    <w:div w:id="100682683">
      <w:bodyDiv w:val="1"/>
      <w:marLeft w:val="0"/>
      <w:marRight w:val="0"/>
      <w:marTop w:val="0"/>
      <w:marBottom w:val="0"/>
      <w:divBdr>
        <w:top w:val="none" w:sz="0" w:space="0" w:color="auto"/>
        <w:left w:val="none" w:sz="0" w:space="0" w:color="auto"/>
        <w:bottom w:val="none" w:sz="0" w:space="0" w:color="auto"/>
        <w:right w:val="none" w:sz="0" w:space="0" w:color="auto"/>
      </w:divBdr>
    </w:div>
    <w:div w:id="102190720">
      <w:bodyDiv w:val="1"/>
      <w:marLeft w:val="0"/>
      <w:marRight w:val="0"/>
      <w:marTop w:val="0"/>
      <w:marBottom w:val="0"/>
      <w:divBdr>
        <w:top w:val="none" w:sz="0" w:space="0" w:color="auto"/>
        <w:left w:val="none" w:sz="0" w:space="0" w:color="auto"/>
        <w:bottom w:val="none" w:sz="0" w:space="0" w:color="auto"/>
        <w:right w:val="none" w:sz="0" w:space="0" w:color="auto"/>
      </w:divBdr>
    </w:div>
    <w:div w:id="102578542">
      <w:bodyDiv w:val="1"/>
      <w:marLeft w:val="0"/>
      <w:marRight w:val="0"/>
      <w:marTop w:val="0"/>
      <w:marBottom w:val="0"/>
      <w:divBdr>
        <w:top w:val="none" w:sz="0" w:space="0" w:color="auto"/>
        <w:left w:val="none" w:sz="0" w:space="0" w:color="auto"/>
        <w:bottom w:val="none" w:sz="0" w:space="0" w:color="auto"/>
        <w:right w:val="none" w:sz="0" w:space="0" w:color="auto"/>
      </w:divBdr>
    </w:div>
    <w:div w:id="104542467">
      <w:bodyDiv w:val="1"/>
      <w:marLeft w:val="0"/>
      <w:marRight w:val="0"/>
      <w:marTop w:val="0"/>
      <w:marBottom w:val="0"/>
      <w:divBdr>
        <w:top w:val="none" w:sz="0" w:space="0" w:color="auto"/>
        <w:left w:val="none" w:sz="0" w:space="0" w:color="auto"/>
        <w:bottom w:val="none" w:sz="0" w:space="0" w:color="auto"/>
        <w:right w:val="none" w:sz="0" w:space="0" w:color="auto"/>
      </w:divBdr>
    </w:div>
    <w:div w:id="104931944">
      <w:bodyDiv w:val="1"/>
      <w:marLeft w:val="0"/>
      <w:marRight w:val="0"/>
      <w:marTop w:val="0"/>
      <w:marBottom w:val="0"/>
      <w:divBdr>
        <w:top w:val="none" w:sz="0" w:space="0" w:color="auto"/>
        <w:left w:val="none" w:sz="0" w:space="0" w:color="auto"/>
        <w:bottom w:val="none" w:sz="0" w:space="0" w:color="auto"/>
        <w:right w:val="none" w:sz="0" w:space="0" w:color="auto"/>
      </w:divBdr>
    </w:div>
    <w:div w:id="107435522">
      <w:bodyDiv w:val="1"/>
      <w:marLeft w:val="0"/>
      <w:marRight w:val="0"/>
      <w:marTop w:val="0"/>
      <w:marBottom w:val="0"/>
      <w:divBdr>
        <w:top w:val="none" w:sz="0" w:space="0" w:color="auto"/>
        <w:left w:val="none" w:sz="0" w:space="0" w:color="auto"/>
        <w:bottom w:val="none" w:sz="0" w:space="0" w:color="auto"/>
        <w:right w:val="none" w:sz="0" w:space="0" w:color="auto"/>
      </w:divBdr>
    </w:div>
    <w:div w:id="111172676">
      <w:bodyDiv w:val="1"/>
      <w:marLeft w:val="0"/>
      <w:marRight w:val="0"/>
      <w:marTop w:val="0"/>
      <w:marBottom w:val="0"/>
      <w:divBdr>
        <w:top w:val="none" w:sz="0" w:space="0" w:color="auto"/>
        <w:left w:val="none" w:sz="0" w:space="0" w:color="auto"/>
        <w:bottom w:val="none" w:sz="0" w:space="0" w:color="auto"/>
        <w:right w:val="none" w:sz="0" w:space="0" w:color="auto"/>
      </w:divBdr>
    </w:div>
    <w:div w:id="111556361">
      <w:bodyDiv w:val="1"/>
      <w:marLeft w:val="0"/>
      <w:marRight w:val="0"/>
      <w:marTop w:val="0"/>
      <w:marBottom w:val="0"/>
      <w:divBdr>
        <w:top w:val="none" w:sz="0" w:space="0" w:color="auto"/>
        <w:left w:val="none" w:sz="0" w:space="0" w:color="auto"/>
        <w:bottom w:val="none" w:sz="0" w:space="0" w:color="auto"/>
        <w:right w:val="none" w:sz="0" w:space="0" w:color="auto"/>
      </w:divBdr>
    </w:div>
    <w:div w:id="111677510">
      <w:bodyDiv w:val="1"/>
      <w:marLeft w:val="0"/>
      <w:marRight w:val="0"/>
      <w:marTop w:val="0"/>
      <w:marBottom w:val="0"/>
      <w:divBdr>
        <w:top w:val="none" w:sz="0" w:space="0" w:color="auto"/>
        <w:left w:val="none" w:sz="0" w:space="0" w:color="auto"/>
        <w:bottom w:val="none" w:sz="0" w:space="0" w:color="auto"/>
        <w:right w:val="none" w:sz="0" w:space="0" w:color="auto"/>
      </w:divBdr>
    </w:div>
    <w:div w:id="112287594">
      <w:bodyDiv w:val="1"/>
      <w:marLeft w:val="0"/>
      <w:marRight w:val="0"/>
      <w:marTop w:val="0"/>
      <w:marBottom w:val="0"/>
      <w:divBdr>
        <w:top w:val="none" w:sz="0" w:space="0" w:color="auto"/>
        <w:left w:val="none" w:sz="0" w:space="0" w:color="auto"/>
        <w:bottom w:val="none" w:sz="0" w:space="0" w:color="auto"/>
        <w:right w:val="none" w:sz="0" w:space="0" w:color="auto"/>
      </w:divBdr>
    </w:div>
    <w:div w:id="115679202">
      <w:bodyDiv w:val="1"/>
      <w:marLeft w:val="0"/>
      <w:marRight w:val="0"/>
      <w:marTop w:val="0"/>
      <w:marBottom w:val="0"/>
      <w:divBdr>
        <w:top w:val="none" w:sz="0" w:space="0" w:color="auto"/>
        <w:left w:val="none" w:sz="0" w:space="0" w:color="auto"/>
        <w:bottom w:val="none" w:sz="0" w:space="0" w:color="auto"/>
        <w:right w:val="none" w:sz="0" w:space="0" w:color="auto"/>
      </w:divBdr>
    </w:div>
    <w:div w:id="119959252">
      <w:bodyDiv w:val="1"/>
      <w:marLeft w:val="0"/>
      <w:marRight w:val="0"/>
      <w:marTop w:val="0"/>
      <w:marBottom w:val="0"/>
      <w:divBdr>
        <w:top w:val="none" w:sz="0" w:space="0" w:color="auto"/>
        <w:left w:val="none" w:sz="0" w:space="0" w:color="auto"/>
        <w:bottom w:val="none" w:sz="0" w:space="0" w:color="auto"/>
        <w:right w:val="none" w:sz="0" w:space="0" w:color="auto"/>
      </w:divBdr>
    </w:div>
    <w:div w:id="120342625">
      <w:bodyDiv w:val="1"/>
      <w:marLeft w:val="0"/>
      <w:marRight w:val="0"/>
      <w:marTop w:val="0"/>
      <w:marBottom w:val="0"/>
      <w:divBdr>
        <w:top w:val="none" w:sz="0" w:space="0" w:color="auto"/>
        <w:left w:val="none" w:sz="0" w:space="0" w:color="auto"/>
        <w:bottom w:val="none" w:sz="0" w:space="0" w:color="auto"/>
        <w:right w:val="none" w:sz="0" w:space="0" w:color="auto"/>
      </w:divBdr>
    </w:div>
    <w:div w:id="123669105">
      <w:bodyDiv w:val="1"/>
      <w:marLeft w:val="0"/>
      <w:marRight w:val="0"/>
      <w:marTop w:val="0"/>
      <w:marBottom w:val="0"/>
      <w:divBdr>
        <w:top w:val="none" w:sz="0" w:space="0" w:color="auto"/>
        <w:left w:val="none" w:sz="0" w:space="0" w:color="auto"/>
        <w:bottom w:val="none" w:sz="0" w:space="0" w:color="auto"/>
        <w:right w:val="none" w:sz="0" w:space="0" w:color="auto"/>
      </w:divBdr>
    </w:div>
    <w:div w:id="129448552">
      <w:bodyDiv w:val="1"/>
      <w:marLeft w:val="0"/>
      <w:marRight w:val="0"/>
      <w:marTop w:val="0"/>
      <w:marBottom w:val="0"/>
      <w:divBdr>
        <w:top w:val="none" w:sz="0" w:space="0" w:color="auto"/>
        <w:left w:val="none" w:sz="0" w:space="0" w:color="auto"/>
        <w:bottom w:val="none" w:sz="0" w:space="0" w:color="auto"/>
        <w:right w:val="none" w:sz="0" w:space="0" w:color="auto"/>
      </w:divBdr>
    </w:div>
    <w:div w:id="129717405">
      <w:bodyDiv w:val="1"/>
      <w:marLeft w:val="0"/>
      <w:marRight w:val="0"/>
      <w:marTop w:val="0"/>
      <w:marBottom w:val="0"/>
      <w:divBdr>
        <w:top w:val="none" w:sz="0" w:space="0" w:color="auto"/>
        <w:left w:val="none" w:sz="0" w:space="0" w:color="auto"/>
        <w:bottom w:val="none" w:sz="0" w:space="0" w:color="auto"/>
        <w:right w:val="none" w:sz="0" w:space="0" w:color="auto"/>
      </w:divBdr>
    </w:div>
    <w:div w:id="131411375">
      <w:bodyDiv w:val="1"/>
      <w:marLeft w:val="0"/>
      <w:marRight w:val="0"/>
      <w:marTop w:val="0"/>
      <w:marBottom w:val="0"/>
      <w:divBdr>
        <w:top w:val="none" w:sz="0" w:space="0" w:color="auto"/>
        <w:left w:val="none" w:sz="0" w:space="0" w:color="auto"/>
        <w:bottom w:val="none" w:sz="0" w:space="0" w:color="auto"/>
        <w:right w:val="none" w:sz="0" w:space="0" w:color="auto"/>
      </w:divBdr>
    </w:div>
    <w:div w:id="131992559">
      <w:bodyDiv w:val="1"/>
      <w:marLeft w:val="0"/>
      <w:marRight w:val="0"/>
      <w:marTop w:val="0"/>
      <w:marBottom w:val="0"/>
      <w:divBdr>
        <w:top w:val="none" w:sz="0" w:space="0" w:color="auto"/>
        <w:left w:val="none" w:sz="0" w:space="0" w:color="auto"/>
        <w:bottom w:val="none" w:sz="0" w:space="0" w:color="auto"/>
        <w:right w:val="none" w:sz="0" w:space="0" w:color="auto"/>
      </w:divBdr>
    </w:div>
    <w:div w:id="133262024">
      <w:bodyDiv w:val="1"/>
      <w:marLeft w:val="0"/>
      <w:marRight w:val="0"/>
      <w:marTop w:val="0"/>
      <w:marBottom w:val="0"/>
      <w:divBdr>
        <w:top w:val="none" w:sz="0" w:space="0" w:color="auto"/>
        <w:left w:val="none" w:sz="0" w:space="0" w:color="auto"/>
        <w:bottom w:val="none" w:sz="0" w:space="0" w:color="auto"/>
        <w:right w:val="none" w:sz="0" w:space="0" w:color="auto"/>
      </w:divBdr>
    </w:div>
    <w:div w:id="133371089">
      <w:bodyDiv w:val="1"/>
      <w:marLeft w:val="0"/>
      <w:marRight w:val="0"/>
      <w:marTop w:val="0"/>
      <w:marBottom w:val="0"/>
      <w:divBdr>
        <w:top w:val="none" w:sz="0" w:space="0" w:color="auto"/>
        <w:left w:val="none" w:sz="0" w:space="0" w:color="auto"/>
        <w:bottom w:val="none" w:sz="0" w:space="0" w:color="auto"/>
        <w:right w:val="none" w:sz="0" w:space="0" w:color="auto"/>
      </w:divBdr>
    </w:div>
    <w:div w:id="133836427">
      <w:bodyDiv w:val="1"/>
      <w:marLeft w:val="0"/>
      <w:marRight w:val="0"/>
      <w:marTop w:val="0"/>
      <w:marBottom w:val="0"/>
      <w:divBdr>
        <w:top w:val="none" w:sz="0" w:space="0" w:color="auto"/>
        <w:left w:val="none" w:sz="0" w:space="0" w:color="auto"/>
        <w:bottom w:val="none" w:sz="0" w:space="0" w:color="auto"/>
        <w:right w:val="none" w:sz="0" w:space="0" w:color="auto"/>
      </w:divBdr>
    </w:div>
    <w:div w:id="137772981">
      <w:bodyDiv w:val="1"/>
      <w:marLeft w:val="0"/>
      <w:marRight w:val="0"/>
      <w:marTop w:val="0"/>
      <w:marBottom w:val="0"/>
      <w:divBdr>
        <w:top w:val="none" w:sz="0" w:space="0" w:color="auto"/>
        <w:left w:val="none" w:sz="0" w:space="0" w:color="auto"/>
        <w:bottom w:val="none" w:sz="0" w:space="0" w:color="auto"/>
        <w:right w:val="none" w:sz="0" w:space="0" w:color="auto"/>
      </w:divBdr>
    </w:div>
    <w:div w:id="140968247">
      <w:bodyDiv w:val="1"/>
      <w:marLeft w:val="0"/>
      <w:marRight w:val="0"/>
      <w:marTop w:val="0"/>
      <w:marBottom w:val="0"/>
      <w:divBdr>
        <w:top w:val="none" w:sz="0" w:space="0" w:color="auto"/>
        <w:left w:val="none" w:sz="0" w:space="0" w:color="auto"/>
        <w:bottom w:val="none" w:sz="0" w:space="0" w:color="auto"/>
        <w:right w:val="none" w:sz="0" w:space="0" w:color="auto"/>
      </w:divBdr>
    </w:div>
    <w:div w:id="146829769">
      <w:bodyDiv w:val="1"/>
      <w:marLeft w:val="0"/>
      <w:marRight w:val="0"/>
      <w:marTop w:val="0"/>
      <w:marBottom w:val="0"/>
      <w:divBdr>
        <w:top w:val="none" w:sz="0" w:space="0" w:color="auto"/>
        <w:left w:val="none" w:sz="0" w:space="0" w:color="auto"/>
        <w:bottom w:val="none" w:sz="0" w:space="0" w:color="auto"/>
        <w:right w:val="none" w:sz="0" w:space="0" w:color="auto"/>
      </w:divBdr>
    </w:div>
    <w:div w:id="147090272">
      <w:bodyDiv w:val="1"/>
      <w:marLeft w:val="0"/>
      <w:marRight w:val="0"/>
      <w:marTop w:val="0"/>
      <w:marBottom w:val="0"/>
      <w:divBdr>
        <w:top w:val="none" w:sz="0" w:space="0" w:color="auto"/>
        <w:left w:val="none" w:sz="0" w:space="0" w:color="auto"/>
        <w:bottom w:val="none" w:sz="0" w:space="0" w:color="auto"/>
        <w:right w:val="none" w:sz="0" w:space="0" w:color="auto"/>
      </w:divBdr>
    </w:div>
    <w:div w:id="147720459">
      <w:bodyDiv w:val="1"/>
      <w:marLeft w:val="0"/>
      <w:marRight w:val="0"/>
      <w:marTop w:val="0"/>
      <w:marBottom w:val="0"/>
      <w:divBdr>
        <w:top w:val="none" w:sz="0" w:space="0" w:color="auto"/>
        <w:left w:val="none" w:sz="0" w:space="0" w:color="auto"/>
        <w:bottom w:val="none" w:sz="0" w:space="0" w:color="auto"/>
        <w:right w:val="none" w:sz="0" w:space="0" w:color="auto"/>
      </w:divBdr>
    </w:div>
    <w:div w:id="148060541">
      <w:bodyDiv w:val="1"/>
      <w:marLeft w:val="0"/>
      <w:marRight w:val="0"/>
      <w:marTop w:val="0"/>
      <w:marBottom w:val="0"/>
      <w:divBdr>
        <w:top w:val="none" w:sz="0" w:space="0" w:color="auto"/>
        <w:left w:val="none" w:sz="0" w:space="0" w:color="auto"/>
        <w:bottom w:val="none" w:sz="0" w:space="0" w:color="auto"/>
        <w:right w:val="none" w:sz="0" w:space="0" w:color="auto"/>
      </w:divBdr>
    </w:div>
    <w:div w:id="150367433">
      <w:bodyDiv w:val="1"/>
      <w:marLeft w:val="0"/>
      <w:marRight w:val="0"/>
      <w:marTop w:val="0"/>
      <w:marBottom w:val="0"/>
      <w:divBdr>
        <w:top w:val="none" w:sz="0" w:space="0" w:color="auto"/>
        <w:left w:val="none" w:sz="0" w:space="0" w:color="auto"/>
        <w:bottom w:val="none" w:sz="0" w:space="0" w:color="auto"/>
        <w:right w:val="none" w:sz="0" w:space="0" w:color="auto"/>
      </w:divBdr>
    </w:div>
    <w:div w:id="151987169">
      <w:bodyDiv w:val="1"/>
      <w:marLeft w:val="0"/>
      <w:marRight w:val="0"/>
      <w:marTop w:val="0"/>
      <w:marBottom w:val="0"/>
      <w:divBdr>
        <w:top w:val="none" w:sz="0" w:space="0" w:color="auto"/>
        <w:left w:val="none" w:sz="0" w:space="0" w:color="auto"/>
        <w:bottom w:val="none" w:sz="0" w:space="0" w:color="auto"/>
        <w:right w:val="none" w:sz="0" w:space="0" w:color="auto"/>
      </w:divBdr>
    </w:div>
    <w:div w:id="152256780">
      <w:bodyDiv w:val="1"/>
      <w:marLeft w:val="0"/>
      <w:marRight w:val="0"/>
      <w:marTop w:val="0"/>
      <w:marBottom w:val="0"/>
      <w:divBdr>
        <w:top w:val="none" w:sz="0" w:space="0" w:color="auto"/>
        <w:left w:val="none" w:sz="0" w:space="0" w:color="auto"/>
        <w:bottom w:val="none" w:sz="0" w:space="0" w:color="auto"/>
        <w:right w:val="none" w:sz="0" w:space="0" w:color="auto"/>
      </w:divBdr>
    </w:div>
    <w:div w:id="154034379">
      <w:bodyDiv w:val="1"/>
      <w:marLeft w:val="0"/>
      <w:marRight w:val="0"/>
      <w:marTop w:val="0"/>
      <w:marBottom w:val="0"/>
      <w:divBdr>
        <w:top w:val="none" w:sz="0" w:space="0" w:color="auto"/>
        <w:left w:val="none" w:sz="0" w:space="0" w:color="auto"/>
        <w:bottom w:val="none" w:sz="0" w:space="0" w:color="auto"/>
        <w:right w:val="none" w:sz="0" w:space="0" w:color="auto"/>
      </w:divBdr>
    </w:div>
    <w:div w:id="154300608">
      <w:bodyDiv w:val="1"/>
      <w:marLeft w:val="0"/>
      <w:marRight w:val="0"/>
      <w:marTop w:val="0"/>
      <w:marBottom w:val="0"/>
      <w:divBdr>
        <w:top w:val="none" w:sz="0" w:space="0" w:color="auto"/>
        <w:left w:val="none" w:sz="0" w:space="0" w:color="auto"/>
        <w:bottom w:val="none" w:sz="0" w:space="0" w:color="auto"/>
        <w:right w:val="none" w:sz="0" w:space="0" w:color="auto"/>
      </w:divBdr>
    </w:div>
    <w:div w:id="156847741">
      <w:bodyDiv w:val="1"/>
      <w:marLeft w:val="0"/>
      <w:marRight w:val="0"/>
      <w:marTop w:val="0"/>
      <w:marBottom w:val="0"/>
      <w:divBdr>
        <w:top w:val="none" w:sz="0" w:space="0" w:color="auto"/>
        <w:left w:val="none" w:sz="0" w:space="0" w:color="auto"/>
        <w:bottom w:val="none" w:sz="0" w:space="0" w:color="auto"/>
        <w:right w:val="none" w:sz="0" w:space="0" w:color="auto"/>
      </w:divBdr>
    </w:div>
    <w:div w:id="159582706">
      <w:bodyDiv w:val="1"/>
      <w:marLeft w:val="0"/>
      <w:marRight w:val="0"/>
      <w:marTop w:val="0"/>
      <w:marBottom w:val="0"/>
      <w:divBdr>
        <w:top w:val="none" w:sz="0" w:space="0" w:color="auto"/>
        <w:left w:val="none" w:sz="0" w:space="0" w:color="auto"/>
        <w:bottom w:val="none" w:sz="0" w:space="0" w:color="auto"/>
        <w:right w:val="none" w:sz="0" w:space="0" w:color="auto"/>
      </w:divBdr>
    </w:div>
    <w:div w:id="160320267">
      <w:bodyDiv w:val="1"/>
      <w:marLeft w:val="0"/>
      <w:marRight w:val="0"/>
      <w:marTop w:val="0"/>
      <w:marBottom w:val="0"/>
      <w:divBdr>
        <w:top w:val="none" w:sz="0" w:space="0" w:color="auto"/>
        <w:left w:val="none" w:sz="0" w:space="0" w:color="auto"/>
        <w:bottom w:val="none" w:sz="0" w:space="0" w:color="auto"/>
        <w:right w:val="none" w:sz="0" w:space="0" w:color="auto"/>
      </w:divBdr>
    </w:div>
    <w:div w:id="160631480">
      <w:bodyDiv w:val="1"/>
      <w:marLeft w:val="0"/>
      <w:marRight w:val="0"/>
      <w:marTop w:val="0"/>
      <w:marBottom w:val="0"/>
      <w:divBdr>
        <w:top w:val="none" w:sz="0" w:space="0" w:color="auto"/>
        <w:left w:val="none" w:sz="0" w:space="0" w:color="auto"/>
        <w:bottom w:val="none" w:sz="0" w:space="0" w:color="auto"/>
        <w:right w:val="none" w:sz="0" w:space="0" w:color="auto"/>
      </w:divBdr>
    </w:div>
    <w:div w:id="162860457">
      <w:bodyDiv w:val="1"/>
      <w:marLeft w:val="0"/>
      <w:marRight w:val="0"/>
      <w:marTop w:val="0"/>
      <w:marBottom w:val="0"/>
      <w:divBdr>
        <w:top w:val="none" w:sz="0" w:space="0" w:color="auto"/>
        <w:left w:val="none" w:sz="0" w:space="0" w:color="auto"/>
        <w:bottom w:val="none" w:sz="0" w:space="0" w:color="auto"/>
        <w:right w:val="none" w:sz="0" w:space="0" w:color="auto"/>
      </w:divBdr>
    </w:div>
    <w:div w:id="163712702">
      <w:bodyDiv w:val="1"/>
      <w:marLeft w:val="0"/>
      <w:marRight w:val="0"/>
      <w:marTop w:val="0"/>
      <w:marBottom w:val="0"/>
      <w:divBdr>
        <w:top w:val="none" w:sz="0" w:space="0" w:color="auto"/>
        <w:left w:val="none" w:sz="0" w:space="0" w:color="auto"/>
        <w:bottom w:val="none" w:sz="0" w:space="0" w:color="auto"/>
        <w:right w:val="none" w:sz="0" w:space="0" w:color="auto"/>
      </w:divBdr>
    </w:div>
    <w:div w:id="168451790">
      <w:bodyDiv w:val="1"/>
      <w:marLeft w:val="0"/>
      <w:marRight w:val="0"/>
      <w:marTop w:val="0"/>
      <w:marBottom w:val="0"/>
      <w:divBdr>
        <w:top w:val="none" w:sz="0" w:space="0" w:color="auto"/>
        <w:left w:val="none" w:sz="0" w:space="0" w:color="auto"/>
        <w:bottom w:val="none" w:sz="0" w:space="0" w:color="auto"/>
        <w:right w:val="none" w:sz="0" w:space="0" w:color="auto"/>
      </w:divBdr>
    </w:div>
    <w:div w:id="168721164">
      <w:bodyDiv w:val="1"/>
      <w:marLeft w:val="0"/>
      <w:marRight w:val="0"/>
      <w:marTop w:val="0"/>
      <w:marBottom w:val="0"/>
      <w:divBdr>
        <w:top w:val="none" w:sz="0" w:space="0" w:color="auto"/>
        <w:left w:val="none" w:sz="0" w:space="0" w:color="auto"/>
        <w:bottom w:val="none" w:sz="0" w:space="0" w:color="auto"/>
        <w:right w:val="none" w:sz="0" w:space="0" w:color="auto"/>
      </w:divBdr>
    </w:div>
    <w:div w:id="169830583">
      <w:bodyDiv w:val="1"/>
      <w:marLeft w:val="0"/>
      <w:marRight w:val="0"/>
      <w:marTop w:val="0"/>
      <w:marBottom w:val="0"/>
      <w:divBdr>
        <w:top w:val="none" w:sz="0" w:space="0" w:color="auto"/>
        <w:left w:val="none" w:sz="0" w:space="0" w:color="auto"/>
        <w:bottom w:val="none" w:sz="0" w:space="0" w:color="auto"/>
        <w:right w:val="none" w:sz="0" w:space="0" w:color="auto"/>
      </w:divBdr>
    </w:div>
    <w:div w:id="174927204">
      <w:bodyDiv w:val="1"/>
      <w:marLeft w:val="0"/>
      <w:marRight w:val="0"/>
      <w:marTop w:val="0"/>
      <w:marBottom w:val="0"/>
      <w:divBdr>
        <w:top w:val="none" w:sz="0" w:space="0" w:color="auto"/>
        <w:left w:val="none" w:sz="0" w:space="0" w:color="auto"/>
        <w:bottom w:val="none" w:sz="0" w:space="0" w:color="auto"/>
        <w:right w:val="none" w:sz="0" w:space="0" w:color="auto"/>
      </w:divBdr>
    </w:div>
    <w:div w:id="175460620">
      <w:bodyDiv w:val="1"/>
      <w:marLeft w:val="0"/>
      <w:marRight w:val="0"/>
      <w:marTop w:val="0"/>
      <w:marBottom w:val="0"/>
      <w:divBdr>
        <w:top w:val="none" w:sz="0" w:space="0" w:color="auto"/>
        <w:left w:val="none" w:sz="0" w:space="0" w:color="auto"/>
        <w:bottom w:val="none" w:sz="0" w:space="0" w:color="auto"/>
        <w:right w:val="none" w:sz="0" w:space="0" w:color="auto"/>
      </w:divBdr>
    </w:div>
    <w:div w:id="180433002">
      <w:bodyDiv w:val="1"/>
      <w:marLeft w:val="0"/>
      <w:marRight w:val="0"/>
      <w:marTop w:val="0"/>
      <w:marBottom w:val="0"/>
      <w:divBdr>
        <w:top w:val="none" w:sz="0" w:space="0" w:color="auto"/>
        <w:left w:val="none" w:sz="0" w:space="0" w:color="auto"/>
        <w:bottom w:val="none" w:sz="0" w:space="0" w:color="auto"/>
        <w:right w:val="none" w:sz="0" w:space="0" w:color="auto"/>
      </w:divBdr>
    </w:div>
    <w:div w:id="181943485">
      <w:bodyDiv w:val="1"/>
      <w:marLeft w:val="0"/>
      <w:marRight w:val="0"/>
      <w:marTop w:val="0"/>
      <w:marBottom w:val="0"/>
      <w:divBdr>
        <w:top w:val="none" w:sz="0" w:space="0" w:color="auto"/>
        <w:left w:val="none" w:sz="0" w:space="0" w:color="auto"/>
        <w:bottom w:val="none" w:sz="0" w:space="0" w:color="auto"/>
        <w:right w:val="none" w:sz="0" w:space="0" w:color="auto"/>
      </w:divBdr>
    </w:div>
    <w:div w:id="183321715">
      <w:bodyDiv w:val="1"/>
      <w:marLeft w:val="0"/>
      <w:marRight w:val="0"/>
      <w:marTop w:val="0"/>
      <w:marBottom w:val="0"/>
      <w:divBdr>
        <w:top w:val="none" w:sz="0" w:space="0" w:color="auto"/>
        <w:left w:val="none" w:sz="0" w:space="0" w:color="auto"/>
        <w:bottom w:val="none" w:sz="0" w:space="0" w:color="auto"/>
        <w:right w:val="none" w:sz="0" w:space="0" w:color="auto"/>
      </w:divBdr>
    </w:div>
    <w:div w:id="184366817">
      <w:bodyDiv w:val="1"/>
      <w:marLeft w:val="0"/>
      <w:marRight w:val="0"/>
      <w:marTop w:val="0"/>
      <w:marBottom w:val="0"/>
      <w:divBdr>
        <w:top w:val="none" w:sz="0" w:space="0" w:color="auto"/>
        <w:left w:val="none" w:sz="0" w:space="0" w:color="auto"/>
        <w:bottom w:val="none" w:sz="0" w:space="0" w:color="auto"/>
        <w:right w:val="none" w:sz="0" w:space="0" w:color="auto"/>
      </w:divBdr>
    </w:div>
    <w:div w:id="186412956">
      <w:bodyDiv w:val="1"/>
      <w:marLeft w:val="0"/>
      <w:marRight w:val="0"/>
      <w:marTop w:val="0"/>
      <w:marBottom w:val="0"/>
      <w:divBdr>
        <w:top w:val="none" w:sz="0" w:space="0" w:color="auto"/>
        <w:left w:val="none" w:sz="0" w:space="0" w:color="auto"/>
        <w:bottom w:val="none" w:sz="0" w:space="0" w:color="auto"/>
        <w:right w:val="none" w:sz="0" w:space="0" w:color="auto"/>
      </w:divBdr>
    </w:div>
    <w:div w:id="188179335">
      <w:bodyDiv w:val="1"/>
      <w:marLeft w:val="0"/>
      <w:marRight w:val="0"/>
      <w:marTop w:val="0"/>
      <w:marBottom w:val="0"/>
      <w:divBdr>
        <w:top w:val="none" w:sz="0" w:space="0" w:color="auto"/>
        <w:left w:val="none" w:sz="0" w:space="0" w:color="auto"/>
        <w:bottom w:val="none" w:sz="0" w:space="0" w:color="auto"/>
        <w:right w:val="none" w:sz="0" w:space="0" w:color="auto"/>
      </w:divBdr>
    </w:div>
    <w:div w:id="189102750">
      <w:bodyDiv w:val="1"/>
      <w:marLeft w:val="0"/>
      <w:marRight w:val="0"/>
      <w:marTop w:val="0"/>
      <w:marBottom w:val="0"/>
      <w:divBdr>
        <w:top w:val="none" w:sz="0" w:space="0" w:color="auto"/>
        <w:left w:val="none" w:sz="0" w:space="0" w:color="auto"/>
        <w:bottom w:val="none" w:sz="0" w:space="0" w:color="auto"/>
        <w:right w:val="none" w:sz="0" w:space="0" w:color="auto"/>
      </w:divBdr>
    </w:div>
    <w:div w:id="189220306">
      <w:bodyDiv w:val="1"/>
      <w:marLeft w:val="0"/>
      <w:marRight w:val="0"/>
      <w:marTop w:val="0"/>
      <w:marBottom w:val="0"/>
      <w:divBdr>
        <w:top w:val="none" w:sz="0" w:space="0" w:color="auto"/>
        <w:left w:val="none" w:sz="0" w:space="0" w:color="auto"/>
        <w:bottom w:val="none" w:sz="0" w:space="0" w:color="auto"/>
        <w:right w:val="none" w:sz="0" w:space="0" w:color="auto"/>
      </w:divBdr>
    </w:div>
    <w:div w:id="189993108">
      <w:bodyDiv w:val="1"/>
      <w:marLeft w:val="0"/>
      <w:marRight w:val="0"/>
      <w:marTop w:val="0"/>
      <w:marBottom w:val="0"/>
      <w:divBdr>
        <w:top w:val="none" w:sz="0" w:space="0" w:color="auto"/>
        <w:left w:val="none" w:sz="0" w:space="0" w:color="auto"/>
        <w:bottom w:val="none" w:sz="0" w:space="0" w:color="auto"/>
        <w:right w:val="none" w:sz="0" w:space="0" w:color="auto"/>
      </w:divBdr>
    </w:div>
    <w:div w:id="192890306">
      <w:bodyDiv w:val="1"/>
      <w:marLeft w:val="0"/>
      <w:marRight w:val="0"/>
      <w:marTop w:val="0"/>
      <w:marBottom w:val="0"/>
      <w:divBdr>
        <w:top w:val="none" w:sz="0" w:space="0" w:color="auto"/>
        <w:left w:val="none" w:sz="0" w:space="0" w:color="auto"/>
        <w:bottom w:val="none" w:sz="0" w:space="0" w:color="auto"/>
        <w:right w:val="none" w:sz="0" w:space="0" w:color="auto"/>
      </w:divBdr>
    </w:div>
    <w:div w:id="195508213">
      <w:bodyDiv w:val="1"/>
      <w:marLeft w:val="0"/>
      <w:marRight w:val="0"/>
      <w:marTop w:val="0"/>
      <w:marBottom w:val="0"/>
      <w:divBdr>
        <w:top w:val="none" w:sz="0" w:space="0" w:color="auto"/>
        <w:left w:val="none" w:sz="0" w:space="0" w:color="auto"/>
        <w:bottom w:val="none" w:sz="0" w:space="0" w:color="auto"/>
        <w:right w:val="none" w:sz="0" w:space="0" w:color="auto"/>
      </w:divBdr>
    </w:div>
    <w:div w:id="195772034">
      <w:bodyDiv w:val="1"/>
      <w:marLeft w:val="0"/>
      <w:marRight w:val="0"/>
      <w:marTop w:val="0"/>
      <w:marBottom w:val="0"/>
      <w:divBdr>
        <w:top w:val="none" w:sz="0" w:space="0" w:color="auto"/>
        <w:left w:val="none" w:sz="0" w:space="0" w:color="auto"/>
        <w:bottom w:val="none" w:sz="0" w:space="0" w:color="auto"/>
        <w:right w:val="none" w:sz="0" w:space="0" w:color="auto"/>
      </w:divBdr>
    </w:div>
    <w:div w:id="196432705">
      <w:bodyDiv w:val="1"/>
      <w:marLeft w:val="0"/>
      <w:marRight w:val="0"/>
      <w:marTop w:val="0"/>
      <w:marBottom w:val="0"/>
      <w:divBdr>
        <w:top w:val="none" w:sz="0" w:space="0" w:color="auto"/>
        <w:left w:val="none" w:sz="0" w:space="0" w:color="auto"/>
        <w:bottom w:val="none" w:sz="0" w:space="0" w:color="auto"/>
        <w:right w:val="none" w:sz="0" w:space="0" w:color="auto"/>
      </w:divBdr>
    </w:div>
    <w:div w:id="196815340">
      <w:bodyDiv w:val="1"/>
      <w:marLeft w:val="0"/>
      <w:marRight w:val="0"/>
      <w:marTop w:val="0"/>
      <w:marBottom w:val="0"/>
      <w:divBdr>
        <w:top w:val="none" w:sz="0" w:space="0" w:color="auto"/>
        <w:left w:val="none" w:sz="0" w:space="0" w:color="auto"/>
        <w:bottom w:val="none" w:sz="0" w:space="0" w:color="auto"/>
        <w:right w:val="none" w:sz="0" w:space="0" w:color="auto"/>
      </w:divBdr>
    </w:div>
    <w:div w:id="198051961">
      <w:bodyDiv w:val="1"/>
      <w:marLeft w:val="0"/>
      <w:marRight w:val="0"/>
      <w:marTop w:val="0"/>
      <w:marBottom w:val="0"/>
      <w:divBdr>
        <w:top w:val="none" w:sz="0" w:space="0" w:color="auto"/>
        <w:left w:val="none" w:sz="0" w:space="0" w:color="auto"/>
        <w:bottom w:val="none" w:sz="0" w:space="0" w:color="auto"/>
        <w:right w:val="none" w:sz="0" w:space="0" w:color="auto"/>
      </w:divBdr>
    </w:div>
    <w:div w:id="199129556">
      <w:bodyDiv w:val="1"/>
      <w:marLeft w:val="0"/>
      <w:marRight w:val="0"/>
      <w:marTop w:val="0"/>
      <w:marBottom w:val="0"/>
      <w:divBdr>
        <w:top w:val="none" w:sz="0" w:space="0" w:color="auto"/>
        <w:left w:val="none" w:sz="0" w:space="0" w:color="auto"/>
        <w:bottom w:val="none" w:sz="0" w:space="0" w:color="auto"/>
        <w:right w:val="none" w:sz="0" w:space="0" w:color="auto"/>
      </w:divBdr>
    </w:div>
    <w:div w:id="202446951">
      <w:bodyDiv w:val="1"/>
      <w:marLeft w:val="0"/>
      <w:marRight w:val="0"/>
      <w:marTop w:val="0"/>
      <w:marBottom w:val="0"/>
      <w:divBdr>
        <w:top w:val="none" w:sz="0" w:space="0" w:color="auto"/>
        <w:left w:val="none" w:sz="0" w:space="0" w:color="auto"/>
        <w:bottom w:val="none" w:sz="0" w:space="0" w:color="auto"/>
        <w:right w:val="none" w:sz="0" w:space="0" w:color="auto"/>
      </w:divBdr>
    </w:div>
    <w:div w:id="203449764">
      <w:bodyDiv w:val="1"/>
      <w:marLeft w:val="0"/>
      <w:marRight w:val="0"/>
      <w:marTop w:val="0"/>
      <w:marBottom w:val="0"/>
      <w:divBdr>
        <w:top w:val="none" w:sz="0" w:space="0" w:color="auto"/>
        <w:left w:val="none" w:sz="0" w:space="0" w:color="auto"/>
        <w:bottom w:val="none" w:sz="0" w:space="0" w:color="auto"/>
        <w:right w:val="none" w:sz="0" w:space="0" w:color="auto"/>
      </w:divBdr>
    </w:div>
    <w:div w:id="206183887">
      <w:bodyDiv w:val="1"/>
      <w:marLeft w:val="0"/>
      <w:marRight w:val="0"/>
      <w:marTop w:val="0"/>
      <w:marBottom w:val="0"/>
      <w:divBdr>
        <w:top w:val="none" w:sz="0" w:space="0" w:color="auto"/>
        <w:left w:val="none" w:sz="0" w:space="0" w:color="auto"/>
        <w:bottom w:val="none" w:sz="0" w:space="0" w:color="auto"/>
        <w:right w:val="none" w:sz="0" w:space="0" w:color="auto"/>
      </w:divBdr>
    </w:div>
    <w:div w:id="210649880">
      <w:bodyDiv w:val="1"/>
      <w:marLeft w:val="0"/>
      <w:marRight w:val="0"/>
      <w:marTop w:val="0"/>
      <w:marBottom w:val="0"/>
      <w:divBdr>
        <w:top w:val="none" w:sz="0" w:space="0" w:color="auto"/>
        <w:left w:val="none" w:sz="0" w:space="0" w:color="auto"/>
        <w:bottom w:val="none" w:sz="0" w:space="0" w:color="auto"/>
        <w:right w:val="none" w:sz="0" w:space="0" w:color="auto"/>
      </w:divBdr>
    </w:div>
    <w:div w:id="211157449">
      <w:bodyDiv w:val="1"/>
      <w:marLeft w:val="0"/>
      <w:marRight w:val="0"/>
      <w:marTop w:val="0"/>
      <w:marBottom w:val="0"/>
      <w:divBdr>
        <w:top w:val="none" w:sz="0" w:space="0" w:color="auto"/>
        <w:left w:val="none" w:sz="0" w:space="0" w:color="auto"/>
        <w:bottom w:val="none" w:sz="0" w:space="0" w:color="auto"/>
        <w:right w:val="none" w:sz="0" w:space="0" w:color="auto"/>
      </w:divBdr>
    </w:div>
    <w:div w:id="211893114">
      <w:bodyDiv w:val="1"/>
      <w:marLeft w:val="0"/>
      <w:marRight w:val="0"/>
      <w:marTop w:val="0"/>
      <w:marBottom w:val="0"/>
      <w:divBdr>
        <w:top w:val="none" w:sz="0" w:space="0" w:color="auto"/>
        <w:left w:val="none" w:sz="0" w:space="0" w:color="auto"/>
        <w:bottom w:val="none" w:sz="0" w:space="0" w:color="auto"/>
        <w:right w:val="none" w:sz="0" w:space="0" w:color="auto"/>
      </w:divBdr>
    </w:div>
    <w:div w:id="212039542">
      <w:bodyDiv w:val="1"/>
      <w:marLeft w:val="0"/>
      <w:marRight w:val="0"/>
      <w:marTop w:val="0"/>
      <w:marBottom w:val="0"/>
      <w:divBdr>
        <w:top w:val="none" w:sz="0" w:space="0" w:color="auto"/>
        <w:left w:val="none" w:sz="0" w:space="0" w:color="auto"/>
        <w:bottom w:val="none" w:sz="0" w:space="0" w:color="auto"/>
        <w:right w:val="none" w:sz="0" w:space="0" w:color="auto"/>
      </w:divBdr>
    </w:div>
    <w:div w:id="217087730">
      <w:bodyDiv w:val="1"/>
      <w:marLeft w:val="0"/>
      <w:marRight w:val="0"/>
      <w:marTop w:val="0"/>
      <w:marBottom w:val="0"/>
      <w:divBdr>
        <w:top w:val="none" w:sz="0" w:space="0" w:color="auto"/>
        <w:left w:val="none" w:sz="0" w:space="0" w:color="auto"/>
        <w:bottom w:val="none" w:sz="0" w:space="0" w:color="auto"/>
        <w:right w:val="none" w:sz="0" w:space="0" w:color="auto"/>
      </w:divBdr>
    </w:div>
    <w:div w:id="220411395">
      <w:bodyDiv w:val="1"/>
      <w:marLeft w:val="0"/>
      <w:marRight w:val="0"/>
      <w:marTop w:val="0"/>
      <w:marBottom w:val="0"/>
      <w:divBdr>
        <w:top w:val="none" w:sz="0" w:space="0" w:color="auto"/>
        <w:left w:val="none" w:sz="0" w:space="0" w:color="auto"/>
        <w:bottom w:val="none" w:sz="0" w:space="0" w:color="auto"/>
        <w:right w:val="none" w:sz="0" w:space="0" w:color="auto"/>
      </w:divBdr>
    </w:div>
    <w:div w:id="220483802">
      <w:bodyDiv w:val="1"/>
      <w:marLeft w:val="0"/>
      <w:marRight w:val="0"/>
      <w:marTop w:val="0"/>
      <w:marBottom w:val="0"/>
      <w:divBdr>
        <w:top w:val="none" w:sz="0" w:space="0" w:color="auto"/>
        <w:left w:val="none" w:sz="0" w:space="0" w:color="auto"/>
        <w:bottom w:val="none" w:sz="0" w:space="0" w:color="auto"/>
        <w:right w:val="none" w:sz="0" w:space="0" w:color="auto"/>
      </w:divBdr>
    </w:div>
    <w:div w:id="221334609">
      <w:bodyDiv w:val="1"/>
      <w:marLeft w:val="0"/>
      <w:marRight w:val="0"/>
      <w:marTop w:val="0"/>
      <w:marBottom w:val="0"/>
      <w:divBdr>
        <w:top w:val="none" w:sz="0" w:space="0" w:color="auto"/>
        <w:left w:val="none" w:sz="0" w:space="0" w:color="auto"/>
        <w:bottom w:val="none" w:sz="0" w:space="0" w:color="auto"/>
        <w:right w:val="none" w:sz="0" w:space="0" w:color="auto"/>
      </w:divBdr>
    </w:div>
    <w:div w:id="225264508">
      <w:bodyDiv w:val="1"/>
      <w:marLeft w:val="0"/>
      <w:marRight w:val="0"/>
      <w:marTop w:val="0"/>
      <w:marBottom w:val="0"/>
      <w:divBdr>
        <w:top w:val="none" w:sz="0" w:space="0" w:color="auto"/>
        <w:left w:val="none" w:sz="0" w:space="0" w:color="auto"/>
        <w:bottom w:val="none" w:sz="0" w:space="0" w:color="auto"/>
        <w:right w:val="none" w:sz="0" w:space="0" w:color="auto"/>
      </w:divBdr>
    </w:div>
    <w:div w:id="226191296">
      <w:bodyDiv w:val="1"/>
      <w:marLeft w:val="0"/>
      <w:marRight w:val="0"/>
      <w:marTop w:val="0"/>
      <w:marBottom w:val="0"/>
      <w:divBdr>
        <w:top w:val="none" w:sz="0" w:space="0" w:color="auto"/>
        <w:left w:val="none" w:sz="0" w:space="0" w:color="auto"/>
        <w:bottom w:val="none" w:sz="0" w:space="0" w:color="auto"/>
        <w:right w:val="none" w:sz="0" w:space="0" w:color="auto"/>
      </w:divBdr>
    </w:div>
    <w:div w:id="228655841">
      <w:bodyDiv w:val="1"/>
      <w:marLeft w:val="0"/>
      <w:marRight w:val="0"/>
      <w:marTop w:val="0"/>
      <w:marBottom w:val="0"/>
      <w:divBdr>
        <w:top w:val="none" w:sz="0" w:space="0" w:color="auto"/>
        <w:left w:val="none" w:sz="0" w:space="0" w:color="auto"/>
        <w:bottom w:val="none" w:sz="0" w:space="0" w:color="auto"/>
        <w:right w:val="none" w:sz="0" w:space="0" w:color="auto"/>
      </w:divBdr>
    </w:div>
    <w:div w:id="231739953">
      <w:bodyDiv w:val="1"/>
      <w:marLeft w:val="0"/>
      <w:marRight w:val="0"/>
      <w:marTop w:val="0"/>
      <w:marBottom w:val="0"/>
      <w:divBdr>
        <w:top w:val="none" w:sz="0" w:space="0" w:color="auto"/>
        <w:left w:val="none" w:sz="0" w:space="0" w:color="auto"/>
        <w:bottom w:val="none" w:sz="0" w:space="0" w:color="auto"/>
        <w:right w:val="none" w:sz="0" w:space="0" w:color="auto"/>
      </w:divBdr>
    </w:div>
    <w:div w:id="232470299">
      <w:bodyDiv w:val="1"/>
      <w:marLeft w:val="0"/>
      <w:marRight w:val="0"/>
      <w:marTop w:val="0"/>
      <w:marBottom w:val="0"/>
      <w:divBdr>
        <w:top w:val="none" w:sz="0" w:space="0" w:color="auto"/>
        <w:left w:val="none" w:sz="0" w:space="0" w:color="auto"/>
        <w:bottom w:val="none" w:sz="0" w:space="0" w:color="auto"/>
        <w:right w:val="none" w:sz="0" w:space="0" w:color="auto"/>
      </w:divBdr>
    </w:div>
    <w:div w:id="236091800">
      <w:bodyDiv w:val="1"/>
      <w:marLeft w:val="0"/>
      <w:marRight w:val="0"/>
      <w:marTop w:val="0"/>
      <w:marBottom w:val="0"/>
      <w:divBdr>
        <w:top w:val="none" w:sz="0" w:space="0" w:color="auto"/>
        <w:left w:val="none" w:sz="0" w:space="0" w:color="auto"/>
        <w:bottom w:val="none" w:sz="0" w:space="0" w:color="auto"/>
        <w:right w:val="none" w:sz="0" w:space="0" w:color="auto"/>
      </w:divBdr>
    </w:div>
    <w:div w:id="237204926">
      <w:bodyDiv w:val="1"/>
      <w:marLeft w:val="0"/>
      <w:marRight w:val="0"/>
      <w:marTop w:val="0"/>
      <w:marBottom w:val="0"/>
      <w:divBdr>
        <w:top w:val="none" w:sz="0" w:space="0" w:color="auto"/>
        <w:left w:val="none" w:sz="0" w:space="0" w:color="auto"/>
        <w:bottom w:val="none" w:sz="0" w:space="0" w:color="auto"/>
        <w:right w:val="none" w:sz="0" w:space="0" w:color="auto"/>
      </w:divBdr>
    </w:div>
    <w:div w:id="237400441">
      <w:bodyDiv w:val="1"/>
      <w:marLeft w:val="0"/>
      <w:marRight w:val="0"/>
      <w:marTop w:val="0"/>
      <w:marBottom w:val="0"/>
      <w:divBdr>
        <w:top w:val="none" w:sz="0" w:space="0" w:color="auto"/>
        <w:left w:val="none" w:sz="0" w:space="0" w:color="auto"/>
        <w:bottom w:val="none" w:sz="0" w:space="0" w:color="auto"/>
        <w:right w:val="none" w:sz="0" w:space="0" w:color="auto"/>
      </w:divBdr>
    </w:div>
    <w:div w:id="238488978">
      <w:bodyDiv w:val="1"/>
      <w:marLeft w:val="0"/>
      <w:marRight w:val="0"/>
      <w:marTop w:val="0"/>
      <w:marBottom w:val="0"/>
      <w:divBdr>
        <w:top w:val="none" w:sz="0" w:space="0" w:color="auto"/>
        <w:left w:val="none" w:sz="0" w:space="0" w:color="auto"/>
        <w:bottom w:val="none" w:sz="0" w:space="0" w:color="auto"/>
        <w:right w:val="none" w:sz="0" w:space="0" w:color="auto"/>
      </w:divBdr>
    </w:div>
    <w:div w:id="240260491">
      <w:bodyDiv w:val="1"/>
      <w:marLeft w:val="0"/>
      <w:marRight w:val="0"/>
      <w:marTop w:val="0"/>
      <w:marBottom w:val="0"/>
      <w:divBdr>
        <w:top w:val="none" w:sz="0" w:space="0" w:color="auto"/>
        <w:left w:val="none" w:sz="0" w:space="0" w:color="auto"/>
        <w:bottom w:val="none" w:sz="0" w:space="0" w:color="auto"/>
        <w:right w:val="none" w:sz="0" w:space="0" w:color="auto"/>
      </w:divBdr>
    </w:div>
    <w:div w:id="241842977">
      <w:bodyDiv w:val="1"/>
      <w:marLeft w:val="0"/>
      <w:marRight w:val="0"/>
      <w:marTop w:val="0"/>
      <w:marBottom w:val="0"/>
      <w:divBdr>
        <w:top w:val="none" w:sz="0" w:space="0" w:color="auto"/>
        <w:left w:val="none" w:sz="0" w:space="0" w:color="auto"/>
        <w:bottom w:val="none" w:sz="0" w:space="0" w:color="auto"/>
        <w:right w:val="none" w:sz="0" w:space="0" w:color="auto"/>
      </w:divBdr>
      <w:divsChild>
        <w:div w:id="173106260">
          <w:marLeft w:val="0"/>
          <w:marRight w:val="0"/>
          <w:marTop w:val="0"/>
          <w:marBottom w:val="0"/>
          <w:divBdr>
            <w:top w:val="none" w:sz="0" w:space="0" w:color="auto"/>
            <w:left w:val="none" w:sz="0" w:space="0" w:color="auto"/>
            <w:bottom w:val="none" w:sz="0" w:space="0" w:color="auto"/>
            <w:right w:val="none" w:sz="0" w:space="0" w:color="auto"/>
          </w:divBdr>
        </w:div>
        <w:div w:id="326520548">
          <w:marLeft w:val="0"/>
          <w:marRight w:val="0"/>
          <w:marTop w:val="0"/>
          <w:marBottom w:val="0"/>
          <w:divBdr>
            <w:top w:val="none" w:sz="0" w:space="0" w:color="auto"/>
            <w:left w:val="none" w:sz="0" w:space="0" w:color="auto"/>
            <w:bottom w:val="none" w:sz="0" w:space="0" w:color="auto"/>
            <w:right w:val="none" w:sz="0" w:space="0" w:color="auto"/>
          </w:divBdr>
        </w:div>
        <w:div w:id="590626894">
          <w:marLeft w:val="0"/>
          <w:marRight w:val="0"/>
          <w:marTop w:val="0"/>
          <w:marBottom w:val="0"/>
          <w:divBdr>
            <w:top w:val="none" w:sz="0" w:space="0" w:color="auto"/>
            <w:left w:val="none" w:sz="0" w:space="0" w:color="auto"/>
            <w:bottom w:val="none" w:sz="0" w:space="0" w:color="auto"/>
            <w:right w:val="none" w:sz="0" w:space="0" w:color="auto"/>
          </w:divBdr>
        </w:div>
        <w:div w:id="933822484">
          <w:marLeft w:val="0"/>
          <w:marRight w:val="0"/>
          <w:marTop w:val="0"/>
          <w:marBottom w:val="0"/>
          <w:divBdr>
            <w:top w:val="none" w:sz="0" w:space="0" w:color="auto"/>
            <w:left w:val="none" w:sz="0" w:space="0" w:color="auto"/>
            <w:bottom w:val="none" w:sz="0" w:space="0" w:color="auto"/>
            <w:right w:val="none" w:sz="0" w:space="0" w:color="auto"/>
          </w:divBdr>
        </w:div>
        <w:div w:id="2115394480">
          <w:marLeft w:val="0"/>
          <w:marRight w:val="0"/>
          <w:marTop w:val="0"/>
          <w:marBottom w:val="0"/>
          <w:divBdr>
            <w:top w:val="none" w:sz="0" w:space="0" w:color="auto"/>
            <w:left w:val="none" w:sz="0" w:space="0" w:color="auto"/>
            <w:bottom w:val="none" w:sz="0" w:space="0" w:color="auto"/>
            <w:right w:val="none" w:sz="0" w:space="0" w:color="auto"/>
          </w:divBdr>
        </w:div>
      </w:divsChild>
    </w:div>
    <w:div w:id="242839406">
      <w:bodyDiv w:val="1"/>
      <w:marLeft w:val="0"/>
      <w:marRight w:val="0"/>
      <w:marTop w:val="0"/>
      <w:marBottom w:val="0"/>
      <w:divBdr>
        <w:top w:val="none" w:sz="0" w:space="0" w:color="auto"/>
        <w:left w:val="none" w:sz="0" w:space="0" w:color="auto"/>
        <w:bottom w:val="none" w:sz="0" w:space="0" w:color="auto"/>
        <w:right w:val="none" w:sz="0" w:space="0" w:color="auto"/>
      </w:divBdr>
    </w:div>
    <w:div w:id="247157471">
      <w:bodyDiv w:val="1"/>
      <w:marLeft w:val="0"/>
      <w:marRight w:val="0"/>
      <w:marTop w:val="0"/>
      <w:marBottom w:val="0"/>
      <w:divBdr>
        <w:top w:val="none" w:sz="0" w:space="0" w:color="auto"/>
        <w:left w:val="none" w:sz="0" w:space="0" w:color="auto"/>
        <w:bottom w:val="none" w:sz="0" w:space="0" w:color="auto"/>
        <w:right w:val="none" w:sz="0" w:space="0" w:color="auto"/>
      </w:divBdr>
    </w:div>
    <w:div w:id="250283571">
      <w:bodyDiv w:val="1"/>
      <w:marLeft w:val="0"/>
      <w:marRight w:val="0"/>
      <w:marTop w:val="0"/>
      <w:marBottom w:val="0"/>
      <w:divBdr>
        <w:top w:val="none" w:sz="0" w:space="0" w:color="auto"/>
        <w:left w:val="none" w:sz="0" w:space="0" w:color="auto"/>
        <w:bottom w:val="none" w:sz="0" w:space="0" w:color="auto"/>
        <w:right w:val="none" w:sz="0" w:space="0" w:color="auto"/>
      </w:divBdr>
    </w:div>
    <w:div w:id="256208999">
      <w:bodyDiv w:val="1"/>
      <w:marLeft w:val="0"/>
      <w:marRight w:val="0"/>
      <w:marTop w:val="0"/>
      <w:marBottom w:val="0"/>
      <w:divBdr>
        <w:top w:val="none" w:sz="0" w:space="0" w:color="auto"/>
        <w:left w:val="none" w:sz="0" w:space="0" w:color="auto"/>
        <w:bottom w:val="none" w:sz="0" w:space="0" w:color="auto"/>
        <w:right w:val="none" w:sz="0" w:space="0" w:color="auto"/>
      </w:divBdr>
    </w:div>
    <w:div w:id="256914220">
      <w:bodyDiv w:val="1"/>
      <w:marLeft w:val="0"/>
      <w:marRight w:val="0"/>
      <w:marTop w:val="0"/>
      <w:marBottom w:val="0"/>
      <w:divBdr>
        <w:top w:val="none" w:sz="0" w:space="0" w:color="auto"/>
        <w:left w:val="none" w:sz="0" w:space="0" w:color="auto"/>
        <w:bottom w:val="none" w:sz="0" w:space="0" w:color="auto"/>
        <w:right w:val="none" w:sz="0" w:space="0" w:color="auto"/>
      </w:divBdr>
    </w:div>
    <w:div w:id="257712906">
      <w:bodyDiv w:val="1"/>
      <w:marLeft w:val="0"/>
      <w:marRight w:val="0"/>
      <w:marTop w:val="0"/>
      <w:marBottom w:val="0"/>
      <w:divBdr>
        <w:top w:val="none" w:sz="0" w:space="0" w:color="auto"/>
        <w:left w:val="none" w:sz="0" w:space="0" w:color="auto"/>
        <w:bottom w:val="none" w:sz="0" w:space="0" w:color="auto"/>
        <w:right w:val="none" w:sz="0" w:space="0" w:color="auto"/>
      </w:divBdr>
    </w:div>
    <w:div w:id="261887721">
      <w:bodyDiv w:val="1"/>
      <w:marLeft w:val="0"/>
      <w:marRight w:val="0"/>
      <w:marTop w:val="0"/>
      <w:marBottom w:val="0"/>
      <w:divBdr>
        <w:top w:val="none" w:sz="0" w:space="0" w:color="auto"/>
        <w:left w:val="none" w:sz="0" w:space="0" w:color="auto"/>
        <w:bottom w:val="none" w:sz="0" w:space="0" w:color="auto"/>
        <w:right w:val="none" w:sz="0" w:space="0" w:color="auto"/>
      </w:divBdr>
    </w:div>
    <w:div w:id="265508483">
      <w:bodyDiv w:val="1"/>
      <w:marLeft w:val="0"/>
      <w:marRight w:val="0"/>
      <w:marTop w:val="0"/>
      <w:marBottom w:val="0"/>
      <w:divBdr>
        <w:top w:val="none" w:sz="0" w:space="0" w:color="auto"/>
        <w:left w:val="none" w:sz="0" w:space="0" w:color="auto"/>
        <w:bottom w:val="none" w:sz="0" w:space="0" w:color="auto"/>
        <w:right w:val="none" w:sz="0" w:space="0" w:color="auto"/>
      </w:divBdr>
    </w:div>
    <w:div w:id="267739219">
      <w:bodyDiv w:val="1"/>
      <w:marLeft w:val="0"/>
      <w:marRight w:val="0"/>
      <w:marTop w:val="0"/>
      <w:marBottom w:val="0"/>
      <w:divBdr>
        <w:top w:val="none" w:sz="0" w:space="0" w:color="auto"/>
        <w:left w:val="none" w:sz="0" w:space="0" w:color="auto"/>
        <w:bottom w:val="none" w:sz="0" w:space="0" w:color="auto"/>
        <w:right w:val="none" w:sz="0" w:space="0" w:color="auto"/>
      </w:divBdr>
    </w:div>
    <w:div w:id="267741384">
      <w:bodyDiv w:val="1"/>
      <w:marLeft w:val="0"/>
      <w:marRight w:val="0"/>
      <w:marTop w:val="0"/>
      <w:marBottom w:val="0"/>
      <w:divBdr>
        <w:top w:val="none" w:sz="0" w:space="0" w:color="auto"/>
        <w:left w:val="none" w:sz="0" w:space="0" w:color="auto"/>
        <w:bottom w:val="none" w:sz="0" w:space="0" w:color="auto"/>
        <w:right w:val="none" w:sz="0" w:space="0" w:color="auto"/>
      </w:divBdr>
    </w:div>
    <w:div w:id="268779860">
      <w:bodyDiv w:val="1"/>
      <w:marLeft w:val="0"/>
      <w:marRight w:val="0"/>
      <w:marTop w:val="0"/>
      <w:marBottom w:val="0"/>
      <w:divBdr>
        <w:top w:val="none" w:sz="0" w:space="0" w:color="auto"/>
        <w:left w:val="none" w:sz="0" w:space="0" w:color="auto"/>
        <w:bottom w:val="none" w:sz="0" w:space="0" w:color="auto"/>
        <w:right w:val="none" w:sz="0" w:space="0" w:color="auto"/>
      </w:divBdr>
    </w:div>
    <w:div w:id="270356110">
      <w:bodyDiv w:val="1"/>
      <w:marLeft w:val="0"/>
      <w:marRight w:val="0"/>
      <w:marTop w:val="0"/>
      <w:marBottom w:val="0"/>
      <w:divBdr>
        <w:top w:val="none" w:sz="0" w:space="0" w:color="auto"/>
        <w:left w:val="none" w:sz="0" w:space="0" w:color="auto"/>
        <w:bottom w:val="none" w:sz="0" w:space="0" w:color="auto"/>
        <w:right w:val="none" w:sz="0" w:space="0" w:color="auto"/>
      </w:divBdr>
    </w:div>
    <w:div w:id="270818557">
      <w:bodyDiv w:val="1"/>
      <w:marLeft w:val="0"/>
      <w:marRight w:val="0"/>
      <w:marTop w:val="0"/>
      <w:marBottom w:val="0"/>
      <w:divBdr>
        <w:top w:val="none" w:sz="0" w:space="0" w:color="auto"/>
        <w:left w:val="none" w:sz="0" w:space="0" w:color="auto"/>
        <w:bottom w:val="none" w:sz="0" w:space="0" w:color="auto"/>
        <w:right w:val="none" w:sz="0" w:space="0" w:color="auto"/>
      </w:divBdr>
    </w:div>
    <w:div w:id="272396527">
      <w:bodyDiv w:val="1"/>
      <w:marLeft w:val="0"/>
      <w:marRight w:val="0"/>
      <w:marTop w:val="0"/>
      <w:marBottom w:val="0"/>
      <w:divBdr>
        <w:top w:val="none" w:sz="0" w:space="0" w:color="auto"/>
        <w:left w:val="none" w:sz="0" w:space="0" w:color="auto"/>
        <w:bottom w:val="none" w:sz="0" w:space="0" w:color="auto"/>
        <w:right w:val="none" w:sz="0" w:space="0" w:color="auto"/>
      </w:divBdr>
    </w:div>
    <w:div w:id="274213745">
      <w:bodyDiv w:val="1"/>
      <w:marLeft w:val="0"/>
      <w:marRight w:val="0"/>
      <w:marTop w:val="0"/>
      <w:marBottom w:val="0"/>
      <w:divBdr>
        <w:top w:val="none" w:sz="0" w:space="0" w:color="auto"/>
        <w:left w:val="none" w:sz="0" w:space="0" w:color="auto"/>
        <w:bottom w:val="none" w:sz="0" w:space="0" w:color="auto"/>
        <w:right w:val="none" w:sz="0" w:space="0" w:color="auto"/>
      </w:divBdr>
    </w:div>
    <w:div w:id="277689011">
      <w:bodyDiv w:val="1"/>
      <w:marLeft w:val="0"/>
      <w:marRight w:val="0"/>
      <w:marTop w:val="0"/>
      <w:marBottom w:val="0"/>
      <w:divBdr>
        <w:top w:val="none" w:sz="0" w:space="0" w:color="auto"/>
        <w:left w:val="none" w:sz="0" w:space="0" w:color="auto"/>
        <w:bottom w:val="none" w:sz="0" w:space="0" w:color="auto"/>
        <w:right w:val="none" w:sz="0" w:space="0" w:color="auto"/>
      </w:divBdr>
    </w:div>
    <w:div w:id="278877385">
      <w:bodyDiv w:val="1"/>
      <w:marLeft w:val="0"/>
      <w:marRight w:val="0"/>
      <w:marTop w:val="0"/>
      <w:marBottom w:val="0"/>
      <w:divBdr>
        <w:top w:val="none" w:sz="0" w:space="0" w:color="auto"/>
        <w:left w:val="none" w:sz="0" w:space="0" w:color="auto"/>
        <w:bottom w:val="none" w:sz="0" w:space="0" w:color="auto"/>
        <w:right w:val="none" w:sz="0" w:space="0" w:color="auto"/>
      </w:divBdr>
    </w:div>
    <w:div w:id="282545710">
      <w:bodyDiv w:val="1"/>
      <w:marLeft w:val="0"/>
      <w:marRight w:val="0"/>
      <w:marTop w:val="0"/>
      <w:marBottom w:val="0"/>
      <w:divBdr>
        <w:top w:val="none" w:sz="0" w:space="0" w:color="auto"/>
        <w:left w:val="none" w:sz="0" w:space="0" w:color="auto"/>
        <w:bottom w:val="none" w:sz="0" w:space="0" w:color="auto"/>
        <w:right w:val="none" w:sz="0" w:space="0" w:color="auto"/>
      </w:divBdr>
    </w:div>
    <w:div w:id="288978023">
      <w:bodyDiv w:val="1"/>
      <w:marLeft w:val="0"/>
      <w:marRight w:val="0"/>
      <w:marTop w:val="0"/>
      <w:marBottom w:val="0"/>
      <w:divBdr>
        <w:top w:val="none" w:sz="0" w:space="0" w:color="auto"/>
        <w:left w:val="none" w:sz="0" w:space="0" w:color="auto"/>
        <w:bottom w:val="none" w:sz="0" w:space="0" w:color="auto"/>
        <w:right w:val="none" w:sz="0" w:space="0" w:color="auto"/>
      </w:divBdr>
    </w:div>
    <w:div w:id="290330276">
      <w:bodyDiv w:val="1"/>
      <w:marLeft w:val="0"/>
      <w:marRight w:val="0"/>
      <w:marTop w:val="0"/>
      <w:marBottom w:val="0"/>
      <w:divBdr>
        <w:top w:val="none" w:sz="0" w:space="0" w:color="auto"/>
        <w:left w:val="none" w:sz="0" w:space="0" w:color="auto"/>
        <w:bottom w:val="none" w:sz="0" w:space="0" w:color="auto"/>
        <w:right w:val="none" w:sz="0" w:space="0" w:color="auto"/>
      </w:divBdr>
    </w:div>
    <w:div w:id="291056540">
      <w:bodyDiv w:val="1"/>
      <w:marLeft w:val="0"/>
      <w:marRight w:val="0"/>
      <w:marTop w:val="0"/>
      <w:marBottom w:val="0"/>
      <w:divBdr>
        <w:top w:val="none" w:sz="0" w:space="0" w:color="auto"/>
        <w:left w:val="none" w:sz="0" w:space="0" w:color="auto"/>
        <w:bottom w:val="none" w:sz="0" w:space="0" w:color="auto"/>
        <w:right w:val="none" w:sz="0" w:space="0" w:color="auto"/>
      </w:divBdr>
    </w:div>
    <w:div w:id="295840526">
      <w:bodyDiv w:val="1"/>
      <w:marLeft w:val="0"/>
      <w:marRight w:val="0"/>
      <w:marTop w:val="0"/>
      <w:marBottom w:val="0"/>
      <w:divBdr>
        <w:top w:val="none" w:sz="0" w:space="0" w:color="auto"/>
        <w:left w:val="none" w:sz="0" w:space="0" w:color="auto"/>
        <w:bottom w:val="none" w:sz="0" w:space="0" w:color="auto"/>
        <w:right w:val="none" w:sz="0" w:space="0" w:color="auto"/>
      </w:divBdr>
    </w:div>
    <w:div w:id="296643153">
      <w:bodyDiv w:val="1"/>
      <w:marLeft w:val="0"/>
      <w:marRight w:val="0"/>
      <w:marTop w:val="0"/>
      <w:marBottom w:val="0"/>
      <w:divBdr>
        <w:top w:val="none" w:sz="0" w:space="0" w:color="auto"/>
        <w:left w:val="none" w:sz="0" w:space="0" w:color="auto"/>
        <w:bottom w:val="none" w:sz="0" w:space="0" w:color="auto"/>
        <w:right w:val="none" w:sz="0" w:space="0" w:color="auto"/>
      </w:divBdr>
    </w:div>
    <w:div w:id="301273818">
      <w:bodyDiv w:val="1"/>
      <w:marLeft w:val="0"/>
      <w:marRight w:val="0"/>
      <w:marTop w:val="0"/>
      <w:marBottom w:val="0"/>
      <w:divBdr>
        <w:top w:val="none" w:sz="0" w:space="0" w:color="auto"/>
        <w:left w:val="none" w:sz="0" w:space="0" w:color="auto"/>
        <w:bottom w:val="none" w:sz="0" w:space="0" w:color="auto"/>
        <w:right w:val="none" w:sz="0" w:space="0" w:color="auto"/>
      </w:divBdr>
    </w:div>
    <w:div w:id="301816829">
      <w:bodyDiv w:val="1"/>
      <w:marLeft w:val="0"/>
      <w:marRight w:val="0"/>
      <w:marTop w:val="0"/>
      <w:marBottom w:val="0"/>
      <w:divBdr>
        <w:top w:val="none" w:sz="0" w:space="0" w:color="auto"/>
        <w:left w:val="none" w:sz="0" w:space="0" w:color="auto"/>
        <w:bottom w:val="none" w:sz="0" w:space="0" w:color="auto"/>
        <w:right w:val="none" w:sz="0" w:space="0" w:color="auto"/>
      </w:divBdr>
    </w:div>
    <w:div w:id="304169385">
      <w:bodyDiv w:val="1"/>
      <w:marLeft w:val="0"/>
      <w:marRight w:val="0"/>
      <w:marTop w:val="0"/>
      <w:marBottom w:val="0"/>
      <w:divBdr>
        <w:top w:val="none" w:sz="0" w:space="0" w:color="auto"/>
        <w:left w:val="none" w:sz="0" w:space="0" w:color="auto"/>
        <w:bottom w:val="none" w:sz="0" w:space="0" w:color="auto"/>
        <w:right w:val="none" w:sz="0" w:space="0" w:color="auto"/>
      </w:divBdr>
    </w:div>
    <w:div w:id="304895226">
      <w:bodyDiv w:val="1"/>
      <w:marLeft w:val="0"/>
      <w:marRight w:val="0"/>
      <w:marTop w:val="0"/>
      <w:marBottom w:val="0"/>
      <w:divBdr>
        <w:top w:val="none" w:sz="0" w:space="0" w:color="auto"/>
        <w:left w:val="none" w:sz="0" w:space="0" w:color="auto"/>
        <w:bottom w:val="none" w:sz="0" w:space="0" w:color="auto"/>
        <w:right w:val="none" w:sz="0" w:space="0" w:color="auto"/>
      </w:divBdr>
    </w:div>
    <w:div w:id="308676867">
      <w:bodyDiv w:val="1"/>
      <w:marLeft w:val="0"/>
      <w:marRight w:val="0"/>
      <w:marTop w:val="0"/>
      <w:marBottom w:val="0"/>
      <w:divBdr>
        <w:top w:val="none" w:sz="0" w:space="0" w:color="auto"/>
        <w:left w:val="none" w:sz="0" w:space="0" w:color="auto"/>
        <w:bottom w:val="none" w:sz="0" w:space="0" w:color="auto"/>
        <w:right w:val="none" w:sz="0" w:space="0" w:color="auto"/>
      </w:divBdr>
    </w:div>
    <w:div w:id="310066462">
      <w:bodyDiv w:val="1"/>
      <w:marLeft w:val="0"/>
      <w:marRight w:val="0"/>
      <w:marTop w:val="0"/>
      <w:marBottom w:val="0"/>
      <w:divBdr>
        <w:top w:val="none" w:sz="0" w:space="0" w:color="auto"/>
        <w:left w:val="none" w:sz="0" w:space="0" w:color="auto"/>
        <w:bottom w:val="none" w:sz="0" w:space="0" w:color="auto"/>
        <w:right w:val="none" w:sz="0" w:space="0" w:color="auto"/>
      </w:divBdr>
    </w:div>
    <w:div w:id="310721553">
      <w:bodyDiv w:val="1"/>
      <w:marLeft w:val="0"/>
      <w:marRight w:val="0"/>
      <w:marTop w:val="0"/>
      <w:marBottom w:val="0"/>
      <w:divBdr>
        <w:top w:val="none" w:sz="0" w:space="0" w:color="auto"/>
        <w:left w:val="none" w:sz="0" w:space="0" w:color="auto"/>
        <w:bottom w:val="none" w:sz="0" w:space="0" w:color="auto"/>
        <w:right w:val="none" w:sz="0" w:space="0" w:color="auto"/>
      </w:divBdr>
    </w:div>
    <w:div w:id="314064848">
      <w:bodyDiv w:val="1"/>
      <w:marLeft w:val="0"/>
      <w:marRight w:val="0"/>
      <w:marTop w:val="0"/>
      <w:marBottom w:val="0"/>
      <w:divBdr>
        <w:top w:val="none" w:sz="0" w:space="0" w:color="auto"/>
        <w:left w:val="none" w:sz="0" w:space="0" w:color="auto"/>
        <w:bottom w:val="none" w:sz="0" w:space="0" w:color="auto"/>
        <w:right w:val="none" w:sz="0" w:space="0" w:color="auto"/>
      </w:divBdr>
    </w:div>
    <w:div w:id="314994686">
      <w:bodyDiv w:val="1"/>
      <w:marLeft w:val="0"/>
      <w:marRight w:val="0"/>
      <w:marTop w:val="0"/>
      <w:marBottom w:val="0"/>
      <w:divBdr>
        <w:top w:val="none" w:sz="0" w:space="0" w:color="auto"/>
        <w:left w:val="none" w:sz="0" w:space="0" w:color="auto"/>
        <w:bottom w:val="none" w:sz="0" w:space="0" w:color="auto"/>
        <w:right w:val="none" w:sz="0" w:space="0" w:color="auto"/>
      </w:divBdr>
    </w:div>
    <w:div w:id="315767640">
      <w:bodyDiv w:val="1"/>
      <w:marLeft w:val="0"/>
      <w:marRight w:val="0"/>
      <w:marTop w:val="0"/>
      <w:marBottom w:val="0"/>
      <w:divBdr>
        <w:top w:val="none" w:sz="0" w:space="0" w:color="auto"/>
        <w:left w:val="none" w:sz="0" w:space="0" w:color="auto"/>
        <w:bottom w:val="none" w:sz="0" w:space="0" w:color="auto"/>
        <w:right w:val="none" w:sz="0" w:space="0" w:color="auto"/>
      </w:divBdr>
    </w:div>
    <w:div w:id="318077614">
      <w:bodyDiv w:val="1"/>
      <w:marLeft w:val="0"/>
      <w:marRight w:val="0"/>
      <w:marTop w:val="0"/>
      <w:marBottom w:val="0"/>
      <w:divBdr>
        <w:top w:val="none" w:sz="0" w:space="0" w:color="auto"/>
        <w:left w:val="none" w:sz="0" w:space="0" w:color="auto"/>
        <w:bottom w:val="none" w:sz="0" w:space="0" w:color="auto"/>
        <w:right w:val="none" w:sz="0" w:space="0" w:color="auto"/>
      </w:divBdr>
    </w:div>
    <w:div w:id="322896215">
      <w:bodyDiv w:val="1"/>
      <w:marLeft w:val="0"/>
      <w:marRight w:val="0"/>
      <w:marTop w:val="0"/>
      <w:marBottom w:val="0"/>
      <w:divBdr>
        <w:top w:val="none" w:sz="0" w:space="0" w:color="auto"/>
        <w:left w:val="none" w:sz="0" w:space="0" w:color="auto"/>
        <w:bottom w:val="none" w:sz="0" w:space="0" w:color="auto"/>
        <w:right w:val="none" w:sz="0" w:space="0" w:color="auto"/>
      </w:divBdr>
    </w:div>
    <w:div w:id="325475478">
      <w:bodyDiv w:val="1"/>
      <w:marLeft w:val="0"/>
      <w:marRight w:val="0"/>
      <w:marTop w:val="0"/>
      <w:marBottom w:val="0"/>
      <w:divBdr>
        <w:top w:val="none" w:sz="0" w:space="0" w:color="auto"/>
        <w:left w:val="none" w:sz="0" w:space="0" w:color="auto"/>
        <w:bottom w:val="none" w:sz="0" w:space="0" w:color="auto"/>
        <w:right w:val="none" w:sz="0" w:space="0" w:color="auto"/>
      </w:divBdr>
    </w:div>
    <w:div w:id="326059970">
      <w:bodyDiv w:val="1"/>
      <w:marLeft w:val="0"/>
      <w:marRight w:val="0"/>
      <w:marTop w:val="0"/>
      <w:marBottom w:val="0"/>
      <w:divBdr>
        <w:top w:val="none" w:sz="0" w:space="0" w:color="auto"/>
        <w:left w:val="none" w:sz="0" w:space="0" w:color="auto"/>
        <w:bottom w:val="none" w:sz="0" w:space="0" w:color="auto"/>
        <w:right w:val="none" w:sz="0" w:space="0" w:color="auto"/>
      </w:divBdr>
    </w:div>
    <w:div w:id="326439054">
      <w:bodyDiv w:val="1"/>
      <w:marLeft w:val="0"/>
      <w:marRight w:val="0"/>
      <w:marTop w:val="0"/>
      <w:marBottom w:val="0"/>
      <w:divBdr>
        <w:top w:val="none" w:sz="0" w:space="0" w:color="auto"/>
        <w:left w:val="none" w:sz="0" w:space="0" w:color="auto"/>
        <w:bottom w:val="none" w:sz="0" w:space="0" w:color="auto"/>
        <w:right w:val="none" w:sz="0" w:space="0" w:color="auto"/>
      </w:divBdr>
    </w:div>
    <w:div w:id="330066213">
      <w:bodyDiv w:val="1"/>
      <w:marLeft w:val="0"/>
      <w:marRight w:val="0"/>
      <w:marTop w:val="0"/>
      <w:marBottom w:val="0"/>
      <w:divBdr>
        <w:top w:val="none" w:sz="0" w:space="0" w:color="auto"/>
        <w:left w:val="none" w:sz="0" w:space="0" w:color="auto"/>
        <w:bottom w:val="none" w:sz="0" w:space="0" w:color="auto"/>
        <w:right w:val="none" w:sz="0" w:space="0" w:color="auto"/>
      </w:divBdr>
    </w:div>
    <w:div w:id="330109515">
      <w:bodyDiv w:val="1"/>
      <w:marLeft w:val="0"/>
      <w:marRight w:val="0"/>
      <w:marTop w:val="0"/>
      <w:marBottom w:val="0"/>
      <w:divBdr>
        <w:top w:val="none" w:sz="0" w:space="0" w:color="auto"/>
        <w:left w:val="none" w:sz="0" w:space="0" w:color="auto"/>
        <w:bottom w:val="none" w:sz="0" w:space="0" w:color="auto"/>
        <w:right w:val="none" w:sz="0" w:space="0" w:color="auto"/>
      </w:divBdr>
    </w:div>
    <w:div w:id="330913062">
      <w:bodyDiv w:val="1"/>
      <w:marLeft w:val="0"/>
      <w:marRight w:val="0"/>
      <w:marTop w:val="0"/>
      <w:marBottom w:val="0"/>
      <w:divBdr>
        <w:top w:val="none" w:sz="0" w:space="0" w:color="auto"/>
        <w:left w:val="none" w:sz="0" w:space="0" w:color="auto"/>
        <w:bottom w:val="none" w:sz="0" w:space="0" w:color="auto"/>
        <w:right w:val="none" w:sz="0" w:space="0" w:color="auto"/>
      </w:divBdr>
    </w:div>
    <w:div w:id="331178546">
      <w:bodyDiv w:val="1"/>
      <w:marLeft w:val="0"/>
      <w:marRight w:val="0"/>
      <w:marTop w:val="0"/>
      <w:marBottom w:val="0"/>
      <w:divBdr>
        <w:top w:val="none" w:sz="0" w:space="0" w:color="auto"/>
        <w:left w:val="none" w:sz="0" w:space="0" w:color="auto"/>
        <w:bottom w:val="none" w:sz="0" w:space="0" w:color="auto"/>
        <w:right w:val="none" w:sz="0" w:space="0" w:color="auto"/>
      </w:divBdr>
    </w:div>
    <w:div w:id="331181538">
      <w:bodyDiv w:val="1"/>
      <w:marLeft w:val="0"/>
      <w:marRight w:val="0"/>
      <w:marTop w:val="0"/>
      <w:marBottom w:val="0"/>
      <w:divBdr>
        <w:top w:val="none" w:sz="0" w:space="0" w:color="auto"/>
        <w:left w:val="none" w:sz="0" w:space="0" w:color="auto"/>
        <w:bottom w:val="none" w:sz="0" w:space="0" w:color="auto"/>
        <w:right w:val="none" w:sz="0" w:space="0" w:color="auto"/>
      </w:divBdr>
    </w:div>
    <w:div w:id="332538801">
      <w:bodyDiv w:val="1"/>
      <w:marLeft w:val="0"/>
      <w:marRight w:val="0"/>
      <w:marTop w:val="0"/>
      <w:marBottom w:val="0"/>
      <w:divBdr>
        <w:top w:val="none" w:sz="0" w:space="0" w:color="auto"/>
        <w:left w:val="none" w:sz="0" w:space="0" w:color="auto"/>
        <w:bottom w:val="none" w:sz="0" w:space="0" w:color="auto"/>
        <w:right w:val="none" w:sz="0" w:space="0" w:color="auto"/>
      </w:divBdr>
    </w:div>
    <w:div w:id="340014562">
      <w:bodyDiv w:val="1"/>
      <w:marLeft w:val="0"/>
      <w:marRight w:val="0"/>
      <w:marTop w:val="0"/>
      <w:marBottom w:val="0"/>
      <w:divBdr>
        <w:top w:val="none" w:sz="0" w:space="0" w:color="auto"/>
        <w:left w:val="none" w:sz="0" w:space="0" w:color="auto"/>
        <w:bottom w:val="none" w:sz="0" w:space="0" w:color="auto"/>
        <w:right w:val="none" w:sz="0" w:space="0" w:color="auto"/>
      </w:divBdr>
    </w:div>
    <w:div w:id="341081114">
      <w:bodyDiv w:val="1"/>
      <w:marLeft w:val="0"/>
      <w:marRight w:val="0"/>
      <w:marTop w:val="0"/>
      <w:marBottom w:val="0"/>
      <w:divBdr>
        <w:top w:val="none" w:sz="0" w:space="0" w:color="auto"/>
        <w:left w:val="none" w:sz="0" w:space="0" w:color="auto"/>
        <w:bottom w:val="none" w:sz="0" w:space="0" w:color="auto"/>
        <w:right w:val="none" w:sz="0" w:space="0" w:color="auto"/>
      </w:divBdr>
    </w:div>
    <w:div w:id="342588299">
      <w:bodyDiv w:val="1"/>
      <w:marLeft w:val="0"/>
      <w:marRight w:val="0"/>
      <w:marTop w:val="0"/>
      <w:marBottom w:val="0"/>
      <w:divBdr>
        <w:top w:val="none" w:sz="0" w:space="0" w:color="auto"/>
        <w:left w:val="none" w:sz="0" w:space="0" w:color="auto"/>
        <w:bottom w:val="none" w:sz="0" w:space="0" w:color="auto"/>
        <w:right w:val="none" w:sz="0" w:space="0" w:color="auto"/>
      </w:divBdr>
    </w:div>
    <w:div w:id="342636850">
      <w:bodyDiv w:val="1"/>
      <w:marLeft w:val="0"/>
      <w:marRight w:val="0"/>
      <w:marTop w:val="0"/>
      <w:marBottom w:val="0"/>
      <w:divBdr>
        <w:top w:val="none" w:sz="0" w:space="0" w:color="auto"/>
        <w:left w:val="none" w:sz="0" w:space="0" w:color="auto"/>
        <w:bottom w:val="none" w:sz="0" w:space="0" w:color="auto"/>
        <w:right w:val="none" w:sz="0" w:space="0" w:color="auto"/>
      </w:divBdr>
    </w:div>
    <w:div w:id="343019160">
      <w:bodyDiv w:val="1"/>
      <w:marLeft w:val="0"/>
      <w:marRight w:val="0"/>
      <w:marTop w:val="0"/>
      <w:marBottom w:val="0"/>
      <w:divBdr>
        <w:top w:val="none" w:sz="0" w:space="0" w:color="auto"/>
        <w:left w:val="none" w:sz="0" w:space="0" w:color="auto"/>
        <w:bottom w:val="none" w:sz="0" w:space="0" w:color="auto"/>
        <w:right w:val="none" w:sz="0" w:space="0" w:color="auto"/>
      </w:divBdr>
    </w:div>
    <w:div w:id="344330592">
      <w:bodyDiv w:val="1"/>
      <w:marLeft w:val="0"/>
      <w:marRight w:val="0"/>
      <w:marTop w:val="0"/>
      <w:marBottom w:val="0"/>
      <w:divBdr>
        <w:top w:val="none" w:sz="0" w:space="0" w:color="auto"/>
        <w:left w:val="none" w:sz="0" w:space="0" w:color="auto"/>
        <w:bottom w:val="none" w:sz="0" w:space="0" w:color="auto"/>
        <w:right w:val="none" w:sz="0" w:space="0" w:color="auto"/>
      </w:divBdr>
    </w:div>
    <w:div w:id="345983726">
      <w:bodyDiv w:val="1"/>
      <w:marLeft w:val="0"/>
      <w:marRight w:val="0"/>
      <w:marTop w:val="0"/>
      <w:marBottom w:val="0"/>
      <w:divBdr>
        <w:top w:val="none" w:sz="0" w:space="0" w:color="auto"/>
        <w:left w:val="none" w:sz="0" w:space="0" w:color="auto"/>
        <w:bottom w:val="none" w:sz="0" w:space="0" w:color="auto"/>
        <w:right w:val="none" w:sz="0" w:space="0" w:color="auto"/>
      </w:divBdr>
    </w:div>
    <w:div w:id="346449888">
      <w:bodyDiv w:val="1"/>
      <w:marLeft w:val="0"/>
      <w:marRight w:val="0"/>
      <w:marTop w:val="0"/>
      <w:marBottom w:val="0"/>
      <w:divBdr>
        <w:top w:val="none" w:sz="0" w:space="0" w:color="auto"/>
        <w:left w:val="none" w:sz="0" w:space="0" w:color="auto"/>
        <w:bottom w:val="none" w:sz="0" w:space="0" w:color="auto"/>
        <w:right w:val="none" w:sz="0" w:space="0" w:color="auto"/>
      </w:divBdr>
    </w:div>
    <w:div w:id="348683092">
      <w:bodyDiv w:val="1"/>
      <w:marLeft w:val="0"/>
      <w:marRight w:val="0"/>
      <w:marTop w:val="0"/>
      <w:marBottom w:val="0"/>
      <w:divBdr>
        <w:top w:val="none" w:sz="0" w:space="0" w:color="auto"/>
        <w:left w:val="none" w:sz="0" w:space="0" w:color="auto"/>
        <w:bottom w:val="none" w:sz="0" w:space="0" w:color="auto"/>
        <w:right w:val="none" w:sz="0" w:space="0" w:color="auto"/>
      </w:divBdr>
    </w:div>
    <w:div w:id="348876617">
      <w:bodyDiv w:val="1"/>
      <w:marLeft w:val="0"/>
      <w:marRight w:val="0"/>
      <w:marTop w:val="0"/>
      <w:marBottom w:val="0"/>
      <w:divBdr>
        <w:top w:val="none" w:sz="0" w:space="0" w:color="auto"/>
        <w:left w:val="none" w:sz="0" w:space="0" w:color="auto"/>
        <w:bottom w:val="none" w:sz="0" w:space="0" w:color="auto"/>
        <w:right w:val="none" w:sz="0" w:space="0" w:color="auto"/>
      </w:divBdr>
    </w:div>
    <w:div w:id="350498010">
      <w:bodyDiv w:val="1"/>
      <w:marLeft w:val="0"/>
      <w:marRight w:val="0"/>
      <w:marTop w:val="0"/>
      <w:marBottom w:val="0"/>
      <w:divBdr>
        <w:top w:val="none" w:sz="0" w:space="0" w:color="auto"/>
        <w:left w:val="none" w:sz="0" w:space="0" w:color="auto"/>
        <w:bottom w:val="none" w:sz="0" w:space="0" w:color="auto"/>
        <w:right w:val="none" w:sz="0" w:space="0" w:color="auto"/>
      </w:divBdr>
    </w:div>
    <w:div w:id="353380529">
      <w:bodyDiv w:val="1"/>
      <w:marLeft w:val="0"/>
      <w:marRight w:val="0"/>
      <w:marTop w:val="0"/>
      <w:marBottom w:val="0"/>
      <w:divBdr>
        <w:top w:val="none" w:sz="0" w:space="0" w:color="auto"/>
        <w:left w:val="none" w:sz="0" w:space="0" w:color="auto"/>
        <w:bottom w:val="none" w:sz="0" w:space="0" w:color="auto"/>
        <w:right w:val="none" w:sz="0" w:space="0" w:color="auto"/>
      </w:divBdr>
    </w:div>
    <w:div w:id="356660033">
      <w:bodyDiv w:val="1"/>
      <w:marLeft w:val="0"/>
      <w:marRight w:val="0"/>
      <w:marTop w:val="0"/>
      <w:marBottom w:val="0"/>
      <w:divBdr>
        <w:top w:val="none" w:sz="0" w:space="0" w:color="auto"/>
        <w:left w:val="none" w:sz="0" w:space="0" w:color="auto"/>
        <w:bottom w:val="none" w:sz="0" w:space="0" w:color="auto"/>
        <w:right w:val="none" w:sz="0" w:space="0" w:color="auto"/>
      </w:divBdr>
    </w:div>
    <w:div w:id="358971561">
      <w:bodyDiv w:val="1"/>
      <w:marLeft w:val="0"/>
      <w:marRight w:val="0"/>
      <w:marTop w:val="0"/>
      <w:marBottom w:val="0"/>
      <w:divBdr>
        <w:top w:val="none" w:sz="0" w:space="0" w:color="auto"/>
        <w:left w:val="none" w:sz="0" w:space="0" w:color="auto"/>
        <w:bottom w:val="none" w:sz="0" w:space="0" w:color="auto"/>
        <w:right w:val="none" w:sz="0" w:space="0" w:color="auto"/>
      </w:divBdr>
    </w:div>
    <w:div w:id="361636206">
      <w:bodyDiv w:val="1"/>
      <w:marLeft w:val="0"/>
      <w:marRight w:val="0"/>
      <w:marTop w:val="0"/>
      <w:marBottom w:val="0"/>
      <w:divBdr>
        <w:top w:val="none" w:sz="0" w:space="0" w:color="auto"/>
        <w:left w:val="none" w:sz="0" w:space="0" w:color="auto"/>
        <w:bottom w:val="none" w:sz="0" w:space="0" w:color="auto"/>
        <w:right w:val="none" w:sz="0" w:space="0" w:color="auto"/>
      </w:divBdr>
    </w:div>
    <w:div w:id="363290684">
      <w:bodyDiv w:val="1"/>
      <w:marLeft w:val="0"/>
      <w:marRight w:val="0"/>
      <w:marTop w:val="0"/>
      <w:marBottom w:val="0"/>
      <w:divBdr>
        <w:top w:val="none" w:sz="0" w:space="0" w:color="auto"/>
        <w:left w:val="none" w:sz="0" w:space="0" w:color="auto"/>
        <w:bottom w:val="none" w:sz="0" w:space="0" w:color="auto"/>
        <w:right w:val="none" w:sz="0" w:space="0" w:color="auto"/>
      </w:divBdr>
    </w:div>
    <w:div w:id="363947556">
      <w:bodyDiv w:val="1"/>
      <w:marLeft w:val="0"/>
      <w:marRight w:val="0"/>
      <w:marTop w:val="0"/>
      <w:marBottom w:val="0"/>
      <w:divBdr>
        <w:top w:val="none" w:sz="0" w:space="0" w:color="auto"/>
        <w:left w:val="none" w:sz="0" w:space="0" w:color="auto"/>
        <w:bottom w:val="none" w:sz="0" w:space="0" w:color="auto"/>
        <w:right w:val="none" w:sz="0" w:space="0" w:color="auto"/>
      </w:divBdr>
    </w:div>
    <w:div w:id="364447267">
      <w:bodyDiv w:val="1"/>
      <w:marLeft w:val="0"/>
      <w:marRight w:val="0"/>
      <w:marTop w:val="0"/>
      <w:marBottom w:val="0"/>
      <w:divBdr>
        <w:top w:val="none" w:sz="0" w:space="0" w:color="auto"/>
        <w:left w:val="none" w:sz="0" w:space="0" w:color="auto"/>
        <w:bottom w:val="none" w:sz="0" w:space="0" w:color="auto"/>
        <w:right w:val="none" w:sz="0" w:space="0" w:color="auto"/>
      </w:divBdr>
    </w:div>
    <w:div w:id="366880629">
      <w:bodyDiv w:val="1"/>
      <w:marLeft w:val="0"/>
      <w:marRight w:val="0"/>
      <w:marTop w:val="0"/>
      <w:marBottom w:val="0"/>
      <w:divBdr>
        <w:top w:val="none" w:sz="0" w:space="0" w:color="auto"/>
        <w:left w:val="none" w:sz="0" w:space="0" w:color="auto"/>
        <w:bottom w:val="none" w:sz="0" w:space="0" w:color="auto"/>
        <w:right w:val="none" w:sz="0" w:space="0" w:color="auto"/>
      </w:divBdr>
    </w:div>
    <w:div w:id="367990329">
      <w:bodyDiv w:val="1"/>
      <w:marLeft w:val="0"/>
      <w:marRight w:val="0"/>
      <w:marTop w:val="0"/>
      <w:marBottom w:val="0"/>
      <w:divBdr>
        <w:top w:val="none" w:sz="0" w:space="0" w:color="auto"/>
        <w:left w:val="none" w:sz="0" w:space="0" w:color="auto"/>
        <w:bottom w:val="none" w:sz="0" w:space="0" w:color="auto"/>
        <w:right w:val="none" w:sz="0" w:space="0" w:color="auto"/>
      </w:divBdr>
    </w:div>
    <w:div w:id="371543649">
      <w:bodyDiv w:val="1"/>
      <w:marLeft w:val="0"/>
      <w:marRight w:val="0"/>
      <w:marTop w:val="0"/>
      <w:marBottom w:val="0"/>
      <w:divBdr>
        <w:top w:val="none" w:sz="0" w:space="0" w:color="auto"/>
        <w:left w:val="none" w:sz="0" w:space="0" w:color="auto"/>
        <w:bottom w:val="none" w:sz="0" w:space="0" w:color="auto"/>
        <w:right w:val="none" w:sz="0" w:space="0" w:color="auto"/>
      </w:divBdr>
    </w:div>
    <w:div w:id="375200393">
      <w:bodyDiv w:val="1"/>
      <w:marLeft w:val="0"/>
      <w:marRight w:val="0"/>
      <w:marTop w:val="0"/>
      <w:marBottom w:val="0"/>
      <w:divBdr>
        <w:top w:val="none" w:sz="0" w:space="0" w:color="auto"/>
        <w:left w:val="none" w:sz="0" w:space="0" w:color="auto"/>
        <w:bottom w:val="none" w:sz="0" w:space="0" w:color="auto"/>
        <w:right w:val="none" w:sz="0" w:space="0" w:color="auto"/>
      </w:divBdr>
    </w:div>
    <w:div w:id="375470247">
      <w:bodyDiv w:val="1"/>
      <w:marLeft w:val="0"/>
      <w:marRight w:val="0"/>
      <w:marTop w:val="0"/>
      <w:marBottom w:val="0"/>
      <w:divBdr>
        <w:top w:val="none" w:sz="0" w:space="0" w:color="auto"/>
        <w:left w:val="none" w:sz="0" w:space="0" w:color="auto"/>
        <w:bottom w:val="none" w:sz="0" w:space="0" w:color="auto"/>
        <w:right w:val="none" w:sz="0" w:space="0" w:color="auto"/>
      </w:divBdr>
    </w:div>
    <w:div w:id="376468621">
      <w:bodyDiv w:val="1"/>
      <w:marLeft w:val="0"/>
      <w:marRight w:val="0"/>
      <w:marTop w:val="0"/>
      <w:marBottom w:val="0"/>
      <w:divBdr>
        <w:top w:val="none" w:sz="0" w:space="0" w:color="auto"/>
        <w:left w:val="none" w:sz="0" w:space="0" w:color="auto"/>
        <w:bottom w:val="none" w:sz="0" w:space="0" w:color="auto"/>
        <w:right w:val="none" w:sz="0" w:space="0" w:color="auto"/>
      </w:divBdr>
    </w:div>
    <w:div w:id="379135983">
      <w:bodyDiv w:val="1"/>
      <w:marLeft w:val="0"/>
      <w:marRight w:val="0"/>
      <w:marTop w:val="0"/>
      <w:marBottom w:val="0"/>
      <w:divBdr>
        <w:top w:val="none" w:sz="0" w:space="0" w:color="auto"/>
        <w:left w:val="none" w:sz="0" w:space="0" w:color="auto"/>
        <w:bottom w:val="none" w:sz="0" w:space="0" w:color="auto"/>
        <w:right w:val="none" w:sz="0" w:space="0" w:color="auto"/>
      </w:divBdr>
    </w:div>
    <w:div w:id="379864382">
      <w:bodyDiv w:val="1"/>
      <w:marLeft w:val="0"/>
      <w:marRight w:val="0"/>
      <w:marTop w:val="0"/>
      <w:marBottom w:val="0"/>
      <w:divBdr>
        <w:top w:val="none" w:sz="0" w:space="0" w:color="auto"/>
        <w:left w:val="none" w:sz="0" w:space="0" w:color="auto"/>
        <w:bottom w:val="none" w:sz="0" w:space="0" w:color="auto"/>
        <w:right w:val="none" w:sz="0" w:space="0" w:color="auto"/>
      </w:divBdr>
    </w:div>
    <w:div w:id="380177333">
      <w:bodyDiv w:val="1"/>
      <w:marLeft w:val="0"/>
      <w:marRight w:val="0"/>
      <w:marTop w:val="0"/>
      <w:marBottom w:val="0"/>
      <w:divBdr>
        <w:top w:val="none" w:sz="0" w:space="0" w:color="auto"/>
        <w:left w:val="none" w:sz="0" w:space="0" w:color="auto"/>
        <w:bottom w:val="none" w:sz="0" w:space="0" w:color="auto"/>
        <w:right w:val="none" w:sz="0" w:space="0" w:color="auto"/>
      </w:divBdr>
    </w:div>
    <w:div w:id="381178265">
      <w:bodyDiv w:val="1"/>
      <w:marLeft w:val="0"/>
      <w:marRight w:val="0"/>
      <w:marTop w:val="0"/>
      <w:marBottom w:val="0"/>
      <w:divBdr>
        <w:top w:val="none" w:sz="0" w:space="0" w:color="auto"/>
        <w:left w:val="none" w:sz="0" w:space="0" w:color="auto"/>
        <w:bottom w:val="none" w:sz="0" w:space="0" w:color="auto"/>
        <w:right w:val="none" w:sz="0" w:space="0" w:color="auto"/>
      </w:divBdr>
    </w:div>
    <w:div w:id="382172827">
      <w:bodyDiv w:val="1"/>
      <w:marLeft w:val="0"/>
      <w:marRight w:val="0"/>
      <w:marTop w:val="0"/>
      <w:marBottom w:val="0"/>
      <w:divBdr>
        <w:top w:val="none" w:sz="0" w:space="0" w:color="auto"/>
        <w:left w:val="none" w:sz="0" w:space="0" w:color="auto"/>
        <w:bottom w:val="none" w:sz="0" w:space="0" w:color="auto"/>
        <w:right w:val="none" w:sz="0" w:space="0" w:color="auto"/>
      </w:divBdr>
    </w:div>
    <w:div w:id="384137902">
      <w:bodyDiv w:val="1"/>
      <w:marLeft w:val="0"/>
      <w:marRight w:val="0"/>
      <w:marTop w:val="0"/>
      <w:marBottom w:val="0"/>
      <w:divBdr>
        <w:top w:val="none" w:sz="0" w:space="0" w:color="auto"/>
        <w:left w:val="none" w:sz="0" w:space="0" w:color="auto"/>
        <w:bottom w:val="none" w:sz="0" w:space="0" w:color="auto"/>
        <w:right w:val="none" w:sz="0" w:space="0" w:color="auto"/>
      </w:divBdr>
    </w:div>
    <w:div w:id="388726329">
      <w:bodyDiv w:val="1"/>
      <w:marLeft w:val="0"/>
      <w:marRight w:val="0"/>
      <w:marTop w:val="0"/>
      <w:marBottom w:val="0"/>
      <w:divBdr>
        <w:top w:val="none" w:sz="0" w:space="0" w:color="auto"/>
        <w:left w:val="none" w:sz="0" w:space="0" w:color="auto"/>
        <w:bottom w:val="none" w:sz="0" w:space="0" w:color="auto"/>
        <w:right w:val="none" w:sz="0" w:space="0" w:color="auto"/>
      </w:divBdr>
    </w:div>
    <w:div w:id="391779622">
      <w:bodyDiv w:val="1"/>
      <w:marLeft w:val="0"/>
      <w:marRight w:val="0"/>
      <w:marTop w:val="0"/>
      <w:marBottom w:val="0"/>
      <w:divBdr>
        <w:top w:val="none" w:sz="0" w:space="0" w:color="auto"/>
        <w:left w:val="none" w:sz="0" w:space="0" w:color="auto"/>
        <w:bottom w:val="none" w:sz="0" w:space="0" w:color="auto"/>
        <w:right w:val="none" w:sz="0" w:space="0" w:color="auto"/>
      </w:divBdr>
    </w:div>
    <w:div w:id="392234813">
      <w:bodyDiv w:val="1"/>
      <w:marLeft w:val="0"/>
      <w:marRight w:val="0"/>
      <w:marTop w:val="0"/>
      <w:marBottom w:val="0"/>
      <w:divBdr>
        <w:top w:val="none" w:sz="0" w:space="0" w:color="auto"/>
        <w:left w:val="none" w:sz="0" w:space="0" w:color="auto"/>
        <w:bottom w:val="none" w:sz="0" w:space="0" w:color="auto"/>
        <w:right w:val="none" w:sz="0" w:space="0" w:color="auto"/>
      </w:divBdr>
    </w:div>
    <w:div w:id="392511196">
      <w:bodyDiv w:val="1"/>
      <w:marLeft w:val="0"/>
      <w:marRight w:val="0"/>
      <w:marTop w:val="0"/>
      <w:marBottom w:val="0"/>
      <w:divBdr>
        <w:top w:val="none" w:sz="0" w:space="0" w:color="auto"/>
        <w:left w:val="none" w:sz="0" w:space="0" w:color="auto"/>
        <w:bottom w:val="none" w:sz="0" w:space="0" w:color="auto"/>
        <w:right w:val="none" w:sz="0" w:space="0" w:color="auto"/>
      </w:divBdr>
    </w:div>
    <w:div w:id="394134139">
      <w:bodyDiv w:val="1"/>
      <w:marLeft w:val="0"/>
      <w:marRight w:val="0"/>
      <w:marTop w:val="0"/>
      <w:marBottom w:val="0"/>
      <w:divBdr>
        <w:top w:val="none" w:sz="0" w:space="0" w:color="auto"/>
        <w:left w:val="none" w:sz="0" w:space="0" w:color="auto"/>
        <w:bottom w:val="none" w:sz="0" w:space="0" w:color="auto"/>
        <w:right w:val="none" w:sz="0" w:space="0" w:color="auto"/>
      </w:divBdr>
    </w:div>
    <w:div w:id="394622904">
      <w:bodyDiv w:val="1"/>
      <w:marLeft w:val="0"/>
      <w:marRight w:val="0"/>
      <w:marTop w:val="0"/>
      <w:marBottom w:val="0"/>
      <w:divBdr>
        <w:top w:val="none" w:sz="0" w:space="0" w:color="auto"/>
        <w:left w:val="none" w:sz="0" w:space="0" w:color="auto"/>
        <w:bottom w:val="none" w:sz="0" w:space="0" w:color="auto"/>
        <w:right w:val="none" w:sz="0" w:space="0" w:color="auto"/>
      </w:divBdr>
    </w:div>
    <w:div w:id="396170631">
      <w:bodyDiv w:val="1"/>
      <w:marLeft w:val="0"/>
      <w:marRight w:val="0"/>
      <w:marTop w:val="0"/>
      <w:marBottom w:val="0"/>
      <w:divBdr>
        <w:top w:val="none" w:sz="0" w:space="0" w:color="auto"/>
        <w:left w:val="none" w:sz="0" w:space="0" w:color="auto"/>
        <w:bottom w:val="none" w:sz="0" w:space="0" w:color="auto"/>
        <w:right w:val="none" w:sz="0" w:space="0" w:color="auto"/>
      </w:divBdr>
    </w:div>
    <w:div w:id="398022626">
      <w:bodyDiv w:val="1"/>
      <w:marLeft w:val="0"/>
      <w:marRight w:val="0"/>
      <w:marTop w:val="0"/>
      <w:marBottom w:val="0"/>
      <w:divBdr>
        <w:top w:val="none" w:sz="0" w:space="0" w:color="auto"/>
        <w:left w:val="none" w:sz="0" w:space="0" w:color="auto"/>
        <w:bottom w:val="none" w:sz="0" w:space="0" w:color="auto"/>
        <w:right w:val="none" w:sz="0" w:space="0" w:color="auto"/>
      </w:divBdr>
    </w:div>
    <w:div w:id="398138679">
      <w:bodyDiv w:val="1"/>
      <w:marLeft w:val="0"/>
      <w:marRight w:val="0"/>
      <w:marTop w:val="0"/>
      <w:marBottom w:val="0"/>
      <w:divBdr>
        <w:top w:val="none" w:sz="0" w:space="0" w:color="auto"/>
        <w:left w:val="none" w:sz="0" w:space="0" w:color="auto"/>
        <w:bottom w:val="none" w:sz="0" w:space="0" w:color="auto"/>
        <w:right w:val="none" w:sz="0" w:space="0" w:color="auto"/>
      </w:divBdr>
    </w:div>
    <w:div w:id="399059974">
      <w:bodyDiv w:val="1"/>
      <w:marLeft w:val="0"/>
      <w:marRight w:val="0"/>
      <w:marTop w:val="0"/>
      <w:marBottom w:val="0"/>
      <w:divBdr>
        <w:top w:val="none" w:sz="0" w:space="0" w:color="auto"/>
        <w:left w:val="none" w:sz="0" w:space="0" w:color="auto"/>
        <w:bottom w:val="none" w:sz="0" w:space="0" w:color="auto"/>
        <w:right w:val="none" w:sz="0" w:space="0" w:color="auto"/>
      </w:divBdr>
    </w:div>
    <w:div w:id="401878727">
      <w:bodyDiv w:val="1"/>
      <w:marLeft w:val="0"/>
      <w:marRight w:val="0"/>
      <w:marTop w:val="0"/>
      <w:marBottom w:val="0"/>
      <w:divBdr>
        <w:top w:val="none" w:sz="0" w:space="0" w:color="auto"/>
        <w:left w:val="none" w:sz="0" w:space="0" w:color="auto"/>
        <w:bottom w:val="none" w:sz="0" w:space="0" w:color="auto"/>
        <w:right w:val="none" w:sz="0" w:space="0" w:color="auto"/>
      </w:divBdr>
    </w:div>
    <w:div w:id="404450696">
      <w:bodyDiv w:val="1"/>
      <w:marLeft w:val="0"/>
      <w:marRight w:val="0"/>
      <w:marTop w:val="0"/>
      <w:marBottom w:val="0"/>
      <w:divBdr>
        <w:top w:val="none" w:sz="0" w:space="0" w:color="auto"/>
        <w:left w:val="none" w:sz="0" w:space="0" w:color="auto"/>
        <w:bottom w:val="none" w:sz="0" w:space="0" w:color="auto"/>
        <w:right w:val="none" w:sz="0" w:space="0" w:color="auto"/>
      </w:divBdr>
    </w:div>
    <w:div w:id="405421021">
      <w:bodyDiv w:val="1"/>
      <w:marLeft w:val="0"/>
      <w:marRight w:val="0"/>
      <w:marTop w:val="0"/>
      <w:marBottom w:val="0"/>
      <w:divBdr>
        <w:top w:val="none" w:sz="0" w:space="0" w:color="auto"/>
        <w:left w:val="none" w:sz="0" w:space="0" w:color="auto"/>
        <w:bottom w:val="none" w:sz="0" w:space="0" w:color="auto"/>
        <w:right w:val="none" w:sz="0" w:space="0" w:color="auto"/>
      </w:divBdr>
    </w:div>
    <w:div w:id="405685074">
      <w:bodyDiv w:val="1"/>
      <w:marLeft w:val="0"/>
      <w:marRight w:val="0"/>
      <w:marTop w:val="0"/>
      <w:marBottom w:val="0"/>
      <w:divBdr>
        <w:top w:val="none" w:sz="0" w:space="0" w:color="auto"/>
        <w:left w:val="none" w:sz="0" w:space="0" w:color="auto"/>
        <w:bottom w:val="none" w:sz="0" w:space="0" w:color="auto"/>
        <w:right w:val="none" w:sz="0" w:space="0" w:color="auto"/>
      </w:divBdr>
    </w:div>
    <w:div w:id="406997878">
      <w:bodyDiv w:val="1"/>
      <w:marLeft w:val="0"/>
      <w:marRight w:val="0"/>
      <w:marTop w:val="0"/>
      <w:marBottom w:val="0"/>
      <w:divBdr>
        <w:top w:val="none" w:sz="0" w:space="0" w:color="auto"/>
        <w:left w:val="none" w:sz="0" w:space="0" w:color="auto"/>
        <w:bottom w:val="none" w:sz="0" w:space="0" w:color="auto"/>
        <w:right w:val="none" w:sz="0" w:space="0" w:color="auto"/>
      </w:divBdr>
    </w:div>
    <w:div w:id="408112298">
      <w:bodyDiv w:val="1"/>
      <w:marLeft w:val="0"/>
      <w:marRight w:val="0"/>
      <w:marTop w:val="0"/>
      <w:marBottom w:val="0"/>
      <w:divBdr>
        <w:top w:val="none" w:sz="0" w:space="0" w:color="auto"/>
        <w:left w:val="none" w:sz="0" w:space="0" w:color="auto"/>
        <w:bottom w:val="none" w:sz="0" w:space="0" w:color="auto"/>
        <w:right w:val="none" w:sz="0" w:space="0" w:color="auto"/>
      </w:divBdr>
    </w:div>
    <w:div w:id="409233580">
      <w:bodyDiv w:val="1"/>
      <w:marLeft w:val="0"/>
      <w:marRight w:val="0"/>
      <w:marTop w:val="0"/>
      <w:marBottom w:val="0"/>
      <w:divBdr>
        <w:top w:val="none" w:sz="0" w:space="0" w:color="auto"/>
        <w:left w:val="none" w:sz="0" w:space="0" w:color="auto"/>
        <w:bottom w:val="none" w:sz="0" w:space="0" w:color="auto"/>
        <w:right w:val="none" w:sz="0" w:space="0" w:color="auto"/>
      </w:divBdr>
    </w:div>
    <w:div w:id="409352748">
      <w:bodyDiv w:val="1"/>
      <w:marLeft w:val="0"/>
      <w:marRight w:val="0"/>
      <w:marTop w:val="0"/>
      <w:marBottom w:val="0"/>
      <w:divBdr>
        <w:top w:val="none" w:sz="0" w:space="0" w:color="auto"/>
        <w:left w:val="none" w:sz="0" w:space="0" w:color="auto"/>
        <w:bottom w:val="none" w:sz="0" w:space="0" w:color="auto"/>
        <w:right w:val="none" w:sz="0" w:space="0" w:color="auto"/>
      </w:divBdr>
    </w:div>
    <w:div w:id="411633340">
      <w:bodyDiv w:val="1"/>
      <w:marLeft w:val="0"/>
      <w:marRight w:val="0"/>
      <w:marTop w:val="0"/>
      <w:marBottom w:val="0"/>
      <w:divBdr>
        <w:top w:val="none" w:sz="0" w:space="0" w:color="auto"/>
        <w:left w:val="none" w:sz="0" w:space="0" w:color="auto"/>
        <w:bottom w:val="none" w:sz="0" w:space="0" w:color="auto"/>
        <w:right w:val="none" w:sz="0" w:space="0" w:color="auto"/>
      </w:divBdr>
    </w:div>
    <w:div w:id="412165712">
      <w:bodyDiv w:val="1"/>
      <w:marLeft w:val="0"/>
      <w:marRight w:val="0"/>
      <w:marTop w:val="0"/>
      <w:marBottom w:val="0"/>
      <w:divBdr>
        <w:top w:val="none" w:sz="0" w:space="0" w:color="auto"/>
        <w:left w:val="none" w:sz="0" w:space="0" w:color="auto"/>
        <w:bottom w:val="none" w:sz="0" w:space="0" w:color="auto"/>
        <w:right w:val="none" w:sz="0" w:space="0" w:color="auto"/>
      </w:divBdr>
    </w:div>
    <w:div w:id="413552516">
      <w:bodyDiv w:val="1"/>
      <w:marLeft w:val="0"/>
      <w:marRight w:val="0"/>
      <w:marTop w:val="0"/>
      <w:marBottom w:val="0"/>
      <w:divBdr>
        <w:top w:val="none" w:sz="0" w:space="0" w:color="auto"/>
        <w:left w:val="none" w:sz="0" w:space="0" w:color="auto"/>
        <w:bottom w:val="none" w:sz="0" w:space="0" w:color="auto"/>
        <w:right w:val="none" w:sz="0" w:space="0" w:color="auto"/>
      </w:divBdr>
    </w:div>
    <w:div w:id="413627301">
      <w:bodyDiv w:val="1"/>
      <w:marLeft w:val="0"/>
      <w:marRight w:val="0"/>
      <w:marTop w:val="0"/>
      <w:marBottom w:val="0"/>
      <w:divBdr>
        <w:top w:val="none" w:sz="0" w:space="0" w:color="auto"/>
        <w:left w:val="none" w:sz="0" w:space="0" w:color="auto"/>
        <w:bottom w:val="none" w:sz="0" w:space="0" w:color="auto"/>
        <w:right w:val="none" w:sz="0" w:space="0" w:color="auto"/>
      </w:divBdr>
    </w:div>
    <w:div w:id="414861424">
      <w:bodyDiv w:val="1"/>
      <w:marLeft w:val="0"/>
      <w:marRight w:val="0"/>
      <w:marTop w:val="0"/>
      <w:marBottom w:val="0"/>
      <w:divBdr>
        <w:top w:val="none" w:sz="0" w:space="0" w:color="auto"/>
        <w:left w:val="none" w:sz="0" w:space="0" w:color="auto"/>
        <w:bottom w:val="none" w:sz="0" w:space="0" w:color="auto"/>
        <w:right w:val="none" w:sz="0" w:space="0" w:color="auto"/>
      </w:divBdr>
    </w:div>
    <w:div w:id="417677538">
      <w:bodyDiv w:val="1"/>
      <w:marLeft w:val="0"/>
      <w:marRight w:val="0"/>
      <w:marTop w:val="0"/>
      <w:marBottom w:val="0"/>
      <w:divBdr>
        <w:top w:val="none" w:sz="0" w:space="0" w:color="auto"/>
        <w:left w:val="none" w:sz="0" w:space="0" w:color="auto"/>
        <w:bottom w:val="none" w:sz="0" w:space="0" w:color="auto"/>
        <w:right w:val="none" w:sz="0" w:space="0" w:color="auto"/>
      </w:divBdr>
    </w:div>
    <w:div w:id="417947407">
      <w:bodyDiv w:val="1"/>
      <w:marLeft w:val="0"/>
      <w:marRight w:val="0"/>
      <w:marTop w:val="0"/>
      <w:marBottom w:val="0"/>
      <w:divBdr>
        <w:top w:val="none" w:sz="0" w:space="0" w:color="auto"/>
        <w:left w:val="none" w:sz="0" w:space="0" w:color="auto"/>
        <w:bottom w:val="none" w:sz="0" w:space="0" w:color="auto"/>
        <w:right w:val="none" w:sz="0" w:space="0" w:color="auto"/>
      </w:divBdr>
    </w:div>
    <w:div w:id="418210484">
      <w:bodyDiv w:val="1"/>
      <w:marLeft w:val="0"/>
      <w:marRight w:val="0"/>
      <w:marTop w:val="0"/>
      <w:marBottom w:val="0"/>
      <w:divBdr>
        <w:top w:val="none" w:sz="0" w:space="0" w:color="auto"/>
        <w:left w:val="none" w:sz="0" w:space="0" w:color="auto"/>
        <w:bottom w:val="none" w:sz="0" w:space="0" w:color="auto"/>
        <w:right w:val="none" w:sz="0" w:space="0" w:color="auto"/>
      </w:divBdr>
    </w:div>
    <w:div w:id="421486083">
      <w:bodyDiv w:val="1"/>
      <w:marLeft w:val="0"/>
      <w:marRight w:val="0"/>
      <w:marTop w:val="0"/>
      <w:marBottom w:val="0"/>
      <w:divBdr>
        <w:top w:val="none" w:sz="0" w:space="0" w:color="auto"/>
        <w:left w:val="none" w:sz="0" w:space="0" w:color="auto"/>
        <w:bottom w:val="none" w:sz="0" w:space="0" w:color="auto"/>
        <w:right w:val="none" w:sz="0" w:space="0" w:color="auto"/>
      </w:divBdr>
    </w:div>
    <w:div w:id="430663075">
      <w:bodyDiv w:val="1"/>
      <w:marLeft w:val="0"/>
      <w:marRight w:val="0"/>
      <w:marTop w:val="0"/>
      <w:marBottom w:val="0"/>
      <w:divBdr>
        <w:top w:val="none" w:sz="0" w:space="0" w:color="auto"/>
        <w:left w:val="none" w:sz="0" w:space="0" w:color="auto"/>
        <w:bottom w:val="none" w:sz="0" w:space="0" w:color="auto"/>
        <w:right w:val="none" w:sz="0" w:space="0" w:color="auto"/>
      </w:divBdr>
    </w:div>
    <w:div w:id="430928248">
      <w:bodyDiv w:val="1"/>
      <w:marLeft w:val="0"/>
      <w:marRight w:val="0"/>
      <w:marTop w:val="0"/>
      <w:marBottom w:val="0"/>
      <w:divBdr>
        <w:top w:val="none" w:sz="0" w:space="0" w:color="auto"/>
        <w:left w:val="none" w:sz="0" w:space="0" w:color="auto"/>
        <w:bottom w:val="none" w:sz="0" w:space="0" w:color="auto"/>
        <w:right w:val="none" w:sz="0" w:space="0" w:color="auto"/>
      </w:divBdr>
    </w:div>
    <w:div w:id="431437564">
      <w:bodyDiv w:val="1"/>
      <w:marLeft w:val="0"/>
      <w:marRight w:val="0"/>
      <w:marTop w:val="0"/>
      <w:marBottom w:val="0"/>
      <w:divBdr>
        <w:top w:val="none" w:sz="0" w:space="0" w:color="auto"/>
        <w:left w:val="none" w:sz="0" w:space="0" w:color="auto"/>
        <w:bottom w:val="none" w:sz="0" w:space="0" w:color="auto"/>
        <w:right w:val="none" w:sz="0" w:space="0" w:color="auto"/>
      </w:divBdr>
    </w:div>
    <w:div w:id="432897193">
      <w:bodyDiv w:val="1"/>
      <w:marLeft w:val="0"/>
      <w:marRight w:val="0"/>
      <w:marTop w:val="0"/>
      <w:marBottom w:val="0"/>
      <w:divBdr>
        <w:top w:val="none" w:sz="0" w:space="0" w:color="auto"/>
        <w:left w:val="none" w:sz="0" w:space="0" w:color="auto"/>
        <w:bottom w:val="none" w:sz="0" w:space="0" w:color="auto"/>
        <w:right w:val="none" w:sz="0" w:space="0" w:color="auto"/>
      </w:divBdr>
    </w:div>
    <w:div w:id="437256875">
      <w:bodyDiv w:val="1"/>
      <w:marLeft w:val="0"/>
      <w:marRight w:val="0"/>
      <w:marTop w:val="0"/>
      <w:marBottom w:val="0"/>
      <w:divBdr>
        <w:top w:val="none" w:sz="0" w:space="0" w:color="auto"/>
        <w:left w:val="none" w:sz="0" w:space="0" w:color="auto"/>
        <w:bottom w:val="none" w:sz="0" w:space="0" w:color="auto"/>
        <w:right w:val="none" w:sz="0" w:space="0" w:color="auto"/>
      </w:divBdr>
    </w:div>
    <w:div w:id="437531917">
      <w:bodyDiv w:val="1"/>
      <w:marLeft w:val="0"/>
      <w:marRight w:val="0"/>
      <w:marTop w:val="0"/>
      <w:marBottom w:val="0"/>
      <w:divBdr>
        <w:top w:val="none" w:sz="0" w:space="0" w:color="auto"/>
        <w:left w:val="none" w:sz="0" w:space="0" w:color="auto"/>
        <w:bottom w:val="none" w:sz="0" w:space="0" w:color="auto"/>
        <w:right w:val="none" w:sz="0" w:space="0" w:color="auto"/>
      </w:divBdr>
    </w:div>
    <w:div w:id="438139776">
      <w:bodyDiv w:val="1"/>
      <w:marLeft w:val="0"/>
      <w:marRight w:val="0"/>
      <w:marTop w:val="0"/>
      <w:marBottom w:val="0"/>
      <w:divBdr>
        <w:top w:val="none" w:sz="0" w:space="0" w:color="auto"/>
        <w:left w:val="none" w:sz="0" w:space="0" w:color="auto"/>
        <w:bottom w:val="none" w:sz="0" w:space="0" w:color="auto"/>
        <w:right w:val="none" w:sz="0" w:space="0" w:color="auto"/>
      </w:divBdr>
    </w:div>
    <w:div w:id="438989779">
      <w:bodyDiv w:val="1"/>
      <w:marLeft w:val="0"/>
      <w:marRight w:val="0"/>
      <w:marTop w:val="0"/>
      <w:marBottom w:val="0"/>
      <w:divBdr>
        <w:top w:val="none" w:sz="0" w:space="0" w:color="auto"/>
        <w:left w:val="none" w:sz="0" w:space="0" w:color="auto"/>
        <w:bottom w:val="none" w:sz="0" w:space="0" w:color="auto"/>
        <w:right w:val="none" w:sz="0" w:space="0" w:color="auto"/>
      </w:divBdr>
    </w:div>
    <w:div w:id="439953370">
      <w:bodyDiv w:val="1"/>
      <w:marLeft w:val="0"/>
      <w:marRight w:val="0"/>
      <w:marTop w:val="0"/>
      <w:marBottom w:val="0"/>
      <w:divBdr>
        <w:top w:val="none" w:sz="0" w:space="0" w:color="auto"/>
        <w:left w:val="none" w:sz="0" w:space="0" w:color="auto"/>
        <w:bottom w:val="none" w:sz="0" w:space="0" w:color="auto"/>
        <w:right w:val="none" w:sz="0" w:space="0" w:color="auto"/>
      </w:divBdr>
    </w:div>
    <w:div w:id="443773972">
      <w:bodyDiv w:val="1"/>
      <w:marLeft w:val="0"/>
      <w:marRight w:val="0"/>
      <w:marTop w:val="0"/>
      <w:marBottom w:val="0"/>
      <w:divBdr>
        <w:top w:val="none" w:sz="0" w:space="0" w:color="auto"/>
        <w:left w:val="none" w:sz="0" w:space="0" w:color="auto"/>
        <w:bottom w:val="none" w:sz="0" w:space="0" w:color="auto"/>
        <w:right w:val="none" w:sz="0" w:space="0" w:color="auto"/>
      </w:divBdr>
    </w:div>
    <w:div w:id="445127100">
      <w:bodyDiv w:val="1"/>
      <w:marLeft w:val="0"/>
      <w:marRight w:val="0"/>
      <w:marTop w:val="0"/>
      <w:marBottom w:val="0"/>
      <w:divBdr>
        <w:top w:val="none" w:sz="0" w:space="0" w:color="auto"/>
        <w:left w:val="none" w:sz="0" w:space="0" w:color="auto"/>
        <w:bottom w:val="none" w:sz="0" w:space="0" w:color="auto"/>
        <w:right w:val="none" w:sz="0" w:space="0" w:color="auto"/>
      </w:divBdr>
    </w:div>
    <w:div w:id="445926496">
      <w:bodyDiv w:val="1"/>
      <w:marLeft w:val="0"/>
      <w:marRight w:val="0"/>
      <w:marTop w:val="0"/>
      <w:marBottom w:val="0"/>
      <w:divBdr>
        <w:top w:val="none" w:sz="0" w:space="0" w:color="auto"/>
        <w:left w:val="none" w:sz="0" w:space="0" w:color="auto"/>
        <w:bottom w:val="none" w:sz="0" w:space="0" w:color="auto"/>
        <w:right w:val="none" w:sz="0" w:space="0" w:color="auto"/>
      </w:divBdr>
    </w:div>
    <w:div w:id="447166613">
      <w:bodyDiv w:val="1"/>
      <w:marLeft w:val="0"/>
      <w:marRight w:val="0"/>
      <w:marTop w:val="0"/>
      <w:marBottom w:val="0"/>
      <w:divBdr>
        <w:top w:val="none" w:sz="0" w:space="0" w:color="auto"/>
        <w:left w:val="none" w:sz="0" w:space="0" w:color="auto"/>
        <w:bottom w:val="none" w:sz="0" w:space="0" w:color="auto"/>
        <w:right w:val="none" w:sz="0" w:space="0" w:color="auto"/>
      </w:divBdr>
    </w:div>
    <w:div w:id="449015193">
      <w:bodyDiv w:val="1"/>
      <w:marLeft w:val="0"/>
      <w:marRight w:val="0"/>
      <w:marTop w:val="0"/>
      <w:marBottom w:val="0"/>
      <w:divBdr>
        <w:top w:val="none" w:sz="0" w:space="0" w:color="auto"/>
        <w:left w:val="none" w:sz="0" w:space="0" w:color="auto"/>
        <w:bottom w:val="none" w:sz="0" w:space="0" w:color="auto"/>
        <w:right w:val="none" w:sz="0" w:space="0" w:color="auto"/>
      </w:divBdr>
    </w:div>
    <w:div w:id="452215948">
      <w:bodyDiv w:val="1"/>
      <w:marLeft w:val="0"/>
      <w:marRight w:val="0"/>
      <w:marTop w:val="0"/>
      <w:marBottom w:val="0"/>
      <w:divBdr>
        <w:top w:val="none" w:sz="0" w:space="0" w:color="auto"/>
        <w:left w:val="none" w:sz="0" w:space="0" w:color="auto"/>
        <w:bottom w:val="none" w:sz="0" w:space="0" w:color="auto"/>
        <w:right w:val="none" w:sz="0" w:space="0" w:color="auto"/>
      </w:divBdr>
    </w:div>
    <w:div w:id="454370894">
      <w:bodyDiv w:val="1"/>
      <w:marLeft w:val="0"/>
      <w:marRight w:val="0"/>
      <w:marTop w:val="0"/>
      <w:marBottom w:val="0"/>
      <w:divBdr>
        <w:top w:val="none" w:sz="0" w:space="0" w:color="auto"/>
        <w:left w:val="none" w:sz="0" w:space="0" w:color="auto"/>
        <w:bottom w:val="none" w:sz="0" w:space="0" w:color="auto"/>
        <w:right w:val="none" w:sz="0" w:space="0" w:color="auto"/>
      </w:divBdr>
    </w:div>
    <w:div w:id="455830432">
      <w:bodyDiv w:val="1"/>
      <w:marLeft w:val="0"/>
      <w:marRight w:val="0"/>
      <w:marTop w:val="0"/>
      <w:marBottom w:val="0"/>
      <w:divBdr>
        <w:top w:val="none" w:sz="0" w:space="0" w:color="auto"/>
        <w:left w:val="none" w:sz="0" w:space="0" w:color="auto"/>
        <w:bottom w:val="none" w:sz="0" w:space="0" w:color="auto"/>
        <w:right w:val="none" w:sz="0" w:space="0" w:color="auto"/>
      </w:divBdr>
    </w:div>
    <w:div w:id="458188167">
      <w:bodyDiv w:val="1"/>
      <w:marLeft w:val="0"/>
      <w:marRight w:val="0"/>
      <w:marTop w:val="0"/>
      <w:marBottom w:val="0"/>
      <w:divBdr>
        <w:top w:val="none" w:sz="0" w:space="0" w:color="auto"/>
        <w:left w:val="none" w:sz="0" w:space="0" w:color="auto"/>
        <w:bottom w:val="none" w:sz="0" w:space="0" w:color="auto"/>
        <w:right w:val="none" w:sz="0" w:space="0" w:color="auto"/>
      </w:divBdr>
    </w:div>
    <w:div w:id="463084899">
      <w:bodyDiv w:val="1"/>
      <w:marLeft w:val="0"/>
      <w:marRight w:val="0"/>
      <w:marTop w:val="0"/>
      <w:marBottom w:val="0"/>
      <w:divBdr>
        <w:top w:val="none" w:sz="0" w:space="0" w:color="auto"/>
        <w:left w:val="none" w:sz="0" w:space="0" w:color="auto"/>
        <w:bottom w:val="none" w:sz="0" w:space="0" w:color="auto"/>
        <w:right w:val="none" w:sz="0" w:space="0" w:color="auto"/>
      </w:divBdr>
    </w:div>
    <w:div w:id="464347488">
      <w:bodyDiv w:val="1"/>
      <w:marLeft w:val="0"/>
      <w:marRight w:val="0"/>
      <w:marTop w:val="0"/>
      <w:marBottom w:val="0"/>
      <w:divBdr>
        <w:top w:val="none" w:sz="0" w:space="0" w:color="auto"/>
        <w:left w:val="none" w:sz="0" w:space="0" w:color="auto"/>
        <w:bottom w:val="none" w:sz="0" w:space="0" w:color="auto"/>
        <w:right w:val="none" w:sz="0" w:space="0" w:color="auto"/>
      </w:divBdr>
    </w:div>
    <w:div w:id="464347520">
      <w:bodyDiv w:val="1"/>
      <w:marLeft w:val="0"/>
      <w:marRight w:val="0"/>
      <w:marTop w:val="0"/>
      <w:marBottom w:val="0"/>
      <w:divBdr>
        <w:top w:val="none" w:sz="0" w:space="0" w:color="auto"/>
        <w:left w:val="none" w:sz="0" w:space="0" w:color="auto"/>
        <w:bottom w:val="none" w:sz="0" w:space="0" w:color="auto"/>
        <w:right w:val="none" w:sz="0" w:space="0" w:color="auto"/>
      </w:divBdr>
    </w:div>
    <w:div w:id="467091208">
      <w:bodyDiv w:val="1"/>
      <w:marLeft w:val="0"/>
      <w:marRight w:val="0"/>
      <w:marTop w:val="0"/>
      <w:marBottom w:val="0"/>
      <w:divBdr>
        <w:top w:val="none" w:sz="0" w:space="0" w:color="auto"/>
        <w:left w:val="none" w:sz="0" w:space="0" w:color="auto"/>
        <w:bottom w:val="none" w:sz="0" w:space="0" w:color="auto"/>
        <w:right w:val="none" w:sz="0" w:space="0" w:color="auto"/>
      </w:divBdr>
    </w:div>
    <w:div w:id="468867903">
      <w:bodyDiv w:val="1"/>
      <w:marLeft w:val="0"/>
      <w:marRight w:val="0"/>
      <w:marTop w:val="0"/>
      <w:marBottom w:val="0"/>
      <w:divBdr>
        <w:top w:val="none" w:sz="0" w:space="0" w:color="auto"/>
        <w:left w:val="none" w:sz="0" w:space="0" w:color="auto"/>
        <w:bottom w:val="none" w:sz="0" w:space="0" w:color="auto"/>
        <w:right w:val="none" w:sz="0" w:space="0" w:color="auto"/>
      </w:divBdr>
    </w:div>
    <w:div w:id="468982085">
      <w:bodyDiv w:val="1"/>
      <w:marLeft w:val="0"/>
      <w:marRight w:val="0"/>
      <w:marTop w:val="0"/>
      <w:marBottom w:val="0"/>
      <w:divBdr>
        <w:top w:val="none" w:sz="0" w:space="0" w:color="auto"/>
        <w:left w:val="none" w:sz="0" w:space="0" w:color="auto"/>
        <w:bottom w:val="none" w:sz="0" w:space="0" w:color="auto"/>
        <w:right w:val="none" w:sz="0" w:space="0" w:color="auto"/>
      </w:divBdr>
    </w:div>
    <w:div w:id="469907881">
      <w:bodyDiv w:val="1"/>
      <w:marLeft w:val="0"/>
      <w:marRight w:val="0"/>
      <w:marTop w:val="0"/>
      <w:marBottom w:val="0"/>
      <w:divBdr>
        <w:top w:val="none" w:sz="0" w:space="0" w:color="auto"/>
        <w:left w:val="none" w:sz="0" w:space="0" w:color="auto"/>
        <w:bottom w:val="none" w:sz="0" w:space="0" w:color="auto"/>
        <w:right w:val="none" w:sz="0" w:space="0" w:color="auto"/>
      </w:divBdr>
    </w:div>
    <w:div w:id="471409801">
      <w:bodyDiv w:val="1"/>
      <w:marLeft w:val="0"/>
      <w:marRight w:val="0"/>
      <w:marTop w:val="0"/>
      <w:marBottom w:val="0"/>
      <w:divBdr>
        <w:top w:val="none" w:sz="0" w:space="0" w:color="auto"/>
        <w:left w:val="none" w:sz="0" w:space="0" w:color="auto"/>
        <w:bottom w:val="none" w:sz="0" w:space="0" w:color="auto"/>
        <w:right w:val="none" w:sz="0" w:space="0" w:color="auto"/>
      </w:divBdr>
    </w:div>
    <w:div w:id="475683677">
      <w:bodyDiv w:val="1"/>
      <w:marLeft w:val="0"/>
      <w:marRight w:val="0"/>
      <w:marTop w:val="0"/>
      <w:marBottom w:val="0"/>
      <w:divBdr>
        <w:top w:val="none" w:sz="0" w:space="0" w:color="auto"/>
        <w:left w:val="none" w:sz="0" w:space="0" w:color="auto"/>
        <w:bottom w:val="none" w:sz="0" w:space="0" w:color="auto"/>
        <w:right w:val="none" w:sz="0" w:space="0" w:color="auto"/>
      </w:divBdr>
    </w:div>
    <w:div w:id="475726247">
      <w:bodyDiv w:val="1"/>
      <w:marLeft w:val="0"/>
      <w:marRight w:val="0"/>
      <w:marTop w:val="0"/>
      <w:marBottom w:val="0"/>
      <w:divBdr>
        <w:top w:val="none" w:sz="0" w:space="0" w:color="auto"/>
        <w:left w:val="none" w:sz="0" w:space="0" w:color="auto"/>
        <w:bottom w:val="none" w:sz="0" w:space="0" w:color="auto"/>
        <w:right w:val="none" w:sz="0" w:space="0" w:color="auto"/>
      </w:divBdr>
    </w:div>
    <w:div w:id="476072647">
      <w:bodyDiv w:val="1"/>
      <w:marLeft w:val="0"/>
      <w:marRight w:val="0"/>
      <w:marTop w:val="0"/>
      <w:marBottom w:val="0"/>
      <w:divBdr>
        <w:top w:val="none" w:sz="0" w:space="0" w:color="auto"/>
        <w:left w:val="none" w:sz="0" w:space="0" w:color="auto"/>
        <w:bottom w:val="none" w:sz="0" w:space="0" w:color="auto"/>
        <w:right w:val="none" w:sz="0" w:space="0" w:color="auto"/>
      </w:divBdr>
    </w:div>
    <w:div w:id="479882287">
      <w:bodyDiv w:val="1"/>
      <w:marLeft w:val="0"/>
      <w:marRight w:val="0"/>
      <w:marTop w:val="0"/>
      <w:marBottom w:val="0"/>
      <w:divBdr>
        <w:top w:val="none" w:sz="0" w:space="0" w:color="auto"/>
        <w:left w:val="none" w:sz="0" w:space="0" w:color="auto"/>
        <w:bottom w:val="none" w:sz="0" w:space="0" w:color="auto"/>
        <w:right w:val="none" w:sz="0" w:space="0" w:color="auto"/>
      </w:divBdr>
    </w:div>
    <w:div w:id="491215681">
      <w:bodyDiv w:val="1"/>
      <w:marLeft w:val="0"/>
      <w:marRight w:val="0"/>
      <w:marTop w:val="0"/>
      <w:marBottom w:val="0"/>
      <w:divBdr>
        <w:top w:val="none" w:sz="0" w:space="0" w:color="auto"/>
        <w:left w:val="none" w:sz="0" w:space="0" w:color="auto"/>
        <w:bottom w:val="none" w:sz="0" w:space="0" w:color="auto"/>
        <w:right w:val="none" w:sz="0" w:space="0" w:color="auto"/>
      </w:divBdr>
    </w:div>
    <w:div w:id="492332039">
      <w:bodyDiv w:val="1"/>
      <w:marLeft w:val="0"/>
      <w:marRight w:val="0"/>
      <w:marTop w:val="0"/>
      <w:marBottom w:val="0"/>
      <w:divBdr>
        <w:top w:val="none" w:sz="0" w:space="0" w:color="auto"/>
        <w:left w:val="none" w:sz="0" w:space="0" w:color="auto"/>
        <w:bottom w:val="none" w:sz="0" w:space="0" w:color="auto"/>
        <w:right w:val="none" w:sz="0" w:space="0" w:color="auto"/>
      </w:divBdr>
    </w:div>
    <w:div w:id="495801478">
      <w:bodyDiv w:val="1"/>
      <w:marLeft w:val="0"/>
      <w:marRight w:val="0"/>
      <w:marTop w:val="0"/>
      <w:marBottom w:val="0"/>
      <w:divBdr>
        <w:top w:val="none" w:sz="0" w:space="0" w:color="auto"/>
        <w:left w:val="none" w:sz="0" w:space="0" w:color="auto"/>
        <w:bottom w:val="none" w:sz="0" w:space="0" w:color="auto"/>
        <w:right w:val="none" w:sz="0" w:space="0" w:color="auto"/>
      </w:divBdr>
    </w:div>
    <w:div w:id="495999038">
      <w:bodyDiv w:val="1"/>
      <w:marLeft w:val="0"/>
      <w:marRight w:val="0"/>
      <w:marTop w:val="0"/>
      <w:marBottom w:val="0"/>
      <w:divBdr>
        <w:top w:val="none" w:sz="0" w:space="0" w:color="auto"/>
        <w:left w:val="none" w:sz="0" w:space="0" w:color="auto"/>
        <w:bottom w:val="none" w:sz="0" w:space="0" w:color="auto"/>
        <w:right w:val="none" w:sz="0" w:space="0" w:color="auto"/>
      </w:divBdr>
    </w:div>
    <w:div w:id="496042931">
      <w:bodyDiv w:val="1"/>
      <w:marLeft w:val="0"/>
      <w:marRight w:val="0"/>
      <w:marTop w:val="0"/>
      <w:marBottom w:val="0"/>
      <w:divBdr>
        <w:top w:val="none" w:sz="0" w:space="0" w:color="auto"/>
        <w:left w:val="none" w:sz="0" w:space="0" w:color="auto"/>
        <w:bottom w:val="none" w:sz="0" w:space="0" w:color="auto"/>
        <w:right w:val="none" w:sz="0" w:space="0" w:color="auto"/>
      </w:divBdr>
    </w:div>
    <w:div w:id="496115638">
      <w:bodyDiv w:val="1"/>
      <w:marLeft w:val="0"/>
      <w:marRight w:val="0"/>
      <w:marTop w:val="0"/>
      <w:marBottom w:val="0"/>
      <w:divBdr>
        <w:top w:val="none" w:sz="0" w:space="0" w:color="auto"/>
        <w:left w:val="none" w:sz="0" w:space="0" w:color="auto"/>
        <w:bottom w:val="none" w:sz="0" w:space="0" w:color="auto"/>
        <w:right w:val="none" w:sz="0" w:space="0" w:color="auto"/>
      </w:divBdr>
    </w:div>
    <w:div w:id="498740704">
      <w:bodyDiv w:val="1"/>
      <w:marLeft w:val="0"/>
      <w:marRight w:val="0"/>
      <w:marTop w:val="0"/>
      <w:marBottom w:val="0"/>
      <w:divBdr>
        <w:top w:val="none" w:sz="0" w:space="0" w:color="auto"/>
        <w:left w:val="none" w:sz="0" w:space="0" w:color="auto"/>
        <w:bottom w:val="none" w:sz="0" w:space="0" w:color="auto"/>
        <w:right w:val="none" w:sz="0" w:space="0" w:color="auto"/>
      </w:divBdr>
    </w:div>
    <w:div w:id="501510455">
      <w:bodyDiv w:val="1"/>
      <w:marLeft w:val="0"/>
      <w:marRight w:val="0"/>
      <w:marTop w:val="0"/>
      <w:marBottom w:val="0"/>
      <w:divBdr>
        <w:top w:val="none" w:sz="0" w:space="0" w:color="auto"/>
        <w:left w:val="none" w:sz="0" w:space="0" w:color="auto"/>
        <w:bottom w:val="none" w:sz="0" w:space="0" w:color="auto"/>
        <w:right w:val="none" w:sz="0" w:space="0" w:color="auto"/>
      </w:divBdr>
    </w:div>
    <w:div w:id="504396320">
      <w:bodyDiv w:val="1"/>
      <w:marLeft w:val="0"/>
      <w:marRight w:val="0"/>
      <w:marTop w:val="0"/>
      <w:marBottom w:val="0"/>
      <w:divBdr>
        <w:top w:val="none" w:sz="0" w:space="0" w:color="auto"/>
        <w:left w:val="none" w:sz="0" w:space="0" w:color="auto"/>
        <w:bottom w:val="none" w:sz="0" w:space="0" w:color="auto"/>
        <w:right w:val="none" w:sz="0" w:space="0" w:color="auto"/>
      </w:divBdr>
    </w:div>
    <w:div w:id="505025532">
      <w:bodyDiv w:val="1"/>
      <w:marLeft w:val="0"/>
      <w:marRight w:val="0"/>
      <w:marTop w:val="0"/>
      <w:marBottom w:val="0"/>
      <w:divBdr>
        <w:top w:val="none" w:sz="0" w:space="0" w:color="auto"/>
        <w:left w:val="none" w:sz="0" w:space="0" w:color="auto"/>
        <w:bottom w:val="none" w:sz="0" w:space="0" w:color="auto"/>
        <w:right w:val="none" w:sz="0" w:space="0" w:color="auto"/>
      </w:divBdr>
    </w:div>
    <w:div w:id="505825827">
      <w:bodyDiv w:val="1"/>
      <w:marLeft w:val="0"/>
      <w:marRight w:val="0"/>
      <w:marTop w:val="0"/>
      <w:marBottom w:val="0"/>
      <w:divBdr>
        <w:top w:val="none" w:sz="0" w:space="0" w:color="auto"/>
        <w:left w:val="none" w:sz="0" w:space="0" w:color="auto"/>
        <w:bottom w:val="none" w:sz="0" w:space="0" w:color="auto"/>
        <w:right w:val="none" w:sz="0" w:space="0" w:color="auto"/>
      </w:divBdr>
    </w:div>
    <w:div w:id="507909554">
      <w:bodyDiv w:val="1"/>
      <w:marLeft w:val="0"/>
      <w:marRight w:val="0"/>
      <w:marTop w:val="0"/>
      <w:marBottom w:val="0"/>
      <w:divBdr>
        <w:top w:val="none" w:sz="0" w:space="0" w:color="auto"/>
        <w:left w:val="none" w:sz="0" w:space="0" w:color="auto"/>
        <w:bottom w:val="none" w:sz="0" w:space="0" w:color="auto"/>
        <w:right w:val="none" w:sz="0" w:space="0" w:color="auto"/>
      </w:divBdr>
    </w:div>
    <w:div w:id="509027795">
      <w:bodyDiv w:val="1"/>
      <w:marLeft w:val="0"/>
      <w:marRight w:val="0"/>
      <w:marTop w:val="0"/>
      <w:marBottom w:val="0"/>
      <w:divBdr>
        <w:top w:val="none" w:sz="0" w:space="0" w:color="auto"/>
        <w:left w:val="none" w:sz="0" w:space="0" w:color="auto"/>
        <w:bottom w:val="none" w:sz="0" w:space="0" w:color="auto"/>
        <w:right w:val="none" w:sz="0" w:space="0" w:color="auto"/>
      </w:divBdr>
    </w:div>
    <w:div w:id="509027977">
      <w:bodyDiv w:val="1"/>
      <w:marLeft w:val="0"/>
      <w:marRight w:val="0"/>
      <w:marTop w:val="0"/>
      <w:marBottom w:val="0"/>
      <w:divBdr>
        <w:top w:val="none" w:sz="0" w:space="0" w:color="auto"/>
        <w:left w:val="none" w:sz="0" w:space="0" w:color="auto"/>
        <w:bottom w:val="none" w:sz="0" w:space="0" w:color="auto"/>
        <w:right w:val="none" w:sz="0" w:space="0" w:color="auto"/>
      </w:divBdr>
    </w:div>
    <w:div w:id="513424059">
      <w:bodyDiv w:val="1"/>
      <w:marLeft w:val="0"/>
      <w:marRight w:val="0"/>
      <w:marTop w:val="0"/>
      <w:marBottom w:val="0"/>
      <w:divBdr>
        <w:top w:val="none" w:sz="0" w:space="0" w:color="auto"/>
        <w:left w:val="none" w:sz="0" w:space="0" w:color="auto"/>
        <w:bottom w:val="none" w:sz="0" w:space="0" w:color="auto"/>
        <w:right w:val="none" w:sz="0" w:space="0" w:color="auto"/>
      </w:divBdr>
    </w:div>
    <w:div w:id="515384598">
      <w:bodyDiv w:val="1"/>
      <w:marLeft w:val="0"/>
      <w:marRight w:val="0"/>
      <w:marTop w:val="0"/>
      <w:marBottom w:val="0"/>
      <w:divBdr>
        <w:top w:val="none" w:sz="0" w:space="0" w:color="auto"/>
        <w:left w:val="none" w:sz="0" w:space="0" w:color="auto"/>
        <w:bottom w:val="none" w:sz="0" w:space="0" w:color="auto"/>
        <w:right w:val="none" w:sz="0" w:space="0" w:color="auto"/>
      </w:divBdr>
    </w:div>
    <w:div w:id="515577377">
      <w:bodyDiv w:val="1"/>
      <w:marLeft w:val="0"/>
      <w:marRight w:val="0"/>
      <w:marTop w:val="0"/>
      <w:marBottom w:val="0"/>
      <w:divBdr>
        <w:top w:val="none" w:sz="0" w:space="0" w:color="auto"/>
        <w:left w:val="none" w:sz="0" w:space="0" w:color="auto"/>
        <w:bottom w:val="none" w:sz="0" w:space="0" w:color="auto"/>
        <w:right w:val="none" w:sz="0" w:space="0" w:color="auto"/>
      </w:divBdr>
    </w:div>
    <w:div w:id="519048482">
      <w:bodyDiv w:val="1"/>
      <w:marLeft w:val="0"/>
      <w:marRight w:val="0"/>
      <w:marTop w:val="0"/>
      <w:marBottom w:val="0"/>
      <w:divBdr>
        <w:top w:val="none" w:sz="0" w:space="0" w:color="auto"/>
        <w:left w:val="none" w:sz="0" w:space="0" w:color="auto"/>
        <w:bottom w:val="none" w:sz="0" w:space="0" w:color="auto"/>
        <w:right w:val="none" w:sz="0" w:space="0" w:color="auto"/>
      </w:divBdr>
    </w:div>
    <w:div w:id="520630785">
      <w:bodyDiv w:val="1"/>
      <w:marLeft w:val="0"/>
      <w:marRight w:val="0"/>
      <w:marTop w:val="0"/>
      <w:marBottom w:val="0"/>
      <w:divBdr>
        <w:top w:val="none" w:sz="0" w:space="0" w:color="auto"/>
        <w:left w:val="none" w:sz="0" w:space="0" w:color="auto"/>
        <w:bottom w:val="none" w:sz="0" w:space="0" w:color="auto"/>
        <w:right w:val="none" w:sz="0" w:space="0" w:color="auto"/>
      </w:divBdr>
    </w:div>
    <w:div w:id="521479374">
      <w:bodyDiv w:val="1"/>
      <w:marLeft w:val="0"/>
      <w:marRight w:val="0"/>
      <w:marTop w:val="0"/>
      <w:marBottom w:val="0"/>
      <w:divBdr>
        <w:top w:val="none" w:sz="0" w:space="0" w:color="auto"/>
        <w:left w:val="none" w:sz="0" w:space="0" w:color="auto"/>
        <w:bottom w:val="none" w:sz="0" w:space="0" w:color="auto"/>
        <w:right w:val="none" w:sz="0" w:space="0" w:color="auto"/>
      </w:divBdr>
    </w:div>
    <w:div w:id="523832461">
      <w:bodyDiv w:val="1"/>
      <w:marLeft w:val="0"/>
      <w:marRight w:val="0"/>
      <w:marTop w:val="0"/>
      <w:marBottom w:val="0"/>
      <w:divBdr>
        <w:top w:val="none" w:sz="0" w:space="0" w:color="auto"/>
        <w:left w:val="none" w:sz="0" w:space="0" w:color="auto"/>
        <w:bottom w:val="none" w:sz="0" w:space="0" w:color="auto"/>
        <w:right w:val="none" w:sz="0" w:space="0" w:color="auto"/>
      </w:divBdr>
    </w:div>
    <w:div w:id="525796670">
      <w:bodyDiv w:val="1"/>
      <w:marLeft w:val="0"/>
      <w:marRight w:val="0"/>
      <w:marTop w:val="0"/>
      <w:marBottom w:val="0"/>
      <w:divBdr>
        <w:top w:val="none" w:sz="0" w:space="0" w:color="auto"/>
        <w:left w:val="none" w:sz="0" w:space="0" w:color="auto"/>
        <w:bottom w:val="none" w:sz="0" w:space="0" w:color="auto"/>
        <w:right w:val="none" w:sz="0" w:space="0" w:color="auto"/>
      </w:divBdr>
    </w:div>
    <w:div w:id="526606633">
      <w:bodyDiv w:val="1"/>
      <w:marLeft w:val="0"/>
      <w:marRight w:val="0"/>
      <w:marTop w:val="0"/>
      <w:marBottom w:val="0"/>
      <w:divBdr>
        <w:top w:val="none" w:sz="0" w:space="0" w:color="auto"/>
        <w:left w:val="none" w:sz="0" w:space="0" w:color="auto"/>
        <w:bottom w:val="none" w:sz="0" w:space="0" w:color="auto"/>
        <w:right w:val="none" w:sz="0" w:space="0" w:color="auto"/>
      </w:divBdr>
    </w:div>
    <w:div w:id="526792954">
      <w:bodyDiv w:val="1"/>
      <w:marLeft w:val="0"/>
      <w:marRight w:val="0"/>
      <w:marTop w:val="0"/>
      <w:marBottom w:val="0"/>
      <w:divBdr>
        <w:top w:val="none" w:sz="0" w:space="0" w:color="auto"/>
        <w:left w:val="none" w:sz="0" w:space="0" w:color="auto"/>
        <w:bottom w:val="none" w:sz="0" w:space="0" w:color="auto"/>
        <w:right w:val="none" w:sz="0" w:space="0" w:color="auto"/>
      </w:divBdr>
    </w:div>
    <w:div w:id="529731271">
      <w:bodyDiv w:val="1"/>
      <w:marLeft w:val="0"/>
      <w:marRight w:val="0"/>
      <w:marTop w:val="0"/>
      <w:marBottom w:val="0"/>
      <w:divBdr>
        <w:top w:val="none" w:sz="0" w:space="0" w:color="auto"/>
        <w:left w:val="none" w:sz="0" w:space="0" w:color="auto"/>
        <w:bottom w:val="none" w:sz="0" w:space="0" w:color="auto"/>
        <w:right w:val="none" w:sz="0" w:space="0" w:color="auto"/>
      </w:divBdr>
    </w:div>
    <w:div w:id="539393255">
      <w:bodyDiv w:val="1"/>
      <w:marLeft w:val="0"/>
      <w:marRight w:val="0"/>
      <w:marTop w:val="0"/>
      <w:marBottom w:val="0"/>
      <w:divBdr>
        <w:top w:val="none" w:sz="0" w:space="0" w:color="auto"/>
        <w:left w:val="none" w:sz="0" w:space="0" w:color="auto"/>
        <w:bottom w:val="none" w:sz="0" w:space="0" w:color="auto"/>
        <w:right w:val="none" w:sz="0" w:space="0" w:color="auto"/>
      </w:divBdr>
    </w:div>
    <w:div w:id="542640537">
      <w:bodyDiv w:val="1"/>
      <w:marLeft w:val="0"/>
      <w:marRight w:val="0"/>
      <w:marTop w:val="0"/>
      <w:marBottom w:val="0"/>
      <w:divBdr>
        <w:top w:val="none" w:sz="0" w:space="0" w:color="auto"/>
        <w:left w:val="none" w:sz="0" w:space="0" w:color="auto"/>
        <w:bottom w:val="none" w:sz="0" w:space="0" w:color="auto"/>
        <w:right w:val="none" w:sz="0" w:space="0" w:color="auto"/>
      </w:divBdr>
    </w:div>
    <w:div w:id="543953584">
      <w:bodyDiv w:val="1"/>
      <w:marLeft w:val="0"/>
      <w:marRight w:val="0"/>
      <w:marTop w:val="0"/>
      <w:marBottom w:val="0"/>
      <w:divBdr>
        <w:top w:val="none" w:sz="0" w:space="0" w:color="auto"/>
        <w:left w:val="none" w:sz="0" w:space="0" w:color="auto"/>
        <w:bottom w:val="none" w:sz="0" w:space="0" w:color="auto"/>
        <w:right w:val="none" w:sz="0" w:space="0" w:color="auto"/>
      </w:divBdr>
    </w:div>
    <w:div w:id="546186978">
      <w:bodyDiv w:val="1"/>
      <w:marLeft w:val="0"/>
      <w:marRight w:val="0"/>
      <w:marTop w:val="0"/>
      <w:marBottom w:val="0"/>
      <w:divBdr>
        <w:top w:val="none" w:sz="0" w:space="0" w:color="auto"/>
        <w:left w:val="none" w:sz="0" w:space="0" w:color="auto"/>
        <w:bottom w:val="none" w:sz="0" w:space="0" w:color="auto"/>
        <w:right w:val="none" w:sz="0" w:space="0" w:color="auto"/>
      </w:divBdr>
    </w:div>
    <w:div w:id="547034123">
      <w:bodyDiv w:val="1"/>
      <w:marLeft w:val="0"/>
      <w:marRight w:val="0"/>
      <w:marTop w:val="0"/>
      <w:marBottom w:val="0"/>
      <w:divBdr>
        <w:top w:val="none" w:sz="0" w:space="0" w:color="auto"/>
        <w:left w:val="none" w:sz="0" w:space="0" w:color="auto"/>
        <w:bottom w:val="none" w:sz="0" w:space="0" w:color="auto"/>
        <w:right w:val="none" w:sz="0" w:space="0" w:color="auto"/>
      </w:divBdr>
    </w:div>
    <w:div w:id="547034160">
      <w:bodyDiv w:val="1"/>
      <w:marLeft w:val="0"/>
      <w:marRight w:val="0"/>
      <w:marTop w:val="0"/>
      <w:marBottom w:val="0"/>
      <w:divBdr>
        <w:top w:val="none" w:sz="0" w:space="0" w:color="auto"/>
        <w:left w:val="none" w:sz="0" w:space="0" w:color="auto"/>
        <w:bottom w:val="none" w:sz="0" w:space="0" w:color="auto"/>
        <w:right w:val="none" w:sz="0" w:space="0" w:color="auto"/>
      </w:divBdr>
    </w:div>
    <w:div w:id="552236676">
      <w:bodyDiv w:val="1"/>
      <w:marLeft w:val="0"/>
      <w:marRight w:val="0"/>
      <w:marTop w:val="0"/>
      <w:marBottom w:val="0"/>
      <w:divBdr>
        <w:top w:val="none" w:sz="0" w:space="0" w:color="auto"/>
        <w:left w:val="none" w:sz="0" w:space="0" w:color="auto"/>
        <w:bottom w:val="none" w:sz="0" w:space="0" w:color="auto"/>
        <w:right w:val="none" w:sz="0" w:space="0" w:color="auto"/>
      </w:divBdr>
    </w:div>
    <w:div w:id="552888868">
      <w:bodyDiv w:val="1"/>
      <w:marLeft w:val="0"/>
      <w:marRight w:val="0"/>
      <w:marTop w:val="0"/>
      <w:marBottom w:val="0"/>
      <w:divBdr>
        <w:top w:val="none" w:sz="0" w:space="0" w:color="auto"/>
        <w:left w:val="none" w:sz="0" w:space="0" w:color="auto"/>
        <w:bottom w:val="none" w:sz="0" w:space="0" w:color="auto"/>
        <w:right w:val="none" w:sz="0" w:space="0" w:color="auto"/>
      </w:divBdr>
    </w:div>
    <w:div w:id="558782663">
      <w:bodyDiv w:val="1"/>
      <w:marLeft w:val="0"/>
      <w:marRight w:val="0"/>
      <w:marTop w:val="0"/>
      <w:marBottom w:val="0"/>
      <w:divBdr>
        <w:top w:val="none" w:sz="0" w:space="0" w:color="auto"/>
        <w:left w:val="none" w:sz="0" w:space="0" w:color="auto"/>
        <w:bottom w:val="none" w:sz="0" w:space="0" w:color="auto"/>
        <w:right w:val="none" w:sz="0" w:space="0" w:color="auto"/>
      </w:divBdr>
    </w:div>
    <w:div w:id="559554572">
      <w:bodyDiv w:val="1"/>
      <w:marLeft w:val="0"/>
      <w:marRight w:val="0"/>
      <w:marTop w:val="0"/>
      <w:marBottom w:val="0"/>
      <w:divBdr>
        <w:top w:val="none" w:sz="0" w:space="0" w:color="auto"/>
        <w:left w:val="none" w:sz="0" w:space="0" w:color="auto"/>
        <w:bottom w:val="none" w:sz="0" w:space="0" w:color="auto"/>
        <w:right w:val="none" w:sz="0" w:space="0" w:color="auto"/>
      </w:divBdr>
    </w:div>
    <w:div w:id="560138946">
      <w:bodyDiv w:val="1"/>
      <w:marLeft w:val="0"/>
      <w:marRight w:val="0"/>
      <w:marTop w:val="0"/>
      <w:marBottom w:val="0"/>
      <w:divBdr>
        <w:top w:val="none" w:sz="0" w:space="0" w:color="auto"/>
        <w:left w:val="none" w:sz="0" w:space="0" w:color="auto"/>
        <w:bottom w:val="none" w:sz="0" w:space="0" w:color="auto"/>
        <w:right w:val="none" w:sz="0" w:space="0" w:color="auto"/>
      </w:divBdr>
    </w:div>
    <w:div w:id="560363388">
      <w:bodyDiv w:val="1"/>
      <w:marLeft w:val="0"/>
      <w:marRight w:val="0"/>
      <w:marTop w:val="0"/>
      <w:marBottom w:val="0"/>
      <w:divBdr>
        <w:top w:val="none" w:sz="0" w:space="0" w:color="auto"/>
        <w:left w:val="none" w:sz="0" w:space="0" w:color="auto"/>
        <w:bottom w:val="none" w:sz="0" w:space="0" w:color="auto"/>
        <w:right w:val="none" w:sz="0" w:space="0" w:color="auto"/>
      </w:divBdr>
    </w:div>
    <w:div w:id="560945477">
      <w:bodyDiv w:val="1"/>
      <w:marLeft w:val="0"/>
      <w:marRight w:val="0"/>
      <w:marTop w:val="0"/>
      <w:marBottom w:val="0"/>
      <w:divBdr>
        <w:top w:val="none" w:sz="0" w:space="0" w:color="auto"/>
        <w:left w:val="none" w:sz="0" w:space="0" w:color="auto"/>
        <w:bottom w:val="none" w:sz="0" w:space="0" w:color="auto"/>
        <w:right w:val="none" w:sz="0" w:space="0" w:color="auto"/>
      </w:divBdr>
    </w:div>
    <w:div w:id="561674954">
      <w:bodyDiv w:val="1"/>
      <w:marLeft w:val="0"/>
      <w:marRight w:val="0"/>
      <w:marTop w:val="0"/>
      <w:marBottom w:val="0"/>
      <w:divBdr>
        <w:top w:val="none" w:sz="0" w:space="0" w:color="auto"/>
        <w:left w:val="none" w:sz="0" w:space="0" w:color="auto"/>
        <w:bottom w:val="none" w:sz="0" w:space="0" w:color="auto"/>
        <w:right w:val="none" w:sz="0" w:space="0" w:color="auto"/>
      </w:divBdr>
    </w:div>
    <w:div w:id="563108977">
      <w:bodyDiv w:val="1"/>
      <w:marLeft w:val="0"/>
      <w:marRight w:val="0"/>
      <w:marTop w:val="0"/>
      <w:marBottom w:val="0"/>
      <w:divBdr>
        <w:top w:val="none" w:sz="0" w:space="0" w:color="auto"/>
        <w:left w:val="none" w:sz="0" w:space="0" w:color="auto"/>
        <w:bottom w:val="none" w:sz="0" w:space="0" w:color="auto"/>
        <w:right w:val="none" w:sz="0" w:space="0" w:color="auto"/>
      </w:divBdr>
    </w:div>
    <w:div w:id="564874955">
      <w:bodyDiv w:val="1"/>
      <w:marLeft w:val="0"/>
      <w:marRight w:val="0"/>
      <w:marTop w:val="0"/>
      <w:marBottom w:val="0"/>
      <w:divBdr>
        <w:top w:val="none" w:sz="0" w:space="0" w:color="auto"/>
        <w:left w:val="none" w:sz="0" w:space="0" w:color="auto"/>
        <w:bottom w:val="none" w:sz="0" w:space="0" w:color="auto"/>
        <w:right w:val="none" w:sz="0" w:space="0" w:color="auto"/>
      </w:divBdr>
    </w:div>
    <w:div w:id="568465497">
      <w:bodyDiv w:val="1"/>
      <w:marLeft w:val="0"/>
      <w:marRight w:val="0"/>
      <w:marTop w:val="0"/>
      <w:marBottom w:val="0"/>
      <w:divBdr>
        <w:top w:val="none" w:sz="0" w:space="0" w:color="auto"/>
        <w:left w:val="none" w:sz="0" w:space="0" w:color="auto"/>
        <w:bottom w:val="none" w:sz="0" w:space="0" w:color="auto"/>
        <w:right w:val="none" w:sz="0" w:space="0" w:color="auto"/>
      </w:divBdr>
    </w:div>
    <w:div w:id="571044737">
      <w:bodyDiv w:val="1"/>
      <w:marLeft w:val="0"/>
      <w:marRight w:val="0"/>
      <w:marTop w:val="0"/>
      <w:marBottom w:val="0"/>
      <w:divBdr>
        <w:top w:val="none" w:sz="0" w:space="0" w:color="auto"/>
        <w:left w:val="none" w:sz="0" w:space="0" w:color="auto"/>
        <w:bottom w:val="none" w:sz="0" w:space="0" w:color="auto"/>
        <w:right w:val="none" w:sz="0" w:space="0" w:color="auto"/>
      </w:divBdr>
    </w:div>
    <w:div w:id="572810948">
      <w:bodyDiv w:val="1"/>
      <w:marLeft w:val="0"/>
      <w:marRight w:val="0"/>
      <w:marTop w:val="0"/>
      <w:marBottom w:val="0"/>
      <w:divBdr>
        <w:top w:val="none" w:sz="0" w:space="0" w:color="auto"/>
        <w:left w:val="none" w:sz="0" w:space="0" w:color="auto"/>
        <w:bottom w:val="none" w:sz="0" w:space="0" w:color="auto"/>
        <w:right w:val="none" w:sz="0" w:space="0" w:color="auto"/>
      </w:divBdr>
    </w:div>
    <w:div w:id="574168348">
      <w:bodyDiv w:val="1"/>
      <w:marLeft w:val="0"/>
      <w:marRight w:val="0"/>
      <w:marTop w:val="0"/>
      <w:marBottom w:val="0"/>
      <w:divBdr>
        <w:top w:val="none" w:sz="0" w:space="0" w:color="auto"/>
        <w:left w:val="none" w:sz="0" w:space="0" w:color="auto"/>
        <w:bottom w:val="none" w:sz="0" w:space="0" w:color="auto"/>
        <w:right w:val="none" w:sz="0" w:space="0" w:color="auto"/>
      </w:divBdr>
    </w:div>
    <w:div w:id="575163757">
      <w:bodyDiv w:val="1"/>
      <w:marLeft w:val="0"/>
      <w:marRight w:val="0"/>
      <w:marTop w:val="0"/>
      <w:marBottom w:val="0"/>
      <w:divBdr>
        <w:top w:val="none" w:sz="0" w:space="0" w:color="auto"/>
        <w:left w:val="none" w:sz="0" w:space="0" w:color="auto"/>
        <w:bottom w:val="none" w:sz="0" w:space="0" w:color="auto"/>
        <w:right w:val="none" w:sz="0" w:space="0" w:color="auto"/>
      </w:divBdr>
    </w:div>
    <w:div w:id="579825672">
      <w:bodyDiv w:val="1"/>
      <w:marLeft w:val="0"/>
      <w:marRight w:val="0"/>
      <w:marTop w:val="0"/>
      <w:marBottom w:val="0"/>
      <w:divBdr>
        <w:top w:val="none" w:sz="0" w:space="0" w:color="auto"/>
        <w:left w:val="none" w:sz="0" w:space="0" w:color="auto"/>
        <w:bottom w:val="none" w:sz="0" w:space="0" w:color="auto"/>
        <w:right w:val="none" w:sz="0" w:space="0" w:color="auto"/>
      </w:divBdr>
    </w:div>
    <w:div w:id="580481515">
      <w:bodyDiv w:val="1"/>
      <w:marLeft w:val="0"/>
      <w:marRight w:val="0"/>
      <w:marTop w:val="0"/>
      <w:marBottom w:val="0"/>
      <w:divBdr>
        <w:top w:val="none" w:sz="0" w:space="0" w:color="auto"/>
        <w:left w:val="none" w:sz="0" w:space="0" w:color="auto"/>
        <w:bottom w:val="none" w:sz="0" w:space="0" w:color="auto"/>
        <w:right w:val="none" w:sz="0" w:space="0" w:color="auto"/>
      </w:divBdr>
    </w:div>
    <w:div w:id="580874285">
      <w:bodyDiv w:val="1"/>
      <w:marLeft w:val="0"/>
      <w:marRight w:val="0"/>
      <w:marTop w:val="0"/>
      <w:marBottom w:val="0"/>
      <w:divBdr>
        <w:top w:val="none" w:sz="0" w:space="0" w:color="auto"/>
        <w:left w:val="none" w:sz="0" w:space="0" w:color="auto"/>
        <w:bottom w:val="none" w:sz="0" w:space="0" w:color="auto"/>
        <w:right w:val="none" w:sz="0" w:space="0" w:color="auto"/>
      </w:divBdr>
    </w:div>
    <w:div w:id="583682035">
      <w:bodyDiv w:val="1"/>
      <w:marLeft w:val="0"/>
      <w:marRight w:val="0"/>
      <w:marTop w:val="0"/>
      <w:marBottom w:val="0"/>
      <w:divBdr>
        <w:top w:val="none" w:sz="0" w:space="0" w:color="auto"/>
        <w:left w:val="none" w:sz="0" w:space="0" w:color="auto"/>
        <w:bottom w:val="none" w:sz="0" w:space="0" w:color="auto"/>
        <w:right w:val="none" w:sz="0" w:space="0" w:color="auto"/>
      </w:divBdr>
    </w:div>
    <w:div w:id="585067869">
      <w:bodyDiv w:val="1"/>
      <w:marLeft w:val="0"/>
      <w:marRight w:val="0"/>
      <w:marTop w:val="0"/>
      <w:marBottom w:val="0"/>
      <w:divBdr>
        <w:top w:val="none" w:sz="0" w:space="0" w:color="auto"/>
        <w:left w:val="none" w:sz="0" w:space="0" w:color="auto"/>
        <w:bottom w:val="none" w:sz="0" w:space="0" w:color="auto"/>
        <w:right w:val="none" w:sz="0" w:space="0" w:color="auto"/>
      </w:divBdr>
    </w:div>
    <w:div w:id="587227078">
      <w:bodyDiv w:val="1"/>
      <w:marLeft w:val="0"/>
      <w:marRight w:val="0"/>
      <w:marTop w:val="0"/>
      <w:marBottom w:val="0"/>
      <w:divBdr>
        <w:top w:val="none" w:sz="0" w:space="0" w:color="auto"/>
        <w:left w:val="none" w:sz="0" w:space="0" w:color="auto"/>
        <w:bottom w:val="none" w:sz="0" w:space="0" w:color="auto"/>
        <w:right w:val="none" w:sz="0" w:space="0" w:color="auto"/>
      </w:divBdr>
    </w:div>
    <w:div w:id="593323125">
      <w:bodyDiv w:val="1"/>
      <w:marLeft w:val="0"/>
      <w:marRight w:val="0"/>
      <w:marTop w:val="0"/>
      <w:marBottom w:val="0"/>
      <w:divBdr>
        <w:top w:val="none" w:sz="0" w:space="0" w:color="auto"/>
        <w:left w:val="none" w:sz="0" w:space="0" w:color="auto"/>
        <w:bottom w:val="none" w:sz="0" w:space="0" w:color="auto"/>
        <w:right w:val="none" w:sz="0" w:space="0" w:color="auto"/>
      </w:divBdr>
    </w:div>
    <w:div w:id="596134378">
      <w:bodyDiv w:val="1"/>
      <w:marLeft w:val="0"/>
      <w:marRight w:val="0"/>
      <w:marTop w:val="0"/>
      <w:marBottom w:val="0"/>
      <w:divBdr>
        <w:top w:val="none" w:sz="0" w:space="0" w:color="auto"/>
        <w:left w:val="none" w:sz="0" w:space="0" w:color="auto"/>
        <w:bottom w:val="none" w:sz="0" w:space="0" w:color="auto"/>
        <w:right w:val="none" w:sz="0" w:space="0" w:color="auto"/>
      </w:divBdr>
    </w:div>
    <w:div w:id="597325878">
      <w:bodyDiv w:val="1"/>
      <w:marLeft w:val="0"/>
      <w:marRight w:val="0"/>
      <w:marTop w:val="0"/>
      <w:marBottom w:val="0"/>
      <w:divBdr>
        <w:top w:val="none" w:sz="0" w:space="0" w:color="auto"/>
        <w:left w:val="none" w:sz="0" w:space="0" w:color="auto"/>
        <w:bottom w:val="none" w:sz="0" w:space="0" w:color="auto"/>
        <w:right w:val="none" w:sz="0" w:space="0" w:color="auto"/>
      </w:divBdr>
    </w:div>
    <w:div w:id="597833048">
      <w:bodyDiv w:val="1"/>
      <w:marLeft w:val="0"/>
      <w:marRight w:val="0"/>
      <w:marTop w:val="0"/>
      <w:marBottom w:val="0"/>
      <w:divBdr>
        <w:top w:val="none" w:sz="0" w:space="0" w:color="auto"/>
        <w:left w:val="none" w:sz="0" w:space="0" w:color="auto"/>
        <w:bottom w:val="none" w:sz="0" w:space="0" w:color="auto"/>
        <w:right w:val="none" w:sz="0" w:space="0" w:color="auto"/>
      </w:divBdr>
    </w:div>
    <w:div w:id="597907704">
      <w:bodyDiv w:val="1"/>
      <w:marLeft w:val="0"/>
      <w:marRight w:val="0"/>
      <w:marTop w:val="0"/>
      <w:marBottom w:val="0"/>
      <w:divBdr>
        <w:top w:val="none" w:sz="0" w:space="0" w:color="auto"/>
        <w:left w:val="none" w:sz="0" w:space="0" w:color="auto"/>
        <w:bottom w:val="none" w:sz="0" w:space="0" w:color="auto"/>
        <w:right w:val="none" w:sz="0" w:space="0" w:color="auto"/>
      </w:divBdr>
    </w:div>
    <w:div w:id="597910006">
      <w:bodyDiv w:val="1"/>
      <w:marLeft w:val="0"/>
      <w:marRight w:val="0"/>
      <w:marTop w:val="0"/>
      <w:marBottom w:val="0"/>
      <w:divBdr>
        <w:top w:val="none" w:sz="0" w:space="0" w:color="auto"/>
        <w:left w:val="none" w:sz="0" w:space="0" w:color="auto"/>
        <w:bottom w:val="none" w:sz="0" w:space="0" w:color="auto"/>
        <w:right w:val="none" w:sz="0" w:space="0" w:color="auto"/>
      </w:divBdr>
    </w:div>
    <w:div w:id="600457422">
      <w:bodyDiv w:val="1"/>
      <w:marLeft w:val="0"/>
      <w:marRight w:val="0"/>
      <w:marTop w:val="0"/>
      <w:marBottom w:val="0"/>
      <w:divBdr>
        <w:top w:val="none" w:sz="0" w:space="0" w:color="auto"/>
        <w:left w:val="none" w:sz="0" w:space="0" w:color="auto"/>
        <w:bottom w:val="none" w:sz="0" w:space="0" w:color="auto"/>
        <w:right w:val="none" w:sz="0" w:space="0" w:color="auto"/>
      </w:divBdr>
    </w:div>
    <w:div w:id="600643549">
      <w:bodyDiv w:val="1"/>
      <w:marLeft w:val="0"/>
      <w:marRight w:val="0"/>
      <w:marTop w:val="0"/>
      <w:marBottom w:val="0"/>
      <w:divBdr>
        <w:top w:val="none" w:sz="0" w:space="0" w:color="auto"/>
        <w:left w:val="none" w:sz="0" w:space="0" w:color="auto"/>
        <w:bottom w:val="none" w:sz="0" w:space="0" w:color="auto"/>
        <w:right w:val="none" w:sz="0" w:space="0" w:color="auto"/>
      </w:divBdr>
    </w:div>
    <w:div w:id="602299015">
      <w:bodyDiv w:val="1"/>
      <w:marLeft w:val="0"/>
      <w:marRight w:val="0"/>
      <w:marTop w:val="0"/>
      <w:marBottom w:val="0"/>
      <w:divBdr>
        <w:top w:val="none" w:sz="0" w:space="0" w:color="auto"/>
        <w:left w:val="none" w:sz="0" w:space="0" w:color="auto"/>
        <w:bottom w:val="none" w:sz="0" w:space="0" w:color="auto"/>
        <w:right w:val="none" w:sz="0" w:space="0" w:color="auto"/>
      </w:divBdr>
    </w:div>
    <w:div w:id="603222394">
      <w:bodyDiv w:val="1"/>
      <w:marLeft w:val="0"/>
      <w:marRight w:val="0"/>
      <w:marTop w:val="0"/>
      <w:marBottom w:val="0"/>
      <w:divBdr>
        <w:top w:val="none" w:sz="0" w:space="0" w:color="auto"/>
        <w:left w:val="none" w:sz="0" w:space="0" w:color="auto"/>
        <w:bottom w:val="none" w:sz="0" w:space="0" w:color="auto"/>
        <w:right w:val="none" w:sz="0" w:space="0" w:color="auto"/>
      </w:divBdr>
    </w:div>
    <w:div w:id="604077309">
      <w:bodyDiv w:val="1"/>
      <w:marLeft w:val="0"/>
      <w:marRight w:val="0"/>
      <w:marTop w:val="0"/>
      <w:marBottom w:val="0"/>
      <w:divBdr>
        <w:top w:val="none" w:sz="0" w:space="0" w:color="auto"/>
        <w:left w:val="none" w:sz="0" w:space="0" w:color="auto"/>
        <w:bottom w:val="none" w:sz="0" w:space="0" w:color="auto"/>
        <w:right w:val="none" w:sz="0" w:space="0" w:color="auto"/>
      </w:divBdr>
    </w:div>
    <w:div w:id="604315423">
      <w:bodyDiv w:val="1"/>
      <w:marLeft w:val="0"/>
      <w:marRight w:val="0"/>
      <w:marTop w:val="0"/>
      <w:marBottom w:val="0"/>
      <w:divBdr>
        <w:top w:val="none" w:sz="0" w:space="0" w:color="auto"/>
        <w:left w:val="none" w:sz="0" w:space="0" w:color="auto"/>
        <w:bottom w:val="none" w:sz="0" w:space="0" w:color="auto"/>
        <w:right w:val="none" w:sz="0" w:space="0" w:color="auto"/>
      </w:divBdr>
    </w:div>
    <w:div w:id="604656400">
      <w:bodyDiv w:val="1"/>
      <w:marLeft w:val="0"/>
      <w:marRight w:val="0"/>
      <w:marTop w:val="0"/>
      <w:marBottom w:val="0"/>
      <w:divBdr>
        <w:top w:val="none" w:sz="0" w:space="0" w:color="auto"/>
        <w:left w:val="none" w:sz="0" w:space="0" w:color="auto"/>
        <w:bottom w:val="none" w:sz="0" w:space="0" w:color="auto"/>
        <w:right w:val="none" w:sz="0" w:space="0" w:color="auto"/>
      </w:divBdr>
    </w:div>
    <w:div w:id="610014096">
      <w:bodyDiv w:val="1"/>
      <w:marLeft w:val="0"/>
      <w:marRight w:val="0"/>
      <w:marTop w:val="0"/>
      <w:marBottom w:val="0"/>
      <w:divBdr>
        <w:top w:val="none" w:sz="0" w:space="0" w:color="auto"/>
        <w:left w:val="none" w:sz="0" w:space="0" w:color="auto"/>
        <w:bottom w:val="none" w:sz="0" w:space="0" w:color="auto"/>
        <w:right w:val="none" w:sz="0" w:space="0" w:color="auto"/>
      </w:divBdr>
    </w:div>
    <w:div w:id="611282911">
      <w:bodyDiv w:val="1"/>
      <w:marLeft w:val="0"/>
      <w:marRight w:val="0"/>
      <w:marTop w:val="0"/>
      <w:marBottom w:val="0"/>
      <w:divBdr>
        <w:top w:val="none" w:sz="0" w:space="0" w:color="auto"/>
        <w:left w:val="none" w:sz="0" w:space="0" w:color="auto"/>
        <w:bottom w:val="none" w:sz="0" w:space="0" w:color="auto"/>
        <w:right w:val="none" w:sz="0" w:space="0" w:color="auto"/>
      </w:divBdr>
    </w:div>
    <w:div w:id="613102704">
      <w:bodyDiv w:val="1"/>
      <w:marLeft w:val="0"/>
      <w:marRight w:val="0"/>
      <w:marTop w:val="0"/>
      <w:marBottom w:val="0"/>
      <w:divBdr>
        <w:top w:val="none" w:sz="0" w:space="0" w:color="auto"/>
        <w:left w:val="none" w:sz="0" w:space="0" w:color="auto"/>
        <w:bottom w:val="none" w:sz="0" w:space="0" w:color="auto"/>
        <w:right w:val="none" w:sz="0" w:space="0" w:color="auto"/>
      </w:divBdr>
    </w:div>
    <w:div w:id="617181788">
      <w:bodyDiv w:val="1"/>
      <w:marLeft w:val="0"/>
      <w:marRight w:val="0"/>
      <w:marTop w:val="0"/>
      <w:marBottom w:val="0"/>
      <w:divBdr>
        <w:top w:val="none" w:sz="0" w:space="0" w:color="auto"/>
        <w:left w:val="none" w:sz="0" w:space="0" w:color="auto"/>
        <w:bottom w:val="none" w:sz="0" w:space="0" w:color="auto"/>
        <w:right w:val="none" w:sz="0" w:space="0" w:color="auto"/>
      </w:divBdr>
    </w:div>
    <w:div w:id="618534429">
      <w:bodyDiv w:val="1"/>
      <w:marLeft w:val="0"/>
      <w:marRight w:val="0"/>
      <w:marTop w:val="0"/>
      <w:marBottom w:val="0"/>
      <w:divBdr>
        <w:top w:val="none" w:sz="0" w:space="0" w:color="auto"/>
        <w:left w:val="none" w:sz="0" w:space="0" w:color="auto"/>
        <w:bottom w:val="none" w:sz="0" w:space="0" w:color="auto"/>
        <w:right w:val="none" w:sz="0" w:space="0" w:color="auto"/>
      </w:divBdr>
    </w:div>
    <w:div w:id="618726625">
      <w:bodyDiv w:val="1"/>
      <w:marLeft w:val="0"/>
      <w:marRight w:val="0"/>
      <w:marTop w:val="0"/>
      <w:marBottom w:val="0"/>
      <w:divBdr>
        <w:top w:val="none" w:sz="0" w:space="0" w:color="auto"/>
        <w:left w:val="none" w:sz="0" w:space="0" w:color="auto"/>
        <w:bottom w:val="none" w:sz="0" w:space="0" w:color="auto"/>
        <w:right w:val="none" w:sz="0" w:space="0" w:color="auto"/>
      </w:divBdr>
    </w:div>
    <w:div w:id="619458197">
      <w:bodyDiv w:val="1"/>
      <w:marLeft w:val="0"/>
      <w:marRight w:val="0"/>
      <w:marTop w:val="0"/>
      <w:marBottom w:val="0"/>
      <w:divBdr>
        <w:top w:val="none" w:sz="0" w:space="0" w:color="auto"/>
        <w:left w:val="none" w:sz="0" w:space="0" w:color="auto"/>
        <w:bottom w:val="none" w:sz="0" w:space="0" w:color="auto"/>
        <w:right w:val="none" w:sz="0" w:space="0" w:color="auto"/>
      </w:divBdr>
    </w:div>
    <w:div w:id="619726082">
      <w:bodyDiv w:val="1"/>
      <w:marLeft w:val="0"/>
      <w:marRight w:val="0"/>
      <w:marTop w:val="0"/>
      <w:marBottom w:val="0"/>
      <w:divBdr>
        <w:top w:val="none" w:sz="0" w:space="0" w:color="auto"/>
        <w:left w:val="none" w:sz="0" w:space="0" w:color="auto"/>
        <w:bottom w:val="none" w:sz="0" w:space="0" w:color="auto"/>
        <w:right w:val="none" w:sz="0" w:space="0" w:color="auto"/>
      </w:divBdr>
    </w:div>
    <w:div w:id="622925969">
      <w:bodyDiv w:val="1"/>
      <w:marLeft w:val="0"/>
      <w:marRight w:val="0"/>
      <w:marTop w:val="0"/>
      <w:marBottom w:val="0"/>
      <w:divBdr>
        <w:top w:val="none" w:sz="0" w:space="0" w:color="auto"/>
        <w:left w:val="none" w:sz="0" w:space="0" w:color="auto"/>
        <w:bottom w:val="none" w:sz="0" w:space="0" w:color="auto"/>
        <w:right w:val="none" w:sz="0" w:space="0" w:color="auto"/>
      </w:divBdr>
    </w:div>
    <w:div w:id="623124303">
      <w:bodyDiv w:val="1"/>
      <w:marLeft w:val="0"/>
      <w:marRight w:val="0"/>
      <w:marTop w:val="0"/>
      <w:marBottom w:val="0"/>
      <w:divBdr>
        <w:top w:val="none" w:sz="0" w:space="0" w:color="auto"/>
        <w:left w:val="none" w:sz="0" w:space="0" w:color="auto"/>
        <w:bottom w:val="none" w:sz="0" w:space="0" w:color="auto"/>
        <w:right w:val="none" w:sz="0" w:space="0" w:color="auto"/>
      </w:divBdr>
    </w:div>
    <w:div w:id="626204186">
      <w:bodyDiv w:val="1"/>
      <w:marLeft w:val="0"/>
      <w:marRight w:val="0"/>
      <w:marTop w:val="0"/>
      <w:marBottom w:val="0"/>
      <w:divBdr>
        <w:top w:val="none" w:sz="0" w:space="0" w:color="auto"/>
        <w:left w:val="none" w:sz="0" w:space="0" w:color="auto"/>
        <w:bottom w:val="none" w:sz="0" w:space="0" w:color="auto"/>
        <w:right w:val="none" w:sz="0" w:space="0" w:color="auto"/>
      </w:divBdr>
    </w:div>
    <w:div w:id="626664279">
      <w:bodyDiv w:val="1"/>
      <w:marLeft w:val="0"/>
      <w:marRight w:val="0"/>
      <w:marTop w:val="0"/>
      <w:marBottom w:val="0"/>
      <w:divBdr>
        <w:top w:val="none" w:sz="0" w:space="0" w:color="auto"/>
        <w:left w:val="none" w:sz="0" w:space="0" w:color="auto"/>
        <w:bottom w:val="none" w:sz="0" w:space="0" w:color="auto"/>
        <w:right w:val="none" w:sz="0" w:space="0" w:color="auto"/>
      </w:divBdr>
    </w:div>
    <w:div w:id="628978056">
      <w:bodyDiv w:val="1"/>
      <w:marLeft w:val="0"/>
      <w:marRight w:val="0"/>
      <w:marTop w:val="0"/>
      <w:marBottom w:val="0"/>
      <w:divBdr>
        <w:top w:val="none" w:sz="0" w:space="0" w:color="auto"/>
        <w:left w:val="none" w:sz="0" w:space="0" w:color="auto"/>
        <w:bottom w:val="none" w:sz="0" w:space="0" w:color="auto"/>
        <w:right w:val="none" w:sz="0" w:space="0" w:color="auto"/>
      </w:divBdr>
    </w:div>
    <w:div w:id="633828497">
      <w:bodyDiv w:val="1"/>
      <w:marLeft w:val="0"/>
      <w:marRight w:val="0"/>
      <w:marTop w:val="0"/>
      <w:marBottom w:val="0"/>
      <w:divBdr>
        <w:top w:val="none" w:sz="0" w:space="0" w:color="auto"/>
        <w:left w:val="none" w:sz="0" w:space="0" w:color="auto"/>
        <w:bottom w:val="none" w:sz="0" w:space="0" w:color="auto"/>
        <w:right w:val="none" w:sz="0" w:space="0" w:color="auto"/>
      </w:divBdr>
    </w:div>
    <w:div w:id="634022101">
      <w:bodyDiv w:val="1"/>
      <w:marLeft w:val="0"/>
      <w:marRight w:val="0"/>
      <w:marTop w:val="0"/>
      <w:marBottom w:val="0"/>
      <w:divBdr>
        <w:top w:val="none" w:sz="0" w:space="0" w:color="auto"/>
        <w:left w:val="none" w:sz="0" w:space="0" w:color="auto"/>
        <w:bottom w:val="none" w:sz="0" w:space="0" w:color="auto"/>
        <w:right w:val="none" w:sz="0" w:space="0" w:color="auto"/>
      </w:divBdr>
    </w:div>
    <w:div w:id="635186480">
      <w:bodyDiv w:val="1"/>
      <w:marLeft w:val="0"/>
      <w:marRight w:val="0"/>
      <w:marTop w:val="0"/>
      <w:marBottom w:val="0"/>
      <w:divBdr>
        <w:top w:val="none" w:sz="0" w:space="0" w:color="auto"/>
        <w:left w:val="none" w:sz="0" w:space="0" w:color="auto"/>
        <w:bottom w:val="none" w:sz="0" w:space="0" w:color="auto"/>
        <w:right w:val="none" w:sz="0" w:space="0" w:color="auto"/>
      </w:divBdr>
    </w:div>
    <w:div w:id="635918020">
      <w:bodyDiv w:val="1"/>
      <w:marLeft w:val="0"/>
      <w:marRight w:val="0"/>
      <w:marTop w:val="0"/>
      <w:marBottom w:val="0"/>
      <w:divBdr>
        <w:top w:val="none" w:sz="0" w:space="0" w:color="auto"/>
        <w:left w:val="none" w:sz="0" w:space="0" w:color="auto"/>
        <w:bottom w:val="none" w:sz="0" w:space="0" w:color="auto"/>
        <w:right w:val="none" w:sz="0" w:space="0" w:color="auto"/>
      </w:divBdr>
    </w:div>
    <w:div w:id="637226630">
      <w:bodyDiv w:val="1"/>
      <w:marLeft w:val="0"/>
      <w:marRight w:val="0"/>
      <w:marTop w:val="0"/>
      <w:marBottom w:val="0"/>
      <w:divBdr>
        <w:top w:val="none" w:sz="0" w:space="0" w:color="auto"/>
        <w:left w:val="none" w:sz="0" w:space="0" w:color="auto"/>
        <w:bottom w:val="none" w:sz="0" w:space="0" w:color="auto"/>
        <w:right w:val="none" w:sz="0" w:space="0" w:color="auto"/>
      </w:divBdr>
    </w:div>
    <w:div w:id="639918514">
      <w:bodyDiv w:val="1"/>
      <w:marLeft w:val="0"/>
      <w:marRight w:val="0"/>
      <w:marTop w:val="0"/>
      <w:marBottom w:val="0"/>
      <w:divBdr>
        <w:top w:val="none" w:sz="0" w:space="0" w:color="auto"/>
        <w:left w:val="none" w:sz="0" w:space="0" w:color="auto"/>
        <w:bottom w:val="none" w:sz="0" w:space="0" w:color="auto"/>
        <w:right w:val="none" w:sz="0" w:space="0" w:color="auto"/>
      </w:divBdr>
    </w:div>
    <w:div w:id="643387434">
      <w:bodyDiv w:val="1"/>
      <w:marLeft w:val="0"/>
      <w:marRight w:val="0"/>
      <w:marTop w:val="0"/>
      <w:marBottom w:val="0"/>
      <w:divBdr>
        <w:top w:val="none" w:sz="0" w:space="0" w:color="auto"/>
        <w:left w:val="none" w:sz="0" w:space="0" w:color="auto"/>
        <w:bottom w:val="none" w:sz="0" w:space="0" w:color="auto"/>
        <w:right w:val="none" w:sz="0" w:space="0" w:color="auto"/>
      </w:divBdr>
    </w:div>
    <w:div w:id="644895618">
      <w:bodyDiv w:val="1"/>
      <w:marLeft w:val="0"/>
      <w:marRight w:val="0"/>
      <w:marTop w:val="0"/>
      <w:marBottom w:val="0"/>
      <w:divBdr>
        <w:top w:val="none" w:sz="0" w:space="0" w:color="auto"/>
        <w:left w:val="none" w:sz="0" w:space="0" w:color="auto"/>
        <w:bottom w:val="none" w:sz="0" w:space="0" w:color="auto"/>
        <w:right w:val="none" w:sz="0" w:space="0" w:color="auto"/>
      </w:divBdr>
    </w:div>
    <w:div w:id="646209522">
      <w:bodyDiv w:val="1"/>
      <w:marLeft w:val="0"/>
      <w:marRight w:val="0"/>
      <w:marTop w:val="0"/>
      <w:marBottom w:val="0"/>
      <w:divBdr>
        <w:top w:val="none" w:sz="0" w:space="0" w:color="auto"/>
        <w:left w:val="none" w:sz="0" w:space="0" w:color="auto"/>
        <w:bottom w:val="none" w:sz="0" w:space="0" w:color="auto"/>
        <w:right w:val="none" w:sz="0" w:space="0" w:color="auto"/>
      </w:divBdr>
    </w:div>
    <w:div w:id="648829982">
      <w:bodyDiv w:val="1"/>
      <w:marLeft w:val="0"/>
      <w:marRight w:val="0"/>
      <w:marTop w:val="0"/>
      <w:marBottom w:val="0"/>
      <w:divBdr>
        <w:top w:val="none" w:sz="0" w:space="0" w:color="auto"/>
        <w:left w:val="none" w:sz="0" w:space="0" w:color="auto"/>
        <w:bottom w:val="none" w:sz="0" w:space="0" w:color="auto"/>
        <w:right w:val="none" w:sz="0" w:space="0" w:color="auto"/>
      </w:divBdr>
    </w:div>
    <w:div w:id="649136034">
      <w:bodyDiv w:val="1"/>
      <w:marLeft w:val="0"/>
      <w:marRight w:val="0"/>
      <w:marTop w:val="0"/>
      <w:marBottom w:val="0"/>
      <w:divBdr>
        <w:top w:val="none" w:sz="0" w:space="0" w:color="auto"/>
        <w:left w:val="none" w:sz="0" w:space="0" w:color="auto"/>
        <w:bottom w:val="none" w:sz="0" w:space="0" w:color="auto"/>
        <w:right w:val="none" w:sz="0" w:space="0" w:color="auto"/>
      </w:divBdr>
    </w:div>
    <w:div w:id="650211838">
      <w:bodyDiv w:val="1"/>
      <w:marLeft w:val="0"/>
      <w:marRight w:val="0"/>
      <w:marTop w:val="0"/>
      <w:marBottom w:val="0"/>
      <w:divBdr>
        <w:top w:val="none" w:sz="0" w:space="0" w:color="auto"/>
        <w:left w:val="none" w:sz="0" w:space="0" w:color="auto"/>
        <w:bottom w:val="none" w:sz="0" w:space="0" w:color="auto"/>
        <w:right w:val="none" w:sz="0" w:space="0" w:color="auto"/>
      </w:divBdr>
    </w:div>
    <w:div w:id="650450353">
      <w:bodyDiv w:val="1"/>
      <w:marLeft w:val="0"/>
      <w:marRight w:val="0"/>
      <w:marTop w:val="0"/>
      <w:marBottom w:val="0"/>
      <w:divBdr>
        <w:top w:val="none" w:sz="0" w:space="0" w:color="auto"/>
        <w:left w:val="none" w:sz="0" w:space="0" w:color="auto"/>
        <w:bottom w:val="none" w:sz="0" w:space="0" w:color="auto"/>
        <w:right w:val="none" w:sz="0" w:space="0" w:color="auto"/>
      </w:divBdr>
    </w:div>
    <w:div w:id="653030485">
      <w:bodyDiv w:val="1"/>
      <w:marLeft w:val="0"/>
      <w:marRight w:val="0"/>
      <w:marTop w:val="0"/>
      <w:marBottom w:val="0"/>
      <w:divBdr>
        <w:top w:val="none" w:sz="0" w:space="0" w:color="auto"/>
        <w:left w:val="none" w:sz="0" w:space="0" w:color="auto"/>
        <w:bottom w:val="none" w:sz="0" w:space="0" w:color="auto"/>
        <w:right w:val="none" w:sz="0" w:space="0" w:color="auto"/>
      </w:divBdr>
    </w:div>
    <w:div w:id="653529207">
      <w:bodyDiv w:val="1"/>
      <w:marLeft w:val="0"/>
      <w:marRight w:val="0"/>
      <w:marTop w:val="0"/>
      <w:marBottom w:val="0"/>
      <w:divBdr>
        <w:top w:val="none" w:sz="0" w:space="0" w:color="auto"/>
        <w:left w:val="none" w:sz="0" w:space="0" w:color="auto"/>
        <w:bottom w:val="none" w:sz="0" w:space="0" w:color="auto"/>
        <w:right w:val="none" w:sz="0" w:space="0" w:color="auto"/>
      </w:divBdr>
    </w:div>
    <w:div w:id="653607817">
      <w:bodyDiv w:val="1"/>
      <w:marLeft w:val="0"/>
      <w:marRight w:val="0"/>
      <w:marTop w:val="0"/>
      <w:marBottom w:val="0"/>
      <w:divBdr>
        <w:top w:val="none" w:sz="0" w:space="0" w:color="auto"/>
        <w:left w:val="none" w:sz="0" w:space="0" w:color="auto"/>
        <w:bottom w:val="none" w:sz="0" w:space="0" w:color="auto"/>
        <w:right w:val="none" w:sz="0" w:space="0" w:color="auto"/>
      </w:divBdr>
    </w:div>
    <w:div w:id="653946520">
      <w:bodyDiv w:val="1"/>
      <w:marLeft w:val="0"/>
      <w:marRight w:val="0"/>
      <w:marTop w:val="0"/>
      <w:marBottom w:val="0"/>
      <w:divBdr>
        <w:top w:val="none" w:sz="0" w:space="0" w:color="auto"/>
        <w:left w:val="none" w:sz="0" w:space="0" w:color="auto"/>
        <w:bottom w:val="none" w:sz="0" w:space="0" w:color="auto"/>
        <w:right w:val="none" w:sz="0" w:space="0" w:color="auto"/>
      </w:divBdr>
    </w:div>
    <w:div w:id="654532564">
      <w:bodyDiv w:val="1"/>
      <w:marLeft w:val="0"/>
      <w:marRight w:val="0"/>
      <w:marTop w:val="0"/>
      <w:marBottom w:val="0"/>
      <w:divBdr>
        <w:top w:val="none" w:sz="0" w:space="0" w:color="auto"/>
        <w:left w:val="none" w:sz="0" w:space="0" w:color="auto"/>
        <w:bottom w:val="none" w:sz="0" w:space="0" w:color="auto"/>
        <w:right w:val="none" w:sz="0" w:space="0" w:color="auto"/>
      </w:divBdr>
    </w:div>
    <w:div w:id="654719558">
      <w:bodyDiv w:val="1"/>
      <w:marLeft w:val="0"/>
      <w:marRight w:val="0"/>
      <w:marTop w:val="0"/>
      <w:marBottom w:val="0"/>
      <w:divBdr>
        <w:top w:val="none" w:sz="0" w:space="0" w:color="auto"/>
        <w:left w:val="none" w:sz="0" w:space="0" w:color="auto"/>
        <w:bottom w:val="none" w:sz="0" w:space="0" w:color="auto"/>
        <w:right w:val="none" w:sz="0" w:space="0" w:color="auto"/>
      </w:divBdr>
    </w:div>
    <w:div w:id="656231472">
      <w:bodyDiv w:val="1"/>
      <w:marLeft w:val="0"/>
      <w:marRight w:val="0"/>
      <w:marTop w:val="0"/>
      <w:marBottom w:val="0"/>
      <w:divBdr>
        <w:top w:val="none" w:sz="0" w:space="0" w:color="auto"/>
        <w:left w:val="none" w:sz="0" w:space="0" w:color="auto"/>
        <w:bottom w:val="none" w:sz="0" w:space="0" w:color="auto"/>
        <w:right w:val="none" w:sz="0" w:space="0" w:color="auto"/>
      </w:divBdr>
    </w:div>
    <w:div w:id="658390865">
      <w:bodyDiv w:val="1"/>
      <w:marLeft w:val="0"/>
      <w:marRight w:val="0"/>
      <w:marTop w:val="0"/>
      <w:marBottom w:val="0"/>
      <w:divBdr>
        <w:top w:val="none" w:sz="0" w:space="0" w:color="auto"/>
        <w:left w:val="none" w:sz="0" w:space="0" w:color="auto"/>
        <w:bottom w:val="none" w:sz="0" w:space="0" w:color="auto"/>
        <w:right w:val="none" w:sz="0" w:space="0" w:color="auto"/>
      </w:divBdr>
    </w:div>
    <w:div w:id="658971252">
      <w:bodyDiv w:val="1"/>
      <w:marLeft w:val="0"/>
      <w:marRight w:val="0"/>
      <w:marTop w:val="0"/>
      <w:marBottom w:val="0"/>
      <w:divBdr>
        <w:top w:val="none" w:sz="0" w:space="0" w:color="auto"/>
        <w:left w:val="none" w:sz="0" w:space="0" w:color="auto"/>
        <w:bottom w:val="none" w:sz="0" w:space="0" w:color="auto"/>
        <w:right w:val="none" w:sz="0" w:space="0" w:color="auto"/>
      </w:divBdr>
    </w:div>
    <w:div w:id="659429896">
      <w:bodyDiv w:val="1"/>
      <w:marLeft w:val="0"/>
      <w:marRight w:val="0"/>
      <w:marTop w:val="0"/>
      <w:marBottom w:val="0"/>
      <w:divBdr>
        <w:top w:val="none" w:sz="0" w:space="0" w:color="auto"/>
        <w:left w:val="none" w:sz="0" w:space="0" w:color="auto"/>
        <w:bottom w:val="none" w:sz="0" w:space="0" w:color="auto"/>
        <w:right w:val="none" w:sz="0" w:space="0" w:color="auto"/>
      </w:divBdr>
    </w:div>
    <w:div w:id="659961663">
      <w:bodyDiv w:val="1"/>
      <w:marLeft w:val="0"/>
      <w:marRight w:val="0"/>
      <w:marTop w:val="0"/>
      <w:marBottom w:val="0"/>
      <w:divBdr>
        <w:top w:val="none" w:sz="0" w:space="0" w:color="auto"/>
        <w:left w:val="none" w:sz="0" w:space="0" w:color="auto"/>
        <w:bottom w:val="none" w:sz="0" w:space="0" w:color="auto"/>
        <w:right w:val="none" w:sz="0" w:space="0" w:color="auto"/>
      </w:divBdr>
    </w:div>
    <w:div w:id="662660664">
      <w:bodyDiv w:val="1"/>
      <w:marLeft w:val="0"/>
      <w:marRight w:val="0"/>
      <w:marTop w:val="0"/>
      <w:marBottom w:val="0"/>
      <w:divBdr>
        <w:top w:val="none" w:sz="0" w:space="0" w:color="auto"/>
        <w:left w:val="none" w:sz="0" w:space="0" w:color="auto"/>
        <w:bottom w:val="none" w:sz="0" w:space="0" w:color="auto"/>
        <w:right w:val="none" w:sz="0" w:space="0" w:color="auto"/>
      </w:divBdr>
    </w:div>
    <w:div w:id="663583239">
      <w:bodyDiv w:val="1"/>
      <w:marLeft w:val="0"/>
      <w:marRight w:val="0"/>
      <w:marTop w:val="0"/>
      <w:marBottom w:val="0"/>
      <w:divBdr>
        <w:top w:val="none" w:sz="0" w:space="0" w:color="auto"/>
        <w:left w:val="none" w:sz="0" w:space="0" w:color="auto"/>
        <w:bottom w:val="none" w:sz="0" w:space="0" w:color="auto"/>
        <w:right w:val="none" w:sz="0" w:space="0" w:color="auto"/>
      </w:divBdr>
    </w:div>
    <w:div w:id="663820247">
      <w:bodyDiv w:val="1"/>
      <w:marLeft w:val="0"/>
      <w:marRight w:val="0"/>
      <w:marTop w:val="0"/>
      <w:marBottom w:val="0"/>
      <w:divBdr>
        <w:top w:val="none" w:sz="0" w:space="0" w:color="auto"/>
        <w:left w:val="none" w:sz="0" w:space="0" w:color="auto"/>
        <w:bottom w:val="none" w:sz="0" w:space="0" w:color="auto"/>
        <w:right w:val="none" w:sz="0" w:space="0" w:color="auto"/>
      </w:divBdr>
    </w:div>
    <w:div w:id="665327963">
      <w:bodyDiv w:val="1"/>
      <w:marLeft w:val="0"/>
      <w:marRight w:val="0"/>
      <w:marTop w:val="0"/>
      <w:marBottom w:val="0"/>
      <w:divBdr>
        <w:top w:val="none" w:sz="0" w:space="0" w:color="auto"/>
        <w:left w:val="none" w:sz="0" w:space="0" w:color="auto"/>
        <w:bottom w:val="none" w:sz="0" w:space="0" w:color="auto"/>
        <w:right w:val="none" w:sz="0" w:space="0" w:color="auto"/>
      </w:divBdr>
    </w:div>
    <w:div w:id="665867883">
      <w:bodyDiv w:val="1"/>
      <w:marLeft w:val="0"/>
      <w:marRight w:val="0"/>
      <w:marTop w:val="0"/>
      <w:marBottom w:val="0"/>
      <w:divBdr>
        <w:top w:val="none" w:sz="0" w:space="0" w:color="auto"/>
        <w:left w:val="none" w:sz="0" w:space="0" w:color="auto"/>
        <w:bottom w:val="none" w:sz="0" w:space="0" w:color="auto"/>
        <w:right w:val="none" w:sz="0" w:space="0" w:color="auto"/>
      </w:divBdr>
    </w:div>
    <w:div w:id="665978644">
      <w:bodyDiv w:val="1"/>
      <w:marLeft w:val="0"/>
      <w:marRight w:val="0"/>
      <w:marTop w:val="0"/>
      <w:marBottom w:val="0"/>
      <w:divBdr>
        <w:top w:val="none" w:sz="0" w:space="0" w:color="auto"/>
        <w:left w:val="none" w:sz="0" w:space="0" w:color="auto"/>
        <w:bottom w:val="none" w:sz="0" w:space="0" w:color="auto"/>
        <w:right w:val="none" w:sz="0" w:space="0" w:color="auto"/>
      </w:divBdr>
    </w:div>
    <w:div w:id="667100231">
      <w:bodyDiv w:val="1"/>
      <w:marLeft w:val="0"/>
      <w:marRight w:val="0"/>
      <w:marTop w:val="0"/>
      <w:marBottom w:val="0"/>
      <w:divBdr>
        <w:top w:val="none" w:sz="0" w:space="0" w:color="auto"/>
        <w:left w:val="none" w:sz="0" w:space="0" w:color="auto"/>
        <w:bottom w:val="none" w:sz="0" w:space="0" w:color="auto"/>
        <w:right w:val="none" w:sz="0" w:space="0" w:color="auto"/>
      </w:divBdr>
    </w:div>
    <w:div w:id="672343946">
      <w:bodyDiv w:val="1"/>
      <w:marLeft w:val="0"/>
      <w:marRight w:val="0"/>
      <w:marTop w:val="0"/>
      <w:marBottom w:val="0"/>
      <w:divBdr>
        <w:top w:val="none" w:sz="0" w:space="0" w:color="auto"/>
        <w:left w:val="none" w:sz="0" w:space="0" w:color="auto"/>
        <w:bottom w:val="none" w:sz="0" w:space="0" w:color="auto"/>
        <w:right w:val="none" w:sz="0" w:space="0" w:color="auto"/>
      </w:divBdr>
    </w:div>
    <w:div w:id="675302281">
      <w:bodyDiv w:val="1"/>
      <w:marLeft w:val="0"/>
      <w:marRight w:val="0"/>
      <w:marTop w:val="0"/>
      <w:marBottom w:val="0"/>
      <w:divBdr>
        <w:top w:val="none" w:sz="0" w:space="0" w:color="auto"/>
        <w:left w:val="none" w:sz="0" w:space="0" w:color="auto"/>
        <w:bottom w:val="none" w:sz="0" w:space="0" w:color="auto"/>
        <w:right w:val="none" w:sz="0" w:space="0" w:color="auto"/>
      </w:divBdr>
    </w:div>
    <w:div w:id="679550450">
      <w:bodyDiv w:val="1"/>
      <w:marLeft w:val="0"/>
      <w:marRight w:val="0"/>
      <w:marTop w:val="0"/>
      <w:marBottom w:val="0"/>
      <w:divBdr>
        <w:top w:val="none" w:sz="0" w:space="0" w:color="auto"/>
        <w:left w:val="none" w:sz="0" w:space="0" w:color="auto"/>
        <w:bottom w:val="none" w:sz="0" w:space="0" w:color="auto"/>
        <w:right w:val="none" w:sz="0" w:space="0" w:color="auto"/>
      </w:divBdr>
    </w:div>
    <w:div w:id="680664400">
      <w:bodyDiv w:val="1"/>
      <w:marLeft w:val="0"/>
      <w:marRight w:val="0"/>
      <w:marTop w:val="0"/>
      <w:marBottom w:val="0"/>
      <w:divBdr>
        <w:top w:val="none" w:sz="0" w:space="0" w:color="auto"/>
        <w:left w:val="none" w:sz="0" w:space="0" w:color="auto"/>
        <w:bottom w:val="none" w:sz="0" w:space="0" w:color="auto"/>
        <w:right w:val="none" w:sz="0" w:space="0" w:color="auto"/>
      </w:divBdr>
    </w:div>
    <w:div w:id="684596402">
      <w:bodyDiv w:val="1"/>
      <w:marLeft w:val="0"/>
      <w:marRight w:val="0"/>
      <w:marTop w:val="0"/>
      <w:marBottom w:val="0"/>
      <w:divBdr>
        <w:top w:val="none" w:sz="0" w:space="0" w:color="auto"/>
        <w:left w:val="none" w:sz="0" w:space="0" w:color="auto"/>
        <w:bottom w:val="none" w:sz="0" w:space="0" w:color="auto"/>
        <w:right w:val="none" w:sz="0" w:space="0" w:color="auto"/>
      </w:divBdr>
    </w:div>
    <w:div w:id="686057149">
      <w:bodyDiv w:val="1"/>
      <w:marLeft w:val="0"/>
      <w:marRight w:val="0"/>
      <w:marTop w:val="0"/>
      <w:marBottom w:val="0"/>
      <w:divBdr>
        <w:top w:val="none" w:sz="0" w:space="0" w:color="auto"/>
        <w:left w:val="none" w:sz="0" w:space="0" w:color="auto"/>
        <w:bottom w:val="none" w:sz="0" w:space="0" w:color="auto"/>
        <w:right w:val="none" w:sz="0" w:space="0" w:color="auto"/>
      </w:divBdr>
    </w:div>
    <w:div w:id="686833342">
      <w:bodyDiv w:val="1"/>
      <w:marLeft w:val="0"/>
      <w:marRight w:val="0"/>
      <w:marTop w:val="0"/>
      <w:marBottom w:val="0"/>
      <w:divBdr>
        <w:top w:val="none" w:sz="0" w:space="0" w:color="auto"/>
        <w:left w:val="none" w:sz="0" w:space="0" w:color="auto"/>
        <w:bottom w:val="none" w:sz="0" w:space="0" w:color="auto"/>
        <w:right w:val="none" w:sz="0" w:space="0" w:color="auto"/>
      </w:divBdr>
    </w:div>
    <w:div w:id="689914858">
      <w:bodyDiv w:val="1"/>
      <w:marLeft w:val="0"/>
      <w:marRight w:val="0"/>
      <w:marTop w:val="0"/>
      <w:marBottom w:val="0"/>
      <w:divBdr>
        <w:top w:val="none" w:sz="0" w:space="0" w:color="auto"/>
        <w:left w:val="none" w:sz="0" w:space="0" w:color="auto"/>
        <w:bottom w:val="none" w:sz="0" w:space="0" w:color="auto"/>
        <w:right w:val="none" w:sz="0" w:space="0" w:color="auto"/>
      </w:divBdr>
    </w:div>
    <w:div w:id="696540988">
      <w:bodyDiv w:val="1"/>
      <w:marLeft w:val="0"/>
      <w:marRight w:val="0"/>
      <w:marTop w:val="0"/>
      <w:marBottom w:val="0"/>
      <w:divBdr>
        <w:top w:val="none" w:sz="0" w:space="0" w:color="auto"/>
        <w:left w:val="none" w:sz="0" w:space="0" w:color="auto"/>
        <w:bottom w:val="none" w:sz="0" w:space="0" w:color="auto"/>
        <w:right w:val="none" w:sz="0" w:space="0" w:color="auto"/>
      </w:divBdr>
    </w:div>
    <w:div w:id="702026039">
      <w:bodyDiv w:val="1"/>
      <w:marLeft w:val="0"/>
      <w:marRight w:val="0"/>
      <w:marTop w:val="0"/>
      <w:marBottom w:val="0"/>
      <w:divBdr>
        <w:top w:val="none" w:sz="0" w:space="0" w:color="auto"/>
        <w:left w:val="none" w:sz="0" w:space="0" w:color="auto"/>
        <w:bottom w:val="none" w:sz="0" w:space="0" w:color="auto"/>
        <w:right w:val="none" w:sz="0" w:space="0" w:color="auto"/>
      </w:divBdr>
    </w:div>
    <w:div w:id="702554032">
      <w:bodyDiv w:val="1"/>
      <w:marLeft w:val="0"/>
      <w:marRight w:val="0"/>
      <w:marTop w:val="0"/>
      <w:marBottom w:val="0"/>
      <w:divBdr>
        <w:top w:val="none" w:sz="0" w:space="0" w:color="auto"/>
        <w:left w:val="none" w:sz="0" w:space="0" w:color="auto"/>
        <w:bottom w:val="none" w:sz="0" w:space="0" w:color="auto"/>
        <w:right w:val="none" w:sz="0" w:space="0" w:color="auto"/>
      </w:divBdr>
    </w:div>
    <w:div w:id="703138717">
      <w:bodyDiv w:val="1"/>
      <w:marLeft w:val="0"/>
      <w:marRight w:val="0"/>
      <w:marTop w:val="0"/>
      <w:marBottom w:val="0"/>
      <w:divBdr>
        <w:top w:val="none" w:sz="0" w:space="0" w:color="auto"/>
        <w:left w:val="none" w:sz="0" w:space="0" w:color="auto"/>
        <w:bottom w:val="none" w:sz="0" w:space="0" w:color="auto"/>
        <w:right w:val="none" w:sz="0" w:space="0" w:color="auto"/>
      </w:divBdr>
      <w:divsChild>
        <w:div w:id="14119972">
          <w:marLeft w:val="0"/>
          <w:marRight w:val="0"/>
          <w:marTop w:val="0"/>
          <w:marBottom w:val="0"/>
          <w:divBdr>
            <w:top w:val="none" w:sz="0" w:space="0" w:color="auto"/>
            <w:left w:val="none" w:sz="0" w:space="0" w:color="auto"/>
            <w:bottom w:val="none" w:sz="0" w:space="0" w:color="auto"/>
            <w:right w:val="none" w:sz="0" w:space="0" w:color="auto"/>
          </w:divBdr>
        </w:div>
        <w:div w:id="147598069">
          <w:marLeft w:val="0"/>
          <w:marRight w:val="0"/>
          <w:marTop w:val="0"/>
          <w:marBottom w:val="0"/>
          <w:divBdr>
            <w:top w:val="none" w:sz="0" w:space="0" w:color="auto"/>
            <w:left w:val="none" w:sz="0" w:space="0" w:color="auto"/>
            <w:bottom w:val="none" w:sz="0" w:space="0" w:color="auto"/>
            <w:right w:val="none" w:sz="0" w:space="0" w:color="auto"/>
          </w:divBdr>
        </w:div>
        <w:div w:id="161970484">
          <w:marLeft w:val="0"/>
          <w:marRight w:val="0"/>
          <w:marTop w:val="0"/>
          <w:marBottom w:val="0"/>
          <w:divBdr>
            <w:top w:val="none" w:sz="0" w:space="0" w:color="auto"/>
            <w:left w:val="none" w:sz="0" w:space="0" w:color="auto"/>
            <w:bottom w:val="none" w:sz="0" w:space="0" w:color="auto"/>
            <w:right w:val="none" w:sz="0" w:space="0" w:color="auto"/>
          </w:divBdr>
        </w:div>
        <w:div w:id="213852399">
          <w:marLeft w:val="0"/>
          <w:marRight w:val="0"/>
          <w:marTop w:val="0"/>
          <w:marBottom w:val="0"/>
          <w:divBdr>
            <w:top w:val="none" w:sz="0" w:space="0" w:color="auto"/>
            <w:left w:val="none" w:sz="0" w:space="0" w:color="auto"/>
            <w:bottom w:val="none" w:sz="0" w:space="0" w:color="auto"/>
            <w:right w:val="none" w:sz="0" w:space="0" w:color="auto"/>
          </w:divBdr>
        </w:div>
        <w:div w:id="284890904">
          <w:marLeft w:val="0"/>
          <w:marRight w:val="0"/>
          <w:marTop w:val="0"/>
          <w:marBottom w:val="0"/>
          <w:divBdr>
            <w:top w:val="none" w:sz="0" w:space="0" w:color="auto"/>
            <w:left w:val="none" w:sz="0" w:space="0" w:color="auto"/>
            <w:bottom w:val="none" w:sz="0" w:space="0" w:color="auto"/>
            <w:right w:val="none" w:sz="0" w:space="0" w:color="auto"/>
          </w:divBdr>
        </w:div>
        <w:div w:id="472529963">
          <w:marLeft w:val="0"/>
          <w:marRight w:val="0"/>
          <w:marTop w:val="0"/>
          <w:marBottom w:val="0"/>
          <w:divBdr>
            <w:top w:val="none" w:sz="0" w:space="0" w:color="auto"/>
            <w:left w:val="none" w:sz="0" w:space="0" w:color="auto"/>
            <w:bottom w:val="none" w:sz="0" w:space="0" w:color="auto"/>
            <w:right w:val="none" w:sz="0" w:space="0" w:color="auto"/>
          </w:divBdr>
        </w:div>
        <w:div w:id="728773095">
          <w:marLeft w:val="0"/>
          <w:marRight w:val="0"/>
          <w:marTop w:val="0"/>
          <w:marBottom w:val="0"/>
          <w:divBdr>
            <w:top w:val="none" w:sz="0" w:space="0" w:color="auto"/>
            <w:left w:val="none" w:sz="0" w:space="0" w:color="auto"/>
            <w:bottom w:val="none" w:sz="0" w:space="0" w:color="auto"/>
            <w:right w:val="none" w:sz="0" w:space="0" w:color="auto"/>
          </w:divBdr>
        </w:div>
        <w:div w:id="902716936">
          <w:marLeft w:val="0"/>
          <w:marRight w:val="0"/>
          <w:marTop w:val="0"/>
          <w:marBottom w:val="0"/>
          <w:divBdr>
            <w:top w:val="none" w:sz="0" w:space="0" w:color="auto"/>
            <w:left w:val="none" w:sz="0" w:space="0" w:color="auto"/>
            <w:bottom w:val="none" w:sz="0" w:space="0" w:color="auto"/>
            <w:right w:val="none" w:sz="0" w:space="0" w:color="auto"/>
          </w:divBdr>
        </w:div>
        <w:div w:id="1006515891">
          <w:marLeft w:val="0"/>
          <w:marRight w:val="0"/>
          <w:marTop w:val="0"/>
          <w:marBottom w:val="0"/>
          <w:divBdr>
            <w:top w:val="none" w:sz="0" w:space="0" w:color="auto"/>
            <w:left w:val="none" w:sz="0" w:space="0" w:color="auto"/>
            <w:bottom w:val="none" w:sz="0" w:space="0" w:color="auto"/>
            <w:right w:val="none" w:sz="0" w:space="0" w:color="auto"/>
          </w:divBdr>
        </w:div>
        <w:div w:id="1117066254">
          <w:marLeft w:val="0"/>
          <w:marRight w:val="0"/>
          <w:marTop w:val="0"/>
          <w:marBottom w:val="0"/>
          <w:divBdr>
            <w:top w:val="none" w:sz="0" w:space="0" w:color="auto"/>
            <w:left w:val="none" w:sz="0" w:space="0" w:color="auto"/>
            <w:bottom w:val="none" w:sz="0" w:space="0" w:color="auto"/>
            <w:right w:val="none" w:sz="0" w:space="0" w:color="auto"/>
          </w:divBdr>
        </w:div>
        <w:div w:id="1155143046">
          <w:marLeft w:val="0"/>
          <w:marRight w:val="0"/>
          <w:marTop w:val="0"/>
          <w:marBottom w:val="0"/>
          <w:divBdr>
            <w:top w:val="none" w:sz="0" w:space="0" w:color="auto"/>
            <w:left w:val="none" w:sz="0" w:space="0" w:color="auto"/>
            <w:bottom w:val="none" w:sz="0" w:space="0" w:color="auto"/>
            <w:right w:val="none" w:sz="0" w:space="0" w:color="auto"/>
          </w:divBdr>
        </w:div>
        <w:div w:id="1456752591">
          <w:marLeft w:val="0"/>
          <w:marRight w:val="0"/>
          <w:marTop w:val="0"/>
          <w:marBottom w:val="0"/>
          <w:divBdr>
            <w:top w:val="none" w:sz="0" w:space="0" w:color="auto"/>
            <w:left w:val="none" w:sz="0" w:space="0" w:color="auto"/>
            <w:bottom w:val="none" w:sz="0" w:space="0" w:color="auto"/>
            <w:right w:val="none" w:sz="0" w:space="0" w:color="auto"/>
          </w:divBdr>
        </w:div>
        <w:div w:id="1468276862">
          <w:marLeft w:val="0"/>
          <w:marRight w:val="0"/>
          <w:marTop w:val="0"/>
          <w:marBottom w:val="0"/>
          <w:divBdr>
            <w:top w:val="none" w:sz="0" w:space="0" w:color="auto"/>
            <w:left w:val="none" w:sz="0" w:space="0" w:color="auto"/>
            <w:bottom w:val="none" w:sz="0" w:space="0" w:color="auto"/>
            <w:right w:val="none" w:sz="0" w:space="0" w:color="auto"/>
          </w:divBdr>
        </w:div>
        <w:div w:id="1471509055">
          <w:marLeft w:val="0"/>
          <w:marRight w:val="0"/>
          <w:marTop w:val="0"/>
          <w:marBottom w:val="0"/>
          <w:divBdr>
            <w:top w:val="none" w:sz="0" w:space="0" w:color="auto"/>
            <w:left w:val="none" w:sz="0" w:space="0" w:color="auto"/>
            <w:bottom w:val="none" w:sz="0" w:space="0" w:color="auto"/>
            <w:right w:val="none" w:sz="0" w:space="0" w:color="auto"/>
          </w:divBdr>
        </w:div>
        <w:div w:id="1753039773">
          <w:marLeft w:val="0"/>
          <w:marRight w:val="0"/>
          <w:marTop w:val="0"/>
          <w:marBottom w:val="0"/>
          <w:divBdr>
            <w:top w:val="none" w:sz="0" w:space="0" w:color="auto"/>
            <w:left w:val="none" w:sz="0" w:space="0" w:color="auto"/>
            <w:bottom w:val="none" w:sz="0" w:space="0" w:color="auto"/>
            <w:right w:val="none" w:sz="0" w:space="0" w:color="auto"/>
          </w:divBdr>
        </w:div>
        <w:div w:id="1771117178">
          <w:marLeft w:val="0"/>
          <w:marRight w:val="0"/>
          <w:marTop w:val="0"/>
          <w:marBottom w:val="0"/>
          <w:divBdr>
            <w:top w:val="none" w:sz="0" w:space="0" w:color="auto"/>
            <w:left w:val="none" w:sz="0" w:space="0" w:color="auto"/>
            <w:bottom w:val="none" w:sz="0" w:space="0" w:color="auto"/>
            <w:right w:val="none" w:sz="0" w:space="0" w:color="auto"/>
          </w:divBdr>
        </w:div>
        <w:div w:id="1831867335">
          <w:marLeft w:val="0"/>
          <w:marRight w:val="0"/>
          <w:marTop w:val="0"/>
          <w:marBottom w:val="0"/>
          <w:divBdr>
            <w:top w:val="none" w:sz="0" w:space="0" w:color="auto"/>
            <w:left w:val="none" w:sz="0" w:space="0" w:color="auto"/>
            <w:bottom w:val="none" w:sz="0" w:space="0" w:color="auto"/>
            <w:right w:val="none" w:sz="0" w:space="0" w:color="auto"/>
          </w:divBdr>
        </w:div>
        <w:div w:id="1952349921">
          <w:marLeft w:val="0"/>
          <w:marRight w:val="0"/>
          <w:marTop w:val="0"/>
          <w:marBottom w:val="0"/>
          <w:divBdr>
            <w:top w:val="none" w:sz="0" w:space="0" w:color="auto"/>
            <w:left w:val="none" w:sz="0" w:space="0" w:color="auto"/>
            <w:bottom w:val="none" w:sz="0" w:space="0" w:color="auto"/>
            <w:right w:val="none" w:sz="0" w:space="0" w:color="auto"/>
          </w:divBdr>
        </w:div>
        <w:div w:id="2037735829">
          <w:marLeft w:val="0"/>
          <w:marRight w:val="0"/>
          <w:marTop w:val="0"/>
          <w:marBottom w:val="0"/>
          <w:divBdr>
            <w:top w:val="none" w:sz="0" w:space="0" w:color="auto"/>
            <w:left w:val="none" w:sz="0" w:space="0" w:color="auto"/>
            <w:bottom w:val="none" w:sz="0" w:space="0" w:color="auto"/>
            <w:right w:val="none" w:sz="0" w:space="0" w:color="auto"/>
          </w:divBdr>
        </w:div>
        <w:div w:id="2089182874">
          <w:marLeft w:val="0"/>
          <w:marRight w:val="0"/>
          <w:marTop w:val="0"/>
          <w:marBottom w:val="0"/>
          <w:divBdr>
            <w:top w:val="none" w:sz="0" w:space="0" w:color="auto"/>
            <w:left w:val="none" w:sz="0" w:space="0" w:color="auto"/>
            <w:bottom w:val="none" w:sz="0" w:space="0" w:color="auto"/>
            <w:right w:val="none" w:sz="0" w:space="0" w:color="auto"/>
          </w:divBdr>
        </w:div>
        <w:div w:id="2118669116">
          <w:marLeft w:val="0"/>
          <w:marRight w:val="0"/>
          <w:marTop w:val="0"/>
          <w:marBottom w:val="0"/>
          <w:divBdr>
            <w:top w:val="none" w:sz="0" w:space="0" w:color="auto"/>
            <w:left w:val="none" w:sz="0" w:space="0" w:color="auto"/>
            <w:bottom w:val="none" w:sz="0" w:space="0" w:color="auto"/>
            <w:right w:val="none" w:sz="0" w:space="0" w:color="auto"/>
          </w:divBdr>
        </w:div>
      </w:divsChild>
    </w:div>
    <w:div w:id="703595815">
      <w:bodyDiv w:val="1"/>
      <w:marLeft w:val="0"/>
      <w:marRight w:val="0"/>
      <w:marTop w:val="0"/>
      <w:marBottom w:val="0"/>
      <w:divBdr>
        <w:top w:val="none" w:sz="0" w:space="0" w:color="auto"/>
        <w:left w:val="none" w:sz="0" w:space="0" w:color="auto"/>
        <w:bottom w:val="none" w:sz="0" w:space="0" w:color="auto"/>
        <w:right w:val="none" w:sz="0" w:space="0" w:color="auto"/>
      </w:divBdr>
    </w:div>
    <w:div w:id="706174033">
      <w:bodyDiv w:val="1"/>
      <w:marLeft w:val="0"/>
      <w:marRight w:val="0"/>
      <w:marTop w:val="0"/>
      <w:marBottom w:val="0"/>
      <w:divBdr>
        <w:top w:val="none" w:sz="0" w:space="0" w:color="auto"/>
        <w:left w:val="none" w:sz="0" w:space="0" w:color="auto"/>
        <w:bottom w:val="none" w:sz="0" w:space="0" w:color="auto"/>
        <w:right w:val="none" w:sz="0" w:space="0" w:color="auto"/>
      </w:divBdr>
    </w:div>
    <w:div w:id="711078758">
      <w:bodyDiv w:val="1"/>
      <w:marLeft w:val="0"/>
      <w:marRight w:val="0"/>
      <w:marTop w:val="0"/>
      <w:marBottom w:val="0"/>
      <w:divBdr>
        <w:top w:val="none" w:sz="0" w:space="0" w:color="auto"/>
        <w:left w:val="none" w:sz="0" w:space="0" w:color="auto"/>
        <w:bottom w:val="none" w:sz="0" w:space="0" w:color="auto"/>
        <w:right w:val="none" w:sz="0" w:space="0" w:color="auto"/>
      </w:divBdr>
    </w:div>
    <w:div w:id="711080380">
      <w:bodyDiv w:val="1"/>
      <w:marLeft w:val="0"/>
      <w:marRight w:val="0"/>
      <w:marTop w:val="0"/>
      <w:marBottom w:val="0"/>
      <w:divBdr>
        <w:top w:val="none" w:sz="0" w:space="0" w:color="auto"/>
        <w:left w:val="none" w:sz="0" w:space="0" w:color="auto"/>
        <w:bottom w:val="none" w:sz="0" w:space="0" w:color="auto"/>
        <w:right w:val="none" w:sz="0" w:space="0" w:color="auto"/>
      </w:divBdr>
    </w:div>
    <w:div w:id="713652373">
      <w:bodyDiv w:val="1"/>
      <w:marLeft w:val="0"/>
      <w:marRight w:val="0"/>
      <w:marTop w:val="0"/>
      <w:marBottom w:val="0"/>
      <w:divBdr>
        <w:top w:val="none" w:sz="0" w:space="0" w:color="auto"/>
        <w:left w:val="none" w:sz="0" w:space="0" w:color="auto"/>
        <w:bottom w:val="none" w:sz="0" w:space="0" w:color="auto"/>
        <w:right w:val="none" w:sz="0" w:space="0" w:color="auto"/>
      </w:divBdr>
    </w:div>
    <w:div w:id="713968731">
      <w:bodyDiv w:val="1"/>
      <w:marLeft w:val="0"/>
      <w:marRight w:val="0"/>
      <w:marTop w:val="0"/>
      <w:marBottom w:val="0"/>
      <w:divBdr>
        <w:top w:val="none" w:sz="0" w:space="0" w:color="auto"/>
        <w:left w:val="none" w:sz="0" w:space="0" w:color="auto"/>
        <w:bottom w:val="none" w:sz="0" w:space="0" w:color="auto"/>
        <w:right w:val="none" w:sz="0" w:space="0" w:color="auto"/>
      </w:divBdr>
    </w:div>
    <w:div w:id="715739554">
      <w:bodyDiv w:val="1"/>
      <w:marLeft w:val="0"/>
      <w:marRight w:val="0"/>
      <w:marTop w:val="0"/>
      <w:marBottom w:val="0"/>
      <w:divBdr>
        <w:top w:val="none" w:sz="0" w:space="0" w:color="auto"/>
        <w:left w:val="none" w:sz="0" w:space="0" w:color="auto"/>
        <w:bottom w:val="none" w:sz="0" w:space="0" w:color="auto"/>
        <w:right w:val="none" w:sz="0" w:space="0" w:color="auto"/>
      </w:divBdr>
    </w:div>
    <w:div w:id="716199953">
      <w:bodyDiv w:val="1"/>
      <w:marLeft w:val="0"/>
      <w:marRight w:val="0"/>
      <w:marTop w:val="0"/>
      <w:marBottom w:val="0"/>
      <w:divBdr>
        <w:top w:val="none" w:sz="0" w:space="0" w:color="auto"/>
        <w:left w:val="none" w:sz="0" w:space="0" w:color="auto"/>
        <w:bottom w:val="none" w:sz="0" w:space="0" w:color="auto"/>
        <w:right w:val="none" w:sz="0" w:space="0" w:color="auto"/>
      </w:divBdr>
    </w:div>
    <w:div w:id="717899330">
      <w:bodyDiv w:val="1"/>
      <w:marLeft w:val="0"/>
      <w:marRight w:val="0"/>
      <w:marTop w:val="0"/>
      <w:marBottom w:val="0"/>
      <w:divBdr>
        <w:top w:val="none" w:sz="0" w:space="0" w:color="auto"/>
        <w:left w:val="none" w:sz="0" w:space="0" w:color="auto"/>
        <w:bottom w:val="none" w:sz="0" w:space="0" w:color="auto"/>
        <w:right w:val="none" w:sz="0" w:space="0" w:color="auto"/>
      </w:divBdr>
    </w:div>
    <w:div w:id="718287906">
      <w:bodyDiv w:val="1"/>
      <w:marLeft w:val="0"/>
      <w:marRight w:val="0"/>
      <w:marTop w:val="0"/>
      <w:marBottom w:val="0"/>
      <w:divBdr>
        <w:top w:val="none" w:sz="0" w:space="0" w:color="auto"/>
        <w:left w:val="none" w:sz="0" w:space="0" w:color="auto"/>
        <w:bottom w:val="none" w:sz="0" w:space="0" w:color="auto"/>
        <w:right w:val="none" w:sz="0" w:space="0" w:color="auto"/>
      </w:divBdr>
    </w:div>
    <w:div w:id="719404884">
      <w:bodyDiv w:val="1"/>
      <w:marLeft w:val="0"/>
      <w:marRight w:val="0"/>
      <w:marTop w:val="0"/>
      <w:marBottom w:val="0"/>
      <w:divBdr>
        <w:top w:val="none" w:sz="0" w:space="0" w:color="auto"/>
        <w:left w:val="none" w:sz="0" w:space="0" w:color="auto"/>
        <w:bottom w:val="none" w:sz="0" w:space="0" w:color="auto"/>
        <w:right w:val="none" w:sz="0" w:space="0" w:color="auto"/>
      </w:divBdr>
    </w:div>
    <w:div w:id="719520798">
      <w:bodyDiv w:val="1"/>
      <w:marLeft w:val="0"/>
      <w:marRight w:val="0"/>
      <w:marTop w:val="0"/>
      <w:marBottom w:val="0"/>
      <w:divBdr>
        <w:top w:val="none" w:sz="0" w:space="0" w:color="auto"/>
        <w:left w:val="none" w:sz="0" w:space="0" w:color="auto"/>
        <w:bottom w:val="none" w:sz="0" w:space="0" w:color="auto"/>
        <w:right w:val="none" w:sz="0" w:space="0" w:color="auto"/>
      </w:divBdr>
    </w:div>
    <w:div w:id="723405350">
      <w:bodyDiv w:val="1"/>
      <w:marLeft w:val="0"/>
      <w:marRight w:val="0"/>
      <w:marTop w:val="0"/>
      <w:marBottom w:val="0"/>
      <w:divBdr>
        <w:top w:val="none" w:sz="0" w:space="0" w:color="auto"/>
        <w:left w:val="none" w:sz="0" w:space="0" w:color="auto"/>
        <w:bottom w:val="none" w:sz="0" w:space="0" w:color="auto"/>
        <w:right w:val="none" w:sz="0" w:space="0" w:color="auto"/>
      </w:divBdr>
    </w:div>
    <w:div w:id="725418895">
      <w:bodyDiv w:val="1"/>
      <w:marLeft w:val="0"/>
      <w:marRight w:val="0"/>
      <w:marTop w:val="0"/>
      <w:marBottom w:val="0"/>
      <w:divBdr>
        <w:top w:val="none" w:sz="0" w:space="0" w:color="auto"/>
        <w:left w:val="none" w:sz="0" w:space="0" w:color="auto"/>
        <w:bottom w:val="none" w:sz="0" w:space="0" w:color="auto"/>
        <w:right w:val="none" w:sz="0" w:space="0" w:color="auto"/>
      </w:divBdr>
    </w:div>
    <w:div w:id="726029309">
      <w:bodyDiv w:val="1"/>
      <w:marLeft w:val="0"/>
      <w:marRight w:val="0"/>
      <w:marTop w:val="0"/>
      <w:marBottom w:val="0"/>
      <w:divBdr>
        <w:top w:val="none" w:sz="0" w:space="0" w:color="auto"/>
        <w:left w:val="none" w:sz="0" w:space="0" w:color="auto"/>
        <w:bottom w:val="none" w:sz="0" w:space="0" w:color="auto"/>
        <w:right w:val="none" w:sz="0" w:space="0" w:color="auto"/>
      </w:divBdr>
    </w:div>
    <w:div w:id="727142685">
      <w:bodyDiv w:val="1"/>
      <w:marLeft w:val="0"/>
      <w:marRight w:val="0"/>
      <w:marTop w:val="0"/>
      <w:marBottom w:val="0"/>
      <w:divBdr>
        <w:top w:val="none" w:sz="0" w:space="0" w:color="auto"/>
        <w:left w:val="none" w:sz="0" w:space="0" w:color="auto"/>
        <w:bottom w:val="none" w:sz="0" w:space="0" w:color="auto"/>
        <w:right w:val="none" w:sz="0" w:space="0" w:color="auto"/>
      </w:divBdr>
    </w:div>
    <w:div w:id="727148837">
      <w:bodyDiv w:val="1"/>
      <w:marLeft w:val="0"/>
      <w:marRight w:val="0"/>
      <w:marTop w:val="0"/>
      <w:marBottom w:val="0"/>
      <w:divBdr>
        <w:top w:val="none" w:sz="0" w:space="0" w:color="auto"/>
        <w:left w:val="none" w:sz="0" w:space="0" w:color="auto"/>
        <w:bottom w:val="none" w:sz="0" w:space="0" w:color="auto"/>
        <w:right w:val="none" w:sz="0" w:space="0" w:color="auto"/>
      </w:divBdr>
    </w:div>
    <w:div w:id="729840588">
      <w:bodyDiv w:val="1"/>
      <w:marLeft w:val="0"/>
      <w:marRight w:val="0"/>
      <w:marTop w:val="0"/>
      <w:marBottom w:val="0"/>
      <w:divBdr>
        <w:top w:val="none" w:sz="0" w:space="0" w:color="auto"/>
        <w:left w:val="none" w:sz="0" w:space="0" w:color="auto"/>
        <w:bottom w:val="none" w:sz="0" w:space="0" w:color="auto"/>
        <w:right w:val="none" w:sz="0" w:space="0" w:color="auto"/>
      </w:divBdr>
    </w:div>
    <w:div w:id="729963342">
      <w:bodyDiv w:val="1"/>
      <w:marLeft w:val="0"/>
      <w:marRight w:val="0"/>
      <w:marTop w:val="0"/>
      <w:marBottom w:val="0"/>
      <w:divBdr>
        <w:top w:val="none" w:sz="0" w:space="0" w:color="auto"/>
        <w:left w:val="none" w:sz="0" w:space="0" w:color="auto"/>
        <w:bottom w:val="none" w:sz="0" w:space="0" w:color="auto"/>
        <w:right w:val="none" w:sz="0" w:space="0" w:color="auto"/>
      </w:divBdr>
    </w:div>
    <w:div w:id="730691179">
      <w:bodyDiv w:val="1"/>
      <w:marLeft w:val="0"/>
      <w:marRight w:val="0"/>
      <w:marTop w:val="0"/>
      <w:marBottom w:val="0"/>
      <w:divBdr>
        <w:top w:val="none" w:sz="0" w:space="0" w:color="auto"/>
        <w:left w:val="none" w:sz="0" w:space="0" w:color="auto"/>
        <w:bottom w:val="none" w:sz="0" w:space="0" w:color="auto"/>
        <w:right w:val="none" w:sz="0" w:space="0" w:color="auto"/>
      </w:divBdr>
    </w:div>
    <w:div w:id="730930085">
      <w:bodyDiv w:val="1"/>
      <w:marLeft w:val="0"/>
      <w:marRight w:val="0"/>
      <w:marTop w:val="0"/>
      <w:marBottom w:val="0"/>
      <w:divBdr>
        <w:top w:val="none" w:sz="0" w:space="0" w:color="auto"/>
        <w:left w:val="none" w:sz="0" w:space="0" w:color="auto"/>
        <w:bottom w:val="none" w:sz="0" w:space="0" w:color="auto"/>
        <w:right w:val="none" w:sz="0" w:space="0" w:color="auto"/>
      </w:divBdr>
    </w:div>
    <w:div w:id="731269070">
      <w:bodyDiv w:val="1"/>
      <w:marLeft w:val="0"/>
      <w:marRight w:val="0"/>
      <w:marTop w:val="0"/>
      <w:marBottom w:val="0"/>
      <w:divBdr>
        <w:top w:val="none" w:sz="0" w:space="0" w:color="auto"/>
        <w:left w:val="none" w:sz="0" w:space="0" w:color="auto"/>
        <w:bottom w:val="none" w:sz="0" w:space="0" w:color="auto"/>
        <w:right w:val="none" w:sz="0" w:space="0" w:color="auto"/>
      </w:divBdr>
    </w:div>
    <w:div w:id="731926071">
      <w:bodyDiv w:val="1"/>
      <w:marLeft w:val="0"/>
      <w:marRight w:val="0"/>
      <w:marTop w:val="0"/>
      <w:marBottom w:val="0"/>
      <w:divBdr>
        <w:top w:val="none" w:sz="0" w:space="0" w:color="auto"/>
        <w:left w:val="none" w:sz="0" w:space="0" w:color="auto"/>
        <w:bottom w:val="none" w:sz="0" w:space="0" w:color="auto"/>
        <w:right w:val="none" w:sz="0" w:space="0" w:color="auto"/>
      </w:divBdr>
    </w:div>
    <w:div w:id="733162058">
      <w:bodyDiv w:val="1"/>
      <w:marLeft w:val="0"/>
      <w:marRight w:val="0"/>
      <w:marTop w:val="0"/>
      <w:marBottom w:val="0"/>
      <w:divBdr>
        <w:top w:val="none" w:sz="0" w:space="0" w:color="auto"/>
        <w:left w:val="none" w:sz="0" w:space="0" w:color="auto"/>
        <w:bottom w:val="none" w:sz="0" w:space="0" w:color="auto"/>
        <w:right w:val="none" w:sz="0" w:space="0" w:color="auto"/>
      </w:divBdr>
    </w:div>
    <w:div w:id="733283601">
      <w:bodyDiv w:val="1"/>
      <w:marLeft w:val="0"/>
      <w:marRight w:val="0"/>
      <w:marTop w:val="0"/>
      <w:marBottom w:val="0"/>
      <w:divBdr>
        <w:top w:val="none" w:sz="0" w:space="0" w:color="auto"/>
        <w:left w:val="none" w:sz="0" w:space="0" w:color="auto"/>
        <w:bottom w:val="none" w:sz="0" w:space="0" w:color="auto"/>
        <w:right w:val="none" w:sz="0" w:space="0" w:color="auto"/>
      </w:divBdr>
    </w:div>
    <w:div w:id="733351967">
      <w:bodyDiv w:val="1"/>
      <w:marLeft w:val="0"/>
      <w:marRight w:val="0"/>
      <w:marTop w:val="0"/>
      <w:marBottom w:val="0"/>
      <w:divBdr>
        <w:top w:val="none" w:sz="0" w:space="0" w:color="auto"/>
        <w:left w:val="none" w:sz="0" w:space="0" w:color="auto"/>
        <w:bottom w:val="none" w:sz="0" w:space="0" w:color="auto"/>
        <w:right w:val="none" w:sz="0" w:space="0" w:color="auto"/>
      </w:divBdr>
    </w:div>
    <w:div w:id="733821199">
      <w:bodyDiv w:val="1"/>
      <w:marLeft w:val="0"/>
      <w:marRight w:val="0"/>
      <w:marTop w:val="0"/>
      <w:marBottom w:val="0"/>
      <w:divBdr>
        <w:top w:val="none" w:sz="0" w:space="0" w:color="auto"/>
        <w:left w:val="none" w:sz="0" w:space="0" w:color="auto"/>
        <w:bottom w:val="none" w:sz="0" w:space="0" w:color="auto"/>
        <w:right w:val="none" w:sz="0" w:space="0" w:color="auto"/>
      </w:divBdr>
    </w:div>
    <w:div w:id="734665417">
      <w:bodyDiv w:val="1"/>
      <w:marLeft w:val="0"/>
      <w:marRight w:val="0"/>
      <w:marTop w:val="0"/>
      <w:marBottom w:val="0"/>
      <w:divBdr>
        <w:top w:val="none" w:sz="0" w:space="0" w:color="auto"/>
        <w:left w:val="none" w:sz="0" w:space="0" w:color="auto"/>
        <w:bottom w:val="none" w:sz="0" w:space="0" w:color="auto"/>
        <w:right w:val="none" w:sz="0" w:space="0" w:color="auto"/>
      </w:divBdr>
    </w:div>
    <w:div w:id="735785863">
      <w:bodyDiv w:val="1"/>
      <w:marLeft w:val="0"/>
      <w:marRight w:val="0"/>
      <w:marTop w:val="0"/>
      <w:marBottom w:val="0"/>
      <w:divBdr>
        <w:top w:val="none" w:sz="0" w:space="0" w:color="auto"/>
        <w:left w:val="none" w:sz="0" w:space="0" w:color="auto"/>
        <w:bottom w:val="none" w:sz="0" w:space="0" w:color="auto"/>
        <w:right w:val="none" w:sz="0" w:space="0" w:color="auto"/>
      </w:divBdr>
    </w:div>
    <w:div w:id="737748309">
      <w:bodyDiv w:val="1"/>
      <w:marLeft w:val="0"/>
      <w:marRight w:val="0"/>
      <w:marTop w:val="0"/>
      <w:marBottom w:val="0"/>
      <w:divBdr>
        <w:top w:val="none" w:sz="0" w:space="0" w:color="auto"/>
        <w:left w:val="none" w:sz="0" w:space="0" w:color="auto"/>
        <w:bottom w:val="none" w:sz="0" w:space="0" w:color="auto"/>
        <w:right w:val="none" w:sz="0" w:space="0" w:color="auto"/>
      </w:divBdr>
    </w:div>
    <w:div w:id="739250081">
      <w:bodyDiv w:val="1"/>
      <w:marLeft w:val="0"/>
      <w:marRight w:val="0"/>
      <w:marTop w:val="0"/>
      <w:marBottom w:val="0"/>
      <w:divBdr>
        <w:top w:val="none" w:sz="0" w:space="0" w:color="auto"/>
        <w:left w:val="none" w:sz="0" w:space="0" w:color="auto"/>
        <w:bottom w:val="none" w:sz="0" w:space="0" w:color="auto"/>
        <w:right w:val="none" w:sz="0" w:space="0" w:color="auto"/>
      </w:divBdr>
    </w:div>
    <w:div w:id="740521201">
      <w:bodyDiv w:val="1"/>
      <w:marLeft w:val="0"/>
      <w:marRight w:val="0"/>
      <w:marTop w:val="0"/>
      <w:marBottom w:val="0"/>
      <w:divBdr>
        <w:top w:val="none" w:sz="0" w:space="0" w:color="auto"/>
        <w:left w:val="none" w:sz="0" w:space="0" w:color="auto"/>
        <w:bottom w:val="none" w:sz="0" w:space="0" w:color="auto"/>
        <w:right w:val="none" w:sz="0" w:space="0" w:color="auto"/>
      </w:divBdr>
    </w:div>
    <w:div w:id="742489768">
      <w:bodyDiv w:val="1"/>
      <w:marLeft w:val="0"/>
      <w:marRight w:val="0"/>
      <w:marTop w:val="0"/>
      <w:marBottom w:val="0"/>
      <w:divBdr>
        <w:top w:val="none" w:sz="0" w:space="0" w:color="auto"/>
        <w:left w:val="none" w:sz="0" w:space="0" w:color="auto"/>
        <w:bottom w:val="none" w:sz="0" w:space="0" w:color="auto"/>
        <w:right w:val="none" w:sz="0" w:space="0" w:color="auto"/>
      </w:divBdr>
    </w:div>
    <w:div w:id="742719498">
      <w:bodyDiv w:val="1"/>
      <w:marLeft w:val="0"/>
      <w:marRight w:val="0"/>
      <w:marTop w:val="0"/>
      <w:marBottom w:val="0"/>
      <w:divBdr>
        <w:top w:val="none" w:sz="0" w:space="0" w:color="auto"/>
        <w:left w:val="none" w:sz="0" w:space="0" w:color="auto"/>
        <w:bottom w:val="none" w:sz="0" w:space="0" w:color="auto"/>
        <w:right w:val="none" w:sz="0" w:space="0" w:color="auto"/>
      </w:divBdr>
    </w:div>
    <w:div w:id="742995399">
      <w:bodyDiv w:val="1"/>
      <w:marLeft w:val="0"/>
      <w:marRight w:val="0"/>
      <w:marTop w:val="0"/>
      <w:marBottom w:val="0"/>
      <w:divBdr>
        <w:top w:val="none" w:sz="0" w:space="0" w:color="auto"/>
        <w:left w:val="none" w:sz="0" w:space="0" w:color="auto"/>
        <w:bottom w:val="none" w:sz="0" w:space="0" w:color="auto"/>
        <w:right w:val="none" w:sz="0" w:space="0" w:color="auto"/>
      </w:divBdr>
    </w:div>
    <w:div w:id="750660314">
      <w:bodyDiv w:val="1"/>
      <w:marLeft w:val="0"/>
      <w:marRight w:val="0"/>
      <w:marTop w:val="0"/>
      <w:marBottom w:val="0"/>
      <w:divBdr>
        <w:top w:val="none" w:sz="0" w:space="0" w:color="auto"/>
        <w:left w:val="none" w:sz="0" w:space="0" w:color="auto"/>
        <w:bottom w:val="none" w:sz="0" w:space="0" w:color="auto"/>
        <w:right w:val="none" w:sz="0" w:space="0" w:color="auto"/>
      </w:divBdr>
    </w:div>
    <w:div w:id="754131990">
      <w:bodyDiv w:val="1"/>
      <w:marLeft w:val="0"/>
      <w:marRight w:val="0"/>
      <w:marTop w:val="0"/>
      <w:marBottom w:val="0"/>
      <w:divBdr>
        <w:top w:val="none" w:sz="0" w:space="0" w:color="auto"/>
        <w:left w:val="none" w:sz="0" w:space="0" w:color="auto"/>
        <w:bottom w:val="none" w:sz="0" w:space="0" w:color="auto"/>
        <w:right w:val="none" w:sz="0" w:space="0" w:color="auto"/>
      </w:divBdr>
    </w:div>
    <w:div w:id="755134180">
      <w:bodyDiv w:val="1"/>
      <w:marLeft w:val="0"/>
      <w:marRight w:val="0"/>
      <w:marTop w:val="0"/>
      <w:marBottom w:val="0"/>
      <w:divBdr>
        <w:top w:val="none" w:sz="0" w:space="0" w:color="auto"/>
        <w:left w:val="none" w:sz="0" w:space="0" w:color="auto"/>
        <w:bottom w:val="none" w:sz="0" w:space="0" w:color="auto"/>
        <w:right w:val="none" w:sz="0" w:space="0" w:color="auto"/>
      </w:divBdr>
    </w:div>
    <w:div w:id="755832264">
      <w:bodyDiv w:val="1"/>
      <w:marLeft w:val="0"/>
      <w:marRight w:val="0"/>
      <w:marTop w:val="0"/>
      <w:marBottom w:val="0"/>
      <w:divBdr>
        <w:top w:val="none" w:sz="0" w:space="0" w:color="auto"/>
        <w:left w:val="none" w:sz="0" w:space="0" w:color="auto"/>
        <w:bottom w:val="none" w:sz="0" w:space="0" w:color="auto"/>
        <w:right w:val="none" w:sz="0" w:space="0" w:color="auto"/>
      </w:divBdr>
    </w:div>
    <w:div w:id="757674630">
      <w:bodyDiv w:val="1"/>
      <w:marLeft w:val="0"/>
      <w:marRight w:val="0"/>
      <w:marTop w:val="0"/>
      <w:marBottom w:val="0"/>
      <w:divBdr>
        <w:top w:val="none" w:sz="0" w:space="0" w:color="auto"/>
        <w:left w:val="none" w:sz="0" w:space="0" w:color="auto"/>
        <w:bottom w:val="none" w:sz="0" w:space="0" w:color="auto"/>
        <w:right w:val="none" w:sz="0" w:space="0" w:color="auto"/>
      </w:divBdr>
    </w:div>
    <w:div w:id="758063440">
      <w:bodyDiv w:val="1"/>
      <w:marLeft w:val="0"/>
      <w:marRight w:val="0"/>
      <w:marTop w:val="0"/>
      <w:marBottom w:val="0"/>
      <w:divBdr>
        <w:top w:val="none" w:sz="0" w:space="0" w:color="auto"/>
        <w:left w:val="none" w:sz="0" w:space="0" w:color="auto"/>
        <w:bottom w:val="none" w:sz="0" w:space="0" w:color="auto"/>
        <w:right w:val="none" w:sz="0" w:space="0" w:color="auto"/>
      </w:divBdr>
    </w:div>
    <w:div w:id="758065082">
      <w:bodyDiv w:val="1"/>
      <w:marLeft w:val="0"/>
      <w:marRight w:val="0"/>
      <w:marTop w:val="0"/>
      <w:marBottom w:val="0"/>
      <w:divBdr>
        <w:top w:val="none" w:sz="0" w:space="0" w:color="auto"/>
        <w:left w:val="none" w:sz="0" w:space="0" w:color="auto"/>
        <w:bottom w:val="none" w:sz="0" w:space="0" w:color="auto"/>
        <w:right w:val="none" w:sz="0" w:space="0" w:color="auto"/>
      </w:divBdr>
    </w:div>
    <w:div w:id="758213910">
      <w:bodyDiv w:val="1"/>
      <w:marLeft w:val="0"/>
      <w:marRight w:val="0"/>
      <w:marTop w:val="0"/>
      <w:marBottom w:val="0"/>
      <w:divBdr>
        <w:top w:val="none" w:sz="0" w:space="0" w:color="auto"/>
        <w:left w:val="none" w:sz="0" w:space="0" w:color="auto"/>
        <w:bottom w:val="none" w:sz="0" w:space="0" w:color="auto"/>
        <w:right w:val="none" w:sz="0" w:space="0" w:color="auto"/>
      </w:divBdr>
    </w:div>
    <w:div w:id="759790880">
      <w:bodyDiv w:val="1"/>
      <w:marLeft w:val="0"/>
      <w:marRight w:val="0"/>
      <w:marTop w:val="0"/>
      <w:marBottom w:val="0"/>
      <w:divBdr>
        <w:top w:val="none" w:sz="0" w:space="0" w:color="auto"/>
        <w:left w:val="none" w:sz="0" w:space="0" w:color="auto"/>
        <w:bottom w:val="none" w:sz="0" w:space="0" w:color="auto"/>
        <w:right w:val="none" w:sz="0" w:space="0" w:color="auto"/>
      </w:divBdr>
    </w:div>
    <w:div w:id="762458850">
      <w:bodyDiv w:val="1"/>
      <w:marLeft w:val="0"/>
      <w:marRight w:val="0"/>
      <w:marTop w:val="0"/>
      <w:marBottom w:val="0"/>
      <w:divBdr>
        <w:top w:val="none" w:sz="0" w:space="0" w:color="auto"/>
        <w:left w:val="none" w:sz="0" w:space="0" w:color="auto"/>
        <w:bottom w:val="none" w:sz="0" w:space="0" w:color="auto"/>
        <w:right w:val="none" w:sz="0" w:space="0" w:color="auto"/>
      </w:divBdr>
    </w:div>
    <w:div w:id="762801350">
      <w:bodyDiv w:val="1"/>
      <w:marLeft w:val="0"/>
      <w:marRight w:val="0"/>
      <w:marTop w:val="0"/>
      <w:marBottom w:val="0"/>
      <w:divBdr>
        <w:top w:val="none" w:sz="0" w:space="0" w:color="auto"/>
        <w:left w:val="none" w:sz="0" w:space="0" w:color="auto"/>
        <w:bottom w:val="none" w:sz="0" w:space="0" w:color="auto"/>
        <w:right w:val="none" w:sz="0" w:space="0" w:color="auto"/>
      </w:divBdr>
    </w:div>
    <w:div w:id="763722133">
      <w:bodyDiv w:val="1"/>
      <w:marLeft w:val="0"/>
      <w:marRight w:val="0"/>
      <w:marTop w:val="0"/>
      <w:marBottom w:val="0"/>
      <w:divBdr>
        <w:top w:val="none" w:sz="0" w:space="0" w:color="auto"/>
        <w:left w:val="none" w:sz="0" w:space="0" w:color="auto"/>
        <w:bottom w:val="none" w:sz="0" w:space="0" w:color="auto"/>
        <w:right w:val="none" w:sz="0" w:space="0" w:color="auto"/>
      </w:divBdr>
    </w:div>
    <w:div w:id="764232693">
      <w:bodyDiv w:val="1"/>
      <w:marLeft w:val="0"/>
      <w:marRight w:val="0"/>
      <w:marTop w:val="0"/>
      <w:marBottom w:val="0"/>
      <w:divBdr>
        <w:top w:val="none" w:sz="0" w:space="0" w:color="auto"/>
        <w:left w:val="none" w:sz="0" w:space="0" w:color="auto"/>
        <w:bottom w:val="none" w:sz="0" w:space="0" w:color="auto"/>
        <w:right w:val="none" w:sz="0" w:space="0" w:color="auto"/>
      </w:divBdr>
    </w:div>
    <w:div w:id="764350866">
      <w:bodyDiv w:val="1"/>
      <w:marLeft w:val="0"/>
      <w:marRight w:val="0"/>
      <w:marTop w:val="0"/>
      <w:marBottom w:val="0"/>
      <w:divBdr>
        <w:top w:val="none" w:sz="0" w:space="0" w:color="auto"/>
        <w:left w:val="none" w:sz="0" w:space="0" w:color="auto"/>
        <w:bottom w:val="none" w:sz="0" w:space="0" w:color="auto"/>
        <w:right w:val="none" w:sz="0" w:space="0" w:color="auto"/>
      </w:divBdr>
    </w:div>
    <w:div w:id="764771067">
      <w:bodyDiv w:val="1"/>
      <w:marLeft w:val="0"/>
      <w:marRight w:val="0"/>
      <w:marTop w:val="0"/>
      <w:marBottom w:val="0"/>
      <w:divBdr>
        <w:top w:val="none" w:sz="0" w:space="0" w:color="auto"/>
        <w:left w:val="none" w:sz="0" w:space="0" w:color="auto"/>
        <w:bottom w:val="none" w:sz="0" w:space="0" w:color="auto"/>
        <w:right w:val="none" w:sz="0" w:space="0" w:color="auto"/>
      </w:divBdr>
    </w:div>
    <w:div w:id="766148159">
      <w:bodyDiv w:val="1"/>
      <w:marLeft w:val="0"/>
      <w:marRight w:val="0"/>
      <w:marTop w:val="0"/>
      <w:marBottom w:val="0"/>
      <w:divBdr>
        <w:top w:val="none" w:sz="0" w:space="0" w:color="auto"/>
        <w:left w:val="none" w:sz="0" w:space="0" w:color="auto"/>
        <w:bottom w:val="none" w:sz="0" w:space="0" w:color="auto"/>
        <w:right w:val="none" w:sz="0" w:space="0" w:color="auto"/>
      </w:divBdr>
    </w:div>
    <w:div w:id="767121536">
      <w:bodyDiv w:val="1"/>
      <w:marLeft w:val="0"/>
      <w:marRight w:val="0"/>
      <w:marTop w:val="0"/>
      <w:marBottom w:val="0"/>
      <w:divBdr>
        <w:top w:val="none" w:sz="0" w:space="0" w:color="auto"/>
        <w:left w:val="none" w:sz="0" w:space="0" w:color="auto"/>
        <w:bottom w:val="none" w:sz="0" w:space="0" w:color="auto"/>
        <w:right w:val="none" w:sz="0" w:space="0" w:color="auto"/>
      </w:divBdr>
    </w:div>
    <w:div w:id="767505170">
      <w:bodyDiv w:val="1"/>
      <w:marLeft w:val="0"/>
      <w:marRight w:val="0"/>
      <w:marTop w:val="0"/>
      <w:marBottom w:val="0"/>
      <w:divBdr>
        <w:top w:val="none" w:sz="0" w:space="0" w:color="auto"/>
        <w:left w:val="none" w:sz="0" w:space="0" w:color="auto"/>
        <w:bottom w:val="none" w:sz="0" w:space="0" w:color="auto"/>
        <w:right w:val="none" w:sz="0" w:space="0" w:color="auto"/>
      </w:divBdr>
    </w:div>
    <w:div w:id="767971538">
      <w:bodyDiv w:val="1"/>
      <w:marLeft w:val="0"/>
      <w:marRight w:val="0"/>
      <w:marTop w:val="0"/>
      <w:marBottom w:val="0"/>
      <w:divBdr>
        <w:top w:val="none" w:sz="0" w:space="0" w:color="auto"/>
        <w:left w:val="none" w:sz="0" w:space="0" w:color="auto"/>
        <w:bottom w:val="none" w:sz="0" w:space="0" w:color="auto"/>
        <w:right w:val="none" w:sz="0" w:space="0" w:color="auto"/>
      </w:divBdr>
    </w:div>
    <w:div w:id="770199055">
      <w:bodyDiv w:val="1"/>
      <w:marLeft w:val="0"/>
      <w:marRight w:val="0"/>
      <w:marTop w:val="0"/>
      <w:marBottom w:val="0"/>
      <w:divBdr>
        <w:top w:val="none" w:sz="0" w:space="0" w:color="auto"/>
        <w:left w:val="none" w:sz="0" w:space="0" w:color="auto"/>
        <w:bottom w:val="none" w:sz="0" w:space="0" w:color="auto"/>
        <w:right w:val="none" w:sz="0" w:space="0" w:color="auto"/>
      </w:divBdr>
    </w:div>
    <w:div w:id="775322622">
      <w:bodyDiv w:val="1"/>
      <w:marLeft w:val="0"/>
      <w:marRight w:val="0"/>
      <w:marTop w:val="0"/>
      <w:marBottom w:val="0"/>
      <w:divBdr>
        <w:top w:val="none" w:sz="0" w:space="0" w:color="auto"/>
        <w:left w:val="none" w:sz="0" w:space="0" w:color="auto"/>
        <w:bottom w:val="none" w:sz="0" w:space="0" w:color="auto"/>
        <w:right w:val="none" w:sz="0" w:space="0" w:color="auto"/>
      </w:divBdr>
    </w:div>
    <w:div w:id="786968048">
      <w:bodyDiv w:val="1"/>
      <w:marLeft w:val="0"/>
      <w:marRight w:val="0"/>
      <w:marTop w:val="0"/>
      <w:marBottom w:val="0"/>
      <w:divBdr>
        <w:top w:val="none" w:sz="0" w:space="0" w:color="auto"/>
        <w:left w:val="none" w:sz="0" w:space="0" w:color="auto"/>
        <w:bottom w:val="none" w:sz="0" w:space="0" w:color="auto"/>
        <w:right w:val="none" w:sz="0" w:space="0" w:color="auto"/>
      </w:divBdr>
    </w:div>
    <w:div w:id="789127547">
      <w:bodyDiv w:val="1"/>
      <w:marLeft w:val="0"/>
      <w:marRight w:val="0"/>
      <w:marTop w:val="0"/>
      <w:marBottom w:val="0"/>
      <w:divBdr>
        <w:top w:val="none" w:sz="0" w:space="0" w:color="auto"/>
        <w:left w:val="none" w:sz="0" w:space="0" w:color="auto"/>
        <w:bottom w:val="none" w:sz="0" w:space="0" w:color="auto"/>
        <w:right w:val="none" w:sz="0" w:space="0" w:color="auto"/>
      </w:divBdr>
    </w:div>
    <w:div w:id="789860885">
      <w:bodyDiv w:val="1"/>
      <w:marLeft w:val="0"/>
      <w:marRight w:val="0"/>
      <w:marTop w:val="0"/>
      <w:marBottom w:val="0"/>
      <w:divBdr>
        <w:top w:val="none" w:sz="0" w:space="0" w:color="auto"/>
        <w:left w:val="none" w:sz="0" w:space="0" w:color="auto"/>
        <w:bottom w:val="none" w:sz="0" w:space="0" w:color="auto"/>
        <w:right w:val="none" w:sz="0" w:space="0" w:color="auto"/>
      </w:divBdr>
    </w:div>
    <w:div w:id="791092895">
      <w:bodyDiv w:val="1"/>
      <w:marLeft w:val="0"/>
      <w:marRight w:val="0"/>
      <w:marTop w:val="0"/>
      <w:marBottom w:val="0"/>
      <w:divBdr>
        <w:top w:val="none" w:sz="0" w:space="0" w:color="auto"/>
        <w:left w:val="none" w:sz="0" w:space="0" w:color="auto"/>
        <w:bottom w:val="none" w:sz="0" w:space="0" w:color="auto"/>
        <w:right w:val="none" w:sz="0" w:space="0" w:color="auto"/>
      </w:divBdr>
    </w:div>
    <w:div w:id="796142896">
      <w:bodyDiv w:val="1"/>
      <w:marLeft w:val="0"/>
      <w:marRight w:val="0"/>
      <w:marTop w:val="0"/>
      <w:marBottom w:val="0"/>
      <w:divBdr>
        <w:top w:val="none" w:sz="0" w:space="0" w:color="auto"/>
        <w:left w:val="none" w:sz="0" w:space="0" w:color="auto"/>
        <w:bottom w:val="none" w:sz="0" w:space="0" w:color="auto"/>
        <w:right w:val="none" w:sz="0" w:space="0" w:color="auto"/>
      </w:divBdr>
    </w:div>
    <w:div w:id="799104409">
      <w:bodyDiv w:val="1"/>
      <w:marLeft w:val="0"/>
      <w:marRight w:val="0"/>
      <w:marTop w:val="0"/>
      <w:marBottom w:val="0"/>
      <w:divBdr>
        <w:top w:val="none" w:sz="0" w:space="0" w:color="auto"/>
        <w:left w:val="none" w:sz="0" w:space="0" w:color="auto"/>
        <w:bottom w:val="none" w:sz="0" w:space="0" w:color="auto"/>
        <w:right w:val="none" w:sz="0" w:space="0" w:color="auto"/>
      </w:divBdr>
    </w:div>
    <w:div w:id="799958314">
      <w:bodyDiv w:val="1"/>
      <w:marLeft w:val="0"/>
      <w:marRight w:val="0"/>
      <w:marTop w:val="0"/>
      <w:marBottom w:val="0"/>
      <w:divBdr>
        <w:top w:val="none" w:sz="0" w:space="0" w:color="auto"/>
        <w:left w:val="none" w:sz="0" w:space="0" w:color="auto"/>
        <w:bottom w:val="none" w:sz="0" w:space="0" w:color="auto"/>
        <w:right w:val="none" w:sz="0" w:space="0" w:color="auto"/>
      </w:divBdr>
    </w:div>
    <w:div w:id="807405289">
      <w:bodyDiv w:val="1"/>
      <w:marLeft w:val="0"/>
      <w:marRight w:val="0"/>
      <w:marTop w:val="0"/>
      <w:marBottom w:val="0"/>
      <w:divBdr>
        <w:top w:val="none" w:sz="0" w:space="0" w:color="auto"/>
        <w:left w:val="none" w:sz="0" w:space="0" w:color="auto"/>
        <w:bottom w:val="none" w:sz="0" w:space="0" w:color="auto"/>
        <w:right w:val="none" w:sz="0" w:space="0" w:color="auto"/>
      </w:divBdr>
    </w:div>
    <w:div w:id="807434954">
      <w:bodyDiv w:val="1"/>
      <w:marLeft w:val="0"/>
      <w:marRight w:val="0"/>
      <w:marTop w:val="0"/>
      <w:marBottom w:val="0"/>
      <w:divBdr>
        <w:top w:val="none" w:sz="0" w:space="0" w:color="auto"/>
        <w:left w:val="none" w:sz="0" w:space="0" w:color="auto"/>
        <w:bottom w:val="none" w:sz="0" w:space="0" w:color="auto"/>
        <w:right w:val="none" w:sz="0" w:space="0" w:color="auto"/>
      </w:divBdr>
    </w:div>
    <w:div w:id="808329319">
      <w:bodyDiv w:val="1"/>
      <w:marLeft w:val="0"/>
      <w:marRight w:val="0"/>
      <w:marTop w:val="0"/>
      <w:marBottom w:val="0"/>
      <w:divBdr>
        <w:top w:val="none" w:sz="0" w:space="0" w:color="auto"/>
        <w:left w:val="none" w:sz="0" w:space="0" w:color="auto"/>
        <w:bottom w:val="none" w:sz="0" w:space="0" w:color="auto"/>
        <w:right w:val="none" w:sz="0" w:space="0" w:color="auto"/>
      </w:divBdr>
    </w:div>
    <w:div w:id="812798822">
      <w:bodyDiv w:val="1"/>
      <w:marLeft w:val="0"/>
      <w:marRight w:val="0"/>
      <w:marTop w:val="0"/>
      <w:marBottom w:val="0"/>
      <w:divBdr>
        <w:top w:val="none" w:sz="0" w:space="0" w:color="auto"/>
        <w:left w:val="none" w:sz="0" w:space="0" w:color="auto"/>
        <w:bottom w:val="none" w:sz="0" w:space="0" w:color="auto"/>
        <w:right w:val="none" w:sz="0" w:space="0" w:color="auto"/>
      </w:divBdr>
    </w:div>
    <w:div w:id="812983550">
      <w:bodyDiv w:val="1"/>
      <w:marLeft w:val="0"/>
      <w:marRight w:val="0"/>
      <w:marTop w:val="0"/>
      <w:marBottom w:val="0"/>
      <w:divBdr>
        <w:top w:val="none" w:sz="0" w:space="0" w:color="auto"/>
        <w:left w:val="none" w:sz="0" w:space="0" w:color="auto"/>
        <w:bottom w:val="none" w:sz="0" w:space="0" w:color="auto"/>
        <w:right w:val="none" w:sz="0" w:space="0" w:color="auto"/>
      </w:divBdr>
    </w:div>
    <w:div w:id="815995602">
      <w:bodyDiv w:val="1"/>
      <w:marLeft w:val="0"/>
      <w:marRight w:val="0"/>
      <w:marTop w:val="0"/>
      <w:marBottom w:val="0"/>
      <w:divBdr>
        <w:top w:val="none" w:sz="0" w:space="0" w:color="auto"/>
        <w:left w:val="none" w:sz="0" w:space="0" w:color="auto"/>
        <w:bottom w:val="none" w:sz="0" w:space="0" w:color="auto"/>
        <w:right w:val="none" w:sz="0" w:space="0" w:color="auto"/>
      </w:divBdr>
    </w:div>
    <w:div w:id="818309846">
      <w:bodyDiv w:val="1"/>
      <w:marLeft w:val="0"/>
      <w:marRight w:val="0"/>
      <w:marTop w:val="0"/>
      <w:marBottom w:val="0"/>
      <w:divBdr>
        <w:top w:val="none" w:sz="0" w:space="0" w:color="auto"/>
        <w:left w:val="none" w:sz="0" w:space="0" w:color="auto"/>
        <w:bottom w:val="none" w:sz="0" w:space="0" w:color="auto"/>
        <w:right w:val="none" w:sz="0" w:space="0" w:color="auto"/>
      </w:divBdr>
    </w:div>
    <w:div w:id="819348355">
      <w:bodyDiv w:val="1"/>
      <w:marLeft w:val="0"/>
      <w:marRight w:val="0"/>
      <w:marTop w:val="0"/>
      <w:marBottom w:val="0"/>
      <w:divBdr>
        <w:top w:val="none" w:sz="0" w:space="0" w:color="auto"/>
        <w:left w:val="none" w:sz="0" w:space="0" w:color="auto"/>
        <w:bottom w:val="none" w:sz="0" w:space="0" w:color="auto"/>
        <w:right w:val="none" w:sz="0" w:space="0" w:color="auto"/>
      </w:divBdr>
    </w:div>
    <w:div w:id="821502914">
      <w:bodyDiv w:val="1"/>
      <w:marLeft w:val="0"/>
      <w:marRight w:val="0"/>
      <w:marTop w:val="0"/>
      <w:marBottom w:val="0"/>
      <w:divBdr>
        <w:top w:val="none" w:sz="0" w:space="0" w:color="auto"/>
        <w:left w:val="none" w:sz="0" w:space="0" w:color="auto"/>
        <w:bottom w:val="none" w:sz="0" w:space="0" w:color="auto"/>
        <w:right w:val="none" w:sz="0" w:space="0" w:color="auto"/>
      </w:divBdr>
    </w:div>
    <w:div w:id="821771017">
      <w:bodyDiv w:val="1"/>
      <w:marLeft w:val="0"/>
      <w:marRight w:val="0"/>
      <w:marTop w:val="0"/>
      <w:marBottom w:val="0"/>
      <w:divBdr>
        <w:top w:val="none" w:sz="0" w:space="0" w:color="auto"/>
        <w:left w:val="none" w:sz="0" w:space="0" w:color="auto"/>
        <w:bottom w:val="none" w:sz="0" w:space="0" w:color="auto"/>
        <w:right w:val="none" w:sz="0" w:space="0" w:color="auto"/>
      </w:divBdr>
    </w:div>
    <w:div w:id="822307996">
      <w:bodyDiv w:val="1"/>
      <w:marLeft w:val="0"/>
      <w:marRight w:val="0"/>
      <w:marTop w:val="0"/>
      <w:marBottom w:val="0"/>
      <w:divBdr>
        <w:top w:val="none" w:sz="0" w:space="0" w:color="auto"/>
        <w:left w:val="none" w:sz="0" w:space="0" w:color="auto"/>
        <w:bottom w:val="none" w:sz="0" w:space="0" w:color="auto"/>
        <w:right w:val="none" w:sz="0" w:space="0" w:color="auto"/>
      </w:divBdr>
    </w:div>
    <w:div w:id="822964781">
      <w:bodyDiv w:val="1"/>
      <w:marLeft w:val="0"/>
      <w:marRight w:val="0"/>
      <w:marTop w:val="0"/>
      <w:marBottom w:val="0"/>
      <w:divBdr>
        <w:top w:val="none" w:sz="0" w:space="0" w:color="auto"/>
        <w:left w:val="none" w:sz="0" w:space="0" w:color="auto"/>
        <w:bottom w:val="none" w:sz="0" w:space="0" w:color="auto"/>
        <w:right w:val="none" w:sz="0" w:space="0" w:color="auto"/>
      </w:divBdr>
    </w:div>
    <w:div w:id="823009689">
      <w:bodyDiv w:val="1"/>
      <w:marLeft w:val="0"/>
      <w:marRight w:val="0"/>
      <w:marTop w:val="0"/>
      <w:marBottom w:val="0"/>
      <w:divBdr>
        <w:top w:val="none" w:sz="0" w:space="0" w:color="auto"/>
        <w:left w:val="none" w:sz="0" w:space="0" w:color="auto"/>
        <w:bottom w:val="none" w:sz="0" w:space="0" w:color="auto"/>
        <w:right w:val="none" w:sz="0" w:space="0" w:color="auto"/>
      </w:divBdr>
    </w:div>
    <w:div w:id="824469102">
      <w:bodyDiv w:val="1"/>
      <w:marLeft w:val="0"/>
      <w:marRight w:val="0"/>
      <w:marTop w:val="0"/>
      <w:marBottom w:val="0"/>
      <w:divBdr>
        <w:top w:val="none" w:sz="0" w:space="0" w:color="auto"/>
        <w:left w:val="none" w:sz="0" w:space="0" w:color="auto"/>
        <w:bottom w:val="none" w:sz="0" w:space="0" w:color="auto"/>
        <w:right w:val="none" w:sz="0" w:space="0" w:color="auto"/>
      </w:divBdr>
    </w:div>
    <w:div w:id="824853222">
      <w:bodyDiv w:val="1"/>
      <w:marLeft w:val="0"/>
      <w:marRight w:val="0"/>
      <w:marTop w:val="0"/>
      <w:marBottom w:val="0"/>
      <w:divBdr>
        <w:top w:val="none" w:sz="0" w:space="0" w:color="auto"/>
        <w:left w:val="none" w:sz="0" w:space="0" w:color="auto"/>
        <w:bottom w:val="none" w:sz="0" w:space="0" w:color="auto"/>
        <w:right w:val="none" w:sz="0" w:space="0" w:color="auto"/>
      </w:divBdr>
    </w:div>
    <w:div w:id="826434698">
      <w:bodyDiv w:val="1"/>
      <w:marLeft w:val="0"/>
      <w:marRight w:val="0"/>
      <w:marTop w:val="0"/>
      <w:marBottom w:val="0"/>
      <w:divBdr>
        <w:top w:val="none" w:sz="0" w:space="0" w:color="auto"/>
        <w:left w:val="none" w:sz="0" w:space="0" w:color="auto"/>
        <w:bottom w:val="none" w:sz="0" w:space="0" w:color="auto"/>
        <w:right w:val="none" w:sz="0" w:space="0" w:color="auto"/>
      </w:divBdr>
    </w:div>
    <w:div w:id="832720155">
      <w:bodyDiv w:val="1"/>
      <w:marLeft w:val="0"/>
      <w:marRight w:val="0"/>
      <w:marTop w:val="0"/>
      <w:marBottom w:val="0"/>
      <w:divBdr>
        <w:top w:val="none" w:sz="0" w:space="0" w:color="auto"/>
        <w:left w:val="none" w:sz="0" w:space="0" w:color="auto"/>
        <w:bottom w:val="none" w:sz="0" w:space="0" w:color="auto"/>
        <w:right w:val="none" w:sz="0" w:space="0" w:color="auto"/>
      </w:divBdr>
    </w:div>
    <w:div w:id="833372988">
      <w:bodyDiv w:val="1"/>
      <w:marLeft w:val="0"/>
      <w:marRight w:val="0"/>
      <w:marTop w:val="0"/>
      <w:marBottom w:val="0"/>
      <w:divBdr>
        <w:top w:val="none" w:sz="0" w:space="0" w:color="auto"/>
        <w:left w:val="none" w:sz="0" w:space="0" w:color="auto"/>
        <w:bottom w:val="none" w:sz="0" w:space="0" w:color="auto"/>
        <w:right w:val="none" w:sz="0" w:space="0" w:color="auto"/>
      </w:divBdr>
    </w:div>
    <w:div w:id="834297267">
      <w:bodyDiv w:val="1"/>
      <w:marLeft w:val="0"/>
      <w:marRight w:val="0"/>
      <w:marTop w:val="0"/>
      <w:marBottom w:val="0"/>
      <w:divBdr>
        <w:top w:val="none" w:sz="0" w:space="0" w:color="auto"/>
        <w:left w:val="none" w:sz="0" w:space="0" w:color="auto"/>
        <w:bottom w:val="none" w:sz="0" w:space="0" w:color="auto"/>
        <w:right w:val="none" w:sz="0" w:space="0" w:color="auto"/>
      </w:divBdr>
    </w:div>
    <w:div w:id="835728125">
      <w:bodyDiv w:val="1"/>
      <w:marLeft w:val="0"/>
      <w:marRight w:val="0"/>
      <w:marTop w:val="0"/>
      <w:marBottom w:val="0"/>
      <w:divBdr>
        <w:top w:val="none" w:sz="0" w:space="0" w:color="auto"/>
        <w:left w:val="none" w:sz="0" w:space="0" w:color="auto"/>
        <w:bottom w:val="none" w:sz="0" w:space="0" w:color="auto"/>
        <w:right w:val="none" w:sz="0" w:space="0" w:color="auto"/>
      </w:divBdr>
    </w:div>
    <w:div w:id="835804945">
      <w:bodyDiv w:val="1"/>
      <w:marLeft w:val="0"/>
      <w:marRight w:val="0"/>
      <w:marTop w:val="0"/>
      <w:marBottom w:val="0"/>
      <w:divBdr>
        <w:top w:val="none" w:sz="0" w:space="0" w:color="auto"/>
        <w:left w:val="none" w:sz="0" w:space="0" w:color="auto"/>
        <w:bottom w:val="none" w:sz="0" w:space="0" w:color="auto"/>
        <w:right w:val="none" w:sz="0" w:space="0" w:color="auto"/>
      </w:divBdr>
    </w:div>
    <w:div w:id="835995327">
      <w:bodyDiv w:val="1"/>
      <w:marLeft w:val="0"/>
      <w:marRight w:val="0"/>
      <w:marTop w:val="0"/>
      <w:marBottom w:val="0"/>
      <w:divBdr>
        <w:top w:val="none" w:sz="0" w:space="0" w:color="auto"/>
        <w:left w:val="none" w:sz="0" w:space="0" w:color="auto"/>
        <w:bottom w:val="none" w:sz="0" w:space="0" w:color="auto"/>
        <w:right w:val="none" w:sz="0" w:space="0" w:color="auto"/>
      </w:divBdr>
    </w:div>
    <w:div w:id="836001104">
      <w:bodyDiv w:val="1"/>
      <w:marLeft w:val="0"/>
      <w:marRight w:val="0"/>
      <w:marTop w:val="0"/>
      <w:marBottom w:val="0"/>
      <w:divBdr>
        <w:top w:val="none" w:sz="0" w:space="0" w:color="auto"/>
        <w:left w:val="none" w:sz="0" w:space="0" w:color="auto"/>
        <w:bottom w:val="none" w:sz="0" w:space="0" w:color="auto"/>
        <w:right w:val="none" w:sz="0" w:space="0" w:color="auto"/>
      </w:divBdr>
    </w:div>
    <w:div w:id="837843071">
      <w:bodyDiv w:val="1"/>
      <w:marLeft w:val="0"/>
      <w:marRight w:val="0"/>
      <w:marTop w:val="0"/>
      <w:marBottom w:val="0"/>
      <w:divBdr>
        <w:top w:val="none" w:sz="0" w:space="0" w:color="auto"/>
        <w:left w:val="none" w:sz="0" w:space="0" w:color="auto"/>
        <w:bottom w:val="none" w:sz="0" w:space="0" w:color="auto"/>
        <w:right w:val="none" w:sz="0" w:space="0" w:color="auto"/>
      </w:divBdr>
    </w:div>
    <w:div w:id="838540509">
      <w:bodyDiv w:val="1"/>
      <w:marLeft w:val="0"/>
      <w:marRight w:val="0"/>
      <w:marTop w:val="0"/>
      <w:marBottom w:val="0"/>
      <w:divBdr>
        <w:top w:val="none" w:sz="0" w:space="0" w:color="auto"/>
        <w:left w:val="none" w:sz="0" w:space="0" w:color="auto"/>
        <w:bottom w:val="none" w:sz="0" w:space="0" w:color="auto"/>
        <w:right w:val="none" w:sz="0" w:space="0" w:color="auto"/>
      </w:divBdr>
    </w:div>
    <w:div w:id="839352071">
      <w:bodyDiv w:val="1"/>
      <w:marLeft w:val="0"/>
      <w:marRight w:val="0"/>
      <w:marTop w:val="0"/>
      <w:marBottom w:val="0"/>
      <w:divBdr>
        <w:top w:val="none" w:sz="0" w:space="0" w:color="auto"/>
        <w:left w:val="none" w:sz="0" w:space="0" w:color="auto"/>
        <w:bottom w:val="none" w:sz="0" w:space="0" w:color="auto"/>
        <w:right w:val="none" w:sz="0" w:space="0" w:color="auto"/>
      </w:divBdr>
    </w:div>
    <w:div w:id="841240134">
      <w:bodyDiv w:val="1"/>
      <w:marLeft w:val="0"/>
      <w:marRight w:val="0"/>
      <w:marTop w:val="0"/>
      <w:marBottom w:val="0"/>
      <w:divBdr>
        <w:top w:val="none" w:sz="0" w:space="0" w:color="auto"/>
        <w:left w:val="none" w:sz="0" w:space="0" w:color="auto"/>
        <w:bottom w:val="none" w:sz="0" w:space="0" w:color="auto"/>
        <w:right w:val="none" w:sz="0" w:space="0" w:color="auto"/>
      </w:divBdr>
    </w:div>
    <w:div w:id="843738005">
      <w:bodyDiv w:val="1"/>
      <w:marLeft w:val="0"/>
      <w:marRight w:val="0"/>
      <w:marTop w:val="0"/>
      <w:marBottom w:val="0"/>
      <w:divBdr>
        <w:top w:val="none" w:sz="0" w:space="0" w:color="auto"/>
        <w:left w:val="none" w:sz="0" w:space="0" w:color="auto"/>
        <w:bottom w:val="none" w:sz="0" w:space="0" w:color="auto"/>
        <w:right w:val="none" w:sz="0" w:space="0" w:color="auto"/>
      </w:divBdr>
    </w:div>
    <w:div w:id="844327055">
      <w:bodyDiv w:val="1"/>
      <w:marLeft w:val="0"/>
      <w:marRight w:val="0"/>
      <w:marTop w:val="0"/>
      <w:marBottom w:val="0"/>
      <w:divBdr>
        <w:top w:val="none" w:sz="0" w:space="0" w:color="auto"/>
        <w:left w:val="none" w:sz="0" w:space="0" w:color="auto"/>
        <w:bottom w:val="none" w:sz="0" w:space="0" w:color="auto"/>
        <w:right w:val="none" w:sz="0" w:space="0" w:color="auto"/>
      </w:divBdr>
    </w:div>
    <w:div w:id="847526020">
      <w:bodyDiv w:val="1"/>
      <w:marLeft w:val="0"/>
      <w:marRight w:val="0"/>
      <w:marTop w:val="0"/>
      <w:marBottom w:val="0"/>
      <w:divBdr>
        <w:top w:val="none" w:sz="0" w:space="0" w:color="auto"/>
        <w:left w:val="none" w:sz="0" w:space="0" w:color="auto"/>
        <w:bottom w:val="none" w:sz="0" w:space="0" w:color="auto"/>
        <w:right w:val="none" w:sz="0" w:space="0" w:color="auto"/>
      </w:divBdr>
    </w:div>
    <w:div w:id="854078090">
      <w:bodyDiv w:val="1"/>
      <w:marLeft w:val="0"/>
      <w:marRight w:val="0"/>
      <w:marTop w:val="0"/>
      <w:marBottom w:val="0"/>
      <w:divBdr>
        <w:top w:val="none" w:sz="0" w:space="0" w:color="auto"/>
        <w:left w:val="none" w:sz="0" w:space="0" w:color="auto"/>
        <w:bottom w:val="none" w:sz="0" w:space="0" w:color="auto"/>
        <w:right w:val="none" w:sz="0" w:space="0" w:color="auto"/>
      </w:divBdr>
    </w:div>
    <w:div w:id="854464924">
      <w:bodyDiv w:val="1"/>
      <w:marLeft w:val="0"/>
      <w:marRight w:val="0"/>
      <w:marTop w:val="0"/>
      <w:marBottom w:val="0"/>
      <w:divBdr>
        <w:top w:val="none" w:sz="0" w:space="0" w:color="auto"/>
        <w:left w:val="none" w:sz="0" w:space="0" w:color="auto"/>
        <w:bottom w:val="none" w:sz="0" w:space="0" w:color="auto"/>
        <w:right w:val="none" w:sz="0" w:space="0" w:color="auto"/>
      </w:divBdr>
    </w:div>
    <w:div w:id="857503432">
      <w:bodyDiv w:val="1"/>
      <w:marLeft w:val="0"/>
      <w:marRight w:val="0"/>
      <w:marTop w:val="0"/>
      <w:marBottom w:val="0"/>
      <w:divBdr>
        <w:top w:val="none" w:sz="0" w:space="0" w:color="auto"/>
        <w:left w:val="none" w:sz="0" w:space="0" w:color="auto"/>
        <w:bottom w:val="none" w:sz="0" w:space="0" w:color="auto"/>
        <w:right w:val="none" w:sz="0" w:space="0" w:color="auto"/>
      </w:divBdr>
    </w:div>
    <w:div w:id="860170143">
      <w:bodyDiv w:val="1"/>
      <w:marLeft w:val="0"/>
      <w:marRight w:val="0"/>
      <w:marTop w:val="0"/>
      <w:marBottom w:val="0"/>
      <w:divBdr>
        <w:top w:val="none" w:sz="0" w:space="0" w:color="auto"/>
        <w:left w:val="none" w:sz="0" w:space="0" w:color="auto"/>
        <w:bottom w:val="none" w:sz="0" w:space="0" w:color="auto"/>
        <w:right w:val="none" w:sz="0" w:space="0" w:color="auto"/>
      </w:divBdr>
    </w:div>
    <w:div w:id="860389029">
      <w:bodyDiv w:val="1"/>
      <w:marLeft w:val="0"/>
      <w:marRight w:val="0"/>
      <w:marTop w:val="0"/>
      <w:marBottom w:val="0"/>
      <w:divBdr>
        <w:top w:val="none" w:sz="0" w:space="0" w:color="auto"/>
        <w:left w:val="none" w:sz="0" w:space="0" w:color="auto"/>
        <w:bottom w:val="none" w:sz="0" w:space="0" w:color="auto"/>
        <w:right w:val="none" w:sz="0" w:space="0" w:color="auto"/>
      </w:divBdr>
    </w:div>
    <w:div w:id="861866212">
      <w:bodyDiv w:val="1"/>
      <w:marLeft w:val="0"/>
      <w:marRight w:val="0"/>
      <w:marTop w:val="0"/>
      <w:marBottom w:val="0"/>
      <w:divBdr>
        <w:top w:val="none" w:sz="0" w:space="0" w:color="auto"/>
        <w:left w:val="none" w:sz="0" w:space="0" w:color="auto"/>
        <w:bottom w:val="none" w:sz="0" w:space="0" w:color="auto"/>
        <w:right w:val="none" w:sz="0" w:space="0" w:color="auto"/>
      </w:divBdr>
    </w:div>
    <w:div w:id="862403431">
      <w:bodyDiv w:val="1"/>
      <w:marLeft w:val="0"/>
      <w:marRight w:val="0"/>
      <w:marTop w:val="0"/>
      <w:marBottom w:val="0"/>
      <w:divBdr>
        <w:top w:val="none" w:sz="0" w:space="0" w:color="auto"/>
        <w:left w:val="none" w:sz="0" w:space="0" w:color="auto"/>
        <w:bottom w:val="none" w:sz="0" w:space="0" w:color="auto"/>
        <w:right w:val="none" w:sz="0" w:space="0" w:color="auto"/>
      </w:divBdr>
    </w:div>
    <w:div w:id="863633640">
      <w:bodyDiv w:val="1"/>
      <w:marLeft w:val="0"/>
      <w:marRight w:val="0"/>
      <w:marTop w:val="0"/>
      <w:marBottom w:val="0"/>
      <w:divBdr>
        <w:top w:val="none" w:sz="0" w:space="0" w:color="auto"/>
        <w:left w:val="none" w:sz="0" w:space="0" w:color="auto"/>
        <w:bottom w:val="none" w:sz="0" w:space="0" w:color="auto"/>
        <w:right w:val="none" w:sz="0" w:space="0" w:color="auto"/>
      </w:divBdr>
    </w:div>
    <w:div w:id="868493384">
      <w:bodyDiv w:val="1"/>
      <w:marLeft w:val="0"/>
      <w:marRight w:val="0"/>
      <w:marTop w:val="0"/>
      <w:marBottom w:val="0"/>
      <w:divBdr>
        <w:top w:val="none" w:sz="0" w:space="0" w:color="auto"/>
        <w:left w:val="none" w:sz="0" w:space="0" w:color="auto"/>
        <w:bottom w:val="none" w:sz="0" w:space="0" w:color="auto"/>
        <w:right w:val="none" w:sz="0" w:space="0" w:color="auto"/>
      </w:divBdr>
    </w:div>
    <w:div w:id="870532283">
      <w:bodyDiv w:val="1"/>
      <w:marLeft w:val="0"/>
      <w:marRight w:val="0"/>
      <w:marTop w:val="0"/>
      <w:marBottom w:val="0"/>
      <w:divBdr>
        <w:top w:val="none" w:sz="0" w:space="0" w:color="auto"/>
        <w:left w:val="none" w:sz="0" w:space="0" w:color="auto"/>
        <w:bottom w:val="none" w:sz="0" w:space="0" w:color="auto"/>
        <w:right w:val="none" w:sz="0" w:space="0" w:color="auto"/>
      </w:divBdr>
    </w:div>
    <w:div w:id="873418928">
      <w:bodyDiv w:val="1"/>
      <w:marLeft w:val="0"/>
      <w:marRight w:val="0"/>
      <w:marTop w:val="0"/>
      <w:marBottom w:val="0"/>
      <w:divBdr>
        <w:top w:val="none" w:sz="0" w:space="0" w:color="auto"/>
        <w:left w:val="none" w:sz="0" w:space="0" w:color="auto"/>
        <w:bottom w:val="none" w:sz="0" w:space="0" w:color="auto"/>
        <w:right w:val="none" w:sz="0" w:space="0" w:color="auto"/>
      </w:divBdr>
    </w:div>
    <w:div w:id="875314665">
      <w:bodyDiv w:val="1"/>
      <w:marLeft w:val="0"/>
      <w:marRight w:val="0"/>
      <w:marTop w:val="0"/>
      <w:marBottom w:val="0"/>
      <w:divBdr>
        <w:top w:val="none" w:sz="0" w:space="0" w:color="auto"/>
        <w:left w:val="none" w:sz="0" w:space="0" w:color="auto"/>
        <w:bottom w:val="none" w:sz="0" w:space="0" w:color="auto"/>
        <w:right w:val="none" w:sz="0" w:space="0" w:color="auto"/>
      </w:divBdr>
    </w:div>
    <w:div w:id="877086768">
      <w:bodyDiv w:val="1"/>
      <w:marLeft w:val="0"/>
      <w:marRight w:val="0"/>
      <w:marTop w:val="0"/>
      <w:marBottom w:val="0"/>
      <w:divBdr>
        <w:top w:val="none" w:sz="0" w:space="0" w:color="auto"/>
        <w:left w:val="none" w:sz="0" w:space="0" w:color="auto"/>
        <w:bottom w:val="none" w:sz="0" w:space="0" w:color="auto"/>
        <w:right w:val="none" w:sz="0" w:space="0" w:color="auto"/>
      </w:divBdr>
    </w:div>
    <w:div w:id="879436249">
      <w:bodyDiv w:val="1"/>
      <w:marLeft w:val="0"/>
      <w:marRight w:val="0"/>
      <w:marTop w:val="0"/>
      <w:marBottom w:val="0"/>
      <w:divBdr>
        <w:top w:val="none" w:sz="0" w:space="0" w:color="auto"/>
        <w:left w:val="none" w:sz="0" w:space="0" w:color="auto"/>
        <w:bottom w:val="none" w:sz="0" w:space="0" w:color="auto"/>
        <w:right w:val="none" w:sz="0" w:space="0" w:color="auto"/>
      </w:divBdr>
    </w:div>
    <w:div w:id="882210508">
      <w:bodyDiv w:val="1"/>
      <w:marLeft w:val="0"/>
      <w:marRight w:val="0"/>
      <w:marTop w:val="0"/>
      <w:marBottom w:val="0"/>
      <w:divBdr>
        <w:top w:val="none" w:sz="0" w:space="0" w:color="auto"/>
        <w:left w:val="none" w:sz="0" w:space="0" w:color="auto"/>
        <w:bottom w:val="none" w:sz="0" w:space="0" w:color="auto"/>
        <w:right w:val="none" w:sz="0" w:space="0" w:color="auto"/>
      </w:divBdr>
    </w:div>
    <w:div w:id="882401303">
      <w:bodyDiv w:val="1"/>
      <w:marLeft w:val="0"/>
      <w:marRight w:val="0"/>
      <w:marTop w:val="0"/>
      <w:marBottom w:val="0"/>
      <w:divBdr>
        <w:top w:val="none" w:sz="0" w:space="0" w:color="auto"/>
        <w:left w:val="none" w:sz="0" w:space="0" w:color="auto"/>
        <w:bottom w:val="none" w:sz="0" w:space="0" w:color="auto"/>
        <w:right w:val="none" w:sz="0" w:space="0" w:color="auto"/>
      </w:divBdr>
    </w:div>
    <w:div w:id="883760896">
      <w:bodyDiv w:val="1"/>
      <w:marLeft w:val="0"/>
      <w:marRight w:val="0"/>
      <w:marTop w:val="0"/>
      <w:marBottom w:val="0"/>
      <w:divBdr>
        <w:top w:val="none" w:sz="0" w:space="0" w:color="auto"/>
        <w:left w:val="none" w:sz="0" w:space="0" w:color="auto"/>
        <w:bottom w:val="none" w:sz="0" w:space="0" w:color="auto"/>
        <w:right w:val="none" w:sz="0" w:space="0" w:color="auto"/>
      </w:divBdr>
    </w:div>
    <w:div w:id="887257485">
      <w:bodyDiv w:val="1"/>
      <w:marLeft w:val="0"/>
      <w:marRight w:val="0"/>
      <w:marTop w:val="0"/>
      <w:marBottom w:val="0"/>
      <w:divBdr>
        <w:top w:val="none" w:sz="0" w:space="0" w:color="auto"/>
        <w:left w:val="none" w:sz="0" w:space="0" w:color="auto"/>
        <w:bottom w:val="none" w:sz="0" w:space="0" w:color="auto"/>
        <w:right w:val="none" w:sz="0" w:space="0" w:color="auto"/>
      </w:divBdr>
    </w:div>
    <w:div w:id="890116527">
      <w:bodyDiv w:val="1"/>
      <w:marLeft w:val="0"/>
      <w:marRight w:val="0"/>
      <w:marTop w:val="0"/>
      <w:marBottom w:val="0"/>
      <w:divBdr>
        <w:top w:val="none" w:sz="0" w:space="0" w:color="auto"/>
        <w:left w:val="none" w:sz="0" w:space="0" w:color="auto"/>
        <w:bottom w:val="none" w:sz="0" w:space="0" w:color="auto"/>
        <w:right w:val="none" w:sz="0" w:space="0" w:color="auto"/>
      </w:divBdr>
    </w:div>
    <w:div w:id="890919630">
      <w:bodyDiv w:val="1"/>
      <w:marLeft w:val="0"/>
      <w:marRight w:val="0"/>
      <w:marTop w:val="0"/>
      <w:marBottom w:val="0"/>
      <w:divBdr>
        <w:top w:val="none" w:sz="0" w:space="0" w:color="auto"/>
        <w:left w:val="none" w:sz="0" w:space="0" w:color="auto"/>
        <w:bottom w:val="none" w:sz="0" w:space="0" w:color="auto"/>
        <w:right w:val="none" w:sz="0" w:space="0" w:color="auto"/>
      </w:divBdr>
    </w:div>
    <w:div w:id="894898018">
      <w:bodyDiv w:val="1"/>
      <w:marLeft w:val="0"/>
      <w:marRight w:val="0"/>
      <w:marTop w:val="0"/>
      <w:marBottom w:val="0"/>
      <w:divBdr>
        <w:top w:val="none" w:sz="0" w:space="0" w:color="auto"/>
        <w:left w:val="none" w:sz="0" w:space="0" w:color="auto"/>
        <w:bottom w:val="none" w:sz="0" w:space="0" w:color="auto"/>
        <w:right w:val="none" w:sz="0" w:space="0" w:color="auto"/>
      </w:divBdr>
    </w:div>
    <w:div w:id="898521389">
      <w:bodyDiv w:val="1"/>
      <w:marLeft w:val="0"/>
      <w:marRight w:val="0"/>
      <w:marTop w:val="0"/>
      <w:marBottom w:val="0"/>
      <w:divBdr>
        <w:top w:val="none" w:sz="0" w:space="0" w:color="auto"/>
        <w:left w:val="none" w:sz="0" w:space="0" w:color="auto"/>
        <w:bottom w:val="none" w:sz="0" w:space="0" w:color="auto"/>
        <w:right w:val="none" w:sz="0" w:space="0" w:color="auto"/>
      </w:divBdr>
    </w:div>
    <w:div w:id="900557644">
      <w:bodyDiv w:val="1"/>
      <w:marLeft w:val="0"/>
      <w:marRight w:val="0"/>
      <w:marTop w:val="0"/>
      <w:marBottom w:val="0"/>
      <w:divBdr>
        <w:top w:val="none" w:sz="0" w:space="0" w:color="auto"/>
        <w:left w:val="none" w:sz="0" w:space="0" w:color="auto"/>
        <w:bottom w:val="none" w:sz="0" w:space="0" w:color="auto"/>
        <w:right w:val="none" w:sz="0" w:space="0" w:color="auto"/>
      </w:divBdr>
    </w:div>
    <w:div w:id="901214061">
      <w:bodyDiv w:val="1"/>
      <w:marLeft w:val="0"/>
      <w:marRight w:val="0"/>
      <w:marTop w:val="0"/>
      <w:marBottom w:val="0"/>
      <w:divBdr>
        <w:top w:val="none" w:sz="0" w:space="0" w:color="auto"/>
        <w:left w:val="none" w:sz="0" w:space="0" w:color="auto"/>
        <w:bottom w:val="none" w:sz="0" w:space="0" w:color="auto"/>
        <w:right w:val="none" w:sz="0" w:space="0" w:color="auto"/>
      </w:divBdr>
    </w:div>
    <w:div w:id="903947669">
      <w:bodyDiv w:val="1"/>
      <w:marLeft w:val="0"/>
      <w:marRight w:val="0"/>
      <w:marTop w:val="0"/>
      <w:marBottom w:val="0"/>
      <w:divBdr>
        <w:top w:val="none" w:sz="0" w:space="0" w:color="auto"/>
        <w:left w:val="none" w:sz="0" w:space="0" w:color="auto"/>
        <w:bottom w:val="none" w:sz="0" w:space="0" w:color="auto"/>
        <w:right w:val="none" w:sz="0" w:space="0" w:color="auto"/>
      </w:divBdr>
    </w:div>
    <w:div w:id="905533947">
      <w:bodyDiv w:val="1"/>
      <w:marLeft w:val="0"/>
      <w:marRight w:val="0"/>
      <w:marTop w:val="0"/>
      <w:marBottom w:val="0"/>
      <w:divBdr>
        <w:top w:val="none" w:sz="0" w:space="0" w:color="auto"/>
        <w:left w:val="none" w:sz="0" w:space="0" w:color="auto"/>
        <w:bottom w:val="none" w:sz="0" w:space="0" w:color="auto"/>
        <w:right w:val="none" w:sz="0" w:space="0" w:color="auto"/>
      </w:divBdr>
    </w:div>
    <w:div w:id="905803848">
      <w:bodyDiv w:val="1"/>
      <w:marLeft w:val="0"/>
      <w:marRight w:val="0"/>
      <w:marTop w:val="0"/>
      <w:marBottom w:val="0"/>
      <w:divBdr>
        <w:top w:val="none" w:sz="0" w:space="0" w:color="auto"/>
        <w:left w:val="none" w:sz="0" w:space="0" w:color="auto"/>
        <w:bottom w:val="none" w:sz="0" w:space="0" w:color="auto"/>
        <w:right w:val="none" w:sz="0" w:space="0" w:color="auto"/>
      </w:divBdr>
    </w:div>
    <w:div w:id="907694343">
      <w:bodyDiv w:val="1"/>
      <w:marLeft w:val="0"/>
      <w:marRight w:val="0"/>
      <w:marTop w:val="0"/>
      <w:marBottom w:val="0"/>
      <w:divBdr>
        <w:top w:val="none" w:sz="0" w:space="0" w:color="auto"/>
        <w:left w:val="none" w:sz="0" w:space="0" w:color="auto"/>
        <w:bottom w:val="none" w:sz="0" w:space="0" w:color="auto"/>
        <w:right w:val="none" w:sz="0" w:space="0" w:color="auto"/>
      </w:divBdr>
    </w:div>
    <w:div w:id="908348074">
      <w:bodyDiv w:val="1"/>
      <w:marLeft w:val="0"/>
      <w:marRight w:val="0"/>
      <w:marTop w:val="0"/>
      <w:marBottom w:val="0"/>
      <w:divBdr>
        <w:top w:val="none" w:sz="0" w:space="0" w:color="auto"/>
        <w:left w:val="none" w:sz="0" w:space="0" w:color="auto"/>
        <w:bottom w:val="none" w:sz="0" w:space="0" w:color="auto"/>
        <w:right w:val="none" w:sz="0" w:space="0" w:color="auto"/>
      </w:divBdr>
    </w:div>
    <w:div w:id="911083136">
      <w:bodyDiv w:val="1"/>
      <w:marLeft w:val="0"/>
      <w:marRight w:val="0"/>
      <w:marTop w:val="0"/>
      <w:marBottom w:val="0"/>
      <w:divBdr>
        <w:top w:val="none" w:sz="0" w:space="0" w:color="auto"/>
        <w:left w:val="none" w:sz="0" w:space="0" w:color="auto"/>
        <w:bottom w:val="none" w:sz="0" w:space="0" w:color="auto"/>
        <w:right w:val="none" w:sz="0" w:space="0" w:color="auto"/>
      </w:divBdr>
    </w:div>
    <w:div w:id="911696028">
      <w:bodyDiv w:val="1"/>
      <w:marLeft w:val="0"/>
      <w:marRight w:val="0"/>
      <w:marTop w:val="0"/>
      <w:marBottom w:val="0"/>
      <w:divBdr>
        <w:top w:val="none" w:sz="0" w:space="0" w:color="auto"/>
        <w:left w:val="none" w:sz="0" w:space="0" w:color="auto"/>
        <w:bottom w:val="none" w:sz="0" w:space="0" w:color="auto"/>
        <w:right w:val="none" w:sz="0" w:space="0" w:color="auto"/>
      </w:divBdr>
    </w:div>
    <w:div w:id="912007345">
      <w:bodyDiv w:val="1"/>
      <w:marLeft w:val="0"/>
      <w:marRight w:val="0"/>
      <w:marTop w:val="0"/>
      <w:marBottom w:val="0"/>
      <w:divBdr>
        <w:top w:val="none" w:sz="0" w:space="0" w:color="auto"/>
        <w:left w:val="none" w:sz="0" w:space="0" w:color="auto"/>
        <w:bottom w:val="none" w:sz="0" w:space="0" w:color="auto"/>
        <w:right w:val="none" w:sz="0" w:space="0" w:color="auto"/>
      </w:divBdr>
    </w:div>
    <w:div w:id="913662882">
      <w:bodyDiv w:val="1"/>
      <w:marLeft w:val="0"/>
      <w:marRight w:val="0"/>
      <w:marTop w:val="0"/>
      <w:marBottom w:val="0"/>
      <w:divBdr>
        <w:top w:val="none" w:sz="0" w:space="0" w:color="auto"/>
        <w:left w:val="none" w:sz="0" w:space="0" w:color="auto"/>
        <w:bottom w:val="none" w:sz="0" w:space="0" w:color="auto"/>
        <w:right w:val="none" w:sz="0" w:space="0" w:color="auto"/>
      </w:divBdr>
    </w:div>
    <w:div w:id="918565496">
      <w:bodyDiv w:val="1"/>
      <w:marLeft w:val="0"/>
      <w:marRight w:val="0"/>
      <w:marTop w:val="0"/>
      <w:marBottom w:val="0"/>
      <w:divBdr>
        <w:top w:val="none" w:sz="0" w:space="0" w:color="auto"/>
        <w:left w:val="none" w:sz="0" w:space="0" w:color="auto"/>
        <w:bottom w:val="none" w:sz="0" w:space="0" w:color="auto"/>
        <w:right w:val="none" w:sz="0" w:space="0" w:color="auto"/>
      </w:divBdr>
    </w:div>
    <w:div w:id="918637873">
      <w:bodyDiv w:val="1"/>
      <w:marLeft w:val="0"/>
      <w:marRight w:val="0"/>
      <w:marTop w:val="0"/>
      <w:marBottom w:val="0"/>
      <w:divBdr>
        <w:top w:val="none" w:sz="0" w:space="0" w:color="auto"/>
        <w:left w:val="none" w:sz="0" w:space="0" w:color="auto"/>
        <w:bottom w:val="none" w:sz="0" w:space="0" w:color="auto"/>
        <w:right w:val="none" w:sz="0" w:space="0" w:color="auto"/>
      </w:divBdr>
    </w:div>
    <w:div w:id="920260019">
      <w:bodyDiv w:val="1"/>
      <w:marLeft w:val="0"/>
      <w:marRight w:val="0"/>
      <w:marTop w:val="0"/>
      <w:marBottom w:val="0"/>
      <w:divBdr>
        <w:top w:val="none" w:sz="0" w:space="0" w:color="auto"/>
        <w:left w:val="none" w:sz="0" w:space="0" w:color="auto"/>
        <w:bottom w:val="none" w:sz="0" w:space="0" w:color="auto"/>
        <w:right w:val="none" w:sz="0" w:space="0" w:color="auto"/>
      </w:divBdr>
    </w:div>
    <w:div w:id="924801611">
      <w:bodyDiv w:val="1"/>
      <w:marLeft w:val="0"/>
      <w:marRight w:val="0"/>
      <w:marTop w:val="0"/>
      <w:marBottom w:val="0"/>
      <w:divBdr>
        <w:top w:val="none" w:sz="0" w:space="0" w:color="auto"/>
        <w:left w:val="none" w:sz="0" w:space="0" w:color="auto"/>
        <w:bottom w:val="none" w:sz="0" w:space="0" w:color="auto"/>
        <w:right w:val="none" w:sz="0" w:space="0" w:color="auto"/>
      </w:divBdr>
    </w:div>
    <w:div w:id="924992107">
      <w:bodyDiv w:val="1"/>
      <w:marLeft w:val="0"/>
      <w:marRight w:val="0"/>
      <w:marTop w:val="0"/>
      <w:marBottom w:val="0"/>
      <w:divBdr>
        <w:top w:val="none" w:sz="0" w:space="0" w:color="auto"/>
        <w:left w:val="none" w:sz="0" w:space="0" w:color="auto"/>
        <w:bottom w:val="none" w:sz="0" w:space="0" w:color="auto"/>
        <w:right w:val="none" w:sz="0" w:space="0" w:color="auto"/>
      </w:divBdr>
    </w:div>
    <w:div w:id="926495284">
      <w:bodyDiv w:val="1"/>
      <w:marLeft w:val="0"/>
      <w:marRight w:val="0"/>
      <w:marTop w:val="0"/>
      <w:marBottom w:val="0"/>
      <w:divBdr>
        <w:top w:val="none" w:sz="0" w:space="0" w:color="auto"/>
        <w:left w:val="none" w:sz="0" w:space="0" w:color="auto"/>
        <w:bottom w:val="none" w:sz="0" w:space="0" w:color="auto"/>
        <w:right w:val="none" w:sz="0" w:space="0" w:color="auto"/>
      </w:divBdr>
    </w:div>
    <w:div w:id="927420867">
      <w:bodyDiv w:val="1"/>
      <w:marLeft w:val="0"/>
      <w:marRight w:val="0"/>
      <w:marTop w:val="0"/>
      <w:marBottom w:val="0"/>
      <w:divBdr>
        <w:top w:val="none" w:sz="0" w:space="0" w:color="auto"/>
        <w:left w:val="none" w:sz="0" w:space="0" w:color="auto"/>
        <w:bottom w:val="none" w:sz="0" w:space="0" w:color="auto"/>
        <w:right w:val="none" w:sz="0" w:space="0" w:color="auto"/>
      </w:divBdr>
    </w:div>
    <w:div w:id="929387874">
      <w:bodyDiv w:val="1"/>
      <w:marLeft w:val="0"/>
      <w:marRight w:val="0"/>
      <w:marTop w:val="0"/>
      <w:marBottom w:val="0"/>
      <w:divBdr>
        <w:top w:val="none" w:sz="0" w:space="0" w:color="auto"/>
        <w:left w:val="none" w:sz="0" w:space="0" w:color="auto"/>
        <w:bottom w:val="none" w:sz="0" w:space="0" w:color="auto"/>
        <w:right w:val="none" w:sz="0" w:space="0" w:color="auto"/>
      </w:divBdr>
    </w:div>
    <w:div w:id="930697476">
      <w:bodyDiv w:val="1"/>
      <w:marLeft w:val="0"/>
      <w:marRight w:val="0"/>
      <w:marTop w:val="0"/>
      <w:marBottom w:val="0"/>
      <w:divBdr>
        <w:top w:val="none" w:sz="0" w:space="0" w:color="auto"/>
        <w:left w:val="none" w:sz="0" w:space="0" w:color="auto"/>
        <w:bottom w:val="none" w:sz="0" w:space="0" w:color="auto"/>
        <w:right w:val="none" w:sz="0" w:space="0" w:color="auto"/>
      </w:divBdr>
    </w:div>
    <w:div w:id="933127563">
      <w:bodyDiv w:val="1"/>
      <w:marLeft w:val="0"/>
      <w:marRight w:val="0"/>
      <w:marTop w:val="0"/>
      <w:marBottom w:val="0"/>
      <w:divBdr>
        <w:top w:val="none" w:sz="0" w:space="0" w:color="auto"/>
        <w:left w:val="none" w:sz="0" w:space="0" w:color="auto"/>
        <w:bottom w:val="none" w:sz="0" w:space="0" w:color="auto"/>
        <w:right w:val="none" w:sz="0" w:space="0" w:color="auto"/>
      </w:divBdr>
    </w:div>
    <w:div w:id="934171888">
      <w:bodyDiv w:val="1"/>
      <w:marLeft w:val="0"/>
      <w:marRight w:val="0"/>
      <w:marTop w:val="0"/>
      <w:marBottom w:val="0"/>
      <w:divBdr>
        <w:top w:val="none" w:sz="0" w:space="0" w:color="auto"/>
        <w:left w:val="none" w:sz="0" w:space="0" w:color="auto"/>
        <w:bottom w:val="none" w:sz="0" w:space="0" w:color="auto"/>
        <w:right w:val="none" w:sz="0" w:space="0" w:color="auto"/>
      </w:divBdr>
    </w:div>
    <w:div w:id="936447093">
      <w:bodyDiv w:val="1"/>
      <w:marLeft w:val="0"/>
      <w:marRight w:val="0"/>
      <w:marTop w:val="0"/>
      <w:marBottom w:val="0"/>
      <w:divBdr>
        <w:top w:val="none" w:sz="0" w:space="0" w:color="auto"/>
        <w:left w:val="none" w:sz="0" w:space="0" w:color="auto"/>
        <w:bottom w:val="none" w:sz="0" w:space="0" w:color="auto"/>
        <w:right w:val="none" w:sz="0" w:space="0" w:color="auto"/>
      </w:divBdr>
    </w:div>
    <w:div w:id="939800505">
      <w:bodyDiv w:val="1"/>
      <w:marLeft w:val="0"/>
      <w:marRight w:val="0"/>
      <w:marTop w:val="0"/>
      <w:marBottom w:val="0"/>
      <w:divBdr>
        <w:top w:val="none" w:sz="0" w:space="0" w:color="auto"/>
        <w:left w:val="none" w:sz="0" w:space="0" w:color="auto"/>
        <w:bottom w:val="none" w:sz="0" w:space="0" w:color="auto"/>
        <w:right w:val="none" w:sz="0" w:space="0" w:color="auto"/>
      </w:divBdr>
    </w:div>
    <w:div w:id="942033344">
      <w:bodyDiv w:val="1"/>
      <w:marLeft w:val="0"/>
      <w:marRight w:val="0"/>
      <w:marTop w:val="0"/>
      <w:marBottom w:val="0"/>
      <w:divBdr>
        <w:top w:val="none" w:sz="0" w:space="0" w:color="auto"/>
        <w:left w:val="none" w:sz="0" w:space="0" w:color="auto"/>
        <w:bottom w:val="none" w:sz="0" w:space="0" w:color="auto"/>
        <w:right w:val="none" w:sz="0" w:space="0" w:color="auto"/>
      </w:divBdr>
    </w:div>
    <w:div w:id="944505702">
      <w:bodyDiv w:val="1"/>
      <w:marLeft w:val="0"/>
      <w:marRight w:val="0"/>
      <w:marTop w:val="0"/>
      <w:marBottom w:val="0"/>
      <w:divBdr>
        <w:top w:val="none" w:sz="0" w:space="0" w:color="auto"/>
        <w:left w:val="none" w:sz="0" w:space="0" w:color="auto"/>
        <w:bottom w:val="none" w:sz="0" w:space="0" w:color="auto"/>
        <w:right w:val="none" w:sz="0" w:space="0" w:color="auto"/>
      </w:divBdr>
    </w:div>
    <w:div w:id="944653926">
      <w:bodyDiv w:val="1"/>
      <w:marLeft w:val="0"/>
      <w:marRight w:val="0"/>
      <w:marTop w:val="0"/>
      <w:marBottom w:val="0"/>
      <w:divBdr>
        <w:top w:val="none" w:sz="0" w:space="0" w:color="auto"/>
        <w:left w:val="none" w:sz="0" w:space="0" w:color="auto"/>
        <w:bottom w:val="none" w:sz="0" w:space="0" w:color="auto"/>
        <w:right w:val="none" w:sz="0" w:space="0" w:color="auto"/>
      </w:divBdr>
    </w:div>
    <w:div w:id="947733078">
      <w:bodyDiv w:val="1"/>
      <w:marLeft w:val="0"/>
      <w:marRight w:val="0"/>
      <w:marTop w:val="0"/>
      <w:marBottom w:val="0"/>
      <w:divBdr>
        <w:top w:val="none" w:sz="0" w:space="0" w:color="auto"/>
        <w:left w:val="none" w:sz="0" w:space="0" w:color="auto"/>
        <w:bottom w:val="none" w:sz="0" w:space="0" w:color="auto"/>
        <w:right w:val="none" w:sz="0" w:space="0" w:color="auto"/>
      </w:divBdr>
    </w:div>
    <w:div w:id="948582413">
      <w:bodyDiv w:val="1"/>
      <w:marLeft w:val="0"/>
      <w:marRight w:val="0"/>
      <w:marTop w:val="0"/>
      <w:marBottom w:val="0"/>
      <w:divBdr>
        <w:top w:val="none" w:sz="0" w:space="0" w:color="auto"/>
        <w:left w:val="none" w:sz="0" w:space="0" w:color="auto"/>
        <w:bottom w:val="none" w:sz="0" w:space="0" w:color="auto"/>
        <w:right w:val="none" w:sz="0" w:space="0" w:color="auto"/>
      </w:divBdr>
    </w:div>
    <w:div w:id="950671934">
      <w:bodyDiv w:val="1"/>
      <w:marLeft w:val="0"/>
      <w:marRight w:val="0"/>
      <w:marTop w:val="0"/>
      <w:marBottom w:val="0"/>
      <w:divBdr>
        <w:top w:val="none" w:sz="0" w:space="0" w:color="auto"/>
        <w:left w:val="none" w:sz="0" w:space="0" w:color="auto"/>
        <w:bottom w:val="none" w:sz="0" w:space="0" w:color="auto"/>
        <w:right w:val="none" w:sz="0" w:space="0" w:color="auto"/>
      </w:divBdr>
    </w:div>
    <w:div w:id="952514650">
      <w:bodyDiv w:val="1"/>
      <w:marLeft w:val="0"/>
      <w:marRight w:val="0"/>
      <w:marTop w:val="0"/>
      <w:marBottom w:val="0"/>
      <w:divBdr>
        <w:top w:val="none" w:sz="0" w:space="0" w:color="auto"/>
        <w:left w:val="none" w:sz="0" w:space="0" w:color="auto"/>
        <w:bottom w:val="none" w:sz="0" w:space="0" w:color="auto"/>
        <w:right w:val="none" w:sz="0" w:space="0" w:color="auto"/>
      </w:divBdr>
    </w:div>
    <w:div w:id="952906695">
      <w:bodyDiv w:val="1"/>
      <w:marLeft w:val="0"/>
      <w:marRight w:val="0"/>
      <w:marTop w:val="0"/>
      <w:marBottom w:val="0"/>
      <w:divBdr>
        <w:top w:val="none" w:sz="0" w:space="0" w:color="auto"/>
        <w:left w:val="none" w:sz="0" w:space="0" w:color="auto"/>
        <w:bottom w:val="none" w:sz="0" w:space="0" w:color="auto"/>
        <w:right w:val="none" w:sz="0" w:space="0" w:color="auto"/>
      </w:divBdr>
    </w:div>
    <w:div w:id="953100702">
      <w:bodyDiv w:val="1"/>
      <w:marLeft w:val="0"/>
      <w:marRight w:val="0"/>
      <w:marTop w:val="0"/>
      <w:marBottom w:val="0"/>
      <w:divBdr>
        <w:top w:val="none" w:sz="0" w:space="0" w:color="auto"/>
        <w:left w:val="none" w:sz="0" w:space="0" w:color="auto"/>
        <w:bottom w:val="none" w:sz="0" w:space="0" w:color="auto"/>
        <w:right w:val="none" w:sz="0" w:space="0" w:color="auto"/>
      </w:divBdr>
    </w:div>
    <w:div w:id="954285928">
      <w:bodyDiv w:val="1"/>
      <w:marLeft w:val="0"/>
      <w:marRight w:val="0"/>
      <w:marTop w:val="0"/>
      <w:marBottom w:val="0"/>
      <w:divBdr>
        <w:top w:val="none" w:sz="0" w:space="0" w:color="auto"/>
        <w:left w:val="none" w:sz="0" w:space="0" w:color="auto"/>
        <w:bottom w:val="none" w:sz="0" w:space="0" w:color="auto"/>
        <w:right w:val="none" w:sz="0" w:space="0" w:color="auto"/>
      </w:divBdr>
    </w:div>
    <w:div w:id="955334243">
      <w:bodyDiv w:val="1"/>
      <w:marLeft w:val="0"/>
      <w:marRight w:val="0"/>
      <w:marTop w:val="0"/>
      <w:marBottom w:val="0"/>
      <w:divBdr>
        <w:top w:val="none" w:sz="0" w:space="0" w:color="auto"/>
        <w:left w:val="none" w:sz="0" w:space="0" w:color="auto"/>
        <w:bottom w:val="none" w:sz="0" w:space="0" w:color="auto"/>
        <w:right w:val="none" w:sz="0" w:space="0" w:color="auto"/>
      </w:divBdr>
    </w:div>
    <w:div w:id="957029729">
      <w:bodyDiv w:val="1"/>
      <w:marLeft w:val="0"/>
      <w:marRight w:val="0"/>
      <w:marTop w:val="0"/>
      <w:marBottom w:val="0"/>
      <w:divBdr>
        <w:top w:val="none" w:sz="0" w:space="0" w:color="auto"/>
        <w:left w:val="none" w:sz="0" w:space="0" w:color="auto"/>
        <w:bottom w:val="none" w:sz="0" w:space="0" w:color="auto"/>
        <w:right w:val="none" w:sz="0" w:space="0" w:color="auto"/>
      </w:divBdr>
    </w:div>
    <w:div w:id="957494466">
      <w:bodyDiv w:val="1"/>
      <w:marLeft w:val="0"/>
      <w:marRight w:val="0"/>
      <w:marTop w:val="0"/>
      <w:marBottom w:val="0"/>
      <w:divBdr>
        <w:top w:val="none" w:sz="0" w:space="0" w:color="auto"/>
        <w:left w:val="none" w:sz="0" w:space="0" w:color="auto"/>
        <w:bottom w:val="none" w:sz="0" w:space="0" w:color="auto"/>
        <w:right w:val="none" w:sz="0" w:space="0" w:color="auto"/>
      </w:divBdr>
    </w:div>
    <w:div w:id="958534852">
      <w:bodyDiv w:val="1"/>
      <w:marLeft w:val="0"/>
      <w:marRight w:val="0"/>
      <w:marTop w:val="0"/>
      <w:marBottom w:val="0"/>
      <w:divBdr>
        <w:top w:val="none" w:sz="0" w:space="0" w:color="auto"/>
        <w:left w:val="none" w:sz="0" w:space="0" w:color="auto"/>
        <w:bottom w:val="none" w:sz="0" w:space="0" w:color="auto"/>
        <w:right w:val="none" w:sz="0" w:space="0" w:color="auto"/>
      </w:divBdr>
    </w:div>
    <w:div w:id="959532751">
      <w:bodyDiv w:val="1"/>
      <w:marLeft w:val="0"/>
      <w:marRight w:val="0"/>
      <w:marTop w:val="0"/>
      <w:marBottom w:val="0"/>
      <w:divBdr>
        <w:top w:val="none" w:sz="0" w:space="0" w:color="auto"/>
        <w:left w:val="none" w:sz="0" w:space="0" w:color="auto"/>
        <w:bottom w:val="none" w:sz="0" w:space="0" w:color="auto"/>
        <w:right w:val="none" w:sz="0" w:space="0" w:color="auto"/>
      </w:divBdr>
    </w:div>
    <w:div w:id="964195183">
      <w:bodyDiv w:val="1"/>
      <w:marLeft w:val="0"/>
      <w:marRight w:val="0"/>
      <w:marTop w:val="0"/>
      <w:marBottom w:val="0"/>
      <w:divBdr>
        <w:top w:val="none" w:sz="0" w:space="0" w:color="auto"/>
        <w:left w:val="none" w:sz="0" w:space="0" w:color="auto"/>
        <w:bottom w:val="none" w:sz="0" w:space="0" w:color="auto"/>
        <w:right w:val="none" w:sz="0" w:space="0" w:color="auto"/>
      </w:divBdr>
    </w:div>
    <w:div w:id="969168472">
      <w:bodyDiv w:val="1"/>
      <w:marLeft w:val="0"/>
      <w:marRight w:val="0"/>
      <w:marTop w:val="0"/>
      <w:marBottom w:val="0"/>
      <w:divBdr>
        <w:top w:val="none" w:sz="0" w:space="0" w:color="auto"/>
        <w:left w:val="none" w:sz="0" w:space="0" w:color="auto"/>
        <w:bottom w:val="none" w:sz="0" w:space="0" w:color="auto"/>
        <w:right w:val="none" w:sz="0" w:space="0" w:color="auto"/>
      </w:divBdr>
    </w:div>
    <w:div w:id="970981546">
      <w:bodyDiv w:val="1"/>
      <w:marLeft w:val="0"/>
      <w:marRight w:val="0"/>
      <w:marTop w:val="0"/>
      <w:marBottom w:val="0"/>
      <w:divBdr>
        <w:top w:val="none" w:sz="0" w:space="0" w:color="auto"/>
        <w:left w:val="none" w:sz="0" w:space="0" w:color="auto"/>
        <w:bottom w:val="none" w:sz="0" w:space="0" w:color="auto"/>
        <w:right w:val="none" w:sz="0" w:space="0" w:color="auto"/>
      </w:divBdr>
    </w:div>
    <w:div w:id="971859889">
      <w:bodyDiv w:val="1"/>
      <w:marLeft w:val="0"/>
      <w:marRight w:val="0"/>
      <w:marTop w:val="0"/>
      <w:marBottom w:val="0"/>
      <w:divBdr>
        <w:top w:val="none" w:sz="0" w:space="0" w:color="auto"/>
        <w:left w:val="none" w:sz="0" w:space="0" w:color="auto"/>
        <w:bottom w:val="none" w:sz="0" w:space="0" w:color="auto"/>
        <w:right w:val="none" w:sz="0" w:space="0" w:color="auto"/>
      </w:divBdr>
    </w:div>
    <w:div w:id="973096263">
      <w:bodyDiv w:val="1"/>
      <w:marLeft w:val="0"/>
      <w:marRight w:val="0"/>
      <w:marTop w:val="0"/>
      <w:marBottom w:val="0"/>
      <w:divBdr>
        <w:top w:val="none" w:sz="0" w:space="0" w:color="auto"/>
        <w:left w:val="none" w:sz="0" w:space="0" w:color="auto"/>
        <w:bottom w:val="none" w:sz="0" w:space="0" w:color="auto"/>
        <w:right w:val="none" w:sz="0" w:space="0" w:color="auto"/>
      </w:divBdr>
    </w:div>
    <w:div w:id="974724084">
      <w:bodyDiv w:val="1"/>
      <w:marLeft w:val="0"/>
      <w:marRight w:val="0"/>
      <w:marTop w:val="0"/>
      <w:marBottom w:val="0"/>
      <w:divBdr>
        <w:top w:val="none" w:sz="0" w:space="0" w:color="auto"/>
        <w:left w:val="none" w:sz="0" w:space="0" w:color="auto"/>
        <w:bottom w:val="none" w:sz="0" w:space="0" w:color="auto"/>
        <w:right w:val="none" w:sz="0" w:space="0" w:color="auto"/>
      </w:divBdr>
    </w:div>
    <w:div w:id="975644784">
      <w:bodyDiv w:val="1"/>
      <w:marLeft w:val="0"/>
      <w:marRight w:val="0"/>
      <w:marTop w:val="0"/>
      <w:marBottom w:val="0"/>
      <w:divBdr>
        <w:top w:val="none" w:sz="0" w:space="0" w:color="auto"/>
        <w:left w:val="none" w:sz="0" w:space="0" w:color="auto"/>
        <w:bottom w:val="none" w:sz="0" w:space="0" w:color="auto"/>
        <w:right w:val="none" w:sz="0" w:space="0" w:color="auto"/>
      </w:divBdr>
    </w:div>
    <w:div w:id="975717391">
      <w:bodyDiv w:val="1"/>
      <w:marLeft w:val="0"/>
      <w:marRight w:val="0"/>
      <w:marTop w:val="0"/>
      <w:marBottom w:val="0"/>
      <w:divBdr>
        <w:top w:val="none" w:sz="0" w:space="0" w:color="auto"/>
        <w:left w:val="none" w:sz="0" w:space="0" w:color="auto"/>
        <w:bottom w:val="none" w:sz="0" w:space="0" w:color="auto"/>
        <w:right w:val="none" w:sz="0" w:space="0" w:color="auto"/>
      </w:divBdr>
    </w:div>
    <w:div w:id="976036095">
      <w:bodyDiv w:val="1"/>
      <w:marLeft w:val="0"/>
      <w:marRight w:val="0"/>
      <w:marTop w:val="0"/>
      <w:marBottom w:val="0"/>
      <w:divBdr>
        <w:top w:val="none" w:sz="0" w:space="0" w:color="auto"/>
        <w:left w:val="none" w:sz="0" w:space="0" w:color="auto"/>
        <w:bottom w:val="none" w:sz="0" w:space="0" w:color="auto"/>
        <w:right w:val="none" w:sz="0" w:space="0" w:color="auto"/>
      </w:divBdr>
    </w:div>
    <w:div w:id="976297887">
      <w:bodyDiv w:val="1"/>
      <w:marLeft w:val="0"/>
      <w:marRight w:val="0"/>
      <w:marTop w:val="0"/>
      <w:marBottom w:val="0"/>
      <w:divBdr>
        <w:top w:val="none" w:sz="0" w:space="0" w:color="auto"/>
        <w:left w:val="none" w:sz="0" w:space="0" w:color="auto"/>
        <w:bottom w:val="none" w:sz="0" w:space="0" w:color="auto"/>
        <w:right w:val="none" w:sz="0" w:space="0" w:color="auto"/>
      </w:divBdr>
    </w:div>
    <w:div w:id="976840453">
      <w:bodyDiv w:val="1"/>
      <w:marLeft w:val="0"/>
      <w:marRight w:val="0"/>
      <w:marTop w:val="0"/>
      <w:marBottom w:val="0"/>
      <w:divBdr>
        <w:top w:val="none" w:sz="0" w:space="0" w:color="auto"/>
        <w:left w:val="none" w:sz="0" w:space="0" w:color="auto"/>
        <w:bottom w:val="none" w:sz="0" w:space="0" w:color="auto"/>
        <w:right w:val="none" w:sz="0" w:space="0" w:color="auto"/>
      </w:divBdr>
    </w:div>
    <w:div w:id="977220680">
      <w:bodyDiv w:val="1"/>
      <w:marLeft w:val="0"/>
      <w:marRight w:val="0"/>
      <w:marTop w:val="0"/>
      <w:marBottom w:val="0"/>
      <w:divBdr>
        <w:top w:val="none" w:sz="0" w:space="0" w:color="auto"/>
        <w:left w:val="none" w:sz="0" w:space="0" w:color="auto"/>
        <w:bottom w:val="none" w:sz="0" w:space="0" w:color="auto"/>
        <w:right w:val="none" w:sz="0" w:space="0" w:color="auto"/>
      </w:divBdr>
    </w:div>
    <w:div w:id="979266321">
      <w:bodyDiv w:val="1"/>
      <w:marLeft w:val="0"/>
      <w:marRight w:val="0"/>
      <w:marTop w:val="0"/>
      <w:marBottom w:val="0"/>
      <w:divBdr>
        <w:top w:val="none" w:sz="0" w:space="0" w:color="auto"/>
        <w:left w:val="none" w:sz="0" w:space="0" w:color="auto"/>
        <w:bottom w:val="none" w:sz="0" w:space="0" w:color="auto"/>
        <w:right w:val="none" w:sz="0" w:space="0" w:color="auto"/>
      </w:divBdr>
    </w:div>
    <w:div w:id="979461325">
      <w:bodyDiv w:val="1"/>
      <w:marLeft w:val="0"/>
      <w:marRight w:val="0"/>
      <w:marTop w:val="0"/>
      <w:marBottom w:val="0"/>
      <w:divBdr>
        <w:top w:val="none" w:sz="0" w:space="0" w:color="auto"/>
        <w:left w:val="none" w:sz="0" w:space="0" w:color="auto"/>
        <w:bottom w:val="none" w:sz="0" w:space="0" w:color="auto"/>
        <w:right w:val="none" w:sz="0" w:space="0" w:color="auto"/>
      </w:divBdr>
    </w:div>
    <w:div w:id="982544683">
      <w:bodyDiv w:val="1"/>
      <w:marLeft w:val="0"/>
      <w:marRight w:val="0"/>
      <w:marTop w:val="0"/>
      <w:marBottom w:val="0"/>
      <w:divBdr>
        <w:top w:val="none" w:sz="0" w:space="0" w:color="auto"/>
        <w:left w:val="none" w:sz="0" w:space="0" w:color="auto"/>
        <w:bottom w:val="none" w:sz="0" w:space="0" w:color="auto"/>
        <w:right w:val="none" w:sz="0" w:space="0" w:color="auto"/>
      </w:divBdr>
    </w:div>
    <w:div w:id="984240055">
      <w:bodyDiv w:val="1"/>
      <w:marLeft w:val="0"/>
      <w:marRight w:val="0"/>
      <w:marTop w:val="0"/>
      <w:marBottom w:val="0"/>
      <w:divBdr>
        <w:top w:val="none" w:sz="0" w:space="0" w:color="auto"/>
        <w:left w:val="none" w:sz="0" w:space="0" w:color="auto"/>
        <w:bottom w:val="none" w:sz="0" w:space="0" w:color="auto"/>
        <w:right w:val="none" w:sz="0" w:space="0" w:color="auto"/>
      </w:divBdr>
    </w:div>
    <w:div w:id="985548390">
      <w:bodyDiv w:val="1"/>
      <w:marLeft w:val="0"/>
      <w:marRight w:val="0"/>
      <w:marTop w:val="0"/>
      <w:marBottom w:val="0"/>
      <w:divBdr>
        <w:top w:val="none" w:sz="0" w:space="0" w:color="auto"/>
        <w:left w:val="none" w:sz="0" w:space="0" w:color="auto"/>
        <w:bottom w:val="none" w:sz="0" w:space="0" w:color="auto"/>
        <w:right w:val="none" w:sz="0" w:space="0" w:color="auto"/>
      </w:divBdr>
    </w:div>
    <w:div w:id="985934634">
      <w:bodyDiv w:val="1"/>
      <w:marLeft w:val="0"/>
      <w:marRight w:val="0"/>
      <w:marTop w:val="0"/>
      <w:marBottom w:val="0"/>
      <w:divBdr>
        <w:top w:val="none" w:sz="0" w:space="0" w:color="auto"/>
        <w:left w:val="none" w:sz="0" w:space="0" w:color="auto"/>
        <w:bottom w:val="none" w:sz="0" w:space="0" w:color="auto"/>
        <w:right w:val="none" w:sz="0" w:space="0" w:color="auto"/>
      </w:divBdr>
    </w:div>
    <w:div w:id="989479612">
      <w:bodyDiv w:val="1"/>
      <w:marLeft w:val="0"/>
      <w:marRight w:val="0"/>
      <w:marTop w:val="0"/>
      <w:marBottom w:val="0"/>
      <w:divBdr>
        <w:top w:val="none" w:sz="0" w:space="0" w:color="auto"/>
        <w:left w:val="none" w:sz="0" w:space="0" w:color="auto"/>
        <w:bottom w:val="none" w:sz="0" w:space="0" w:color="auto"/>
        <w:right w:val="none" w:sz="0" w:space="0" w:color="auto"/>
      </w:divBdr>
    </w:div>
    <w:div w:id="994918337">
      <w:bodyDiv w:val="1"/>
      <w:marLeft w:val="0"/>
      <w:marRight w:val="0"/>
      <w:marTop w:val="0"/>
      <w:marBottom w:val="0"/>
      <w:divBdr>
        <w:top w:val="none" w:sz="0" w:space="0" w:color="auto"/>
        <w:left w:val="none" w:sz="0" w:space="0" w:color="auto"/>
        <w:bottom w:val="none" w:sz="0" w:space="0" w:color="auto"/>
        <w:right w:val="none" w:sz="0" w:space="0" w:color="auto"/>
      </w:divBdr>
    </w:div>
    <w:div w:id="994994003">
      <w:bodyDiv w:val="1"/>
      <w:marLeft w:val="0"/>
      <w:marRight w:val="0"/>
      <w:marTop w:val="0"/>
      <w:marBottom w:val="0"/>
      <w:divBdr>
        <w:top w:val="none" w:sz="0" w:space="0" w:color="auto"/>
        <w:left w:val="none" w:sz="0" w:space="0" w:color="auto"/>
        <w:bottom w:val="none" w:sz="0" w:space="0" w:color="auto"/>
        <w:right w:val="none" w:sz="0" w:space="0" w:color="auto"/>
      </w:divBdr>
    </w:div>
    <w:div w:id="997461284">
      <w:bodyDiv w:val="1"/>
      <w:marLeft w:val="0"/>
      <w:marRight w:val="0"/>
      <w:marTop w:val="0"/>
      <w:marBottom w:val="0"/>
      <w:divBdr>
        <w:top w:val="none" w:sz="0" w:space="0" w:color="auto"/>
        <w:left w:val="none" w:sz="0" w:space="0" w:color="auto"/>
        <w:bottom w:val="none" w:sz="0" w:space="0" w:color="auto"/>
        <w:right w:val="none" w:sz="0" w:space="0" w:color="auto"/>
      </w:divBdr>
    </w:div>
    <w:div w:id="998583195">
      <w:bodyDiv w:val="1"/>
      <w:marLeft w:val="0"/>
      <w:marRight w:val="0"/>
      <w:marTop w:val="0"/>
      <w:marBottom w:val="0"/>
      <w:divBdr>
        <w:top w:val="none" w:sz="0" w:space="0" w:color="auto"/>
        <w:left w:val="none" w:sz="0" w:space="0" w:color="auto"/>
        <w:bottom w:val="none" w:sz="0" w:space="0" w:color="auto"/>
        <w:right w:val="none" w:sz="0" w:space="0" w:color="auto"/>
      </w:divBdr>
    </w:div>
    <w:div w:id="998729583">
      <w:bodyDiv w:val="1"/>
      <w:marLeft w:val="0"/>
      <w:marRight w:val="0"/>
      <w:marTop w:val="0"/>
      <w:marBottom w:val="0"/>
      <w:divBdr>
        <w:top w:val="none" w:sz="0" w:space="0" w:color="auto"/>
        <w:left w:val="none" w:sz="0" w:space="0" w:color="auto"/>
        <w:bottom w:val="none" w:sz="0" w:space="0" w:color="auto"/>
        <w:right w:val="none" w:sz="0" w:space="0" w:color="auto"/>
      </w:divBdr>
    </w:div>
    <w:div w:id="999775984">
      <w:bodyDiv w:val="1"/>
      <w:marLeft w:val="0"/>
      <w:marRight w:val="0"/>
      <w:marTop w:val="0"/>
      <w:marBottom w:val="0"/>
      <w:divBdr>
        <w:top w:val="none" w:sz="0" w:space="0" w:color="auto"/>
        <w:left w:val="none" w:sz="0" w:space="0" w:color="auto"/>
        <w:bottom w:val="none" w:sz="0" w:space="0" w:color="auto"/>
        <w:right w:val="none" w:sz="0" w:space="0" w:color="auto"/>
      </w:divBdr>
    </w:div>
    <w:div w:id="1001084834">
      <w:bodyDiv w:val="1"/>
      <w:marLeft w:val="0"/>
      <w:marRight w:val="0"/>
      <w:marTop w:val="0"/>
      <w:marBottom w:val="0"/>
      <w:divBdr>
        <w:top w:val="none" w:sz="0" w:space="0" w:color="auto"/>
        <w:left w:val="none" w:sz="0" w:space="0" w:color="auto"/>
        <w:bottom w:val="none" w:sz="0" w:space="0" w:color="auto"/>
        <w:right w:val="none" w:sz="0" w:space="0" w:color="auto"/>
      </w:divBdr>
    </w:div>
    <w:div w:id="1003555858">
      <w:bodyDiv w:val="1"/>
      <w:marLeft w:val="0"/>
      <w:marRight w:val="0"/>
      <w:marTop w:val="0"/>
      <w:marBottom w:val="0"/>
      <w:divBdr>
        <w:top w:val="none" w:sz="0" w:space="0" w:color="auto"/>
        <w:left w:val="none" w:sz="0" w:space="0" w:color="auto"/>
        <w:bottom w:val="none" w:sz="0" w:space="0" w:color="auto"/>
        <w:right w:val="none" w:sz="0" w:space="0" w:color="auto"/>
      </w:divBdr>
    </w:div>
    <w:div w:id="1003750258">
      <w:bodyDiv w:val="1"/>
      <w:marLeft w:val="0"/>
      <w:marRight w:val="0"/>
      <w:marTop w:val="0"/>
      <w:marBottom w:val="0"/>
      <w:divBdr>
        <w:top w:val="none" w:sz="0" w:space="0" w:color="auto"/>
        <w:left w:val="none" w:sz="0" w:space="0" w:color="auto"/>
        <w:bottom w:val="none" w:sz="0" w:space="0" w:color="auto"/>
        <w:right w:val="none" w:sz="0" w:space="0" w:color="auto"/>
      </w:divBdr>
    </w:div>
    <w:div w:id="1004934396">
      <w:bodyDiv w:val="1"/>
      <w:marLeft w:val="0"/>
      <w:marRight w:val="0"/>
      <w:marTop w:val="0"/>
      <w:marBottom w:val="0"/>
      <w:divBdr>
        <w:top w:val="none" w:sz="0" w:space="0" w:color="auto"/>
        <w:left w:val="none" w:sz="0" w:space="0" w:color="auto"/>
        <w:bottom w:val="none" w:sz="0" w:space="0" w:color="auto"/>
        <w:right w:val="none" w:sz="0" w:space="0" w:color="auto"/>
      </w:divBdr>
    </w:div>
    <w:div w:id="1005208279">
      <w:bodyDiv w:val="1"/>
      <w:marLeft w:val="0"/>
      <w:marRight w:val="0"/>
      <w:marTop w:val="0"/>
      <w:marBottom w:val="0"/>
      <w:divBdr>
        <w:top w:val="none" w:sz="0" w:space="0" w:color="auto"/>
        <w:left w:val="none" w:sz="0" w:space="0" w:color="auto"/>
        <w:bottom w:val="none" w:sz="0" w:space="0" w:color="auto"/>
        <w:right w:val="none" w:sz="0" w:space="0" w:color="auto"/>
      </w:divBdr>
    </w:div>
    <w:div w:id="1005597646">
      <w:bodyDiv w:val="1"/>
      <w:marLeft w:val="0"/>
      <w:marRight w:val="0"/>
      <w:marTop w:val="0"/>
      <w:marBottom w:val="0"/>
      <w:divBdr>
        <w:top w:val="none" w:sz="0" w:space="0" w:color="auto"/>
        <w:left w:val="none" w:sz="0" w:space="0" w:color="auto"/>
        <w:bottom w:val="none" w:sz="0" w:space="0" w:color="auto"/>
        <w:right w:val="none" w:sz="0" w:space="0" w:color="auto"/>
      </w:divBdr>
    </w:div>
    <w:div w:id="1009527175">
      <w:bodyDiv w:val="1"/>
      <w:marLeft w:val="0"/>
      <w:marRight w:val="0"/>
      <w:marTop w:val="0"/>
      <w:marBottom w:val="0"/>
      <w:divBdr>
        <w:top w:val="none" w:sz="0" w:space="0" w:color="auto"/>
        <w:left w:val="none" w:sz="0" w:space="0" w:color="auto"/>
        <w:bottom w:val="none" w:sz="0" w:space="0" w:color="auto"/>
        <w:right w:val="none" w:sz="0" w:space="0" w:color="auto"/>
      </w:divBdr>
    </w:div>
    <w:div w:id="1009871668">
      <w:bodyDiv w:val="1"/>
      <w:marLeft w:val="0"/>
      <w:marRight w:val="0"/>
      <w:marTop w:val="0"/>
      <w:marBottom w:val="0"/>
      <w:divBdr>
        <w:top w:val="none" w:sz="0" w:space="0" w:color="auto"/>
        <w:left w:val="none" w:sz="0" w:space="0" w:color="auto"/>
        <w:bottom w:val="none" w:sz="0" w:space="0" w:color="auto"/>
        <w:right w:val="none" w:sz="0" w:space="0" w:color="auto"/>
      </w:divBdr>
    </w:div>
    <w:div w:id="1010452750">
      <w:bodyDiv w:val="1"/>
      <w:marLeft w:val="0"/>
      <w:marRight w:val="0"/>
      <w:marTop w:val="0"/>
      <w:marBottom w:val="0"/>
      <w:divBdr>
        <w:top w:val="none" w:sz="0" w:space="0" w:color="auto"/>
        <w:left w:val="none" w:sz="0" w:space="0" w:color="auto"/>
        <w:bottom w:val="none" w:sz="0" w:space="0" w:color="auto"/>
        <w:right w:val="none" w:sz="0" w:space="0" w:color="auto"/>
      </w:divBdr>
    </w:div>
    <w:div w:id="1011488426">
      <w:bodyDiv w:val="1"/>
      <w:marLeft w:val="0"/>
      <w:marRight w:val="0"/>
      <w:marTop w:val="0"/>
      <w:marBottom w:val="0"/>
      <w:divBdr>
        <w:top w:val="none" w:sz="0" w:space="0" w:color="auto"/>
        <w:left w:val="none" w:sz="0" w:space="0" w:color="auto"/>
        <w:bottom w:val="none" w:sz="0" w:space="0" w:color="auto"/>
        <w:right w:val="none" w:sz="0" w:space="0" w:color="auto"/>
      </w:divBdr>
    </w:div>
    <w:div w:id="1017120690">
      <w:bodyDiv w:val="1"/>
      <w:marLeft w:val="0"/>
      <w:marRight w:val="0"/>
      <w:marTop w:val="0"/>
      <w:marBottom w:val="0"/>
      <w:divBdr>
        <w:top w:val="none" w:sz="0" w:space="0" w:color="auto"/>
        <w:left w:val="none" w:sz="0" w:space="0" w:color="auto"/>
        <w:bottom w:val="none" w:sz="0" w:space="0" w:color="auto"/>
        <w:right w:val="none" w:sz="0" w:space="0" w:color="auto"/>
      </w:divBdr>
    </w:div>
    <w:div w:id="1017999329">
      <w:bodyDiv w:val="1"/>
      <w:marLeft w:val="0"/>
      <w:marRight w:val="0"/>
      <w:marTop w:val="0"/>
      <w:marBottom w:val="0"/>
      <w:divBdr>
        <w:top w:val="none" w:sz="0" w:space="0" w:color="auto"/>
        <w:left w:val="none" w:sz="0" w:space="0" w:color="auto"/>
        <w:bottom w:val="none" w:sz="0" w:space="0" w:color="auto"/>
        <w:right w:val="none" w:sz="0" w:space="0" w:color="auto"/>
      </w:divBdr>
    </w:div>
    <w:div w:id="1018771399">
      <w:bodyDiv w:val="1"/>
      <w:marLeft w:val="0"/>
      <w:marRight w:val="0"/>
      <w:marTop w:val="0"/>
      <w:marBottom w:val="0"/>
      <w:divBdr>
        <w:top w:val="none" w:sz="0" w:space="0" w:color="auto"/>
        <w:left w:val="none" w:sz="0" w:space="0" w:color="auto"/>
        <w:bottom w:val="none" w:sz="0" w:space="0" w:color="auto"/>
        <w:right w:val="none" w:sz="0" w:space="0" w:color="auto"/>
      </w:divBdr>
    </w:div>
    <w:div w:id="1021126401">
      <w:bodyDiv w:val="1"/>
      <w:marLeft w:val="0"/>
      <w:marRight w:val="0"/>
      <w:marTop w:val="0"/>
      <w:marBottom w:val="0"/>
      <w:divBdr>
        <w:top w:val="none" w:sz="0" w:space="0" w:color="auto"/>
        <w:left w:val="none" w:sz="0" w:space="0" w:color="auto"/>
        <w:bottom w:val="none" w:sz="0" w:space="0" w:color="auto"/>
        <w:right w:val="none" w:sz="0" w:space="0" w:color="auto"/>
      </w:divBdr>
    </w:div>
    <w:div w:id="1022052015">
      <w:bodyDiv w:val="1"/>
      <w:marLeft w:val="0"/>
      <w:marRight w:val="0"/>
      <w:marTop w:val="0"/>
      <w:marBottom w:val="0"/>
      <w:divBdr>
        <w:top w:val="none" w:sz="0" w:space="0" w:color="auto"/>
        <w:left w:val="none" w:sz="0" w:space="0" w:color="auto"/>
        <w:bottom w:val="none" w:sz="0" w:space="0" w:color="auto"/>
        <w:right w:val="none" w:sz="0" w:space="0" w:color="auto"/>
      </w:divBdr>
    </w:div>
    <w:div w:id="1022439005">
      <w:bodyDiv w:val="1"/>
      <w:marLeft w:val="0"/>
      <w:marRight w:val="0"/>
      <w:marTop w:val="0"/>
      <w:marBottom w:val="0"/>
      <w:divBdr>
        <w:top w:val="none" w:sz="0" w:space="0" w:color="auto"/>
        <w:left w:val="none" w:sz="0" w:space="0" w:color="auto"/>
        <w:bottom w:val="none" w:sz="0" w:space="0" w:color="auto"/>
        <w:right w:val="none" w:sz="0" w:space="0" w:color="auto"/>
      </w:divBdr>
    </w:div>
    <w:div w:id="1024400106">
      <w:bodyDiv w:val="1"/>
      <w:marLeft w:val="0"/>
      <w:marRight w:val="0"/>
      <w:marTop w:val="0"/>
      <w:marBottom w:val="0"/>
      <w:divBdr>
        <w:top w:val="none" w:sz="0" w:space="0" w:color="auto"/>
        <w:left w:val="none" w:sz="0" w:space="0" w:color="auto"/>
        <w:bottom w:val="none" w:sz="0" w:space="0" w:color="auto"/>
        <w:right w:val="none" w:sz="0" w:space="0" w:color="auto"/>
      </w:divBdr>
    </w:div>
    <w:div w:id="1025401604">
      <w:bodyDiv w:val="1"/>
      <w:marLeft w:val="0"/>
      <w:marRight w:val="0"/>
      <w:marTop w:val="0"/>
      <w:marBottom w:val="0"/>
      <w:divBdr>
        <w:top w:val="none" w:sz="0" w:space="0" w:color="auto"/>
        <w:left w:val="none" w:sz="0" w:space="0" w:color="auto"/>
        <w:bottom w:val="none" w:sz="0" w:space="0" w:color="auto"/>
        <w:right w:val="none" w:sz="0" w:space="0" w:color="auto"/>
      </w:divBdr>
    </w:div>
    <w:div w:id="1030297478">
      <w:bodyDiv w:val="1"/>
      <w:marLeft w:val="0"/>
      <w:marRight w:val="0"/>
      <w:marTop w:val="0"/>
      <w:marBottom w:val="0"/>
      <w:divBdr>
        <w:top w:val="none" w:sz="0" w:space="0" w:color="auto"/>
        <w:left w:val="none" w:sz="0" w:space="0" w:color="auto"/>
        <w:bottom w:val="none" w:sz="0" w:space="0" w:color="auto"/>
        <w:right w:val="none" w:sz="0" w:space="0" w:color="auto"/>
      </w:divBdr>
    </w:div>
    <w:div w:id="1032533481">
      <w:bodyDiv w:val="1"/>
      <w:marLeft w:val="0"/>
      <w:marRight w:val="0"/>
      <w:marTop w:val="0"/>
      <w:marBottom w:val="0"/>
      <w:divBdr>
        <w:top w:val="none" w:sz="0" w:space="0" w:color="auto"/>
        <w:left w:val="none" w:sz="0" w:space="0" w:color="auto"/>
        <w:bottom w:val="none" w:sz="0" w:space="0" w:color="auto"/>
        <w:right w:val="none" w:sz="0" w:space="0" w:color="auto"/>
      </w:divBdr>
    </w:div>
    <w:div w:id="1033001387">
      <w:bodyDiv w:val="1"/>
      <w:marLeft w:val="0"/>
      <w:marRight w:val="0"/>
      <w:marTop w:val="0"/>
      <w:marBottom w:val="0"/>
      <w:divBdr>
        <w:top w:val="none" w:sz="0" w:space="0" w:color="auto"/>
        <w:left w:val="none" w:sz="0" w:space="0" w:color="auto"/>
        <w:bottom w:val="none" w:sz="0" w:space="0" w:color="auto"/>
        <w:right w:val="none" w:sz="0" w:space="0" w:color="auto"/>
      </w:divBdr>
    </w:div>
    <w:div w:id="1035354462">
      <w:bodyDiv w:val="1"/>
      <w:marLeft w:val="0"/>
      <w:marRight w:val="0"/>
      <w:marTop w:val="0"/>
      <w:marBottom w:val="0"/>
      <w:divBdr>
        <w:top w:val="none" w:sz="0" w:space="0" w:color="auto"/>
        <w:left w:val="none" w:sz="0" w:space="0" w:color="auto"/>
        <w:bottom w:val="none" w:sz="0" w:space="0" w:color="auto"/>
        <w:right w:val="none" w:sz="0" w:space="0" w:color="auto"/>
      </w:divBdr>
    </w:div>
    <w:div w:id="1040206800">
      <w:bodyDiv w:val="1"/>
      <w:marLeft w:val="0"/>
      <w:marRight w:val="0"/>
      <w:marTop w:val="0"/>
      <w:marBottom w:val="0"/>
      <w:divBdr>
        <w:top w:val="none" w:sz="0" w:space="0" w:color="auto"/>
        <w:left w:val="none" w:sz="0" w:space="0" w:color="auto"/>
        <w:bottom w:val="none" w:sz="0" w:space="0" w:color="auto"/>
        <w:right w:val="none" w:sz="0" w:space="0" w:color="auto"/>
      </w:divBdr>
    </w:div>
    <w:div w:id="1044018351">
      <w:bodyDiv w:val="1"/>
      <w:marLeft w:val="0"/>
      <w:marRight w:val="0"/>
      <w:marTop w:val="0"/>
      <w:marBottom w:val="0"/>
      <w:divBdr>
        <w:top w:val="none" w:sz="0" w:space="0" w:color="auto"/>
        <w:left w:val="none" w:sz="0" w:space="0" w:color="auto"/>
        <w:bottom w:val="none" w:sz="0" w:space="0" w:color="auto"/>
        <w:right w:val="none" w:sz="0" w:space="0" w:color="auto"/>
      </w:divBdr>
    </w:div>
    <w:div w:id="1045714387">
      <w:bodyDiv w:val="1"/>
      <w:marLeft w:val="0"/>
      <w:marRight w:val="0"/>
      <w:marTop w:val="0"/>
      <w:marBottom w:val="0"/>
      <w:divBdr>
        <w:top w:val="none" w:sz="0" w:space="0" w:color="auto"/>
        <w:left w:val="none" w:sz="0" w:space="0" w:color="auto"/>
        <w:bottom w:val="none" w:sz="0" w:space="0" w:color="auto"/>
        <w:right w:val="none" w:sz="0" w:space="0" w:color="auto"/>
      </w:divBdr>
    </w:div>
    <w:div w:id="1047070042">
      <w:bodyDiv w:val="1"/>
      <w:marLeft w:val="0"/>
      <w:marRight w:val="0"/>
      <w:marTop w:val="0"/>
      <w:marBottom w:val="0"/>
      <w:divBdr>
        <w:top w:val="none" w:sz="0" w:space="0" w:color="auto"/>
        <w:left w:val="none" w:sz="0" w:space="0" w:color="auto"/>
        <w:bottom w:val="none" w:sz="0" w:space="0" w:color="auto"/>
        <w:right w:val="none" w:sz="0" w:space="0" w:color="auto"/>
      </w:divBdr>
    </w:div>
    <w:div w:id="1052116706">
      <w:bodyDiv w:val="1"/>
      <w:marLeft w:val="0"/>
      <w:marRight w:val="0"/>
      <w:marTop w:val="0"/>
      <w:marBottom w:val="0"/>
      <w:divBdr>
        <w:top w:val="none" w:sz="0" w:space="0" w:color="auto"/>
        <w:left w:val="none" w:sz="0" w:space="0" w:color="auto"/>
        <w:bottom w:val="none" w:sz="0" w:space="0" w:color="auto"/>
        <w:right w:val="none" w:sz="0" w:space="0" w:color="auto"/>
      </w:divBdr>
    </w:div>
    <w:div w:id="1052802921">
      <w:bodyDiv w:val="1"/>
      <w:marLeft w:val="0"/>
      <w:marRight w:val="0"/>
      <w:marTop w:val="0"/>
      <w:marBottom w:val="0"/>
      <w:divBdr>
        <w:top w:val="none" w:sz="0" w:space="0" w:color="auto"/>
        <w:left w:val="none" w:sz="0" w:space="0" w:color="auto"/>
        <w:bottom w:val="none" w:sz="0" w:space="0" w:color="auto"/>
        <w:right w:val="none" w:sz="0" w:space="0" w:color="auto"/>
      </w:divBdr>
    </w:div>
    <w:div w:id="1052928801">
      <w:bodyDiv w:val="1"/>
      <w:marLeft w:val="0"/>
      <w:marRight w:val="0"/>
      <w:marTop w:val="0"/>
      <w:marBottom w:val="0"/>
      <w:divBdr>
        <w:top w:val="none" w:sz="0" w:space="0" w:color="auto"/>
        <w:left w:val="none" w:sz="0" w:space="0" w:color="auto"/>
        <w:bottom w:val="none" w:sz="0" w:space="0" w:color="auto"/>
        <w:right w:val="none" w:sz="0" w:space="0" w:color="auto"/>
      </w:divBdr>
    </w:div>
    <w:div w:id="1055078877">
      <w:bodyDiv w:val="1"/>
      <w:marLeft w:val="0"/>
      <w:marRight w:val="0"/>
      <w:marTop w:val="0"/>
      <w:marBottom w:val="0"/>
      <w:divBdr>
        <w:top w:val="none" w:sz="0" w:space="0" w:color="auto"/>
        <w:left w:val="none" w:sz="0" w:space="0" w:color="auto"/>
        <w:bottom w:val="none" w:sz="0" w:space="0" w:color="auto"/>
        <w:right w:val="none" w:sz="0" w:space="0" w:color="auto"/>
      </w:divBdr>
    </w:div>
    <w:div w:id="1057632048">
      <w:bodyDiv w:val="1"/>
      <w:marLeft w:val="0"/>
      <w:marRight w:val="0"/>
      <w:marTop w:val="0"/>
      <w:marBottom w:val="0"/>
      <w:divBdr>
        <w:top w:val="none" w:sz="0" w:space="0" w:color="auto"/>
        <w:left w:val="none" w:sz="0" w:space="0" w:color="auto"/>
        <w:bottom w:val="none" w:sz="0" w:space="0" w:color="auto"/>
        <w:right w:val="none" w:sz="0" w:space="0" w:color="auto"/>
      </w:divBdr>
    </w:div>
    <w:div w:id="1062220579">
      <w:bodyDiv w:val="1"/>
      <w:marLeft w:val="0"/>
      <w:marRight w:val="0"/>
      <w:marTop w:val="0"/>
      <w:marBottom w:val="0"/>
      <w:divBdr>
        <w:top w:val="none" w:sz="0" w:space="0" w:color="auto"/>
        <w:left w:val="none" w:sz="0" w:space="0" w:color="auto"/>
        <w:bottom w:val="none" w:sz="0" w:space="0" w:color="auto"/>
        <w:right w:val="none" w:sz="0" w:space="0" w:color="auto"/>
      </w:divBdr>
    </w:div>
    <w:div w:id="1064253352">
      <w:bodyDiv w:val="1"/>
      <w:marLeft w:val="0"/>
      <w:marRight w:val="0"/>
      <w:marTop w:val="0"/>
      <w:marBottom w:val="0"/>
      <w:divBdr>
        <w:top w:val="none" w:sz="0" w:space="0" w:color="auto"/>
        <w:left w:val="none" w:sz="0" w:space="0" w:color="auto"/>
        <w:bottom w:val="none" w:sz="0" w:space="0" w:color="auto"/>
        <w:right w:val="none" w:sz="0" w:space="0" w:color="auto"/>
      </w:divBdr>
    </w:div>
    <w:div w:id="1067654850">
      <w:bodyDiv w:val="1"/>
      <w:marLeft w:val="0"/>
      <w:marRight w:val="0"/>
      <w:marTop w:val="0"/>
      <w:marBottom w:val="0"/>
      <w:divBdr>
        <w:top w:val="none" w:sz="0" w:space="0" w:color="auto"/>
        <w:left w:val="none" w:sz="0" w:space="0" w:color="auto"/>
        <w:bottom w:val="none" w:sz="0" w:space="0" w:color="auto"/>
        <w:right w:val="none" w:sz="0" w:space="0" w:color="auto"/>
      </w:divBdr>
    </w:div>
    <w:div w:id="1068117195">
      <w:bodyDiv w:val="1"/>
      <w:marLeft w:val="0"/>
      <w:marRight w:val="0"/>
      <w:marTop w:val="0"/>
      <w:marBottom w:val="0"/>
      <w:divBdr>
        <w:top w:val="none" w:sz="0" w:space="0" w:color="auto"/>
        <w:left w:val="none" w:sz="0" w:space="0" w:color="auto"/>
        <w:bottom w:val="none" w:sz="0" w:space="0" w:color="auto"/>
        <w:right w:val="none" w:sz="0" w:space="0" w:color="auto"/>
      </w:divBdr>
    </w:div>
    <w:div w:id="1070465233">
      <w:bodyDiv w:val="1"/>
      <w:marLeft w:val="0"/>
      <w:marRight w:val="0"/>
      <w:marTop w:val="0"/>
      <w:marBottom w:val="0"/>
      <w:divBdr>
        <w:top w:val="none" w:sz="0" w:space="0" w:color="auto"/>
        <w:left w:val="none" w:sz="0" w:space="0" w:color="auto"/>
        <w:bottom w:val="none" w:sz="0" w:space="0" w:color="auto"/>
        <w:right w:val="none" w:sz="0" w:space="0" w:color="auto"/>
      </w:divBdr>
    </w:div>
    <w:div w:id="1070544946">
      <w:bodyDiv w:val="1"/>
      <w:marLeft w:val="0"/>
      <w:marRight w:val="0"/>
      <w:marTop w:val="0"/>
      <w:marBottom w:val="0"/>
      <w:divBdr>
        <w:top w:val="none" w:sz="0" w:space="0" w:color="auto"/>
        <w:left w:val="none" w:sz="0" w:space="0" w:color="auto"/>
        <w:bottom w:val="none" w:sz="0" w:space="0" w:color="auto"/>
        <w:right w:val="none" w:sz="0" w:space="0" w:color="auto"/>
      </w:divBdr>
    </w:div>
    <w:div w:id="1073550337">
      <w:bodyDiv w:val="1"/>
      <w:marLeft w:val="0"/>
      <w:marRight w:val="0"/>
      <w:marTop w:val="0"/>
      <w:marBottom w:val="0"/>
      <w:divBdr>
        <w:top w:val="none" w:sz="0" w:space="0" w:color="auto"/>
        <w:left w:val="none" w:sz="0" w:space="0" w:color="auto"/>
        <w:bottom w:val="none" w:sz="0" w:space="0" w:color="auto"/>
        <w:right w:val="none" w:sz="0" w:space="0" w:color="auto"/>
      </w:divBdr>
    </w:div>
    <w:div w:id="1074084816">
      <w:bodyDiv w:val="1"/>
      <w:marLeft w:val="0"/>
      <w:marRight w:val="0"/>
      <w:marTop w:val="0"/>
      <w:marBottom w:val="0"/>
      <w:divBdr>
        <w:top w:val="none" w:sz="0" w:space="0" w:color="auto"/>
        <w:left w:val="none" w:sz="0" w:space="0" w:color="auto"/>
        <w:bottom w:val="none" w:sz="0" w:space="0" w:color="auto"/>
        <w:right w:val="none" w:sz="0" w:space="0" w:color="auto"/>
      </w:divBdr>
    </w:div>
    <w:div w:id="1074088303">
      <w:bodyDiv w:val="1"/>
      <w:marLeft w:val="0"/>
      <w:marRight w:val="0"/>
      <w:marTop w:val="0"/>
      <w:marBottom w:val="0"/>
      <w:divBdr>
        <w:top w:val="none" w:sz="0" w:space="0" w:color="auto"/>
        <w:left w:val="none" w:sz="0" w:space="0" w:color="auto"/>
        <w:bottom w:val="none" w:sz="0" w:space="0" w:color="auto"/>
        <w:right w:val="none" w:sz="0" w:space="0" w:color="auto"/>
      </w:divBdr>
    </w:div>
    <w:div w:id="1078675506">
      <w:bodyDiv w:val="1"/>
      <w:marLeft w:val="0"/>
      <w:marRight w:val="0"/>
      <w:marTop w:val="0"/>
      <w:marBottom w:val="0"/>
      <w:divBdr>
        <w:top w:val="none" w:sz="0" w:space="0" w:color="auto"/>
        <w:left w:val="none" w:sz="0" w:space="0" w:color="auto"/>
        <w:bottom w:val="none" w:sz="0" w:space="0" w:color="auto"/>
        <w:right w:val="none" w:sz="0" w:space="0" w:color="auto"/>
      </w:divBdr>
    </w:div>
    <w:div w:id="1079908754">
      <w:bodyDiv w:val="1"/>
      <w:marLeft w:val="0"/>
      <w:marRight w:val="0"/>
      <w:marTop w:val="0"/>
      <w:marBottom w:val="0"/>
      <w:divBdr>
        <w:top w:val="none" w:sz="0" w:space="0" w:color="auto"/>
        <w:left w:val="none" w:sz="0" w:space="0" w:color="auto"/>
        <w:bottom w:val="none" w:sz="0" w:space="0" w:color="auto"/>
        <w:right w:val="none" w:sz="0" w:space="0" w:color="auto"/>
      </w:divBdr>
    </w:div>
    <w:div w:id="1083336963">
      <w:bodyDiv w:val="1"/>
      <w:marLeft w:val="0"/>
      <w:marRight w:val="0"/>
      <w:marTop w:val="0"/>
      <w:marBottom w:val="0"/>
      <w:divBdr>
        <w:top w:val="none" w:sz="0" w:space="0" w:color="auto"/>
        <w:left w:val="none" w:sz="0" w:space="0" w:color="auto"/>
        <w:bottom w:val="none" w:sz="0" w:space="0" w:color="auto"/>
        <w:right w:val="none" w:sz="0" w:space="0" w:color="auto"/>
      </w:divBdr>
    </w:div>
    <w:div w:id="1084033146">
      <w:bodyDiv w:val="1"/>
      <w:marLeft w:val="0"/>
      <w:marRight w:val="0"/>
      <w:marTop w:val="0"/>
      <w:marBottom w:val="0"/>
      <w:divBdr>
        <w:top w:val="none" w:sz="0" w:space="0" w:color="auto"/>
        <w:left w:val="none" w:sz="0" w:space="0" w:color="auto"/>
        <w:bottom w:val="none" w:sz="0" w:space="0" w:color="auto"/>
        <w:right w:val="none" w:sz="0" w:space="0" w:color="auto"/>
      </w:divBdr>
    </w:div>
    <w:div w:id="1086607837">
      <w:bodyDiv w:val="1"/>
      <w:marLeft w:val="0"/>
      <w:marRight w:val="0"/>
      <w:marTop w:val="0"/>
      <w:marBottom w:val="0"/>
      <w:divBdr>
        <w:top w:val="none" w:sz="0" w:space="0" w:color="auto"/>
        <w:left w:val="none" w:sz="0" w:space="0" w:color="auto"/>
        <w:bottom w:val="none" w:sz="0" w:space="0" w:color="auto"/>
        <w:right w:val="none" w:sz="0" w:space="0" w:color="auto"/>
      </w:divBdr>
    </w:div>
    <w:div w:id="1087309547">
      <w:bodyDiv w:val="1"/>
      <w:marLeft w:val="0"/>
      <w:marRight w:val="0"/>
      <w:marTop w:val="0"/>
      <w:marBottom w:val="0"/>
      <w:divBdr>
        <w:top w:val="none" w:sz="0" w:space="0" w:color="auto"/>
        <w:left w:val="none" w:sz="0" w:space="0" w:color="auto"/>
        <w:bottom w:val="none" w:sz="0" w:space="0" w:color="auto"/>
        <w:right w:val="none" w:sz="0" w:space="0" w:color="auto"/>
      </w:divBdr>
    </w:div>
    <w:div w:id="1090204131">
      <w:bodyDiv w:val="1"/>
      <w:marLeft w:val="0"/>
      <w:marRight w:val="0"/>
      <w:marTop w:val="0"/>
      <w:marBottom w:val="0"/>
      <w:divBdr>
        <w:top w:val="none" w:sz="0" w:space="0" w:color="auto"/>
        <w:left w:val="none" w:sz="0" w:space="0" w:color="auto"/>
        <w:bottom w:val="none" w:sz="0" w:space="0" w:color="auto"/>
        <w:right w:val="none" w:sz="0" w:space="0" w:color="auto"/>
      </w:divBdr>
    </w:div>
    <w:div w:id="1092357361">
      <w:bodyDiv w:val="1"/>
      <w:marLeft w:val="0"/>
      <w:marRight w:val="0"/>
      <w:marTop w:val="0"/>
      <w:marBottom w:val="0"/>
      <w:divBdr>
        <w:top w:val="none" w:sz="0" w:space="0" w:color="auto"/>
        <w:left w:val="none" w:sz="0" w:space="0" w:color="auto"/>
        <w:bottom w:val="none" w:sz="0" w:space="0" w:color="auto"/>
        <w:right w:val="none" w:sz="0" w:space="0" w:color="auto"/>
      </w:divBdr>
    </w:div>
    <w:div w:id="1092508125">
      <w:bodyDiv w:val="1"/>
      <w:marLeft w:val="0"/>
      <w:marRight w:val="0"/>
      <w:marTop w:val="0"/>
      <w:marBottom w:val="0"/>
      <w:divBdr>
        <w:top w:val="none" w:sz="0" w:space="0" w:color="auto"/>
        <w:left w:val="none" w:sz="0" w:space="0" w:color="auto"/>
        <w:bottom w:val="none" w:sz="0" w:space="0" w:color="auto"/>
        <w:right w:val="none" w:sz="0" w:space="0" w:color="auto"/>
      </w:divBdr>
    </w:div>
    <w:div w:id="1093277443">
      <w:bodyDiv w:val="1"/>
      <w:marLeft w:val="0"/>
      <w:marRight w:val="0"/>
      <w:marTop w:val="0"/>
      <w:marBottom w:val="0"/>
      <w:divBdr>
        <w:top w:val="none" w:sz="0" w:space="0" w:color="auto"/>
        <w:left w:val="none" w:sz="0" w:space="0" w:color="auto"/>
        <w:bottom w:val="none" w:sz="0" w:space="0" w:color="auto"/>
        <w:right w:val="none" w:sz="0" w:space="0" w:color="auto"/>
      </w:divBdr>
    </w:div>
    <w:div w:id="1099368375">
      <w:bodyDiv w:val="1"/>
      <w:marLeft w:val="0"/>
      <w:marRight w:val="0"/>
      <w:marTop w:val="0"/>
      <w:marBottom w:val="0"/>
      <w:divBdr>
        <w:top w:val="none" w:sz="0" w:space="0" w:color="auto"/>
        <w:left w:val="none" w:sz="0" w:space="0" w:color="auto"/>
        <w:bottom w:val="none" w:sz="0" w:space="0" w:color="auto"/>
        <w:right w:val="none" w:sz="0" w:space="0" w:color="auto"/>
      </w:divBdr>
    </w:div>
    <w:div w:id="1100950868">
      <w:bodyDiv w:val="1"/>
      <w:marLeft w:val="0"/>
      <w:marRight w:val="0"/>
      <w:marTop w:val="0"/>
      <w:marBottom w:val="0"/>
      <w:divBdr>
        <w:top w:val="none" w:sz="0" w:space="0" w:color="auto"/>
        <w:left w:val="none" w:sz="0" w:space="0" w:color="auto"/>
        <w:bottom w:val="none" w:sz="0" w:space="0" w:color="auto"/>
        <w:right w:val="none" w:sz="0" w:space="0" w:color="auto"/>
      </w:divBdr>
    </w:div>
    <w:div w:id="1101140795">
      <w:bodyDiv w:val="1"/>
      <w:marLeft w:val="0"/>
      <w:marRight w:val="0"/>
      <w:marTop w:val="0"/>
      <w:marBottom w:val="0"/>
      <w:divBdr>
        <w:top w:val="none" w:sz="0" w:space="0" w:color="auto"/>
        <w:left w:val="none" w:sz="0" w:space="0" w:color="auto"/>
        <w:bottom w:val="none" w:sz="0" w:space="0" w:color="auto"/>
        <w:right w:val="none" w:sz="0" w:space="0" w:color="auto"/>
      </w:divBdr>
    </w:div>
    <w:div w:id="1102068028">
      <w:bodyDiv w:val="1"/>
      <w:marLeft w:val="0"/>
      <w:marRight w:val="0"/>
      <w:marTop w:val="0"/>
      <w:marBottom w:val="0"/>
      <w:divBdr>
        <w:top w:val="none" w:sz="0" w:space="0" w:color="auto"/>
        <w:left w:val="none" w:sz="0" w:space="0" w:color="auto"/>
        <w:bottom w:val="none" w:sz="0" w:space="0" w:color="auto"/>
        <w:right w:val="none" w:sz="0" w:space="0" w:color="auto"/>
      </w:divBdr>
    </w:div>
    <w:div w:id="1104424093">
      <w:bodyDiv w:val="1"/>
      <w:marLeft w:val="0"/>
      <w:marRight w:val="0"/>
      <w:marTop w:val="0"/>
      <w:marBottom w:val="0"/>
      <w:divBdr>
        <w:top w:val="none" w:sz="0" w:space="0" w:color="auto"/>
        <w:left w:val="none" w:sz="0" w:space="0" w:color="auto"/>
        <w:bottom w:val="none" w:sz="0" w:space="0" w:color="auto"/>
        <w:right w:val="none" w:sz="0" w:space="0" w:color="auto"/>
      </w:divBdr>
    </w:div>
    <w:div w:id="1107503879">
      <w:bodyDiv w:val="1"/>
      <w:marLeft w:val="0"/>
      <w:marRight w:val="0"/>
      <w:marTop w:val="0"/>
      <w:marBottom w:val="0"/>
      <w:divBdr>
        <w:top w:val="none" w:sz="0" w:space="0" w:color="auto"/>
        <w:left w:val="none" w:sz="0" w:space="0" w:color="auto"/>
        <w:bottom w:val="none" w:sz="0" w:space="0" w:color="auto"/>
        <w:right w:val="none" w:sz="0" w:space="0" w:color="auto"/>
      </w:divBdr>
    </w:div>
    <w:div w:id="1109621128">
      <w:bodyDiv w:val="1"/>
      <w:marLeft w:val="0"/>
      <w:marRight w:val="0"/>
      <w:marTop w:val="0"/>
      <w:marBottom w:val="0"/>
      <w:divBdr>
        <w:top w:val="none" w:sz="0" w:space="0" w:color="auto"/>
        <w:left w:val="none" w:sz="0" w:space="0" w:color="auto"/>
        <w:bottom w:val="none" w:sz="0" w:space="0" w:color="auto"/>
        <w:right w:val="none" w:sz="0" w:space="0" w:color="auto"/>
      </w:divBdr>
    </w:div>
    <w:div w:id="1111705641">
      <w:bodyDiv w:val="1"/>
      <w:marLeft w:val="0"/>
      <w:marRight w:val="0"/>
      <w:marTop w:val="0"/>
      <w:marBottom w:val="0"/>
      <w:divBdr>
        <w:top w:val="none" w:sz="0" w:space="0" w:color="auto"/>
        <w:left w:val="none" w:sz="0" w:space="0" w:color="auto"/>
        <w:bottom w:val="none" w:sz="0" w:space="0" w:color="auto"/>
        <w:right w:val="none" w:sz="0" w:space="0" w:color="auto"/>
      </w:divBdr>
    </w:div>
    <w:div w:id="1112944000">
      <w:bodyDiv w:val="1"/>
      <w:marLeft w:val="0"/>
      <w:marRight w:val="0"/>
      <w:marTop w:val="0"/>
      <w:marBottom w:val="0"/>
      <w:divBdr>
        <w:top w:val="none" w:sz="0" w:space="0" w:color="auto"/>
        <w:left w:val="none" w:sz="0" w:space="0" w:color="auto"/>
        <w:bottom w:val="none" w:sz="0" w:space="0" w:color="auto"/>
        <w:right w:val="none" w:sz="0" w:space="0" w:color="auto"/>
      </w:divBdr>
    </w:div>
    <w:div w:id="1113018629">
      <w:bodyDiv w:val="1"/>
      <w:marLeft w:val="0"/>
      <w:marRight w:val="0"/>
      <w:marTop w:val="0"/>
      <w:marBottom w:val="0"/>
      <w:divBdr>
        <w:top w:val="none" w:sz="0" w:space="0" w:color="auto"/>
        <w:left w:val="none" w:sz="0" w:space="0" w:color="auto"/>
        <w:bottom w:val="none" w:sz="0" w:space="0" w:color="auto"/>
        <w:right w:val="none" w:sz="0" w:space="0" w:color="auto"/>
      </w:divBdr>
    </w:div>
    <w:div w:id="1116678880">
      <w:bodyDiv w:val="1"/>
      <w:marLeft w:val="0"/>
      <w:marRight w:val="0"/>
      <w:marTop w:val="0"/>
      <w:marBottom w:val="0"/>
      <w:divBdr>
        <w:top w:val="none" w:sz="0" w:space="0" w:color="auto"/>
        <w:left w:val="none" w:sz="0" w:space="0" w:color="auto"/>
        <w:bottom w:val="none" w:sz="0" w:space="0" w:color="auto"/>
        <w:right w:val="none" w:sz="0" w:space="0" w:color="auto"/>
      </w:divBdr>
    </w:div>
    <w:div w:id="1116876225">
      <w:bodyDiv w:val="1"/>
      <w:marLeft w:val="0"/>
      <w:marRight w:val="0"/>
      <w:marTop w:val="0"/>
      <w:marBottom w:val="0"/>
      <w:divBdr>
        <w:top w:val="none" w:sz="0" w:space="0" w:color="auto"/>
        <w:left w:val="none" w:sz="0" w:space="0" w:color="auto"/>
        <w:bottom w:val="none" w:sz="0" w:space="0" w:color="auto"/>
        <w:right w:val="none" w:sz="0" w:space="0" w:color="auto"/>
      </w:divBdr>
    </w:div>
    <w:div w:id="1117211589">
      <w:bodyDiv w:val="1"/>
      <w:marLeft w:val="0"/>
      <w:marRight w:val="0"/>
      <w:marTop w:val="0"/>
      <w:marBottom w:val="0"/>
      <w:divBdr>
        <w:top w:val="none" w:sz="0" w:space="0" w:color="auto"/>
        <w:left w:val="none" w:sz="0" w:space="0" w:color="auto"/>
        <w:bottom w:val="none" w:sz="0" w:space="0" w:color="auto"/>
        <w:right w:val="none" w:sz="0" w:space="0" w:color="auto"/>
      </w:divBdr>
    </w:div>
    <w:div w:id="1118715161">
      <w:bodyDiv w:val="1"/>
      <w:marLeft w:val="0"/>
      <w:marRight w:val="0"/>
      <w:marTop w:val="0"/>
      <w:marBottom w:val="0"/>
      <w:divBdr>
        <w:top w:val="none" w:sz="0" w:space="0" w:color="auto"/>
        <w:left w:val="none" w:sz="0" w:space="0" w:color="auto"/>
        <w:bottom w:val="none" w:sz="0" w:space="0" w:color="auto"/>
        <w:right w:val="none" w:sz="0" w:space="0" w:color="auto"/>
      </w:divBdr>
    </w:div>
    <w:div w:id="1120952345">
      <w:bodyDiv w:val="1"/>
      <w:marLeft w:val="0"/>
      <w:marRight w:val="0"/>
      <w:marTop w:val="0"/>
      <w:marBottom w:val="0"/>
      <w:divBdr>
        <w:top w:val="none" w:sz="0" w:space="0" w:color="auto"/>
        <w:left w:val="none" w:sz="0" w:space="0" w:color="auto"/>
        <w:bottom w:val="none" w:sz="0" w:space="0" w:color="auto"/>
        <w:right w:val="none" w:sz="0" w:space="0" w:color="auto"/>
      </w:divBdr>
    </w:div>
    <w:div w:id="1124301410">
      <w:bodyDiv w:val="1"/>
      <w:marLeft w:val="0"/>
      <w:marRight w:val="0"/>
      <w:marTop w:val="0"/>
      <w:marBottom w:val="0"/>
      <w:divBdr>
        <w:top w:val="none" w:sz="0" w:space="0" w:color="auto"/>
        <w:left w:val="none" w:sz="0" w:space="0" w:color="auto"/>
        <w:bottom w:val="none" w:sz="0" w:space="0" w:color="auto"/>
        <w:right w:val="none" w:sz="0" w:space="0" w:color="auto"/>
      </w:divBdr>
    </w:div>
    <w:div w:id="1126005985">
      <w:bodyDiv w:val="1"/>
      <w:marLeft w:val="0"/>
      <w:marRight w:val="0"/>
      <w:marTop w:val="0"/>
      <w:marBottom w:val="0"/>
      <w:divBdr>
        <w:top w:val="none" w:sz="0" w:space="0" w:color="auto"/>
        <w:left w:val="none" w:sz="0" w:space="0" w:color="auto"/>
        <w:bottom w:val="none" w:sz="0" w:space="0" w:color="auto"/>
        <w:right w:val="none" w:sz="0" w:space="0" w:color="auto"/>
      </w:divBdr>
    </w:div>
    <w:div w:id="1128206048">
      <w:bodyDiv w:val="1"/>
      <w:marLeft w:val="0"/>
      <w:marRight w:val="0"/>
      <w:marTop w:val="0"/>
      <w:marBottom w:val="0"/>
      <w:divBdr>
        <w:top w:val="none" w:sz="0" w:space="0" w:color="auto"/>
        <w:left w:val="none" w:sz="0" w:space="0" w:color="auto"/>
        <w:bottom w:val="none" w:sz="0" w:space="0" w:color="auto"/>
        <w:right w:val="none" w:sz="0" w:space="0" w:color="auto"/>
      </w:divBdr>
    </w:div>
    <w:div w:id="1133983946">
      <w:bodyDiv w:val="1"/>
      <w:marLeft w:val="0"/>
      <w:marRight w:val="0"/>
      <w:marTop w:val="0"/>
      <w:marBottom w:val="0"/>
      <w:divBdr>
        <w:top w:val="none" w:sz="0" w:space="0" w:color="auto"/>
        <w:left w:val="none" w:sz="0" w:space="0" w:color="auto"/>
        <w:bottom w:val="none" w:sz="0" w:space="0" w:color="auto"/>
        <w:right w:val="none" w:sz="0" w:space="0" w:color="auto"/>
      </w:divBdr>
    </w:div>
    <w:div w:id="1138305234">
      <w:bodyDiv w:val="1"/>
      <w:marLeft w:val="0"/>
      <w:marRight w:val="0"/>
      <w:marTop w:val="0"/>
      <w:marBottom w:val="0"/>
      <w:divBdr>
        <w:top w:val="none" w:sz="0" w:space="0" w:color="auto"/>
        <w:left w:val="none" w:sz="0" w:space="0" w:color="auto"/>
        <w:bottom w:val="none" w:sz="0" w:space="0" w:color="auto"/>
        <w:right w:val="none" w:sz="0" w:space="0" w:color="auto"/>
      </w:divBdr>
    </w:div>
    <w:div w:id="1138452079">
      <w:bodyDiv w:val="1"/>
      <w:marLeft w:val="0"/>
      <w:marRight w:val="0"/>
      <w:marTop w:val="0"/>
      <w:marBottom w:val="0"/>
      <w:divBdr>
        <w:top w:val="none" w:sz="0" w:space="0" w:color="auto"/>
        <w:left w:val="none" w:sz="0" w:space="0" w:color="auto"/>
        <w:bottom w:val="none" w:sz="0" w:space="0" w:color="auto"/>
        <w:right w:val="none" w:sz="0" w:space="0" w:color="auto"/>
      </w:divBdr>
    </w:div>
    <w:div w:id="1139226067">
      <w:bodyDiv w:val="1"/>
      <w:marLeft w:val="0"/>
      <w:marRight w:val="0"/>
      <w:marTop w:val="0"/>
      <w:marBottom w:val="0"/>
      <w:divBdr>
        <w:top w:val="none" w:sz="0" w:space="0" w:color="auto"/>
        <w:left w:val="none" w:sz="0" w:space="0" w:color="auto"/>
        <w:bottom w:val="none" w:sz="0" w:space="0" w:color="auto"/>
        <w:right w:val="none" w:sz="0" w:space="0" w:color="auto"/>
      </w:divBdr>
    </w:div>
    <w:div w:id="1140995441">
      <w:bodyDiv w:val="1"/>
      <w:marLeft w:val="0"/>
      <w:marRight w:val="0"/>
      <w:marTop w:val="0"/>
      <w:marBottom w:val="0"/>
      <w:divBdr>
        <w:top w:val="none" w:sz="0" w:space="0" w:color="auto"/>
        <w:left w:val="none" w:sz="0" w:space="0" w:color="auto"/>
        <w:bottom w:val="none" w:sz="0" w:space="0" w:color="auto"/>
        <w:right w:val="none" w:sz="0" w:space="0" w:color="auto"/>
      </w:divBdr>
    </w:div>
    <w:div w:id="1141073207">
      <w:bodyDiv w:val="1"/>
      <w:marLeft w:val="0"/>
      <w:marRight w:val="0"/>
      <w:marTop w:val="0"/>
      <w:marBottom w:val="0"/>
      <w:divBdr>
        <w:top w:val="none" w:sz="0" w:space="0" w:color="auto"/>
        <w:left w:val="none" w:sz="0" w:space="0" w:color="auto"/>
        <w:bottom w:val="none" w:sz="0" w:space="0" w:color="auto"/>
        <w:right w:val="none" w:sz="0" w:space="0" w:color="auto"/>
      </w:divBdr>
    </w:div>
    <w:div w:id="1141849924">
      <w:bodyDiv w:val="1"/>
      <w:marLeft w:val="0"/>
      <w:marRight w:val="0"/>
      <w:marTop w:val="0"/>
      <w:marBottom w:val="0"/>
      <w:divBdr>
        <w:top w:val="none" w:sz="0" w:space="0" w:color="auto"/>
        <w:left w:val="none" w:sz="0" w:space="0" w:color="auto"/>
        <w:bottom w:val="none" w:sz="0" w:space="0" w:color="auto"/>
        <w:right w:val="none" w:sz="0" w:space="0" w:color="auto"/>
      </w:divBdr>
    </w:div>
    <w:div w:id="1143741609">
      <w:bodyDiv w:val="1"/>
      <w:marLeft w:val="0"/>
      <w:marRight w:val="0"/>
      <w:marTop w:val="0"/>
      <w:marBottom w:val="0"/>
      <w:divBdr>
        <w:top w:val="none" w:sz="0" w:space="0" w:color="auto"/>
        <w:left w:val="none" w:sz="0" w:space="0" w:color="auto"/>
        <w:bottom w:val="none" w:sz="0" w:space="0" w:color="auto"/>
        <w:right w:val="none" w:sz="0" w:space="0" w:color="auto"/>
      </w:divBdr>
    </w:div>
    <w:div w:id="1145203026">
      <w:bodyDiv w:val="1"/>
      <w:marLeft w:val="0"/>
      <w:marRight w:val="0"/>
      <w:marTop w:val="0"/>
      <w:marBottom w:val="0"/>
      <w:divBdr>
        <w:top w:val="none" w:sz="0" w:space="0" w:color="auto"/>
        <w:left w:val="none" w:sz="0" w:space="0" w:color="auto"/>
        <w:bottom w:val="none" w:sz="0" w:space="0" w:color="auto"/>
        <w:right w:val="none" w:sz="0" w:space="0" w:color="auto"/>
      </w:divBdr>
    </w:div>
    <w:div w:id="1145513596">
      <w:bodyDiv w:val="1"/>
      <w:marLeft w:val="0"/>
      <w:marRight w:val="0"/>
      <w:marTop w:val="0"/>
      <w:marBottom w:val="0"/>
      <w:divBdr>
        <w:top w:val="none" w:sz="0" w:space="0" w:color="auto"/>
        <w:left w:val="none" w:sz="0" w:space="0" w:color="auto"/>
        <w:bottom w:val="none" w:sz="0" w:space="0" w:color="auto"/>
        <w:right w:val="none" w:sz="0" w:space="0" w:color="auto"/>
      </w:divBdr>
    </w:div>
    <w:div w:id="1149371311">
      <w:bodyDiv w:val="1"/>
      <w:marLeft w:val="0"/>
      <w:marRight w:val="0"/>
      <w:marTop w:val="0"/>
      <w:marBottom w:val="0"/>
      <w:divBdr>
        <w:top w:val="none" w:sz="0" w:space="0" w:color="auto"/>
        <w:left w:val="none" w:sz="0" w:space="0" w:color="auto"/>
        <w:bottom w:val="none" w:sz="0" w:space="0" w:color="auto"/>
        <w:right w:val="none" w:sz="0" w:space="0" w:color="auto"/>
      </w:divBdr>
    </w:div>
    <w:div w:id="1150053223">
      <w:bodyDiv w:val="1"/>
      <w:marLeft w:val="0"/>
      <w:marRight w:val="0"/>
      <w:marTop w:val="0"/>
      <w:marBottom w:val="0"/>
      <w:divBdr>
        <w:top w:val="none" w:sz="0" w:space="0" w:color="auto"/>
        <w:left w:val="none" w:sz="0" w:space="0" w:color="auto"/>
        <w:bottom w:val="none" w:sz="0" w:space="0" w:color="auto"/>
        <w:right w:val="none" w:sz="0" w:space="0" w:color="auto"/>
      </w:divBdr>
    </w:div>
    <w:div w:id="1150950276">
      <w:bodyDiv w:val="1"/>
      <w:marLeft w:val="0"/>
      <w:marRight w:val="0"/>
      <w:marTop w:val="0"/>
      <w:marBottom w:val="0"/>
      <w:divBdr>
        <w:top w:val="none" w:sz="0" w:space="0" w:color="auto"/>
        <w:left w:val="none" w:sz="0" w:space="0" w:color="auto"/>
        <w:bottom w:val="none" w:sz="0" w:space="0" w:color="auto"/>
        <w:right w:val="none" w:sz="0" w:space="0" w:color="auto"/>
      </w:divBdr>
    </w:div>
    <w:div w:id="1151097178">
      <w:bodyDiv w:val="1"/>
      <w:marLeft w:val="0"/>
      <w:marRight w:val="0"/>
      <w:marTop w:val="0"/>
      <w:marBottom w:val="0"/>
      <w:divBdr>
        <w:top w:val="none" w:sz="0" w:space="0" w:color="auto"/>
        <w:left w:val="none" w:sz="0" w:space="0" w:color="auto"/>
        <w:bottom w:val="none" w:sz="0" w:space="0" w:color="auto"/>
        <w:right w:val="none" w:sz="0" w:space="0" w:color="auto"/>
      </w:divBdr>
    </w:div>
    <w:div w:id="1152059790">
      <w:bodyDiv w:val="1"/>
      <w:marLeft w:val="0"/>
      <w:marRight w:val="0"/>
      <w:marTop w:val="0"/>
      <w:marBottom w:val="0"/>
      <w:divBdr>
        <w:top w:val="none" w:sz="0" w:space="0" w:color="auto"/>
        <w:left w:val="none" w:sz="0" w:space="0" w:color="auto"/>
        <w:bottom w:val="none" w:sz="0" w:space="0" w:color="auto"/>
        <w:right w:val="none" w:sz="0" w:space="0" w:color="auto"/>
      </w:divBdr>
    </w:div>
    <w:div w:id="1152142601">
      <w:bodyDiv w:val="1"/>
      <w:marLeft w:val="0"/>
      <w:marRight w:val="0"/>
      <w:marTop w:val="0"/>
      <w:marBottom w:val="0"/>
      <w:divBdr>
        <w:top w:val="none" w:sz="0" w:space="0" w:color="auto"/>
        <w:left w:val="none" w:sz="0" w:space="0" w:color="auto"/>
        <w:bottom w:val="none" w:sz="0" w:space="0" w:color="auto"/>
        <w:right w:val="none" w:sz="0" w:space="0" w:color="auto"/>
      </w:divBdr>
    </w:div>
    <w:div w:id="1155341764">
      <w:bodyDiv w:val="1"/>
      <w:marLeft w:val="0"/>
      <w:marRight w:val="0"/>
      <w:marTop w:val="0"/>
      <w:marBottom w:val="0"/>
      <w:divBdr>
        <w:top w:val="none" w:sz="0" w:space="0" w:color="auto"/>
        <w:left w:val="none" w:sz="0" w:space="0" w:color="auto"/>
        <w:bottom w:val="none" w:sz="0" w:space="0" w:color="auto"/>
        <w:right w:val="none" w:sz="0" w:space="0" w:color="auto"/>
      </w:divBdr>
    </w:div>
    <w:div w:id="1156218818">
      <w:bodyDiv w:val="1"/>
      <w:marLeft w:val="0"/>
      <w:marRight w:val="0"/>
      <w:marTop w:val="0"/>
      <w:marBottom w:val="0"/>
      <w:divBdr>
        <w:top w:val="none" w:sz="0" w:space="0" w:color="auto"/>
        <w:left w:val="none" w:sz="0" w:space="0" w:color="auto"/>
        <w:bottom w:val="none" w:sz="0" w:space="0" w:color="auto"/>
        <w:right w:val="none" w:sz="0" w:space="0" w:color="auto"/>
      </w:divBdr>
    </w:div>
    <w:div w:id="1158153724">
      <w:bodyDiv w:val="1"/>
      <w:marLeft w:val="0"/>
      <w:marRight w:val="0"/>
      <w:marTop w:val="0"/>
      <w:marBottom w:val="0"/>
      <w:divBdr>
        <w:top w:val="none" w:sz="0" w:space="0" w:color="auto"/>
        <w:left w:val="none" w:sz="0" w:space="0" w:color="auto"/>
        <w:bottom w:val="none" w:sz="0" w:space="0" w:color="auto"/>
        <w:right w:val="none" w:sz="0" w:space="0" w:color="auto"/>
      </w:divBdr>
    </w:div>
    <w:div w:id="1159079167">
      <w:bodyDiv w:val="1"/>
      <w:marLeft w:val="0"/>
      <w:marRight w:val="0"/>
      <w:marTop w:val="0"/>
      <w:marBottom w:val="0"/>
      <w:divBdr>
        <w:top w:val="none" w:sz="0" w:space="0" w:color="auto"/>
        <w:left w:val="none" w:sz="0" w:space="0" w:color="auto"/>
        <w:bottom w:val="none" w:sz="0" w:space="0" w:color="auto"/>
        <w:right w:val="none" w:sz="0" w:space="0" w:color="auto"/>
      </w:divBdr>
    </w:div>
    <w:div w:id="1159348863">
      <w:bodyDiv w:val="1"/>
      <w:marLeft w:val="0"/>
      <w:marRight w:val="0"/>
      <w:marTop w:val="0"/>
      <w:marBottom w:val="0"/>
      <w:divBdr>
        <w:top w:val="none" w:sz="0" w:space="0" w:color="auto"/>
        <w:left w:val="none" w:sz="0" w:space="0" w:color="auto"/>
        <w:bottom w:val="none" w:sz="0" w:space="0" w:color="auto"/>
        <w:right w:val="none" w:sz="0" w:space="0" w:color="auto"/>
      </w:divBdr>
    </w:div>
    <w:div w:id="1159999583">
      <w:bodyDiv w:val="1"/>
      <w:marLeft w:val="0"/>
      <w:marRight w:val="0"/>
      <w:marTop w:val="0"/>
      <w:marBottom w:val="0"/>
      <w:divBdr>
        <w:top w:val="none" w:sz="0" w:space="0" w:color="auto"/>
        <w:left w:val="none" w:sz="0" w:space="0" w:color="auto"/>
        <w:bottom w:val="none" w:sz="0" w:space="0" w:color="auto"/>
        <w:right w:val="none" w:sz="0" w:space="0" w:color="auto"/>
      </w:divBdr>
    </w:div>
    <w:div w:id="1160805076">
      <w:bodyDiv w:val="1"/>
      <w:marLeft w:val="0"/>
      <w:marRight w:val="0"/>
      <w:marTop w:val="0"/>
      <w:marBottom w:val="0"/>
      <w:divBdr>
        <w:top w:val="none" w:sz="0" w:space="0" w:color="auto"/>
        <w:left w:val="none" w:sz="0" w:space="0" w:color="auto"/>
        <w:bottom w:val="none" w:sz="0" w:space="0" w:color="auto"/>
        <w:right w:val="none" w:sz="0" w:space="0" w:color="auto"/>
      </w:divBdr>
    </w:div>
    <w:div w:id="1162358812">
      <w:bodyDiv w:val="1"/>
      <w:marLeft w:val="0"/>
      <w:marRight w:val="0"/>
      <w:marTop w:val="0"/>
      <w:marBottom w:val="0"/>
      <w:divBdr>
        <w:top w:val="none" w:sz="0" w:space="0" w:color="auto"/>
        <w:left w:val="none" w:sz="0" w:space="0" w:color="auto"/>
        <w:bottom w:val="none" w:sz="0" w:space="0" w:color="auto"/>
        <w:right w:val="none" w:sz="0" w:space="0" w:color="auto"/>
      </w:divBdr>
    </w:div>
    <w:div w:id="1163083660">
      <w:bodyDiv w:val="1"/>
      <w:marLeft w:val="0"/>
      <w:marRight w:val="0"/>
      <w:marTop w:val="0"/>
      <w:marBottom w:val="0"/>
      <w:divBdr>
        <w:top w:val="none" w:sz="0" w:space="0" w:color="auto"/>
        <w:left w:val="none" w:sz="0" w:space="0" w:color="auto"/>
        <w:bottom w:val="none" w:sz="0" w:space="0" w:color="auto"/>
        <w:right w:val="none" w:sz="0" w:space="0" w:color="auto"/>
      </w:divBdr>
    </w:div>
    <w:div w:id="1169559600">
      <w:bodyDiv w:val="1"/>
      <w:marLeft w:val="0"/>
      <w:marRight w:val="0"/>
      <w:marTop w:val="0"/>
      <w:marBottom w:val="0"/>
      <w:divBdr>
        <w:top w:val="none" w:sz="0" w:space="0" w:color="auto"/>
        <w:left w:val="none" w:sz="0" w:space="0" w:color="auto"/>
        <w:bottom w:val="none" w:sz="0" w:space="0" w:color="auto"/>
        <w:right w:val="none" w:sz="0" w:space="0" w:color="auto"/>
      </w:divBdr>
    </w:div>
    <w:div w:id="1172178782">
      <w:bodyDiv w:val="1"/>
      <w:marLeft w:val="0"/>
      <w:marRight w:val="0"/>
      <w:marTop w:val="0"/>
      <w:marBottom w:val="0"/>
      <w:divBdr>
        <w:top w:val="none" w:sz="0" w:space="0" w:color="auto"/>
        <w:left w:val="none" w:sz="0" w:space="0" w:color="auto"/>
        <w:bottom w:val="none" w:sz="0" w:space="0" w:color="auto"/>
        <w:right w:val="none" w:sz="0" w:space="0" w:color="auto"/>
      </w:divBdr>
    </w:div>
    <w:div w:id="1172262934">
      <w:bodyDiv w:val="1"/>
      <w:marLeft w:val="0"/>
      <w:marRight w:val="0"/>
      <w:marTop w:val="0"/>
      <w:marBottom w:val="0"/>
      <w:divBdr>
        <w:top w:val="none" w:sz="0" w:space="0" w:color="auto"/>
        <w:left w:val="none" w:sz="0" w:space="0" w:color="auto"/>
        <w:bottom w:val="none" w:sz="0" w:space="0" w:color="auto"/>
        <w:right w:val="none" w:sz="0" w:space="0" w:color="auto"/>
      </w:divBdr>
    </w:div>
    <w:div w:id="1173881073">
      <w:bodyDiv w:val="1"/>
      <w:marLeft w:val="0"/>
      <w:marRight w:val="0"/>
      <w:marTop w:val="0"/>
      <w:marBottom w:val="0"/>
      <w:divBdr>
        <w:top w:val="none" w:sz="0" w:space="0" w:color="auto"/>
        <w:left w:val="none" w:sz="0" w:space="0" w:color="auto"/>
        <w:bottom w:val="none" w:sz="0" w:space="0" w:color="auto"/>
        <w:right w:val="none" w:sz="0" w:space="0" w:color="auto"/>
      </w:divBdr>
    </w:div>
    <w:div w:id="1176381557">
      <w:bodyDiv w:val="1"/>
      <w:marLeft w:val="0"/>
      <w:marRight w:val="0"/>
      <w:marTop w:val="0"/>
      <w:marBottom w:val="0"/>
      <w:divBdr>
        <w:top w:val="none" w:sz="0" w:space="0" w:color="auto"/>
        <w:left w:val="none" w:sz="0" w:space="0" w:color="auto"/>
        <w:bottom w:val="none" w:sz="0" w:space="0" w:color="auto"/>
        <w:right w:val="none" w:sz="0" w:space="0" w:color="auto"/>
      </w:divBdr>
    </w:div>
    <w:div w:id="1176648467">
      <w:bodyDiv w:val="1"/>
      <w:marLeft w:val="0"/>
      <w:marRight w:val="0"/>
      <w:marTop w:val="0"/>
      <w:marBottom w:val="0"/>
      <w:divBdr>
        <w:top w:val="none" w:sz="0" w:space="0" w:color="auto"/>
        <w:left w:val="none" w:sz="0" w:space="0" w:color="auto"/>
        <w:bottom w:val="none" w:sz="0" w:space="0" w:color="auto"/>
        <w:right w:val="none" w:sz="0" w:space="0" w:color="auto"/>
      </w:divBdr>
    </w:div>
    <w:div w:id="1177421460">
      <w:bodyDiv w:val="1"/>
      <w:marLeft w:val="0"/>
      <w:marRight w:val="0"/>
      <w:marTop w:val="0"/>
      <w:marBottom w:val="0"/>
      <w:divBdr>
        <w:top w:val="none" w:sz="0" w:space="0" w:color="auto"/>
        <w:left w:val="none" w:sz="0" w:space="0" w:color="auto"/>
        <w:bottom w:val="none" w:sz="0" w:space="0" w:color="auto"/>
        <w:right w:val="none" w:sz="0" w:space="0" w:color="auto"/>
      </w:divBdr>
    </w:div>
    <w:div w:id="1180046523">
      <w:bodyDiv w:val="1"/>
      <w:marLeft w:val="0"/>
      <w:marRight w:val="0"/>
      <w:marTop w:val="0"/>
      <w:marBottom w:val="0"/>
      <w:divBdr>
        <w:top w:val="none" w:sz="0" w:space="0" w:color="auto"/>
        <w:left w:val="none" w:sz="0" w:space="0" w:color="auto"/>
        <w:bottom w:val="none" w:sz="0" w:space="0" w:color="auto"/>
        <w:right w:val="none" w:sz="0" w:space="0" w:color="auto"/>
      </w:divBdr>
    </w:div>
    <w:div w:id="1180513110">
      <w:bodyDiv w:val="1"/>
      <w:marLeft w:val="0"/>
      <w:marRight w:val="0"/>
      <w:marTop w:val="0"/>
      <w:marBottom w:val="0"/>
      <w:divBdr>
        <w:top w:val="none" w:sz="0" w:space="0" w:color="auto"/>
        <w:left w:val="none" w:sz="0" w:space="0" w:color="auto"/>
        <w:bottom w:val="none" w:sz="0" w:space="0" w:color="auto"/>
        <w:right w:val="none" w:sz="0" w:space="0" w:color="auto"/>
      </w:divBdr>
    </w:div>
    <w:div w:id="1181967687">
      <w:bodyDiv w:val="1"/>
      <w:marLeft w:val="0"/>
      <w:marRight w:val="0"/>
      <w:marTop w:val="0"/>
      <w:marBottom w:val="0"/>
      <w:divBdr>
        <w:top w:val="none" w:sz="0" w:space="0" w:color="auto"/>
        <w:left w:val="none" w:sz="0" w:space="0" w:color="auto"/>
        <w:bottom w:val="none" w:sz="0" w:space="0" w:color="auto"/>
        <w:right w:val="none" w:sz="0" w:space="0" w:color="auto"/>
      </w:divBdr>
    </w:div>
    <w:div w:id="1186938845">
      <w:bodyDiv w:val="1"/>
      <w:marLeft w:val="0"/>
      <w:marRight w:val="0"/>
      <w:marTop w:val="0"/>
      <w:marBottom w:val="0"/>
      <w:divBdr>
        <w:top w:val="none" w:sz="0" w:space="0" w:color="auto"/>
        <w:left w:val="none" w:sz="0" w:space="0" w:color="auto"/>
        <w:bottom w:val="none" w:sz="0" w:space="0" w:color="auto"/>
        <w:right w:val="none" w:sz="0" w:space="0" w:color="auto"/>
      </w:divBdr>
    </w:div>
    <w:div w:id="1189106297">
      <w:bodyDiv w:val="1"/>
      <w:marLeft w:val="0"/>
      <w:marRight w:val="0"/>
      <w:marTop w:val="0"/>
      <w:marBottom w:val="0"/>
      <w:divBdr>
        <w:top w:val="none" w:sz="0" w:space="0" w:color="auto"/>
        <w:left w:val="none" w:sz="0" w:space="0" w:color="auto"/>
        <w:bottom w:val="none" w:sz="0" w:space="0" w:color="auto"/>
        <w:right w:val="none" w:sz="0" w:space="0" w:color="auto"/>
      </w:divBdr>
    </w:div>
    <w:div w:id="1193418174">
      <w:bodyDiv w:val="1"/>
      <w:marLeft w:val="0"/>
      <w:marRight w:val="0"/>
      <w:marTop w:val="0"/>
      <w:marBottom w:val="0"/>
      <w:divBdr>
        <w:top w:val="none" w:sz="0" w:space="0" w:color="auto"/>
        <w:left w:val="none" w:sz="0" w:space="0" w:color="auto"/>
        <w:bottom w:val="none" w:sz="0" w:space="0" w:color="auto"/>
        <w:right w:val="none" w:sz="0" w:space="0" w:color="auto"/>
      </w:divBdr>
    </w:div>
    <w:div w:id="1196965159">
      <w:bodyDiv w:val="1"/>
      <w:marLeft w:val="0"/>
      <w:marRight w:val="0"/>
      <w:marTop w:val="0"/>
      <w:marBottom w:val="0"/>
      <w:divBdr>
        <w:top w:val="none" w:sz="0" w:space="0" w:color="auto"/>
        <w:left w:val="none" w:sz="0" w:space="0" w:color="auto"/>
        <w:bottom w:val="none" w:sz="0" w:space="0" w:color="auto"/>
        <w:right w:val="none" w:sz="0" w:space="0" w:color="auto"/>
      </w:divBdr>
    </w:div>
    <w:div w:id="1197424145">
      <w:bodyDiv w:val="1"/>
      <w:marLeft w:val="0"/>
      <w:marRight w:val="0"/>
      <w:marTop w:val="0"/>
      <w:marBottom w:val="0"/>
      <w:divBdr>
        <w:top w:val="none" w:sz="0" w:space="0" w:color="auto"/>
        <w:left w:val="none" w:sz="0" w:space="0" w:color="auto"/>
        <w:bottom w:val="none" w:sz="0" w:space="0" w:color="auto"/>
        <w:right w:val="none" w:sz="0" w:space="0" w:color="auto"/>
      </w:divBdr>
    </w:div>
    <w:div w:id="1201163103">
      <w:bodyDiv w:val="1"/>
      <w:marLeft w:val="0"/>
      <w:marRight w:val="0"/>
      <w:marTop w:val="0"/>
      <w:marBottom w:val="0"/>
      <w:divBdr>
        <w:top w:val="none" w:sz="0" w:space="0" w:color="auto"/>
        <w:left w:val="none" w:sz="0" w:space="0" w:color="auto"/>
        <w:bottom w:val="none" w:sz="0" w:space="0" w:color="auto"/>
        <w:right w:val="none" w:sz="0" w:space="0" w:color="auto"/>
      </w:divBdr>
    </w:div>
    <w:div w:id="1201238881">
      <w:bodyDiv w:val="1"/>
      <w:marLeft w:val="0"/>
      <w:marRight w:val="0"/>
      <w:marTop w:val="0"/>
      <w:marBottom w:val="0"/>
      <w:divBdr>
        <w:top w:val="none" w:sz="0" w:space="0" w:color="auto"/>
        <w:left w:val="none" w:sz="0" w:space="0" w:color="auto"/>
        <w:bottom w:val="none" w:sz="0" w:space="0" w:color="auto"/>
        <w:right w:val="none" w:sz="0" w:space="0" w:color="auto"/>
      </w:divBdr>
    </w:div>
    <w:div w:id="1204366192">
      <w:bodyDiv w:val="1"/>
      <w:marLeft w:val="0"/>
      <w:marRight w:val="0"/>
      <w:marTop w:val="0"/>
      <w:marBottom w:val="0"/>
      <w:divBdr>
        <w:top w:val="none" w:sz="0" w:space="0" w:color="auto"/>
        <w:left w:val="none" w:sz="0" w:space="0" w:color="auto"/>
        <w:bottom w:val="none" w:sz="0" w:space="0" w:color="auto"/>
        <w:right w:val="none" w:sz="0" w:space="0" w:color="auto"/>
      </w:divBdr>
    </w:div>
    <w:div w:id="1206870454">
      <w:bodyDiv w:val="1"/>
      <w:marLeft w:val="0"/>
      <w:marRight w:val="0"/>
      <w:marTop w:val="0"/>
      <w:marBottom w:val="0"/>
      <w:divBdr>
        <w:top w:val="none" w:sz="0" w:space="0" w:color="auto"/>
        <w:left w:val="none" w:sz="0" w:space="0" w:color="auto"/>
        <w:bottom w:val="none" w:sz="0" w:space="0" w:color="auto"/>
        <w:right w:val="none" w:sz="0" w:space="0" w:color="auto"/>
      </w:divBdr>
    </w:div>
    <w:div w:id="1210264621">
      <w:bodyDiv w:val="1"/>
      <w:marLeft w:val="0"/>
      <w:marRight w:val="0"/>
      <w:marTop w:val="0"/>
      <w:marBottom w:val="0"/>
      <w:divBdr>
        <w:top w:val="none" w:sz="0" w:space="0" w:color="auto"/>
        <w:left w:val="none" w:sz="0" w:space="0" w:color="auto"/>
        <w:bottom w:val="none" w:sz="0" w:space="0" w:color="auto"/>
        <w:right w:val="none" w:sz="0" w:space="0" w:color="auto"/>
      </w:divBdr>
    </w:div>
    <w:div w:id="1213032387">
      <w:bodyDiv w:val="1"/>
      <w:marLeft w:val="0"/>
      <w:marRight w:val="0"/>
      <w:marTop w:val="0"/>
      <w:marBottom w:val="0"/>
      <w:divBdr>
        <w:top w:val="none" w:sz="0" w:space="0" w:color="auto"/>
        <w:left w:val="none" w:sz="0" w:space="0" w:color="auto"/>
        <w:bottom w:val="none" w:sz="0" w:space="0" w:color="auto"/>
        <w:right w:val="none" w:sz="0" w:space="0" w:color="auto"/>
      </w:divBdr>
    </w:div>
    <w:div w:id="1216501163">
      <w:bodyDiv w:val="1"/>
      <w:marLeft w:val="0"/>
      <w:marRight w:val="0"/>
      <w:marTop w:val="0"/>
      <w:marBottom w:val="0"/>
      <w:divBdr>
        <w:top w:val="none" w:sz="0" w:space="0" w:color="auto"/>
        <w:left w:val="none" w:sz="0" w:space="0" w:color="auto"/>
        <w:bottom w:val="none" w:sz="0" w:space="0" w:color="auto"/>
        <w:right w:val="none" w:sz="0" w:space="0" w:color="auto"/>
      </w:divBdr>
    </w:div>
    <w:div w:id="1220019553">
      <w:bodyDiv w:val="1"/>
      <w:marLeft w:val="0"/>
      <w:marRight w:val="0"/>
      <w:marTop w:val="0"/>
      <w:marBottom w:val="0"/>
      <w:divBdr>
        <w:top w:val="none" w:sz="0" w:space="0" w:color="auto"/>
        <w:left w:val="none" w:sz="0" w:space="0" w:color="auto"/>
        <w:bottom w:val="none" w:sz="0" w:space="0" w:color="auto"/>
        <w:right w:val="none" w:sz="0" w:space="0" w:color="auto"/>
      </w:divBdr>
    </w:div>
    <w:div w:id="1220941820">
      <w:bodyDiv w:val="1"/>
      <w:marLeft w:val="0"/>
      <w:marRight w:val="0"/>
      <w:marTop w:val="0"/>
      <w:marBottom w:val="0"/>
      <w:divBdr>
        <w:top w:val="none" w:sz="0" w:space="0" w:color="auto"/>
        <w:left w:val="none" w:sz="0" w:space="0" w:color="auto"/>
        <w:bottom w:val="none" w:sz="0" w:space="0" w:color="auto"/>
        <w:right w:val="none" w:sz="0" w:space="0" w:color="auto"/>
      </w:divBdr>
    </w:div>
    <w:div w:id="1221093661">
      <w:bodyDiv w:val="1"/>
      <w:marLeft w:val="0"/>
      <w:marRight w:val="0"/>
      <w:marTop w:val="0"/>
      <w:marBottom w:val="0"/>
      <w:divBdr>
        <w:top w:val="none" w:sz="0" w:space="0" w:color="auto"/>
        <w:left w:val="none" w:sz="0" w:space="0" w:color="auto"/>
        <w:bottom w:val="none" w:sz="0" w:space="0" w:color="auto"/>
        <w:right w:val="none" w:sz="0" w:space="0" w:color="auto"/>
      </w:divBdr>
    </w:div>
    <w:div w:id="1221404716">
      <w:bodyDiv w:val="1"/>
      <w:marLeft w:val="0"/>
      <w:marRight w:val="0"/>
      <w:marTop w:val="0"/>
      <w:marBottom w:val="0"/>
      <w:divBdr>
        <w:top w:val="none" w:sz="0" w:space="0" w:color="auto"/>
        <w:left w:val="none" w:sz="0" w:space="0" w:color="auto"/>
        <w:bottom w:val="none" w:sz="0" w:space="0" w:color="auto"/>
        <w:right w:val="none" w:sz="0" w:space="0" w:color="auto"/>
      </w:divBdr>
    </w:div>
    <w:div w:id="1225681725">
      <w:bodyDiv w:val="1"/>
      <w:marLeft w:val="0"/>
      <w:marRight w:val="0"/>
      <w:marTop w:val="0"/>
      <w:marBottom w:val="0"/>
      <w:divBdr>
        <w:top w:val="none" w:sz="0" w:space="0" w:color="auto"/>
        <w:left w:val="none" w:sz="0" w:space="0" w:color="auto"/>
        <w:bottom w:val="none" w:sz="0" w:space="0" w:color="auto"/>
        <w:right w:val="none" w:sz="0" w:space="0" w:color="auto"/>
      </w:divBdr>
    </w:div>
    <w:div w:id="1225793049">
      <w:bodyDiv w:val="1"/>
      <w:marLeft w:val="0"/>
      <w:marRight w:val="0"/>
      <w:marTop w:val="0"/>
      <w:marBottom w:val="0"/>
      <w:divBdr>
        <w:top w:val="none" w:sz="0" w:space="0" w:color="auto"/>
        <w:left w:val="none" w:sz="0" w:space="0" w:color="auto"/>
        <w:bottom w:val="none" w:sz="0" w:space="0" w:color="auto"/>
        <w:right w:val="none" w:sz="0" w:space="0" w:color="auto"/>
      </w:divBdr>
    </w:div>
    <w:div w:id="1226649363">
      <w:bodyDiv w:val="1"/>
      <w:marLeft w:val="0"/>
      <w:marRight w:val="0"/>
      <w:marTop w:val="0"/>
      <w:marBottom w:val="0"/>
      <w:divBdr>
        <w:top w:val="none" w:sz="0" w:space="0" w:color="auto"/>
        <w:left w:val="none" w:sz="0" w:space="0" w:color="auto"/>
        <w:bottom w:val="none" w:sz="0" w:space="0" w:color="auto"/>
        <w:right w:val="none" w:sz="0" w:space="0" w:color="auto"/>
      </w:divBdr>
    </w:div>
    <w:div w:id="1227912561">
      <w:bodyDiv w:val="1"/>
      <w:marLeft w:val="0"/>
      <w:marRight w:val="0"/>
      <w:marTop w:val="0"/>
      <w:marBottom w:val="0"/>
      <w:divBdr>
        <w:top w:val="none" w:sz="0" w:space="0" w:color="auto"/>
        <w:left w:val="none" w:sz="0" w:space="0" w:color="auto"/>
        <w:bottom w:val="none" w:sz="0" w:space="0" w:color="auto"/>
        <w:right w:val="none" w:sz="0" w:space="0" w:color="auto"/>
      </w:divBdr>
    </w:div>
    <w:div w:id="1228496423">
      <w:bodyDiv w:val="1"/>
      <w:marLeft w:val="0"/>
      <w:marRight w:val="0"/>
      <w:marTop w:val="0"/>
      <w:marBottom w:val="0"/>
      <w:divBdr>
        <w:top w:val="none" w:sz="0" w:space="0" w:color="auto"/>
        <w:left w:val="none" w:sz="0" w:space="0" w:color="auto"/>
        <w:bottom w:val="none" w:sz="0" w:space="0" w:color="auto"/>
        <w:right w:val="none" w:sz="0" w:space="0" w:color="auto"/>
      </w:divBdr>
    </w:div>
    <w:div w:id="1230186363">
      <w:bodyDiv w:val="1"/>
      <w:marLeft w:val="0"/>
      <w:marRight w:val="0"/>
      <w:marTop w:val="0"/>
      <w:marBottom w:val="0"/>
      <w:divBdr>
        <w:top w:val="none" w:sz="0" w:space="0" w:color="auto"/>
        <w:left w:val="none" w:sz="0" w:space="0" w:color="auto"/>
        <w:bottom w:val="none" w:sz="0" w:space="0" w:color="auto"/>
        <w:right w:val="none" w:sz="0" w:space="0" w:color="auto"/>
      </w:divBdr>
    </w:div>
    <w:div w:id="1230194412">
      <w:bodyDiv w:val="1"/>
      <w:marLeft w:val="0"/>
      <w:marRight w:val="0"/>
      <w:marTop w:val="0"/>
      <w:marBottom w:val="0"/>
      <w:divBdr>
        <w:top w:val="none" w:sz="0" w:space="0" w:color="auto"/>
        <w:left w:val="none" w:sz="0" w:space="0" w:color="auto"/>
        <w:bottom w:val="none" w:sz="0" w:space="0" w:color="auto"/>
        <w:right w:val="none" w:sz="0" w:space="0" w:color="auto"/>
      </w:divBdr>
    </w:div>
    <w:div w:id="1231042970">
      <w:bodyDiv w:val="1"/>
      <w:marLeft w:val="0"/>
      <w:marRight w:val="0"/>
      <w:marTop w:val="0"/>
      <w:marBottom w:val="0"/>
      <w:divBdr>
        <w:top w:val="none" w:sz="0" w:space="0" w:color="auto"/>
        <w:left w:val="none" w:sz="0" w:space="0" w:color="auto"/>
        <w:bottom w:val="none" w:sz="0" w:space="0" w:color="auto"/>
        <w:right w:val="none" w:sz="0" w:space="0" w:color="auto"/>
      </w:divBdr>
    </w:div>
    <w:div w:id="1232109404">
      <w:bodyDiv w:val="1"/>
      <w:marLeft w:val="0"/>
      <w:marRight w:val="0"/>
      <w:marTop w:val="0"/>
      <w:marBottom w:val="0"/>
      <w:divBdr>
        <w:top w:val="none" w:sz="0" w:space="0" w:color="auto"/>
        <w:left w:val="none" w:sz="0" w:space="0" w:color="auto"/>
        <w:bottom w:val="none" w:sz="0" w:space="0" w:color="auto"/>
        <w:right w:val="none" w:sz="0" w:space="0" w:color="auto"/>
      </w:divBdr>
    </w:div>
    <w:div w:id="1237399913">
      <w:bodyDiv w:val="1"/>
      <w:marLeft w:val="0"/>
      <w:marRight w:val="0"/>
      <w:marTop w:val="0"/>
      <w:marBottom w:val="0"/>
      <w:divBdr>
        <w:top w:val="none" w:sz="0" w:space="0" w:color="auto"/>
        <w:left w:val="none" w:sz="0" w:space="0" w:color="auto"/>
        <w:bottom w:val="none" w:sz="0" w:space="0" w:color="auto"/>
        <w:right w:val="none" w:sz="0" w:space="0" w:color="auto"/>
      </w:divBdr>
    </w:div>
    <w:div w:id="1237670668">
      <w:bodyDiv w:val="1"/>
      <w:marLeft w:val="0"/>
      <w:marRight w:val="0"/>
      <w:marTop w:val="0"/>
      <w:marBottom w:val="0"/>
      <w:divBdr>
        <w:top w:val="none" w:sz="0" w:space="0" w:color="auto"/>
        <w:left w:val="none" w:sz="0" w:space="0" w:color="auto"/>
        <w:bottom w:val="none" w:sz="0" w:space="0" w:color="auto"/>
        <w:right w:val="none" w:sz="0" w:space="0" w:color="auto"/>
      </w:divBdr>
    </w:div>
    <w:div w:id="1241989817">
      <w:bodyDiv w:val="1"/>
      <w:marLeft w:val="0"/>
      <w:marRight w:val="0"/>
      <w:marTop w:val="0"/>
      <w:marBottom w:val="0"/>
      <w:divBdr>
        <w:top w:val="none" w:sz="0" w:space="0" w:color="auto"/>
        <w:left w:val="none" w:sz="0" w:space="0" w:color="auto"/>
        <w:bottom w:val="none" w:sz="0" w:space="0" w:color="auto"/>
        <w:right w:val="none" w:sz="0" w:space="0" w:color="auto"/>
      </w:divBdr>
    </w:div>
    <w:div w:id="1242527900">
      <w:bodyDiv w:val="1"/>
      <w:marLeft w:val="0"/>
      <w:marRight w:val="0"/>
      <w:marTop w:val="0"/>
      <w:marBottom w:val="0"/>
      <w:divBdr>
        <w:top w:val="none" w:sz="0" w:space="0" w:color="auto"/>
        <w:left w:val="none" w:sz="0" w:space="0" w:color="auto"/>
        <w:bottom w:val="none" w:sz="0" w:space="0" w:color="auto"/>
        <w:right w:val="none" w:sz="0" w:space="0" w:color="auto"/>
      </w:divBdr>
    </w:div>
    <w:div w:id="1243292449">
      <w:bodyDiv w:val="1"/>
      <w:marLeft w:val="0"/>
      <w:marRight w:val="0"/>
      <w:marTop w:val="0"/>
      <w:marBottom w:val="0"/>
      <w:divBdr>
        <w:top w:val="none" w:sz="0" w:space="0" w:color="auto"/>
        <w:left w:val="none" w:sz="0" w:space="0" w:color="auto"/>
        <w:bottom w:val="none" w:sz="0" w:space="0" w:color="auto"/>
        <w:right w:val="none" w:sz="0" w:space="0" w:color="auto"/>
      </w:divBdr>
    </w:div>
    <w:div w:id="1243686616">
      <w:bodyDiv w:val="1"/>
      <w:marLeft w:val="0"/>
      <w:marRight w:val="0"/>
      <w:marTop w:val="0"/>
      <w:marBottom w:val="0"/>
      <w:divBdr>
        <w:top w:val="none" w:sz="0" w:space="0" w:color="auto"/>
        <w:left w:val="none" w:sz="0" w:space="0" w:color="auto"/>
        <w:bottom w:val="none" w:sz="0" w:space="0" w:color="auto"/>
        <w:right w:val="none" w:sz="0" w:space="0" w:color="auto"/>
      </w:divBdr>
    </w:div>
    <w:div w:id="1244755186">
      <w:bodyDiv w:val="1"/>
      <w:marLeft w:val="0"/>
      <w:marRight w:val="0"/>
      <w:marTop w:val="0"/>
      <w:marBottom w:val="0"/>
      <w:divBdr>
        <w:top w:val="none" w:sz="0" w:space="0" w:color="auto"/>
        <w:left w:val="none" w:sz="0" w:space="0" w:color="auto"/>
        <w:bottom w:val="none" w:sz="0" w:space="0" w:color="auto"/>
        <w:right w:val="none" w:sz="0" w:space="0" w:color="auto"/>
      </w:divBdr>
    </w:div>
    <w:div w:id="1245144365">
      <w:bodyDiv w:val="1"/>
      <w:marLeft w:val="0"/>
      <w:marRight w:val="0"/>
      <w:marTop w:val="0"/>
      <w:marBottom w:val="0"/>
      <w:divBdr>
        <w:top w:val="none" w:sz="0" w:space="0" w:color="auto"/>
        <w:left w:val="none" w:sz="0" w:space="0" w:color="auto"/>
        <w:bottom w:val="none" w:sz="0" w:space="0" w:color="auto"/>
        <w:right w:val="none" w:sz="0" w:space="0" w:color="auto"/>
      </w:divBdr>
    </w:div>
    <w:div w:id="1245411811">
      <w:bodyDiv w:val="1"/>
      <w:marLeft w:val="0"/>
      <w:marRight w:val="0"/>
      <w:marTop w:val="0"/>
      <w:marBottom w:val="0"/>
      <w:divBdr>
        <w:top w:val="none" w:sz="0" w:space="0" w:color="auto"/>
        <w:left w:val="none" w:sz="0" w:space="0" w:color="auto"/>
        <w:bottom w:val="none" w:sz="0" w:space="0" w:color="auto"/>
        <w:right w:val="none" w:sz="0" w:space="0" w:color="auto"/>
      </w:divBdr>
    </w:div>
    <w:div w:id="1246189018">
      <w:bodyDiv w:val="1"/>
      <w:marLeft w:val="0"/>
      <w:marRight w:val="0"/>
      <w:marTop w:val="0"/>
      <w:marBottom w:val="0"/>
      <w:divBdr>
        <w:top w:val="none" w:sz="0" w:space="0" w:color="auto"/>
        <w:left w:val="none" w:sz="0" w:space="0" w:color="auto"/>
        <w:bottom w:val="none" w:sz="0" w:space="0" w:color="auto"/>
        <w:right w:val="none" w:sz="0" w:space="0" w:color="auto"/>
      </w:divBdr>
    </w:div>
    <w:div w:id="1246302803">
      <w:bodyDiv w:val="1"/>
      <w:marLeft w:val="0"/>
      <w:marRight w:val="0"/>
      <w:marTop w:val="0"/>
      <w:marBottom w:val="0"/>
      <w:divBdr>
        <w:top w:val="none" w:sz="0" w:space="0" w:color="auto"/>
        <w:left w:val="none" w:sz="0" w:space="0" w:color="auto"/>
        <w:bottom w:val="none" w:sz="0" w:space="0" w:color="auto"/>
        <w:right w:val="none" w:sz="0" w:space="0" w:color="auto"/>
      </w:divBdr>
    </w:div>
    <w:div w:id="1248226070">
      <w:bodyDiv w:val="1"/>
      <w:marLeft w:val="0"/>
      <w:marRight w:val="0"/>
      <w:marTop w:val="0"/>
      <w:marBottom w:val="0"/>
      <w:divBdr>
        <w:top w:val="none" w:sz="0" w:space="0" w:color="auto"/>
        <w:left w:val="none" w:sz="0" w:space="0" w:color="auto"/>
        <w:bottom w:val="none" w:sz="0" w:space="0" w:color="auto"/>
        <w:right w:val="none" w:sz="0" w:space="0" w:color="auto"/>
      </w:divBdr>
    </w:div>
    <w:div w:id="1251163229">
      <w:bodyDiv w:val="1"/>
      <w:marLeft w:val="0"/>
      <w:marRight w:val="0"/>
      <w:marTop w:val="0"/>
      <w:marBottom w:val="0"/>
      <w:divBdr>
        <w:top w:val="none" w:sz="0" w:space="0" w:color="auto"/>
        <w:left w:val="none" w:sz="0" w:space="0" w:color="auto"/>
        <w:bottom w:val="none" w:sz="0" w:space="0" w:color="auto"/>
        <w:right w:val="none" w:sz="0" w:space="0" w:color="auto"/>
      </w:divBdr>
    </w:div>
    <w:div w:id="1253004223">
      <w:bodyDiv w:val="1"/>
      <w:marLeft w:val="0"/>
      <w:marRight w:val="0"/>
      <w:marTop w:val="0"/>
      <w:marBottom w:val="0"/>
      <w:divBdr>
        <w:top w:val="none" w:sz="0" w:space="0" w:color="auto"/>
        <w:left w:val="none" w:sz="0" w:space="0" w:color="auto"/>
        <w:bottom w:val="none" w:sz="0" w:space="0" w:color="auto"/>
        <w:right w:val="none" w:sz="0" w:space="0" w:color="auto"/>
      </w:divBdr>
    </w:div>
    <w:div w:id="1255169501">
      <w:bodyDiv w:val="1"/>
      <w:marLeft w:val="0"/>
      <w:marRight w:val="0"/>
      <w:marTop w:val="0"/>
      <w:marBottom w:val="0"/>
      <w:divBdr>
        <w:top w:val="none" w:sz="0" w:space="0" w:color="auto"/>
        <w:left w:val="none" w:sz="0" w:space="0" w:color="auto"/>
        <w:bottom w:val="none" w:sz="0" w:space="0" w:color="auto"/>
        <w:right w:val="none" w:sz="0" w:space="0" w:color="auto"/>
      </w:divBdr>
      <w:divsChild>
        <w:div w:id="366956657">
          <w:marLeft w:val="0"/>
          <w:marRight w:val="0"/>
          <w:marTop w:val="0"/>
          <w:marBottom w:val="0"/>
          <w:divBdr>
            <w:top w:val="none" w:sz="0" w:space="0" w:color="auto"/>
            <w:left w:val="none" w:sz="0" w:space="0" w:color="auto"/>
            <w:bottom w:val="none" w:sz="0" w:space="0" w:color="auto"/>
            <w:right w:val="none" w:sz="0" w:space="0" w:color="auto"/>
          </w:divBdr>
        </w:div>
        <w:div w:id="404452015">
          <w:marLeft w:val="0"/>
          <w:marRight w:val="0"/>
          <w:marTop w:val="0"/>
          <w:marBottom w:val="0"/>
          <w:divBdr>
            <w:top w:val="none" w:sz="0" w:space="0" w:color="auto"/>
            <w:left w:val="none" w:sz="0" w:space="0" w:color="auto"/>
            <w:bottom w:val="none" w:sz="0" w:space="0" w:color="auto"/>
            <w:right w:val="none" w:sz="0" w:space="0" w:color="auto"/>
          </w:divBdr>
        </w:div>
        <w:div w:id="630600141">
          <w:marLeft w:val="0"/>
          <w:marRight w:val="0"/>
          <w:marTop w:val="0"/>
          <w:marBottom w:val="0"/>
          <w:divBdr>
            <w:top w:val="none" w:sz="0" w:space="0" w:color="auto"/>
            <w:left w:val="none" w:sz="0" w:space="0" w:color="auto"/>
            <w:bottom w:val="none" w:sz="0" w:space="0" w:color="auto"/>
            <w:right w:val="none" w:sz="0" w:space="0" w:color="auto"/>
          </w:divBdr>
        </w:div>
        <w:div w:id="780801196">
          <w:marLeft w:val="0"/>
          <w:marRight w:val="0"/>
          <w:marTop w:val="0"/>
          <w:marBottom w:val="0"/>
          <w:divBdr>
            <w:top w:val="none" w:sz="0" w:space="0" w:color="auto"/>
            <w:left w:val="none" w:sz="0" w:space="0" w:color="auto"/>
            <w:bottom w:val="none" w:sz="0" w:space="0" w:color="auto"/>
            <w:right w:val="none" w:sz="0" w:space="0" w:color="auto"/>
          </w:divBdr>
        </w:div>
        <w:div w:id="1034890596">
          <w:marLeft w:val="0"/>
          <w:marRight w:val="0"/>
          <w:marTop w:val="0"/>
          <w:marBottom w:val="0"/>
          <w:divBdr>
            <w:top w:val="none" w:sz="0" w:space="0" w:color="auto"/>
            <w:left w:val="none" w:sz="0" w:space="0" w:color="auto"/>
            <w:bottom w:val="none" w:sz="0" w:space="0" w:color="auto"/>
            <w:right w:val="none" w:sz="0" w:space="0" w:color="auto"/>
          </w:divBdr>
        </w:div>
        <w:div w:id="1796177212">
          <w:marLeft w:val="0"/>
          <w:marRight w:val="0"/>
          <w:marTop w:val="0"/>
          <w:marBottom w:val="0"/>
          <w:divBdr>
            <w:top w:val="none" w:sz="0" w:space="0" w:color="auto"/>
            <w:left w:val="none" w:sz="0" w:space="0" w:color="auto"/>
            <w:bottom w:val="none" w:sz="0" w:space="0" w:color="auto"/>
            <w:right w:val="none" w:sz="0" w:space="0" w:color="auto"/>
          </w:divBdr>
        </w:div>
        <w:div w:id="2087922113">
          <w:marLeft w:val="0"/>
          <w:marRight w:val="0"/>
          <w:marTop w:val="0"/>
          <w:marBottom w:val="0"/>
          <w:divBdr>
            <w:top w:val="none" w:sz="0" w:space="0" w:color="auto"/>
            <w:left w:val="none" w:sz="0" w:space="0" w:color="auto"/>
            <w:bottom w:val="none" w:sz="0" w:space="0" w:color="auto"/>
            <w:right w:val="none" w:sz="0" w:space="0" w:color="auto"/>
          </w:divBdr>
        </w:div>
      </w:divsChild>
    </w:div>
    <w:div w:id="1257589557">
      <w:bodyDiv w:val="1"/>
      <w:marLeft w:val="0"/>
      <w:marRight w:val="0"/>
      <w:marTop w:val="0"/>
      <w:marBottom w:val="0"/>
      <w:divBdr>
        <w:top w:val="none" w:sz="0" w:space="0" w:color="auto"/>
        <w:left w:val="none" w:sz="0" w:space="0" w:color="auto"/>
        <w:bottom w:val="none" w:sz="0" w:space="0" w:color="auto"/>
        <w:right w:val="none" w:sz="0" w:space="0" w:color="auto"/>
      </w:divBdr>
    </w:div>
    <w:div w:id="1259292618">
      <w:bodyDiv w:val="1"/>
      <w:marLeft w:val="0"/>
      <w:marRight w:val="0"/>
      <w:marTop w:val="0"/>
      <w:marBottom w:val="0"/>
      <w:divBdr>
        <w:top w:val="none" w:sz="0" w:space="0" w:color="auto"/>
        <w:left w:val="none" w:sz="0" w:space="0" w:color="auto"/>
        <w:bottom w:val="none" w:sz="0" w:space="0" w:color="auto"/>
        <w:right w:val="none" w:sz="0" w:space="0" w:color="auto"/>
      </w:divBdr>
    </w:div>
    <w:div w:id="1259751875">
      <w:bodyDiv w:val="1"/>
      <w:marLeft w:val="0"/>
      <w:marRight w:val="0"/>
      <w:marTop w:val="0"/>
      <w:marBottom w:val="0"/>
      <w:divBdr>
        <w:top w:val="none" w:sz="0" w:space="0" w:color="auto"/>
        <w:left w:val="none" w:sz="0" w:space="0" w:color="auto"/>
        <w:bottom w:val="none" w:sz="0" w:space="0" w:color="auto"/>
        <w:right w:val="none" w:sz="0" w:space="0" w:color="auto"/>
      </w:divBdr>
    </w:div>
    <w:div w:id="1260330431">
      <w:bodyDiv w:val="1"/>
      <w:marLeft w:val="0"/>
      <w:marRight w:val="0"/>
      <w:marTop w:val="0"/>
      <w:marBottom w:val="0"/>
      <w:divBdr>
        <w:top w:val="none" w:sz="0" w:space="0" w:color="auto"/>
        <w:left w:val="none" w:sz="0" w:space="0" w:color="auto"/>
        <w:bottom w:val="none" w:sz="0" w:space="0" w:color="auto"/>
        <w:right w:val="none" w:sz="0" w:space="0" w:color="auto"/>
      </w:divBdr>
    </w:div>
    <w:div w:id="1260413463">
      <w:bodyDiv w:val="1"/>
      <w:marLeft w:val="0"/>
      <w:marRight w:val="0"/>
      <w:marTop w:val="0"/>
      <w:marBottom w:val="0"/>
      <w:divBdr>
        <w:top w:val="none" w:sz="0" w:space="0" w:color="auto"/>
        <w:left w:val="none" w:sz="0" w:space="0" w:color="auto"/>
        <w:bottom w:val="none" w:sz="0" w:space="0" w:color="auto"/>
        <w:right w:val="none" w:sz="0" w:space="0" w:color="auto"/>
      </w:divBdr>
    </w:div>
    <w:div w:id="1262294482">
      <w:bodyDiv w:val="1"/>
      <w:marLeft w:val="0"/>
      <w:marRight w:val="0"/>
      <w:marTop w:val="0"/>
      <w:marBottom w:val="0"/>
      <w:divBdr>
        <w:top w:val="none" w:sz="0" w:space="0" w:color="auto"/>
        <w:left w:val="none" w:sz="0" w:space="0" w:color="auto"/>
        <w:bottom w:val="none" w:sz="0" w:space="0" w:color="auto"/>
        <w:right w:val="none" w:sz="0" w:space="0" w:color="auto"/>
      </w:divBdr>
    </w:div>
    <w:div w:id="1263342757">
      <w:bodyDiv w:val="1"/>
      <w:marLeft w:val="0"/>
      <w:marRight w:val="0"/>
      <w:marTop w:val="0"/>
      <w:marBottom w:val="0"/>
      <w:divBdr>
        <w:top w:val="none" w:sz="0" w:space="0" w:color="auto"/>
        <w:left w:val="none" w:sz="0" w:space="0" w:color="auto"/>
        <w:bottom w:val="none" w:sz="0" w:space="0" w:color="auto"/>
        <w:right w:val="none" w:sz="0" w:space="0" w:color="auto"/>
      </w:divBdr>
    </w:div>
    <w:div w:id="1264335545">
      <w:bodyDiv w:val="1"/>
      <w:marLeft w:val="0"/>
      <w:marRight w:val="0"/>
      <w:marTop w:val="0"/>
      <w:marBottom w:val="0"/>
      <w:divBdr>
        <w:top w:val="none" w:sz="0" w:space="0" w:color="auto"/>
        <w:left w:val="none" w:sz="0" w:space="0" w:color="auto"/>
        <w:bottom w:val="none" w:sz="0" w:space="0" w:color="auto"/>
        <w:right w:val="none" w:sz="0" w:space="0" w:color="auto"/>
      </w:divBdr>
    </w:div>
    <w:div w:id="1266697025">
      <w:bodyDiv w:val="1"/>
      <w:marLeft w:val="0"/>
      <w:marRight w:val="0"/>
      <w:marTop w:val="0"/>
      <w:marBottom w:val="0"/>
      <w:divBdr>
        <w:top w:val="none" w:sz="0" w:space="0" w:color="auto"/>
        <w:left w:val="none" w:sz="0" w:space="0" w:color="auto"/>
        <w:bottom w:val="none" w:sz="0" w:space="0" w:color="auto"/>
        <w:right w:val="none" w:sz="0" w:space="0" w:color="auto"/>
      </w:divBdr>
    </w:div>
    <w:div w:id="1267427130">
      <w:bodyDiv w:val="1"/>
      <w:marLeft w:val="0"/>
      <w:marRight w:val="0"/>
      <w:marTop w:val="0"/>
      <w:marBottom w:val="0"/>
      <w:divBdr>
        <w:top w:val="none" w:sz="0" w:space="0" w:color="auto"/>
        <w:left w:val="none" w:sz="0" w:space="0" w:color="auto"/>
        <w:bottom w:val="none" w:sz="0" w:space="0" w:color="auto"/>
        <w:right w:val="none" w:sz="0" w:space="0" w:color="auto"/>
      </w:divBdr>
    </w:div>
    <w:div w:id="1268393719">
      <w:bodyDiv w:val="1"/>
      <w:marLeft w:val="0"/>
      <w:marRight w:val="0"/>
      <w:marTop w:val="0"/>
      <w:marBottom w:val="0"/>
      <w:divBdr>
        <w:top w:val="none" w:sz="0" w:space="0" w:color="auto"/>
        <w:left w:val="none" w:sz="0" w:space="0" w:color="auto"/>
        <w:bottom w:val="none" w:sz="0" w:space="0" w:color="auto"/>
        <w:right w:val="none" w:sz="0" w:space="0" w:color="auto"/>
      </w:divBdr>
    </w:div>
    <w:div w:id="1270355026">
      <w:bodyDiv w:val="1"/>
      <w:marLeft w:val="0"/>
      <w:marRight w:val="0"/>
      <w:marTop w:val="0"/>
      <w:marBottom w:val="0"/>
      <w:divBdr>
        <w:top w:val="none" w:sz="0" w:space="0" w:color="auto"/>
        <w:left w:val="none" w:sz="0" w:space="0" w:color="auto"/>
        <w:bottom w:val="none" w:sz="0" w:space="0" w:color="auto"/>
        <w:right w:val="none" w:sz="0" w:space="0" w:color="auto"/>
      </w:divBdr>
    </w:div>
    <w:div w:id="1271401610">
      <w:bodyDiv w:val="1"/>
      <w:marLeft w:val="0"/>
      <w:marRight w:val="0"/>
      <w:marTop w:val="0"/>
      <w:marBottom w:val="0"/>
      <w:divBdr>
        <w:top w:val="none" w:sz="0" w:space="0" w:color="auto"/>
        <w:left w:val="none" w:sz="0" w:space="0" w:color="auto"/>
        <w:bottom w:val="none" w:sz="0" w:space="0" w:color="auto"/>
        <w:right w:val="none" w:sz="0" w:space="0" w:color="auto"/>
      </w:divBdr>
    </w:div>
    <w:div w:id="1274825430">
      <w:bodyDiv w:val="1"/>
      <w:marLeft w:val="0"/>
      <w:marRight w:val="0"/>
      <w:marTop w:val="0"/>
      <w:marBottom w:val="0"/>
      <w:divBdr>
        <w:top w:val="none" w:sz="0" w:space="0" w:color="auto"/>
        <w:left w:val="none" w:sz="0" w:space="0" w:color="auto"/>
        <w:bottom w:val="none" w:sz="0" w:space="0" w:color="auto"/>
        <w:right w:val="none" w:sz="0" w:space="0" w:color="auto"/>
      </w:divBdr>
    </w:div>
    <w:div w:id="1275283998">
      <w:bodyDiv w:val="1"/>
      <w:marLeft w:val="0"/>
      <w:marRight w:val="0"/>
      <w:marTop w:val="0"/>
      <w:marBottom w:val="0"/>
      <w:divBdr>
        <w:top w:val="none" w:sz="0" w:space="0" w:color="auto"/>
        <w:left w:val="none" w:sz="0" w:space="0" w:color="auto"/>
        <w:bottom w:val="none" w:sz="0" w:space="0" w:color="auto"/>
        <w:right w:val="none" w:sz="0" w:space="0" w:color="auto"/>
      </w:divBdr>
    </w:div>
    <w:div w:id="1276013936">
      <w:bodyDiv w:val="1"/>
      <w:marLeft w:val="0"/>
      <w:marRight w:val="0"/>
      <w:marTop w:val="0"/>
      <w:marBottom w:val="0"/>
      <w:divBdr>
        <w:top w:val="none" w:sz="0" w:space="0" w:color="auto"/>
        <w:left w:val="none" w:sz="0" w:space="0" w:color="auto"/>
        <w:bottom w:val="none" w:sz="0" w:space="0" w:color="auto"/>
        <w:right w:val="none" w:sz="0" w:space="0" w:color="auto"/>
      </w:divBdr>
    </w:div>
    <w:div w:id="1279026564">
      <w:bodyDiv w:val="1"/>
      <w:marLeft w:val="0"/>
      <w:marRight w:val="0"/>
      <w:marTop w:val="0"/>
      <w:marBottom w:val="0"/>
      <w:divBdr>
        <w:top w:val="none" w:sz="0" w:space="0" w:color="auto"/>
        <w:left w:val="none" w:sz="0" w:space="0" w:color="auto"/>
        <w:bottom w:val="none" w:sz="0" w:space="0" w:color="auto"/>
        <w:right w:val="none" w:sz="0" w:space="0" w:color="auto"/>
      </w:divBdr>
    </w:div>
    <w:div w:id="1279722144">
      <w:bodyDiv w:val="1"/>
      <w:marLeft w:val="0"/>
      <w:marRight w:val="0"/>
      <w:marTop w:val="0"/>
      <w:marBottom w:val="0"/>
      <w:divBdr>
        <w:top w:val="none" w:sz="0" w:space="0" w:color="auto"/>
        <w:left w:val="none" w:sz="0" w:space="0" w:color="auto"/>
        <w:bottom w:val="none" w:sz="0" w:space="0" w:color="auto"/>
        <w:right w:val="none" w:sz="0" w:space="0" w:color="auto"/>
      </w:divBdr>
    </w:div>
    <w:div w:id="1280453911">
      <w:bodyDiv w:val="1"/>
      <w:marLeft w:val="0"/>
      <w:marRight w:val="0"/>
      <w:marTop w:val="0"/>
      <w:marBottom w:val="0"/>
      <w:divBdr>
        <w:top w:val="none" w:sz="0" w:space="0" w:color="auto"/>
        <w:left w:val="none" w:sz="0" w:space="0" w:color="auto"/>
        <w:bottom w:val="none" w:sz="0" w:space="0" w:color="auto"/>
        <w:right w:val="none" w:sz="0" w:space="0" w:color="auto"/>
      </w:divBdr>
    </w:div>
    <w:div w:id="1282221674">
      <w:bodyDiv w:val="1"/>
      <w:marLeft w:val="0"/>
      <w:marRight w:val="0"/>
      <w:marTop w:val="0"/>
      <w:marBottom w:val="0"/>
      <w:divBdr>
        <w:top w:val="none" w:sz="0" w:space="0" w:color="auto"/>
        <w:left w:val="none" w:sz="0" w:space="0" w:color="auto"/>
        <w:bottom w:val="none" w:sz="0" w:space="0" w:color="auto"/>
        <w:right w:val="none" w:sz="0" w:space="0" w:color="auto"/>
      </w:divBdr>
    </w:div>
    <w:div w:id="1283459613">
      <w:bodyDiv w:val="1"/>
      <w:marLeft w:val="0"/>
      <w:marRight w:val="0"/>
      <w:marTop w:val="0"/>
      <w:marBottom w:val="0"/>
      <w:divBdr>
        <w:top w:val="none" w:sz="0" w:space="0" w:color="auto"/>
        <w:left w:val="none" w:sz="0" w:space="0" w:color="auto"/>
        <w:bottom w:val="none" w:sz="0" w:space="0" w:color="auto"/>
        <w:right w:val="none" w:sz="0" w:space="0" w:color="auto"/>
      </w:divBdr>
    </w:div>
    <w:div w:id="1284463551">
      <w:bodyDiv w:val="1"/>
      <w:marLeft w:val="0"/>
      <w:marRight w:val="0"/>
      <w:marTop w:val="0"/>
      <w:marBottom w:val="0"/>
      <w:divBdr>
        <w:top w:val="none" w:sz="0" w:space="0" w:color="auto"/>
        <w:left w:val="none" w:sz="0" w:space="0" w:color="auto"/>
        <w:bottom w:val="none" w:sz="0" w:space="0" w:color="auto"/>
        <w:right w:val="none" w:sz="0" w:space="0" w:color="auto"/>
      </w:divBdr>
    </w:div>
    <w:div w:id="1284653134">
      <w:bodyDiv w:val="1"/>
      <w:marLeft w:val="0"/>
      <w:marRight w:val="0"/>
      <w:marTop w:val="0"/>
      <w:marBottom w:val="0"/>
      <w:divBdr>
        <w:top w:val="none" w:sz="0" w:space="0" w:color="auto"/>
        <w:left w:val="none" w:sz="0" w:space="0" w:color="auto"/>
        <w:bottom w:val="none" w:sz="0" w:space="0" w:color="auto"/>
        <w:right w:val="none" w:sz="0" w:space="0" w:color="auto"/>
      </w:divBdr>
    </w:div>
    <w:div w:id="1288008959">
      <w:bodyDiv w:val="1"/>
      <w:marLeft w:val="0"/>
      <w:marRight w:val="0"/>
      <w:marTop w:val="0"/>
      <w:marBottom w:val="0"/>
      <w:divBdr>
        <w:top w:val="none" w:sz="0" w:space="0" w:color="auto"/>
        <w:left w:val="none" w:sz="0" w:space="0" w:color="auto"/>
        <w:bottom w:val="none" w:sz="0" w:space="0" w:color="auto"/>
        <w:right w:val="none" w:sz="0" w:space="0" w:color="auto"/>
      </w:divBdr>
    </w:div>
    <w:div w:id="1294826629">
      <w:bodyDiv w:val="1"/>
      <w:marLeft w:val="0"/>
      <w:marRight w:val="0"/>
      <w:marTop w:val="0"/>
      <w:marBottom w:val="0"/>
      <w:divBdr>
        <w:top w:val="none" w:sz="0" w:space="0" w:color="auto"/>
        <w:left w:val="none" w:sz="0" w:space="0" w:color="auto"/>
        <w:bottom w:val="none" w:sz="0" w:space="0" w:color="auto"/>
        <w:right w:val="none" w:sz="0" w:space="0" w:color="auto"/>
      </w:divBdr>
    </w:div>
    <w:div w:id="1295133588">
      <w:bodyDiv w:val="1"/>
      <w:marLeft w:val="0"/>
      <w:marRight w:val="0"/>
      <w:marTop w:val="0"/>
      <w:marBottom w:val="0"/>
      <w:divBdr>
        <w:top w:val="none" w:sz="0" w:space="0" w:color="auto"/>
        <w:left w:val="none" w:sz="0" w:space="0" w:color="auto"/>
        <w:bottom w:val="none" w:sz="0" w:space="0" w:color="auto"/>
        <w:right w:val="none" w:sz="0" w:space="0" w:color="auto"/>
      </w:divBdr>
    </w:div>
    <w:div w:id="1298879613">
      <w:bodyDiv w:val="1"/>
      <w:marLeft w:val="0"/>
      <w:marRight w:val="0"/>
      <w:marTop w:val="0"/>
      <w:marBottom w:val="0"/>
      <w:divBdr>
        <w:top w:val="none" w:sz="0" w:space="0" w:color="auto"/>
        <w:left w:val="none" w:sz="0" w:space="0" w:color="auto"/>
        <w:bottom w:val="none" w:sz="0" w:space="0" w:color="auto"/>
        <w:right w:val="none" w:sz="0" w:space="0" w:color="auto"/>
      </w:divBdr>
    </w:div>
    <w:div w:id="1298997189">
      <w:bodyDiv w:val="1"/>
      <w:marLeft w:val="0"/>
      <w:marRight w:val="0"/>
      <w:marTop w:val="0"/>
      <w:marBottom w:val="0"/>
      <w:divBdr>
        <w:top w:val="none" w:sz="0" w:space="0" w:color="auto"/>
        <w:left w:val="none" w:sz="0" w:space="0" w:color="auto"/>
        <w:bottom w:val="none" w:sz="0" w:space="0" w:color="auto"/>
        <w:right w:val="none" w:sz="0" w:space="0" w:color="auto"/>
      </w:divBdr>
    </w:div>
    <w:div w:id="1300766141">
      <w:bodyDiv w:val="1"/>
      <w:marLeft w:val="0"/>
      <w:marRight w:val="0"/>
      <w:marTop w:val="0"/>
      <w:marBottom w:val="0"/>
      <w:divBdr>
        <w:top w:val="none" w:sz="0" w:space="0" w:color="auto"/>
        <w:left w:val="none" w:sz="0" w:space="0" w:color="auto"/>
        <w:bottom w:val="none" w:sz="0" w:space="0" w:color="auto"/>
        <w:right w:val="none" w:sz="0" w:space="0" w:color="auto"/>
      </w:divBdr>
    </w:div>
    <w:div w:id="1302073157">
      <w:bodyDiv w:val="1"/>
      <w:marLeft w:val="0"/>
      <w:marRight w:val="0"/>
      <w:marTop w:val="0"/>
      <w:marBottom w:val="0"/>
      <w:divBdr>
        <w:top w:val="none" w:sz="0" w:space="0" w:color="auto"/>
        <w:left w:val="none" w:sz="0" w:space="0" w:color="auto"/>
        <w:bottom w:val="none" w:sz="0" w:space="0" w:color="auto"/>
        <w:right w:val="none" w:sz="0" w:space="0" w:color="auto"/>
      </w:divBdr>
    </w:div>
    <w:div w:id="1302493277">
      <w:bodyDiv w:val="1"/>
      <w:marLeft w:val="0"/>
      <w:marRight w:val="0"/>
      <w:marTop w:val="0"/>
      <w:marBottom w:val="0"/>
      <w:divBdr>
        <w:top w:val="none" w:sz="0" w:space="0" w:color="auto"/>
        <w:left w:val="none" w:sz="0" w:space="0" w:color="auto"/>
        <w:bottom w:val="none" w:sz="0" w:space="0" w:color="auto"/>
        <w:right w:val="none" w:sz="0" w:space="0" w:color="auto"/>
      </w:divBdr>
    </w:div>
    <w:div w:id="1305817211">
      <w:bodyDiv w:val="1"/>
      <w:marLeft w:val="0"/>
      <w:marRight w:val="0"/>
      <w:marTop w:val="0"/>
      <w:marBottom w:val="0"/>
      <w:divBdr>
        <w:top w:val="none" w:sz="0" w:space="0" w:color="auto"/>
        <w:left w:val="none" w:sz="0" w:space="0" w:color="auto"/>
        <w:bottom w:val="none" w:sz="0" w:space="0" w:color="auto"/>
        <w:right w:val="none" w:sz="0" w:space="0" w:color="auto"/>
      </w:divBdr>
    </w:div>
    <w:div w:id="1308708661">
      <w:bodyDiv w:val="1"/>
      <w:marLeft w:val="0"/>
      <w:marRight w:val="0"/>
      <w:marTop w:val="0"/>
      <w:marBottom w:val="0"/>
      <w:divBdr>
        <w:top w:val="none" w:sz="0" w:space="0" w:color="auto"/>
        <w:left w:val="none" w:sz="0" w:space="0" w:color="auto"/>
        <w:bottom w:val="none" w:sz="0" w:space="0" w:color="auto"/>
        <w:right w:val="none" w:sz="0" w:space="0" w:color="auto"/>
      </w:divBdr>
    </w:div>
    <w:div w:id="1310018032">
      <w:bodyDiv w:val="1"/>
      <w:marLeft w:val="0"/>
      <w:marRight w:val="0"/>
      <w:marTop w:val="0"/>
      <w:marBottom w:val="0"/>
      <w:divBdr>
        <w:top w:val="none" w:sz="0" w:space="0" w:color="auto"/>
        <w:left w:val="none" w:sz="0" w:space="0" w:color="auto"/>
        <w:bottom w:val="none" w:sz="0" w:space="0" w:color="auto"/>
        <w:right w:val="none" w:sz="0" w:space="0" w:color="auto"/>
      </w:divBdr>
    </w:div>
    <w:div w:id="1314871186">
      <w:bodyDiv w:val="1"/>
      <w:marLeft w:val="0"/>
      <w:marRight w:val="0"/>
      <w:marTop w:val="0"/>
      <w:marBottom w:val="0"/>
      <w:divBdr>
        <w:top w:val="none" w:sz="0" w:space="0" w:color="auto"/>
        <w:left w:val="none" w:sz="0" w:space="0" w:color="auto"/>
        <w:bottom w:val="none" w:sz="0" w:space="0" w:color="auto"/>
        <w:right w:val="none" w:sz="0" w:space="0" w:color="auto"/>
      </w:divBdr>
    </w:div>
    <w:div w:id="1315067146">
      <w:bodyDiv w:val="1"/>
      <w:marLeft w:val="0"/>
      <w:marRight w:val="0"/>
      <w:marTop w:val="0"/>
      <w:marBottom w:val="0"/>
      <w:divBdr>
        <w:top w:val="none" w:sz="0" w:space="0" w:color="auto"/>
        <w:left w:val="none" w:sz="0" w:space="0" w:color="auto"/>
        <w:bottom w:val="none" w:sz="0" w:space="0" w:color="auto"/>
        <w:right w:val="none" w:sz="0" w:space="0" w:color="auto"/>
      </w:divBdr>
    </w:div>
    <w:div w:id="1315647284">
      <w:bodyDiv w:val="1"/>
      <w:marLeft w:val="0"/>
      <w:marRight w:val="0"/>
      <w:marTop w:val="0"/>
      <w:marBottom w:val="0"/>
      <w:divBdr>
        <w:top w:val="none" w:sz="0" w:space="0" w:color="auto"/>
        <w:left w:val="none" w:sz="0" w:space="0" w:color="auto"/>
        <w:bottom w:val="none" w:sz="0" w:space="0" w:color="auto"/>
        <w:right w:val="none" w:sz="0" w:space="0" w:color="auto"/>
      </w:divBdr>
    </w:div>
    <w:div w:id="1315716059">
      <w:bodyDiv w:val="1"/>
      <w:marLeft w:val="0"/>
      <w:marRight w:val="0"/>
      <w:marTop w:val="0"/>
      <w:marBottom w:val="0"/>
      <w:divBdr>
        <w:top w:val="none" w:sz="0" w:space="0" w:color="auto"/>
        <w:left w:val="none" w:sz="0" w:space="0" w:color="auto"/>
        <w:bottom w:val="none" w:sz="0" w:space="0" w:color="auto"/>
        <w:right w:val="none" w:sz="0" w:space="0" w:color="auto"/>
      </w:divBdr>
    </w:div>
    <w:div w:id="1317687172">
      <w:bodyDiv w:val="1"/>
      <w:marLeft w:val="0"/>
      <w:marRight w:val="0"/>
      <w:marTop w:val="0"/>
      <w:marBottom w:val="0"/>
      <w:divBdr>
        <w:top w:val="none" w:sz="0" w:space="0" w:color="auto"/>
        <w:left w:val="none" w:sz="0" w:space="0" w:color="auto"/>
        <w:bottom w:val="none" w:sz="0" w:space="0" w:color="auto"/>
        <w:right w:val="none" w:sz="0" w:space="0" w:color="auto"/>
      </w:divBdr>
    </w:div>
    <w:div w:id="1317801771">
      <w:bodyDiv w:val="1"/>
      <w:marLeft w:val="0"/>
      <w:marRight w:val="0"/>
      <w:marTop w:val="0"/>
      <w:marBottom w:val="0"/>
      <w:divBdr>
        <w:top w:val="none" w:sz="0" w:space="0" w:color="auto"/>
        <w:left w:val="none" w:sz="0" w:space="0" w:color="auto"/>
        <w:bottom w:val="none" w:sz="0" w:space="0" w:color="auto"/>
        <w:right w:val="none" w:sz="0" w:space="0" w:color="auto"/>
      </w:divBdr>
    </w:div>
    <w:div w:id="1318266266">
      <w:bodyDiv w:val="1"/>
      <w:marLeft w:val="0"/>
      <w:marRight w:val="0"/>
      <w:marTop w:val="0"/>
      <w:marBottom w:val="0"/>
      <w:divBdr>
        <w:top w:val="none" w:sz="0" w:space="0" w:color="auto"/>
        <w:left w:val="none" w:sz="0" w:space="0" w:color="auto"/>
        <w:bottom w:val="none" w:sz="0" w:space="0" w:color="auto"/>
        <w:right w:val="none" w:sz="0" w:space="0" w:color="auto"/>
      </w:divBdr>
    </w:div>
    <w:div w:id="1319726933">
      <w:bodyDiv w:val="1"/>
      <w:marLeft w:val="0"/>
      <w:marRight w:val="0"/>
      <w:marTop w:val="0"/>
      <w:marBottom w:val="0"/>
      <w:divBdr>
        <w:top w:val="none" w:sz="0" w:space="0" w:color="auto"/>
        <w:left w:val="none" w:sz="0" w:space="0" w:color="auto"/>
        <w:bottom w:val="none" w:sz="0" w:space="0" w:color="auto"/>
        <w:right w:val="none" w:sz="0" w:space="0" w:color="auto"/>
      </w:divBdr>
    </w:div>
    <w:div w:id="1321153253">
      <w:bodyDiv w:val="1"/>
      <w:marLeft w:val="0"/>
      <w:marRight w:val="0"/>
      <w:marTop w:val="0"/>
      <w:marBottom w:val="0"/>
      <w:divBdr>
        <w:top w:val="none" w:sz="0" w:space="0" w:color="auto"/>
        <w:left w:val="none" w:sz="0" w:space="0" w:color="auto"/>
        <w:bottom w:val="none" w:sz="0" w:space="0" w:color="auto"/>
        <w:right w:val="none" w:sz="0" w:space="0" w:color="auto"/>
      </w:divBdr>
    </w:div>
    <w:div w:id="1322123750">
      <w:bodyDiv w:val="1"/>
      <w:marLeft w:val="0"/>
      <w:marRight w:val="0"/>
      <w:marTop w:val="0"/>
      <w:marBottom w:val="0"/>
      <w:divBdr>
        <w:top w:val="none" w:sz="0" w:space="0" w:color="auto"/>
        <w:left w:val="none" w:sz="0" w:space="0" w:color="auto"/>
        <w:bottom w:val="none" w:sz="0" w:space="0" w:color="auto"/>
        <w:right w:val="none" w:sz="0" w:space="0" w:color="auto"/>
      </w:divBdr>
    </w:div>
    <w:div w:id="1323122077">
      <w:bodyDiv w:val="1"/>
      <w:marLeft w:val="0"/>
      <w:marRight w:val="0"/>
      <w:marTop w:val="0"/>
      <w:marBottom w:val="0"/>
      <w:divBdr>
        <w:top w:val="none" w:sz="0" w:space="0" w:color="auto"/>
        <w:left w:val="none" w:sz="0" w:space="0" w:color="auto"/>
        <w:bottom w:val="none" w:sz="0" w:space="0" w:color="auto"/>
        <w:right w:val="none" w:sz="0" w:space="0" w:color="auto"/>
      </w:divBdr>
    </w:div>
    <w:div w:id="1323385484">
      <w:bodyDiv w:val="1"/>
      <w:marLeft w:val="0"/>
      <w:marRight w:val="0"/>
      <w:marTop w:val="0"/>
      <w:marBottom w:val="0"/>
      <w:divBdr>
        <w:top w:val="none" w:sz="0" w:space="0" w:color="auto"/>
        <w:left w:val="none" w:sz="0" w:space="0" w:color="auto"/>
        <w:bottom w:val="none" w:sz="0" w:space="0" w:color="auto"/>
        <w:right w:val="none" w:sz="0" w:space="0" w:color="auto"/>
      </w:divBdr>
    </w:div>
    <w:div w:id="1329215393">
      <w:bodyDiv w:val="1"/>
      <w:marLeft w:val="0"/>
      <w:marRight w:val="0"/>
      <w:marTop w:val="0"/>
      <w:marBottom w:val="0"/>
      <w:divBdr>
        <w:top w:val="none" w:sz="0" w:space="0" w:color="auto"/>
        <w:left w:val="none" w:sz="0" w:space="0" w:color="auto"/>
        <w:bottom w:val="none" w:sz="0" w:space="0" w:color="auto"/>
        <w:right w:val="none" w:sz="0" w:space="0" w:color="auto"/>
      </w:divBdr>
    </w:div>
    <w:div w:id="1330134525">
      <w:bodyDiv w:val="1"/>
      <w:marLeft w:val="0"/>
      <w:marRight w:val="0"/>
      <w:marTop w:val="0"/>
      <w:marBottom w:val="0"/>
      <w:divBdr>
        <w:top w:val="none" w:sz="0" w:space="0" w:color="auto"/>
        <w:left w:val="none" w:sz="0" w:space="0" w:color="auto"/>
        <w:bottom w:val="none" w:sz="0" w:space="0" w:color="auto"/>
        <w:right w:val="none" w:sz="0" w:space="0" w:color="auto"/>
      </w:divBdr>
    </w:div>
    <w:div w:id="1331180588">
      <w:bodyDiv w:val="1"/>
      <w:marLeft w:val="0"/>
      <w:marRight w:val="0"/>
      <w:marTop w:val="0"/>
      <w:marBottom w:val="0"/>
      <w:divBdr>
        <w:top w:val="none" w:sz="0" w:space="0" w:color="auto"/>
        <w:left w:val="none" w:sz="0" w:space="0" w:color="auto"/>
        <w:bottom w:val="none" w:sz="0" w:space="0" w:color="auto"/>
        <w:right w:val="none" w:sz="0" w:space="0" w:color="auto"/>
      </w:divBdr>
    </w:div>
    <w:div w:id="1331298932">
      <w:bodyDiv w:val="1"/>
      <w:marLeft w:val="0"/>
      <w:marRight w:val="0"/>
      <w:marTop w:val="0"/>
      <w:marBottom w:val="0"/>
      <w:divBdr>
        <w:top w:val="none" w:sz="0" w:space="0" w:color="auto"/>
        <w:left w:val="none" w:sz="0" w:space="0" w:color="auto"/>
        <w:bottom w:val="none" w:sz="0" w:space="0" w:color="auto"/>
        <w:right w:val="none" w:sz="0" w:space="0" w:color="auto"/>
      </w:divBdr>
    </w:div>
    <w:div w:id="1332366881">
      <w:bodyDiv w:val="1"/>
      <w:marLeft w:val="0"/>
      <w:marRight w:val="0"/>
      <w:marTop w:val="0"/>
      <w:marBottom w:val="0"/>
      <w:divBdr>
        <w:top w:val="none" w:sz="0" w:space="0" w:color="auto"/>
        <w:left w:val="none" w:sz="0" w:space="0" w:color="auto"/>
        <w:bottom w:val="none" w:sz="0" w:space="0" w:color="auto"/>
        <w:right w:val="none" w:sz="0" w:space="0" w:color="auto"/>
      </w:divBdr>
    </w:div>
    <w:div w:id="1333219820">
      <w:bodyDiv w:val="1"/>
      <w:marLeft w:val="0"/>
      <w:marRight w:val="0"/>
      <w:marTop w:val="0"/>
      <w:marBottom w:val="0"/>
      <w:divBdr>
        <w:top w:val="none" w:sz="0" w:space="0" w:color="auto"/>
        <w:left w:val="none" w:sz="0" w:space="0" w:color="auto"/>
        <w:bottom w:val="none" w:sz="0" w:space="0" w:color="auto"/>
        <w:right w:val="none" w:sz="0" w:space="0" w:color="auto"/>
      </w:divBdr>
    </w:div>
    <w:div w:id="1337802112">
      <w:bodyDiv w:val="1"/>
      <w:marLeft w:val="0"/>
      <w:marRight w:val="0"/>
      <w:marTop w:val="0"/>
      <w:marBottom w:val="0"/>
      <w:divBdr>
        <w:top w:val="none" w:sz="0" w:space="0" w:color="auto"/>
        <w:left w:val="none" w:sz="0" w:space="0" w:color="auto"/>
        <w:bottom w:val="none" w:sz="0" w:space="0" w:color="auto"/>
        <w:right w:val="none" w:sz="0" w:space="0" w:color="auto"/>
      </w:divBdr>
    </w:div>
    <w:div w:id="1338458582">
      <w:bodyDiv w:val="1"/>
      <w:marLeft w:val="0"/>
      <w:marRight w:val="0"/>
      <w:marTop w:val="0"/>
      <w:marBottom w:val="0"/>
      <w:divBdr>
        <w:top w:val="none" w:sz="0" w:space="0" w:color="auto"/>
        <w:left w:val="none" w:sz="0" w:space="0" w:color="auto"/>
        <w:bottom w:val="none" w:sz="0" w:space="0" w:color="auto"/>
        <w:right w:val="none" w:sz="0" w:space="0" w:color="auto"/>
      </w:divBdr>
    </w:div>
    <w:div w:id="1340425906">
      <w:bodyDiv w:val="1"/>
      <w:marLeft w:val="0"/>
      <w:marRight w:val="0"/>
      <w:marTop w:val="0"/>
      <w:marBottom w:val="0"/>
      <w:divBdr>
        <w:top w:val="none" w:sz="0" w:space="0" w:color="auto"/>
        <w:left w:val="none" w:sz="0" w:space="0" w:color="auto"/>
        <w:bottom w:val="none" w:sz="0" w:space="0" w:color="auto"/>
        <w:right w:val="none" w:sz="0" w:space="0" w:color="auto"/>
      </w:divBdr>
    </w:div>
    <w:div w:id="1341347689">
      <w:bodyDiv w:val="1"/>
      <w:marLeft w:val="0"/>
      <w:marRight w:val="0"/>
      <w:marTop w:val="0"/>
      <w:marBottom w:val="0"/>
      <w:divBdr>
        <w:top w:val="none" w:sz="0" w:space="0" w:color="auto"/>
        <w:left w:val="none" w:sz="0" w:space="0" w:color="auto"/>
        <w:bottom w:val="none" w:sz="0" w:space="0" w:color="auto"/>
        <w:right w:val="none" w:sz="0" w:space="0" w:color="auto"/>
      </w:divBdr>
    </w:div>
    <w:div w:id="1343507708">
      <w:bodyDiv w:val="1"/>
      <w:marLeft w:val="0"/>
      <w:marRight w:val="0"/>
      <w:marTop w:val="0"/>
      <w:marBottom w:val="0"/>
      <w:divBdr>
        <w:top w:val="none" w:sz="0" w:space="0" w:color="auto"/>
        <w:left w:val="none" w:sz="0" w:space="0" w:color="auto"/>
        <w:bottom w:val="none" w:sz="0" w:space="0" w:color="auto"/>
        <w:right w:val="none" w:sz="0" w:space="0" w:color="auto"/>
      </w:divBdr>
    </w:div>
    <w:div w:id="1343893780">
      <w:bodyDiv w:val="1"/>
      <w:marLeft w:val="0"/>
      <w:marRight w:val="0"/>
      <w:marTop w:val="0"/>
      <w:marBottom w:val="0"/>
      <w:divBdr>
        <w:top w:val="none" w:sz="0" w:space="0" w:color="auto"/>
        <w:left w:val="none" w:sz="0" w:space="0" w:color="auto"/>
        <w:bottom w:val="none" w:sz="0" w:space="0" w:color="auto"/>
        <w:right w:val="none" w:sz="0" w:space="0" w:color="auto"/>
      </w:divBdr>
    </w:div>
    <w:div w:id="1347898604">
      <w:bodyDiv w:val="1"/>
      <w:marLeft w:val="0"/>
      <w:marRight w:val="0"/>
      <w:marTop w:val="0"/>
      <w:marBottom w:val="0"/>
      <w:divBdr>
        <w:top w:val="none" w:sz="0" w:space="0" w:color="auto"/>
        <w:left w:val="none" w:sz="0" w:space="0" w:color="auto"/>
        <w:bottom w:val="none" w:sz="0" w:space="0" w:color="auto"/>
        <w:right w:val="none" w:sz="0" w:space="0" w:color="auto"/>
      </w:divBdr>
    </w:div>
    <w:div w:id="1349721551">
      <w:bodyDiv w:val="1"/>
      <w:marLeft w:val="0"/>
      <w:marRight w:val="0"/>
      <w:marTop w:val="0"/>
      <w:marBottom w:val="0"/>
      <w:divBdr>
        <w:top w:val="none" w:sz="0" w:space="0" w:color="auto"/>
        <w:left w:val="none" w:sz="0" w:space="0" w:color="auto"/>
        <w:bottom w:val="none" w:sz="0" w:space="0" w:color="auto"/>
        <w:right w:val="none" w:sz="0" w:space="0" w:color="auto"/>
      </w:divBdr>
    </w:div>
    <w:div w:id="1352758783">
      <w:bodyDiv w:val="1"/>
      <w:marLeft w:val="0"/>
      <w:marRight w:val="0"/>
      <w:marTop w:val="0"/>
      <w:marBottom w:val="0"/>
      <w:divBdr>
        <w:top w:val="none" w:sz="0" w:space="0" w:color="auto"/>
        <w:left w:val="none" w:sz="0" w:space="0" w:color="auto"/>
        <w:bottom w:val="none" w:sz="0" w:space="0" w:color="auto"/>
        <w:right w:val="none" w:sz="0" w:space="0" w:color="auto"/>
      </w:divBdr>
    </w:div>
    <w:div w:id="1353335939">
      <w:bodyDiv w:val="1"/>
      <w:marLeft w:val="0"/>
      <w:marRight w:val="0"/>
      <w:marTop w:val="0"/>
      <w:marBottom w:val="0"/>
      <w:divBdr>
        <w:top w:val="none" w:sz="0" w:space="0" w:color="auto"/>
        <w:left w:val="none" w:sz="0" w:space="0" w:color="auto"/>
        <w:bottom w:val="none" w:sz="0" w:space="0" w:color="auto"/>
        <w:right w:val="none" w:sz="0" w:space="0" w:color="auto"/>
      </w:divBdr>
    </w:div>
    <w:div w:id="1353797844">
      <w:bodyDiv w:val="1"/>
      <w:marLeft w:val="0"/>
      <w:marRight w:val="0"/>
      <w:marTop w:val="0"/>
      <w:marBottom w:val="0"/>
      <w:divBdr>
        <w:top w:val="none" w:sz="0" w:space="0" w:color="auto"/>
        <w:left w:val="none" w:sz="0" w:space="0" w:color="auto"/>
        <w:bottom w:val="none" w:sz="0" w:space="0" w:color="auto"/>
        <w:right w:val="none" w:sz="0" w:space="0" w:color="auto"/>
      </w:divBdr>
    </w:div>
    <w:div w:id="1353920308">
      <w:bodyDiv w:val="1"/>
      <w:marLeft w:val="0"/>
      <w:marRight w:val="0"/>
      <w:marTop w:val="0"/>
      <w:marBottom w:val="0"/>
      <w:divBdr>
        <w:top w:val="none" w:sz="0" w:space="0" w:color="auto"/>
        <w:left w:val="none" w:sz="0" w:space="0" w:color="auto"/>
        <w:bottom w:val="none" w:sz="0" w:space="0" w:color="auto"/>
        <w:right w:val="none" w:sz="0" w:space="0" w:color="auto"/>
      </w:divBdr>
    </w:div>
    <w:div w:id="1357195782">
      <w:bodyDiv w:val="1"/>
      <w:marLeft w:val="0"/>
      <w:marRight w:val="0"/>
      <w:marTop w:val="0"/>
      <w:marBottom w:val="0"/>
      <w:divBdr>
        <w:top w:val="none" w:sz="0" w:space="0" w:color="auto"/>
        <w:left w:val="none" w:sz="0" w:space="0" w:color="auto"/>
        <w:bottom w:val="none" w:sz="0" w:space="0" w:color="auto"/>
        <w:right w:val="none" w:sz="0" w:space="0" w:color="auto"/>
      </w:divBdr>
    </w:div>
    <w:div w:id="1358190472">
      <w:bodyDiv w:val="1"/>
      <w:marLeft w:val="0"/>
      <w:marRight w:val="0"/>
      <w:marTop w:val="0"/>
      <w:marBottom w:val="0"/>
      <w:divBdr>
        <w:top w:val="none" w:sz="0" w:space="0" w:color="auto"/>
        <w:left w:val="none" w:sz="0" w:space="0" w:color="auto"/>
        <w:bottom w:val="none" w:sz="0" w:space="0" w:color="auto"/>
        <w:right w:val="none" w:sz="0" w:space="0" w:color="auto"/>
      </w:divBdr>
    </w:div>
    <w:div w:id="1362197795">
      <w:bodyDiv w:val="1"/>
      <w:marLeft w:val="0"/>
      <w:marRight w:val="0"/>
      <w:marTop w:val="0"/>
      <w:marBottom w:val="0"/>
      <w:divBdr>
        <w:top w:val="none" w:sz="0" w:space="0" w:color="auto"/>
        <w:left w:val="none" w:sz="0" w:space="0" w:color="auto"/>
        <w:bottom w:val="none" w:sz="0" w:space="0" w:color="auto"/>
        <w:right w:val="none" w:sz="0" w:space="0" w:color="auto"/>
      </w:divBdr>
    </w:div>
    <w:div w:id="1362628215">
      <w:bodyDiv w:val="1"/>
      <w:marLeft w:val="0"/>
      <w:marRight w:val="0"/>
      <w:marTop w:val="0"/>
      <w:marBottom w:val="0"/>
      <w:divBdr>
        <w:top w:val="none" w:sz="0" w:space="0" w:color="auto"/>
        <w:left w:val="none" w:sz="0" w:space="0" w:color="auto"/>
        <w:bottom w:val="none" w:sz="0" w:space="0" w:color="auto"/>
        <w:right w:val="none" w:sz="0" w:space="0" w:color="auto"/>
      </w:divBdr>
    </w:div>
    <w:div w:id="1363827555">
      <w:bodyDiv w:val="1"/>
      <w:marLeft w:val="0"/>
      <w:marRight w:val="0"/>
      <w:marTop w:val="0"/>
      <w:marBottom w:val="0"/>
      <w:divBdr>
        <w:top w:val="none" w:sz="0" w:space="0" w:color="auto"/>
        <w:left w:val="none" w:sz="0" w:space="0" w:color="auto"/>
        <w:bottom w:val="none" w:sz="0" w:space="0" w:color="auto"/>
        <w:right w:val="none" w:sz="0" w:space="0" w:color="auto"/>
      </w:divBdr>
    </w:div>
    <w:div w:id="1363827604">
      <w:bodyDiv w:val="1"/>
      <w:marLeft w:val="0"/>
      <w:marRight w:val="0"/>
      <w:marTop w:val="0"/>
      <w:marBottom w:val="0"/>
      <w:divBdr>
        <w:top w:val="none" w:sz="0" w:space="0" w:color="auto"/>
        <w:left w:val="none" w:sz="0" w:space="0" w:color="auto"/>
        <w:bottom w:val="none" w:sz="0" w:space="0" w:color="auto"/>
        <w:right w:val="none" w:sz="0" w:space="0" w:color="auto"/>
      </w:divBdr>
    </w:div>
    <w:div w:id="1364206566">
      <w:bodyDiv w:val="1"/>
      <w:marLeft w:val="0"/>
      <w:marRight w:val="0"/>
      <w:marTop w:val="0"/>
      <w:marBottom w:val="0"/>
      <w:divBdr>
        <w:top w:val="none" w:sz="0" w:space="0" w:color="auto"/>
        <w:left w:val="none" w:sz="0" w:space="0" w:color="auto"/>
        <w:bottom w:val="none" w:sz="0" w:space="0" w:color="auto"/>
        <w:right w:val="none" w:sz="0" w:space="0" w:color="auto"/>
      </w:divBdr>
    </w:div>
    <w:div w:id="1366447087">
      <w:bodyDiv w:val="1"/>
      <w:marLeft w:val="0"/>
      <w:marRight w:val="0"/>
      <w:marTop w:val="0"/>
      <w:marBottom w:val="0"/>
      <w:divBdr>
        <w:top w:val="none" w:sz="0" w:space="0" w:color="auto"/>
        <w:left w:val="none" w:sz="0" w:space="0" w:color="auto"/>
        <w:bottom w:val="none" w:sz="0" w:space="0" w:color="auto"/>
        <w:right w:val="none" w:sz="0" w:space="0" w:color="auto"/>
      </w:divBdr>
    </w:div>
    <w:div w:id="1367372304">
      <w:bodyDiv w:val="1"/>
      <w:marLeft w:val="0"/>
      <w:marRight w:val="0"/>
      <w:marTop w:val="0"/>
      <w:marBottom w:val="0"/>
      <w:divBdr>
        <w:top w:val="none" w:sz="0" w:space="0" w:color="auto"/>
        <w:left w:val="none" w:sz="0" w:space="0" w:color="auto"/>
        <w:bottom w:val="none" w:sz="0" w:space="0" w:color="auto"/>
        <w:right w:val="none" w:sz="0" w:space="0" w:color="auto"/>
      </w:divBdr>
    </w:div>
    <w:div w:id="1369187814">
      <w:bodyDiv w:val="1"/>
      <w:marLeft w:val="0"/>
      <w:marRight w:val="0"/>
      <w:marTop w:val="0"/>
      <w:marBottom w:val="0"/>
      <w:divBdr>
        <w:top w:val="none" w:sz="0" w:space="0" w:color="auto"/>
        <w:left w:val="none" w:sz="0" w:space="0" w:color="auto"/>
        <w:bottom w:val="none" w:sz="0" w:space="0" w:color="auto"/>
        <w:right w:val="none" w:sz="0" w:space="0" w:color="auto"/>
      </w:divBdr>
    </w:div>
    <w:div w:id="1369647847">
      <w:bodyDiv w:val="1"/>
      <w:marLeft w:val="0"/>
      <w:marRight w:val="0"/>
      <w:marTop w:val="0"/>
      <w:marBottom w:val="0"/>
      <w:divBdr>
        <w:top w:val="none" w:sz="0" w:space="0" w:color="auto"/>
        <w:left w:val="none" w:sz="0" w:space="0" w:color="auto"/>
        <w:bottom w:val="none" w:sz="0" w:space="0" w:color="auto"/>
        <w:right w:val="none" w:sz="0" w:space="0" w:color="auto"/>
      </w:divBdr>
    </w:div>
    <w:div w:id="1369909364">
      <w:bodyDiv w:val="1"/>
      <w:marLeft w:val="0"/>
      <w:marRight w:val="0"/>
      <w:marTop w:val="0"/>
      <w:marBottom w:val="0"/>
      <w:divBdr>
        <w:top w:val="none" w:sz="0" w:space="0" w:color="auto"/>
        <w:left w:val="none" w:sz="0" w:space="0" w:color="auto"/>
        <w:bottom w:val="none" w:sz="0" w:space="0" w:color="auto"/>
        <w:right w:val="none" w:sz="0" w:space="0" w:color="auto"/>
      </w:divBdr>
    </w:div>
    <w:div w:id="1372271043">
      <w:bodyDiv w:val="1"/>
      <w:marLeft w:val="0"/>
      <w:marRight w:val="0"/>
      <w:marTop w:val="0"/>
      <w:marBottom w:val="0"/>
      <w:divBdr>
        <w:top w:val="none" w:sz="0" w:space="0" w:color="auto"/>
        <w:left w:val="none" w:sz="0" w:space="0" w:color="auto"/>
        <w:bottom w:val="none" w:sz="0" w:space="0" w:color="auto"/>
        <w:right w:val="none" w:sz="0" w:space="0" w:color="auto"/>
      </w:divBdr>
    </w:div>
    <w:div w:id="1372419826">
      <w:bodyDiv w:val="1"/>
      <w:marLeft w:val="0"/>
      <w:marRight w:val="0"/>
      <w:marTop w:val="0"/>
      <w:marBottom w:val="0"/>
      <w:divBdr>
        <w:top w:val="none" w:sz="0" w:space="0" w:color="auto"/>
        <w:left w:val="none" w:sz="0" w:space="0" w:color="auto"/>
        <w:bottom w:val="none" w:sz="0" w:space="0" w:color="auto"/>
        <w:right w:val="none" w:sz="0" w:space="0" w:color="auto"/>
      </w:divBdr>
    </w:div>
    <w:div w:id="1374310880">
      <w:bodyDiv w:val="1"/>
      <w:marLeft w:val="0"/>
      <w:marRight w:val="0"/>
      <w:marTop w:val="0"/>
      <w:marBottom w:val="0"/>
      <w:divBdr>
        <w:top w:val="none" w:sz="0" w:space="0" w:color="auto"/>
        <w:left w:val="none" w:sz="0" w:space="0" w:color="auto"/>
        <w:bottom w:val="none" w:sz="0" w:space="0" w:color="auto"/>
        <w:right w:val="none" w:sz="0" w:space="0" w:color="auto"/>
      </w:divBdr>
    </w:div>
    <w:div w:id="1374696148">
      <w:bodyDiv w:val="1"/>
      <w:marLeft w:val="0"/>
      <w:marRight w:val="0"/>
      <w:marTop w:val="0"/>
      <w:marBottom w:val="0"/>
      <w:divBdr>
        <w:top w:val="none" w:sz="0" w:space="0" w:color="auto"/>
        <w:left w:val="none" w:sz="0" w:space="0" w:color="auto"/>
        <w:bottom w:val="none" w:sz="0" w:space="0" w:color="auto"/>
        <w:right w:val="none" w:sz="0" w:space="0" w:color="auto"/>
      </w:divBdr>
    </w:div>
    <w:div w:id="1375696694">
      <w:bodyDiv w:val="1"/>
      <w:marLeft w:val="0"/>
      <w:marRight w:val="0"/>
      <w:marTop w:val="0"/>
      <w:marBottom w:val="0"/>
      <w:divBdr>
        <w:top w:val="none" w:sz="0" w:space="0" w:color="auto"/>
        <w:left w:val="none" w:sz="0" w:space="0" w:color="auto"/>
        <w:bottom w:val="none" w:sz="0" w:space="0" w:color="auto"/>
        <w:right w:val="none" w:sz="0" w:space="0" w:color="auto"/>
      </w:divBdr>
    </w:div>
    <w:div w:id="1378428781">
      <w:bodyDiv w:val="1"/>
      <w:marLeft w:val="0"/>
      <w:marRight w:val="0"/>
      <w:marTop w:val="0"/>
      <w:marBottom w:val="0"/>
      <w:divBdr>
        <w:top w:val="none" w:sz="0" w:space="0" w:color="auto"/>
        <w:left w:val="none" w:sz="0" w:space="0" w:color="auto"/>
        <w:bottom w:val="none" w:sz="0" w:space="0" w:color="auto"/>
        <w:right w:val="none" w:sz="0" w:space="0" w:color="auto"/>
      </w:divBdr>
    </w:div>
    <w:div w:id="1381244295">
      <w:bodyDiv w:val="1"/>
      <w:marLeft w:val="0"/>
      <w:marRight w:val="0"/>
      <w:marTop w:val="0"/>
      <w:marBottom w:val="0"/>
      <w:divBdr>
        <w:top w:val="none" w:sz="0" w:space="0" w:color="auto"/>
        <w:left w:val="none" w:sz="0" w:space="0" w:color="auto"/>
        <w:bottom w:val="none" w:sz="0" w:space="0" w:color="auto"/>
        <w:right w:val="none" w:sz="0" w:space="0" w:color="auto"/>
      </w:divBdr>
    </w:div>
    <w:div w:id="1381443849">
      <w:bodyDiv w:val="1"/>
      <w:marLeft w:val="0"/>
      <w:marRight w:val="0"/>
      <w:marTop w:val="0"/>
      <w:marBottom w:val="0"/>
      <w:divBdr>
        <w:top w:val="none" w:sz="0" w:space="0" w:color="auto"/>
        <w:left w:val="none" w:sz="0" w:space="0" w:color="auto"/>
        <w:bottom w:val="none" w:sz="0" w:space="0" w:color="auto"/>
        <w:right w:val="none" w:sz="0" w:space="0" w:color="auto"/>
      </w:divBdr>
    </w:div>
    <w:div w:id="1382365937">
      <w:bodyDiv w:val="1"/>
      <w:marLeft w:val="0"/>
      <w:marRight w:val="0"/>
      <w:marTop w:val="0"/>
      <w:marBottom w:val="0"/>
      <w:divBdr>
        <w:top w:val="none" w:sz="0" w:space="0" w:color="auto"/>
        <w:left w:val="none" w:sz="0" w:space="0" w:color="auto"/>
        <w:bottom w:val="none" w:sz="0" w:space="0" w:color="auto"/>
        <w:right w:val="none" w:sz="0" w:space="0" w:color="auto"/>
      </w:divBdr>
    </w:div>
    <w:div w:id="1390181145">
      <w:bodyDiv w:val="1"/>
      <w:marLeft w:val="0"/>
      <w:marRight w:val="0"/>
      <w:marTop w:val="0"/>
      <w:marBottom w:val="0"/>
      <w:divBdr>
        <w:top w:val="none" w:sz="0" w:space="0" w:color="auto"/>
        <w:left w:val="none" w:sz="0" w:space="0" w:color="auto"/>
        <w:bottom w:val="none" w:sz="0" w:space="0" w:color="auto"/>
        <w:right w:val="none" w:sz="0" w:space="0" w:color="auto"/>
      </w:divBdr>
    </w:div>
    <w:div w:id="1391802538">
      <w:bodyDiv w:val="1"/>
      <w:marLeft w:val="0"/>
      <w:marRight w:val="0"/>
      <w:marTop w:val="0"/>
      <w:marBottom w:val="0"/>
      <w:divBdr>
        <w:top w:val="none" w:sz="0" w:space="0" w:color="auto"/>
        <w:left w:val="none" w:sz="0" w:space="0" w:color="auto"/>
        <w:bottom w:val="none" w:sz="0" w:space="0" w:color="auto"/>
        <w:right w:val="none" w:sz="0" w:space="0" w:color="auto"/>
      </w:divBdr>
    </w:div>
    <w:div w:id="1396513067">
      <w:bodyDiv w:val="1"/>
      <w:marLeft w:val="0"/>
      <w:marRight w:val="0"/>
      <w:marTop w:val="0"/>
      <w:marBottom w:val="0"/>
      <w:divBdr>
        <w:top w:val="none" w:sz="0" w:space="0" w:color="auto"/>
        <w:left w:val="none" w:sz="0" w:space="0" w:color="auto"/>
        <w:bottom w:val="none" w:sz="0" w:space="0" w:color="auto"/>
        <w:right w:val="none" w:sz="0" w:space="0" w:color="auto"/>
      </w:divBdr>
    </w:div>
    <w:div w:id="1399210734">
      <w:bodyDiv w:val="1"/>
      <w:marLeft w:val="0"/>
      <w:marRight w:val="0"/>
      <w:marTop w:val="0"/>
      <w:marBottom w:val="0"/>
      <w:divBdr>
        <w:top w:val="none" w:sz="0" w:space="0" w:color="auto"/>
        <w:left w:val="none" w:sz="0" w:space="0" w:color="auto"/>
        <w:bottom w:val="none" w:sz="0" w:space="0" w:color="auto"/>
        <w:right w:val="none" w:sz="0" w:space="0" w:color="auto"/>
      </w:divBdr>
    </w:div>
    <w:div w:id="1400398393">
      <w:bodyDiv w:val="1"/>
      <w:marLeft w:val="0"/>
      <w:marRight w:val="0"/>
      <w:marTop w:val="0"/>
      <w:marBottom w:val="0"/>
      <w:divBdr>
        <w:top w:val="none" w:sz="0" w:space="0" w:color="auto"/>
        <w:left w:val="none" w:sz="0" w:space="0" w:color="auto"/>
        <w:bottom w:val="none" w:sz="0" w:space="0" w:color="auto"/>
        <w:right w:val="none" w:sz="0" w:space="0" w:color="auto"/>
      </w:divBdr>
    </w:div>
    <w:div w:id="1400791066">
      <w:bodyDiv w:val="1"/>
      <w:marLeft w:val="0"/>
      <w:marRight w:val="0"/>
      <w:marTop w:val="0"/>
      <w:marBottom w:val="0"/>
      <w:divBdr>
        <w:top w:val="none" w:sz="0" w:space="0" w:color="auto"/>
        <w:left w:val="none" w:sz="0" w:space="0" w:color="auto"/>
        <w:bottom w:val="none" w:sz="0" w:space="0" w:color="auto"/>
        <w:right w:val="none" w:sz="0" w:space="0" w:color="auto"/>
      </w:divBdr>
    </w:div>
    <w:div w:id="1402095884">
      <w:bodyDiv w:val="1"/>
      <w:marLeft w:val="0"/>
      <w:marRight w:val="0"/>
      <w:marTop w:val="0"/>
      <w:marBottom w:val="0"/>
      <w:divBdr>
        <w:top w:val="none" w:sz="0" w:space="0" w:color="auto"/>
        <w:left w:val="none" w:sz="0" w:space="0" w:color="auto"/>
        <w:bottom w:val="none" w:sz="0" w:space="0" w:color="auto"/>
        <w:right w:val="none" w:sz="0" w:space="0" w:color="auto"/>
      </w:divBdr>
    </w:div>
    <w:div w:id="1402099814">
      <w:bodyDiv w:val="1"/>
      <w:marLeft w:val="0"/>
      <w:marRight w:val="0"/>
      <w:marTop w:val="0"/>
      <w:marBottom w:val="0"/>
      <w:divBdr>
        <w:top w:val="none" w:sz="0" w:space="0" w:color="auto"/>
        <w:left w:val="none" w:sz="0" w:space="0" w:color="auto"/>
        <w:bottom w:val="none" w:sz="0" w:space="0" w:color="auto"/>
        <w:right w:val="none" w:sz="0" w:space="0" w:color="auto"/>
      </w:divBdr>
    </w:div>
    <w:div w:id="1403260451">
      <w:bodyDiv w:val="1"/>
      <w:marLeft w:val="0"/>
      <w:marRight w:val="0"/>
      <w:marTop w:val="0"/>
      <w:marBottom w:val="0"/>
      <w:divBdr>
        <w:top w:val="none" w:sz="0" w:space="0" w:color="auto"/>
        <w:left w:val="none" w:sz="0" w:space="0" w:color="auto"/>
        <w:bottom w:val="none" w:sz="0" w:space="0" w:color="auto"/>
        <w:right w:val="none" w:sz="0" w:space="0" w:color="auto"/>
      </w:divBdr>
    </w:div>
    <w:div w:id="1409889743">
      <w:bodyDiv w:val="1"/>
      <w:marLeft w:val="0"/>
      <w:marRight w:val="0"/>
      <w:marTop w:val="0"/>
      <w:marBottom w:val="0"/>
      <w:divBdr>
        <w:top w:val="none" w:sz="0" w:space="0" w:color="auto"/>
        <w:left w:val="none" w:sz="0" w:space="0" w:color="auto"/>
        <w:bottom w:val="none" w:sz="0" w:space="0" w:color="auto"/>
        <w:right w:val="none" w:sz="0" w:space="0" w:color="auto"/>
      </w:divBdr>
    </w:div>
    <w:div w:id="1412315062">
      <w:bodyDiv w:val="1"/>
      <w:marLeft w:val="0"/>
      <w:marRight w:val="0"/>
      <w:marTop w:val="0"/>
      <w:marBottom w:val="0"/>
      <w:divBdr>
        <w:top w:val="none" w:sz="0" w:space="0" w:color="auto"/>
        <w:left w:val="none" w:sz="0" w:space="0" w:color="auto"/>
        <w:bottom w:val="none" w:sz="0" w:space="0" w:color="auto"/>
        <w:right w:val="none" w:sz="0" w:space="0" w:color="auto"/>
      </w:divBdr>
    </w:div>
    <w:div w:id="1419257091">
      <w:bodyDiv w:val="1"/>
      <w:marLeft w:val="0"/>
      <w:marRight w:val="0"/>
      <w:marTop w:val="0"/>
      <w:marBottom w:val="0"/>
      <w:divBdr>
        <w:top w:val="none" w:sz="0" w:space="0" w:color="auto"/>
        <w:left w:val="none" w:sz="0" w:space="0" w:color="auto"/>
        <w:bottom w:val="none" w:sz="0" w:space="0" w:color="auto"/>
        <w:right w:val="none" w:sz="0" w:space="0" w:color="auto"/>
      </w:divBdr>
    </w:div>
    <w:div w:id="1420374188">
      <w:bodyDiv w:val="1"/>
      <w:marLeft w:val="0"/>
      <w:marRight w:val="0"/>
      <w:marTop w:val="0"/>
      <w:marBottom w:val="0"/>
      <w:divBdr>
        <w:top w:val="none" w:sz="0" w:space="0" w:color="auto"/>
        <w:left w:val="none" w:sz="0" w:space="0" w:color="auto"/>
        <w:bottom w:val="none" w:sz="0" w:space="0" w:color="auto"/>
        <w:right w:val="none" w:sz="0" w:space="0" w:color="auto"/>
      </w:divBdr>
    </w:div>
    <w:div w:id="1421683072">
      <w:bodyDiv w:val="1"/>
      <w:marLeft w:val="0"/>
      <w:marRight w:val="0"/>
      <w:marTop w:val="0"/>
      <w:marBottom w:val="0"/>
      <w:divBdr>
        <w:top w:val="none" w:sz="0" w:space="0" w:color="auto"/>
        <w:left w:val="none" w:sz="0" w:space="0" w:color="auto"/>
        <w:bottom w:val="none" w:sz="0" w:space="0" w:color="auto"/>
        <w:right w:val="none" w:sz="0" w:space="0" w:color="auto"/>
      </w:divBdr>
    </w:div>
    <w:div w:id="1422602673">
      <w:bodyDiv w:val="1"/>
      <w:marLeft w:val="0"/>
      <w:marRight w:val="0"/>
      <w:marTop w:val="0"/>
      <w:marBottom w:val="0"/>
      <w:divBdr>
        <w:top w:val="none" w:sz="0" w:space="0" w:color="auto"/>
        <w:left w:val="none" w:sz="0" w:space="0" w:color="auto"/>
        <w:bottom w:val="none" w:sz="0" w:space="0" w:color="auto"/>
        <w:right w:val="none" w:sz="0" w:space="0" w:color="auto"/>
      </w:divBdr>
    </w:div>
    <w:div w:id="1425413825">
      <w:bodyDiv w:val="1"/>
      <w:marLeft w:val="0"/>
      <w:marRight w:val="0"/>
      <w:marTop w:val="0"/>
      <w:marBottom w:val="0"/>
      <w:divBdr>
        <w:top w:val="none" w:sz="0" w:space="0" w:color="auto"/>
        <w:left w:val="none" w:sz="0" w:space="0" w:color="auto"/>
        <w:bottom w:val="none" w:sz="0" w:space="0" w:color="auto"/>
        <w:right w:val="none" w:sz="0" w:space="0" w:color="auto"/>
      </w:divBdr>
    </w:div>
    <w:div w:id="1425608128">
      <w:bodyDiv w:val="1"/>
      <w:marLeft w:val="0"/>
      <w:marRight w:val="0"/>
      <w:marTop w:val="0"/>
      <w:marBottom w:val="0"/>
      <w:divBdr>
        <w:top w:val="none" w:sz="0" w:space="0" w:color="auto"/>
        <w:left w:val="none" w:sz="0" w:space="0" w:color="auto"/>
        <w:bottom w:val="none" w:sz="0" w:space="0" w:color="auto"/>
        <w:right w:val="none" w:sz="0" w:space="0" w:color="auto"/>
      </w:divBdr>
    </w:div>
    <w:div w:id="1425802776">
      <w:bodyDiv w:val="1"/>
      <w:marLeft w:val="0"/>
      <w:marRight w:val="0"/>
      <w:marTop w:val="0"/>
      <w:marBottom w:val="0"/>
      <w:divBdr>
        <w:top w:val="none" w:sz="0" w:space="0" w:color="auto"/>
        <w:left w:val="none" w:sz="0" w:space="0" w:color="auto"/>
        <w:bottom w:val="none" w:sz="0" w:space="0" w:color="auto"/>
        <w:right w:val="none" w:sz="0" w:space="0" w:color="auto"/>
      </w:divBdr>
    </w:div>
    <w:div w:id="1426731714">
      <w:bodyDiv w:val="1"/>
      <w:marLeft w:val="0"/>
      <w:marRight w:val="0"/>
      <w:marTop w:val="0"/>
      <w:marBottom w:val="0"/>
      <w:divBdr>
        <w:top w:val="none" w:sz="0" w:space="0" w:color="auto"/>
        <w:left w:val="none" w:sz="0" w:space="0" w:color="auto"/>
        <w:bottom w:val="none" w:sz="0" w:space="0" w:color="auto"/>
        <w:right w:val="none" w:sz="0" w:space="0" w:color="auto"/>
      </w:divBdr>
    </w:div>
    <w:div w:id="1427732177">
      <w:bodyDiv w:val="1"/>
      <w:marLeft w:val="0"/>
      <w:marRight w:val="0"/>
      <w:marTop w:val="0"/>
      <w:marBottom w:val="0"/>
      <w:divBdr>
        <w:top w:val="none" w:sz="0" w:space="0" w:color="auto"/>
        <w:left w:val="none" w:sz="0" w:space="0" w:color="auto"/>
        <w:bottom w:val="none" w:sz="0" w:space="0" w:color="auto"/>
        <w:right w:val="none" w:sz="0" w:space="0" w:color="auto"/>
      </w:divBdr>
    </w:div>
    <w:div w:id="1428817118">
      <w:bodyDiv w:val="1"/>
      <w:marLeft w:val="0"/>
      <w:marRight w:val="0"/>
      <w:marTop w:val="0"/>
      <w:marBottom w:val="0"/>
      <w:divBdr>
        <w:top w:val="none" w:sz="0" w:space="0" w:color="auto"/>
        <w:left w:val="none" w:sz="0" w:space="0" w:color="auto"/>
        <w:bottom w:val="none" w:sz="0" w:space="0" w:color="auto"/>
        <w:right w:val="none" w:sz="0" w:space="0" w:color="auto"/>
      </w:divBdr>
    </w:div>
    <w:div w:id="1428958914">
      <w:bodyDiv w:val="1"/>
      <w:marLeft w:val="0"/>
      <w:marRight w:val="0"/>
      <w:marTop w:val="0"/>
      <w:marBottom w:val="0"/>
      <w:divBdr>
        <w:top w:val="none" w:sz="0" w:space="0" w:color="auto"/>
        <w:left w:val="none" w:sz="0" w:space="0" w:color="auto"/>
        <w:bottom w:val="none" w:sz="0" w:space="0" w:color="auto"/>
        <w:right w:val="none" w:sz="0" w:space="0" w:color="auto"/>
      </w:divBdr>
    </w:div>
    <w:div w:id="1430391002">
      <w:bodyDiv w:val="1"/>
      <w:marLeft w:val="0"/>
      <w:marRight w:val="0"/>
      <w:marTop w:val="0"/>
      <w:marBottom w:val="0"/>
      <w:divBdr>
        <w:top w:val="none" w:sz="0" w:space="0" w:color="auto"/>
        <w:left w:val="none" w:sz="0" w:space="0" w:color="auto"/>
        <w:bottom w:val="none" w:sz="0" w:space="0" w:color="auto"/>
        <w:right w:val="none" w:sz="0" w:space="0" w:color="auto"/>
      </w:divBdr>
    </w:div>
    <w:div w:id="1431854389">
      <w:bodyDiv w:val="1"/>
      <w:marLeft w:val="0"/>
      <w:marRight w:val="0"/>
      <w:marTop w:val="0"/>
      <w:marBottom w:val="0"/>
      <w:divBdr>
        <w:top w:val="none" w:sz="0" w:space="0" w:color="auto"/>
        <w:left w:val="none" w:sz="0" w:space="0" w:color="auto"/>
        <w:bottom w:val="none" w:sz="0" w:space="0" w:color="auto"/>
        <w:right w:val="none" w:sz="0" w:space="0" w:color="auto"/>
      </w:divBdr>
    </w:div>
    <w:div w:id="1431898281">
      <w:bodyDiv w:val="1"/>
      <w:marLeft w:val="0"/>
      <w:marRight w:val="0"/>
      <w:marTop w:val="0"/>
      <w:marBottom w:val="0"/>
      <w:divBdr>
        <w:top w:val="none" w:sz="0" w:space="0" w:color="auto"/>
        <w:left w:val="none" w:sz="0" w:space="0" w:color="auto"/>
        <w:bottom w:val="none" w:sz="0" w:space="0" w:color="auto"/>
        <w:right w:val="none" w:sz="0" w:space="0" w:color="auto"/>
      </w:divBdr>
    </w:div>
    <w:div w:id="1432050655">
      <w:bodyDiv w:val="1"/>
      <w:marLeft w:val="0"/>
      <w:marRight w:val="0"/>
      <w:marTop w:val="0"/>
      <w:marBottom w:val="0"/>
      <w:divBdr>
        <w:top w:val="none" w:sz="0" w:space="0" w:color="auto"/>
        <w:left w:val="none" w:sz="0" w:space="0" w:color="auto"/>
        <w:bottom w:val="none" w:sz="0" w:space="0" w:color="auto"/>
        <w:right w:val="none" w:sz="0" w:space="0" w:color="auto"/>
      </w:divBdr>
    </w:div>
    <w:div w:id="1432235212">
      <w:bodyDiv w:val="1"/>
      <w:marLeft w:val="0"/>
      <w:marRight w:val="0"/>
      <w:marTop w:val="0"/>
      <w:marBottom w:val="0"/>
      <w:divBdr>
        <w:top w:val="none" w:sz="0" w:space="0" w:color="auto"/>
        <w:left w:val="none" w:sz="0" w:space="0" w:color="auto"/>
        <w:bottom w:val="none" w:sz="0" w:space="0" w:color="auto"/>
        <w:right w:val="none" w:sz="0" w:space="0" w:color="auto"/>
      </w:divBdr>
    </w:div>
    <w:div w:id="1437022035">
      <w:bodyDiv w:val="1"/>
      <w:marLeft w:val="0"/>
      <w:marRight w:val="0"/>
      <w:marTop w:val="0"/>
      <w:marBottom w:val="0"/>
      <w:divBdr>
        <w:top w:val="none" w:sz="0" w:space="0" w:color="auto"/>
        <w:left w:val="none" w:sz="0" w:space="0" w:color="auto"/>
        <w:bottom w:val="none" w:sz="0" w:space="0" w:color="auto"/>
        <w:right w:val="none" w:sz="0" w:space="0" w:color="auto"/>
      </w:divBdr>
    </w:div>
    <w:div w:id="1438064744">
      <w:bodyDiv w:val="1"/>
      <w:marLeft w:val="0"/>
      <w:marRight w:val="0"/>
      <w:marTop w:val="0"/>
      <w:marBottom w:val="0"/>
      <w:divBdr>
        <w:top w:val="none" w:sz="0" w:space="0" w:color="auto"/>
        <w:left w:val="none" w:sz="0" w:space="0" w:color="auto"/>
        <w:bottom w:val="none" w:sz="0" w:space="0" w:color="auto"/>
        <w:right w:val="none" w:sz="0" w:space="0" w:color="auto"/>
      </w:divBdr>
    </w:div>
    <w:div w:id="1440291535">
      <w:bodyDiv w:val="1"/>
      <w:marLeft w:val="0"/>
      <w:marRight w:val="0"/>
      <w:marTop w:val="0"/>
      <w:marBottom w:val="0"/>
      <w:divBdr>
        <w:top w:val="none" w:sz="0" w:space="0" w:color="auto"/>
        <w:left w:val="none" w:sz="0" w:space="0" w:color="auto"/>
        <w:bottom w:val="none" w:sz="0" w:space="0" w:color="auto"/>
        <w:right w:val="none" w:sz="0" w:space="0" w:color="auto"/>
      </w:divBdr>
    </w:div>
    <w:div w:id="1440569317">
      <w:bodyDiv w:val="1"/>
      <w:marLeft w:val="0"/>
      <w:marRight w:val="0"/>
      <w:marTop w:val="0"/>
      <w:marBottom w:val="0"/>
      <w:divBdr>
        <w:top w:val="none" w:sz="0" w:space="0" w:color="auto"/>
        <w:left w:val="none" w:sz="0" w:space="0" w:color="auto"/>
        <w:bottom w:val="none" w:sz="0" w:space="0" w:color="auto"/>
        <w:right w:val="none" w:sz="0" w:space="0" w:color="auto"/>
      </w:divBdr>
    </w:div>
    <w:div w:id="1441996906">
      <w:bodyDiv w:val="1"/>
      <w:marLeft w:val="0"/>
      <w:marRight w:val="0"/>
      <w:marTop w:val="0"/>
      <w:marBottom w:val="0"/>
      <w:divBdr>
        <w:top w:val="none" w:sz="0" w:space="0" w:color="auto"/>
        <w:left w:val="none" w:sz="0" w:space="0" w:color="auto"/>
        <w:bottom w:val="none" w:sz="0" w:space="0" w:color="auto"/>
        <w:right w:val="none" w:sz="0" w:space="0" w:color="auto"/>
      </w:divBdr>
    </w:div>
    <w:div w:id="1442452917">
      <w:bodyDiv w:val="1"/>
      <w:marLeft w:val="0"/>
      <w:marRight w:val="0"/>
      <w:marTop w:val="0"/>
      <w:marBottom w:val="0"/>
      <w:divBdr>
        <w:top w:val="none" w:sz="0" w:space="0" w:color="auto"/>
        <w:left w:val="none" w:sz="0" w:space="0" w:color="auto"/>
        <w:bottom w:val="none" w:sz="0" w:space="0" w:color="auto"/>
        <w:right w:val="none" w:sz="0" w:space="0" w:color="auto"/>
      </w:divBdr>
    </w:div>
    <w:div w:id="1442726505">
      <w:bodyDiv w:val="1"/>
      <w:marLeft w:val="0"/>
      <w:marRight w:val="0"/>
      <w:marTop w:val="0"/>
      <w:marBottom w:val="0"/>
      <w:divBdr>
        <w:top w:val="none" w:sz="0" w:space="0" w:color="auto"/>
        <w:left w:val="none" w:sz="0" w:space="0" w:color="auto"/>
        <w:bottom w:val="none" w:sz="0" w:space="0" w:color="auto"/>
        <w:right w:val="none" w:sz="0" w:space="0" w:color="auto"/>
      </w:divBdr>
    </w:div>
    <w:div w:id="1443527573">
      <w:bodyDiv w:val="1"/>
      <w:marLeft w:val="0"/>
      <w:marRight w:val="0"/>
      <w:marTop w:val="0"/>
      <w:marBottom w:val="0"/>
      <w:divBdr>
        <w:top w:val="none" w:sz="0" w:space="0" w:color="auto"/>
        <w:left w:val="none" w:sz="0" w:space="0" w:color="auto"/>
        <w:bottom w:val="none" w:sz="0" w:space="0" w:color="auto"/>
        <w:right w:val="none" w:sz="0" w:space="0" w:color="auto"/>
      </w:divBdr>
    </w:div>
    <w:div w:id="1448235699">
      <w:bodyDiv w:val="1"/>
      <w:marLeft w:val="0"/>
      <w:marRight w:val="0"/>
      <w:marTop w:val="0"/>
      <w:marBottom w:val="0"/>
      <w:divBdr>
        <w:top w:val="none" w:sz="0" w:space="0" w:color="auto"/>
        <w:left w:val="none" w:sz="0" w:space="0" w:color="auto"/>
        <w:bottom w:val="none" w:sz="0" w:space="0" w:color="auto"/>
        <w:right w:val="none" w:sz="0" w:space="0" w:color="auto"/>
      </w:divBdr>
    </w:div>
    <w:div w:id="1450051172">
      <w:bodyDiv w:val="1"/>
      <w:marLeft w:val="0"/>
      <w:marRight w:val="0"/>
      <w:marTop w:val="0"/>
      <w:marBottom w:val="0"/>
      <w:divBdr>
        <w:top w:val="none" w:sz="0" w:space="0" w:color="auto"/>
        <w:left w:val="none" w:sz="0" w:space="0" w:color="auto"/>
        <w:bottom w:val="none" w:sz="0" w:space="0" w:color="auto"/>
        <w:right w:val="none" w:sz="0" w:space="0" w:color="auto"/>
      </w:divBdr>
    </w:div>
    <w:div w:id="1450934029">
      <w:bodyDiv w:val="1"/>
      <w:marLeft w:val="0"/>
      <w:marRight w:val="0"/>
      <w:marTop w:val="0"/>
      <w:marBottom w:val="0"/>
      <w:divBdr>
        <w:top w:val="none" w:sz="0" w:space="0" w:color="auto"/>
        <w:left w:val="none" w:sz="0" w:space="0" w:color="auto"/>
        <w:bottom w:val="none" w:sz="0" w:space="0" w:color="auto"/>
        <w:right w:val="none" w:sz="0" w:space="0" w:color="auto"/>
      </w:divBdr>
    </w:div>
    <w:div w:id="1452480608">
      <w:bodyDiv w:val="1"/>
      <w:marLeft w:val="0"/>
      <w:marRight w:val="0"/>
      <w:marTop w:val="0"/>
      <w:marBottom w:val="0"/>
      <w:divBdr>
        <w:top w:val="none" w:sz="0" w:space="0" w:color="auto"/>
        <w:left w:val="none" w:sz="0" w:space="0" w:color="auto"/>
        <w:bottom w:val="none" w:sz="0" w:space="0" w:color="auto"/>
        <w:right w:val="none" w:sz="0" w:space="0" w:color="auto"/>
      </w:divBdr>
    </w:div>
    <w:div w:id="1453087648">
      <w:bodyDiv w:val="1"/>
      <w:marLeft w:val="0"/>
      <w:marRight w:val="0"/>
      <w:marTop w:val="0"/>
      <w:marBottom w:val="0"/>
      <w:divBdr>
        <w:top w:val="none" w:sz="0" w:space="0" w:color="auto"/>
        <w:left w:val="none" w:sz="0" w:space="0" w:color="auto"/>
        <w:bottom w:val="none" w:sz="0" w:space="0" w:color="auto"/>
        <w:right w:val="none" w:sz="0" w:space="0" w:color="auto"/>
      </w:divBdr>
    </w:div>
    <w:div w:id="1453598430">
      <w:bodyDiv w:val="1"/>
      <w:marLeft w:val="0"/>
      <w:marRight w:val="0"/>
      <w:marTop w:val="0"/>
      <w:marBottom w:val="0"/>
      <w:divBdr>
        <w:top w:val="none" w:sz="0" w:space="0" w:color="auto"/>
        <w:left w:val="none" w:sz="0" w:space="0" w:color="auto"/>
        <w:bottom w:val="none" w:sz="0" w:space="0" w:color="auto"/>
        <w:right w:val="none" w:sz="0" w:space="0" w:color="auto"/>
      </w:divBdr>
    </w:div>
    <w:div w:id="1454210405">
      <w:bodyDiv w:val="1"/>
      <w:marLeft w:val="0"/>
      <w:marRight w:val="0"/>
      <w:marTop w:val="0"/>
      <w:marBottom w:val="0"/>
      <w:divBdr>
        <w:top w:val="none" w:sz="0" w:space="0" w:color="auto"/>
        <w:left w:val="none" w:sz="0" w:space="0" w:color="auto"/>
        <w:bottom w:val="none" w:sz="0" w:space="0" w:color="auto"/>
        <w:right w:val="none" w:sz="0" w:space="0" w:color="auto"/>
      </w:divBdr>
    </w:div>
    <w:div w:id="1454518292">
      <w:bodyDiv w:val="1"/>
      <w:marLeft w:val="0"/>
      <w:marRight w:val="0"/>
      <w:marTop w:val="0"/>
      <w:marBottom w:val="0"/>
      <w:divBdr>
        <w:top w:val="none" w:sz="0" w:space="0" w:color="auto"/>
        <w:left w:val="none" w:sz="0" w:space="0" w:color="auto"/>
        <w:bottom w:val="none" w:sz="0" w:space="0" w:color="auto"/>
        <w:right w:val="none" w:sz="0" w:space="0" w:color="auto"/>
      </w:divBdr>
    </w:div>
    <w:div w:id="1456026011">
      <w:bodyDiv w:val="1"/>
      <w:marLeft w:val="0"/>
      <w:marRight w:val="0"/>
      <w:marTop w:val="0"/>
      <w:marBottom w:val="0"/>
      <w:divBdr>
        <w:top w:val="none" w:sz="0" w:space="0" w:color="auto"/>
        <w:left w:val="none" w:sz="0" w:space="0" w:color="auto"/>
        <w:bottom w:val="none" w:sz="0" w:space="0" w:color="auto"/>
        <w:right w:val="none" w:sz="0" w:space="0" w:color="auto"/>
      </w:divBdr>
    </w:div>
    <w:div w:id="1460955672">
      <w:bodyDiv w:val="1"/>
      <w:marLeft w:val="0"/>
      <w:marRight w:val="0"/>
      <w:marTop w:val="0"/>
      <w:marBottom w:val="0"/>
      <w:divBdr>
        <w:top w:val="none" w:sz="0" w:space="0" w:color="auto"/>
        <w:left w:val="none" w:sz="0" w:space="0" w:color="auto"/>
        <w:bottom w:val="none" w:sz="0" w:space="0" w:color="auto"/>
        <w:right w:val="none" w:sz="0" w:space="0" w:color="auto"/>
      </w:divBdr>
    </w:div>
    <w:div w:id="1461918147">
      <w:bodyDiv w:val="1"/>
      <w:marLeft w:val="0"/>
      <w:marRight w:val="0"/>
      <w:marTop w:val="0"/>
      <w:marBottom w:val="0"/>
      <w:divBdr>
        <w:top w:val="none" w:sz="0" w:space="0" w:color="auto"/>
        <w:left w:val="none" w:sz="0" w:space="0" w:color="auto"/>
        <w:bottom w:val="none" w:sz="0" w:space="0" w:color="auto"/>
        <w:right w:val="none" w:sz="0" w:space="0" w:color="auto"/>
      </w:divBdr>
    </w:div>
    <w:div w:id="1462575633">
      <w:bodyDiv w:val="1"/>
      <w:marLeft w:val="0"/>
      <w:marRight w:val="0"/>
      <w:marTop w:val="0"/>
      <w:marBottom w:val="0"/>
      <w:divBdr>
        <w:top w:val="none" w:sz="0" w:space="0" w:color="auto"/>
        <w:left w:val="none" w:sz="0" w:space="0" w:color="auto"/>
        <w:bottom w:val="none" w:sz="0" w:space="0" w:color="auto"/>
        <w:right w:val="none" w:sz="0" w:space="0" w:color="auto"/>
      </w:divBdr>
    </w:div>
    <w:div w:id="1464929045">
      <w:bodyDiv w:val="1"/>
      <w:marLeft w:val="0"/>
      <w:marRight w:val="0"/>
      <w:marTop w:val="0"/>
      <w:marBottom w:val="0"/>
      <w:divBdr>
        <w:top w:val="none" w:sz="0" w:space="0" w:color="auto"/>
        <w:left w:val="none" w:sz="0" w:space="0" w:color="auto"/>
        <w:bottom w:val="none" w:sz="0" w:space="0" w:color="auto"/>
        <w:right w:val="none" w:sz="0" w:space="0" w:color="auto"/>
      </w:divBdr>
    </w:div>
    <w:div w:id="1467820682">
      <w:bodyDiv w:val="1"/>
      <w:marLeft w:val="0"/>
      <w:marRight w:val="0"/>
      <w:marTop w:val="0"/>
      <w:marBottom w:val="0"/>
      <w:divBdr>
        <w:top w:val="none" w:sz="0" w:space="0" w:color="auto"/>
        <w:left w:val="none" w:sz="0" w:space="0" w:color="auto"/>
        <w:bottom w:val="none" w:sz="0" w:space="0" w:color="auto"/>
        <w:right w:val="none" w:sz="0" w:space="0" w:color="auto"/>
      </w:divBdr>
    </w:div>
    <w:div w:id="1468353033">
      <w:bodyDiv w:val="1"/>
      <w:marLeft w:val="0"/>
      <w:marRight w:val="0"/>
      <w:marTop w:val="0"/>
      <w:marBottom w:val="0"/>
      <w:divBdr>
        <w:top w:val="none" w:sz="0" w:space="0" w:color="auto"/>
        <w:left w:val="none" w:sz="0" w:space="0" w:color="auto"/>
        <w:bottom w:val="none" w:sz="0" w:space="0" w:color="auto"/>
        <w:right w:val="none" w:sz="0" w:space="0" w:color="auto"/>
      </w:divBdr>
    </w:div>
    <w:div w:id="1470323663">
      <w:bodyDiv w:val="1"/>
      <w:marLeft w:val="0"/>
      <w:marRight w:val="0"/>
      <w:marTop w:val="0"/>
      <w:marBottom w:val="0"/>
      <w:divBdr>
        <w:top w:val="none" w:sz="0" w:space="0" w:color="auto"/>
        <w:left w:val="none" w:sz="0" w:space="0" w:color="auto"/>
        <w:bottom w:val="none" w:sz="0" w:space="0" w:color="auto"/>
        <w:right w:val="none" w:sz="0" w:space="0" w:color="auto"/>
      </w:divBdr>
    </w:div>
    <w:div w:id="1471289329">
      <w:bodyDiv w:val="1"/>
      <w:marLeft w:val="0"/>
      <w:marRight w:val="0"/>
      <w:marTop w:val="0"/>
      <w:marBottom w:val="0"/>
      <w:divBdr>
        <w:top w:val="none" w:sz="0" w:space="0" w:color="auto"/>
        <w:left w:val="none" w:sz="0" w:space="0" w:color="auto"/>
        <w:bottom w:val="none" w:sz="0" w:space="0" w:color="auto"/>
        <w:right w:val="none" w:sz="0" w:space="0" w:color="auto"/>
      </w:divBdr>
    </w:div>
    <w:div w:id="1476793889">
      <w:bodyDiv w:val="1"/>
      <w:marLeft w:val="0"/>
      <w:marRight w:val="0"/>
      <w:marTop w:val="0"/>
      <w:marBottom w:val="0"/>
      <w:divBdr>
        <w:top w:val="none" w:sz="0" w:space="0" w:color="auto"/>
        <w:left w:val="none" w:sz="0" w:space="0" w:color="auto"/>
        <w:bottom w:val="none" w:sz="0" w:space="0" w:color="auto"/>
        <w:right w:val="none" w:sz="0" w:space="0" w:color="auto"/>
      </w:divBdr>
    </w:div>
    <w:div w:id="1477603647">
      <w:bodyDiv w:val="1"/>
      <w:marLeft w:val="0"/>
      <w:marRight w:val="0"/>
      <w:marTop w:val="0"/>
      <w:marBottom w:val="0"/>
      <w:divBdr>
        <w:top w:val="none" w:sz="0" w:space="0" w:color="auto"/>
        <w:left w:val="none" w:sz="0" w:space="0" w:color="auto"/>
        <w:bottom w:val="none" w:sz="0" w:space="0" w:color="auto"/>
        <w:right w:val="none" w:sz="0" w:space="0" w:color="auto"/>
      </w:divBdr>
    </w:div>
    <w:div w:id="1478064398">
      <w:bodyDiv w:val="1"/>
      <w:marLeft w:val="0"/>
      <w:marRight w:val="0"/>
      <w:marTop w:val="0"/>
      <w:marBottom w:val="0"/>
      <w:divBdr>
        <w:top w:val="none" w:sz="0" w:space="0" w:color="auto"/>
        <w:left w:val="none" w:sz="0" w:space="0" w:color="auto"/>
        <w:bottom w:val="none" w:sz="0" w:space="0" w:color="auto"/>
        <w:right w:val="none" w:sz="0" w:space="0" w:color="auto"/>
      </w:divBdr>
    </w:div>
    <w:div w:id="1478259501">
      <w:bodyDiv w:val="1"/>
      <w:marLeft w:val="0"/>
      <w:marRight w:val="0"/>
      <w:marTop w:val="0"/>
      <w:marBottom w:val="0"/>
      <w:divBdr>
        <w:top w:val="none" w:sz="0" w:space="0" w:color="auto"/>
        <w:left w:val="none" w:sz="0" w:space="0" w:color="auto"/>
        <w:bottom w:val="none" w:sz="0" w:space="0" w:color="auto"/>
        <w:right w:val="none" w:sz="0" w:space="0" w:color="auto"/>
      </w:divBdr>
    </w:div>
    <w:div w:id="1479028627">
      <w:bodyDiv w:val="1"/>
      <w:marLeft w:val="0"/>
      <w:marRight w:val="0"/>
      <w:marTop w:val="0"/>
      <w:marBottom w:val="0"/>
      <w:divBdr>
        <w:top w:val="none" w:sz="0" w:space="0" w:color="auto"/>
        <w:left w:val="none" w:sz="0" w:space="0" w:color="auto"/>
        <w:bottom w:val="none" w:sz="0" w:space="0" w:color="auto"/>
        <w:right w:val="none" w:sz="0" w:space="0" w:color="auto"/>
      </w:divBdr>
    </w:div>
    <w:div w:id="1481145774">
      <w:bodyDiv w:val="1"/>
      <w:marLeft w:val="0"/>
      <w:marRight w:val="0"/>
      <w:marTop w:val="0"/>
      <w:marBottom w:val="0"/>
      <w:divBdr>
        <w:top w:val="none" w:sz="0" w:space="0" w:color="auto"/>
        <w:left w:val="none" w:sz="0" w:space="0" w:color="auto"/>
        <w:bottom w:val="none" w:sz="0" w:space="0" w:color="auto"/>
        <w:right w:val="none" w:sz="0" w:space="0" w:color="auto"/>
      </w:divBdr>
    </w:div>
    <w:div w:id="1483766641">
      <w:bodyDiv w:val="1"/>
      <w:marLeft w:val="0"/>
      <w:marRight w:val="0"/>
      <w:marTop w:val="0"/>
      <w:marBottom w:val="0"/>
      <w:divBdr>
        <w:top w:val="none" w:sz="0" w:space="0" w:color="auto"/>
        <w:left w:val="none" w:sz="0" w:space="0" w:color="auto"/>
        <w:bottom w:val="none" w:sz="0" w:space="0" w:color="auto"/>
        <w:right w:val="none" w:sz="0" w:space="0" w:color="auto"/>
      </w:divBdr>
    </w:div>
    <w:div w:id="1485514395">
      <w:bodyDiv w:val="1"/>
      <w:marLeft w:val="0"/>
      <w:marRight w:val="0"/>
      <w:marTop w:val="0"/>
      <w:marBottom w:val="0"/>
      <w:divBdr>
        <w:top w:val="none" w:sz="0" w:space="0" w:color="auto"/>
        <w:left w:val="none" w:sz="0" w:space="0" w:color="auto"/>
        <w:bottom w:val="none" w:sz="0" w:space="0" w:color="auto"/>
        <w:right w:val="none" w:sz="0" w:space="0" w:color="auto"/>
      </w:divBdr>
    </w:div>
    <w:div w:id="1485732440">
      <w:bodyDiv w:val="1"/>
      <w:marLeft w:val="0"/>
      <w:marRight w:val="0"/>
      <w:marTop w:val="0"/>
      <w:marBottom w:val="0"/>
      <w:divBdr>
        <w:top w:val="none" w:sz="0" w:space="0" w:color="auto"/>
        <w:left w:val="none" w:sz="0" w:space="0" w:color="auto"/>
        <w:bottom w:val="none" w:sz="0" w:space="0" w:color="auto"/>
        <w:right w:val="none" w:sz="0" w:space="0" w:color="auto"/>
      </w:divBdr>
    </w:div>
    <w:div w:id="1485780319">
      <w:bodyDiv w:val="1"/>
      <w:marLeft w:val="0"/>
      <w:marRight w:val="0"/>
      <w:marTop w:val="0"/>
      <w:marBottom w:val="0"/>
      <w:divBdr>
        <w:top w:val="none" w:sz="0" w:space="0" w:color="auto"/>
        <w:left w:val="none" w:sz="0" w:space="0" w:color="auto"/>
        <w:bottom w:val="none" w:sz="0" w:space="0" w:color="auto"/>
        <w:right w:val="none" w:sz="0" w:space="0" w:color="auto"/>
      </w:divBdr>
    </w:div>
    <w:div w:id="1486429704">
      <w:bodyDiv w:val="1"/>
      <w:marLeft w:val="0"/>
      <w:marRight w:val="0"/>
      <w:marTop w:val="0"/>
      <w:marBottom w:val="0"/>
      <w:divBdr>
        <w:top w:val="none" w:sz="0" w:space="0" w:color="auto"/>
        <w:left w:val="none" w:sz="0" w:space="0" w:color="auto"/>
        <w:bottom w:val="none" w:sz="0" w:space="0" w:color="auto"/>
        <w:right w:val="none" w:sz="0" w:space="0" w:color="auto"/>
      </w:divBdr>
    </w:div>
    <w:div w:id="1486513895">
      <w:bodyDiv w:val="1"/>
      <w:marLeft w:val="0"/>
      <w:marRight w:val="0"/>
      <w:marTop w:val="0"/>
      <w:marBottom w:val="0"/>
      <w:divBdr>
        <w:top w:val="none" w:sz="0" w:space="0" w:color="auto"/>
        <w:left w:val="none" w:sz="0" w:space="0" w:color="auto"/>
        <w:bottom w:val="none" w:sz="0" w:space="0" w:color="auto"/>
        <w:right w:val="none" w:sz="0" w:space="0" w:color="auto"/>
      </w:divBdr>
    </w:div>
    <w:div w:id="1487815441">
      <w:bodyDiv w:val="1"/>
      <w:marLeft w:val="0"/>
      <w:marRight w:val="0"/>
      <w:marTop w:val="0"/>
      <w:marBottom w:val="0"/>
      <w:divBdr>
        <w:top w:val="none" w:sz="0" w:space="0" w:color="auto"/>
        <w:left w:val="none" w:sz="0" w:space="0" w:color="auto"/>
        <w:bottom w:val="none" w:sz="0" w:space="0" w:color="auto"/>
        <w:right w:val="none" w:sz="0" w:space="0" w:color="auto"/>
      </w:divBdr>
    </w:div>
    <w:div w:id="1487936295">
      <w:bodyDiv w:val="1"/>
      <w:marLeft w:val="0"/>
      <w:marRight w:val="0"/>
      <w:marTop w:val="0"/>
      <w:marBottom w:val="0"/>
      <w:divBdr>
        <w:top w:val="none" w:sz="0" w:space="0" w:color="auto"/>
        <w:left w:val="none" w:sz="0" w:space="0" w:color="auto"/>
        <w:bottom w:val="none" w:sz="0" w:space="0" w:color="auto"/>
        <w:right w:val="none" w:sz="0" w:space="0" w:color="auto"/>
      </w:divBdr>
    </w:div>
    <w:div w:id="1491410376">
      <w:bodyDiv w:val="1"/>
      <w:marLeft w:val="0"/>
      <w:marRight w:val="0"/>
      <w:marTop w:val="0"/>
      <w:marBottom w:val="0"/>
      <w:divBdr>
        <w:top w:val="none" w:sz="0" w:space="0" w:color="auto"/>
        <w:left w:val="none" w:sz="0" w:space="0" w:color="auto"/>
        <w:bottom w:val="none" w:sz="0" w:space="0" w:color="auto"/>
        <w:right w:val="none" w:sz="0" w:space="0" w:color="auto"/>
      </w:divBdr>
    </w:div>
    <w:div w:id="1492135520">
      <w:bodyDiv w:val="1"/>
      <w:marLeft w:val="0"/>
      <w:marRight w:val="0"/>
      <w:marTop w:val="0"/>
      <w:marBottom w:val="0"/>
      <w:divBdr>
        <w:top w:val="none" w:sz="0" w:space="0" w:color="auto"/>
        <w:left w:val="none" w:sz="0" w:space="0" w:color="auto"/>
        <w:bottom w:val="none" w:sz="0" w:space="0" w:color="auto"/>
        <w:right w:val="none" w:sz="0" w:space="0" w:color="auto"/>
      </w:divBdr>
    </w:div>
    <w:div w:id="1492213628">
      <w:bodyDiv w:val="1"/>
      <w:marLeft w:val="0"/>
      <w:marRight w:val="0"/>
      <w:marTop w:val="0"/>
      <w:marBottom w:val="0"/>
      <w:divBdr>
        <w:top w:val="none" w:sz="0" w:space="0" w:color="auto"/>
        <w:left w:val="none" w:sz="0" w:space="0" w:color="auto"/>
        <w:bottom w:val="none" w:sz="0" w:space="0" w:color="auto"/>
        <w:right w:val="none" w:sz="0" w:space="0" w:color="auto"/>
      </w:divBdr>
    </w:div>
    <w:div w:id="1494178569">
      <w:bodyDiv w:val="1"/>
      <w:marLeft w:val="0"/>
      <w:marRight w:val="0"/>
      <w:marTop w:val="0"/>
      <w:marBottom w:val="0"/>
      <w:divBdr>
        <w:top w:val="none" w:sz="0" w:space="0" w:color="auto"/>
        <w:left w:val="none" w:sz="0" w:space="0" w:color="auto"/>
        <w:bottom w:val="none" w:sz="0" w:space="0" w:color="auto"/>
        <w:right w:val="none" w:sz="0" w:space="0" w:color="auto"/>
      </w:divBdr>
    </w:div>
    <w:div w:id="1495881161">
      <w:bodyDiv w:val="1"/>
      <w:marLeft w:val="0"/>
      <w:marRight w:val="0"/>
      <w:marTop w:val="0"/>
      <w:marBottom w:val="0"/>
      <w:divBdr>
        <w:top w:val="none" w:sz="0" w:space="0" w:color="auto"/>
        <w:left w:val="none" w:sz="0" w:space="0" w:color="auto"/>
        <w:bottom w:val="none" w:sz="0" w:space="0" w:color="auto"/>
        <w:right w:val="none" w:sz="0" w:space="0" w:color="auto"/>
      </w:divBdr>
    </w:div>
    <w:div w:id="1496341674">
      <w:bodyDiv w:val="1"/>
      <w:marLeft w:val="0"/>
      <w:marRight w:val="0"/>
      <w:marTop w:val="0"/>
      <w:marBottom w:val="0"/>
      <w:divBdr>
        <w:top w:val="none" w:sz="0" w:space="0" w:color="auto"/>
        <w:left w:val="none" w:sz="0" w:space="0" w:color="auto"/>
        <w:bottom w:val="none" w:sz="0" w:space="0" w:color="auto"/>
        <w:right w:val="none" w:sz="0" w:space="0" w:color="auto"/>
      </w:divBdr>
    </w:div>
    <w:div w:id="1496872183">
      <w:bodyDiv w:val="1"/>
      <w:marLeft w:val="0"/>
      <w:marRight w:val="0"/>
      <w:marTop w:val="0"/>
      <w:marBottom w:val="0"/>
      <w:divBdr>
        <w:top w:val="none" w:sz="0" w:space="0" w:color="auto"/>
        <w:left w:val="none" w:sz="0" w:space="0" w:color="auto"/>
        <w:bottom w:val="none" w:sz="0" w:space="0" w:color="auto"/>
        <w:right w:val="none" w:sz="0" w:space="0" w:color="auto"/>
      </w:divBdr>
    </w:div>
    <w:div w:id="1498155917">
      <w:bodyDiv w:val="1"/>
      <w:marLeft w:val="0"/>
      <w:marRight w:val="0"/>
      <w:marTop w:val="0"/>
      <w:marBottom w:val="0"/>
      <w:divBdr>
        <w:top w:val="none" w:sz="0" w:space="0" w:color="auto"/>
        <w:left w:val="none" w:sz="0" w:space="0" w:color="auto"/>
        <w:bottom w:val="none" w:sz="0" w:space="0" w:color="auto"/>
        <w:right w:val="none" w:sz="0" w:space="0" w:color="auto"/>
      </w:divBdr>
    </w:div>
    <w:div w:id="1499999599">
      <w:bodyDiv w:val="1"/>
      <w:marLeft w:val="0"/>
      <w:marRight w:val="0"/>
      <w:marTop w:val="0"/>
      <w:marBottom w:val="0"/>
      <w:divBdr>
        <w:top w:val="none" w:sz="0" w:space="0" w:color="auto"/>
        <w:left w:val="none" w:sz="0" w:space="0" w:color="auto"/>
        <w:bottom w:val="none" w:sz="0" w:space="0" w:color="auto"/>
        <w:right w:val="none" w:sz="0" w:space="0" w:color="auto"/>
      </w:divBdr>
    </w:div>
    <w:div w:id="1500079716">
      <w:bodyDiv w:val="1"/>
      <w:marLeft w:val="0"/>
      <w:marRight w:val="0"/>
      <w:marTop w:val="0"/>
      <w:marBottom w:val="0"/>
      <w:divBdr>
        <w:top w:val="none" w:sz="0" w:space="0" w:color="auto"/>
        <w:left w:val="none" w:sz="0" w:space="0" w:color="auto"/>
        <w:bottom w:val="none" w:sz="0" w:space="0" w:color="auto"/>
        <w:right w:val="none" w:sz="0" w:space="0" w:color="auto"/>
      </w:divBdr>
    </w:div>
    <w:div w:id="1505433073">
      <w:bodyDiv w:val="1"/>
      <w:marLeft w:val="0"/>
      <w:marRight w:val="0"/>
      <w:marTop w:val="0"/>
      <w:marBottom w:val="0"/>
      <w:divBdr>
        <w:top w:val="none" w:sz="0" w:space="0" w:color="auto"/>
        <w:left w:val="none" w:sz="0" w:space="0" w:color="auto"/>
        <w:bottom w:val="none" w:sz="0" w:space="0" w:color="auto"/>
        <w:right w:val="none" w:sz="0" w:space="0" w:color="auto"/>
      </w:divBdr>
    </w:div>
    <w:div w:id="1507862302">
      <w:bodyDiv w:val="1"/>
      <w:marLeft w:val="0"/>
      <w:marRight w:val="0"/>
      <w:marTop w:val="0"/>
      <w:marBottom w:val="0"/>
      <w:divBdr>
        <w:top w:val="none" w:sz="0" w:space="0" w:color="auto"/>
        <w:left w:val="none" w:sz="0" w:space="0" w:color="auto"/>
        <w:bottom w:val="none" w:sz="0" w:space="0" w:color="auto"/>
        <w:right w:val="none" w:sz="0" w:space="0" w:color="auto"/>
      </w:divBdr>
    </w:div>
    <w:div w:id="1508129042">
      <w:bodyDiv w:val="1"/>
      <w:marLeft w:val="0"/>
      <w:marRight w:val="0"/>
      <w:marTop w:val="0"/>
      <w:marBottom w:val="0"/>
      <w:divBdr>
        <w:top w:val="none" w:sz="0" w:space="0" w:color="auto"/>
        <w:left w:val="none" w:sz="0" w:space="0" w:color="auto"/>
        <w:bottom w:val="none" w:sz="0" w:space="0" w:color="auto"/>
        <w:right w:val="none" w:sz="0" w:space="0" w:color="auto"/>
      </w:divBdr>
    </w:div>
    <w:div w:id="1514758047">
      <w:bodyDiv w:val="1"/>
      <w:marLeft w:val="0"/>
      <w:marRight w:val="0"/>
      <w:marTop w:val="0"/>
      <w:marBottom w:val="0"/>
      <w:divBdr>
        <w:top w:val="none" w:sz="0" w:space="0" w:color="auto"/>
        <w:left w:val="none" w:sz="0" w:space="0" w:color="auto"/>
        <w:bottom w:val="none" w:sz="0" w:space="0" w:color="auto"/>
        <w:right w:val="none" w:sz="0" w:space="0" w:color="auto"/>
      </w:divBdr>
    </w:div>
    <w:div w:id="1516920834">
      <w:bodyDiv w:val="1"/>
      <w:marLeft w:val="0"/>
      <w:marRight w:val="0"/>
      <w:marTop w:val="0"/>
      <w:marBottom w:val="0"/>
      <w:divBdr>
        <w:top w:val="none" w:sz="0" w:space="0" w:color="auto"/>
        <w:left w:val="none" w:sz="0" w:space="0" w:color="auto"/>
        <w:bottom w:val="none" w:sz="0" w:space="0" w:color="auto"/>
        <w:right w:val="none" w:sz="0" w:space="0" w:color="auto"/>
      </w:divBdr>
    </w:div>
    <w:div w:id="1517035671">
      <w:bodyDiv w:val="1"/>
      <w:marLeft w:val="0"/>
      <w:marRight w:val="0"/>
      <w:marTop w:val="0"/>
      <w:marBottom w:val="0"/>
      <w:divBdr>
        <w:top w:val="none" w:sz="0" w:space="0" w:color="auto"/>
        <w:left w:val="none" w:sz="0" w:space="0" w:color="auto"/>
        <w:bottom w:val="none" w:sz="0" w:space="0" w:color="auto"/>
        <w:right w:val="none" w:sz="0" w:space="0" w:color="auto"/>
      </w:divBdr>
    </w:div>
    <w:div w:id="1521233698">
      <w:bodyDiv w:val="1"/>
      <w:marLeft w:val="0"/>
      <w:marRight w:val="0"/>
      <w:marTop w:val="0"/>
      <w:marBottom w:val="0"/>
      <w:divBdr>
        <w:top w:val="none" w:sz="0" w:space="0" w:color="auto"/>
        <w:left w:val="none" w:sz="0" w:space="0" w:color="auto"/>
        <w:bottom w:val="none" w:sz="0" w:space="0" w:color="auto"/>
        <w:right w:val="none" w:sz="0" w:space="0" w:color="auto"/>
      </w:divBdr>
    </w:div>
    <w:div w:id="1525945036">
      <w:bodyDiv w:val="1"/>
      <w:marLeft w:val="0"/>
      <w:marRight w:val="0"/>
      <w:marTop w:val="0"/>
      <w:marBottom w:val="0"/>
      <w:divBdr>
        <w:top w:val="none" w:sz="0" w:space="0" w:color="auto"/>
        <w:left w:val="none" w:sz="0" w:space="0" w:color="auto"/>
        <w:bottom w:val="none" w:sz="0" w:space="0" w:color="auto"/>
        <w:right w:val="none" w:sz="0" w:space="0" w:color="auto"/>
      </w:divBdr>
    </w:div>
    <w:div w:id="1527984174">
      <w:bodyDiv w:val="1"/>
      <w:marLeft w:val="0"/>
      <w:marRight w:val="0"/>
      <w:marTop w:val="0"/>
      <w:marBottom w:val="0"/>
      <w:divBdr>
        <w:top w:val="none" w:sz="0" w:space="0" w:color="auto"/>
        <w:left w:val="none" w:sz="0" w:space="0" w:color="auto"/>
        <w:bottom w:val="none" w:sz="0" w:space="0" w:color="auto"/>
        <w:right w:val="none" w:sz="0" w:space="0" w:color="auto"/>
      </w:divBdr>
    </w:div>
    <w:div w:id="1529638092">
      <w:bodyDiv w:val="1"/>
      <w:marLeft w:val="0"/>
      <w:marRight w:val="0"/>
      <w:marTop w:val="0"/>
      <w:marBottom w:val="0"/>
      <w:divBdr>
        <w:top w:val="none" w:sz="0" w:space="0" w:color="auto"/>
        <w:left w:val="none" w:sz="0" w:space="0" w:color="auto"/>
        <w:bottom w:val="none" w:sz="0" w:space="0" w:color="auto"/>
        <w:right w:val="none" w:sz="0" w:space="0" w:color="auto"/>
      </w:divBdr>
    </w:div>
    <w:div w:id="1531604160">
      <w:bodyDiv w:val="1"/>
      <w:marLeft w:val="0"/>
      <w:marRight w:val="0"/>
      <w:marTop w:val="0"/>
      <w:marBottom w:val="0"/>
      <w:divBdr>
        <w:top w:val="none" w:sz="0" w:space="0" w:color="auto"/>
        <w:left w:val="none" w:sz="0" w:space="0" w:color="auto"/>
        <w:bottom w:val="none" w:sz="0" w:space="0" w:color="auto"/>
        <w:right w:val="none" w:sz="0" w:space="0" w:color="auto"/>
      </w:divBdr>
    </w:div>
    <w:div w:id="1535655464">
      <w:bodyDiv w:val="1"/>
      <w:marLeft w:val="0"/>
      <w:marRight w:val="0"/>
      <w:marTop w:val="0"/>
      <w:marBottom w:val="0"/>
      <w:divBdr>
        <w:top w:val="none" w:sz="0" w:space="0" w:color="auto"/>
        <w:left w:val="none" w:sz="0" w:space="0" w:color="auto"/>
        <w:bottom w:val="none" w:sz="0" w:space="0" w:color="auto"/>
        <w:right w:val="none" w:sz="0" w:space="0" w:color="auto"/>
      </w:divBdr>
    </w:div>
    <w:div w:id="1538859670">
      <w:bodyDiv w:val="1"/>
      <w:marLeft w:val="0"/>
      <w:marRight w:val="0"/>
      <w:marTop w:val="0"/>
      <w:marBottom w:val="0"/>
      <w:divBdr>
        <w:top w:val="none" w:sz="0" w:space="0" w:color="auto"/>
        <w:left w:val="none" w:sz="0" w:space="0" w:color="auto"/>
        <w:bottom w:val="none" w:sz="0" w:space="0" w:color="auto"/>
        <w:right w:val="none" w:sz="0" w:space="0" w:color="auto"/>
      </w:divBdr>
    </w:div>
    <w:div w:id="1539902141">
      <w:bodyDiv w:val="1"/>
      <w:marLeft w:val="0"/>
      <w:marRight w:val="0"/>
      <w:marTop w:val="0"/>
      <w:marBottom w:val="0"/>
      <w:divBdr>
        <w:top w:val="none" w:sz="0" w:space="0" w:color="auto"/>
        <w:left w:val="none" w:sz="0" w:space="0" w:color="auto"/>
        <w:bottom w:val="none" w:sz="0" w:space="0" w:color="auto"/>
        <w:right w:val="none" w:sz="0" w:space="0" w:color="auto"/>
      </w:divBdr>
    </w:div>
    <w:div w:id="1540895845">
      <w:bodyDiv w:val="1"/>
      <w:marLeft w:val="0"/>
      <w:marRight w:val="0"/>
      <w:marTop w:val="0"/>
      <w:marBottom w:val="0"/>
      <w:divBdr>
        <w:top w:val="none" w:sz="0" w:space="0" w:color="auto"/>
        <w:left w:val="none" w:sz="0" w:space="0" w:color="auto"/>
        <w:bottom w:val="none" w:sz="0" w:space="0" w:color="auto"/>
        <w:right w:val="none" w:sz="0" w:space="0" w:color="auto"/>
      </w:divBdr>
    </w:div>
    <w:div w:id="1540976365">
      <w:bodyDiv w:val="1"/>
      <w:marLeft w:val="0"/>
      <w:marRight w:val="0"/>
      <w:marTop w:val="0"/>
      <w:marBottom w:val="0"/>
      <w:divBdr>
        <w:top w:val="none" w:sz="0" w:space="0" w:color="auto"/>
        <w:left w:val="none" w:sz="0" w:space="0" w:color="auto"/>
        <w:bottom w:val="none" w:sz="0" w:space="0" w:color="auto"/>
        <w:right w:val="none" w:sz="0" w:space="0" w:color="auto"/>
      </w:divBdr>
    </w:div>
    <w:div w:id="1542401731">
      <w:bodyDiv w:val="1"/>
      <w:marLeft w:val="0"/>
      <w:marRight w:val="0"/>
      <w:marTop w:val="0"/>
      <w:marBottom w:val="0"/>
      <w:divBdr>
        <w:top w:val="none" w:sz="0" w:space="0" w:color="auto"/>
        <w:left w:val="none" w:sz="0" w:space="0" w:color="auto"/>
        <w:bottom w:val="none" w:sz="0" w:space="0" w:color="auto"/>
        <w:right w:val="none" w:sz="0" w:space="0" w:color="auto"/>
      </w:divBdr>
    </w:div>
    <w:div w:id="1544442636">
      <w:bodyDiv w:val="1"/>
      <w:marLeft w:val="0"/>
      <w:marRight w:val="0"/>
      <w:marTop w:val="0"/>
      <w:marBottom w:val="0"/>
      <w:divBdr>
        <w:top w:val="none" w:sz="0" w:space="0" w:color="auto"/>
        <w:left w:val="none" w:sz="0" w:space="0" w:color="auto"/>
        <w:bottom w:val="none" w:sz="0" w:space="0" w:color="auto"/>
        <w:right w:val="none" w:sz="0" w:space="0" w:color="auto"/>
      </w:divBdr>
    </w:div>
    <w:div w:id="1547140530">
      <w:bodyDiv w:val="1"/>
      <w:marLeft w:val="0"/>
      <w:marRight w:val="0"/>
      <w:marTop w:val="0"/>
      <w:marBottom w:val="0"/>
      <w:divBdr>
        <w:top w:val="none" w:sz="0" w:space="0" w:color="auto"/>
        <w:left w:val="none" w:sz="0" w:space="0" w:color="auto"/>
        <w:bottom w:val="none" w:sz="0" w:space="0" w:color="auto"/>
        <w:right w:val="none" w:sz="0" w:space="0" w:color="auto"/>
      </w:divBdr>
    </w:div>
    <w:div w:id="1548906866">
      <w:bodyDiv w:val="1"/>
      <w:marLeft w:val="0"/>
      <w:marRight w:val="0"/>
      <w:marTop w:val="0"/>
      <w:marBottom w:val="0"/>
      <w:divBdr>
        <w:top w:val="none" w:sz="0" w:space="0" w:color="auto"/>
        <w:left w:val="none" w:sz="0" w:space="0" w:color="auto"/>
        <w:bottom w:val="none" w:sz="0" w:space="0" w:color="auto"/>
        <w:right w:val="none" w:sz="0" w:space="0" w:color="auto"/>
      </w:divBdr>
    </w:div>
    <w:div w:id="1548952281">
      <w:bodyDiv w:val="1"/>
      <w:marLeft w:val="0"/>
      <w:marRight w:val="0"/>
      <w:marTop w:val="0"/>
      <w:marBottom w:val="0"/>
      <w:divBdr>
        <w:top w:val="none" w:sz="0" w:space="0" w:color="auto"/>
        <w:left w:val="none" w:sz="0" w:space="0" w:color="auto"/>
        <w:bottom w:val="none" w:sz="0" w:space="0" w:color="auto"/>
        <w:right w:val="none" w:sz="0" w:space="0" w:color="auto"/>
      </w:divBdr>
    </w:div>
    <w:div w:id="1549731012">
      <w:bodyDiv w:val="1"/>
      <w:marLeft w:val="0"/>
      <w:marRight w:val="0"/>
      <w:marTop w:val="0"/>
      <w:marBottom w:val="0"/>
      <w:divBdr>
        <w:top w:val="none" w:sz="0" w:space="0" w:color="auto"/>
        <w:left w:val="none" w:sz="0" w:space="0" w:color="auto"/>
        <w:bottom w:val="none" w:sz="0" w:space="0" w:color="auto"/>
        <w:right w:val="none" w:sz="0" w:space="0" w:color="auto"/>
      </w:divBdr>
    </w:div>
    <w:div w:id="1549761758">
      <w:bodyDiv w:val="1"/>
      <w:marLeft w:val="0"/>
      <w:marRight w:val="0"/>
      <w:marTop w:val="0"/>
      <w:marBottom w:val="0"/>
      <w:divBdr>
        <w:top w:val="none" w:sz="0" w:space="0" w:color="auto"/>
        <w:left w:val="none" w:sz="0" w:space="0" w:color="auto"/>
        <w:bottom w:val="none" w:sz="0" w:space="0" w:color="auto"/>
        <w:right w:val="none" w:sz="0" w:space="0" w:color="auto"/>
      </w:divBdr>
    </w:div>
    <w:div w:id="1552419567">
      <w:bodyDiv w:val="1"/>
      <w:marLeft w:val="0"/>
      <w:marRight w:val="0"/>
      <w:marTop w:val="0"/>
      <w:marBottom w:val="0"/>
      <w:divBdr>
        <w:top w:val="none" w:sz="0" w:space="0" w:color="auto"/>
        <w:left w:val="none" w:sz="0" w:space="0" w:color="auto"/>
        <w:bottom w:val="none" w:sz="0" w:space="0" w:color="auto"/>
        <w:right w:val="none" w:sz="0" w:space="0" w:color="auto"/>
      </w:divBdr>
    </w:div>
    <w:div w:id="1553925092">
      <w:bodyDiv w:val="1"/>
      <w:marLeft w:val="0"/>
      <w:marRight w:val="0"/>
      <w:marTop w:val="0"/>
      <w:marBottom w:val="0"/>
      <w:divBdr>
        <w:top w:val="none" w:sz="0" w:space="0" w:color="auto"/>
        <w:left w:val="none" w:sz="0" w:space="0" w:color="auto"/>
        <w:bottom w:val="none" w:sz="0" w:space="0" w:color="auto"/>
        <w:right w:val="none" w:sz="0" w:space="0" w:color="auto"/>
      </w:divBdr>
    </w:div>
    <w:div w:id="1555383585">
      <w:bodyDiv w:val="1"/>
      <w:marLeft w:val="0"/>
      <w:marRight w:val="0"/>
      <w:marTop w:val="0"/>
      <w:marBottom w:val="0"/>
      <w:divBdr>
        <w:top w:val="none" w:sz="0" w:space="0" w:color="auto"/>
        <w:left w:val="none" w:sz="0" w:space="0" w:color="auto"/>
        <w:bottom w:val="none" w:sz="0" w:space="0" w:color="auto"/>
        <w:right w:val="none" w:sz="0" w:space="0" w:color="auto"/>
      </w:divBdr>
    </w:div>
    <w:div w:id="1557164370">
      <w:bodyDiv w:val="1"/>
      <w:marLeft w:val="0"/>
      <w:marRight w:val="0"/>
      <w:marTop w:val="0"/>
      <w:marBottom w:val="0"/>
      <w:divBdr>
        <w:top w:val="none" w:sz="0" w:space="0" w:color="auto"/>
        <w:left w:val="none" w:sz="0" w:space="0" w:color="auto"/>
        <w:bottom w:val="none" w:sz="0" w:space="0" w:color="auto"/>
        <w:right w:val="none" w:sz="0" w:space="0" w:color="auto"/>
      </w:divBdr>
    </w:div>
    <w:div w:id="1557207524">
      <w:bodyDiv w:val="1"/>
      <w:marLeft w:val="0"/>
      <w:marRight w:val="0"/>
      <w:marTop w:val="0"/>
      <w:marBottom w:val="0"/>
      <w:divBdr>
        <w:top w:val="none" w:sz="0" w:space="0" w:color="auto"/>
        <w:left w:val="none" w:sz="0" w:space="0" w:color="auto"/>
        <w:bottom w:val="none" w:sz="0" w:space="0" w:color="auto"/>
        <w:right w:val="none" w:sz="0" w:space="0" w:color="auto"/>
      </w:divBdr>
    </w:div>
    <w:div w:id="1557814917">
      <w:bodyDiv w:val="1"/>
      <w:marLeft w:val="0"/>
      <w:marRight w:val="0"/>
      <w:marTop w:val="0"/>
      <w:marBottom w:val="0"/>
      <w:divBdr>
        <w:top w:val="none" w:sz="0" w:space="0" w:color="auto"/>
        <w:left w:val="none" w:sz="0" w:space="0" w:color="auto"/>
        <w:bottom w:val="none" w:sz="0" w:space="0" w:color="auto"/>
        <w:right w:val="none" w:sz="0" w:space="0" w:color="auto"/>
      </w:divBdr>
    </w:div>
    <w:div w:id="1558397769">
      <w:bodyDiv w:val="1"/>
      <w:marLeft w:val="0"/>
      <w:marRight w:val="0"/>
      <w:marTop w:val="0"/>
      <w:marBottom w:val="0"/>
      <w:divBdr>
        <w:top w:val="none" w:sz="0" w:space="0" w:color="auto"/>
        <w:left w:val="none" w:sz="0" w:space="0" w:color="auto"/>
        <w:bottom w:val="none" w:sz="0" w:space="0" w:color="auto"/>
        <w:right w:val="none" w:sz="0" w:space="0" w:color="auto"/>
      </w:divBdr>
    </w:div>
    <w:div w:id="1568304710">
      <w:bodyDiv w:val="1"/>
      <w:marLeft w:val="0"/>
      <w:marRight w:val="0"/>
      <w:marTop w:val="0"/>
      <w:marBottom w:val="0"/>
      <w:divBdr>
        <w:top w:val="none" w:sz="0" w:space="0" w:color="auto"/>
        <w:left w:val="none" w:sz="0" w:space="0" w:color="auto"/>
        <w:bottom w:val="none" w:sz="0" w:space="0" w:color="auto"/>
        <w:right w:val="none" w:sz="0" w:space="0" w:color="auto"/>
      </w:divBdr>
    </w:div>
    <w:div w:id="1569265119">
      <w:bodyDiv w:val="1"/>
      <w:marLeft w:val="0"/>
      <w:marRight w:val="0"/>
      <w:marTop w:val="0"/>
      <w:marBottom w:val="0"/>
      <w:divBdr>
        <w:top w:val="none" w:sz="0" w:space="0" w:color="auto"/>
        <w:left w:val="none" w:sz="0" w:space="0" w:color="auto"/>
        <w:bottom w:val="none" w:sz="0" w:space="0" w:color="auto"/>
        <w:right w:val="none" w:sz="0" w:space="0" w:color="auto"/>
      </w:divBdr>
    </w:div>
    <w:div w:id="1571229925">
      <w:bodyDiv w:val="1"/>
      <w:marLeft w:val="0"/>
      <w:marRight w:val="0"/>
      <w:marTop w:val="0"/>
      <w:marBottom w:val="0"/>
      <w:divBdr>
        <w:top w:val="none" w:sz="0" w:space="0" w:color="auto"/>
        <w:left w:val="none" w:sz="0" w:space="0" w:color="auto"/>
        <w:bottom w:val="none" w:sz="0" w:space="0" w:color="auto"/>
        <w:right w:val="none" w:sz="0" w:space="0" w:color="auto"/>
      </w:divBdr>
    </w:div>
    <w:div w:id="1571424988">
      <w:bodyDiv w:val="1"/>
      <w:marLeft w:val="0"/>
      <w:marRight w:val="0"/>
      <w:marTop w:val="0"/>
      <w:marBottom w:val="0"/>
      <w:divBdr>
        <w:top w:val="none" w:sz="0" w:space="0" w:color="auto"/>
        <w:left w:val="none" w:sz="0" w:space="0" w:color="auto"/>
        <w:bottom w:val="none" w:sz="0" w:space="0" w:color="auto"/>
        <w:right w:val="none" w:sz="0" w:space="0" w:color="auto"/>
      </w:divBdr>
    </w:div>
    <w:div w:id="1574971890">
      <w:bodyDiv w:val="1"/>
      <w:marLeft w:val="0"/>
      <w:marRight w:val="0"/>
      <w:marTop w:val="0"/>
      <w:marBottom w:val="0"/>
      <w:divBdr>
        <w:top w:val="none" w:sz="0" w:space="0" w:color="auto"/>
        <w:left w:val="none" w:sz="0" w:space="0" w:color="auto"/>
        <w:bottom w:val="none" w:sz="0" w:space="0" w:color="auto"/>
        <w:right w:val="none" w:sz="0" w:space="0" w:color="auto"/>
      </w:divBdr>
    </w:div>
    <w:div w:id="1575511897">
      <w:bodyDiv w:val="1"/>
      <w:marLeft w:val="0"/>
      <w:marRight w:val="0"/>
      <w:marTop w:val="0"/>
      <w:marBottom w:val="0"/>
      <w:divBdr>
        <w:top w:val="none" w:sz="0" w:space="0" w:color="auto"/>
        <w:left w:val="none" w:sz="0" w:space="0" w:color="auto"/>
        <w:bottom w:val="none" w:sz="0" w:space="0" w:color="auto"/>
        <w:right w:val="none" w:sz="0" w:space="0" w:color="auto"/>
      </w:divBdr>
    </w:div>
    <w:div w:id="1577744796">
      <w:bodyDiv w:val="1"/>
      <w:marLeft w:val="0"/>
      <w:marRight w:val="0"/>
      <w:marTop w:val="0"/>
      <w:marBottom w:val="0"/>
      <w:divBdr>
        <w:top w:val="none" w:sz="0" w:space="0" w:color="auto"/>
        <w:left w:val="none" w:sz="0" w:space="0" w:color="auto"/>
        <w:bottom w:val="none" w:sz="0" w:space="0" w:color="auto"/>
        <w:right w:val="none" w:sz="0" w:space="0" w:color="auto"/>
      </w:divBdr>
    </w:div>
    <w:div w:id="1579555791">
      <w:bodyDiv w:val="1"/>
      <w:marLeft w:val="0"/>
      <w:marRight w:val="0"/>
      <w:marTop w:val="0"/>
      <w:marBottom w:val="0"/>
      <w:divBdr>
        <w:top w:val="none" w:sz="0" w:space="0" w:color="auto"/>
        <w:left w:val="none" w:sz="0" w:space="0" w:color="auto"/>
        <w:bottom w:val="none" w:sz="0" w:space="0" w:color="auto"/>
        <w:right w:val="none" w:sz="0" w:space="0" w:color="auto"/>
      </w:divBdr>
    </w:div>
    <w:div w:id="1579705645">
      <w:bodyDiv w:val="1"/>
      <w:marLeft w:val="0"/>
      <w:marRight w:val="0"/>
      <w:marTop w:val="0"/>
      <w:marBottom w:val="0"/>
      <w:divBdr>
        <w:top w:val="none" w:sz="0" w:space="0" w:color="auto"/>
        <w:left w:val="none" w:sz="0" w:space="0" w:color="auto"/>
        <w:bottom w:val="none" w:sz="0" w:space="0" w:color="auto"/>
        <w:right w:val="none" w:sz="0" w:space="0" w:color="auto"/>
      </w:divBdr>
    </w:div>
    <w:div w:id="1581521919">
      <w:bodyDiv w:val="1"/>
      <w:marLeft w:val="0"/>
      <w:marRight w:val="0"/>
      <w:marTop w:val="0"/>
      <w:marBottom w:val="0"/>
      <w:divBdr>
        <w:top w:val="none" w:sz="0" w:space="0" w:color="auto"/>
        <w:left w:val="none" w:sz="0" w:space="0" w:color="auto"/>
        <w:bottom w:val="none" w:sz="0" w:space="0" w:color="auto"/>
        <w:right w:val="none" w:sz="0" w:space="0" w:color="auto"/>
      </w:divBdr>
    </w:div>
    <w:div w:id="1585187776">
      <w:bodyDiv w:val="1"/>
      <w:marLeft w:val="0"/>
      <w:marRight w:val="0"/>
      <w:marTop w:val="0"/>
      <w:marBottom w:val="0"/>
      <w:divBdr>
        <w:top w:val="none" w:sz="0" w:space="0" w:color="auto"/>
        <w:left w:val="none" w:sz="0" w:space="0" w:color="auto"/>
        <w:bottom w:val="none" w:sz="0" w:space="0" w:color="auto"/>
        <w:right w:val="none" w:sz="0" w:space="0" w:color="auto"/>
      </w:divBdr>
    </w:div>
    <w:div w:id="1586845639">
      <w:bodyDiv w:val="1"/>
      <w:marLeft w:val="0"/>
      <w:marRight w:val="0"/>
      <w:marTop w:val="0"/>
      <w:marBottom w:val="0"/>
      <w:divBdr>
        <w:top w:val="none" w:sz="0" w:space="0" w:color="auto"/>
        <w:left w:val="none" w:sz="0" w:space="0" w:color="auto"/>
        <w:bottom w:val="none" w:sz="0" w:space="0" w:color="auto"/>
        <w:right w:val="none" w:sz="0" w:space="0" w:color="auto"/>
      </w:divBdr>
    </w:div>
    <w:div w:id="1587685509">
      <w:bodyDiv w:val="1"/>
      <w:marLeft w:val="0"/>
      <w:marRight w:val="0"/>
      <w:marTop w:val="0"/>
      <w:marBottom w:val="0"/>
      <w:divBdr>
        <w:top w:val="none" w:sz="0" w:space="0" w:color="auto"/>
        <w:left w:val="none" w:sz="0" w:space="0" w:color="auto"/>
        <w:bottom w:val="none" w:sz="0" w:space="0" w:color="auto"/>
        <w:right w:val="none" w:sz="0" w:space="0" w:color="auto"/>
      </w:divBdr>
    </w:div>
    <w:div w:id="1588541647">
      <w:bodyDiv w:val="1"/>
      <w:marLeft w:val="0"/>
      <w:marRight w:val="0"/>
      <w:marTop w:val="0"/>
      <w:marBottom w:val="0"/>
      <w:divBdr>
        <w:top w:val="none" w:sz="0" w:space="0" w:color="auto"/>
        <w:left w:val="none" w:sz="0" w:space="0" w:color="auto"/>
        <w:bottom w:val="none" w:sz="0" w:space="0" w:color="auto"/>
        <w:right w:val="none" w:sz="0" w:space="0" w:color="auto"/>
      </w:divBdr>
    </w:div>
    <w:div w:id="1589000871">
      <w:bodyDiv w:val="1"/>
      <w:marLeft w:val="0"/>
      <w:marRight w:val="0"/>
      <w:marTop w:val="0"/>
      <w:marBottom w:val="0"/>
      <w:divBdr>
        <w:top w:val="none" w:sz="0" w:space="0" w:color="auto"/>
        <w:left w:val="none" w:sz="0" w:space="0" w:color="auto"/>
        <w:bottom w:val="none" w:sz="0" w:space="0" w:color="auto"/>
        <w:right w:val="none" w:sz="0" w:space="0" w:color="auto"/>
      </w:divBdr>
    </w:div>
    <w:div w:id="1590239902">
      <w:bodyDiv w:val="1"/>
      <w:marLeft w:val="0"/>
      <w:marRight w:val="0"/>
      <w:marTop w:val="0"/>
      <w:marBottom w:val="0"/>
      <w:divBdr>
        <w:top w:val="none" w:sz="0" w:space="0" w:color="auto"/>
        <w:left w:val="none" w:sz="0" w:space="0" w:color="auto"/>
        <w:bottom w:val="none" w:sz="0" w:space="0" w:color="auto"/>
        <w:right w:val="none" w:sz="0" w:space="0" w:color="auto"/>
      </w:divBdr>
    </w:div>
    <w:div w:id="1590697183">
      <w:bodyDiv w:val="1"/>
      <w:marLeft w:val="0"/>
      <w:marRight w:val="0"/>
      <w:marTop w:val="0"/>
      <w:marBottom w:val="0"/>
      <w:divBdr>
        <w:top w:val="none" w:sz="0" w:space="0" w:color="auto"/>
        <w:left w:val="none" w:sz="0" w:space="0" w:color="auto"/>
        <w:bottom w:val="none" w:sz="0" w:space="0" w:color="auto"/>
        <w:right w:val="none" w:sz="0" w:space="0" w:color="auto"/>
      </w:divBdr>
    </w:div>
    <w:div w:id="1591354062">
      <w:bodyDiv w:val="1"/>
      <w:marLeft w:val="0"/>
      <w:marRight w:val="0"/>
      <w:marTop w:val="0"/>
      <w:marBottom w:val="0"/>
      <w:divBdr>
        <w:top w:val="none" w:sz="0" w:space="0" w:color="auto"/>
        <w:left w:val="none" w:sz="0" w:space="0" w:color="auto"/>
        <w:bottom w:val="none" w:sz="0" w:space="0" w:color="auto"/>
        <w:right w:val="none" w:sz="0" w:space="0" w:color="auto"/>
      </w:divBdr>
    </w:div>
    <w:div w:id="1592159310">
      <w:bodyDiv w:val="1"/>
      <w:marLeft w:val="0"/>
      <w:marRight w:val="0"/>
      <w:marTop w:val="0"/>
      <w:marBottom w:val="0"/>
      <w:divBdr>
        <w:top w:val="none" w:sz="0" w:space="0" w:color="auto"/>
        <w:left w:val="none" w:sz="0" w:space="0" w:color="auto"/>
        <w:bottom w:val="none" w:sz="0" w:space="0" w:color="auto"/>
        <w:right w:val="none" w:sz="0" w:space="0" w:color="auto"/>
      </w:divBdr>
    </w:div>
    <w:div w:id="1597516975">
      <w:bodyDiv w:val="1"/>
      <w:marLeft w:val="0"/>
      <w:marRight w:val="0"/>
      <w:marTop w:val="0"/>
      <w:marBottom w:val="0"/>
      <w:divBdr>
        <w:top w:val="none" w:sz="0" w:space="0" w:color="auto"/>
        <w:left w:val="none" w:sz="0" w:space="0" w:color="auto"/>
        <w:bottom w:val="none" w:sz="0" w:space="0" w:color="auto"/>
        <w:right w:val="none" w:sz="0" w:space="0" w:color="auto"/>
      </w:divBdr>
    </w:div>
    <w:div w:id="1598370303">
      <w:bodyDiv w:val="1"/>
      <w:marLeft w:val="0"/>
      <w:marRight w:val="0"/>
      <w:marTop w:val="0"/>
      <w:marBottom w:val="0"/>
      <w:divBdr>
        <w:top w:val="none" w:sz="0" w:space="0" w:color="auto"/>
        <w:left w:val="none" w:sz="0" w:space="0" w:color="auto"/>
        <w:bottom w:val="none" w:sz="0" w:space="0" w:color="auto"/>
        <w:right w:val="none" w:sz="0" w:space="0" w:color="auto"/>
      </w:divBdr>
    </w:div>
    <w:div w:id="1599361544">
      <w:bodyDiv w:val="1"/>
      <w:marLeft w:val="0"/>
      <w:marRight w:val="0"/>
      <w:marTop w:val="0"/>
      <w:marBottom w:val="0"/>
      <w:divBdr>
        <w:top w:val="none" w:sz="0" w:space="0" w:color="auto"/>
        <w:left w:val="none" w:sz="0" w:space="0" w:color="auto"/>
        <w:bottom w:val="none" w:sz="0" w:space="0" w:color="auto"/>
        <w:right w:val="none" w:sz="0" w:space="0" w:color="auto"/>
      </w:divBdr>
    </w:div>
    <w:div w:id="1600942234">
      <w:bodyDiv w:val="1"/>
      <w:marLeft w:val="0"/>
      <w:marRight w:val="0"/>
      <w:marTop w:val="0"/>
      <w:marBottom w:val="0"/>
      <w:divBdr>
        <w:top w:val="none" w:sz="0" w:space="0" w:color="auto"/>
        <w:left w:val="none" w:sz="0" w:space="0" w:color="auto"/>
        <w:bottom w:val="none" w:sz="0" w:space="0" w:color="auto"/>
        <w:right w:val="none" w:sz="0" w:space="0" w:color="auto"/>
      </w:divBdr>
    </w:div>
    <w:div w:id="1601831842">
      <w:bodyDiv w:val="1"/>
      <w:marLeft w:val="0"/>
      <w:marRight w:val="0"/>
      <w:marTop w:val="0"/>
      <w:marBottom w:val="0"/>
      <w:divBdr>
        <w:top w:val="none" w:sz="0" w:space="0" w:color="auto"/>
        <w:left w:val="none" w:sz="0" w:space="0" w:color="auto"/>
        <w:bottom w:val="none" w:sz="0" w:space="0" w:color="auto"/>
        <w:right w:val="none" w:sz="0" w:space="0" w:color="auto"/>
      </w:divBdr>
    </w:div>
    <w:div w:id="1602108792">
      <w:bodyDiv w:val="1"/>
      <w:marLeft w:val="0"/>
      <w:marRight w:val="0"/>
      <w:marTop w:val="0"/>
      <w:marBottom w:val="0"/>
      <w:divBdr>
        <w:top w:val="none" w:sz="0" w:space="0" w:color="auto"/>
        <w:left w:val="none" w:sz="0" w:space="0" w:color="auto"/>
        <w:bottom w:val="none" w:sz="0" w:space="0" w:color="auto"/>
        <w:right w:val="none" w:sz="0" w:space="0" w:color="auto"/>
      </w:divBdr>
    </w:div>
    <w:div w:id="1603880672">
      <w:bodyDiv w:val="1"/>
      <w:marLeft w:val="0"/>
      <w:marRight w:val="0"/>
      <w:marTop w:val="0"/>
      <w:marBottom w:val="0"/>
      <w:divBdr>
        <w:top w:val="none" w:sz="0" w:space="0" w:color="auto"/>
        <w:left w:val="none" w:sz="0" w:space="0" w:color="auto"/>
        <w:bottom w:val="none" w:sz="0" w:space="0" w:color="auto"/>
        <w:right w:val="none" w:sz="0" w:space="0" w:color="auto"/>
      </w:divBdr>
    </w:div>
    <w:div w:id="1604873286">
      <w:bodyDiv w:val="1"/>
      <w:marLeft w:val="0"/>
      <w:marRight w:val="0"/>
      <w:marTop w:val="0"/>
      <w:marBottom w:val="0"/>
      <w:divBdr>
        <w:top w:val="none" w:sz="0" w:space="0" w:color="auto"/>
        <w:left w:val="none" w:sz="0" w:space="0" w:color="auto"/>
        <w:bottom w:val="none" w:sz="0" w:space="0" w:color="auto"/>
        <w:right w:val="none" w:sz="0" w:space="0" w:color="auto"/>
      </w:divBdr>
    </w:div>
    <w:div w:id="1606305749">
      <w:bodyDiv w:val="1"/>
      <w:marLeft w:val="0"/>
      <w:marRight w:val="0"/>
      <w:marTop w:val="0"/>
      <w:marBottom w:val="0"/>
      <w:divBdr>
        <w:top w:val="none" w:sz="0" w:space="0" w:color="auto"/>
        <w:left w:val="none" w:sz="0" w:space="0" w:color="auto"/>
        <w:bottom w:val="none" w:sz="0" w:space="0" w:color="auto"/>
        <w:right w:val="none" w:sz="0" w:space="0" w:color="auto"/>
      </w:divBdr>
    </w:div>
    <w:div w:id="1606577781">
      <w:bodyDiv w:val="1"/>
      <w:marLeft w:val="0"/>
      <w:marRight w:val="0"/>
      <w:marTop w:val="0"/>
      <w:marBottom w:val="0"/>
      <w:divBdr>
        <w:top w:val="none" w:sz="0" w:space="0" w:color="auto"/>
        <w:left w:val="none" w:sz="0" w:space="0" w:color="auto"/>
        <w:bottom w:val="none" w:sz="0" w:space="0" w:color="auto"/>
        <w:right w:val="none" w:sz="0" w:space="0" w:color="auto"/>
      </w:divBdr>
    </w:div>
    <w:div w:id="1609921054">
      <w:bodyDiv w:val="1"/>
      <w:marLeft w:val="0"/>
      <w:marRight w:val="0"/>
      <w:marTop w:val="0"/>
      <w:marBottom w:val="0"/>
      <w:divBdr>
        <w:top w:val="none" w:sz="0" w:space="0" w:color="auto"/>
        <w:left w:val="none" w:sz="0" w:space="0" w:color="auto"/>
        <w:bottom w:val="none" w:sz="0" w:space="0" w:color="auto"/>
        <w:right w:val="none" w:sz="0" w:space="0" w:color="auto"/>
      </w:divBdr>
    </w:div>
    <w:div w:id="1611467524">
      <w:bodyDiv w:val="1"/>
      <w:marLeft w:val="0"/>
      <w:marRight w:val="0"/>
      <w:marTop w:val="0"/>
      <w:marBottom w:val="0"/>
      <w:divBdr>
        <w:top w:val="none" w:sz="0" w:space="0" w:color="auto"/>
        <w:left w:val="none" w:sz="0" w:space="0" w:color="auto"/>
        <w:bottom w:val="none" w:sz="0" w:space="0" w:color="auto"/>
        <w:right w:val="none" w:sz="0" w:space="0" w:color="auto"/>
      </w:divBdr>
    </w:div>
    <w:div w:id="1611620731">
      <w:bodyDiv w:val="1"/>
      <w:marLeft w:val="0"/>
      <w:marRight w:val="0"/>
      <w:marTop w:val="0"/>
      <w:marBottom w:val="0"/>
      <w:divBdr>
        <w:top w:val="none" w:sz="0" w:space="0" w:color="auto"/>
        <w:left w:val="none" w:sz="0" w:space="0" w:color="auto"/>
        <w:bottom w:val="none" w:sz="0" w:space="0" w:color="auto"/>
        <w:right w:val="none" w:sz="0" w:space="0" w:color="auto"/>
      </w:divBdr>
    </w:div>
    <w:div w:id="1612129767">
      <w:bodyDiv w:val="1"/>
      <w:marLeft w:val="0"/>
      <w:marRight w:val="0"/>
      <w:marTop w:val="0"/>
      <w:marBottom w:val="0"/>
      <w:divBdr>
        <w:top w:val="none" w:sz="0" w:space="0" w:color="auto"/>
        <w:left w:val="none" w:sz="0" w:space="0" w:color="auto"/>
        <w:bottom w:val="none" w:sz="0" w:space="0" w:color="auto"/>
        <w:right w:val="none" w:sz="0" w:space="0" w:color="auto"/>
      </w:divBdr>
    </w:div>
    <w:div w:id="1613709550">
      <w:bodyDiv w:val="1"/>
      <w:marLeft w:val="0"/>
      <w:marRight w:val="0"/>
      <w:marTop w:val="0"/>
      <w:marBottom w:val="0"/>
      <w:divBdr>
        <w:top w:val="none" w:sz="0" w:space="0" w:color="auto"/>
        <w:left w:val="none" w:sz="0" w:space="0" w:color="auto"/>
        <w:bottom w:val="none" w:sz="0" w:space="0" w:color="auto"/>
        <w:right w:val="none" w:sz="0" w:space="0" w:color="auto"/>
      </w:divBdr>
    </w:div>
    <w:div w:id="1615938848">
      <w:bodyDiv w:val="1"/>
      <w:marLeft w:val="0"/>
      <w:marRight w:val="0"/>
      <w:marTop w:val="0"/>
      <w:marBottom w:val="0"/>
      <w:divBdr>
        <w:top w:val="none" w:sz="0" w:space="0" w:color="auto"/>
        <w:left w:val="none" w:sz="0" w:space="0" w:color="auto"/>
        <w:bottom w:val="none" w:sz="0" w:space="0" w:color="auto"/>
        <w:right w:val="none" w:sz="0" w:space="0" w:color="auto"/>
      </w:divBdr>
    </w:div>
    <w:div w:id="1619140555">
      <w:bodyDiv w:val="1"/>
      <w:marLeft w:val="0"/>
      <w:marRight w:val="0"/>
      <w:marTop w:val="0"/>
      <w:marBottom w:val="0"/>
      <w:divBdr>
        <w:top w:val="none" w:sz="0" w:space="0" w:color="auto"/>
        <w:left w:val="none" w:sz="0" w:space="0" w:color="auto"/>
        <w:bottom w:val="none" w:sz="0" w:space="0" w:color="auto"/>
        <w:right w:val="none" w:sz="0" w:space="0" w:color="auto"/>
      </w:divBdr>
    </w:div>
    <w:div w:id="1619215115">
      <w:bodyDiv w:val="1"/>
      <w:marLeft w:val="0"/>
      <w:marRight w:val="0"/>
      <w:marTop w:val="0"/>
      <w:marBottom w:val="0"/>
      <w:divBdr>
        <w:top w:val="none" w:sz="0" w:space="0" w:color="auto"/>
        <w:left w:val="none" w:sz="0" w:space="0" w:color="auto"/>
        <w:bottom w:val="none" w:sz="0" w:space="0" w:color="auto"/>
        <w:right w:val="none" w:sz="0" w:space="0" w:color="auto"/>
      </w:divBdr>
    </w:div>
    <w:div w:id="1623340437">
      <w:bodyDiv w:val="1"/>
      <w:marLeft w:val="0"/>
      <w:marRight w:val="0"/>
      <w:marTop w:val="0"/>
      <w:marBottom w:val="0"/>
      <w:divBdr>
        <w:top w:val="none" w:sz="0" w:space="0" w:color="auto"/>
        <w:left w:val="none" w:sz="0" w:space="0" w:color="auto"/>
        <w:bottom w:val="none" w:sz="0" w:space="0" w:color="auto"/>
        <w:right w:val="none" w:sz="0" w:space="0" w:color="auto"/>
      </w:divBdr>
    </w:div>
    <w:div w:id="1624265584">
      <w:bodyDiv w:val="1"/>
      <w:marLeft w:val="0"/>
      <w:marRight w:val="0"/>
      <w:marTop w:val="0"/>
      <w:marBottom w:val="0"/>
      <w:divBdr>
        <w:top w:val="none" w:sz="0" w:space="0" w:color="auto"/>
        <w:left w:val="none" w:sz="0" w:space="0" w:color="auto"/>
        <w:bottom w:val="none" w:sz="0" w:space="0" w:color="auto"/>
        <w:right w:val="none" w:sz="0" w:space="0" w:color="auto"/>
      </w:divBdr>
    </w:div>
    <w:div w:id="1628318377">
      <w:bodyDiv w:val="1"/>
      <w:marLeft w:val="0"/>
      <w:marRight w:val="0"/>
      <w:marTop w:val="0"/>
      <w:marBottom w:val="0"/>
      <w:divBdr>
        <w:top w:val="none" w:sz="0" w:space="0" w:color="auto"/>
        <w:left w:val="none" w:sz="0" w:space="0" w:color="auto"/>
        <w:bottom w:val="none" w:sz="0" w:space="0" w:color="auto"/>
        <w:right w:val="none" w:sz="0" w:space="0" w:color="auto"/>
      </w:divBdr>
    </w:div>
    <w:div w:id="1628855769">
      <w:bodyDiv w:val="1"/>
      <w:marLeft w:val="0"/>
      <w:marRight w:val="0"/>
      <w:marTop w:val="0"/>
      <w:marBottom w:val="0"/>
      <w:divBdr>
        <w:top w:val="none" w:sz="0" w:space="0" w:color="auto"/>
        <w:left w:val="none" w:sz="0" w:space="0" w:color="auto"/>
        <w:bottom w:val="none" w:sz="0" w:space="0" w:color="auto"/>
        <w:right w:val="none" w:sz="0" w:space="0" w:color="auto"/>
      </w:divBdr>
    </w:div>
    <w:div w:id="1634939312">
      <w:bodyDiv w:val="1"/>
      <w:marLeft w:val="0"/>
      <w:marRight w:val="0"/>
      <w:marTop w:val="0"/>
      <w:marBottom w:val="0"/>
      <w:divBdr>
        <w:top w:val="none" w:sz="0" w:space="0" w:color="auto"/>
        <w:left w:val="none" w:sz="0" w:space="0" w:color="auto"/>
        <w:bottom w:val="none" w:sz="0" w:space="0" w:color="auto"/>
        <w:right w:val="none" w:sz="0" w:space="0" w:color="auto"/>
      </w:divBdr>
    </w:div>
    <w:div w:id="1635017924">
      <w:bodyDiv w:val="1"/>
      <w:marLeft w:val="0"/>
      <w:marRight w:val="0"/>
      <w:marTop w:val="0"/>
      <w:marBottom w:val="0"/>
      <w:divBdr>
        <w:top w:val="none" w:sz="0" w:space="0" w:color="auto"/>
        <w:left w:val="none" w:sz="0" w:space="0" w:color="auto"/>
        <w:bottom w:val="none" w:sz="0" w:space="0" w:color="auto"/>
        <w:right w:val="none" w:sz="0" w:space="0" w:color="auto"/>
      </w:divBdr>
    </w:div>
    <w:div w:id="1636256151">
      <w:bodyDiv w:val="1"/>
      <w:marLeft w:val="0"/>
      <w:marRight w:val="0"/>
      <w:marTop w:val="0"/>
      <w:marBottom w:val="0"/>
      <w:divBdr>
        <w:top w:val="none" w:sz="0" w:space="0" w:color="auto"/>
        <w:left w:val="none" w:sz="0" w:space="0" w:color="auto"/>
        <w:bottom w:val="none" w:sz="0" w:space="0" w:color="auto"/>
        <w:right w:val="none" w:sz="0" w:space="0" w:color="auto"/>
      </w:divBdr>
    </w:div>
    <w:div w:id="1636444539">
      <w:bodyDiv w:val="1"/>
      <w:marLeft w:val="0"/>
      <w:marRight w:val="0"/>
      <w:marTop w:val="0"/>
      <w:marBottom w:val="0"/>
      <w:divBdr>
        <w:top w:val="none" w:sz="0" w:space="0" w:color="auto"/>
        <w:left w:val="none" w:sz="0" w:space="0" w:color="auto"/>
        <w:bottom w:val="none" w:sz="0" w:space="0" w:color="auto"/>
        <w:right w:val="none" w:sz="0" w:space="0" w:color="auto"/>
      </w:divBdr>
    </w:div>
    <w:div w:id="1638300514">
      <w:bodyDiv w:val="1"/>
      <w:marLeft w:val="0"/>
      <w:marRight w:val="0"/>
      <w:marTop w:val="0"/>
      <w:marBottom w:val="0"/>
      <w:divBdr>
        <w:top w:val="none" w:sz="0" w:space="0" w:color="auto"/>
        <w:left w:val="none" w:sz="0" w:space="0" w:color="auto"/>
        <w:bottom w:val="none" w:sz="0" w:space="0" w:color="auto"/>
        <w:right w:val="none" w:sz="0" w:space="0" w:color="auto"/>
      </w:divBdr>
    </w:div>
    <w:div w:id="1639798901">
      <w:bodyDiv w:val="1"/>
      <w:marLeft w:val="0"/>
      <w:marRight w:val="0"/>
      <w:marTop w:val="0"/>
      <w:marBottom w:val="0"/>
      <w:divBdr>
        <w:top w:val="none" w:sz="0" w:space="0" w:color="auto"/>
        <w:left w:val="none" w:sz="0" w:space="0" w:color="auto"/>
        <w:bottom w:val="none" w:sz="0" w:space="0" w:color="auto"/>
        <w:right w:val="none" w:sz="0" w:space="0" w:color="auto"/>
      </w:divBdr>
    </w:div>
    <w:div w:id="1644309798">
      <w:bodyDiv w:val="1"/>
      <w:marLeft w:val="0"/>
      <w:marRight w:val="0"/>
      <w:marTop w:val="0"/>
      <w:marBottom w:val="0"/>
      <w:divBdr>
        <w:top w:val="none" w:sz="0" w:space="0" w:color="auto"/>
        <w:left w:val="none" w:sz="0" w:space="0" w:color="auto"/>
        <w:bottom w:val="none" w:sz="0" w:space="0" w:color="auto"/>
        <w:right w:val="none" w:sz="0" w:space="0" w:color="auto"/>
      </w:divBdr>
    </w:div>
    <w:div w:id="1644699149">
      <w:bodyDiv w:val="1"/>
      <w:marLeft w:val="0"/>
      <w:marRight w:val="0"/>
      <w:marTop w:val="0"/>
      <w:marBottom w:val="0"/>
      <w:divBdr>
        <w:top w:val="none" w:sz="0" w:space="0" w:color="auto"/>
        <w:left w:val="none" w:sz="0" w:space="0" w:color="auto"/>
        <w:bottom w:val="none" w:sz="0" w:space="0" w:color="auto"/>
        <w:right w:val="none" w:sz="0" w:space="0" w:color="auto"/>
      </w:divBdr>
    </w:div>
    <w:div w:id="1647710321">
      <w:bodyDiv w:val="1"/>
      <w:marLeft w:val="0"/>
      <w:marRight w:val="0"/>
      <w:marTop w:val="0"/>
      <w:marBottom w:val="0"/>
      <w:divBdr>
        <w:top w:val="none" w:sz="0" w:space="0" w:color="auto"/>
        <w:left w:val="none" w:sz="0" w:space="0" w:color="auto"/>
        <w:bottom w:val="none" w:sz="0" w:space="0" w:color="auto"/>
        <w:right w:val="none" w:sz="0" w:space="0" w:color="auto"/>
      </w:divBdr>
    </w:div>
    <w:div w:id="1648510076">
      <w:bodyDiv w:val="1"/>
      <w:marLeft w:val="0"/>
      <w:marRight w:val="0"/>
      <w:marTop w:val="0"/>
      <w:marBottom w:val="0"/>
      <w:divBdr>
        <w:top w:val="none" w:sz="0" w:space="0" w:color="auto"/>
        <w:left w:val="none" w:sz="0" w:space="0" w:color="auto"/>
        <w:bottom w:val="none" w:sz="0" w:space="0" w:color="auto"/>
        <w:right w:val="none" w:sz="0" w:space="0" w:color="auto"/>
      </w:divBdr>
    </w:div>
    <w:div w:id="1648514045">
      <w:bodyDiv w:val="1"/>
      <w:marLeft w:val="0"/>
      <w:marRight w:val="0"/>
      <w:marTop w:val="0"/>
      <w:marBottom w:val="0"/>
      <w:divBdr>
        <w:top w:val="none" w:sz="0" w:space="0" w:color="auto"/>
        <w:left w:val="none" w:sz="0" w:space="0" w:color="auto"/>
        <w:bottom w:val="none" w:sz="0" w:space="0" w:color="auto"/>
        <w:right w:val="none" w:sz="0" w:space="0" w:color="auto"/>
      </w:divBdr>
    </w:div>
    <w:div w:id="1648701023">
      <w:bodyDiv w:val="1"/>
      <w:marLeft w:val="0"/>
      <w:marRight w:val="0"/>
      <w:marTop w:val="0"/>
      <w:marBottom w:val="0"/>
      <w:divBdr>
        <w:top w:val="none" w:sz="0" w:space="0" w:color="auto"/>
        <w:left w:val="none" w:sz="0" w:space="0" w:color="auto"/>
        <w:bottom w:val="none" w:sz="0" w:space="0" w:color="auto"/>
        <w:right w:val="none" w:sz="0" w:space="0" w:color="auto"/>
      </w:divBdr>
    </w:div>
    <w:div w:id="1648821037">
      <w:bodyDiv w:val="1"/>
      <w:marLeft w:val="0"/>
      <w:marRight w:val="0"/>
      <w:marTop w:val="0"/>
      <w:marBottom w:val="0"/>
      <w:divBdr>
        <w:top w:val="none" w:sz="0" w:space="0" w:color="auto"/>
        <w:left w:val="none" w:sz="0" w:space="0" w:color="auto"/>
        <w:bottom w:val="none" w:sz="0" w:space="0" w:color="auto"/>
        <w:right w:val="none" w:sz="0" w:space="0" w:color="auto"/>
      </w:divBdr>
    </w:div>
    <w:div w:id="1649017788">
      <w:bodyDiv w:val="1"/>
      <w:marLeft w:val="0"/>
      <w:marRight w:val="0"/>
      <w:marTop w:val="0"/>
      <w:marBottom w:val="0"/>
      <w:divBdr>
        <w:top w:val="none" w:sz="0" w:space="0" w:color="auto"/>
        <w:left w:val="none" w:sz="0" w:space="0" w:color="auto"/>
        <w:bottom w:val="none" w:sz="0" w:space="0" w:color="auto"/>
        <w:right w:val="none" w:sz="0" w:space="0" w:color="auto"/>
      </w:divBdr>
    </w:div>
    <w:div w:id="1649629713">
      <w:bodyDiv w:val="1"/>
      <w:marLeft w:val="0"/>
      <w:marRight w:val="0"/>
      <w:marTop w:val="0"/>
      <w:marBottom w:val="0"/>
      <w:divBdr>
        <w:top w:val="none" w:sz="0" w:space="0" w:color="auto"/>
        <w:left w:val="none" w:sz="0" w:space="0" w:color="auto"/>
        <w:bottom w:val="none" w:sz="0" w:space="0" w:color="auto"/>
        <w:right w:val="none" w:sz="0" w:space="0" w:color="auto"/>
      </w:divBdr>
    </w:div>
    <w:div w:id="1651248277">
      <w:bodyDiv w:val="1"/>
      <w:marLeft w:val="0"/>
      <w:marRight w:val="0"/>
      <w:marTop w:val="0"/>
      <w:marBottom w:val="0"/>
      <w:divBdr>
        <w:top w:val="none" w:sz="0" w:space="0" w:color="auto"/>
        <w:left w:val="none" w:sz="0" w:space="0" w:color="auto"/>
        <w:bottom w:val="none" w:sz="0" w:space="0" w:color="auto"/>
        <w:right w:val="none" w:sz="0" w:space="0" w:color="auto"/>
      </w:divBdr>
    </w:div>
    <w:div w:id="1652055958">
      <w:bodyDiv w:val="1"/>
      <w:marLeft w:val="0"/>
      <w:marRight w:val="0"/>
      <w:marTop w:val="0"/>
      <w:marBottom w:val="0"/>
      <w:divBdr>
        <w:top w:val="none" w:sz="0" w:space="0" w:color="auto"/>
        <w:left w:val="none" w:sz="0" w:space="0" w:color="auto"/>
        <w:bottom w:val="none" w:sz="0" w:space="0" w:color="auto"/>
        <w:right w:val="none" w:sz="0" w:space="0" w:color="auto"/>
      </w:divBdr>
    </w:div>
    <w:div w:id="1658999816">
      <w:bodyDiv w:val="1"/>
      <w:marLeft w:val="0"/>
      <w:marRight w:val="0"/>
      <w:marTop w:val="0"/>
      <w:marBottom w:val="0"/>
      <w:divBdr>
        <w:top w:val="none" w:sz="0" w:space="0" w:color="auto"/>
        <w:left w:val="none" w:sz="0" w:space="0" w:color="auto"/>
        <w:bottom w:val="none" w:sz="0" w:space="0" w:color="auto"/>
        <w:right w:val="none" w:sz="0" w:space="0" w:color="auto"/>
      </w:divBdr>
    </w:div>
    <w:div w:id="1660958251">
      <w:bodyDiv w:val="1"/>
      <w:marLeft w:val="0"/>
      <w:marRight w:val="0"/>
      <w:marTop w:val="0"/>
      <w:marBottom w:val="0"/>
      <w:divBdr>
        <w:top w:val="none" w:sz="0" w:space="0" w:color="auto"/>
        <w:left w:val="none" w:sz="0" w:space="0" w:color="auto"/>
        <w:bottom w:val="none" w:sz="0" w:space="0" w:color="auto"/>
        <w:right w:val="none" w:sz="0" w:space="0" w:color="auto"/>
      </w:divBdr>
    </w:div>
    <w:div w:id="1662081860">
      <w:bodyDiv w:val="1"/>
      <w:marLeft w:val="0"/>
      <w:marRight w:val="0"/>
      <w:marTop w:val="0"/>
      <w:marBottom w:val="0"/>
      <w:divBdr>
        <w:top w:val="none" w:sz="0" w:space="0" w:color="auto"/>
        <w:left w:val="none" w:sz="0" w:space="0" w:color="auto"/>
        <w:bottom w:val="none" w:sz="0" w:space="0" w:color="auto"/>
        <w:right w:val="none" w:sz="0" w:space="0" w:color="auto"/>
      </w:divBdr>
    </w:div>
    <w:div w:id="1662149640">
      <w:bodyDiv w:val="1"/>
      <w:marLeft w:val="0"/>
      <w:marRight w:val="0"/>
      <w:marTop w:val="0"/>
      <w:marBottom w:val="0"/>
      <w:divBdr>
        <w:top w:val="none" w:sz="0" w:space="0" w:color="auto"/>
        <w:left w:val="none" w:sz="0" w:space="0" w:color="auto"/>
        <w:bottom w:val="none" w:sz="0" w:space="0" w:color="auto"/>
        <w:right w:val="none" w:sz="0" w:space="0" w:color="auto"/>
      </w:divBdr>
    </w:div>
    <w:div w:id="1662586090">
      <w:bodyDiv w:val="1"/>
      <w:marLeft w:val="0"/>
      <w:marRight w:val="0"/>
      <w:marTop w:val="0"/>
      <w:marBottom w:val="0"/>
      <w:divBdr>
        <w:top w:val="none" w:sz="0" w:space="0" w:color="auto"/>
        <w:left w:val="none" w:sz="0" w:space="0" w:color="auto"/>
        <w:bottom w:val="none" w:sz="0" w:space="0" w:color="auto"/>
        <w:right w:val="none" w:sz="0" w:space="0" w:color="auto"/>
      </w:divBdr>
    </w:div>
    <w:div w:id="1667587182">
      <w:bodyDiv w:val="1"/>
      <w:marLeft w:val="0"/>
      <w:marRight w:val="0"/>
      <w:marTop w:val="0"/>
      <w:marBottom w:val="0"/>
      <w:divBdr>
        <w:top w:val="none" w:sz="0" w:space="0" w:color="auto"/>
        <w:left w:val="none" w:sz="0" w:space="0" w:color="auto"/>
        <w:bottom w:val="none" w:sz="0" w:space="0" w:color="auto"/>
        <w:right w:val="none" w:sz="0" w:space="0" w:color="auto"/>
      </w:divBdr>
    </w:div>
    <w:div w:id="1667972307">
      <w:bodyDiv w:val="1"/>
      <w:marLeft w:val="0"/>
      <w:marRight w:val="0"/>
      <w:marTop w:val="0"/>
      <w:marBottom w:val="0"/>
      <w:divBdr>
        <w:top w:val="none" w:sz="0" w:space="0" w:color="auto"/>
        <w:left w:val="none" w:sz="0" w:space="0" w:color="auto"/>
        <w:bottom w:val="none" w:sz="0" w:space="0" w:color="auto"/>
        <w:right w:val="none" w:sz="0" w:space="0" w:color="auto"/>
      </w:divBdr>
    </w:div>
    <w:div w:id="1670673797">
      <w:bodyDiv w:val="1"/>
      <w:marLeft w:val="0"/>
      <w:marRight w:val="0"/>
      <w:marTop w:val="0"/>
      <w:marBottom w:val="0"/>
      <w:divBdr>
        <w:top w:val="none" w:sz="0" w:space="0" w:color="auto"/>
        <w:left w:val="none" w:sz="0" w:space="0" w:color="auto"/>
        <w:bottom w:val="none" w:sz="0" w:space="0" w:color="auto"/>
        <w:right w:val="none" w:sz="0" w:space="0" w:color="auto"/>
      </w:divBdr>
    </w:div>
    <w:div w:id="1670909007">
      <w:bodyDiv w:val="1"/>
      <w:marLeft w:val="0"/>
      <w:marRight w:val="0"/>
      <w:marTop w:val="0"/>
      <w:marBottom w:val="0"/>
      <w:divBdr>
        <w:top w:val="none" w:sz="0" w:space="0" w:color="auto"/>
        <w:left w:val="none" w:sz="0" w:space="0" w:color="auto"/>
        <w:bottom w:val="none" w:sz="0" w:space="0" w:color="auto"/>
        <w:right w:val="none" w:sz="0" w:space="0" w:color="auto"/>
      </w:divBdr>
    </w:div>
    <w:div w:id="1671912427">
      <w:bodyDiv w:val="1"/>
      <w:marLeft w:val="0"/>
      <w:marRight w:val="0"/>
      <w:marTop w:val="0"/>
      <w:marBottom w:val="0"/>
      <w:divBdr>
        <w:top w:val="none" w:sz="0" w:space="0" w:color="auto"/>
        <w:left w:val="none" w:sz="0" w:space="0" w:color="auto"/>
        <w:bottom w:val="none" w:sz="0" w:space="0" w:color="auto"/>
        <w:right w:val="none" w:sz="0" w:space="0" w:color="auto"/>
      </w:divBdr>
    </w:div>
    <w:div w:id="1672104763">
      <w:bodyDiv w:val="1"/>
      <w:marLeft w:val="0"/>
      <w:marRight w:val="0"/>
      <w:marTop w:val="0"/>
      <w:marBottom w:val="0"/>
      <w:divBdr>
        <w:top w:val="none" w:sz="0" w:space="0" w:color="auto"/>
        <w:left w:val="none" w:sz="0" w:space="0" w:color="auto"/>
        <w:bottom w:val="none" w:sz="0" w:space="0" w:color="auto"/>
        <w:right w:val="none" w:sz="0" w:space="0" w:color="auto"/>
      </w:divBdr>
    </w:div>
    <w:div w:id="1673680111">
      <w:bodyDiv w:val="1"/>
      <w:marLeft w:val="0"/>
      <w:marRight w:val="0"/>
      <w:marTop w:val="0"/>
      <w:marBottom w:val="0"/>
      <w:divBdr>
        <w:top w:val="none" w:sz="0" w:space="0" w:color="auto"/>
        <w:left w:val="none" w:sz="0" w:space="0" w:color="auto"/>
        <w:bottom w:val="none" w:sz="0" w:space="0" w:color="auto"/>
        <w:right w:val="none" w:sz="0" w:space="0" w:color="auto"/>
      </w:divBdr>
    </w:div>
    <w:div w:id="1677416175">
      <w:bodyDiv w:val="1"/>
      <w:marLeft w:val="0"/>
      <w:marRight w:val="0"/>
      <w:marTop w:val="0"/>
      <w:marBottom w:val="0"/>
      <w:divBdr>
        <w:top w:val="none" w:sz="0" w:space="0" w:color="auto"/>
        <w:left w:val="none" w:sz="0" w:space="0" w:color="auto"/>
        <w:bottom w:val="none" w:sz="0" w:space="0" w:color="auto"/>
        <w:right w:val="none" w:sz="0" w:space="0" w:color="auto"/>
      </w:divBdr>
    </w:div>
    <w:div w:id="1679385145">
      <w:bodyDiv w:val="1"/>
      <w:marLeft w:val="0"/>
      <w:marRight w:val="0"/>
      <w:marTop w:val="0"/>
      <w:marBottom w:val="0"/>
      <w:divBdr>
        <w:top w:val="none" w:sz="0" w:space="0" w:color="auto"/>
        <w:left w:val="none" w:sz="0" w:space="0" w:color="auto"/>
        <w:bottom w:val="none" w:sz="0" w:space="0" w:color="auto"/>
        <w:right w:val="none" w:sz="0" w:space="0" w:color="auto"/>
      </w:divBdr>
    </w:div>
    <w:div w:id="1679849684">
      <w:bodyDiv w:val="1"/>
      <w:marLeft w:val="0"/>
      <w:marRight w:val="0"/>
      <w:marTop w:val="0"/>
      <w:marBottom w:val="0"/>
      <w:divBdr>
        <w:top w:val="none" w:sz="0" w:space="0" w:color="auto"/>
        <w:left w:val="none" w:sz="0" w:space="0" w:color="auto"/>
        <w:bottom w:val="none" w:sz="0" w:space="0" w:color="auto"/>
        <w:right w:val="none" w:sz="0" w:space="0" w:color="auto"/>
      </w:divBdr>
    </w:div>
    <w:div w:id="1679890502">
      <w:bodyDiv w:val="1"/>
      <w:marLeft w:val="0"/>
      <w:marRight w:val="0"/>
      <w:marTop w:val="0"/>
      <w:marBottom w:val="0"/>
      <w:divBdr>
        <w:top w:val="none" w:sz="0" w:space="0" w:color="auto"/>
        <w:left w:val="none" w:sz="0" w:space="0" w:color="auto"/>
        <w:bottom w:val="none" w:sz="0" w:space="0" w:color="auto"/>
        <w:right w:val="none" w:sz="0" w:space="0" w:color="auto"/>
      </w:divBdr>
    </w:div>
    <w:div w:id="1682538494">
      <w:bodyDiv w:val="1"/>
      <w:marLeft w:val="0"/>
      <w:marRight w:val="0"/>
      <w:marTop w:val="0"/>
      <w:marBottom w:val="0"/>
      <w:divBdr>
        <w:top w:val="none" w:sz="0" w:space="0" w:color="auto"/>
        <w:left w:val="none" w:sz="0" w:space="0" w:color="auto"/>
        <w:bottom w:val="none" w:sz="0" w:space="0" w:color="auto"/>
        <w:right w:val="none" w:sz="0" w:space="0" w:color="auto"/>
      </w:divBdr>
    </w:div>
    <w:div w:id="1683632022">
      <w:bodyDiv w:val="1"/>
      <w:marLeft w:val="0"/>
      <w:marRight w:val="0"/>
      <w:marTop w:val="0"/>
      <w:marBottom w:val="0"/>
      <w:divBdr>
        <w:top w:val="none" w:sz="0" w:space="0" w:color="auto"/>
        <w:left w:val="none" w:sz="0" w:space="0" w:color="auto"/>
        <w:bottom w:val="none" w:sz="0" w:space="0" w:color="auto"/>
        <w:right w:val="none" w:sz="0" w:space="0" w:color="auto"/>
      </w:divBdr>
    </w:div>
    <w:div w:id="1686665727">
      <w:bodyDiv w:val="1"/>
      <w:marLeft w:val="0"/>
      <w:marRight w:val="0"/>
      <w:marTop w:val="0"/>
      <w:marBottom w:val="0"/>
      <w:divBdr>
        <w:top w:val="none" w:sz="0" w:space="0" w:color="auto"/>
        <w:left w:val="none" w:sz="0" w:space="0" w:color="auto"/>
        <w:bottom w:val="none" w:sz="0" w:space="0" w:color="auto"/>
        <w:right w:val="none" w:sz="0" w:space="0" w:color="auto"/>
      </w:divBdr>
    </w:div>
    <w:div w:id="1687945500">
      <w:bodyDiv w:val="1"/>
      <w:marLeft w:val="0"/>
      <w:marRight w:val="0"/>
      <w:marTop w:val="0"/>
      <w:marBottom w:val="0"/>
      <w:divBdr>
        <w:top w:val="none" w:sz="0" w:space="0" w:color="auto"/>
        <w:left w:val="none" w:sz="0" w:space="0" w:color="auto"/>
        <w:bottom w:val="none" w:sz="0" w:space="0" w:color="auto"/>
        <w:right w:val="none" w:sz="0" w:space="0" w:color="auto"/>
      </w:divBdr>
    </w:div>
    <w:div w:id="1691374971">
      <w:bodyDiv w:val="1"/>
      <w:marLeft w:val="0"/>
      <w:marRight w:val="0"/>
      <w:marTop w:val="0"/>
      <w:marBottom w:val="0"/>
      <w:divBdr>
        <w:top w:val="none" w:sz="0" w:space="0" w:color="auto"/>
        <w:left w:val="none" w:sz="0" w:space="0" w:color="auto"/>
        <w:bottom w:val="none" w:sz="0" w:space="0" w:color="auto"/>
        <w:right w:val="none" w:sz="0" w:space="0" w:color="auto"/>
      </w:divBdr>
    </w:div>
    <w:div w:id="1692219990">
      <w:bodyDiv w:val="1"/>
      <w:marLeft w:val="0"/>
      <w:marRight w:val="0"/>
      <w:marTop w:val="0"/>
      <w:marBottom w:val="0"/>
      <w:divBdr>
        <w:top w:val="none" w:sz="0" w:space="0" w:color="auto"/>
        <w:left w:val="none" w:sz="0" w:space="0" w:color="auto"/>
        <w:bottom w:val="none" w:sz="0" w:space="0" w:color="auto"/>
        <w:right w:val="none" w:sz="0" w:space="0" w:color="auto"/>
      </w:divBdr>
    </w:div>
    <w:div w:id="1696613909">
      <w:bodyDiv w:val="1"/>
      <w:marLeft w:val="0"/>
      <w:marRight w:val="0"/>
      <w:marTop w:val="0"/>
      <w:marBottom w:val="0"/>
      <w:divBdr>
        <w:top w:val="none" w:sz="0" w:space="0" w:color="auto"/>
        <w:left w:val="none" w:sz="0" w:space="0" w:color="auto"/>
        <w:bottom w:val="none" w:sz="0" w:space="0" w:color="auto"/>
        <w:right w:val="none" w:sz="0" w:space="0" w:color="auto"/>
      </w:divBdr>
    </w:div>
    <w:div w:id="1699115126">
      <w:bodyDiv w:val="1"/>
      <w:marLeft w:val="0"/>
      <w:marRight w:val="0"/>
      <w:marTop w:val="0"/>
      <w:marBottom w:val="0"/>
      <w:divBdr>
        <w:top w:val="none" w:sz="0" w:space="0" w:color="auto"/>
        <w:left w:val="none" w:sz="0" w:space="0" w:color="auto"/>
        <w:bottom w:val="none" w:sz="0" w:space="0" w:color="auto"/>
        <w:right w:val="none" w:sz="0" w:space="0" w:color="auto"/>
      </w:divBdr>
    </w:div>
    <w:div w:id="1699577369">
      <w:bodyDiv w:val="1"/>
      <w:marLeft w:val="0"/>
      <w:marRight w:val="0"/>
      <w:marTop w:val="0"/>
      <w:marBottom w:val="0"/>
      <w:divBdr>
        <w:top w:val="none" w:sz="0" w:space="0" w:color="auto"/>
        <w:left w:val="none" w:sz="0" w:space="0" w:color="auto"/>
        <w:bottom w:val="none" w:sz="0" w:space="0" w:color="auto"/>
        <w:right w:val="none" w:sz="0" w:space="0" w:color="auto"/>
      </w:divBdr>
    </w:div>
    <w:div w:id="1700280426">
      <w:bodyDiv w:val="1"/>
      <w:marLeft w:val="0"/>
      <w:marRight w:val="0"/>
      <w:marTop w:val="0"/>
      <w:marBottom w:val="0"/>
      <w:divBdr>
        <w:top w:val="none" w:sz="0" w:space="0" w:color="auto"/>
        <w:left w:val="none" w:sz="0" w:space="0" w:color="auto"/>
        <w:bottom w:val="none" w:sz="0" w:space="0" w:color="auto"/>
        <w:right w:val="none" w:sz="0" w:space="0" w:color="auto"/>
      </w:divBdr>
    </w:div>
    <w:div w:id="1703508858">
      <w:bodyDiv w:val="1"/>
      <w:marLeft w:val="0"/>
      <w:marRight w:val="0"/>
      <w:marTop w:val="0"/>
      <w:marBottom w:val="0"/>
      <w:divBdr>
        <w:top w:val="none" w:sz="0" w:space="0" w:color="auto"/>
        <w:left w:val="none" w:sz="0" w:space="0" w:color="auto"/>
        <w:bottom w:val="none" w:sz="0" w:space="0" w:color="auto"/>
        <w:right w:val="none" w:sz="0" w:space="0" w:color="auto"/>
      </w:divBdr>
    </w:div>
    <w:div w:id="1703627760">
      <w:bodyDiv w:val="1"/>
      <w:marLeft w:val="0"/>
      <w:marRight w:val="0"/>
      <w:marTop w:val="0"/>
      <w:marBottom w:val="0"/>
      <w:divBdr>
        <w:top w:val="none" w:sz="0" w:space="0" w:color="auto"/>
        <w:left w:val="none" w:sz="0" w:space="0" w:color="auto"/>
        <w:bottom w:val="none" w:sz="0" w:space="0" w:color="auto"/>
        <w:right w:val="none" w:sz="0" w:space="0" w:color="auto"/>
      </w:divBdr>
    </w:div>
    <w:div w:id="1703750516">
      <w:bodyDiv w:val="1"/>
      <w:marLeft w:val="0"/>
      <w:marRight w:val="0"/>
      <w:marTop w:val="0"/>
      <w:marBottom w:val="0"/>
      <w:divBdr>
        <w:top w:val="none" w:sz="0" w:space="0" w:color="auto"/>
        <w:left w:val="none" w:sz="0" w:space="0" w:color="auto"/>
        <w:bottom w:val="none" w:sz="0" w:space="0" w:color="auto"/>
        <w:right w:val="none" w:sz="0" w:space="0" w:color="auto"/>
      </w:divBdr>
    </w:div>
    <w:div w:id="1705793248">
      <w:bodyDiv w:val="1"/>
      <w:marLeft w:val="0"/>
      <w:marRight w:val="0"/>
      <w:marTop w:val="0"/>
      <w:marBottom w:val="0"/>
      <w:divBdr>
        <w:top w:val="none" w:sz="0" w:space="0" w:color="auto"/>
        <w:left w:val="none" w:sz="0" w:space="0" w:color="auto"/>
        <w:bottom w:val="none" w:sz="0" w:space="0" w:color="auto"/>
        <w:right w:val="none" w:sz="0" w:space="0" w:color="auto"/>
      </w:divBdr>
    </w:div>
    <w:div w:id="1708530613">
      <w:bodyDiv w:val="1"/>
      <w:marLeft w:val="0"/>
      <w:marRight w:val="0"/>
      <w:marTop w:val="0"/>
      <w:marBottom w:val="0"/>
      <w:divBdr>
        <w:top w:val="none" w:sz="0" w:space="0" w:color="auto"/>
        <w:left w:val="none" w:sz="0" w:space="0" w:color="auto"/>
        <w:bottom w:val="none" w:sz="0" w:space="0" w:color="auto"/>
        <w:right w:val="none" w:sz="0" w:space="0" w:color="auto"/>
      </w:divBdr>
    </w:div>
    <w:div w:id="1712849972">
      <w:bodyDiv w:val="1"/>
      <w:marLeft w:val="0"/>
      <w:marRight w:val="0"/>
      <w:marTop w:val="0"/>
      <w:marBottom w:val="0"/>
      <w:divBdr>
        <w:top w:val="none" w:sz="0" w:space="0" w:color="auto"/>
        <w:left w:val="none" w:sz="0" w:space="0" w:color="auto"/>
        <w:bottom w:val="none" w:sz="0" w:space="0" w:color="auto"/>
        <w:right w:val="none" w:sz="0" w:space="0" w:color="auto"/>
      </w:divBdr>
    </w:div>
    <w:div w:id="1713918273">
      <w:bodyDiv w:val="1"/>
      <w:marLeft w:val="0"/>
      <w:marRight w:val="0"/>
      <w:marTop w:val="0"/>
      <w:marBottom w:val="0"/>
      <w:divBdr>
        <w:top w:val="none" w:sz="0" w:space="0" w:color="auto"/>
        <w:left w:val="none" w:sz="0" w:space="0" w:color="auto"/>
        <w:bottom w:val="none" w:sz="0" w:space="0" w:color="auto"/>
        <w:right w:val="none" w:sz="0" w:space="0" w:color="auto"/>
      </w:divBdr>
    </w:div>
    <w:div w:id="1716419531">
      <w:bodyDiv w:val="1"/>
      <w:marLeft w:val="0"/>
      <w:marRight w:val="0"/>
      <w:marTop w:val="0"/>
      <w:marBottom w:val="0"/>
      <w:divBdr>
        <w:top w:val="none" w:sz="0" w:space="0" w:color="auto"/>
        <w:left w:val="none" w:sz="0" w:space="0" w:color="auto"/>
        <w:bottom w:val="none" w:sz="0" w:space="0" w:color="auto"/>
        <w:right w:val="none" w:sz="0" w:space="0" w:color="auto"/>
      </w:divBdr>
    </w:div>
    <w:div w:id="1717271615">
      <w:bodyDiv w:val="1"/>
      <w:marLeft w:val="0"/>
      <w:marRight w:val="0"/>
      <w:marTop w:val="0"/>
      <w:marBottom w:val="0"/>
      <w:divBdr>
        <w:top w:val="none" w:sz="0" w:space="0" w:color="auto"/>
        <w:left w:val="none" w:sz="0" w:space="0" w:color="auto"/>
        <w:bottom w:val="none" w:sz="0" w:space="0" w:color="auto"/>
        <w:right w:val="none" w:sz="0" w:space="0" w:color="auto"/>
      </w:divBdr>
    </w:div>
    <w:div w:id="1718432090">
      <w:bodyDiv w:val="1"/>
      <w:marLeft w:val="0"/>
      <w:marRight w:val="0"/>
      <w:marTop w:val="0"/>
      <w:marBottom w:val="0"/>
      <w:divBdr>
        <w:top w:val="none" w:sz="0" w:space="0" w:color="auto"/>
        <w:left w:val="none" w:sz="0" w:space="0" w:color="auto"/>
        <w:bottom w:val="none" w:sz="0" w:space="0" w:color="auto"/>
        <w:right w:val="none" w:sz="0" w:space="0" w:color="auto"/>
      </w:divBdr>
    </w:div>
    <w:div w:id="1719434984">
      <w:bodyDiv w:val="1"/>
      <w:marLeft w:val="0"/>
      <w:marRight w:val="0"/>
      <w:marTop w:val="0"/>
      <w:marBottom w:val="0"/>
      <w:divBdr>
        <w:top w:val="none" w:sz="0" w:space="0" w:color="auto"/>
        <w:left w:val="none" w:sz="0" w:space="0" w:color="auto"/>
        <w:bottom w:val="none" w:sz="0" w:space="0" w:color="auto"/>
        <w:right w:val="none" w:sz="0" w:space="0" w:color="auto"/>
      </w:divBdr>
    </w:div>
    <w:div w:id="1719667025">
      <w:bodyDiv w:val="1"/>
      <w:marLeft w:val="0"/>
      <w:marRight w:val="0"/>
      <w:marTop w:val="0"/>
      <w:marBottom w:val="0"/>
      <w:divBdr>
        <w:top w:val="none" w:sz="0" w:space="0" w:color="auto"/>
        <w:left w:val="none" w:sz="0" w:space="0" w:color="auto"/>
        <w:bottom w:val="none" w:sz="0" w:space="0" w:color="auto"/>
        <w:right w:val="none" w:sz="0" w:space="0" w:color="auto"/>
      </w:divBdr>
    </w:div>
    <w:div w:id="1720009502">
      <w:bodyDiv w:val="1"/>
      <w:marLeft w:val="0"/>
      <w:marRight w:val="0"/>
      <w:marTop w:val="0"/>
      <w:marBottom w:val="0"/>
      <w:divBdr>
        <w:top w:val="none" w:sz="0" w:space="0" w:color="auto"/>
        <w:left w:val="none" w:sz="0" w:space="0" w:color="auto"/>
        <w:bottom w:val="none" w:sz="0" w:space="0" w:color="auto"/>
        <w:right w:val="none" w:sz="0" w:space="0" w:color="auto"/>
      </w:divBdr>
    </w:div>
    <w:div w:id="1722361992">
      <w:bodyDiv w:val="1"/>
      <w:marLeft w:val="0"/>
      <w:marRight w:val="0"/>
      <w:marTop w:val="0"/>
      <w:marBottom w:val="0"/>
      <w:divBdr>
        <w:top w:val="none" w:sz="0" w:space="0" w:color="auto"/>
        <w:left w:val="none" w:sz="0" w:space="0" w:color="auto"/>
        <w:bottom w:val="none" w:sz="0" w:space="0" w:color="auto"/>
        <w:right w:val="none" w:sz="0" w:space="0" w:color="auto"/>
      </w:divBdr>
    </w:div>
    <w:div w:id="1727680379">
      <w:bodyDiv w:val="1"/>
      <w:marLeft w:val="0"/>
      <w:marRight w:val="0"/>
      <w:marTop w:val="0"/>
      <w:marBottom w:val="0"/>
      <w:divBdr>
        <w:top w:val="none" w:sz="0" w:space="0" w:color="auto"/>
        <w:left w:val="none" w:sz="0" w:space="0" w:color="auto"/>
        <w:bottom w:val="none" w:sz="0" w:space="0" w:color="auto"/>
        <w:right w:val="none" w:sz="0" w:space="0" w:color="auto"/>
      </w:divBdr>
    </w:div>
    <w:div w:id="1728870592">
      <w:bodyDiv w:val="1"/>
      <w:marLeft w:val="0"/>
      <w:marRight w:val="0"/>
      <w:marTop w:val="0"/>
      <w:marBottom w:val="0"/>
      <w:divBdr>
        <w:top w:val="none" w:sz="0" w:space="0" w:color="auto"/>
        <w:left w:val="none" w:sz="0" w:space="0" w:color="auto"/>
        <w:bottom w:val="none" w:sz="0" w:space="0" w:color="auto"/>
        <w:right w:val="none" w:sz="0" w:space="0" w:color="auto"/>
      </w:divBdr>
    </w:div>
    <w:div w:id="1730764630">
      <w:bodyDiv w:val="1"/>
      <w:marLeft w:val="0"/>
      <w:marRight w:val="0"/>
      <w:marTop w:val="0"/>
      <w:marBottom w:val="0"/>
      <w:divBdr>
        <w:top w:val="none" w:sz="0" w:space="0" w:color="auto"/>
        <w:left w:val="none" w:sz="0" w:space="0" w:color="auto"/>
        <w:bottom w:val="none" w:sz="0" w:space="0" w:color="auto"/>
        <w:right w:val="none" w:sz="0" w:space="0" w:color="auto"/>
      </w:divBdr>
    </w:div>
    <w:div w:id="1731726052">
      <w:bodyDiv w:val="1"/>
      <w:marLeft w:val="0"/>
      <w:marRight w:val="0"/>
      <w:marTop w:val="0"/>
      <w:marBottom w:val="0"/>
      <w:divBdr>
        <w:top w:val="none" w:sz="0" w:space="0" w:color="auto"/>
        <w:left w:val="none" w:sz="0" w:space="0" w:color="auto"/>
        <w:bottom w:val="none" w:sz="0" w:space="0" w:color="auto"/>
        <w:right w:val="none" w:sz="0" w:space="0" w:color="auto"/>
      </w:divBdr>
    </w:div>
    <w:div w:id="1735346720">
      <w:bodyDiv w:val="1"/>
      <w:marLeft w:val="0"/>
      <w:marRight w:val="0"/>
      <w:marTop w:val="0"/>
      <w:marBottom w:val="0"/>
      <w:divBdr>
        <w:top w:val="none" w:sz="0" w:space="0" w:color="auto"/>
        <w:left w:val="none" w:sz="0" w:space="0" w:color="auto"/>
        <w:bottom w:val="none" w:sz="0" w:space="0" w:color="auto"/>
        <w:right w:val="none" w:sz="0" w:space="0" w:color="auto"/>
      </w:divBdr>
    </w:div>
    <w:div w:id="1745763513">
      <w:bodyDiv w:val="1"/>
      <w:marLeft w:val="0"/>
      <w:marRight w:val="0"/>
      <w:marTop w:val="0"/>
      <w:marBottom w:val="0"/>
      <w:divBdr>
        <w:top w:val="none" w:sz="0" w:space="0" w:color="auto"/>
        <w:left w:val="none" w:sz="0" w:space="0" w:color="auto"/>
        <w:bottom w:val="none" w:sz="0" w:space="0" w:color="auto"/>
        <w:right w:val="none" w:sz="0" w:space="0" w:color="auto"/>
      </w:divBdr>
    </w:div>
    <w:div w:id="1746295938">
      <w:bodyDiv w:val="1"/>
      <w:marLeft w:val="0"/>
      <w:marRight w:val="0"/>
      <w:marTop w:val="0"/>
      <w:marBottom w:val="0"/>
      <w:divBdr>
        <w:top w:val="none" w:sz="0" w:space="0" w:color="auto"/>
        <w:left w:val="none" w:sz="0" w:space="0" w:color="auto"/>
        <w:bottom w:val="none" w:sz="0" w:space="0" w:color="auto"/>
        <w:right w:val="none" w:sz="0" w:space="0" w:color="auto"/>
      </w:divBdr>
    </w:div>
    <w:div w:id="1750418346">
      <w:bodyDiv w:val="1"/>
      <w:marLeft w:val="0"/>
      <w:marRight w:val="0"/>
      <w:marTop w:val="0"/>
      <w:marBottom w:val="0"/>
      <w:divBdr>
        <w:top w:val="none" w:sz="0" w:space="0" w:color="auto"/>
        <w:left w:val="none" w:sz="0" w:space="0" w:color="auto"/>
        <w:bottom w:val="none" w:sz="0" w:space="0" w:color="auto"/>
        <w:right w:val="none" w:sz="0" w:space="0" w:color="auto"/>
      </w:divBdr>
    </w:div>
    <w:div w:id="1752963109">
      <w:bodyDiv w:val="1"/>
      <w:marLeft w:val="0"/>
      <w:marRight w:val="0"/>
      <w:marTop w:val="0"/>
      <w:marBottom w:val="0"/>
      <w:divBdr>
        <w:top w:val="none" w:sz="0" w:space="0" w:color="auto"/>
        <w:left w:val="none" w:sz="0" w:space="0" w:color="auto"/>
        <w:bottom w:val="none" w:sz="0" w:space="0" w:color="auto"/>
        <w:right w:val="none" w:sz="0" w:space="0" w:color="auto"/>
      </w:divBdr>
    </w:div>
    <w:div w:id="1753236894">
      <w:bodyDiv w:val="1"/>
      <w:marLeft w:val="0"/>
      <w:marRight w:val="0"/>
      <w:marTop w:val="0"/>
      <w:marBottom w:val="0"/>
      <w:divBdr>
        <w:top w:val="none" w:sz="0" w:space="0" w:color="auto"/>
        <w:left w:val="none" w:sz="0" w:space="0" w:color="auto"/>
        <w:bottom w:val="none" w:sz="0" w:space="0" w:color="auto"/>
        <w:right w:val="none" w:sz="0" w:space="0" w:color="auto"/>
      </w:divBdr>
    </w:div>
    <w:div w:id="1753894321">
      <w:bodyDiv w:val="1"/>
      <w:marLeft w:val="0"/>
      <w:marRight w:val="0"/>
      <w:marTop w:val="0"/>
      <w:marBottom w:val="0"/>
      <w:divBdr>
        <w:top w:val="none" w:sz="0" w:space="0" w:color="auto"/>
        <w:left w:val="none" w:sz="0" w:space="0" w:color="auto"/>
        <w:bottom w:val="none" w:sz="0" w:space="0" w:color="auto"/>
        <w:right w:val="none" w:sz="0" w:space="0" w:color="auto"/>
      </w:divBdr>
    </w:div>
    <w:div w:id="1757705879">
      <w:bodyDiv w:val="1"/>
      <w:marLeft w:val="0"/>
      <w:marRight w:val="0"/>
      <w:marTop w:val="0"/>
      <w:marBottom w:val="0"/>
      <w:divBdr>
        <w:top w:val="none" w:sz="0" w:space="0" w:color="auto"/>
        <w:left w:val="none" w:sz="0" w:space="0" w:color="auto"/>
        <w:bottom w:val="none" w:sz="0" w:space="0" w:color="auto"/>
        <w:right w:val="none" w:sz="0" w:space="0" w:color="auto"/>
      </w:divBdr>
    </w:div>
    <w:div w:id="1760059910">
      <w:bodyDiv w:val="1"/>
      <w:marLeft w:val="0"/>
      <w:marRight w:val="0"/>
      <w:marTop w:val="0"/>
      <w:marBottom w:val="0"/>
      <w:divBdr>
        <w:top w:val="none" w:sz="0" w:space="0" w:color="auto"/>
        <w:left w:val="none" w:sz="0" w:space="0" w:color="auto"/>
        <w:bottom w:val="none" w:sz="0" w:space="0" w:color="auto"/>
        <w:right w:val="none" w:sz="0" w:space="0" w:color="auto"/>
      </w:divBdr>
    </w:div>
    <w:div w:id="1761676069">
      <w:bodyDiv w:val="1"/>
      <w:marLeft w:val="0"/>
      <w:marRight w:val="0"/>
      <w:marTop w:val="0"/>
      <w:marBottom w:val="0"/>
      <w:divBdr>
        <w:top w:val="none" w:sz="0" w:space="0" w:color="auto"/>
        <w:left w:val="none" w:sz="0" w:space="0" w:color="auto"/>
        <w:bottom w:val="none" w:sz="0" w:space="0" w:color="auto"/>
        <w:right w:val="none" w:sz="0" w:space="0" w:color="auto"/>
      </w:divBdr>
    </w:div>
    <w:div w:id="1762867693">
      <w:bodyDiv w:val="1"/>
      <w:marLeft w:val="0"/>
      <w:marRight w:val="0"/>
      <w:marTop w:val="0"/>
      <w:marBottom w:val="0"/>
      <w:divBdr>
        <w:top w:val="none" w:sz="0" w:space="0" w:color="auto"/>
        <w:left w:val="none" w:sz="0" w:space="0" w:color="auto"/>
        <w:bottom w:val="none" w:sz="0" w:space="0" w:color="auto"/>
        <w:right w:val="none" w:sz="0" w:space="0" w:color="auto"/>
      </w:divBdr>
    </w:div>
    <w:div w:id="1763257885">
      <w:bodyDiv w:val="1"/>
      <w:marLeft w:val="0"/>
      <w:marRight w:val="0"/>
      <w:marTop w:val="0"/>
      <w:marBottom w:val="0"/>
      <w:divBdr>
        <w:top w:val="none" w:sz="0" w:space="0" w:color="auto"/>
        <w:left w:val="none" w:sz="0" w:space="0" w:color="auto"/>
        <w:bottom w:val="none" w:sz="0" w:space="0" w:color="auto"/>
        <w:right w:val="none" w:sz="0" w:space="0" w:color="auto"/>
      </w:divBdr>
    </w:div>
    <w:div w:id="1768649216">
      <w:bodyDiv w:val="1"/>
      <w:marLeft w:val="0"/>
      <w:marRight w:val="0"/>
      <w:marTop w:val="0"/>
      <w:marBottom w:val="0"/>
      <w:divBdr>
        <w:top w:val="none" w:sz="0" w:space="0" w:color="auto"/>
        <w:left w:val="none" w:sz="0" w:space="0" w:color="auto"/>
        <w:bottom w:val="none" w:sz="0" w:space="0" w:color="auto"/>
        <w:right w:val="none" w:sz="0" w:space="0" w:color="auto"/>
      </w:divBdr>
    </w:div>
    <w:div w:id="1769740284">
      <w:bodyDiv w:val="1"/>
      <w:marLeft w:val="0"/>
      <w:marRight w:val="0"/>
      <w:marTop w:val="0"/>
      <w:marBottom w:val="0"/>
      <w:divBdr>
        <w:top w:val="none" w:sz="0" w:space="0" w:color="auto"/>
        <w:left w:val="none" w:sz="0" w:space="0" w:color="auto"/>
        <w:bottom w:val="none" w:sz="0" w:space="0" w:color="auto"/>
        <w:right w:val="none" w:sz="0" w:space="0" w:color="auto"/>
      </w:divBdr>
    </w:div>
    <w:div w:id="1773084466">
      <w:bodyDiv w:val="1"/>
      <w:marLeft w:val="0"/>
      <w:marRight w:val="0"/>
      <w:marTop w:val="0"/>
      <w:marBottom w:val="0"/>
      <w:divBdr>
        <w:top w:val="none" w:sz="0" w:space="0" w:color="auto"/>
        <w:left w:val="none" w:sz="0" w:space="0" w:color="auto"/>
        <w:bottom w:val="none" w:sz="0" w:space="0" w:color="auto"/>
        <w:right w:val="none" w:sz="0" w:space="0" w:color="auto"/>
      </w:divBdr>
    </w:div>
    <w:div w:id="1773092388">
      <w:bodyDiv w:val="1"/>
      <w:marLeft w:val="0"/>
      <w:marRight w:val="0"/>
      <w:marTop w:val="0"/>
      <w:marBottom w:val="0"/>
      <w:divBdr>
        <w:top w:val="none" w:sz="0" w:space="0" w:color="auto"/>
        <w:left w:val="none" w:sz="0" w:space="0" w:color="auto"/>
        <w:bottom w:val="none" w:sz="0" w:space="0" w:color="auto"/>
        <w:right w:val="none" w:sz="0" w:space="0" w:color="auto"/>
      </w:divBdr>
    </w:div>
    <w:div w:id="1773432041">
      <w:bodyDiv w:val="1"/>
      <w:marLeft w:val="0"/>
      <w:marRight w:val="0"/>
      <w:marTop w:val="0"/>
      <w:marBottom w:val="0"/>
      <w:divBdr>
        <w:top w:val="none" w:sz="0" w:space="0" w:color="auto"/>
        <w:left w:val="none" w:sz="0" w:space="0" w:color="auto"/>
        <w:bottom w:val="none" w:sz="0" w:space="0" w:color="auto"/>
        <w:right w:val="none" w:sz="0" w:space="0" w:color="auto"/>
      </w:divBdr>
    </w:div>
    <w:div w:id="1775325882">
      <w:bodyDiv w:val="1"/>
      <w:marLeft w:val="0"/>
      <w:marRight w:val="0"/>
      <w:marTop w:val="0"/>
      <w:marBottom w:val="0"/>
      <w:divBdr>
        <w:top w:val="none" w:sz="0" w:space="0" w:color="auto"/>
        <w:left w:val="none" w:sz="0" w:space="0" w:color="auto"/>
        <w:bottom w:val="none" w:sz="0" w:space="0" w:color="auto"/>
        <w:right w:val="none" w:sz="0" w:space="0" w:color="auto"/>
      </w:divBdr>
    </w:div>
    <w:div w:id="1776824812">
      <w:bodyDiv w:val="1"/>
      <w:marLeft w:val="0"/>
      <w:marRight w:val="0"/>
      <w:marTop w:val="0"/>
      <w:marBottom w:val="0"/>
      <w:divBdr>
        <w:top w:val="none" w:sz="0" w:space="0" w:color="auto"/>
        <w:left w:val="none" w:sz="0" w:space="0" w:color="auto"/>
        <w:bottom w:val="none" w:sz="0" w:space="0" w:color="auto"/>
        <w:right w:val="none" w:sz="0" w:space="0" w:color="auto"/>
      </w:divBdr>
    </w:div>
    <w:div w:id="1777359732">
      <w:bodyDiv w:val="1"/>
      <w:marLeft w:val="0"/>
      <w:marRight w:val="0"/>
      <w:marTop w:val="0"/>
      <w:marBottom w:val="0"/>
      <w:divBdr>
        <w:top w:val="none" w:sz="0" w:space="0" w:color="auto"/>
        <w:left w:val="none" w:sz="0" w:space="0" w:color="auto"/>
        <w:bottom w:val="none" w:sz="0" w:space="0" w:color="auto"/>
        <w:right w:val="none" w:sz="0" w:space="0" w:color="auto"/>
      </w:divBdr>
    </w:div>
    <w:div w:id="1787309465">
      <w:bodyDiv w:val="1"/>
      <w:marLeft w:val="0"/>
      <w:marRight w:val="0"/>
      <w:marTop w:val="0"/>
      <w:marBottom w:val="0"/>
      <w:divBdr>
        <w:top w:val="none" w:sz="0" w:space="0" w:color="auto"/>
        <w:left w:val="none" w:sz="0" w:space="0" w:color="auto"/>
        <w:bottom w:val="none" w:sz="0" w:space="0" w:color="auto"/>
        <w:right w:val="none" w:sz="0" w:space="0" w:color="auto"/>
      </w:divBdr>
    </w:div>
    <w:div w:id="1793133637">
      <w:bodyDiv w:val="1"/>
      <w:marLeft w:val="0"/>
      <w:marRight w:val="0"/>
      <w:marTop w:val="0"/>
      <w:marBottom w:val="0"/>
      <w:divBdr>
        <w:top w:val="none" w:sz="0" w:space="0" w:color="auto"/>
        <w:left w:val="none" w:sz="0" w:space="0" w:color="auto"/>
        <w:bottom w:val="none" w:sz="0" w:space="0" w:color="auto"/>
        <w:right w:val="none" w:sz="0" w:space="0" w:color="auto"/>
      </w:divBdr>
    </w:div>
    <w:div w:id="1794442318">
      <w:bodyDiv w:val="1"/>
      <w:marLeft w:val="0"/>
      <w:marRight w:val="0"/>
      <w:marTop w:val="0"/>
      <w:marBottom w:val="0"/>
      <w:divBdr>
        <w:top w:val="none" w:sz="0" w:space="0" w:color="auto"/>
        <w:left w:val="none" w:sz="0" w:space="0" w:color="auto"/>
        <w:bottom w:val="none" w:sz="0" w:space="0" w:color="auto"/>
        <w:right w:val="none" w:sz="0" w:space="0" w:color="auto"/>
      </w:divBdr>
    </w:div>
    <w:div w:id="1797790166">
      <w:bodyDiv w:val="1"/>
      <w:marLeft w:val="0"/>
      <w:marRight w:val="0"/>
      <w:marTop w:val="0"/>
      <w:marBottom w:val="0"/>
      <w:divBdr>
        <w:top w:val="none" w:sz="0" w:space="0" w:color="auto"/>
        <w:left w:val="none" w:sz="0" w:space="0" w:color="auto"/>
        <w:bottom w:val="none" w:sz="0" w:space="0" w:color="auto"/>
        <w:right w:val="none" w:sz="0" w:space="0" w:color="auto"/>
      </w:divBdr>
    </w:div>
    <w:div w:id="1800151688">
      <w:bodyDiv w:val="1"/>
      <w:marLeft w:val="0"/>
      <w:marRight w:val="0"/>
      <w:marTop w:val="0"/>
      <w:marBottom w:val="0"/>
      <w:divBdr>
        <w:top w:val="none" w:sz="0" w:space="0" w:color="auto"/>
        <w:left w:val="none" w:sz="0" w:space="0" w:color="auto"/>
        <w:bottom w:val="none" w:sz="0" w:space="0" w:color="auto"/>
        <w:right w:val="none" w:sz="0" w:space="0" w:color="auto"/>
      </w:divBdr>
    </w:div>
    <w:div w:id="1806434403">
      <w:bodyDiv w:val="1"/>
      <w:marLeft w:val="0"/>
      <w:marRight w:val="0"/>
      <w:marTop w:val="0"/>
      <w:marBottom w:val="0"/>
      <w:divBdr>
        <w:top w:val="none" w:sz="0" w:space="0" w:color="auto"/>
        <w:left w:val="none" w:sz="0" w:space="0" w:color="auto"/>
        <w:bottom w:val="none" w:sz="0" w:space="0" w:color="auto"/>
        <w:right w:val="none" w:sz="0" w:space="0" w:color="auto"/>
      </w:divBdr>
    </w:div>
    <w:div w:id="1809392263">
      <w:bodyDiv w:val="1"/>
      <w:marLeft w:val="0"/>
      <w:marRight w:val="0"/>
      <w:marTop w:val="0"/>
      <w:marBottom w:val="0"/>
      <w:divBdr>
        <w:top w:val="none" w:sz="0" w:space="0" w:color="auto"/>
        <w:left w:val="none" w:sz="0" w:space="0" w:color="auto"/>
        <w:bottom w:val="none" w:sz="0" w:space="0" w:color="auto"/>
        <w:right w:val="none" w:sz="0" w:space="0" w:color="auto"/>
      </w:divBdr>
    </w:div>
    <w:div w:id="1813253235">
      <w:bodyDiv w:val="1"/>
      <w:marLeft w:val="0"/>
      <w:marRight w:val="0"/>
      <w:marTop w:val="0"/>
      <w:marBottom w:val="0"/>
      <w:divBdr>
        <w:top w:val="none" w:sz="0" w:space="0" w:color="auto"/>
        <w:left w:val="none" w:sz="0" w:space="0" w:color="auto"/>
        <w:bottom w:val="none" w:sz="0" w:space="0" w:color="auto"/>
        <w:right w:val="none" w:sz="0" w:space="0" w:color="auto"/>
      </w:divBdr>
    </w:div>
    <w:div w:id="1816335265">
      <w:bodyDiv w:val="1"/>
      <w:marLeft w:val="0"/>
      <w:marRight w:val="0"/>
      <w:marTop w:val="0"/>
      <w:marBottom w:val="0"/>
      <w:divBdr>
        <w:top w:val="none" w:sz="0" w:space="0" w:color="auto"/>
        <w:left w:val="none" w:sz="0" w:space="0" w:color="auto"/>
        <w:bottom w:val="none" w:sz="0" w:space="0" w:color="auto"/>
        <w:right w:val="none" w:sz="0" w:space="0" w:color="auto"/>
      </w:divBdr>
    </w:div>
    <w:div w:id="1824079844">
      <w:bodyDiv w:val="1"/>
      <w:marLeft w:val="0"/>
      <w:marRight w:val="0"/>
      <w:marTop w:val="0"/>
      <w:marBottom w:val="0"/>
      <w:divBdr>
        <w:top w:val="none" w:sz="0" w:space="0" w:color="auto"/>
        <w:left w:val="none" w:sz="0" w:space="0" w:color="auto"/>
        <w:bottom w:val="none" w:sz="0" w:space="0" w:color="auto"/>
        <w:right w:val="none" w:sz="0" w:space="0" w:color="auto"/>
      </w:divBdr>
    </w:div>
    <w:div w:id="1824160169">
      <w:bodyDiv w:val="1"/>
      <w:marLeft w:val="0"/>
      <w:marRight w:val="0"/>
      <w:marTop w:val="0"/>
      <w:marBottom w:val="0"/>
      <w:divBdr>
        <w:top w:val="none" w:sz="0" w:space="0" w:color="auto"/>
        <w:left w:val="none" w:sz="0" w:space="0" w:color="auto"/>
        <w:bottom w:val="none" w:sz="0" w:space="0" w:color="auto"/>
        <w:right w:val="none" w:sz="0" w:space="0" w:color="auto"/>
      </w:divBdr>
    </w:div>
    <w:div w:id="1824353883">
      <w:bodyDiv w:val="1"/>
      <w:marLeft w:val="0"/>
      <w:marRight w:val="0"/>
      <w:marTop w:val="0"/>
      <w:marBottom w:val="0"/>
      <w:divBdr>
        <w:top w:val="none" w:sz="0" w:space="0" w:color="auto"/>
        <w:left w:val="none" w:sz="0" w:space="0" w:color="auto"/>
        <w:bottom w:val="none" w:sz="0" w:space="0" w:color="auto"/>
        <w:right w:val="none" w:sz="0" w:space="0" w:color="auto"/>
      </w:divBdr>
    </w:div>
    <w:div w:id="1824662732">
      <w:bodyDiv w:val="1"/>
      <w:marLeft w:val="0"/>
      <w:marRight w:val="0"/>
      <w:marTop w:val="0"/>
      <w:marBottom w:val="0"/>
      <w:divBdr>
        <w:top w:val="none" w:sz="0" w:space="0" w:color="auto"/>
        <w:left w:val="none" w:sz="0" w:space="0" w:color="auto"/>
        <w:bottom w:val="none" w:sz="0" w:space="0" w:color="auto"/>
        <w:right w:val="none" w:sz="0" w:space="0" w:color="auto"/>
      </w:divBdr>
    </w:div>
    <w:div w:id="1824929364">
      <w:bodyDiv w:val="1"/>
      <w:marLeft w:val="0"/>
      <w:marRight w:val="0"/>
      <w:marTop w:val="0"/>
      <w:marBottom w:val="0"/>
      <w:divBdr>
        <w:top w:val="none" w:sz="0" w:space="0" w:color="auto"/>
        <w:left w:val="none" w:sz="0" w:space="0" w:color="auto"/>
        <w:bottom w:val="none" w:sz="0" w:space="0" w:color="auto"/>
        <w:right w:val="none" w:sz="0" w:space="0" w:color="auto"/>
      </w:divBdr>
    </w:div>
    <w:div w:id="1827742378">
      <w:bodyDiv w:val="1"/>
      <w:marLeft w:val="0"/>
      <w:marRight w:val="0"/>
      <w:marTop w:val="0"/>
      <w:marBottom w:val="0"/>
      <w:divBdr>
        <w:top w:val="none" w:sz="0" w:space="0" w:color="auto"/>
        <w:left w:val="none" w:sz="0" w:space="0" w:color="auto"/>
        <w:bottom w:val="none" w:sz="0" w:space="0" w:color="auto"/>
        <w:right w:val="none" w:sz="0" w:space="0" w:color="auto"/>
      </w:divBdr>
    </w:div>
    <w:div w:id="1827823771">
      <w:bodyDiv w:val="1"/>
      <w:marLeft w:val="0"/>
      <w:marRight w:val="0"/>
      <w:marTop w:val="0"/>
      <w:marBottom w:val="0"/>
      <w:divBdr>
        <w:top w:val="none" w:sz="0" w:space="0" w:color="auto"/>
        <w:left w:val="none" w:sz="0" w:space="0" w:color="auto"/>
        <w:bottom w:val="none" w:sz="0" w:space="0" w:color="auto"/>
        <w:right w:val="none" w:sz="0" w:space="0" w:color="auto"/>
      </w:divBdr>
    </w:div>
    <w:div w:id="1828325473">
      <w:bodyDiv w:val="1"/>
      <w:marLeft w:val="0"/>
      <w:marRight w:val="0"/>
      <w:marTop w:val="0"/>
      <w:marBottom w:val="0"/>
      <w:divBdr>
        <w:top w:val="none" w:sz="0" w:space="0" w:color="auto"/>
        <w:left w:val="none" w:sz="0" w:space="0" w:color="auto"/>
        <w:bottom w:val="none" w:sz="0" w:space="0" w:color="auto"/>
        <w:right w:val="none" w:sz="0" w:space="0" w:color="auto"/>
      </w:divBdr>
    </w:div>
    <w:div w:id="1829862137">
      <w:bodyDiv w:val="1"/>
      <w:marLeft w:val="0"/>
      <w:marRight w:val="0"/>
      <w:marTop w:val="0"/>
      <w:marBottom w:val="0"/>
      <w:divBdr>
        <w:top w:val="none" w:sz="0" w:space="0" w:color="auto"/>
        <w:left w:val="none" w:sz="0" w:space="0" w:color="auto"/>
        <w:bottom w:val="none" w:sz="0" w:space="0" w:color="auto"/>
        <w:right w:val="none" w:sz="0" w:space="0" w:color="auto"/>
      </w:divBdr>
    </w:div>
    <w:div w:id="1830292672">
      <w:bodyDiv w:val="1"/>
      <w:marLeft w:val="0"/>
      <w:marRight w:val="0"/>
      <w:marTop w:val="0"/>
      <w:marBottom w:val="0"/>
      <w:divBdr>
        <w:top w:val="none" w:sz="0" w:space="0" w:color="auto"/>
        <w:left w:val="none" w:sz="0" w:space="0" w:color="auto"/>
        <w:bottom w:val="none" w:sz="0" w:space="0" w:color="auto"/>
        <w:right w:val="none" w:sz="0" w:space="0" w:color="auto"/>
      </w:divBdr>
    </w:div>
    <w:div w:id="1830629111">
      <w:bodyDiv w:val="1"/>
      <w:marLeft w:val="0"/>
      <w:marRight w:val="0"/>
      <w:marTop w:val="0"/>
      <w:marBottom w:val="0"/>
      <w:divBdr>
        <w:top w:val="none" w:sz="0" w:space="0" w:color="auto"/>
        <w:left w:val="none" w:sz="0" w:space="0" w:color="auto"/>
        <w:bottom w:val="none" w:sz="0" w:space="0" w:color="auto"/>
        <w:right w:val="none" w:sz="0" w:space="0" w:color="auto"/>
      </w:divBdr>
    </w:div>
    <w:div w:id="1832404910">
      <w:bodyDiv w:val="1"/>
      <w:marLeft w:val="0"/>
      <w:marRight w:val="0"/>
      <w:marTop w:val="0"/>
      <w:marBottom w:val="0"/>
      <w:divBdr>
        <w:top w:val="none" w:sz="0" w:space="0" w:color="auto"/>
        <w:left w:val="none" w:sz="0" w:space="0" w:color="auto"/>
        <w:bottom w:val="none" w:sz="0" w:space="0" w:color="auto"/>
        <w:right w:val="none" w:sz="0" w:space="0" w:color="auto"/>
      </w:divBdr>
    </w:div>
    <w:div w:id="1835342368">
      <w:bodyDiv w:val="1"/>
      <w:marLeft w:val="0"/>
      <w:marRight w:val="0"/>
      <w:marTop w:val="0"/>
      <w:marBottom w:val="0"/>
      <w:divBdr>
        <w:top w:val="none" w:sz="0" w:space="0" w:color="auto"/>
        <w:left w:val="none" w:sz="0" w:space="0" w:color="auto"/>
        <w:bottom w:val="none" w:sz="0" w:space="0" w:color="auto"/>
        <w:right w:val="none" w:sz="0" w:space="0" w:color="auto"/>
      </w:divBdr>
    </w:div>
    <w:div w:id="1836845025">
      <w:bodyDiv w:val="1"/>
      <w:marLeft w:val="0"/>
      <w:marRight w:val="0"/>
      <w:marTop w:val="0"/>
      <w:marBottom w:val="0"/>
      <w:divBdr>
        <w:top w:val="none" w:sz="0" w:space="0" w:color="auto"/>
        <w:left w:val="none" w:sz="0" w:space="0" w:color="auto"/>
        <w:bottom w:val="none" w:sz="0" w:space="0" w:color="auto"/>
        <w:right w:val="none" w:sz="0" w:space="0" w:color="auto"/>
      </w:divBdr>
    </w:div>
    <w:div w:id="1839692980">
      <w:bodyDiv w:val="1"/>
      <w:marLeft w:val="0"/>
      <w:marRight w:val="0"/>
      <w:marTop w:val="0"/>
      <w:marBottom w:val="0"/>
      <w:divBdr>
        <w:top w:val="none" w:sz="0" w:space="0" w:color="auto"/>
        <w:left w:val="none" w:sz="0" w:space="0" w:color="auto"/>
        <w:bottom w:val="none" w:sz="0" w:space="0" w:color="auto"/>
        <w:right w:val="none" w:sz="0" w:space="0" w:color="auto"/>
      </w:divBdr>
    </w:div>
    <w:div w:id="1844978815">
      <w:bodyDiv w:val="1"/>
      <w:marLeft w:val="0"/>
      <w:marRight w:val="0"/>
      <w:marTop w:val="0"/>
      <w:marBottom w:val="0"/>
      <w:divBdr>
        <w:top w:val="none" w:sz="0" w:space="0" w:color="auto"/>
        <w:left w:val="none" w:sz="0" w:space="0" w:color="auto"/>
        <w:bottom w:val="none" w:sz="0" w:space="0" w:color="auto"/>
        <w:right w:val="none" w:sz="0" w:space="0" w:color="auto"/>
      </w:divBdr>
    </w:div>
    <w:div w:id="1846243917">
      <w:bodyDiv w:val="1"/>
      <w:marLeft w:val="0"/>
      <w:marRight w:val="0"/>
      <w:marTop w:val="0"/>
      <w:marBottom w:val="0"/>
      <w:divBdr>
        <w:top w:val="none" w:sz="0" w:space="0" w:color="auto"/>
        <w:left w:val="none" w:sz="0" w:space="0" w:color="auto"/>
        <w:bottom w:val="none" w:sz="0" w:space="0" w:color="auto"/>
        <w:right w:val="none" w:sz="0" w:space="0" w:color="auto"/>
      </w:divBdr>
    </w:div>
    <w:div w:id="1848716339">
      <w:bodyDiv w:val="1"/>
      <w:marLeft w:val="0"/>
      <w:marRight w:val="0"/>
      <w:marTop w:val="0"/>
      <w:marBottom w:val="0"/>
      <w:divBdr>
        <w:top w:val="none" w:sz="0" w:space="0" w:color="auto"/>
        <w:left w:val="none" w:sz="0" w:space="0" w:color="auto"/>
        <w:bottom w:val="none" w:sz="0" w:space="0" w:color="auto"/>
        <w:right w:val="none" w:sz="0" w:space="0" w:color="auto"/>
      </w:divBdr>
    </w:div>
    <w:div w:id="1849758780">
      <w:bodyDiv w:val="1"/>
      <w:marLeft w:val="0"/>
      <w:marRight w:val="0"/>
      <w:marTop w:val="0"/>
      <w:marBottom w:val="0"/>
      <w:divBdr>
        <w:top w:val="none" w:sz="0" w:space="0" w:color="auto"/>
        <w:left w:val="none" w:sz="0" w:space="0" w:color="auto"/>
        <w:bottom w:val="none" w:sz="0" w:space="0" w:color="auto"/>
        <w:right w:val="none" w:sz="0" w:space="0" w:color="auto"/>
      </w:divBdr>
    </w:div>
    <w:div w:id="1849830248">
      <w:bodyDiv w:val="1"/>
      <w:marLeft w:val="0"/>
      <w:marRight w:val="0"/>
      <w:marTop w:val="0"/>
      <w:marBottom w:val="0"/>
      <w:divBdr>
        <w:top w:val="none" w:sz="0" w:space="0" w:color="auto"/>
        <w:left w:val="none" w:sz="0" w:space="0" w:color="auto"/>
        <w:bottom w:val="none" w:sz="0" w:space="0" w:color="auto"/>
        <w:right w:val="none" w:sz="0" w:space="0" w:color="auto"/>
      </w:divBdr>
    </w:div>
    <w:div w:id="1850833134">
      <w:bodyDiv w:val="1"/>
      <w:marLeft w:val="0"/>
      <w:marRight w:val="0"/>
      <w:marTop w:val="0"/>
      <w:marBottom w:val="0"/>
      <w:divBdr>
        <w:top w:val="none" w:sz="0" w:space="0" w:color="auto"/>
        <w:left w:val="none" w:sz="0" w:space="0" w:color="auto"/>
        <w:bottom w:val="none" w:sz="0" w:space="0" w:color="auto"/>
        <w:right w:val="none" w:sz="0" w:space="0" w:color="auto"/>
      </w:divBdr>
    </w:div>
    <w:div w:id="1856311920">
      <w:bodyDiv w:val="1"/>
      <w:marLeft w:val="0"/>
      <w:marRight w:val="0"/>
      <w:marTop w:val="0"/>
      <w:marBottom w:val="0"/>
      <w:divBdr>
        <w:top w:val="none" w:sz="0" w:space="0" w:color="auto"/>
        <w:left w:val="none" w:sz="0" w:space="0" w:color="auto"/>
        <w:bottom w:val="none" w:sz="0" w:space="0" w:color="auto"/>
        <w:right w:val="none" w:sz="0" w:space="0" w:color="auto"/>
      </w:divBdr>
    </w:div>
    <w:div w:id="1856575665">
      <w:bodyDiv w:val="1"/>
      <w:marLeft w:val="0"/>
      <w:marRight w:val="0"/>
      <w:marTop w:val="0"/>
      <w:marBottom w:val="0"/>
      <w:divBdr>
        <w:top w:val="none" w:sz="0" w:space="0" w:color="auto"/>
        <w:left w:val="none" w:sz="0" w:space="0" w:color="auto"/>
        <w:bottom w:val="none" w:sz="0" w:space="0" w:color="auto"/>
        <w:right w:val="none" w:sz="0" w:space="0" w:color="auto"/>
      </w:divBdr>
    </w:div>
    <w:div w:id="1857494864">
      <w:bodyDiv w:val="1"/>
      <w:marLeft w:val="0"/>
      <w:marRight w:val="0"/>
      <w:marTop w:val="0"/>
      <w:marBottom w:val="0"/>
      <w:divBdr>
        <w:top w:val="none" w:sz="0" w:space="0" w:color="auto"/>
        <w:left w:val="none" w:sz="0" w:space="0" w:color="auto"/>
        <w:bottom w:val="none" w:sz="0" w:space="0" w:color="auto"/>
        <w:right w:val="none" w:sz="0" w:space="0" w:color="auto"/>
      </w:divBdr>
    </w:div>
    <w:div w:id="1858036204">
      <w:bodyDiv w:val="1"/>
      <w:marLeft w:val="0"/>
      <w:marRight w:val="0"/>
      <w:marTop w:val="0"/>
      <w:marBottom w:val="0"/>
      <w:divBdr>
        <w:top w:val="none" w:sz="0" w:space="0" w:color="auto"/>
        <w:left w:val="none" w:sz="0" w:space="0" w:color="auto"/>
        <w:bottom w:val="none" w:sz="0" w:space="0" w:color="auto"/>
        <w:right w:val="none" w:sz="0" w:space="0" w:color="auto"/>
      </w:divBdr>
    </w:div>
    <w:div w:id="1858346110">
      <w:bodyDiv w:val="1"/>
      <w:marLeft w:val="0"/>
      <w:marRight w:val="0"/>
      <w:marTop w:val="0"/>
      <w:marBottom w:val="0"/>
      <w:divBdr>
        <w:top w:val="none" w:sz="0" w:space="0" w:color="auto"/>
        <w:left w:val="none" w:sz="0" w:space="0" w:color="auto"/>
        <w:bottom w:val="none" w:sz="0" w:space="0" w:color="auto"/>
        <w:right w:val="none" w:sz="0" w:space="0" w:color="auto"/>
      </w:divBdr>
    </w:div>
    <w:div w:id="1858420040">
      <w:bodyDiv w:val="1"/>
      <w:marLeft w:val="0"/>
      <w:marRight w:val="0"/>
      <w:marTop w:val="0"/>
      <w:marBottom w:val="0"/>
      <w:divBdr>
        <w:top w:val="none" w:sz="0" w:space="0" w:color="auto"/>
        <w:left w:val="none" w:sz="0" w:space="0" w:color="auto"/>
        <w:bottom w:val="none" w:sz="0" w:space="0" w:color="auto"/>
        <w:right w:val="none" w:sz="0" w:space="0" w:color="auto"/>
      </w:divBdr>
    </w:div>
    <w:div w:id="1861040028">
      <w:bodyDiv w:val="1"/>
      <w:marLeft w:val="0"/>
      <w:marRight w:val="0"/>
      <w:marTop w:val="0"/>
      <w:marBottom w:val="0"/>
      <w:divBdr>
        <w:top w:val="none" w:sz="0" w:space="0" w:color="auto"/>
        <w:left w:val="none" w:sz="0" w:space="0" w:color="auto"/>
        <w:bottom w:val="none" w:sz="0" w:space="0" w:color="auto"/>
        <w:right w:val="none" w:sz="0" w:space="0" w:color="auto"/>
      </w:divBdr>
    </w:div>
    <w:div w:id="1864400184">
      <w:bodyDiv w:val="1"/>
      <w:marLeft w:val="0"/>
      <w:marRight w:val="0"/>
      <w:marTop w:val="0"/>
      <w:marBottom w:val="0"/>
      <w:divBdr>
        <w:top w:val="none" w:sz="0" w:space="0" w:color="auto"/>
        <w:left w:val="none" w:sz="0" w:space="0" w:color="auto"/>
        <w:bottom w:val="none" w:sz="0" w:space="0" w:color="auto"/>
        <w:right w:val="none" w:sz="0" w:space="0" w:color="auto"/>
      </w:divBdr>
    </w:div>
    <w:div w:id="1865706532">
      <w:bodyDiv w:val="1"/>
      <w:marLeft w:val="0"/>
      <w:marRight w:val="0"/>
      <w:marTop w:val="0"/>
      <w:marBottom w:val="0"/>
      <w:divBdr>
        <w:top w:val="none" w:sz="0" w:space="0" w:color="auto"/>
        <w:left w:val="none" w:sz="0" w:space="0" w:color="auto"/>
        <w:bottom w:val="none" w:sz="0" w:space="0" w:color="auto"/>
        <w:right w:val="none" w:sz="0" w:space="0" w:color="auto"/>
      </w:divBdr>
    </w:div>
    <w:div w:id="1865971327">
      <w:bodyDiv w:val="1"/>
      <w:marLeft w:val="0"/>
      <w:marRight w:val="0"/>
      <w:marTop w:val="0"/>
      <w:marBottom w:val="0"/>
      <w:divBdr>
        <w:top w:val="none" w:sz="0" w:space="0" w:color="auto"/>
        <w:left w:val="none" w:sz="0" w:space="0" w:color="auto"/>
        <w:bottom w:val="none" w:sz="0" w:space="0" w:color="auto"/>
        <w:right w:val="none" w:sz="0" w:space="0" w:color="auto"/>
      </w:divBdr>
    </w:div>
    <w:div w:id="1866940850">
      <w:bodyDiv w:val="1"/>
      <w:marLeft w:val="0"/>
      <w:marRight w:val="0"/>
      <w:marTop w:val="0"/>
      <w:marBottom w:val="0"/>
      <w:divBdr>
        <w:top w:val="none" w:sz="0" w:space="0" w:color="auto"/>
        <w:left w:val="none" w:sz="0" w:space="0" w:color="auto"/>
        <w:bottom w:val="none" w:sz="0" w:space="0" w:color="auto"/>
        <w:right w:val="none" w:sz="0" w:space="0" w:color="auto"/>
      </w:divBdr>
    </w:div>
    <w:div w:id="1867592777">
      <w:bodyDiv w:val="1"/>
      <w:marLeft w:val="0"/>
      <w:marRight w:val="0"/>
      <w:marTop w:val="0"/>
      <w:marBottom w:val="0"/>
      <w:divBdr>
        <w:top w:val="none" w:sz="0" w:space="0" w:color="auto"/>
        <w:left w:val="none" w:sz="0" w:space="0" w:color="auto"/>
        <w:bottom w:val="none" w:sz="0" w:space="0" w:color="auto"/>
        <w:right w:val="none" w:sz="0" w:space="0" w:color="auto"/>
      </w:divBdr>
    </w:div>
    <w:div w:id="1868250866">
      <w:bodyDiv w:val="1"/>
      <w:marLeft w:val="0"/>
      <w:marRight w:val="0"/>
      <w:marTop w:val="0"/>
      <w:marBottom w:val="0"/>
      <w:divBdr>
        <w:top w:val="none" w:sz="0" w:space="0" w:color="auto"/>
        <w:left w:val="none" w:sz="0" w:space="0" w:color="auto"/>
        <w:bottom w:val="none" w:sz="0" w:space="0" w:color="auto"/>
        <w:right w:val="none" w:sz="0" w:space="0" w:color="auto"/>
      </w:divBdr>
    </w:div>
    <w:div w:id="1868371652">
      <w:bodyDiv w:val="1"/>
      <w:marLeft w:val="0"/>
      <w:marRight w:val="0"/>
      <w:marTop w:val="0"/>
      <w:marBottom w:val="0"/>
      <w:divBdr>
        <w:top w:val="none" w:sz="0" w:space="0" w:color="auto"/>
        <w:left w:val="none" w:sz="0" w:space="0" w:color="auto"/>
        <w:bottom w:val="none" w:sz="0" w:space="0" w:color="auto"/>
        <w:right w:val="none" w:sz="0" w:space="0" w:color="auto"/>
      </w:divBdr>
    </w:div>
    <w:div w:id="1869221342">
      <w:bodyDiv w:val="1"/>
      <w:marLeft w:val="0"/>
      <w:marRight w:val="0"/>
      <w:marTop w:val="0"/>
      <w:marBottom w:val="0"/>
      <w:divBdr>
        <w:top w:val="none" w:sz="0" w:space="0" w:color="auto"/>
        <w:left w:val="none" w:sz="0" w:space="0" w:color="auto"/>
        <w:bottom w:val="none" w:sz="0" w:space="0" w:color="auto"/>
        <w:right w:val="none" w:sz="0" w:space="0" w:color="auto"/>
      </w:divBdr>
    </w:div>
    <w:div w:id="1870528792">
      <w:bodyDiv w:val="1"/>
      <w:marLeft w:val="0"/>
      <w:marRight w:val="0"/>
      <w:marTop w:val="0"/>
      <w:marBottom w:val="0"/>
      <w:divBdr>
        <w:top w:val="none" w:sz="0" w:space="0" w:color="auto"/>
        <w:left w:val="none" w:sz="0" w:space="0" w:color="auto"/>
        <w:bottom w:val="none" w:sz="0" w:space="0" w:color="auto"/>
        <w:right w:val="none" w:sz="0" w:space="0" w:color="auto"/>
      </w:divBdr>
    </w:div>
    <w:div w:id="1872454025">
      <w:bodyDiv w:val="1"/>
      <w:marLeft w:val="0"/>
      <w:marRight w:val="0"/>
      <w:marTop w:val="0"/>
      <w:marBottom w:val="0"/>
      <w:divBdr>
        <w:top w:val="none" w:sz="0" w:space="0" w:color="auto"/>
        <w:left w:val="none" w:sz="0" w:space="0" w:color="auto"/>
        <w:bottom w:val="none" w:sz="0" w:space="0" w:color="auto"/>
        <w:right w:val="none" w:sz="0" w:space="0" w:color="auto"/>
      </w:divBdr>
    </w:div>
    <w:div w:id="1877500677">
      <w:bodyDiv w:val="1"/>
      <w:marLeft w:val="0"/>
      <w:marRight w:val="0"/>
      <w:marTop w:val="0"/>
      <w:marBottom w:val="0"/>
      <w:divBdr>
        <w:top w:val="none" w:sz="0" w:space="0" w:color="auto"/>
        <w:left w:val="none" w:sz="0" w:space="0" w:color="auto"/>
        <w:bottom w:val="none" w:sz="0" w:space="0" w:color="auto"/>
        <w:right w:val="none" w:sz="0" w:space="0" w:color="auto"/>
      </w:divBdr>
    </w:div>
    <w:div w:id="1878925372">
      <w:bodyDiv w:val="1"/>
      <w:marLeft w:val="0"/>
      <w:marRight w:val="0"/>
      <w:marTop w:val="0"/>
      <w:marBottom w:val="0"/>
      <w:divBdr>
        <w:top w:val="none" w:sz="0" w:space="0" w:color="auto"/>
        <w:left w:val="none" w:sz="0" w:space="0" w:color="auto"/>
        <w:bottom w:val="none" w:sz="0" w:space="0" w:color="auto"/>
        <w:right w:val="none" w:sz="0" w:space="0" w:color="auto"/>
      </w:divBdr>
      <w:divsChild>
        <w:div w:id="908538703">
          <w:marLeft w:val="0"/>
          <w:marRight w:val="0"/>
          <w:marTop w:val="0"/>
          <w:marBottom w:val="0"/>
          <w:divBdr>
            <w:top w:val="none" w:sz="0" w:space="0" w:color="auto"/>
            <w:left w:val="none" w:sz="0" w:space="0" w:color="auto"/>
            <w:bottom w:val="none" w:sz="0" w:space="0" w:color="auto"/>
            <w:right w:val="none" w:sz="0" w:space="0" w:color="auto"/>
          </w:divBdr>
        </w:div>
        <w:div w:id="1479692320">
          <w:marLeft w:val="0"/>
          <w:marRight w:val="0"/>
          <w:marTop w:val="0"/>
          <w:marBottom w:val="0"/>
          <w:divBdr>
            <w:top w:val="none" w:sz="0" w:space="0" w:color="auto"/>
            <w:left w:val="none" w:sz="0" w:space="0" w:color="auto"/>
            <w:bottom w:val="none" w:sz="0" w:space="0" w:color="auto"/>
            <w:right w:val="none" w:sz="0" w:space="0" w:color="auto"/>
          </w:divBdr>
        </w:div>
        <w:div w:id="2011908520">
          <w:marLeft w:val="0"/>
          <w:marRight w:val="0"/>
          <w:marTop w:val="0"/>
          <w:marBottom w:val="0"/>
          <w:divBdr>
            <w:top w:val="none" w:sz="0" w:space="0" w:color="auto"/>
            <w:left w:val="none" w:sz="0" w:space="0" w:color="auto"/>
            <w:bottom w:val="none" w:sz="0" w:space="0" w:color="auto"/>
            <w:right w:val="none" w:sz="0" w:space="0" w:color="auto"/>
          </w:divBdr>
        </w:div>
      </w:divsChild>
    </w:div>
    <w:div w:id="1881626704">
      <w:bodyDiv w:val="1"/>
      <w:marLeft w:val="0"/>
      <w:marRight w:val="0"/>
      <w:marTop w:val="0"/>
      <w:marBottom w:val="0"/>
      <w:divBdr>
        <w:top w:val="none" w:sz="0" w:space="0" w:color="auto"/>
        <w:left w:val="none" w:sz="0" w:space="0" w:color="auto"/>
        <w:bottom w:val="none" w:sz="0" w:space="0" w:color="auto"/>
        <w:right w:val="none" w:sz="0" w:space="0" w:color="auto"/>
      </w:divBdr>
    </w:div>
    <w:div w:id="1883248507">
      <w:bodyDiv w:val="1"/>
      <w:marLeft w:val="0"/>
      <w:marRight w:val="0"/>
      <w:marTop w:val="0"/>
      <w:marBottom w:val="0"/>
      <w:divBdr>
        <w:top w:val="none" w:sz="0" w:space="0" w:color="auto"/>
        <w:left w:val="none" w:sz="0" w:space="0" w:color="auto"/>
        <w:bottom w:val="none" w:sz="0" w:space="0" w:color="auto"/>
        <w:right w:val="none" w:sz="0" w:space="0" w:color="auto"/>
      </w:divBdr>
    </w:div>
    <w:div w:id="1884175432">
      <w:bodyDiv w:val="1"/>
      <w:marLeft w:val="0"/>
      <w:marRight w:val="0"/>
      <w:marTop w:val="0"/>
      <w:marBottom w:val="0"/>
      <w:divBdr>
        <w:top w:val="none" w:sz="0" w:space="0" w:color="auto"/>
        <w:left w:val="none" w:sz="0" w:space="0" w:color="auto"/>
        <w:bottom w:val="none" w:sz="0" w:space="0" w:color="auto"/>
        <w:right w:val="none" w:sz="0" w:space="0" w:color="auto"/>
      </w:divBdr>
    </w:div>
    <w:div w:id="1884368333">
      <w:bodyDiv w:val="1"/>
      <w:marLeft w:val="0"/>
      <w:marRight w:val="0"/>
      <w:marTop w:val="0"/>
      <w:marBottom w:val="0"/>
      <w:divBdr>
        <w:top w:val="none" w:sz="0" w:space="0" w:color="auto"/>
        <w:left w:val="none" w:sz="0" w:space="0" w:color="auto"/>
        <w:bottom w:val="none" w:sz="0" w:space="0" w:color="auto"/>
        <w:right w:val="none" w:sz="0" w:space="0" w:color="auto"/>
      </w:divBdr>
    </w:div>
    <w:div w:id="1884706946">
      <w:bodyDiv w:val="1"/>
      <w:marLeft w:val="0"/>
      <w:marRight w:val="0"/>
      <w:marTop w:val="0"/>
      <w:marBottom w:val="0"/>
      <w:divBdr>
        <w:top w:val="none" w:sz="0" w:space="0" w:color="auto"/>
        <w:left w:val="none" w:sz="0" w:space="0" w:color="auto"/>
        <w:bottom w:val="none" w:sz="0" w:space="0" w:color="auto"/>
        <w:right w:val="none" w:sz="0" w:space="0" w:color="auto"/>
      </w:divBdr>
    </w:div>
    <w:div w:id="1885872766">
      <w:bodyDiv w:val="1"/>
      <w:marLeft w:val="0"/>
      <w:marRight w:val="0"/>
      <w:marTop w:val="0"/>
      <w:marBottom w:val="0"/>
      <w:divBdr>
        <w:top w:val="none" w:sz="0" w:space="0" w:color="auto"/>
        <w:left w:val="none" w:sz="0" w:space="0" w:color="auto"/>
        <w:bottom w:val="none" w:sz="0" w:space="0" w:color="auto"/>
        <w:right w:val="none" w:sz="0" w:space="0" w:color="auto"/>
      </w:divBdr>
    </w:div>
    <w:div w:id="1887447496">
      <w:bodyDiv w:val="1"/>
      <w:marLeft w:val="0"/>
      <w:marRight w:val="0"/>
      <w:marTop w:val="0"/>
      <w:marBottom w:val="0"/>
      <w:divBdr>
        <w:top w:val="none" w:sz="0" w:space="0" w:color="auto"/>
        <w:left w:val="none" w:sz="0" w:space="0" w:color="auto"/>
        <w:bottom w:val="none" w:sz="0" w:space="0" w:color="auto"/>
        <w:right w:val="none" w:sz="0" w:space="0" w:color="auto"/>
      </w:divBdr>
    </w:div>
    <w:div w:id="1887792101">
      <w:bodyDiv w:val="1"/>
      <w:marLeft w:val="0"/>
      <w:marRight w:val="0"/>
      <w:marTop w:val="0"/>
      <w:marBottom w:val="0"/>
      <w:divBdr>
        <w:top w:val="none" w:sz="0" w:space="0" w:color="auto"/>
        <w:left w:val="none" w:sz="0" w:space="0" w:color="auto"/>
        <w:bottom w:val="none" w:sz="0" w:space="0" w:color="auto"/>
        <w:right w:val="none" w:sz="0" w:space="0" w:color="auto"/>
      </w:divBdr>
    </w:div>
    <w:div w:id="1888301389">
      <w:bodyDiv w:val="1"/>
      <w:marLeft w:val="0"/>
      <w:marRight w:val="0"/>
      <w:marTop w:val="0"/>
      <w:marBottom w:val="0"/>
      <w:divBdr>
        <w:top w:val="none" w:sz="0" w:space="0" w:color="auto"/>
        <w:left w:val="none" w:sz="0" w:space="0" w:color="auto"/>
        <w:bottom w:val="none" w:sz="0" w:space="0" w:color="auto"/>
        <w:right w:val="none" w:sz="0" w:space="0" w:color="auto"/>
      </w:divBdr>
    </w:div>
    <w:div w:id="1889300694">
      <w:bodyDiv w:val="1"/>
      <w:marLeft w:val="0"/>
      <w:marRight w:val="0"/>
      <w:marTop w:val="0"/>
      <w:marBottom w:val="0"/>
      <w:divBdr>
        <w:top w:val="none" w:sz="0" w:space="0" w:color="auto"/>
        <w:left w:val="none" w:sz="0" w:space="0" w:color="auto"/>
        <w:bottom w:val="none" w:sz="0" w:space="0" w:color="auto"/>
        <w:right w:val="none" w:sz="0" w:space="0" w:color="auto"/>
      </w:divBdr>
    </w:div>
    <w:div w:id="1895388240">
      <w:bodyDiv w:val="1"/>
      <w:marLeft w:val="0"/>
      <w:marRight w:val="0"/>
      <w:marTop w:val="0"/>
      <w:marBottom w:val="0"/>
      <w:divBdr>
        <w:top w:val="none" w:sz="0" w:space="0" w:color="auto"/>
        <w:left w:val="none" w:sz="0" w:space="0" w:color="auto"/>
        <w:bottom w:val="none" w:sz="0" w:space="0" w:color="auto"/>
        <w:right w:val="none" w:sz="0" w:space="0" w:color="auto"/>
      </w:divBdr>
    </w:div>
    <w:div w:id="1897082410">
      <w:bodyDiv w:val="1"/>
      <w:marLeft w:val="0"/>
      <w:marRight w:val="0"/>
      <w:marTop w:val="0"/>
      <w:marBottom w:val="0"/>
      <w:divBdr>
        <w:top w:val="none" w:sz="0" w:space="0" w:color="auto"/>
        <w:left w:val="none" w:sz="0" w:space="0" w:color="auto"/>
        <w:bottom w:val="none" w:sz="0" w:space="0" w:color="auto"/>
        <w:right w:val="none" w:sz="0" w:space="0" w:color="auto"/>
      </w:divBdr>
    </w:div>
    <w:div w:id="1900900231">
      <w:bodyDiv w:val="1"/>
      <w:marLeft w:val="0"/>
      <w:marRight w:val="0"/>
      <w:marTop w:val="0"/>
      <w:marBottom w:val="0"/>
      <w:divBdr>
        <w:top w:val="none" w:sz="0" w:space="0" w:color="auto"/>
        <w:left w:val="none" w:sz="0" w:space="0" w:color="auto"/>
        <w:bottom w:val="none" w:sz="0" w:space="0" w:color="auto"/>
        <w:right w:val="none" w:sz="0" w:space="0" w:color="auto"/>
      </w:divBdr>
    </w:div>
    <w:div w:id="1902591955">
      <w:bodyDiv w:val="1"/>
      <w:marLeft w:val="0"/>
      <w:marRight w:val="0"/>
      <w:marTop w:val="0"/>
      <w:marBottom w:val="0"/>
      <w:divBdr>
        <w:top w:val="none" w:sz="0" w:space="0" w:color="auto"/>
        <w:left w:val="none" w:sz="0" w:space="0" w:color="auto"/>
        <w:bottom w:val="none" w:sz="0" w:space="0" w:color="auto"/>
        <w:right w:val="none" w:sz="0" w:space="0" w:color="auto"/>
      </w:divBdr>
    </w:div>
    <w:div w:id="1902711343">
      <w:bodyDiv w:val="1"/>
      <w:marLeft w:val="0"/>
      <w:marRight w:val="0"/>
      <w:marTop w:val="0"/>
      <w:marBottom w:val="0"/>
      <w:divBdr>
        <w:top w:val="none" w:sz="0" w:space="0" w:color="auto"/>
        <w:left w:val="none" w:sz="0" w:space="0" w:color="auto"/>
        <w:bottom w:val="none" w:sz="0" w:space="0" w:color="auto"/>
        <w:right w:val="none" w:sz="0" w:space="0" w:color="auto"/>
      </w:divBdr>
    </w:div>
    <w:div w:id="1905798483">
      <w:bodyDiv w:val="1"/>
      <w:marLeft w:val="0"/>
      <w:marRight w:val="0"/>
      <w:marTop w:val="0"/>
      <w:marBottom w:val="0"/>
      <w:divBdr>
        <w:top w:val="none" w:sz="0" w:space="0" w:color="auto"/>
        <w:left w:val="none" w:sz="0" w:space="0" w:color="auto"/>
        <w:bottom w:val="none" w:sz="0" w:space="0" w:color="auto"/>
        <w:right w:val="none" w:sz="0" w:space="0" w:color="auto"/>
      </w:divBdr>
    </w:div>
    <w:div w:id="1906068281">
      <w:bodyDiv w:val="1"/>
      <w:marLeft w:val="0"/>
      <w:marRight w:val="0"/>
      <w:marTop w:val="0"/>
      <w:marBottom w:val="0"/>
      <w:divBdr>
        <w:top w:val="none" w:sz="0" w:space="0" w:color="auto"/>
        <w:left w:val="none" w:sz="0" w:space="0" w:color="auto"/>
        <w:bottom w:val="none" w:sz="0" w:space="0" w:color="auto"/>
        <w:right w:val="none" w:sz="0" w:space="0" w:color="auto"/>
      </w:divBdr>
    </w:div>
    <w:div w:id="1906186452">
      <w:bodyDiv w:val="1"/>
      <w:marLeft w:val="0"/>
      <w:marRight w:val="0"/>
      <w:marTop w:val="0"/>
      <w:marBottom w:val="0"/>
      <w:divBdr>
        <w:top w:val="none" w:sz="0" w:space="0" w:color="auto"/>
        <w:left w:val="none" w:sz="0" w:space="0" w:color="auto"/>
        <w:bottom w:val="none" w:sz="0" w:space="0" w:color="auto"/>
        <w:right w:val="none" w:sz="0" w:space="0" w:color="auto"/>
      </w:divBdr>
    </w:div>
    <w:div w:id="1906334240">
      <w:bodyDiv w:val="1"/>
      <w:marLeft w:val="0"/>
      <w:marRight w:val="0"/>
      <w:marTop w:val="0"/>
      <w:marBottom w:val="0"/>
      <w:divBdr>
        <w:top w:val="none" w:sz="0" w:space="0" w:color="auto"/>
        <w:left w:val="none" w:sz="0" w:space="0" w:color="auto"/>
        <w:bottom w:val="none" w:sz="0" w:space="0" w:color="auto"/>
        <w:right w:val="none" w:sz="0" w:space="0" w:color="auto"/>
      </w:divBdr>
    </w:div>
    <w:div w:id="1912231398">
      <w:bodyDiv w:val="1"/>
      <w:marLeft w:val="0"/>
      <w:marRight w:val="0"/>
      <w:marTop w:val="0"/>
      <w:marBottom w:val="0"/>
      <w:divBdr>
        <w:top w:val="none" w:sz="0" w:space="0" w:color="auto"/>
        <w:left w:val="none" w:sz="0" w:space="0" w:color="auto"/>
        <w:bottom w:val="none" w:sz="0" w:space="0" w:color="auto"/>
        <w:right w:val="none" w:sz="0" w:space="0" w:color="auto"/>
      </w:divBdr>
    </w:div>
    <w:div w:id="1914314706">
      <w:bodyDiv w:val="1"/>
      <w:marLeft w:val="0"/>
      <w:marRight w:val="0"/>
      <w:marTop w:val="0"/>
      <w:marBottom w:val="0"/>
      <w:divBdr>
        <w:top w:val="none" w:sz="0" w:space="0" w:color="auto"/>
        <w:left w:val="none" w:sz="0" w:space="0" w:color="auto"/>
        <w:bottom w:val="none" w:sz="0" w:space="0" w:color="auto"/>
        <w:right w:val="none" w:sz="0" w:space="0" w:color="auto"/>
      </w:divBdr>
    </w:div>
    <w:div w:id="1914385892">
      <w:bodyDiv w:val="1"/>
      <w:marLeft w:val="0"/>
      <w:marRight w:val="0"/>
      <w:marTop w:val="0"/>
      <w:marBottom w:val="0"/>
      <w:divBdr>
        <w:top w:val="none" w:sz="0" w:space="0" w:color="auto"/>
        <w:left w:val="none" w:sz="0" w:space="0" w:color="auto"/>
        <w:bottom w:val="none" w:sz="0" w:space="0" w:color="auto"/>
        <w:right w:val="none" w:sz="0" w:space="0" w:color="auto"/>
      </w:divBdr>
    </w:div>
    <w:div w:id="1915822861">
      <w:bodyDiv w:val="1"/>
      <w:marLeft w:val="0"/>
      <w:marRight w:val="0"/>
      <w:marTop w:val="0"/>
      <w:marBottom w:val="0"/>
      <w:divBdr>
        <w:top w:val="none" w:sz="0" w:space="0" w:color="auto"/>
        <w:left w:val="none" w:sz="0" w:space="0" w:color="auto"/>
        <w:bottom w:val="none" w:sz="0" w:space="0" w:color="auto"/>
        <w:right w:val="none" w:sz="0" w:space="0" w:color="auto"/>
      </w:divBdr>
    </w:div>
    <w:div w:id="1915891000">
      <w:bodyDiv w:val="1"/>
      <w:marLeft w:val="0"/>
      <w:marRight w:val="0"/>
      <w:marTop w:val="0"/>
      <w:marBottom w:val="0"/>
      <w:divBdr>
        <w:top w:val="none" w:sz="0" w:space="0" w:color="auto"/>
        <w:left w:val="none" w:sz="0" w:space="0" w:color="auto"/>
        <w:bottom w:val="none" w:sz="0" w:space="0" w:color="auto"/>
        <w:right w:val="none" w:sz="0" w:space="0" w:color="auto"/>
      </w:divBdr>
    </w:div>
    <w:div w:id="1919358751">
      <w:bodyDiv w:val="1"/>
      <w:marLeft w:val="0"/>
      <w:marRight w:val="0"/>
      <w:marTop w:val="0"/>
      <w:marBottom w:val="0"/>
      <w:divBdr>
        <w:top w:val="none" w:sz="0" w:space="0" w:color="auto"/>
        <w:left w:val="none" w:sz="0" w:space="0" w:color="auto"/>
        <w:bottom w:val="none" w:sz="0" w:space="0" w:color="auto"/>
        <w:right w:val="none" w:sz="0" w:space="0" w:color="auto"/>
      </w:divBdr>
    </w:div>
    <w:div w:id="1919634995">
      <w:bodyDiv w:val="1"/>
      <w:marLeft w:val="0"/>
      <w:marRight w:val="0"/>
      <w:marTop w:val="0"/>
      <w:marBottom w:val="0"/>
      <w:divBdr>
        <w:top w:val="none" w:sz="0" w:space="0" w:color="auto"/>
        <w:left w:val="none" w:sz="0" w:space="0" w:color="auto"/>
        <w:bottom w:val="none" w:sz="0" w:space="0" w:color="auto"/>
        <w:right w:val="none" w:sz="0" w:space="0" w:color="auto"/>
      </w:divBdr>
    </w:div>
    <w:div w:id="1921328645">
      <w:bodyDiv w:val="1"/>
      <w:marLeft w:val="0"/>
      <w:marRight w:val="0"/>
      <w:marTop w:val="0"/>
      <w:marBottom w:val="0"/>
      <w:divBdr>
        <w:top w:val="none" w:sz="0" w:space="0" w:color="auto"/>
        <w:left w:val="none" w:sz="0" w:space="0" w:color="auto"/>
        <w:bottom w:val="none" w:sz="0" w:space="0" w:color="auto"/>
        <w:right w:val="none" w:sz="0" w:space="0" w:color="auto"/>
      </w:divBdr>
    </w:div>
    <w:div w:id="1922132253">
      <w:bodyDiv w:val="1"/>
      <w:marLeft w:val="0"/>
      <w:marRight w:val="0"/>
      <w:marTop w:val="0"/>
      <w:marBottom w:val="0"/>
      <w:divBdr>
        <w:top w:val="none" w:sz="0" w:space="0" w:color="auto"/>
        <w:left w:val="none" w:sz="0" w:space="0" w:color="auto"/>
        <w:bottom w:val="none" w:sz="0" w:space="0" w:color="auto"/>
        <w:right w:val="none" w:sz="0" w:space="0" w:color="auto"/>
      </w:divBdr>
    </w:div>
    <w:div w:id="1924993836">
      <w:bodyDiv w:val="1"/>
      <w:marLeft w:val="0"/>
      <w:marRight w:val="0"/>
      <w:marTop w:val="0"/>
      <w:marBottom w:val="0"/>
      <w:divBdr>
        <w:top w:val="none" w:sz="0" w:space="0" w:color="auto"/>
        <w:left w:val="none" w:sz="0" w:space="0" w:color="auto"/>
        <w:bottom w:val="none" w:sz="0" w:space="0" w:color="auto"/>
        <w:right w:val="none" w:sz="0" w:space="0" w:color="auto"/>
      </w:divBdr>
    </w:div>
    <w:div w:id="1925797806">
      <w:bodyDiv w:val="1"/>
      <w:marLeft w:val="0"/>
      <w:marRight w:val="0"/>
      <w:marTop w:val="0"/>
      <w:marBottom w:val="0"/>
      <w:divBdr>
        <w:top w:val="none" w:sz="0" w:space="0" w:color="auto"/>
        <w:left w:val="none" w:sz="0" w:space="0" w:color="auto"/>
        <w:bottom w:val="none" w:sz="0" w:space="0" w:color="auto"/>
        <w:right w:val="none" w:sz="0" w:space="0" w:color="auto"/>
      </w:divBdr>
    </w:div>
    <w:div w:id="1929074726">
      <w:bodyDiv w:val="1"/>
      <w:marLeft w:val="0"/>
      <w:marRight w:val="0"/>
      <w:marTop w:val="0"/>
      <w:marBottom w:val="0"/>
      <w:divBdr>
        <w:top w:val="none" w:sz="0" w:space="0" w:color="auto"/>
        <w:left w:val="none" w:sz="0" w:space="0" w:color="auto"/>
        <w:bottom w:val="none" w:sz="0" w:space="0" w:color="auto"/>
        <w:right w:val="none" w:sz="0" w:space="0" w:color="auto"/>
      </w:divBdr>
    </w:div>
    <w:div w:id="1929845463">
      <w:bodyDiv w:val="1"/>
      <w:marLeft w:val="0"/>
      <w:marRight w:val="0"/>
      <w:marTop w:val="0"/>
      <w:marBottom w:val="0"/>
      <w:divBdr>
        <w:top w:val="none" w:sz="0" w:space="0" w:color="auto"/>
        <w:left w:val="none" w:sz="0" w:space="0" w:color="auto"/>
        <w:bottom w:val="none" w:sz="0" w:space="0" w:color="auto"/>
        <w:right w:val="none" w:sz="0" w:space="0" w:color="auto"/>
      </w:divBdr>
    </w:div>
    <w:div w:id="1931892254">
      <w:bodyDiv w:val="1"/>
      <w:marLeft w:val="0"/>
      <w:marRight w:val="0"/>
      <w:marTop w:val="0"/>
      <w:marBottom w:val="0"/>
      <w:divBdr>
        <w:top w:val="none" w:sz="0" w:space="0" w:color="auto"/>
        <w:left w:val="none" w:sz="0" w:space="0" w:color="auto"/>
        <w:bottom w:val="none" w:sz="0" w:space="0" w:color="auto"/>
        <w:right w:val="none" w:sz="0" w:space="0" w:color="auto"/>
      </w:divBdr>
    </w:div>
    <w:div w:id="1933510905">
      <w:bodyDiv w:val="1"/>
      <w:marLeft w:val="0"/>
      <w:marRight w:val="0"/>
      <w:marTop w:val="0"/>
      <w:marBottom w:val="0"/>
      <w:divBdr>
        <w:top w:val="none" w:sz="0" w:space="0" w:color="auto"/>
        <w:left w:val="none" w:sz="0" w:space="0" w:color="auto"/>
        <w:bottom w:val="none" w:sz="0" w:space="0" w:color="auto"/>
        <w:right w:val="none" w:sz="0" w:space="0" w:color="auto"/>
      </w:divBdr>
    </w:div>
    <w:div w:id="1934238459">
      <w:bodyDiv w:val="1"/>
      <w:marLeft w:val="0"/>
      <w:marRight w:val="0"/>
      <w:marTop w:val="0"/>
      <w:marBottom w:val="0"/>
      <w:divBdr>
        <w:top w:val="none" w:sz="0" w:space="0" w:color="auto"/>
        <w:left w:val="none" w:sz="0" w:space="0" w:color="auto"/>
        <w:bottom w:val="none" w:sz="0" w:space="0" w:color="auto"/>
        <w:right w:val="none" w:sz="0" w:space="0" w:color="auto"/>
      </w:divBdr>
    </w:div>
    <w:div w:id="1936863623">
      <w:bodyDiv w:val="1"/>
      <w:marLeft w:val="0"/>
      <w:marRight w:val="0"/>
      <w:marTop w:val="0"/>
      <w:marBottom w:val="0"/>
      <w:divBdr>
        <w:top w:val="none" w:sz="0" w:space="0" w:color="auto"/>
        <w:left w:val="none" w:sz="0" w:space="0" w:color="auto"/>
        <w:bottom w:val="none" w:sz="0" w:space="0" w:color="auto"/>
        <w:right w:val="none" w:sz="0" w:space="0" w:color="auto"/>
      </w:divBdr>
    </w:div>
    <w:div w:id="1939946143">
      <w:bodyDiv w:val="1"/>
      <w:marLeft w:val="0"/>
      <w:marRight w:val="0"/>
      <w:marTop w:val="0"/>
      <w:marBottom w:val="0"/>
      <w:divBdr>
        <w:top w:val="none" w:sz="0" w:space="0" w:color="auto"/>
        <w:left w:val="none" w:sz="0" w:space="0" w:color="auto"/>
        <w:bottom w:val="none" w:sz="0" w:space="0" w:color="auto"/>
        <w:right w:val="none" w:sz="0" w:space="0" w:color="auto"/>
      </w:divBdr>
    </w:div>
    <w:div w:id="1940215343">
      <w:bodyDiv w:val="1"/>
      <w:marLeft w:val="0"/>
      <w:marRight w:val="0"/>
      <w:marTop w:val="0"/>
      <w:marBottom w:val="0"/>
      <w:divBdr>
        <w:top w:val="none" w:sz="0" w:space="0" w:color="auto"/>
        <w:left w:val="none" w:sz="0" w:space="0" w:color="auto"/>
        <w:bottom w:val="none" w:sz="0" w:space="0" w:color="auto"/>
        <w:right w:val="none" w:sz="0" w:space="0" w:color="auto"/>
      </w:divBdr>
    </w:div>
    <w:div w:id="1941332071">
      <w:bodyDiv w:val="1"/>
      <w:marLeft w:val="0"/>
      <w:marRight w:val="0"/>
      <w:marTop w:val="0"/>
      <w:marBottom w:val="0"/>
      <w:divBdr>
        <w:top w:val="none" w:sz="0" w:space="0" w:color="auto"/>
        <w:left w:val="none" w:sz="0" w:space="0" w:color="auto"/>
        <w:bottom w:val="none" w:sz="0" w:space="0" w:color="auto"/>
        <w:right w:val="none" w:sz="0" w:space="0" w:color="auto"/>
      </w:divBdr>
    </w:div>
    <w:div w:id="1942951854">
      <w:bodyDiv w:val="1"/>
      <w:marLeft w:val="0"/>
      <w:marRight w:val="0"/>
      <w:marTop w:val="0"/>
      <w:marBottom w:val="0"/>
      <w:divBdr>
        <w:top w:val="none" w:sz="0" w:space="0" w:color="auto"/>
        <w:left w:val="none" w:sz="0" w:space="0" w:color="auto"/>
        <w:bottom w:val="none" w:sz="0" w:space="0" w:color="auto"/>
        <w:right w:val="none" w:sz="0" w:space="0" w:color="auto"/>
      </w:divBdr>
    </w:div>
    <w:div w:id="1944147251">
      <w:bodyDiv w:val="1"/>
      <w:marLeft w:val="0"/>
      <w:marRight w:val="0"/>
      <w:marTop w:val="0"/>
      <w:marBottom w:val="0"/>
      <w:divBdr>
        <w:top w:val="none" w:sz="0" w:space="0" w:color="auto"/>
        <w:left w:val="none" w:sz="0" w:space="0" w:color="auto"/>
        <w:bottom w:val="none" w:sz="0" w:space="0" w:color="auto"/>
        <w:right w:val="none" w:sz="0" w:space="0" w:color="auto"/>
      </w:divBdr>
    </w:div>
    <w:div w:id="1951742786">
      <w:bodyDiv w:val="1"/>
      <w:marLeft w:val="0"/>
      <w:marRight w:val="0"/>
      <w:marTop w:val="0"/>
      <w:marBottom w:val="0"/>
      <w:divBdr>
        <w:top w:val="none" w:sz="0" w:space="0" w:color="auto"/>
        <w:left w:val="none" w:sz="0" w:space="0" w:color="auto"/>
        <w:bottom w:val="none" w:sz="0" w:space="0" w:color="auto"/>
        <w:right w:val="none" w:sz="0" w:space="0" w:color="auto"/>
      </w:divBdr>
    </w:div>
    <w:div w:id="1952660125">
      <w:bodyDiv w:val="1"/>
      <w:marLeft w:val="0"/>
      <w:marRight w:val="0"/>
      <w:marTop w:val="0"/>
      <w:marBottom w:val="0"/>
      <w:divBdr>
        <w:top w:val="none" w:sz="0" w:space="0" w:color="auto"/>
        <w:left w:val="none" w:sz="0" w:space="0" w:color="auto"/>
        <w:bottom w:val="none" w:sz="0" w:space="0" w:color="auto"/>
        <w:right w:val="none" w:sz="0" w:space="0" w:color="auto"/>
      </w:divBdr>
    </w:div>
    <w:div w:id="1953972699">
      <w:bodyDiv w:val="1"/>
      <w:marLeft w:val="0"/>
      <w:marRight w:val="0"/>
      <w:marTop w:val="0"/>
      <w:marBottom w:val="0"/>
      <w:divBdr>
        <w:top w:val="none" w:sz="0" w:space="0" w:color="auto"/>
        <w:left w:val="none" w:sz="0" w:space="0" w:color="auto"/>
        <w:bottom w:val="none" w:sz="0" w:space="0" w:color="auto"/>
        <w:right w:val="none" w:sz="0" w:space="0" w:color="auto"/>
      </w:divBdr>
    </w:div>
    <w:div w:id="1954828099">
      <w:bodyDiv w:val="1"/>
      <w:marLeft w:val="0"/>
      <w:marRight w:val="0"/>
      <w:marTop w:val="0"/>
      <w:marBottom w:val="0"/>
      <w:divBdr>
        <w:top w:val="none" w:sz="0" w:space="0" w:color="auto"/>
        <w:left w:val="none" w:sz="0" w:space="0" w:color="auto"/>
        <w:bottom w:val="none" w:sz="0" w:space="0" w:color="auto"/>
        <w:right w:val="none" w:sz="0" w:space="0" w:color="auto"/>
      </w:divBdr>
    </w:div>
    <w:div w:id="1958637492">
      <w:bodyDiv w:val="1"/>
      <w:marLeft w:val="0"/>
      <w:marRight w:val="0"/>
      <w:marTop w:val="0"/>
      <w:marBottom w:val="0"/>
      <w:divBdr>
        <w:top w:val="none" w:sz="0" w:space="0" w:color="auto"/>
        <w:left w:val="none" w:sz="0" w:space="0" w:color="auto"/>
        <w:bottom w:val="none" w:sz="0" w:space="0" w:color="auto"/>
        <w:right w:val="none" w:sz="0" w:space="0" w:color="auto"/>
      </w:divBdr>
    </w:div>
    <w:div w:id="1959873693">
      <w:bodyDiv w:val="1"/>
      <w:marLeft w:val="0"/>
      <w:marRight w:val="0"/>
      <w:marTop w:val="0"/>
      <w:marBottom w:val="0"/>
      <w:divBdr>
        <w:top w:val="none" w:sz="0" w:space="0" w:color="auto"/>
        <w:left w:val="none" w:sz="0" w:space="0" w:color="auto"/>
        <w:bottom w:val="none" w:sz="0" w:space="0" w:color="auto"/>
        <w:right w:val="none" w:sz="0" w:space="0" w:color="auto"/>
      </w:divBdr>
    </w:div>
    <w:div w:id="1960137857">
      <w:bodyDiv w:val="1"/>
      <w:marLeft w:val="0"/>
      <w:marRight w:val="0"/>
      <w:marTop w:val="0"/>
      <w:marBottom w:val="0"/>
      <w:divBdr>
        <w:top w:val="none" w:sz="0" w:space="0" w:color="auto"/>
        <w:left w:val="none" w:sz="0" w:space="0" w:color="auto"/>
        <w:bottom w:val="none" w:sz="0" w:space="0" w:color="auto"/>
        <w:right w:val="none" w:sz="0" w:space="0" w:color="auto"/>
      </w:divBdr>
    </w:div>
    <w:div w:id="1960725129">
      <w:bodyDiv w:val="1"/>
      <w:marLeft w:val="0"/>
      <w:marRight w:val="0"/>
      <w:marTop w:val="0"/>
      <w:marBottom w:val="0"/>
      <w:divBdr>
        <w:top w:val="none" w:sz="0" w:space="0" w:color="auto"/>
        <w:left w:val="none" w:sz="0" w:space="0" w:color="auto"/>
        <w:bottom w:val="none" w:sz="0" w:space="0" w:color="auto"/>
        <w:right w:val="none" w:sz="0" w:space="0" w:color="auto"/>
      </w:divBdr>
    </w:div>
    <w:div w:id="1960909640">
      <w:bodyDiv w:val="1"/>
      <w:marLeft w:val="0"/>
      <w:marRight w:val="0"/>
      <w:marTop w:val="0"/>
      <w:marBottom w:val="0"/>
      <w:divBdr>
        <w:top w:val="none" w:sz="0" w:space="0" w:color="auto"/>
        <w:left w:val="none" w:sz="0" w:space="0" w:color="auto"/>
        <w:bottom w:val="none" w:sz="0" w:space="0" w:color="auto"/>
        <w:right w:val="none" w:sz="0" w:space="0" w:color="auto"/>
      </w:divBdr>
    </w:div>
    <w:div w:id="1961062829">
      <w:bodyDiv w:val="1"/>
      <w:marLeft w:val="0"/>
      <w:marRight w:val="0"/>
      <w:marTop w:val="0"/>
      <w:marBottom w:val="0"/>
      <w:divBdr>
        <w:top w:val="none" w:sz="0" w:space="0" w:color="auto"/>
        <w:left w:val="none" w:sz="0" w:space="0" w:color="auto"/>
        <w:bottom w:val="none" w:sz="0" w:space="0" w:color="auto"/>
        <w:right w:val="none" w:sz="0" w:space="0" w:color="auto"/>
      </w:divBdr>
    </w:div>
    <w:div w:id="1961910527">
      <w:bodyDiv w:val="1"/>
      <w:marLeft w:val="0"/>
      <w:marRight w:val="0"/>
      <w:marTop w:val="0"/>
      <w:marBottom w:val="0"/>
      <w:divBdr>
        <w:top w:val="none" w:sz="0" w:space="0" w:color="auto"/>
        <w:left w:val="none" w:sz="0" w:space="0" w:color="auto"/>
        <w:bottom w:val="none" w:sz="0" w:space="0" w:color="auto"/>
        <w:right w:val="none" w:sz="0" w:space="0" w:color="auto"/>
      </w:divBdr>
    </w:div>
    <w:div w:id="1962497749">
      <w:bodyDiv w:val="1"/>
      <w:marLeft w:val="0"/>
      <w:marRight w:val="0"/>
      <w:marTop w:val="0"/>
      <w:marBottom w:val="0"/>
      <w:divBdr>
        <w:top w:val="none" w:sz="0" w:space="0" w:color="auto"/>
        <w:left w:val="none" w:sz="0" w:space="0" w:color="auto"/>
        <w:bottom w:val="none" w:sz="0" w:space="0" w:color="auto"/>
        <w:right w:val="none" w:sz="0" w:space="0" w:color="auto"/>
      </w:divBdr>
    </w:div>
    <w:div w:id="1965889545">
      <w:bodyDiv w:val="1"/>
      <w:marLeft w:val="0"/>
      <w:marRight w:val="0"/>
      <w:marTop w:val="0"/>
      <w:marBottom w:val="0"/>
      <w:divBdr>
        <w:top w:val="none" w:sz="0" w:space="0" w:color="auto"/>
        <w:left w:val="none" w:sz="0" w:space="0" w:color="auto"/>
        <w:bottom w:val="none" w:sz="0" w:space="0" w:color="auto"/>
        <w:right w:val="none" w:sz="0" w:space="0" w:color="auto"/>
      </w:divBdr>
    </w:div>
    <w:div w:id="1966694364">
      <w:bodyDiv w:val="1"/>
      <w:marLeft w:val="0"/>
      <w:marRight w:val="0"/>
      <w:marTop w:val="0"/>
      <w:marBottom w:val="0"/>
      <w:divBdr>
        <w:top w:val="none" w:sz="0" w:space="0" w:color="auto"/>
        <w:left w:val="none" w:sz="0" w:space="0" w:color="auto"/>
        <w:bottom w:val="none" w:sz="0" w:space="0" w:color="auto"/>
        <w:right w:val="none" w:sz="0" w:space="0" w:color="auto"/>
      </w:divBdr>
    </w:div>
    <w:div w:id="1967200548">
      <w:bodyDiv w:val="1"/>
      <w:marLeft w:val="0"/>
      <w:marRight w:val="0"/>
      <w:marTop w:val="0"/>
      <w:marBottom w:val="0"/>
      <w:divBdr>
        <w:top w:val="none" w:sz="0" w:space="0" w:color="auto"/>
        <w:left w:val="none" w:sz="0" w:space="0" w:color="auto"/>
        <w:bottom w:val="none" w:sz="0" w:space="0" w:color="auto"/>
        <w:right w:val="none" w:sz="0" w:space="0" w:color="auto"/>
      </w:divBdr>
    </w:div>
    <w:div w:id="1967930018">
      <w:bodyDiv w:val="1"/>
      <w:marLeft w:val="0"/>
      <w:marRight w:val="0"/>
      <w:marTop w:val="0"/>
      <w:marBottom w:val="0"/>
      <w:divBdr>
        <w:top w:val="none" w:sz="0" w:space="0" w:color="auto"/>
        <w:left w:val="none" w:sz="0" w:space="0" w:color="auto"/>
        <w:bottom w:val="none" w:sz="0" w:space="0" w:color="auto"/>
        <w:right w:val="none" w:sz="0" w:space="0" w:color="auto"/>
      </w:divBdr>
    </w:div>
    <w:div w:id="1969555256">
      <w:bodyDiv w:val="1"/>
      <w:marLeft w:val="0"/>
      <w:marRight w:val="0"/>
      <w:marTop w:val="0"/>
      <w:marBottom w:val="0"/>
      <w:divBdr>
        <w:top w:val="none" w:sz="0" w:space="0" w:color="auto"/>
        <w:left w:val="none" w:sz="0" w:space="0" w:color="auto"/>
        <w:bottom w:val="none" w:sz="0" w:space="0" w:color="auto"/>
        <w:right w:val="none" w:sz="0" w:space="0" w:color="auto"/>
      </w:divBdr>
    </w:div>
    <w:div w:id="1970818224">
      <w:bodyDiv w:val="1"/>
      <w:marLeft w:val="0"/>
      <w:marRight w:val="0"/>
      <w:marTop w:val="0"/>
      <w:marBottom w:val="0"/>
      <w:divBdr>
        <w:top w:val="none" w:sz="0" w:space="0" w:color="auto"/>
        <w:left w:val="none" w:sz="0" w:space="0" w:color="auto"/>
        <w:bottom w:val="none" w:sz="0" w:space="0" w:color="auto"/>
        <w:right w:val="none" w:sz="0" w:space="0" w:color="auto"/>
      </w:divBdr>
    </w:div>
    <w:div w:id="1972008685">
      <w:bodyDiv w:val="1"/>
      <w:marLeft w:val="0"/>
      <w:marRight w:val="0"/>
      <w:marTop w:val="0"/>
      <w:marBottom w:val="0"/>
      <w:divBdr>
        <w:top w:val="none" w:sz="0" w:space="0" w:color="auto"/>
        <w:left w:val="none" w:sz="0" w:space="0" w:color="auto"/>
        <w:bottom w:val="none" w:sz="0" w:space="0" w:color="auto"/>
        <w:right w:val="none" w:sz="0" w:space="0" w:color="auto"/>
      </w:divBdr>
    </w:div>
    <w:div w:id="1972708470">
      <w:bodyDiv w:val="1"/>
      <w:marLeft w:val="0"/>
      <w:marRight w:val="0"/>
      <w:marTop w:val="0"/>
      <w:marBottom w:val="0"/>
      <w:divBdr>
        <w:top w:val="none" w:sz="0" w:space="0" w:color="auto"/>
        <w:left w:val="none" w:sz="0" w:space="0" w:color="auto"/>
        <w:bottom w:val="none" w:sz="0" w:space="0" w:color="auto"/>
        <w:right w:val="none" w:sz="0" w:space="0" w:color="auto"/>
      </w:divBdr>
    </w:div>
    <w:div w:id="1974092906">
      <w:bodyDiv w:val="1"/>
      <w:marLeft w:val="0"/>
      <w:marRight w:val="0"/>
      <w:marTop w:val="0"/>
      <w:marBottom w:val="0"/>
      <w:divBdr>
        <w:top w:val="none" w:sz="0" w:space="0" w:color="auto"/>
        <w:left w:val="none" w:sz="0" w:space="0" w:color="auto"/>
        <w:bottom w:val="none" w:sz="0" w:space="0" w:color="auto"/>
        <w:right w:val="none" w:sz="0" w:space="0" w:color="auto"/>
      </w:divBdr>
    </w:div>
    <w:div w:id="1975524624">
      <w:bodyDiv w:val="1"/>
      <w:marLeft w:val="0"/>
      <w:marRight w:val="0"/>
      <w:marTop w:val="0"/>
      <w:marBottom w:val="0"/>
      <w:divBdr>
        <w:top w:val="none" w:sz="0" w:space="0" w:color="auto"/>
        <w:left w:val="none" w:sz="0" w:space="0" w:color="auto"/>
        <w:bottom w:val="none" w:sz="0" w:space="0" w:color="auto"/>
        <w:right w:val="none" w:sz="0" w:space="0" w:color="auto"/>
      </w:divBdr>
    </w:div>
    <w:div w:id="1977371637">
      <w:bodyDiv w:val="1"/>
      <w:marLeft w:val="0"/>
      <w:marRight w:val="0"/>
      <w:marTop w:val="0"/>
      <w:marBottom w:val="0"/>
      <w:divBdr>
        <w:top w:val="none" w:sz="0" w:space="0" w:color="auto"/>
        <w:left w:val="none" w:sz="0" w:space="0" w:color="auto"/>
        <w:bottom w:val="none" w:sz="0" w:space="0" w:color="auto"/>
        <w:right w:val="none" w:sz="0" w:space="0" w:color="auto"/>
      </w:divBdr>
    </w:div>
    <w:div w:id="1977711643">
      <w:bodyDiv w:val="1"/>
      <w:marLeft w:val="0"/>
      <w:marRight w:val="0"/>
      <w:marTop w:val="0"/>
      <w:marBottom w:val="0"/>
      <w:divBdr>
        <w:top w:val="none" w:sz="0" w:space="0" w:color="auto"/>
        <w:left w:val="none" w:sz="0" w:space="0" w:color="auto"/>
        <w:bottom w:val="none" w:sz="0" w:space="0" w:color="auto"/>
        <w:right w:val="none" w:sz="0" w:space="0" w:color="auto"/>
      </w:divBdr>
    </w:div>
    <w:div w:id="1978608270">
      <w:bodyDiv w:val="1"/>
      <w:marLeft w:val="0"/>
      <w:marRight w:val="0"/>
      <w:marTop w:val="0"/>
      <w:marBottom w:val="0"/>
      <w:divBdr>
        <w:top w:val="none" w:sz="0" w:space="0" w:color="auto"/>
        <w:left w:val="none" w:sz="0" w:space="0" w:color="auto"/>
        <w:bottom w:val="none" w:sz="0" w:space="0" w:color="auto"/>
        <w:right w:val="none" w:sz="0" w:space="0" w:color="auto"/>
      </w:divBdr>
    </w:div>
    <w:div w:id="1981494550">
      <w:bodyDiv w:val="1"/>
      <w:marLeft w:val="0"/>
      <w:marRight w:val="0"/>
      <w:marTop w:val="0"/>
      <w:marBottom w:val="0"/>
      <w:divBdr>
        <w:top w:val="none" w:sz="0" w:space="0" w:color="auto"/>
        <w:left w:val="none" w:sz="0" w:space="0" w:color="auto"/>
        <w:bottom w:val="none" w:sz="0" w:space="0" w:color="auto"/>
        <w:right w:val="none" w:sz="0" w:space="0" w:color="auto"/>
      </w:divBdr>
    </w:div>
    <w:div w:id="1982809773">
      <w:bodyDiv w:val="1"/>
      <w:marLeft w:val="0"/>
      <w:marRight w:val="0"/>
      <w:marTop w:val="0"/>
      <w:marBottom w:val="0"/>
      <w:divBdr>
        <w:top w:val="none" w:sz="0" w:space="0" w:color="auto"/>
        <w:left w:val="none" w:sz="0" w:space="0" w:color="auto"/>
        <w:bottom w:val="none" w:sz="0" w:space="0" w:color="auto"/>
        <w:right w:val="none" w:sz="0" w:space="0" w:color="auto"/>
      </w:divBdr>
    </w:div>
    <w:div w:id="1986932850">
      <w:bodyDiv w:val="1"/>
      <w:marLeft w:val="0"/>
      <w:marRight w:val="0"/>
      <w:marTop w:val="0"/>
      <w:marBottom w:val="0"/>
      <w:divBdr>
        <w:top w:val="none" w:sz="0" w:space="0" w:color="auto"/>
        <w:left w:val="none" w:sz="0" w:space="0" w:color="auto"/>
        <w:bottom w:val="none" w:sz="0" w:space="0" w:color="auto"/>
        <w:right w:val="none" w:sz="0" w:space="0" w:color="auto"/>
      </w:divBdr>
    </w:div>
    <w:div w:id="1987854238">
      <w:bodyDiv w:val="1"/>
      <w:marLeft w:val="0"/>
      <w:marRight w:val="0"/>
      <w:marTop w:val="0"/>
      <w:marBottom w:val="0"/>
      <w:divBdr>
        <w:top w:val="none" w:sz="0" w:space="0" w:color="auto"/>
        <w:left w:val="none" w:sz="0" w:space="0" w:color="auto"/>
        <w:bottom w:val="none" w:sz="0" w:space="0" w:color="auto"/>
        <w:right w:val="none" w:sz="0" w:space="0" w:color="auto"/>
      </w:divBdr>
    </w:div>
    <w:div w:id="1991666262">
      <w:bodyDiv w:val="1"/>
      <w:marLeft w:val="0"/>
      <w:marRight w:val="0"/>
      <w:marTop w:val="0"/>
      <w:marBottom w:val="0"/>
      <w:divBdr>
        <w:top w:val="none" w:sz="0" w:space="0" w:color="auto"/>
        <w:left w:val="none" w:sz="0" w:space="0" w:color="auto"/>
        <w:bottom w:val="none" w:sz="0" w:space="0" w:color="auto"/>
        <w:right w:val="none" w:sz="0" w:space="0" w:color="auto"/>
      </w:divBdr>
    </w:div>
    <w:div w:id="1993093147">
      <w:bodyDiv w:val="1"/>
      <w:marLeft w:val="0"/>
      <w:marRight w:val="0"/>
      <w:marTop w:val="0"/>
      <w:marBottom w:val="0"/>
      <w:divBdr>
        <w:top w:val="none" w:sz="0" w:space="0" w:color="auto"/>
        <w:left w:val="none" w:sz="0" w:space="0" w:color="auto"/>
        <w:bottom w:val="none" w:sz="0" w:space="0" w:color="auto"/>
        <w:right w:val="none" w:sz="0" w:space="0" w:color="auto"/>
      </w:divBdr>
    </w:div>
    <w:div w:id="1996300223">
      <w:bodyDiv w:val="1"/>
      <w:marLeft w:val="0"/>
      <w:marRight w:val="0"/>
      <w:marTop w:val="0"/>
      <w:marBottom w:val="0"/>
      <w:divBdr>
        <w:top w:val="none" w:sz="0" w:space="0" w:color="auto"/>
        <w:left w:val="none" w:sz="0" w:space="0" w:color="auto"/>
        <w:bottom w:val="none" w:sz="0" w:space="0" w:color="auto"/>
        <w:right w:val="none" w:sz="0" w:space="0" w:color="auto"/>
      </w:divBdr>
    </w:div>
    <w:div w:id="1997760542">
      <w:bodyDiv w:val="1"/>
      <w:marLeft w:val="0"/>
      <w:marRight w:val="0"/>
      <w:marTop w:val="0"/>
      <w:marBottom w:val="0"/>
      <w:divBdr>
        <w:top w:val="none" w:sz="0" w:space="0" w:color="auto"/>
        <w:left w:val="none" w:sz="0" w:space="0" w:color="auto"/>
        <w:bottom w:val="none" w:sz="0" w:space="0" w:color="auto"/>
        <w:right w:val="none" w:sz="0" w:space="0" w:color="auto"/>
      </w:divBdr>
    </w:div>
    <w:div w:id="1998652812">
      <w:bodyDiv w:val="1"/>
      <w:marLeft w:val="0"/>
      <w:marRight w:val="0"/>
      <w:marTop w:val="0"/>
      <w:marBottom w:val="0"/>
      <w:divBdr>
        <w:top w:val="none" w:sz="0" w:space="0" w:color="auto"/>
        <w:left w:val="none" w:sz="0" w:space="0" w:color="auto"/>
        <w:bottom w:val="none" w:sz="0" w:space="0" w:color="auto"/>
        <w:right w:val="none" w:sz="0" w:space="0" w:color="auto"/>
      </w:divBdr>
    </w:div>
    <w:div w:id="1998922907">
      <w:bodyDiv w:val="1"/>
      <w:marLeft w:val="0"/>
      <w:marRight w:val="0"/>
      <w:marTop w:val="0"/>
      <w:marBottom w:val="0"/>
      <w:divBdr>
        <w:top w:val="none" w:sz="0" w:space="0" w:color="auto"/>
        <w:left w:val="none" w:sz="0" w:space="0" w:color="auto"/>
        <w:bottom w:val="none" w:sz="0" w:space="0" w:color="auto"/>
        <w:right w:val="none" w:sz="0" w:space="0" w:color="auto"/>
      </w:divBdr>
    </w:div>
    <w:div w:id="1999380415">
      <w:bodyDiv w:val="1"/>
      <w:marLeft w:val="0"/>
      <w:marRight w:val="0"/>
      <w:marTop w:val="0"/>
      <w:marBottom w:val="0"/>
      <w:divBdr>
        <w:top w:val="none" w:sz="0" w:space="0" w:color="auto"/>
        <w:left w:val="none" w:sz="0" w:space="0" w:color="auto"/>
        <w:bottom w:val="none" w:sz="0" w:space="0" w:color="auto"/>
        <w:right w:val="none" w:sz="0" w:space="0" w:color="auto"/>
      </w:divBdr>
    </w:div>
    <w:div w:id="1999535583">
      <w:bodyDiv w:val="1"/>
      <w:marLeft w:val="0"/>
      <w:marRight w:val="0"/>
      <w:marTop w:val="0"/>
      <w:marBottom w:val="0"/>
      <w:divBdr>
        <w:top w:val="none" w:sz="0" w:space="0" w:color="auto"/>
        <w:left w:val="none" w:sz="0" w:space="0" w:color="auto"/>
        <w:bottom w:val="none" w:sz="0" w:space="0" w:color="auto"/>
        <w:right w:val="none" w:sz="0" w:space="0" w:color="auto"/>
      </w:divBdr>
    </w:div>
    <w:div w:id="2000378864">
      <w:bodyDiv w:val="1"/>
      <w:marLeft w:val="0"/>
      <w:marRight w:val="0"/>
      <w:marTop w:val="0"/>
      <w:marBottom w:val="0"/>
      <w:divBdr>
        <w:top w:val="none" w:sz="0" w:space="0" w:color="auto"/>
        <w:left w:val="none" w:sz="0" w:space="0" w:color="auto"/>
        <w:bottom w:val="none" w:sz="0" w:space="0" w:color="auto"/>
        <w:right w:val="none" w:sz="0" w:space="0" w:color="auto"/>
      </w:divBdr>
    </w:div>
    <w:div w:id="2002151759">
      <w:bodyDiv w:val="1"/>
      <w:marLeft w:val="0"/>
      <w:marRight w:val="0"/>
      <w:marTop w:val="0"/>
      <w:marBottom w:val="0"/>
      <w:divBdr>
        <w:top w:val="none" w:sz="0" w:space="0" w:color="auto"/>
        <w:left w:val="none" w:sz="0" w:space="0" w:color="auto"/>
        <w:bottom w:val="none" w:sz="0" w:space="0" w:color="auto"/>
        <w:right w:val="none" w:sz="0" w:space="0" w:color="auto"/>
      </w:divBdr>
    </w:div>
    <w:div w:id="2003269537">
      <w:bodyDiv w:val="1"/>
      <w:marLeft w:val="0"/>
      <w:marRight w:val="0"/>
      <w:marTop w:val="0"/>
      <w:marBottom w:val="0"/>
      <w:divBdr>
        <w:top w:val="none" w:sz="0" w:space="0" w:color="auto"/>
        <w:left w:val="none" w:sz="0" w:space="0" w:color="auto"/>
        <w:bottom w:val="none" w:sz="0" w:space="0" w:color="auto"/>
        <w:right w:val="none" w:sz="0" w:space="0" w:color="auto"/>
      </w:divBdr>
    </w:div>
    <w:div w:id="2003511077">
      <w:bodyDiv w:val="1"/>
      <w:marLeft w:val="0"/>
      <w:marRight w:val="0"/>
      <w:marTop w:val="0"/>
      <w:marBottom w:val="0"/>
      <w:divBdr>
        <w:top w:val="none" w:sz="0" w:space="0" w:color="auto"/>
        <w:left w:val="none" w:sz="0" w:space="0" w:color="auto"/>
        <w:bottom w:val="none" w:sz="0" w:space="0" w:color="auto"/>
        <w:right w:val="none" w:sz="0" w:space="0" w:color="auto"/>
      </w:divBdr>
    </w:div>
    <w:div w:id="2003581146">
      <w:bodyDiv w:val="1"/>
      <w:marLeft w:val="0"/>
      <w:marRight w:val="0"/>
      <w:marTop w:val="0"/>
      <w:marBottom w:val="0"/>
      <w:divBdr>
        <w:top w:val="none" w:sz="0" w:space="0" w:color="auto"/>
        <w:left w:val="none" w:sz="0" w:space="0" w:color="auto"/>
        <w:bottom w:val="none" w:sz="0" w:space="0" w:color="auto"/>
        <w:right w:val="none" w:sz="0" w:space="0" w:color="auto"/>
      </w:divBdr>
    </w:div>
    <w:div w:id="2004698451">
      <w:bodyDiv w:val="1"/>
      <w:marLeft w:val="0"/>
      <w:marRight w:val="0"/>
      <w:marTop w:val="0"/>
      <w:marBottom w:val="0"/>
      <w:divBdr>
        <w:top w:val="none" w:sz="0" w:space="0" w:color="auto"/>
        <w:left w:val="none" w:sz="0" w:space="0" w:color="auto"/>
        <w:bottom w:val="none" w:sz="0" w:space="0" w:color="auto"/>
        <w:right w:val="none" w:sz="0" w:space="0" w:color="auto"/>
      </w:divBdr>
    </w:div>
    <w:div w:id="2009867788">
      <w:bodyDiv w:val="1"/>
      <w:marLeft w:val="0"/>
      <w:marRight w:val="0"/>
      <w:marTop w:val="0"/>
      <w:marBottom w:val="0"/>
      <w:divBdr>
        <w:top w:val="none" w:sz="0" w:space="0" w:color="auto"/>
        <w:left w:val="none" w:sz="0" w:space="0" w:color="auto"/>
        <w:bottom w:val="none" w:sz="0" w:space="0" w:color="auto"/>
        <w:right w:val="none" w:sz="0" w:space="0" w:color="auto"/>
      </w:divBdr>
    </w:div>
    <w:div w:id="2011910156">
      <w:bodyDiv w:val="1"/>
      <w:marLeft w:val="0"/>
      <w:marRight w:val="0"/>
      <w:marTop w:val="0"/>
      <w:marBottom w:val="0"/>
      <w:divBdr>
        <w:top w:val="none" w:sz="0" w:space="0" w:color="auto"/>
        <w:left w:val="none" w:sz="0" w:space="0" w:color="auto"/>
        <w:bottom w:val="none" w:sz="0" w:space="0" w:color="auto"/>
        <w:right w:val="none" w:sz="0" w:space="0" w:color="auto"/>
      </w:divBdr>
    </w:div>
    <w:div w:id="2013221966">
      <w:bodyDiv w:val="1"/>
      <w:marLeft w:val="0"/>
      <w:marRight w:val="0"/>
      <w:marTop w:val="0"/>
      <w:marBottom w:val="0"/>
      <w:divBdr>
        <w:top w:val="none" w:sz="0" w:space="0" w:color="auto"/>
        <w:left w:val="none" w:sz="0" w:space="0" w:color="auto"/>
        <w:bottom w:val="none" w:sz="0" w:space="0" w:color="auto"/>
        <w:right w:val="none" w:sz="0" w:space="0" w:color="auto"/>
      </w:divBdr>
    </w:div>
    <w:div w:id="2013531559">
      <w:bodyDiv w:val="1"/>
      <w:marLeft w:val="0"/>
      <w:marRight w:val="0"/>
      <w:marTop w:val="0"/>
      <w:marBottom w:val="0"/>
      <w:divBdr>
        <w:top w:val="none" w:sz="0" w:space="0" w:color="auto"/>
        <w:left w:val="none" w:sz="0" w:space="0" w:color="auto"/>
        <w:bottom w:val="none" w:sz="0" w:space="0" w:color="auto"/>
        <w:right w:val="none" w:sz="0" w:space="0" w:color="auto"/>
      </w:divBdr>
    </w:div>
    <w:div w:id="2014337191">
      <w:bodyDiv w:val="1"/>
      <w:marLeft w:val="0"/>
      <w:marRight w:val="0"/>
      <w:marTop w:val="0"/>
      <w:marBottom w:val="0"/>
      <w:divBdr>
        <w:top w:val="none" w:sz="0" w:space="0" w:color="auto"/>
        <w:left w:val="none" w:sz="0" w:space="0" w:color="auto"/>
        <w:bottom w:val="none" w:sz="0" w:space="0" w:color="auto"/>
        <w:right w:val="none" w:sz="0" w:space="0" w:color="auto"/>
      </w:divBdr>
    </w:div>
    <w:div w:id="2014530245">
      <w:bodyDiv w:val="1"/>
      <w:marLeft w:val="0"/>
      <w:marRight w:val="0"/>
      <w:marTop w:val="0"/>
      <w:marBottom w:val="0"/>
      <w:divBdr>
        <w:top w:val="none" w:sz="0" w:space="0" w:color="auto"/>
        <w:left w:val="none" w:sz="0" w:space="0" w:color="auto"/>
        <w:bottom w:val="none" w:sz="0" w:space="0" w:color="auto"/>
        <w:right w:val="none" w:sz="0" w:space="0" w:color="auto"/>
      </w:divBdr>
    </w:div>
    <w:div w:id="2014642205">
      <w:bodyDiv w:val="1"/>
      <w:marLeft w:val="0"/>
      <w:marRight w:val="0"/>
      <w:marTop w:val="0"/>
      <w:marBottom w:val="0"/>
      <w:divBdr>
        <w:top w:val="none" w:sz="0" w:space="0" w:color="auto"/>
        <w:left w:val="none" w:sz="0" w:space="0" w:color="auto"/>
        <w:bottom w:val="none" w:sz="0" w:space="0" w:color="auto"/>
        <w:right w:val="none" w:sz="0" w:space="0" w:color="auto"/>
      </w:divBdr>
    </w:div>
    <w:div w:id="2015108264">
      <w:bodyDiv w:val="1"/>
      <w:marLeft w:val="0"/>
      <w:marRight w:val="0"/>
      <w:marTop w:val="0"/>
      <w:marBottom w:val="0"/>
      <w:divBdr>
        <w:top w:val="none" w:sz="0" w:space="0" w:color="auto"/>
        <w:left w:val="none" w:sz="0" w:space="0" w:color="auto"/>
        <w:bottom w:val="none" w:sz="0" w:space="0" w:color="auto"/>
        <w:right w:val="none" w:sz="0" w:space="0" w:color="auto"/>
      </w:divBdr>
    </w:div>
    <w:div w:id="2018655222">
      <w:bodyDiv w:val="1"/>
      <w:marLeft w:val="0"/>
      <w:marRight w:val="0"/>
      <w:marTop w:val="0"/>
      <w:marBottom w:val="0"/>
      <w:divBdr>
        <w:top w:val="none" w:sz="0" w:space="0" w:color="auto"/>
        <w:left w:val="none" w:sz="0" w:space="0" w:color="auto"/>
        <w:bottom w:val="none" w:sz="0" w:space="0" w:color="auto"/>
        <w:right w:val="none" w:sz="0" w:space="0" w:color="auto"/>
      </w:divBdr>
    </w:div>
    <w:div w:id="2022199998">
      <w:bodyDiv w:val="1"/>
      <w:marLeft w:val="0"/>
      <w:marRight w:val="0"/>
      <w:marTop w:val="0"/>
      <w:marBottom w:val="0"/>
      <w:divBdr>
        <w:top w:val="none" w:sz="0" w:space="0" w:color="auto"/>
        <w:left w:val="none" w:sz="0" w:space="0" w:color="auto"/>
        <w:bottom w:val="none" w:sz="0" w:space="0" w:color="auto"/>
        <w:right w:val="none" w:sz="0" w:space="0" w:color="auto"/>
      </w:divBdr>
    </w:div>
    <w:div w:id="2022463928">
      <w:bodyDiv w:val="1"/>
      <w:marLeft w:val="0"/>
      <w:marRight w:val="0"/>
      <w:marTop w:val="0"/>
      <w:marBottom w:val="0"/>
      <w:divBdr>
        <w:top w:val="none" w:sz="0" w:space="0" w:color="auto"/>
        <w:left w:val="none" w:sz="0" w:space="0" w:color="auto"/>
        <w:bottom w:val="none" w:sz="0" w:space="0" w:color="auto"/>
        <w:right w:val="none" w:sz="0" w:space="0" w:color="auto"/>
      </w:divBdr>
    </w:div>
    <w:div w:id="2022852411">
      <w:bodyDiv w:val="1"/>
      <w:marLeft w:val="0"/>
      <w:marRight w:val="0"/>
      <w:marTop w:val="0"/>
      <w:marBottom w:val="0"/>
      <w:divBdr>
        <w:top w:val="none" w:sz="0" w:space="0" w:color="auto"/>
        <w:left w:val="none" w:sz="0" w:space="0" w:color="auto"/>
        <w:bottom w:val="none" w:sz="0" w:space="0" w:color="auto"/>
        <w:right w:val="none" w:sz="0" w:space="0" w:color="auto"/>
      </w:divBdr>
    </w:div>
    <w:div w:id="2026007966">
      <w:bodyDiv w:val="1"/>
      <w:marLeft w:val="0"/>
      <w:marRight w:val="0"/>
      <w:marTop w:val="0"/>
      <w:marBottom w:val="0"/>
      <w:divBdr>
        <w:top w:val="none" w:sz="0" w:space="0" w:color="auto"/>
        <w:left w:val="none" w:sz="0" w:space="0" w:color="auto"/>
        <w:bottom w:val="none" w:sz="0" w:space="0" w:color="auto"/>
        <w:right w:val="none" w:sz="0" w:space="0" w:color="auto"/>
      </w:divBdr>
    </w:div>
    <w:div w:id="2026059183">
      <w:bodyDiv w:val="1"/>
      <w:marLeft w:val="0"/>
      <w:marRight w:val="0"/>
      <w:marTop w:val="0"/>
      <w:marBottom w:val="0"/>
      <w:divBdr>
        <w:top w:val="none" w:sz="0" w:space="0" w:color="auto"/>
        <w:left w:val="none" w:sz="0" w:space="0" w:color="auto"/>
        <w:bottom w:val="none" w:sz="0" w:space="0" w:color="auto"/>
        <w:right w:val="none" w:sz="0" w:space="0" w:color="auto"/>
      </w:divBdr>
    </w:div>
    <w:div w:id="2027049712">
      <w:bodyDiv w:val="1"/>
      <w:marLeft w:val="0"/>
      <w:marRight w:val="0"/>
      <w:marTop w:val="0"/>
      <w:marBottom w:val="0"/>
      <w:divBdr>
        <w:top w:val="none" w:sz="0" w:space="0" w:color="auto"/>
        <w:left w:val="none" w:sz="0" w:space="0" w:color="auto"/>
        <w:bottom w:val="none" w:sz="0" w:space="0" w:color="auto"/>
        <w:right w:val="none" w:sz="0" w:space="0" w:color="auto"/>
      </w:divBdr>
    </w:div>
    <w:div w:id="2028559626">
      <w:bodyDiv w:val="1"/>
      <w:marLeft w:val="0"/>
      <w:marRight w:val="0"/>
      <w:marTop w:val="0"/>
      <w:marBottom w:val="0"/>
      <w:divBdr>
        <w:top w:val="none" w:sz="0" w:space="0" w:color="auto"/>
        <w:left w:val="none" w:sz="0" w:space="0" w:color="auto"/>
        <w:bottom w:val="none" w:sz="0" w:space="0" w:color="auto"/>
        <w:right w:val="none" w:sz="0" w:space="0" w:color="auto"/>
      </w:divBdr>
    </w:div>
    <w:div w:id="2029717809">
      <w:bodyDiv w:val="1"/>
      <w:marLeft w:val="0"/>
      <w:marRight w:val="0"/>
      <w:marTop w:val="0"/>
      <w:marBottom w:val="0"/>
      <w:divBdr>
        <w:top w:val="none" w:sz="0" w:space="0" w:color="auto"/>
        <w:left w:val="none" w:sz="0" w:space="0" w:color="auto"/>
        <w:bottom w:val="none" w:sz="0" w:space="0" w:color="auto"/>
        <w:right w:val="none" w:sz="0" w:space="0" w:color="auto"/>
      </w:divBdr>
    </w:div>
    <w:div w:id="2030832266">
      <w:bodyDiv w:val="1"/>
      <w:marLeft w:val="0"/>
      <w:marRight w:val="0"/>
      <w:marTop w:val="0"/>
      <w:marBottom w:val="0"/>
      <w:divBdr>
        <w:top w:val="none" w:sz="0" w:space="0" w:color="auto"/>
        <w:left w:val="none" w:sz="0" w:space="0" w:color="auto"/>
        <w:bottom w:val="none" w:sz="0" w:space="0" w:color="auto"/>
        <w:right w:val="none" w:sz="0" w:space="0" w:color="auto"/>
      </w:divBdr>
    </w:div>
    <w:div w:id="2033676896">
      <w:bodyDiv w:val="1"/>
      <w:marLeft w:val="0"/>
      <w:marRight w:val="0"/>
      <w:marTop w:val="0"/>
      <w:marBottom w:val="0"/>
      <w:divBdr>
        <w:top w:val="none" w:sz="0" w:space="0" w:color="auto"/>
        <w:left w:val="none" w:sz="0" w:space="0" w:color="auto"/>
        <w:bottom w:val="none" w:sz="0" w:space="0" w:color="auto"/>
        <w:right w:val="none" w:sz="0" w:space="0" w:color="auto"/>
      </w:divBdr>
    </w:div>
    <w:div w:id="2033989553">
      <w:bodyDiv w:val="1"/>
      <w:marLeft w:val="0"/>
      <w:marRight w:val="0"/>
      <w:marTop w:val="0"/>
      <w:marBottom w:val="0"/>
      <w:divBdr>
        <w:top w:val="none" w:sz="0" w:space="0" w:color="auto"/>
        <w:left w:val="none" w:sz="0" w:space="0" w:color="auto"/>
        <w:bottom w:val="none" w:sz="0" w:space="0" w:color="auto"/>
        <w:right w:val="none" w:sz="0" w:space="0" w:color="auto"/>
      </w:divBdr>
    </w:div>
    <w:div w:id="2035112112">
      <w:bodyDiv w:val="1"/>
      <w:marLeft w:val="0"/>
      <w:marRight w:val="0"/>
      <w:marTop w:val="0"/>
      <w:marBottom w:val="0"/>
      <w:divBdr>
        <w:top w:val="none" w:sz="0" w:space="0" w:color="auto"/>
        <w:left w:val="none" w:sz="0" w:space="0" w:color="auto"/>
        <w:bottom w:val="none" w:sz="0" w:space="0" w:color="auto"/>
        <w:right w:val="none" w:sz="0" w:space="0" w:color="auto"/>
      </w:divBdr>
    </w:div>
    <w:div w:id="2035181634">
      <w:bodyDiv w:val="1"/>
      <w:marLeft w:val="0"/>
      <w:marRight w:val="0"/>
      <w:marTop w:val="0"/>
      <w:marBottom w:val="0"/>
      <w:divBdr>
        <w:top w:val="none" w:sz="0" w:space="0" w:color="auto"/>
        <w:left w:val="none" w:sz="0" w:space="0" w:color="auto"/>
        <w:bottom w:val="none" w:sz="0" w:space="0" w:color="auto"/>
        <w:right w:val="none" w:sz="0" w:space="0" w:color="auto"/>
      </w:divBdr>
    </w:div>
    <w:div w:id="2036538595">
      <w:bodyDiv w:val="1"/>
      <w:marLeft w:val="0"/>
      <w:marRight w:val="0"/>
      <w:marTop w:val="0"/>
      <w:marBottom w:val="0"/>
      <w:divBdr>
        <w:top w:val="none" w:sz="0" w:space="0" w:color="auto"/>
        <w:left w:val="none" w:sz="0" w:space="0" w:color="auto"/>
        <w:bottom w:val="none" w:sz="0" w:space="0" w:color="auto"/>
        <w:right w:val="none" w:sz="0" w:space="0" w:color="auto"/>
      </w:divBdr>
    </w:div>
    <w:div w:id="2043626023">
      <w:bodyDiv w:val="1"/>
      <w:marLeft w:val="0"/>
      <w:marRight w:val="0"/>
      <w:marTop w:val="0"/>
      <w:marBottom w:val="0"/>
      <w:divBdr>
        <w:top w:val="none" w:sz="0" w:space="0" w:color="auto"/>
        <w:left w:val="none" w:sz="0" w:space="0" w:color="auto"/>
        <w:bottom w:val="none" w:sz="0" w:space="0" w:color="auto"/>
        <w:right w:val="none" w:sz="0" w:space="0" w:color="auto"/>
      </w:divBdr>
    </w:div>
    <w:div w:id="2044551490">
      <w:bodyDiv w:val="1"/>
      <w:marLeft w:val="0"/>
      <w:marRight w:val="0"/>
      <w:marTop w:val="0"/>
      <w:marBottom w:val="0"/>
      <w:divBdr>
        <w:top w:val="none" w:sz="0" w:space="0" w:color="auto"/>
        <w:left w:val="none" w:sz="0" w:space="0" w:color="auto"/>
        <w:bottom w:val="none" w:sz="0" w:space="0" w:color="auto"/>
        <w:right w:val="none" w:sz="0" w:space="0" w:color="auto"/>
      </w:divBdr>
    </w:div>
    <w:div w:id="2046246144">
      <w:bodyDiv w:val="1"/>
      <w:marLeft w:val="0"/>
      <w:marRight w:val="0"/>
      <w:marTop w:val="0"/>
      <w:marBottom w:val="0"/>
      <w:divBdr>
        <w:top w:val="none" w:sz="0" w:space="0" w:color="auto"/>
        <w:left w:val="none" w:sz="0" w:space="0" w:color="auto"/>
        <w:bottom w:val="none" w:sz="0" w:space="0" w:color="auto"/>
        <w:right w:val="none" w:sz="0" w:space="0" w:color="auto"/>
      </w:divBdr>
    </w:div>
    <w:div w:id="2052804646">
      <w:bodyDiv w:val="1"/>
      <w:marLeft w:val="0"/>
      <w:marRight w:val="0"/>
      <w:marTop w:val="0"/>
      <w:marBottom w:val="0"/>
      <w:divBdr>
        <w:top w:val="none" w:sz="0" w:space="0" w:color="auto"/>
        <w:left w:val="none" w:sz="0" w:space="0" w:color="auto"/>
        <w:bottom w:val="none" w:sz="0" w:space="0" w:color="auto"/>
        <w:right w:val="none" w:sz="0" w:space="0" w:color="auto"/>
      </w:divBdr>
    </w:div>
    <w:div w:id="2057044657">
      <w:bodyDiv w:val="1"/>
      <w:marLeft w:val="0"/>
      <w:marRight w:val="0"/>
      <w:marTop w:val="0"/>
      <w:marBottom w:val="0"/>
      <w:divBdr>
        <w:top w:val="none" w:sz="0" w:space="0" w:color="auto"/>
        <w:left w:val="none" w:sz="0" w:space="0" w:color="auto"/>
        <w:bottom w:val="none" w:sz="0" w:space="0" w:color="auto"/>
        <w:right w:val="none" w:sz="0" w:space="0" w:color="auto"/>
      </w:divBdr>
    </w:div>
    <w:div w:id="2062710050">
      <w:bodyDiv w:val="1"/>
      <w:marLeft w:val="0"/>
      <w:marRight w:val="0"/>
      <w:marTop w:val="0"/>
      <w:marBottom w:val="0"/>
      <w:divBdr>
        <w:top w:val="none" w:sz="0" w:space="0" w:color="auto"/>
        <w:left w:val="none" w:sz="0" w:space="0" w:color="auto"/>
        <w:bottom w:val="none" w:sz="0" w:space="0" w:color="auto"/>
        <w:right w:val="none" w:sz="0" w:space="0" w:color="auto"/>
      </w:divBdr>
    </w:div>
    <w:div w:id="2063286522">
      <w:bodyDiv w:val="1"/>
      <w:marLeft w:val="0"/>
      <w:marRight w:val="0"/>
      <w:marTop w:val="0"/>
      <w:marBottom w:val="0"/>
      <w:divBdr>
        <w:top w:val="none" w:sz="0" w:space="0" w:color="auto"/>
        <w:left w:val="none" w:sz="0" w:space="0" w:color="auto"/>
        <w:bottom w:val="none" w:sz="0" w:space="0" w:color="auto"/>
        <w:right w:val="none" w:sz="0" w:space="0" w:color="auto"/>
      </w:divBdr>
    </w:div>
    <w:div w:id="2063482226">
      <w:bodyDiv w:val="1"/>
      <w:marLeft w:val="0"/>
      <w:marRight w:val="0"/>
      <w:marTop w:val="0"/>
      <w:marBottom w:val="0"/>
      <w:divBdr>
        <w:top w:val="none" w:sz="0" w:space="0" w:color="auto"/>
        <w:left w:val="none" w:sz="0" w:space="0" w:color="auto"/>
        <w:bottom w:val="none" w:sz="0" w:space="0" w:color="auto"/>
        <w:right w:val="none" w:sz="0" w:space="0" w:color="auto"/>
      </w:divBdr>
    </w:div>
    <w:div w:id="2064981510">
      <w:bodyDiv w:val="1"/>
      <w:marLeft w:val="0"/>
      <w:marRight w:val="0"/>
      <w:marTop w:val="0"/>
      <w:marBottom w:val="0"/>
      <w:divBdr>
        <w:top w:val="none" w:sz="0" w:space="0" w:color="auto"/>
        <w:left w:val="none" w:sz="0" w:space="0" w:color="auto"/>
        <w:bottom w:val="none" w:sz="0" w:space="0" w:color="auto"/>
        <w:right w:val="none" w:sz="0" w:space="0" w:color="auto"/>
      </w:divBdr>
    </w:div>
    <w:div w:id="2068527291">
      <w:bodyDiv w:val="1"/>
      <w:marLeft w:val="0"/>
      <w:marRight w:val="0"/>
      <w:marTop w:val="0"/>
      <w:marBottom w:val="0"/>
      <w:divBdr>
        <w:top w:val="none" w:sz="0" w:space="0" w:color="auto"/>
        <w:left w:val="none" w:sz="0" w:space="0" w:color="auto"/>
        <w:bottom w:val="none" w:sz="0" w:space="0" w:color="auto"/>
        <w:right w:val="none" w:sz="0" w:space="0" w:color="auto"/>
      </w:divBdr>
    </w:div>
    <w:div w:id="2069331754">
      <w:bodyDiv w:val="1"/>
      <w:marLeft w:val="0"/>
      <w:marRight w:val="0"/>
      <w:marTop w:val="0"/>
      <w:marBottom w:val="0"/>
      <w:divBdr>
        <w:top w:val="none" w:sz="0" w:space="0" w:color="auto"/>
        <w:left w:val="none" w:sz="0" w:space="0" w:color="auto"/>
        <w:bottom w:val="none" w:sz="0" w:space="0" w:color="auto"/>
        <w:right w:val="none" w:sz="0" w:space="0" w:color="auto"/>
      </w:divBdr>
    </w:div>
    <w:div w:id="2070227554">
      <w:bodyDiv w:val="1"/>
      <w:marLeft w:val="0"/>
      <w:marRight w:val="0"/>
      <w:marTop w:val="0"/>
      <w:marBottom w:val="0"/>
      <w:divBdr>
        <w:top w:val="none" w:sz="0" w:space="0" w:color="auto"/>
        <w:left w:val="none" w:sz="0" w:space="0" w:color="auto"/>
        <w:bottom w:val="none" w:sz="0" w:space="0" w:color="auto"/>
        <w:right w:val="none" w:sz="0" w:space="0" w:color="auto"/>
      </w:divBdr>
    </w:div>
    <w:div w:id="2070611893">
      <w:bodyDiv w:val="1"/>
      <w:marLeft w:val="0"/>
      <w:marRight w:val="0"/>
      <w:marTop w:val="0"/>
      <w:marBottom w:val="0"/>
      <w:divBdr>
        <w:top w:val="none" w:sz="0" w:space="0" w:color="auto"/>
        <w:left w:val="none" w:sz="0" w:space="0" w:color="auto"/>
        <w:bottom w:val="none" w:sz="0" w:space="0" w:color="auto"/>
        <w:right w:val="none" w:sz="0" w:space="0" w:color="auto"/>
      </w:divBdr>
    </w:div>
    <w:div w:id="2074770799">
      <w:bodyDiv w:val="1"/>
      <w:marLeft w:val="0"/>
      <w:marRight w:val="0"/>
      <w:marTop w:val="0"/>
      <w:marBottom w:val="0"/>
      <w:divBdr>
        <w:top w:val="none" w:sz="0" w:space="0" w:color="auto"/>
        <w:left w:val="none" w:sz="0" w:space="0" w:color="auto"/>
        <w:bottom w:val="none" w:sz="0" w:space="0" w:color="auto"/>
        <w:right w:val="none" w:sz="0" w:space="0" w:color="auto"/>
      </w:divBdr>
    </w:div>
    <w:div w:id="2075808564">
      <w:bodyDiv w:val="1"/>
      <w:marLeft w:val="0"/>
      <w:marRight w:val="0"/>
      <w:marTop w:val="0"/>
      <w:marBottom w:val="0"/>
      <w:divBdr>
        <w:top w:val="none" w:sz="0" w:space="0" w:color="auto"/>
        <w:left w:val="none" w:sz="0" w:space="0" w:color="auto"/>
        <w:bottom w:val="none" w:sz="0" w:space="0" w:color="auto"/>
        <w:right w:val="none" w:sz="0" w:space="0" w:color="auto"/>
      </w:divBdr>
    </w:div>
    <w:div w:id="2079014886">
      <w:bodyDiv w:val="1"/>
      <w:marLeft w:val="0"/>
      <w:marRight w:val="0"/>
      <w:marTop w:val="0"/>
      <w:marBottom w:val="0"/>
      <w:divBdr>
        <w:top w:val="none" w:sz="0" w:space="0" w:color="auto"/>
        <w:left w:val="none" w:sz="0" w:space="0" w:color="auto"/>
        <w:bottom w:val="none" w:sz="0" w:space="0" w:color="auto"/>
        <w:right w:val="none" w:sz="0" w:space="0" w:color="auto"/>
      </w:divBdr>
    </w:div>
    <w:div w:id="2081824516">
      <w:bodyDiv w:val="1"/>
      <w:marLeft w:val="0"/>
      <w:marRight w:val="0"/>
      <w:marTop w:val="0"/>
      <w:marBottom w:val="0"/>
      <w:divBdr>
        <w:top w:val="none" w:sz="0" w:space="0" w:color="auto"/>
        <w:left w:val="none" w:sz="0" w:space="0" w:color="auto"/>
        <w:bottom w:val="none" w:sz="0" w:space="0" w:color="auto"/>
        <w:right w:val="none" w:sz="0" w:space="0" w:color="auto"/>
      </w:divBdr>
    </w:div>
    <w:div w:id="2081828344">
      <w:bodyDiv w:val="1"/>
      <w:marLeft w:val="0"/>
      <w:marRight w:val="0"/>
      <w:marTop w:val="0"/>
      <w:marBottom w:val="0"/>
      <w:divBdr>
        <w:top w:val="none" w:sz="0" w:space="0" w:color="auto"/>
        <w:left w:val="none" w:sz="0" w:space="0" w:color="auto"/>
        <w:bottom w:val="none" w:sz="0" w:space="0" w:color="auto"/>
        <w:right w:val="none" w:sz="0" w:space="0" w:color="auto"/>
      </w:divBdr>
    </w:div>
    <w:div w:id="2082872283">
      <w:bodyDiv w:val="1"/>
      <w:marLeft w:val="0"/>
      <w:marRight w:val="0"/>
      <w:marTop w:val="0"/>
      <w:marBottom w:val="0"/>
      <w:divBdr>
        <w:top w:val="none" w:sz="0" w:space="0" w:color="auto"/>
        <w:left w:val="none" w:sz="0" w:space="0" w:color="auto"/>
        <w:bottom w:val="none" w:sz="0" w:space="0" w:color="auto"/>
        <w:right w:val="none" w:sz="0" w:space="0" w:color="auto"/>
      </w:divBdr>
    </w:div>
    <w:div w:id="2083258416">
      <w:bodyDiv w:val="1"/>
      <w:marLeft w:val="0"/>
      <w:marRight w:val="0"/>
      <w:marTop w:val="0"/>
      <w:marBottom w:val="0"/>
      <w:divBdr>
        <w:top w:val="none" w:sz="0" w:space="0" w:color="auto"/>
        <w:left w:val="none" w:sz="0" w:space="0" w:color="auto"/>
        <w:bottom w:val="none" w:sz="0" w:space="0" w:color="auto"/>
        <w:right w:val="none" w:sz="0" w:space="0" w:color="auto"/>
      </w:divBdr>
    </w:div>
    <w:div w:id="2083478717">
      <w:bodyDiv w:val="1"/>
      <w:marLeft w:val="0"/>
      <w:marRight w:val="0"/>
      <w:marTop w:val="0"/>
      <w:marBottom w:val="0"/>
      <w:divBdr>
        <w:top w:val="none" w:sz="0" w:space="0" w:color="auto"/>
        <w:left w:val="none" w:sz="0" w:space="0" w:color="auto"/>
        <w:bottom w:val="none" w:sz="0" w:space="0" w:color="auto"/>
        <w:right w:val="none" w:sz="0" w:space="0" w:color="auto"/>
      </w:divBdr>
    </w:div>
    <w:div w:id="2086369416">
      <w:bodyDiv w:val="1"/>
      <w:marLeft w:val="0"/>
      <w:marRight w:val="0"/>
      <w:marTop w:val="0"/>
      <w:marBottom w:val="0"/>
      <w:divBdr>
        <w:top w:val="none" w:sz="0" w:space="0" w:color="auto"/>
        <w:left w:val="none" w:sz="0" w:space="0" w:color="auto"/>
        <w:bottom w:val="none" w:sz="0" w:space="0" w:color="auto"/>
        <w:right w:val="none" w:sz="0" w:space="0" w:color="auto"/>
      </w:divBdr>
    </w:div>
    <w:div w:id="2086801649">
      <w:bodyDiv w:val="1"/>
      <w:marLeft w:val="0"/>
      <w:marRight w:val="0"/>
      <w:marTop w:val="0"/>
      <w:marBottom w:val="0"/>
      <w:divBdr>
        <w:top w:val="none" w:sz="0" w:space="0" w:color="auto"/>
        <w:left w:val="none" w:sz="0" w:space="0" w:color="auto"/>
        <w:bottom w:val="none" w:sz="0" w:space="0" w:color="auto"/>
        <w:right w:val="none" w:sz="0" w:space="0" w:color="auto"/>
      </w:divBdr>
    </w:div>
    <w:div w:id="2087535521">
      <w:bodyDiv w:val="1"/>
      <w:marLeft w:val="0"/>
      <w:marRight w:val="0"/>
      <w:marTop w:val="0"/>
      <w:marBottom w:val="0"/>
      <w:divBdr>
        <w:top w:val="none" w:sz="0" w:space="0" w:color="auto"/>
        <w:left w:val="none" w:sz="0" w:space="0" w:color="auto"/>
        <w:bottom w:val="none" w:sz="0" w:space="0" w:color="auto"/>
        <w:right w:val="none" w:sz="0" w:space="0" w:color="auto"/>
      </w:divBdr>
    </w:div>
    <w:div w:id="2090077606">
      <w:bodyDiv w:val="1"/>
      <w:marLeft w:val="0"/>
      <w:marRight w:val="0"/>
      <w:marTop w:val="0"/>
      <w:marBottom w:val="0"/>
      <w:divBdr>
        <w:top w:val="none" w:sz="0" w:space="0" w:color="auto"/>
        <w:left w:val="none" w:sz="0" w:space="0" w:color="auto"/>
        <w:bottom w:val="none" w:sz="0" w:space="0" w:color="auto"/>
        <w:right w:val="none" w:sz="0" w:space="0" w:color="auto"/>
      </w:divBdr>
    </w:div>
    <w:div w:id="2090730725">
      <w:bodyDiv w:val="1"/>
      <w:marLeft w:val="0"/>
      <w:marRight w:val="0"/>
      <w:marTop w:val="0"/>
      <w:marBottom w:val="0"/>
      <w:divBdr>
        <w:top w:val="none" w:sz="0" w:space="0" w:color="auto"/>
        <w:left w:val="none" w:sz="0" w:space="0" w:color="auto"/>
        <w:bottom w:val="none" w:sz="0" w:space="0" w:color="auto"/>
        <w:right w:val="none" w:sz="0" w:space="0" w:color="auto"/>
      </w:divBdr>
    </w:div>
    <w:div w:id="2092385508">
      <w:bodyDiv w:val="1"/>
      <w:marLeft w:val="0"/>
      <w:marRight w:val="0"/>
      <w:marTop w:val="0"/>
      <w:marBottom w:val="0"/>
      <w:divBdr>
        <w:top w:val="none" w:sz="0" w:space="0" w:color="auto"/>
        <w:left w:val="none" w:sz="0" w:space="0" w:color="auto"/>
        <w:bottom w:val="none" w:sz="0" w:space="0" w:color="auto"/>
        <w:right w:val="none" w:sz="0" w:space="0" w:color="auto"/>
      </w:divBdr>
    </w:div>
    <w:div w:id="2092500530">
      <w:bodyDiv w:val="1"/>
      <w:marLeft w:val="0"/>
      <w:marRight w:val="0"/>
      <w:marTop w:val="0"/>
      <w:marBottom w:val="0"/>
      <w:divBdr>
        <w:top w:val="none" w:sz="0" w:space="0" w:color="auto"/>
        <w:left w:val="none" w:sz="0" w:space="0" w:color="auto"/>
        <w:bottom w:val="none" w:sz="0" w:space="0" w:color="auto"/>
        <w:right w:val="none" w:sz="0" w:space="0" w:color="auto"/>
      </w:divBdr>
    </w:div>
    <w:div w:id="2093890912">
      <w:bodyDiv w:val="1"/>
      <w:marLeft w:val="0"/>
      <w:marRight w:val="0"/>
      <w:marTop w:val="0"/>
      <w:marBottom w:val="0"/>
      <w:divBdr>
        <w:top w:val="none" w:sz="0" w:space="0" w:color="auto"/>
        <w:left w:val="none" w:sz="0" w:space="0" w:color="auto"/>
        <w:bottom w:val="none" w:sz="0" w:space="0" w:color="auto"/>
        <w:right w:val="none" w:sz="0" w:space="0" w:color="auto"/>
      </w:divBdr>
    </w:div>
    <w:div w:id="2094155753">
      <w:bodyDiv w:val="1"/>
      <w:marLeft w:val="0"/>
      <w:marRight w:val="0"/>
      <w:marTop w:val="0"/>
      <w:marBottom w:val="0"/>
      <w:divBdr>
        <w:top w:val="none" w:sz="0" w:space="0" w:color="auto"/>
        <w:left w:val="none" w:sz="0" w:space="0" w:color="auto"/>
        <w:bottom w:val="none" w:sz="0" w:space="0" w:color="auto"/>
        <w:right w:val="none" w:sz="0" w:space="0" w:color="auto"/>
      </w:divBdr>
    </w:div>
    <w:div w:id="2099059081">
      <w:bodyDiv w:val="1"/>
      <w:marLeft w:val="0"/>
      <w:marRight w:val="0"/>
      <w:marTop w:val="0"/>
      <w:marBottom w:val="0"/>
      <w:divBdr>
        <w:top w:val="none" w:sz="0" w:space="0" w:color="auto"/>
        <w:left w:val="none" w:sz="0" w:space="0" w:color="auto"/>
        <w:bottom w:val="none" w:sz="0" w:space="0" w:color="auto"/>
        <w:right w:val="none" w:sz="0" w:space="0" w:color="auto"/>
      </w:divBdr>
    </w:div>
    <w:div w:id="2099478089">
      <w:bodyDiv w:val="1"/>
      <w:marLeft w:val="0"/>
      <w:marRight w:val="0"/>
      <w:marTop w:val="0"/>
      <w:marBottom w:val="0"/>
      <w:divBdr>
        <w:top w:val="none" w:sz="0" w:space="0" w:color="auto"/>
        <w:left w:val="none" w:sz="0" w:space="0" w:color="auto"/>
        <w:bottom w:val="none" w:sz="0" w:space="0" w:color="auto"/>
        <w:right w:val="none" w:sz="0" w:space="0" w:color="auto"/>
      </w:divBdr>
    </w:div>
    <w:div w:id="2103254161">
      <w:bodyDiv w:val="1"/>
      <w:marLeft w:val="0"/>
      <w:marRight w:val="0"/>
      <w:marTop w:val="0"/>
      <w:marBottom w:val="0"/>
      <w:divBdr>
        <w:top w:val="none" w:sz="0" w:space="0" w:color="auto"/>
        <w:left w:val="none" w:sz="0" w:space="0" w:color="auto"/>
        <w:bottom w:val="none" w:sz="0" w:space="0" w:color="auto"/>
        <w:right w:val="none" w:sz="0" w:space="0" w:color="auto"/>
      </w:divBdr>
    </w:div>
    <w:div w:id="2103332742">
      <w:bodyDiv w:val="1"/>
      <w:marLeft w:val="0"/>
      <w:marRight w:val="0"/>
      <w:marTop w:val="0"/>
      <w:marBottom w:val="0"/>
      <w:divBdr>
        <w:top w:val="none" w:sz="0" w:space="0" w:color="auto"/>
        <w:left w:val="none" w:sz="0" w:space="0" w:color="auto"/>
        <w:bottom w:val="none" w:sz="0" w:space="0" w:color="auto"/>
        <w:right w:val="none" w:sz="0" w:space="0" w:color="auto"/>
      </w:divBdr>
    </w:div>
    <w:div w:id="2106656486">
      <w:bodyDiv w:val="1"/>
      <w:marLeft w:val="0"/>
      <w:marRight w:val="0"/>
      <w:marTop w:val="0"/>
      <w:marBottom w:val="0"/>
      <w:divBdr>
        <w:top w:val="none" w:sz="0" w:space="0" w:color="auto"/>
        <w:left w:val="none" w:sz="0" w:space="0" w:color="auto"/>
        <w:bottom w:val="none" w:sz="0" w:space="0" w:color="auto"/>
        <w:right w:val="none" w:sz="0" w:space="0" w:color="auto"/>
      </w:divBdr>
    </w:div>
    <w:div w:id="2108034199">
      <w:bodyDiv w:val="1"/>
      <w:marLeft w:val="0"/>
      <w:marRight w:val="0"/>
      <w:marTop w:val="0"/>
      <w:marBottom w:val="0"/>
      <w:divBdr>
        <w:top w:val="none" w:sz="0" w:space="0" w:color="auto"/>
        <w:left w:val="none" w:sz="0" w:space="0" w:color="auto"/>
        <w:bottom w:val="none" w:sz="0" w:space="0" w:color="auto"/>
        <w:right w:val="none" w:sz="0" w:space="0" w:color="auto"/>
      </w:divBdr>
    </w:div>
    <w:div w:id="2110156548">
      <w:bodyDiv w:val="1"/>
      <w:marLeft w:val="0"/>
      <w:marRight w:val="0"/>
      <w:marTop w:val="0"/>
      <w:marBottom w:val="0"/>
      <w:divBdr>
        <w:top w:val="none" w:sz="0" w:space="0" w:color="auto"/>
        <w:left w:val="none" w:sz="0" w:space="0" w:color="auto"/>
        <w:bottom w:val="none" w:sz="0" w:space="0" w:color="auto"/>
        <w:right w:val="none" w:sz="0" w:space="0" w:color="auto"/>
      </w:divBdr>
    </w:div>
    <w:div w:id="2111049450">
      <w:bodyDiv w:val="1"/>
      <w:marLeft w:val="0"/>
      <w:marRight w:val="0"/>
      <w:marTop w:val="0"/>
      <w:marBottom w:val="0"/>
      <w:divBdr>
        <w:top w:val="none" w:sz="0" w:space="0" w:color="auto"/>
        <w:left w:val="none" w:sz="0" w:space="0" w:color="auto"/>
        <w:bottom w:val="none" w:sz="0" w:space="0" w:color="auto"/>
        <w:right w:val="none" w:sz="0" w:space="0" w:color="auto"/>
      </w:divBdr>
    </w:div>
    <w:div w:id="2112238465">
      <w:bodyDiv w:val="1"/>
      <w:marLeft w:val="0"/>
      <w:marRight w:val="0"/>
      <w:marTop w:val="0"/>
      <w:marBottom w:val="0"/>
      <w:divBdr>
        <w:top w:val="none" w:sz="0" w:space="0" w:color="auto"/>
        <w:left w:val="none" w:sz="0" w:space="0" w:color="auto"/>
        <w:bottom w:val="none" w:sz="0" w:space="0" w:color="auto"/>
        <w:right w:val="none" w:sz="0" w:space="0" w:color="auto"/>
      </w:divBdr>
    </w:div>
    <w:div w:id="2112777347">
      <w:bodyDiv w:val="1"/>
      <w:marLeft w:val="0"/>
      <w:marRight w:val="0"/>
      <w:marTop w:val="0"/>
      <w:marBottom w:val="0"/>
      <w:divBdr>
        <w:top w:val="none" w:sz="0" w:space="0" w:color="auto"/>
        <w:left w:val="none" w:sz="0" w:space="0" w:color="auto"/>
        <w:bottom w:val="none" w:sz="0" w:space="0" w:color="auto"/>
        <w:right w:val="none" w:sz="0" w:space="0" w:color="auto"/>
      </w:divBdr>
    </w:div>
    <w:div w:id="2113892425">
      <w:bodyDiv w:val="1"/>
      <w:marLeft w:val="0"/>
      <w:marRight w:val="0"/>
      <w:marTop w:val="0"/>
      <w:marBottom w:val="0"/>
      <w:divBdr>
        <w:top w:val="none" w:sz="0" w:space="0" w:color="auto"/>
        <w:left w:val="none" w:sz="0" w:space="0" w:color="auto"/>
        <w:bottom w:val="none" w:sz="0" w:space="0" w:color="auto"/>
        <w:right w:val="none" w:sz="0" w:space="0" w:color="auto"/>
      </w:divBdr>
    </w:div>
    <w:div w:id="2114282649">
      <w:bodyDiv w:val="1"/>
      <w:marLeft w:val="0"/>
      <w:marRight w:val="0"/>
      <w:marTop w:val="0"/>
      <w:marBottom w:val="0"/>
      <w:divBdr>
        <w:top w:val="none" w:sz="0" w:space="0" w:color="auto"/>
        <w:left w:val="none" w:sz="0" w:space="0" w:color="auto"/>
        <w:bottom w:val="none" w:sz="0" w:space="0" w:color="auto"/>
        <w:right w:val="none" w:sz="0" w:space="0" w:color="auto"/>
      </w:divBdr>
    </w:div>
    <w:div w:id="2115401698">
      <w:bodyDiv w:val="1"/>
      <w:marLeft w:val="0"/>
      <w:marRight w:val="0"/>
      <w:marTop w:val="0"/>
      <w:marBottom w:val="0"/>
      <w:divBdr>
        <w:top w:val="none" w:sz="0" w:space="0" w:color="auto"/>
        <w:left w:val="none" w:sz="0" w:space="0" w:color="auto"/>
        <w:bottom w:val="none" w:sz="0" w:space="0" w:color="auto"/>
        <w:right w:val="none" w:sz="0" w:space="0" w:color="auto"/>
      </w:divBdr>
    </w:div>
    <w:div w:id="2115709068">
      <w:bodyDiv w:val="1"/>
      <w:marLeft w:val="0"/>
      <w:marRight w:val="0"/>
      <w:marTop w:val="0"/>
      <w:marBottom w:val="0"/>
      <w:divBdr>
        <w:top w:val="none" w:sz="0" w:space="0" w:color="auto"/>
        <w:left w:val="none" w:sz="0" w:space="0" w:color="auto"/>
        <w:bottom w:val="none" w:sz="0" w:space="0" w:color="auto"/>
        <w:right w:val="none" w:sz="0" w:space="0" w:color="auto"/>
      </w:divBdr>
    </w:div>
    <w:div w:id="2118988655">
      <w:bodyDiv w:val="1"/>
      <w:marLeft w:val="0"/>
      <w:marRight w:val="0"/>
      <w:marTop w:val="0"/>
      <w:marBottom w:val="0"/>
      <w:divBdr>
        <w:top w:val="none" w:sz="0" w:space="0" w:color="auto"/>
        <w:left w:val="none" w:sz="0" w:space="0" w:color="auto"/>
        <w:bottom w:val="none" w:sz="0" w:space="0" w:color="auto"/>
        <w:right w:val="none" w:sz="0" w:space="0" w:color="auto"/>
      </w:divBdr>
    </w:div>
    <w:div w:id="2119523458">
      <w:bodyDiv w:val="1"/>
      <w:marLeft w:val="0"/>
      <w:marRight w:val="0"/>
      <w:marTop w:val="0"/>
      <w:marBottom w:val="0"/>
      <w:divBdr>
        <w:top w:val="none" w:sz="0" w:space="0" w:color="auto"/>
        <w:left w:val="none" w:sz="0" w:space="0" w:color="auto"/>
        <w:bottom w:val="none" w:sz="0" w:space="0" w:color="auto"/>
        <w:right w:val="none" w:sz="0" w:space="0" w:color="auto"/>
      </w:divBdr>
    </w:div>
    <w:div w:id="2121029295">
      <w:bodyDiv w:val="1"/>
      <w:marLeft w:val="0"/>
      <w:marRight w:val="0"/>
      <w:marTop w:val="0"/>
      <w:marBottom w:val="0"/>
      <w:divBdr>
        <w:top w:val="none" w:sz="0" w:space="0" w:color="auto"/>
        <w:left w:val="none" w:sz="0" w:space="0" w:color="auto"/>
        <w:bottom w:val="none" w:sz="0" w:space="0" w:color="auto"/>
        <w:right w:val="none" w:sz="0" w:space="0" w:color="auto"/>
      </w:divBdr>
    </w:div>
    <w:div w:id="2121605473">
      <w:bodyDiv w:val="1"/>
      <w:marLeft w:val="0"/>
      <w:marRight w:val="0"/>
      <w:marTop w:val="0"/>
      <w:marBottom w:val="0"/>
      <w:divBdr>
        <w:top w:val="none" w:sz="0" w:space="0" w:color="auto"/>
        <w:left w:val="none" w:sz="0" w:space="0" w:color="auto"/>
        <w:bottom w:val="none" w:sz="0" w:space="0" w:color="auto"/>
        <w:right w:val="none" w:sz="0" w:space="0" w:color="auto"/>
      </w:divBdr>
    </w:div>
    <w:div w:id="2125415382">
      <w:bodyDiv w:val="1"/>
      <w:marLeft w:val="0"/>
      <w:marRight w:val="0"/>
      <w:marTop w:val="0"/>
      <w:marBottom w:val="0"/>
      <w:divBdr>
        <w:top w:val="none" w:sz="0" w:space="0" w:color="auto"/>
        <w:left w:val="none" w:sz="0" w:space="0" w:color="auto"/>
        <w:bottom w:val="none" w:sz="0" w:space="0" w:color="auto"/>
        <w:right w:val="none" w:sz="0" w:space="0" w:color="auto"/>
      </w:divBdr>
    </w:div>
    <w:div w:id="2129199121">
      <w:bodyDiv w:val="1"/>
      <w:marLeft w:val="0"/>
      <w:marRight w:val="0"/>
      <w:marTop w:val="0"/>
      <w:marBottom w:val="0"/>
      <w:divBdr>
        <w:top w:val="none" w:sz="0" w:space="0" w:color="auto"/>
        <w:left w:val="none" w:sz="0" w:space="0" w:color="auto"/>
        <w:bottom w:val="none" w:sz="0" w:space="0" w:color="auto"/>
        <w:right w:val="none" w:sz="0" w:space="0" w:color="auto"/>
      </w:divBdr>
    </w:div>
    <w:div w:id="2129617280">
      <w:bodyDiv w:val="1"/>
      <w:marLeft w:val="0"/>
      <w:marRight w:val="0"/>
      <w:marTop w:val="0"/>
      <w:marBottom w:val="0"/>
      <w:divBdr>
        <w:top w:val="none" w:sz="0" w:space="0" w:color="auto"/>
        <w:left w:val="none" w:sz="0" w:space="0" w:color="auto"/>
        <w:bottom w:val="none" w:sz="0" w:space="0" w:color="auto"/>
        <w:right w:val="none" w:sz="0" w:space="0" w:color="auto"/>
      </w:divBdr>
    </w:div>
    <w:div w:id="2131170996">
      <w:bodyDiv w:val="1"/>
      <w:marLeft w:val="0"/>
      <w:marRight w:val="0"/>
      <w:marTop w:val="0"/>
      <w:marBottom w:val="0"/>
      <w:divBdr>
        <w:top w:val="none" w:sz="0" w:space="0" w:color="auto"/>
        <w:left w:val="none" w:sz="0" w:space="0" w:color="auto"/>
        <w:bottom w:val="none" w:sz="0" w:space="0" w:color="auto"/>
        <w:right w:val="none" w:sz="0" w:space="0" w:color="auto"/>
      </w:divBdr>
    </w:div>
    <w:div w:id="2131625473">
      <w:bodyDiv w:val="1"/>
      <w:marLeft w:val="0"/>
      <w:marRight w:val="0"/>
      <w:marTop w:val="0"/>
      <w:marBottom w:val="0"/>
      <w:divBdr>
        <w:top w:val="none" w:sz="0" w:space="0" w:color="auto"/>
        <w:left w:val="none" w:sz="0" w:space="0" w:color="auto"/>
        <w:bottom w:val="none" w:sz="0" w:space="0" w:color="auto"/>
        <w:right w:val="none" w:sz="0" w:space="0" w:color="auto"/>
      </w:divBdr>
    </w:div>
    <w:div w:id="2132892845">
      <w:bodyDiv w:val="1"/>
      <w:marLeft w:val="0"/>
      <w:marRight w:val="0"/>
      <w:marTop w:val="0"/>
      <w:marBottom w:val="0"/>
      <w:divBdr>
        <w:top w:val="none" w:sz="0" w:space="0" w:color="auto"/>
        <w:left w:val="none" w:sz="0" w:space="0" w:color="auto"/>
        <w:bottom w:val="none" w:sz="0" w:space="0" w:color="auto"/>
        <w:right w:val="none" w:sz="0" w:space="0" w:color="auto"/>
      </w:divBdr>
    </w:div>
    <w:div w:id="2135100833">
      <w:bodyDiv w:val="1"/>
      <w:marLeft w:val="0"/>
      <w:marRight w:val="0"/>
      <w:marTop w:val="0"/>
      <w:marBottom w:val="0"/>
      <w:divBdr>
        <w:top w:val="none" w:sz="0" w:space="0" w:color="auto"/>
        <w:left w:val="none" w:sz="0" w:space="0" w:color="auto"/>
        <w:bottom w:val="none" w:sz="0" w:space="0" w:color="auto"/>
        <w:right w:val="none" w:sz="0" w:space="0" w:color="auto"/>
      </w:divBdr>
    </w:div>
    <w:div w:id="2136213250">
      <w:bodyDiv w:val="1"/>
      <w:marLeft w:val="0"/>
      <w:marRight w:val="0"/>
      <w:marTop w:val="0"/>
      <w:marBottom w:val="0"/>
      <w:divBdr>
        <w:top w:val="none" w:sz="0" w:space="0" w:color="auto"/>
        <w:left w:val="none" w:sz="0" w:space="0" w:color="auto"/>
        <w:bottom w:val="none" w:sz="0" w:space="0" w:color="auto"/>
        <w:right w:val="none" w:sz="0" w:space="0" w:color="auto"/>
      </w:divBdr>
    </w:div>
    <w:div w:id="2141457277">
      <w:bodyDiv w:val="1"/>
      <w:marLeft w:val="0"/>
      <w:marRight w:val="0"/>
      <w:marTop w:val="0"/>
      <w:marBottom w:val="0"/>
      <w:divBdr>
        <w:top w:val="none" w:sz="0" w:space="0" w:color="auto"/>
        <w:left w:val="none" w:sz="0" w:space="0" w:color="auto"/>
        <w:bottom w:val="none" w:sz="0" w:space="0" w:color="auto"/>
        <w:right w:val="none" w:sz="0" w:space="0" w:color="auto"/>
      </w:divBdr>
    </w:div>
    <w:div w:id="2142383328">
      <w:bodyDiv w:val="1"/>
      <w:marLeft w:val="0"/>
      <w:marRight w:val="0"/>
      <w:marTop w:val="0"/>
      <w:marBottom w:val="0"/>
      <w:divBdr>
        <w:top w:val="none" w:sz="0" w:space="0" w:color="auto"/>
        <w:left w:val="none" w:sz="0" w:space="0" w:color="auto"/>
        <w:bottom w:val="none" w:sz="0" w:space="0" w:color="auto"/>
        <w:right w:val="none" w:sz="0" w:space="0" w:color="auto"/>
      </w:divBdr>
    </w:div>
    <w:div w:id="2144303016">
      <w:bodyDiv w:val="1"/>
      <w:marLeft w:val="0"/>
      <w:marRight w:val="0"/>
      <w:marTop w:val="0"/>
      <w:marBottom w:val="0"/>
      <w:divBdr>
        <w:top w:val="none" w:sz="0" w:space="0" w:color="auto"/>
        <w:left w:val="none" w:sz="0" w:space="0" w:color="auto"/>
        <w:bottom w:val="none" w:sz="0" w:space="0" w:color="auto"/>
        <w:right w:val="none" w:sz="0" w:space="0" w:color="auto"/>
      </w:divBdr>
    </w:div>
    <w:div w:id="2144351551">
      <w:bodyDiv w:val="1"/>
      <w:marLeft w:val="0"/>
      <w:marRight w:val="0"/>
      <w:marTop w:val="0"/>
      <w:marBottom w:val="0"/>
      <w:divBdr>
        <w:top w:val="none" w:sz="0" w:space="0" w:color="auto"/>
        <w:left w:val="none" w:sz="0" w:space="0" w:color="auto"/>
        <w:bottom w:val="none" w:sz="0" w:space="0" w:color="auto"/>
        <w:right w:val="none" w:sz="0" w:space="0" w:color="auto"/>
      </w:divBdr>
    </w:div>
    <w:div w:id="21448811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customXml" Target="ink/ink3.xml"/><Relationship Id="rId21" Type="http://schemas.openxmlformats.org/officeDocument/2006/relationships/image" Target="media/image12.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fontTable" Target="fontTable.xml"/><Relationship Id="rId16" Type="http://schemas.openxmlformats.org/officeDocument/2006/relationships/image" Target="media/image8.png"/><Relationship Id="rId11" Type="http://schemas.openxmlformats.org/officeDocument/2006/relationships/image" Target="media/image4.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customXml" Target="ink/ink5.xml"/><Relationship Id="rId5" Type="http://schemas.openxmlformats.org/officeDocument/2006/relationships/webSettings" Target="webSettings.xml"/><Relationship Id="rId19" Type="http://schemas.openxmlformats.org/officeDocument/2006/relationships/customXml" Target="ink/ink2.xml"/><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6.png"/><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customXml" Target="ink/ink6.xm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jpg"/><Relationship Id="rId25" Type="http://schemas.openxmlformats.org/officeDocument/2006/relationships/image" Target="media/image16.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1.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1.xml"/><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image" Target="media/image3.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7.png"/><Relationship Id="rId81" Type="http://schemas.openxmlformats.org/officeDocument/2006/relationships/image" Target="media/image6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customXml" Target="ink/ink4.xml"/><Relationship Id="rId7" Type="http://schemas.openxmlformats.org/officeDocument/2006/relationships/endnotes" Target="endnotes.xml"/><Relationship Id="rId71" Type="http://schemas.openxmlformats.org/officeDocument/2006/relationships/image" Target="media/image61.png"/><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5.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61" Type="http://schemas.openxmlformats.org/officeDocument/2006/relationships/image" Target="media/image51.png"/><Relationship Id="rId82"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39:40.884"/>
    </inkml:context>
    <inkml:brush xml:id="br0">
      <inkml:brushProperty name="width" value="0.05" units="cm"/>
      <inkml:brushProperty name="height" value="0.05" units="cm"/>
    </inkml:brush>
  </inkml:definitions>
  <inkml:trace contextRef="#ctx0" brushRef="#br0">0 2 24575,'0'-2'0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36:20.100"/>
    </inkml:context>
    <inkml:brush xml:id="br0">
      <inkml:brushProperty name="width" value="0.05" units="cm"/>
      <inkml:brushProperty name="height" value="0.05" units="cm"/>
    </inkml:brush>
  </inkml:definitions>
  <inkml:trace contextRef="#ctx0" brushRef="#br0">2961 485 24575,'-12'-12'0,"8"7"0,-28-28 0,-3 2 0,0 0 0,-2 3 0,-43-26 0,26 23 0,-2 1 0,-89-32 0,35 26 0,-2 4 0,-218-31 0,178 44 0,0 7 0,-1 6 0,1 7 0,-260 36 0,347-27 0,0 4 0,2 3 0,0 2 0,-82 37 0,103-36 0,1 2 0,1 2 0,1 1 0,1 2 0,1 2 0,-64 65 0,82-74 0,1 2 0,1 0 0,0 0 0,2 2 0,1 0 0,1 1 0,-10 25 0,18-36 0,0-1 0,2 1 0,0 0 0,0 0 0,1 0 0,1 0 0,0 0 0,1 0 0,1 0 0,0 0 0,1 0 0,0 0 0,1 0 0,0-1 0,10 24 0,-3-17 0,1 0 0,0-1 0,1 0 0,1-1 0,1 0 0,1-1 0,0 0 0,19 15 0,2-3 0,1-1 0,78 45 0,-41-35-97,1-2 0,2-4 0,81 22 0,-26-19-98,146 21 1,-113-34 194,0-8 0,1-6 0,1-8 0,-1-7 0,314-55 0,-374 41 0,143-51 0,-199 54 0,0-3 0,-1-2 0,-1-1 0,78-56 0,-103 63 55,0-2 1,-1-1-1,-1 0 1,-1-2 0,-1 0-1,32-50 1,-41 55-24,0-1 0,-2 0 1,0-1-1,-1 1 1,-1-1-1,0-1 0,-2 1 1,0-1-1,-2 0 0,0 0 1,-1-23-1,-2 18-32,-2-1 0,-1 0 0,-1 1 0,-1-1 0,-1 1 0,-1 1 0,-1-1 0,-2 2 0,0-1 0,-1 2 0,-2-1 0,0 2 0,-1 0 0,-36-38 0,26 35 0,0 1 0,-2 1 0,0 1 0,-1 1 0,-1 2 0,-1 1 0,-1 1 0,0 2 0,-1 1 0,-64-17 0,51 20-57,-1 3-1,-1 1 1,-76 1-1,-135 26-1956,61 9-3933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36:35.727"/>
    </inkml:context>
    <inkml:brush xml:id="br0">
      <inkml:brushProperty name="width" value="0.05" units="cm"/>
      <inkml:brushProperty name="height" value="0.05" units="cm"/>
    </inkml:brush>
  </inkml:definitions>
  <inkml:trace contextRef="#ctx0" brushRef="#br0">0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27:49.992"/>
    </inkml:context>
    <inkml:brush xml:id="br0">
      <inkml:brushProperty name="width" value="0.05" units="cm"/>
      <inkml:brushProperty name="height" value="0.05" units="cm"/>
    </inkml:brush>
  </inkml:definitions>
  <inkml:trace contextRef="#ctx0" brushRef="#br0">1 126 24575,'97'0'0,"673"-18"0,-101-25 0,-73 23 0,-414 15 0,6 0 0,351-4 0,247 20 0,-644-8 0,726-3 0,-776-3 0,271-7 0,-1 19 0,-165 1 0,214-17 0,-153-2 0,-178 10 0,99 16 0,-162-15 0,208 28 0,1-17 0,97-28 0,-222 4 0,117-28 0,-107 17 0,-93 19 0,0 1 0,1 1 0,-1 1 0,21 3 0,-38-3-59,-1 0 0,1 0-1,0 0 1,-1 0-1,1 0 1,-1 0 0,1 1-1,-1-1 1,1 0 0,-1 0-1,1 1 1,-1-1 0,1 0-1,-1 1 1,1-1-1,-1 0 1,1 1 0,-1-1-1,0 1 1,1-1 0,-1 1-1,1 0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28:55.324"/>
    </inkml:context>
    <inkml:brush xml:id="br0">
      <inkml:brushProperty name="width" value="0.05" units="cm"/>
      <inkml:brushProperty name="height" value="0.05" units="cm"/>
    </inkml:brush>
  </inkml:definitions>
  <inkml:trace contextRef="#ctx0" brushRef="#br0">0 0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37:52.730"/>
    </inkml:context>
    <inkml:brush xml:id="br0">
      <inkml:brushProperty name="width" value="0.05" units="cm"/>
      <inkml:brushProperty name="height" value="0.05" units="cm"/>
    </inkml:brush>
  </inkml:definitions>
  <inkml:trace contextRef="#ctx0" brushRef="#br0">1 26 24575,'2'0'0,"5"0"0,9-2 0,6 1 0,8-1 0,4-2 0,1 0 0,-3-1 0,-9 1 0,-10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TWI23</b:Tag>
    <b:SourceType>InternetSite</b:SourceType>
    <b:Guid>{5C02AE10-E952-4D07-BB06-6E6693403474}</b:Guid>
    <b:Title>TWI Global</b:Title>
    <b:YearAccessed>2023</b:YearAccessed>
    <b:MonthAccessed>04</b:MonthAccessed>
    <b:DayAccessed>26</b:DayAccessed>
    <b:URL>https://www.twi-global.com/technical-knowledge/faqs/what-is-computer-aided-engineering#HowDoesitWork</b:URL>
    <b:RefOrder>45</b:RefOrder>
  </b:Source>
  <b:Source>
    <b:Tag>Sar21</b:Tag>
    <b:SourceType>InternetSite</b:SourceType>
    <b:Guid>{E9855FE5-A76D-434D-B6A1-C127BA4B25E8}</b:Guid>
    <b:Author>
      <b:Author>
        <b:NameList>
          <b:Person>
            <b:Last>McCaslin</b:Last>
            <b:First>Sara</b:First>
          </b:Person>
        </b:NameList>
      </b:Author>
    </b:Author>
    <b:Title>Control Automation</b:Title>
    <b:Year>2021</b:Year>
    <b:Month>02</b:Month>
    <b:Day>04</b:Day>
    <b:YearAccessed>2023</b:YearAccessed>
    <b:MonthAccessed>04</b:MonthAccessed>
    <b:DayAccessed>30</b:DayAccessed>
    <b:URL>https://control.com/technical-articles/validation-and-verification-in-finite-element-analysis-fea/</b:URL>
    <b:RefOrder>39</b:RefOrder>
  </b:Source>
  <b:Source>
    <b:Tag>Mec23</b:Tag>
    <b:SourceType>InternetSite</b:SourceType>
    <b:Guid>{1AB42969-CD79-4421-9633-D1F638F0215E}</b:Guid>
    <b:Title>Mechanical Land</b:Title>
    <b:YearAccessed>2023</b:YearAccessed>
    <b:MonthAccessed>04</b:MonthAccessed>
    <b:DayAccessed>30</b:DayAccessed>
    <b:URL>https://mechanicalland.com/deformation-results-in-ansys-structural-analyses/#gsc.tab=0</b:URL>
    <b:RefOrder>46</b:RefOrder>
  </b:Source>
  <b:Source>
    <b:Tag>Ans23</b:Tag>
    <b:SourceType>InternetSite</b:SourceType>
    <b:Guid>{7E3649B4-9DE2-4F72-AA26-47EC93EAEC8C}</b:Guid>
    <b:Title>Ansys</b:Title>
    <b:Year>2023</b:Year>
    <b:Month>04</b:Month>
    <b:Day>06</b:Day>
    <b:YearAccessed>2023</b:YearAccessed>
    <b:MonthAccessed>04</b:MonthAccessed>
    <b:DayAccessed>30</b:DayAccessed>
    <b:URL>https://www.ansys.com/en-gb/blog/what-is-equivalent-stress#:~:text=Von%20Mises%20stress%20is%20an,yield%20strength%20of%20the%20material.</b:URL>
    <b:RefOrder>47</b:RefOrder>
  </b:Source>
  <b:Source>
    <b:Tag>Des07</b:Tag>
    <b:SourceType>InternetSite</b:SourceType>
    <b:Guid>{EF6C5F98-D6E5-4937-B06A-21A52D5F70CF}</b:Guid>
    <b:Title>Design World Online</b:Title>
    <b:Year>2007</b:Year>
    <b:Month>10</b:Month>
    <b:Day>09</b:Day>
    <b:YearAccessed>2023</b:YearAccessed>
    <b:MonthAccessed>04</b:MonthAccessed>
    <b:DayAccessed>30</b:DayAccessed>
    <b:URL>https://www.designworldonline.com/using-fea-to-study-a-mechanical-part/</b:URL>
    <b:RefOrder>29</b:RefOrder>
  </b:Source>
  <b:Source>
    <b:Tag>NKu23</b:Tag>
    <b:SourceType>InternetSite</b:SourceType>
    <b:Guid>{E882BE96-354B-4CDA-87F6-CE0071455A80}</b:Guid>
    <b:Title>NKuleon</b:Title>
    <b:YearAccessed>2023</b:YearAccessed>
    <b:MonthAccessed>05</b:MonthAccessed>
    <b:DayAccessed>01</b:DayAccessed>
    <b:URL>https://nkuleon.com/FEA-LIMITATIONS/</b:URL>
    <b:RefOrder>25</b:RefOrder>
  </b:Source>
  <b:Source>
    <b:Tag>Jac07</b:Tag>
    <b:SourceType>Book</b:SourceType>
    <b:Guid>{AE0571C3-400E-4C84-9A07-CA3452847B2A}</b:Guid>
    <b:Title>A First Course in Finite Elements</b:Title>
    <b:Year>2007</b:Year>
    <b:Author>
      <b:Author>
        <b:NameList>
          <b:Person>
            <b:Last>Jacob Fish</b:Last>
            <b:First>Ted</b:First>
            <b:Middle>Belytschko</b:Middle>
          </b:Person>
        </b:NameList>
      </b:Author>
    </b:Author>
    <b:Publisher>Wiley</b:Publisher>
    <b:RefOrder>28</b:RefOrder>
  </b:Source>
  <b:Source>
    <b:Tag>Roc</b:Tag>
    <b:SourceType>InternetSite</b:SourceType>
    <b:Guid>{6AC72E89-E61C-4B15-B392-62A5556DDEFC}</b:Guid>
    <b:Title>Rochester Courses</b:Title>
    <b:URL>http://www2.me.rochester.edu/courses/ME204/nx_help/index.html#uid:id624426</b:URL>
    <b:RefOrder>33</b:RefOrder>
  </b:Source>
  <b:Source>
    <b:Tag>Roc1</b:Tag>
    <b:SourceType>InternetSite</b:SourceType>
    <b:Guid>{C665E8A2-6B90-46BF-B8A7-812F3A09451D}</b:Guid>
    <b:Title>Rochester Courses</b:Title>
    <b:URL>http://www2.me.rochester.edu/courses/ME204/nx_help/index.html#uid:index_advanced:xid389653:id623291</b:URL>
    <b:RefOrder>32</b:RefOrder>
  </b:Source>
  <b:Source>
    <b:Tag>Chr21</b:Tag>
    <b:SourceType>InternetSite</b:SourceType>
    <b:Guid>{2F3D7E88-0D7E-4AE2-BACF-2B88A6D195C1}</b:Guid>
    <b:Year>2021</b:Year>
    <b:Author>
      <b:Author>
        <b:NameList>
          <b:Person>
            <b:Last>Kongsgaard</b:Last>
            <b:First>Christian</b:First>
          </b:Person>
        </b:NameList>
      </b:Author>
    </b:Author>
    <b:Month>9</b:Month>
    <b:Day>27</b:Day>
    <b:YearAccessed>2023</b:YearAccessed>
    <b:MonthAccessed>05</b:MonthAccessed>
    <b:DayAccessed>01</b:DayAccessed>
    <b:URL>https://compute.procedural.build/docs/cfd/mesh_independence</b:URL>
    <b:RefOrder>30</b:RefOrder>
  </b:Source>
  <b:Source>
    <b:Tag>Jef07</b:Tag>
    <b:SourceType>InternetSite</b:SourceType>
    <b:Guid>{3A1548AF-4D2A-4543-8A82-ED633D74C1A0}</b:Guid>
    <b:Title>Exceed Engineering and Consulting</b:Title>
    <b:Year>2007</b:Year>
    <b:Author>
      <b:Author>
        <b:NameList>
          <b:Person>
            <b:Last>Gardiner</b:Last>
            <b:First>Jeff</b:First>
          </b:Person>
        </b:NameList>
      </b:Author>
    </b:Author>
    <b:Month>03</b:Month>
    <b:Day>27</b:Day>
    <b:YearAccessed>2023</b:YearAccessed>
    <b:MonthAccessed>05</b:MonthAccessed>
    <b:DayAccessed>01</b:DayAccessed>
    <b:URL>https://www.xceed-eng.com/finite-element-analysis-convergence-and-mesh-independence/#:~:text=System%20response%20(stress%2C%20deformation),are%20independent%20of%20the%20mesh.</b:URL>
    <b:RefOrder>31</b:RefOrder>
  </b:Source>
  <b:Source>
    <b:Tag>The16</b:Tag>
    <b:SourceType>InternetSite</b:SourceType>
    <b:Guid>{CFB406F1-C03C-41FB-82E3-465CE4953ED2}</b:Guid>
    <b:Author>
      <b:Author>
        <b:NameList>
          <b:Person>
            <b:Last>University</b:Last>
            <b:First>The</b:First>
            <b:Middle>Open</b:Middle>
          </b:Person>
        </b:NameList>
      </b:Author>
    </b:Author>
    <b:Title>The Open University</b:Title>
    <b:Year>2016</b:Year>
    <b:YearAccessed>2023</b:YearAccessed>
    <b:MonthAccessed>05</b:MonthAccessed>
    <b:DayAccessed>01</b:DayAccessed>
    <b:URL>https://www.open.edu/openlearn/mod/oucontent/view.php%3Fid%3D20959%26printable%3D1</b:URL>
    <b:RefOrder>48</b:RefOrder>
  </b:Source>
  <b:Source>
    <b:Tag>Das</b:Tag>
    <b:SourceType>Report</b:SourceType>
    <b:Guid>{BD5F68C0-9E7A-4B06-8591-0573D09D7CAA}</b:Guid>
    <b:Title>Simulation of the ballistic perforation of aluminum plates with Abaqus/Explicit - Abaqus Technology Brief</b:Title>
    <b:Publisher>3DS.COM/SIMULIA</b:Publisher>
    <b:Author>
      <b:Author>
        <b:NameList>
          <b:Person>
            <b:Last>Systemes</b:Last>
            <b:First>Dassault</b:First>
          </b:Person>
        </b:NameList>
      </b:Author>
    </b:Author>
    <b:RefOrder>43</b:RefOrder>
  </b:Source>
  <b:Source>
    <b:Tag>JAZ98</b:Tag>
    <b:SourceType>Book</b:SourceType>
    <b:Guid>{16E3707D-1BD3-4D2E-8D57-3B2EE632FA1D}</b:Guid>
    <b:Title>Explosive Effects and Appplications</b:Title>
    <b:Year>1998</b:Year>
    <b:Author>
      <b:Author>
        <b:NameList>
          <b:Person>
            <b:Last>JA Zukas</b:Last>
            <b:First>WP</b:First>
            <b:Middle>Walters</b:Middle>
          </b:Person>
        </b:NameList>
      </b:Author>
    </b:Author>
    <b:RefOrder>3</b:RefOrder>
  </b:Source>
  <b:Source>
    <b:Tag>Wal08</b:Tag>
    <b:SourceType>JournalArticle</b:SourceType>
    <b:Guid>{E0E6CBF1-BFFC-4A86-AE60-149F649E82FF}</b:Guid>
    <b:Title>A Brief History of Shaped Charges</b:Title>
    <b:Year>2008</b:Year>
    <b:Author>
      <b:Author>
        <b:NameList>
          <b:Person>
            <b:Last>Walters</b:Last>
            <b:First>William</b:First>
          </b:Person>
        </b:NameList>
      </b:Author>
    </b:Author>
    <b:JournalName>24th International Symposium on Ballistics</b:JournalName>
    <b:Pages>3-10</b:Pages>
    <b:Volume>1</b:Volume>
    <b:RefOrder>5</b:RefOrder>
  </b:Source>
  <b:Source>
    <b:Tag>Man01</b:Tag>
    <b:SourceType>JournalArticle</b:SourceType>
    <b:Guid>{9E28839A-6B88-4265-9370-F647D14ACA58}</b:Guid>
    <b:Author>
      <b:Author>
        <b:NameList>
          <b:Person>
            <b:Last>Held</b:Last>
            <b:First>Manfred</b:First>
          </b:Person>
        </b:NameList>
      </b:Author>
    </b:Author>
    <b:Title>LINERS FOR SHAPED CHARGES </b:Title>
    <b:JournalName>JOURNAL OF BATTLEFIELD TECHNOLOGY</b:JournalName>
    <b:Year>2001</b:Year>
    <b:Volume>4</b:Volume>
    <b:Issue>3</b:Issue>
    <b:RefOrder>14</b:RefOrder>
  </b:Source>
  <b:Source>
    <b:Tag>Zhi17</b:Tag>
    <b:SourceType>JournalArticle</b:SourceType>
    <b:Guid>{F986B5AE-E4D9-4325-9184-883B5298F29B}</b:Guid>
    <b:Title>Damage response of steel plate to underwater explosion: Effect of shaped charge liner</b:Title>
    <b:Year>2017</b:Year>
    <b:Author>
      <b:Author>
        <b:NameList>
          <b:Person>
            <b:Last>Zhifan Zhang</b:Last>
            <b:First>Longkan</b:First>
            <b:Middle>Wang, Vadim Silberschmidt</b:Middle>
          </b:Person>
        </b:NameList>
      </b:Author>
    </b:Author>
    <b:JournalName>International Journal of Impact Engineering</b:JournalName>
    <b:Pages>38-49</b:Pages>
    <b:Volume>103</b:Volume>
    <b:RefOrder>12</b:RefOrder>
  </b:Source>
  <b:Source>
    <b:Tag>Jia19</b:Tag>
    <b:SourceType>JournalArticle</b:SourceType>
    <b:Guid>{4F569E75-B777-4BCA-BB60-346732754CCF}</b:Guid>
    <b:Author>
      <b:Author>
        <b:NameList>
          <b:Person>
            <b:Last>Jianya Yi</b:Last>
            <b:First>Zhijun</b:First>
            <b:Middle>Wang, Jianping Yin, Zhimin Zhang</b:Middle>
          </b:Person>
        </b:NameList>
      </b:Author>
    </b:Author>
    <b:Title>Simulation Study on Expansive Jet Formation Characteristics of Polymer Liner</b:Title>
    <b:JournalName>Materials</b:JournalName>
    <b:Year>2019</b:Year>
    <b:Volume>12</b:Volume>
    <b:Issue>5</b:Issue>
    <b:RefOrder>16</b:RefOrder>
  </b:Source>
  <b:Source>
    <b:Tag>Wil94</b:Tag>
    <b:SourceType>JournalArticle</b:SourceType>
    <b:Guid>{786EABAF-21E0-40EA-B05B-72B5BECB2DF2}</b:Guid>
    <b:Author>
      <b:Author>
        <b:NameList>
          <b:Person>
            <b:Last>William P. Walters</b:Last>
            <b:First>Richard</b:First>
            <b:Middle>L. Summers</b:Middle>
          </b:Person>
        </b:NameList>
      </b:Author>
    </b:Author>
    <b:Title>Shaped charge jet particulation</b:Title>
    <b:JournalName>AIP Conference Proceedings</b:JournalName>
    <b:Year>1994</b:Year>
    <b:Volume>309</b:Volume>
    <b:Issue>1</b:Issue>
    <b:RefOrder>21</b:RefOrder>
  </b:Source>
  <b:Source>
    <b:Tag>Wil92</b:Tag>
    <b:SourceType>Report</b:SourceType>
    <b:Guid>{F70A2351-F060-4DDB-8852-FF446D0F445D}</b:Guid>
    <b:Title>The Velocity Difference Between Particulated Shaped Charge Jet Particles for Face-Centered-Cubic Liner Materials</b:Title>
    <b:Year>1992</b:Year>
    <b:Author>
      <b:Author>
        <b:NameList>
          <b:Person>
            <b:Last>William P. Walters</b:Last>
            <b:First>Richard.</b:First>
            <b:Middle>L. Summers</b:Middle>
          </b:Person>
        </b:NameList>
      </b:Author>
    </b:Author>
    <b:Publisher>Army Research Laboratory</b:Publisher>
    <b:RefOrder>6</b:RefOrder>
  </b:Source>
  <b:Source>
    <b:Tag>Lib24</b:Tag>
    <b:SourceType>InternetSite</b:SourceType>
    <b:Guid>{D27174FE-6A22-4D51-A573-B53845463848}</b:Guid>
    <b:Title>Libre Texts</b:Title>
    <b:Author>
      <b:Author>
        <b:NameList>
          <b:Person>
            <b:Last>Texts</b:Last>
            <b:First>Libre</b:First>
          </b:Person>
        </b:NameList>
      </b:Author>
    </b:Author>
    <b:YearAccessed>2024</b:YearAccessed>
    <b:URL>https://chem.libretexts.org/Bookshelves/Physical_and_Theoretical_Chemistry_Textbook_Maps/Supplemental_Modules_(Physical_and_Theoretical_Chemistry)/Thermodynamics/Energies_and_Potentials/Entropy</b:URL>
    <b:RefOrder>7</b:RefOrder>
  </b:Source>
  <b:Source>
    <b:Tag>Lib241</b:Tag>
    <b:SourceType>InternetSite</b:SourceType>
    <b:Guid>{81ADA3BB-62C0-4DC9-9E29-30875B828EB8}</b:Guid>
    <b:Author>
      <b:Author>
        <b:NameList>
          <b:Person>
            <b:Last>Texts</b:Last>
            <b:First>Libre</b:First>
          </b:Person>
        </b:NameList>
      </b:Author>
    </b:Author>
    <b:Title>Libre Text</b:Title>
    <b:YearAccessed>2024</b:YearAccessed>
    <b:URL>https://chem.libretexts.org/Courses/Western_Washington_University/Biophysical_Chemistry_(Smirnov_and_McCarty)/01%3A_Biochemical_Thermodynamics/1.01%3A_Thermodynamic_Variables_and_Equations_of_State</b:URL>
    <b:RefOrder>49</b:RefOrder>
  </b:Source>
  <b:Source>
    <b:Tag>Osc64</b:Tag>
    <b:SourceType>Report</b:SourceType>
    <b:Guid>{A7DDB506-7C54-417E-BE21-681620772AB7}</b:Guid>
    <b:Author>
      <b:Author>
        <b:NameList>
          <b:Person>
            <b:Last>Klamer</b:Last>
            <b:First>Oscar</b:First>
          </b:Person>
        </b:NameList>
      </b:Author>
    </b:Author>
    <b:Title>Shaped Charge Scaling</b:Title>
    <b:Year>1964</b:Year>
    <b:Publisher>AMMUNITION ENGINEERING DIRECTORATE</b:Publisher>
    <b:City>Dover, New Jersey</b:City>
    <b:RefOrder>13</b:RefOrder>
  </b:Source>
  <b:Source>
    <b:Tag>Ste18</b:Tag>
    <b:SourceType>Report</b:SourceType>
    <b:Guid>{BD453B17-DF3E-4B4E-855F-0F2B67CA3FF3}</b:Guid>
    <b:Author>
      <b:Author>
        <b:NameList>
          <b:Person>
            <b:Last>Segletes</b:Last>
            <b:First>Steven</b:First>
            <b:Middle>B</b:Middle>
          </b:Person>
        </b:NameList>
      </b:Author>
    </b:Author>
    <b:Title>An Examination of the JWL Equation of State</b:Title>
    <b:Year>2018</b:Year>
    <b:Publisher>US Army Research Laboratory</b:Publisher>
    <b:RefOrder>37</b:RefOrder>
  </b:Source>
  <b:Source>
    <b:Tag>Tam12</b:Tag>
    <b:SourceType>Report</b:SourceType>
    <b:Guid>{C937DEA8-BE46-4759-A19B-88A0523A1045}</b:Guid>
    <b:Author>
      <b:Author>
        <b:NameList>
          <b:Person>
            <b:Last>Elshenawy</b:Last>
            <b:First>Tamer</b:First>
            <b:Middle>Abd Elazim</b:Middle>
          </b:Person>
        </b:NameList>
      </b:Author>
    </b:Author>
    <b:Title>CRITERIA OF DESIGN IMPROVEMENT OF SHAPED CHARGES USED AS OIL WELL PERFORATORS</b:Title>
    <b:Year>2012</b:Year>
    <b:City>Manchester</b:City>
    <b:RefOrder>10</b:RefOrder>
  </b:Source>
  <b:Source>
    <b:Tag>htt24</b:Tag>
    <b:SourceType>InternetSite</b:SourceType>
    <b:Guid>{8C44A0E4-2564-4E99-B05B-D6C1D2C23AE6}</b:Guid>
    <b:Title>https://classes.engineering.wustl.edu/</b:Title>
    <b:ProductionCompany>DS Simulia</b:ProductionCompany>
    <b:YearAccessed>2024</b:YearAccessed>
    <b:MonthAccessed>01</b:MonthAccessed>
    <b:URL>https://classes.engineering.wustl.edu/2009/spring/mase5513/abaqus/docs/v6.6/books/usi/default.htm?startat=pt03ch14s06.html</b:URL>
    <b:RefOrder>38</b:RefOrder>
  </b:Source>
  <b:Source>
    <b:Tag>Emm98</b:Tag>
    <b:SourceType>Report</b:SourceType>
    <b:Guid>{6E3BF642-18CD-466A-9E54-466E55B7DD9D}</b:Guid>
    <b:Title>Experimental and Computational Study of Hypervelocity Impact on Brittle Materials and Composites</b:Title>
    <b:Year>1998</b:Year>
    <b:Author>
      <b:Author>
        <b:NameList>
          <b:Person>
            <b:Last>Taylor</b:Last>
            <b:First>Emma</b:First>
            <b:Middle>Ariane</b:Middle>
          </b:Person>
        </b:NameList>
      </b:Author>
    </b:Author>
    <b:Publisher>University of Kent q</b:Publisher>
    <b:City>Canterbury</b:City>
    <b:RefOrder>34</b:RefOrder>
  </b:Source>
  <b:Source>
    <b:Tag>htt</b:Tag>
    <b:SourceType>InternetSite</b:SourceType>
    <b:Guid>{B69B697C-96C8-442F-B4A2-E19587C19FC1}</b:Guid>
    <b:URL>https://docs.software.vt.edu/abaqusv2022/English/SIMACAEANLRefMap/simaanl-c-aleover.htm</b:URL>
    <b:RefOrder>35</b:RefOrder>
  </b:Source>
  <b:Source>
    <b:Tag>She12</b:Tag>
    <b:SourceType>JournalArticle</b:SourceType>
    <b:Guid>{34BBF9B5-1D79-453D-A894-AF4CB8C4D77E}</b:Guid>
    <b:Title>Theoretical Modelling of Shaped Charges in the Last Two Decades (1990-2010): A Review</b:Title>
    <b:Year>2012</b:Year>
    <b:Author>
      <b:Author>
        <b:NameList>
          <b:Person>
            <b:Last>Shekhar</b:Last>
            <b:First>H.</b:First>
          </b:Person>
        </b:NameList>
      </b:Author>
    </b:Author>
    <b:JournalName>Central European Journal of Energetic Materials</b:JournalName>
    <b:Pages>155-185</b:Pages>
    <b:Volume>9</b:Volume>
    <b:RefOrder>2</b:RefOrder>
  </b:Source>
  <b:Source>
    <b:Tag>htt1</b:Tag>
    <b:SourceType>InternetSite</b:SourceType>
    <b:Guid>{C85A0A16-A79F-4247-BBE7-BABEF77C1A5A}</b:Guid>
    <b:URL>https://handwiki.org/wiki/Physics:Mie%E2%80%93Gruneisen_equation_of_state</b:URL>
    <b:RefOrder>40</b:RefOrder>
  </b:Source>
  <b:Source>
    <b:Tag>Mun88</b:Tag>
    <b:SourceType>JournalArticle</b:SourceType>
    <b:Guid>{3B946179-94DB-4DCF-8449-A526C3AAB2C6}</b:Guid>
    <b:Title>ART. V.--Wave-like effects produced by the Detonation of Gun-cotton;</b:Title>
    <b:Year>1888</b:Year>
    <b:URL>https://www.proquest.com/openview/d53c50c3f83e762d59dad66ede5ccb19/1?pq-origsite=gscholar&amp;cbl=42176</b:URL>
    <b:Author>
      <b:Author>
        <b:NameList>
          <b:Person>
            <b:Last>Munroe</b:Last>
            <b:First>Charles</b:First>
            <b:Middle>E</b:Middle>
          </b:Person>
        </b:NameList>
      </b:Author>
    </b:Author>
    <b:JournalName>American Journal of Science (1880-1910)</b:JournalName>
    <b:Volume>36</b:Volume>
    <b:Issue>211</b:Issue>
    <b:RefOrder>4</b:RefOrder>
  </b:Source>
  <b:Source>
    <b:Tag>Nat23</b:Tag>
    <b:SourceType>Report</b:SourceType>
    <b:Guid>{9A3AAF9C-779B-4FC7-B2F3-3677AC2C09F7}</b:Guid>
    <b:Title>Applications of Computer Aided Engineering Processes</b:Title>
    <b:Year>2023</b:Year>
    <b:Author>
      <b:Author>
        <b:NameList>
          <b:Person>
            <b:Last>Coplin</b:Last>
            <b:First>Natalie</b:First>
          </b:Person>
        </b:NameList>
      </b:Author>
    </b:Author>
    <b:Publisher>Unpublished</b:Publisher>
    <b:City>Swansea</b:City>
    <b:RefOrder>27</b:RefOrder>
  </b:Source>
  <b:Source>
    <b:Tag>GJT91</b:Tag>
    <b:SourceType>Report</b:SourceType>
    <b:Guid>{D5CE8CE9-D0BE-4193-99D4-DBD5401CD44C}</b:Guid>
    <b:Author>
      <b:Author>
        <b:NameList>
          <b:Person>
            <b:Last>Holmquist</b:Last>
            <b:First>G.</b:First>
            <b:Middle>J. T.</b:Middle>
          </b:Person>
        </b:NameList>
      </b:Author>
    </b:Author>
    <b:Title>Determination of Constants and Comparison of Results for Various Constitutive Models</b:Title>
    <b:Year>1991</b:Year>
    <b:RefOrder>42</b:RefOrder>
  </b:Source>
  <b:Source>
    <b:Tag>Das12</b:Tag>
    <b:SourceType>Report</b:SourceType>
    <b:Guid>{4453F434-C9EB-479C-915C-E9324BBC4D05}</b:Guid>
    <b:Author>
      <b:Author>
        <b:NameList>
          <b:Person>
            <b:Last>Systems</b:Last>
            <b:First>Dassaunt</b:First>
          </b:Person>
        </b:NameList>
      </b:Author>
    </b:Author>
    <b:Title>Simulation of the ballistic perforation of aluminum plates with Abaqus/Explicit</b:Title>
    <b:Year>2012</b:Year>
    <b:RefOrder>50</b:RefOrder>
  </b:Source>
  <b:Source>
    <b:Tag>Hos21</b:Tag>
    <b:SourceType>JournalArticle</b:SourceType>
    <b:Guid>{5C731176-3CB9-4138-9002-5D624D5E6459}</b:Guid>
    <b:Author>
      <b:Author>
        <b:NameList>
          <b:Person>
            <b:Last>Mehmannavaz</b:Last>
            <b:First>H</b:First>
          </b:Person>
          <b:Person>
            <b:Last>Ramezani</b:Last>
            <b:First>A</b:First>
          </b:Person>
          <b:Person>
            <b:Last>Nabakhteh</b:Last>
            <b:First>MA</b:First>
          </b:Person>
          <b:Person>
            <b:Last>Liaghat</b:Last>
            <b:First>G</b:First>
          </b:Person>
        </b:NameList>
      </b:Author>
    </b:Author>
    <b:Title>A practical review study on shaped charge in the last two decades (2000–2020)</b:Title>
    <b:JournalName>International Journal of Protective Structures</b:JournalName>
    <b:Year>2021</b:Year>
    <b:Pages>665-693</b:Pages>
    <b:Volume>12</b:Volume>
    <b:Issue>4</b:Issue>
    <b:RefOrder>41</b:RefOrder>
  </b:Source>
  <b:Source>
    <b:Tag>SZa18</b:Tag>
    <b:SourceType>JournalArticle</b:SourceType>
    <b:Guid>{D9C6B232-394B-4A03-BEDB-760F72BEAE23}</b:Guid>
    <b:Title>Effect of liner material and explosive type on penetration effectiveness of shaped charge</b:Title>
    <b:Year>2018</b:Year>
    <b:Author>
      <b:Author>
        <b:NameList>
          <b:Person>
            <b:Last>Zaki</b:Last>
            <b:First>S</b:First>
          </b:Person>
          <b:Person>
            <b:Last>Uddin</b:Last>
            <b:First>E</b:First>
          </b:Person>
          <b:Person>
            <b:Last>Rashid</b:Last>
            <b:First>B</b:First>
          </b:Person>
          <b:Person>
            <b:Last>Mubashar</b:Last>
            <b:First>A</b:First>
          </b:Person>
          <b:Person>
            <b:Last>Shah</b:Last>
            <b:Middle>R</b:Middle>
            <b:First>S</b:First>
          </b:Person>
        </b:NameList>
      </b:Author>
    </b:Author>
    <b:JournalName>Proceedings of the Institution of Mechanical Engineers, Part L: Journal of Materials: Design and Applications</b:JournalName>
    <b:RefOrder>19</b:RefOrder>
  </b:Source>
  <b:Source>
    <b:Tag>WPW89</b:Tag>
    <b:SourceType>Book</b:SourceType>
    <b:Guid>{26B5B8A9-1C52-43BE-B585-3F7A1E207C80}</b:Guid>
    <b:Author>
      <b:Author>
        <b:NameList>
          <b:Person>
            <b:Last>Walters</b:Last>
            <b:Middle>P</b:Middle>
            <b:First>W</b:First>
          </b:Person>
          <b:Person>
            <b:Last>Zukas</b:Last>
            <b:Middle>A</b:Middle>
            <b:First>J</b:First>
          </b:Person>
        </b:NameList>
      </b:Author>
    </b:Author>
    <b:Title>Fundamentals of Shaped Charges</b:Title>
    <b:Year>1989</b:Year>
    <b:RefOrder>1</b:RefOrder>
  </b:Source>
  <b:Source>
    <b:Tag>WTF96</b:Tag>
    <b:SourceType>JournalArticle</b:SourceType>
    <b:Guid>{DB00A87D-8A88-49E8-B7D6-B7C97A8C8738}</b:Guid>
    <b:Author>
      <b:Author>
        <b:NameList>
          <b:Person>
            <b:Last>Fu</b:Last>
            <b:Middle>T</b:Middle>
            <b:First>W</b:First>
          </b:Person>
          <b:Person>
            <b:Last>Rong</b:Last>
            <b:Middle>H</b:Middle>
            <b:First>Z</b:First>
          </b:Person>
        </b:NameList>
      </b:Author>
    </b:Author>
    <b:Title>Copper-tungsten shaped charge liner and its jet</b:Title>
    <b:JournalName>Propellants, Explosives, Pyrotechnics</b:JournalName>
    <b:Year>1996</b:Year>
    <b:Pages>193-195</b:Pages>
    <b:Volume>21</b:Volume>
    <b:Issue>4</b:Issue>
    <b:RefOrder>15</b:RefOrder>
  </b:Source>
  <b:Source>
    <b:Tag>EEE22</b:Tag>
    <b:SourceType>JournalArticle</b:SourceType>
    <b:Guid>{48CAB1FC-7E96-4B92-99D2-975D31E75851}</b:Guid>
    <b:Author>
      <b:Author>
        <b:NameList>
          <b:Person>
            <b:Last>El-Sayed</b:Last>
            <b:Middle>E</b:Middle>
            <b:First>E</b:First>
          </b:Person>
          <b:Person>
            <b:Last>Elshenawy</b:Last>
            <b:Middle>A</b:Middle>
            <b:First>T</b:First>
          </b:Person>
          <b:Person>
            <b:Last>Shaker</b:Last>
            <b:Middle>A</b:Middle>
            <b:First>M</b:First>
          </b:Person>
          <b:Person>
            <b:Last>Riad</b:Last>
            <b:Middle>M</b:Middle>
            <b:First>A</b:First>
          </b:Person>
        </b:NameList>
      </b:Author>
    </b:Author>
    <b:Title>Influence of different shaped charge parameters on jet penetration into metallic target</b:Title>
    <b:JournalName>Journal of Physics: Conference Series</b:JournalName>
    <b:Year>2022</b:Year>
    <b:RefOrder>18</b:RefOrder>
  </b:Source>
  <b:Source>
    <b:Tag>Ada20</b:Tag>
    <b:SourceType>JournalArticle</b:SourceType>
    <b:Guid>{8E074F45-5315-4E69-8FF6-D75F199E0F29}</b:Guid>
    <b:Author>
      <b:Author>
        <b:NameList>
          <b:Person>
            <b:Last>Welch-Phillips</b:Last>
            <b:First>A</b:First>
          </b:Person>
          <b:Person>
            <b:Last>Gibbons</b:Last>
            <b:First>D</b:First>
          </b:Person>
          <b:Person>
            <b:Last>Ahern</b:Last>
            <b:Middle>P</b:Middle>
            <b:First>D</b:First>
          </b:Person>
          <b:Person>
            <b:Last>Butler</b:Last>
            <b:Middle>P</b:Middle>
            <b:First>D</b:First>
          </b:Person>
        </b:NameList>
      </b:Author>
    </b:Author>
    <b:Title>What Is Finite Element Analysis?</b:Title>
    <b:Year>2020</b:Year>
    <b:JournalName>Clinical Spine Surgery</b:JournalName>
    <b:Pages>323-324</b:Pages>
    <b:RefOrder>24</b:RefOrder>
  </b:Source>
  <b:Source>
    <b:Tag>Vje14</b:Tag>
    <b:SourceType>JournalArticle</b:SourceType>
    <b:Guid>{274A35FB-1D6F-4F90-B54F-29CA06919045}</b:Guid>
    <b:Author>
      <b:Author>
        <b:NameList>
          <b:Person>
            <b:Last>Škrlec</b:Last>
            <b:First>V</b:First>
          </b:Person>
          <b:Person>
            <b:Last>Dobrilović</b:Last>
            <b:First>M</b:First>
          </b:Person>
          <b:Person>
            <b:Last>Bohanek</b:Last>
            <b:First>V</b:First>
          </b:Person>
        </b:NameList>
      </b:Author>
    </b:Author>
    <b:Title>The efficiency of linear shaped charges</b:Title>
    <b:JournalName>Technical Gazette</b:JournalName>
    <b:Year>2014</b:Year>
    <b:RefOrder>9</b:RefOrder>
  </b:Source>
  <b:Source>
    <b:Tag>RTI15</b:Tag>
    <b:SourceType>Report</b:SourceType>
    <b:Guid>{2AC408A2-B03F-4552-93C3-F54827F29798}</b:Guid>
    <b:Author>
      <b:Author>
        <b:NameList>
          <b:Person>
            <b:Last>Chakraborty</b:Last>
            <b:First>T</b:First>
          </b:Person>
          <b:Person>
            <b:Last>Tiwari</b:Last>
            <b:First>R</b:First>
          </b:Person>
          <b:Person>
            <b:Last>Matsager</b:Last>
            <b:First>V</b:First>
          </b:Person>
        </b:NameList>
      </b:Author>
    </b:Author>
    <b:Title>Dynamic Analysis of Underground Tunnels Subjected to Internal Blast Loading</b:Title>
    <b:Year>2015</b:Year>
    <b:RefOrder>44</b:RefOrder>
  </b:Source>
  <b:Source>
    <b:Tag>AGa</b:Tag>
    <b:SourceType>JournalArticle</b:SourceType>
    <b:Guid>{310DE438-E592-4FE9-8E78-EB6F4A0E1BF7}</b:Guid>
    <b:Author>
      <b:Author>
        <b:NameList>
          <b:Person>
            <b:Last>Gargano</b:Last>
            <b:First>A</b:First>
          </b:Person>
          <b:Person>
            <b:Last>Das</b:Last>
            <b:First>R</b:First>
          </b:Person>
          <b:Person>
            <b:Last>Mouritz</b:Last>
            <b:Middle>P</b:Middle>
            <b:First>A</b:First>
          </b:Person>
        </b:NameList>
      </b:Author>
    </b:Author>
    <b:Title>Finite element modelling of the explosive blast response of carbon fibre-polymer laminates</b:Title>
    <b:JournalName>Composites Part B: Engineering</b:JournalName>
    <b:Year>2019</b:Year>
    <b:Volume>177</b:Volume>
    <b:Issue>15</b:Issue>
    <b:RefOrder>22</b:RefOrder>
  </b:Source>
  <b:Source>
    <b:Tag>Muk15</b:Tag>
    <b:SourceType>JournalArticle</b:SourceType>
    <b:Guid>{1DA3C479-67EB-4B60-B013-1AD14F27834C}</b:Guid>
    <b:Author>
      <b:Author>
        <b:NameList>
          <b:Person>
            <b:Last>Ahmed</b:Last>
            <b:First>M</b:First>
          </b:Person>
          <b:Person>
            <b:Last>Huang</b:Last>
            <b:Middle>X</b:Middle>
            <b:First>Z</b:First>
          </b:Person>
          <b:Person>
            <b:Last>Malik</b:Last>
            <b:Middle>Q</b:Middle>
            <b:First>A</b:First>
          </b:Person>
          <b:Person>
            <b:Last>Zu</b:Last>
            <b:Middle>D</b:Middle>
            <b:First>X</b:First>
          </b:Person>
          <b:Person>
            <b:Last>Xiao</b:Last>
            <b:Middle>Q</b:Middle>
            <b:First>Q</b:First>
          </b:Person>
          <b:Person>
            <b:Last>Ahmed</b:Last>
            <b:First>M</b:First>
          </b:Person>
        </b:NameList>
      </b:Author>
    </b:Author>
    <b:Title>Penetration performance of shaped charge jets using insensitive munitions: simulative and experimental studies</b:Title>
    <b:JournalName>Advanced Materials Research</b:JournalName>
    <b:Year>2015</b:Year>
    <b:Pages>119-123</b:Pages>
    <b:Volume>1102</b:Volume>
    <b:RefOrder>11</b:RefOrder>
  </b:Source>
  <b:Source>
    <b:Tag>HAS20</b:Tag>
    <b:SourceType>JournalArticle</b:SourceType>
    <b:Guid>{6321EC4D-501F-47CE-99CC-12C6939C8F8A}</b:Guid>
    <b:Author>
      <b:Author>
        <b:NameList>
          <b:Person>
            <b:Last>Soliman</b:Last>
            <b:Middle>A</b:Middle>
            <b:First>H</b:First>
          </b:Person>
          <b:Person>
            <b:Last>Shash</b:Last>
            <b:Middle>Y</b:Middle>
            <b:First>A</b:First>
          </b:Person>
          <b:Person>
            <b:Last>El Hossainy</b:Last>
            <b:Middle>M</b:Middle>
            <b:First>T</b:First>
          </b:Person>
          <b:Person>
            <b:Last>Abd-Rabou</b:Last>
            <b:First>M</b:First>
          </b:Person>
        </b:NameList>
      </b:Author>
    </b:Author>
    <b:Title>Investigation of process parameters in orthogonal cutting using finite element approaches</b:Title>
    <b:JournalName>Heliyon</b:JournalName>
    <b:Year>2020</b:Year>
    <b:RefOrder>36</b:RefOrder>
  </b:Source>
  <b:Source>
    <b:Tag>Wil90</b:Tag>
    <b:SourceType>Report</b:SourceType>
    <b:Guid>{3DEFE61C-3986-47CF-9AD1-DD9B525D81E4}</b:Guid>
    <b:Title>The Shaped Charge Concept, Part 1 Introduction</b:Title>
    <b:Year>1990</b:Year>
    <b:Author>
      <b:Author>
        <b:NameList>
          <b:Person>
            <b:Last>Walters</b:Last>
            <b:First>William</b:First>
          </b:Person>
        </b:NameList>
      </b:Author>
    </b:Author>
    <b:Publisher>U.S. ARMY LABORATORY COMMAND</b:Publisher>
    <b:RefOrder>8</b:RefOrder>
  </b:Source>
  <b:Source>
    <b:Tag>Sim74</b:Tag>
    <b:SourceType>Report</b:SourceType>
    <b:Guid>{214D078B-34F3-4B18-89A2-CE80C26E2C44}</b:Guid>
    <b:Author>
      <b:Author>
        <b:NameList>
          <b:Person>
            <b:Last>Simon</b:Last>
            <b:First>Julius</b:First>
          </b:Person>
        </b:NameList>
      </b:Author>
    </b:Author>
    <b:Title>The effect of explosive detonation characteristics on shaped charge performance</b:Title>
    <b:Year>1974</b:Year>
    <b:Publisher>Ballistic Research Laboratories</b:Publisher>
    <b:City>Maryland</b:City>
    <b:RefOrder>20</b:RefOrder>
  </b:Source>
  <b:Source>
    <b:Tag>Pat13</b:Tag>
    <b:SourceType>JournalArticle</b:SourceType>
    <b:Guid>{ED40B892-5F64-40E4-A492-C0704FC04ACB}</b:Guid>
    <b:Title>Analysis and validation of Eicher 11.10 chassis</b:Title>
    <b:Year>2013</b:Year>
    <b:Author>
      <b:Author>
        <b:NameList>
          <b:Person>
            <b:Last>Tushar</b:Last>
            <b:First>P</b:First>
          </b:Person>
          <b:Person>
            <b:Last>Bhatt</b:Last>
            <b:Middle>G</b:Middle>
            <b:First>M</b:First>
          </b:Person>
          <b:Person>
            <b:Last>Harshad</b:Last>
            <b:First>K</b:First>
          </b:Person>
        </b:NameList>
      </b:Author>
    </b:Author>
    <b:JournalName>International Journal of Emerging Trends &amp; Technology in Computer Science</b:JournalName>
    <b:Volume>2</b:Volume>
    <b:Issue>2</b:Issue>
    <b:RefOrder>26</b:RefOrder>
  </b:Source>
  <b:Source>
    <b:Tag>JJa13</b:Tag>
    <b:SourceType>Report</b:SourceType>
    <b:Guid>{268E46EE-9D01-4B98-80A9-E5053F1F4D1D}</b:Guid>
    <b:Title>Simulating Underbelly Blast Events using Abaqus/Explicit - CEL</b:Title>
    <b:Year>2013</b:Year>
    <b:Author>
      <b:Author>
        <b:NameList>
          <b:Person>
            <b:Last>Jablonski</b:Last>
            <b:First>J</b:First>
          </b:Person>
          <b:Person>
            <b:Last>Carlucci</b:Last>
            <b:First>P</b:First>
          </b:Person>
          <b:Person>
            <b:Last>Thyagarajan</b:Last>
            <b:First>R</b:First>
          </b:Person>
          <b:Person>
            <b:Last>Nandi</b:Last>
            <b:First>B</b:First>
          </b:Person>
          <b:Person>
            <b:Last>Arata</b:Last>
            <b:First>J</b:First>
          </b:Person>
        </b:NameList>
      </b:Author>
    </b:Author>
    <b:Publisher>Dassault Systemes Simulia Corp</b:Publisher>
    <b:RefOrder>23</b:RefOrder>
  </b:Source>
  <b:Source>
    <b:Tag>Jar21</b:Tag>
    <b:SourceType>JournalArticle</b:SourceType>
    <b:Guid>{0B19BA11-6CB2-4028-BA32-F4D0F74E8B36}</b:Guid>
    <b:Title>MICROSTRUCTURE AND MECHANICAL PROPERTIES OF STEELS FOR SHAPED CHARGE LINERS AND PRELIMINARY ASSESSMENT OF THE EFFECTIVENESS OF EXPERIMENTAL SHAPED CHARGES INTENDED FOR USE IN THE MINING INDUSTRY</b:Title>
    <b:Year>2021</b:Year>
    <b:Author>
      <b:Author>
        <b:NameList>
          <b:Person>
            <b:Last>Marcisz</b:Last>
            <b:First>J</b:First>
          </b:Person>
          <b:Person>
            <b:Last>Zak</b:Last>
            <b:First>A</b:First>
          </b:Person>
          <b:Person>
            <b:Last>STĘPIEŃ</b:Last>
            <b:First>J</b:First>
          </b:Person>
          <b:Person>
            <b:Last>Burdek</b:Last>
            <b:First>M</b:First>
          </b:Person>
          <b:Person>
            <b:Last>Tomczak</b:Last>
            <b:First>T</b:First>
          </b:Person>
          <b:Person>
            <b:Last>Burian</b:Last>
            <b:First>W</b:First>
          </b:Person>
          <b:Person>
            <b:Last>Janiszewski</b:Last>
            <b:First>J</b:First>
          </b:Person>
          <b:Person>
            <b:Last>Pytlik</b:Last>
            <b:First>M</b:First>
          </b:Person>
        </b:NameList>
      </b:Author>
    </b:Author>
    <b:JournalName>Journal of Metallic Materials</b:JournalName>
    <b:Pages>2-12</b:Pages>
    <b:Volume>73</b:Volume>
    <b:Issue>2</b:Issue>
    <b:RefOrder>17</b:RefOrder>
  </b:Source>
</b:Sources>
</file>

<file path=customXml/itemProps1.xml><?xml version="1.0" encoding="utf-8"?>
<ds:datastoreItem xmlns:ds="http://schemas.openxmlformats.org/officeDocument/2006/customXml" ds:itemID="{DCDB15BC-B90A-413B-BCB0-94FE5094B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8445</Words>
  <Characters>48141</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Coplin</dc:creator>
  <cp:keywords/>
  <dc:description/>
  <cp:lastModifiedBy>Kelvin Donne</cp:lastModifiedBy>
  <cp:revision>12</cp:revision>
  <dcterms:created xsi:type="dcterms:W3CDTF">2024-01-08T20:48:00Z</dcterms:created>
  <dcterms:modified xsi:type="dcterms:W3CDTF">2024-01-19T13:53:00Z</dcterms:modified>
</cp:coreProperties>
</file>