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1341D" w14:textId="77777777" w:rsidR="001E130C" w:rsidRPr="0031602C" w:rsidRDefault="001E130C" w:rsidP="001E130C">
      <w:pPr>
        <w:jc w:val="center"/>
        <w:rPr>
          <w:rFonts w:ascii="Times New Roman" w:hAnsi="Times New Roman" w:cs="Times New Roman"/>
        </w:rPr>
      </w:pPr>
      <w:r w:rsidRPr="0031602C">
        <w:rPr>
          <w:rFonts w:ascii="Times New Roman" w:hAnsi="Times New Roman" w:cs="Times New Roman"/>
          <w:noProof/>
        </w:rPr>
        <w:drawing>
          <wp:inline distT="0" distB="0" distL="0" distR="0" wp14:anchorId="5AF5808E" wp14:editId="1751B908">
            <wp:extent cx="2278380" cy="959485"/>
            <wp:effectExtent l="0" t="0" r="762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78380" cy="959485"/>
                    </a:xfrm>
                    <a:prstGeom prst="rect">
                      <a:avLst/>
                    </a:prstGeom>
                    <a:noFill/>
                    <a:ln>
                      <a:noFill/>
                    </a:ln>
                  </pic:spPr>
                </pic:pic>
              </a:graphicData>
            </a:graphic>
          </wp:inline>
        </w:drawing>
      </w:r>
    </w:p>
    <w:p w14:paraId="43A9256F" w14:textId="77777777" w:rsidR="001E130C" w:rsidRPr="0031602C" w:rsidRDefault="001E130C" w:rsidP="001E130C">
      <w:pPr>
        <w:pBdr>
          <w:bottom w:val="double" w:sz="6" w:space="1" w:color="auto"/>
        </w:pBdr>
        <w:rPr>
          <w:rFonts w:ascii="Times New Roman" w:hAnsi="Times New Roman" w:cs="Times New Roman"/>
        </w:rPr>
      </w:pPr>
    </w:p>
    <w:p w14:paraId="4B0DF88D" w14:textId="77777777" w:rsidR="001E130C" w:rsidRPr="0031602C" w:rsidRDefault="001E130C" w:rsidP="001E130C">
      <w:pPr>
        <w:rPr>
          <w:rFonts w:ascii="Times New Roman" w:hAnsi="Times New Roman" w:cs="Times New Roman"/>
        </w:rPr>
      </w:pPr>
    </w:p>
    <w:p w14:paraId="72052245" w14:textId="77777777" w:rsidR="001E130C" w:rsidRPr="0031602C" w:rsidRDefault="001E130C" w:rsidP="001E130C">
      <w:pPr>
        <w:rPr>
          <w:rFonts w:ascii="Times New Roman" w:hAnsi="Times New Roman" w:cs="Times New Roman"/>
        </w:rPr>
      </w:pPr>
    </w:p>
    <w:p w14:paraId="4A00A43B" w14:textId="77777777" w:rsidR="001E130C" w:rsidRPr="0031602C" w:rsidRDefault="001E130C" w:rsidP="001E130C">
      <w:pPr>
        <w:rPr>
          <w:rFonts w:ascii="Times New Roman" w:hAnsi="Times New Roman" w:cs="Times New Roman"/>
        </w:rPr>
      </w:pPr>
    </w:p>
    <w:p w14:paraId="15A94C52" w14:textId="77777777" w:rsidR="001E130C" w:rsidRPr="0031602C" w:rsidRDefault="001E130C" w:rsidP="001E130C">
      <w:pPr>
        <w:rPr>
          <w:rFonts w:ascii="Times New Roman" w:hAnsi="Times New Roman" w:cs="Times New Roman"/>
        </w:rPr>
      </w:pPr>
    </w:p>
    <w:p w14:paraId="1AE193F3" w14:textId="5788C63D" w:rsidR="001E130C" w:rsidRDefault="001E130C" w:rsidP="001E130C">
      <w:pPr>
        <w:jc w:val="center"/>
        <w:rPr>
          <w:rFonts w:ascii="Times New Roman" w:hAnsi="Times New Roman" w:cs="Times New Roman"/>
          <w:b/>
          <w:bCs/>
          <w:sz w:val="36"/>
          <w:szCs w:val="36"/>
        </w:rPr>
      </w:pPr>
      <w:r w:rsidRPr="0031602C">
        <w:rPr>
          <w:rFonts w:ascii="Times New Roman" w:hAnsi="Times New Roman" w:cs="Times New Roman"/>
          <w:b/>
          <w:bCs/>
          <w:sz w:val="36"/>
          <w:szCs w:val="36"/>
        </w:rPr>
        <w:t>Programme: CertHE Skills for the Workplace</w:t>
      </w:r>
    </w:p>
    <w:p w14:paraId="2626F877" w14:textId="7775A88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 xml:space="preserve">Modul name: </w:t>
      </w:r>
      <w:r w:rsidRPr="009F45F4">
        <w:rPr>
          <w:rFonts w:ascii="Times New Roman" w:hAnsi="Times New Roman" w:cs="Times New Roman"/>
          <w:b/>
          <w:bCs/>
          <w:sz w:val="36"/>
          <w:szCs w:val="36"/>
        </w:rPr>
        <w:t>Professional Career Development</w:t>
      </w:r>
      <w:r w:rsidRPr="0031602C">
        <w:rPr>
          <w:rFonts w:ascii="Times New Roman" w:hAnsi="Times New Roman" w:cs="Times New Roman"/>
          <w:b/>
          <w:bCs/>
          <w:sz w:val="36"/>
          <w:szCs w:val="36"/>
        </w:rPr>
        <w:t xml:space="preserve"> </w:t>
      </w:r>
    </w:p>
    <w:p w14:paraId="4016AEF1" w14:textId="24858EA5" w:rsidR="009F45F4" w:rsidRPr="009F45F4"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Modul code: BMSW400</w:t>
      </w:r>
      <w:r>
        <w:rPr>
          <w:rFonts w:ascii="Times New Roman" w:hAnsi="Times New Roman" w:cs="Times New Roman"/>
          <w:b/>
          <w:bCs/>
          <w:sz w:val="36"/>
          <w:szCs w:val="36"/>
        </w:rPr>
        <w:t>5</w:t>
      </w:r>
    </w:p>
    <w:p w14:paraId="414238DB" w14:textId="77777777" w:rsidR="009F45F4" w:rsidRPr="0031602C" w:rsidRDefault="009F45F4" w:rsidP="009F45F4">
      <w:pPr>
        <w:jc w:val="center"/>
        <w:rPr>
          <w:rFonts w:ascii="Times New Roman" w:hAnsi="Times New Roman" w:cs="Times New Roman"/>
          <w:b/>
          <w:bCs/>
          <w:sz w:val="36"/>
          <w:szCs w:val="36"/>
        </w:rPr>
      </w:pPr>
    </w:p>
    <w:p w14:paraId="248BF337" w14:textId="7777777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Assessment type: Report</w:t>
      </w:r>
    </w:p>
    <w:p w14:paraId="27FE4DAA" w14:textId="7777777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Word limit: 2,000</w:t>
      </w:r>
    </w:p>
    <w:p w14:paraId="59E60EA1" w14:textId="77777777" w:rsidR="00557C89" w:rsidRPr="00AD06A7" w:rsidRDefault="00557C89" w:rsidP="00CD756A">
      <w:pPr>
        <w:spacing w:after="0" w:line="360" w:lineRule="auto"/>
        <w:rPr>
          <w:rFonts w:ascii="Times New Roman" w:hAnsi="Times New Roman" w:cs="Times New Roman"/>
          <w:b/>
          <w:bCs/>
          <w:sz w:val="40"/>
          <w:szCs w:val="40"/>
        </w:rPr>
      </w:pPr>
    </w:p>
    <w:p w14:paraId="69CC0EE7" w14:textId="77777777" w:rsidR="00557C89" w:rsidRPr="00AD06A7" w:rsidRDefault="00557C89" w:rsidP="00AE4021">
      <w:pPr>
        <w:spacing w:after="0" w:line="360" w:lineRule="auto"/>
        <w:jc w:val="center"/>
        <w:rPr>
          <w:rFonts w:ascii="Times New Roman" w:hAnsi="Times New Roman" w:cs="Times New Roman"/>
          <w:b/>
          <w:bCs/>
          <w:sz w:val="40"/>
          <w:szCs w:val="40"/>
          <w:u w:val="single"/>
        </w:rPr>
      </w:pPr>
      <w:r w:rsidRPr="00AD06A7">
        <w:rPr>
          <w:rFonts w:ascii="Times New Roman" w:hAnsi="Times New Roman" w:cs="Times New Roman"/>
          <w:b/>
          <w:bCs/>
          <w:sz w:val="40"/>
          <w:szCs w:val="40"/>
          <w:u w:val="single"/>
        </w:rPr>
        <w:t>Assignment task:</w:t>
      </w:r>
    </w:p>
    <w:p w14:paraId="79F1A213" w14:textId="77777777" w:rsidR="00AD06A7" w:rsidRDefault="00D71355" w:rsidP="00AE4021">
      <w:pPr>
        <w:spacing w:after="0" w:line="360" w:lineRule="auto"/>
        <w:jc w:val="center"/>
        <w:rPr>
          <w:rFonts w:ascii="Times New Roman" w:hAnsi="Times New Roman" w:cs="Times New Roman"/>
          <w:b/>
          <w:bCs/>
          <w:i/>
          <w:iCs/>
          <w:sz w:val="36"/>
          <w:szCs w:val="36"/>
        </w:rPr>
      </w:pPr>
      <w:r w:rsidRPr="00AD06A7">
        <w:rPr>
          <w:rFonts w:ascii="Times New Roman" w:hAnsi="Times New Roman" w:cs="Times New Roman"/>
          <w:b/>
          <w:bCs/>
          <w:i/>
          <w:iCs/>
          <w:sz w:val="36"/>
          <w:szCs w:val="36"/>
        </w:rPr>
        <w:t>Report</w:t>
      </w:r>
      <w:r w:rsidR="00AD06A7">
        <w:rPr>
          <w:rFonts w:ascii="Times New Roman" w:hAnsi="Times New Roman" w:cs="Times New Roman"/>
          <w:b/>
          <w:bCs/>
          <w:i/>
          <w:iCs/>
          <w:sz w:val="36"/>
          <w:szCs w:val="36"/>
        </w:rPr>
        <w:t>: P</w:t>
      </w:r>
      <w:r w:rsidR="00F16EAE" w:rsidRPr="00AD06A7">
        <w:rPr>
          <w:rFonts w:ascii="Times New Roman" w:hAnsi="Times New Roman" w:cs="Times New Roman"/>
          <w:b/>
          <w:bCs/>
          <w:i/>
          <w:iCs/>
          <w:sz w:val="36"/>
          <w:szCs w:val="36"/>
        </w:rPr>
        <w:t>ersonal reflection on the role play</w:t>
      </w:r>
    </w:p>
    <w:p w14:paraId="54649AA5" w14:textId="7AD7AB7B" w:rsidR="00557C89" w:rsidRPr="00AD06A7" w:rsidRDefault="00F16EAE" w:rsidP="00AE4021">
      <w:pPr>
        <w:spacing w:after="0" w:line="360" w:lineRule="auto"/>
        <w:jc w:val="center"/>
        <w:rPr>
          <w:rFonts w:ascii="Times New Roman" w:hAnsi="Times New Roman" w:cs="Times New Roman"/>
          <w:b/>
          <w:bCs/>
          <w:i/>
          <w:iCs/>
          <w:sz w:val="36"/>
          <w:szCs w:val="36"/>
        </w:rPr>
      </w:pPr>
      <w:r w:rsidRPr="00AD06A7">
        <w:rPr>
          <w:rFonts w:ascii="Times New Roman" w:hAnsi="Times New Roman" w:cs="Times New Roman"/>
          <w:b/>
          <w:bCs/>
          <w:i/>
          <w:iCs/>
          <w:sz w:val="36"/>
          <w:szCs w:val="36"/>
        </w:rPr>
        <w:t xml:space="preserve">and </w:t>
      </w:r>
      <w:r w:rsidR="00AD06A7">
        <w:rPr>
          <w:rFonts w:ascii="Times New Roman" w:hAnsi="Times New Roman" w:cs="Times New Roman"/>
          <w:b/>
          <w:bCs/>
          <w:i/>
          <w:iCs/>
          <w:sz w:val="36"/>
          <w:szCs w:val="36"/>
        </w:rPr>
        <w:t>C</w:t>
      </w:r>
      <w:r w:rsidRPr="00AD06A7">
        <w:rPr>
          <w:rFonts w:ascii="Times New Roman" w:hAnsi="Times New Roman" w:cs="Times New Roman"/>
          <w:b/>
          <w:bCs/>
          <w:i/>
          <w:iCs/>
          <w:sz w:val="36"/>
          <w:szCs w:val="36"/>
        </w:rPr>
        <w:t>areer development planning</w:t>
      </w:r>
    </w:p>
    <w:p w14:paraId="38C5CB8C" w14:textId="006491C7" w:rsidR="00557C89" w:rsidRDefault="00557C89" w:rsidP="00CD756A">
      <w:pPr>
        <w:spacing w:after="0" w:line="360" w:lineRule="auto"/>
        <w:rPr>
          <w:rFonts w:ascii="Times New Roman" w:hAnsi="Times New Roman" w:cs="Times New Roman"/>
          <w:b/>
          <w:bCs/>
          <w:sz w:val="30"/>
          <w:szCs w:val="30"/>
        </w:rPr>
      </w:pPr>
    </w:p>
    <w:p w14:paraId="22686F27" w14:textId="77777777"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Name: Ivan Chorbadzhiyski</w:t>
      </w:r>
    </w:p>
    <w:p w14:paraId="1B7CDE46" w14:textId="77777777"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Student number:2010295</w:t>
      </w:r>
    </w:p>
    <w:p w14:paraId="2067D243" w14:textId="3ACECB7F"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Module Code: BMSW400</w:t>
      </w:r>
      <w:r w:rsidR="007529F7">
        <w:rPr>
          <w:rFonts w:ascii="Times New Roman" w:hAnsi="Times New Roman" w:cs="Times New Roman"/>
          <w:b/>
          <w:bCs/>
          <w:sz w:val="32"/>
          <w:szCs w:val="32"/>
          <w:u w:val="single"/>
        </w:rPr>
        <w:t>5</w:t>
      </w:r>
    </w:p>
    <w:p w14:paraId="49FA1BF9" w14:textId="2D393BC3" w:rsid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Assignment title: Problem Solving and Decision Making</w:t>
      </w:r>
    </w:p>
    <w:p w14:paraId="07B671B9" w14:textId="36451E9D" w:rsidR="00CD756A" w:rsidRPr="00743BC1" w:rsidRDefault="00CD756A" w:rsidP="00CD756A">
      <w:pPr>
        <w:pStyle w:val="ListParagraph"/>
        <w:spacing w:line="36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Tutor: </w:t>
      </w:r>
      <w:r w:rsidR="00743BC1">
        <w:rPr>
          <w:rFonts w:ascii="Times New Roman" w:hAnsi="Times New Roman" w:cs="Times New Roman"/>
          <w:b/>
          <w:bCs/>
          <w:sz w:val="32"/>
          <w:szCs w:val="32"/>
          <w:u w:val="single"/>
        </w:rPr>
        <w:t>Husam Helmi</w:t>
      </w:r>
    </w:p>
    <w:p w14:paraId="3B03F8B1" w14:textId="77777777" w:rsidR="00CD756A" w:rsidRPr="00AD06A7" w:rsidRDefault="00CD756A" w:rsidP="00AE4021">
      <w:pPr>
        <w:spacing w:after="0" w:line="360" w:lineRule="auto"/>
        <w:jc w:val="center"/>
        <w:rPr>
          <w:rFonts w:ascii="Times New Roman" w:hAnsi="Times New Roman" w:cs="Times New Roman"/>
          <w:b/>
          <w:bCs/>
          <w:sz w:val="30"/>
          <w:szCs w:val="30"/>
        </w:rPr>
      </w:pPr>
    </w:p>
    <w:p w14:paraId="3995F2CC" w14:textId="77777777" w:rsidR="00EB4918" w:rsidRPr="00AD06A7" w:rsidRDefault="00EB4918" w:rsidP="00AE4021">
      <w:pPr>
        <w:spacing w:after="0" w:line="360" w:lineRule="auto"/>
        <w:jc w:val="center"/>
        <w:rPr>
          <w:rFonts w:ascii="Times New Roman" w:hAnsi="Times New Roman" w:cs="Times New Roman"/>
          <w:b/>
          <w:bCs/>
          <w:sz w:val="30"/>
          <w:szCs w:val="30"/>
        </w:rPr>
      </w:pPr>
    </w:p>
    <w:p w14:paraId="11604E3F" w14:textId="5E7AE5AF" w:rsidR="00EB4918" w:rsidRPr="00AD06A7" w:rsidRDefault="00EB4918" w:rsidP="00AE4021">
      <w:pPr>
        <w:spacing w:after="0" w:line="360" w:lineRule="auto"/>
        <w:jc w:val="center"/>
        <w:rPr>
          <w:rFonts w:ascii="Times New Roman" w:hAnsi="Times New Roman" w:cs="Times New Roman"/>
          <w:b/>
          <w:bCs/>
          <w:sz w:val="30"/>
          <w:szCs w:val="30"/>
        </w:rPr>
      </w:pPr>
      <w:r w:rsidRPr="00AD06A7">
        <w:rPr>
          <w:rFonts w:ascii="Times New Roman" w:hAnsi="Times New Roman" w:cs="Times New Roman"/>
          <w:b/>
          <w:bCs/>
          <w:sz w:val="30"/>
          <w:szCs w:val="30"/>
        </w:rPr>
        <w:t xml:space="preserve">Word </w:t>
      </w:r>
      <w:r w:rsidR="00AD06A7">
        <w:rPr>
          <w:rFonts w:ascii="Times New Roman" w:hAnsi="Times New Roman" w:cs="Times New Roman"/>
          <w:b/>
          <w:bCs/>
          <w:sz w:val="30"/>
          <w:szCs w:val="30"/>
        </w:rPr>
        <w:t>limit</w:t>
      </w:r>
      <w:r w:rsidRPr="00AD06A7">
        <w:rPr>
          <w:rFonts w:ascii="Times New Roman" w:hAnsi="Times New Roman" w:cs="Times New Roman"/>
          <w:b/>
          <w:bCs/>
          <w:sz w:val="30"/>
          <w:szCs w:val="30"/>
        </w:rPr>
        <w:t>:</w:t>
      </w:r>
      <w:r w:rsidR="001E0393" w:rsidRPr="00AD06A7">
        <w:rPr>
          <w:rFonts w:ascii="Times New Roman" w:hAnsi="Times New Roman" w:cs="Times New Roman"/>
          <w:b/>
          <w:bCs/>
          <w:sz w:val="30"/>
          <w:szCs w:val="30"/>
          <w:lang w:val="bg-BG"/>
        </w:rPr>
        <w:t xml:space="preserve"> </w:t>
      </w:r>
      <w:r w:rsidR="00AD06A7">
        <w:rPr>
          <w:rFonts w:ascii="Times New Roman" w:hAnsi="Times New Roman" w:cs="Times New Roman"/>
          <w:b/>
          <w:bCs/>
          <w:sz w:val="30"/>
          <w:szCs w:val="30"/>
        </w:rPr>
        <w:t>2,000</w:t>
      </w:r>
    </w:p>
    <w:p w14:paraId="68FC269A" w14:textId="2B98CD4D" w:rsidR="00EB4918" w:rsidRPr="00AD06A7" w:rsidRDefault="00EB4918" w:rsidP="00AE4021">
      <w:pPr>
        <w:spacing w:after="0" w:line="360" w:lineRule="auto"/>
        <w:jc w:val="center"/>
        <w:rPr>
          <w:rFonts w:ascii="Times New Roman" w:hAnsi="Times New Roman" w:cs="Times New Roman"/>
          <w:b/>
          <w:bCs/>
          <w:sz w:val="30"/>
          <w:szCs w:val="30"/>
        </w:rPr>
      </w:pPr>
      <w:r w:rsidRPr="00AD06A7">
        <w:rPr>
          <w:rFonts w:ascii="Times New Roman" w:hAnsi="Times New Roman" w:cs="Times New Roman"/>
          <w:b/>
          <w:bCs/>
          <w:sz w:val="30"/>
          <w:szCs w:val="30"/>
        </w:rPr>
        <w:t>UWTSD, 2021</w:t>
      </w:r>
    </w:p>
    <w:p w14:paraId="7044EC2A" w14:textId="77777777" w:rsidR="003C7886" w:rsidRPr="00AD06A7" w:rsidRDefault="00657251" w:rsidP="00AE4021">
      <w:pPr>
        <w:pStyle w:val="NormalWeb"/>
        <w:spacing w:before="0" w:beforeAutospacing="0" w:after="0" w:afterAutospacing="0" w:line="360" w:lineRule="auto"/>
        <w:jc w:val="both"/>
        <w:rPr>
          <w:b/>
          <w:bCs/>
        </w:rPr>
      </w:pPr>
      <w:r w:rsidRPr="00AD06A7">
        <w:rPr>
          <w:b/>
          <w:bCs/>
        </w:rPr>
        <w:br w:type="column"/>
      </w:r>
    </w:p>
    <w:sdt>
      <w:sdtPr>
        <w:rPr>
          <w:rFonts w:ascii="Times New Roman" w:eastAsiaTheme="minorHAnsi" w:hAnsi="Times New Roman" w:cs="Times New Roman"/>
          <w:color w:val="auto"/>
          <w:sz w:val="22"/>
          <w:szCs w:val="22"/>
          <w:lang w:val="en-GB"/>
        </w:rPr>
        <w:id w:val="-920174905"/>
        <w:docPartObj>
          <w:docPartGallery w:val="Table of Contents"/>
          <w:docPartUnique/>
        </w:docPartObj>
      </w:sdtPr>
      <w:sdtEndPr>
        <w:rPr>
          <w:b/>
          <w:bCs/>
          <w:noProof/>
        </w:rPr>
      </w:sdtEndPr>
      <w:sdtContent>
        <w:p w14:paraId="1F24E84B" w14:textId="0E140C2D" w:rsidR="003C7886" w:rsidRPr="00AD06A7" w:rsidRDefault="003C7886" w:rsidP="00AE4021">
          <w:pPr>
            <w:pStyle w:val="TOCHeading"/>
            <w:spacing w:before="0" w:line="360" w:lineRule="auto"/>
            <w:rPr>
              <w:rFonts w:ascii="Times New Roman" w:hAnsi="Times New Roman" w:cs="Times New Roman"/>
              <w:b/>
              <w:bCs/>
              <w:color w:val="auto"/>
            </w:rPr>
          </w:pPr>
          <w:r w:rsidRPr="00AD06A7">
            <w:rPr>
              <w:rFonts w:ascii="Times New Roman" w:hAnsi="Times New Roman" w:cs="Times New Roman"/>
              <w:b/>
              <w:bCs/>
              <w:color w:val="auto"/>
            </w:rPr>
            <w:t>Table of Contents</w:t>
          </w:r>
        </w:p>
        <w:p w14:paraId="3223E1C1" w14:textId="77777777" w:rsidR="002222FB" w:rsidRPr="00AD06A7" w:rsidRDefault="002222FB" w:rsidP="00AE4021">
          <w:pPr>
            <w:spacing w:after="0" w:line="360" w:lineRule="auto"/>
            <w:rPr>
              <w:rFonts w:ascii="Times New Roman" w:hAnsi="Times New Roman" w:cs="Times New Roman"/>
              <w:sz w:val="24"/>
              <w:szCs w:val="24"/>
              <w:lang w:val="en-US"/>
            </w:rPr>
          </w:pPr>
        </w:p>
        <w:p w14:paraId="7FD545FE" w14:textId="7171A6DA" w:rsidR="00DB4177" w:rsidRPr="00AD06A7" w:rsidRDefault="003C7886">
          <w:pPr>
            <w:pStyle w:val="TOC1"/>
            <w:tabs>
              <w:tab w:val="right" w:leader="dot" w:pos="9016"/>
            </w:tabs>
            <w:rPr>
              <w:rFonts w:ascii="Times New Roman" w:eastAsiaTheme="minorEastAsia" w:hAnsi="Times New Roman" w:cs="Times New Roman"/>
              <w:noProof/>
              <w:lang w:eastAsia="en-GB"/>
            </w:rPr>
          </w:pPr>
          <w:r w:rsidRPr="00AD06A7">
            <w:rPr>
              <w:rFonts w:ascii="Times New Roman" w:hAnsi="Times New Roman" w:cs="Times New Roman"/>
              <w:sz w:val="24"/>
              <w:szCs w:val="24"/>
            </w:rPr>
            <w:fldChar w:fldCharType="begin"/>
          </w:r>
          <w:r w:rsidRPr="00AD06A7">
            <w:rPr>
              <w:rFonts w:ascii="Times New Roman" w:hAnsi="Times New Roman" w:cs="Times New Roman"/>
              <w:sz w:val="24"/>
              <w:szCs w:val="24"/>
            </w:rPr>
            <w:instrText xml:space="preserve"> TOC \o "1-3" \h \z \u </w:instrText>
          </w:r>
          <w:r w:rsidRPr="00AD06A7">
            <w:rPr>
              <w:rFonts w:ascii="Times New Roman" w:hAnsi="Times New Roman" w:cs="Times New Roman"/>
              <w:sz w:val="24"/>
              <w:szCs w:val="24"/>
            </w:rPr>
            <w:fldChar w:fldCharType="separate"/>
          </w:r>
          <w:hyperlink w:anchor="_Toc79916905" w:history="1">
            <w:r w:rsidR="00DB4177" w:rsidRPr="00AD06A7">
              <w:rPr>
                <w:rStyle w:val="Hyperlink"/>
                <w:rFonts w:ascii="Times New Roman" w:hAnsi="Times New Roman" w:cs="Times New Roman"/>
                <w:b/>
                <w:bCs/>
                <w:noProof/>
              </w:rPr>
              <w:t>Introduction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_Toc79916905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3</w:t>
            </w:r>
            <w:r w:rsidR="00DB4177" w:rsidRPr="00AD06A7">
              <w:rPr>
                <w:rFonts w:ascii="Times New Roman" w:hAnsi="Times New Roman" w:cs="Times New Roman"/>
                <w:noProof/>
                <w:webHidden/>
              </w:rPr>
              <w:fldChar w:fldCharType="end"/>
            </w:r>
          </w:hyperlink>
        </w:p>
        <w:p w14:paraId="33EB2D64" w14:textId="707E2EB0"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06" w:history="1">
            <w:r w:rsidR="00DB4177" w:rsidRPr="00AD06A7">
              <w:rPr>
                <w:rStyle w:val="Hyperlink"/>
                <w:rFonts w:ascii="Times New Roman" w:hAnsi="Times New Roman" w:cs="Times New Roman"/>
                <w:b/>
                <w:bCs/>
                <w:noProof/>
              </w:rPr>
              <w:t>Role Play Models of communication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_Toc79916906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4</w:t>
            </w:r>
            <w:r w:rsidR="00DB4177" w:rsidRPr="00AD06A7">
              <w:rPr>
                <w:rFonts w:ascii="Times New Roman" w:hAnsi="Times New Roman" w:cs="Times New Roman"/>
                <w:noProof/>
                <w:webHidden/>
              </w:rPr>
              <w:fldChar w:fldCharType="end"/>
            </w:r>
          </w:hyperlink>
        </w:p>
        <w:p w14:paraId="60392294" w14:textId="010355B1"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07" w:history="1">
            <w:r w:rsidR="00DB4177" w:rsidRPr="00AD06A7">
              <w:rPr>
                <w:rStyle w:val="Hyperlink"/>
                <w:rFonts w:ascii="Times New Roman" w:hAnsi="Times New Roman" w:cs="Times New Roman"/>
                <w:b/>
                <w:bCs/>
                <w:noProof/>
              </w:rPr>
              <w:t>Gibbs reflective cycle</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_Toc79916907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5</w:t>
            </w:r>
            <w:r w:rsidR="00DB4177" w:rsidRPr="00AD06A7">
              <w:rPr>
                <w:rFonts w:ascii="Times New Roman" w:hAnsi="Times New Roman" w:cs="Times New Roman"/>
                <w:noProof/>
                <w:webHidden/>
              </w:rPr>
              <w:fldChar w:fldCharType="end"/>
            </w:r>
          </w:hyperlink>
        </w:p>
        <w:p w14:paraId="0AF06C06" w14:textId="76CF96DA"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08" w:history="1">
            <w:r w:rsidR="00DB4177" w:rsidRPr="00AD06A7">
              <w:rPr>
                <w:rStyle w:val="Hyperlink"/>
                <w:rFonts w:ascii="Times New Roman" w:hAnsi="Times New Roman" w:cs="Times New Roman"/>
                <w:b/>
                <w:bCs/>
                <w:noProof/>
              </w:rPr>
              <w:t>Personal Development Plan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_Toc79916908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6</w:t>
            </w:r>
            <w:r w:rsidR="00DB4177" w:rsidRPr="00AD06A7">
              <w:rPr>
                <w:rFonts w:ascii="Times New Roman" w:hAnsi="Times New Roman" w:cs="Times New Roman"/>
                <w:noProof/>
                <w:webHidden/>
              </w:rPr>
              <w:fldChar w:fldCharType="end"/>
            </w:r>
          </w:hyperlink>
        </w:p>
        <w:p w14:paraId="446CD701" w14:textId="287078EB"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09" w:history="1">
            <w:r w:rsidR="00DB4177" w:rsidRPr="00AD06A7">
              <w:rPr>
                <w:rStyle w:val="Hyperlink"/>
                <w:rFonts w:ascii="Times New Roman" w:hAnsi="Times New Roman" w:cs="Times New Roman"/>
                <w:b/>
                <w:bCs/>
                <w:noProof/>
              </w:rPr>
              <w:t>SWOT Analysis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_Toc79916909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6</w:t>
            </w:r>
            <w:r w:rsidR="00DB4177" w:rsidRPr="00AD06A7">
              <w:rPr>
                <w:rFonts w:ascii="Times New Roman" w:hAnsi="Times New Roman" w:cs="Times New Roman"/>
                <w:noProof/>
                <w:webHidden/>
              </w:rPr>
              <w:fldChar w:fldCharType="end"/>
            </w:r>
          </w:hyperlink>
        </w:p>
        <w:p w14:paraId="1E811D61" w14:textId="2390622B"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10" w:history="1">
            <w:r w:rsidR="00DB4177" w:rsidRPr="00AD06A7">
              <w:rPr>
                <w:rStyle w:val="Hyperlink"/>
                <w:rFonts w:ascii="Times New Roman" w:hAnsi="Times New Roman" w:cs="Times New Roman"/>
                <w:b/>
                <w:bCs/>
                <w:noProof/>
              </w:rPr>
              <w:t>SMART Objectives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_Toc79916910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7</w:t>
            </w:r>
            <w:r w:rsidR="00DB4177" w:rsidRPr="00AD06A7">
              <w:rPr>
                <w:rFonts w:ascii="Times New Roman" w:hAnsi="Times New Roman" w:cs="Times New Roman"/>
                <w:noProof/>
                <w:webHidden/>
              </w:rPr>
              <w:fldChar w:fldCharType="end"/>
            </w:r>
          </w:hyperlink>
        </w:p>
        <w:p w14:paraId="5A50C7D0" w14:textId="5373E83B"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11" w:history="1">
            <w:r w:rsidR="00DB4177" w:rsidRPr="00AD06A7">
              <w:rPr>
                <w:rStyle w:val="Hyperlink"/>
                <w:rFonts w:ascii="Times New Roman" w:hAnsi="Times New Roman" w:cs="Times New Roman"/>
                <w:b/>
                <w:bCs/>
                <w:noProof/>
              </w:rPr>
              <w:t>The Johari window</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_Toc79916911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8</w:t>
            </w:r>
            <w:r w:rsidR="00DB4177" w:rsidRPr="00AD06A7">
              <w:rPr>
                <w:rFonts w:ascii="Times New Roman" w:hAnsi="Times New Roman" w:cs="Times New Roman"/>
                <w:noProof/>
                <w:webHidden/>
              </w:rPr>
              <w:fldChar w:fldCharType="end"/>
            </w:r>
          </w:hyperlink>
        </w:p>
        <w:p w14:paraId="680E4B87" w14:textId="4F2AD31B"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12" w:history="1">
            <w:r w:rsidR="00DB4177" w:rsidRPr="00AD06A7">
              <w:rPr>
                <w:rStyle w:val="Hyperlink"/>
                <w:rFonts w:ascii="Times New Roman" w:hAnsi="Times New Roman" w:cs="Times New Roman"/>
                <w:b/>
                <w:bCs/>
                <w:noProof/>
              </w:rPr>
              <w:t>Conclusion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_Toc79916912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9</w:t>
            </w:r>
            <w:r w:rsidR="00DB4177" w:rsidRPr="00AD06A7">
              <w:rPr>
                <w:rFonts w:ascii="Times New Roman" w:hAnsi="Times New Roman" w:cs="Times New Roman"/>
                <w:noProof/>
                <w:webHidden/>
              </w:rPr>
              <w:fldChar w:fldCharType="end"/>
            </w:r>
          </w:hyperlink>
        </w:p>
        <w:p w14:paraId="07747980" w14:textId="25CABB5E" w:rsidR="00DB4177" w:rsidRPr="00AD06A7" w:rsidRDefault="007529F7">
          <w:pPr>
            <w:pStyle w:val="TOC1"/>
            <w:tabs>
              <w:tab w:val="right" w:leader="dot" w:pos="9016"/>
            </w:tabs>
            <w:rPr>
              <w:rFonts w:ascii="Times New Roman" w:eastAsiaTheme="minorEastAsia" w:hAnsi="Times New Roman" w:cs="Times New Roman"/>
              <w:noProof/>
              <w:lang w:eastAsia="en-GB"/>
            </w:rPr>
          </w:pPr>
          <w:hyperlink w:anchor="_Toc79916913" w:history="1">
            <w:r w:rsidR="00DB4177" w:rsidRPr="00AD06A7">
              <w:rPr>
                <w:rStyle w:val="Hyperlink"/>
                <w:rFonts w:ascii="Times New Roman" w:hAnsi="Times New Roman" w:cs="Times New Roman"/>
                <w:b/>
                <w:bCs/>
                <w:noProof/>
              </w:rPr>
              <w:t>References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_Toc79916913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10</w:t>
            </w:r>
            <w:r w:rsidR="00DB4177" w:rsidRPr="00AD06A7">
              <w:rPr>
                <w:rFonts w:ascii="Times New Roman" w:hAnsi="Times New Roman" w:cs="Times New Roman"/>
                <w:noProof/>
                <w:webHidden/>
              </w:rPr>
              <w:fldChar w:fldCharType="end"/>
            </w:r>
          </w:hyperlink>
        </w:p>
        <w:p w14:paraId="65F04169" w14:textId="1A65D5DB" w:rsidR="003C7886" w:rsidRPr="00AD06A7" w:rsidRDefault="003C7886" w:rsidP="00AE4021">
          <w:pPr>
            <w:spacing w:after="0" w:line="360" w:lineRule="auto"/>
            <w:rPr>
              <w:rFonts w:ascii="Times New Roman" w:hAnsi="Times New Roman" w:cs="Times New Roman"/>
            </w:rPr>
          </w:pPr>
          <w:r w:rsidRPr="00AD06A7">
            <w:rPr>
              <w:rFonts w:ascii="Times New Roman" w:hAnsi="Times New Roman" w:cs="Times New Roman"/>
              <w:b/>
              <w:bCs/>
              <w:noProof/>
              <w:sz w:val="24"/>
              <w:szCs w:val="24"/>
            </w:rPr>
            <w:fldChar w:fldCharType="end"/>
          </w:r>
        </w:p>
      </w:sdtContent>
    </w:sdt>
    <w:p w14:paraId="220C8145" w14:textId="7FDA2EDE" w:rsidR="00657251" w:rsidRPr="00AD06A7" w:rsidRDefault="00657251" w:rsidP="00AE4021">
      <w:pPr>
        <w:pStyle w:val="NormalWeb"/>
        <w:spacing w:before="0" w:beforeAutospacing="0" w:after="0" w:afterAutospacing="0" w:line="360" w:lineRule="auto"/>
        <w:jc w:val="both"/>
        <w:rPr>
          <w:b/>
          <w:bCs/>
        </w:rPr>
      </w:pPr>
    </w:p>
    <w:p w14:paraId="179F87EA" w14:textId="77777777" w:rsidR="00657251" w:rsidRPr="00AD06A7" w:rsidRDefault="00657251" w:rsidP="00AE4021">
      <w:pPr>
        <w:pStyle w:val="NormalWeb"/>
        <w:spacing w:before="0" w:beforeAutospacing="0" w:after="0" w:afterAutospacing="0" w:line="360" w:lineRule="auto"/>
        <w:jc w:val="both"/>
        <w:rPr>
          <w:b/>
          <w:bCs/>
        </w:rPr>
      </w:pPr>
    </w:p>
    <w:p w14:paraId="5C05B7A8" w14:textId="0902A58B" w:rsidR="00230D1E" w:rsidRPr="00AD06A7" w:rsidRDefault="00657251" w:rsidP="00AE4021">
      <w:pPr>
        <w:pStyle w:val="Heading1"/>
        <w:spacing w:before="0" w:line="360" w:lineRule="auto"/>
        <w:rPr>
          <w:rFonts w:ascii="Times New Roman" w:hAnsi="Times New Roman" w:cs="Times New Roman"/>
          <w:b/>
          <w:bCs/>
          <w:color w:val="auto"/>
          <w:lang w:val="bg-BG"/>
        </w:rPr>
      </w:pPr>
      <w:r w:rsidRPr="00AD06A7">
        <w:rPr>
          <w:rFonts w:ascii="Times New Roman" w:hAnsi="Times New Roman" w:cs="Times New Roman"/>
          <w:color w:val="auto"/>
        </w:rPr>
        <w:br w:type="column"/>
      </w:r>
      <w:bookmarkStart w:id="0" w:name="_Toc79916905"/>
      <w:r w:rsidR="00230D1E" w:rsidRPr="00AD06A7">
        <w:rPr>
          <w:rFonts w:ascii="Times New Roman" w:hAnsi="Times New Roman" w:cs="Times New Roman"/>
          <w:b/>
          <w:bCs/>
          <w:color w:val="auto"/>
        </w:rPr>
        <w:lastRenderedPageBreak/>
        <w:t>Introduction</w:t>
      </w:r>
      <w:bookmarkEnd w:id="0"/>
    </w:p>
    <w:p w14:paraId="42647BA5" w14:textId="77777777" w:rsidR="00986FED" w:rsidRPr="00AD06A7" w:rsidRDefault="00986FED" w:rsidP="00AE4021">
      <w:pPr>
        <w:pStyle w:val="NormalWeb"/>
        <w:spacing w:before="0" w:beforeAutospacing="0" w:after="0" w:afterAutospacing="0" w:line="360" w:lineRule="auto"/>
        <w:ind w:firstLine="720"/>
        <w:jc w:val="both"/>
      </w:pPr>
    </w:p>
    <w:p w14:paraId="4968DC9C" w14:textId="77777777" w:rsidR="009F2C65" w:rsidRDefault="009F2C65" w:rsidP="009F2C65">
      <w:pPr>
        <w:pStyle w:val="NormalWeb"/>
        <w:spacing w:after="0" w:line="360" w:lineRule="auto"/>
        <w:jc w:val="both"/>
      </w:pPr>
      <w:r>
        <w:t>My name is Ivan, and I am from Bulgaria. I am now enrolled as a university student. Although I possess a small collection of professional and personal abilities, I maintain a laser-like concentration and dedication to accomplishing each and every goal I set for myself throughout my life. My previous studies in business administration and law led me to select this specific school as the starting point for my academic journey toward a bachelor's degree. In addition, I've had a range of work experiences. My employment experience began in the United Kingdom in July 2017, but my true employment adventure began when I enrolled at the University of Wales Trinity Saint David to pursue a degree in higher education: workplace skills. I graduated from the University of Wales Trinity Saint David in December 2017. Because of my participation in this course, I've been able to enhance not only my professional knowledge and awareness, but also my abilities and life experiences.</w:t>
      </w:r>
    </w:p>
    <w:p w14:paraId="56E42E9A" w14:textId="77777777" w:rsidR="009F2C65" w:rsidRDefault="009F2C65" w:rsidP="009F2C65">
      <w:pPr>
        <w:pStyle w:val="NormalWeb"/>
        <w:spacing w:after="0" w:line="360" w:lineRule="auto"/>
        <w:jc w:val="both"/>
      </w:pPr>
      <w:r>
        <w:t>The role play, which was divided into two sections and required me and my partner to take on the roles of interviewer and interviewee, will be the primary focus of discussion and analysis in this report. The role play was divided into two sections and required me and my partner to take on the roles of interviewer and interviewee. Between the ninth and tenth weeks of the semester, each group participated in a 20-minute role play. My role-playing partner had to interview me for a job as a railway engineer on signals for the Network Rail business, and then I had to interview my partner for a position in central London, as I was seeking for a position with the Network Rail company as a railway engineer on signalling.</w:t>
      </w:r>
    </w:p>
    <w:p w14:paraId="03E09D63" w14:textId="0ADCB34C" w:rsidR="009F2C65" w:rsidRPr="00AD06A7" w:rsidRDefault="009F2C65" w:rsidP="009F2C65">
      <w:pPr>
        <w:pStyle w:val="NormalWeb"/>
        <w:spacing w:before="0" w:beforeAutospacing="0" w:after="0" w:afterAutospacing="0" w:line="360" w:lineRule="auto"/>
        <w:jc w:val="both"/>
      </w:pPr>
      <w:r>
        <w:t>The role play will also be evaluated, and a personal development plan based on a SWOT analysis will be developed as part of the assessment process. The JOHARI WINDOW structure as well as SMART objectives will be discussed and described in detail. This report will also include a number of references drawn from in-class activities as well as other significant and reliable sources; a list of all of these references will be included at the end of the report.</w:t>
      </w:r>
    </w:p>
    <w:p w14:paraId="6F725935" w14:textId="0E64DCA6" w:rsidR="00590212" w:rsidRPr="00AD06A7" w:rsidRDefault="00986FED" w:rsidP="00AE4021">
      <w:pPr>
        <w:pStyle w:val="Heading1"/>
        <w:spacing w:before="0" w:line="360" w:lineRule="auto"/>
        <w:rPr>
          <w:rFonts w:ascii="Times New Roman" w:hAnsi="Times New Roman" w:cs="Times New Roman"/>
          <w:b/>
          <w:bCs/>
          <w:color w:val="auto"/>
        </w:rPr>
      </w:pPr>
      <w:r w:rsidRPr="00AD06A7">
        <w:rPr>
          <w:rFonts w:ascii="Times New Roman" w:hAnsi="Times New Roman" w:cs="Times New Roman"/>
          <w:b/>
          <w:bCs/>
          <w:color w:val="auto"/>
        </w:rPr>
        <w:br w:type="column"/>
      </w:r>
      <w:bookmarkStart w:id="1" w:name="_Toc79916906"/>
      <w:r w:rsidR="00A3405E" w:rsidRPr="00AD06A7">
        <w:rPr>
          <w:rFonts w:ascii="Times New Roman" w:hAnsi="Times New Roman" w:cs="Times New Roman"/>
          <w:b/>
          <w:bCs/>
          <w:color w:val="auto"/>
        </w:rPr>
        <w:lastRenderedPageBreak/>
        <w:t>Role Play</w:t>
      </w:r>
      <w:r w:rsidR="00C26CA1" w:rsidRPr="00AD06A7">
        <w:rPr>
          <w:rFonts w:ascii="Times New Roman" w:hAnsi="Times New Roman" w:cs="Times New Roman"/>
          <w:b/>
          <w:bCs/>
          <w:color w:val="auto"/>
        </w:rPr>
        <w:t xml:space="preserve"> Models of </w:t>
      </w:r>
      <w:r w:rsidR="00036D82" w:rsidRPr="00AD06A7">
        <w:rPr>
          <w:rFonts w:ascii="Times New Roman" w:hAnsi="Times New Roman" w:cs="Times New Roman"/>
          <w:b/>
          <w:bCs/>
          <w:color w:val="auto"/>
        </w:rPr>
        <w:t>communication</w:t>
      </w:r>
      <w:bookmarkEnd w:id="1"/>
    </w:p>
    <w:p w14:paraId="1F9D4D1A" w14:textId="77777777" w:rsidR="00A3405E" w:rsidRPr="00AD06A7" w:rsidRDefault="00A3405E" w:rsidP="00AE4021">
      <w:pPr>
        <w:pStyle w:val="NormalWeb"/>
        <w:spacing w:before="0" w:beforeAutospacing="0" w:after="0" w:afterAutospacing="0" w:line="360" w:lineRule="auto"/>
        <w:ind w:firstLine="720"/>
        <w:jc w:val="both"/>
      </w:pPr>
    </w:p>
    <w:p w14:paraId="5AB702F2" w14:textId="77777777" w:rsidR="00786602" w:rsidRDefault="00786602" w:rsidP="00786602">
      <w:pPr>
        <w:pStyle w:val="NormalWeb"/>
        <w:spacing w:after="0" w:line="360" w:lineRule="auto"/>
        <w:ind w:firstLine="720"/>
        <w:jc w:val="both"/>
      </w:pPr>
      <w:r>
        <w:t>I took part in the role play as both an interviewer and an interviewee for a variety of positions, but I'll focus on one scenario in which I was the interviewee and my partner in the role play was both a manager and an employee, and we had to switch roles in the middle of the role play because we were in the middle of the role play. The first question asked me to describe why I think I am qualified for the position for which I was applying; I replied by stating that I am a confident, trustworthy, and cautious person. I received a positive response. I do well under pressure, and I am also a hard worker who enjoys working as part of a team.</w:t>
      </w:r>
    </w:p>
    <w:p w14:paraId="39F8F547" w14:textId="5ED0F3D3" w:rsidR="00786602" w:rsidRDefault="00786602" w:rsidP="00786602">
      <w:pPr>
        <w:pStyle w:val="NormalWeb"/>
        <w:spacing w:after="0" w:line="360" w:lineRule="auto"/>
        <w:ind w:firstLine="720"/>
        <w:jc w:val="both"/>
      </w:pPr>
      <w:r>
        <w:t>First and foremost, my partner in the role-play inquired as to whether I could speak about my abilities and willingness to work, my previous work experience and motivation, which I responded that the majority of my skills and motivation were acquired and developed through my previous work experiences</w:t>
      </w:r>
      <w:r w:rsidR="00F67218" w:rsidRPr="00F67218">
        <w:t xml:space="preserve"> (Toffler, 2019)</w:t>
      </w:r>
      <w:r>
        <w:t>. This involves the ability to communicate clearly as well as the ability to persuade others. The reason why I was willing to apply for this job and how I might help the business were both important points to me to make.</w:t>
      </w:r>
    </w:p>
    <w:p w14:paraId="1EE665D5" w14:textId="77777777" w:rsidR="00786602" w:rsidRDefault="00786602" w:rsidP="00786602">
      <w:pPr>
        <w:pStyle w:val="NormalWeb"/>
        <w:spacing w:after="0" w:line="360" w:lineRule="auto"/>
        <w:ind w:firstLine="720"/>
        <w:jc w:val="both"/>
      </w:pPr>
      <w:r>
        <w:t>The next questions were regarding my shortcomings, which, as I already said, is patience. Some circumstances need a little more time to comprehend, and some people are completely unaware that they are working and that they must remain focused since this task is very important. Consequently, I frequently reject them quickly in order to avoid the time management turmoil caused by some customers' long conversations with their representatives.</w:t>
      </w:r>
    </w:p>
    <w:p w14:paraId="07DD6956" w14:textId="2B5321FE" w:rsidR="00786602" w:rsidRDefault="00786602" w:rsidP="00786602">
      <w:pPr>
        <w:pStyle w:val="NormalWeb"/>
        <w:spacing w:after="0" w:line="360" w:lineRule="auto"/>
        <w:ind w:firstLine="720"/>
        <w:jc w:val="both"/>
      </w:pPr>
      <w:r>
        <w:t>As a follow-up question, my buddy presented a hypothetical situation. In this particular case, he said that the work was experiencing a very hectic day and that there was an issue that needed to be resolved quickly, and that we needed to find the best possible solution to avoid the potential of future difficulties</w:t>
      </w:r>
      <w:r w:rsidR="007E7903" w:rsidRPr="007E7903">
        <w:t xml:space="preserve"> (Else, 2019)</w:t>
      </w:r>
      <w:r>
        <w:t>.</w:t>
      </w:r>
    </w:p>
    <w:p w14:paraId="541EAA42" w14:textId="77777777" w:rsidR="00786602" w:rsidRDefault="00786602" w:rsidP="00786602">
      <w:pPr>
        <w:pStyle w:val="NormalWeb"/>
        <w:spacing w:after="0" w:line="360" w:lineRule="auto"/>
        <w:ind w:firstLine="720"/>
        <w:jc w:val="both"/>
      </w:pPr>
      <w:r>
        <w:t>Finally, he asked about my business objectives, to which I responded that my intentions were tied to my future employment and educational opportunities. I said that after getting more business experience, I would want to advance in my job after finishing my university courses and earning a degree.</w:t>
      </w:r>
    </w:p>
    <w:p w14:paraId="0CE32A10" w14:textId="6C16B3AD" w:rsidR="009F2C65" w:rsidRPr="00AD06A7" w:rsidRDefault="00786602" w:rsidP="00786602">
      <w:pPr>
        <w:pStyle w:val="NormalWeb"/>
        <w:spacing w:before="0" w:beforeAutospacing="0" w:after="0" w:afterAutospacing="0" w:line="360" w:lineRule="auto"/>
        <w:ind w:firstLine="720"/>
        <w:jc w:val="both"/>
      </w:pPr>
      <w:r>
        <w:lastRenderedPageBreak/>
        <w:t>Reflection is the act of recognising what you are thinking and expressing it in your own words as a result of that recognition. Making "meaning" is the process of making sense of an event, which we do through interpreting it.</w:t>
      </w:r>
      <w:r w:rsidR="00F67218" w:rsidRPr="00F67218">
        <w:t xml:space="preserve"> (Toffler, 2019)</w:t>
      </w:r>
      <w:r>
        <w:t xml:space="preserve"> When we use our interpretation to guide our decision-making or behaviour, we are said to be "learning."</w:t>
      </w:r>
    </w:p>
    <w:p w14:paraId="176BC589" w14:textId="77777777" w:rsidR="007859BE" w:rsidRPr="00AD06A7" w:rsidRDefault="007859BE" w:rsidP="00AE4021">
      <w:pPr>
        <w:pStyle w:val="NormalWeb"/>
        <w:spacing w:before="0" w:beforeAutospacing="0" w:after="0" w:afterAutospacing="0" w:line="360" w:lineRule="auto"/>
        <w:ind w:firstLine="720"/>
        <w:jc w:val="both"/>
      </w:pPr>
    </w:p>
    <w:p w14:paraId="7DBD062C" w14:textId="1C19550F" w:rsidR="000513A3" w:rsidRPr="00AD06A7" w:rsidRDefault="000513A3" w:rsidP="00AE4021">
      <w:pPr>
        <w:pStyle w:val="Heading1"/>
        <w:spacing w:before="0" w:line="360" w:lineRule="auto"/>
        <w:rPr>
          <w:rFonts w:ascii="Times New Roman" w:hAnsi="Times New Roman" w:cs="Times New Roman"/>
          <w:b/>
          <w:bCs/>
          <w:color w:val="auto"/>
        </w:rPr>
      </w:pPr>
      <w:bookmarkStart w:id="2" w:name="_Toc79916907"/>
      <w:r w:rsidRPr="00AD06A7">
        <w:rPr>
          <w:rFonts w:ascii="Times New Roman" w:hAnsi="Times New Roman" w:cs="Times New Roman"/>
          <w:b/>
          <w:bCs/>
          <w:color w:val="auto"/>
        </w:rPr>
        <w:t>Gibbs reflective cycle</w:t>
      </w:r>
      <w:bookmarkEnd w:id="2"/>
    </w:p>
    <w:p w14:paraId="169972F2" w14:textId="77777777" w:rsidR="00F67259" w:rsidRPr="00AD06A7" w:rsidRDefault="00F67259" w:rsidP="00AE4021">
      <w:pPr>
        <w:spacing w:after="0" w:line="360" w:lineRule="auto"/>
        <w:ind w:firstLine="851"/>
        <w:jc w:val="both"/>
        <w:rPr>
          <w:rFonts w:ascii="Times New Roman" w:hAnsi="Times New Roman" w:cs="Times New Roman"/>
          <w:sz w:val="24"/>
          <w:szCs w:val="24"/>
        </w:rPr>
      </w:pPr>
    </w:p>
    <w:p w14:paraId="130E6983" w14:textId="7786C106"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In the following parts, I will use the Gibbs reflective cycle to analyse my views on the role play that I participated in This model of reflection "provides a framework for assessing experiences, and given its cyclic nature, lends itself particularly well to recurrent interactions, allowing you to learn and prepare from things that went well or badly," according to the authors. Essentially, there are six phases to this:</w:t>
      </w:r>
    </w:p>
    <w:p w14:paraId="2AF273C6"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Description</w:t>
      </w:r>
    </w:p>
    <w:p w14:paraId="32503AB6" w14:textId="0335756A"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 conducted the interview for the job of interviewed because I am seeking for a position with the Network Rail business, where I will be working as a railway engineer in the signals department. I felt confident in all of my questions during the short interview, and even during the Q&amp;A portion, I must admit that I kept a cool demeanour, which I can also say for my role-playing partner</w:t>
      </w:r>
      <w:r w:rsidR="007E7903">
        <w:rPr>
          <w:rFonts w:ascii="Times New Roman" w:eastAsia="Times New Roman" w:hAnsi="Times New Roman" w:cs="Times New Roman"/>
          <w:sz w:val="24"/>
          <w:szCs w:val="24"/>
          <w:lang w:eastAsia="en-GB"/>
        </w:rPr>
        <w:t xml:space="preserve"> </w:t>
      </w:r>
      <w:r w:rsidR="007E7903" w:rsidRPr="007E7903">
        <w:rPr>
          <w:rFonts w:ascii="Times New Roman" w:eastAsia="Times New Roman" w:hAnsi="Times New Roman" w:cs="Times New Roman"/>
          <w:sz w:val="24"/>
          <w:szCs w:val="24"/>
          <w:lang w:eastAsia="en-GB"/>
        </w:rPr>
        <w:t>(Williams, 2020)</w:t>
      </w:r>
      <w:r w:rsidRPr="00007A22">
        <w:rPr>
          <w:rFonts w:ascii="Times New Roman" w:eastAsia="Times New Roman" w:hAnsi="Times New Roman" w:cs="Times New Roman"/>
          <w:sz w:val="24"/>
          <w:szCs w:val="24"/>
          <w:lang w:eastAsia="en-GB"/>
        </w:rPr>
        <w:t>. The interview was finished within the time frame specified by the professor.</w:t>
      </w:r>
    </w:p>
    <w:p w14:paraId="4AE93268"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Feelings</w:t>
      </w:r>
    </w:p>
    <w:p w14:paraId="6F3F94E6"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In the course of the interview, in which I served as the interviewer, I don't believe there were many difficulties. I was very satisfied with my overall performance. According to my observations, this is related to the fact that asking questions is more difficult than answering them. I recall the uncomfortable feeling I had when I was the one who had to answer; despite the fact that we had practised many times, I was still nervous and restless, while my partner's voice radiated serenity and tranquillity, which I found comforting.</w:t>
      </w:r>
    </w:p>
    <w:p w14:paraId="75402294"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Evaluation</w:t>
      </w:r>
    </w:p>
    <w:p w14:paraId="387B7EAD" w14:textId="66176CE0"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There were a number of positive aspects to this role-playing game that I took note of. Despite my extreme anxiety, the role-playing session went off without a hitch! I also found my partner's calm and collected demeanour to be very comforting and encouraging</w:t>
      </w:r>
      <w:r w:rsidR="004A67D2">
        <w:rPr>
          <w:rFonts w:ascii="Times New Roman" w:eastAsia="Times New Roman" w:hAnsi="Times New Roman" w:cs="Times New Roman"/>
          <w:sz w:val="24"/>
          <w:szCs w:val="24"/>
          <w:lang w:eastAsia="en-GB"/>
        </w:rPr>
        <w:t xml:space="preserve"> </w:t>
      </w:r>
      <w:r w:rsidR="004A67D2" w:rsidRPr="004A67D2">
        <w:rPr>
          <w:rFonts w:ascii="Times New Roman" w:eastAsia="Times New Roman" w:hAnsi="Times New Roman" w:cs="Times New Roman"/>
          <w:sz w:val="24"/>
          <w:szCs w:val="24"/>
          <w:lang w:eastAsia="en-GB"/>
        </w:rPr>
        <w:t>(Potter, 2018)</w:t>
      </w:r>
      <w:r w:rsidRPr="00007A22">
        <w:rPr>
          <w:rFonts w:ascii="Times New Roman" w:eastAsia="Times New Roman" w:hAnsi="Times New Roman" w:cs="Times New Roman"/>
          <w:sz w:val="24"/>
          <w:szCs w:val="24"/>
          <w:lang w:eastAsia="en-GB"/>
        </w:rPr>
        <w:t>. I, on the other hand, was not a fan of the disruptions caused by different technological devices.</w:t>
      </w:r>
    </w:p>
    <w:p w14:paraId="74B796E0"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Analysis</w:t>
      </w:r>
    </w:p>
    <w:p w14:paraId="4223FC05"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lastRenderedPageBreak/>
        <w:t>This scenario made me realise that there might have been a lot more done to improve the role-playing experience if I had paid more attention. We were both very confident, and we made sure to strictly adhere to the time restriction given by the professor, which allowed us to finish our piece a few minutes early.</w:t>
      </w:r>
    </w:p>
    <w:p w14:paraId="79883457"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Conclusion I'd want to conclude by stating that it is obvious that both myself and my role-playing partner still have room for improvement in a variety of areas, including communication.</w:t>
      </w:r>
    </w:p>
    <w:p w14:paraId="794CD65A"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Detailed Action Plan</w:t>
      </w:r>
    </w:p>
    <w:p w14:paraId="3235D95E" w14:textId="472511A9" w:rsidR="005F148E"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 believe that after going through this role-play assessment, we have a better knowledge of where we have failed, and that we will be better prepared to address those weaknesses if the situation occurs again</w:t>
      </w:r>
      <w:r w:rsidR="005724D9">
        <w:rPr>
          <w:rFonts w:ascii="Times New Roman" w:eastAsia="Times New Roman" w:hAnsi="Times New Roman" w:cs="Times New Roman"/>
          <w:sz w:val="24"/>
          <w:szCs w:val="24"/>
          <w:lang w:eastAsia="en-GB"/>
        </w:rPr>
        <w:t xml:space="preserve"> </w:t>
      </w:r>
      <w:r w:rsidR="005724D9" w:rsidRPr="005724D9">
        <w:rPr>
          <w:rFonts w:ascii="Times New Roman" w:eastAsia="Times New Roman" w:hAnsi="Times New Roman" w:cs="Times New Roman"/>
          <w:sz w:val="24"/>
          <w:szCs w:val="24"/>
          <w:lang w:eastAsia="en-GB"/>
        </w:rPr>
        <w:t>(Lawrence, 2018)</w:t>
      </w:r>
      <w:r w:rsidRPr="00007A22">
        <w:rPr>
          <w:rFonts w:ascii="Times New Roman" w:eastAsia="Times New Roman" w:hAnsi="Times New Roman" w:cs="Times New Roman"/>
          <w:sz w:val="24"/>
          <w:szCs w:val="24"/>
          <w:lang w:eastAsia="en-GB"/>
        </w:rPr>
        <w:t>. We will make our way to the top of each organisation one step at a time by continuously improving.</w:t>
      </w:r>
    </w:p>
    <w:p w14:paraId="58563CD4" w14:textId="77777777" w:rsidR="00007A22" w:rsidRPr="00AD06A7" w:rsidRDefault="00007A22" w:rsidP="00007A22">
      <w:pPr>
        <w:spacing w:after="0" w:line="360" w:lineRule="auto"/>
        <w:ind w:firstLine="851"/>
        <w:jc w:val="both"/>
        <w:rPr>
          <w:rFonts w:ascii="Times New Roman" w:hAnsi="Times New Roman" w:cs="Times New Roman"/>
          <w:sz w:val="24"/>
          <w:szCs w:val="24"/>
          <w:lang w:val="bg-BG"/>
        </w:rPr>
      </w:pPr>
    </w:p>
    <w:p w14:paraId="59F76D29" w14:textId="77777777" w:rsidR="00BA4CC7" w:rsidRPr="00AD06A7" w:rsidRDefault="00AF0714" w:rsidP="00AE4021">
      <w:pPr>
        <w:pStyle w:val="Heading1"/>
        <w:spacing w:before="0" w:line="360" w:lineRule="auto"/>
        <w:rPr>
          <w:rFonts w:ascii="Times New Roman" w:hAnsi="Times New Roman" w:cs="Times New Roman"/>
          <w:b/>
          <w:bCs/>
          <w:color w:val="auto"/>
        </w:rPr>
      </w:pPr>
      <w:bookmarkStart w:id="3" w:name="_Toc79916908"/>
      <w:r w:rsidRPr="00AD06A7">
        <w:rPr>
          <w:rFonts w:ascii="Times New Roman" w:hAnsi="Times New Roman" w:cs="Times New Roman"/>
          <w:b/>
          <w:bCs/>
          <w:color w:val="auto"/>
        </w:rPr>
        <w:t>Personal Development Plan</w:t>
      </w:r>
      <w:bookmarkEnd w:id="3"/>
    </w:p>
    <w:p w14:paraId="51C62EBD" w14:textId="2298C62D" w:rsidR="00AF0714" w:rsidRPr="00AD06A7" w:rsidRDefault="00AF0714" w:rsidP="00AE4021">
      <w:pPr>
        <w:pStyle w:val="Heading1"/>
        <w:spacing w:before="0" w:line="360" w:lineRule="auto"/>
        <w:rPr>
          <w:rFonts w:ascii="Times New Roman" w:hAnsi="Times New Roman" w:cs="Times New Roman"/>
          <w:b/>
          <w:bCs/>
          <w:color w:val="auto"/>
        </w:rPr>
      </w:pPr>
      <w:bookmarkStart w:id="4" w:name="_Toc79916909"/>
      <w:r w:rsidRPr="00AD06A7">
        <w:rPr>
          <w:rFonts w:ascii="Times New Roman" w:hAnsi="Times New Roman" w:cs="Times New Roman"/>
          <w:b/>
          <w:bCs/>
          <w:color w:val="auto"/>
        </w:rPr>
        <w:t>SWOT Analysis</w:t>
      </w:r>
      <w:bookmarkEnd w:id="4"/>
    </w:p>
    <w:p w14:paraId="4527FAF0" w14:textId="29D2A786" w:rsidR="005F148E" w:rsidRPr="00AD06A7" w:rsidRDefault="005F148E" w:rsidP="00AE4021">
      <w:pPr>
        <w:spacing w:after="0" w:line="360" w:lineRule="auto"/>
        <w:ind w:firstLine="851"/>
        <w:jc w:val="both"/>
        <w:rPr>
          <w:rFonts w:ascii="Times New Roman" w:hAnsi="Times New Roman" w:cs="Times New Roman"/>
          <w:b/>
          <w:bCs/>
          <w:sz w:val="24"/>
          <w:szCs w:val="24"/>
          <w:lang w:val="bg-BG"/>
        </w:rPr>
      </w:pPr>
    </w:p>
    <w:p w14:paraId="5B391B57" w14:textId="03177C28"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On the basis of the following post for a railway engineer in the field of signalling, I will do a SWOT analysis</w:t>
      </w:r>
      <w:r w:rsidR="00A90EC5" w:rsidRPr="00A90EC5">
        <w:t xml:space="preserve"> </w:t>
      </w:r>
      <w:r w:rsidR="00A90EC5" w:rsidRPr="00A90EC5">
        <w:rPr>
          <w:rFonts w:ascii="Times New Roman" w:eastAsia="Times New Roman" w:hAnsi="Times New Roman" w:cs="Times New Roman"/>
          <w:sz w:val="24"/>
          <w:szCs w:val="24"/>
          <w:lang w:eastAsia="en-GB"/>
        </w:rPr>
        <w:t>(Hm, 2018)</w:t>
      </w:r>
      <w:r w:rsidRPr="00CB2610">
        <w:rPr>
          <w:rFonts w:ascii="Times New Roman" w:eastAsia="Times New Roman" w:hAnsi="Times New Roman" w:cs="Times New Roman"/>
          <w:sz w:val="24"/>
          <w:szCs w:val="24"/>
          <w:lang w:eastAsia="en-GB"/>
        </w:rPr>
        <w:t>:</w:t>
      </w:r>
    </w:p>
    <w:p w14:paraId="38DAC76D"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Strengths</w:t>
      </w:r>
    </w:p>
    <w:p w14:paraId="3C216CE0"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In addition to the skills mentioned before, I believe I possess a modest collection of abilities that I consider to be my strengths. I consider myself to be dependable, self-assured, attentive, and thorough in everything that I do, no matter what. I believe I possess excellent communication skills, which I can use to persuade any client to purchase our products. Stress does not affect my ability to perform effectively, and I possess strong problem-solving and time management talents.</w:t>
      </w:r>
    </w:p>
    <w:p w14:paraId="695AA3C4"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Weaknesses</w:t>
      </w:r>
    </w:p>
    <w:p w14:paraId="5549809A"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There aren't too many faults in my character, to be honest. When I'm stressed, I'm more likely to lose track of my patients, therefore I want everything to be ready as soon as possible.</w:t>
      </w:r>
    </w:p>
    <w:p w14:paraId="7FD76B15"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Opportunities</w:t>
      </w:r>
    </w:p>
    <w:p w14:paraId="06340E5A"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Other skill-set improvement would enhance my capacity to work more efficiently and to make more contacts in the fashion industry, which would be beneficial. Furthermore, finishing my degree will enable me to seek more lucrative employment opportunities.</w:t>
      </w:r>
    </w:p>
    <w:p w14:paraId="161740C7" w14:textId="0B47FE04"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lastRenderedPageBreak/>
        <w:t>Threats</w:t>
      </w:r>
      <w:r w:rsidR="00A90EC5">
        <w:rPr>
          <w:rFonts w:ascii="Times New Roman" w:eastAsia="Times New Roman" w:hAnsi="Times New Roman" w:cs="Times New Roman"/>
          <w:sz w:val="24"/>
          <w:szCs w:val="24"/>
          <w:lang w:eastAsia="en-GB"/>
        </w:rPr>
        <w:t xml:space="preserve"> </w:t>
      </w:r>
      <w:r w:rsidR="00A90EC5" w:rsidRPr="00A90EC5">
        <w:rPr>
          <w:rFonts w:ascii="Times New Roman" w:eastAsia="Times New Roman" w:hAnsi="Times New Roman" w:cs="Times New Roman"/>
          <w:sz w:val="24"/>
          <w:szCs w:val="24"/>
          <w:lang w:eastAsia="en-GB"/>
        </w:rPr>
        <w:t>(Hm, 2018)</w:t>
      </w:r>
    </w:p>
    <w:p w14:paraId="7C58CCBD" w14:textId="0FEF594C" w:rsidR="00A3405E"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As a consequence of the Pandemic, we face the possibility of losing or gaining employment, and even if employment is gained, the workload may increase as a result of a shortage of qualified employees. More to the point, when I complete my degree and am ready to start my own business, I will be fully aware of the intense competition I will be up against.</w:t>
      </w:r>
    </w:p>
    <w:p w14:paraId="6C416BDC" w14:textId="77777777" w:rsidR="00CB2610" w:rsidRPr="00AD06A7" w:rsidRDefault="00CB2610" w:rsidP="00CB2610">
      <w:pPr>
        <w:spacing w:after="0" w:line="360" w:lineRule="auto"/>
        <w:ind w:firstLine="851"/>
        <w:jc w:val="both"/>
        <w:rPr>
          <w:rFonts w:ascii="Times New Roman" w:hAnsi="Times New Roman" w:cs="Times New Roman"/>
          <w:sz w:val="24"/>
          <w:szCs w:val="24"/>
        </w:rPr>
      </w:pPr>
    </w:p>
    <w:p w14:paraId="3013DB5A" w14:textId="7848980E" w:rsidR="00D7628C" w:rsidRPr="00AD06A7" w:rsidRDefault="00D7628C" w:rsidP="00AE4021">
      <w:pPr>
        <w:pStyle w:val="Heading1"/>
        <w:spacing w:before="0" w:line="360" w:lineRule="auto"/>
        <w:rPr>
          <w:rFonts w:ascii="Times New Roman" w:hAnsi="Times New Roman" w:cs="Times New Roman"/>
          <w:b/>
          <w:bCs/>
          <w:color w:val="auto"/>
        </w:rPr>
      </w:pPr>
      <w:bookmarkStart w:id="5" w:name="_Toc79916910"/>
      <w:r w:rsidRPr="00AD06A7">
        <w:rPr>
          <w:rFonts w:ascii="Times New Roman" w:hAnsi="Times New Roman" w:cs="Times New Roman"/>
          <w:b/>
          <w:bCs/>
          <w:color w:val="auto"/>
        </w:rPr>
        <w:t>SMART Objectives</w:t>
      </w:r>
      <w:bookmarkEnd w:id="5"/>
    </w:p>
    <w:p w14:paraId="6598D66B" w14:textId="3366C1C1" w:rsidR="00D7628C" w:rsidRPr="00AD06A7" w:rsidRDefault="00D7628C" w:rsidP="00AE4021">
      <w:pPr>
        <w:spacing w:after="0" w:line="360" w:lineRule="auto"/>
        <w:ind w:firstLine="851"/>
        <w:jc w:val="both"/>
        <w:rPr>
          <w:rFonts w:ascii="Times New Roman" w:hAnsi="Times New Roman" w:cs="Times New Roman"/>
          <w:sz w:val="24"/>
          <w:szCs w:val="24"/>
        </w:rPr>
      </w:pPr>
    </w:p>
    <w:p w14:paraId="52726441" w14:textId="77777777"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It is generally recognised as the gold standard for developing effective and quantifiable goals and objectives in management.” Following a comprehensive study and evaluation of my abilities and capabilities, I will offer a framework of Smart objectives that will be beneficial to my future professional development and success.</w:t>
      </w:r>
    </w:p>
    <w:p w14:paraId="1BA8ED0D" w14:textId="2F4C7B54"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Specific</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My long-term goal is to begin my new job in the rail sector at the entry-level position while simultaneously completing my education, which will provide me with the chance to go further in my professional development.</w:t>
      </w:r>
    </w:p>
    <w:p w14:paraId="6137F012" w14:textId="7B60F82C"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Measurable</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Yes, I have a measurable goal.</w:t>
      </w:r>
    </w:p>
    <w:p w14:paraId="74677013" w14:textId="087A416B"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Achievable</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It is feasible to accomplish your goals. My strategy for moving forward is very detailed. When it comes to finances, my family and I have been putting money away for the start-up of the business, and I want to apply for a bank loan as well. I've been attending a lot of seminars to help me enhance my skills and understanding of the rail transportation sector in addition to making my way up the corporate ladder in the industry. In addition, as a consequence of this, I will be able to establish more profitable business relationships.</w:t>
      </w:r>
    </w:p>
    <w:p w14:paraId="19B9878C" w14:textId="273CC6D1"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Relevant</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“According to the Pareto principle, in many circumstances, 80 percent of the outcomes are the result of just 20 percent of the underlying causes.”</w:t>
      </w:r>
    </w:p>
    <w:p w14:paraId="7B41A73C" w14:textId="17ED0838" w:rsidR="00D7628C"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Timely</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It is my intention to finish and achieve my goal within a three-year time frame</w:t>
      </w:r>
      <w:r w:rsidR="003B65A0">
        <w:rPr>
          <w:rFonts w:ascii="Times New Roman" w:eastAsia="Times New Roman" w:hAnsi="Times New Roman" w:cs="Times New Roman"/>
          <w:sz w:val="24"/>
          <w:szCs w:val="24"/>
          <w:lang w:eastAsia="en-GB"/>
        </w:rPr>
        <w:t xml:space="preserve"> </w:t>
      </w:r>
      <w:r w:rsidR="003B65A0" w:rsidRPr="003B65A0">
        <w:rPr>
          <w:rFonts w:ascii="Times New Roman" w:eastAsia="Times New Roman" w:hAnsi="Times New Roman" w:cs="Times New Roman"/>
          <w:sz w:val="24"/>
          <w:szCs w:val="24"/>
          <w:lang w:eastAsia="en-GB"/>
        </w:rPr>
        <w:t>(Templar, 2021)</w:t>
      </w:r>
      <w:r w:rsidRPr="00E549E8">
        <w:rPr>
          <w:rFonts w:ascii="Times New Roman" w:eastAsia="Times New Roman" w:hAnsi="Times New Roman" w:cs="Times New Roman"/>
          <w:sz w:val="24"/>
          <w:szCs w:val="24"/>
          <w:lang w:eastAsia="en-GB"/>
        </w:rPr>
        <w:t>.</w:t>
      </w:r>
      <w:r w:rsidR="003B65A0">
        <w:rPr>
          <w:rFonts w:ascii="Times New Roman" w:eastAsia="Times New Roman" w:hAnsi="Times New Roman" w:cs="Times New Roman"/>
          <w:sz w:val="24"/>
          <w:szCs w:val="24"/>
          <w:lang w:eastAsia="en-GB"/>
        </w:rPr>
        <w:t xml:space="preserve"> </w:t>
      </w:r>
    </w:p>
    <w:p w14:paraId="3750AF00" w14:textId="77777777" w:rsidR="00E549E8" w:rsidRPr="00AD06A7" w:rsidRDefault="00E549E8" w:rsidP="00E549E8">
      <w:pPr>
        <w:spacing w:after="0" w:line="360" w:lineRule="auto"/>
        <w:ind w:firstLine="851"/>
        <w:jc w:val="both"/>
        <w:rPr>
          <w:rFonts w:ascii="Times New Roman" w:hAnsi="Times New Roman" w:cs="Times New Roman"/>
          <w:sz w:val="24"/>
          <w:szCs w:val="24"/>
        </w:rPr>
      </w:pPr>
    </w:p>
    <w:p w14:paraId="6011E9B4" w14:textId="61B9B791" w:rsidR="00A061E5" w:rsidRPr="00AD06A7" w:rsidRDefault="00153859" w:rsidP="00AE4021">
      <w:pPr>
        <w:pStyle w:val="Heading1"/>
        <w:spacing w:before="0" w:line="360" w:lineRule="auto"/>
        <w:rPr>
          <w:rFonts w:ascii="Times New Roman" w:hAnsi="Times New Roman" w:cs="Times New Roman"/>
          <w:b/>
          <w:bCs/>
          <w:color w:val="auto"/>
        </w:rPr>
      </w:pPr>
      <w:bookmarkStart w:id="6" w:name="_Toc79916911"/>
      <w:r>
        <w:rPr>
          <w:rFonts w:ascii="Times New Roman" w:hAnsi="Times New Roman" w:cs="Times New Roman"/>
          <w:b/>
          <w:bCs/>
          <w:color w:val="auto"/>
        </w:rPr>
        <w:br w:type="column"/>
      </w:r>
      <w:r w:rsidR="009E0E28" w:rsidRPr="00AD06A7">
        <w:rPr>
          <w:rFonts w:ascii="Times New Roman" w:hAnsi="Times New Roman" w:cs="Times New Roman"/>
          <w:b/>
          <w:bCs/>
          <w:color w:val="auto"/>
        </w:rPr>
        <w:lastRenderedPageBreak/>
        <w:t>The J</w:t>
      </w:r>
      <w:r w:rsidR="00FD14A3" w:rsidRPr="00AD06A7">
        <w:rPr>
          <w:rFonts w:ascii="Times New Roman" w:hAnsi="Times New Roman" w:cs="Times New Roman"/>
          <w:b/>
          <w:bCs/>
          <w:color w:val="auto"/>
        </w:rPr>
        <w:t>ohari window</w:t>
      </w:r>
      <w:bookmarkEnd w:id="6"/>
    </w:p>
    <w:p w14:paraId="0BF46994" w14:textId="7EC95D09" w:rsidR="00D7628C" w:rsidRPr="00AD06A7" w:rsidRDefault="00D7628C" w:rsidP="00AD3326">
      <w:pPr>
        <w:spacing w:after="0" w:line="360" w:lineRule="auto"/>
        <w:ind w:firstLine="851"/>
        <w:jc w:val="both"/>
        <w:rPr>
          <w:rFonts w:ascii="Times New Roman" w:hAnsi="Times New Roman" w:cs="Times New Roman"/>
          <w:sz w:val="24"/>
          <w:szCs w:val="24"/>
        </w:rPr>
      </w:pPr>
    </w:p>
    <w:p w14:paraId="4E58EE69" w14:textId="77777777" w:rsidR="00AD3326" w:rsidRDefault="00AD3326" w:rsidP="00AD3326">
      <w:pPr>
        <w:pStyle w:val="NormalWeb"/>
        <w:spacing w:before="0" w:beforeAutospacing="0" w:after="0" w:afterAutospacing="0" w:line="360" w:lineRule="auto"/>
        <w:ind w:firstLine="720"/>
        <w:jc w:val="both"/>
      </w:pPr>
      <w:r>
        <w:t>Using the Johari Window paradigm, you may increase your self-awareness while also enabling others to understand your feelings and information better as well.</w:t>
      </w:r>
    </w:p>
    <w:p w14:paraId="6E64296D" w14:textId="79B0AD5E" w:rsidR="00AD3326" w:rsidRDefault="00AD3326" w:rsidP="00AD3326">
      <w:pPr>
        <w:pStyle w:val="NormalWeb"/>
        <w:spacing w:before="0" w:beforeAutospacing="0" w:after="0" w:afterAutospacing="0" w:line="360" w:lineRule="auto"/>
        <w:ind w:firstLine="720"/>
        <w:jc w:val="both"/>
      </w:pPr>
      <w:r>
        <w:t>Open. I believe that my skills to be resolute in everything I do, reliability, and a willingness to put out a lot of work are the characteristics that I and everyone else is aware of. Almost everyone is aware of my ability to be tenacious and diligent. Furthermore, everyone is aware of the person who is both quiet and outgoing.</w:t>
      </w:r>
    </w:p>
    <w:p w14:paraId="0315F659" w14:textId="585275B9" w:rsidR="00AD3326" w:rsidRDefault="00AD3326" w:rsidP="00AD3326">
      <w:pPr>
        <w:pStyle w:val="NormalWeb"/>
        <w:spacing w:before="0" w:beforeAutospacing="0" w:after="0" w:afterAutospacing="0" w:line="360" w:lineRule="auto"/>
        <w:ind w:firstLine="720"/>
        <w:jc w:val="both"/>
      </w:pPr>
      <w:r>
        <w:t>Blind. What I don't realise about myself, but which others are aware of, is that I am a selfless person who is always ready to help people in need, even if it means spending my own money to do so. Some people believe I'm a sharp observer who pays careful attention to the smallest of things</w:t>
      </w:r>
      <w:r w:rsidR="00043DFB">
        <w:t xml:space="preserve"> </w:t>
      </w:r>
      <w:r w:rsidR="00043DFB" w:rsidRPr="00043DFB">
        <w:t>(Diana Duncan Holmes and Edmondson, 2020)</w:t>
      </w:r>
      <w:r>
        <w:t>.</w:t>
      </w:r>
    </w:p>
    <w:p w14:paraId="7D12AA89" w14:textId="27857F85" w:rsidR="00AD3326" w:rsidRDefault="00AD3326" w:rsidP="00AD3326">
      <w:pPr>
        <w:pStyle w:val="NormalWeb"/>
        <w:spacing w:before="0" w:beforeAutospacing="0" w:after="0" w:afterAutospacing="0" w:line="360" w:lineRule="auto"/>
        <w:ind w:firstLine="720"/>
        <w:jc w:val="both"/>
      </w:pPr>
      <w:r>
        <w:t>Hidden. I am passionate, proud, and emotional, and I do not tolerate excessive sarcasm, to name a few characteristics that I am aware of in myself that others are not.</w:t>
      </w:r>
    </w:p>
    <w:p w14:paraId="6AAF334E" w14:textId="5328EF74" w:rsidR="00D7628C" w:rsidRPr="00AD06A7" w:rsidRDefault="00AD3326" w:rsidP="00AD3326">
      <w:pPr>
        <w:pStyle w:val="NormalWeb"/>
        <w:spacing w:before="0" w:beforeAutospacing="0" w:after="0" w:afterAutospacing="0" w:line="360" w:lineRule="auto"/>
        <w:ind w:firstLine="720"/>
        <w:jc w:val="both"/>
      </w:pPr>
      <w:r>
        <w:t>Unknown. My blind spot, and what people don't know about me, is that I forgive too quickly and place too much confidence in others.</w:t>
      </w:r>
    </w:p>
    <w:p w14:paraId="06A8B7DA" w14:textId="77777777" w:rsidR="00C90141" w:rsidRPr="00AD06A7" w:rsidRDefault="00C90141" w:rsidP="00AD3326">
      <w:pPr>
        <w:spacing w:after="0" w:line="360" w:lineRule="auto"/>
        <w:ind w:firstLine="851"/>
        <w:jc w:val="both"/>
        <w:rPr>
          <w:rFonts w:ascii="Times New Roman" w:hAnsi="Times New Roman" w:cs="Times New Roman"/>
          <w:sz w:val="24"/>
          <w:szCs w:val="24"/>
        </w:rPr>
      </w:pPr>
    </w:p>
    <w:p w14:paraId="6AA74D76" w14:textId="226DC463" w:rsidR="00A0426F" w:rsidRPr="00AD06A7" w:rsidRDefault="00A0426F" w:rsidP="00AE4021">
      <w:pPr>
        <w:pStyle w:val="Heading1"/>
        <w:spacing w:before="0" w:line="360" w:lineRule="auto"/>
        <w:rPr>
          <w:rFonts w:ascii="Times New Roman" w:hAnsi="Times New Roman" w:cs="Times New Roman"/>
          <w:b/>
          <w:bCs/>
          <w:color w:val="auto"/>
          <w:lang w:val="bg-BG"/>
        </w:rPr>
      </w:pPr>
      <w:bookmarkStart w:id="7" w:name="_Toc79916912"/>
      <w:r w:rsidRPr="00AD06A7">
        <w:rPr>
          <w:rFonts w:ascii="Times New Roman" w:hAnsi="Times New Roman" w:cs="Times New Roman"/>
          <w:b/>
          <w:bCs/>
          <w:color w:val="auto"/>
        </w:rPr>
        <w:t>Conclusion</w:t>
      </w:r>
      <w:bookmarkEnd w:id="7"/>
      <w:r w:rsidR="003314BA" w:rsidRPr="00AD06A7">
        <w:rPr>
          <w:rFonts w:ascii="Times New Roman" w:hAnsi="Times New Roman" w:cs="Times New Roman"/>
          <w:b/>
          <w:bCs/>
          <w:color w:val="auto"/>
          <w:lang w:val="bg-BG"/>
        </w:rPr>
        <w:t xml:space="preserve"> </w:t>
      </w:r>
    </w:p>
    <w:p w14:paraId="14F3D84A" w14:textId="07A7760B" w:rsidR="001659E7" w:rsidRPr="00AD06A7" w:rsidRDefault="001659E7" w:rsidP="00AE4021">
      <w:pPr>
        <w:pStyle w:val="NormalWeb"/>
        <w:spacing w:before="0" w:beforeAutospacing="0" w:after="0" w:afterAutospacing="0" w:line="360" w:lineRule="auto"/>
        <w:ind w:firstLine="720"/>
        <w:jc w:val="both"/>
      </w:pPr>
    </w:p>
    <w:p w14:paraId="0A93ECE7" w14:textId="2346E4D4" w:rsidR="00943776" w:rsidRPr="00AD06A7" w:rsidRDefault="00455B36" w:rsidP="00455B36">
      <w:pPr>
        <w:pStyle w:val="NormalWeb"/>
        <w:spacing w:before="0" w:beforeAutospacing="0" w:after="0" w:afterAutospacing="0" w:line="360" w:lineRule="auto"/>
        <w:ind w:firstLine="720"/>
        <w:jc w:val="both"/>
      </w:pPr>
      <w:r w:rsidRPr="00455B36">
        <w:t>In this article, I got to the conclusion that understanding one's own self is very important. In order to achieve all of my goals, I must develop my abilities and strengthen my character. Aside from that, I think that the role-playing exercise that we completed in class and that we talked here has assisted me in realising my own strengths and weaknesses, in addition to my full potential.</w:t>
      </w:r>
    </w:p>
    <w:p w14:paraId="671BB4FA" w14:textId="60E7162E" w:rsidR="002F1ADF" w:rsidRPr="00AD06A7" w:rsidRDefault="002F1ADF" w:rsidP="00AE4021">
      <w:pPr>
        <w:spacing w:after="0" w:line="360" w:lineRule="auto"/>
        <w:jc w:val="both"/>
        <w:rPr>
          <w:rFonts w:ascii="Times New Roman" w:hAnsi="Times New Roman" w:cs="Times New Roman"/>
          <w:sz w:val="24"/>
          <w:szCs w:val="24"/>
        </w:rPr>
      </w:pPr>
    </w:p>
    <w:p w14:paraId="616E2BCF" w14:textId="06D702B7" w:rsidR="00230D1E" w:rsidRPr="00AD06A7" w:rsidRDefault="009428AF" w:rsidP="00AE4021">
      <w:pPr>
        <w:pStyle w:val="Heading1"/>
        <w:spacing w:before="0" w:line="360" w:lineRule="auto"/>
        <w:rPr>
          <w:rFonts w:ascii="Times New Roman" w:hAnsi="Times New Roman" w:cs="Times New Roman"/>
          <w:b/>
          <w:bCs/>
          <w:color w:val="auto"/>
        </w:rPr>
      </w:pPr>
      <w:r w:rsidRPr="00AD06A7">
        <w:rPr>
          <w:rFonts w:ascii="Times New Roman" w:hAnsi="Times New Roman" w:cs="Times New Roman"/>
          <w:color w:val="auto"/>
        </w:rPr>
        <w:br w:type="column"/>
      </w:r>
      <w:bookmarkStart w:id="8" w:name="_Toc79916913"/>
      <w:r w:rsidRPr="00AD06A7">
        <w:rPr>
          <w:rFonts w:ascii="Times New Roman" w:hAnsi="Times New Roman" w:cs="Times New Roman"/>
          <w:b/>
          <w:bCs/>
          <w:color w:val="auto"/>
        </w:rPr>
        <w:lastRenderedPageBreak/>
        <w:t>References</w:t>
      </w:r>
      <w:bookmarkEnd w:id="8"/>
    </w:p>
    <w:p w14:paraId="5976220A" w14:textId="6BBA0927" w:rsidR="009428AF" w:rsidRPr="00AD06A7" w:rsidRDefault="009428AF" w:rsidP="00AE4021">
      <w:pPr>
        <w:spacing w:after="0" w:line="360" w:lineRule="auto"/>
        <w:rPr>
          <w:rFonts w:ascii="Times New Roman" w:hAnsi="Times New Roman" w:cs="Times New Roman"/>
          <w:sz w:val="24"/>
          <w:szCs w:val="24"/>
          <w:lang w:val="bg-BG"/>
        </w:rPr>
      </w:pPr>
    </w:p>
    <w:p w14:paraId="13CAA2EA"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Diana Duncan Holmes and Edmondson, A. (2020). </w:t>
      </w:r>
      <w:r w:rsidRPr="00043DFB">
        <w:rPr>
          <w:rFonts w:ascii="Times New Roman" w:eastAsia="Times New Roman" w:hAnsi="Times New Roman" w:cs="Times New Roman"/>
          <w:i/>
          <w:iCs/>
          <w:sz w:val="24"/>
          <w:szCs w:val="24"/>
          <w:lang w:eastAsia="en-GB"/>
        </w:rPr>
        <w:t>The Johari window</w:t>
      </w:r>
      <w:r w:rsidRPr="00043DFB">
        <w:rPr>
          <w:rFonts w:ascii="Times New Roman" w:eastAsia="Times New Roman" w:hAnsi="Times New Roman" w:cs="Times New Roman"/>
          <w:sz w:val="24"/>
          <w:szCs w:val="24"/>
          <w:lang w:eastAsia="en-GB"/>
        </w:rPr>
        <w:t>. Cincinnati, Ohio: Diana Duncan Holmes.</w:t>
      </w:r>
    </w:p>
    <w:p w14:paraId="5FD8A094"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Else, P. (2019). </w:t>
      </w:r>
      <w:r w:rsidRPr="00043DFB">
        <w:rPr>
          <w:rFonts w:ascii="Times New Roman" w:eastAsia="Times New Roman" w:hAnsi="Times New Roman" w:cs="Times New Roman"/>
          <w:i/>
          <w:iCs/>
          <w:sz w:val="24"/>
          <w:szCs w:val="24"/>
          <w:lang w:eastAsia="en-GB"/>
        </w:rPr>
        <w:t>The value of play</w:t>
      </w:r>
      <w:r w:rsidRPr="00043DFB">
        <w:rPr>
          <w:rFonts w:ascii="Times New Roman" w:eastAsia="Times New Roman" w:hAnsi="Times New Roman" w:cs="Times New Roman"/>
          <w:sz w:val="24"/>
          <w:szCs w:val="24"/>
          <w:lang w:eastAsia="en-GB"/>
        </w:rPr>
        <w:t>. London ; New York, Ny: Continuum.</w:t>
      </w:r>
    </w:p>
    <w:p w14:paraId="1495491A"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Hm, A.B. (2018). </w:t>
      </w:r>
      <w:r w:rsidRPr="00043DFB">
        <w:rPr>
          <w:rFonts w:ascii="Times New Roman" w:eastAsia="Times New Roman" w:hAnsi="Times New Roman" w:cs="Times New Roman"/>
          <w:i/>
          <w:iCs/>
          <w:sz w:val="24"/>
          <w:szCs w:val="24"/>
          <w:lang w:eastAsia="en-GB"/>
        </w:rPr>
        <w:t>The Swot Analysis.</w:t>
      </w:r>
      <w:r w:rsidRPr="00043DFB">
        <w:rPr>
          <w:rFonts w:ascii="Times New Roman" w:eastAsia="Times New Roman" w:hAnsi="Times New Roman" w:cs="Times New Roman"/>
          <w:sz w:val="24"/>
          <w:szCs w:val="24"/>
          <w:lang w:eastAsia="en-GB"/>
        </w:rPr>
        <w:t xml:space="preserve"> Grin Verlag.</w:t>
      </w:r>
    </w:p>
    <w:p w14:paraId="3E221D2C"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Lawrence, P. (2018). Reflecting on events. </w:t>
      </w:r>
      <w:r w:rsidRPr="00043DFB">
        <w:rPr>
          <w:rFonts w:ascii="Times New Roman" w:eastAsia="Times New Roman" w:hAnsi="Times New Roman" w:cs="Times New Roman"/>
          <w:i/>
          <w:iCs/>
          <w:sz w:val="24"/>
          <w:szCs w:val="24"/>
          <w:lang w:eastAsia="en-GB"/>
        </w:rPr>
        <w:t>Emergency Nurse</w:t>
      </w:r>
      <w:r w:rsidRPr="00043DFB">
        <w:rPr>
          <w:rFonts w:ascii="Times New Roman" w:eastAsia="Times New Roman" w:hAnsi="Times New Roman" w:cs="Times New Roman"/>
          <w:sz w:val="24"/>
          <w:szCs w:val="24"/>
          <w:lang w:eastAsia="en-GB"/>
        </w:rPr>
        <w:t>, 15(9), pp.16–18.</w:t>
      </w:r>
    </w:p>
    <w:p w14:paraId="3DC5F9B3"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Potter, C. (2018). Leadership development: an applied comparison of Gibbs’ Reflective Cycle and Scharmer’s Theory U. </w:t>
      </w:r>
      <w:r w:rsidRPr="00043DFB">
        <w:rPr>
          <w:rFonts w:ascii="Times New Roman" w:eastAsia="Times New Roman" w:hAnsi="Times New Roman" w:cs="Times New Roman"/>
          <w:i/>
          <w:iCs/>
          <w:sz w:val="24"/>
          <w:szCs w:val="24"/>
          <w:lang w:eastAsia="en-GB"/>
        </w:rPr>
        <w:t>Industrial and Commercial Training</w:t>
      </w:r>
      <w:r w:rsidRPr="00043DFB">
        <w:rPr>
          <w:rFonts w:ascii="Times New Roman" w:eastAsia="Times New Roman" w:hAnsi="Times New Roman" w:cs="Times New Roman"/>
          <w:sz w:val="24"/>
          <w:szCs w:val="24"/>
          <w:lang w:eastAsia="en-GB"/>
        </w:rPr>
        <w:t>, [online] 47(6), pp.336–342. Available at: https://www.emerald.com/insight/content/doi/10.1108/ICT-03-2015-0024/full/html.</w:t>
      </w:r>
    </w:p>
    <w:p w14:paraId="6F092443"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Templar, R. (2021). </w:t>
      </w:r>
      <w:r w:rsidRPr="00043DFB">
        <w:rPr>
          <w:rFonts w:ascii="Times New Roman" w:eastAsia="Times New Roman" w:hAnsi="Times New Roman" w:cs="Times New Roman"/>
          <w:i/>
          <w:iCs/>
          <w:sz w:val="24"/>
          <w:szCs w:val="24"/>
          <w:lang w:eastAsia="en-GB"/>
        </w:rPr>
        <w:t>Fast thinking : appraisal : avoid confrontation, agree smart objectives, motivate your staff</w:t>
      </w:r>
      <w:r w:rsidRPr="00043DFB">
        <w:rPr>
          <w:rFonts w:ascii="Times New Roman" w:eastAsia="Times New Roman" w:hAnsi="Times New Roman" w:cs="Times New Roman"/>
          <w:sz w:val="24"/>
          <w:szCs w:val="24"/>
          <w:lang w:eastAsia="en-GB"/>
        </w:rPr>
        <w:t>. Edinburgh Gate, Harlow England: Pearson Education.</w:t>
      </w:r>
    </w:p>
    <w:p w14:paraId="4CC10F2E"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Toffler, A. (2019). </w:t>
      </w:r>
      <w:r w:rsidRPr="00043DFB">
        <w:rPr>
          <w:rFonts w:ascii="Times New Roman" w:eastAsia="Times New Roman" w:hAnsi="Times New Roman" w:cs="Times New Roman"/>
          <w:i/>
          <w:iCs/>
          <w:sz w:val="24"/>
          <w:szCs w:val="24"/>
          <w:lang w:eastAsia="en-GB"/>
        </w:rPr>
        <w:t>Learning for tomorrow; the role play</w:t>
      </w:r>
      <w:r w:rsidRPr="00043DFB">
        <w:rPr>
          <w:rFonts w:ascii="Times New Roman" w:eastAsia="Times New Roman" w:hAnsi="Times New Roman" w:cs="Times New Roman"/>
          <w:sz w:val="24"/>
          <w:szCs w:val="24"/>
          <w:lang w:eastAsia="en-GB"/>
        </w:rPr>
        <w:t>. New York, Random House.</w:t>
      </w:r>
    </w:p>
    <w:p w14:paraId="257046D5"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Williams, K. (2020). </w:t>
      </w:r>
      <w:r w:rsidRPr="00043DFB">
        <w:rPr>
          <w:rFonts w:ascii="Times New Roman" w:eastAsia="Times New Roman" w:hAnsi="Times New Roman" w:cs="Times New Roman"/>
          <w:i/>
          <w:iCs/>
          <w:sz w:val="24"/>
          <w:szCs w:val="24"/>
          <w:lang w:eastAsia="en-GB"/>
        </w:rPr>
        <w:t>Reflective writing</w:t>
      </w:r>
      <w:r w:rsidRPr="00043DFB">
        <w:rPr>
          <w:rFonts w:ascii="Times New Roman" w:eastAsia="Times New Roman" w:hAnsi="Times New Roman" w:cs="Times New Roman"/>
          <w:sz w:val="24"/>
          <w:szCs w:val="24"/>
          <w:lang w:eastAsia="en-GB"/>
        </w:rPr>
        <w:t>. Houndmills, Basingstoke, Hampshire ; New York: Palgrave Macmillan.</w:t>
      </w:r>
    </w:p>
    <w:p w14:paraId="5AFE12A7" w14:textId="77777777" w:rsidR="009428AF" w:rsidRPr="00AD06A7" w:rsidRDefault="009428AF" w:rsidP="00AE4021">
      <w:pPr>
        <w:spacing w:after="0" w:line="360" w:lineRule="auto"/>
        <w:rPr>
          <w:rFonts w:ascii="Times New Roman" w:hAnsi="Times New Roman" w:cs="Times New Roman"/>
          <w:sz w:val="24"/>
          <w:szCs w:val="24"/>
          <w:lang w:val="bg-BG"/>
        </w:rPr>
      </w:pPr>
    </w:p>
    <w:p w14:paraId="1266183B" w14:textId="4203575A" w:rsidR="002E7ED0" w:rsidRPr="00AD06A7" w:rsidRDefault="002E7ED0" w:rsidP="00AE4021">
      <w:pPr>
        <w:spacing w:after="0" w:line="360" w:lineRule="auto"/>
        <w:jc w:val="both"/>
        <w:rPr>
          <w:rFonts w:ascii="Times New Roman" w:hAnsi="Times New Roman" w:cs="Times New Roman"/>
          <w:sz w:val="24"/>
          <w:szCs w:val="24"/>
          <w:lang w:val="bg-BG"/>
        </w:rPr>
      </w:pPr>
    </w:p>
    <w:sectPr w:rsidR="002E7ED0" w:rsidRPr="00AD0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F060E2"/>
    <w:multiLevelType w:val="hybridMultilevel"/>
    <w:tmpl w:val="208A8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591ED0"/>
    <w:multiLevelType w:val="hybridMultilevel"/>
    <w:tmpl w:val="A7E6B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F1BE3"/>
    <w:multiLevelType w:val="hybridMultilevel"/>
    <w:tmpl w:val="0DB2E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xNDSyMAIyDC3NzJV0lIJTi4sz8/NACkxqAbkDO2ksAAAA"/>
  </w:docVars>
  <w:rsids>
    <w:rsidRoot w:val="002946AF"/>
    <w:rsid w:val="000064B7"/>
    <w:rsid w:val="00006B21"/>
    <w:rsid w:val="00007A22"/>
    <w:rsid w:val="00020365"/>
    <w:rsid w:val="000253AA"/>
    <w:rsid w:val="000327A2"/>
    <w:rsid w:val="00036D82"/>
    <w:rsid w:val="00043DFB"/>
    <w:rsid w:val="000513A3"/>
    <w:rsid w:val="0006251A"/>
    <w:rsid w:val="000E4719"/>
    <w:rsid w:val="000F66BB"/>
    <w:rsid w:val="0011073D"/>
    <w:rsid w:val="001152A8"/>
    <w:rsid w:val="00116CC9"/>
    <w:rsid w:val="00135078"/>
    <w:rsid w:val="00153859"/>
    <w:rsid w:val="001659E7"/>
    <w:rsid w:val="001717D9"/>
    <w:rsid w:val="00174941"/>
    <w:rsid w:val="001806E5"/>
    <w:rsid w:val="00183EA6"/>
    <w:rsid w:val="001A2C3B"/>
    <w:rsid w:val="001D2EC4"/>
    <w:rsid w:val="001E0393"/>
    <w:rsid w:val="001E130C"/>
    <w:rsid w:val="001F14E4"/>
    <w:rsid w:val="001F78C1"/>
    <w:rsid w:val="002133F0"/>
    <w:rsid w:val="002222FB"/>
    <w:rsid w:val="00230D1E"/>
    <w:rsid w:val="00234A51"/>
    <w:rsid w:val="00254A1F"/>
    <w:rsid w:val="00274231"/>
    <w:rsid w:val="00275462"/>
    <w:rsid w:val="002819BA"/>
    <w:rsid w:val="0029250B"/>
    <w:rsid w:val="002946AF"/>
    <w:rsid w:val="002A2513"/>
    <w:rsid w:val="002A3C65"/>
    <w:rsid w:val="002B26F7"/>
    <w:rsid w:val="002C420D"/>
    <w:rsid w:val="002E7ED0"/>
    <w:rsid w:val="002F1ADF"/>
    <w:rsid w:val="00304CE3"/>
    <w:rsid w:val="00311445"/>
    <w:rsid w:val="003309E1"/>
    <w:rsid w:val="003314BA"/>
    <w:rsid w:val="0034352A"/>
    <w:rsid w:val="0035141B"/>
    <w:rsid w:val="00363D85"/>
    <w:rsid w:val="003647A8"/>
    <w:rsid w:val="003757D4"/>
    <w:rsid w:val="00392740"/>
    <w:rsid w:val="003A5E7C"/>
    <w:rsid w:val="003B1268"/>
    <w:rsid w:val="003B3469"/>
    <w:rsid w:val="003B65A0"/>
    <w:rsid w:val="003B7FDA"/>
    <w:rsid w:val="003C7886"/>
    <w:rsid w:val="003D445A"/>
    <w:rsid w:val="003D44AC"/>
    <w:rsid w:val="00423A2A"/>
    <w:rsid w:val="00437F87"/>
    <w:rsid w:val="00450850"/>
    <w:rsid w:val="00455B36"/>
    <w:rsid w:val="00460597"/>
    <w:rsid w:val="00461054"/>
    <w:rsid w:val="00461844"/>
    <w:rsid w:val="00467B50"/>
    <w:rsid w:val="0047774E"/>
    <w:rsid w:val="00483F5D"/>
    <w:rsid w:val="00486C3A"/>
    <w:rsid w:val="004A67D2"/>
    <w:rsid w:val="004B0BB0"/>
    <w:rsid w:val="004B16F7"/>
    <w:rsid w:val="004B31E3"/>
    <w:rsid w:val="004B4CBE"/>
    <w:rsid w:val="004C7465"/>
    <w:rsid w:val="004C7E53"/>
    <w:rsid w:val="00500A4D"/>
    <w:rsid w:val="00533518"/>
    <w:rsid w:val="00543FDF"/>
    <w:rsid w:val="00555DAC"/>
    <w:rsid w:val="00557C89"/>
    <w:rsid w:val="005613E4"/>
    <w:rsid w:val="005724D9"/>
    <w:rsid w:val="005746C1"/>
    <w:rsid w:val="0057697E"/>
    <w:rsid w:val="005837FB"/>
    <w:rsid w:val="00585644"/>
    <w:rsid w:val="00587F06"/>
    <w:rsid w:val="00590212"/>
    <w:rsid w:val="005A348D"/>
    <w:rsid w:val="005B2338"/>
    <w:rsid w:val="005D4F4E"/>
    <w:rsid w:val="005E7670"/>
    <w:rsid w:val="005F148E"/>
    <w:rsid w:val="006225B8"/>
    <w:rsid w:val="00636962"/>
    <w:rsid w:val="00642539"/>
    <w:rsid w:val="006503E9"/>
    <w:rsid w:val="00657251"/>
    <w:rsid w:val="006712D9"/>
    <w:rsid w:val="006A1593"/>
    <w:rsid w:val="006A2150"/>
    <w:rsid w:val="006C3619"/>
    <w:rsid w:val="006E66CC"/>
    <w:rsid w:val="0071080B"/>
    <w:rsid w:val="00734516"/>
    <w:rsid w:val="00742A27"/>
    <w:rsid w:val="00743BC1"/>
    <w:rsid w:val="007529F7"/>
    <w:rsid w:val="00764450"/>
    <w:rsid w:val="00770566"/>
    <w:rsid w:val="007859BE"/>
    <w:rsid w:val="00786602"/>
    <w:rsid w:val="007942B9"/>
    <w:rsid w:val="007A7A58"/>
    <w:rsid w:val="007B588E"/>
    <w:rsid w:val="007C47F6"/>
    <w:rsid w:val="007D77C5"/>
    <w:rsid w:val="007E7903"/>
    <w:rsid w:val="007F5928"/>
    <w:rsid w:val="00800EF1"/>
    <w:rsid w:val="00861691"/>
    <w:rsid w:val="00867706"/>
    <w:rsid w:val="008725BB"/>
    <w:rsid w:val="0088248D"/>
    <w:rsid w:val="00882C9B"/>
    <w:rsid w:val="008A0FB6"/>
    <w:rsid w:val="008D23B8"/>
    <w:rsid w:val="008D375F"/>
    <w:rsid w:val="008D4FCA"/>
    <w:rsid w:val="008E4131"/>
    <w:rsid w:val="008F539A"/>
    <w:rsid w:val="009305B8"/>
    <w:rsid w:val="00940C0C"/>
    <w:rsid w:val="009428AF"/>
    <w:rsid w:val="00943776"/>
    <w:rsid w:val="009637D1"/>
    <w:rsid w:val="00972A8D"/>
    <w:rsid w:val="00975371"/>
    <w:rsid w:val="00986FED"/>
    <w:rsid w:val="009A6115"/>
    <w:rsid w:val="009C1203"/>
    <w:rsid w:val="009C55C3"/>
    <w:rsid w:val="009E0E28"/>
    <w:rsid w:val="009F1054"/>
    <w:rsid w:val="009F2C65"/>
    <w:rsid w:val="009F45F4"/>
    <w:rsid w:val="00A01E9C"/>
    <w:rsid w:val="00A0426F"/>
    <w:rsid w:val="00A061E5"/>
    <w:rsid w:val="00A141F5"/>
    <w:rsid w:val="00A3405E"/>
    <w:rsid w:val="00A34D58"/>
    <w:rsid w:val="00A52131"/>
    <w:rsid w:val="00A635CA"/>
    <w:rsid w:val="00A76E30"/>
    <w:rsid w:val="00A8450D"/>
    <w:rsid w:val="00A84F32"/>
    <w:rsid w:val="00A90EC5"/>
    <w:rsid w:val="00AA0F27"/>
    <w:rsid w:val="00AA6AD3"/>
    <w:rsid w:val="00AC2EFF"/>
    <w:rsid w:val="00AD06A7"/>
    <w:rsid w:val="00AD3326"/>
    <w:rsid w:val="00AE17E9"/>
    <w:rsid w:val="00AE2C50"/>
    <w:rsid w:val="00AE4021"/>
    <w:rsid w:val="00AE78D8"/>
    <w:rsid w:val="00AF0714"/>
    <w:rsid w:val="00AF68B3"/>
    <w:rsid w:val="00B02E9C"/>
    <w:rsid w:val="00B10823"/>
    <w:rsid w:val="00B25799"/>
    <w:rsid w:val="00B30E4D"/>
    <w:rsid w:val="00B31F15"/>
    <w:rsid w:val="00B3479A"/>
    <w:rsid w:val="00B40218"/>
    <w:rsid w:val="00B40791"/>
    <w:rsid w:val="00B87DB0"/>
    <w:rsid w:val="00B92EF4"/>
    <w:rsid w:val="00B94EFF"/>
    <w:rsid w:val="00B951C9"/>
    <w:rsid w:val="00BA04A1"/>
    <w:rsid w:val="00BA4CC7"/>
    <w:rsid w:val="00BA541C"/>
    <w:rsid w:val="00BB74B0"/>
    <w:rsid w:val="00BC717C"/>
    <w:rsid w:val="00BE7ADD"/>
    <w:rsid w:val="00C0618B"/>
    <w:rsid w:val="00C06411"/>
    <w:rsid w:val="00C10FDE"/>
    <w:rsid w:val="00C15755"/>
    <w:rsid w:val="00C26CA1"/>
    <w:rsid w:val="00C309DB"/>
    <w:rsid w:val="00C8490C"/>
    <w:rsid w:val="00C90141"/>
    <w:rsid w:val="00CA5EFA"/>
    <w:rsid w:val="00CB2610"/>
    <w:rsid w:val="00CC3FD3"/>
    <w:rsid w:val="00CC4BC4"/>
    <w:rsid w:val="00CD20A9"/>
    <w:rsid w:val="00CD756A"/>
    <w:rsid w:val="00CE0E53"/>
    <w:rsid w:val="00CF3D19"/>
    <w:rsid w:val="00CF40BC"/>
    <w:rsid w:val="00D317A6"/>
    <w:rsid w:val="00D41C2C"/>
    <w:rsid w:val="00D447EA"/>
    <w:rsid w:val="00D46EA6"/>
    <w:rsid w:val="00D529BE"/>
    <w:rsid w:val="00D71355"/>
    <w:rsid w:val="00D73134"/>
    <w:rsid w:val="00D7628C"/>
    <w:rsid w:val="00DB4177"/>
    <w:rsid w:val="00DB4200"/>
    <w:rsid w:val="00DF631C"/>
    <w:rsid w:val="00DF6368"/>
    <w:rsid w:val="00E117A2"/>
    <w:rsid w:val="00E12952"/>
    <w:rsid w:val="00E211E5"/>
    <w:rsid w:val="00E549E8"/>
    <w:rsid w:val="00E80A55"/>
    <w:rsid w:val="00E8488D"/>
    <w:rsid w:val="00E9359D"/>
    <w:rsid w:val="00EA7379"/>
    <w:rsid w:val="00EB4918"/>
    <w:rsid w:val="00ED0B39"/>
    <w:rsid w:val="00ED58E2"/>
    <w:rsid w:val="00EF5982"/>
    <w:rsid w:val="00F16EAE"/>
    <w:rsid w:val="00F37FA3"/>
    <w:rsid w:val="00F5218F"/>
    <w:rsid w:val="00F552CF"/>
    <w:rsid w:val="00F553C9"/>
    <w:rsid w:val="00F67218"/>
    <w:rsid w:val="00F67259"/>
    <w:rsid w:val="00F81539"/>
    <w:rsid w:val="00FA1275"/>
    <w:rsid w:val="00FA5308"/>
    <w:rsid w:val="00FB0EBE"/>
    <w:rsid w:val="00FD14A3"/>
    <w:rsid w:val="00FE7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43F73"/>
  <w15:chartTrackingRefBased/>
  <w15:docId w15:val="{60A3E090-2C0A-409A-A01D-0B279144F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8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8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4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46AF"/>
    <w:rPr>
      <w:i/>
      <w:iCs/>
    </w:rPr>
  </w:style>
  <w:style w:type="character" w:styleId="CommentReference">
    <w:name w:val="annotation reference"/>
    <w:basedOn w:val="DefaultParagraphFont"/>
    <w:uiPriority w:val="99"/>
    <w:semiHidden/>
    <w:unhideWhenUsed/>
    <w:rsid w:val="002A3C65"/>
    <w:rPr>
      <w:sz w:val="16"/>
      <w:szCs w:val="16"/>
    </w:rPr>
  </w:style>
  <w:style w:type="paragraph" w:styleId="CommentText">
    <w:name w:val="annotation text"/>
    <w:basedOn w:val="Normal"/>
    <w:link w:val="CommentTextChar"/>
    <w:uiPriority w:val="99"/>
    <w:semiHidden/>
    <w:unhideWhenUsed/>
    <w:rsid w:val="002A3C65"/>
    <w:pPr>
      <w:spacing w:line="240" w:lineRule="auto"/>
    </w:pPr>
    <w:rPr>
      <w:sz w:val="20"/>
      <w:szCs w:val="20"/>
    </w:rPr>
  </w:style>
  <w:style w:type="character" w:customStyle="1" w:styleId="CommentTextChar">
    <w:name w:val="Comment Text Char"/>
    <w:basedOn w:val="DefaultParagraphFont"/>
    <w:link w:val="CommentText"/>
    <w:uiPriority w:val="99"/>
    <w:semiHidden/>
    <w:rsid w:val="002A3C65"/>
    <w:rPr>
      <w:sz w:val="20"/>
      <w:szCs w:val="20"/>
    </w:rPr>
  </w:style>
  <w:style w:type="paragraph" w:styleId="CommentSubject">
    <w:name w:val="annotation subject"/>
    <w:basedOn w:val="CommentText"/>
    <w:next w:val="CommentText"/>
    <w:link w:val="CommentSubjectChar"/>
    <w:uiPriority w:val="99"/>
    <w:semiHidden/>
    <w:unhideWhenUsed/>
    <w:rsid w:val="002A3C65"/>
    <w:rPr>
      <w:b/>
      <w:bCs/>
    </w:rPr>
  </w:style>
  <w:style w:type="character" w:customStyle="1" w:styleId="CommentSubjectChar">
    <w:name w:val="Comment Subject Char"/>
    <w:basedOn w:val="CommentTextChar"/>
    <w:link w:val="CommentSubject"/>
    <w:uiPriority w:val="99"/>
    <w:semiHidden/>
    <w:rsid w:val="002A3C65"/>
    <w:rPr>
      <w:b/>
      <w:bCs/>
      <w:sz w:val="20"/>
      <w:szCs w:val="20"/>
    </w:rPr>
  </w:style>
  <w:style w:type="character" w:customStyle="1" w:styleId="Heading1Char">
    <w:name w:val="Heading 1 Char"/>
    <w:basedOn w:val="DefaultParagraphFont"/>
    <w:link w:val="Heading1"/>
    <w:uiPriority w:val="9"/>
    <w:rsid w:val="003C78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7886"/>
    <w:pPr>
      <w:outlineLvl w:val="9"/>
    </w:pPr>
    <w:rPr>
      <w:lang w:val="en-US"/>
    </w:rPr>
  </w:style>
  <w:style w:type="character" w:customStyle="1" w:styleId="Heading2Char">
    <w:name w:val="Heading 2 Char"/>
    <w:basedOn w:val="DefaultParagraphFont"/>
    <w:link w:val="Heading2"/>
    <w:uiPriority w:val="9"/>
    <w:rsid w:val="003C788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222FB"/>
    <w:pPr>
      <w:spacing w:after="100"/>
    </w:pPr>
  </w:style>
  <w:style w:type="paragraph" w:styleId="TOC2">
    <w:name w:val="toc 2"/>
    <w:basedOn w:val="Normal"/>
    <w:next w:val="Normal"/>
    <w:autoRedefine/>
    <w:uiPriority w:val="39"/>
    <w:unhideWhenUsed/>
    <w:rsid w:val="002222FB"/>
    <w:pPr>
      <w:spacing w:after="100"/>
      <w:ind w:left="220"/>
    </w:pPr>
  </w:style>
  <w:style w:type="character" w:styleId="Hyperlink">
    <w:name w:val="Hyperlink"/>
    <w:basedOn w:val="DefaultParagraphFont"/>
    <w:uiPriority w:val="99"/>
    <w:unhideWhenUsed/>
    <w:rsid w:val="002222FB"/>
    <w:rPr>
      <w:color w:val="0563C1" w:themeColor="hyperlink"/>
      <w:u w:val="single"/>
    </w:rPr>
  </w:style>
  <w:style w:type="paragraph" w:styleId="ListParagraph">
    <w:name w:val="List Paragraph"/>
    <w:basedOn w:val="Normal"/>
    <w:uiPriority w:val="34"/>
    <w:qFormat/>
    <w:rsid w:val="001107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776158">
      <w:bodyDiv w:val="1"/>
      <w:marLeft w:val="0"/>
      <w:marRight w:val="0"/>
      <w:marTop w:val="0"/>
      <w:marBottom w:val="0"/>
      <w:divBdr>
        <w:top w:val="none" w:sz="0" w:space="0" w:color="auto"/>
        <w:left w:val="none" w:sz="0" w:space="0" w:color="auto"/>
        <w:bottom w:val="none" w:sz="0" w:space="0" w:color="auto"/>
        <w:right w:val="none" w:sz="0" w:space="0" w:color="auto"/>
      </w:divBdr>
    </w:div>
    <w:div w:id="1135100234">
      <w:bodyDiv w:val="1"/>
      <w:marLeft w:val="0"/>
      <w:marRight w:val="0"/>
      <w:marTop w:val="0"/>
      <w:marBottom w:val="0"/>
      <w:divBdr>
        <w:top w:val="none" w:sz="0" w:space="0" w:color="auto"/>
        <w:left w:val="none" w:sz="0" w:space="0" w:color="auto"/>
        <w:bottom w:val="none" w:sz="0" w:space="0" w:color="auto"/>
        <w:right w:val="none" w:sz="0" w:space="0" w:color="auto"/>
      </w:divBdr>
      <w:divsChild>
        <w:div w:id="758868200">
          <w:marLeft w:val="0"/>
          <w:marRight w:val="0"/>
          <w:marTop w:val="0"/>
          <w:marBottom w:val="0"/>
          <w:divBdr>
            <w:top w:val="none" w:sz="0" w:space="0" w:color="auto"/>
            <w:left w:val="none" w:sz="0" w:space="0" w:color="auto"/>
            <w:bottom w:val="none" w:sz="0" w:space="0" w:color="auto"/>
            <w:right w:val="none" w:sz="0" w:space="0" w:color="auto"/>
          </w:divBdr>
        </w:div>
      </w:divsChild>
    </w:div>
    <w:div w:id="1605116393">
      <w:bodyDiv w:val="1"/>
      <w:marLeft w:val="0"/>
      <w:marRight w:val="0"/>
      <w:marTop w:val="0"/>
      <w:marBottom w:val="0"/>
      <w:divBdr>
        <w:top w:val="none" w:sz="0" w:space="0" w:color="auto"/>
        <w:left w:val="none" w:sz="0" w:space="0" w:color="auto"/>
        <w:bottom w:val="none" w:sz="0" w:space="0" w:color="auto"/>
        <w:right w:val="none" w:sz="0" w:space="0" w:color="auto"/>
      </w:divBdr>
      <w:divsChild>
        <w:div w:id="1794060737">
          <w:marLeft w:val="0"/>
          <w:marRight w:val="0"/>
          <w:marTop w:val="0"/>
          <w:marBottom w:val="0"/>
          <w:divBdr>
            <w:top w:val="none" w:sz="0" w:space="0" w:color="auto"/>
            <w:left w:val="none" w:sz="0" w:space="0" w:color="auto"/>
            <w:bottom w:val="none" w:sz="0" w:space="0" w:color="auto"/>
            <w:right w:val="none" w:sz="0" w:space="0" w:color="auto"/>
          </w:divBdr>
        </w:div>
      </w:divsChild>
    </w:div>
    <w:div w:id="2119518359">
      <w:bodyDiv w:val="1"/>
      <w:marLeft w:val="0"/>
      <w:marRight w:val="0"/>
      <w:marTop w:val="0"/>
      <w:marBottom w:val="0"/>
      <w:divBdr>
        <w:top w:val="none" w:sz="0" w:space="0" w:color="auto"/>
        <w:left w:val="none" w:sz="0" w:space="0" w:color="auto"/>
        <w:bottom w:val="none" w:sz="0" w:space="0" w:color="auto"/>
        <w:right w:val="none" w:sz="0" w:space="0" w:color="auto"/>
      </w:divBdr>
    </w:div>
    <w:div w:id="2140221389">
      <w:bodyDiv w:val="1"/>
      <w:marLeft w:val="0"/>
      <w:marRight w:val="0"/>
      <w:marTop w:val="0"/>
      <w:marBottom w:val="0"/>
      <w:divBdr>
        <w:top w:val="none" w:sz="0" w:space="0" w:color="auto"/>
        <w:left w:val="none" w:sz="0" w:space="0" w:color="auto"/>
        <w:bottom w:val="none" w:sz="0" w:space="0" w:color="auto"/>
        <w:right w:val="none" w:sz="0" w:space="0" w:color="auto"/>
      </w:divBdr>
      <w:divsChild>
        <w:div w:id="391269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10</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dc:creator>
  <cp:keywords/>
  <dc:description/>
  <cp:lastModifiedBy>Ivan</cp:lastModifiedBy>
  <cp:revision>25</cp:revision>
  <dcterms:created xsi:type="dcterms:W3CDTF">2021-08-24T16:33:00Z</dcterms:created>
  <dcterms:modified xsi:type="dcterms:W3CDTF">2021-08-30T20:55:00Z</dcterms:modified>
</cp:coreProperties>
</file>