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66435248"/>
        <w:docPartObj>
          <w:docPartGallery w:val="Cover Pages"/>
          <w:docPartUnique/>
        </w:docPartObj>
      </w:sdtPr>
      <w:sdtEndPr>
        <w:rPr>
          <w:rFonts w:ascii="Arial" w:eastAsia="Adobe Song Std L" w:hAnsi="Arial" w:cs="Arial"/>
          <w:szCs w:val="24"/>
        </w:rPr>
      </w:sdtEndPr>
      <w:sdtContent>
        <w:p w:rsidR="00100BA7" w:rsidRDefault="00100BA7">
          <w:r>
            <w:rPr>
              <w:noProof/>
            </w:rPr>
            <mc:AlternateContent>
              <mc:Choice Requires="wpg">
                <w:drawing>
                  <wp:anchor distT="0" distB="0" distL="114300" distR="114300" simplePos="0" relativeHeight="251665408"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664D62"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100BA7" w:rsidRDefault="00100BA7">
                                    <w:pPr>
                                      <w:pStyle w:val="NoSpacing"/>
                                      <w:jc w:val="right"/>
                                      <w:rPr>
                                        <w:color w:val="595959" w:themeColor="text1" w:themeTint="A6"/>
                                        <w:sz w:val="28"/>
                                        <w:szCs w:val="28"/>
                                      </w:rPr>
                                    </w:pPr>
                                    <w:r>
                                      <w:rPr>
                                        <w:color w:val="595959" w:themeColor="text1" w:themeTint="A6"/>
                                        <w:sz w:val="28"/>
                                        <w:szCs w:val="28"/>
                                      </w:rPr>
                                      <w:t>Michael Cunniffe (P148021)</w:t>
                                    </w:r>
                                  </w:p>
                                </w:sdtContent>
                              </w:sdt>
                              <w:p w:rsidR="00100BA7" w:rsidRDefault="009740B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00BA7">
                                      <w:rPr>
                                        <w:color w:val="595959" w:themeColor="text1" w:themeTint="A6"/>
                                        <w:sz w:val="18"/>
                                        <w:szCs w:val="18"/>
                                      </w:rPr>
                                      <w:t>Mcunniffe.148021@student.ac.uk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100BA7" w:rsidRDefault="00100BA7">
                              <w:pPr>
                                <w:pStyle w:val="NoSpacing"/>
                                <w:jc w:val="right"/>
                                <w:rPr>
                                  <w:color w:val="595959" w:themeColor="text1" w:themeTint="A6"/>
                                  <w:sz w:val="28"/>
                                  <w:szCs w:val="28"/>
                                </w:rPr>
                              </w:pPr>
                              <w:r>
                                <w:rPr>
                                  <w:color w:val="595959" w:themeColor="text1" w:themeTint="A6"/>
                                  <w:sz w:val="28"/>
                                  <w:szCs w:val="28"/>
                                </w:rPr>
                                <w:t>Michael Cunniffe (P148021)</w:t>
                              </w:r>
                            </w:p>
                          </w:sdtContent>
                        </w:sdt>
                        <w:p w:rsidR="00100BA7" w:rsidRDefault="009740B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00BA7">
                                <w:rPr>
                                  <w:color w:val="595959" w:themeColor="text1" w:themeTint="A6"/>
                                  <w:sz w:val="18"/>
                                  <w:szCs w:val="18"/>
                                </w:rPr>
                                <w:t>Mcunniffe.148021@student.ac.uk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0BA7" w:rsidRDefault="00100BA7" w:rsidP="00100BA7">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100BA7" w:rsidRDefault="00100BA7" w:rsidP="00100BA7">
                          <w:pPr>
                            <w:pStyle w:val="NoSpacing"/>
                            <w:jc w:val="center"/>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0BA7" w:rsidRDefault="009740B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43997">
                                      <w:rPr>
                                        <w:caps/>
                                        <w:color w:val="4472C4" w:themeColor="accent1"/>
                                        <w:sz w:val="64"/>
                                        <w:szCs w:val="64"/>
                                      </w:rPr>
                                      <w:t>SEMINAR paper of BSC motorsport engineering</w:t>
                                    </w:r>
                                  </w:sdtContent>
                                </w:sdt>
                                <w:r w:rsidR="00100BA7" w:rsidRPr="00100BA7">
                                  <w:rPr>
                                    <w:rFonts w:ascii="Adobe Song Std L" w:eastAsia="Adobe Song Std L" w:hAnsi="Adobe Song Std L" w:cstheme="minorHAnsi"/>
                                    <w:sz w:val="40"/>
                                  </w:rPr>
                                  <w:t xml:space="preserve"> </w:t>
                                </w:r>
                                <w:r w:rsidR="00100BA7" w:rsidRPr="00100BA7">
                                  <w:rPr>
                                    <w:rFonts w:ascii="Adobe Song Std L" w:eastAsia="Adobe Song Std L" w:hAnsi="Adobe Song Std L" w:cstheme="minorHAnsi"/>
                                    <w:sz w:val="44"/>
                                  </w:rPr>
                                  <w:t xml:space="preserve">Flow Analysis of a cylinder head for </w:t>
                                </w:r>
                                <w:r w:rsidR="00E43997">
                                  <w:rPr>
                                    <w:rFonts w:ascii="Adobe Song Std L" w:eastAsia="Adobe Song Std L" w:hAnsi="Adobe Song Std L" w:cstheme="minorHAnsi"/>
                                    <w:sz w:val="44"/>
                                  </w:rPr>
                                  <w:t>motorsport</w:t>
                                </w:r>
                                <w:r w:rsidR="00100BA7" w:rsidRPr="00100BA7">
                                  <w:rPr>
                                    <w:rFonts w:ascii="Adobe Song Std L" w:eastAsia="Adobe Song Std L" w:hAnsi="Adobe Song Std L" w:cstheme="minorHAnsi"/>
                                    <w:sz w:val="44"/>
                                  </w:rPr>
                                  <w:t xml:space="preserve"> competition and validation by use of a rolling road</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100BA7" w:rsidRDefault="00100BA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100BA7" w:rsidRDefault="009740B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43997">
                                <w:rPr>
                                  <w:caps/>
                                  <w:color w:val="4472C4" w:themeColor="accent1"/>
                                  <w:sz w:val="64"/>
                                  <w:szCs w:val="64"/>
                                </w:rPr>
                                <w:t>SEMINAR paper of BSC motorsport engineering</w:t>
                              </w:r>
                            </w:sdtContent>
                          </w:sdt>
                          <w:r w:rsidR="00100BA7" w:rsidRPr="00100BA7">
                            <w:rPr>
                              <w:rFonts w:ascii="Adobe Song Std L" w:eastAsia="Adobe Song Std L" w:hAnsi="Adobe Song Std L" w:cstheme="minorHAnsi"/>
                              <w:sz w:val="40"/>
                            </w:rPr>
                            <w:t xml:space="preserve"> </w:t>
                          </w:r>
                          <w:r w:rsidR="00100BA7" w:rsidRPr="00100BA7">
                            <w:rPr>
                              <w:rFonts w:ascii="Adobe Song Std L" w:eastAsia="Adobe Song Std L" w:hAnsi="Adobe Song Std L" w:cstheme="minorHAnsi"/>
                              <w:sz w:val="44"/>
                            </w:rPr>
                            <w:t xml:space="preserve">Flow Analysis of a cylinder head for </w:t>
                          </w:r>
                          <w:r w:rsidR="00E43997">
                            <w:rPr>
                              <w:rFonts w:ascii="Adobe Song Std L" w:eastAsia="Adobe Song Std L" w:hAnsi="Adobe Song Std L" w:cstheme="minorHAnsi"/>
                              <w:sz w:val="44"/>
                            </w:rPr>
                            <w:t>motorsport</w:t>
                          </w:r>
                          <w:r w:rsidR="00100BA7" w:rsidRPr="00100BA7">
                            <w:rPr>
                              <w:rFonts w:ascii="Adobe Song Std L" w:eastAsia="Adobe Song Std L" w:hAnsi="Adobe Song Std L" w:cstheme="minorHAnsi"/>
                              <w:sz w:val="44"/>
                            </w:rPr>
                            <w:t xml:space="preserve"> competition and validation by use of a rolling road</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100BA7" w:rsidRDefault="00100BA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100BA7" w:rsidRDefault="00100BA7">
          <w:pPr>
            <w:rPr>
              <w:rFonts w:ascii="Arial" w:eastAsia="Adobe Song Std L" w:hAnsi="Arial" w:cs="Arial"/>
              <w:szCs w:val="24"/>
            </w:rPr>
          </w:pPr>
          <w:r>
            <w:rPr>
              <w:rFonts w:ascii="Arial" w:eastAsia="Adobe Song Std L" w:hAnsi="Arial" w:cs="Arial"/>
              <w:szCs w:val="24"/>
            </w:rPr>
            <w:br w:type="page"/>
          </w:r>
        </w:p>
      </w:sdtContent>
    </w:sdt>
    <w:p w:rsidR="00EA04EF" w:rsidRDefault="00EA04EF" w:rsidP="0035470F">
      <w:pPr>
        <w:rPr>
          <w:rFonts w:ascii="Arial" w:eastAsia="Adobe Song Std L" w:hAnsi="Arial" w:cs="Arial"/>
          <w:b/>
          <w:szCs w:val="24"/>
        </w:rPr>
        <w:sectPr w:rsidR="00EA04EF" w:rsidSect="00100BA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pPr>
    </w:p>
    <w:p w:rsidR="00EA04EF" w:rsidRDefault="00EA04EF" w:rsidP="0035470F">
      <w:pPr>
        <w:rPr>
          <w:rFonts w:ascii="Arial" w:eastAsia="Adobe Song Std L" w:hAnsi="Arial" w:cs="Arial"/>
          <w:b/>
          <w:szCs w:val="24"/>
        </w:rPr>
      </w:pPr>
    </w:p>
    <w:p w:rsidR="00EA04EF" w:rsidRDefault="00EA04EF" w:rsidP="0035470F">
      <w:pPr>
        <w:rPr>
          <w:rFonts w:ascii="Arial" w:eastAsia="Adobe Song Std L" w:hAnsi="Arial" w:cs="Arial"/>
          <w:b/>
          <w:szCs w:val="24"/>
        </w:rPr>
      </w:pPr>
    </w:p>
    <w:p w:rsidR="0035470F" w:rsidRPr="008E4978" w:rsidRDefault="008C5AE2" w:rsidP="004B1220">
      <w:pPr>
        <w:pStyle w:val="Heading1"/>
        <w:numPr>
          <w:ilvl w:val="0"/>
          <w:numId w:val="8"/>
        </w:numPr>
      </w:pPr>
      <w:bookmarkStart w:id="0" w:name="_Toc24964021"/>
      <w:r w:rsidRPr="008E4978">
        <w:t xml:space="preserve">General </w:t>
      </w:r>
      <w:r w:rsidR="0035470F" w:rsidRPr="008E4978">
        <w:t>Abstract</w:t>
      </w:r>
      <w:bookmarkEnd w:id="0"/>
    </w:p>
    <w:p w:rsidR="008C5AE2" w:rsidRDefault="0035470F" w:rsidP="008C5AE2">
      <w:pPr>
        <w:rPr>
          <w:rFonts w:ascii="Arial" w:eastAsia="Adobe Song Std L" w:hAnsi="Arial" w:cs="Arial"/>
          <w:szCs w:val="24"/>
        </w:rPr>
      </w:pPr>
      <w:r>
        <w:rPr>
          <w:rFonts w:ascii="Arial" w:eastAsia="Adobe Song Std L" w:hAnsi="Arial" w:cs="Arial"/>
          <w:szCs w:val="24"/>
        </w:rPr>
        <w:t xml:space="preserve">In this paper the activity presented is focused on the volumetric flow rate of cylinder heads intake and exhaust ports for competition use. Volumetric flow rate (VFR) is the study of the amount air-fuel mixture that flows through an intake port. The process of burning fuel with a mixture of air in an engine as a means of propulsion is a very well documented craft. It is known as a craft as the easy part is to get the fuel into the cylinder but the more difficult part is supplying the air into the chamber. There are many parameters in the cylinder head that influence an engines performance. One of those methods is empirically discussed in this paper which includes modifying the intake and exhaust port geometry. The study of cylinder head port design airflow the main bulk of the analysis and how its effects performance output, there is just an acknowledgment of fuelling but no </w:t>
      </w:r>
      <w:proofErr w:type="gramStart"/>
      <w:r>
        <w:rPr>
          <w:rFonts w:ascii="Arial" w:eastAsia="Adobe Song Std L" w:hAnsi="Arial" w:cs="Arial"/>
          <w:szCs w:val="24"/>
        </w:rPr>
        <w:t>in depth</w:t>
      </w:r>
      <w:proofErr w:type="gramEnd"/>
      <w:r>
        <w:rPr>
          <w:rFonts w:ascii="Arial" w:eastAsia="Adobe Song Std L" w:hAnsi="Arial" w:cs="Arial"/>
          <w:szCs w:val="24"/>
        </w:rPr>
        <w:t xml:space="preserve"> research on the topic just brief descriptions where needed. As this study</w:t>
      </w:r>
      <w:r w:rsidRPr="004A5ACD">
        <w:t xml:space="preserve"> </w:t>
      </w:r>
      <w:r w:rsidRPr="004A5ACD">
        <w:rPr>
          <w:rFonts w:ascii="Arial" w:eastAsia="Adobe Song Std L" w:hAnsi="Arial" w:cs="Arial"/>
          <w:szCs w:val="24"/>
        </w:rPr>
        <w:t>is just involving volume and flow of air</w:t>
      </w:r>
      <w:r>
        <w:rPr>
          <w:rFonts w:ascii="Arial" w:eastAsia="Adobe Song Std L" w:hAnsi="Arial" w:cs="Arial"/>
          <w:szCs w:val="24"/>
        </w:rPr>
        <w:t xml:space="preserve"> in an engine </w:t>
      </w:r>
      <w:r w:rsidR="00DF4F7D">
        <w:rPr>
          <w:rFonts w:ascii="Arial" w:eastAsia="Adobe Song Std L" w:hAnsi="Arial" w:cs="Arial"/>
          <w:szCs w:val="24"/>
        </w:rPr>
        <w:t xml:space="preserve">modified </w:t>
      </w:r>
      <w:r>
        <w:rPr>
          <w:rFonts w:ascii="Arial" w:eastAsia="Adobe Song Std L" w:hAnsi="Arial" w:cs="Arial"/>
          <w:szCs w:val="24"/>
        </w:rPr>
        <w:t>for racing, it will be ignoring the swirl and tumble effect as the study is just involving volume and flow of air because swirl and tumble are flow characteristics that improve air fuel mixing for better fuel economy.</w:t>
      </w:r>
    </w:p>
    <w:p w:rsidR="001725EE" w:rsidRDefault="001725EE" w:rsidP="008C5AE2">
      <w:pPr>
        <w:rPr>
          <w:rFonts w:ascii="Arial" w:eastAsia="Adobe Song Std L" w:hAnsi="Arial" w:cs="Arial"/>
          <w:szCs w:val="24"/>
        </w:rPr>
      </w:pPr>
    </w:p>
    <w:p w:rsidR="008C5AE2" w:rsidRDefault="008C5AE2" w:rsidP="008C5AE2">
      <w:pPr>
        <w:rPr>
          <w:rFonts w:ascii="Arial" w:eastAsia="Adobe Song Std L" w:hAnsi="Arial" w:cs="Arial"/>
          <w:b/>
          <w:szCs w:val="24"/>
        </w:rPr>
      </w:pPr>
    </w:p>
    <w:p w:rsidR="008C5AE2" w:rsidRPr="00B97F41" w:rsidRDefault="008C5AE2" w:rsidP="004B1220">
      <w:pPr>
        <w:pStyle w:val="Heading1"/>
        <w:numPr>
          <w:ilvl w:val="0"/>
          <w:numId w:val="8"/>
        </w:numPr>
        <w:rPr>
          <w:rFonts w:eastAsia="Adobe Song Std L"/>
        </w:rPr>
      </w:pPr>
      <w:bookmarkStart w:id="1" w:name="_Toc24964022"/>
      <w:r w:rsidRPr="00B97F41">
        <w:rPr>
          <w:rFonts w:eastAsia="Adobe Song Std L"/>
        </w:rPr>
        <w:t>Technical Abstract</w:t>
      </w:r>
      <w:bookmarkEnd w:id="1"/>
    </w:p>
    <w:p w:rsidR="008C5AE2" w:rsidRDefault="008C5AE2" w:rsidP="00510E07">
      <w:pPr>
        <w:rPr>
          <w:rFonts w:ascii="Arial" w:eastAsia="Adobe Song Std L" w:hAnsi="Arial" w:cs="Arial"/>
          <w:szCs w:val="24"/>
        </w:rPr>
      </w:pPr>
      <w:r>
        <w:rPr>
          <w:rFonts w:ascii="Arial" w:eastAsia="Adobe Song Std L" w:hAnsi="Arial" w:cs="Arial"/>
          <w:szCs w:val="24"/>
        </w:rPr>
        <w:t xml:space="preserve">This paper presents the application of practical experimental procedures with the help of a </w:t>
      </w:r>
      <w:r w:rsidRPr="00AE3E6F">
        <w:rPr>
          <w:rFonts w:ascii="Arial" w:eastAsia="Adobe Song Std L" w:hAnsi="Arial" w:cs="Arial"/>
          <w:szCs w:val="24"/>
        </w:rPr>
        <w:t xml:space="preserve">Superflow-300/600 </w:t>
      </w:r>
      <w:proofErr w:type="spellStart"/>
      <w:r w:rsidRPr="00AE3E6F">
        <w:rPr>
          <w:rFonts w:ascii="Arial" w:eastAsia="Adobe Song Std L" w:hAnsi="Arial" w:cs="Arial"/>
          <w:szCs w:val="24"/>
        </w:rPr>
        <w:t>Flowbench</w:t>
      </w:r>
      <w:proofErr w:type="spellEnd"/>
      <w:r w:rsidRPr="00AE3E6F">
        <w:rPr>
          <w:rFonts w:ascii="Arial" w:eastAsia="Adobe Song Std L" w:hAnsi="Arial" w:cs="Arial"/>
          <w:szCs w:val="24"/>
        </w:rPr>
        <w:t xml:space="preserve"> </w:t>
      </w:r>
      <w:r>
        <w:rPr>
          <w:rFonts w:ascii="Arial" w:eastAsia="Adobe Song Std L" w:hAnsi="Arial" w:cs="Arial"/>
          <w:szCs w:val="24"/>
        </w:rPr>
        <w:t xml:space="preserve">to increase the volume of air to and from the engine and the speed at which that volume travels through the engine. </w:t>
      </w:r>
      <w:r w:rsidRPr="00FC67B9">
        <w:rPr>
          <w:rFonts w:ascii="Arial" w:eastAsia="Adobe Song Std L" w:hAnsi="Arial" w:cs="Arial"/>
          <w:szCs w:val="24"/>
        </w:rPr>
        <w:t>The flow through an engine is equally important to have accurate values for coefficients of discharge (CD)</w:t>
      </w:r>
      <w:r>
        <w:rPr>
          <w:rFonts w:ascii="Arial" w:eastAsia="Adobe Song Std L" w:hAnsi="Arial" w:cs="Arial"/>
          <w:szCs w:val="24"/>
        </w:rPr>
        <w:t xml:space="preserve">. During the testing of the cylinder heads the pressure of air mixture supplied to the intake port remains constant whilst a recording of the VFR is taken during a fixed valve lift between 1.4mm to 11.2mm (because the engine being tested has 10.15mm of valve lift) so a reading can be recorded as is typically done on a flow bench test. The flow velocity (FV) of the air in the intake port, is recorded in increments per valve lift to show how efficient the port design is in getting the air mixture to the combustion chamber and the flow velocity of the exhaust ports will show how quickly the gases are expelled. </w:t>
      </w:r>
      <w:r w:rsidRPr="00461378">
        <w:rPr>
          <w:rFonts w:ascii="Arial" w:eastAsia="Adobe Song Std L" w:hAnsi="Arial" w:cs="Arial"/>
          <w:szCs w:val="24"/>
        </w:rPr>
        <w:t>Modifications to improve the</w:t>
      </w:r>
      <w:r>
        <w:rPr>
          <w:rFonts w:ascii="Arial" w:eastAsia="Adobe Song Std L" w:hAnsi="Arial" w:cs="Arial"/>
          <w:szCs w:val="24"/>
        </w:rPr>
        <w:t xml:space="preserve"> VFR</w:t>
      </w:r>
      <w:r w:rsidRPr="00461378">
        <w:rPr>
          <w:rFonts w:ascii="Arial" w:eastAsia="Adobe Song Std L" w:hAnsi="Arial" w:cs="Arial"/>
          <w:szCs w:val="24"/>
        </w:rPr>
        <w:t xml:space="preserve"> such as to Port and polish the cylinder head</w:t>
      </w:r>
      <w:r>
        <w:rPr>
          <w:rFonts w:ascii="Arial" w:eastAsia="Adobe Song Std L" w:hAnsi="Arial" w:cs="Arial"/>
          <w:szCs w:val="24"/>
        </w:rPr>
        <w:t xml:space="preserve"> after a comparison of the</w:t>
      </w:r>
      <w:r w:rsidRPr="00461378">
        <w:rPr>
          <w:rFonts w:ascii="Arial" w:eastAsia="Adobe Song Std L" w:hAnsi="Arial" w:cs="Arial"/>
          <w:szCs w:val="24"/>
        </w:rPr>
        <w:t xml:space="preserve"> data is examined</w:t>
      </w:r>
      <w:r>
        <w:rPr>
          <w:rFonts w:ascii="Arial" w:eastAsia="Adobe Song Std L" w:hAnsi="Arial" w:cs="Arial"/>
          <w:szCs w:val="24"/>
        </w:rPr>
        <w:t xml:space="preserve">. The OEM engine and the modified engines output will be calculated in the vehicle to give outputs with real world conditions by use of a Dyno Dynamics rolling road to validate the research in this paper.    </w:t>
      </w:r>
    </w:p>
    <w:p w:rsidR="00EA04EF" w:rsidRDefault="00EA04EF" w:rsidP="00510E07">
      <w:pPr>
        <w:rPr>
          <w:rFonts w:eastAsia="Adobe Song Std L" w:cstheme="minorHAnsi"/>
          <w:sz w:val="40"/>
          <w:szCs w:val="40"/>
        </w:rPr>
        <w:sectPr w:rsidR="00EA04EF" w:rsidSect="00EA04EF">
          <w:type w:val="continuous"/>
          <w:pgSz w:w="11906" w:h="16838"/>
          <w:pgMar w:top="1440" w:right="1440" w:bottom="1440" w:left="1440" w:header="708" w:footer="708" w:gutter="0"/>
          <w:pgNumType w:start="0"/>
          <w:cols w:num="2" w:space="708"/>
          <w:titlePg/>
          <w:docGrid w:linePitch="360"/>
        </w:sectPr>
      </w:pPr>
    </w:p>
    <w:p w:rsidR="008C5AE2" w:rsidRDefault="008C5AE2" w:rsidP="00510E07">
      <w:pPr>
        <w:rPr>
          <w:rFonts w:eastAsia="Adobe Song Std L" w:cstheme="minorHAnsi"/>
          <w:sz w:val="40"/>
          <w:szCs w:val="40"/>
        </w:rPr>
      </w:pPr>
    </w:p>
    <w:p w:rsidR="008C5AE2" w:rsidRDefault="008C5AE2" w:rsidP="00510E07">
      <w:pPr>
        <w:rPr>
          <w:rFonts w:eastAsia="Adobe Song Std L" w:cstheme="minorHAnsi"/>
          <w:sz w:val="40"/>
          <w:szCs w:val="40"/>
        </w:rPr>
      </w:pPr>
    </w:p>
    <w:p w:rsidR="008C5AE2" w:rsidRDefault="008C5AE2" w:rsidP="00510E07">
      <w:pPr>
        <w:rPr>
          <w:rFonts w:eastAsia="Adobe Song Std L" w:cstheme="minorHAnsi"/>
          <w:sz w:val="40"/>
          <w:szCs w:val="40"/>
        </w:rPr>
      </w:pPr>
    </w:p>
    <w:p w:rsidR="008C5AE2" w:rsidRDefault="008C5AE2" w:rsidP="00510E07">
      <w:pPr>
        <w:rPr>
          <w:rFonts w:eastAsia="Adobe Song Std L" w:cstheme="minorHAnsi"/>
          <w:sz w:val="40"/>
          <w:szCs w:val="40"/>
        </w:rPr>
      </w:pPr>
    </w:p>
    <w:p w:rsidR="008C5AE2" w:rsidRDefault="008C5AE2" w:rsidP="00510E07">
      <w:pPr>
        <w:rPr>
          <w:rFonts w:eastAsia="Adobe Song Std L" w:cstheme="minorHAnsi"/>
          <w:sz w:val="40"/>
          <w:szCs w:val="40"/>
        </w:rPr>
      </w:pPr>
    </w:p>
    <w:p w:rsidR="009C55A2" w:rsidRPr="00B64C25" w:rsidRDefault="00100BA7" w:rsidP="00510E07">
      <w:pPr>
        <w:pStyle w:val="Heading1"/>
        <w:numPr>
          <w:ilvl w:val="0"/>
          <w:numId w:val="8"/>
        </w:numPr>
        <w:rPr>
          <w:rFonts w:eastAsia="Adobe Song Std L" w:cs="Arial"/>
          <w:szCs w:val="24"/>
        </w:rPr>
      </w:pPr>
      <w:bookmarkStart w:id="2" w:name="_Toc24964023"/>
      <w:r w:rsidRPr="00B97F41">
        <w:rPr>
          <w:rFonts w:eastAsia="Adobe Song Std L"/>
        </w:rPr>
        <w:lastRenderedPageBreak/>
        <w:t>Contents Page</w:t>
      </w:r>
      <w:bookmarkEnd w:id="2"/>
    </w:p>
    <w:sdt>
      <w:sdtPr>
        <w:rPr>
          <w:rFonts w:ascii="Arial" w:hAnsi="Arial" w:cs="Arial"/>
        </w:rPr>
        <w:id w:val="-718281543"/>
        <w:docPartObj>
          <w:docPartGallery w:val="Table of Contents"/>
          <w:docPartUnique/>
        </w:docPartObj>
      </w:sdtPr>
      <w:sdtEndPr>
        <w:rPr>
          <w:rFonts w:eastAsiaTheme="minorHAnsi"/>
          <w:b/>
          <w:bCs/>
          <w:noProof/>
          <w:color w:val="auto"/>
          <w:sz w:val="22"/>
          <w:szCs w:val="22"/>
          <w:lang w:val="en-GB"/>
        </w:rPr>
      </w:sdtEndPr>
      <w:sdtContent>
        <w:p w:rsidR="00B64C25" w:rsidRPr="00B64C25" w:rsidRDefault="00B64C25">
          <w:pPr>
            <w:pStyle w:val="TOCHeading"/>
            <w:rPr>
              <w:rFonts w:ascii="Arial" w:hAnsi="Arial" w:cs="Arial"/>
            </w:rPr>
          </w:pPr>
        </w:p>
        <w:p w:rsidR="00B64C25" w:rsidRPr="00B64C25" w:rsidRDefault="00B64C25">
          <w:pPr>
            <w:pStyle w:val="TOC1"/>
            <w:tabs>
              <w:tab w:val="left" w:pos="440"/>
              <w:tab w:val="right" w:leader="dot" w:pos="9016"/>
            </w:tabs>
            <w:rPr>
              <w:rFonts w:ascii="Arial" w:hAnsi="Arial" w:cs="Arial"/>
              <w:noProof/>
            </w:rPr>
          </w:pPr>
          <w:r w:rsidRPr="00B64C25">
            <w:rPr>
              <w:rFonts w:ascii="Arial" w:hAnsi="Arial" w:cs="Arial"/>
            </w:rPr>
            <w:fldChar w:fldCharType="begin"/>
          </w:r>
          <w:r w:rsidRPr="00B64C25">
            <w:rPr>
              <w:rFonts w:ascii="Arial" w:hAnsi="Arial" w:cs="Arial"/>
            </w:rPr>
            <w:instrText xml:space="preserve"> TOC \o "1-3" \h \z \u </w:instrText>
          </w:r>
          <w:r w:rsidRPr="00B64C25">
            <w:rPr>
              <w:rFonts w:ascii="Arial" w:hAnsi="Arial" w:cs="Arial"/>
            </w:rPr>
            <w:fldChar w:fldCharType="separate"/>
          </w:r>
          <w:hyperlink w:anchor="_Toc24964021" w:history="1">
            <w:r w:rsidRPr="00B64C25">
              <w:rPr>
                <w:rStyle w:val="Hyperlink"/>
                <w:rFonts w:ascii="Arial" w:hAnsi="Arial" w:cs="Arial"/>
                <w:noProof/>
              </w:rPr>
              <w:t>1)</w:t>
            </w:r>
            <w:r w:rsidRPr="00B64C25">
              <w:rPr>
                <w:rFonts w:ascii="Arial" w:hAnsi="Arial" w:cs="Arial"/>
                <w:noProof/>
              </w:rPr>
              <w:tab/>
            </w:r>
            <w:r w:rsidRPr="00B64C25">
              <w:rPr>
                <w:rStyle w:val="Hyperlink"/>
                <w:rFonts w:ascii="Arial" w:hAnsi="Arial" w:cs="Arial"/>
                <w:noProof/>
              </w:rPr>
              <w:t>General Abstract</w:t>
            </w:r>
            <w:r w:rsidRPr="00B64C25">
              <w:rPr>
                <w:rFonts w:ascii="Arial" w:hAnsi="Arial" w:cs="Arial"/>
                <w:noProof/>
                <w:webHidden/>
              </w:rPr>
              <w:tab/>
            </w:r>
            <w:r w:rsidRPr="00B64C25">
              <w:rPr>
                <w:rFonts w:ascii="Arial" w:hAnsi="Arial" w:cs="Arial"/>
                <w:noProof/>
                <w:webHidden/>
              </w:rPr>
              <w:fldChar w:fldCharType="begin"/>
            </w:r>
            <w:r w:rsidRPr="00B64C25">
              <w:rPr>
                <w:rFonts w:ascii="Arial" w:hAnsi="Arial" w:cs="Arial"/>
                <w:noProof/>
                <w:webHidden/>
              </w:rPr>
              <w:instrText xml:space="preserve"> PAGEREF _Toc24964021 \h </w:instrText>
            </w:r>
            <w:r w:rsidRPr="00B64C25">
              <w:rPr>
                <w:rFonts w:ascii="Arial" w:hAnsi="Arial" w:cs="Arial"/>
                <w:noProof/>
                <w:webHidden/>
              </w:rPr>
            </w:r>
            <w:r w:rsidRPr="00B64C25">
              <w:rPr>
                <w:rFonts w:ascii="Arial" w:hAnsi="Arial" w:cs="Arial"/>
                <w:noProof/>
                <w:webHidden/>
              </w:rPr>
              <w:fldChar w:fldCharType="separate"/>
            </w:r>
            <w:r w:rsidRPr="00B64C25">
              <w:rPr>
                <w:rFonts w:ascii="Arial" w:hAnsi="Arial" w:cs="Arial"/>
                <w:noProof/>
                <w:webHidden/>
              </w:rPr>
              <w:t>0</w:t>
            </w:r>
            <w:r w:rsidRPr="00B64C25">
              <w:rPr>
                <w:rFonts w:ascii="Arial" w:hAnsi="Arial" w:cs="Arial"/>
                <w:noProof/>
                <w:webHidden/>
              </w:rPr>
              <w:fldChar w:fldCharType="end"/>
            </w:r>
          </w:hyperlink>
        </w:p>
        <w:p w:rsidR="00B64C25" w:rsidRPr="00B64C25" w:rsidRDefault="00B64C25">
          <w:pPr>
            <w:pStyle w:val="TOC1"/>
            <w:tabs>
              <w:tab w:val="left" w:pos="440"/>
              <w:tab w:val="right" w:leader="dot" w:pos="9016"/>
            </w:tabs>
            <w:rPr>
              <w:rFonts w:ascii="Arial" w:hAnsi="Arial" w:cs="Arial"/>
              <w:noProof/>
            </w:rPr>
          </w:pPr>
          <w:hyperlink w:anchor="_Toc24964022" w:history="1">
            <w:r w:rsidRPr="00B64C25">
              <w:rPr>
                <w:rStyle w:val="Hyperlink"/>
                <w:rFonts w:ascii="Arial" w:eastAsia="Adobe Song Std L" w:hAnsi="Arial" w:cs="Arial"/>
                <w:noProof/>
              </w:rPr>
              <w:t>2)</w:t>
            </w:r>
            <w:r w:rsidRPr="00B64C25">
              <w:rPr>
                <w:rFonts w:ascii="Arial" w:hAnsi="Arial" w:cs="Arial"/>
                <w:noProof/>
              </w:rPr>
              <w:tab/>
            </w:r>
            <w:r w:rsidRPr="00B64C25">
              <w:rPr>
                <w:rStyle w:val="Hyperlink"/>
                <w:rFonts w:ascii="Arial" w:eastAsia="Adobe Song Std L" w:hAnsi="Arial" w:cs="Arial"/>
                <w:noProof/>
              </w:rPr>
              <w:t>Technical Abstract</w:t>
            </w:r>
            <w:r w:rsidRPr="00B64C25">
              <w:rPr>
                <w:rFonts w:ascii="Arial" w:hAnsi="Arial" w:cs="Arial"/>
                <w:noProof/>
                <w:webHidden/>
              </w:rPr>
              <w:tab/>
            </w:r>
            <w:r w:rsidRPr="00B64C25">
              <w:rPr>
                <w:rFonts w:ascii="Arial" w:hAnsi="Arial" w:cs="Arial"/>
                <w:noProof/>
                <w:webHidden/>
              </w:rPr>
              <w:fldChar w:fldCharType="begin"/>
            </w:r>
            <w:r w:rsidRPr="00B64C25">
              <w:rPr>
                <w:rFonts w:ascii="Arial" w:hAnsi="Arial" w:cs="Arial"/>
                <w:noProof/>
                <w:webHidden/>
              </w:rPr>
              <w:instrText xml:space="preserve"> PAGEREF _Toc24964022 \h </w:instrText>
            </w:r>
            <w:r w:rsidRPr="00B64C25">
              <w:rPr>
                <w:rFonts w:ascii="Arial" w:hAnsi="Arial" w:cs="Arial"/>
                <w:noProof/>
                <w:webHidden/>
              </w:rPr>
            </w:r>
            <w:r w:rsidRPr="00B64C25">
              <w:rPr>
                <w:rFonts w:ascii="Arial" w:hAnsi="Arial" w:cs="Arial"/>
                <w:noProof/>
                <w:webHidden/>
              </w:rPr>
              <w:fldChar w:fldCharType="separate"/>
            </w:r>
            <w:r w:rsidRPr="00B64C25">
              <w:rPr>
                <w:rFonts w:ascii="Arial" w:hAnsi="Arial" w:cs="Arial"/>
                <w:noProof/>
                <w:webHidden/>
              </w:rPr>
              <w:t>0</w:t>
            </w:r>
            <w:r w:rsidRPr="00B64C25">
              <w:rPr>
                <w:rFonts w:ascii="Arial" w:hAnsi="Arial" w:cs="Arial"/>
                <w:noProof/>
                <w:webHidden/>
              </w:rPr>
              <w:fldChar w:fldCharType="end"/>
            </w:r>
          </w:hyperlink>
        </w:p>
        <w:p w:rsidR="00B64C25" w:rsidRPr="00B64C25" w:rsidRDefault="00B64C25">
          <w:pPr>
            <w:pStyle w:val="TOC1"/>
            <w:tabs>
              <w:tab w:val="left" w:pos="440"/>
              <w:tab w:val="right" w:leader="dot" w:pos="9016"/>
            </w:tabs>
            <w:rPr>
              <w:rFonts w:ascii="Arial" w:hAnsi="Arial" w:cs="Arial"/>
              <w:noProof/>
            </w:rPr>
          </w:pPr>
          <w:hyperlink w:anchor="_Toc24964023" w:history="1">
            <w:r w:rsidRPr="00B64C25">
              <w:rPr>
                <w:rStyle w:val="Hyperlink"/>
                <w:rFonts w:ascii="Arial" w:eastAsia="Adobe Song Std L" w:hAnsi="Arial" w:cs="Arial"/>
                <w:noProof/>
              </w:rPr>
              <w:t>3)</w:t>
            </w:r>
            <w:r w:rsidRPr="00B64C25">
              <w:rPr>
                <w:rFonts w:ascii="Arial" w:hAnsi="Arial" w:cs="Arial"/>
                <w:noProof/>
              </w:rPr>
              <w:tab/>
            </w:r>
            <w:r w:rsidRPr="00B64C25">
              <w:rPr>
                <w:rStyle w:val="Hyperlink"/>
                <w:rFonts w:ascii="Arial" w:eastAsia="Adobe Song Std L" w:hAnsi="Arial" w:cs="Arial"/>
                <w:noProof/>
              </w:rPr>
              <w:t>Contents Page</w:t>
            </w:r>
            <w:r w:rsidRPr="00B64C25">
              <w:rPr>
                <w:rFonts w:ascii="Arial" w:hAnsi="Arial" w:cs="Arial"/>
                <w:noProof/>
                <w:webHidden/>
              </w:rPr>
              <w:tab/>
            </w:r>
            <w:r w:rsidRPr="00B64C25">
              <w:rPr>
                <w:rFonts w:ascii="Arial" w:hAnsi="Arial" w:cs="Arial"/>
                <w:noProof/>
                <w:webHidden/>
              </w:rPr>
              <w:fldChar w:fldCharType="begin"/>
            </w:r>
            <w:r w:rsidRPr="00B64C25">
              <w:rPr>
                <w:rFonts w:ascii="Arial" w:hAnsi="Arial" w:cs="Arial"/>
                <w:noProof/>
                <w:webHidden/>
              </w:rPr>
              <w:instrText xml:space="preserve"> PAGEREF _Toc24964023 \h </w:instrText>
            </w:r>
            <w:r w:rsidRPr="00B64C25">
              <w:rPr>
                <w:rFonts w:ascii="Arial" w:hAnsi="Arial" w:cs="Arial"/>
                <w:noProof/>
                <w:webHidden/>
              </w:rPr>
            </w:r>
            <w:r w:rsidRPr="00B64C25">
              <w:rPr>
                <w:rFonts w:ascii="Arial" w:hAnsi="Arial" w:cs="Arial"/>
                <w:noProof/>
                <w:webHidden/>
              </w:rPr>
              <w:fldChar w:fldCharType="separate"/>
            </w:r>
            <w:r w:rsidRPr="00B64C25">
              <w:rPr>
                <w:rFonts w:ascii="Arial" w:hAnsi="Arial" w:cs="Arial"/>
                <w:noProof/>
                <w:webHidden/>
              </w:rPr>
              <w:t>1</w:t>
            </w:r>
            <w:r w:rsidRPr="00B64C25">
              <w:rPr>
                <w:rFonts w:ascii="Arial" w:hAnsi="Arial" w:cs="Arial"/>
                <w:noProof/>
                <w:webHidden/>
              </w:rPr>
              <w:fldChar w:fldCharType="end"/>
            </w:r>
          </w:hyperlink>
        </w:p>
        <w:p w:rsidR="00B64C25" w:rsidRPr="00B64C25" w:rsidRDefault="00B64C25">
          <w:pPr>
            <w:pStyle w:val="TOC1"/>
            <w:tabs>
              <w:tab w:val="left" w:pos="440"/>
              <w:tab w:val="right" w:leader="dot" w:pos="9016"/>
            </w:tabs>
            <w:rPr>
              <w:rFonts w:ascii="Arial" w:hAnsi="Arial" w:cs="Arial"/>
              <w:noProof/>
            </w:rPr>
          </w:pPr>
          <w:hyperlink w:anchor="_Toc24964024" w:history="1">
            <w:r w:rsidRPr="00B64C25">
              <w:rPr>
                <w:rStyle w:val="Hyperlink"/>
                <w:rFonts w:ascii="Arial" w:eastAsia="Adobe Song Std L" w:hAnsi="Arial" w:cs="Arial"/>
                <w:noProof/>
              </w:rPr>
              <w:t>4)</w:t>
            </w:r>
            <w:r w:rsidRPr="00B64C25">
              <w:rPr>
                <w:rFonts w:ascii="Arial" w:hAnsi="Arial" w:cs="Arial"/>
                <w:noProof/>
              </w:rPr>
              <w:tab/>
            </w:r>
            <w:r w:rsidRPr="00B64C25">
              <w:rPr>
                <w:rStyle w:val="Hyperlink"/>
                <w:rFonts w:ascii="Arial" w:eastAsia="Adobe Song Std L" w:hAnsi="Arial" w:cs="Arial"/>
                <w:noProof/>
              </w:rPr>
              <w:t>Introduction</w:t>
            </w:r>
            <w:r w:rsidRPr="00B64C25">
              <w:rPr>
                <w:rFonts w:ascii="Arial" w:hAnsi="Arial" w:cs="Arial"/>
                <w:noProof/>
                <w:webHidden/>
              </w:rPr>
              <w:tab/>
            </w:r>
            <w:r w:rsidRPr="00B64C25">
              <w:rPr>
                <w:rFonts w:ascii="Arial" w:hAnsi="Arial" w:cs="Arial"/>
                <w:noProof/>
                <w:webHidden/>
              </w:rPr>
              <w:fldChar w:fldCharType="begin"/>
            </w:r>
            <w:r w:rsidRPr="00B64C25">
              <w:rPr>
                <w:rFonts w:ascii="Arial" w:hAnsi="Arial" w:cs="Arial"/>
                <w:noProof/>
                <w:webHidden/>
              </w:rPr>
              <w:instrText xml:space="preserve"> PAGEREF _Toc24964024 \h </w:instrText>
            </w:r>
            <w:r w:rsidRPr="00B64C25">
              <w:rPr>
                <w:rFonts w:ascii="Arial" w:hAnsi="Arial" w:cs="Arial"/>
                <w:noProof/>
                <w:webHidden/>
              </w:rPr>
            </w:r>
            <w:r w:rsidRPr="00B64C25">
              <w:rPr>
                <w:rFonts w:ascii="Arial" w:hAnsi="Arial" w:cs="Arial"/>
                <w:noProof/>
                <w:webHidden/>
              </w:rPr>
              <w:fldChar w:fldCharType="separate"/>
            </w:r>
            <w:r w:rsidRPr="00B64C25">
              <w:rPr>
                <w:rFonts w:ascii="Arial" w:hAnsi="Arial" w:cs="Arial"/>
                <w:noProof/>
                <w:webHidden/>
              </w:rPr>
              <w:t>2</w:t>
            </w:r>
            <w:r w:rsidRPr="00B64C25">
              <w:rPr>
                <w:rFonts w:ascii="Arial" w:hAnsi="Arial" w:cs="Arial"/>
                <w:noProof/>
                <w:webHidden/>
              </w:rPr>
              <w:fldChar w:fldCharType="end"/>
            </w:r>
          </w:hyperlink>
        </w:p>
        <w:p w:rsidR="00B64C25" w:rsidRPr="00B64C25" w:rsidRDefault="00B64C25">
          <w:pPr>
            <w:pStyle w:val="TOC2"/>
            <w:tabs>
              <w:tab w:val="left" w:pos="880"/>
              <w:tab w:val="right" w:leader="dot" w:pos="9016"/>
            </w:tabs>
            <w:rPr>
              <w:rFonts w:ascii="Arial" w:hAnsi="Arial" w:cs="Arial"/>
              <w:noProof/>
            </w:rPr>
          </w:pPr>
          <w:hyperlink w:anchor="_Toc24964025" w:history="1">
            <w:r w:rsidRPr="00B64C25">
              <w:rPr>
                <w:rStyle w:val="Hyperlink"/>
                <w:rFonts w:ascii="Arial" w:eastAsia="Adobe Song Std L" w:hAnsi="Arial" w:cs="Arial"/>
                <w:noProof/>
              </w:rPr>
              <w:t xml:space="preserve">4.1) </w:t>
            </w:r>
            <w:r w:rsidRPr="00B64C25">
              <w:rPr>
                <w:rFonts w:ascii="Arial" w:hAnsi="Arial" w:cs="Arial"/>
                <w:noProof/>
              </w:rPr>
              <w:tab/>
            </w:r>
            <w:r w:rsidRPr="00B64C25">
              <w:rPr>
                <w:rStyle w:val="Hyperlink"/>
                <w:rFonts w:ascii="Arial" w:eastAsia="Adobe Song Std L" w:hAnsi="Arial" w:cs="Arial"/>
                <w:noProof/>
              </w:rPr>
              <w:t>2020 Junior rallying regs</w:t>
            </w:r>
            <w:r w:rsidRPr="00B64C25">
              <w:rPr>
                <w:rFonts w:ascii="Arial" w:hAnsi="Arial" w:cs="Arial"/>
                <w:noProof/>
                <w:webHidden/>
              </w:rPr>
              <w:tab/>
            </w:r>
            <w:r w:rsidRPr="00B64C25">
              <w:rPr>
                <w:rFonts w:ascii="Arial" w:hAnsi="Arial" w:cs="Arial"/>
                <w:noProof/>
                <w:webHidden/>
              </w:rPr>
              <w:fldChar w:fldCharType="begin"/>
            </w:r>
            <w:r w:rsidRPr="00B64C25">
              <w:rPr>
                <w:rFonts w:ascii="Arial" w:hAnsi="Arial" w:cs="Arial"/>
                <w:noProof/>
                <w:webHidden/>
              </w:rPr>
              <w:instrText xml:space="preserve"> PAGEREF _Toc24964025 \h </w:instrText>
            </w:r>
            <w:r w:rsidRPr="00B64C25">
              <w:rPr>
                <w:rFonts w:ascii="Arial" w:hAnsi="Arial" w:cs="Arial"/>
                <w:noProof/>
                <w:webHidden/>
              </w:rPr>
            </w:r>
            <w:r w:rsidRPr="00B64C25">
              <w:rPr>
                <w:rFonts w:ascii="Arial" w:hAnsi="Arial" w:cs="Arial"/>
                <w:noProof/>
                <w:webHidden/>
              </w:rPr>
              <w:fldChar w:fldCharType="separate"/>
            </w:r>
            <w:r w:rsidRPr="00B64C25">
              <w:rPr>
                <w:rFonts w:ascii="Arial" w:hAnsi="Arial" w:cs="Arial"/>
                <w:noProof/>
                <w:webHidden/>
              </w:rPr>
              <w:t>3</w:t>
            </w:r>
            <w:r w:rsidRPr="00B64C25">
              <w:rPr>
                <w:rFonts w:ascii="Arial" w:hAnsi="Arial" w:cs="Arial"/>
                <w:noProof/>
                <w:webHidden/>
              </w:rPr>
              <w:fldChar w:fldCharType="end"/>
            </w:r>
          </w:hyperlink>
        </w:p>
        <w:p w:rsidR="00B64C25" w:rsidRPr="00B64C25" w:rsidRDefault="00B64C25">
          <w:pPr>
            <w:pStyle w:val="TOC2"/>
            <w:tabs>
              <w:tab w:val="right" w:leader="dot" w:pos="9016"/>
            </w:tabs>
            <w:rPr>
              <w:rFonts w:ascii="Arial" w:hAnsi="Arial" w:cs="Arial"/>
              <w:noProof/>
            </w:rPr>
          </w:pPr>
          <w:hyperlink w:anchor="_Toc24964026" w:history="1">
            <w:r w:rsidRPr="00B64C25">
              <w:rPr>
                <w:rStyle w:val="Hyperlink"/>
                <w:rFonts w:ascii="Arial" w:eastAsia="Adobe Song Std L" w:hAnsi="Arial" w:cs="Arial"/>
                <w:noProof/>
              </w:rPr>
              <w:t>4.2) How to collect the data</w:t>
            </w:r>
            <w:r w:rsidRPr="00B64C25">
              <w:rPr>
                <w:rFonts w:ascii="Arial" w:hAnsi="Arial" w:cs="Arial"/>
                <w:noProof/>
                <w:webHidden/>
              </w:rPr>
              <w:tab/>
            </w:r>
            <w:r w:rsidRPr="00B64C25">
              <w:rPr>
                <w:rFonts w:ascii="Arial" w:hAnsi="Arial" w:cs="Arial"/>
                <w:noProof/>
                <w:webHidden/>
              </w:rPr>
              <w:fldChar w:fldCharType="begin"/>
            </w:r>
            <w:r w:rsidRPr="00B64C25">
              <w:rPr>
                <w:rFonts w:ascii="Arial" w:hAnsi="Arial" w:cs="Arial"/>
                <w:noProof/>
                <w:webHidden/>
              </w:rPr>
              <w:instrText xml:space="preserve"> PAGEREF _Toc24964026 \h </w:instrText>
            </w:r>
            <w:r w:rsidRPr="00B64C25">
              <w:rPr>
                <w:rFonts w:ascii="Arial" w:hAnsi="Arial" w:cs="Arial"/>
                <w:noProof/>
                <w:webHidden/>
              </w:rPr>
            </w:r>
            <w:r w:rsidRPr="00B64C25">
              <w:rPr>
                <w:rFonts w:ascii="Arial" w:hAnsi="Arial" w:cs="Arial"/>
                <w:noProof/>
                <w:webHidden/>
              </w:rPr>
              <w:fldChar w:fldCharType="separate"/>
            </w:r>
            <w:r w:rsidRPr="00B64C25">
              <w:rPr>
                <w:rFonts w:ascii="Arial" w:hAnsi="Arial" w:cs="Arial"/>
                <w:noProof/>
                <w:webHidden/>
              </w:rPr>
              <w:t>0</w:t>
            </w:r>
            <w:r w:rsidRPr="00B64C25">
              <w:rPr>
                <w:rFonts w:ascii="Arial" w:hAnsi="Arial" w:cs="Arial"/>
                <w:noProof/>
                <w:webHidden/>
              </w:rPr>
              <w:fldChar w:fldCharType="end"/>
            </w:r>
          </w:hyperlink>
        </w:p>
        <w:p w:rsidR="00B64C25" w:rsidRPr="00B64C25" w:rsidRDefault="00B64C25">
          <w:pPr>
            <w:pStyle w:val="TOC1"/>
            <w:tabs>
              <w:tab w:val="left" w:pos="440"/>
              <w:tab w:val="right" w:leader="dot" w:pos="9016"/>
            </w:tabs>
            <w:rPr>
              <w:rFonts w:ascii="Arial" w:hAnsi="Arial" w:cs="Arial"/>
              <w:noProof/>
            </w:rPr>
          </w:pPr>
          <w:hyperlink w:anchor="_Toc24964027" w:history="1">
            <w:r w:rsidRPr="00B64C25">
              <w:rPr>
                <w:rStyle w:val="Hyperlink"/>
                <w:rFonts w:ascii="Arial" w:eastAsia="Adobe Song Std L" w:hAnsi="Arial" w:cs="Arial"/>
                <w:noProof/>
              </w:rPr>
              <w:t>5)</w:t>
            </w:r>
            <w:r w:rsidRPr="00B64C25">
              <w:rPr>
                <w:rFonts w:ascii="Arial" w:hAnsi="Arial" w:cs="Arial"/>
                <w:noProof/>
              </w:rPr>
              <w:tab/>
            </w:r>
            <w:r w:rsidRPr="00B64C25">
              <w:rPr>
                <w:rStyle w:val="Hyperlink"/>
                <w:rFonts w:ascii="Arial" w:eastAsia="Adobe Song Std L" w:hAnsi="Arial" w:cs="Arial"/>
                <w:noProof/>
              </w:rPr>
              <w:t>Literature Review</w:t>
            </w:r>
            <w:r w:rsidRPr="00B64C25">
              <w:rPr>
                <w:rFonts w:ascii="Arial" w:hAnsi="Arial" w:cs="Arial"/>
                <w:noProof/>
                <w:webHidden/>
              </w:rPr>
              <w:tab/>
            </w:r>
            <w:r w:rsidRPr="00B64C25">
              <w:rPr>
                <w:rFonts w:ascii="Arial" w:hAnsi="Arial" w:cs="Arial"/>
                <w:noProof/>
                <w:webHidden/>
              </w:rPr>
              <w:fldChar w:fldCharType="begin"/>
            </w:r>
            <w:r w:rsidRPr="00B64C25">
              <w:rPr>
                <w:rFonts w:ascii="Arial" w:hAnsi="Arial" w:cs="Arial"/>
                <w:noProof/>
                <w:webHidden/>
              </w:rPr>
              <w:instrText xml:space="preserve"> PAGEREF _Toc24964027 \h </w:instrText>
            </w:r>
            <w:r w:rsidRPr="00B64C25">
              <w:rPr>
                <w:rFonts w:ascii="Arial" w:hAnsi="Arial" w:cs="Arial"/>
                <w:noProof/>
                <w:webHidden/>
              </w:rPr>
            </w:r>
            <w:r w:rsidRPr="00B64C25">
              <w:rPr>
                <w:rFonts w:ascii="Arial" w:hAnsi="Arial" w:cs="Arial"/>
                <w:noProof/>
                <w:webHidden/>
              </w:rPr>
              <w:fldChar w:fldCharType="separate"/>
            </w:r>
            <w:r w:rsidRPr="00B64C25">
              <w:rPr>
                <w:rFonts w:ascii="Arial" w:hAnsi="Arial" w:cs="Arial"/>
                <w:noProof/>
                <w:webHidden/>
              </w:rPr>
              <w:t>1</w:t>
            </w:r>
            <w:r w:rsidRPr="00B64C25">
              <w:rPr>
                <w:rFonts w:ascii="Arial" w:hAnsi="Arial" w:cs="Arial"/>
                <w:noProof/>
                <w:webHidden/>
              </w:rPr>
              <w:fldChar w:fldCharType="end"/>
            </w:r>
          </w:hyperlink>
        </w:p>
        <w:p w:rsidR="00B64C25" w:rsidRPr="00B64C25" w:rsidRDefault="00B64C25">
          <w:pPr>
            <w:pStyle w:val="TOC2"/>
            <w:tabs>
              <w:tab w:val="right" w:leader="dot" w:pos="9016"/>
            </w:tabs>
            <w:rPr>
              <w:rFonts w:ascii="Arial" w:hAnsi="Arial" w:cs="Arial"/>
              <w:noProof/>
            </w:rPr>
          </w:pPr>
          <w:hyperlink w:anchor="_Toc24964028" w:history="1">
            <w:r w:rsidRPr="00B64C25">
              <w:rPr>
                <w:rStyle w:val="Hyperlink"/>
                <w:rFonts w:ascii="Arial" w:eastAsia="Adobe Song Std L" w:hAnsi="Arial" w:cs="Arial"/>
                <w:noProof/>
              </w:rPr>
              <w:t>5.1) Peugeot (TU5J4) cylinder heads</w:t>
            </w:r>
            <w:r w:rsidRPr="00B64C25">
              <w:rPr>
                <w:rFonts w:ascii="Arial" w:hAnsi="Arial" w:cs="Arial"/>
                <w:noProof/>
                <w:webHidden/>
              </w:rPr>
              <w:tab/>
            </w:r>
            <w:r w:rsidRPr="00B64C25">
              <w:rPr>
                <w:rFonts w:ascii="Arial" w:hAnsi="Arial" w:cs="Arial"/>
                <w:noProof/>
                <w:webHidden/>
              </w:rPr>
              <w:fldChar w:fldCharType="begin"/>
            </w:r>
            <w:r w:rsidRPr="00B64C25">
              <w:rPr>
                <w:rFonts w:ascii="Arial" w:hAnsi="Arial" w:cs="Arial"/>
                <w:noProof/>
                <w:webHidden/>
              </w:rPr>
              <w:instrText xml:space="preserve"> PAGEREF _Toc24964028 \h </w:instrText>
            </w:r>
            <w:r w:rsidRPr="00B64C25">
              <w:rPr>
                <w:rFonts w:ascii="Arial" w:hAnsi="Arial" w:cs="Arial"/>
                <w:noProof/>
                <w:webHidden/>
              </w:rPr>
            </w:r>
            <w:r w:rsidRPr="00B64C25">
              <w:rPr>
                <w:rFonts w:ascii="Arial" w:hAnsi="Arial" w:cs="Arial"/>
                <w:noProof/>
                <w:webHidden/>
              </w:rPr>
              <w:fldChar w:fldCharType="separate"/>
            </w:r>
            <w:r w:rsidRPr="00B64C25">
              <w:rPr>
                <w:rFonts w:ascii="Arial" w:hAnsi="Arial" w:cs="Arial"/>
                <w:noProof/>
                <w:webHidden/>
              </w:rPr>
              <w:t>2</w:t>
            </w:r>
            <w:r w:rsidRPr="00B64C25">
              <w:rPr>
                <w:rFonts w:ascii="Arial" w:hAnsi="Arial" w:cs="Arial"/>
                <w:noProof/>
                <w:webHidden/>
              </w:rPr>
              <w:fldChar w:fldCharType="end"/>
            </w:r>
          </w:hyperlink>
        </w:p>
        <w:p w:rsidR="00B64C25" w:rsidRPr="00B64C25" w:rsidRDefault="00B64C25">
          <w:pPr>
            <w:pStyle w:val="TOC2"/>
            <w:tabs>
              <w:tab w:val="right" w:leader="dot" w:pos="9016"/>
            </w:tabs>
            <w:rPr>
              <w:rFonts w:ascii="Arial" w:hAnsi="Arial" w:cs="Arial"/>
              <w:noProof/>
            </w:rPr>
          </w:pPr>
          <w:hyperlink w:anchor="_Toc24964029" w:history="1">
            <w:r w:rsidRPr="00B64C25">
              <w:rPr>
                <w:rStyle w:val="Hyperlink"/>
                <w:rFonts w:ascii="Arial" w:eastAsia="Adobe Song Std L" w:hAnsi="Arial" w:cs="Arial"/>
                <w:noProof/>
              </w:rPr>
              <w:t>5.2) Swirl and Tumble Limitations</w:t>
            </w:r>
            <w:r w:rsidRPr="00B64C25">
              <w:rPr>
                <w:rFonts w:ascii="Arial" w:hAnsi="Arial" w:cs="Arial"/>
                <w:noProof/>
                <w:webHidden/>
              </w:rPr>
              <w:tab/>
            </w:r>
            <w:r w:rsidRPr="00B64C25">
              <w:rPr>
                <w:rFonts w:ascii="Arial" w:hAnsi="Arial" w:cs="Arial"/>
                <w:noProof/>
                <w:webHidden/>
              </w:rPr>
              <w:fldChar w:fldCharType="begin"/>
            </w:r>
            <w:r w:rsidRPr="00B64C25">
              <w:rPr>
                <w:rFonts w:ascii="Arial" w:hAnsi="Arial" w:cs="Arial"/>
                <w:noProof/>
                <w:webHidden/>
              </w:rPr>
              <w:instrText xml:space="preserve"> PAGEREF _Toc24964029 \h </w:instrText>
            </w:r>
            <w:r w:rsidRPr="00B64C25">
              <w:rPr>
                <w:rFonts w:ascii="Arial" w:hAnsi="Arial" w:cs="Arial"/>
                <w:noProof/>
                <w:webHidden/>
              </w:rPr>
            </w:r>
            <w:r w:rsidRPr="00B64C25">
              <w:rPr>
                <w:rFonts w:ascii="Arial" w:hAnsi="Arial" w:cs="Arial"/>
                <w:noProof/>
                <w:webHidden/>
              </w:rPr>
              <w:fldChar w:fldCharType="separate"/>
            </w:r>
            <w:r w:rsidRPr="00B64C25">
              <w:rPr>
                <w:rFonts w:ascii="Arial" w:hAnsi="Arial" w:cs="Arial"/>
                <w:noProof/>
                <w:webHidden/>
              </w:rPr>
              <w:t>3</w:t>
            </w:r>
            <w:r w:rsidRPr="00B64C25">
              <w:rPr>
                <w:rFonts w:ascii="Arial" w:hAnsi="Arial" w:cs="Arial"/>
                <w:noProof/>
                <w:webHidden/>
              </w:rPr>
              <w:fldChar w:fldCharType="end"/>
            </w:r>
          </w:hyperlink>
        </w:p>
        <w:p w:rsidR="00B64C25" w:rsidRPr="00B64C25" w:rsidRDefault="00B64C25">
          <w:pPr>
            <w:pStyle w:val="TOC2"/>
            <w:tabs>
              <w:tab w:val="right" w:leader="dot" w:pos="9016"/>
            </w:tabs>
            <w:rPr>
              <w:rFonts w:ascii="Arial" w:hAnsi="Arial" w:cs="Arial"/>
              <w:noProof/>
            </w:rPr>
          </w:pPr>
          <w:hyperlink w:anchor="_Toc24964030" w:history="1">
            <w:r w:rsidRPr="00B64C25">
              <w:rPr>
                <w:rStyle w:val="Hyperlink"/>
                <w:rFonts w:ascii="Arial" w:eastAsia="Adobe Song Std L" w:hAnsi="Arial" w:cs="Arial"/>
                <w:noProof/>
              </w:rPr>
              <w:t>5.3) Porting and Polishing</w:t>
            </w:r>
            <w:r w:rsidRPr="00B64C25">
              <w:rPr>
                <w:rFonts w:ascii="Arial" w:hAnsi="Arial" w:cs="Arial"/>
                <w:noProof/>
                <w:webHidden/>
              </w:rPr>
              <w:tab/>
            </w:r>
            <w:r w:rsidRPr="00B64C25">
              <w:rPr>
                <w:rFonts w:ascii="Arial" w:hAnsi="Arial" w:cs="Arial"/>
                <w:noProof/>
                <w:webHidden/>
              </w:rPr>
              <w:fldChar w:fldCharType="begin"/>
            </w:r>
            <w:r w:rsidRPr="00B64C25">
              <w:rPr>
                <w:rFonts w:ascii="Arial" w:hAnsi="Arial" w:cs="Arial"/>
                <w:noProof/>
                <w:webHidden/>
              </w:rPr>
              <w:instrText xml:space="preserve"> PAGEREF _Toc24964030 \h </w:instrText>
            </w:r>
            <w:r w:rsidRPr="00B64C25">
              <w:rPr>
                <w:rFonts w:ascii="Arial" w:hAnsi="Arial" w:cs="Arial"/>
                <w:noProof/>
                <w:webHidden/>
              </w:rPr>
            </w:r>
            <w:r w:rsidRPr="00B64C25">
              <w:rPr>
                <w:rFonts w:ascii="Arial" w:hAnsi="Arial" w:cs="Arial"/>
                <w:noProof/>
                <w:webHidden/>
              </w:rPr>
              <w:fldChar w:fldCharType="separate"/>
            </w:r>
            <w:r w:rsidRPr="00B64C25">
              <w:rPr>
                <w:rFonts w:ascii="Arial" w:hAnsi="Arial" w:cs="Arial"/>
                <w:noProof/>
                <w:webHidden/>
              </w:rPr>
              <w:t>4</w:t>
            </w:r>
            <w:r w:rsidRPr="00B64C25">
              <w:rPr>
                <w:rFonts w:ascii="Arial" w:hAnsi="Arial" w:cs="Arial"/>
                <w:noProof/>
                <w:webHidden/>
              </w:rPr>
              <w:fldChar w:fldCharType="end"/>
            </w:r>
          </w:hyperlink>
        </w:p>
        <w:p w:rsidR="00B64C25" w:rsidRPr="00B64C25" w:rsidRDefault="00B64C25">
          <w:pPr>
            <w:pStyle w:val="TOC1"/>
            <w:tabs>
              <w:tab w:val="left" w:pos="440"/>
              <w:tab w:val="right" w:leader="dot" w:pos="9016"/>
            </w:tabs>
            <w:rPr>
              <w:rFonts w:ascii="Arial" w:hAnsi="Arial" w:cs="Arial"/>
              <w:noProof/>
            </w:rPr>
          </w:pPr>
          <w:hyperlink w:anchor="_Toc24964031" w:history="1">
            <w:r w:rsidRPr="00B64C25">
              <w:rPr>
                <w:rStyle w:val="Hyperlink"/>
                <w:rFonts w:ascii="Arial" w:eastAsia="Adobe Song Std L" w:hAnsi="Arial" w:cs="Arial"/>
                <w:noProof/>
              </w:rPr>
              <w:t>6)</w:t>
            </w:r>
            <w:r w:rsidRPr="00B64C25">
              <w:rPr>
                <w:rFonts w:ascii="Arial" w:hAnsi="Arial" w:cs="Arial"/>
                <w:noProof/>
              </w:rPr>
              <w:tab/>
            </w:r>
            <w:r w:rsidRPr="00B64C25">
              <w:rPr>
                <w:rStyle w:val="Hyperlink"/>
                <w:rFonts w:ascii="Arial" w:eastAsia="Adobe Song Std L" w:hAnsi="Arial" w:cs="Arial"/>
                <w:noProof/>
              </w:rPr>
              <w:t>Conclusion</w:t>
            </w:r>
            <w:r w:rsidRPr="00B64C25">
              <w:rPr>
                <w:rFonts w:ascii="Arial" w:hAnsi="Arial" w:cs="Arial"/>
                <w:noProof/>
                <w:webHidden/>
              </w:rPr>
              <w:tab/>
            </w:r>
            <w:r w:rsidRPr="00B64C25">
              <w:rPr>
                <w:rFonts w:ascii="Arial" w:hAnsi="Arial" w:cs="Arial"/>
                <w:noProof/>
                <w:webHidden/>
              </w:rPr>
              <w:fldChar w:fldCharType="begin"/>
            </w:r>
            <w:r w:rsidRPr="00B64C25">
              <w:rPr>
                <w:rFonts w:ascii="Arial" w:hAnsi="Arial" w:cs="Arial"/>
                <w:noProof/>
                <w:webHidden/>
              </w:rPr>
              <w:instrText xml:space="preserve"> PAGEREF _Toc24964031 \h </w:instrText>
            </w:r>
            <w:r w:rsidRPr="00B64C25">
              <w:rPr>
                <w:rFonts w:ascii="Arial" w:hAnsi="Arial" w:cs="Arial"/>
                <w:noProof/>
                <w:webHidden/>
              </w:rPr>
            </w:r>
            <w:r w:rsidRPr="00B64C25">
              <w:rPr>
                <w:rFonts w:ascii="Arial" w:hAnsi="Arial" w:cs="Arial"/>
                <w:noProof/>
                <w:webHidden/>
              </w:rPr>
              <w:fldChar w:fldCharType="separate"/>
            </w:r>
            <w:r w:rsidRPr="00B64C25">
              <w:rPr>
                <w:rFonts w:ascii="Arial" w:hAnsi="Arial" w:cs="Arial"/>
                <w:noProof/>
                <w:webHidden/>
              </w:rPr>
              <w:t>5</w:t>
            </w:r>
            <w:r w:rsidRPr="00B64C25">
              <w:rPr>
                <w:rFonts w:ascii="Arial" w:hAnsi="Arial" w:cs="Arial"/>
                <w:noProof/>
                <w:webHidden/>
              </w:rPr>
              <w:fldChar w:fldCharType="end"/>
            </w:r>
          </w:hyperlink>
        </w:p>
        <w:p w:rsidR="00B64C25" w:rsidRPr="00B64C25" w:rsidRDefault="00B64C25">
          <w:pPr>
            <w:pStyle w:val="TOC1"/>
            <w:tabs>
              <w:tab w:val="left" w:pos="440"/>
              <w:tab w:val="right" w:leader="dot" w:pos="9016"/>
            </w:tabs>
            <w:rPr>
              <w:rFonts w:ascii="Arial" w:hAnsi="Arial" w:cs="Arial"/>
              <w:noProof/>
            </w:rPr>
          </w:pPr>
          <w:hyperlink w:anchor="_Toc24964032" w:history="1">
            <w:r w:rsidRPr="00B64C25">
              <w:rPr>
                <w:rStyle w:val="Hyperlink"/>
                <w:rFonts w:ascii="Arial" w:eastAsia="Adobe Song Std L" w:hAnsi="Arial" w:cs="Arial"/>
                <w:noProof/>
              </w:rPr>
              <w:t>7)</w:t>
            </w:r>
            <w:r w:rsidRPr="00B64C25">
              <w:rPr>
                <w:rFonts w:ascii="Arial" w:hAnsi="Arial" w:cs="Arial"/>
                <w:noProof/>
              </w:rPr>
              <w:tab/>
            </w:r>
            <w:r w:rsidRPr="00B64C25">
              <w:rPr>
                <w:rStyle w:val="Hyperlink"/>
                <w:rFonts w:ascii="Arial" w:eastAsia="Adobe Song Std L" w:hAnsi="Arial" w:cs="Arial"/>
                <w:noProof/>
              </w:rPr>
              <w:t>References</w:t>
            </w:r>
            <w:r w:rsidRPr="00B64C25">
              <w:rPr>
                <w:rFonts w:ascii="Arial" w:hAnsi="Arial" w:cs="Arial"/>
                <w:noProof/>
                <w:webHidden/>
              </w:rPr>
              <w:tab/>
            </w:r>
            <w:r w:rsidRPr="00B64C25">
              <w:rPr>
                <w:rFonts w:ascii="Arial" w:hAnsi="Arial" w:cs="Arial"/>
                <w:noProof/>
                <w:webHidden/>
              </w:rPr>
              <w:fldChar w:fldCharType="begin"/>
            </w:r>
            <w:r w:rsidRPr="00B64C25">
              <w:rPr>
                <w:rFonts w:ascii="Arial" w:hAnsi="Arial" w:cs="Arial"/>
                <w:noProof/>
                <w:webHidden/>
              </w:rPr>
              <w:instrText xml:space="preserve"> PAGEREF _Toc24964032 \h </w:instrText>
            </w:r>
            <w:r w:rsidRPr="00B64C25">
              <w:rPr>
                <w:rFonts w:ascii="Arial" w:hAnsi="Arial" w:cs="Arial"/>
                <w:noProof/>
                <w:webHidden/>
              </w:rPr>
            </w:r>
            <w:r w:rsidRPr="00B64C25">
              <w:rPr>
                <w:rFonts w:ascii="Arial" w:hAnsi="Arial" w:cs="Arial"/>
                <w:noProof/>
                <w:webHidden/>
              </w:rPr>
              <w:fldChar w:fldCharType="separate"/>
            </w:r>
            <w:r w:rsidRPr="00B64C25">
              <w:rPr>
                <w:rFonts w:ascii="Arial" w:hAnsi="Arial" w:cs="Arial"/>
                <w:noProof/>
                <w:webHidden/>
              </w:rPr>
              <w:t>6</w:t>
            </w:r>
            <w:r w:rsidRPr="00B64C25">
              <w:rPr>
                <w:rFonts w:ascii="Arial" w:hAnsi="Arial" w:cs="Arial"/>
                <w:noProof/>
                <w:webHidden/>
              </w:rPr>
              <w:fldChar w:fldCharType="end"/>
            </w:r>
          </w:hyperlink>
        </w:p>
        <w:p w:rsidR="00B64C25" w:rsidRPr="00B64C25" w:rsidRDefault="00B64C25">
          <w:pPr>
            <w:rPr>
              <w:rFonts w:ascii="Arial" w:hAnsi="Arial" w:cs="Arial"/>
            </w:rPr>
          </w:pPr>
          <w:r w:rsidRPr="00B64C25">
            <w:rPr>
              <w:rFonts w:ascii="Arial" w:hAnsi="Arial" w:cs="Arial"/>
              <w:b/>
              <w:bCs/>
              <w:noProof/>
            </w:rPr>
            <w:fldChar w:fldCharType="end"/>
          </w:r>
        </w:p>
      </w:sdtContent>
    </w:sdt>
    <w:p w:rsidR="009C55A2" w:rsidRPr="00B64C25" w:rsidRDefault="009C55A2" w:rsidP="00510E07">
      <w:pPr>
        <w:rPr>
          <w:rFonts w:ascii="Arial" w:eastAsia="Adobe Song Std L" w:hAnsi="Arial" w:cs="Arial"/>
          <w:szCs w:val="24"/>
        </w:rPr>
      </w:pPr>
    </w:p>
    <w:p w:rsidR="009C55A2" w:rsidRPr="00B64C25" w:rsidRDefault="009C55A2" w:rsidP="00510E07">
      <w:pPr>
        <w:rPr>
          <w:rFonts w:ascii="Arial" w:eastAsia="Adobe Song Std L" w:hAnsi="Arial" w:cs="Arial"/>
          <w:szCs w:val="24"/>
        </w:rPr>
      </w:pPr>
    </w:p>
    <w:p w:rsidR="009C55A2" w:rsidRDefault="009C55A2" w:rsidP="00510E07">
      <w:pPr>
        <w:rPr>
          <w:rFonts w:ascii="Arial" w:eastAsia="Adobe Song Std L" w:hAnsi="Arial" w:cs="Arial"/>
          <w:szCs w:val="24"/>
        </w:rPr>
      </w:pPr>
    </w:p>
    <w:p w:rsidR="009C55A2" w:rsidRDefault="009C55A2" w:rsidP="00510E07">
      <w:pPr>
        <w:rPr>
          <w:rFonts w:ascii="Arial" w:eastAsia="Adobe Song Std L" w:hAnsi="Arial" w:cs="Arial"/>
          <w:szCs w:val="24"/>
        </w:rPr>
      </w:pPr>
    </w:p>
    <w:p w:rsidR="009C55A2" w:rsidRDefault="009C55A2"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Default="00100BA7" w:rsidP="00510E07">
      <w:pPr>
        <w:rPr>
          <w:rFonts w:ascii="Arial" w:eastAsia="Adobe Song Std L" w:hAnsi="Arial" w:cs="Arial"/>
          <w:szCs w:val="24"/>
        </w:rPr>
      </w:pPr>
    </w:p>
    <w:p w:rsidR="00100BA7" w:rsidRPr="00510E07" w:rsidRDefault="00100BA7" w:rsidP="00100BA7">
      <w:pPr>
        <w:rPr>
          <w:rFonts w:ascii="Arial" w:hAnsi="Arial" w:cs="Arial"/>
        </w:rPr>
      </w:pPr>
      <w:r>
        <w:rPr>
          <w:noProof/>
          <w:lang w:eastAsia="en-GB"/>
        </w:rPr>
        <w:lastRenderedPageBreak/>
        <w:drawing>
          <wp:anchor distT="0" distB="0" distL="114300" distR="114300" simplePos="0" relativeHeight="251660288" behindDoc="0" locked="0" layoutInCell="1" allowOverlap="1" wp14:anchorId="16AA808A" wp14:editId="2611F637">
            <wp:simplePos x="0" y="0"/>
            <wp:positionH relativeFrom="column">
              <wp:posOffset>-504825</wp:posOffset>
            </wp:positionH>
            <wp:positionV relativeFrom="paragraph">
              <wp:posOffset>0</wp:posOffset>
            </wp:positionV>
            <wp:extent cx="1798320" cy="5975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98320" cy="597535"/>
                    </a:xfrm>
                    <a:prstGeom prst="rect">
                      <a:avLst/>
                    </a:prstGeom>
                    <a:noFill/>
                  </pic:spPr>
                </pic:pic>
              </a:graphicData>
            </a:graphic>
          </wp:anchor>
        </w:drawing>
      </w:r>
      <w:r>
        <w:rPr>
          <w:rFonts w:cstheme="minorHAnsi"/>
          <w:sz w:val="40"/>
        </w:rPr>
        <w:t xml:space="preserve">                  </w:t>
      </w:r>
      <w:r w:rsidRPr="00510E07">
        <w:rPr>
          <w:rFonts w:ascii="Arial" w:hAnsi="Arial" w:cs="Arial"/>
        </w:rPr>
        <w:t xml:space="preserve">Seminar of BSc Motorsport engineering </w:t>
      </w:r>
      <w:r>
        <w:rPr>
          <w:rFonts w:ascii="Arial" w:hAnsi="Arial" w:cs="Arial"/>
        </w:rPr>
        <w:t>Year 3 2019</w:t>
      </w:r>
    </w:p>
    <w:p w:rsidR="00100BA7" w:rsidRDefault="00100BA7" w:rsidP="00100BA7">
      <w:pPr>
        <w:rPr>
          <w:rFonts w:cstheme="minorHAnsi"/>
          <w:sz w:val="40"/>
        </w:rPr>
      </w:pPr>
    </w:p>
    <w:p w:rsidR="00100BA7" w:rsidRDefault="00100BA7" w:rsidP="00100BA7">
      <w:pPr>
        <w:rPr>
          <w:rFonts w:ascii="Adobe Song Std L" w:eastAsia="Adobe Song Std L" w:hAnsi="Adobe Song Std L" w:cstheme="minorHAnsi"/>
          <w:sz w:val="40"/>
        </w:rPr>
      </w:pPr>
      <w:bookmarkStart w:id="3" w:name="_Hlk24922869"/>
      <w:r w:rsidRPr="00510E07">
        <w:rPr>
          <w:rFonts w:ascii="Adobe Song Std L" w:eastAsia="Adobe Song Std L" w:hAnsi="Adobe Song Std L" w:cstheme="minorHAnsi"/>
          <w:sz w:val="40"/>
        </w:rPr>
        <w:t>Flow Analysis of a cylinder head for</w:t>
      </w:r>
      <w:r>
        <w:rPr>
          <w:rFonts w:ascii="Adobe Song Std L" w:eastAsia="Adobe Song Std L" w:hAnsi="Adobe Song Std L" w:cstheme="minorHAnsi"/>
          <w:sz w:val="40"/>
        </w:rPr>
        <w:t xml:space="preserve"> </w:t>
      </w:r>
      <w:r w:rsidR="00E43997">
        <w:rPr>
          <w:rFonts w:ascii="Adobe Song Std L" w:eastAsia="Adobe Song Std L" w:hAnsi="Adobe Song Std L" w:cstheme="minorHAnsi"/>
          <w:sz w:val="40"/>
        </w:rPr>
        <w:t>motorsport</w:t>
      </w:r>
      <w:r w:rsidRPr="00510E07">
        <w:rPr>
          <w:rFonts w:ascii="Adobe Song Std L" w:eastAsia="Adobe Song Std L" w:hAnsi="Adobe Song Std L" w:cstheme="minorHAnsi"/>
          <w:sz w:val="40"/>
        </w:rPr>
        <w:t xml:space="preserve"> competition</w:t>
      </w:r>
      <w:r>
        <w:rPr>
          <w:rFonts w:ascii="Adobe Song Std L" w:eastAsia="Adobe Song Std L" w:hAnsi="Adobe Song Std L" w:cstheme="minorHAnsi"/>
          <w:sz w:val="40"/>
        </w:rPr>
        <w:t xml:space="preserve"> </w:t>
      </w:r>
      <w:r w:rsidRPr="00510E07">
        <w:rPr>
          <w:rFonts w:ascii="Adobe Song Std L" w:eastAsia="Adobe Song Std L" w:hAnsi="Adobe Song Std L" w:cstheme="minorHAnsi"/>
          <w:sz w:val="40"/>
        </w:rPr>
        <w:t xml:space="preserve">and </w:t>
      </w:r>
      <w:r>
        <w:rPr>
          <w:rFonts w:ascii="Adobe Song Std L" w:eastAsia="Adobe Song Std L" w:hAnsi="Adobe Song Std L" w:cstheme="minorHAnsi"/>
          <w:sz w:val="40"/>
        </w:rPr>
        <w:t>v</w:t>
      </w:r>
      <w:r w:rsidRPr="00510E07">
        <w:rPr>
          <w:rFonts w:ascii="Adobe Song Std L" w:eastAsia="Adobe Song Std L" w:hAnsi="Adobe Song Std L" w:cstheme="minorHAnsi"/>
          <w:sz w:val="40"/>
        </w:rPr>
        <w:t>alidation by use of a rolling road</w:t>
      </w:r>
      <w:bookmarkEnd w:id="3"/>
      <w:r>
        <w:rPr>
          <w:rFonts w:ascii="Adobe Song Std L" w:eastAsia="Adobe Song Std L" w:hAnsi="Adobe Song Std L" w:cstheme="minorHAnsi"/>
          <w:sz w:val="40"/>
        </w:rPr>
        <w:t>.</w:t>
      </w:r>
    </w:p>
    <w:p w:rsidR="00BE1540" w:rsidRDefault="00BE1540" w:rsidP="002E0CCF">
      <w:pPr>
        <w:jc w:val="center"/>
        <w:rPr>
          <w:rFonts w:ascii="Arial" w:eastAsia="Adobe Song Std L" w:hAnsi="Arial" w:cs="Arial"/>
          <w:sz w:val="24"/>
          <w:szCs w:val="24"/>
        </w:rPr>
      </w:pPr>
      <w:r w:rsidRPr="00BE1540">
        <w:rPr>
          <w:rFonts w:ascii="Arial" w:eastAsia="Adobe Song Std L" w:hAnsi="Arial" w:cs="Arial"/>
          <w:sz w:val="24"/>
          <w:szCs w:val="24"/>
        </w:rPr>
        <w:t>By Michael Cunniffe (P148021)</w:t>
      </w:r>
    </w:p>
    <w:p w:rsidR="00BE1540" w:rsidRDefault="00BE1540" w:rsidP="002E0CCF">
      <w:pPr>
        <w:jc w:val="center"/>
        <w:rPr>
          <w:rFonts w:ascii="Arial" w:eastAsia="Adobe Song Std L" w:hAnsi="Arial" w:cs="Arial"/>
          <w:sz w:val="24"/>
          <w:szCs w:val="24"/>
        </w:rPr>
      </w:pPr>
    </w:p>
    <w:p w:rsidR="00EA04EF" w:rsidRDefault="00EA04EF" w:rsidP="008C5AE2">
      <w:pPr>
        <w:rPr>
          <w:rFonts w:ascii="Arial" w:eastAsia="Adobe Song Std L" w:hAnsi="Arial" w:cs="Arial"/>
          <w:b/>
        </w:rPr>
        <w:sectPr w:rsidR="00EA04EF" w:rsidSect="00EA04EF">
          <w:type w:val="continuous"/>
          <w:pgSz w:w="11906" w:h="16838"/>
          <w:pgMar w:top="1440" w:right="1440" w:bottom="1440" w:left="1440" w:header="708" w:footer="708" w:gutter="0"/>
          <w:pgNumType w:start="0"/>
          <w:cols w:space="708"/>
          <w:titlePg/>
          <w:docGrid w:linePitch="360"/>
        </w:sectPr>
      </w:pPr>
    </w:p>
    <w:p w:rsidR="008C5AE2" w:rsidRPr="008C5AE2" w:rsidRDefault="008C5AE2" w:rsidP="004B1220">
      <w:pPr>
        <w:pStyle w:val="Heading1"/>
        <w:numPr>
          <w:ilvl w:val="0"/>
          <w:numId w:val="8"/>
        </w:numPr>
        <w:rPr>
          <w:rFonts w:eastAsia="Adobe Song Std L"/>
        </w:rPr>
      </w:pPr>
      <w:bookmarkStart w:id="4" w:name="_Toc24964024"/>
      <w:r w:rsidRPr="008C5AE2">
        <w:rPr>
          <w:rFonts w:eastAsia="Adobe Song Std L"/>
        </w:rPr>
        <w:t>Introduction</w:t>
      </w:r>
      <w:bookmarkEnd w:id="4"/>
    </w:p>
    <w:p w:rsidR="00587960" w:rsidRDefault="00091DCF" w:rsidP="00510E07">
      <w:pPr>
        <w:rPr>
          <w:rFonts w:ascii="Arial" w:eastAsia="Adobe Song Std L" w:hAnsi="Arial" w:cs="Arial"/>
          <w:szCs w:val="24"/>
        </w:rPr>
      </w:pPr>
      <w:r>
        <w:rPr>
          <w:rFonts w:ascii="Arial" w:eastAsia="Adobe Song Std L" w:hAnsi="Arial" w:cs="Arial"/>
          <w:szCs w:val="24"/>
        </w:rPr>
        <w:t xml:space="preserve">The </w:t>
      </w:r>
      <w:r w:rsidR="00AE64FD">
        <w:rPr>
          <w:rFonts w:ascii="Arial" w:eastAsia="Adobe Song Std L" w:hAnsi="Arial" w:cs="Arial"/>
          <w:szCs w:val="24"/>
        </w:rPr>
        <w:t xml:space="preserve">development of the internal combustion engine (ICE) </w:t>
      </w:r>
      <w:r>
        <w:rPr>
          <w:rFonts w:ascii="Arial" w:eastAsia="Adobe Song Std L" w:hAnsi="Arial" w:cs="Arial"/>
          <w:szCs w:val="24"/>
        </w:rPr>
        <w:t>in the field of motorsport industry processes have become more technical in aspects of performance and efficiency. The cylinder head has been thoroughly researched mainly the</w:t>
      </w:r>
      <w:r w:rsidRPr="00091DCF">
        <w:rPr>
          <w:rFonts w:ascii="Arial" w:eastAsia="Adobe Song Std L" w:hAnsi="Arial" w:cs="Arial"/>
          <w:szCs w:val="24"/>
        </w:rPr>
        <w:t xml:space="preserve"> intake system</w:t>
      </w:r>
      <w:r>
        <w:rPr>
          <w:rFonts w:ascii="Arial" w:eastAsia="Adobe Song Std L" w:hAnsi="Arial" w:cs="Arial"/>
          <w:szCs w:val="24"/>
        </w:rPr>
        <w:t>, a</w:t>
      </w:r>
      <w:r w:rsidRPr="00091DCF">
        <w:rPr>
          <w:rFonts w:ascii="Arial" w:eastAsia="Adobe Song Std L" w:hAnsi="Arial" w:cs="Arial"/>
          <w:szCs w:val="24"/>
        </w:rPr>
        <w:t xml:space="preserve">s </w:t>
      </w:r>
      <w:r>
        <w:rPr>
          <w:rFonts w:ascii="Arial" w:eastAsia="Adobe Song Std L" w:hAnsi="Arial" w:cs="Arial"/>
          <w:szCs w:val="24"/>
        </w:rPr>
        <w:t>it is a</w:t>
      </w:r>
      <w:r w:rsidRPr="00091DCF">
        <w:rPr>
          <w:rFonts w:ascii="Arial" w:eastAsia="Adobe Song Std L" w:hAnsi="Arial" w:cs="Arial"/>
          <w:szCs w:val="24"/>
        </w:rPr>
        <w:t xml:space="preserve"> vital sub system of an engine that can impose a great effect on air-fuel mixture, consumption and exhaust gas formation.</w:t>
      </w:r>
      <w:r>
        <w:rPr>
          <w:rFonts w:ascii="Arial" w:eastAsia="Adobe Song Std L" w:hAnsi="Arial" w:cs="Arial"/>
          <w:szCs w:val="24"/>
        </w:rPr>
        <w:t xml:space="preserve"> How the air is shaped </w:t>
      </w:r>
      <w:proofErr w:type="spellStart"/>
      <w:r>
        <w:rPr>
          <w:rFonts w:ascii="Arial" w:eastAsia="Adobe Song Std L" w:hAnsi="Arial" w:cs="Arial"/>
          <w:szCs w:val="24"/>
        </w:rPr>
        <w:t>dose</w:t>
      </w:r>
      <w:proofErr w:type="spellEnd"/>
      <w:r>
        <w:rPr>
          <w:rFonts w:ascii="Arial" w:eastAsia="Adobe Song Std L" w:hAnsi="Arial" w:cs="Arial"/>
          <w:szCs w:val="24"/>
        </w:rPr>
        <w:t xml:space="preserve"> not concern the study in this paper because </w:t>
      </w:r>
      <w:r w:rsidR="00A43A87">
        <w:rPr>
          <w:rFonts w:ascii="Arial" w:eastAsia="Adobe Song Std L" w:hAnsi="Arial" w:cs="Arial"/>
          <w:szCs w:val="24"/>
        </w:rPr>
        <w:t>in this case of</w:t>
      </w:r>
      <w:r>
        <w:rPr>
          <w:rFonts w:ascii="Arial" w:eastAsia="Adobe Song Std L" w:hAnsi="Arial" w:cs="Arial"/>
          <w:szCs w:val="24"/>
        </w:rPr>
        <w:t xml:space="preserve"> a race engine</w:t>
      </w:r>
      <w:r w:rsidR="00A43A87">
        <w:rPr>
          <w:rFonts w:ascii="Arial" w:eastAsia="Adobe Song Std L" w:hAnsi="Arial" w:cs="Arial"/>
          <w:szCs w:val="24"/>
        </w:rPr>
        <w:t xml:space="preserve">, </w:t>
      </w:r>
      <w:r>
        <w:rPr>
          <w:rFonts w:ascii="Arial" w:eastAsia="Adobe Song Std L" w:hAnsi="Arial" w:cs="Arial"/>
          <w:szCs w:val="24"/>
        </w:rPr>
        <w:t>every part of research found</w:t>
      </w:r>
      <w:r w:rsidR="00040614">
        <w:rPr>
          <w:rFonts w:ascii="Arial" w:eastAsia="Adobe Song Std L" w:hAnsi="Arial" w:cs="Arial"/>
          <w:szCs w:val="24"/>
        </w:rPr>
        <w:t xml:space="preserve"> for</w:t>
      </w:r>
      <w:r>
        <w:rPr>
          <w:rFonts w:ascii="Arial" w:eastAsia="Adobe Song Std L" w:hAnsi="Arial" w:cs="Arial"/>
          <w:szCs w:val="24"/>
        </w:rPr>
        <w:t xml:space="preserve"> </w:t>
      </w:r>
      <w:r w:rsidR="00040614">
        <w:rPr>
          <w:rFonts w:ascii="Arial" w:eastAsia="Adobe Song Std L" w:hAnsi="Arial" w:cs="Arial"/>
          <w:szCs w:val="24"/>
        </w:rPr>
        <w:t xml:space="preserve">performance engine building </w:t>
      </w:r>
      <w:r>
        <w:rPr>
          <w:rFonts w:ascii="Arial" w:eastAsia="Adobe Song Std L" w:hAnsi="Arial" w:cs="Arial"/>
          <w:szCs w:val="24"/>
        </w:rPr>
        <w:t>ignores flow characteristics such as swirl and tumble but is more focused on volume of air and velocity of ai</w:t>
      </w:r>
      <w:r w:rsidR="00A43A87">
        <w:rPr>
          <w:rFonts w:ascii="Arial" w:eastAsia="Adobe Song Std L" w:hAnsi="Arial" w:cs="Arial"/>
          <w:szCs w:val="24"/>
        </w:rPr>
        <w:t xml:space="preserve">r in the intake ports </w:t>
      </w:r>
      <w:proofErr w:type="spellStart"/>
      <w:r w:rsidR="00A43A87">
        <w:rPr>
          <w:rFonts w:ascii="Arial" w:eastAsia="Adobe Song Std L" w:hAnsi="Arial" w:cs="Arial"/>
          <w:szCs w:val="24"/>
        </w:rPr>
        <w:t>i.e</w:t>
      </w:r>
      <w:proofErr w:type="spellEnd"/>
      <w:r w:rsidR="00A43A87">
        <w:rPr>
          <w:rFonts w:ascii="Arial" w:eastAsia="Adobe Song Std L" w:hAnsi="Arial" w:cs="Arial"/>
          <w:szCs w:val="24"/>
        </w:rPr>
        <w:t xml:space="preserve"> (how fast that air volume travels into the combustion chamber).</w:t>
      </w:r>
      <w:r w:rsidR="00B2349E">
        <w:rPr>
          <w:rFonts w:ascii="Arial" w:eastAsia="Adobe Song Std L" w:hAnsi="Arial" w:cs="Arial"/>
          <w:szCs w:val="24"/>
        </w:rPr>
        <w:t xml:space="preserve"> Don’t be mistaken by volume and the capacity of the overall engine, this volume increase is dedicated to the volume of air in the cylinder head ports whilst retaining the vehicles cubic ca</w:t>
      </w:r>
      <w:r w:rsidR="00040614">
        <w:rPr>
          <w:rFonts w:ascii="Arial" w:eastAsia="Adobe Song Std L" w:hAnsi="Arial" w:cs="Arial"/>
          <w:szCs w:val="24"/>
        </w:rPr>
        <w:t>p</w:t>
      </w:r>
      <w:r w:rsidR="00B2349E">
        <w:rPr>
          <w:rFonts w:ascii="Arial" w:eastAsia="Adobe Song Std L" w:hAnsi="Arial" w:cs="Arial"/>
          <w:szCs w:val="24"/>
        </w:rPr>
        <w:t>acity.</w:t>
      </w:r>
      <w:r w:rsidR="00A43A87">
        <w:rPr>
          <w:rFonts w:ascii="Arial" w:eastAsia="Adobe Song Std L" w:hAnsi="Arial" w:cs="Arial"/>
          <w:szCs w:val="24"/>
        </w:rPr>
        <w:t xml:space="preserve"> T</w:t>
      </w:r>
      <w:r w:rsidR="007B43AC">
        <w:rPr>
          <w:rFonts w:ascii="Arial" w:eastAsia="Adobe Song Std L" w:hAnsi="Arial" w:cs="Arial"/>
          <w:szCs w:val="24"/>
        </w:rPr>
        <w:t xml:space="preserve">o produce more horsepower from an engine you </w:t>
      </w:r>
      <w:r w:rsidR="007B43AC">
        <w:rPr>
          <w:rFonts w:ascii="Arial" w:eastAsia="Adobe Song Std L" w:hAnsi="Arial" w:cs="Arial"/>
          <w:szCs w:val="24"/>
        </w:rPr>
        <w:t>must be able to burn more fuel, one way of burning more fuel is done by increasing air supply to the engine</w:t>
      </w:r>
      <w:r w:rsidR="00070C0D">
        <w:rPr>
          <w:rFonts w:ascii="Arial" w:eastAsia="Adobe Song Std L" w:hAnsi="Arial" w:cs="Arial"/>
          <w:szCs w:val="24"/>
        </w:rPr>
        <w:t>.</w:t>
      </w:r>
      <w:r w:rsidR="00FB5045">
        <w:rPr>
          <w:rFonts w:ascii="Arial" w:eastAsia="Adobe Song Std L" w:hAnsi="Arial" w:cs="Arial"/>
          <w:szCs w:val="24"/>
        </w:rPr>
        <w:t xml:space="preserve"> In order to extract the max</w:t>
      </w:r>
      <w:r w:rsidR="00587960">
        <w:rPr>
          <w:rFonts w:ascii="Arial" w:eastAsia="Adobe Song Std L" w:hAnsi="Arial" w:cs="Arial"/>
          <w:szCs w:val="24"/>
        </w:rPr>
        <w:t>imum</w:t>
      </w:r>
      <w:r w:rsidR="00FB5045">
        <w:rPr>
          <w:rFonts w:ascii="Arial" w:eastAsia="Adobe Song Std L" w:hAnsi="Arial" w:cs="Arial"/>
          <w:szCs w:val="24"/>
        </w:rPr>
        <w:t xml:space="preserve"> performance from an NA car it is usually necessary to modify the cylinder heads ports</w:t>
      </w:r>
      <w:r w:rsidR="00587960">
        <w:rPr>
          <w:rFonts w:ascii="Arial" w:eastAsia="Adobe Song Std L" w:hAnsi="Arial" w:cs="Arial"/>
          <w:szCs w:val="24"/>
        </w:rPr>
        <w:t xml:space="preserve">. Without doing this you will never really see big gains. Putting </w:t>
      </w:r>
      <w:r w:rsidR="00040614">
        <w:rPr>
          <w:rFonts w:ascii="Arial" w:eastAsia="Adobe Song Std L" w:hAnsi="Arial" w:cs="Arial"/>
          <w:szCs w:val="24"/>
        </w:rPr>
        <w:t>“</w:t>
      </w:r>
      <w:r w:rsidR="00587960">
        <w:rPr>
          <w:rFonts w:ascii="Arial" w:eastAsia="Adobe Song Std L" w:hAnsi="Arial" w:cs="Arial"/>
          <w:szCs w:val="24"/>
        </w:rPr>
        <w:t>high lift</w:t>
      </w:r>
      <w:r w:rsidR="00040614">
        <w:rPr>
          <w:rFonts w:ascii="Arial" w:eastAsia="Adobe Song Std L" w:hAnsi="Arial" w:cs="Arial"/>
          <w:szCs w:val="24"/>
        </w:rPr>
        <w:t>”</w:t>
      </w:r>
      <w:r w:rsidR="00587960">
        <w:rPr>
          <w:rFonts w:ascii="Arial" w:eastAsia="Adobe Song Std L" w:hAnsi="Arial" w:cs="Arial"/>
          <w:szCs w:val="24"/>
        </w:rPr>
        <w:t xml:space="preserve"> long duration camshafts into the ICE </w:t>
      </w:r>
      <w:r w:rsidR="00040614">
        <w:rPr>
          <w:rFonts w:ascii="Arial" w:eastAsia="Adobe Song Std L" w:hAnsi="Arial" w:cs="Arial"/>
          <w:szCs w:val="24"/>
        </w:rPr>
        <w:t>“</w:t>
      </w:r>
      <w:r w:rsidR="00587960">
        <w:rPr>
          <w:rFonts w:ascii="Arial" w:eastAsia="Adobe Song Std L" w:hAnsi="Arial" w:cs="Arial"/>
          <w:szCs w:val="24"/>
        </w:rPr>
        <w:t>will allow more air in but the head ports</w:t>
      </w:r>
      <w:r w:rsidR="00040614">
        <w:rPr>
          <w:rFonts w:ascii="Arial" w:eastAsia="Adobe Song Std L" w:hAnsi="Arial" w:cs="Arial"/>
          <w:szCs w:val="24"/>
        </w:rPr>
        <w:t>”</w:t>
      </w:r>
      <w:r w:rsidR="00587960">
        <w:rPr>
          <w:rFonts w:ascii="Arial" w:eastAsia="Adobe Song Std L" w:hAnsi="Arial" w:cs="Arial"/>
          <w:szCs w:val="24"/>
        </w:rPr>
        <w:t xml:space="preserve"> of a production car are already causing the restrictions (D. Vizard .1971). </w:t>
      </w:r>
      <w:r w:rsidR="00A43A87">
        <w:rPr>
          <w:rFonts w:ascii="Arial" w:eastAsia="Adobe Song Std L" w:hAnsi="Arial" w:cs="Arial"/>
          <w:szCs w:val="24"/>
        </w:rPr>
        <w:t>This topic of</w:t>
      </w:r>
      <w:r w:rsidR="009C4FA4">
        <w:rPr>
          <w:rFonts w:ascii="Arial" w:eastAsia="Adobe Song Std L" w:hAnsi="Arial" w:cs="Arial"/>
          <w:szCs w:val="24"/>
        </w:rPr>
        <w:t xml:space="preserve"> the paper </w:t>
      </w:r>
      <w:r w:rsidR="007B43AC">
        <w:rPr>
          <w:rFonts w:ascii="Arial" w:eastAsia="Adobe Song Std L" w:hAnsi="Arial" w:cs="Arial"/>
          <w:szCs w:val="24"/>
        </w:rPr>
        <w:t>of</w:t>
      </w:r>
      <w:r w:rsidR="00A43A87">
        <w:rPr>
          <w:rFonts w:ascii="Arial" w:eastAsia="Adobe Song Std L" w:hAnsi="Arial" w:cs="Arial"/>
          <w:szCs w:val="24"/>
        </w:rPr>
        <w:t xml:space="preserve"> increasing an engines power output by </w:t>
      </w:r>
      <w:r w:rsidR="009C4FA4">
        <w:rPr>
          <w:rFonts w:ascii="Arial" w:eastAsia="Adobe Song Std L" w:hAnsi="Arial" w:cs="Arial"/>
          <w:szCs w:val="24"/>
        </w:rPr>
        <w:t>analysing</w:t>
      </w:r>
      <w:r w:rsidR="00A43A87">
        <w:rPr>
          <w:rFonts w:ascii="Arial" w:eastAsia="Adobe Song Std L" w:hAnsi="Arial" w:cs="Arial"/>
          <w:szCs w:val="24"/>
        </w:rPr>
        <w:t xml:space="preserve"> </w:t>
      </w:r>
      <w:r w:rsidR="009C4FA4">
        <w:rPr>
          <w:rFonts w:ascii="Arial" w:eastAsia="Adobe Song Std L" w:hAnsi="Arial" w:cs="Arial"/>
          <w:szCs w:val="24"/>
        </w:rPr>
        <w:t>the flow of gases</w:t>
      </w:r>
      <w:r w:rsidR="00A43A87">
        <w:rPr>
          <w:rFonts w:ascii="Arial" w:eastAsia="Adobe Song Std L" w:hAnsi="Arial" w:cs="Arial"/>
          <w:szCs w:val="24"/>
        </w:rPr>
        <w:t xml:space="preserve"> in </w:t>
      </w:r>
      <w:r w:rsidR="009C4FA4">
        <w:rPr>
          <w:rFonts w:ascii="Arial" w:eastAsia="Adobe Song Std L" w:hAnsi="Arial" w:cs="Arial"/>
          <w:szCs w:val="24"/>
        </w:rPr>
        <w:t xml:space="preserve">an OEM stock </w:t>
      </w:r>
      <w:r w:rsidR="00A43A87">
        <w:rPr>
          <w:rFonts w:ascii="Arial" w:eastAsia="Adobe Song Std L" w:hAnsi="Arial" w:cs="Arial"/>
          <w:szCs w:val="24"/>
        </w:rPr>
        <w:t>cylinder head</w:t>
      </w:r>
      <w:r w:rsidR="009C4FA4">
        <w:rPr>
          <w:rFonts w:ascii="Arial" w:eastAsia="Adobe Song Std L" w:hAnsi="Arial" w:cs="Arial"/>
          <w:szCs w:val="24"/>
        </w:rPr>
        <w:t xml:space="preserve"> with the intent of using techniques such as machine porting and polishing therefore improving the volumetric flow rate of the engine. This topic is </w:t>
      </w:r>
      <w:proofErr w:type="gramStart"/>
      <w:r w:rsidR="009C4FA4">
        <w:rPr>
          <w:rFonts w:ascii="Arial" w:eastAsia="Adobe Song Std L" w:hAnsi="Arial" w:cs="Arial"/>
          <w:szCs w:val="24"/>
        </w:rPr>
        <w:t>has</w:t>
      </w:r>
      <w:proofErr w:type="gramEnd"/>
      <w:r w:rsidR="009C4FA4">
        <w:rPr>
          <w:rFonts w:ascii="Arial" w:eastAsia="Adobe Song Std L" w:hAnsi="Arial" w:cs="Arial"/>
          <w:szCs w:val="24"/>
        </w:rPr>
        <w:t xml:space="preserve"> been chosen to be reviewed because the vehicle that the internal combustion engine is from is a Peugeot 106 GTI rally car </w:t>
      </w:r>
      <w:r w:rsidR="007B43AC">
        <w:rPr>
          <w:rFonts w:ascii="Arial" w:eastAsia="Adobe Song Std L" w:hAnsi="Arial" w:cs="Arial"/>
          <w:szCs w:val="24"/>
        </w:rPr>
        <w:t xml:space="preserve">that is used for </w:t>
      </w:r>
      <w:r w:rsidR="009C4FA4">
        <w:rPr>
          <w:rFonts w:ascii="Arial" w:eastAsia="Adobe Song Std L" w:hAnsi="Arial" w:cs="Arial"/>
          <w:szCs w:val="24"/>
        </w:rPr>
        <w:t>motorsport purposes, in this case stage rallying.</w:t>
      </w:r>
      <w:r w:rsidR="007B43AC">
        <w:rPr>
          <w:rFonts w:ascii="Arial" w:eastAsia="Adobe Song Std L" w:hAnsi="Arial" w:cs="Arial"/>
          <w:szCs w:val="24"/>
        </w:rPr>
        <w:t xml:space="preserve"> In Ireland there is new stricter regs for 2020 junior rallying set out by Motorsport</w:t>
      </w:r>
      <w:r w:rsidR="00E43997">
        <w:rPr>
          <w:rFonts w:ascii="Arial" w:eastAsia="Adobe Song Std L" w:hAnsi="Arial" w:cs="Arial"/>
          <w:szCs w:val="24"/>
        </w:rPr>
        <w:t xml:space="preserve"> Ireland to make junior rallying cheaper and more competitive.</w:t>
      </w:r>
    </w:p>
    <w:p w:rsidR="00EA04EF" w:rsidRDefault="00EA04EF" w:rsidP="007D46D2">
      <w:pPr>
        <w:jc w:val="center"/>
        <w:rPr>
          <w:rFonts w:ascii="Arial" w:eastAsia="Adobe Song Std L" w:hAnsi="Arial" w:cs="Arial"/>
          <w:b/>
          <w:szCs w:val="24"/>
        </w:rPr>
        <w:sectPr w:rsidR="00EA04EF" w:rsidSect="00EA04EF">
          <w:type w:val="continuous"/>
          <w:pgSz w:w="11906" w:h="16838"/>
          <w:pgMar w:top="1440" w:right="1440" w:bottom="1440" w:left="1440" w:header="708" w:footer="708" w:gutter="0"/>
          <w:pgNumType w:start="0"/>
          <w:cols w:num="2" w:space="708"/>
          <w:titlePg/>
          <w:docGrid w:linePitch="360"/>
        </w:sectPr>
      </w:pPr>
    </w:p>
    <w:p w:rsidR="00EA04EF" w:rsidRDefault="00EA04EF" w:rsidP="007D46D2">
      <w:pPr>
        <w:jc w:val="center"/>
        <w:rPr>
          <w:rFonts w:ascii="Arial" w:eastAsia="Adobe Song Std L" w:hAnsi="Arial" w:cs="Arial"/>
          <w:b/>
          <w:szCs w:val="24"/>
        </w:rPr>
      </w:pPr>
    </w:p>
    <w:p w:rsidR="00BE1540" w:rsidRDefault="00BE1540" w:rsidP="007D46D2">
      <w:pPr>
        <w:jc w:val="center"/>
        <w:rPr>
          <w:rFonts w:ascii="Arial" w:eastAsia="Adobe Song Std L" w:hAnsi="Arial" w:cs="Arial"/>
          <w:b/>
          <w:szCs w:val="24"/>
        </w:rPr>
      </w:pPr>
    </w:p>
    <w:p w:rsidR="00BE1540" w:rsidRDefault="00BE1540" w:rsidP="007D46D2">
      <w:pPr>
        <w:jc w:val="center"/>
        <w:rPr>
          <w:rFonts w:ascii="Arial" w:eastAsia="Adobe Song Std L" w:hAnsi="Arial" w:cs="Arial"/>
          <w:b/>
          <w:szCs w:val="24"/>
        </w:rPr>
      </w:pPr>
    </w:p>
    <w:p w:rsidR="00BE1540" w:rsidRDefault="00BE1540" w:rsidP="007D46D2">
      <w:pPr>
        <w:jc w:val="center"/>
        <w:rPr>
          <w:rFonts w:ascii="Arial" w:eastAsia="Adobe Song Std L" w:hAnsi="Arial" w:cs="Arial"/>
          <w:b/>
          <w:szCs w:val="24"/>
        </w:rPr>
      </w:pPr>
    </w:p>
    <w:p w:rsidR="00BE1540" w:rsidRDefault="00BE1540" w:rsidP="007D46D2">
      <w:pPr>
        <w:jc w:val="center"/>
        <w:rPr>
          <w:rFonts w:ascii="Arial" w:eastAsia="Adobe Song Std L" w:hAnsi="Arial" w:cs="Arial"/>
          <w:b/>
          <w:szCs w:val="24"/>
        </w:rPr>
      </w:pPr>
    </w:p>
    <w:p w:rsidR="00BE1540" w:rsidRDefault="00BE1540" w:rsidP="00BE1540">
      <w:pPr>
        <w:rPr>
          <w:rFonts w:ascii="Arial" w:eastAsia="Adobe Song Std L" w:hAnsi="Arial" w:cs="Arial"/>
          <w:b/>
          <w:szCs w:val="24"/>
        </w:rPr>
      </w:pPr>
    </w:p>
    <w:p w:rsidR="00B64C25" w:rsidRDefault="00B64C25" w:rsidP="004B1220">
      <w:pPr>
        <w:pStyle w:val="Heading2"/>
        <w:rPr>
          <w:rFonts w:eastAsia="Adobe Song Std L"/>
        </w:rPr>
      </w:pPr>
      <w:bookmarkStart w:id="5" w:name="_Toc24964025"/>
    </w:p>
    <w:p w:rsidR="00B64C25" w:rsidRDefault="00B64C25" w:rsidP="004B1220">
      <w:pPr>
        <w:pStyle w:val="Heading2"/>
        <w:rPr>
          <w:rFonts w:eastAsia="Adobe Song Std L"/>
        </w:rPr>
      </w:pPr>
    </w:p>
    <w:p w:rsidR="002E0CCF" w:rsidRPr="00040614" w:rsidRDefault="004B1220" w:rsidP="004B1220">
      <w:pPr>
        <w:pStyle w:val="Heading2"/>
        <w:rPr>
          <w:rFonts w:eastAsia="Adobe Song Std L"/>
        </w:rPr>
      </w:pPr>
      <w:r>
        <w:rPr>
          <w:rFonts w:eastAsia="Adobe Song Std L"/>
        </w:rPr>
        <w:t xml:space="preserve">4.1) </w:t>
      </w:r>
      <w:r>
        <w:rPr>
          <w:rFonts w:eastAsia="Adobe Song Std L"/>
        </w:rPr>
        <w:tab/>
      </w:r>
      <w:r w:rsidR="007D46D2" w:rsidRPr="00040614">
        <w:rPr>
          <w:rFonts w:eastAsia="Adobe Song Std L"/>
        </w:rPr>
        <w:t>2020 Junior rallying regs</w:t>
      </w:r>
      <w:bookmarkEnd w:id="5"/>
    </w:p>
    <w:p w:rsidR="00D64307" w:rsidRDefault="00E43997" w:rsidP="00D64307">
      <w:pPr>
        <w:pStyle w:val="ListParagraph"/>
        <w:numPr>
          <w:ilvl w:val="0"/>
          <w:numId w:val="1"/>
        </w:numPr>
        <w:rPr>
          <w:rFonts w:ascii="Arial" w:eastAsia="Adobe Song Std L" w:hAnsi="Arial" w:cs="Arial"/>
          <w:szCs w:val="24"/>
        </w:rPr>
      </w:pPr>
      <w:r w:rsidRPr="00D64307">
        <w:rPr>
          <w:rFonts w:ascii="Arial" w:eastAsia="Adobe Song Std L" w:hAnsi="Arial" w:cs="Arial"/>
          <w:szCs w:val="24"/>
        </w:rPr>
        <w:t>The</w:t>
      </w:r>
      <w:r w:rsidR="00D64307" w:rsidRPr="00D64307">
        <w:rPr>
          <w:rFonts w:ascii="Arial" w:eastAsia="Adobe Song Std L" w:hAnsi="Arial" w:cs="Arial"/>
          <w:szCs w:val="24"/>
        </w:rPr>
        <w:t xml:space="preserve"> engine</w:t>
      </w:r>
      <w:r w:rsidRPr="00D64307">
        <w:rPr>
          <w:rFonts w:ascii="Arial" w:eastAsia="Adobe Song Std L" w:hAnsi="Arial" w:cs="Arial"/>
          <w:szCs w:val="24"/>
        </w:rPr>
        <w:t xml:space="preserve"> homologation </w:t>
      </w:r>
      <w:r w:rsidR="00D64307" w:rsidRPr="00D64307">
        <w:rPr>
          <w:rFonts w:ascii="Arial" w:eastAsia="Adobe Song Std L" w:hAnsi="Arial" w:cs="Arial"/>
          <w:szCs w:val="24"/>
        </w:rPr>
        <w:t xml:space="preserve">rules state that all engines must retain inlet and exhaust manifolds in </w:t>
      </w:r>
      <w:proofErr w:type="spellStart"/>
      <w:proofErr w:type="gramStart"/>
      <w:r w:rsidR="00D64307" w:rsidRPr="00D64307">
        <w:rPr>
          <w:rFonts w:ascii="Arial" w:eastAsia="Adobe Song Std L" w:hAnsi="Arial" w:cs="Arial"/>
          <w:szCs w:val="24"/>
        </w:rPr>
        <w:t>there</w:t>
      </w:r>
      <w:proofErr w:type="spellEnd"/>
      <w:proofErr w:type="gramEnd"/>
      <w:r w:rsidR="00D64307" w:rsidRPr="00D64307">
        <w:rPr>
          <w:rFonts w:ascii="Arial" w:eastAsia="Adobe Song Std L" w:hAnsi="Arial" w:cs="Arial"/>
          <w:szCs w:val="24"/>
        </w:rPr>
        <w:t xml:space="preserve"> entirety</w:t>
      </w:r>
      <w:r w:rsidR="00D64307">
        <w:rPr>
          <w:rFonts w:ascii="Arial" w:eastAsia="Adobe Song Std L" w:hAnsi="Arial" w:cs="Arial"/>
          <w:szCs w:val="24"/>
        </w:rPr>
        <w:t>.</w:t>
      </w:r>
    </w:p>
    <w:p w:rsidR="00100BA7" w:rsidRDefault="00D64307" w:rsidP="00D64307">
      <w:pPr>
        <w:pStyle w:val="ListParagraph"/>
        <w:numPr>
          <w:ilvl w:val="0"/>
          <w:numId w:val="1"/>
        </w:numPr>
        <w:rPr>
          <w:rFonts w:ascii="Arial" w:eastAsia="Adobe Song Std L" w:hAnsi="Arial" w:cs="Arial"/>
          <w:szCs w:val="24"/>
        </w:rPr>
      </w:pPr>
      <w:r>
        <w:rPr>
          <w:rFonts w:ascii="Arial" w:eastAsia="Adobe Song Std L" w:hAnsi="Arial" w:cs="Arial"/>
          <w:szCs w:val="24"/>
        </w:rPr>
        <w:t>N</w:t>
      </w:r>
      <w:r w:rsidRPr="00D64307">
        <w:rPr>
          <w:rFonts w:ascii="Arial" w:eastAsia="Adobe Song Std L" w:hAnsi="Arial" w:cs="Arial"/>
          <w:szCs w:val="24"/>
        </w:rPr>
        <w:t xml:space="preserve">o </w:t>
      </w:r>
      <w:proofErr w:type="spellStart"/>
      <w:r w:rsidRPr="00D64307">
        <w:rPr>
          <w:rFonts w:ascii="Arial" w:eastAsia="Adobe Song Std L" w:hAnsi="Arial" w:cs="Arial"/>
          <w:szCs w:val="24"/>
        </w:rPr>
        <w:t>modifcations</w:t>
      </w:r>
      <w:proofErr w:type="spellEnd"/>
      <w:r w:rsidRPr="00D64307">
        <w:rPr>
          <w:rFonts w:ascii="Arial" w:eastAsia="Adobe Song Std L" w:hAnsi="Arial" w:cs="Arial"/>
          <w:szCs w:val="24"/>
        </w:rPr>
        <w:t xml:space="preserve"> to throttle body are permitted</w:t>
      </w:r>
      <w:r>
        <w:rPr>
          <w:rFonts w:ascii="Arial" w:eastAsia="Adobe Song Std L" w:hAnsi="Arial" w:cs="Arial"/>
          <w:szCs w:val="24"/>
        </w:rPr>
        <w:t>, similarly the fitting of an aftermarket high flow manifold or larger throttle body from the same manufacturer.</w:t>
      </w:r>
    </w:p>
    <w:p w:rsidR="00D64307" w:rsidRDefault="00D64307" w:rsidP="00D64307">
      <w:pPr>
        <w:pStyle w:val="ListParagraph"/>
        <w:numPr>
          <w:ilvl w:val="0"/>
          <w:numId w:val="1"/>
        </w:numPr>
        <w:rPr>
          <w:rFonts w:ascii="Arial" w:eastAsia="Adobe Song Std L" w:hAnsi="Arial" w:cs="Arial"/>
          <w:szCs w:val="24"/>
        </w:rPr>
      </w:pPr>
      <w:r>
        <w:rPr>
          <w:rFonts w:ascii="Arial" w:eastAsia="Adobe Song Std L" w:hAnsi="Arial" w:cs="Arial"/>
          <w:szCs w:val="24"/>
        </w:rPr>
        <w:t>Engine must be from the original manufacturer of the chassis.</w:t>
      </w:r>
    </w:p>
    <w:p w:rsidR="00D64307" w:rsidRDefault="00D64307" w:rsidP="00D64307">
      <w:pPr>
        <w:pStyle w:val="ListParagraph"/>
        <w:numPr>
          <w:ilvl w:val="0"/>
          <w:numId w:val="1"/>
        </w:numPr>
        <w:rPr>
          <w:rFonts w:ascii="Arial" w:eastAsia="Adobe Song Std L" w:hAnsi="Arial" w:cs="Arial"/>
          <w:szCs w:val="24"/>
        </w:rPr>
      </w:pPr>
      <w:r>
        <w:rPr>
          <w:rFonts w:ascii="Arial" w:eastAsia="Adobe Song Std L" w:hAnsi="Arial" w:cs="Arial"/>
          <w:szCs w:val="24"/>
        </w:rPr>
        <w:t>forced induction is</w:t>
      </w:r>
      <w:r w:rsidR="001C1844">
        <w:rPr>
          <w:rFonts w:ascii="Arial" w:eastAsia="Adobe Song Std L" w:hAnsi="Arial" w:cs="Arial"/>
          <w:szCs w:val="24"/>
        </w:rPr>
        <w:t xml:space="preserve"> not permitted with the exception of a 1000cc turbo diesel. </w:t>
      </w:r>
    </w:p>
    <w:p w:rsidR="001C1844" w:rsidRPr="001C1844" w:rsidRDefault="001C1844" w:rsidP="001C1844">
      <w:pPr>
        <w:pStyle w:val="ListParagraph"/>
        <w:numPr>
          <w:ilvl w:val="0"/>
          <w:numId w:val="1"/>
        </w:numPr>
        <w:rPr>
          <w:rFonts w:ascii="Arial" w:eastAsia="Adobe Song Std L" w:hAnsi="Arial" w:cs="Arial"/>
          <w:szCs w:val="24"/>
        </w:rPr>
      </w:pPr>
      <w:r>
        <w:rPr>
          <w:rFonts w:ascii="Arial" w:eastAsia="Adobe Song Std L" w:hAnsi="Arial" w:cs="Arial"/>
          <w:szCs w:val="24"/>
        </w:rPr>
        <w:t>all 2wd</w:t>
      </w:r>
      <w:r w:rsidR="00D64307">
        <w:rPr>
          <w:rFonts w:ascii="Arial" w:eastAsia="Adobe Song Std L" w:hAnsi="Arial" w:cs="Arial"/>
          <w:szCs w:val="24"/>
        </w:rPr>
        <w:t xml:space="preserve"> must be equal to or less than</w:t>
      </w:r>
      <w:r>
        <w:rPr>
          <w:rFonts w:ascii="Arial" w:eastAsia="Adobe Song Std L" w:hAnsi="Arial" w:cs="Arial"/>
          <w:szCs w:val="24"/>
        </w:rPr>
        <w:t xml:space="preserve"> NA</w:t>
      </w:r>
      <w:r w:rsidR="00D64307">
        <w:rPr>
          <w:rFonts w:ascii="Arial" w:eastAsia="Adobe Song Std L" w:hAnsi="Arial" w:cs="Arial"/>
          <w:szCs w:val="24"/>
        </w:rPr>
        <w:t xml:space="preserve"> 1650cc multi-valve</w:t>
      </w:r>
    </w:p>
    <w:p w:rsidR="00EA04EF" w:rsidRDefault="00EA04EF" w:rsidP="00510E07">
      <w:pPr>
        <w:rPr>
          <w:rFonts w:ascii="Arial" w:eastAsia="Adobe Song Std L" w:hAnsi="Arial" w:cs="Arial"/>
          <w:szCs w:val="24"/>
        </w:rPr>
      </w:pPr>
    </w:p>
    <w:p w:rsidR="00BE1540" w:rsidRDefault="00BE1540" w:rsidP="00510E07">
      <w:pPr>
        <w:rPr>
          <w:rFonts w:ascii="Arial" w:eastAsia="Adobe Song Std L" w:hAnsi="Arial" w:cs="Arial"/>
          <w:szCs w:val="24"/>
        </w:rPr>
        <w:sectPr w:rsidR="00BE1540" w:rsidSect="00EA04EF">
          <w:type w:val="continuous"/>
          <w:pgSz w:w="11906" w:h="16838"/>
          <w:pgMar w:top="1440" w:right="1440" w:bottom="1440" w:left="1440" w:header="708" w:footer="708" w:gutter="0"/>
          <w:pgNumType w:start="0"/>
          <w:cols w:space="708"/>
          <w:titlePg/>
          <w:docGrid w:linePitch="360"/>
        </w:sectPr>
      </w:pPr>
    </w:p>
    <w:p w:rsidR="00C23F52" w:rsidRDefault="00FB5045" w:rsidP="00510E07">
      <w:pPr>
        <w:rPr>
          <w:rFonts w:ascii="Arial" w:eastAsia="Adobe Song Std L" w:hAnsi="Arial" w:cs="Arial"/>
          <w:szCs w:val="24"/>
        </w:rPr>
      </w:pPr>
      <w:r>
        <w:rPr>
          <w:rFonts w:ascii="Arial" w:eastAsia="Adobe Song Std L" w:hAnsi="Arial" w:cs="Arial"/>
          <w:szCs w:val="24"/>
        </w:rPr>
        <w:t xml:space="preserve">The regulations are </w:t>
      </w:r>
      <w:r w:rsidR="002E0CCF">
        <w:rPr>
          <w:rFonts w:ascii="Arial" w:eastAsia="Adobe Song Std L" w:hAnsi="Arial" w:cs="Arial"/>
          <w:szCs w:val="24"/>
        </w:rPr>
        <w:t>open</w:t>
      </w:r>
      <w:r w:rsidR="003E7B85">
        <w:rPr>
          <w:rFonts w:ascii="Arial" w:eastAsia="Adobe Song Std L" w:hAnsi="Arial" w:cs="Arial"/>
          <w:szCs w:val="24"/>
        </w:rPr>
        <w:t xml:space="preserve"> for modifications to the port geometry of the cylinder head which is important for power and torque of racing engine</w:t>
      </w:r>
      <w:r w:rsidR="00905B06">
        <w:rPr>
          <w:rFonts w:ascii="Arial" w:eastAsia="Adobe Song Std L" w:hAnsi="Arial" w:cs="Arial"/>
          <w:szCs w:val="24"/>
        </w:rPr>
        <w:t xml:space="preserve"> that are going to be taken full advantage of in this paper</w:t>
      </w:r>
      <w:r w:rsidR="003E7B85">
        <w:rPr>
          <w:rFonts w:ascii="Arial" w:eastAsia="Adobe Song Std L" w:hAnsi="Arial" w:cs="Arial"/>
          <w:szCs w:val="24"/>
        </w:rPr>
        <w:t>.</w:t>
      </w:r>
      <w:r w:rsidR="002E0CCF">
        <w:rPr>
          <w:rFonts w:ascii="Arial" w:eastAsia="Adobe Song Std L" w:hAnsi="Arial" w:cs="Arial"/>
          <w:szCs w:val="24"/>
        </w:rPr>
        <w:t xml:space="preserve"> </w:t>
      </w:r>
      <w:r w:rsidR="00070C0D" w:rsidRPr="00070C0D">
        <w:rPr>
          <w:rFonts w:ascii="Arial" w:eastAsia="Adobe Song Std L" w:hAnsi="Arial" w:cs="Arial"/>
          <w:szCs w:val="24"/>
        </w:rPr>
        <w:t xml:space="preserve">There are various methods to enhance the performance of a </w:t>
      </w:r>
      <w:r w:rsidR="00905B06">
        <w:rPr>
          <w:rFonts w:ascii="Arial" w:eastAsia="Adobe Song Std L" w:hAnsi="Arial" w:cs="Arial"/>
          <w:szCs w:val="24"/>
        </w:rPr>
        <w:t>production</w:t>
      </w:r>
      <w:r w:rsidR="00070C0D" w:rsidRPr="00070C0D">
        <w:rPr>
          <w:rFonts w:ascii="Arial" w:eastAsia="Adobe Song Std L" w:hAnsi="Arial" w:cs="Arial"/>
          <w:szCs w:val="24"/>
        </w:rPr>
        <w:t xml:space="preserve"> spark ignition (SI), naturally aspirated (NA) engine for high performance application. </w:t>
      </w:r>
      <w:r w:rsidR="00070C0D">
        <w:rPr>
          <w:rFonts w:ascii="Arial" w:eastAsia="Adobe Song Std L" w:hAnsi="Arial" w:cs="Arial"/>
          <w:szCs w:val="24"/>
        </w:rPr>
        <w:t>“</w:t>
      </w:r>
      <w:r w:rsidR="00070C0D" w:rsidRPr="00070C0D">
        <w:rPr>
          <w:rFonts w:ascii="Arial" w:eastAsia="Adobe Song Std L" w:hAnsi="Arial" w:cs="Arial"/>
          <w:szCs w:val="24"/>
        </w:rPr>
        <w:t>Modifications to a</w:t>
      </w:r>
      <w:r w:rsidR="002E0CCF">
        <w:rPr>
          <w:rFonts w:ascii="Arial" w:eastAsia="Adobe Song Std L" w:hAnsi="Arial" w:cs="Arial"/>
          <w:szCs w:val="24"/>
        </w:rPr>
        <w:t xml:space="preserve"> cylinder head port</w:t>
      </w:r>
      <w:r w:rsidR="00070C0D" w:rsidRPr="00070C0D">
        <w:rPr>
          <w:rFonts w:ascii="Arial" w:eastAsia="Adobe Song Std L" w:hAnsi="Arial" w:cs="Arial"/>
          <w:szCs w:val="24"/>
        </w:rPr>
        <w:t xml:space="preserve"> system</w:t>
      </w:r>
      <w:r w:rsidR="00070C0D">
        <w:rPr>
          <w:rFonts w:ascii="Arial" w:eastAsia="Adobe Song Std L" w:hAnsi="Arial" w:cs="Arial"/>
          <w:szCs w:val="24"/>
        </w:rPr>
        <w:t xml:space="preserve"> will give greater benefit compared to an exhaust system” </w:t>
      </w:r>
      <w:bookmarkStart w:id="6" w:name="_Hlk24936712"/>
      <w:r w:rsidR="00070C0D">
        <w:rPr>
          <w:rFonts w:ascii="Arial" w:eastAsia="Adobe Song Std L" w:hAnsi="Arial" w:cs="Arial"/>
          <w:szCs w:val="24"/>
        </w:rPr>
        <w:t xml:space="preserve">(1. M. </w:t>
      </w:r>
      <w:proofErr w:type="spellStart"/>
      <w:r w:rsidR="00070C0D">
        <w:rPr>
          <w:rFonts w:ascii="Arial" w:eastAsia="Adobe Song Std L" w:hAnsi="Arial" w:cs="Arial"/>
          <w:szCs w:val="24"/>
        </w:rPr>
        <w:t>Johar</w:t>
      </w:r>
      <w:proofErr w:type="spellEnd"/>
      <w:r w:rsidR="00070C0D">
        <w:rPr>
          <w:rFonts w:ascii="Arial" w:eastAsia="Adobe Song Std L" w:hAnsi="Arial" w:cs="Arial"/>
          <w:szCs w:val="24"/>
        </w:rPr>
        <w:t>, 2. M.</w:t>
      </w:r>
      <w:r>
        <w:rPr>
          <w:rFonts w:ascii="Arial" w:eastAsia="Adobe Song Std L" w:hAnsi="Arial" w:cs="Arial"/>
          <w:szCs w:val="24"/>
        </w:rPr>
        <w:t xml:space="preserve"> </w:t>
      </w:r>
      <w:r w:rsidR="00070C0D">
        <w:rPr>
          <w:rFonts w:ascii="Arial" w:eastAsia="Adobe Song Std L" w:hAnsi="Arial" w:cs="Arial"/>
          <w:szCs w:val="24"/>
        </w:rPr>
        <w:t>Said, 3. M.</w:t>
      </w:r>
      <w:r>
        <w:rPr>
          <w:rFonts w:ascii="Arial" w:eastAsia="Adobe Song Std L" w:hAnsi="Arial" w:cs="Arial"/>
          <w:szCs w:val="24"/>
        </w:rPr>
        <w:t xml:space="preserve"> </w:t>
      </w:r>
      <w:r w:rsidR="00070C0D">
        <w:rPr>
          <w:rFonts w:ascii="Arial" w:eastAsia="Adobe Song Std L" w:hAnsi="Arial" w:cs="Arial"/>
          <w:szCs w:val="24"/>
        </w:rPr>
        <w:t xml:space="preserve">Abas, 4. Z. </w:t>
      </w:r>
      <w:proofErr w:type="spellStart"/>
      <w:r w:rsidR="00070C0D">
        <w:rPr>
          <w:rFonts w:ascii="Arial" w:eastAsia="Adobe Song Std L" w:hAnsi="Arial" w:cs="Arial"/>
          <w:szCs w:val="24"/>
        </w:rPr>
        <w:t>Latiff</w:t>
      </w:r>
      <w:proofErr w:type="spellEnd"/>
      <w:r w:rsidR="00070C0D">
        <w:rPr>
          <w:rFonts w:ascii="Arial" w:eastAsia="Adobe Song Std L" w:hAnsi="Arial" w:cs="Arial"/>
          <w:szCs w:val="24"/>
        </w:rPr>
        <w:t>, 5. M. Ali and 6. N. Ibrahim 2019)</w:t>
      </w:r>
      <w:r w:rsidR="002E0CCF">
        <w:rPr>
          <w:rFonts w:ascii="Arial" w:eastAsia="Adobe Song Std L" w:hAnsi="Arial" w:cs="Arial"/>
          <w:szCs w:val="24"/>
        </w:rPr>
        <w:t>.</w:t>
      </w:r>
      <w:bookmarkEnd w:id="6"/>
      <w:r w:rsidR="002E0CCF">
        <w:rPr>
          <w:rFonts w:ascii="Arial" w:eastAsia="Adobe Song Std L" w:hAnsi="Arial" w:cs="Arial"/>
          <w:szCs w:val="24"/>
        </w:rPr>
        <w:t xml:space="preserve"> The challenge in this study is to maintain the NA engine while increasing the mass of the air circulating through the port. This paper will describe gas motion in terms of air mass flow rate </w:t>
      </w:r>
      <w:r w:rsidR="00C23F52">
        <w:rPr>
          <w:rFonts w:ascii="Arial" w:eastAsia="Adobe Song Std L" w:hAnsi="Arial" w:cs="Arial"/>
          <w:szCs w:val="24"/>
        </w:rPr>
        <w:t>and optimization to enhance the flow rate for racing purposes.</w:t>
      </w: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751B6D" w:rsidRDefault="00751B6D" w:rsidP="00510E07">
      <w:pPr>
        <w:rPr>
          <w:rFonts w:ascii="Arial" w:eastAsia="Adobe Song Std L" w:hAnsi="Arial" w:cs="Arial"/>
          <w:szCs w:val="24"/>
        </w:rPr>
      </w:pPr>
    </w:p>
    <w:p w:rsidR="00EA04EF" w:rsidRDefault="00EA04EF" w:rsidP="00510E07">
      <w:pPr>
        <w:rPr>
          <w:rFonts w:ascii="Arial" w:eastAsia="Adobe Song Std L" w:hAnsi="Arial" w:cs="Arial"/>
          <w:szCs w:val="24"/>
        </w:rPr>
      </w:pPr>
    </w:p>
    <w:p w:rsidR="00473FB2" w:rsidRDefault="00473FB2" w:rsidP="00510E07">
      <w:pPr>
        <w:rPr>
          <w:rFonts w:ascii="Arial" w:eastAsia="Adobe Song Std L" w:hAnsi="Arial" w:cs="Arial"/>
          <w:szCs w:val="24"/>
        </w:rPr>
      </w:pPr>
    </w:p>
    <w:p w:rsidR="00473FB2" w:rsidRDefault="00473FB2" w:rsidP="00510E07">
      <w:pPr>
        <w:rPr>
          <w:rFonts w:ascii="Arial" w:eastAsia="Adobe Song Std L" w:hAnsi="Arial" w:cs="Arial"/>
          <w:szCs w:val="24"/>
        </w:rPr>
        <w:sectPr w:rsidR="00473FB2" w:rsidSect="00BE1540">
          <w:type w:val="continuous"/>
          <w:pgSz w:w="11906" w:h="16838"/>
          <w:pgMar w:top="1440" w:right="1440" w:bottom="1440" w:left="1440" w:header="708" w:footer="708" w:gutter="0"/>
          <w:pgNumType w:start="0"/>
          <w:cols w:space="708"/>
          <w:titlePg/>
          <w:docGrid w:linePitch="360"/>
        </w:sectPr>
      </w:pPr>
    </w:p>
    <w:p w:rsidR="00B2349E" w:rsidRDefault="00B2349E" w:rsidP="00510E07">
      <w:pPr>
        <w:rPr>
          <w:rFonts w:ascii="Arial" w:eastAsia="Adobe Song Std L" w:hAnsi="Arial" w:cs="Arial"/>
          <w:szCs w:val="24"/>
        </w:rPr>
      </w:pPr>
    </w:p>
    <w:p w:rsidR="00BE1540" w:rsidRDefault="00BE1540" w:rsidP="00473FB2">
      <w:pPr>
        <w:rPr>
          <w:rFonts w:ascii="Arial" w:eastAsia="Adobe Song Std L" w:hAnsi="Arial" w:cs="Arial"/>
          <w:b/>
          <w:szCs w:val="24"/>
        </w:rPr>
        <w:sectPr w:rsidR="00BE1540" w:rsidSect="00EA04EF">
          <w:type w:val="continuous"/>
          <w:pgSz w:w="11906" w:h="16838"/>
          <w:pgMar w:top="1440" w:right="1440" w:bottom="1440" w:left="1440" w:header="708" w:footer="708" w:gutter="0"/>
          <w:pgNumType w:start="0"/>
          <w:cols w:space="708"/>
          <w:titlePg/>
          <w:docGrid w:linePitch="360"/>
        </w:sectPr>
      </w:pPr>
      <w:bookmarkStart w:id="7" w:name="_Hlk24953082"/>
    </w:p>
    <w:p w:rsidR="00B2349E" w:rsidRPr="00B2349E" w:rsidRDefault="004B1220" w:rsidP="004B1220">
      <w:pPr>
        <w:pStyle w:val="Heading2"/>
        <w:rPr>
          <w:rFonts w:eastAsia="Adobe Song Std L"/>
        </w:rPr>
      </w:pPr>
      <w:bookmarkStart w:id="8" w:name="_Toc24964026"/>
      <w:r>
        <w:rPr>
          <w:rFonts w:eastAsia="Adobe Song Std L"/>
        </w:rPr>
        <w:lastRenderedPageBreak/>
        <w:t xml:space="preserve">4.2) </w:t>
      </w:r>
      <w:r w:rsidR="00B2349E" w:rsidRPr="00B2349E">
        <w:rPr>
          <w:rFonts w:eastAsia="Adobe Song Std L"/>
        </w:rPr>
        <w:t>How to collect the data</w:t>
      </w:r>
      <w:bookmarkEnd w:id="8"/>
    </w:p>
    <w:p w:rsidR="007D46D2" w:rsidRDefault="007D46D2" w:rsidP="00B2349E">
      <w:pPr>
        <w:pStyle w:val="ListParagraph"/>
        <w:numPr>
          <w:ilvl w:val="0"/>
          <w:numId w:val="2"/>
        </w:numPr>
        <w:rPr>
          <w:rFonts w:ascii="Arial" w:eastAsia="Adobe Song Std L" w:hAnsi="Arial" w:cs="Arial"/>
          <w:szCs w:val="24"/>
        </w:rPr>
      </w:pPr>
      <w:r w:rsidRPr="00B2349E">
        <w:rPr>
          <w:rFonts w:ascii="Arial" w:eastAsia="Adobe Song Std L" w:hAnsi="Arial" w:cs="Arial"/>
          <w:szCs w:val="24"/>
        </w:rPr>
        <w:t xml:space="preserve">Experimental evidence </w:t>
      </w:r>
      <w:r w:rsidR="00B2349E">
        <w:rPr>
          <w:rFonts w:ascii="Arial" w:eastAsia="Adobe Song Std L" w:hAnsi="Arial" w:cs="Arial"/>
          <w:szCs w:val="24"/>
        </w:rPr>
        <w:t xml:space="preserve">is involved </w:t>
      </w:r>
      <w:r w:rsidRPr="00B2349E">
        <w:rPr>
          <w:rFonts w:ascii="Arial" w:eastAsia="Adobe Song Std L" w:hAnsi="Arial" w:cs="Arial"/>
          <w:szCs w:val="24"/>
        </w:rPr>
        <w:t xml:space="preserve">to explore potential of the production Peugeot TU5J4 cylinder head by means of a </w:t>
      </w:r>
      <w:proofErr w:type="spellStart"/>
      <w:r w:rsidRPr="00B2349E">
        <w:rPr>
          <w:rFonts w:ascii="Arial" w:eastAsia="Adobe Song Std L" w:hAnsi="Arial" w:cs="Arial"/>
          <w:szCs w:val="24"/>
        </w:rPr>
        <w:t>Superflow</w:t>
      </w:r>
      <w:proofErr w:type="spellEnd"/>
      <w:r w:rsidRPr="00B2349E">
        <w:rPr>
          <w:rFonts w:ascii="Arial" w:eastAsia="Adobe Song Std L" w:hAnsi="Arial" w:cs="Arial"/>
          <w:szCs w:val="24"/>
        </w:rPr>
        <w:t xml:space="preserve"> 300/600 </w:t>
      </w:r>
      <w:proofErr w:type="spellStart"/>
      <w:r w:rsidRPr="00B2349E">
        <w:rPr>
          <w:rFonts w:ascii="Arial" w:eastAsia="Adobe Song Std L" w:hAnsi="Arial" w:cs="Arial"/>
          <w:szCs w:val="24"/>
        </w:rPr>
        <w:t>flowbench</w:t>
      </w:r>
      <w:proofErr w:type="spellEnd"/>
      <w:r w:rsidRPr="00B2349E">
        <w:rPr>
          <w:rFonts w:ascii="Arial" w:eastAsia="Adobe Song Std L" w:hAnsi="Arial" w:cs="Arial"/>
          <w:szCs w:val="24"/>
        </w:rPr>
        <w:t xml:space="preserve"> </w:t>
      </w:r>
      <w:r w:rsidR="00B2349E">
        <w:rPr>
          <w:rFonts w:ascii="Arial" w:eastAsia="Adobe Song Std L" w:hAnsi="Arial" w:cs="Arial"/>
          <w:szCs w:val="24"/>
        </w:rPr>
        <w:t>in the university workshop</w:t>
      </w:r>
    </w:p>
    <w:p w:rsidR="00BE1540" w:rsidRDefault="00BE1540" w:rsidP="00BE1540">
      <w:pPr>
        <w:pStyle w:val="ListParagraph"/>
        <w:rPr>
          <w:rFonts w:ascii="Arial" w:eastAsia="Adobe Song Std L" w:hAnsi="Arial" w:cs="Arial"/>
          <w:szCs w:val="24"/>
        </w:rPr>
      </w:pPr>
    </w:p>
    <w:p w:rsidR="00266B0F" w:rsidRDefault="00266B0F" w:rsidP="00266B0F">
      <w:pPr>
        <w:pStyle w:val="ListParagraph"/>
        <w:numPr>
          <w:ilvl w:val="0"/>
          <w:numId w:val="2"/>
        </w:numPr>
        <w:rPr>
          <w:rFonts w:ascii="Arial" w:eastAsia="Adobe Song Std L" w:hAnsi="Arial" w:cs="Arial"/>
          <w:szCs w:val="24"/>
        </w:rPr>
      </w:pPr>
      <w:r>
        <w:rPr>
          <w:rFonts w:ascii="Arial" w:eastAsia="Adobe Song Std L" w:hAnsi="Arial" w:cs="Arial"/>
          <w:szCs w:val="24"/>
        </w:rPr>
        <w:t xml:space="preserve">Prior to using the </w:t>
      </w:r>
      <w:proofErr w:type="spellStart"/>
      <w:r>
        <w:rPr>
          <w:rFonts w:ascii="Arial" w:eastAsia="Adobe Song Std L" w:hAnsi="Arial" w:cs="Arial"/>
          <w:szCs w:val="24"/>
        </w:rPr>
        <w:t>flowbench</w:t>
      </w:r>
      <w:proofErr w:type="spellEnd"/>
      <w:r>
        <w:rPr>
          <w:rFonts w:ascii="Arial" w:eastAsia="Adobe Song Std L" w:hAnsi="Arial" w:cs="Arial"/>
          <w:szCs w:val="24"/>
        </w:rPr>
        <w:t xml:space="preserve"> the Valve stem and head for both the intake and the exhaust valves must be measured to calculate the area of the valve of which the air is flowing through.</w:t>
      </w:r>
    </w:p>
    <w:p w:rsidR="00BE1540" w:rsidRPr="00BE1540" w:rsidRDefault="00BE1540" w:rsidP="00BE1540">
      <w:pPr>
        <w:pStyle w:val="ListParagraph"/>
        <w:rPr>
          <w:rFonts w:ascii="Arial" w:eastAsia="Adobe Song Std L" w:hAnsi="Arial" w:cs="Arial"/>
          <w:szCs w:val="24"/>
        </w:rPr>
      </w:pPr>
    </w:p>
    <w:p w:rsidR="00BE1540" w:rsidRDefault="00BE1540" w:rsidP="00BE1540">
      <w:pPr>
        <w:pStyle w:val="ListParagraph"/>
        <w:rPr>
          <w:rFonts w:ascii="Arial" w:eastAsia="Adobe Song Std L" w:hAnsi="Arial" w:cs="Arial"/>
          <w:szCs w:val="24"/>
        </w:rPr>
      </w:pPr>
    </w:p>
    <w:p w:rsidR="00140592" w:rsidRPr="00266B0F" w:rsidRDefault="00140592" w:rsidP="00266B0F">
      <w:pPr>
        <w:pStyle w:val="ListParagraph"/>
        <w:numPr>
          <w:ilvl w:val="0"/>
          <w:numId w:val="2"/>
        </w:numPr>
        <w:rPr>
          <w:rFonts w:ascii="Arial" w:eastAsia="Adobe Song Std L" w:hAnsi="Arial" w:cs="Arial"/>
          <w:szCs w:val="24"/>
        </w:rPr>
      </w:pPr>
      <w:r>
        <w:rPr>
          <w:rFonts w:ascii="Arial" w:eastAsia="Adobe Song Std L" w:hAnsi="Arial" w:cs="Arial"/>
          <w:szCs w:val="24"/>
        </w:rPr>
        <w:t xml:space="preserve">The cylinder head has to be set up on the </w:t>
      </w:r>
      <w:proofErr w:type="spellStart"/>
      <w:r>
        <w:rPr>
          <w:rFonts w:ascii="Arial" w:eastAsia="Adobe Song Std L" w:hAnsi="Arial" w:cs="Arial"/>
          <w:szCs w:val="24"/>
        </w:rPr>
        <w:t>flowbench</w:t>
      </w:r>
      <w:proofErr w:type="spellEnd"/>
      <w:r>
        <w:rPr>
          <w:rFonts w:ascii="Arial" w:eastAsia="Adobe Song Std L" w:hAnsi="Arial" w:cs="Arial"/>
          <w:szCs w:val="24"/>
        </w:rPr>
        <w:t xml:space="preserve"> with the combustion chamber sealed</w:t>
      </w:r>
    </w:p>
    <w:p w:rsidR="00266B0F" w:rsidRDefault="00B2349E" w:rsidP="00140592">
      <w:pPr>
        <w:pStyle w:val="ListParagraph"/>
        <w:numPr>
          <w:ilvl w:val="0"/>
          <w:numId w:val="2"/>
        </w:numPr>
        <w:rPr>
          <w:rFonts w:ascii="Arial" w:eastAsia="Adobe Song Std L" w:hAnsi="Arial" w:cs="Arial"/>
          <w:szCs w:val="24"/>
        </w:rPr>
      </w:pPr>
      <w:r>
        <w:rPr>
          <w:rFonts w:ascii="Arial" w:eastAsia="Adobe Song Std L" w:hAnsi="Arial" w:cs="Arial"/>
          <w:szCs w:val="24"/>
        </w:rPr>
        <w:t xml:space="preserve">The </w:t>
      </w:r>
      <w:proofErr w:type="spellStart"/>
      <w:r>
        <w:rPr>
          <w:rFonts w:ascii="Arial" w:eastAsia="Adobe Song Std L" w:hAnsi="Arial" w:cs="Arial"/>
          <w:szCs w:val="24"/>
        </w:rPr>
        <w:t>flowbench</w:t>
      </w:r>
      <w:proofErr w:type="spellEnd"/>
      <w:r>
        <w:rPr>
          <w:rFonts w:ascii="Arial" w:eastAsia="Adobe Song Std L" w:hAnsi="Arial" w:cs="Arial"/>
          <w:szCs w:val="24"/>
        </w:rPr>
        <w:t xml:space="preserve"> measures the volumetric flow rate (VFR) of the intake ports and exhaust ports of the production Peugeot TU5J4 </w:t>
      </w:r>
      <w:proofErr w:type="spellStart"/>
      <w:r>
        <w:rPr>
          <w:rFonts w:ascii="Arial" w:eastAsia="Adobe Song Std L" w:hAnsi="Arial" w:cs="Arial"/>
          <w:szCs w:val="24"/>
        </w:rPr>
        <w:t>cyclinder</w:t>
      </w:r>
      <w:proofErr w:type="spellEnd"/>
      <w:r>
        <w:rPr>
          <w:rFonts w:ascii="Arial" w:eastAsia="Adobe Song Std L" w:hAnsi="Arial" w:cs="Arial"/>
          <w:szCs w:val="24"/>
        </w:rPr>
        <w:t xml:space="preserve"> hea</w:t>
      </w:r>
      <w:r w:rsidR="00140592">
        <w:rPr>
          <w:rFonts w:ascii="Arial" w:eastAsia="Adobe Song Std L" w:hAnsi="Arial" w:cs="Arial"/>
          <w:szCs w:val="24"/>
        </w:rPr>
        <w:t>d</w:t>
      </w:r>
    </w:p>
    <w:p w:rsidR="00BE1540" w:rsidRDefault="00BE1540" w:rsidP="00BE1540">
      <w:pPr>
        <w:pStyle w:val="ListParagraph"/>
        <w:rPr>
          <w:rFonts w:ascii="Arial" w:eastAsia="Adobe Song Std L" w:hAnsi="Arial" w:cs="Arial"/>
          <w:szCs w:val="24"/>
        </w:rPr>
      </w:pPr>
    </w:p>
    <w:p w:rsidR="00140592" w:rsidRDefault="00140592" w:rsidP="00140592">
      <w:pPr>
        <w:pStyle w:val="ListParagraph"/>
        <w:numPr>
          <w:ilvl w:val="0"/>
          <w:numId w:val="2"/>
        </w:numPr>
        <w:rPr>
          <w:rFonts w:ascii="Arial" w:eastAsia="Adobe Song Std L" w:hAnsi="Arial" w:cs="Arial"/>
          <w:szCs w:val="24"/>
        </w:rPr>
      </w:pPr>
      <w:r>
        <w:rPr>
          <w:rFonts w:ascii="Arial" w:eastAsia="Adobe Song Std L" w:hAnsi="Arial" w:cs="Arial"/>
          <w:szCs w:val="24"/>
        </w:rPr>
        <w:t>the volumetric flow rate is measured during each increment from valve opening 1.4mm to full lift, the max lift on the TU5J4 head is 10.2mm but open further to make sure it opens enough.</w:t>
      </w:r>
    </w:p>
    <w:p w:rsidR="00BE1540" w:rsidRPr="00BE1540" w:rsidRDefault="00BE1540" w:rsidP="00BE1540">
      <w:pPr>
        <w:pStyle w:val="ListParagraph"/>
        <w:rPr>
          <w:rFonts w:ascii="Arial" w:eastAsia="Adobe Song Std L" w:hAnsi="Arial" w:cs="Arial"/>
          <w:szCs w:val="24"/>
        </w:rPr>
      </w:pPr>
    </w:p>
    <w:p w:rsidR="00BE1540" w:rsidRPr="00140592" w:rsidRDefault="00BE1540" w:rsidP="00BE1540">
      <w:pPr>
        <w:pStyle w:val="ListParagraph"/>
        <w:rPr>
          <w:rFonts w:ascii="Arial" w:eastAsia="Adobe Song Std L" w:hAnsi="Arial" w:cs="Arial"/>
          <w:szCs w:val="24"/>
        </w:rPr>
      </w:pPr>
    </w:p>
    <w:p w:rsidR="00BE1540" w:rsidRPr="00BE1540" w:rsidRDefault="00B2349E" w:rsidP="00BE1540">
      <w:pPr>
        <w:pStyle w:val="ListParagraph"/>
        <w:numPr>
          <w:ilvl w:val="0"/>
          <w:numId w:val="2"/>
        </w:numPr>
        <w:rPr>
          <w:rFonts w:ascii="Arial" w:eastAsia="Adobe Song Std L" w:hAnsi="Arial" w:cs="Arial"/>
          <w:szCs w:val="24"/>
        </w:rPr>
      </w:pPr>
      <w:r>
        <w:rPr>
          <w:rFonts w:ascii="Arial" w:eastAsia="Adobe Song Std L" w:hAnsi="Arial" w:cs="Arial"/>
          <w:szCs w:val="24"/>
        </w:rPr>
        <w:t xml:space="preserve">The </w:t>
      </w:r>
      <w:proofErr w:type="spellStart"/>
      <w:r>
        <w:rPr>
          <w:rFonts w:ascii="Arial" w:eastAsia="Adobe Song Std L" w:hAnsi="Arial" w:cs="Arial"/>
          <w:szCs w:val="24"/>
        </w:rPr>
        <w:t>flowbench</w:t>
      </w:r>
      <w:proofErr w:type="spellEnd"/>
      <w:r>
        <w:rPr>
          <w:rFonts w:ascii="Arial" w:eastAsia="Adobe Song Std L" w:hAnsi="Arial" w:cs="Arial"/>
          <w:szCs w:val="24"/>
        </w:rPr>
        <w:t xml:space="preserve"> measure the VFR but it is measured is cubic feet per minute (CFM)</w:t>
      </w:r>
      <w:r w:rsidR="00266B0F">
        <w:rPr>
          <w:rFonts w:ascii="Arial" w:eastAsia="Adobe Song Std L" w:hAnsi="Arial" w:cs="Arial"/>
          <w:szCs w:val="24"/>
        </w:rPr>
        <w:t xml:space="preserve"> for each increment of Valve lift</w:t>
      </w:r>
      <w:r>
        <w:rPr>
          <w:rFonts w:ascii="Arial" w:eastAsia="Adobe Song Std L" w:hAnsi="Arial" w:cs="Arial"/>
          <w:szCs w:val="24"/>
        </w:rPr>
        <w:t xml:space="preserve"> in which needs to be converted to </w:t>
      </w:r>
      <w:r w:rsidR="00266B0F">
        <w:rPr>
          <w:rFonts w:ascii="Arial" w:eastAsia="Adobe Song Std L" w:hAnsi="Arial" w:cs="Arial"/>
          <w:szCs w:val="24"/>
        </w:rPr>
        <w:t>(</w:t>
      </w:r>
      <w:r w:rsidR="00266B0F">
        <w:rPr>
          <w:rFonts w:ascii="Arial" w:hAnsi="Arial" w:cs="Arial"/>
          <w:color w:val="222222"/>
          <w:shd w:val="clear" w:color="auto" w:fill="FFFFFF"/>
        </w:rPr>
        <w:t xml:space="preserve">m³/sec) </w:t>
      </w:r>
      <w:r w:rsidR="00140592">
        <w:rPr>
          <w:rFonts w:ascii="Arial" w:hAnsi="Arial" w:cs="Arial"/>
          <w:color w:val="222222"/>
          <w:shd w:val="clear" w:color="auto" w:fill="FFFFFF"/>
        </w:rPr>
        <w:t xml:space="preserve">using this formula: </w:t>
      </w:r>
      <w:r w:rsidR="00140592" w:rsidRPr="00140592">
        <w:rPr>
          <w:rFonts w:ascii="Arial" w:eastAsia="Adobe Song Std L" w:hAnsi="Arial" w:cs="Arial"/>
          <w:szCs w:val="24"/>
        </w:rPr>
        <w:t>VFR = CFM / 3600 X 1.7</w:t>
      </w:r>
    </w:p>
    <w:p w:rsidR="00140592" w:rsidRDefault="00140592" w:rsidP="00140592">
      <w:pPr>
        <w:pStyle w:val="ListParagraph"/>
        <w:numPr>
          <w:ilvl w:val="0"/>
          <w:numId w:val="2"/>
        </w:numPr>
        <w:rPr>
          <w:rFonts w:ascii="Arial" w:eastAsia="Adobe Song Std L" w:hAnsi="Arial" w:cs="Arial"/>
          <w:szCs w:val="24"/>
        </w:rPr>
      </w:pPr>
      <w:r>
        <w:rPr>
          <w:rFonts w:ascii="Arial" w:eastAsia="Adobe Song Std L" w:hAnsi="Arial" w:cs="Arial"/>
          <w:szCs w:val="24"/>
        </w:rPr>
        <w:t>Once VFR is calculated for each increment of valve lift then the flow velocity</w:t>
      </w:r>
      <w:r w:rsidR="00D36D79">
        <w:rPr>
          <w:rFonts w:ascii="Arial" w:eastAsia="Adobe Song Std L" w:hAnsi="Arial" w:cs="Arial"/>
          <w:szCs w:val="24"/>
        </w:rPr>
        <w:t xml:space="preserve"> (FV)</w:t>
      </w:r>
      <w:r>
        <w:rPr>
          <w:rFonts w:ascii="Arial" w:eastAsia="Adobe Song Std L" w:hAnsi="Arial" w:cs="Arial"/>
          <w:szCs w:val="24"/>
        </w:rPr>
        <w:t xml:space="preserve"> can be calculated for each increment of valve lift using the formula: FV = VFR / Valve are</w:t>
      </w:r>
      <w:r w:rsidR="00BE1540">
        <w:rPr>
          <w:rFonts w:ascii="Arial" w:eastAsia="Adobe Song Std L" w:hAnsi="Arial" w:cs="Arial"/>
          <w:szCs w:val="24"/>
        </w:rPr>
        <w:t>a</w:t>
      </w:r>
    </w:p>
    <w:p w:rsidR="00140592" w:rsidRDefault="00140592" w:rsidP="00140592">
      <w:pPr>
        <w:pStyle w:val="ListParagraph"/>
        <w:numPr>
          <w:ilvl w:val="0"/>
          <w:numId w:val="2"/>
        </w:numPr>
        <w:rPr>
          <w:rFonts w:ascii="Arial" w:eastAsia="Adobe Song Std L" w:hAnsi="Arial" w:cs="Arial"/>
          <w:szCs w:val="24"/>
        </w:rPr>
      </w:pPr>
      <w:r>
        <w:rPr>
          <w:rFonts w:ascii="Arial" w:eastAsia="Adobe Song Std L" w:hAnsi="Arial" w:cs="Arial"/>
          <w:szCs w:val="24"/>
        </w:rPr>
        <w:t>Valve area = VFR / (</w:t>
      </w:r>
      <w:r w:rsidRPr="00140592">
        <w:rPr>
          <w:rFonts w:ascii="Arial" w:eastAsia="Adobe Song Std L" w:hAnsi="Arial" w:cs="Arial"/>
          <w:szCs w:val="24"/>
        </w:rPr>
        <w:t>Πr2 valve head – Πr2 valve stem)</w:t>
      </w:r>
    </w:p>
    <w:p w:rsidR="00E43938" w:rsidRDefault="00E43938" w:rsidP="00E43938">
      <w:pPr>
        <w:pStyle w:val="ListParagraph"/>
        <w:rPr>
          <w:rFonts w:ascii="Arial" w:eastAsia="Adobe Song Std L" w:hAnsi="Arial" w:cs="Arial"/>
          <w:szCs w:val="24"/>
        </w:rPr>
      </w:pPr>
      <w:bookmarkStart w:id="9" w:name="_GoBack"/>
      <w:bookmarkEnd w:id="9"/>
    </w:p>
    <w:p w:rsidR="00D36D79" w:rsidRDefault="00D36D79" w:rsidP="00140592">
      <w:pPr>
        <w:pStyle w:val="ListParagraph"/>
        <w:numPr>
          <w:ilvl w:val="0"/>
          <w:numId w:val="2"/>
        </w:numPr>
        <w:rPr>
          <w:rFonts w:ascii="Arial" w:eastAsia="Adobe Song Std L" w:hAnsi="Arial" w:cs="Arial"/>
          <w:szCs w:val="24"/>
        </w:rPr>
      </w:pPr>
      <w:r>
        <w:rPr>
          <w:rFonts w:ascii="Arial" w:eastAsia="Adobe Song Std L" w:hAnsi="Arial" w:cs="Arial"/>
          <w:szCs w:val="24"/>
        </w:rPr>
        <w:t>Flow velocity unit = (m/s)</w:t>
      </w:r>
    </w:p>
    <w:p w:rsidR="00BE1540" w:rsidRDefault="00BE1540" w:rsidP="00BE1540">
      <w:pPr>
        <w:pStyle w:val="ListParagraph"/>
        <w:rPr>
          <w:rFonts w:ascii="Arial" w:eastAsia="Adobe Song Std L" w:hAnsi="Arial" w:cs="Arial"/>
          <w:szCs w:val="24"/>
        </w:rPr>
      </w:pPr>
    </w:p>
    <w:p w:rsidR="00D36D79" w:rsidRDefault="00D36D79" w:rsidP="00140592">
      <w:pPr>
        <w:pStyle w:val="ListParagraph"/>
        <w:numPr>
          <w:ilvl w:val="0"/>
          <w:numId w:val="2"/>
        </w:numPr>
        <w:rPr>
          <w:rFonts w:ascii="Arial" w:eastAsia="Adobe Song Std L" w:hAnsi="Arial" w:cs="Arial"/>
          <w:szCs w:val="24"/>
        </w:rPr>
      </w:pPr>
      <w:r>
        <w:rPr>
          <w:rFonts w:ascii="Arial" w:eastAsia="Adobe Song Std L" w:hAnsi="Arial" w:cs="Arial"/>
          <w:szCs w:val="24"/>
        </w:rPr>
        <w:t xml:space="preserve">Calculate the CO-Efficient of discharge which is the ratio between actual discharge to ideal discharge. CD is used to monitor the flow efficiency of a cylinder head based on the valve are as a function of valve lift / valve diameter </w:t>
      </w:r>
      <w:r w:rsidR="005651FE">
        <w:rPr>
          <w:rFonts w:ascii="Arial" w:eastAsia="Adobe Song Std L" w:hAnsi="Arial" w:cs="Arial"/>
          <w:szCs w:val="24"/>
        </w:rPr>
        <w:t>ratio as stated by (Burgess and Gollan .1997)</w:t>
      </w:r>
    </w:p>
    <w:p w:rsidR="00BE1540" w:rsidRDefault="00BE1540" w:rsidP="00BE1540">
      <w:pPr>
        <w:pStyle w:val="ListParagraph"/>
        <w:rPr>
          <w:rFonts w:ascii="Arial" w:eastAsia="Adobe Song Std L" w:hAnsi="Arial" w:cs="Arial"/>
          <w:szCs w:val="24"/>
        </w:rPr>
      </w:pPr>
    </w:p>
    <w:p w:rsidR="005651FE" w:rsidRDefault="005651FE" w:rsidP="00140592">
      <w:pPr>
        <w:pStyle w:val="ListParagraph"/>
        <w:numPr>
          <w:ilvl w:val="0"/>
          <w:numId w:val="2"/>
        </w:numPr>
        <w:rPr>
          <w:rFonts w:ascii="Arial" w:eastAsia="Adobe Song Std L" w:hAnsi="Arial" w:cs="Arial"/>
          <w:szCs w:val="24"/>
        </w:rPr>
      </w:pPr>
      <w:r>
        <w:rPr>
          <w:rFonts w:ascii="Arial" w:eastAsia="Adobe Song Std L" w:hAnsi="Arial" w:cs="Arial"/>
          <w:szCs w:val="24"/>
        </w:rPr>
        <w:t>Now repeat these steps for the Ported and polished cylinder head.</w:t>
      </w:r>
    </w:p>
    <w:p w:rsidR="00BE1540" w:rsidRDefault="00BE1540" w:rsidP="00BE1540">
      <w:pPr>
        <w:pStyle w:val="ListParagraph"/>
        <w:rPr>
          <w:rFonts w:ascii="Arial" w:eastAsia="Adobe Song Std L" w:hAnsi="Arial" w:cs="Arial"/>
          <w:szCs w:val="24"/>
        </w:rPr>
      </w:pPr>
    </w:p>
    <w:p w:rsidR="005651FE" w:rsidRDefault="005651FE" w:rsidP="00140592">
      <w:pPr>
        <w:pStyle w:val="ListParagraph"/>
        <w:numPr>
          <w:ilvl w:val="0"/>
          <w:numId w:val="2"/>
        </w:numPr>
        <w:rPr>
          <w:rFonts w:ascii="Arial" w:eastAsia="Adobe Song Std L" w:hAnsi="Arial" w:cs="Arial"/>
          <w:szCs w:val="24"/>
        </w:rPr>
      </w:pPr>
      <w:r>
        <w:rPr>
          <w:rFonts w:ascii="Arial" w:eastAsia="Adobe Song Std L" w:hAnsi="Arial" w:cs="Arial"/>
          <w:szCs w:val="24"/>
        </w:rPr>
        <w:t xml:space="preserve">Conduct a thorough </w:t>
      </w:r>
      <w:proofErr w:type="spellStart"/>
      <w:r>
        <w:rPr>
          <w:rFonts w:ascii="Arial" w:eastAsia="Adobe Song Std L" w:hAnsi="Arial" w:cs="Arial"/>
          <w:szCs w:val="24"/>
        </w:rPr>
        <w:t>comparrison</w:t>
      </w:r>
      <w:proofErr w:type="spellEnd"/>
      <w:r>
        <w:rPr>
          <w:rFonts w:ascii="Arial" w:eastAsia="Adobe Song Std L" w:hAnsi="Arial" w:cs="Arial"/>
          <w:szCs w:val="24"/>
        </w:rPr>
        <w:t xml:space="preserve"> of the VFR, FV and discharge of the production head against the ported and polished head. </w:t>
      </w:r>
    </w:p>
    <w:p w:rsidR="00BE1540" w:rsidRPr="00BE1540" w:rsidRDefault="00BE1540" w:rsidP="00BE1540">
      <w:pPr>
        <w:pStyle w:val="ListParagraph"/>
        <w:rPr>
          <w:rFonts w:ascii="Arial" w:eastAsia="Adobe Song Std L" w:hAnsi="Arial" w:cs="Arial"/>
          <w:szCs w:val="24"/>
        </w:rPr>
      </w:pPr>
    </w:p>
    <w:p w:rsidR="00BE1540" w:rsidRDefault="00BE1540" w:rsidP="00BE1540">
      <w:pPr>
        <w:pStyle w:val="ListParagraph"/>
        <w:rPr>
          <w:rFonts w:ascii="Arial" w:eastAsia="Adobe Song Std L" w:hAnsi="Arial" w:cs="Arial"/>
          <w:szCs w:val="24"/>
        </w:rPr>
      </w:pPr>
    </w:p>
    <w:p w:rsidR="005651FE" w:rsidRDefault="005651FE" w:rsidP="00140592">
      <w:pPr>
        <w:pStyle w:val="ListParagraph"/>
        <w:numPr>
          <w:ilvl w:val="0"/>
          <w:numId w:val="2"/>
        </w:numPr>
        <w:rPr>
          <w:rFonts w:ascii="Arial" w:eastAsia="Adobe Song Std L" w:hAnsi="Arial" w:cs="Arial"/>
          <w:szCs w:val="24"/>
        </w:rPr>
      </w:pPr>
      <w:r>
        <w:rPr>
          <w:rFonts w:ascii="Arial" w:eastAsia="Adobe Song Std L" w:hAnsi="Arial" w:cs="Arial"/>
          <w:szCs w:val="24"/>
        </w:rPr>
        <w:t xml:space="preserve">Place the production head on the TU5J4 ICE and run the Peugeot 106 GTI rally car on the Dyno dynamics rolling road </w:t>
      </w:r>
    </w:p>
    <w:p w:rsidR="00BE1540" w:rsidRDefault="00BE1540" w:rsidP="00BE1540">
      <w:pPr>
        <w:pStyle w:val="ListParagraph"/>
        <w:rPr>
          <w:rFonts w:ascii="Arial" w:eastAsia="Adobe Song Std L" w:hAnsi="Arial" w:cs="Arial"/>
          <w:szCs w:val="24"/>
        </w:rPr>
      </w:pPr>
    </w:p>
    <w:p w:rsidR="005651FE" w:rsidRDefault="005651FE" w:rsidP="005651FE">
      <w:pPr>
        <w:pStyle w:val="ListParagraph"/>
        <w:numPr>
          <w:ilvl w:val="0"/>
          <w:numId w:val="2"/>
        </w:numPr>
        <w:rPr>
          <w:rFonts w:ascii="Arial" w:eastAsia="Adobe Song Std L" w:hAnsi="Arial" w:cs="Arial"/>
          <w:szCs w:val="24"/>
        </w:rPr>
      </w:pPr>
      <w:r>
        <w:rPr>
          <w:rFonts w:ascii="Arial" w:eastAsia="Adobe Song Std L" w:hAnsi="Arial" w:cs="Arial"/>
          <w:szCs w:val="24"/>
        </w:rPr>
        <w:t xml:space="preserve">Place the modified head on the TU5J4 ICE and run the Peugeot 106 GTI rally car on the Dyno dynamics rolling road </w:t>
      </w:r>
    </w:p>
    <w:p w:rsidR="00BE1540" w:rsidRPr="00BE1540" w:rsidRDefault="00BE1540" w:rsidP="00BE1540">
      <w:pPr>
        <w:pStyle w:val="ListParagraph"/>
        <w:rPr>
          <w:rFonts w:ascii="Arial" w:eastAsia="Adobe Song Std L" w:hAnsi="Arial" w:cs="Arial"/>
          <w:szCs w:val="24"/>
        </w:rPr>
      </w:pPr>
    </w:p>
    <w:p w:rsidR="00BE1540" w:rsidRDefault="00BE1540" w:rsidP="00BE1540">
      <w:pPr>
        <w:pStyle w:val="ListParagraph"/>
        <w:rPr>
          <w:rFonts w:ascii="Arial" w:eastAsia="Adobe Song Std L" w:hAnsi="Arial" w:cs="Arial"/>
          <w:szCs w:val="24"/>
        </w:rPr>
      </w:pPr>
    </w:p>
    <w:p w:rsidR="005651FE" w:rsidRPr="005651FE" w:rsidRDefault="005651FE" w:rsidP="005651FE">
      <w:pPr>
        <w:pStyle w:val="ListParagraph"/>
        <w:numPr>
          <w:ilvl w:val="0"/>
          <w:numId w:val="2"/>
        </w:numPr>
        <w:rPr>
          <w:rFonts w:ascii="Arial" w:eastAsia="Adobe Song Std L" w:hAnsi="Arial" w:cs="Arial"/>
          <w:szCs w:val="24"/>
        </w:rPr>
      </w:pPr>
      <w:r>
        <w:rPr>
          <w:rFonts w:ascii="Arial" w:eastAsia="Adobe Song Std L" w:hAnsi="Arial" w:cs="Arial"/>
          <w:szCs w:val="24"/>
        </w:rPr>
        <w:t xml:space="preserve">Do a comparison on the engine power outputs </w:t>
      </w:r>
      <w:r w:rsidR="002068FF">
        <w:rPr>
          <w:rFonts w:ascii="Arial" w:eastAsia="Adobe Song Std L" w:hAnsi="Arial" w:cs="Arial"/>
          <w:szCs w:val="24"/>
        </w:rPr>
        <w:t>between the production and modified head to validate the research on greater capacity air mass flow through intake cylinder heads ports increases power output of an engine for motorsport application.</w:t>
      </w:r>
    </w:p>
    <w:bookmarkEnd w:id="7"/>
    <w:p w:rsidR="00BE1540" w:rsidRDefault="00BE1540" w:rsidP="00510E07">
      <w:pPr>
        <w:rPr>
          <w:rFonts w:ascii="Arial" w:eastAsia="Adobe Song Std L" w:hAnsi="Arial" w:cs="Arial"/>
          <w:szCs w:val="24"/>
        </w:rPr>
        <w:sectPr w:rsidR="00BE1540" w:rsidSect="00BE1540">
          <w:type w:val="continuous"/>
          <w:pgSz w:w="11906" w:h="16838"/>
          <w:pgMar w:top="1440" w:right="1440" w:bottom="1440" w:left="1440" w:header="708" w:footer="708" w:gutter="0"/>
          <w:pgNumType w:start="0"/>
          <w:cols w:num="2" w:space="708"/>
          <w:titlePg/>
          <w:docGrid w:linePitch="360"/>
        </w:sectPr>
      </w:pPr>
    </w:p>
    <w:p w:rsidR="00905B06" w:rsidRDefault="00905B06" w:rsidP="00510E07">
      <w:pPr>
        <w:rPr>
          <w:rFonts w:ascii="Arial" w:eastAsia="Adobe Song Std L" w:hAnsi="Arial" w:cs="Arial"/>
          <w:szCs w:val="24"/>
        </w:rPr>
      </w:pPr>
    </w:p>
    <w:p w:rsidR="001725EE" w:rsidRDefault="001725EE" w:rsidP="00510E07">
      <w:pPr>
        <w:rPr>
          <w:rFonts w:ascii="Arial" w:eastAsia="Adobe Song Std L" w:hAnsi="Arial" w:cs="Arial"/>
          <w:b/>
          <w:szCs w:val="24"/>
        </w:rPr>
      </w:pPr>
    </w:p>
    <w:p w:rsidR="00BE1540" w:rsidRDefault="00BE1540" w:rsidP="00510E07">
      <w:pPr>
        <w:rPr>
          <w:rFonts w:ascii="Arial" w:eastAsia="Adobe Song Std L" w:hAnsi="Arial" w:cs="Arial"/>
          <w:b/>
          <w:szCs w:val="24"/>
        </w:rPr>
      </w:pPr>
    </w:p>
    <w:p w:rsidR="004B1220" w:rsidRDefault="004B1220" w:rsidP="00510E07">
      <w:pPr>
        <w:rPr>
          <w:rFonts w:ascii="Arial" w:eastAsia="Adobe Song Std L" w:hAnsi="Arial" w:cs="Arial"/>
          <w:b/>
          <w:szCs w:val="24"/>
        </w:rPr>
      </w:pPr>
    </w:p>
    <w:p w:rsidR="00905B06" w:rsidRDefault="00C87DC1" w:rsidP="004B1220">
      <w:pPr>
        <w:pStyle w:val="Heading1"/>
        <w:numPr>
          <w:ilvl w:val="0"/>
          <w:numId w:val="8"/>
        </w:numPr>
        <w:rPr>
          <w:rFonts w:eastAsia="Adobe Song Std L"/>
        </w:rPr>
      </w:pPr>
      <w:bookmarkStart w:id="10" w:name="_Toc24964027"/>
      <w:r w:rsidRPr="00C87DC1">
        <w:rPr>
          <w:rFonts w:eastAsia="Adobe Song Std L"/>
        </w:rPr>
        <w:lastRenderedPageBreak/>
        <w:t>Literature Review</w:t>
      </w:r>
      <w:bookmarkEnd w:id="10"/>
    </w:p>
    <w:p w:rsidR="00BE1540" w:rsidRDefault="00BE1540" w:rsidP="00510E07">
      <w:pPr>
        <w:rPr>
          <w:rFonts w:ascii="Arial" w:eastAsia="Adobe Song Std L" w:hAnsi="Arial" w:cs="Arial"/>
          <w:szCs w:val="24"/>
        </w:rPr>
        <w:sectPr w:rsidR="00BE1540" w:rsidSect="00EA04EF">
          <w:type w:val="continuous"/>
          <w:pgSz w:w="11906" w:h="16838"/>
          <w:pgMar w:top="1440" w:right="1440" w:bottom="1440" w:left="1440" w:header="708" w:footer="708" w:gutter="0"/>
          <w:pgNumType w:start="0"/>
          <w:cols w:space="708"/>
          <w:titlePg/>
          <w:docGrid w:linePitch="360"/>
        </w:sectPr>
      </w:pPr>
    </w:p>
    <w:p w:rsidR="00F55472" w:rsidRDefault="00F55472" w:rsidP="00510E07">
      <w:pPr>
        <w:rPr>
          <w:rFonts w:ascii="Arial" w:eastAsia="Adobe Song Std L" w:hAnsi="Arial" w:cs="Arial"/>
          <w:szCs w:val="24"/>
        </w:rPr>
      </w:pPr>
      <w:r w:rsidRPr="00F55472">
        <w:rPr>
          <w:rFonts w:ascii="Arial" w:eastAsia="Adobe Song Std L" w:hAnsi="Arial" w:cs="Arial"/>
          <w:szCs w:val="24"/>
        </w:rPr>
        <w:t xml:space="preserve">Obviously </w:t>
      </w:r>
      <w:r>
        <w:rPr>
          <w:rFonts w:ascii="Arial" w:eastAsia="Adobe Song Std L" w:hAnsi="Arial" w:cs="Arial"/>
          <w:szCs w:val="24"/>
        </w:rPr>
        <w:t xml:space="preserve">an ICE has a block fuel of components such as piton crown shape and materials used that plays a huge factor in the power output of an ICE but not as important as the cylinder head </w:t>
      </w:r>
      <w:r w:rsidR="00F65911">
        <w:rPr>
          <w:rFonts w:ascii="Arial" w:eastAsia="Adobe Song Std L" w:hAnsi="Arial" w:cs="Arial"/>
          <w:szCs w:val="24"/>
        </w:rPr>
        <w:t xml:space="preserve">, this is because it is more difficult to get air mass into an NA spark ignition engine on the induction stroke than it is to get burnt gasses out because the burnt gasses get </w:t>
      </w:r>
      <w:r w:rsidR="00F65911">
        <w:rPr>
          <w:rFonts w:ascii="Arial" w:eastAsia="Adobe Song Std L" w:hAnsi="Arial" w:cs="Arial"/>
          <w:szCs w:val="24"/>
        </w:rPr>
        <w:t>pushed out during the exhaust stroke also with the help of the increased torque from the ignition stroke. This is where the design and geometry of intake ports stand out with its operation of “volume of flow”. This is really the primary source of an engines power as stated (Burgess and Gollan .1997)</w:t>
      </w:r>
    </w:p>
    <w:p w:rsidR="00BE1540" w:rsidRDefault="00BE1540" w:rsidP="00F65911">
      <w:pPr>
        <w:jc w:val="center"/>
        <w:rPr>
          <w:rFonts w:ascii="Arial" w:eastAsia="Adobe Song Std L" w:hAnsi="Arial" w:cs="Arial"/>
          <w:szCs w:val="24"/>
        </w:rPr>
        <w:sectPr w:rsidR="00BE1540" w:rsidSect="00BE1540">
          <w:type w:val="continuous"/>
          <w:pgSz w:w="11906" w:h="16838"/>
          <w:pgMar w:top="1440" w:right="1440" w:bottom="1440" w:left="1440" w:header="708" w:footer="708" w:gutter="0"/>
          <w:pgNumType w:start="0"/>
          <w:cols w:num="2" w:space="708"/>
          <w:titlePg/>
          <w:docGrid w:linePitch="360"/>
        </w:sectPr>
      </w:pPr>
    </w:p>
    <w:p w:rsidR="00BE1540" w:rsidRDefault="00BE1540" w:rsidP="00F65911">
      <w:pPr>
        <w:jc w:val="center"/>
        <w:rPr>
          <w:rFonts w:ascii="Arial" w:eastAsia="Adobe Song Std L" w:hAnsi="Arial" w:cs="Arial"/>
          <w:szCs w:val="24"/>
        </w:rPr>
      </w:pPr>
    </w:p>
    <w:p w:rsidR="00BE1540" w:rsidRDefault="00BE1540" w:rsidP="00F65911">
      <w:pPr>
        <w:jc w:val="center"/>
        <w:rPr>
          <w:rFonts w:ascii="Arial" w:eastAsia="Adobe Song Std L" w:hAnsi="Arial" w:cs="Arial"/>
          <w:szCs w:val="24"/>
        </w:rPr>
        <w:sectPr w:rsidR="00BE1540" w:rsidSect="00EA04EF">
          <w:type w:val="continuous"/>
          <w:pgSz w:w="11906" w:h="16838"/>
          <w:pgMar w:top="1440" w:right="1440" w:bottom="1440" w:left="1440" w:header="708" w:footer="708" w:gutter="0"/>
          <w:pgNumType w:start="0"/>
          <w:cols w:space="708"/>
          <w:titlePg/>
          <w:docGrid w:linePitch="360"/>
        </w:sectPr>
      </w:pPr>
    </w:p>
    <w:p w:rsidR="00F65911" w:rsidRPr="00BE1540" w:rsidRDefault="00F65911" w:rsidP="00F65911">
      <w:pPr>
        <w:jc w:val="center"/>
        <w:rPr>
          <w:rFonts w:ascii="Arial" w:eastAsia="Adobe Song Std L" w:hAnsi="Arial" w:cs="Arial"/>
          <w:b/>
          <w:szCs w:val="24"/>
        </w:rPr>
      </w:pPr>
      <w:r w:rsidRPr="00BE1540">
        <w:rPr>
          <w:rFonts w:ascii="Arial" w:eastAsia="Adobe Song Std L" w:hAnsi="Arial" w:cs="Arial"/>
          <w:b/>
          <w:szCs w:val="24"/>
        </w:rPr>
        <w:t>Some restrictions engine designers face when building a production car:</w:t>
      </w:r>
    </w:p>
    <w:p w:rsidR="00F65911" w:rsidRDefault="00F65911" w:rsidP="00F65911">
      <w:pPr>
        <w:pStyle w:val="ListParagraph"/>
        <w:numPr>
          <w:ilvl w:val="0"/>
          <w:numId w:val="4"/>
        </w:numPr>
        <w:rPr>
          <w:rFonts w:ascii="Arial" w:eastAsia="Adobe Song Std L" w:hAnsi="Arial" w:cs="Arial"/>
          <w:szCs w:val="24"/>
        </w:rPr>
      </w:pPr>
      <w:r w:rsidRPr="00F65911">
        <w:rPr>
          <w:rFonts w:ascii="Arial" w:eastAsia="Adobe Song Std L" w:hAnsi="Arial" w:cs="Arial"/>
          <w:b/>
          <w:szCs w:val="24"/>
        </w:rPr>
        <w:t>Legislation</w:t>
      </w:r>
      <w:r>
        <w:rPr>
          <w:rFonts w:ascii="Arial" w:eastAsia="Adobe Song Std L" w:hAnsi="Arial" w:cs="Arial"/>
          <w:b/>
          <w:szCs w:val="24"/>
        </w:rPr>
        <w:t xml:space="preserve">: </w:t>
      </w:r>
      <w:r w:rsidR="00C23F07">
        <w:rPr>
          <w:rFonts w:ascii="Arial" w:eastAsia="Adobe Song Std L" w:hAnsi="Arial" w:cs="Arial"/>
          <w:szCs w:val="24"/>
        </w:rPr>
        <w:t>P</w:t>
      </w:r>
      <w:r w:rsidR="00C23F07" w:rsidRPr="00C23F07">
        <w:rPr>
          <w:rFonts w:ascii="Arial" w:eastAsia="Adobe Song Std L" w:hAnsi="Arial" w:cs="Arial"/>
          <w:szCs w:val="24"/>
        </w:rPr>
        <w:t>roduction cars having to meet emissions quota, motorsport Ireland a trying to implement these regs to follow the car industry by trying to promote capacity downsizing in the sport.</w:t>
      </w:r>
    </w:p>
    <w:p w:rsidR="00BE1540" w:rsidRDefault="00BE1540" w:rsidP="00BE1540">
      <w:pPr>
        <w:pStyle w:val="ListParagraph"/>
        <w:rPr>
          <w:rFonts w:ascii="Arial" w:eastAsia="Adobe Song Std L" w:hAnsi="Arial" w:cs="Arial"/>
          <w:szCs w:val="24"/>
        </w:rPr>
      </w:pPr>
    </w:p>
    <w:p w:rsidR="00BE1540" w:rsidRDefault="00C23F07" w:rsidP="00BE1540">
      <w:pPr>
        <w:pStyle w:val="ListParagraph"/>
        <w:numPr>
          <w:ilvl w:val="0"/>
          <w:numId w:val="4"/>
        </w:numPr>
        <w:rPr>
          <w:rFonts w:ascii="Arial" w:eastAsia="Adobe Song Std L" w:hAnsi="Arial" w:cs="Arial"/>
          <w:szCs w:val="24"/>
        </w:rPr>
      </w:pPr>
      <w:proofErr w:type="spellStart"/>
      <w:r>
        <w:rPr>
          <w:rFonts w:ascii="Arial" w:eastAsia="Adobe Song Std L" w:hAnsi="Arial" w:cs="Arial"/>
          <w:b/>
          <w:szCs w:val="24"/>
        </w:rPr>
        <w:t>Reliablity</w:t>
      </w:r>
      <w:proofErr w:type="spellEnd"/>
      <w:r>
        <w:rPr>
          <w:rFonts w:ascii="Arial" w:eastAsia="Adobe Song Std L" w:hAnsi="Arial" w:cs="Arial"/>
          <w:b/>
          <w:szCs w:val="24"/>
        </w:rPr>
        <w:t>:</w:t>
      </w:r>
      <w:r>
        <w:rPr>
          <w:rFonts w:ascii="Arial" w:eastAsia="Adobe Song Std L" w:hAnsi="Arial" w:cs="Arial"/>
          <w:szCs w:val="24"/>
        </w:rPr>
        <w:t xml:space="preserve"> nowadays in the automotive industry engine manufactures face downsizing so they strive to get the same power output from a 1.0l turbocharged car than they did 15 years ago with a 1.6l Na engine which leads to reliability problems in some cases such as engine blocks cracking the </w:t>
      </w:r>
      <w:proofErr w:type="spellStart"/>
      <w:r>
        <w:rPr>
          <w:rFonts w:ascii="Arial" w:eastAsia="Adobe Song Std L" w:hAnsi="Arial" w:cs="Arial"/>
          <w:szCs w:val="24"/>
        </w:rPr>
        <w:t>the</w:t>
      </w:r>
      <w:proofErr w:type="spellEnd"/>
      <w:r>
        <w:rPr>
          <w:rFonts w:ascii="Arial" w:eastAsia="Adobe Song Std L" w:hAnsi="Arial" w:cs="Arial"/>
          <w:szCs w:val="24"/>
        </w:rPr>
        <w:t xml:space="preserve"> ford 1.0l </w:t>
      </w:r>
      <w:proofErr w:type="spellStart"/>
      <w:r>
        <w:rPr>
          <w:rFonts w:ascii="Arial" w:eastAsia="Adobe Song Std L" w:hAnsi="Arial" w:cs="Arial"/>
          <w:szCs w:val="24"/>
        </w:rPr>
        <w:t>ecoboost</w:t>
      </w:r>
      <w:proofErr w:type="spellEnd"/>
      <w:r>
        <w:rPr>
          <w:rFonts w:ascii="Arial" w:eastAsia="Adobe Song Std L" w:hAnsi="Arial" w:cs="Arial"/>
          <w:szCs w:val="24"/>
        </w:rPr>
        <w:t xml:space="preserve">. The same can be said in formula 1 where the cars are making close to 1000bhp </w:t>
      </w:r>
    </w:p>
    <w:p w:rsidR="00BE1540" w:rsidRPr="00BE1540" w:rsidRDefault="00BE1540" w:rsidP="00BE1540">
      <w:pPr>
        <w:pStyle w:val="ListParagraph"/>
        <w:rPr>
          <w:rFonts w:ascii="Arial" w:eastAsia="Adobe Song Std L" w:hAnsi="Arial" w:cs="Arial"/>
          <w:szCs w:val="24"/>
        </w:rPr>
      </w:pPr>
    </w:p>
    <w:p w:rsidR="00BE1540" w:rsidRDefault="00BE1540" w:rsidP="00BE1540">
      <w:pPr>
        <w:pStyle w:val="ListParagraph"/>
        <w:rPr>
          <w:rFonts w:ascii="Arial" w:eastAsia="Adobe Song Std L" w:hAnsi="Arial" w:cs="Arial"/>
          <w:szCs w:val="24"/>
        </w:rPr>
      </w:pPr>
    </w:p>
    <w:p w:rsidR="00C23F07" w:rsidRDefault="00C23F07" w:rsidP="00F65911">
      <w:pPr>
        <w:pStyle w:val="ListParagraph"/>
        <w:numPr>
          <w:ilvl w:val="0"/>
          <w:numId w:val="4"/>
        </w:numPr>
        <w:rPr>
          <w:rFonts w:ascii="Arial" w:eastAsia="Adobe Song Std L" w:hAnsi="Arial" w:cs="Arial"/>
          <w:szCs w:val="24"/>
        </w:rPr>
      </w:pPr>
      <w:r>
        <w:rPr>
          <w:rFonts w:ascii="Arial" w:eastAsia="Adobe Song Std L" w:hAnsi="Arial" w:cs="Arial"/>
          <w:szCs w:val="24"/>
        </w:rPr>
        <w:t xml:space="preserve">from a 1.6 V6 turbocharged with and energy recovery system. </w:t>
      </w:r>
    </w:p>
    <w:p w:rsidR="00BE1540" w:rsidRPr="00C23F07" w:rsidRDefault="00BE1540" w:rsidP="00BE1540">
      <w:pPr>
        <w:pStyle w:val="ListParagraph"/>
        <w:rPr>
          <w:rFonts w:ascii="Arial" w:eastAsia="Adobe Song Std L" w:hAnsi="Arial" w:cs="Arial"/>
          <w:szCs w:val="24"/>
        </w:rPr>
      </w:pPr>
    </w:p>
    <w:p w:rsidR="00C23F07" w:rsidRPr="00BE1540" w:rsidRDefault="00C23F07" w:rsidP="00F65911">
      <w:pPr>
        <w:pStyle w:val="ListParagraph"/>
        <w:numPr>
          <w:ilvl w:val="0"/>
          <w:numId w:val="4"/>
        </w:numPr>
        <w:rPr>
          <w:rFonts w:ascii="Arial" w:eastAsia="Adobe Song Std L" w:hAnsi="Arial" w:cs="Arial"/>
          <w:b/>
          <w:szCs w:val="24"/>
        </w:rPr>
      </w:pPr>
      <w:r w:rsidRPr="00C23F07">
        <w:rPr>
          <w:rFonts w:ascii="Arial" w:eastAsia="Adobe Song Std L" w:hAnsi="Arial" w:cs="Arial"/>
          <w:b/>
          <w:szCs w:val="24"/>
        </w:rPr>
        <w:t>Noise:</w:t>
      </w:r>
      <w:r w:rsidR="00EE2064">
        <w:rPr>
          <w:rFonts w:ascii="Arial" w:eastAsia="Adobe Song Std L" w:hAnsi="Arial" w:cs="Arial"/>
          <w:b/>
          <w:szCs w:val="24"/>
        </w:rPr>
        <w:t xml:space="preserve"> </w:t>
      </w:r>
      <w:r w:rsidR="00EE2064">
        <w:rPr>
          <w:rFonts w:ascii="Arial" w:eastAsia="Adobe Song Std L" w:hAnsi="Arial" w:cs="Arial"/>
          <w:szCs w:val="24"/>
        </w:rPr>
        <w:t>The introduction of noise restrictions hindered the power output of NA engines from the 2000s because exhaust manifold lengths and systems had to be alte</w:t>
      </w:r>
      <w:r w:rsidR="005213C5">
        <w:rPr>
          <w:rFonts w:ascii="Arial" w:eastAsia="Adobe Song Std L" w:hAnsi="Arial" w:cs="Arial"/>
          <w:szCs w:val="24"/>
        </w:rPr>
        <w:t>red.</w:t>
      </w:r>
    </w:p>
    <w:p w:rsidR="00BE1540" w:rsidRPr="00BE1540" w:rsidRDefault="00BE1540" w:rsidP="00BE1540">
      <w:pPr>
        <w:pStyle w:val="ListParagraph"/>
        <w:rPr>
          <w:rFonts w:ascii="Arial" w:eastAsia="Adobe Song Std L" w:hAnsi="Arial" w:cs="Arial"/>
          <w:b/>
          <w:szCs w:val="24"/>
        </w:rPr>
      </w:pPr>
    </w:p>
    <w:p w:rsidR="00BE1540" w:rsidRPr="00C23F07" w:rsidRDefault="00BE1540" w:rsidP="00BE1540">
      <w:pPr>
        <w:pStyle w:val="ListParagraph"/>
        <w:rPr>
          <w:rFonts w:ascii="Arial" w:eastAsia="Adobe Song Std L" w:hAnsi="Arial" w:cs="Arial"/>
          <w:b/>
          <w:szCs w:val="24"/>
        </w:rPr>
      </w:pPr>
    </w:p>
    <w:p w:rsidR="00C23F07" w:rsidRPr="00BE1540" w:rsidRDefault="00C23F07" w:rsidP="00F65911">
      <w:pPr>
        <w:pStyle w:val="ListParagraph"/>
        <w:numPr>
          <w:ilvl w:val="0"/>
          <w:numId w:val="4"/>
        </w:numPr>
        <w:rPr>
          <w:rFonts w:ascii="Arial" w:eastAsia="Adobe Song Std L" w:hAnsi="Arial" w:cs="Arial"/>
          <w:b/>
          <w:szCs w:val="24"/>
        </w:rPr>
      </w:pPr>
      <w:r w:rsidRPr="00C23F07">
        <w:rPr>
          <w:rFonts w:ascii="Arial" w:eastAsia="Adobe Song Std L" w:hAnsi="Arial" w:cs="Arial"/>
          <w:b/>
          <w:szCs w:val="24"/>
        </w:rPr>
        <w:t>Dimensions:</w:t>
      </w:r>
      <w:r w:rsidR="006B0A3D">
        <w:rPr>
          <w:rFonts w:ascii="Arial" w:eastAsia="Adobe Song Std L" w:hAnsi="Arial" w:cs="Arial"/>
          <w:b/>
          <w:szCs w:val="24"/>
        </w:rPr>
        <w:t xml:space="preserve"> </w:t>
      </w:r>
      <w:r w:rsidR="0068294E">
        <w:rPr>
          <w:rFonts w:ascii="Arial" w:eastAsia="Adobe Song Std L" w:hAnsi="Arial" w:cs="Arial"/>
          <w:szCs w:val="24"/>
        </w:rPr>
        <w:t>ports shape is more so what manufactures are striving for now to meet emission legislation therefore don’t need expensive large bores.</w:t>
      </w:r>
    </w:p>
    <w:p w:rsidR="00BE1540" w:rsidRPr="00C23F07" w:rsidRDefault="00BE1540" w:rsidP="00BE1540">
      <w:pPr>
        <w:pStyle w:val="ListParagraph"/>
        <w:rPr>
          <w:rFonts w:ascii="Arial" w:eastAsia="Adobe Song Std L" w:hAnsi="Arial" w:cs="Arial"/>
          <w:b/>
          <w:szCs w:val="24"/>
        </w:rPr>
      </w:pPr>
    </w:p>
    <w:p w:rsidR="00C23F07" w:rsidRDefault="00C23F07" w:rsidP="00F65911">
      <w:pPr>
        <w:pStyle w:val="ListParagraph"/>
        <w:numPr>
          <w:ilvl w:val="0"/>
          <w:numId w:val="4"/>
        </w:numPr>
        <w:rPr>
          <w:rFonts w:ascii="Arial" w:eastAsia="Adobe Song Std L" w:hAnsi="Arial" w:cs="Arial"/>
          <w:szCs w:val="24"/>
        </w:rPr>
      </w:pPr>
      <w:r w:rsidRPr="00C23F07">
        <w:rPr>
          <w:rFonts w:ascii="Arial" w:eastAsia="Adobe Song Std L" w:hAnsi="Arial" w:cs="Arial"/>
          <w:b/>
          <w:szCs w:val="24"/>
        </w:rPr>
        <w:t>Efficiency:</w:t>
      </w:r>
      <w:r w:rsidR="0068294E">
        <w:rPr>
          <w:rFonts w:ascii="Arial" w:eastAsia="Adobe Song Std L" w:hAnsi="Arial" w:cs="Arial"/>
          <w:b/>
          <w:szCs w:val="24"/>
        </w:rPr>
        <w:t xml:space="preserve"> </w:t>
      </w:r>
      <w:r w:rsidR="0068294E" w:rsidRPr="0068294E">
        <w:rPr>
          <w:rFonts w:ascii="Arial" w:eastAsia="Adobe Song Std L" w:hAnsi="Arial" w:cs="Arial"/>
          <w:szCs w:val="24"/>
        </w:rPr>
        <w:t>Since the combustion cycle takes place in the cylinder head</w:t>
      </w:r>
      <w:r w:rsidR="0068294E">
        <w:rPr>
          <w:rFonts w:ascii="Arial" w:eastAsia="Adobe Song Std L" w:hAnsi="Arial" w:cs="Arial"/>
          <w:szCs w:val="24"/>
        </w:rPr>
        <w:t xml:space="preserve"> there needs to be a competent applicable casting process because burnt gasses exit from here. (The Aluminium Automotive manual .2011)</w:t>
      </w:r>
    </w:p>
    <w:p w:rsidR="00BE1540" w:rsidRDefault="00BE1540" w:rsidP="001725EE">
      <w:pPr>
        <w:rPr>
          <w:rFonts w:ascii="Arial" w:eastAsia="Adobe Song Std L" w:hAnsi="Arial" w:cs="Arial"/>
          <w:b/>
          <w:szCs w:val="24"/>
        </w:rPr>
        <w:sectPr w:rsidR="00BE1540" w:rsidSect="00BE1540">
          <w:type w:val="continuous"/>
          <w:pgSz w:w="11906" w:h="16838"/>
          <w:pgMar w:top="1440" w:right="1440" w:bottom="1440" w:left="1440" w:header="708" w:footer="708" w:gutter="0"/>
          <w:pgNumType w:start="0"/>
          <w:cols w:num="2" w:space="708"/>
          <w:titlePg/>
          <w:docGrid w:linePitch="360"/>
        </w:sectPr>
      </w:pPr>
    </w:p>
    <w:p w:rsidR="00BE1540" w:rsidRDefault="00BE1540" w:rsidP="001725EE">
      <w:pPr>
        <w:rPr>
          <w:rFonts w:ascii="Arial" w:eastAsia="Adobe Song Std L" w:hAnsi="Arial" w:cs="Arial"/>
          <w:b/>
          <w:szCs w:val="24"/>
        </w:rPr>
      </w:pPr>
    </w:p>
    <w:p w:rsidR="00BE1540" w:rsidRDefault="00BE1540" w:rsidP="001725EE">
      <w:pPr>
        <w:rPr>
          <w:rFonts w:ascii="Arial" w:eastAsia="Adobe Song Std L" w:hAnsi="Arial" w:cs="Arial"/>
          <w:b/>
          <w:szCs w:val="24"/>
        </w:rPr>
      </w:pPr>
    </w:p>
    <w:p w:rsidR="00BE1540" w:rsidRDefault="00BE1540" w:rsidP="001725EE">
      <w:pPr>
        <w:rPr>
          <w:rFonts w:ascii="Arial" w:eastAsia="Adobe Song Std L" w:hAnsi="Arial" w:cs="Arial"/>
          <w:b/>
          <w:szCs w:val="24"/>
        </w:rPr>
      </w:pPr>
    </w:p>
    <w:p w:rsidR="00BE1540" w:rsidRDefault="00BE1540" w:rsidP="001725EE">
      <w:pPr>
        <w:rPr>
          <w:rFonts w:ascii="Arial" w:eastAsia="Adobe Song Std L" w:hAnsi="Arial" w:cs="Arial"/>
          <w:b/>
          <w:szCs w:val="24"/>
        </w:rPr>
      </w:pPr>
    </w:p>
    <w:p w:rsidR="00BE1540" w:rsidRDefault="00BE1540" w:rsidP="001725EE">
      <w:pPr>
        <w:rPr>
          <w:rFonts w:ascii="Arial" w:eastAsia="Adobe Song Std L" w:hAnsi="Arial" w:cs="Arial"/>
          <w:b/>
          <w:szCs w:val="24"/>
        </w:rPr>
      </w:pPr>
    </w:p>
    <w:p w:rsidR="00BE1540" w:rsidRDefault="00BE1540" w:rsidP="001725EE">
      <w:pPr>
        <w:rPr>
          <w:rFonts w:ascii="Arial" w:eastAsia="Adobe Song Std L" w:hAnsi="Arial" w:cs="Arial"/>
          <w:b/>
          <w:szCs w:val="24"/>
        </w:rPr>
      </w:pPr>
    </w:p>
    <w:p w:rsidR="00BE1540" w:rsidRDefault="00BE1540" w:rsidP="001725EE">
      <w:pPr>
        <w:rPr>
          <w:rFonts w:ascii="Arial" w:eastAsia="Adobe Song Std L" w:hAnsi="Arial" w:cs="Arial"/>
          <w:b/>
          <w:szCs w:val="24"/>
        </w:rPr>
      </w:pPr>
    </w:p>
    <w:p w:rsidR="00BE1540" w:rsidRDefault="00BE1540" w:rsidP="001725EE">
      <w:pPr>
        <w:rPr>
          <w:rFonts w:ascii="Arial" w:eastAsia="Adobe Song Std L" w:hAnsi="Arial" w:cs="Arial"/>
          <w:b/>
          <w:szCs w:val="24"/>
        </w:rPr>
      </w:pPr>
    </w:p>
    <w:p w:rsidR="00BE1540" w:rsidRDefault="00BE1540" w:rsidP="001725EE">
      <w:pPr>
        <w:rPr>
          <w:rFonts w:ascii="Arial" w:eastAsia="Adobe Song Std L" w:hAnsi="Arial" w:cs="Arial"/>
          <w:b/>
          <w:szCs w:val="24"/>
        </w:rPr>
      </w:pPr>
    </w:p>
    <w:p w:rsidR="001725EE" w:rsidRDefault="004B1220" w:rsidP="004B1220">
      <w:pPr>
        <w:pStyle w:val="Heading2"/>
        <w:rPr>
          <w:rFonts w:eastAsia="Adobe Song Std L"/>
        </w:rPr>
      </w:pPr>
      <w:bookmarkStart w:id="11" w:name="_Toc24964028"/>
      <w:r>
        <w:rPr>
          <w:rFonts w:eastAsia="Adobe Song Std L"/>
        </w:rPr>
        <w:lastRenderedPageBreak/>
        <w:t xml:space="preserve">5.1) </w:t>
      </w:r>
      <w:r w:rsidR="00C5419E">
        <w:rPr>
          <w:rFonts w:eastAsia="Adobe Song Std L"/>
        </w:rPr>
        <w:t>Peugeot (TU5J4) cylinder heads</w:t>
      </w:r>
      <w:bookmarkEnd w:id="11"/>
    </w:p>
    <w:p w:rsidR="00BE1540" w:rsidRDefault="00BE1540" w:rsidP="001725EE">
      <w:pPr>
        <w:rPr>
          <w:rFonts w:ascii="Arial" w:eastAsia="Adobe Song Std L" w:hAnsi="Arial" w:cs="Arial"/>
          <w:szCs w:val="24"/>
        </w:rPr>
        <w:sectPr w:rsidR="00BE1540" w:rsidSect="00EA04EF">
          <w:type w:val="continuous"/>
          <w:pgSz w:w="11906" w:h="16838"/>
          <w:pgMar w:top="1440" w:right="1440" w:bottom="1440" w:left="1440" w:header="708" w:footer="708" w:gutter="0"/>
          <w:pgNumType w:start="0"/>
          <w:cols w:space="708"/>
          <w:titlePg/>
          <w:docGrid w:linePitch="360"/>
        </w:sectPr>
      </w:pPr>
    </w:p>
    <w:p w:rsidR="005303FA" w:rsidRDefault="005303FA" w:rsidP="001725EE">
      <w:pPr>
        <w:rPr>
          <w:rFonts w:ascii="Arial" w:eastAsia="Adobe Song Std L" w:hAnsi="Arial" w:cs="Arial"/>
          <w:szCs w:val="24"/>
        </w:rPr>
      </w:pPr>
      <w:r w:rsidRPr="005303FA">
        <w:rPr>
          <w:rFonts w:ascii="Arial" w:eastAsia="Adobe Song Std L" w:hAnsi="Arial" w:cs="Arial"/>
          <w:szCs w:val="24"/>
        </w:rPr>
        <w:t xml:space="preserve">In this study the engine used in the flow analysis is a Peugeot TU5J4 taken from a 106 GTI. It is a 1.6L 16v </w:t>
      </w:r>
      <w:proofErr w:type="gramStart"/>
      <w:r w:rsidRPr="005303FA">
        <w:rPr>
          <w:rFonts w:ascii="Arial" w:eastAsia="Adobe Song Std L" w:hAnsi="Arial" w:cs="Arial"/>
          <w:szCs w:val="24"/>
        </w:rPr>
        <w:t>4 cylinder</w:t>
      </w:r>
      <w:proofErr w:type="gramEnd"/>
      <w:r w:rsidRPr="005303FA">
        <w:rPr>
          <w:rFonts w:ascii="Arial" w:eastAsia="Adobe Song Std L" w:hAnsi="Arial" w:cs="Arial"/>
          <w:szCs w:val="24"/>
        </w:rPr>
        <w:t xml:space="preserve"> engine therefore the engine has 2 intake and 2 exhaust ports per cylinder and it comes well equipped with multi-point fuel injection, and “downdraft” port design. This is a port shape technique used by many other engine manufacturers such a</w:t>
      </w:r>
      <w:r>
        <w:rPr>
          <w:rFonts w:ascii="Arial" w:eastAsia="Adobe Song Std L" w:hAnsi="Arial" w:cs="Arial"/>
          <w:szCs w:val="24"/>
        </w:rPr>
        <w:t>s</w:t>
      </w:r>
      <w:r w:rsidRPr="005303FA">
        <w:rPr>
          <w:rFonts w:ascii="Arial" w:eastAsia="Adobe Song Std L" w:hAnsi="Arial" w:cs="Arial"/>
          <w:szCs w:val="24"/>
        </w:rPr>
        <w:t xml:space="preserve"> </w:t>
      </w:r>
      <w:r>
        <w:rPr>
          <w:rFonts w:ascii="Arial" w:eastAsia="Adobe Song Std L" w:hAnsi="Arial" w:cs="Arial"/>
          <w:szCs w:val="24"/>
        </w:rPr>
        <w:t>H</w:t>
      </w:r>
      <w:r w:rsidRPr="005303FA">
        <w:rPr>
          <w:rFonts w:ascii="Arial" w:eastAsia="Adobe Song Std L" w:hAnsi="Arial" w:cs="Arial"/>
          <w:szCs w:val="24"/>
        </w:rPr>
        <w:t>onda where the inlet ports are angled downwards into the combustion chamber also known as a “High approach port”</w:t>
      </w:r>
      <w:r>
        <w:rPr>
          <w:rFonts w:ascii="Arial" w:eastAsia="Adobe Song Std L" w:hAnsi="Arial" w:cs="Arial"/>
          <w:szCs w:val="24"/>
        </w:rPr>
        <w:t>.</w:t>
      </w:r>
      <w:r w:rsidRPr="005303FA">
        <w:rPr>
          <w:rFonts w:ascii="Arial" w:eastAsia="Adobe Song Std L" w:hAnsi="Arial" w:cs="Arial"/>
          <w:szCs w:val="24"/>
        </w:rPr>
        <w:t xml:space="preserve"> </w:t>
      </w:r>
      <w:r>
        <w:rPr>
          <w:rFonts w:ascii="Arial" w:eastAsia="Adobe Song Std L" w:hAnsi="Arial" w:cs="Arial"/>
          <w:szCs w:val="24"/>
        </w:rPr>
        <w:t xml:space="preserve">This enables </w:t>
      </w:r>
      <w:r w:rsidRPr="005303FA">
        <w:rPr>
          <w:rFonts w:ascii="Arial" w:eastAsia="Adobe Song Std L" w:hAnsi="Arial" w:cs="Arial"/>
          <w:szCs w:val="24"/>
        </w:rPr>
        <w:t>a turning motion in the port as shown in the image on the right.</w:t>
      </w:r>
      <w:r>
        <w:rPr>
          <w:rFonts w:ascii="Arial" w:eastAsia="Adobe Song Std L" w:hAnsi="Arial" w:cs="Arial"/>
          <w:szCs w:val="24"/>
        </w:rPr>
        <w:t xml:space="preserve"> Earlier it was mentioned that production cars don</w:t>
      </w:r>
      <w:r w:rsidR="00F128F4">
        <w:rPr>
          <w:rFonts w:ascii="Arial" w:eastAsia="Adobe Song Std L" w:hAnsi="Arial" w:cs="Arial"/>
          <w:szCs w:val="24"/>
        </w:rPr>
        <w:t>’</w:t>
      </w:r>
      <w:r>
        <w:rPr>
          <w:rFonts w:ascii="Arial" w:eastAsia="Adobe Song Std L" w:hAnsi="Arial" w:cs="Arial"/>
          <w:szCs w:val="24"/>
        </w:rPr>
        <w:t xml:space="preserve">t need a competitive head design but Peugeot is such a large wealthy company with 74.03billion euro in revenue for 2018 and deep history in </w:t>
      </w:r>
      <w:r w:rsidR="00C5419E">
        <w:rPr>
          <w:rFonts w:ascii="Arial" w:eastAsia="Adobe Song Std L" w:hAnsi="Arial" w:cs="Arial"/>
          <w:szCs w:val="24"/>
        </w:rPr>
        <w:t>World rallying/e</w:t>
      </w:r>
      <w:r>
        <w:rPr>
          <w:rFonts w:ascii="Arial" w:eastAsia="Adobe Song Std L" w:hAnsi="Arial" w:cs="Arial"/>
          <w:szCs w:val="24"/>
        </w:rPr>
        <w:t>ndurances racing at the highest</w:t>
      </w:r>
      <w:r w:rsidR="00BE1540">
        <w:rPr>
          <w:rFonts w:ascii="Arial" w:eastAsia="Adobe Song Std L" w:hAnsi="Arial" w:cs="Arial"/>
          <w:szCs w:val="24"/>
        </w:rPr>
        <w:t xml:space="preserve"> </w:t>
      </w:r>
      <w:r>
        <w:rPr>
          <w:rFonts w:ascii="Arial" w:eastAsia="Adobe Song Std L" w:hAnsi="Arial" w:cs="Arial"/>
          <w:szCs w:val="24"/>
        </w:rPr>
        <w:t xml:space="preserve">level. </w:t>
      </w:r>
      <w:proofErr w:type="gramStart"/>
      <w:r>
        <w:rPr>
          <w:rFonts w:ascii="Arial" w:eastAsia="Adobe Song Std L" w:hAnsi="Arial" w:cs="Arial"/>
          <w:szCs w:val="24"/>
        </w:rPr>
        <w:t>So</w:t>
      </w:r>
      <w:proofErr w:type="gramEnd"/>
      <w:r>
        <w:rPr>
          <w:rFonts w:ascii="Arial" w:eastAsia="Adobe Song Std L" w:hAnsi="Arial" w:cs="Arial"/>
          <w:szCs w:val="24"/>
        </w:rPr>
        <w:t xml:space="preserve"> you’d expect a good product from them. </w:t>
      </w:r>
      <w:r w:rsidRPr="005303FA">
        <w:rPr>
          <w:rFonts w:ascii="Arial" w:eastAsia="Adobe Song Std L" w:hAnsi="Arial" w:cs="Arial"/>
          <w:szCs w:val="24"/>
        </w:rPr>
        <w:t>This port is designed so that air goes directly at the path of the valve to the seat to create ‘’swirl’’. In this case the port design was for natural swirl.</w:t>
      </w:r>
      <w:r>
        <w:rPr>
          <w:rFonts w:ascii="Arial" w:eastAsia="Adobe Song Std L" w:hAnsi="Arial" w:cs="Arial"/>
          <w:szCs w:val="24"/>
        </w:rPr>
        <w:t xml:space="preserve"> </w:t>
      </w:r>
      <w:r w:rsidRPr="005303FA">
        <w:rPr>
          <w:rFonts w:ascii="Arial" w:eastAsia="Adobe Song Std L" w:hAnsi="Arial" w:cs="Arial"/>
          <w:szCs w:val="24"/>
        </w:rPr>
        <w:t xml:space="preserve">“The mass flow rate of a stock production engine </w:t>
      </w:r>
      <w:proofErr w:type="gramStart"/>
      <w:r w:rsidRPr="005303FA">
        <w:rPr>
          <w:rFonts w:ascii="Arial" w:eastAsia="Adobe Song Std L" w:hAnsi="Arial" w:cs="Arial"/>
          <w:szCs w:val="24"/>
        </w:rPr>
        <w:t>have</w:t>
      </w:r>
      <w:proofErr w:type="gramEnd"/>
      <w:r w:rsidRPr="005303FA">
        <w:rPr>
          <w:rFonts w:ascii="Arial" w:eastAsia="Adobe Song Std L" w:hAnsi="Arial" w:cs="Arial"/>
          <w:szCs w:val="24"/>
        </w:rPr>
        <w:t xml:space="preserve"> the optimum combination between intake port design and intake valve lift”. (1. M. </w:t>
      </w:r>
      <w:proofErr w:type="spellStart"/>
      <w:r w:rsidRPr="005303FA">
        <w:rPr>
          <w:rFonts w:ascii="Arial" w:eastAsia="Adobe Song Std L" w:hAnsi="Arial" w:cs="Arial"/>
          <w:szCs w:val="24"/>
        </w:rPr>
        <w:t>Johar</w:t>
      </w:r>
      <w:proofErr w:type="spellEnd"/>
      <w:r w:rsidRPr="005303FA">
        <w:rPr>
          <w:rFonts w:ascii="Arial" w:eastAsia="Adobe Song Std L" w:hAnsi="Arial" w:cs="Arial"/>
          <w:szCs w:val="24"/>
        </w:rPr>
        <w:t xml:space="preserve">, 2. M. Said, 3. M. Abas, 4. Z. </w:t>
      </w:r>
      <w:proofErr w:type="spellStart"/>
      <w:r w:rsidRPr="005303FA">
        <w:rPr>
          <w:rFonts w:ascii="Arial" w:eastAsia="Adobe Song Std L" w:hAnsi="Arial" w:cs="Arial"/>
          <w:szCs w:val="24"/>
        </w:rPr>
        <w:t>Latiff</w:t>
      </w:r>
      <w:proofErr w:type="spellEnd"/>
      <w:r w:rsidRPr="005303FA">
        <w:rPr>
          <w:rFonts w:ascii="Arial" w:eastAsia="Adobe Song Std L" w:hAnsi="Arial" w:cs="Arial"/>
          <w:szCs w:val="24"/>
        </w:rPr>
        <w:t xml:space="preserve">, 5. M. Ali and 6. N. Ibrahim 2019). But there designed in such a way to meet strict emissions, comfort and drivability criteria for daily usage. </w:t>
      </w:r>
      <w:proofErr w:type="gramStart"/>
      <w:r w:rsidRPr="005303FA">
        <w:rPr>
          <w:rFonts w:ascii="Arial" w:eastAsia="Adobe Song Std L" w:hAnsi="Arial" w:cs="Arial"/>
          <w:szCs w:val="24"/>
        </w:rPr>
        <w:t>Therefore</w:t>
      </w:r>
      <w:proofErr w:type="gramEnd"/>
      <w:r w:rsidRPr="005303FA">
        <w:rPr>
          <w:rFonts w:ascii="Arial" w:eastAsia="Adobe Song Std L" w:hAnsi="Arial" w:cs="Arial"/>
          <w:szCs w:val="24"/>
        </w:rPr>
        <w:t xml:space="preserve"> performance in a stock SI production engine is being compromised to meet an overall goal of the vehicle.</w:t>
      </w:r>
      <w:r w:rsidR="00F128F4">
        <w:rPr>
          <w:rFonts w:ascii="Arial" w:eastAsia="Adobe Song Std L" w:hAnsi="Arial" w:cs="Arial"/>
          <w:szCs w:val="24"/>
        </w:rPr>
        <w:t xml:space="preserve"> </w:t>
      </w:r>
      <w:proofErr w:type="gramStart"/>
      <w:r w:rsidRPr="005303FA">
        <w:rPr>
          <w:rFonts w:ascii="Arial" w:eastAsia="Adobe Song Std L" w:hAnsi="Arial" w:cs="Arial"/>
          <w:szCs w:val="24"/>
        </w:rPr>
        <w:t>The</w:t>
      </w:r>
      <w:proofErr w:type="gramEnd"/>
      <w:r w:rsidRPr="005303FA">
        <w:rPr>
          <w:rFonts w:ascii="Arial" w:eastAsia="Adobe Song Std L" w:hAnsi="Arial" w:cs="Arial"/>
          <w:szCs w:val="24"/>
        </w:rPr>
        <w:t xml:space="preserve"> Study will look into optimizing the stock production SI engine to understand the performance limitations before using the Peugeot 106 GTI rally car in an event.</w:t>
      </w:r>
      <w:r>
        <w:rPr>
          <w:rFonts w:ascii="Arial" w:eastAsia="Adobe Song Std L" w:hAnsi="Arial" w:cs="Arial"/>
          <w:szCs w:val="24"/>
        </w:rPr>
        <w:t xml:space="preserve"> </w:t>
      </w:r>
    </w:p>
    <w:p w:rsidR="00BE1540" w:rsidRDefault="00BE1540" w:rsidP="00510E07">
      <w:pPr>
        <w:rPr>
          <w:rFonts w:ascii="Arial" w:eastAsia="Adobe Song Std L" w:hAnsi="Arial" w:cs="Arial"/>
          <w:b/>
          <w:szCs w:val="24"/>
        </w:rPr>
        <w:sectPr w:rsidR="00BE1540" w:rsidSect="00BE1540">
          <w:type w:val="continuous"/>
          <w:pgSz w:w="11906" w:h="16838"/>
          <w:pgMar w:top="1440" w:right="1440" w:bottom="1440" w:left="1440" w:header="708" w:footer="708" w:gutter="0"/>
          <w:pgNumType w:start="0"/>
          <w:cols w:num="2" w:space="708"/>
          <w:titlePg/>
          <w:docGrid w:linePitch="360"/>
        </w:sectPr>
      </w:pPr>
    </w:p>
    <w:p w:rsidR="00BE1540" w:rsidRDefault="00BE1540" w:rsidP="00510E07">
      <w:pPr>
        <w:rPr>
          <w:rFonts w:ascii="Arial" w:eastAsia="Adobe Song Std L" w:hAnsi="Arial" w:cs="Arial"/>
          <w:b/>
          <w:szCs w:val="24"/>
        </w:rPr>
      </w:pPr>
    </w:p>
    <w:p w:rsidR="00BE1540" w:rsidRPr="00B64C25" w:rsidRDefault="001B303A" w:rsidP="00510E07">
      <w:pPr>
        <w:rPr>
          <w:rFonts w:ascii="Arial" w:eastAsia="Adobe Song Std L" w:hAnsi="Arial" w:cs="Arial"/>
          <w:b/>
          <w:szCs w:val="24"/>
        </w:rPr>
      </w:pPr>
      <w:r w:rsidRPr="00B64C25">
        <w:rPr>
          <w:rFonts w:ascii="Arial" w:eastAsia="Adobe Song Std L" w:hAnsi="Arial" w:cs="Arial"/>
          <w:b/>
          <w:szCs w:val="24"/>
        </w:rPr>
        <w:t>Peugeot (TU5J4) engine</w:t>
      </w:r>
    </w:p>
    <w:p w:rsidR="00B97F41" w:rsidRDefault="001B303A" w:rsidP="00510E07">
      <w:pPr>
        <w:rPr>
          <w:rFonts w:ascii="Arial" w:eastAsia="Adobe Song Std L" w:hAnsi="Arial" w:cs="Arial"/>
          <w:b/>
          <w:szCs w:val="24"/>
        </w:rPr>
      </w:pPr>
      <w:r>
        <w:rPr>
          <w:noProof/>
        </w:rPr>
        <w:drawing>
          <wp:inline distT="0" distB="0" distL="0" distR="0" wp14:anchorId="3D61F4B7" wp14:editId="71F5EC6A">
            <wp:extent cx="5731510" cy="429831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inline>
        </w:drawing>
      </w:r>
    </w:p>
    <w:p w:rsidR="004B5A4F" w:rsidRDefault="004B1220" w:rsidP="004B1220">
      <w:pPr>
        <w:pStyle w:val="Heading2"/>
        <w:rPr>
          <w:rFonts w:eastAsia="Adobe Song Std L"/>
        </w:rPr>
      </w:pPr>
      <w:bookmarkStart w:id="12" w:name="_Toc24964029"/>
      <w:r>
        <w:rPr>
          <w:rFonts w:eastAsia="Adobe Song Std L"/>
        </w:rPr>
        <w:lastRenderedPageBreak/>
        <w:t xml:space="preserve">5.2) </w:t>
      </w:r>
      <w:r w:rsidR="004B5A4F">
        <w:rPr>
          <w:rFonts w:eastAsia="Adobe Song Std L"/>
        </w:rPr>
        <w:t xml:space="preserve">Swirl and </w:t>
      </w:r>
      <w:r w:rsidR="00040614">
        <w:rPr>
          <w:rFonts w:eastAsia="Adobe Song Std L"/>
        </w:rPr>
        <w:t>T</w:t>
      </w:r>
      <w:r w:rsidR="004B5A4F">
        <w:rPr>
          <w:rFonts w:eastAsia="Adobe Song Std L"/>
        </w:rPr>
        <w:t xml:space="preserve">umble </w:t>
      </w:r>
      <w:r w:rsidR="0054275B">
        <w:rPr>
          <w:rFonts w:eastAsia="Adobe Song Std L"/>
        </w:rPr>
        <w:t>Limitations</w:t>
      </w:r>
      <w:bookmarkEnd w:id="12"/>
    </w:p>
    <w:p w:rsidR="00BE1540" w:rsidRDefault="00BE1540" w:rsidP="00510E07">
      <w:pPr>
        <w:rPr>
          <w:rFonts w:ascii="Arial" w:eastAsia="Adobe Song Std L" w:hAnsi="Arial" w:cs="Arial"/>
          <w:szCs w:val="24"/>
        </w:rPr>
        <w:sectPr w:rsidR="00BE1540" w:rsidSect="00EA04EF">
          <w:type w:val="continuous"/>
          <w:pgSz w:w="11906" w:h="16838"/>
          <w:pgMar w:top="1440" w:right="1440" w:bottom="1440" w:left="1440" w:header="708" w:footer="708" w:gutter="0"/>
          <w:pgNumType w:start="0"/>
          <w:cols w:space="708"/>
          <w:titlePg/>
          <w:docGrid w:linePitch="360"/>
        </w:sectPr>
      </w:pPr>
    </w:p>
    <w:p w:rsidR="00C87DC1" w:rsidRDefault="00C87DC1" w:rsidP="00510E07">
      <w:pPr>
        <w:rPr>
          <w:rFonts w:ascii="Arial" w:eastAsia="Adobe Song Std L" w:hAnsi="Arial" w:cs="Arial"/>
          <w:szCs w:val="24"/>
        </w:rPr>
      </w:pPr>
      <w:r>
        <w:rPr>
          <w:rFonts w:ascii="Arial" w:eastAsia="Adobe Song Std L" w:hAnsi="Arial" w:cs="Arial"/>
          <w:szCs w:val="24"/>
        </w:rPr>
        <w:t>Engine builders according to (</w:t>
      </w:r>
      <w:proofErr w:type="spellStart"/>
      <w:r>
        <w:rPr>
          <w:rFonts w:ascii="Arial" w:eastAsia="Adobe Song Std L" w:hAnsi="Arial" w:cs="Arial"/>
          <w:szCs w:val="24"/>
        </w:rPr>
        <w:t>Baechtel</w:t>
      </w:r>
      <w:proofErr w:type="spellEnd"/>
      <w:r>
        <w:rPr>
          <w:rFonts w:ascii="Arial" w:eastAsia="Adobe Song Std L" w:hAnsi="Arial" w:cs="Arial"/>
          <w:szCs w:val="24"/>
        </w:rPr>
        <w:t xml:space="preserve"> .2015)</w:t>
      </w:r>
      <w:r w:rsidR="004B5A4F">
        <w:rPr>
          <w:rFonts w:ascii="Arial" w:eastAsia="Adobe Song Std L" w:hAnsi="Arial" w:cs="Arial"/>
          <w:szCs w:val="24"/>
        </w:rPr>
        <w:t>,</w:t>
      </w:r>
      <w:r>
        <w:rPr>
          <w:rFonts w:ascii="Arial" w:eastAsia="Adobe Song Std L" w:hAnsi="Arial" w:cs="Arial"/>
          <w:szCs w:val="24"/>
        </w:rPr>
        <w:t xml:space="preserve"> (Performance trends. I</w:t>
      </w:r>
      <w:r w:rsidR="0054275B">
        <w:rPr>
          <w:rFonts w:ascii="Arial" w:eastAsia="Adobe Song Std L" w:hAnsi="Arial" w:cs="Arial"/>
          <w:szCs w:val="24"/>
        </w:rPr>
        <w:t>NC</w:t>
      </w:r>
      <w:r>
        <w:rPr>
          <w:rFonts w:ascii="Arial" w:eastAsia="Adobe Song Std L" w:hAnsi="Arial" w:cs="Arial"/>
          <w:szCs w:val="24"/>
        </w:rPr>
        <w:t>) state</w:t>
      </w:r>
      <w:r w:rsidR="0054275B">
        <w:rPr>
          <w:rFonts w:ascii="Arial" w:eastAsia="Adobe Song Std L" w:hAnsi="Arial" w:cs="Arial"/>
          <w:szCs w:val="24"/>
        </w:rPr>
        <w:t xml:space="preserve"> that generally heads with good motion </w:t>
      </w:r>
      <w:proofErr w:type="spellStart"/>
      <w:r w:rsidR="0054275B">
        <w:rPr>
          <w:rFonts w:ascii="Arial" w:eastAsia="Adobe Song Std L" w:hAnsi="Arial" w:cs="Arial"/>
          <w:szCs w:val="24"/>
        </w:rPr>
        <w:t>charachteristics</w:t>
      </w:r>
      <w:proofErr w:type="spellEnd"/>
      <w:r w:rsidR="0054275B">
        <w:rPr>
          <w:rFonts w:ascii="Arial" w:eastAsia="Adobe Song Std L" w:hAnsi="Arial" w:cs="Arial"/>
          <w:szCs w:val="24"/>
        </w:rPr>
        <w:t xml:space="preserve"> such as swirl</w:t>
      </w:r>
      <w:r w:rsidR="004B5A4F">
        <w:rPr>
          <w:rFonts w:ascii="Arial" w:eastAsia="Adobe Song Std L" w:hAnsi="Arial" w:cs="Arial"/>
          <w:szCs w:val="24"/>
        </w:rPr>
        <w:t xml:space="preserve"> and tumble</w:t>
      </w:r>
      <w:r w:rsidR="0054275B">
        <w:rPr>
          <w:rFonts w:ascii="Arial" w:eastAsia="Adobe Song Std L" w:hAnsi="Arial" w:cs="Arial"/>
          <w:szCs w:val="24"/>
        </w:rPr>
        <w:t>, perform better because they will burn the fuel/air mixture faster. “The swirl meter lets you measure intake mixture motion on your flow bench to track differences between just good heads and great heads”</w:t>
      </w:r>
      <w:r w:rsidR="004B5A4F">
        <w:rPr>
          <w:rFonts w:ascii="Arial" w:eastAsia="Adobe Song Std L" w:hAnsi="Arial" w:cs="Arial"/>
          <w:szCs w:val="24"/>
        </w:rPr>
        <w:t>.</w:t>
      </w:r>
      <w:r w:rsidR="00F55472">
        <w:t xml:space="preserve"> </w:t>
      </w:r>
      <w:r w:rsidR="00F55472" w:rsidRPr="00F55472">
        <w:rPr>
          <w:rFonts w:ascii="Arial" w:hAnsi="Arial" w:cs="Arial"/>
        </w:rPr>
        <w:t>Even though these</w:t>
      </w:r>
      <w:r w:rsidR="00F55472" w:rsidRPr="00F55472">
        <w:rPr>
          <w:rFonts w:ascii="Arial" w:eastAsia="Adobe Song Std L" w:hAnsi="Arial" w:cs="Arial"/>
          <w:szCs w:val="24"/>
        </w:rPr>
        <w:t xml:space="preserve"> flow characteristics could not be measured in the university facilities</w:t>
      </w:r>
      <w:r w:rsidR="00F55472">
        <w:rPr>
          <w:rFonts w:ascii="Arial" w:eastAsia="Adobe Song Std L" w:hAnsi="Arial" w:cs="Arial"/>
          <w:szCs w:val="24"/>
        </w:rPr>
        <w:t>, they deserved a mention as they involve types of airflow through a cylinder head.</w:t>
      </w:r>
      <w:r w:rsidR="004B5A4F">
        <w:rPr>
          <w:rFonts w:ascii="Arial" w:eastAsia="Adobe Song Std L" w:hAnsi="Arial" w:cs="Arial"/>
          <w:szCs w:val="24"/>
        </w:rPr>
        <w:t xml:space="preserve"> These two </w:t>
      </w:r>
      <w:proofErr w:type="gramStart"/>
      <w:r w:rsidR="004B5A4F">
        <w:rPr>
          <w:rFonts w:ascii="Arial" w:eastAsia="Adobe Song Std L" w:hAnsi="Arial" w:cs="Arial"/>
          <w:szCs w:val="24"/>
        </w:rPr>
        <w:t>phenom</w:t>
      </w:r>
      <w:r w:rsidR="00F128F4">
        <w:rPr>
          <w:rFonts w:ascii="Arial" w:eastAsia="Adobe Song Std L" w:hAnsi="Arial" w:cs="Arial"/>
          <w:szCs w:val="24"/>
        </w:rPr>
        <w:t>e</w:t>
      </w:r>
      <w:r w:rsidR="004B5A4F">
        <w:rPr>
          <w:rFonts w:ascii="Arial" w:eastAsia="Adobe Song Std L" w:hAnsi="Arial" w:cs="Arial"/>
          <w:szCs w:val="24"/>
        </w:rPr>
        <w:t>no</w:t>
      </w:r>
      <w:r w:rsidR="00F128F4">
        <w:rPr>
          <w:rFonts w:ascii="Arial" w:eastAsia="Adobe Song Std L" w:hAnsi="Arial" w:cs="Arial"/>
          <w:szCs w:val="24"/>
        </w:rPr>
        <w:t>n’</w:t>
      </w:r>
      <w:r w:rsidR="004B5A4F">
        <w:rPr>
          <w:rFonts w:ascii="Arial" w:eastAsia="Adobe Song Std L" w:hAnsi="Arial" w:cs="Arial"/>
          <w:szCs w:val="24"/>
        </w:rPr>
        <w:t>s</w:t>
      </w:r>
      <w:proofErr w:type="gramEnd"/>
      <w:r w:rsidR="004B5A4F">
        <w:rPr>
          <w:rFonts w:ascii="Arial" w:eastAsia="Adobe Song Std L" w:hAnsi="Arial" w:cs="Arial"/>
          <w:szCs w:val="24"/>
        </w:rPr>
        <w:t xml:space="preserve"> are two different types of motions that aid in air-fuel mixture but since</w:t>
      </w:r>
      <w:r w:rsidR="00F55472">
        <w:rPr>
          <w:rFonts w:ascii="Arial" w:eastAsia="Adobe Song Std L" w:hAnsi="Arial" w:cs="Arial"/>
          <w:szCs w:val="24"/>
        </w:rPr>
        <w:t xml:space="preserve"> this study isn’t about fuel efficiency</w:t>
      </w:r>
      <w:r w:rsidR="00F55472" w:rsidRPr="00F55472">
        <w:t xml:space="preserve"> </w:t>
      </w:r>
      <w:r w:rsidR="00F55472" w:rsidRPr="00F55472">
        <w:rPr>
          <w:rFonts w:ascii="Arial" w:eastAsia="Adobe Song Std L" w:hAnsi="Arial" w:cs="Arial"/>
          <w:szCs w:val="24"/>
        </w:rPr>
        <w:t>they are of no use in this paper but could have made the paper a little more appealing</w:t>
      </w:r>
      <w:r w:rsidR="00F55472">
        <w:rPr>
          <w:rFonts w:ascii="Arial" w:eastAsia="Adobe Song Std L" w:hAnsi="Arial" w:cs="Arial"/>
          <w:szCs w:val="24"/>
        </w:rPr>
        <w:t xml:space="preserve"> </w:t>
      </w:r>
      <w:r w:rsidR="0054275B">
        <w:rPr>
          <w:rFonts w:ascii="Arial" w:eastAsia="Adobe Song Std L" w:hAnsi="Arial" w:cs="Arial"/>
          <w:szCs w:val="24"/>
        </w:rPr>
        <w:t xml:space="preserve">(Performance trends. INC). This </w:t>
      </w:r>
      <w:r w:rsidR="0054275B">
        <w:rPr>
          <w:rFonts w:ascii="Arial" w:eastAsia="Adobe Song Std L" w:hAnsi="Arial" w:cs="Arial"/>
          <w:szCs w:val="24"/>
        </w:rPr>
        <w:t>motion gives rise to faster burn. Heads gain from this faster burn in two ways.</w:t>
      </w:r>
    </w:p>
    <w:p w:rsidR="0054275B" w:rsidRDefault="0054275B" w:rsidP="0054275B">
      <w:pPr>
        <w:pStyle w:val="ListParagraph"/>
        <w:numPr>
          <w:ilvl w:val="0"/>
          <w:numId w:val="3"/>
        </w:numPr>
        <w:rPr>
          <w:rFonts w:ascii="Arial" w:eastAsia="Adobe Song Std L" w:hAnsi="Arial" w:cs="Arial"/>
          <w:szCs w:val="24"/>
        </w:rPr>
      </w:pPr>
      <w:r>
        <w:rPr>
          <w:rFonts w:ascii="Arial" w:eastAsia="Adobe Song Std L" w:hAnsi="Arial" w:cs="Arial"/>
          <w:szCs w:val="24"/>
        </w:rPr>
        <w:t>The engine will require less spark advance. Because the mix is fired closer to top dead centre (TDC), which means that there will be less cylinder pressure to fight the piston as it comes up</w:t>
      </w:r>
      <w:r w:rsidR="004B5A4F">
        <w:rPr>
          <w:rFonts w:ascii="Arial" w:eastAsia="Adobe Song Std L" w:hAnsi="Arial" w:cs="Arial"/>
          <w:szCs w:val="24"/>
        </w:rPr>
        <w:t>.</w:t>
      </w:r>
    </w:p>
    <w:p w:rsidR="00AB3978" w:rsidRDefault="00AB3978" w:rsidP="00AB3978">
      <w:pPr>
        <w:pStyle w:val="ListParagraph"/>
        <w:ind w:left="1080"/>
        <w:rPr>
          <w:rFonts w:ascii="Arial" w:eastAsia="Adobe Song Std L" w:hAnsi="Arial" w:cs="Arial"/>
          <w:szCs w:val="24"/>
        </w:rPr>
      </w:pPr>
    </w:p>
    <w:p w:rsidR="004B5A4F" w:rsidRDefault="004B5A4F" w:rsidP="0054275B">
      <w:pPr>
        <w:pStyle w:val="ListParagraph"/>
        <w:numPr>
          <w:ilvl w:val="0"/>
          <w:numId w:val="3"/>
        </w:numPr>
        <w:rPr>
          <w:rFonts w:ascii="Arial" w:eastAsia="Adobe Song Std L" w:hAnsi="Arial" w:cs="Arial"/>
          <w:szCs w:val="24"/>
        </w:rPr>
      </w:pPr>
      <w:r>
        <w:rPr>
          <w:rFonts w:ascii="Arial" w:eastAsia="Adobe Song Std L" w:hAnsi="Arial" w:cs="Arial"/>
          <w:szCs w:val="24"/>
        </w:rPr>
        <w:t xml:space="preserve">The burning of the mixture is finished sooner than it reaches TDC which in turn creates more cylinder pressure after the ignition stroke which pushes the piston back down making more power as stated by (Performance trends. INC) </w:t>
      </w:r>
    </w:p>
    <w:p w:rsidR="00BE1540" w:rsidRDefault="00BE1540" w:rsidP="004B5A4F">
      <w:pPr>
        <w:pStyle w:val="ListParagraph"/>
        <w:ind w:left="1080"/>
        <w:rPr>
          <w:rFonts w:ascii="Arial" w:eastAsia="Adobe Song Std L" w:hAnsi="Arial" w:cs="Arial"/>
          <w:szCs w:val="24"/>
        </w:rPr>
        <w:sectPr w:rsidR="00BE1540" w:rsidSect="00BE1540">
          <w:type w:val="continuous"/>
          <w:pgSz w:w="11906" w:h="16838"/>
          <w:pgMar w:top="1440" w:right="1440" w:bottom="1440" w:left="1440" w:header="708" w:footer="708" w:gutter="0"/>
          <w:pgNumType w:start="0"/>
          <w:cols w:num="2" w:space="708"/>
          <w:titlePg/>
          <w:docGrid w:linePitch="360"/>
        </w:sectPr>
      </w:pPr>
    </w:p>
    <w:p w:rsidR="004B5A4F" w:rsidRDefault="004B5A4F" w:rsidP="004B5A4F">
      <w:pPr>
        <w:pStyle w:val="ListParagraph"/>
        <w:ind w:left="1080"/>
        <w:rPr>
          <w:rFonts w:ascii="Arial" w:eastAsia="Adobe Song Std L" w:hAnsi="Arial" w:cs="Arial"/>
          <w:szCs w:val="24"/>
        </w:rPr>
      </w:pPr>
    </w:p>
    <w:p w:rsidR="00BE1540" w:rsidRDefault="00BE1540" w:rsidP="00510E07">
      <w:pPr>
        <w:rPr>
          <w:rFonts w:ascii="Arial" w:eastAsia="Adobe Song Std L" w:hAnsi="Arial" w:cs="Arial"/>
          <w:b/>
          <w:szCs w:val="24"/>
        </w:rPr>
      </w:pPr>
    </w:p>
    <w:p w:rsidR="00473FB2" w:rsidRDefault="00473FB2" w:rsidP="00510E07">
      <w:pPr>
        <w:rPr>
          <w:rFonts w:ascii="Arial" w:eastAsia="Adobe Song Std L" w:hAnsi="Arial" w:cs="Arial"/>
          <w:b/>
          <w:szCs w:val="24"/>
        </w:rPr>
      </w:pPr>
    </w:p>
    <w:p w:rsidR="00473FB2" w:rsidRDefault="00B90C21" w:rsidP="00B90C21">
      <w:pPr>
        <w:rPr>
          <w:rFonts w:ascii="Arial" w:eastAsia="Adobe Song Std L" w:hAnsi="Arial" w:cs="Arial"/>
          <w:b/>
          <w:szCs w:val="24"/>
        </w:rPr>
      </w:pPr>
      <w:r>
        <w:rPr>
          <w:rFonts w:ascii="Arial" w:eastAsia="Adobe Song Std L" w:hAnsi="Arial" w:cs="Arial"/>
          <w:b/>
          <w:szCs w:val="24"/>
        </w:rPr>
        <w:t>Left: Swirl                                                                                                        Right: Tumble</w:t>
      </w:r>
    </w:p>
    <w:p w:rsidR="00473FB2" w:rsidRDefault="00473FB2" w:rsidP="00510E07">
      <w:pPr>
        <w:rPr>
          <w:rFonts w:ascii="Arial" w:eastAsia="Adobe Song Std L" w:hAnsi="Arial" w:cs="Arial"/>
          <w:b/>
          <w:szCs w:val="24"/>
        </w:rPr>
      </w:pPr>
      <w:r>
        <w:rPr>
          <w:noProof/>
        </w:rPr>
        <w:drawing>
          <wp:inline distT="0" distB="0" distL="0" distR="0" wp14:anchorId="348F6E9F" wp14:editId="4338CD8D">
            <wp:extent cx="5731510" cy="3352933"/>
            <wp:effectExtent l="0" t="0" r="2540" b="0"/>
            <wp:docPr id="4" name="Picture 4" descr="Image result for swirl tumbl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wirl tumble&quo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52933"/>
                    </a:xfrm>
                    <a:prstGeom prst="rect">
                      <a:avLst/>
                    </a:prstGeom>
                    <a:noFill/>
                    <a:ln>
                      <a:noFill/>
                    </a:ln>
                  </pic:spPr>
                </pic:pic>
              </a:graphicData>
            </a:graphic>
          </wp:inline>
        </w:drawing>
      </w:r>
    </w:p>
    <w:p w:rsidR="00473FB2" w:rsidRDefault="00473FB2" w:rsidP="00510E07">
      <w:pPr>
        <w:rPr>
          <w:rFonts w:ascii="Arial" w:eastAsia="Adobe Song Std L" w:hAnsi="Arial" w:cs="Arial"/>
          <w:b/>
          <w:szCs w:val="24"/>
        </w:rPr>
      </w:pPr>
    </w:p>
    <w:p w:rsidR="00473FB2" w:rsidRDefault="00473FB2" w:rsidP="00510E07">
      <w:pPr>
        <w:rPr>
          <w:rFonts w:ascii="Arial" w:eastAsia="Adobe Song Std L" w:hAnsi="Arial" w:cs="Arial"/>
          <w:b/>
          <w:szCs w:val="24"/>
        </w:rPr>
      </w:pPr>
    </w:p>
    <w:p w:rsidR="00C87DC1" w:rsidRDefault="004B1220" w:rsidP="004B1220">
      <w:pPr>
        <w:pStyle w:val="Heading2"/>
        <w:rPr>
          <w:rFonts w:eastAsia="Adobe Song Std L"/>
        </w:rPr>
      </w:pPr>
      <w:bookmarkStart w:id="13" w:name="_Toc24964030"/>
      <w:r>
        <w:rPr>
          <w:rFonts w:eastAsia="Adobe Song Std L"/>
        </w:rPr>
        <w:lastRenderedPageBreak/>
        <w:t xml:space="preserve">5.3) </w:t>
      </w:r>
      <w:r w:rsidR="00C5419E" w:rsidRPr="00C5419E">
        <w:rPr>
          <w:rFonts w:eastAsia="Adobe Song Std L"/>
        </w:rPr>
        <w:t>Porting and Polishing</w:t>
      </w:r>
      <w:bookmarkEnd w:id="13"/>
    </w:p>
    <w:p w:rsidR="00BE1540" w:rsidRDefault="00BE1540" w:rsidP="00510E07">
      <w:pPr>
        <w:rPr>
          <w:rFonts w:ascii="Arial" w:eastAsia="Adobe Song Std L" w:hAnsi="Arial" w:cs="Arial"/>
          <w:szCs w:val="24"/>
        </w:rPr>
        <w:sectPr w:rsidR="00BE1540" w:rsidSect="00EA04EF">
          <w:type w:val="continuous"/>
          <w:pgSz w:w="11906" w:h="16838"/>
          <w:pgMar w:top="1440" w:right="1440" w:bottom="1440" w:left="1440" w:header="708" w:footer="708" w:gutter="0"/>
          <w:pgNumType w:start="0"/>
          <w:cols w:space="708"/>
          <w:titlePg/>
          <w:docGrid w:linePitch="360"/>
        </w:sectPr>
      </w:pPr>
    </w:p>
    <w:p w:rsidR="00C5419E" w:rsidRDefault="00C5419E" w:rsidP="00510E07">
      <w:pPr>
        <w:rPr>
          <w:rFonts w:ascii="Arial" w:eastAsia="Adobe Song Std L" w:hAnsi="Arial" w:cs="Arial"/>
          <w:szCs w:val="24"/>
        </w:rPr>
      </w:pPr>
      <w:r>
        <w:rPr>
          <w:rFonts w:ascii="Arial" w:eastAsia="Adobe Song Std L" w:hAnsi="Arial" w:cs="Arial"/>
          <w:szCs w:val="24"/>
        </w:rPr>
        <w:t>This is the technique used across the motorsport fraternity for increases the output of an engine by removing excess rough material from the casting process.</w:t>
      </w:r>
      <w:r w:rsidR="00442B9A">
        <w:rPr>
          <w:rFonts w:ascii="Arial" w:eastAsia="Adobe Song Std L" w:hAnsi="Arial" w:cs="Arial"/>
          <w:szCs w:val="24"/>
        </w:rPr>
        <w:t xml:space="preserve"> Porting refers to removing the material to create a greater port geometry which in turn improves the mass airflow of the cylinder head or getting that volume into the combustion chamber. It is done by using a Dremel or with modern techniques by means of a 5-axis </w:t>
      </w:r>
      <w:r w:rsidR="00C222B0">
        <w:rPr>
          <w:rFonts w:ascii="Arial" w:eastAsia="Adobe Song Std L" w:hAnsi="Arial" w:cs="Arial"/>
          <w:szCs w:val="24"/>
        </w:rPr>
        <w:t xml:space="preserve">CNC machine. </w:t>
      </w:r>
      <w:r w:rsidR="00442B9A">
        <w:rPr>
          <w:rFonts w:ascii="Arial" w:eastAsia="Adobe Song Std L" w:hAnsi="Arial" w:cs="Arial"/>
          <w:szCs w:val="24"/>
        </w:rPr>
        <w:t xml:space="preserve">Polishing refers to the smoothening out the ports </w:t>
      </w:r>
      <w:r w:rsidR="00C222B0">
        <w:rPr>
          <w:rFonts w:ascii="Arial" w:eastAsia="Adobe Song Std L" w:hAnsi="Arial" w:cs="Arial"/>
          <w:szCs w:val="24"/>
        </w:rPr>
        <w:t xml:space="preserve">to make sure there is as little friction to slow the velocity of the air. </w:t>
      </w:r>
      <w:r>
        <w:rPr>
          <w:rFonts w:ascii="Arial" w:eastAsia="Adobe Song Std L" w:hAnsi="Arial" w:cs="Arial"/>
          <w:szCs w:val="24"/>
        </w:rPr>
        <w:t>For homologated racing</w:t>
      </w:r>
      <w:r w:rsidR="00442B9A">
        <w:rPr>
          <w:rFonts w:ascii="Arial" w:eastAsia="Adobe Song Std L" w:hAnsi="Arial" w:cs="Arial"/>
          <w:szCs w:val="24"/>
        </w:rPr>
        <w:t xml:space="preserve"> </w:t>
      </w:r>
      <w:proofErr w:type="spellStart"/>
      <w:r w:rsidR="00442B9A">
        <w:rPr>
          <w:rFonts w:ascii="Arial" w:eastAsia="Adobe Song Std L" w:hAnsi="Arial" w:cs="Arial"/>
          <w:szCs w:val="24"/>
        </w:rPr>
        <w:t>eg</w:t>
      </w:r>
      <w:proofErr w:type="spellEnd"/>
      <w:r w:rsidR="00442B9A">
        <w:rPr>
          <w:rFonts w:ascii="Arial" w:eastAsia="Adobe Song Std L" w:hAnsi="Arial" w:cs="Arial"/>
          <w:szCs w:val="24"/>
        </w:rPr>
        <w:t xml:space="preserve"> (formula ford 1600) or r</w:t>
      </w:r>
      <w:r>
        <w:rPr>
          <w:rFonts w:ascii="Arial" w:eastAsia="Adobe Song Std L" w:hAnsi="Arial" w:cs="Arial"/>
          <w:szCs w:val="24"/>
        </w:rPr>
        <w:t xml:space="preserve">allying </w:t>
      </w:r>
      <w:r w:rsidR="00442B9A">
        <w:rPr>
          <w:rFonts w:ascii="Arial" w:eastAsia="Adobe Song Std L" w:hAnsi="Arial" w:cs="Arial"/>
          <w:szCs w:val="24"/>
        </w:rPr>
        <w:t xml:space="preserve">(Peugeot 106 super cup challenge) </w:t>
      </w:r>
      <w:r>
        <w:rPr>
          <w:rFonts w:ascii="Arial" w:eastAsia="Adobe Song Std L" w:hAnsi="Arial" w:cs="Arial"/>
          <w:szCs w:val="24"/>
        </w:rPr>
        <w:t>classes in which certain car</w:t>
      </w:r>
      <w:r w:rsidR="00442B9A">
        <w:rPr>
          <w:rFonts w:ascii="Arial" w:eastAsia="Adobe Song Std L" w:hAnsi="Arial" w:cs="Arial"/>
          <w:szCs w:val="24"/>
        </w:rPr>
        <w:t>s</w:t>
      </w:r>
      <w:r>
        <w:rPr>
          <w:rFonts w:ascii="Arial" w:eastAsia="Adobe Song Std L" w:hAnsi="Arial" w:cs="Arial"/>
          <w:szCs w:val="24"/>
        </w:rPr>
        <w:t xml:space="preserve"> must have the same diameter ports as the homologation papers state</w:t>
      </w:r>
      <w:r w:rsidR="00442B9A">
        <w:rPr>
          <w:rFonts w:ascii="Arial" w:eastAsia="Adobe Song Std L" w:hAnsi="Arial" w:cs="Arial"/>
          <w:szCs w:val="24"/>
        </w:rPr>
        <w:t xml:space="preserve"> but competitors gain a slight advantage by blueprinting </w:t>
      </w:r>
      <w:proofErr w:type="gramStart"/>
      <w:r w:rsidR="00442B9A">
        <w:rPr>
          <w:rFonts w:ascii="Arial" w:eastAsia="Adobe Song Std L" w:hAnsi="Arial" w:cs="Arial"/>
          <w:szCs w:val="24"/>
        </w:rPr>
        <w:t>there</w:t>
      </w:r>
      <w:proofErr w:type="gramEnd"/>
      <w:r w:rsidR="00442B9A">
        <w:rPr>
          <w:rFonts w:ascii="Arial" w:eastAsia="Adobe Song Std L" w:hAnsi="Arial" w:cs="Arial"/>
          <w:szCs w:val="24"/>
        </w:rPr>
        <w:t xml:space="preserve"> cylinder heads. This is done by ports matching the same diameter as the homologation papers state because there will always be excess material from the casting process. Studies have show that a </w:t>
      </w:r>
      <w:r w:rsidR="00442B9A">
        <w:rPr>
          <w:rFonts w:ascii="Arial" w:eastAsia="Adobe Song Std L" w:hAnsi="Arial" w:cs="Arial"/>
          <w:szCs w:val="24"/>
        </w:rPr>
        <w:t xml:space="preserve">rough surface creates turbulence in the airflow that promotes </w:t>
      </w:r>
      <w:r w:rsidR="00C222B0">
        <w:rPr>
          <w:rFonts w:ascii="Arial" w:eastAsia="Adobe Song Std L" w:hAnsi="Arial" w:cs="Arial"/>
          <w:szCs w:val="24"/>
        </w:rPr>
        <w:t xml:space="preserve">air-fuel </w:t>
      </w:r>
      <w:r w:rsidR="00442B9A">
        <w:rPr>
          <w:rFonts w:ascii="Arial" w:eastAsia="Adobe Song Std L" w:hAnsi="Arial" w:cs="Arial"/>
          <w:szCs w:val="24"/>
        </w:rPr>
        <w:t xml:space="preserve">mixing in the port rather than having a </w:t>
      </w:r>
      <w:proofErr w:type="gramStart"/>
      <w:r w:rsidR="00442B9A">
        <w:rPr>
          <w:rFonts w:ascii="Arial" w:eastAsia="Adobe Song Std L" w:hAnsi="Arial" w:cs="Arial"/>
          <w:szCs w:val="24"/>
        </w:rPr>
        <w:t>squeaky clean</w:t>
      </w:r>
      <w:proofErr w:type="gramEnd"/>
      <w:r w:rsidR="00442B9A">
        <w:rPr>
          <w:rFonts w:ascii="Arial" w:eastAsia="Adobe Song Std L" w:hAnsi="Arial" w:cs="Arial"/>
          <w:szCs w:val="24"/>
        </w:rPr>
        <w:t xml:space="preserve"> port refined down by 400 grit sandpaper.</w:t>
      </w:r>
      <w:r w:rsidR="00C222B0">
        <w:rPr>
          <w:rFonts w:ascii="Arial" w:eastAsia="Adobe Song Std L" w:hAnsi="Arial" w:cs="Arial"/>
          <w:szCs w:val="24"/>
        </w:rPr>
        <w:t xml:space="preserve"> Studies have shown when testing a production cylinder head vs ported and polished head on a </w:t>
      </w:r>
      <w:proofErr w:type="spellStart"/>
      <w:r w:rsidR="00C222B0">
        <w:rPr>
          <w:rFonts w:ascii="Arial" w:eastAsia="Adobe Song Std L" w:hAnsi="Arial" w:cs="Arial"/>
          <w:szCs w:val="24"/>
        </w:rPr>
        <w:t>flowbench</w:t>
      </w:r>
      <w:proofErr w:type="spellEnd"/>
      <w:r w:rsidR="00C222B0">
        <w:rPr>
          <w:rFonts w:ascii="Arial" w:eastAsia="Adobe Song Std L" w:hAnsi="Arial" w:cs="Arial"/>
          <w:szCs w:val="24"/>
        </w:rPr>
        <w:t xml:space="preserve"> to calculate the mass air flow and flow velocity of the air, at opening valve lift of 1mm up to 7mm valve lift the air flow recorded is slower on the modified head than the production head. This can be seen on the study of </w:t>
      </w:r>
      <w:r w:rsidR="000D49CD">
        <w:rPr>
          <w:rFonts w:ascii="Arial" w:eastAsia="Adobe Song Std L" w:hAnsi="Arial" w:cs="Arial"/>
          <w:szCs w:val="24"/>
        </w:rPr>
        <w:t>(Intake Port Flow Study on various cylinder head</w:t>
      </w:r>
      <w:r w:rsidR="00CB654B">
        <w:rPr>
          <w:rFonts w:ascii="Arial" w:eastAsia="Adobe Song Std L" w:hAnsi="Arial" w:cs="Arial"/>
          <w:szCs w:val="24"/>
        </w:rPr>
        <w:t xml:space="preserve"> using a flow bench</w:t>
      </w:r>
      <w:r w:rsidR="000D49CD">
        <w:rPr>
          <w:rFonts w:ascii="Arial" w:eastAsia="Adobe Song Std L" w:hAnsi="Arial" w:cs="Arial"/>
          <w:szCs w:val="24"/>
        </w:rPr>
        <w:t xml:space="preserve">). The reason being for this makes clear understanding as it states the increase in port geometry means that the air has a larger </w:t>
      </w:r>
      <w:proofErr w:type="gramStart"/>
      <w:r w:rsidR="000D49CD">
        <w:rPr>
          <w:rFonts w:ascii="Arial" w:eastAsia="Adobe Song Std L" w:hAnsi="Arial" w:cs="Arial"/>
          <w:szCs w:val="24"/>
        </w:rPr>
        <w:t>cross sectional</w:t>
      </w:r>
      <w:proofErr w:type="gramEnd"/>
      <w:r w:rsidR="000D49CD">
        <w:rPr>
          <w:rFonts w:ascii="Arial" w:eastAsia="Adobe Song Std L" w:hAnsi="Arial" w:cs="Arial"/>
          <w:szCs w:val="24"/>
        </w:rPr>
        <w:t xml:space="preserve"> area to flow through, that’s why it would be slower than the production car and because the original ports as designed for the capacity of that engine. But the study shows at full open lift the volumetric flow is greater and the velocity. </w:t>
      </w:r>
    </w:p>
    <w:p w:rsidR="00BE1540" w:rsidRDefault="00BE1540" w:rsidP="00510E07">
      <w:pPr>
        <w:rPr>
          <w:rFonts w:ascii="Arial" w:eastAsia="Adobe Song Std L" w:hAnsi="Arial" w:cs="Arial"/>
          <w:szCs w:val="24"/>
        </w:rPr>
        <w:sectPr w:rsidR="00BE1540" w:rsidSect="00BE1540">
          <w:type w:val="continuous"/>
          <w:pgSz w:w="11906" w:h="16838"/>
          <w:pgMar w:top="1440" w:right="1440" w:bottom="1440" w:left="1440" w:header="708" w:footer="708" w:gutter="0"/>
          <w:pgNumType w:start="0"/>
          <w:cols w:num="2" w:space="708"/>
          <w:titlePg/>
          <w:docGrid w:linePitch="360"/>
        </w:sectPr>
      </w:pPr>
    </w:p>
    <w:p w:rsidR="00F128F4" w:rsidRDefault="00F128F4" w:rsidP="00510E07">
      <w:pPr>
        <w:rPr>
          <w:rFonts w:ascii="Arial" w:eastAsia="Adobe Song Std L" w:hAnsi="Arial" w:cs="Arial"/>
          <w:szCs w:val="24"/>
        </w:rPr>
      </w:pPr>
    </w:p>
    <w:p w:rsidR="00F128F4" w:rsidRDefault="00B90C21" w:rsidP="00510E07">
      <w:pPr>
        <w:rPr>
          <w:rFonts w:ascii="Arial" w:eastAsia="Adobe Song Std L" w:hAnsi="Arial" w:cs="Arial"/>
          <w:szCs w:val="24"/>
        </w:rPr>
      </w:pPr>
      <w:r w:rsidRPr="00B64C25">
        <w:rPr>
          <w:b/>
          <w:noProof/>
        </w:rPr>
        <w:drawing>
          <wp:anchor distT="0" distB="0" distL="114300" distR="114300" simplePos="0" relativeHeight="251666432" behindDoc="0" locked="0" layoutInCell="1" allowOverlap="1">
            <wp:simplePos x="0" y="0"/>
            <wp:positionH relativeFrom="margin">
              <wp:align>left</wp:align>
            </wp:positionH>
            <wp:positionV relativeFrom="paragraph">
              <wp:posOffset>287655</wp:posOffset>
            </wp:positionV>
            <wp:extent cx="2705100" cy="23336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05100" cy="2333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64C25">
        <w:rPr>
          <w:b/>
          <w:noProof/>
        </w:rPr>
        <w:drawing>
          <wp:anchor distT="0" distB="0" distL="114300" distR="114300" simplePos="0" relativeHeight="251667456" behindDoc="0" locked="0" layoutInCell="1" allowOverlap="1">
            <wp:simplePos x="0" y="0"/>
            <wp:positionH relativeFrom="margin">
              <wp:align>right</wp:align>
            </wp:positionH>
            <wp:positionV relativeFrom="paragraph">
              <wp:posOffset>306705</wp:posOffset>
            </wp:positionV>
            <wp:extent cx="2788285" cy="23145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88285" cy="2314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64C25">
        <w:rPr>
          <w:rFonts w:ascii="Arial" w:eastAsia="Adobe Song Std L" w:hAnsi="Arial" w:cs="Arial"/>
          <w:b/>
          <w:szCs w:val="24"/>
        </w:rPr>
        <w:t>Production Head</w:t>
      </w:r>
      <w:r>
        <w:rPr>
          <w:rFonts w:ascii="Arial" w:eastAsia="Adobe Song Std L" w:hAnsi="Arial" w:cs="Arial"/>
          <w:szCs w:val="24"/>
        </w:rPr>
        <w:t xml:space="preserve">                                                                        </w:t>
      </w:r>
      <w:r w:rsidRPr="00B64C25">
        <w:rPr>
          <w:rFonts w:ascii="Arial" w:eastAsia="Adobe Song Std L" w:hAnsi="Arial" w:cs="Arial"/>
          <w:b/>
          <w:szCs w:val="24"/>
        </w:rPr>
        <w:t>Ported and polished</w:t>
      </w:r>
      <w:r>
        <w:rPr>
          <w:rFonts w:ascii="Arial" w:eastAsia="Adobe Song Std L" w:hAnsi="Arial" w:cs="Arial"/>
          <w:szCs w:val="24"/>
        </w:rPr>
        <w:t xml:space="preserve"> </w:t>
      </w:r>
      <w:r w:rsidRPr="00B64C25">
        <w:rPr>
          <w:rFonts w:ascii="Arial" w:eastAsia="Adobe Song Std L" w:hAnsi="Arial" w:cs="Arial"/>
          <w:b/>
          <w:szCs w:val="24"/>
        </w:rPr>
        <w:t>Head</w:t>
      </w:r>
    </w:p>
    <w:p w:rsidR="00F128F4" w:rsidRDefault="00F128F4" w:rsidP="00510E07">
      <w:pPr>
        <w:rPr>
          <w:rFonts w:ascii="Arial" w:eastAsia="Adobe Song Std L" w:hAnsi="Arial" w:cs="Arial"/>
          <w:szCs w:val="24"/>
        </w:rPr>
      </w:pPr>
    </w:p>
    <w:p w:rsidR="00F128F4" w:rsidRDefault="00F128F4" w:rsidP="00510E07">
      <w:pPr>
        <w:rPr>
          <w:rFonts w:ascii="Arial" w:eastAsia="Adobe Song Std L" w:hAnsi="Arial" w:cs="Arial"/>
          <w:szCs w:val="24"/>
        </w:rPr>
      </w:pPr>
    </w:p>
    <w:p w:rsidR="00B90C21" w:rsidRDefault="00B90C21" w:rsidP="00510E07">
      <w:pPr>
        <w:rPr>
          <w:rFonts w:ascii="Arial" w:eastAsia="Adobe Song Std L" w:hAnsi="Arial" w:cs="Arial"/>
          <w:b/>
          <w:szCs w:val="24"/>
        </w:rPr>
      </w:pPr>
    </w:p>
    <w:p w:rsidR="00B90C21" w:rsidRDefault="00B90C21" w:rsidP="00510E07">
      <w:pPr>
        <w:rPr>
          <w:rFonts w:ascii="Arial" w:eastAsia="Adobe Song Std L" w:hAnsi="Arial" w:cs="Arial"/>
          <w:b/>
          <w:szCs w:val="24"/>
        </w:rPr>
      </w:pPr>
    </w:p>
    <w:p w:rsidR="004B1220" w:rsidRDefault="004B1220" w:rsidP="00510E07">
      <w:pPr>
        <w:rPr>
          <w:rFonts w:ascii="Arial" w:eastAsia="Adobe Song Std L" w:hAnsi="Arial" w:cs="Arial"/>
          <w:b/>
          <w:szCs w:val="24"/>
        </w:rPr>
      </w:pPr>
    </w:p>
    <w:p w:rsidR="00661276" w:rsidRPr="00661276" w:rsidRDefault="00F128F4" w:rsidP="00661276">
      <w:pPr>
        <w:pStyle w:val="Heading1"/>
        <w:numPr>
          <w:ilvl w:val="0"/>
          <w:numId w:val="8"/>
        </w:numPr>
        <w:rPr>
          <w:rFonts w:eastAsia="Adobe Song Std L"/>
        </w:rPr>
      </w:pPr>
      <w:bookmarkStart w:id="14" w:name="_Toc24964031"/>
      <w:r w:rsidRPr="00F128F4">
        <w:rPr>
          <w:rFonts w:eastAsia="Adobe Song Std L"/>
        </w:rPr>
        <w:lastRenderedPageBreak/>
        <w:t>Conclusion</w:t>
      </w:r>
      <w:bookmarkEnd w:id="14"/>
    </w:p>
    <w:p w:rsidR="004D07F4" w:rsidRDefault="004D07F4" w:rsidP="00F128F4">
      <w:pPr>
        <w:pStyle w:val="ListParagraph"/>
        <w:numPr>
          <w:ilvl w:val="0"/>
          <w:numId w:val="6"/>
        </w:numPr>
        <w:rPr>
          <w:rFonts w:ascii="Arial" w:eastAsia="Adobe Song Std L" w:hAnsi="Arial" w:cs="Arial"/>
          <w:szCs w:val="24"/>
        </w:rPr>
        <w:sectPr w:rsidR="004D07F4" w:rsidSect="00EA04EF">
          <w:type w:val="continuous"/>
          <w:pgSz w:w="11906" w:h="16838"/>
          <w:pgMar w:top="1440" w:right="1440" w:bottom="1440" w:left="1440" w:header="708" w:footer="708" w:gutter="0"/>
          <w:pgNumType w:start="0"/>
          <w:cols w:space="708"/>
          <w:titlePg/>
          <w:docGrid w:linePitch="360"/>
        </w:sectPr>
      </w:pPr>
    </w:p>
    <w:p w:rsidR="00F128F4" w:rsidRDefault="00BF30F9" w:rsidP="00F128F4">
      <w:pPr>
        <w:pStyle w:val="ListParagraph"/>
        <w:numPr>
          <w:ilvl w:val="0"/>
          <w:numId w:val="6"/>
        </w:numPr>
        <w:rPr>
          <w:rFonts w:ascii="Arial" w:eastAsia="Adobe Song Std L" w:hAnsi="Arial" w:cs="Arial"/>
          <w:szCs w:val="24"/>
        </w:rPr>
      </w:pPr>
      <w:r>
        <w:rPr>
          <w:rFonts w:ascii="Arial" w:eastAsia="Adobe Song Std L" w:hAnsi="Arial" w:cs="Arial"/>
          <w:szCs w:val="24"/>
        </w:rPr>
        <w:t>The aims of the paper and the instructions supplied for the steps in calculating data of from the TU5J4 engine and have been clearly discussed and in order as can be seen at sub heading 4.2 How to collect the data.</w:t>
      </w:r>
    </w:p>
    <w:p w:rsidR="004D07F4" w:rsidRDefault="004D07F4" w:rsidP="004D07F4">
      <w:pPr>
        <w:pStyle w:val="ListParagraph"/>
        <w:rPr>
          <w:rFonts w:ascii="Arial" w:eastAsia="Adobe Song Std L" w:hAnsi="Arial" w:cs="Arial"/>
          <w:szCs w:val="24"/>
        </w:rPr>
      </w:pPr>
    </w:p>
    <w:p w:rsidR="00BF30F9" w:rsidRDefault="00BF30F9" w:rsidP="00F128F4">
      <w:pPr>
        <w:pStyle w:val="ListParagraph"/>
        <w:numPr>
          <w:ilvl w:val="0"/>
          <w:numId w:val="6"/>
        </w:numPr>
        <w:rPr>
          <w:rFonts w:ascii="Arial" w:eastAsia="Adobe Song Std L" w:hAnsi="Arial" w:cs="Arial"/>
          <w:szCs w:val="24"/>
        </w:rPr>
      </w:pPr>
      <w:r>
        <w:rPr>
          <w:rFonts w:ascii="Arial" w:eastAsia="Adobe Song Std L" w:hAnsi="Arial" w:cs="Arial"/>
          <w:szCs w:val="24"/>
        </w:rPr>
        <w:t xml:space="preserve">The analysis </w:t>
      </w:r>
      <w:r w:rsidR="00661276">
        <w:rPr>
          <w:rFonts w:ascii="Arial" w:eastAsia="Adobe Song Std L" w:hAnsi="Arial" w:cs="Arial"/>
          <w:szCs w:val="24"/>
        </w:rPr>
        <w:t xml:space="preserve">will be done in an experimental form by using a </w:t>
      </w:r>
      <w:proofErr w:type="spellStart"/>
      <w:r w:rsidR="00661276">
        <w:rPr>
          <w:rFonts w:ascii="Arial" w:eastAsia="Adobe Song Std L" w:hAnsi="Arial" w:cs="Arial"/>
          <w:szCs w:val="24"/>
        </w:rPr>
        <w:t>Superflow</w:t>
      </w:r>
      <w:proofErr w:type="spellEnd"/>
      <w:r w:rsidR="00661276">
        <w:rPr>
          <w:rFonts w:ascii="Arial" w:eastAsia="Adobe Song Std L" w:hAnsi="Arial" w:cs="Arial"/>
          <w:szCs w:val="24"/>
        </w:rPr>
        <w:t xml:space="preserve"> 300/600 </w:t>
      </w:r>
      <w:proofErr w:type="spellStart"/>
      <w:r w:rsidR="00661276">
        <w:rPr>
          <w:rFonts w:ascii="Arial" w:eastAsia="Adobe Song Std L" w:hAnsi="Arial" w:cs="Arial"/>
          <w:szCs w:val="24"/>
        </w:rPr>
        <w:t>flowbench</w:t>
      </w:r>
      <w:proofErr w:type="spellEnd"/>
      <w:r w:rsidR="00661276">
        <w:rPr>
          <w:rFonts w:ascii="Arial" w:eastAsia="Adobe Song Std L" w:hAnsi="Arial" w:cs="Arial"/>
          <w:szCs w:val="24"/>
        </w:rPr>
        <w:t xml:space="preserve"> in the university workshops. The data to be collected from the Peugeot TU5J4 engine and the research supplied has a direct correlation on the performance output of an ICE. For </w:t>
      </w:r>
      <w:proofErr w:type="gramStart"/>
      <w:r w:rsidR="00661276">
        <w:rPr>
          <w:rFonts w:ascii="Arial" w:eastAsia="Adobe Song Std L" w:hAnsi="Arial" w:cs="Arial"/>
          <w:szCs w:val="24"/>
        </w:rPr>
        <w:t>example</w:t>
      </w:r>
      <w:proofErr w:type="gramEnd"/>
      <w:r w:rsidR="00661276">
        <w:rPr>
          <w:rFonts w:ascii="Arial" w:eastAsia="Adobe Song Std L" w:hAnsi="Arial" w:cs="Arial"/>
          <w:szCs w:val="24"/>
        </w:rPr>
        <w:t xml:space="preserve"> increasing the volumetric flow rate and velocity of the air in the cylinder head greatly improves an engines ability receive oxygen for combustion and to breath better for increased power output. </w:t>
      </w:r>
    </w:p>
    <w:p w:rsidR="004D07F4" w:rsidRDefault="004D07F4" w:rsidP="004D07F4">
      <w:pPr>
        <w:pStyle w:val="ListParagraph"/>
        <w:rPr>
          <w:rFonts w:ascii="Arial" w:eastAsia="Adobe Song Std L" w:hAnsi="Arial" w:cs="Arial"/>
          <w:szCs w:val="24"/>
        </w:rPr>
      </w:pPr>
    </w:p>
    <w:p w:rsidR="00661276" w:rsidRDefault="00661276" w:rsidP="00F128F4">
      <w:pPr>
        <w:pStyle w:val="ListParagraph"/>
        <w:numPr>
          <w:ilvl w:val="0"/>
          <w:numId w:val="6"/>
        </w:numPr>
        <w:rPr>
          <w:rFonts w:ascii="Arial" w:eastAsia="Adobe Song Std L" w:hAnsi="Arial" w:cs="Arial"/>
          <w:szCs w:val="24"/>
        </w:rPr>
      </w:pPr>
      <w:r>
        <w:rPr>
          <w:rFonts w:ascii="Arial" w:eastAsia="Adobe Song Std L" w:hAnsi="Arial" w:cs="Arial"/>
          <w:szCs w:val="24"/>
        </w:rPr>
        <w:t xml:space="preserve">Actual evidence of the impacts of VFR have been displayed throughout the paper and in the reference list. </w:t>
      </w:r>
    </w:p>
    <w:p w:rsidR="004D07F4" w:rsidRPr="004D07F4" w:rsidRDefault="004D07F4" w:rsidP="004D07F4">
      <w:pPr>
        <w:pStyle w:val="ListParagraph"/>
        <w:rPr>
          <w:rFonts w:ascii="Arial" w:eastAsia="Adobe Song Std L" w:hAnsi="Arial" w:cs="Arial"/>
          <w:szCs w:val="24"/>
        </w:rPr>
      </w:pPr>
    </w:p>
    <w:p w:rsidR="004D07F4" w:rsidRDefault="004D07F4" w:rsidP="004D07F4">
      <w:pPr>
        <w:pStyle w:val="ListParagraph"/>
        <w:rPr>
          <w:rFonts w:ascii="Arial" w:eastAsia="Adobe Song Std L" w:hAnsi="Arial" w:cs="Arial"/>
          <w:szCs w:val="24"/>
        </w:rPr>
      </w:pPr>
    </w:p>
    <w:p w:rsidR="00661276" w:rsidRPr="00F128F4" w:rsidRDefault="00661276" w:rsidP="00F128F4">
      <w:pPr>
        <w:pStyle w:val="ListParagraph"/>
        <w:numPr>
          <w:ilvl w:val="0"/>
          <w:numId w:val="6"/>
        </w:numPr>
        <w:rPr>
          <w:rFonts w:ascii="Arial" w:eastAsia="Adobe Song Std L" w:hAnsi="Arial" w:cs="Arial"/>
          <w:szCs w:val="24"/>
        </w:rPr>
      </w:pPr>
      <w:r>
        <w:rPr>
          <w:rFonts w:ascii="Arial" w:eastAsia="Adobe Song Std L" w:hAnsi="Arial" w:cs="Arial"/>
          <w:szCs w:val="24"/>
        </w:rPr>
        <w:t xml:space="preserve">Evidence of a </w:t>
      </w:r>
      <w:proofErr w:type="spellStart"/>
      <w:proofErr w:type="gramStart"/>
      <w:r>
        <w:rPr>
          <w:rFonts w:ascii="Arial" w:eastAsia="Adobe Song Std L" w:hAnsi="Arial" w:cs="Arial"/>
          <w:szCs w:val="24"/>
        </w:rPr>
        <w:t>well known</w:t>
      </w:r>
      <w:proofErr w:type="spellEnd"/>
      <w:proofErr w:type="gramEnd"/>
      <w:r>
        <w:rPr>
          <w:rFonts w:ascii="Arial" w:eastAsia="Adobe Song Std L" w:hAnsi="Arial" w:cs="Arial"/>
          <w:szCs w:val="24"/>
        </w:rPr>
        <w:t xml:space="preserve"> methods or techniques of increasing the flow capacity of an ICE is supplied in sub heading 5.3 Porting and polishing. </w:t>
      </w:r>
    </w:p>
    <w:p w:rsidR="004D07F4" w:rsidRDefault="004D07F4" w:rsidP="00510E07">
      <w:pPr>
        <w:rPr>
          <w:rFonts w:ascii="Arial" w:eastAsia="Adobe Song Std L" w:hAnsi="Arial" w:cs="Arial"/>
          <w:szCs w:val="24"/>
        </w:rPr>
        <w:sectPr w:rsidR="004D07F4" w:rsidSect="00AB3978">
          <w:type w:val="continuous"/>
          <w:pgSz w:w="11906" w:h="16838"/>
          <w:pgMar w:top="1440" w:right="1440" w:bottom="1440" w:left="1440" w:header="708" w:footer="708" w:gutter="0"/>
          <w:pgNumType w:start="0"/>
          <w:cols w:space="708"/>
          <w:titlePg/>
          <w:docGrid w:linePitch="360"/>
        </w:sectPr>
      </w:pPr>
    </w:p>
    <w:p w:rsidR="001C1844" w:rsidRDefault="001C1844" w:rsidP="00510E07">
      <w:pPr>
        <w:rPr>
          <w:rFonts w:ascii="Arial" w:eastAsia="Adobe Song Std L" w:hAnsi="Arial" w:cs="Arial"/>
          <w:szCs w:val="24"/>
        </w:rPr>
      </w:pPr>
    </w:p>
    <w:p w:rsidR="00040614" w:rsidRDefault="00040614" w:rsidP="00510E07">
      <w:pPr>
        <w:rPr>
          <w:rFonts w:ascii="Arial" w:eastAsia="Adobe Song Std L" w:hAnsi="Arial" w:cs="Arial"/>
          <w:b/>
          <w:szCs w:val="24"/>
        </w:rPr>
      </w:pPr>
    </w:p>
    <w:p w:rsidR="002368B1" w:rsidRDefault="002368B1" w:rsidP="002368B1">
      <w:pPr>
        <w:pStyle w:val="Heading1"/>
        <w:numPr>
          <w:ilvl w:val="0"/>
          <w:numId w:val="8"/>
        </w:numPr>
        <w:rPr>
          <w:rFonts w:eastAsia="Adobe Song Std L"/>
        </w:rPr>
      </w:pPr>
      <w:r w:rsidRPr="002368B1">
        <w:rPr>
          <w:rFonts w:eastAsia="Adobe Song Std L"/>
        </w:rPr>
        <w:t xml:space="preserve">Evaluation </w:t>
      </w:r>
    </w:p>
    <w:p w:rsidR="004D07F4" w:rsidRDefault="004D07F4" w:rsidP="004D07F4">
      <w:pPr>
        <w:pStyle w:val="ListParagraph"/>
        <w:rPr>
          <w:rFonts w:ascii="Arial" w:hAnsi="Arial" w:cs="Arial"/>
        </w:rPr>
        <w:sectPr w:rsidR="004D07F4" w:rsidSect="00EA04EF">
          <w:type w:val="continuous"/>
          <w:pgSz w:w="11906" w:h="16838"/>
          <w:pgMar w:top="1440" w:right="1440" w:bottom="1440" w:left="1440" w:header="708" w:footer="708" w:gutter="0"/>
          <w:pgNumType w:start="0"/>
          <w:cols w:space="708"/>
          <w:titlePg/>
          <w:docGrid w:linePitch="360"/>
        </w:sectPr>
      </w:pPr>
    </w:p>
    <w:p w:rsidR="002368B1" w:rsidRPr="002368B1" w:rsidRDefault="002368B1" w:rsidP="004D07F4">
      <w:pPr>
        <w:pStyle w:val="ListParagraph"/>
        <w:rPr>
          <w:rFonts w:ascii="Arial" w:hAnsi="Arial" w:cs="Arial"/>
        </w:rPr>
      </w:pPr>
      <w:r w:rsidRPr="002368B1">
        <w:rPr>
          <w:rFonts w:ascii="Arial" w:hAnsi="Arial" w:cs="Arial"/>
        </w:rPr>
        <w:t>Since</w:t>
      </w:r>
      <w:r>
        <w:rPr>
          <w:rFonts w:ascii="Arial" w:hAnsi="Arial" w:cs="Arial"/>
        </w:rPr>
        <w:t xml:space="preserve"> the paper is a primarily about the flow analysis of a cylinder head, the paper could have been more interesting if swirl and tumble effect the </w:t>
      </w:r>
      <w:proofErr w:type="gramStart"/>
      <w:r>
        <w:rPr>
          <w:rFonts w:ascii="Arial" w:hAnsi="Arial" w:cs="Arial"/>
        </w:rPr>
        <w:t>two cylinder</w:t>
      </w:r>
      <w:proofErr w:type="gramEnd"/>
      <w:r>
        <w:rPr>
          <w:rFonts w:ascii="Arial" w:hAnsi="Arial" w:cs="Arial"/>
        </w:rPr>
        <w:t xml:space="preserve"> heads were compared since they are a characteristic of air flow motion in an intake port into a the combustion chamber</w:t>
      </w:r>
      <w:r w:rsidR="007534FF">
        <w:rPr>
          <w:rFonts w:ascii="Arial" w:hAnsi="Arial" w:cs="Arial"/>
        </w:rPr>
        <w:t xml:space="preserve">. </w:t>
      </w:r>
    </w:p>
    <w:p w:rsidR="004D07F4" w:rsidRDefault="004D07F4" w:rsidP="00510E07">
      <w:pPr>
        <w:rPr>
          <w:rFonts w:ascii="Arial" w:eastAsia="Adobe Song Std L" w:hAnsi="Arial" w:cs="Arial"/>
          <w:b/>
          <w:szCs w:val="24"/>
        </w:rPr>
        <w:sectPr w:rsidR="004D07F4" w:rsidSect="00AB3978">
          <w:type w:val="continuous"/>
          <w:pgSz w:w="11906" w:h="16838"/>
          <w:pgMar w:top="1440" w:right="1440" w:bottom="1440" w:left="1440" w:header="708" w:footer="708" w:gutter="0"/>
          <w:pgNumType w:start="0"/>
          <w:cols w:space="708"/>
          <w:titlePg/>
          <w:docGrid w:linePitch="360"/>
        </w:sectPr>
      </w:pPr>
    </w:p>
    <w:p w:rsidR="00BE1540" w:rsidRDefault="00BE1540" w:rsidP="00510E07">
      <w:pPr>
        <w:rPr>
          <w:rFonts w:ascii="Arial" w:eastAsia="Adobe Song Std L" w:hAnsi="Arial" w:cs="Arial"/>
          <w:b/>
          <w:szCs w:val="24"/>
        </w:rPr>
      </w:pPr>
    </w:p>
    <w:p w:rsidR="00BE1540" w:rsidRDefault="00BE1540" w:rsidP="00510E07">
      <w:pPr>
        <w:rPr>
          <w:rFonts w:ascii="Arial" w:eastAsia="Adobe Song Std L" w:hAnsi="Arial" w:cs="Arial"/>
          <w:b/>
          <w:szCs w:val="24"/>
        </w:rPr>
      </w:pPr>
    </w:p>
    <w:p w:rsidR="00BE1540" w:rsidRDefault="00BE1540" w:rsidP="00510E07">
      <w:pPr>
        <w:rPr>
          <w:rFonts w:ascii="Arial" w:eastAsia="Adobe Song Std L" w:hAnsi="Arial" w:cs="Arial"/>
          <w:b/>
          <w:szCs w:val="24"/>
        </w:rPr>
      </w:pPr>
    </w:p>
    <w:p w:rsidR="00BE1540" w:rsidRDefault="00BE1540" w:rsidP="00510E07">
      <w:pPr>
        <w:rPr>
          <w:rFonts w:ascii="Arial" w:eastAsia="Adobe Song Std L" w:hAnsi="Arial" w:cs="Arial"/>
          <w:b/>
          <w:szCs w:val="24"/>
        </w:rPr>
      </w:pPr>
    </w:p>
    <w:p w:rsidR="00B97F41" w:rsidRDefault="00B97F41" w:rsidP="00510E07">
      <w:pPr>
        <w:rPr>
          <w:rFonts w:ascii="Arial" w:eastAsia="Adobe Song Std L" w:hAnsi="Arial" w:cs="Arial"/>
          <w:b/>
          <w:szCs w:val="24"/>
        </w:rPr>
      </w:pPr>
    </w:p>
    <w:p w:rsidR="00B97F41" w:rsidRDefault="00B97F41" w:rsidP="00510E07">
      <w:pPr>
        <w:rPr>
          <w:rFonts w:ascii="Arial" w:eastAsia="Adobe Song Std L" w:hAnsi="Arial" w:cs="Arial"/>
          <w:b/>
          <w:szCs w:val="24"/>
        </w:rPr>
      </w:pPr>
    </w:p>
    <w:p w:rsidR="00B97F41" w:rsidRDefault="00B97F41" w:rsidP="00510E07">
      <w:pPr>
        <w:rPr>
          <w:rFonts w:ascii="Arial" w:eastAsia="Adobe Song Std L" w:hAnsi="Arial" w:cs="Arial"/>
          <w:b/>
          <w:szCs w:val="24"/>
        </w:rPr>
      </w:pPr>
    </w:p>
    <w:p w:rsidR="00B97F41" w:rsidRDefault="00B97F41" w:rsidP="00510E07">
      <w:pPr>
        <w:rPr>
          <w:rFonts w:ascii="Arial" w:eastAsia="Adobe Song Std L" w:hAnsi="Arial" w:cs="Arial"/>
          <w:b/>
          <w:szCs w:val="24"/>
        </w:rPr>
      </w:pPr>
    </w:p>
    <w:p w:rsidR="00B97F41" w:rsidRDefault="00B97F41" w:rsidP="00510E07">
      <w:pPr>
        <w:rPr>
          <w:rFonts w:ascii="Arial" w:eastAsia="Adobe Song Std L" w:hAnsi="Arial" w:cs="Arial"/>
          <w:b/>
          <w:szCs w:val="24"/>
        </w:rPr>
      </w:pPr>
    </w:p>
    <w:p w:rsidR="00B97F41" w:rsidRDefault="00B97F41" w:rsidP="00510E07">
      <w:pPr>
        <w:rPr>
          <w:rFonts w:ascii="Arial" w:eastAsia="Adobe Song Std L" w:hAnsi="Arial" w:cs="Arial"/>
          <w:b/>
          <w:szCs w:val="24"/>
        </w:rPr>
      </w:pPr>
    </w:p>
    <w:p w:rsidR="00B97F41" w:rsidRDefault="00B97F41" w:rsidP="00510E07">
      <w:pPr>
        <w:rPr>
          <w:rFonts w:ascii="Arial" w:eastAsia="Adobe Song Std L" w:hAnsi="Arial" w:cs="Arial"/>
          <w:b/>
          <w:szCs w:val="24"/>
        </w:rPr>
      </w:pPr>
    </w:p>
    <w:p w:rsidR="00B97F41" w:rsidRDefault="00B97F41" w:rsidP="00510E07">
      <w:pPr>
        <w:rPr>
          <w:rFonts w:ascii="Arial" w:eastAsia="Adobe Song Std L" w:hAnsi="Arial" w:cs="Arial"/>
          <w:b/>
          <w:szCs w:val="24"/>
        </w:rPr>
      </w:pPr>
    </w:p>
    <w:p w:rsidR="00B97F41" w:rsidRDefault="00B97F41" w:rsidP="00510E07">
      <w:pPr>
        <w:rPr>
          <w:rFonts w:ascii="Arial" w:eastAsia="Adobe Song Std L" w:hAnsi="Arial" w:cs="Arial"/>
          <w:b/>
          <w:szCs w:val="24"/>
        </w:rPr>
      </w:pPr>
    </w:p>
    <w:p w:rsidR="00B97F41" w:rsidRDefault="00B97F41" w:rsidP="00510E07">
      <w:pPr>
        <w:rPr>
          <w:rFonts w:ascii="Arial" w:eastAsia="Adobe Song Std L" w:hAnsi="Arial" w:cs="Arial"/>
          <w:b/>
          <w:szCs w:val="24"/>
        </w:rPr>
      </w:pPr>
    </w:p>
    <w:p w:rsidR="001C1844" w:rsidRDefault="0049155F" w:rsidP="004B1220">
      <w:pPr>
        <w:pStyle w:val="Heading1"/>
        <w:numPr>
          <w:ilvl w:val="0"/>
          <w:numId w:val="8"/>
        </w:numPr>
        <w:rPr>
          <w:rFonts w:eastAsia="Adobe Song Std L"/>
        </w:rPr>
      </w:pPr>
      <w:bookmarkStart w:id="15" w:name="_Toc24964032"/>
      <w:r w:rsidRPr="0049155F">
        <w:rPr>
          <w:rFonts w:eastAsia="Adobe Song Std L"/>
        </w:rPr>
        <w:lastRenderedPageBreak/>
        <w:t>References</w:t>
      </w:r>
      <w:bookmarkEnd w:id="15"/>
    </w:p>
    <w:p w:rsidR="002C440F" w:rsidRDefault="0049155F" w:rsidP="002C440F">
      <w:pPr>
        <w:pStyle w:val="ListParagraph"/>
        <w:numPr>
          <w:ilvl w:val="0"/>
          <w:numId w:val="5"/>
        </w:numPr>
        <w:rPr>
          <w:rFonts w:ascii="Arial" w:eastAsia="Adobe Song Std L" w:hAnsi="Arial" w:cs="Arial"/>
          <w:szCs w:val="24"/>
        </w:rPr>
      </w:pPr>
      <w:r>
        <w:rPr>
          <w:rFonts w:ascii="Arial" w:eastAsia="Adobe Song Std L" w:hAnsi="Arial" w:cs="Arial"/>
          <w:szCs w:val="24"/>
        </w:rPr>
        <w:t xml:space="preserve">Practical Engine </w:t>
      </w:r>
      <w:proofErr w:type="gramStart"/>
      <w:r>
        <w:rPr>
          <w:rFonts w:ascii="Arial" w:eastAsia="Adobe Song Std L" w:hAnsi="Arial" w:cs="Arial"/>
          <w:szCs w:val="24"/>
        </w:rPr>
        <w:t>Airflow :</w:t>
      </w:r>
      <w:proofErr w:type="gramEnd"/>
      <w:r>
        <w:rPr>
          <w:rFonts w:ascii="Arial" w:eastAsia="Adobe Song Std L" w:hAnsi="Arial" w:cs="Arial"/>
          <w:szCs w:val="24"/>
        </w:rPr>
        <w:t xml:space="preserve"> Performance theory and applications, 2015, Pub Pro Series, by John </w:t>
      </w:r>
      <w:proofErr w:type="spellStart"/>
      <w:r>
        <w:rPr>
          <w:rFonts w:ascii="Arial" w:eastAsia="Adobe Song Std L" w:hAnsi="Arial" w:cs="Arial"/>
          <w:szCs w:val="24"/>
        </w:rPr>
        <w:t>Baechtel</w:t>
      </w:r>
      <w:proofErr w:type="spellEnd"/>
      <w:r w:rsidR="002C440F">
        <w:rPr>
          <w:rFonts w:ascii="Arial" w:eastAsia="Adobe Song Std L" w:hAnsi="Arial" w:cs="Arial"/>
          <w:szCs w:val="24"/>
        </w:rPr>
        <w:t xml:space="preserve">. </w:t>
      </w:r>
    </w:p>
    <w:p w:rsidR="002C440F" w:rsidRPr="002C440F" w:rsidRDefault="002C440F" w:rsidP="002C440F">
      <w:pPr>
        <w:rPr>
          <w:rFonts w:ascii="Arial" w:eastAsia="Adobe Song Std L" w:hAnsi="Arial" w:cs="Arial"/>
          <w:szCs w:val="24"/>
        </w:rPr>
      </w:pPr>
    </w:p>
    <w:p w:rsidR="002C440F" w:rsidRPr="002C440F" w:rsidRDefault="002C440F" w:rsidP="002C440F">
      <w:pPr>
        <w:pStyle w:val="ListParagraph"/>
        <w:numPr>
          <w:ilvl w:val="0"/>
          <w:numId w:val="5"/>
        </w:numPr>
        <w:rPr>
          <w:rFonts w:ascii="Arial" w:eastAsia="Adobe Song Std L" w:hAnsi="Arial" w:cs="Arial"/>
          <w:szCs w:val="24"/>
        </w:rPr>
      </w:pPr>
      <w:proofErr w:type="spellStart"/>
      <w:proofErr w:type="gramStart"/>
      <w:r w:rsidRPr="002C440F">
        <w:rPr>
          <w:rFonts w:ascii="Arial" w:eastAsia="Adobe Song Std L" w:hAnsi="Arial" w:cs="Arial"/>
          <w:szCs w:val="24"/>
        </w:rPr>
        <w:t>R.Sindhu</w:t>
      </w:r>
      <w:proofErr w:type="spellEnd"/>
      <w:proofErr w:type="gramEnd"/>
      <w:r w:rsidRPr="002C440F">
        <w:rPr>
          <w:rFonts w:ascii="Arial" w:eastAsia="Adobe Song Std L" w:hAnsi="Arial" w:cs="Arial"/>
          <w:szCs w:val="24"/>
        </w:rPr>
        <w:t xml:space="preserve">, </w:t>
      </w:r>
      <w:proofErr w:type="spellStart"/>
      <w:r w:rsidRPr="002C440F">
        <w:rPr>
          <w:rFonts w:ascii="Arial" w:eastAsia="Adobe Song Std L" w:hAnsi="Arial" w:cs="Arial"/>
          <w:szCs w:val="24"/>
        </w:rPr>
        <w:t>G.Amba</w:t>
      </w:r>
      <w:proofErr w:type="spellEnd"/>
      <w:r w:rsidRPr="002C440F">
        <w:rPr>
          <w:rFonts w:ascii="Arial" w:eastAsia="Adobe Song Std L" w:hAnsi="Arial" w:cs="Arial"/>
          <w:szCs w:val="24"/>
        </w:rPr>
        <w:t xml:space="preserve"> Prasad Rao, </w:t>
      </w:r>
      <w:proofErr w:type="spellStart"/>
      <w:r w:rsidRPr="002C440F">
        <w:rPr>
          <w:rFonts w:ascii="Arial" w:eastAsia="Adobe Song Std L" w:hAnsi="Arial" w:cs="Arial"/>
          <w:szCs w:val="24"/>
        </w:rPr>
        <w:t>K.Madhu</w:t>
      </w:r>
      <w:proofErr w:type="spellEnd"/>
      <w:r w:rsidRPr="002C440F">
        <w:rPr>
          <w:rFonts w:ascii="Arial" w:eastAsia="Adobe Song Std L" w:hAnsi="Arial" w:cs="Arial"/>
          <w:szCs w:val="24"/>
        </w:rPr>
        <w:t xml:space="preserve"> Murthy (Effective reduction of NOx emissions from diesel engine using split injections, September 2018, by Department of Mechanical Engineering, NIT Warangal, Telangana, India).</w:t>
      </w:r>
    </w:p>
    <w:p w:rsidR="002C440F" w:rsidRPr="002C440F" w:rsidRDefault="002C440F" w:rsidP="002C440F">
      <w:pPr>
        <w:rPr>
          <w:rFonts w:ascii="Arial" w:eastAsia="Adobe Song Std L" w:hAnsi="Arial" w:cs="Arial"/>
          <w:szCs w:val="24"/>
        </w:rPr>
      </w:pPr>
    </w:p>
    <w:p w:rsidR="0049155F" w:rsidRDefault="0049155F" w:rsidP="0049155F">
      <w:pPr>
        <w:pStyle w:val="ListParagraph"/>
        <w:numPr>
          <w:ilvl w:val="0"/>
          <w:numId w:val="5"/>
        </w:numPr>
        <w:rPr>
          <w:rFonts w:ascii="Arial" w:eastAsia="Adobe Song Std L" w:hAnsi="Arial" w:cs="Arial"/>
          <w:szCs w:val="24"/>
        </w:rPr>
      </w:pPr>
      <w:proofErr w:type="spellStart"/>
      <w:r>
        <w:rPr>
          <w:rFonts w:ascii="Arial" w:eastAsia="Adobe Song Std L" w:hAnsi="Arial" w:cs="Arial"/>
          <w:szCs w:val="24"/>
        </w:rPr>
        <w:t>Superflow</w:t>
      </w:r>
      <w:proofErr w:type="spellEnd"/>
      <w:r>
        <w:rPr>
          <w:rFonts w:ascii="Arial" w:eastAsia="Adobe Song Std L" w:hAnsi="Arial" w:cs="Arial"/>
          <w:szCs w:val="24"/>
        </w:rPr>
        <w:t xml:space="preserve"> Corporation, SF-300/600 </w:t>
      </w:r>
      <w:proofErr w:type="spellStart"/>
      <w:r>
        <w:rPr>
          <w:rFonts w:ascii="Arial" w:eastAsia="Adobe Song Std L" w:hAnsi="Arial" w:cs="Arial"/>
          <w:szCs w:val="24"/>
        </w:rPr>
        <w:t>Flowbench</w:t>
      </w:r>
      <w:proofErr w:type="spellEnd"/>
      <w:r>
        <w:rPr>
          <w:rFonts w:ascii="Arial" w:eastAsia="Adobe Song Std L" w:hAnsi="Arial" w:cs="Arial"/>
          <w:szCs w:val="24"/>
        </w:rPr>
        <w:t xml:space="preserve"> Operation’s manual, 2004.</w:t>
      </w:r>
    </w:p>
    <w:p w:rsidR="002C440F" w:rsidRPr="002C440F" w:rsidRDefault="002C440F" w:rsidP="002C440F">
      <w:pPr>
        <w:pStyle w:val="ListParagraph"/>
        <w:rPr>
          <w:rFonts w:ascii="Arial" w:eastAsia="Adobe Song Std L" w:hAnsi="Arial" w:cs="Arial"/>
          <w:szCs w:val="24"/>
        </w:rPr>
      </w:pPr>
    </w:p>
    <w:p w:rsidR="002C440F" w:rsidRDefault="002C440F" w:rsidP="002C440F">
      <w:pPr>
        <w:rPr>
          <w:rFonts w:ascii="Arial" w:eastAsia="Adobe Song Std L" w:hAnsi="Arial" w:cs="Arial"/>
          <w:szCs w:val="24"/>
        </w:rPr>
      </w:pPr>
    </w:p>
    <w:p w:rsidR="002C440F" w:rsidRDefault="002C440F" w:rsidP="002C440F">
      <w:pPr>
        <w:pStyle w:val="ListParagraph"/>
        <w:numPr>
          <w:ilvl w:val="0"/>
          <w:numId w:val="5"/>
        </w:numPr>
        <w:rPr>
          <w:rFonts w:ascii="Arial" w:eastAsia="Adobe Song Std L" w:hAnsi="Arial" w:cs="Arial"/>
          <w:szCs w:val="24"/>
        </w:rPr>
      </w:pPr>
      <w:r>
        <w:rPr>
          <w:rFonts w:ascii="Arial" w:eastAsia="Adobe Song Std L" w:hAnsi="Arial" w:cs="Arial"/>
          <w:szCs w:val="24"/>
        </w:rPr>
        <w:t>How to build, Modify and Power Tune Cylinder heads, 3</w:t>
      </w:r>
      <w:r w:rsidRPr="002C440F">
        <w:rPr>
          <w:rFonts w:ascii="Arial" w:eastAsia="Adobe Song Std L" w:hAnsi="Arial" w:cs="Arial"/>
          <w:szCs w:val="24"/>
          <w:vertAlign w:val="superscript"/>
        </w:rPr>
        <w:t>rd</w:t>
      </w:r>
      <w:r>
        <w:rPr>
          <w:rFonts w:ascii="Arial" w:eastAsia="Adobe Song Std L" w:hAnsi="Arial" w:cs="Arial"/>
          <w:szCs w:val="24"/>
        </w:rPr>
        <w:t xml:space="preserve"> Ed 1997, Pub </w:t>
      </w:r>
      <w:proofErr w:type="spellStart"/>
      <w:r>
        <w:rPr>
          <w:rFonts w:ascii="Arial" w:eastAsia="Adobe Song Std L" w:hAnsi="Arial" w:cs="Arial"/>
          <w:szCs w:val="24"/>
        </w:rPr>
        <w:t>Motorbooks</w:t>
      </w:r>
      <w:proofErr w:type="spellEnd"/>
      <w:r>
        <w:rPr>
          <w:rFonts w:ascii="Arial" w:eastAsia="Adobe Song Std L" w:hAnsi="Arial" w:cs="Arial"/>
          <w:szCs w:val="24"/>
        </w:rPr>
        <w:t xml:space="preserve"> International, 1999 by Peter Burgess and David Gollan</w:t>
      </w:r>
    </w:p>
    <w:p w:rsidR="002C440F" w:rsidRDefault="002C440F" w:rsidP="002C440F">
      <w:pPr>
        <w:rPr>
          <w:rFonts w:ascii="Arial" w:eastAsia="Adobe Song Std L" w:hAnsi="Arial" w:cs="Arial"/>
          <w:szCs w:val="24"/>
        </w:rPr>
      </w:pPr>
    </w:p>
    <w:p w:rsidR="002C440F" w:rsidRDefault="002C440F" w:rsidP="002C440F">
      <w:pPr>
        <w:pStyle w:val="ListParagraph"/>
        <w:numPr>
          <w:ilvl w:val="0"/>
          <w:numId w:val="5"/>
        </w:numPr>
        <w:rPr>
          <w:rFonts w:ascii="Arial" w:eastAsia="Adobe Song Std L" w:hAnsi="Arial" w:cs="Arial"/>
          <w:szCs w:val="24"/>
        </w:rPr>
      </w:pPr>
      <w:r>
        <w:rPr>
          <w:rFonts w:ascii="Arial" w:eastAsia="Adobe Song Std L" w:hAnsi="Arial" w:cs="Arial"/>
          <w:szCs w:val="24"/>
        </w:rPr>
        <w:t xml:space="preserve">Advanced motorsport engineering, Pub 2011, by Andrew </w:t>
      </w:r>
      <w:proofErr w:type="spellStart"/>
      <w:r>
        <w:rPr>
          <w:rFonts w:ascii="Arial" w:eastAsia="Adobe Song Std L" w:hAnsi="Arial" w:cs="Arial"/>
          <w:szCs w:val="24"/>
        </w:rPr>
        <w:t>Liversey</w:t>
      </w:r>
      <w:proofErr w:type="spellEnd"/>
    </w:p>
    <w:p w:rsidR="002C440F" w:rsidRPr="002C440F" w:rsidRDefault="002C440F" w:rsidP="002C440F">
      <w:pPr>
        <w:pStyle w:val="ListParagraph"/>
        <w:rPr>
          <w:rFonts w:ascii="Arial" w:eastAsia="Adobe Song Std L" w:hAnsi="Arial" w:cs="Arial"/>
          <w:szCs w:val="24"/>
        </w:rPr>
      </w:pPr>
    </w:p>
    <w:p w:rsidR="002C440F" w:rsidRPr="002C440F" w:rsidRDefault="002C440F" w:rsidP="002C440F">
      <w:pPr>
        <w:rPr>
          <w:rFonts w:ascii="Arial" w:eastAsia="Adobe Song Std L" w:hAnsi="Arial" w:cs="Arial"/>
          <w:szCs w:val="24"/>
        </w:rPr>
      </w:pPr>
    </w:p>
    <w:p w:rsidR="002C440F" w:rsidRPr="002C440F" w:rsidRDefault="002C440F" w:rsidP="002C440F">
      <w:pPr>
        <w:pStyle w:val="ListParagraph"/>
        <w:numPr>
          <w:ilvl w:val="0"/>
          <w:numId w:val="5"/>
        </w:numPr>
        <w:rPr>
          <w:rFonts w:ascii="Arial" w:eastAsia="Adobe Song Std L" w:hAnsi="Arial" w:cs="Arial"/>
          <w:szCs w:val="24"/>
        </w:rPr>
      </w:pPr>
      <w:r w:rsidRPr="002C440F">
        <w:rPr>
          <w:rFonts w:ascii="Arial" w:hAnsi="Arial" w:cs="Arial"/>
        </w:rPr>
        <w:t xml:space="preserve">Flow Analysis of Intake Port Geometry of Spark Ignition Engine Using Simulation </w:t>
      </w:r>
      <w:r w:rsidR="000E1B21">
        <w:rPr>
          <w:rFonts w:ascii="Arial" w:hAnsi="Arial" w:cs="Arial"/>
        </w:rPr>
        <w:t>(</w:t>
      </w:r>
      <w:r w:rsidRPr="002C440F">
        <w:rPr>
          <w:rFonts w:ascii="Arial" w:hAnsi="Arial" w:cs="Arial"/>
        </w:rPr>
        <w:t xml:space="preserve">Mohammad Abdullah Mohamad </w:t>
      </w:r>
      <w:proofErr w:type="spellStart"/>
      <w:proofErr w:type="gramStart"/>
      <w:r w:rsidRPr="002C440F">
        <w:rPr>
          <w:rFonts w:ascii="Arial" w:hAnsi="Arial" w:cs="Arial"/>
        </w:rPr>
        <w:t>Johar</w:t>
      </w:r>
      <w:proofErr w:type="spellEnd"/>
      <w:r>
        <w:rPr>
          <w:rFonts w:ascii="Arial" w:hAnsi="Arial" w:cs="Arial"/>
        </w:rPr>
        <w:t xml:space="preserve"> </w:t>
      </w:r>
      <w:r w:rsidRPr="002C440F">
        <w:rPr>
          <w:rFonts w:ascii="Arial" w:hAnsi="Arial" w:cs="Arial"/>
        </w:rPr>
        <w:t>,</w:t>
      </w:r>
      <w:proofErr w:type="gramEnd"/>
      <w:r w:rsidRPr="002C440F">
        <w:rPr>
          <w:rFonts w:ascii="Arial" w:hAnsi="Arial" w:cs="Arial"/>
        </w:rPr>
        <w:t xml:space="preserve"> </w:t>
      </w:r>
      <w:proofErr w:type="spellStart"/>
      <w:r w:rsidRPr="002C440F">
        <w:rPr>
          <w:rFonts w:ascii="Arial" w:hAnsi="Arial" w:cs="Arial"/>
        </w:rPr>
        <w:t>Mohd</w:t>
      </w:r>
      <w:proofErr w:type="spellEnd"/>
      <w:r w:rsidRPr="002C440F">
        <w:rPr>
          <w:rFonts w:ascii="Arial" w:hAnsi="Arial" w:cs="Arial"/>
        </w:rPr>
        <w:t xml:space="preserve"> Farid Muhamad Said, </w:t>
      </w:r>
      <w:proofErr w:type="spellStart"/>
      <w:r w:rsidRPr="002C440F">
        <w:rPr>
          <w:rFonts w:ascii="Arial" w:hAnsi="Arial" w:cs="Arial"/>
        </w:rPr>
        <w:t>Mohd</w:t>
      </w:r>
      <w:proofErr w:type="spellEnd"/>
      <w:r w:rsidRPr="002C440F">
        <w:rPr>
          <w:rFonts w:ascii="Arial" w:hAnsi="Arial" w:cs="Arial"/>
        </w:rPr>
        <w:t xml:space="preserve"> Azman Abas, </w:t>
      </w:r>
      <w:proofErr w:type="spellStart"/>
      <w:r w:rsidRPr="002C440F">
        <w:rPr>
          <w:rFonts w:ascii="Arial" w:hAnsi="Arial" w:cs="Arial"/>
        </w:rPr>
        <w:t>Zulkarnain</w:t>
      </w:r>
      <w:proofErr w:type="spellEnd"/>
      <w:r w:rsidRPr="002C440F">
        <w:rPr>
          <w:rFonts w:ascii="Arial" w:hAnsi="Arial" w:cs="Arial"/>
        </w:rPr>
        <w:t xml:space="preserve"> Abdul </w:t>
      </w:r>
      <w:proofErr w:type="spellStart"/>
      <w:r w:rsidRPr="002C440F">
        <w:rPr>
          <w:rFonts w:ascii="Arial" w:hAnsi="Arial" w:cs="Arial"/>
        </w:rPr>
        <w:t>Latiff</w:t>
      </w:r>
      <w:proofErr w:type="spellEnd"/>
      <w:r w:rsidRPr="002C440F">
        <w:rPr>
          <w:rFonts w:ascii="Arial" w:hAnsi="Arial" w:cs="Arial"/>
        </w:rPr>
        <w:t xml:space="preserve">, Mas Fawzi Ali and Nik </w:t>
      </w:r>
      <w:proofErr w:type="spellStart"/>
      <w:r w:rsidRPr="002C440F">
        <w:rPr>
          <w:rFonts w:ascii="Arial" w:hAnsi="Arial" w:cs="Arial"/>
        </w:rPr>
        <w:t>Mohd</w:t>
      </w:r>
      <w:proofErr w:type="spellEnd"/>
      <w:r w:rsidRPr="002C440F">
        <w:rPr>
          <w:rFonts w:ascii="Arial" w:hAnsi="Arial" w:cs="Arial"/>
        </w:rPr>
        <w:t xml:space="preserve"> </w:t>
      </w:r>
      <w:proofErr w:type="spellStart"/>
      <w:r w:rsidRPr="002C440F">
        <w:rPr>
          <w:rFonts w:ascii="Arial" w:hAnsi="Arial" w:cs="Arial"/>
        </w:rPr>
        <w:t>Izual</w:t>
      </w:r>
      <w:proofErr w:type="spellEnd"/>
      <w:r w:rsidRPr="002C440F">
        <w:rPr>
          <w:rFonts w:ascii="Arial" w:hAnsi="Arial" w:cs="Arial"/>
        </w:rPr>
        <w:t xml:space="preserve"> Nik Ibrahim</w:t>
      </w:r>
      <w:r w:rsidR="000E1B21">
        <w:rPr>
          <w:rFonts w:ascii="Arial" w:hAnsi="Arial" w:cs="Arial"/>
        </w:rPr>
        <w:t>) Pub January 2019</w:t>
      </w:r>
    </w:p>
    <w:p w:rsidR="002C440F" w:rsidRDefault="002C440F" w:rsidP="002C440F">
      <w:pPr>
        <w:ind w:left="360"/>
        <w:rPr>
          <w:rFonts w:ascii="Arial" w:eastAsia="Adobe Song Std L" w:hAnsi="Arial" w:cs="Arial"/>
          <w:szCs w:val="24"/>
        </w:rPr>
      </w:pPr>
    </w:p>
    <w:p w:rsidR="002C440F" w:rsidRDefault="002C440F" w:rsidP="002C440F">
      <w:pPr>
        <w:ind w:left="360"/>
        <w:rPr>
          <w:rFonts w:ascii="Arial" w:eastAsia="Adobe Song Std L" w:hAnsi="Arial" w:cs="Arial"/>
          <w:szCs w:val="24"/>
        </w:rPr>
      </w:pPr>
    </w:p>
    <w:p w:rsidR="002C440F" w:rsidRDefault="002C440F" w:rsidP="002C440F">
      <w:pPr>
        <w:pStyle w:val="ListParagraph"/>
        <w:numPr>
          <w:ilvl w:val="0"/>
          <w:numId w:val="5"/>
        </w:numPr>
        <w:rPr>
          <w:rFonts w:ascii="Arial" w:eastAsia="Adobe Song Std L" w:hAnsi="Arial" w:cs="Arial"/>
          <w:szCs w:val="24"/>
        </w:rPr>
      </w:pPr>
      <w:r>
        <w:rPr>
          <w:rFonts w:ascii="Arial" w:eastAsia="Adobe Song Std L" w:hAnsi="Arial" w:cs="Arial"/>
          <w:szCs w:val="24"/>
        </w:rPr>
        <w:t>Theory and practice of cylinder head modification, Pub 1971, by David Vizard</w:t>
      </w:r>
    </w:p>
    <w:p w:rsidR="002C440F" w:rsidRDefault="002C440F" w:rsidP="002C440F">
      <w:pPr>
        <w:rPr>
          <w:rFonts w:ascii="Arial" w:eastAsia="Adobe Song Std L" w:hAnsi="Arial" w:cs="Arial"/>
          <w:szCs w:val="24"/>
        </w:rPr>
      </w:pPr>
    </w:p>
    <w:p w:rsidR="002C440F" w:rsidRDefault="002C440F" w:rsidP="002C440F">
      <w:pPr>
        <w:pStyle w:val="ListParagraph"/>
        <w:numPr>
          <w:ilvl w:val="0"/>
          <w:numId w:val="5"/>
        </w:numPr>
        <w:rPr>
          <w:rFonts w:ascii="Arial" w:eastAsia="Adobe Song Std L" w:hAnsi="Arial" w:cs="Arial"/>
          <w:szCs w:val="24"/>
        </w:rPr>
      </w:pPr>
      <w:r>
        <w:rPr>
          <w:rFonts w:ascii="Arial" w:eastAsia="Adobe Song Std L" w:hAnsi="Arial" w:cs="Arial"/>
          <w:szCs w:val="24"/>
        </w:rPr>
        <w:t xml:space="preserve">The effects of various test parameters on the steady flow test results of a </w:t>
      </w:r>
      <w:proofErr w:type="gramStart"/>
      <w:r>
        <w:rPr>
          <w:rFonts w:ascii="Arial" w:eastAsia="Adobe Song Std L" w:hAnsi="Arial" w:cs="Arial"/>
          <w:szCs w:val="24"/>
        </w:rPr>
        <w:t>four valve</w:t>
      </w:r>
      <w:proofErr w:type="gramEnd"/>
      <w:r>
        <w:rPr>
          <w:rFonts w:ascii="Arial" w:eastAsia="Adobe Song Std L" w:hAnsi="Arial" w:cs="Arial"/>
          <w:szCs w:val="24"/>
        </w:rPr>
        <w:t xml:space="preserve"> spark ignition engine: a tentative approach toward standardisation </w:t>
      </w:r>
      <w:r w:rsidR="000E1B21">
        <w:rPr>
          <w:rFonts w:ascii="Arial" w:eastAsia="Adobe Song Std L" w:hAnsi="Arial" w:cs="Arial"/>
          <w:szCs w:val="24"/>
        </w:rPr>
        <w:t>(</w:t>
      </w:r>
      <w:proofErr w:type="spellStart"/>
      <w:r w:rsidR="000E1B21">
        <w:rPr>
          <w:rFonts w:ascii="Arial" w:eastAsia="Adobe Song Std L" w:hAnsi="Arial" w:cs="Arial"/>
          <w:szCs w:val="24"/>
        </w:rPr>
        <w:t>Abolfazi</w:t>
      </w:r>
      <w:proofErr w:type="spellEnd"/>
      <w:r w:rsidR="000E1B21">
        <w:rPr>
          <w:rFonts w:ascii="Arial" w:eastAsia="Adobe Song Std L" w:hAnsi="Arial" w:cs="Arial"/>
          <w:szCs w:val="24"/>
        </w:rPr>
        <w:t xml:space="preserve"> </w:t>
      </w:r>
      <w:proofErr w:type="spellStart"/>
      <w:r w:rsidR="000E1B21">
        <w:rPr>
          <w:rFonts w:ascii="Arial" w:eastAsia="Adobe Song Std L" w:hAnsi="Arial" w:cs="Arial"/>
          <w:szCs w:val="24"/>
        </w:rPr>
        <w:t>Mohammadebrahim</w:t>
      </w:r>
      <w:proofErr w:type="spellEnd"/>
      <w:r w:rsidR="000E1B21">
        <w:rPr>
          <w:rFonts w:ascii="Arial" w:eastAsia="Adobe Song Std L" w:hAnsi="Arial" w:cs="Arial"/>
          <w:szCs w:val="24"/>
        </w:rPr>
        <w:t xml:space="preserve">, Mohammed </w:t>
      </w:r>
      <w:proofErr w:type="spellStart"/>
      <w:r w:rsidR="000E1B21">
        <w:rPr>
          <w:rFonts w:ascii="Arial" w:eastAsia="Adobe Song Std L" w:hAnsi="Arial" w:cs="Arial"/>
          <w:szCs w:val="24"/>
        </w:rPr>
        <w:t>Behshad</w:t>
      </w:r>
      <w:proofErr w:type="spellEnd"/>
      <w:r w:rsidR="000E1B21">
        <w:rPr>
          <w:rFonts w:ascii="Arial" w:eastAsia="Adobe Song Std L" w:hAnsi="Arial" w:cs="Arial"/>
          <w:szCs w:val="24"/>
        </w:rPr>
        <w:t xml:space="preserve"> </w:t>
      </w:r>
      <w:proofErr w:type="spellStart"/>
      <w:r w:rsidR="000E1B21">
        <w:rPr>
          <w:rFonts w:ascii="Arial" w:eastAsia="Adobe Song Std L" w:hAnsi="Arial" w:cs="Arial"/>
          <w:szCs w:val="24"/>
        </w:rPr>
        <w:t>Shafii</w:t>
      </w:r>
      <w:proofErr w:type="spellEnd"/>
      <w:r w:rsidR="000E1B21">
        <w:rPr>
          <w:rFonts w:ascii="Arial" w:eastAsia="Adobe Song Std L" w:hAnsi="Arial" w:cs="Arial"/>
          <w:szCs w:val="24"/>
        </w:rPr>
        <w:t xml:space="preserve">, </w:t>
      </w:r>
      <w:proofErr w:type="spellStart"/>
      <w:r w:rsidR="000E1B21">
        <w:rPr>
          <w:rFonts w:ascii="Arial" w:eastAsia="Adobe Song Std L" w:hAnsi="Arial" w:cs="Arial"/>
          <w:szCs w:val="24"/>
        </w:rPr>
        <w:t>Siamak</w:t>
      </w:r>
      <w:proofErr w:type="spellEnd"/>
      <w:r w:rsidR="000E1B21">
        <w:rPr>
          <w:rFonts w:ascii="Arial" w:eastAsia="Adobe Song Std L" w:hAnsi="Arial" w:cs="Arial"/>
          <w:szCs w:val="24"/>
        </w:rPr>
        <w:t xml:space="preserve"> </w:t>
      </w:r>
      <w:proofErr w:type="spellStart"/>
      <w:r w:rsidR="000E1B21">
        <w:rPr>
          <w:rFonts w:ascii="Arial" w:eastAsia="Adobe Song Std L" w:hAnsi="Arial" w:cs="Arial"/>
          <w:szCs w:val="24"/>
        </w:rPr>
        <w:t>Hannani</w:t>
      </w:r>
      <w:proofErr w:type="spellEnd"/>
      <w:r w:rsidR="000E1B21">
        <w:rPr>
          <w:rFonts w:ascii="Arial" w:eastAsia="Adobe Song Std L" w:hAnsi="Arial" w:cs="Arial"/>
          <w:szCs w:val="24"/>
        </w:rPr>
        <w:t>): Pub January 2019.</w:t>
      </w:r>
    </w:p>
    <w:p w:rsidR="000E1B21" w:rsidRPr="000E1B21" w:rsidRDefault="000E1B21" w:rsidP="000E1B21">
      <w:pPr>
        <w:pStyle w:val="ListParagraph"/>
        <w:rPr>
          <w:rFonts w:ascii="Arial" w:eastAsia="Adobe Song Std L" w:hAnsi="Arial" w:cs="Arial"/>
          <w:szCs w:val="24"/>
        </w:rPr>
      </w:pPr>
    </w:p>
    <w:p w:rsidR="000E1B21" w:rsidRDefault="000E1B21" w:rsidP="000E1B21">
      <w:pPr>
        <w:pStyle w:val="ListParagraph"/>
        <w:rPr>
          <w:rFonts w:ascii="Arial" w:eastAsia="Adobe Song Std L" w:hAnsi="Arial" w:cs="Arial"/>
          <w:szCs w:val="24"/>
        </w:rPr>
      </w:pPr>
    </w:p>
    <w:p w:rsidR="000E1B21" w:rsidRDefault="000E1B21" w:rsidP="000E1B21">
      <w:pPr>
        <w:pStyle w:val="ListParagraph"/>
        <w:numPr>
          <w:ilvl w:val="0"/>
          <w:numId w:val="5"/>
        </w:numPr>
        <w:rPr>
          <w:rFonts w:ascii="Arial" w:eastAsia="Adobe Song Std L" w:hAnsi="Arial" w:cs="Arial"/>
          <w:szCs w:val="24"/>
        </w:rPr>
      </w:pPr>
      <w:r>
        <w:rPr>
          <w:rFonts w:ascii="Arial" w:eastAsia="Adobe Song Std L" w:hAnsi="Arial" w:cs="Arial"/>
          <w:szCs w:val="24"/>
        </w:rPr>
        <w:t>The Aluminium Automotive Manual, technical information, Published 2002, updated 2015.</w:t>
      </w:r>
    </w:p>
    <w:p w:rsidR="000E1B21" w:rsidRDefault="000E1B21" w:rsidP="000E1B21">
      <w:pPr>
        <w:rPr>
          <w:rFonts w:ascii="Arial" w:eastAsia="Adobe Song Std L" w:hAnsi="Arial" w:cs="Arial"/>
          <w:szCs w:val="24"/>
        </w:rPr>
      </w:pPr>
    </w:p>
    <w:p w:rsidR="000E1B21" w:rsidRDefault="000E1B21" w:rsidP="000E1B21">
      <w:pPr>
        <w:pStyle w:val="ListParagraph"/>
        <w:numPr>
          <w:ilvl w:val="0"/>
          <w:numId w:val="5"/>
        </w:numPr>
        <w:rPr>
          <w:rFonts w:ascii="Arial" w:eastAsia="Adobe Song Std L" w:hAnsi="Arial" w:cs="Arial"/>
          <w:szCs w:val="24"/>
        </w:rPr>
      </w:pPr>
      <w:bookmarkStart w:id="16" w:name="_Hlk24955019"/>
      <w:r>
        <w:rPr>
          <w:rFonts w:ascii="Arial" w:eastAsia="Adobe Song Std L" w:hAnsi="Arial" w:cs="Arial"/>
          <w:szCs w:val="24"/>
        </w:rPr>
        <w:t>Performance Trends</w:t>
      </w:r>
      <w:bookmarkEnd w:id="16"/>
      <w:r>
        <w:rPr>
          <w:rFonts w:ascii="Arial" w:eastAsia="Adobe Song Std L" w:hAnsi="Arial" w:cs="Arial"/>
          <w:szCs w:val="24"/>
        </w:rPr>
        <w:t xml:space="preserve">, INC. Producing Quality Computer Tools </w:t>
      </w:r>
      <w:proofErr w:type="gramStart"/>
      <w:r>
        <w:rPr>
          <w:rFonts w:ascii="Arial" w:eastAsia="Adobe Song Std L" w:hAnsi="Arial" w:cs="Arial"/>
          <w:szCs w:val="24"/>
        </w:rPr>
        <w:t>For</w:t>
      </w:r>
      <w:proofErr w:type="gramEnd"/>
      <w:r>
        <w:rPr>
          <w:rFonts w:ascii="Arial" w:eastAsia="Adobe Song Std L" w:hAnsi="Arial" w:cs="Arial"/>
          <w:szCs w:val="24"/>
        </w:rPr>
        <w:t xml:space="preserve"> Racers and Engine Builders Since 1986. Website. http://Performance Trends.com</w:t>
      </w:r>
    </w:p>
    <w:p w:rsidR="000E1B21" w:rsidRDefault="000E1B21" w:rsidP="000E1B21">
      <w:pPr>
        <w:rPr>
          <w:rFonts w:ascii="Arial" w:eastAsia="Adobe Song Std L" w:hAnsi="Arial" w:cs="Arial"/>
          <w:szCs w:val="24"/>
        </w:rPr>
      </w:pPr>
    </w:p>
    <w:p w:rsidR="000E1B21" w:rsidRDefault="000E1B21" w:rsidP="000E1B21">
      <w:pPr>
        <w:rPr>
          <w:rFonts w:ascii="Arial" w:eastAsia="Adobe Song Std L" w:hAnsi="Arial" w:cs="Arial"/>
          <w:szCs w:val="24"/>
        </w:rPr>
      </w:pPr>
    </w:p>
    <w:p w:rsidR="000E1B21" w:rsidRDefault="000E1B21" w:rsidP="000E1B21">
      <w:pPr>
        <w:pStyle w:val="ListParagraph"/>
        <w:numPr>
          <w:ilvl w:val="0"/>
          <w:numId w:val="5"/>
        </w:numPr>
        <w:rPr>
          <w:rFonts w:ascii="Arial" w:eastAsia="Adobe Song Std L" w:hAnsi="Arial" w:cs="Arial"/>
          <w:szCs w:val="24"/>
        </w:rPr>
      </w:pPr>
      <w:r>
        <w:rPr>
          <w:rFonts w:ascii="Arial" w:eastAsia="Adobe Song Std L" w:hAnsi="Arial" w:cs="Arial"/>
          <w:szCs w:val="24"/>
        </w:rPr>
        <w:lastRenderedPageBreak/>
        <w:t xml:space="preserve">Flow Analysis Through a </w:t>
      </w:r>
      <w:proofErr w:type="gramStart"/>
      <w:r>
        <w:rPr>
          <w:rFonts w:ascii="Arial" w:eastAsia="Adobe Song Std L" w:hAnsi="Arial" w:cs="Arial"/>
          <w:szCs w:val="24"/>
        </w:rPr>
        <w:t>High Performance</w:t>
      </w:r>
      <w:proofErr w:type="gramEnd"/>
      <w:r>
        <w:rPr>
          <w:rFonts w:ascii="Arial" w:eastAsia="Adobe Song Std L" w:hAnsi="Arial" w:cs="Arial"/>
          <w:szCs w:val="24"/>
        </w:rPr>
        <w:t xml:space="preserve"> SI-Engine Cylinder Head Intake Port (Andrew Welling, Donald Mueller, Paul Lucas), Pub January 2018</w:t>
      </w:r>
    </w:p>
    <w:p w:rsidR="007E239D" w:rsidRDefault="007E239D" w:rsidP="007E239D">
      <w:pPr>
        <w:ind w:left="360"/>
        <w:rPr>
          <w:rFonts w:ascii="Arial" w:eastAsia="Adobe Song Std L" w:hAnsi="Arial" w:cs="Arial"/>
          <w:szCs w:val="24"/>
        </w:rPr>
      </w:pPr>
    </w:p>
    <w:p w:rsidR="007E239D" w:rsidRDefault="007E239D" w:rsidP="007E239D">
      <w:pPr>
        <w:pStyle w:val="ListParagraph"/>
        <w:numPr>
          <w:ilvl w:val="0"/>
          <w:numId w:val="5"/>
        </w:numPr>
        <w:rPr>
          <w:rFonts w:ascii="Arial" w:eastAsia="Adobe Song Std L" w:hAnsi="Arial" w:cs="Arial"/>
          <w:szCs w:val="24"/>
        </w:rPr>
      </w:pPr>
      <w:r>
        <w:rPr>
          <w:rFonts w:ascii="Arial" w:eastAsia="Adobe Song Std L" w:hAnsi="Arial" w:cs="Arial"/>
          <w:szCs w:val="24"/>
        </w:rPr>
        <w:t xml:space="preserve">In Cylinder Air Flow </w:t>
      </w:r>
      <w:proofErr w:type="spellStart"/>
      <w:r>
        <w:rPr>
          <w:rFonts w:ascii="Arial" w:eastAsia="Adobe Song Std L" w:hAnsi="Arial" w:cs="Arial"/>
          <w:szCs w:val="24"/>
        </w:rPr>
        <w:t>Charachteristics</w:t>
      </w:r>
      <w:proofErr w:type="spellEnd"/>
      <w:r>
        <w:rPr>
          <w:rFonts w:ascii="Arial" w:eastAsia="Adobe Song Std L" w:hAnsi="Arial" w:cs="Arial"/>
          <w:szCs w:val="24"/>
        </w:rPr>
        <w:t xml:space="preserve"> Generated by Guide Vane Swirl and Tumble to Improve Air-fuel mixing in Diesel engine using Biodiesel (Idris Saad, S. Bari, S N Hossain), Pub 2013</w:t>
      </w:r>
    </w:p>
    <w:p w:rsidR="007C4D48" w:rsidRDefault="007C4D48" w:rsidP="007C4D48">
      <w:pPr>
        <w:rPr>
          <w:rFonts w:ascii="Arial" w:eastAsia="Adobe Song Std L" w:hAnsi="Arial" w:cs="Arial"/>
          <w:szCs w:val="24"/>
        </w:rPr>
      </w:pPr>
    </w:p>
    <w:p w:rsidR="007C4D48" w:rsidRPr="007C4D48" w:rsidRDefault="007C4D48" w:rsidP="007C4D48">
      <w:pPr>
        <w:pStyle w:val="ListParagraph"/>
        <w:numPr>
          <w:ilvl w:val="0"/>
          <w:numId w:val="5"/>
        </w:numPr>
        <w:spacing w:before="240"/>
        <w:rPr>
          <w:rFonts w:ascii="Arial" w:eastAsia="Adobe Song Std L" w:hAnsi="Arial" w:cs="Arial"/>
          <w:szCs w:val="24"/>
        </w:rPr>
      </w:pPr>
      <w:r>
        <w:rPr>
          <w:rFonts w:ascii="Arial" w:eastAsia="Adobe Song Std L" w:hAnsi="Arial" w:cs="Arial"/>
          <w:szCs w:val="24"/>
        </w:rPr>
        <w:t xml:space="preserve"> Intake Port Flow Study on Various Cylinder Heads using </w:t>
      </w:r>
      <w:proofErr w:type="spellStart"/>
      <w:r>
        <w:rPr>
          <w:rFonts w:ascii="Arial" w:eastAsia="Adobe Song Std L" w:hAnsi="Arial" w:cs="Arial"/>
          <w:szCs w:val="24"/>
        </w:rPr>
        <w:t>flowbech</w:t>
      </w:r>
      <w:proofErr w:type="spellEnd"/>
      <w:r>
        <w:rPr>
          <w:rFonts w:ascii="Arial" w:eastAsia="Adobe Song Std L" w:hAnsi="Arial" w:cs="Arial"/>
          <w:szCs w:val="24"/>
        </w:rPr>
        <w:t xml:space="preserve"> (</w:t>
      </w:r>
      <w:proofErr w:type="spellStart"/>
      <w:r>
        <w:rPr>
          <w:rFonts w:ascii="Arial" w:eastAsia="Adobe Song Std L" w:hAnsi="Arial" w:cs="Arial"/>
          <w:szCs w:val="24"/>
        </w:rPr>
        <w:t>Mohd</w:t>
      </w:r>
      <w:proofErr w:type="spellEnd"/>
      <w:r>
        <w:rPr>
          <w:rFonts w:ascii="Arial" w:eastAsia="Adobe Song Std L" w:hAnsi="Arial" w:cs="Arial"/>
          <w:szCs w:val="24"/>
        </w:rPr>
        <w:t xml:space="preserve"> </w:t>
      </w:r>
      <w:proofErr w:type="spellStart"/>
      <w:r>
        <w:rPr>
          <w:rFonts w:ascii="Arial" w:eastAsia="Adobe Song Std L" w:hAnsi="Arial" w:cs="Arial"/>
          <w:szCs w:val="24"/>
        </w:rPr>
        <w:t>Taufik</w:t>
      </w:r>
      <w:proofErr w:type="spellEnd"/>
      <w:r>
        <w:rPr>
          <w:rFonts w:ascii="Arial" w:eastAsia="Adobe Song Std L" w:hAnsi="Arial" w:cs="Arial"/>
          <w:szCs w:val="24"/>
        </w:rPr>
        <w:t xml:space="preserve"> Bin ABD Kadir) Pub November 2008</w:t>
      </w:r>
    </w:p>
    <w:p w:rsidR="007117A6" w:rsidRDefault="007117A6" w:rsidP="007117A6">
      <w:pPr>
        <w:ind w:left="360"/>
        <w:rPr>
          <w:rFonts w:ascii="Arial" w:eastAsia="Adobe Song Std L" w:hAnsi="Arial" w:cs="Arial"/>
          <w:szCs w:val="24"/>
        </w:rPr>
      </w:pPr>
    </w:p>
    <w:p w:rsidR="007117A6" w:rsidRPr="008D1D12" w:rsidRDefault="007117A6" w:rsidP="008D1D12">
      <w:pPr>
        <w:pStyle w:val="ListParagraph"/>
        <w:numPr>
          <w:ilvl w:val="0"/>
          <w:numId w:val="5"/>
        </w:numPr>
        <w:rPr>
          <w:rFonts w:ascii="Arial" w:eastAsia="Adobe Song Std L" w:hAnsi="Arial" w:cs="Arial"/>
          <w:szCs w:val="24"/>
        </w:rPr>
      </w:pPr>
      <w:r>
        <w:rPr>
          <w:rFonts w:ascii="Arial" w:eastAsia="Adobe Song Std L" w:hAnsi="Arial" w:cs="Arial"/>
          <w:szCs w:val="24"/>
        </w:rPr>
        <w:t xml:space="preserve"> 5.2 Swirl and Tumble limitations, image underneath of swirl and tumble was taken from </w:t>
      </w:r>
      <w:r w:rsidR="008D1D12">
        <w:rPr>
          <w:rFonts w:ascii="Arial" w:eastAsia="Adobe Song Std L" w:hAnsi="Arial" w:cs="Arial"/>
          <w:szCs w:val="24"/>
        </w:rPr>
        <w:t xml:space="preserve">MS </w:t>
      </w:r>
      <w:proofErr w:type="spellStart"/>
      <w:r w:rsidR="008D1D12">
        <w:rPr>
          <w:rFonts w:ascii="Arial" w:eastAsia="Adobe Song Std L" w:hAnsi="Arial" w:cs="Arial"/>
          <w:szCs w:val="24"/>
        </w:rPr>
        <w:t>Motorservice</w:t>
      </w:r>
      <w:proofErr w:type="spellEnd"/>
      <w:r w:rsidR="008D1D12">
        <w:rPr>
          <w:rFonts w:ascii="Arial" w:eastAsia="Adobe Song Std L" w:hAnsi="Arial" w:cs="Arial"/>
          <w:szCs w:val="24"/>
        </w:rPr>
        <w:t xml:space="preserve"> </w:t>
      </w:r>
      <w:proofErr w:type="spellStart"/>
      <w:r w:rsidR="008D1D12">
        <w:rPr>
          <w:rFonts w:ascii="Arial" w:eastAsia="Adobe Song Std L" w:hAnsi="Arial" w:cs="Arial"/>
          <w:szCs w:val="24"/>
        </w:rPr>
        <w:t>Technipedia</w:t>
      </w:r>
      <w:proofErr w:type="spellEnd"/>
      <w:r w:rsidR="008D1D12">
        <w:rPr>
          <w:rFonts w:ascii="Arial" w:eastAsia="Adobe Song Std L" w:hAnsi="Arial" w:cs="Arial"/>
          <w:szCs w:val="24"/>
        </w:rPr>
        <w:t xml:space="preserve">                                                                    </w:t>
      </w:r>
      <w:r w:rsidR="008D1D12" w:rsidRPr="008D1D12">
        <w:rPr>
          <w:rFonts w:ascii="Arial" w:eastAsia="Adobe Song Std L" w:hAnsi="Arial" w:cs="Arial"/>
          <w:szCs w:val="24"/>
        </w:rPr>
        <w:t>Website: ms-motorservice.com/</w:t>
      </w:r>
      <w:proofErr w:type="spellStart"/>
      <w:r w:rsidR="008D1D12" w:rsidRPr="008D1D12">
        <w:rPr>
          <w:rFonts w:ascii="Arial" w:eastAsia="Adobe Song Std L" w:hAnsi="Arial" w:cs="Arial"/>
          <w:szCs w:val="24"/>
        </w:rPr>
        <w:t>en</w:t>
      </w:r>
      <w:proofErr w:type="spellEnd"/>
      <w:r w:rsidR="008D1D12" w:rsidRPr="008D1D12">
        <w:rPr>
          <w:rFonts w:ascii="Arial" w:eastAsia="Adobe Song Std L" w:hAnsi="Arial" w:cs="Arial"/>
          <w:szCs w:val="24"/>
        </w:rPr>
        <w:t>/</w:t>
      </w:r>
      <w:proofErr w:type="spellStart"/>
      <w:r w:rsidR="008D1D12" w:rsidRPr="008D1D12">
        <w:rPr>
          <w:rFonts w:ascii="Arial" w:eastAsia="Adobe Song Std L" w:hAnsi="Arial" w:cs="Arial"/>
          <w:szCs w:val="24"/>
        </w:rPr>
        <w:t>technipedia</w:t>
      </w:r>
      <w:proofErr w:type="spellEnd"/>
      <w:r w:rsidR="008D1D12" w:rsidRPr="008D1D12">
        <w:rPr>
          <w:rFonts w:ascii="Arial" w:eastAsia="Adobe Song Std L" w:hAnsi="Arial" w:cs="Arial"/>
          <w:szCs w:val="24"/>
        </w:rPr>
        <w:t>/post</w:t>
      </w:r>
      <w:r w:rsidR="008D1D12">
        <w:rPr>
          <w:rFonts w:ascii="Arial" w:eastAsia="Adobe Song Std L" w:hAnsi="Arial" w:cs="Arial"/>
          <w:szCs w:val="24"/>
        </w:rPr>
        <w:t>/</w:t>
      </w:r>
      <w:r w:rsidR="008D1D12" w:rsidRPr="008D1D12">
        <w:rPr>
          <w:rFonts w:ascii="Arial" w:eastAsia="Adobe Song Std L" w:hAnsi="Arial" w:cs="Arial"/>
          <w:szCs w:val="24"/>
        </w:rPr>
        <w:t>swirl</w:t>
      </w:r>
      <w:r w:rsidR="008D1D12">
        <w:rPr>
          <w:rFonts w:ascii="Arial" w:eastAsia="Adobe Song Std L" w:hAnsi="Arial" w:cs="Arial"/>
          <w:szCs w:val="24"/>
        </w:rPr>
        <w:t>-</w:t>
      </w:r>
      <w:proofErr w:type="spellStart"/>
      <w:r w:rsidR="008D1D12">
        <w:rPr>
          <w:rFonts w:ascii="Arial" w:eastAsia="Adobe Song Std L" w:hAnsi="Arial" w:cs="Arial"/>
          <w:szCs w:val="24"/>
        </w:rPr>
        <w:t>flapstumble</w:t>
      </w:r>
      <w:proofErr w:type="spellEnd"/>
      <w:r w:rsidR="008D1D12">
        <w:rPr>
          <w:rFonts w:ascii="Arial" w:eastAsia="Adobe Song Std L" w:hAnsi="Arial" w:cs="Arial"/>
          <w:szCs w:val="24"/>
        </w:rPr>
        <w:t>-flaps/</w:t>
      </w:r>
    </w:p>
    <w:p w:rsidR="002C440F" w:rsidRDefault="002C440F" w:rsidP="002C440F">
      <w:pPr>
        <w:pStyle w:val="ListParagraph"/>
        <w:rPr>
          <w:rFonts w:ascii="Arial" w:eastAsia="Adobe Song Std L" w:hAnsi="Arial" w:cs="Arial"/>
          <w:szCs w:val="24"/>
        </w:rPr>
      </w:pPr>
    </w:p>
    <w:p w:rsidR="002C440F" w:rsidRDefault="002C440F" w:rsidP="002C440F">
      <w:pPr>
        <w:pStyle w:val="ListParagraph"/>
        <w:rPr>
          <w:rFonts w:ascii="Arial" w:eastAsia="Adobe Song Std L" w:hAnsi="Arial" w:cs="Arial"/>
          <w:szCs w:val="24"/>
        </w:rPr>
      </w:pPr>
    </w:p>
    <w:p w:rsidR="002C440F" w:rsidRDefault="002C440F" w:rsidP="002C440F">
      <w:pPr>
        <w:pStyle w:val="ListParagraph"/>
        <w:jc w:val="both"/>
        <w:rPr>
          <w:rFonts w:ascii="Arial" w:eastAsia="Adobe Song Std L" w:hAnsi="Arial" w:cs="Arial"/>
          <w:szCs w:val="24"/>
        </w:rPr>
      </w:pPr>
    </w:p>
    <w:p w:rsidR="002C440F" w:rsidRPr="002C440F" w:rsidRDefault="002C440F" w:rsidP="002C440F">
      <w:pPr>
        <w:pStyle w:val="ListParagraph"/>
        <w:rPr>
          <w:rFonts w:ascii="Arial" w:eastAsia="Adobe Song Std L" w:hAnsi="Arial" w:cs="Arial"/>
          <w:szCs w:val="24"/>
        </w:rPr>
      </w:pPr>
    </w:p>
    <w:p w:rsidR="0049155F" w:rsidRPr="0049155F" w:rsidRDefault="0049155F" w:rsidP="0049155F">
      <w:pPr>
        <w:pStyle w:val="ListParagraph"/>
        <w:rPr>
          <w:rFonts w:ascii="Arial" w:eastAsia="Adobe Song Std L" w:hAnsi="Arial" w:cs="Arial"/>
          <w:szCs w:val="24"/>
        </w:rPr>
      </w:pPr>
    </w:p>
    <w:sectPr w:rsidR="0049155F" w:rsidRPr="0049155F" w:rsidSect="00EA04EF">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40B8" w:rsidRDefault="009740B8" w:rsidP="00E43997">
      <w:pPr>
        <w:spacing w:after="0" w:line="240" w:lineRule="auto"/>
      </w:pPr>
      <w:r>
        <w:separator/>
      </w:r>
    </w:p>
  </w:endnote>
  <w:endnote w:type="continuationSeparator" w:id="0">
    <w:p w:rsidR="009740B8" w:rsidRDefault="009740B8" w:rsidP="00E43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dobe Song Std L">
    <w:panose1 w:val="02020300000000000000"/>
    <w:charset w:val="80"/>
    <w:family w:val="roman"/>
    <w:notTrueType/>
    <w:pitch w:val="variable"/>
    <w:sig w:usb0="00000207" w:usb1="0A0F1810" w:usb2="00000016" w:usb3="00000000" w:csb0="00060007"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04EF" w:rsidRDefault="00EA04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E43997">
      <w:trPr>
        <w:trHeight w:hRule="exact" w:val="115"/>
        <w:jc w:val="center"/>
      </w:trPr>
      <w:tc>
        <w:tcPr>
          <w:tcW w:w="4686" w:type="dxa"/>
          <w:shd w:val="clear" w:color="auto" w:fill="4472C4" w:themeFill="accent1"/>
          <w:tcMar>
            <w:top w:w="0" w:type="dxa"/>
            <w:bottom w:w="0" w:type="dxa"/>
          </w:tcMar>
        </w:tcPr>
        <w:p w:rsidR="00E43997" w:rsidRDefault="00E43997">
          <w:pPr>
            <w:pStyle w:val="Header"/>
            <w:rPr>
              <w:caps/>
              <w:sz w:val="18"/>
            </w:rPr>
          </w:pPr>
        </w:p>
      </w:tc>
      <w:tc>
        <w:tcPr>
          <w:tcW w:w="4674" w:type="dxa"/>
          <w:shd w:val="clear" w:color="auto" w:fill="4472C4" w:themeFill="accent1"/>
          <w:tcMar>
            <w:top w:w="0" w:type="dxa"/>
            <w:bottom w:w="0" w:type="dxa"/>
          </w:tcMar>
        </w:tcPr>
        <w:p w:rsidR="00E43997" w:rsidRDefault="00E43997">
          <w:pPr>
            <w:pStyle w:val="Header"/>
            <w:jc w:val="right"/>
            <w:rPr>
              <w:caps/>
              <w:sz w:val="18"/>
            </w:rPr>
          </w:pPr>
        </w:p>
      </w:tc>
    </w:tr>
    <w:tr w:rsidR="00E43997">
      <w:trPr>
        <w:jc w:val="center"/>
      </w:trPr>
      <w:sdt>
        <w:sdtPr>
          <w:rPr>
            <w:caps/>
            <w:color w:val="808080" w:themeColor="background1" w:themeShade="80"/>
            <w:sz w:val="18"/>
            <w:szCs w:val="18"/>
          </w:rPr>
          <w:alias w:val="Author"/>
          <w:tag w:val=""/>
          <w:id w:val="1534151868"/>
          <w:placeholder>
            <w:docPart w:val="4277ECDA443948EC8DAC28A7EEE9FCE3"/>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rsidR="00E43997" w:rsidRDefault="00E43997">
              <w:pPr>
                <w:pStyle w:val="Footer"/>
                <w:rPr>
                  <w:caps/>
                  <w:color w:val="808080" w:themeColor="background1" w:themeShade="80"/>
                  <w:sz w:val="18"/>
                  <w:szCs w:val="18"/>
                </w:rPr>
              </w:pPr>
              <w:r>
                <w:rPr>
                  <w:caps/>
                  <w:color w:val="808080" w:themeColor="background1" w:themeShade="80"/>
                  <w:sz w:val="18"/>
                  <w:szCs w:val="18"/>
                </w:rPr>
                <w:t>Michael Cunniffe (P148021)</w:t>
              </w:r>
            </w:p>
          </w:tc>
        </w:sdtContent>
      </w:sdt>
      <w:tc>
        <w:tcPr>
          <w:tcW w:w="4674" w:type="dxa"/>
          <w:shd w:val="clear" w:color="auto" w:fill="auto"/>
          <w:vAlign w:val="center"/>
        </w:tcPr>
        <w:p w:rsidR="00E43997" w:rsidRDefault="00E43997">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rsidR="00E43997" w:rsidRDefault="00E439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EA04EF">
      <w:trPr>
        <w:trHeight w:hRule="exact" w:val="115"/>
        <w:jc w:val="center"/>
      </w:trPr>
      <w:tc>
        <w:tcPr>
          <w:tcW w:w="4686" w:type="dxa"/>
          <w:shd w:val="clear" w:color="auto" w:fill="4472C4" w:themeFill="accent1"/>
          <w:tcMar>
            <w:top w:w="0" w:type="dxa"/>
            <w:bottom w:w="0" w:type="dxa"/>
          </w:tcMar>
        </w:tcPr>
        <w:p w:rsidR="00EA04EF" w:rsidRDefault="00EA04EF">
          <w:pPr>
            <w:pStyle w:val="Header"/>
            <w:rPr>
              <w:caps/>
              <w:sz w:val="18"/>
            </w:rPr>
          </w:pPr>
        </w:p>
      </w:tc>
      <w:tc>
        <w:tcPr>
          <w:tcW w:w="4674" w:type="dxa"/>
          <w:shd w:val="clear" w:color="auto" w:fill="4472C4" w:themeFill="accent1"/>
          <w:tcMar>
            <w:top w:w="0" w:type="dxa"/>
            <w:bottom w:w="0" w:type="dxa"/>
          </w:tcMar>
        </w:tcPr>
        <w:p w:rsidR="00EA04EF" w:rsidRDefault="00EA04EF">
          <w:pPr>
            <w:pStyle w:val="Header"/>
            <w:jc w:val="right"/>
            <w:rPr>
              <w:caps/>
              <w:sz w:val="18"/>
            </w:rPr>
          </w:pPr>
        </w:p>
      </w:tc>
    </w:tr>
    <w:tr w:rsidR="00EA04EF">
      <w:trPr>
        <w:jc w:val="center"/>
      </w:trPr>
      <w:sdt>
        <w:sdtPr>
          <w:rPr>
            <w:caps/>
            <w:color w:val="808080" w:themeColor="background1" w:themeShade="80"/>
            <w:sz w:val="18"/>
            <w:szCs w:val="18"/>
          </w:rPr>
          <w:alias w:val="Author"/>
          <w:tag w:val=""/>
          <w:id w:val="-210652606"/>
          <w:placeholder>
            <w:docPart w:val="25D29B0209D9492C94F3A6835E3A0F04"/>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EA04EF" w:rsidRDefault="00EA04EF">
              <w:pPr>
                <w:pStyle w:val="Footer"/>
                <w:rPr>
                  <w:caps/>
                  <w:color w:val="808080" w:themeColor="background1" w:themeShade="80"/>
                  <w:sz w:val="18"/>
                  <w:szCs w:val="18"/>
                </w:rPr>
              </w:pPr>
              <w:r>
                <w:rPr>
                  <w:caps/>
                  <w:color w:val="808080" w:themeColor="background1" w:themeShade="80"/>
                  <w:sz w:val="18"/>
                  <w:szCs w:val="18"/>
                </w:rPr>
                <w:t>Michael Cunniffe (P148021)</w:t>
              </w:r>
            </w:p>
          </w:tc>
        </w:sdtContent>
      </w:sdt>
      <w:tc>
        <w:tcPr>
          <w:tcW w:w="4674" w:type="dxa"/>
          <w:shd w:val="clear" w:color="auto" w:fill="auto"/>
          <w:vAlign w:val="center"/>
        </w:tcPr>
        <w:p w:rsidR="00EA04EF" w:rsidRDefault="00EA04EF">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rsidR="00EA04EF" w:rsidRDefault="00EA0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40B8" w:rsidRDefault="009740B8" w:rsidP="00E43997">
      <w:pPr>
        <w:spacing w:after="0" w:line="240" w:lineRule="auto"/>
      </w:pPr>
      <w:r>
        <w:separator/>
      </w:r>
    </w:p>
  </w:footnote>
  <w:footnote w:type="continuationSeparator" w:id="0">
    <w:p w:rsidR="009740B8" w:rsidRDefault="009740B8" w:rsidP="00E439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04EF" w:rsidRDefault="00EA04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997" w:rsidRDefault="00E43997">
    <w:pPr>
      <w:pStyle w:val="Header"/>
    </w:pPr>
    <w:r>
      <w:rPr>
        <w:noProof/>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E43997" w:rsidRDefault="00E43997">
                              <w:pPr>
                                <w:pStyle w:val="Header"/>
                                <w:jc w:val="center"/>
                                <w:rPr>
                                  <w:caps/>
                                  <w:color w:val="FFFFFF" w:themeColor="background1"/>
                                </w:rPr>
                              </w:pPr>
                              <w:r>
                                <w:rPr>
                                  <w:caps/>
                                  <w:color w:val="FFFFFF" w:themeColor="background1"/>
                                </w:rPr>
                                <w:t>SEMINAR paper of BSC motorsport engineering</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E43997" w:rsidRDefault="00E43997">
                        <w:pPr>
                          <w:pStyle w:val="Header"/>
                          <w:jc w:val="center"/>
                          <w:rPr>
                            <w:caps/>
                            <w:color w:val="FFFFFF" w:themeColor="background1"/>
                          </w:rPr>
                        </w:pPr>
                        <w:r>
                          <w:rPr>
                            <w:caps/>
                            <w:color w:val="FFFFFF" w:themeColor="background1"/>
                          </w:rPr>
                          <w:t>SEMINAR paper of BSC motorsport engineering</w:t>
                        </w:r>
                      </w:p>
                    </w:sdtContent>
                  </w:sdt>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04EF" w:rsidRDefault="00EA04EF">
    <w:pPr>
      <w:pStyle w:val="Header"/>
    </w:pPr>
    <w:r>
      <w:rPr>
        <w:noProof/>
      </w:rPr>
      <mc:AlternateContent>
        <mc:Choice Requires="wps">
          <w:drawing>
            <wp:anchor distT="0" distB="0" distL="118745" distR="118745" simplePos="0" relativeHeight="251661312"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 name="Rectangle 1"/>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901291799"/>
                            <w:dataBinding w:prefixMappings="xmlns:ns0='http://purl.org/dc/elements/1.1/' xmlns:ns1='http://schemas.openxmlformats.org/package/2006/metadata/core-properties' " w:xpath="/ns1:coreProperties[1]/ns0:title[1]" w:storeItemID="{6C3C8BC8-F283-45AE-878A-BAB7291924A1}"/>
                            <w:text/>
                          </w:sdtPr>
                          <w:sdtContent>
                            <w:p w:rsidR="00EA04EF" w:rsidRDefault="00EA04EF">
                              <w:pPr>
                                <w:pStyle w:val="Header"/>
                                <w:jc w:val="center"/>
                                <w:rPr>
                                  <w:caps/>
                                  <w:color w:val="FFFFFF" w:themeColor="background1"/>
                                </w:rPr>
                              </w:pPr>
                              <w:r>
                                <w:rPr>
                                  <w:caps/>
                                  <w:color w:val="FFFFFF" w:themeColor="background1"/>
                                </w:rPr>
                                <w:t>SEMINAR paper of BSC motorsport engineering</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 o:spid="_x0000_s1030" style="position:absolute;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" o:allowoverlap="f" fillcolor="#4472c4 [3204]" stroked="f" strokeweight="1pt">
              <v:textbox style="mso-fit-shape-to-text:t">
                <w:txbxContent>
                  <w:sdt>
                    <w:sdtPr>
                      <w:rPr>
                        <w:caps/>
                        <w:color w:val="FFFFFF" w:themeColor="background1"/>
                      </w:rPr>
                      <w:alias w:val="Title"/>
                      <w:tag w:val=""/>
                      <w:id w:val="-901291799"/>
                      <w:dataBinding w:prefixMappings="xmlns:ns0='http://purl.org/dc/elements/1.1/' xmlns:ns1='http://schemas.openxmlformats.org/package/2006/metadata/core-properties' " w:xpath="/ns1:coreProperties[1]/ns0:title[1]" w:storeItemID="{6C3C8BC8-F283-45AE-878A-BAB7291924A1}"/>
                      <w:text/>
                    </w:sdtPr>
                    <w:sdtContent>
                      <w:p w:rsidR="00EA04EF" w:rsidRDefault="00EA04EF">
                        <w:pPr>
                          <w:pStyle w:val="Header"/>
                          <w:jc w:val="center"/>
                          <w:rPr>
                            <w:caps/>
                            <w:color w:val="FFFFFF" w:themeColor="background1"/>
                          </w:rPr>
                        </w:pPr>
                        <w:r>
                          <w:rPr>
                            <w:caps/>
                            <w:color w:val="FFFFFF" w:themeColor="background1"/>
                          </w:rPr>
                          <w:t>SEMINAR paper of BSC motorsport engineering</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D3015"/>
    <w:multiLevelType w:val="hybridMultilevel"/>
    <w:tmpl w:val="A7C25E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72E49"/>
    <w:multiLevelType w:val="hybridMultilevel"/>
    <w:tmpl w:val="C2BAD47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47745A4"/>
    <w:multiLevelType w:val="hybridMultilevel"/>
    <w:tmpl w:val="8E003D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7871E9"/>
    <w:multiLevelType w:val="hybridMultilevel"/>
    <w:tmpl w:val="AC666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91788"/>
    <w:multiLevelType w:val="hybridMultilevel"/>
    <w:tmpl w:val="DDE4F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2E78A8"/>
    <w:multiLevelType w:val="hybridMultilevel"/>
    <w:tmpl w:val="A510E01C"/>
    <w:lvl w:ilvl="0" w:tplc="3DBA9C60">
      <w:start w:val="1"/>
      <w:numFmt w:val="decimal"/>
      <w:pStyle w:val="stk"/>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E176EB"/>
    <w:multiLevelType w:val="hybridMultilevel"/>
    <w:tmpl w:val="DE4EF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06471F"/>
    <w:multiLevelType w:val="hybridMultilevel"/>
    <w:tmpl w:val="44BC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F0930"/>
    <w:multiLevelType w:val="hybridMultilevel"/>
    <w:tmpl w:val="4C2E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
  </w:num>
  <w:num w:numId="4">
    <w:abstractNumId w:val="4"/>
  </w:num>
  <w:num w:numId="5">
    <w:abstractNumId w:val="2"/>
  </w:num>
  <w:num w:numId="6">
    <w:abstractNumId w:val="8"/>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14E"/>
    <w:rsid w:val="00040614"/>
    <w:rsid w:val="00070C0D"/>
    <w:rsid w:val="00091DCF"/>
    <w:rsid w:val="000D49CD"/>
    <w:rsid w:val="000E1B21"/>
    <w:rsid w:val="000E5081"/>
    <w:rsid w:val="00100BA7"/>
    <w:rsid w:val="00140592"/>
    <w:rsid w:val="0014640A"/>
    <w:rsid w:val="001725EE"/>
    <w:rsid w:val="001B303A"/>
    <w:rsid w:val="001C1844"/>
    <w:rsid w:val="001D778A"/>
    <w:rsid w:val="002068FF"/>
    <w:rsid w:val="002368B1"/>
    <w:rsid w:val="00266B0F"/>
    <w:rsid w:val="002C440F"/>
    <w:rsid w:val="002E0CCF"/>
    <w:rsid w:val="0035470F"/>
    <w:rsid w:val="003A457C"/>
    <w:rsid w:val="003E7B85"/>
    <w:rsid w:val="00410A31"/>
    <w:rsid w:val="00432294"/>
    <w:rsid w:val="00442B9A"/>
    <w:rsid w:val="00461378"/>
    <w:rsid w:val="00473FB2"/>
    <w:rsid w:val="0049155F"/>
    <w:rsid w:val="004A5ACD"/>
    <w:rsid w:val="004A5C54"/>
    <w:rsid w:val="004B1220"/>
    <w:rsid w:val="004B5A4F"/>
    <w:rsid w:val="004D07F4"/>
    <w:rsid w:val="004D359B"/>
    <w:rsid w:val="00510E07"/>
    <w:rsid w:val="005213C5"/>
    <w:rsid w:val="0052564A"/>
    <w:rsid w:val="005303FA"/>
    <w:rsid w:val="0054275B"/>
    <w:rsid w:val="005651FE"/>
    <w:rsid w:val="00587960"/>
    <w:rsid w:val="006248FB"/>
    <w:rsid w:val="00633936"/>
    <w:rsid w:val="00661276"/>
    <w:rsid w:val="0068294E"/>
    <w:rsid w:val="006B0A3D"/>
    <w:rsid w:val="007117A6"/>
    <w:rsid w:val="00711AF5"/>
    <w:rsid w:val="00751B6D"/>
    <w:rsid w:val="007534FF"/>
    <w:rsid w:val="00792899"/>
    <w:rsid w:val="007B26A9"/>
    <w:rsid w:val="007B43AC"/>
    <w:rsid w:val="007C4D48"/>
    <w:rsid w:val="007C614E"/>
    <w:rsid w:val="007D46D2"/>
    <w:rsid w:val="007E239D"/>
    <w:rsid w:val="008440E3"/>
    <w:rsid w:val="008C5AE2"/>
    <w:rsid w:val="008D1D12"/>
    <w:rsid w:val="008E4978"/>
    <w:rsid w:val="00905B06"/>
    <w:rsid w:val="009740B8"/>
    <w:rsid w:val="009A4ECF"/>
    <w:rsid w:val="009C4FA4"/>
    <w:rsid w:val="009C55A2"/>
    <w:rsid w:val="009E35E7"/>
    <w:rsid w:val="00A43A87"/>
    <w:rsid w:val="00A623E6"/>
    <w:rsid w:val="00A82CAD"/>
    <w:rsid w:val="00AB3978"/>
    <w:rsid w:val="00AE3E6F"/>
    <w:rsid w:val="00AE64FD"/>
    <w:rsid w:val="00B2349E"/>
    <w:rsid w:val="00B64C25"/>
    <w:rsid w:val="00B90C21"/>
    <w:rsid w:val="00B97F41"/>
    <w:rsid w:val="00BE1540"/>
    <w:rsid w:val="00BF30F9"/>
    <w:rsid w:val="00C222B0"/>
    <w:rsid w:val="00C23F07"/>
    <w:rsid w:val="00C23F52"/>
    <w:rsid w:val="00C5419E"/>
    <w:rsid w:val="00C6312C"/>
    <w:rsid w:val="00C87DC1"/>
    <w:rsid w:val="00CA7677"/>
    <w:rsid w:val="00CB02F8"/>
    <w:rsid w:val="00CB654B"/>
    <w:rsid w:val="00CD1A79"/>
    <w:rsid w:val="00D07F47"/>
    <w:rsid w:val="00D36D79"/>
    <w:rsid w:val="00D64307"/>
    <w:rsid w:val="00D8712A"/>
    <w:rsid w:val="00DA57B0"/>
    <w:rsid w:val="00DF4F7D"/>
    <w:rsid w:val="00E03B40"/>
    <w:rsid w:val="00E237C9"/>
    <w:rsid w:val="00E43938"/>
    <w:rsid w:val="00E43997"/>
    <w:rsid w:val="00EA04EF"/>
    <w:rsid w:val="00EE2064"/>
    <w:rsid w:val="00F128F4"/>
    <w:rsid w:val="00F55472"/>
    <w:rsid w:val="00F65911"/>
    <w:rsid w:val="00F66195"/>
    <w:rsid w:val="00FB5045"/>
    <w:rsid w:val="00FC6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1DD458"/>
  <w15:chartTrackingRefBased/>
  <w15:docId w15:val="{E445B1D0-CFFC-4461-80E9-06E555FFD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25EE"/>
  </w:style>
  <w:style w:type="paragraph" w:styleId="Heading1">
    <w:name w:val="heading 1"/>
    <w:basedOn w:val="Normal"/>
    <w:next w:val="Normal"/>
    <w:link w:val="Heading1Char"/>
    <w:uiPriority w:val="9"/>
    <w:qFormat/>
    <w:rsid w:val="008E4978"/>
    <w:pPr>
      <w:keepNext/>
      <w:keepLines/>
      <w:spacing w:before="240" w:after="0"/>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4B1220"/>
    <w:pPr>
      <w:keepNext/>
      <w:keepLines/>
      <w:spacing w:before="40" w:after="0"/>
      <w:outlineLvl w:val="1"/>
    </w:pPr>
    <w:rPr>
      <w:rFonts w:ascii="Arial" w:eastAsiaTheme="majorEastAsia" w:hAnsi="Arial"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00B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0BA7"/>
    <w:rPr>
      <w:rFonts w:eastAsiaTheme="minorEastAsia"/>
      <w:lang w:val="en-US"/>
    </w:rPr>
  </w:style>
  <w:style w:type="paragraph" w:styleId="Header">
    <w:name w:val="header"/>
    <w:basedOn w:val="Normal"/>
    <w:link w:val="HeaderChar"/>
    <w:uiPriority w:val="99"/>
    <w:unhideWhenUsed/>
    <w:rsid w:val="00E439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997"/>
  </w:style>
  <w:style w:type="paragraph" w:styleId="Footer">
    <w:name w:val="footer"/>
    <w:basedOn w:val="Normal"/>
    <w:link w:val="FooterChar"/>
    <w:uiPriority w:val="99"/>
    <w:unhideWhenUsed/>
    <w:rsid w:val="00E439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997"/>
  </w:style>
  <w:style w:type="paragraph" w:styleId="ListParagraph">
    <w:name w:val="List Paragraph"/>
    <w:basedOn w:val="Normal"/>
    <w:uiPriority w:val="34"/>
    <w:qFormat/>
    <w:rsid w:val="00D64307"/>
    <w:pPr>
      <w:ind w:left="720"/>
      <w:contextualSpacing/>
    </w:pPr>
  </w:style>
  <w:style w:type="paragraph" w:customStyle="1" w:styleId="stk">
    <w:name w:val="stk"/>
    <w:basedOn w:val="ListParagraph"/>
    <w:qFormat/>
    <w:rsid w:val="008E4978"/>
    <w:pPr>
      <w:numPr>
        <w:numId w:val="7"/>
      </w:numPr>
    </w:pPr>
    <w:rPr>
      <w:rFonts w:ascii="Arial" w:eastAsia="Adobe Song Std L" w:hAnsi="Arial" w:cs="Arial"/>
      <w:b/>
      <w:szCs w:val="24"/>
    </w:rPr>
  </w:style>
  <w:style w:type="character" w:customStyle="1" w:styleId="Heading1Char">
    <w:name w:val="Heading 1 Char"/>
    <w:basedOn w:val="DefaultParagraphFont"/>
    <w:link w:val="Heading1"/>
    <w:uiPriority w:val="9"/>
    <w:rsid w:val="008E4978"/>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4B1220"/>
    <w:rPr>
      <w:rFonts w:ascii="Arial" w:eastAsiaTheme="majorEastAsia" w:hAnsi="Arial" w:cstheme="majorBidi"/>
      <w:b/>
      <w:szCs w:val="26"/>
    </w:rPr>
  </w:style>
  <w:style w:type="paragraph" w:styleId="TOCHeading">
    <w:name w:val="TOC Heading"/>
    <w:basedOn w:val="Heading1"/>
    <w:next w:val="Normal"/>
    <w:uiPriority w:val="39"/>
    <w:unhideWhenUsed/>
    <w:qFormat/>
    <w:rsid w:val="00B64C25"/>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64C25"/>
    <w:pPr>
      <w:spacing w:after="100"/>
    </w:pPr>
  </w:style>
  <w:style w:type="paragraph" w:styleId="TOC2">
    <w:name w:val="toc 2"/>
    <w:basedOn w:val="Normal"/>
    <w:next w:val="Normal"/>
    <w:autoRedefine/>
    <w:uiPriority w:val="39"/>
    <w:unhideWhenUsed/>
    <w:rsid w:val="00B64C25"/>
    <w:pPr>
      <w:spacing w:after="100"/>
      <w:ind w:left="220"/>
    </w:pPr>
  </w:style>
  <w:style w:type="character" w:styleId="Hyperlink">
    <w:name w:val="Hyperlink"/>
    <w:basedOn w:val="DefaultParagraphFont"/>
    <w:uiPriority w:val="99"/>
    <w:unhideWhenUsed/>
    <w:rsid w:val="00B64C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jpeg"/><Relationship Id="rId3" Type="http://schemas.openxmlformats.org/officeDocument/2006/relationships/numbering" Target="numbering.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5.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277ECDA443948EC8DAC28A7EEE9FCE3"/>
        <w:category>
          <w:name w:val="General"/>
          <w:gallery w:val="placeholder"/>
        </w:category>
        <w:types>
          <w:type w:val="bbPlcHdr"/>
        </w:types>
        <w:behaviors>
          <w:behavior w:val="content"/>
        </w:behaviors>
        <w:guid w:val="{102236ED-DFEA-4EFF-944B-774FBE21F22F}"/>
      </w:docPartPr>
      <w:docPartBody>
        <w:p w:rsidR="004065FF" w:rsidRDefault="0092093A" w:rsidP="0092093A">
          <w:pPr>
            <w:pStyle w:val="4277ECDA443948EC8DAC28A7EEE9FCE3"/>
          </w:pPr>
          <w:r>
            <w:rPr>
              <w:rStyle w:val="PlaceholderText"/>
            </w:rPr>
            <w:t>[Author]</w:t>
          </w:r>
        </w:p>
      </w:docPartBody>
    </w:docPart>
    <w:docPart>
      <w:docPartPr>
        <w:name w:val="25D29B0209D9492C94F3A6835E3A0F04"/>
        <w:category>
          <w:name w:val="General"/>
          <w:gallery w:val="placeholder"/>
        </w:category>
        <w:types>
          <w:type w:val="bbPlcHdr"/>
        </w:types>
        <w:behaviors>
          <w:behavior w:val="content"/>
        </w:behaviors>
        <w:guid w:val="{0B21DD0B-667E-4332-AC45-DB924D7F833B}"/>
      </w:docPartPr>
      <w:docPartBody>
        <w:p w:rsidR="00000000" w:rsidRDefault="004F0FA1" w:rsidP="004F0FA1">
          <w:pPr>
            <w:pStyle w:val="25D29B0209D9492C94F3A6835E3A0F04"/>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dobe Song Std L">
    <w:panose1 w:val="02020300000000000000"/>
    <w:charset w:val="80"/>
    <w:family w:val="roman"/>
    <w:notTrueType/>
    <w:pitch w:val="variable"/>
    <w:sig w:usb0="00000207" w:usb1="0A0F1810" w:usb2="00000016" w:usb3="00000000" w:csb0="00060007"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3A"/>
    <w:rsid w:val="004065FF"/>
    <w:rsid w:val="004F0FA1"/>
    <w:rsid w:val="00531C72"/>
    <w:rsid w:val="007007D9"/>
    <w:rsid w:val="0092093A"/>
    <w:rsid w:val="00926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0FA1"/>
    <w:rPr>
      <w:color w:val="808080"/>
    </w:rPr>
  </w:style>
  <w:style w:type="paragraph" w:customStyle="1" w:styleId="4277ECDA443948EC8DAC28A7EEE9FCE3">
    <w:name w:val="4277ECDA443948EC8DAC28A7EEE9FCE3"/>
    <w:rsid w:val="0092093A"/>
  </w:style>
  <w:style w:type="paragraph" w:customStyle="1" w:styleId="25D29B0209D9492C94F3A6835E3A0F04">
    <w:name w:val="25D29B0209D9492C94F3A6835E3A0F04"/>
    <w:rsid w:val="004F0F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Mcunniffe.148021@student.ac.uk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0446A8-C7B5-40E3-8792-96DCDE8E3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13</Pages>
  <Words>2995</Words>
  <Characters>17075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SEMINAR paper of BSC motorsport engineering</vt:lpstr>
    </vt:vector>
  </TitlesOfParts>
  <Company/>
  <LinksUpToDate>false</LinksUpToDate>
  <CharactersWithSpaces>20030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SEMINAR paper of BSC motorsport engineering</dc:title>
  <dc:subject/>
  <dc:creator>Michael Cunniffe (P148021)</dc:creator>
  <cp:keywords/>
  <dc:description/>
  <cp:lastModifiedBy>Michael Cunniffe (P148021)</cp:lastModifiedBy>
  <cp:revision>31</cp:revision>
  <dcterms:created xsi:type="dcterms:W3CDTF">2019-11-17T19:13:00Z</dcterms:created>
  <dcterms:modified xsi:type="dcterms:W3CDTF">2019-11-18T10:48:00Z</dcterms:modified>
</cp:coreProperties>
</file>