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844518">
      <w:pPr>
        <w:jc w:val="center"/>
        <w:rPr>
          <w:rFonts w:cs="Arial"/>
          <w:b/>
          <w:bCs/>
          <w:sz w:val="28"/>
          <w:szCs w:val="28"/>
        </w:rPr>
      </w:pPr>
      <w:r w:rsidRPr="00AD0E8D">
        <w:rPr>
          <w:rFonts w:cs="Arial"/>
          <w:b/>
          <w:bCs/>
          <w:sz w:val="28"/>
          <w:szCs w:val="28"/>
        </w:rPr>
        <w:t>BSc (Hons) Health and Social Care</w:t>
      </w:r>
    </w:p>
    <w:p w14:paraId="358C7E62" w14:textId="77777777" w:rsidR="00AD0E8D" w:rsidRDefault="00AD0E8D" w:rsidP="00844518">
      <w:pPr>
        <w:jc w:val="center"/>
        <w:rPr>
          <w:rFonts w:cs="Arial"/>
          <w:b/>
          <w:bCs/>
          <w:sz w:val="28"/>
          <w:szCs w:val="28"/>
        </w:rPr>
      </w:pPr>
    </w:p>
    <w:p w14:paraId="7680A4B0" w14:textId="3F72E373" w:rsidR="00715990" w:rsidRPr="00AD0E8D" w:rsidRDefault="00715990" w:rsidP="00844518">
      <w:pPr>
        <w:jc w:val="center"/>
        <w:rPr>
          <w:rFonts w:cs="Arial"/>
          <w:b/>
          <w:bCs/>
          <w:sz w:val="28"/>
          <w:szCs w:val="28"/>
        </w:rPr>
      </w:pPr>
      <w:r w:rsidRPr="00AD0E8D">
        <w:rPr>
          <w:rFonts w:cs="Arial"/>
          <w:b/>
          <w:bCs/>
          <w:sz w:val="28"/>
          <w:szCs w:val="28"/>
        </w:rPr>
        <w:t xml:space="preserve">Module: </w:t>
      </w:r>
      <w:r w:rsidR="00AD0E8D" w:rsidRPr="00AD0E8D">
        <w:rPr>
          <w:rFonts w:cs="Arial"/>
          <w:b/>
          <w:bCs/>
          <w:sz w:val="28"/>
          <w:szCs w:val="28"/>
        </w:rPr>
        <w:t>Introduction to Independent Research Skills</w:t>
      </w:r>
      <w:r w:rsidRPr="00AD0E8D">
        <w:rPr>
          <w:rFonts w:cs="Arial"/>
          <w:b/>
          <w:bCs/>
          <w:sz w:val="28"/>
          <w:szCs w:val="28"/>
        </w:rPr>
        <w:t xml:space="preserve"> (BMHP</w:t>
      </w:r>
      <w:r w:rsidR="00AD0E8D" w:rsidRPr="00AD0E8D">
        <w:rPr>
          <w:rFonts w:cs="Arial"/>
          <w:b/>
          <w:bCs/>
          <w:sz w:val="28"/>
          <w:szCs w:val="28"/>
        </w:rPr>
        <w:t>5019</w:t>
      </w:r>
      <w:r w:rsidRPr="00AD0E8D">
        <w:rPr>
          <w:rFonts w:cs="Arial"/>
          <w:b/>
          <w:bCs/>
          <w:sz w:val="28"/>
          <w:szCs w:val="28"/>
        </w:rPr>
        <w:t>)</w:t>
      </w:r>
    </w:p>
    <w:p w14:paraId="3157DF3C" w14:textId="77777777" w:rsidR="00715990" w:rsidRPr="00AD0E8D" w:rsidRDefault="00715990" w:rsidP="00844518">
      <w:pPr>
        <w:jc w:val="center"/>
        <w:rPr>
          <w:rFonts w:cs="Arial"/>
          <w:sz w:val="28"/>
          <w:szCs w:val="28"/>
        </w:rPr>
      </w:pPr>
    </w:p>
    <w:p w14:paraId="08BDA311" w14:textId="2BB39321" w:rsidR="00041A5A" w:rsidRDefault="00715990" w:rsidP="00844518">
      <w:pPr>
        <w:jc w:val="center"/>
        <w:rPr>
          <w:rFonts w:cs="Arial"/>
          <w:sz w:val="28"/>
          <w:szCs w:val="28"/>
        </w:rPr>
      </w:pPr>
      <w:r w:rsidRPr="00AD0E8D">
        <w:rPr>
          <w:rFonts w:cs="Arial"/>
          <w:b/>
          <w:bCs/>
          <w:sz w:val="28"/>
          <w:szCs w:val="28"/>
        </w:rPr>
        <w:t xml:space="preserve">Assessment title: </w:t>
      </w:r>
      <w:r w:rsidR="00AD0E8D" w:rsidRPr="00AD0E8D">
        <w:rPr>
          <w:rFonts w:cs="Arial"/>
          <w:sz w:val="28"/>
          <w:szCs w:val="28"/>
        </w:rPr>
        <w:t>Assessment 1 - Research</w:t>
      </w:r>
      <w:r w:rsidRPr="00AD0E8D">
        <w:rPr>
          <w:rFonts w:cs="Arial"/>
          <w:sz w:val="28"/>
          <w:szCs w:val="28"/>
        </w:rPr>
        <w:t xml:space="preserve"> Proposal</w:t>
      </w:r>
      <w:r w:rsidR="00545684" w:rsidRPr="00AD0E8D">
        <w:rPr>
          <w:rFonts w:cs="Arial"/>
          <w:sz w:val="28"/>
          <w:szCs w:val="28"/>
        </w:rPr>
        <w:t xml:space="preserve"> </w:t>
      </w:r>
    </w:p>
    <w:p w14:paraId="23202917" w14:textId="77777777" w:rsidR="00D70744" w:rsidRPr="00AD0E8D" w:rsidRDefault="00D70744" w:rsidP="00844518">
      <w:pPr>
        <w:jc w:val="center"/>
        <w:rPr>
          <w:rFonts w:cs="Arial"/>
          <w:sz w:val="28"/>
          <w:szCs w:val="28"/>
        </w:rPr>
      </w:pPr>
    </w:p>
    <w:p w14:paraId="5BD313B6" w14:textId="52313543" w:rsidR="00715990" w:rsidRPr="00212958" w:rsidRDefault="00D70744" w:rsidP="00212958">
      <w:pPr>
        <w:jc w:val="center"/>
        <w:rPr>
          <w:rFonts w:cs="Arial"/>
          <w:b/>
          <w:sz w:val="28"/>
          <w:szCs w:val="28"/>
        </w:rPr>
      </w:pPr>
      <w:r w:rsidRPr="00D70744">
        <w:rPr>
          <w:rFonts w:cs="Arial"/>
          <w:b/>
          <w:sz w:val="28"/>
          <w:szCs w:val="28"/>
        </w:rPr>
        <w:t>Topic: The impact of social isolation on elderly mental health in the UK</w:t>
      </w:r>
    </w:p>
    <w:p w14:paraId="07CF3A4D" w14:textId="3E38AB2D" w:rsidR="00715990" w:rsidRDefault="00435942" w:rsidP="00844518">
      <w:pPr>
        <w:rPr>
          <w:rFonts w:cs="Arial"/>
        </w:rPr>
      </w:pPr>
      <w:r>
        <w:rPr>
          <w:rFonts w:cs="Arial"/>
        </w:rPr>
        <w:t>Student ID:2216277</w:t>
      </w:r>
    </w:p>
    <w:p w14:paraId="63DC348E" w14:textId="30DDF827" w:rsidR="00FB25EC" w:rsidRPr="00AD0E8D" w:rsidRDefault="00FB25EC" w:rsidP="00844518">
      <w:pPr>
        <w:rPr>
          <w:rFonts w:cs="Arial"/>
        </w:rPr>
      </w:pPr>
      <w:r>
        <w:rPr>
          <w:rFonts w:cs="Arial"/>
        </w:rPr>
        <w:t xml:space="preserve">Student </w:t>
      </w:r>
      <w:proofErr w:type="spellStart"/>
      <w:r>
        <w:rPr>
          <w:rFonts w:cs="Arial"/>
        </w:rPr>
        <w:t>Name:Elena</w:t>
      </w:r>
      <w:proofErr w:type="spellEnd"/>
      <w:r>
        <w:rPr>
          <w:rFonts w:cs="Arial"/>
        </w:rPr>
        <w:t xml:space="preserve"> Daniela </w:t>
      </w:r>
      <w:proofErr w:type="spellStart"/>
      <w:r>
        <w:rPr>
          <w:rFonts w:cs="Arial"/>
        </w:rPr>
        <w:t>Virlan</w:t>
      </w:r>
      <w:proofErr w:type="spellEnd"/>
      <w:r>
        <w:rPr>
          <w:rFonts w:cs="Arial"/>
        </w:rPr>
        <w:t xml:space="preserve"> </w:t>
      </w:r>
    </w:p>
    <w:p w14:paraId="6630FBCE" w14:textId="08031698" w:rsidR="00D769F0" w:rsidRPr="00AD0E8D" w:rsidRDefault="00AD0E8D" w:rsidP="00580332">
      <w:pPr>
        <w:pStyle w:val="Heading1"/>
        <w:spacing w:after="240"/>
      </w:pPr>
      <w:r w:rsidRPr="00AD0E8D">
        <w:t>Research</w:t>
      </w:r>
      <w:r w:rsidR="00545684" w:rsidRPr="00AD0E8D">
        <w:t xml:space="preserve"> </w:t>
      </w:r>
      <w:r w:rsidR="000B7CD5" w:rsidRPr="00AD0E8D">
        <w:t>P</w:t>
      </w:r>
      <w:r w:rsidR="00545684" w:rsidRPr="00AD0E8D">
        <w:t>roposal</w:t>
      </w:r>
    </w:p>
    <w:p w14:paraId="03FD30D3" w14:textId="0FBA86D8" w:rsidR="00715990" w:rsidRPr="00D70744" w:rsidRDefault="00AD0E8D" w:rsidP="00D70744">
      <w:pPr>
        <w:pStyle w:val="Heading2"/>
      </w:pPr>
      <w:r w:rsidRPr="00D70744">
        <w:t>Topic</w:t>
      </w:r>
      <w:r w:rsidR="00D769F0" w:rsidRPr="00D70744">
        <w:t>:</w:t>
      </w:r>
      <w:r w:rsidR="00844518" w:rsidRPr="00D70744">
        <w:t xml:space="preserve"> The impact of social isolation on elderly mental health in the </w:t>
      </w:r>
      <w:r w:rsidR="00F77F53" w:rsidRPr="00D70744">
        <w:t>UK</w:t>
      </w:r>
    </w:p>
    <w:p w14:paraId="40C7BB25" w14:textId="26E09604" w:rsidR="00784670" w:rsidRPr="00AD0E8D" w:rsidRDefault="00FF5B70" w:rsidP="00D70744">
      <w:pPr>
        <w:pStyle w:val="Heading2"/>
      </w:pPr>
      <w:r w:rsidRPr="00AD0E8D">
        <w:t>1</w:t>
      </w:r>
      <w:r w:rsidR="00784670" w:rsidRPr="00AD0E8D">
        <w:t xml:space="preserve">) </w:t>
      </w:r>
      <w:r w:rsidR="00AD0E8D" w:rsidRPr="00AD0E8D">
        <w:t>Review question</w:t>
      </w:r>
      <w:r w:rsidR="00784670" w:rsidRPr="00AD0E8D">
        <w:t>:</w:t>
      </w:r>
    </w:p>
    <w:p w14:paraId="4C6858D8" w14:textId="36243F7D" w:rsidR="00784670" w:rsidRPr="00844518" w:rsidRDefault="00AD063E" w:rsidP="00580332">
      <w:pPr>
        <w:spacing w:after="240"/>
        <w:rPr>
          <w:rFonts w:ascii="Times New Roman" w:eastAsia="Times New Roman" w:hAnsi="Times New Roman" w:cs="Times New Roman"/>
          <w:sz w:val="24"/>
          <w:szCs w:val="24"/>
        </w:rPr>
      </w:pPr>
      <w:r w:rsidRPr="00AD063E">
        <w:rPr>
          <w:rFonts w:eastAsia="Times New Roman" w:cs="Times New Roman"/>
          <w:sz w:val="24"/>
          <w:szCs w:val="24"/>
        </w:rPr>
        <w:t xml:space="preserve">The question is how social isolation affects the mental health of the elderly in the United </w:t>
      </w:r>
      <w:proofErr w:type="spellStart"/>
      <w:r w:rsidRPr="00AD063E">
        <w:rPr>
          <w:rFonts w:eastAsia="Times New Roman" w:cs="Times New Roman"/>
          <w:sz w:val="24"/>
          <w:szCs w:val="24"/>
        </w:rPr>
        <w:t>Kingdom</w:t>
      </w:r>
      <w:r w:rsidR="00E139A8">
        <w:rPr>
          <w:rFonts w:eastAsia="Times New Roman" w:cs="Times New Roman"/>
          <w:sz w:val="24"/>
          <w:szCs w:val="24"/>
        </w:rPr>
        <w:t>.</w:t>
      </w:r>
      <w:r w:rsidR="00A635FE">
        <w:rPr>
          <w:rFonts w:eastAsia="Times New Roman" w:cs="Times New Roman"/>
          <w:sz w:val="24"/>
          <w:szCs w:val="24"/>
        </w:rPr>
        <w:t>s</w:t>
      </w:r>
      <w:r w:rsidR="00F77F53">
        <w:rPr>
          <w:rFonts w:eastAsia="Times New Roman" w:cs="Times New Roman"/>
          <w:sz w:val="24"/>
          <w:szCs w:val="24"/>
        </w:rPr>
        <w:t>ss</w:t>
      </w:r>
      <w:proofErr w:type="spellEnd"/>
    </w:p>
    <w:p w14:paraId="2B00F95C" w14:textId="7302587D" w:rsidR="00545684" w:rsidRPr="00AD0E8D" w:rsidRDefault="00FF5B70" w:rsidP="00D70744">
      <w:pPr>
        <w:pStyle w:val="Heading2"/>
      </w:pPr>
      <w:r w:rsidRPr="00AD0E8D">
        <w:t>2</w:t>
      </w:r>
      <w:r w:rsidR="00784670" w:rsidRPr="00AD0E8D">
        <w:t>) O</w:t>
      </w:r>
      <w:r w:rsidR="00545684" w:rsidRPr="00AD0E8D">
        <w:t>bjectives:</w:t>
      </w:r>
    </w:p>
    <w:p w14:paraId="66CD55C2" w14:textId="77777777" w:rsidR="00844518" w:rsidRPr="007279CA" w:rsidRDefault="00844518" w:rsidP="00580332">
      <w:pPr>
        <w:pStyle w:val="ListParagraph"/>
        <w:numPr>
          <w:ilvl w:val="0"/>
          <w:numId w:val="9"/>
        </w:numPr>
        <w:spacing w:after="240"/>
      </w:pPr>
      <w:r>
        <w:t>To r</w:t>
      </w:r>
      <w:r w:rsidRPr="007279CA">
        <w:t>ecognise the extent to which social isolation is common amongst older people in the UK</w:t>
      </w:r>
    </w:p>
    <w:p w14:paraId="6E5FEE5B" w14:textId="77777777" w:rsidR="00844518" w:rsidRPr="007279CA" w:rsidRDefault="00844518" w:rsidP="00580332">
      <w:pPr>
        <w:pStyle w:val="ListParagraph"/>
        <w:numPr>
          <w:ilvl w:val="0"/>
          <w:numId w:val="9"/>
        </w:numPr>
        <w:spacing w:after="240"/>
      </w:pPr>
      <w:r>
        <w:t>To e</w:t>
      </w:r>
      <w:r w:rsidRPr="007279CA">
        <w:t>xamine the effects of social isolation on mental health outcomes, including depression, anxiety, or cognitive decline</w:t>
      </w:r>
    </w:p>
    <w:p w14:paraId="71481510" w14:textId="77777777" w:rsidR="00844518" w:rsidRPr="007279CA" w:rsidRDefault="00844518" w:rsidP="00580332">
      <w:pPr>
        <w:pStyle w:val="ListParagraph"/>
        <w:numPr>
          <w:ilvl w:val="0"/>
          <w:numId w:val="9"/>
        </w:numPr>
        <w:spacing w:after="240"/>
      </w:pPr>
      <w:r>
        <w:t>To d</w:t>
      </w:r>
      <w:r w:rsidRPr="007279CA">
        <w:t xml:space="preserve">iscuss the key factors contributing to </w:t>
      </w:r>
      <w:r>
        <w:t xml:space="preserve">the </w:t>
      </w:r>
      <w:r w:rsidRPr="007279CA">
        <w:t>social isolation of elderly people</w:t>
      </w:r>
    </w:p>
    <w:p w14:paraId="4DE92F51" w14:textId="7C67E937" w:rsidR="00041A5A" w:rsidRPr="00844518" w:rsidRDefault="00844518" w:rsidP="00580332">
      <w:pPr>
        <w:pStyle w:val="ListParagraph"/>
        <w:numPr>
          <w:ilvl w:val="0"/>
          <w:numId w:val="9"/>
        </w:numPr>
        <w:spacing w:after="240"/>
      </w:pPr>
      <w:r>
        <w:t>To e</w:t>
      </w:r>
      <w:r w:rsidRPr="007279CA">
        <w:t xml:space="preserve">valuate </w:t>
      </w:r>
      <w:r>
        <w:t>which</w:t>
      </w:r>
      <w:r w:rsidRPr="007279CA">
        <w:t xml:space="preserve"> current programs and services are helping to reduce isolation and increase mental health in older adults.</w:t>
      </w:r>
    </w:p>
    <w:p w14:paraId="3AC96963" w14:textId="1A5786B9" w:rsidR="00545684" w:rsidRPr="00E139A8" w:rsidRDefault="00FF5B70" w:rsidP="00D70744">
      <w:pPr>
        <w:pStyle w:val="Heading2"/>
      </w:pPr>
      <w:r w:rsidRPr="00E139A8">
        <w:t>3</w:t>
      </w:r>
      <w:r w:rsidR="008E5015" w:rsidRPr="00E139A8">
        <w:t xml:space="preserve">) </w:t>
      </w:r>
      <w:r w:rsidR="00AD0E8D" w:rsidRPr="00E139A8">
        <w:t>Rationale</w:t>
      </w:r>
      <w:r w:rsidR="00545684" w:rsidRPr="00E139A8">
        <w:t>:</w:t>
      </w:r>
    </w:p>
    <w:p w14:paraId="48B3D1A4" w14:textId="35EE3D9E" w:rsidR="00041A5A" w:rsidRPr="00844518" w:rsidRDefault="00370320" w:rsidP="00580332">
      <w:pPr>
        <w:spacing w:after="240"/>
      </w:pPr>
      <w:r w:rsidRPr="00370320">
        <w:t xml:space="preserve">This implicates the social isolation of older people in the UK as </w:t>
      </w:r>
      <w:r w:rsidR="00F77F53">
        <w:t>an</w:t>
      </w:r>
      <w:r w:rsidRPr="00370320">
        <w:t xml:space="preserve"> emerging problem. Quite a number of the aged individuals are lonely</w:t>
      </w:r>
      <w:r w:rsidR="00F77F53">
        <w:t>,</w:t>
      </w:r>
      <w:r w:rsidRPr="00370320">
        <w:t xml:space="preserve"> and this can seriously impact their mental health. </w:t>
      </w:r>
      <w:r w:rsidRPr="00370320">
        <w:lastRenderedPageBreak/>
        <w:t>Loneliness is a possible risk of the occurrence of mental health disorders like depression, anxiety and even dementia. Specifically, individuals who are isolated in society are less likely to gain social support or mental healthcare help, which can lead to adverse effects (Lee et al, 2022). The social isolation psychological effects are significant to understand since they may assist in creating more efficient support (Guarnera et al, 2022). We can do this by addressing the mental health impact of isolation so as to enhance the mental health of older people. This study will provide us with an apt idea of the factors that lead to social isolation and how the latter affects our mental health</w:t>
      </w:r>
      <w:r w:rsidR="00F77F53">
        <w:t>,</w:t>
      </w:r>
      <w:r w:rsidRPr="00370320">
        <w:t xml:space="preserve"> and we will be in a position to propose possible methods of alleviating social isolation and promoting mental health.</w:t>
      </w:r>
    </w:p>
    <w:p w14:paraId="332E5A12" w14:textId="051972BF" w:rsidR="00545684" w:rsidRPr="00AD0E8D" w:rsidRDefault="00FF5B70" w:rsidP="00D70744">
      <w:pPr>
        <w:pStyle w:val="Heading2"/>
      </w:pPr>
      <w:r w:rsidRPr="00AD0E8D">
        <w:t>4</w:t>
      </w:r>
      <w:r w:rsidR="008E5015" w:rsidRPr="00AD0E8D">
        <w:t xml:space="preserve">) </w:t>
      </w:r>
      <w:r w:rsidR="00545684" w:rsidRPr="00AD0E8D">
        <w:t>Methods:</w:t>
      </w:r>
    </w:p>
    <w:p w14:paraId="501FE161" w14:textId="19DDD637" w:rsidR="00370320" w:rsidRPr="00A22E64" w:rsidRDefault="00370320" w:rsidP="00DF7471">
      <w:pPr>
        <w:rPr>
          <w:i/>
        </w:rPr>
      </w:pPr>
      <w:r w:rsidRPr="00A22E64">
        <w:t xml:space="preserve">A secondary method of research, which will be </w:t>
      </w:r>
      <w:r w:rsidR="00F77F53" w:rsidRPr="00A22E64">
        <w:t>utilised</w:t>
      </w:r>
      <w:r w:rsidRPr="00A22E64">
        <w:t xml:space="preserve"> in this research, is a scoping review. This is not a mode of gathering new data, but is actually the mode of reviewing and </w:t>
      </w:r>
      <w:r w:rsidR="00F77F53" w:rsidRPr="00A22E64">
        <w:t>summarising</w:t>
      </w:r>
      <w:r w:rsidRPr="00A22E64">
        <w:t xml:space="preserve"> existing literature on a subject. I will focus on the works that have taken into account the correlation of social isolation and mental health among the older adult population in the UK (Pywell et al, 2020). The review will include studies that took place within the last decade because it is in this way that the research information will be up to date. The databases that are reputable</w:t>
      </w:r>
      <w:r w:rsidR="00F77F53" w:rsidRPr="00A22E64">
        <w:t>,</w:t>
      </w:r>
      <w:r w:rsidRPr="00A22E64">
        <w:t xml:space="preserve"> like PubMed, ProQuest, and Google Scholar database will be the ones I will be using. I would also cover those papers, which make older people (65 and above) in the UK, and which specifically seek to explore the effects of social isolation on mental health (Banerjee, D. and Rai, M., 2020).</w:t>
      </w:r>
    </w:p>
    <w:p w14:paraId="232DCC93" w14:textId="0CE1DE75" w:rsidR="0061260B" w:rsidRPr="00AD0E8D" w:rsidRDefault="00FF5B70" w:rsidP="00D70744">
      <w:pPr>
        <w:pStyle w:val="Heading2"/>
      </w:pPr>
      <w:r w:rsidRPr="00AD0E8D">
        <w:t>5</w:t>
      </w:r>
      <w:r w:rsidR="0061260B" w:rsidRPr="00AD0E8D">
        <w:t xml:space="preserve">) </w:t>
      </w:r>
      <w:r w:rsidR="00AD0E8D" w:rsidRPr="00AD0E8D">
        <w:t>Ethical considerations</w:t>
      </w:r>
      <w:r w:rsidR="00260277" w:rsidRPr="00AD0E8D">
        <w:t>:</w:t>
      </w:r>
      <w:r w:rsidR="0061260B" w:rsidRPr="00AD0E8D">
        <w:t xml:space="preserve"> </w:t>
      </w:r>
    </w:p>
    <w:p w14:paraId="449212CA" w14:textId="415813C1" w:rsidR="00844518" w:rsidRPr="00E139A8" w:rsidRDefault="00844518" w:rsidP="00580332">
      <w:pPr>
        <w:spacing w:after="240"/>
        <w:rPr>
          <w:rFonts w:eastAsia="Times New Roman" w:cs="Times New Roman"/>
        </w:rPr>
      </w:pPr>
      <w:r w:rsidRPr="00E139A8">
        <w:rPr>
          <w:rFonts w:eastAsia="Times New Roman" w:cs="Times New Roman"/>
        </w:rPr>
        <w:t>Since the research will be carried out using existing data</w:t>
      </w:r>
      <w:r w:rsidR="00F77F53">
        <w:rPr>
          <w:rFonts w:eastAsia="Times New Roman" w:cs="Times New Roman"/>
        </w:rPr>
        <w:t>,</w:t>
      </w:r>
      <w:r w:rsidRPr="00E139A8">
        <w:rPr>
          <w:rFonts w:eastAsia="Times New Roman" w:cs="Times New Roman"/>
        </w:rPr>
        <w:t xml:space="preserve"> the primary consideration of ethics will be ensuring that all sources are duly cited and credited</w:t>
      </w:r>
      <w:r w:rsidR="005E11E6" w:rsidRPr="00E139A8">
        <w:rPr>
          <w:rFonts w:eastAsia="Times New Roman" w:cs="Times New Roman"/>
        </w:rPr>
        <w:t xml:space="preserve"> (</w:t>
      </w:r>
      <w:r w:rsidR="005E11E6" w:rsidRPr="00E139A8">
        <w:rPr>
          <w:shd w:val="clear" w:color="auto" w:fill="FFFFFF"/>
        </w:rPr>
        <w:t>Pieh,</w:t>
      </w:r>
      <w:r w:rsidR="00F77F53">
        <w:rPr>
          <w:shd w:val="clear" w:color="auto" w:fill="FFFFFF"/>
        </w:rPr>
        <w:t xml:space="preserve"> </w:t>
      </w:r>
      <w:r w:rsidR="005E11E6" w:rsidRPr="00E139A8">
        <w:rPr>
          <w:i/>
          <w:iCs/>
          <w:shd w:val="clear" w:color="auto" w:fill="FFFFFF"/>
        </w:rPr>
        <w:t>et al., 2021</w:t>
      </w:r>
      <w:r w:rsidR="005E11E6" w:rsidRPr="00E139A8">
        <w:rPr>
          <w:rFonts w:eastAsia="Times New Roman" w:cs="Times New Roman"/>
        </w:rPr>
        <w:t>)</w:t>
      </w:r>
      <w:r w:rsidRPr="00E139A8">
        <w:rPr>
          <w:rFonts w:eastAsia="Times New Roman" w:cs="Times New Roman"/>
        </w:rPr>
        <w:t>. I am going to only use publicly available studies that adhere to ethical guidelines for research. Ensuring transparency and fairness is necessary</w:t>
      </w:r>
      <w:r w:rsidR="00F77F53">
        <w:rPr>
          <w:rFonts w:eastAsia="Times New Roman" w:cs="Times New Roman"/>
        </w:rPr>
        <w:t>,</w:t>
      </w:r>
      <w:r w:rsidRPr="00E139A8">
        <w:rPr>
          <w:rFonts w:eastAsia="Times New Roman" w:cs="Times New Roman"/>
        </w:rPr>
        <w:t xml:space="preserve"> as is respecting the intellectual property of the original authors.</w:t>
      </w:r>
    </w:p>
    <w:p w14:paraId="6AC0DDF7" w14:textId="6A27358F" w:rsidR="00545684" w:rsidRPr="00844518" w:rsidRDefault="00844518" w:rsidP="00580332">
      <w:pPr>
        <w:spacing w:after="240"/>
        <w:jc w:val="left"/>
        <w:rPr>
          <w:rFonts w:eastAsia="Times New Roman" w:cs="Times New Roman"/>
          <w:sz w:val="24"/>
          <w:szCs w:val="24"/>
        </w:rPr>
      </w:pPr>
      <w:r>
        <w:rPr>
          <w:rFonts w:eastAsia="Times New Roman" w:cs="Times New Roman"/>
          <w:sz w:val="24"/>
          <w:szCs w:val="24"/>
        </w:rPr>
        <w:br w:type="page"/>
      </w:r>
    </w:p>
    <w:p w14:paraId="754CEB55" w14:textId="14D0AFBA" w:rsidR="00545684" w:rsidRPr="00A722E4" w:rsidRDefault="00545684" w:rsidP="00A722E4">
      <w:pPr>
        <w:pStyle w:val="Heading1"/>
      </w:pPr>
      <w:r w:rsidRPr="00A722E4">
        <w:lastRenderedPageBreak/>
        <w:t>References</w:t>
      </w:r>
    </w:p>
    <w:p w14:paraId="02116530" w14:textId="7B87F05E" w:rsidR="00A722E4" w:rsidRDefault="00A722E4" w:rsidP="00A722E4">
      <w:pPr>
        <w:spacing w:before="240"/>
      </w:pPr>
      <w:r>
        <w:rPr>
          <w:shd w:val="clear" w:color="auto" w:fill="FFFFFF"/>
        </w:rPr>
        <w:t xml:space="preserve">Banerjee, D. and Rai, M., 2020. Social isolation in </w:t>
      </w:r>
      <w:r w:rsidR="00F77F53">
        <w:rPr>
          <w:shd w:val="clear" w:color="auto" w:fill="FFFFFF"/>
        </w:rPr>
        <w:t>COVID-19</w:t>
      </w:r>
      <w:r>
        <w:rPr>
          <w:shd w:val="clear" w:color="auto" w:fill="FFFFFF"/>
        </w:rPr>
        <w:t>: The impact of loneliness. </w:t>
      </w:r>
      <w:r>
        <w:rPr>
          <w:i/>
          <w:iCs/>
          <w:shd w:val="clear" w:color="auto" w:fill="FFFFFF"/>
        </w:rPr>
        <w:t>International journal of social psychiatry</w:t>
      </w:r>
      <w:r>
        <w:rPr>
          <w:shd w:val="clear" w:color="auto" w:fill="FFFFFF"/>
        </w:rPr>
        <w:t>, </w:t>
      </w:r>
      <w:r>
        <w:rPr>
          <w:i/>
          <w:iCs/>
          <w:shd w:val="clear" w:color="auto" w:fill="FFFFFF"/>
        </w:rPr>
        <w:t>66</w:t>
      </w:r>
      <w:r>
        <w:rPr>
          <w:shd w:val="clear" w:color="auto" w:fill="FFFFFF"/>
        </w:rPr>
        <w:t>(6), pp.525-527.</w:t>
      </w:r>
    </w:p>
    <w:p w14:paraId="7063A0B3" w14:textId="03FDA08D" w:rsidR="00A722E4" w:rsidRDefault="00A722E4" w:rsidP="00A722E4">
      <w:pPr>
        <w:spacing w:before="240"/>
        <w:rPr>
          <w:shd w:val="clear" w:color="auto" w:fill="FFFFFF"/>
        </w:rPr>
      </w:pPr>
      <w:r>
        <w:rPr>
          <w:shd w:val="clear" w:color="auto" w:fill="FFFFFF"/>
        </w:rPr>
        <w:t xml:space="preserve">Guarnera, J., Yuen, E. and Macpherson, H., 2023. The impact of loneliness and social isolation on cognitive </w:t>
      </w:r>
      <w:r w:rsidR="00F77F53">
        <w:rPr>
          <w:shd w:val="clear" w:color="auto" w:fill="FFFFFF"/>
        </w:rPr>
        <w:t>ageing</w:t>
      </w:r>
      <w:r>
        <w:rPr>
          <w:shd w:val="clear" w:color="auto" w:fill="FFFFFF"/>
        </w:rPr>
        <w:t>: a narrative review. </w:t>
      </w:r>
      <w:r>
        <w:rPr>
          <w:i/>
          <w:iCs/>
          <w:shd w:val="clear" w:color="auto" w:fill="FFFFFF"/>
        </w:rPr>
        <w:t>Journal of Alzheimer's disease reports</w:t>
      </w:r>
      <w:r>
        <w:rPr>
          <w:shd w:val="clear" w:color="auto" w:fill="FFFFFF"/>
        </w:rPr>
        <w:t>, </w:t>
      </w:r>
      <w:r>
        <w:rPr>
          <w:i/>
          <w:iCs/>
          <w:shd w:val="clear" w:color="auto" w:fill="FFFFFF"/>
        </w:rPr>
        <w:t>7</w:t>
      </w:r>
      <w:r>
        <w:rPr>
          <w:shd w:val="clear" w:color="auto" w:fill="FFFFFF"/>
        </w:rPr>
        <w:t xml:space="preserve">(1), pp.699-714. </w:t>
      </w:r>
      <w:hyperlink r:id="rId7" w:history="1">
        <w:r w:rsidRPr="00CB4AC9">
          <w:rPr>
            <w:rStyle w:val="Hyperlink"/>
            <w:rFonts w:cs="Arial"/>
            <w:sz w:val="20"/>
            <w:szCs w:val="20"/>
            <w:shd w:val="clear" w:color="auto" w:fill="FFFFFF"/>
          </w:rPr>
          <w:t>https://doi.org/10.1111/ppc.13115</w:t>
        </w:r>
      </w:hyperlink>
    </w:p>
    <w:p w14:paraId="3918F10F" w14:textId="77777777" w:rsidR="00A722E4" w:rsidRDefault="00A722E4" w:rsidP="00A722E4">
      <w:pPr>
        <w:spacing w:before="240"/>
      </w:pPr>
      <w:r w:rsidRPr="005E11E6">
        <w:t xml:space="preserve">Lee, C., Kuhn, I., McGrath, M., Remes, O., Cowan, A., Duncan, F., Baskin, C., Oliver, E.J., Osborn, D.P., </w:t>
      </w:r>
      <w:proofErr w:type="spellStart"/>
      <w:r w:rsidRPr="005E11E6">
        <w:t>Dykxhoorn</w:t>
      </w:r>
      <w:proofErr w:type="spellEnd"/>
      <w:r w:rsidRPr="005E11E6">
        <w:t>, J. and Kaner, E., 2022. A systematic scoping review of community</w:t>
      </w:r>
      <w:r w:rsidRPr="005E11E6">
        <w:rPr>
          <w:rFonts w:ascii="Cambria Math" w:hAnsi="Cambria Math" w:cs="Cambria Math"/>
        </w:rPr>
        <w:t>‐</w:t>
      </w:r>
      <w:r w:rsidRPr="005E11E6">
        <w:t>based interventions for the prevention of mental ill</w:t>
      </w:r>
      <w:r w:rsidRPr="005E11E6">
        <w:rPr>
          <w:rFonts w:ascii="Cambria Math" w:hAnsi="Cambria Math" w:cs="Cambria Math"/>
        </w:rPr>
        <w:t>‐</w:t>
      </w:r>
      <w:r w:rsidRPr="005E11E6">
        <w:t>health and the promotion of mental health in older adults in the UK. Health &amp; social care in the community, 30(1), pp.27-57.</w:t>
      </w:r>
      <w:r>
        <w:t xml:space="preserve"> </w:t>
      </w:r>
      <w:hyperlink r:id="rId8" w:history="1">
        <w:r w:rsidRPr="00CB4AC9">
          <w:rPr>
            <w:rStyle w:val="Hyperlink"/>
          </w:rPr>
          <w:t>https://doi.org/10.1111/hsc.13413</w:t>
        </w:r>
      </w:hyperlink>
    </w:p>
    <w:p w14:paraId="0CE4AAF0" w14:textId="483D10C7" w:rsidR="00A722E4" w:rsidRDefault="00A722E4" w:rsidP="00A722E4">
      <w:pPr>
        <w:spacing w:before="240"/>
        <w:rPr>
          <w:shd w:val="clear" w:color="auto" w:fill="FFFFFF"/>
        </w:rPr>
      </w:pPr>
      <w:r>
        <w:rPr>
          <w:shd w:val="clear" w:color="auto" w:fill="FFFFFF"/>
        </w:rPr>
        <w:t xml:space="preserve">Pieh, C., Budimir, S., Delgadillo, J., Barkham, M., Fontaine, J.R. and Probst, T., 2021. Mental health during </w:t>
      </w:r>
      <w:r w:rsidR="00F77F53">
        <w:rPr>
          <w:shd w:val="clear" w:color="auto" w:fill="FFFFFF"/>
        </w:rPr>
        <w:t xml:space="preserve">the </w:t>
      </w:r>
      <w:r>
        <w:rPr>
          <w:shd w:val="clear" w:color="auto" w:fill="FFFFFF"/>
        </w:rPr>
        <w:t>COVID-19 lockdown in the United Kingdom. </w:t>
      </w:r>
      <w:r>
        <w:rPr>
          <w:i/>
          <w:iCs/>
          <w:shd w:val="clear" w:color="auto" w:fill="FFFFFF"/>
        </w:rPr>
        <w:t>Biopsychosocial Science and Medicine</w:t>
      </w:r>
      <w:r>
        <w:rPr>
          <w:shd w:val="clear" w:color="auto" w:fill="FFFFFF"/>
        </w:rPr>
        <w:t>, </w:t>
      </w:r>
      <w:r>
        <w:rPr>
          <w:i/>
          <w:iCs/>
          <w:shd w:val="clear" w:color="auto" w:fill="FFFFFF"/>
        </w:rPr>
        <w:t>83</w:t>
      </w:r>
      <w:r>
        <w:rPr>
          <w:shd w:val="clear" w:color="auto" w:fill="FFFFFF"/>
        </w:rPr>
        <w:t xml:space="preserve">(4), pp.328-337. </w:t>
      </w:r>
    </w:p>
    <w:p w14:paraId="3B7E6E89" w14:textId="77777777" w:rsidR="00A722E4" w:rsidRDefault="00A722E4" w:rsidP="00A722E4">
      <w:pPr>
        <w:spacing w:before="240"/>
        <w:rPr>
          <w:shd w:val="clear" w:color="auto" w:fill="FFFFFF"/>
        </w:rPr>
      </w:pPr>
      <w:r>
        <w:rPr>
          <w:shd w:val="clear" w:color="auto" w:fill="FFFFFF"/>
        </w:rPr>
        <w:t>Pywell, J., Vijaykumar, S., Dodd, A. and Coventry, L., 2020. Barriers to older adults’ uptake of mobile-based mental health interventions. </w:t>
      </w:r>
      <w:r>
        <w:rPr>
          <w:i/>
          <w:iCs/>
          <w:shd w:val="clear" w:color="auto" w:fill="FFFFFF"/>
        </w:rPr>
        <w:t>Digital health</w:t>
      </w:r>
      <w:r>
        <w:rPr>
          <w:shd w:val="clear" w:color="auto" w:fill="FFFFFF"/>
        </w:rPr>
        <w:t>, </w:t>
      </w:r>
      <w:r>
        <w:rPr>
          <w:i/>
          <w:iCs/>
          <w:shd w:val="clear" w:color="auto" w:fill="FFFFFF"/>
        </w:rPr>
        <w:t>6</w:t>
      </w:r>
      <w:r>
        <w:rPr>
          <w:shd w:val="clear" w:color="auto" w:fill="FFFFFF"/>
        </w:rPr>
        <w:t xml:space="preserve">, p.2055207620905422. </w:t>
      </w:r>
      <w:hyperlink r:id="rId9" w:history="1">
        <w:r w:rsidRPr="00CB4AC9">
          <w:rPr>
            <w:rStyle w:val="Hyperlink"/>
            <w:rFonts w:cs="Arial"/>
            <w:sz w:val="20"/>
            <w:szCs w:val="20"/>
            <w:shd w:val="clear" w:color="auto" w:fill="FFFFFF"/>
          </w:rPr>
          <w:t>https://doi.org/10.1177/2055207620905422</w:t>
        </w:r>
      </w:hyperlink>
    </w:p>
    <w:p w14:paraId="18873EA7" w14:textId="77777777" w:rsidR="005E11E6" w:rsidRPr="005E11E6" w:rsidRDefault="005E11E6" w:rsidP="005E11E6"/>
    <w:sectPr w:rsidR="005E11E6" w:rsidRPr="005E11E6"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91C8E" w14:textId="77777777" w:rsidR="00FD1CBC" w:rsidRDefault="00FD1CBC" w:rsidP="00545684">
      <w:pPr>
        <w:spacing w:after="0" w:line="240" w:lineRule="auto"/>
      </w:pPr>
      <w:r>
        <w:separator/>
      </w:r>
    </w:p>
  </w:endnote>
  <w:endnote w:type="continuationSeparator" w:id="0">
    <w:p w14:paraId="5DD1E456" w14:textId="77777777" w:rsidR="00FD1CBC" w:rsidRDefault="00FD1CB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cs="Arial"/>
        <w:noProof/>
      </w:rPr>
    </w:sdtEndPr>
    <w:sdtContent>
      <w:p w14:paraId="4459FC94" w14:textId="6F130827" w:rsidR="00545684" w:rsidRPr="00AD0E8D" w:rsidRDefault="00545684">
        <w:pPr>
          <w:pStyle w:val="Footer"/>
          <w:jc w:val="center"/>
          <w:rPr>
            <w:rFonts w:cs="Arial"/>
          </w:rPr>
        </w:pPr>
        <w:r w:rsidRPr="00AD0E8D">
          <w:rPr>
            <w:rFonts w:cs="Arial"/>
          </w:rPr>
          <w:fldChar w:fldCharType="begin"/>
        </w:r>
        <w:r w:rsidRPr="00AD0E8D">
          <w:rPr>
            <w:rFonts w:cs="Arial"/>
          </w:rPr>
          <w:instrText xml:space="preserve"> PAGE   \* MERGEFORMAT </w:instrText>
        </w:r>
        <w:r w:rsidRPr="00AD0E8D">
          <w:rPr>
            <w:rFonts w:cs="Arial"/>
          </w:rPr>
          <w:fldChar w:fldCharType="separate"/>
        </w:r>
        <w:r w:rsidR="00DF7471">
          <w:rPr>
            <w:rFonts w:cs="Arial"/>
            <w:noProof/>
          </w:rPr>
          <w:t>3</w:t>
        </w:r>
        <w:r w:rsidRPr="00AD0E8D">
          <w:rPr>
            <w:rFonts w:cs="Arial"/>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E4AE" w14:textId="77777777" w:rsidR="00FD1CBC" w:rsidRDefault="00FD1CBC" w:rsidP="00545684">
      <w:pPr>
        <w:spacing w:after="0" w:line="240" w:lineRule="auto"/>
      </w:pPr>
      <w:r>
        <w:separator/>
      </w:r>
    </w:p>
  </w:footnote>
  <w:footnote w:type="continuationSeparator" w:id="0">
    <w:p w14:paraId="7FABD0AB" w14:textId="77777777" w:rsidR="00FD1CBC" w:rsidRDefault="00FD1CB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A27CA"/>
    <w:multiLevelType w:val="multilevel"/>
    <w:tmpl w:val="70DA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77B46"/>
    <w:multiLevelType w:val="multilevel"/>
    <w:tmpl w:val="DB40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77EC4"/>
    <w:multiLevelType w:val="multilevel"/>
    <w:tmpl w:val="FDFC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52767D"/>
    <w:multiLevelType w:val="multilevel"/>
    <w:tmpl w:val="C9A6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01E70"/>
    <w:multiLevelType w:val="multilevel"/>
    <w:tmpl w:val="E03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5F64CB"/>
    <w:multiLevelType w:val="hybridMultilevel"/>
    <w:tmpl w:val="200EF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B4DF8"/>
    <w:multiLevelType w:val="hybridMultilevel"/>
    <w:tmpl w:val="B26A2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7B6153"/>
    <w:multiLevelType w:val="hybridMultilevel"/>
    <w:tmpl w:val="1A686DC8"/>
    <w:lvl w:ilvl="0" w:tplc="E9D64E30">
      <w:start w:val="1"/>
      <w:numFmt w:val="bullet"/>
      <w:pStyle w:val="Heading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922816">
    <w:abstractNumId w:val="8"/>
  </w:num>
  <w:num w:numId="2" w16cid:durableId="1792896825">
    <w:abstractNumId w:val="1"/>
  </w:num>
  <w:num w:numId="3" w16cid:durableId="71775645">
    <w:abstractNumId w:val="3"/>
  </w:num>
  <w:num w:numId="4" w16cid:durableId="1680039726">
    <w:abstractNumId w:val="0"/>
  </w:num>
  <w:num w:numId="5" w16cid:durableId="1925723076">
    <w:abstractNumId w:val="4"/>
  </w:num>
  <w:num w:numId="6" w16cid:durableId="337000816">
    <w:abstractNumId w:val="2"/>
  </w:num>
  <w:num w:numId="7" w16cid:durableId="290017289">
    <w:abstractNumId w:val="5"/>
  </w:num>
  <w:num w:numId="8" w16cid:durableId="1337031445">
    <w:abstractNumId w:val="7"/>
  </w:num>
  <w:num w:numId="9" w16cid:durableId="1739607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41A5A"/>
    <w:rsid w:val="00094741"/>
    <w:rsid w:val="000A5161"/>
    <w:rsid w:val="000B7CD5"/>
    <w:rsid w:val="00212958"/>
    <w:rsid w:val="00216C85"/>
    <w:rsid w:val="0025592D"/>
    <w:rsid w:val="00260277"/>
    <w:rsid w:val="00273EDD"/>
    <w:rsid w:val="002A15DA"/>
    <w:rsid w:val="002C3965"/>
    <w:rsid w:val="00313D37"/>
    <w:rsid w:val="00321C4C"/>
    <w:rsid w:val="00370320"/>
    <w:rsid w:val="00374F8C"/>
    <w:rsid w:val="003A220F"/>
    <w:rsid w:val="003B5B7F"/>
    <w:rsid w:val="003F6EA9"/>
    <w:rsid w:val="00435942"/>
    <w:rsid w:val="004361A4"/>
    <w:rsid w:val="004903AA"/>
    <w:rsid w:val="004E6C3B"/>
    <w:rsid w:val="0050600F"/>
    <w:rsid w:val="00545684"/>
    <w:rsid w:val="00580332"/>
    <w:rsid w:val="005E11E6"/>
    <w:rsid w:val="00602946"/>
    <w:rsid w:val="00603F98"/>
    <w:rsid w:val="006054DE"/>
    <w:rsid w:val="0061260B"/>
    <w:rsid w:val="006219DF"/>
    <w:rsid w:val="00705FF1"/>
    <w:rsid w:val="00715990"/>
    <w:rsid w:val="00784670"/>
    <w:rsid w:val="00844518"/>
    <w:rsid w:val="008611CB"/>
    <w:rsid w:val="00866B7B"/>
    <w:rsid w:val="008C4E1F"/>
    <w:rsid w:val="008C7F2D"/>
    <w:rsid w:val="008E1BEE"/>
    <w:rsid w:val="008E5015"/>
    <w:rsid w:val="00981C4F"/>
    <w:rsid w:val="009D1D1E"/>
    <w:rsid w:val="00A035FD"/>
    <w:rsid w:val="00A15F31"/>
    <w:rsid w:val="00A22E64"/>
    <w:rsid w:val="00A635FE"/>
    <w:rsid w:val="00A722E4"/>
    <w:rsid w:val="00AD063E"/>
    <w:rsid w:val="00AD0E8D"/>
    <w:rsid w:val="00B22BF5"/>
    <w:rsid w:val="00C3646F"/>
    <w:rsid w:val="00C65EE4"/>
    <w:rsid w:val="00CB6A52"/>
    <w:rsid w:val="00CE3294"/>
    <w:rsid w:val="00D70744"/>
    <w:rsid w:val="00D769F0"/>
    <w:rsid w:val="00DF7471"/>
    <w:rsid w:val="00E139A8"/>
    <w:rsid w:val="00E614D4"/>
    <w:rsid w:val="00E7301F"/>
    <w:rsid w:val="00F278D4"/>
    <w:rsid w:val="00F77F53"/>
    <w:rsid w:val="00F9098D"/>
    <w:rsid w:val="00FB25EC"/>
    <w:rsid w:val="00FD1CBC"/>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518"/>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A722E4"/>
    <w:pPr>
      <w:keepNext/>
      <w:keepLines/>
      <w:spacing w:before="240" w:after="0"/>
      <w:jc w:val="center"/>
      <w:outlineLvl w:val="0"/>
    </w:pPr>
    <w:rPr>
      <w:rFonts w:eastAsiaTheme="majorEastAsia" w:cs="Arial"/>
      <w:b/>
      <w:color w:val="000000"/>
    </w:rPr>
  </w:style>
  <w:style w:type="paragraph" w:styleId="Heading2">
    <w:name w:val="heading 2"/>
    <w:basedOn w:val="Normal"/>
    <w:next w:val="Normal"/>
    <w:link w:val="Heading2Char"/>
    <w:autoRedefine/>
    <w:uiPriority w:val="9"/>
    <w:unhideWhenUsed/>
    <w:qFormat/>
    <w:rsid w:val="00D70744"/>
    <w:pPr>
      <w:keepNext/>
      <w:keepLines/>
      <w:spacing w:before="40" w:after="240"/>
      <w:outlineLvl w:val="1"/>
    </w:pPr>
    <w:rPr>
      <w:rFonts w:eastAsia="Times New Roman" w:cs="Times New Roman"/>
      <w:b/>
    </w:rPr>
  </w:style>
  <w:style w:type="paragraph" w:styleId="Heading3">
    <w:name w:val="heading 3"/>
    <w:basedOn w:val="Normal"/>
    <w:link w:val="Heading3Char"/>
    <w:autoRedefine/>
    <w:uiPriority w:val="9"/>
    <w:qFormat/>
    <w:rsid w:val="00CE3294"/>
    <w:pPr>
      <w:numPr>
        <w:numId w:val="8"/>
      </w:numPr>
      <w:spacing w:before="100" w:beforeAutospacing="1" w:after="100" w:afterAutospacing="1"/>
      <w:outlineLvl w:val="2"/>
    </w:pPr>
    <w:rPr>
      <w:rFonts w:eastAsia="Times New Roman" w:cs="Times New Roman"/>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2E4"/>
    <w:rPr>
      <w:rFonts w:ascii="Arial" w:eastAsiaTheme="majorEastAsia" w:hAnsi="Arial" w:cs="Arial"/>
      <w:b/>
      <w:color w:val="000000"/>
      <w:sz w:val="22"/>
    </w:rPr>
  </w:style>
  <w:style w:type="character" w:customStyle="1" w:styleId="Heading2Char">
    <w:name w:val="Heading 2 Char"/>
    <w:basedOn w:val="DefaultParagraphFont"/>
    <w:link w:val="Heading2"/>
    <w:uiPriority w:val="9"/>
    <w:rsid w:val="00D70744"/>
    <w:rPr>
      <w:rFonts w:ascii="Arial" w:eastAsia="Times New Roman" w:hAnsi="Arial" w:cs="Times New Roman"/>
      <w:b/>
      <w:sz w:val="22"/>
    </w:rPr>
  </w:style>
  <w:style w:type="character" w:customStyle="1" w:styleId="Heading3Char">
    <w:name w:val="Heading 3 Char"/>
    <w:basedOn w:val="DefaultParagraphFont"/>
    <w:link w:val="Heading3"/>
    <w:uiPriority w:val="9"/>
    <w:rsid w:val="00CE3294"/>
    <w:rPr>
      <w:rFonts w:ascii="Arial" w:eastAsia="Times New Roman" w:hAnsi="Arial" w:cs="Times New Roman"/>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Strong">
    <w:name w:val="Strong"/>
    <w:basedOn w:val="DefaultParagraphFont"/>
    <w:uiPriority w:val="22"/>
    <w:qFormat/>
    <w:rsid w:val="0050600F"/>
    <w:rPr>
      <w:b/>
      <w:bCs/>
    </w:rPr>
  </w:style>
  <w:style w:type="paragraph" w:styleId="NormalWeb">
    <w:name w:val="Normal (Web)"/>
    <w:basedOn w:val="Normal"/>
    <w:uiPriority w:val="99"/>
    <w:semiHidden/>
    <w:unhideWhenUsed/>
    <w:rsid w:val="0050600F"/>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50600F"/>
    <w:rPr>
      <w:i/>
      <w:iCs/>
    </w:rPr>
  </w:style>
  <w:style w:type="character" w:customStyle="1" w:styleId="apple-converted-space">
    <w:name w:val="apple-converted-space"/>
    <w:basedOn w:val="DefaultParagraphFont"/>
    <w:rsid w:val="0050600F"/>
  </w:style>
  <w:style w:type="paragraph" w:styleId="ListParagraph">
    <w:name w:val="List Paragraph"/>
    <w:basedOn w:val="Normal"/>
    <w:uiPriority w:val="34"/>
    <w:qFormat/>
    <w:rsid w:val="00844518"/>
    <w:pPr>
      <w:ind w:left="720"/>
      <w:contextualSpacing/>
    </w:pPr>
  </w:style>
  <w:style w:type="character" w:styleId="Hyperlink">
    <w:name w:val="Hyperlink"/>
    <w:basedOn w:val="DefaultParagraphFont"/>
    <w:uiPriority w:val="99"/>
    <w:unhideWhenUsed/>
    <w:rsid w:val="005E11E6"/>
    <w:rPr>
      <w:color w:val="0563C1" w:themeColor="hyperlink"/>
      <w:u w:val="single"/>
    </w:rPr>
  </w:style>
  <w:style w:type="character" w:customStyle="1" w:styleId="UnresolvedMention1">
    <w:name w:val="Unresolved Mention1"/>
    <w:basedOn w:val="DefaultParagraphFont"/>
    <w:uiPriority w:val="99"/>
    <w:semiHidden/>
    <w:unhideWhenUsed/>
    <w:rsid w:val="005E1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4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hsc.13413" TargetMode="External" /><Relationship Id="rId3" Type="http://schemas.openxmlformats.org/officeDocument/2006/relationships/settings" Target="settings.xml" /><Relationship Id="rId7" Type="http://schemas.openxmlformats.org/officeDocument/2006/relationships/hyperlink" Target="https://doi.org/10.1111/ppc.13115"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doi.org/10.1177/20552076209054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694</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Virlan</cp:lastModifiedBy>
  <cp:revision>2</cp:revision>
  <dcterms:created xsi:type="dcterms:W3CDTF">2025-10-26T13:47:00Z</dcterms:created>
  <dcterms:modified xsi:type="dcterms:W3CDTF">2025-10-26T13:47:00Z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40ceb4d6-011b-4226-a43e-be0485a27152</vt:lpwstr>
  </property>
</Properties>
</file>