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E4B98" w14:textId="77777777" w:rsidR="0097423E" w:rsidRDefault="0097423E" w:rsidP="008C0DFA">
      <w:pPr>
        <w:spacing w:line="480" w:lineRule="auto"/>
        <w:jc w:val="center"/>
        <w:rPr>
          <w:b/>
          <w:bCs/>
          <w:sz w:val="36"/>
          <w:szCs w:val="32"/>
          <w:lang w:val="en-US"/>
        </w:rPr>
      </w:pPr>
    </w:p>
    <w:p w14:paraId="19A6E083" w14:textId="2AE4D755" w:rsidR="0097423E" w:rsidRDefault="0097423E" w:rsidP="008C0DFA">
      <w:pPr>
        <w:spacing w:line="480" w:lineRule="auto"/>
        <w:jc w:val="center"/>
        <w:rPr>
          <w:b/>
          <w:bCs/>
          <w:sz w:val="36"/>
          <w:szCs w:val="32"/>
          <w:lang w:val="en-US"/>
        </w:rPr>
      </w:pPr>
    </w:p>
    <w:p w14:paraId="31FFB059" w14:textId="77777777" w:rsidR="0097423E" w:rsidRDefault="0097423E" w:rsidP="008C0DFA">
      <w:pPr>
        <w:spacing w:line="480" w:lineRule="auto"/>
        <w:jc w:val="center"/>
        <w:rPr>
          <w:b/>
          <w:bCs/>
          <w:sz w:val="36"/>
          <w:szCs w:val="32"/>
          <w:lang w:val="en-US"/>
        </w:rPr>
      </w:pPr>
    </w:p>
    <w:p w14:paraId="391D06FF" w14:textId="77777777" w:rsidR="0097423E" w:rsidRDefault="0097423E" w:rsidP="008C0DFA">
      <w:pPr>
        <w:spacing w:line="480" w:lineRule="auto"/>
        <w:jc w:val="center"/>
        <w:rPr>
          <w:b/>
          <w:bCs/>
          <w:sz w:val="36"/>
          <w:szCs w:val="32"/>
          <w:lang w:val="en-US"/>
        </w:rPr>
      </w:pPr>
    </w:p>
    <w:p w14:paraId="29A2351D" w14:textId="2825B1DF" w:rsidR="0097423E" w:rsidRDefault="00307734" w:rsidP="008C0DFA">
      <w:pPr>
        <w:spacing w:line="480" w:lineRule="auto"/>
        <w:jc w:val="center"/>
        <w:rPr>
          <w:b/>
          <w:bCs/>
          <w:sz w:val="36"/>
          <w:szCs w:val="32"/>
          <w:lang w:val="en-US"/>
        </w:rPr>
      </w:pPr>
      <w:r w:rsidRPr="0097423E">
        <w:rPr>
          <w:b/>
          <w:bCs/>
          <w:noProof/>
          <w:sz w:val="36"/>
          <w:szCs w:val="32"/>
          <w:lang w:val="en-US"/>
        </w:rPr>
        <w:drawing>
          <wp:inline distT="0" distB="0" distL="0" distR="0" wp14:anchorId="49257142" wp14:editId="2E9EBB52">
            <wp:extent cx="2560039" cy="1101246"/>
            <wp:effectExtent l="63500" t="63500" r="132715" b="130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6072" cy="1112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DC5028" w14:textId="77777777" w:rsidR="0097423E" w:rsidRPr="0097423E" w:rsidRDefault="00E528F7" w:rsidP="008C0DFA">
      <w:pPr>
        <w:spacing w:line="480" w:lineRule="auto"/>
        <w:jc w:val="center"/>
        <w:rPr>
          <w:b/>
          <w:bCs/>
          <w:sz w:val="36"/>
          <w:szCs w:val="32"/>
          <w:lang w:val="en-US"/>
        </w:rPr>
      </w:pPr>
      <w:r w:rsidRPr="0097423E">
        <w:rPr>
          <w:b/>
          <w:bCs/>
          <w:sz w:val="36"/>
          <w:szCs w:val="32"/>
          <w:lang w:val="en-US"/>
        </w:rPr>
        <w:t>Programme – Business Management</w:t>
      </w:r>
    </w:p>
    <w:p w14:paraId="74FBF854" w14:textId="77777777" w:rsidR="00393654" w:rsidRPr="0097423E" w:rsidRDefault="00E528F7" w:rsidP="008C0DFA">
      <w:pPr>
        <w:spacing w:line="480" w:lineRule="auto"/>
        <w:jc w:val="center"/>
        <w:rPr>
          <w:b/>
          <w:bCs/>
          <w:sz w:val="32"/>
          <w:szCs w:val="28"/>
          <w:lang w:val="en-US"/>
        </w:rPr>
      </w:pPr>
      <w:r w:rsidRPr="0097423E">
        <w:rPr>
          <w:b/>
          <w:bCs/>
          <w:sz w:val="32"/>
          <w:szCs w:val="28"/>
          <w:lang w:val="en-US"/>
        </w:rPr>
        <w:t>Module Title – Entrepreneurship</w:t>
      </w:r>
    </w:p>
    <w:p w14:paraId="01729AA4" w14:textId="77777777" w:rsidR="0097423E" w:rsidRPr="0097423E" w:rsidRDefault="00E528F7" w:rsidP="008C0DFA">
      <w:pPr>
        <w:spacing w:line="480" w:lineRule="auto"/>
        <w:jc w:val="center"/>
        <w:rPr>
          <w:b/>
          <w:bCs/>
          <w:lang w:val="en-US"/>
        </w:rPr>
      </w:pPr>
      <w:r w:rsidRPr="0097423E">
        <w:rPr>
          <w:b/>
          <w:bCs/>
          <w:sz w:val="28"/>
          <w:szCs w:val="24"/>
          <w:lang w:val="en-US"/>
        </w:rPr>
        <w:t>Assignment Title – Assessment 2</w:t>
      </w:r>
    </w:p>
    <w:p w14:paraId="24A33D40" w14:textId="0FA16130" w:rsidR="0097423E" w:rsidRDefault="00E528F7" w:rsidP="008C0DFA">
      <w:pPr>
        <w:spacing w:line="480" w:lineRule="auto"/>
        <w:jc w:val="center"/>
        <w:rPr>
          <w:lang w:val="en-US"/>
        </w:rPr>
      </w:pPr>
      <w:r>
        <w:rPr>
          <w:lang w:val="en-US"/>
        </w:rPr>
        <w:t>Student Name –</w:t>
      </w:r>
      <w:r w:rsidR="007F7024">
        <w:rPr>
          <w:lang w:val="en-US"/>
        </w:rPr>
        <w:t xml:space="preserve"> Iulia Andreea Flita</w:t>
      </w:r>
    </w:p>
    <w:p w14:paraId="25719885" w14:textId="51954E2C" w:rsidR="0097423E" w:rsidRDefault="00E528F7" w:rsidP="008C0DFA">
      <w:pPr>
        <w:spacing w:line="480" w:lineRule="auto"/>
        <w:jc w:val="center"/>
        <w:rPr>
          <w:lang w:val="en-US"/>
        </w:rPr>
      </w:pPr>
      <w:r>
        <w:rPr>
          <w:lang w:val="en-US"/>
        </w:rPr>
        <w:t>Student ID –</w:t>
      </w:r>
      <w:r w:rsidR="007F7024">
        <w:rPr>
          <w:lang w:val="en-US"/>
        </w:rPr>
        <w:t xml:space="preserve"> 2027</w:t>
      </w:r>
      <w:r w:rsidR="009717F6">
        <w:rPr>
          <w:lang w:val="en-US"/>
        </w:rPr>
        <w:t>7</w:t>
      </w:r>
      <w:r w:rsidR="007F7024">
        <w:rPr>
          <w:lang w:val="en-US"/>
        </w:rPr>
        <w:t>59</w:t>
      </w:r>
    </w:p>
    <w:p w14:paraId="11F4E43F" w14:textId="77777777" w:rsidR="0097423E" w:rsidRDefault="00E528F7" w:rsidP="008C0DFA">
      <w:pPr>
        <w:spacing w:after="160" w:line="480" w:lineRule="auto"/>
        <w:jc w:val="left"/>
        <w:rPr>
          <w:lang w:val="en-US"/>
        </w:rPr>
      </w:pPr>
      <w:r>
        <w:rPr>
          <w:lang w:val="en-US"/>
        </w:rPr>
        <w:br w:type="page"/>
      </w:r>
    </w:p>
    <w:p w14:paraId="7AE51060" w14:textId="77777777" w:rsidR="0097423E" w:rsidRDefault="00E528F7" w:rsidP="008C0DFA">
      <w:pPr>
        <w:spacing w:line="480" w:lineRule="auto"/>
        <w:jc w:val="center"/>
        <w:rPr>
          <w:b/>
          <w:bCs/>
          <w:lang w:val="en-US"/>
        </w:rPr>
      </w:pPr>
      <w:r w:rsidRPr="008F1475">
        <w:rPr>
          <w:b/>
          <w:bCs/>
          <w:lang w:val="en-US"/>
        </w:rPr>
        <w:lastRenderedPageBreak/>
        <w:t>Executive Summary</w:t>
      </w:r>
    </w:p>
    <w:p w14:paraId="40B22002" w14:textId="14041E40" w:rsidR="00092BEA" w:rsidRDefault="00E528F7" w:rsidP="008C0DFA">
      <w:pPr>
        <w:spacing w:line="480" w:lineRule="auto"/>
        <w:rPr>
          <w:lang w:val="en-US"/>
        </w:rPr>
      </w:pPr>
      <w:r>
        <w:rPr>
          <w:lang w:val="en-US"/>
        </w:rPr>
        <w:t>A business plan serves as the initial documentation prior to opening up a new business within a certain market.</w:t>
      </w:r>
      <w:r w:rsidR="001F7422">
        <w:rPr>
          <w:lang w:val="en-US"/>
        </w:rPr>
        <w:t xml:space="preserve"> </w:t>
      </w:r>
      <w:r w:rsidR="00D97EA1">
        <w:rPr>
          <w:lang w:val="en-US"/>
        </w:rPr>
        <w:t xml:space="preserve">This planning includes outlining the key requirements </w:t>
      </w:r>
      <w:r w:rsidR="004C2FBD">
        <w:rPr>
          <w:lang w:val="en-US"/>
        </w:rPr>
        <w:t xml:space="preserve">crucial for making the business in question successful within a country's economy. </w:t>
      </w:r>
      <w:r w:rsidR="001D4C74">
        <w:rPr>
          <w:lang w:val="en-US"/>
        </w:rPr>
        <w:t xml:space="preserve">Therefore, this business plan has been presented in order to get a glimpse of the resources needed for </w:t>
      </w:r>
      <w:r w:rsidR="004B26EB">
        <w:rPr>
          <w:lang w:val="en-US"/>
        </w:rPr>
        <w:t xml:space="preserve">opening </w:t>
      </w:r>
      <w:r w:rsidR="001D4C74">
        <w:rPr>
          <w:lang w:val="en-US"/>
        </w:rPr>
        <w:t>Wilson Brothers Bistro</w:t>
      </w:r>
      <w:r w:rsidR="004B26EB">
        <w:rPr>
          <w:lang w:val="en-US"/>
        </w:rPr>
        <w:t xml:space="preserve"> a new restaurant business in the heart of </w:t>
      </w:r>
      <w:r w:rsidR="00697FA3">
        <w:rPr>
          <w:lang w:val="en-US"/>
        </w:rPr>
        <w:t>Southampton</w:t>
      </w:r>
      <w:r w:rsidR="001D4C74">
        <w:rPr>
          <w:lang w:val="en-US"/>
        </w:rPr>
        <w:t>.</w:t>
      </w:r>
      <w:r w:rsidR="00CB5B19">
        <w:rPr>
          <w:lang w:val="en-US"/>
        </w:rPr>
        <w:t xml:space="preserve"> </w:t>
      </w:r>
      <w:r w:rsidR="009F4DC4">
        <w:rPr>
          <w:lang w:val="en-US"/>
        </w:rPr>
        <w:t>In that context, i</w:t>
      </w:r>
      <w:r w:rsidR="00CB5B19">
        <w:rPr>
          <w:lang w:val="en-US"/>
        </w:rPr>
        <w:t xml:space="preserve">t has </w:t>
      </w:r>
      <w:r w:rsidR="009F4DC4">
        <w:rPr>
          <w:lang w:val="en-US"/>
        </w:rPr>
        <w:t xml:space="preserve">given a brief overview of the business and measured the competition level </w:t>
      </w:r>
      <w:r w:rsidR="00107F9B">
        <w:rPr>
          <w:lang w:val="en-US"/>
        </w:rPr>
        <w:t>within the UK market.</w:t>
      </w:r>
      <w:r w:rsidR="00B24BB4">
        <w:t xml:space="preserve"> The business plan has also mentioned and justified the legal structure of the business. </w:t>
      </w:r>
      <w:r w:rsidR="00307734">
        <w:t>Further</w:t>
      </w:r>
      <w:r w:rsidR="00B24BB4">
        <w:t xml:space="preserve">, financial planning for </w:t>
      </w:r>
      <w:r w:rsidR="00307734">
        <w:t>opening</w:t>
      </w:r>
      <w:r w:rsidR="00B24BB4">
        <w:t xml:space="preserve"> the restaurant has been provided at the end for securing the economic future of </w:t>
      </w:r>
      <w:r w:rsidR="00326917">
        <w:t xml:space="preserve">the </w:t>
      </w:r>
      <w:r w:rsidR="00326917">
        <w:rPr>
          <w:lang w:val="en-US"/>
        </w:rPr>
        <w:t>business</w:t>
      </w:r>
      <w:r w:rsidR="00B24BB4">
        <w:rPr>
          <w:lang w:val="en-US"/>
        </w:rPr>
        <w:t xml:space="preserve"> by highlighting the different sources of funding available.</w:t>
      </w:r>
    </w:p>
    <w:p w14:paraId="7AAAC3A4" w14:textId="77777777" w:rsidR="00092BEA" w:rsidRDefault="00092BEA" w:rsidP="008C0DFA">
      <w:pPr>
        <w:spacing w:after="160" w:line="480" w:lineRule="auto"/>
        <w:jc w:val="left"/>
        <w:rPr>
          <w:lang w:val="en-US"/>
        </w:rPr>
      </w:pPr>
      <w:r>
        <w:rPr>
          <w:lang w:val="en-US"/>
        </w:rPr>
        <w:br w:type="page"/>
      </w:r>
    </w:p>
    <w:sdt>
      <w:sdtPr>
        <w:rPr>
          <w:rFonts w:ascii="Times New Roman" w:eastAsia="Arial" w:hAnsi="Times New Roman" w:cs="Arial"/>
          <w:color w:val="auto"/>
          <w:sz w:val="24"/>
          <w:szCs w:val="22"/>
          <w:lang w:val="en" w:eastAsia="en-IN"/>
        </w:rPr>
        <w:id w:val="190963663"/>
        <w:docPartObj>
          <w:docPartGallery w:val="Table of Contents"/>
          <w:docPartUnique/>
        </w:docPartObj>
      </w:sdtPr>
      <w:sdtEndPr>
        <w:rPr>
          <w:b/>
          <w:bCs/>
          <w:noProof/>
        </w:rPr>
      </w:sdtEndPr>
      <w:sdtContent>
        <w:p w14:paraId="1BED2975" w14:textId="356BDAAD" w:rsidR="007C76BF" w:rsidRDefault="007C76BF">
          <w:pPr>
            <w:pStyle w:val="TOCHeading"/>
          </w:pPr>
          <w:r>
            <w:t>Table of Contents</w:t>
          </w:r>
        </w:p>
        <w:p w14:paraId="36168400" w14:textId="0CD216FA" w:rsidR="007C76BF" w:rsidRDefault="007C76BF">
          <w:pPr>
            <w:pStyle w:val="TOC1"/>
            <w:tabs>
              <w:tab w:val="right" w:leader="dot" w:pos="9350"/>
            </w:tabs>
            <w:rPr>
              <w:rFonts w:eastAsiaTheme="minorEastAsia" w:cstheme="minorBidi"/>
              <w:noProof/>
              <w:szCs w:val="24"/>
              <w:lang w:val="en-IN" w:eastAsia="en-GB"/>
            </w:rPr>
          </w:pPr>
          <w:r>
            <w:rPr>
              <w:b w:val="0"/>
              <w:bCs w:val="0"/>
            </w:rPr>
            <w:fldChar w:fldCharType="begin"/>
          </w:r>
          <w:r>
            <w:instrText xml:space="preserve"> TOC \o "1-3" \h \z \u </w:instrText>
          </w:r>
          <w:r>
            <w:rPr>
              <w:b w:val="0"/>
              <w:bCs w:val="0"/>
            </w:rPr>
            <w:fldChar w:fldCharType="separate"/>
          </w:r>
          <w:hyperlink w:anchor="_Toc123568359" w:history="1">
            <w:r w:rsidRPr="00D05849">
              <w:rPr>
                <w:rStyle w:val="Hyperlink"/>
                <w:noProof/>
                <w:lang w:bidi="th-TH"/>
              </w:rPr>
              <w:t>Introduction</w:t>
            </w:r>
            <w:r>
              <w:rPr>
                <w:noProof/>
                <w:webHidden/>
              </w:rPr>
              <w:tab/>
            </w:r>
            <w:r>
              <w:rPr>
                <w:noProof/>
                <w:webHidden/>
              </w:rPr>
              <w:fldChar w:fldCharType="begin"/>
            </w:r>
            <w:r>
              <w:rPr>
                <w:noProof/>
                <w:webHidden/>
              </w:rPr>
              <w:instrText xml:space="preserve"> PAGEREF _Toc123568359 \h </w:instrText>
            </w:r>
            <w:r>
              <w:rPr>
                <w:noProof/>
                <w:webHidden/>
              </w:rPr>
            </w:r>
            <w:r>
              <w:rPr>
                <w:noProof/>
                <w:webHidden/>
              </w:rPr>
              <w:fldChar w:fldCharType="separate"/>
            </w:r>
            <w:r>
              <w:rPr>
                <w:noProof/>
                <w:webHidden/>
              </w:rPr>
              <w:t>4</w:t>
            </w:r>
            <w:r>
              <w:rPr>
                <w:noProof/>
                <w:webHidden/>
              </w:rPr>
              <w:fldChar w:fldCharType="end"/>
            </w:r>
          </w:hyperlink>
        </w:p>
        <w:p w14:paraId="18D2B3B1" w14:textId="12055015" w:rsidR="007C76BF" w:rsidRDefault="009717F6">
          <w:pPr>
            <w:pStyle w:val="TOC2"/>
            <w:tabs>
              <w:tab w:val="right" w:leader="dot" w:pos="9350"/>
            </w:tabs>
            <w:rPr>
              <w:rFonts w:eastAsiaTheme="minorEastAsia" w:cstheme="minorBidi"/>
              <w:noProof/>
              <w:szCs w:val="24"/>
              <w:lang w:val="en-IN" w:eastAsia="en-GB"/>
            </w:rPr>
          </w:pPr>
          <w:hyperlink w:anchor="_Toc123568360" w:history="1">
            <w:r w:rsidR="007C76BF" w:rsidRPr="00D05849">
              <w:rPr>
                <w:rStyle w:val="Hyperlink"/>
                <w:noProof/>
                <w:lang w:bidi="th-TH"/>
              </w:rPr>
              <w:t>1. Business Description</w:t>
            </w:r>
            <w:r w:rsidR="007C76BF">
              <w:rPr>
                <w:noProof/>
                <w:webHidden/>
              </w:rPr>
              <w:tab/>
            </w:r>
            <w:r w:rsidR="007C76BF">
              <w:rPr>
                <w:noProof/>
                <w:webHidden/>
              </w:rPr>
              <w:fldChar w:fldCharType="begin"/>
            </w:r>
            <w:r w:rsidR="007C76BF">
              <w:rPr>
                <w:noProof/>
                <w:webHidden/>
              </w:rPr>
              <w:instrText xml:space="preserve"> PAGEREF _Toc123568360 \h </w:instrText>
            </w:r>
            <w:r w:rsidR="007C76BF">
              <w:rPr>
                <w:noProof/>
                <w:webHidden/>
              </w:rPr>
            </w:r>
            <w:r w:rsidR="007C76BF">
              <w:rPr>
                <w:noProof/>
                <w:webHidden/>
              </w:rPr>
              <w:fldChar w:fldCharType="separate"/>
            </w:r>
            <w:r w:rsidR="007C76BF">
              <w:rPr>
                <w:noProof/>
                <w:webHidden/>
              </w:rPr>
              <w:t>5</w:t>
            </w:r>
            <w:r w:rsidR="007C76BF">
              <w:rPr>
                <w:noProof/>
                <w:webHidden/>
              </w:rPr>
              <w:fldChar w:fldCharType="end"/>
            </w:r>
          </w:hyperlink>
        </w:p>
        <w:p w14:paraId="66444FE9" w14:textId="6E562632" w:rsidR="007C76BF" w:rsidRDefault="009717F6">
          <w:pPr>
            <w:pStyle w:val="TOC2"/>
            <w:tabs>
              <w:tab w:val="right" w:leader="dot" w:pos="9350"/>
            </w:tabs>
            <w:rPr>
              <w:rFonts w:eastAsiaTheme="minorEastAsia" w:cstheme="minorBidi"/>
              <w:noProof/>
              <w:szCs w:val="24"/>
              <w:lang w:val="en-IN" w:eastAsia="en-GB"/>
            </w:rPr>
          </w:pPr>
          <w:hyperlink w:anchor="_Toc123568361" w:history="1">
            <w:r w:rsidR="007C76BF" w:rsidRPr="00D05849">
              <w:rPr>
                <w:rStyle w:val="Hyperlink"/>
                <w:noProof/>
                <w:lang w:bidi="th-TH"/>
              </w:rPr>
              <w:t>2. Industry Analysis</w:t>
            </w:r>
            <w:r w:rsidR="007C76BF">
              <w:rPr>
                <w:noProof/>
                <w:webHidden/>
              </w:rPr>
              <w:tab/>
            </w:r>
            <w:r w:rsidR="007C76BF">
              <w:rPr>
                <w:noProof/>
                <w:webHidden/>
              </w:rPr>
              <w:fldChar w:fldCharType="begin"/>
            </w:r>
            <w:r w:rsidR="007C76BF">
              <w:rPr>
                <w:noProof/>
                <w:webHidden/>
              </w:rPr>
              <w:instrText xml:space="preserve"> PAGEREF _Toc123568361 \h </w:instrText>
            </w:r>
            <w:r w:rsidR="007C76BF">
              <w:rPr>
                <w:noProof/>
                <w:webHidden/>
              </w:rPr>
            </w:r>
            <w:r w:rsidR="007C76BF">
              <w:rPr>
                <w:noProof/>
                <w:webHidden/>
              </w:rPr>
              <w:fldChar w:fldCharType="separate"/>
            </w:r>
            <w:r w:rsidR="007C76BF">
              <w:rPr>
                <w:noProof/>
                <w:webHidden/>
              </w:rPr>
              <w:t>7</w:t>
            </w:r>
            <w:r w:rsidR="007C76BF">
              <w:rPr>
                <w:noProof/>
                <w:webHidden/>
              </w:rPr>
              <w:fldChar w:fldCharType="end"/>
            </w:r>
          </w:hyperlink>
        </w:p>
        <w:p w14:paraId="65BA89D7" w14:textId="5CFCAFC3" w:rsidR="007C76BF" w:rsidRDefault="009717F6">
          <w:pPr>
            <w:pStyle w:val="TOC2"/>
            <w:tabs>
              <w:tab w:val="right" w:leader="dot" w:pos="9350"/>
            </w:tabs>
            <w:rPr>
              <w:rFonts w:eastAsiaTheme="minorEastAsia" w:cstheme="minorBidi"/>
              <w:noProof/>
              <w:szCs w:val="24"/>
              <w:lang w:val="en-IN" w:eastAsia="en-GB"/>
            </w:rPr>
          </w:pPr>
          <w:hyperlink w:anchor="_Toc123568362" w:history="1">
            <w:r w:rsidR="007C76BF" w:rsidRPr="00D05849">
              <w:rPr>
                <w:rStyle w:val="Hyperlink"/>
                <w:noProof/>
                <w:lang w:bidi="th-TH"/>
              </w:rPr>
              <w:t>3. Operation and management team plan</w:t>
            </w:r>
            <w:r w:rsidR="007C76BF">
              <w:rPr>
                <w:noProof/>
                <w:webHidden/>
              </w:rPr>
              <w:tab/>
            </w:r>
            <w:r w:rsidR="007C76BF">
              <w:rPr>
                <w:noProof/>
                <w:webHidden/>
              </w:rPr>
              <w:fldChar w:fldCharType="begin"/>
            </w:r>
            <w:r w:rsidR="007C76BF">
              <w:rPr>
                <w:noProof/>
                <w:webHidden/>
              </w:rPr>
              <w:instrText xml:space="preserve"> PAGEREF _Toc123568362 \h </w:instrText>
            </w:r>
            <w:r w:rsidR="007C76BF">
              <w:rPr>
                <w:noProof/>
                <w:webHidden/>
              </w:rPr>
            </w:r>
            <w:r w:rsidR="007C76BF">
              <w:rPr>
                <w:noProof/>
                <w:webHidden/>
              </w:rPr>
              <w:fldChar w:fldCharType="separate"/>
            </w:r>
            <w:r w:rsidR="007C76BF">
              <w:rPr>
                <w:noProof/>
                <w:webHidden/>
              </w:rPr>
              <w:t>9</w:t>
            </w:r>
            <w:r w:rsidR="007C76BF">
              <w:rPr>
                <w:noProof/>
                <w:webHidden/>
              </w:rPr>
              <w:fldChar w:fldCharType="end"/>
            </w:r>
          </w:hyperlink>
        </w:p>
        <w:p w14:paraId="4046E209" w14:textId="1D12E65E" w:rsidR="007C76BF" w:rsidRDefault="009717F6">
          <w:pPr>
            <w:pStyle w:val="TOC2"/>
            <w:tabs>
              <w:tab w:val="right" w:leader="dot" w:pos="9350"/>
            </w:tabs>
            <w:rPr>
              <w:rFonts w:eastAsiaTheme="minorEastAsia" w:cstheme="minorBidi"/>
              <w:noProof/>
              <w:szCs w:val="24"/>
              <w:lang w:val="en-IN" w:eastAsia="en-GB"/>
            </w:rPr>
          </w:pPr>
          <w:hyperlink w:anchor="_Toc123568363" w:history="1">
            <w:r w:rsidR="007C76BF" w:rsidRPr="00D05849">
              <w:rPr>
                <w:rStyle w:val="Hyperlink"/>
                <w:noProof/>
                <w:lang w:bidi="th-TH"/>
              </w:rPr>
              <w:t>4. Marketing Plan</w:t>
            </w:r>
            <w:r w:rsidR="007C76BF">
              <w:rPr>
                <w:noProof/>
                <w:webHidden/>
              </w:rPr>
              <w:tab/>
            </w:r>
            <w:r w:rsidR="007C76BF">
              <w:rPr>
                <w:noProof/>
                <w:webHidden/>
              </w:rPr>
              <w:fldChar w:fldCharType="begin"/>
            </w:r>
            <w:r w:rsidR="007C76BF">
              <w:rPr>
                <w:noProof/>
                <w:webHidden/>
              </w:rPr>
              <w:instrText xml:space="preserve"> PAGEREF _Toc123568363 \h </w:instrText>
            </w:r>
            <w:r w:rsidR="007C76BF">
              <w:rPr>
                <w:noProof/>
                <w:webHidden/>
              </w:rPr>
            </w:r>
            <w:r w:rsidR="007C76BF">
              <w:rPr>
                <w:noProof/>
                <w:webHidden/>
              </w:rPr>
              <w:fldChar w:fldCharType="separate"/>
            </w:r>
            <w:r w:rsidR="007C76BF">
              <w:rPr>
                <w:noProof/>
                <w:webHidden/>
              </w:rPr>
              <w:t>10</w:t>
            </w:r>
            <w:r w:rsidR="007C76BF">
              <w:rPr>
                <w:noProof/>
                <w:webHidden/>
              </w:rPr>
              <w:fldChar w:fldCharType="end"/>
            </w:r>
          </w:hyperlink>
        </w:p>
        <w:p w14:paraId="7A5A4071" w14:textId="61C209E7" w:rsidR="007C76BF" w:rsidRDefault="009717F6">
          <w:pPr>
            <w:pStyle w:val="TOC2"/>
            <w:tabs>
              <w:tab w:val="right" w:leader="dot" w:pos="9350"/>
            </w:tabs>
            <w:rPr>
              <w:rFonts w:eastAsiaTheme="minorEastAsia" w:cstheme="minorBidi"/>
              <w:noProof/>
              <w:szCs w:val="24"/>
              <w:lang w:val="en-IN" w:eastAsia="en-GB"/>
            </w:rPr>
          </w:pPr>
          <w:hyperlink w:anchor="_Toc123568364" w:history="1">
            <w:r w:rsidR="007C76BF" w:rsidRPr="00D05849">
              <w:rPr>
                <w:rStyle w:val="Hyperlink"/>
                <w:noProof/>
                <w:lang w:bidi="th-TH"/>
              </w:rPr>
              <w:t>5. Financial Plan</w:t>
            </w:r>
            <w:r w:rsidR="007C76BF">
              <w:rPr>
                <w:noProof/>
                <w:webHidden/>
              </w:rPr>
              <w:tab/>
            </w:r>
            <w:r w:rsidR="007C76BF">
              <w:rPr>
                <w:noProof/>
                <w:webHidden/>
              </w:rPr>
              <w:fldChar w:fldCharType="begin"/>
            </w:r>
            <w:r w:rsidR="007C76BF">
              <w:rPr>
                <w:noProof/>
                <w:webHidden/>
              </w:rPr>
              <w:instrText xml:space="preserve"> PAGEREF _Toc123568364 \h </w:instrText>
            </w:r>
            <w:r w:rsidR="007C76BF">
              <w:rPr>
                <w:noProof/>
                <w:webHidden/>
              </w:rPr>
            </w:r>
            <w:r w:rsidR="007C76BF">
              <w:rPr>
                <w:noProof/>
                <w:webHidden/>
              </w:rPr>
              <w:fldChar w:fldCharType="separate"/>
            </w:r>
            <w:r w:rsidR="007C76BF">
              <w:rPr>
                <w:noProof/>
                <w:webHidden/>
              </w:rPr>
              <w:t>12</w:t>
            </w:r>
            <w:r w:rsidR="007C76BF">
              <w:rPr>
                <w:noProof/>
                <w:webHidden/>
              </w:rPr>
              <w:fldChar w:fldCharType="end"/>
            </w:r>
          </w:hyperlink>
        </w:p>
        <w:p w14:paraId="736732B2" w14:textId="3BD0D723" w:rsidR="007C76BF" w:rsidRDefault="009717F6">
          <w:pPr>
            <w:pStyle w:val="TOC2"/>
            <w:tabs>
              <w:tab w:val="right" w:leader="dot" w:pos="9350"/>
            </w:tabs>
            <w:rPr>
              <w:rFonts w:eastAsiaTheme="minorEastAsia" w:cstheme="minorBidi"/>
              <w:noProof/>
              <w:szCs w:val="24"/>
              <w:lang w:val="en-IN" w:eastAsia="en-GB"/>
            </w:rPr>
          </w:pPr>
          <w:hyperlink w:anchor="_Toc123568365" w:history="1">
            <w:r w:rsidR="007C76BF" w:rsidRPr="00D05849">
              <w:rPr>
                <w:rStyle w:val="Hyperlink"/>
                <w:noProof/>
                <w:lang w:bidi="th-TH"/>
              </w:rPr>
              <w:t>6. Market Research</w:t>
            </w:r>
            <w:r w:rsidR="007C76BF">
              <w:rPr>
                <w:noProof/>
                <w:webHidden/>
              </w:rPr>
              <w:tab/>
            </w:r>
            <w:r w:rsidR="007C76BF">
              <w:rPr>
                <w:noProof/>
                <w:webHidden/>
              </w:rPr>
              <w:fldChar w:fldCharType="begin"/>
            </w:r>
            <w:r w:rsidR="007C76BF">
              <w:rPr>
                <w:noProof/>
                <w:webHidden/>
              </w:rPr>
              <w:instrText xml:space="preserve"> PAGEREF _Toc123568365 \h </w:instrText>
            </w:r>
            <w:r w:rsidR="007C76BF">
              <w:rPr>
                <w:noProof/>
                <w:webHidden/>
              </w:rPr>
            </w:r>
            <w:r w:rsidR="007C76BF">
              <w:rPr>
                <w:noProof/>
                <w:webHidden/>
              </w:rPr>
              <w:fldChar w:fldCharType="separate"/>
            </w:r>
            <w:r w:rsidR="007C76BF">
              <w:rPr>
                <w:noProof/>
                <w:webHidden/>
              </w:rPr>
              <w:t>14</w:t>
            </w:r>
            <w:r w:rsidR="007C76BF">
              <w:rPr>
                <w:noProof/>
                <w:webHidden/>
              </w:rPr>
              <w:fldChar w:fldCharType="end"/>
            </w:r>
          </w:hyperlink>
        </w:p>
        <w:p w14:paraId="5910DC69" w14:textId="0723F374" w:rsidR="007C76BF" w:rsidRDefault="009717F6">
          <w:pPr>
            <w:pStyle w:val="TOC1"/>
            <w:tabs>
              <w:tab w:val="right" w:leader="dot" w:pos="9350"/>
            </w:tabs>
            <w:rPr>
              <w:rFonts w:eastAsiaTheme="minorEastAsia" w:cstheme="minorBidi"/>
              <w:noProof/>
              <w:szCs w:val="24"/>
              <w:lang w:val="en-IN" w:eastAsia="en-GB"/>
            </w:rPr>
          </w:pPr>
          <w:hyperlink w:anchor="_Toc123568366" w:history="1">
            <w:r w:rsidR="007C76BF" w:rsidRPr="00D05849">
              <w:rPr>
                <w:rStyle w:val="Hyperlink"/>
                <w:noProof/>
                <w:lang w:bidi="th-TH"/>
              </w:rPr>
              <w:t>Conclusion</w:t>
            </w:r>
            <w:r w:rsidR="007C76BF">
              <w:rPr>
                <w:noProof/>
                <w:webHidden/>
              </w:rPr>
              <w:tab/>
            </w:r>
            <w:r w:rsidR="007C76BF">
              <w:rPr>
                <w:noProof/>
                <w:webHidden/>
              </w:rPr>
              <w:fldChar w:fldCharType="begin"/>
            </w:r>
            <w:r w:rsidR="007C76BF">
              <w:rPr>
                <w:noProof/>
                <w:webHidden/>
              </w:rPr>
              <w:instrText xml:space="preserve"> PAGEREF _Toc123568366 \h </w:instrText>
            </w:r>
            <w:r w:rsidR="007C76BF">
              <w:rPr>
                <w:noProof/>
                <w:webHidden/>
              </w:rPr>
            </w:r>
            <w:r w:rsidR="007C76BF">
              <w:rPr>
                <w:noProof/>
                <w:webHidden/>
              </w:rPr>
              <w:fldChar w:fldCharType="separate"/>
            </w:r>
            <w:r w:rsidR="007C76BF">
              <w:rPr>
                <w:noProof/>
                <w:webHidden/>
              </w:rPr>
              <w:t>16</w:t>
            </w:r>
            <w:r w:rsidR="007C76BF">
              <w:rPr>
                <w:noProof/>
                <w:webHidden/>
              </w:rPr>
              <w:fldChar w:fldCharType="end"/>
            </w:r>
          </w:hyperlink>
        </w:p>
        <w:p w14:paraId="76E48AD2" w14:textId="02487446" w:rsidR="007C76BF" w:rsidRDefault="009717F6">
          <w:pPr>
            <w:pStyle w:val="TOC1"/>
            <w:tabs>
              <w:tab w:val="right" w:leader="dot" w:pos="9350"/>
            </w:tabs>
            <w:rPr>
              <w:rFonts w:eastAsiaTheme="minorEastAsia" w:cstheme="minorBidi"/>
              <w:noProof/>
              <w:szCs w:val="24"/>
              <w:lang w:val="en-IN" w:eastAsia="en-GB"/>
            </w:rPr>
          </w:pPr>
          <w:hyperlink w:anchor="_Toc123568367" w:history="1">
            <w:r w:rsidR="007C76BF" w:rsidRPr="00D05849">
              <w:rPr>
                <w:rStyle w:val="Hyperlink"/>
                <w:noProof/>
                <w:lang w:bidi="th-TH"/>
              </w:rPr>
              <w:t>References</w:t>
            </w:r>
            <w:r w:rsidR="007C76BF">
              <w:rPr>
                <w:noProof/>
                <w:webHidden/>
              </w:rPr>
              <w:tab/>
            </w:r>
            <w:r w:rsidR="007C76BF">
              <w:rPr>
                <w:noProof/>
                <w:webHidden/>
              </w:rPr>
              <w:fldChar w:fldCharType="begin"/>
            </w:r>
            <w:r w:rsidR="007C76BF">
              <w:rPr>
                <w:noProof/>
                <w:webHidden/>
              </w:rPr>
              <w:instrText xml:space="preserve"> PAGEREF _Toc123568367 \h </w:instrText>
            </w:r>
            <w:r w:rsidR="007C76BF">
              <w:rPr>
                <w:noProof/>
                <w:webHidden/>
              </w:rPr>
            </w:r>
            <w:r w:rsidR="007C76BF">
              <w:rPr>
                <w:noProof/>
                <w:webHidden/>
              </w:rPr>
              <w:fldChar w:fldCharType="separate"/>
            </w:r>
            <w:r w:rsidR="007C76BF">
              <w:rPr>
                <w:noProof/>
                <w:webHidden/>
              </w:rPr>
              <w:t>17</w:t>
            </w:r>
            <w:r w:rsidR="007C76BF">
              <w:rPr>
                <w:noProof/>
                <w:webHidden/>
              </w:rPr>
              <w:fldChar w:fldCharType="end"/>
            </w:r>
          </w:hyperlink>
        </w:p>
        <w:p w14:paraId="745C258C" w14:textId="30A141F3" w:rsidR="007C76BF" w:rsidRDefault="007C76BF">
          <w:r>
            <w:rPr>
              <w:b/>
              <w:bCs/>
              <w:noProof/>
            </w:rPr>
            <w:fldChar w:fldCharType="end"/>
          </w:r>
        </w:p>
      </w:sdtContent>
    </w:sdt>
    <w:p w14:paraId="61056028" w14:textId="518AD815" w:rsidR="00092BEA" w:rsidRDefault="00092BEA" w:rsidP="008C0DFA">
      <w:pPr>
        <w:spacing w:line="480" w:lineRule="auto"/>
      </w:pPr>
    </w:p>
    <w:p w14:paraId="6DB1EC2F" w14:textId="77777777" w:rsidR="0030036B" w:rsidRDefault="0030036B" w:rsidP="008C0DFA">
      <w:pPr>
        <w:spacing w:line="480" w:lineRule="auto"/>
        <w:rPr>
          <w:lang w:val="en-US"/>
        </w:rPr>
      </w:pPr>
    </w:p>
    <w:p w14:paraId="0C82C8F7" w14:textId="77777777" w:rsidR="0030036B" w:rsidRDefault="00E528F7" w:rsidP="008C0DFA">
      <w:pPr>
        <w:spacing w:after="160" w:line="480" w:lineRule="auto"/>
        <w:jc w:val="left"/>
        <w:rPr>
          <w:lang w:val="en-US"/>
        </w:rPr>
      </w:pPr>
      <w:r>
        <w:rPr>
          <w:lang w:val="en-US"/>
        </w:rPr>
        <w:br w:type="page"/>
      </w:r>
    </w:p>
    <w:p w14:paraId="10647636" w14:textId="77777777" w:rsidR="008F1475" w:rsidRDefault="00E528F7" w:rsidP="008C0DFA">
      <w:pPr>
        <w:pStyle w:val="Heading1"/>
        <w:spacing w:line="480" w:lineRule="auto"/>
      </w:pPr>
      <w:bookmarkStart w:id="0" w:name="_Toc123565087"/>
      <w:bookmarkStart w:id="1" w:name="_Toc123568359"/>
      <w:r>
        <w:lastRenderedPageBreak/>
        <w:t>Introduction</w:t>
      </w:r>
      <w:bookmarkEnd w:id="0"/>
      <w:bookmarkEnd w:id="1"/>
    </w:p>
    <w:p w14:paraId="7917BE38" w14:textId="78F537F2" w:rsidR="00A259BC" w:rsidRDefault="00E528F7" w:rsidP="008C0DFA">
      <w:pPr>
        <w:spacing w:line="480" w:lineRule="auto"/>
        <w:rPr>
          <w:iCs/>
          <w:lang w:bidi="th-TH"/>
        </w:rPr>
      </w:pPr>
      <w:r>
        <w:rPr>
          <w:lang w:bidi="th-TH"/>
        </w:rPr>
        <w:t xml:space="preserve">A business operates within a particular market with an aim to provide value to its customers through the form of various products. The customers then </w:t>
      </w:r>
      <w:r w:rsidR="000A0036">
        <w:rPr>
          <w:lang w:bidi="th-TH"/>
        </w:rPr>
        <w:t>pay</w:t>
      </w:r>
      <w:r>
        <w:rPr>
          <w:lang w:bidi="th-TH"/>
        </w:rPr>
        <w:t xml:space="preserve"> back the business with cash or equivalents from which the business owner gets profited and contributes to that country’s economy. </w:t>
      </w:r>
      <w:r w:rsidR="00307734">
        <w:rPr>
          <w:lang w:bidi="th-TH"/>
        </w:rPr>
        <w:t>S</w:t>
      </w:r>
      <w:r w:rsidR="00366948">
        <w:rPr>
          <w:lang w:bidi="th-TH"/>
        </w:rPr>
        <w:t xml:space="preserve">tarting a new business requires the business owners to plan out the assets and resources crucial for making the business </w:t>
      </w:r>
      <w:r w:rsidR="00020E4D">
        <w:rPr>
          <w:lang w:bidi="th-TH"/>
        </w:rPr>
        <w:t>successfully</w:t>
      </w:r>
      <w:r w:rsidR="00366948">
        <w:rPr>
          <w:lang w:bidi="th-TH"/>
        </w:rPr>
        <w:t xml:space="preserve"> established. </w:t>
      </w:r>
      <w:r w:rsidR="0058584D">
        <w:rPr>
          <w:lang w:bidi="th-TH"/>
        </w:rPr>
        <w:t xml:space="preserve">This </w:t>
      </w:r>
      <w:r w:rsidR="00F02296">
        <w:rPr>
          <w:lang w:bidi="th-TH"/>
        </w:rPr>
        <w:t xml:space="preserve">is where a business plan proves its usefulness to business owners that informing them about the crucial necessities required for opening a new business. Hence, this </w:t>
      </w:r>
      <w:r w:rsidR="0058584D">
        <w:rPr>
          <w:lang w:bidi="th-TH"/>
        </w:rPr>
        <w:t xml:space="preserve">business plan </w:t>
      </w:r>
      <w:r w:rsidR="00DE64E5">
        <w:rPr>
          <w:lang w:bidi="th-TH"/>
        </w:rPr>
        <w:t xml:space="preserve">will be portrayed in favour of </w:t>
      </w:r>
      <w:r w:rsidR="0058584D">
        <w:rPr>
          <w:lang w:bidi="th-TH"/>
        </w:rPr>
        <w:t xml:space="preserve">Wilson Brothers Bistro </w:t>
      </w:r>
      <w:r w:rsidR="00DE64E5">
        <w:rPr>
          <w:lang w:bidi="th-TH"/>
        </w:rPr>
        <w:t xml:space="preserve">which is a restaurant </w:t>
      </w:r>
      <w:r w:rsidR="0078657E">
        <w:rPr>
          <w:lang w:bidi="th-TH"/>
        </w:rPr>
        <w:t xml:space="preserve">serving various types of mouth-watering dishes </w:t>
      </w:r>
      <w:r w:rsidR="00C41CE3">
        <w:rPr>
          <w:lang w:bidi="th-TH"/>
        </w:rPr>
        <w:t xml:space="preserve">to the people of Southampton. </w:t>
      </w:r>
      <w:r w:rsidR="00090275">
        <w:rPr>
          <w:iCs/>
          <w:lang w:bidi="th-TH"/>
        </w:rPr>
        <w:t>In that context, the business plan will feature an industry analysis and a management</w:t>
      </w:r>
      <w:r w:rsidR="00A15594" w:rsidRPr="00090275">
        <w:rPr>
          <w:i/>
          <w:lang w:bidi="th-TH"/>
        </w:rPr>
        <w:t xml:space="preserve"> </w:t>
      </w:r>
      <w:r w:rsidR="00090275">
        <w:rPr>
          <w:iCs/>
          <w:lang w:bidi="th-TH"/>
        </w:rPr>
        <w:t>team plan that will address the restaurant's operations.</w:t>
      </w:r>
      <w:r w:rsidR="000914EB">
        <w:rPr>
          <w:iCs/>
          <w:lang w:bidi="th-TH"/>
        </w:rPr>
        <w:t xml:space="preserve"> Furthermore, a marketing plan along with short market research</w:t>
      </w:r>
      <w:r w:rsidR="00B407AF">
        <w:rPr>
          <w:iCs/>
          <w:lang w:bidi="th-TH"/>
        </w:rPr>
        <w:t xml:space="preserve"> for Wilson Brothers Bistro</w:t>
      </w:r>
      <w:r w:rsidR="000914EB">
        <w:rPr>
          <w:iCs/>
          <w:lang w:bidi="th-TH"/>
        </w:rPr>
        <w:t xml:space="preserve"> will also be conducted at the end of this business plan.</w:t>
      </w:r>
    </w:p>
    <w:p w14:paraId="1EE96AEC" w14:textId="77777777" w:rsidR="00A259BC" w:rsidRDefault="00E528F7" w:rsidP="008C0DFA">
      <w:pPr>
        <w:spacing w:after="160" w:line="480" w:lineRule="auto"/>
        <w:jc w:val="left"/>
        <w:rPr>
          <w:iCs/>
          <w:lang w:bidi="th-TH"/>
        </w:rPr>
      </w:pPr>
      <w:r>
        <w:rPr>
          <w:iCs/>
          <w:lang w:bidi="th-TH"/>
        </w:rPr>
        <w:br w:type="page"/>
      </w:r>
    </w:p>
    <w:p w14:paraId="7BB7ADE2" w14:textId="77777777" w:rsidR="0097423E" w:rsidRDefault="00E528F7" w:rsidP="008C0DFA">
      <w:pPr>
        <w:pStyle w:val="Heading2"/>
        <w:spacing w:line="480" w:lineRule="auto"/>
      </w:pPr>
      <w:bookmarkStart w:id="2" w:name="_Toc123565088"/>
      <w:bookmarkStart w:id="3" w:name="_Toc123568360"/>
      <w:r>
        <w:lastRenderedPageBreak/>
        <w:t>1. Business Description</w:t>
      </w:r>
      <w:bookmarkEnd w:id="2"/>
      <w:bookmarkEnd w:id="3"/>
    </w:p>
    <w:p w14:paraId="5096A240" w14:textId="77777777" w:rsidR="0056051B" w:rsidRPr="0056051B" w:rsidRDefault="00E528F7" w:rsidP="008C0DFA">
      <w:pPr>
        <w:spacing w:line="480" w:lineRule="auto"/>
        <w:rPr>
          <w:b/>
          <w:bCs/>
          <w:lang w:val="en-US" w:bidi="th-TH"/>
        </w:rPr>
      </w:pPr>
      <w:r w:rsidRPr="0056051B">
        <w:rPr>
          <w:b/>
          <w:bCs/>
          <w:lang w:val="en-US" w:bidi="th-TH"/>
        </w:rPr>
        <w:t>Business Overview</w:t>
      </w:r>
    </w:p>
    <w:p w14:paraId="3DDB4180" w14:textId="2FC2A826" w:rsidR="00A259BC" w:rsidRDefault="00E528F7" w:rsidP="008C0DFA">
      <w:pPr>
        <w:spacing w:line="480" w:lineRule="auto"/>
        <w:rPr>
          <w:lang w:val="en-US" w:bidi="th-TH"/>
        </w:rPr>
      </w:pPr>
      <w:r>
        <w:rPr>
          <w:lang w:val="en-US" w:bidi="th-TH"/>
        </w:rPr>
        <w:t xml:space="preserve">The covid-19 pandemic has brought severe damage to the contemporary business world </w:t>
      </w:r>
      <w:r w:rsidR="001B72B3">
        <w:rPr>
          <w:lang w:val="en-US" w:bidi="th-TH"/>
        </w:rPr>
        <w:t>significantly</w:t>
      </w:r>
      <w:r>
        <w:rPr>
          <w:lang w:val="en-US" w:bidi="th-TH"/>
        </w:rPr>
        <w:t xml:space="preserve">. </w:t>
      </w:r>
      <w:r w:rsidR="001B72B3">
        <w:rPr>
          <w:lang w:val="en-US" w:bidi="th-TH"/>
        </w:rPr>
        <w:t xml:space="preserve">One of the most critically impacted businesses in the UK is the food business in the nation which includes various types of restaurants, pubs and café. The pandemic has made society more </w:t>
      </w:r>
      <w:r w:rsidR="00E43097">
        <w:rPr>
          <w:lang w:val="en-US" w:bidi="th-TH"/>
        </w:rPr>
        <w:t>driven</w:t>
      </w:r>
      <w:r w:rsidR="001B72B3">
        <w:rPr>
          <w:lang w:val="en-US" w:bidi="th-TH"/>
        </w:rPr>
        <w:t xml:space="preserve"> </w:t>
      </w:r>
      <w:r w:rsidR="00E43097">
        <w:rPr>
          <w:lang w:val="en-US" w:bidi="th-TH"/>
        </w:rPr>
        <w:t>towards hygiene and people tend to consume more healthy foods in the post covid world</w:t>
      </w:r>
      <w:sdt>
        <w:sdtPr>
          <w:rPr>
            <w:lang w:val="en-US" w:bidi="th-TH"/>
          </w:rPr>
          <w:id w:val="-2105180368"/>
          <w:citation/>
        </w:sdtPr>
        <w:sdtEndPr/>
        <w:sdtContent>
          <w:r w:rsidR="00C441C1">
            <w:rPr>
              <w:lang w:val="en-US" w:bidi="th-TH"/>
            </w:rPr>
            <w:fldChar w:fldCharType="begin"/>
          </w:r>
          <w:r w:rsidR="00307734">
            <w:rPr>
              <w:lang w:val="en-US" w:bidi="th-TH"/>
            </w:rPr>
            <w:instrText xml:space="preserve">CITATION GOV221 \l 1033 </w:instrText>
          </w:r>
          <w:r w:rsidR="00C441C1">
            <w:rPr>
              <w:lang w:val="en-US" w:bidi="th-TH"/>
            </w:rPr>
            <w:fldChar w:fldCharType="separate"/>
          </w:r>
          <w:r w:rsidR="00307734">
            <w:rPr>
              <w:noProof/>
              <w:lang w:val="en-US" w:bidi="th-TH"/>
            </w:rPr>
            <w:t xml:space="preserve"> </w:t>
          </w:r>
          <w:r w:rsidR="00307734" w:rsidRPr="00307734">
            <w:rPr>
              <w:noProof/>
              <w:lang w:val="en-US" w:bidi="th-TH"/>
            </w:rPr>
            <w:t>(gov, 2022)</w:t>
          </w:r>
          <w:r w:rsidR="00C441C1">
            <w:rPr>
              <w:lang w:val="en-US" w:bidi="th-TH"/>
            </w:rPr>
            <w:fldChar w:fldCharType="end"/>
          </w:r>
        </w:sdtContent>
      </w:sdt>
      <w:r w:rsidR="00E43097">
        <w:rPr>
          <w:lang w:val="en-US" w:bidi="th-TH"/>
        </w:rPr>
        <w:t>.</w:t>
      </w:r>
      <w:r w:rsidR="002C43CA">
        <w:t xml:space="preserve"> Therefore, Wilson Brothers Bistro has decided to open up shop in the heart of Southampton with an aim to serve different types of Italian and Continental cuisines to its customers.</w:t>
      </w:r>
      <w:r w:rsidR="00974A74">
        <w:t xml:space="preserve"> One of the unique </w:t>
      </w:r>
      <w:r w:rsidR="006E3F50">
        <w:t>natures</w:t>
      </w:r>
      <w:r w:rsidR="00974A74">
        <w:t xml:space="preserve"> of the restaurant comes from </w:t>
      </w:r>
      <w:r w:rsidR="00FA7D5F">
        <w:t xml:space="preserve">its distinctive nature of sourcing raw vegetables and meat from </w:t>
      </w:r>
      <w:r w:rsidR="00313417">
        <w:t xml:space="preserve">local sustainable farms. </w:t>
      </w:r>
      <w:r w:rsidR="006E3F50">
        <w:t xml:space="preserve">This makes the dishes at the restaurant healthier and even more hygienic for consumption. </w:t>
      </w:r>
      <w:r w:rsidR="001B72B3">
        <w:rPr>
          <w:lang w:val="en-US" w:bidi="th-TH"/>
        </w:rPr>
        <w:t xml:space="preserve"> </w:t>
      </w:r>
    </w:p>
    <w:p w14:paraId="1F6C9395" w14:textId="77777777" w:rsidR="0099703A" w:rsidRDefault="00E528F7" w:rsidP="008C0DFA">
      <w:pPr>
        <w:spacing w:line="480" w:lineRule="auto"/>
        <w:rPr>
          <w:b/>
          <w:bCs/>
          <w:lang w:val="en-US" w:bidi="th-TH"/>
        </w:rPr>
      </w:pPr>
      <w:r w:rsidRPr="0099703A">
        <w:rPr>
          <w:b/>
          <w:bCs/>
          <w:lang w:val="en-US" w:bidi="th-TH"/>
        </w:rPr>
        <w:t>Mission Statement</w:t>
      </w:r>
    </w:p>
    <w:p w14:paraId="23668AEE" w14:textId="77777777" w:rsidR="0099703A" w:rsidRPr="009E1DEC" w:rsidRDefault="00E528F7" w:rsidP="008C0DFA">
      <w:pPr>
        <w:spacing w:line="480" w:lineRule="auto"/>
        <w:rPr>
          <w:lang w:val="en-US" w:bidi="th-TH"/>
        </w:rPr>
      </w:pPr>
      <w:r>
        <w:rPr>
          <w:lang w:val="en-US" w:bidi="th-TH"/>
        </w:rPr>
        <w:t xml:space="preserve">The restaurant has pledged to serve its customers the </w:t>
      </w:r>
      <w:r w:rsidR="0069211F">
        <w:rPr>
          <w:lang w:val="en-US" w:bidi="th-TH"/>
        </w:rPr>
        <w:t>healthiest</w:t>
      </w:r>
      <w:r w:rsidR="00A318AC">
        <w:rPr>
          <w:lang w:val="en-US" w:bidi="th-TH"/>
        </w:rPr>
        <w:t xml:space="preserve"> dishes that will be prepared from freshly grown </w:t>
      </w:r>
      <w:r w:rsidR="009E1DEC">
        <w:rPr>
          <w:lang w:val="en-US" w:bidi="th-TH"/>
        </w:rPr>
        <w:t>vegetables harvested from sustainable farms.</w:t>
      </w:r>
      <w:r w:rsidR="0069211F">
        <w:t xml:space="preserve"> Keeping a special focus on the health of the customers has always been a point of concern for restaurant owners. </w:t>
      </w:r>
      <w:r w:rsidR="000D67EB">
        <w:t>This will be provided within a welcoming family ambience providing the guests with the most authentic taste and experience that is hard to forget.</w:t>
      </w:r>
      <w:r w:rsidR="0069211F">
        <w:t xml:space="preserve"> </w:t>
      </w:r>
    </w:p>
    <w:p w14:paraId="2FEC9119" w14:textId="77777777" w:rsidR="00B75A36" w:rsidRDefault="00E528F7" w:rsidP="008C0DFA">
      <w:pPr>
        <w:spacing w:line="480" w:lineRule="auto"/>
        <w:rPr>
          <w:b/>
          <w:bCs/>
          <w:lang w:val="en-US" w:bidi="th-TH"/>
        </w:rPr>
      </w:pPr>
      <w:r w:rsidRPr="00B75A36">
        <w:rPr>
          <w:b/>
          <w:bCs/>
          <w:lang w:val="en-US" w:bidi="th-TH"/>
        </w:rPr>
        <w:t>USP</w:t>
      </w:r>
    </w:p>
    <w:p w14:paraId="21872E3F" w14:textId="5CE43AC6" w:rsidR="000E3C44" w:rsidRDefault="00E528F7" w:rsidP="008C0DFA">
      <w:pPr>
        <w:spacing w:line="480" w:lineRule="auto"/>
        <w:rPr>
          <w:lang w:val="en-US" w:bidi="th-TH"/>
        </w:rPr>
      </w:pPr>
      <w:r>
        <w:rPr>
          <w:lang w:val="en-US" w:bidi="th-TH"/>
        </w:rPr>
        <w:t xml:space="preserve">A USP or unique value proposition can be referred to as the special quality that </w:t>
      </w:r>
      <w:r w:rsidR="00697193">
        <w:rPr>
          <w:lang w:val="en-US" w:bidi="th-TH"/>
        </w:rPr>
        <w:t xml:space="preserve">makes a business distinctive </w:t>
      </w:r>
      <w:r w:rsidR="00860210">
        <w:rPr>
          <w:lang w:val="en-US" w:bidi="th-TH"/>
        </w:rPr>
        <w:t xml:space="preserve">from other businesses. </w:t>
      </w:r>
      <w:r w:rsidR="005445B5">
        <w:rPr>
          <w:lang w:val="en-US" w:bidi="th-TH"/>
        </w:rPr>
        <w:t>In the case of</w:t>
      </w:r>
      <w:r w:rsidR="00036174">
        <w:rPr>
          <w:lang w:val="en-US" w:bidi="th-TH"/>
        </w:rPr>
        <w:t>,</w:t>
      </w:r>
      <w:r w:rsidR="005445B5">
        <w:rPr>
          <w:lang w:val="en-US" w:bidi="th-TH"/>
        </w:rPr>
        <w:t xml:space="preserve"> Wilson Brothers Bistro</w:t>
      </w:r>
      <w:r w:rsidR="00036174">
        <w:rPr>
          <w:lang w:val="en-US" w:bidi="th-TH"/>
        </w:rPr>
        <w:t xml:space="preserve"> </w:t>
      </w:r>
      <w:r w:rsidR="00AA2C31">
        <w:rPr>
          <w:lang w:val="en-US" w:bidi="th-TH"/>
        </w:rPr>
        <w:t xml:space="preserve">sustainability is the main speciality that makes this restaurant much more innovative within the pandemic-driven world. </w:t>
      </w:r>
      <w:r w:rsidR="006F2651">
        <w:rPr>
          <w:lang w:val="en-US" w:bidi="th-TH"/>
        </w:rPr>
        <w:t xml:space="preserve">As mentioned earlier before Wilson Brothers Bistro has decided to source the raw ingredients for their various dishes from local sustainable farms. This improves the quality of the dishes offered along </w:t>
      </w:r>
      <w:r w:rsidR="006F2651">
        <w:rPr>
          <w:lang w:val="en-US" w:bidi="th-TH"/>
        </w:rPr>
        <w:lastRenderedPageBreak/>
        <w:t>with providing a chance for the local farmers to raise their annual income significantly</w:t>
      </w:r>
      <w:sdt>
        <w:sdtPr>
          <w:rPr>
            <w:lang w:val="en-US" w:bidi="th-TH"/>
          </w:rPr>
          <w:id w:val="-1727993249"/>
          <w:citation/>
        </w:sdtPr>
        <w:sdtEndPr/>
        <w:sdtContent>
          <w:r w:rsidR="00671654">
            <w:rPr>
              <w:lang w:val="en-US" w:bidi="th-TH"/>
            </w:rPr>
            <w:fldChar w:fldCharType="begin"/>
          </w:r>
          <w:r w:rsidR="00671654">
            <w:rPr>
              <w:lang w:val="en-US" w:bidi="th-TH"/>
            </w:rPr>
            <w:instrText xml:space="preserve"> CITATION Jor22 \l 1033 </w:instrText>
          </w:r>
          <w:r w:rsidR="00671654">
            <w:rPr>
              <w:lang w:val="en-US" w:bidi="th-TH"/>
            </w:rPr>
            <w:fldChar w:fldCharType="separate"/>
          </w:r>
          <w:r w:rsidR="00307734">
            <w:rPr>
              <w:noProof/>
              <w:lang w:val="en-US" w:bidi="th-TH"/>
            </w:rPr>
            <w:t xml:space="preserve"> </w:t>
          </w:r>
          <w:r w:rsidR="00307734" w:rsidRPr="00307734">
            <w:rPr>
              <w:noProof/>
              <w:lang w:val="en-US" w:bidi="th-TH"/>
            </w:rPr>
            <w:t>(Bishop, 2022)</w:t>
          </w:r>
          <w:r w:rsidR="00671654">
            <w:rPr>
              <w:lang w:val="en-US" w:bidi="th-TH"/>
            </w:rPr>
            <w:fldChar w:fldCharType="end"/>
          </w:r>
        </w:sdtContent>
      </w:sdt>
      <w:r w:rsidR="006F2651">
        <w:rPr>
          <w:lang w:val="en-US" w:bidi="th-TH"/>
        </w:rPr>
        <w:t xml:space="preserve">. </w:t>
      </w:r>
    </w:p>
    <w:p w14:paraId="657B320E" w14:textId="77777777" w:rsidR="000E3C44" w:rsidRDefault="000E3C44" w:rsidP="008C0DFA">
      <w:pPr>
        <w:spacing w:after="160" w:line="480" w:lineRule="auto"/>
        <w:jc w:val="left"/>
        <w:rPr>
          <w:lang w:val="en-US" w:bidi="th-TH"/>
        </w:rPr>
      </w:pPr>
      <w:r>
        <w:rPr>
          <w:lang w:val="en-US" w:bidi="th-TH"/>
        </w:rPr>
        <w:br w:type="page"/>
      </w:r>
    </w:p>
    <w:p w14:paraId="423C29D0" w14:textId="77777777" w:rsidR="000E3C44" w:rsidRPr="004B3CBC" w:rsidRDefault="000E3C44" w:rsidP="008C0DFA">
      <w:pPr>
        <w:pStyle w:val="Heading2"/>
        <w:spacing w:line="480" w:lineRule="auto"/>
        <w:rPr>
          <w:sz w:val="36"/>
          <w:szCs w:val="36"/>
        </w:rPr>
      </w:pPr>
      <w:bookmarkStart w:id="4" w:name="_Toc123565089"/>
      <w:bookmarkStart w:id="5" w:name="_Toc123568361"/>
      <w:r w:rsidRPr="004B3CBC">
        <w:lastRenderedPageBreak/>
        <w:t>2. Industry Analysis</w:t>
      </w:r>
      <w:bookmarkEnd w:id="4"/>
      <w:bookmarkEnd w:id="5"/>
      <w:r w:rsidRPr="004B3CBC">
        <w:t xml:space="preserve"> </w:t>
      </w:r>
    </w:p>
    <w:p w14:paraId="191CEB87" w14:textId="77777777" w:rsidR="000E3C44" w:rsidRPr="004B3CBC" w:rsidRDefault="000E3C44" w:rsidP="008C0DFA">
      <w:pPr>
        <w:spacing w:line="480" w:lineRule="auto"/>
        <w:rPr>
          <w:sz w:val="27"/>
          <w:szCs w:val="27"/>
        </w:rPr>
      </w:pPr>
      <w:r w:rsidRPr="004B3CBC">
        <w:rPr>
          <w:b/>
          <w:bCs/>
        </w:rPr>
        <w:t>Size</w:t>
      </w:r>
    </w:p>
    <w:p w14:paraId="05846127" w14:textId="77777777" w:rsidR="000E3C44" w:rsidRPr="004B3CBC" w:rsidRDefault="000E3C44" w:rsidP="008C0DFA">
      <w:pPr>
        <w:spacing w:line="480" w:lineRule="auto"/>
      </w:pPr>
      <w:r w:rsidRPr="004B3CBC">
        <w:t>Restaurants provide a huge impact on the commercial and economic sectors in the UK. Approximately 3500 full-service restaurants are present in the entire UK. Hence, the restaurant industry provides almost £19 billion to the UK economy. It is defined as almost 66 % of the annual income that has come from the restaurant industry that provides development to UK society.</w:t>
      </w:r>
    </w:p>
    <w:p w14:paraId="428FD71B" w14:textId="77777777" w:rsidR="000E3C44" w:rsidRPr="004B3CBC" w:rsidRDefault="000E3C44" w:rsidP="008C0DFA">
      <w:pPr>
        <w:spacing w:line="480" w:lineRule="auto"/>
        <w:rPr>
          <w:sz w:val="27"/>
          <w:szCs w:val="27"/>
        </w:rPr>
      </w:pPr>
      <w:r w:rsidRPr="004B3CBC">
        <w:rPr>
          <w:b/>
          <w:bCs/>
        </w:rPr>
        <w:t>Growth</w:t>
      </w:r>
      <w:r w:rsidRPr="004B3CBC">
        <w:t xml:space="preserve"> </w:t>
      </w:r>
      <w:r w:rsidRPr="004B3CBC">
        <w:rPr>
          <w:b/>
          <w:bCs/>
        </w:rPr>
        <w:t>rate</w:t>
      </w:r>
    </w:p>
    <w:p w14:paraId="233BFAA8" w14:textId="70F24F0C" w:rsidR="000E3C44" w:rsidRPr="004B3CBC" w:rsidRDefault="000E3C44" w:rsidP="008C0DFA">
      <w:pPr>
        <w:spacing w:line="480" w:lineRule="auto"/>
      </w:pPr>
      <w:r w:rsidRPr="004B3CBC">
        <w:t xml:space="preserve">The growth rate of this </w:t>
      </w:r>
      <w:r>
        <w:t>restaurant</w:t>
      </w:r>
      <w:r w:rsidRPr="004B3CBC">
        <w:t xml:space="preserve"> may be high as it tries to provide a traditional and online mode of business eventually. The UK market provides a positive environment for business development and its growth rate of it is almost £ 115 billion. It defines that the rate entered is almost 2.1 % from the previous year</w:t>
      </w:r>
      <w:sdt>
        <w:sdtPr>
          <w:id w:val="-628550121"/>
          <w:citation/>
        </w:sdtPr>
        <w:sdtEndPr/>
        <w:sdtContent>
          <w:r>
            <w:fldChar w:fldCharType="begin"/>
          </w:r>
          <w:r>
            <w:instrText xml:space="preserve"> CITATION Vay22 \l 1033 </w:instrText>
          </w:r>
          <w:r>
            <w:fldChar w:fldCharType="separate"/>
          </w:r>
          <w:r w:rsidR="00307734">
            <w:rPr>
              <w:noProof/>
            </w:rPr>
            <w:t xml:space="preserve"> </w:t>
          </w:r>
          <w:r w:rsidR="00307734" w:rsidRPr="00307734">
            <w:rPr>
              <w:noProof/>
            </w:rPr>
            <w:t>(Jocelyn, 2022)</w:t>
          </w:r>
          <w:r>
            <w:fldChar w:fldCharType="end"/>
          </w:r>
        </w:sdtContent>
      </w:sdt>
      <w:r w:rsidRPr="004B3CBC">
        <w:t>.</w:t>
      </w:r>
    </w:p>
    <w:p w14:paraId="4F0BBC52" w14:textId="77777777" w:rsidR="000E3C44" w:rsidRPr="004B3CBC" w:rsidRDefault="000E3C44" w:rsidP="008C0DFA">
      <w:pPr>
        <w:spacing w:line="480" w:lineRule="auto"/>
        <w:rPr>
          <w:sz w:val="27"/>
          <w:szCs w:val="27"/>
        </w:rPr>
      </w:pPr>
      <w:r w:rsidRPr="004B3CBC">
        <w:rPr>
          <w:b/>
          <w:bCs/>
        </w:rPr>
        <w:t>Sales</w:t>
      </w:r>
      <w:r w:rsidRPr="004B3CBC">
        <w:t xml:space="preserve"> </w:t>
      </w:r>
      <w:r w:rsidRPr="004B3CBC">
        <w:rPr>
          <w:b/>
          <w:bCs/>
        </w:rPr>
        <w:t>projection</w:t>
      </w:r>
    </w:p>
    <w:p w14:paraId="104485F6" w14:textId="77777777" w:rsidR="000E3C44" w:rsidRPr="004B3CBC" w:rsidRDefault="000E3C44" w:rsidP="008C0DFA">
      <w:pPr>
        <w:spacing w:line="480" w:lineRule="auto"/>
      </w:pPr>
      <w:r w:rsidRPr="004B3CBC">
        <w:t>In 2023, the total revenue for the restaurant sector will be £900 billion. Entire service restaurants may generate almost £300 billion in revenue in 2023, an increase of almost 10% from 2022 while each sector is taken into account.</w:t>
      </w:r>
    </w:p>
    <w:p w14:paraId="2FD3DE9F" w14:textId="77777777" w:rsidR="000E3C44" w:rsidRPr="004B3CBC" w:rsidRDefault="000E3C44" w:rsidP="008C0DFA">
      <w:pPr>
        <w:spacing w:line="480" w:lineRule="auto"/>
        <w:rPr>
          <w:b/>
          <w:bCs/>
        </w:rPr>
      </w:pPr>
      <w:r w:rsidRPr="004B3CBC">
        <w:rPr>
          <w:b/>
          <w:bCs/>
        </w:rPr>
        <w:t xml:space="preserve">Porters </w:t>
      </w:r>
      <w:r>
        <w:rPr>
          <w:b/>
          <w:bCs/>
        </w:rPr>
        <w:t>Five</w:t>
      </w:r>
      <w:r w:rsidRPr="004B3CBC">
        <w:rPr>
          <w:b/>
          <w:bCs/>
        </w:rPr>
        <w:t xml:space="preserve"> Force</w:t>
      </w:r>
      <w:r>
        <w:rPr>
          <w:b/>
          <w:bCs/>
        </w:rPr>
        <w:t>s</w:t>
      </w:r>
    </w:p>
    <w:p w14:paraId="6E1052B3" w14:textId="77777777" w:rsidR="000E3C44" w:rsidRPr="004B3CBC" w:rsidRDefault="000E3C44" w:rsidP="008C0DFA">
      <w:pPr>
        <w:spacing w:line="480" w:lineRule="auto"/>
      </w:pPr>
      <w:r w:rsidRPr="00C63718">
        <w:rPr>
          <w:b/>
          <w:bCs/>
          <w:i/>
          <w:iCs/>
        </w:rPr>
        <w:t>Power of suppliers</w:t>
      </w:r>
      <w:r w:rsidRPr="00C63718">
        <w:rPr>
          <w:b/>
          <w:bCs/>
        </w:rPr>
        <w:t>-</w:t>
      </w:r>
      <w:r w:rsidRPr="004B3CBC">
        <w:t xml:space="preserve"> In terms of </w:t>
      </w:r>
      <w:proofErr w:type="spellStart"/>
      <w:r>
        <w:t>restaurant</w:t>
      </w:r>
      <w:r w:rsidRPr="004B3CBC">
        <w:t>al</w:t>
      </w:r>
      <w:proofErr w:type="spellEnd"/>
      <w:r w:rsidRPr="004B3CBC">
        <w:t xml:space="preserve"> production capability depending on the actual obtainability of materials, suppliers have an impact on Wilson Brothers Bistro. Thus, the external variables accounting for suppliers are limitation of bargaining power, increasing suppliers base, and increasing supply for firms providing food services.</w:t>
      </w:r>
    </w:p>
    <w:p w14:paraId="03418E2C" w14:textId="4EDA7E1E" w:rsidR="000E3C44" w:rsidRPr="004B3CBC" w:rsidRDefault="000E3C44" w:rsidP="008C0DFA">
      <w:pPr>
        <w:spacing w:line="480" w:lineRule="auto"/>
      </w:pPr>
      <w:r w:rsidRPr="00C63718">
        <w:rPr>
          <w:b/>
          <w:bCs/>
          <w:i/>
          <w:iCs/>
        </w:rPr>
        <w:t>Power of buyers-</w:t>
      </w:r>
      <w:r w:rsidRPr="004B3CBC">
        <w:t xml:space="preserve"> The power of buyers of the </w:t>
      </w:r>
      <w:r>
        <w:t>restaurant</w:t>
      </w:r>
      <w:r w:rsidRPr="004B3CBC">
        <w:t xml:space="preserve"> is strong. This factor increases clients' bargaining power in relation to market influences based on food services </w:t>
      </w:r>
      <w:r>
        <w:t>restaurant</w:t>
      </w:r>
      <w:r w:rsidRPr="004B3CBC">
        <w:t xml:space="preserve">, according to </w:t>
      </w:r>
      <w:r w:rsidRPr="004B3CBC">
        <w:lastRenderedPageBreak/>
        <w:t>this model paradigm. In connection to this, consumers have a wide variety of food options besides Wilson Brothers Bistro due to market saturation</w:t>
      </w:r>
      <w:sdt>
        <w:sdtPr>
          <w:id w:val="-1547826381"/>
          <w:citation/>
        </w:sdtPr>
        <w:sdtEndPr/>
        <w:sdtContent>
          <w:r>
            <w:fldChar w:fldCharType="begin"/>
          </w:r>
          <w:r>
            <w:instrText xml:space="preserve"> CITATION ada18 \l 1033 </w:instrText>
          </w:r>
          <w:r>
            <w:fldChar w:fldCharType="separate"/>
          </w:r>
          <w:r w:rsidR="00307734">
            <w:rPr>
              <w:noProof/>
            </w:rPr>
            <w:t xml:space="preserve"> </w:t>
          </w:r>
          <w:r w:rsidR="00307734" w:rsidRPr="00307734">
            <w:rPr>
              <w:noProof/>
            </w:rPr>
            <w:t>(adamkashi, 2018)</w:t>
          </w:r>
          <w:r>
            <w:fldChar w:fldCharType="end"/>
          </w:r>
        </w:sdtContent>
      </w:sdt>
      <w:r w:rsidRPr="004B3CBC">
        <w:t>.</w:t>
      </w:r>
    </w:p>
    <w:p w14:paraId="04F7EC41" w14:textId="77777777" w:rsidR="000E3C44" w:rsidRPr="004B3CBC" w:rsidRDefault="000E3C44" w:rsidP="008C0DFA">
      <w:pPr>
        <w:spacing w:line="480" w:lineRule="auto"/>
      </w:pPr>
      <w:r w:rsidRPr="00C63718">
        <w:rPr>
          <w:b/>
          <w:bCs/>
          <w:i/>
          <w:iCs/>
        </w:rPr>
        <w:t>Threats of entrants-</w:t>
      </w:r>
      <w:r w:rsidRPr="004B3CBC">
        <w:t xml:space="preserve"> Costs of low switching, and brand development may work as external factors for the </w:t>
      </w:r>
      <w:r>
        <w:t>restaurant</w:t>
      </w:r>
      <w:r w:rsidRPr="004B3CBC">
        <w:t xml:space="preserve"> Wilson Brothers Bistro that create an economic impact on the development. But the chances of the threat of entrants are moderate.</w:t>
      </w:r>
    </w:p>
    <w:p w14:paraId="362F2AEB" w14:textId="77777777" w:rsidR="000E3C44" w:rsidRPr="004B3CBC" w:rsidRDefault="000E3C44" w:rsidP="008C0DFA">
      <w:pPr>
        <w:spacing w:line="480" w:lineRule="auto"/>
      </w:pPr>
      <w:r w:rsidRPr="00C63718">
        <w:rPr>
          <w:b/>
          <w:bCs/>
          <w:i/>
          <w:iCs/>
        </w:rPr>
        <w:t>Threats of substitutes</w:t>
      </w:r>
      <w:r w:rsidRPr="00C63718">
        <w:rPr>
          <w:b/>
          <w:bCs/>
        </w:rPr>
        <w:t>-</w:t>
      </w:r>
      <w:r w:rsidRPr="004B3CBC">
        <w:t xml:space="preserve"> The threat of substitutes is moderate for the </w:t>
      </w:r>
      <w:r>
        <w:t>restaurant</w:t>
      </w:r>
      <w:r w:rsidRPr="004B3CBC">
        <w:t xml:space="preserve">. The </w:t>
      </w:r>
      <w:r>
        <w:t>restaurant</w:t>
      </w:r>
      <w:r w:rsidRPr="004B3CBC">
        <w:t xml:space="preserve"> provides Italian and continental food items for their customers whereas there are several restaurants present in the UK which provide the same foods. In Southampton, continental restaurant is few.</w:t>
      </w:r>
    </w:p>
    <w:p w14:paraId="4A8E57C5" w14:textId="77777777" w:rsidR="000E3C44" w:rsidRPr="00580BB2" w:rsidRDefault="000E3C44" w:rsidP="008C0DFA">
      <w:pPr>
        <w:spacing w:line="480" w:lineRule="auto"/>
        <w:rPr>
          <w:lang w:val="en-GB"/>
        </w:rPr>
      </w:pPr>
      <w:r w:rsidRPr="00C63718">
        <w:rPr>
          <w:b/>
          <w:bCs/>
          <w:i/>
          <w:iCs/>
        </w:rPr>
        <w:t>Level of existing rivalry</w:t>
      </w:r>
      <w:r w:rsidRPr="00C63718">
        <w:rPr>
          <w:b/>
          <w:bCs/>
        </w:rPr>
        <w:t>-</w:t>
      </w:r>
      <w:r w:rsidRPr="004B3CBC">
        <w:t xml:space="preserve"> There are numerous continental restaurants observed in the UK marketplace and they all have high aggressiveness to hold their position in the society that creates competition for the Wilson Brothers Bistro. It defines that the existing rivalry is too high for this growing </w:t>
      </w:r>
      <w:r>
        <w:t xml:space="preserve">restaurant </w:t>
      </w:r>
      <w:r>
        <w:rPr>
          <w:shd w:val="clear" w:color="auto" w:fill="FFFFFF"/>
        </w:rPr>
        <w:t>(Hamilton,</w:t>
      </w:r>
      <w:r w:rsidRPr="00580BB2">
        <w:rPr>
          <w:shd w:val="clear" w:color="auto" w:fill="FFFFFF"/>
        </w:rPr>
        <w:t xml:space="preserve"> </w:t>
      </w:r>
      <w:r>
        <w:rPr>
          <w:shd w:val="clear" w:color="auto" w:fill="FFFFFF"/>
        </w:rPr>
        <w:t>2020)</w:t>
      </w:r>
      <w:r w:rsidRPr="004B3CBC">
        <w:t>. </w:t>
      </w:r>
    </w:p>
    <w:p w14:paraId="51CA0C63" w14:textId="77777777" w:rsidR="000E3C44" w:rsidRDefault="000E3C44" w:rsidP="008C0DFA">
      <w:pPr>
        <w:spacing w:line="480" w:lineRule="auto"/>
        <w:jc w:val="left"/>
        <w:rPr>
          <w:rFonts w:eastAsia="Times New Roman" w:cs="Times New Roman"/>
          <w:b/>
          <w:bCs/>
          <w:color w:val="000000"/>
          <w:sz w:val="34"/>
          <w:szCs w:val="34"/>
        </w:rPr>
      </w:pPr>
      <w:r>
        <w:rPr>
          <w:rFonts w:eastAsia="Times New Roman" w:cs="Times New Roman"/>
          <w:b/>
          <w:bCs/>
          <w:color w:val="000000"/>
          <w:sz w:val="34"/>
          <w:szCs w:val="34"/>
        </w:rPr>
        <w:br w:type="page"/>
      </w:r>
    </w:p>
    <w:p w14:paraId="4F4A1A6A" w14:textId="77777777" w:rsidR="000E3C44" w:rsidRPr="004B3CBC" w:rsidRDefault="000E3C44" w:rsidP="008C0DFA">
      <w:pPr>
        <w:pStyle w:val="Heading2"/>
        <w:spacing w:line="480" w:lineRule="auto"/>
        <w:rPr>
          <w:sz w:val="36"/>
          <w:szCs w:val="36"/>
        </w:rPr>
      </w:pPr>
      <w:bookmarkStart w:id="6" w:name="_Toc123565090"/>
      <w:bookmarkStart w:id="7" w:name="_Toc123568362"/>
      <w:r w:rsidRPr="004B3CBC">
        <w:lastRenderedPageBreak/>
        <w:t>3. Operation and management team plan</w:t>
      </w:r>
      <w:bookmarkEnd w:id="6"/>
      <w:bookmarkEnd w:id="7"/>
      <w:r w:rsidRPr="004B3CBC">
        <w:t> </w:t>
      </w:r>
    </w:p>
    <w:p w14:paraId="68E43649" w14:textId="77777777" w:rsidR="000E3C44" w:rsidRPr="004B3CBC" w:rsidRDefault="000E3C44" w:rsidP="008C0DFA">
      <w:pPr>
        <w:spacing w:line="480" w:lineRule="auto"/>
        <w:rPr>
          <w:b/>
          <w:bCs/>
          <w:sz w:val="36"/>
          <w:szCs w:val="36"/>
        </w:rPr>
      </w:pPr>
      <w:r w:rsidRPr="004B3CBC">
        <w:t xml:space="preserve">The </w:t>
      </w:r>
      <w:r>
        <w:t>restaurant</w:t>
      </w:r>
      <w:r w:rsidRPr="004B3CBC">
        <w:t xml:space="preserve"> Wilson Brothers Bistro follows the partnership business that may provide several opportunities to sustain its business in this competitive marketplace in the UK. Two brothers are going to start this business together that provides a huge profit from investing a small amount of capital.</w:t>
      </w:r>
    </w:p>
    <w:p w14:paraId="1603904C" w14:textId="77777777" w:rsidR="000E3C44" w:rsidRPr="004B3CBC" w:rsidRDefault="000E3C44" w:rsidP="008C0DFA">
      <w:pPr>
        <w:spacing w:line="480" w:lineRule="auto"/>
        <w:rPr>
          <w:b/>
          <w:bCs/>
        </w:rPr>
      </w:pPr>
      <w:r w:rsidRPr="004B3CBC">
        <w:rPr>
          <w:b/>
          <w:bCs/>
        </w:rPr>
        <w:t>Purpose of partnerships business</w:t>
      </w:r>
    </w:p>
    <w:p w14:paraId="21C37E2A" w14:textId="6B50D409" w:rsidR="000E3C44" w:rsidRPr="00BB1306" w:rsidRDefault="000E3C44" w:rsidP="008C0DFA">
      <w:pPr>
        <w:spacing w:line="480" w:lineRule="auto"/>
        <w:rPr>
          <w:lang w:val="en-GB"/>
        </w:rPr>
      </w:pPr>
      <w:r w:rsidRPr="004B3CBC">
        <w:t>Partnership businesses share goals with each other and set their objectives to achieve those goals in an effective way. Viewing things from a diverse position, and bringing within partners might provide fresh insights into the way to do business properly</w:t>
      </w:r>
      <w:sdt>
        <w:sdtPr>
          <w:id w:val="-153620081"/>
          <w:citation/>
        </w:sdtPr>
        <w:sdtEndPr/>
        <w:sdtContent>
          <w:r>
            <w:fldChar w:fldCharType="begin"/>
          </w:r>
          <w:r>
            <w:instrText xml:space="preserve"> CITATION pro22 \l 1033 </w:instrText>
          </w:r>
          <w:r>
            <w:fldChar w:fldCharType="separate"/>
          </w:r>
          <w:r w:rsidR="00307734">
            <w:rPr>
              <w:noProof/>
            </w:rPr>
            <w:t xml:space="preserve"> </w:t>
          </w:r>
          <w:r w:rsidR="00307734" w:rsidRPr="00307734">
            <w:rPr>
              <w:noProof/>
            </w:rPr>
            <w:t>(profit, 2022)</w:t>
          </w:r>
          <w:r>
            <w:fldChar w:fldCharType="end"/>
          </w:r>
        </w:sdtContent>
      </w:sdt>
      <w:r w:rsidRPr="004B3CBC">
        <w:t xml:space="preserve">. Partners can provide new perspectives, market tactics and motivation to expand their </w:t>
      </w:r>
      <w:r>
        <w:t>restaurant</w:t>
      </w:r>
      <w:r w:rsidRPr="004B3CBC">
        <w:t xml:space="preserve">. Tax reductions of </w:t>
      </w:r>
      <w:r>
        <w:t>restaurant</w:t>
      </w:r>
      <w:r w:rsidRPr="004B3CBC">
        <w:t xml:space="preserve">s might not have to pay revenue taxes if it is organised as a general partnership. Some aids of partnership </w:t>
      </w:r>
      <w:r>
        <w:t>restaurant</w:t>
      </w:r>
      <w:r w:rsidRPr="004B3CBC">
        <w:t xml:space="preserve"> include the opportunity to close the skill and knowledge gap, a decrease in expenses, potential for extra money, extra business chances, morale support, better balance of work life and personal life, possible tax advantages and fresh viewpoints</w:t>
      </w:r>
      <w:r>
        <w:t xml:space="preserve"> </w:t>
      </w:r>
      <w:r>
        <w:rPr>
          <w:shd w:val="clear" w:color="auto" w:fill="FFFFFF"/>
        </w:rPr>
        <w:t>(Van &amp;</w:t>
      </w:r>
      <w:r w:rsidRPr="00BB1306">
        <w:rPr>
          <w:shd w:val="clear" w:color="auto" w:fill="FFFFFF"/>
        </w:rPr>
        <w:t xml:space="preserve"> </w:t>
      </w:r>
      <w:r>
        <w:rPr>
          <w:shd w:val="clear" w:color="auto" w:fill="FFFFFF"/>
        </w:rPr>
        <w:t>Keen,</w:t>
      </w:r>
      <w:r w:rsidRPr="00BB1306">
        <w:rPr>
          <w:shd w:val="clear" w:color="auto" w:fill="FFFFFF"/>
        </w:rPr>
        <w:t xml:space="preserve"> </w:t>
      </w:r>
      <w:r>
        <w:rPr>
          <w:shd w:val="clear" w:color="auto" w:fill="FFFFFF"/>
        </w:rPr>
        <w:t>2018)</w:t>
      </w:r>
      <w:r w:rsidRPr="004B3CBC">
        <w:t>. </w:t>
      </w:r>
    </w:p>
    <w:p w14:paraId="35E02CC5" w14:textId="77777777" w:rsidR="00844A84" w:rsidRPr="000E3C44" w:rsidRDefault="00844A84" w:rsidP="008C0DFA">
      <w:pPr>
        <w:spacing w:line="480" w:lineRule="auto"/>
        <w:rPr>
          <w:lang w:val="en-GB" w:bidi="th-TH"/>
        </w:rPr>
      </w:pPr>
    </w:p>
    <w:p w14:paraId="5A05E946" w14:textId="77777777" w:rsidR="00844A84" w:rsidRDefault="00E528F7" w:rsidP="008C0DFA">
      <w:pPr>
        <w:spacing w:after="160" w:line="480" w:lineRule="auto"/>
        <w:jc w:val="left"/>
        <w:rPr>
          <w:lang w:val="en-US" w:bidi="th-TH"/>
        </w:rPr>
      </w:pPr>
      <w:r>
        <w:rPr>
          <w:lang w:val="en-US" w:bidi="th-TH"/>
        </w:rPr>
        <w:br w:type="page"/>
      </w:r>
    </w:p>
    <w:p w14:paraId="2FD2F9B9" w14:textId="77777777" w:rsidR="00B75A36" w:rsidRDefault="00E528F7" w:rsidP="008C0DFA">
      <w:pPr>
        <w:pStyle w:val="Heading2"/>
        <w:spacing w:line="480" w:lineRule="auto"/>
      </w:pPr>
      <w:bookmarkStart w:id="8" w:name="_Toc123565091"/>
      <w:bookmarkStart w:id="9" w:name="_Toc123568363"/>
      <w:r>
        <w:lastRenderedPageBreak/>
        <w:t>4. Marketing Plan</w:t>
      </w:r>
      <w:bookmarkEnd w:id="8"/>
      <w:bookmarkEnd w:id="9"/>
    </w:p>
    <w:p w14:paraId="4BC2F923" w14:textId="604247C5" w:rsidR="0080230D" w:rsidRDefault="00E528F7" w:rsidP="008C0DFA">
      <w:pPr>
        <w:spacing w:line="480" w:lineRule="auto"/>
      </w:pPr>
      <w:r>
        <w:rPr>
          <w:lang w:val="en-US" w:bidi="th-TH"/>
        </w:rPr>
        <w:t>A marketing plan can be defined as a promotional or advertising strategy that a business will implement in order to promote its product or services.</w:t>
      </w:r>
      <w:r w:rsidR="0081395E">
        <w:t xml:space="preserve"> Basically, there are four components </w:t>
      </w:r>
      <w:r w:rsidR="00C1155A">
        <w:t>that are included in a marketing plan all of which are interrelated with one another.</w:t>
      </w:r>
      <w:r w:rsidR="000C25EC">
        <w:t xml:space="preserve"> Below, are mentioned the significant components of the marketing mix </w:t>
      </w:r>
      <w:r w:rsidR="00B51577">
        <w:t xml:space="preserve">that will be applied by </w:t>
      </w:r>
      <w:r w:rsidR="00406634">
        <w:t xml:space="preserve">Wilson Brothers Bistro in order to </w:t>
      </w:r>
      <w:r w:rsidR="001A429D">
        <w:t xml:space="preserve">devise an appropriate marketing strategy </w:t>
      </w:r>
      <w:r w:rsidR="00375FED">
        <w:t>within the UK market</w:t>
      </w:r>
      <w:sdt>
        <w:sdtPr>
          <w:id w:val="1657877244"/>
          <w:citation/>
        </w:sdtPr>
        <w:sdtEndPr/>
        <w:sdtContent>
          <w:r w:rsidR="0094677D">
            <w:fldChar w:fldCharType="begin"/>
          </w:r>
          <w:r w:rsidR="0094677D">
            <w:rPr>
              <w:lang w:val="en-US"/>
            </w:rPr>
            <w:instrText xml:space="preserve"> CITATION Han222 \l 1033 </w:instrText>
          </w:r>
          <w:r w:rsidR="0094677D">
            <w:fldChar w:fldCharType="separate"/>
          </w:r>
          <w:r w:rsidR="00307734">
            <w:rPr>
              <w:noProof/>
              <w:lang w:val="en-US"/>
            </w:rPr>
            <w:t xml:space="preserve"> </w:t>
          </w:r>
          <w:r w:rsidR="00307734" w:rsidRPr="00307734">
            <w:rPr>
              <w:noProof/>
              <w:lang w:val="en-US"/>
            </w:rPr>
            <w:t>(Tow, 2022)</w:t>
          </w:r>
          <w:r w:rsidR="0094677D">
            <w:fldChar w:fldCharType="end"/>
          </w:r>
        </w:sdtContent>
      </w:sdt>
      <w:r w:rsidR="00375FED">
        <w:t xml:space="preserve">. </w:t>
      </w:r>
    </w:p>
    <w:p w14:paraId="11DC7FC5" w14:textId="77777777" w:rsidR="0080230D" w:rsidRPr="0080230D" w:rsidRDefault="00E528F7" w:rsidP="008C0DFA">
      <w:pPr>
        <w:spacing w:line="480" w:lineRule="auto"/>
        <w:rPr>
          <w:b/>
          <w:bCs/>
        </w:rPr>
      </w:pPr>
      <w:r w:rsidRPr="0080230D">
        <w:rPr>
          <w:b/>
          <w:bCs/>
        </w:rPr>
        <w:t>Product</w:t>
      </w:r>
    </w:p>
    <w:p w14:paraId="531E6A0E" w14:textId="076F4BFA" w:rsidR="001B4734" w:rsidRDefault="00E528F7" w:rsidP="008C0DFA">
      <w:pPr>
        <w:spacing w:line="480" w:lineRule="auto"/>
      </w:pPr>
      <w:r>
        <w:rPr>
          <w:lang w:val="en-US" w:bidi="th-TH"/>
        </w:rPr>
        <w:t xml:space="preserve">The term product within the marketing mix refers to the goods or services that are offered by a business to its customers. </w:t>
      </w:r>
      <w:r w:rsidR="00D63E1D">
        <w:rPr>
          <w:lang w:val="en-US" w:bidi="th-TH"/>
        </w:rPr>
        <w:t xml:space="preserve">In the case of </w:t>
      </w:r>
      <w:r w:rsidR="0075122B">
        <w:rPr>
          <w:lang w:val="en-US" w:bidi="th-TH"/>
        </w:rPr>
        <w:t xml:space="preserve">Wilson Brothers </w:t>
      </w:r>
      <w:r w:rsidR="00300529">
        <w:rPr>
          <w:lang w:val="en-US" w:bidi="th-TH"/>
        </w:rPr>
        <w:t>Bistro,</w:t>
      </w:r>
      <w:r w:rsidR="0075122B">
        <w:rPr>
          <w:lang w:val="en-US" w:bidi="th-TH"/>
        </w:rPr>
        <w:t xml:space="preserve"> </w:t>
      </w:r>
      <w:r w:rsidR="00FF7B03">
        <w:rPr>
          <w:lang w:val="en-US" w:bidi="th-TH"/>
        </w:rPr>
        <w:t>the restaurant will serve various types of Italian and Continental dishes to the UK people</w:t>
      </w:r>
      <w:r w:rsidR="005F05CA">
        <w:rPr>
          <w:lang w:val="en-US" w:bidi="th-TH"/>
        </w:rPr>
        <w:t xml:space="preserve">. </w:t>
      </w:r>
      <w:r w:rsidR="00300529">
        <w:rPr>
          <w:lang w:val="en-US" w:bidi="th-TH"/>
        </w:rPr>
        <w:t xml:space="preserve">Different types </w:t>
      </w:r>
      <w:r w:rsidR="00402B2D">
        <w:rPr>
          <w:lang w:val="en-US" w:bidi="th-TH"/>
        </w:rPr>
        <w:t>of Pizza</w:t>
      </w:r>
      <w:r w:rsidR="00300529">
        <w:rPr>
          <w:lang w:val="en-US" w:bidi="th-TH"/>
        </w:rPr>
        <w:t xml:space="preserve">, Pasta, Lasagna and Ossobuco are the main highlights of the restaurant menu. </w:t>
      </w:r>
      <w:r w:rsidR="00402B2D">
        <w:rPr>
          <w:lang w:val="en-US" w:bidi="th-TH"/>
        </w:rPr>
        <w:t>Along with that, continental dishes like Pancakes, Chicken Sandwiches and French Fries will also be served at the restaurant</w:t>
      </w:r>
      <w:sdt>
        <w:sdtPr>
          <w:rPr>
            <w:lang w:val="en-US" w:bidi="th-TH"/>
          </w:rPr>
          <w:id w:val="-215275611"/>
          <w:citation/>
        </w:sdtPr>
        <w:sdtEndPr/>
        <w:sdtContent>
          <w:r w:rsidR="0094677D">
            <w:rPr>
              <w:lang w:val="en-US" w:bidi="th-TH"/>
            </w:rPr>
            <w:fldChar w:fldCharType="begin"/>
          </w:r>
          <w:r w:rsidR="0094677D">
            <w:rPr>
              <w:lang w:val="en-US" w:bidi="th-TH"/>
            </w:rPr>
            <w:instrText xml:space="preserve"> CITATION Reb22 \l 1033 </w:instrText>
          </w:r>
          <w:r w:rsidR="0094677D">
            <w:rPr>
              <w:lang w:val="en-US" w:bidi="th-TH"/>
            </w:rPr>
            <w:fldChar w:fldCharType="separate"/>
          </w:r>
          <w:r w:rsidR="00307734">
            <w:rPr>
              <w:noProof/>
              <w:lang w:val="en-US" w:bidi="th-TH"/>
            </w:rPr>
            <w:t xml:space="preserve"> </w:t>
          </w:r>
          <w:r w:rsidR="00307734" w:rsidRPr="00307734">
            <w:rPr>
              <w:noProof/>
              <w:lang w:val="en-US" w:bidi="th-TH"/>
            </w:rPr>
            <w:t>(Riserbato, 2022)</w:t>
          </w:r>
          <w:r w:rsidR="0094677D">
            <w:rPr>
              <w:lang w:val="en-US" w:bidi="th-TH"/>
            </w:rPr>
            <w:fldChar w:fldCharType="end"/>
          </w:r>
        </w:sdtContent>
      </w:sdt>
      <w:r w:rsidR="00402B2D">
        <w:rPr>
          <w:lang w:val="en-US" w:bidi="th-TH"/>
        </w:rPr>
        <w:t>.</w:t>
      </w:r>
    </w:p>
    <w:p w14:paraId="50D76B7C" w14:textId="77777777" w:rsidR="00844A84" w:rsidRDefault="00E528F7" w:rsidP="008C0DFA">
      <w:pPr>
        <w:spacing w:line="480" w:lineRule="auto"/>
        <w:rPr>
          <w:b/>
          <w:bCs/>
          <w:lang w:val="en-US" w:bidi="th-TH"/>
        </w:rPr>
      </w:pPr>
      <w:r w:rsidRPr="00A70234">
        <w:rPr>
          <w:b/>
          <w:bCs/>
        </w:rPr>
        <w:t>Price</w:t>
      </w:r>
      <w:r w:rsidR="00402B2D" w:rsidRPr="00A70234">
        <w:rPr>
          <w:b/>
          <w:bCs/>
          <w:lang w:val="en-US" w:bidi="th-TH"/>
        </w:rPr>
        <w:t xml:space="preserve">  </w:t>
      </w:r>
    </w:p>
    <w:p w14:paraId="73434A10" w14:textId="77777777" w:rsidR="00A70234" w:rsidRDefault="00E528F7" w:rsidP="008C0DFA">
      <w:pPr>
        <w:spacing w:line="480" w:lineRule="auto"/>
      </w:pPr>
      <w:r>
        <w:rPr>
          <w:lang w:val="en-US" w:bidi="th-TH"/>
        </w:rPr>
        <w:t>The value at which a business decides to offer its product or service to its customers is referred to as the price within the marketing mix model.</w:t>
      </w:r>
      <w:r w:rsidR="00B34974">
        <w:t xml:space="preserve"> This is one of the most important </w:t>
      </w:r>
      <w:r w:rsidR="00C76258">
        <w:t>components</w:t>
      </w:r>
      <w:r w:rsidR="00B34974">
        <w:t xml:space="preserve"> as i</w:t>
      </w:r>
      <w:r w:rsidR="00C23222">
        <w:t>t determines the success factor of the business.</w:t>
      </w:r>
      <w:r w:rsidR="00184A41">
        <w:t xml:space="preserve"> </w:t>
      </w:r>
      <w:r w:rsidR="00861F7E">
        <w:t xml:space="preserve">Keeping in mind the competition level within the UK market Wilson Brothers Bistro has decided to apply a competitive pricing strategy which will require the restaurant to monitor the </w:t>
      </w:r>
      <w:r w:rsidR="00044438">
        <w:t>pricing strategy of its rivals and accordingly set the pricing of the food items</w:t>
      </w:r>
      <w:r w:rsidR="0049440B" w:rsidRPr="0049440B">
        <w:rPr>
          <w:shd w:val="clear" w:color="auto" w:fill="FFFFFF"/>
        </w:rPr>
        <w:t xml:space="preserve"> </w:t>
      </w:r>
      <w:r w:rsidR="0049440B">
        <w:rPr>
          <w:shd w:val="clear" w:color="auto" w:fill="FFFFFF"/>
        </w:rPr>
        <w:t>(Idris, 2021)</w:t>
      </w:r>
      <w:r w:rsidR="00044438">
        <w:t>.</w:t>
      </w:r>
    </w:p>
    <w:p w14:paraId="777D35BB" w14:textId="77777777" w:rsidR="00C76258" w:rsidRDefault="00E528F7" w:rsidP="008C0DFA">
      <w:pPr>
        <w:spacing w:line="480" w:lineRule="auto"/>
        <w:rPr>
          <w:b/>
          <w:bCs/>
        </w:rPr>
      </w:pPr>
      <w:r w:rsidRPr="00C76258">
        <w:rPr>
          <w:b/>
          <w:bCs/>
        </w:rPr>
        <w:t>Place</w:t>
      </w:r>
    </w:p>
    <w:p w14:paraId="198332C2" w14:textId="77777777" w:rsidR="00C76258" w:rsidRDefault="00E528F7" w:rsidP="008C0DFA">
      <w:pPr>
        <w:spacing w:line="480" w:lineRule="auto"/>
      </w:pPr>
      <w:r>
        <w:lastRenderedPageBreak/>
        <w:t xml:space="preserve">The platform or the stage from which a business decides to offer its products or services </w:t>
      </w:r>
      <w:r w:rsidR="0023348F">
        <w:t>to its respec</w:t>
      </w:r>
      <w:r w:rsidR="009845B6">
        <w:t>tive customers</w:t>
      </w:r>
      <w:r w:rsidR="00503284">
        <w:t xml:space="preserve"> is called the place within the marketing mix.</w:t>
      </w:r>
      <w:r w:rsidR="00163F81">
        <w:t xml:space="preserve"> A business must decide the place very wisely as </w:t>
      </w:r>
      <w:r w:rsidR="00D16342">
        <w:t xml:space="preserve">it determines the sales rate. </w:t>
      </w:r>
      <w:r w:rsidR="00535328">
        <w:t xml:space="preserve">In that context, Wilson Brothers Bistro has decided to open up its restaurant and has mainly emphasised traditional food offerings. However, </w:t>
      </w:r>
      <w:r w:rsidR="003043AF">
        <w:t>there is also planning for online services where food will be served to the customers through different delivery agents.</w:t>
      </w:r>
    </w:p>
    <w:p w14:paraId="593EFEA3" w14:textId="77777777" w:rsidR="00AD02DD" w:rsidRDefault="00E528F7" w:rsidP="008C0DFA">
      <w:pPr>
        <w:spacing w:line="480" w:lineRule="auto"/>
        <w:rPr>
          <w:b/>
          <w:bCs/>
        </w:rPr>
      </w:pPr>
      <w:r w:rsidRPr="00AD02DD">
        <w:rPr>
          <w:b/>
          <w:bCs/>
        </w:rPr>
        <w:t>Promotion</w:t>
      </w:r>
    </w:p>
    <w:p w14:paraId="60BB9BF7" w14:textId="77777777" w:rsidR="000271AB" w:rsidRDefault="00E528F7" w:rsidP="008C0DFA">
      <w:pPr>
        <w:spacing w:line="480" w:lineRule="auto"/>
      </w:pPr>
      <w:r>
        <w:t xml:space="preserve">This can be considered the most important part of the marketing mix and refers to the advertising strategy that will be implemented by a business </w:t>
      </w:r>
      <w:r w:rsidR="00133C90">
        <w:t xml:space="preserve">that will promote its products or services. </w:t>
      </w:r>
      <w:r w:rsidR="003E17D6">
        <w:t>Following the trend of the modern business world and contemporary marketing, Wilson Brothers Bistro has decided to apply social media marketing as its core marketing strategy.</w:t>
      </w:r>
      <w:r w:rsidR="00581148">
        <w:t xml:space="preserve"> Moreover, traditional marketing methods including the distribution of leaflets and word-to-mouth marketing will also be used by the restaurant</w:t>
      </w:r>
      <w:r w:rsidR="00A34E8F" w:rsidRPr="00A34E8F">
        <w:rPr>
          <w:shd w:val="clear" w:color="auto" w:fill="FFFFFF"/>
        </w:rPr>
        <w:t xml:space="preserve"> </w:t>
      </w:r>
      <w:r w:rsidR="00A34E8F">
        <w:rPr>
          <w:shd w:val="clear" w:color="auto" w:fill="FFFFFF"/>
        </w:rPr>
        <w:t>(Pepels, 2021)</w:t>
      </w:r>
      <w:r w:rsidR="00581148">
        <w:t>.</w:t>
      </w:r>
    </w:p>
    <w:p w14:paraId="185B2A06" w14:textId="77777777" w:rsidR="000271AB" w:rsidRDefault="00E528F7" w:rsidP="008C0DFA">
      <w:pPr>
        <w:spacing w:after="160" w:line="480" w:lineRule="auto"/>
        <w:jc w:val="left"/>
      </w:pPr>
      <w:r>
        <w:br w:type="page"/>
      </w:r>
    </w:p>
    <w:p w14:paraId="7C67F31B" w14:textId="77777777" w:rsidR="000271AB" w:rsidRPr="000271AB" w:rsidRDefault="00E528F7" w:rsidP="008C0DFA">
      <w:pPr>
        <w:pStyle w:val="Heading2"/>
        <w:spacing w:line="480" w:lineRule="auto"/>
      </w:pPr>
      <w:bookmarkStart w:id="10" w:name="_Toc123565092"/>
      <w:bookmarkStart w:id="11" w:name="_Toc123568364"/>
      <w:r>
        <w:lastRenderedPageBreak/>
        <w:t>5. Financial Plan</w:t>
      </w:r>
      <w:bookmarkEnd w:id="10"/>
      <w:bookmarkEnd w:id="11"/>
      <w:r>
        <w:t xml:space="preserve"> </w:t>
      </w:r>
    </w:p>
    <w:p w14:paraId="3AE6453A" w14:textId="77777777" w:rsidR="00D51640" w:rsidRDefault="00E528F7" w:rsidP="008C0DFA">
      <w:pPr>
        <w:spacing w:line="480" w:lineRule="auto"/>
        <w:rPr>
          <w:lang w:val="en-US" w:bidi="th-TH"/>
        </w:rPr>
      </w:pPr>
      <w:r>
        <w:rPr>
          <w:lang w:val="en-US" w:bidi="th-TH"/>
        </w:rPr>
        <w:t xml:space="preserve">Finances are one of the most important </w:t>
      </w:r>
      <w:r w:rsidR="00C56CB1">
        <w:rPr>
          <w:lang w:val="en-US" w:bidi="th-TH"/>
        </w:rPr>
        <w:t xml:space="preserve">parts of a business that is required for a business to start and flourish within a certain market. </w:t>
      </w:r>
      <w:r w:rsidR="00D85349">
        <w:rPr>
          <w:lang w:val="en-US" w:bidi="th-TH"/>
        </w:rPr>
        <w:t xml:space="preserve">There are various types of funding options available </w:t>
      </w:r>
      <w:r w:rsidR="001831E8">
        <w:rPr>
          <w:lang w:val="en-US" w:bidi="th-TH"/>
        </w:rPr>
        <w:t xml:space="preserve">for a new business that can be used by Wilson Brothers Bistro </w:t>
      </w:r>
      <w:r w:rsidR="00DA2BCE">
        <w:rPr>
          <w:lang w:val="en-US" w:bidi="th-TH"/>
        </w:rPr>
        <w:t xml:space="preserve">in order to establish a restaurant </w:t>
      </w:r>
      <w:r w:rsidR="00BE4AA0">
        <w:rPr>
          <w:lang w:val="en-US" w:bidi="th-TH"/>
        </w:rPr>
        <w:t xml:space="preserve">within Southampton. </w:t>
      </w:r>
      <w:r w:rsidR="000B3571">
        <w:rPr>
          <w:lang w:val="en-US" w:bidi="th-TH"/>
        </w:rPr>
        <w:t>The funding sources that will be used by the restaurant are described below.</w:t>
      </w:r>
    </w:p>
    <w:p w14:paraId="2EFA83A2" w14:textId="77777777" w:rsidR="000B3571" w:rsidRPr="00EE6CE8" w:rsidRDefault="00E528F7" w:rsidP="008C0DFA">
      <w:pPr>
        <w:spacing w:line="480" w:lineRule="auto"/>
        <w:rPr>
          <w:b/>
          <w:bCs/>
          <w:lang w:val="en-US" w:bidi="th-TH"/>
        </w:rPr>
      </w:pPr>
      <w:r w:rsidRPr="00EE6CE8">
        <w:rPr>
          <w:b/>
          <w:bCs/>
          <w:lang w:val="en-US" w:bidi="th-TH"/>
        </w:rPr>
        <w:t>Government Loans</w:t>
      </w:r>
    </w:p>
    <w:p w14:paraId="5B98B537" w14:textId="77777777" w:rsidR="00736239" w:rsidRPr="008A356C" w:rsidRDefault="00E528F7" w:rsidP="008C0DFA">
      <w:pPr>
        <w:spacing w:line="480" w:lineRule="auto"/>
      </w:pPr>
      <w:r>
        <w:rPr>
          <w:lang w:val="en-US" w:bidi="th-TH"/>
        </w:rPr>
        <w:t xml:space="preserve">The UK government </w:t>
      </w:r>
      <w:r w:rsidR="001A00C0">
        <w:rPr>
          <w:lang w:val="en-US" w:bidi="th-TH"/>
        </w:rPr>
        <w:t xml:space="preserve">has been helpful towards the SME sector in the UK and provides various types of loans and grants that can be availed by business owners </w:t>
      </w:r>
      <w:r w:rsidR="00537A22">
        <w:rPr>
          <w:lang w:val="en-US" w:bidi="th-TH"/>
        </w:rPr>
        <w:t xml:space="preserve">in order to start a new business or to continue new business operations. </w:t>
      </w:r>
      <w:r w:rsidR="00FD6334">
        <w:rPr>
          <w:lang w:val="en-US" w:bidi="th-TH"/>
        </w:rPr>
        <w:t xml:space="preserve">In this case, the restaurant will also apply for a business loan from the UK government and use the finances to </w:t>
      </w:r>
      <w:r w:rsidR="0046391B">
        <w:rPr>
          <w:lang w:val="en-US" w:bidi="th-TH"/>
        </w:rPr>
        <w:t>construct the infrastructure of the restaurant. Along with that, the allocated finance will also be used for buying the ingredients for food and paying the staff</w:t>
      </w:r>
      <w:r w:rsidR="008A356C">
        <w:rPr>
          <w:lang w:val="en-US" w:bidi="th-TH"/>
        </w:rPr>
        <w:t xml:space="preserve"> (</w:t>
      </w:r>
      <w:r w:rsidR="008A356C">
        <w:rPr>
          <w:shd w:val="clear" w:color="auto" w:fill="FFFFFF"/>
        </w:rPr>
        <w:t>Baker</w:t>
      </w:r>
      <w:r w:rsidR="008A356C">
        <w:t xml:space="preserve"> and </w:t>
      </w:r>
      <w:r w:rsidR="008A356C">
        <w:rPr>
          <w:shd w:val="clear" w:color="auto" w:fill="FFFFFF"/>
        </w:rPr>
        <w:t>Judge, 2020)</w:t>
      </w:r>
      <w:r w:rsidR="0046391B">
        <w:rPr>
          <w:lang w:val="en-US" w:bidi="th-TH"/>
        </w:rPr>
        <w:t xml:space="preserve">. </w:t>
      </w:r>
    </w:p>
    <w:p w14:paraId="0C6CF73E" w14:textId="77777777" w:rsidR="003E3A34" w:rsidRPr="00C00014" w:rsidRDefault="00E528F7" w:rsidP="008C0DFA">
      <w:pPr>
        <w:spacing w:line="480" w:lineRule="auto"/>
        <w:rPr>
          <w:b/>
          <w:bCs/>
          <w:lang w:val="en-US" w:bidi="th-TH"/>
        </w:rPr>
      </w:pPr>
      <w:r w:rsidRPr="00C00014">
        <w:rPr>
          <w:b/>
          <w:bCs/>
          <w:lang w:val="en-US" w:bidi="th-TH"/>
        </w:rPr>
        <w:t>Three Months Cash Flow Budget</w:t>
      </w:r>
    </w:p>
    <w:tbl>
      <w:tblPr>
        <w:tblStyle w:val="GridTable1Light-Accent5"/>
        <w:tblW w:w="8720" w:type="dxa"/>
        <w:tblLook w:val="04A0" w:firstRow="1" w:lastRow="0" w:firstColumn="1" w:lastColumn="0" w:noHBand="0" w:noVBand="1"/>
      </w:tblPr>
      <w:tblGrid>
        <w:gridCol w:w="3580"/>
        <w:gridCol w:w="1360"/>
        <w:gridCol w:w="1420"/>
        <w:gridCol w:w="1180"/>
        <w:gridCol w:w="1180"/>
      </w:tblGrid>
      <w:tr w:rsidR="006C29B1" w14:paraId="02A19378" w14:textId="77777777" w:rsidTr="006C29B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4B55CD74" w14:textId="77777777" w:rsidR="00CD5548" w:rsidRPr="00CD5548" w:rsidRDefault="00E528F7" w:rsidP="008C0DFA">
            <w:pPr>
              <w:spacing w:line="480" w:lineRule="auto"/>
              <w:jc w:val="left"/>
              <w:rPr>
                <w:rFonts w:ascii="Calibri" w:eastAsia="Times New Roman" w:hAnsi="Calibri" w:cs="Calibri"/>
                <w:color w:val="FFFFFF"/>
                <w:sz w:val="22"/>
                <w:lang w:val="en-US" w:eastAsia="en-US"/>
              </w:rPr>
            </w:pPr>
            <w:r w:rsidRPr="00CD5548">
              <w:rPr>
                <w:rFonts w:ascii="Calibri" w:eastAsia="Times New Roman" w:hAnsi="Calibri" w:cs="Calibri"/>
                <w:color w:val="FFFFFF"/>
                <w:sz w:val="22"/>
                <w:lang w:val="en-US" w:eastAsia="en-US"/>
              </w:rPr>
              <w:t xml:space="preserve">Particulars </w:t>
            </w:r>
          </w:p>
        </w:tc>
        <w:tc>
          <w:tcPr>
            <w:tcW w:w="1360" w:type="dxa"/>
            <w:noWrap/>
            <w:hideMark/>
          </w:tcPr>
          <w:p w14:paraId="35B7C35E" w14:textId="77777777" w:rsidR="00CD5548" w:rsidRPr="00CD5548" w:rsidRDefault="00E528F7" w:rsidP="008C0DFA">
            <w:pPr>
              <w:spacing w:line="48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22"/>
                <w:lang w:val="en-US" w:eastAsia="en-US"/>
              </w:rPr>
            </w:pPr>
            <w:r w:rsidRPr="00CD5548">
              <w:rPr>
                <w:rFonts w:ascii="Calibri" w:eastAsia="Times New Roman" w:hAnsi="Calibri" w:cs="Calibri"/>
                <w:color w:val="FFFFFF"/>
                <w:sz w:val="22"/>
                <w:lang w:val="en-US" w:eastAsia="en-US"/>
              </w:rPr>
              <w:t>January</w:t>
            </w:r>
          </w:p>
        </w:tc>
        <w:tc>
          <w:tcPr>
            <w:tcW w:w="1420" w:type="dxa"/>
            <w:noWrap/>
            <w:hideMark/>
          </w:tcPr>
          <w:p w14:paraId="65CEBA06" w14:textId="77777777" w:rsidR="00CD5548" w:rsidRPr="00CD5548" w:rsidRDefault="00E528F7" w:rsidP="008C0DFA">
            <w:pPr>
              <w:spacing w:line="48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22"/>
                <w:lang w:val="en-US" w:eastAsia="en-US"/>
              </w:rPr>
            </w:pPr>
            <w:r w:rsidRPr="00CD5548">
              <w:rPr>
                <w:rFonts w:ascii="Calibri" w:eastAsia="Times New Roman" w:hAnsi="Calibri" w:cs="Calibri"/>
                <w:color w:val="FFFFFF"/>
                <w:sz w:val="22"/>
                <w:lang w:val="en-US" w:eastAsia="en-US"/>
              </w:rPr>
              <w:t>February</w:t>
            </w:r>
          </w:p>
        </w:tc>
        <w:tc>
          <w:tcPr>
            <w:tcW w:w="1180" w:type="dxa"/>
            <w:noWrap/>
            <w:hideMark/>
          </w:tcPr>
          <w:p w14:paraId="46C35FF5" w14:textId="77777777" w:rsidR="00CD5548" w:rsidRPr="00CD5548" w:rsidRDefault="00E528F7" w:rsidP="008C0DFA">
            <w:pPr>
              <w:spacing w:line="48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22"/>
                <w:lang w:val="en-US" w:eastAsia="en-US"/>
              </w:rPr>
            </w:pPr>
            <w:r w:rsidRPr="00CD5548">
              <w:rPr>
                <w:rFonts w:ascii="Calibri" w:eastAsia="Times New Roman" w:hAnsi="Calibri" w:cs="Calibri"/>
                <w:color w:val="FFFFFF"/>
                <w:sz w:val="22"/>
                <w:lang w:val="en-US" w:eastAsia="en-US"/>
              </w:rPr>
              <w:t>March</w:t>
            </w:r>
          </w:p>
        </w:tc>
        <w:tc>
          <w:tcPr>
            <w:tcW w:w="1180" w:type="dxa"/>
            <w:noWrap/>
            <w:hideMark/>
          </w:tcPr>
          <w:p w14:paraId="5045036F" w14:textId="77777777" w:rsidR="00CD5548" w:rsidRPr="00CD5548" w:rsidRDefault="00E528F7" w:rsidP="008C0DFA">
            <w:pPr>
              <w:spacing w:line="48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22"/>
                <w:lang w:val="en-US" w:eastAsia="en-US"/>
              </w:rPr>
            </w:pPr>
            <w:r w:rsidRPr="00CD5548">
              <w:rPr>
                <w:rFonts w:ascii="Calibri" w:eastAsia="Times New Roman" w:hAnsi="Calibri" w:cs="Calibri"/>
                <w:color w:val="FFFFFF"/>
                <w:sz w:val="22"/>
                <w:lang w:val="en-US" w:eastAsia="en-US"/>
              </w:rPr>
              <w:t xml:space="preserve">Total </w:t>
            </w:r>
          </w:p>
        </w:tc>
      </w:tr>
      <w:tr w:rsidR="006C29B1" w14:paraId="326F680B"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0BA3036A" w14:textId="77777777" w:rsidR="00CD5548" w:rsidRPr="00CD5548" w:rsidRDefault="00E528F7" w:rsidP="008C0DFA">
            <w:pPr>
              <w:spacing w:line="480" w:lineRule="auto"/>
              <w:jc w:val="left"/>
              <w:rPr>
                <w:rFonts w:ascii="Calibri" w:eastAsia="Times New Roman" w:hAnsi="Calibri" w:cs="Calibri"/>
                <w:b w:val="0"/>
                <w:bCs w:val="0"/>
                <w:color w:val="000000"/>
                <w:sz w:val="22"/>
                <w:lang w:val="en-US" w:eastAsia="en-US"/>
              </w:rPr>
            </w:pPr>
            <w:r w:rsidRPr="00CD5548">
              <w:rPr>
                <w:rFonts w:ascii="Calibri" w:eastAsia="Times New Roman" w:hAnsi="Calibri" w:cs="Calibri"/>
                <w:color w:val="000000"/>
                <w:sz w:val="22"/>
                <w:lang w:val="en-US" w:eastAsia="en-US"/>
              </w:rPr>
              <w:t xml:space="preserve">CASH INFLOW </w:t>
            </w:r>
          </w:p>
        </w:tc>
        <w:tc>
          <w:tcPr>
            <w:tcW w:w="1360" w:type="dxa"/>
            <w:noWrap/>
            <w:hideMark/>
          </w:tcPr>
          <w:p w14:paraId="07C6C26B"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p>
        </w:tc>
        <w:tc>
          <w:tcPr>
            <w:tcW w:w="1420" w:type="dxa"/>
            <w:noWrap/>
            <w:hideMark/>
          </w:tcPr>
          <w:p w14:paraId="6F1D4339"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50A8D3C6"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77D145CB"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r>
      <w:tr w:rsidR="006C29B1" w14:paraId="1F75E14A"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76F74C07" w14:textId="77777777" w:rsidR="00CD5548" w:rsidRPr="00CD5548" w:rsidRDefault="00E528F7" w:rsidP="008C0DFA">
            <w:pPr>
              <w:spacing w:line="480" w:lineRule="auto"/>
              <w:jc w:val="left"/>
              <w:rPr>
                <w:rFonts w:ascii="Calibri" w:eastAsia="Times New Roman" w:hAnsi="Calibri" w:cs="Calibri"/>
                <w:color w:val="000000"/>
                <w:sz w:val="22"/>
                <w:u w:val="single"/>
                <w:lang w:val="en-US" w:eastAsia="en-US"/>
              </w:rPr>
            </w:pPr>
            <w:r w:rsidRPr="00CD5548">
              <w:rPr>
                <w:rFonts w:ascii="Calibri" w:eastAsia="Times New Roman" w:hAnsi="Calibri" w:cs="Calibri"/>
                <w:color w:val="000000"/>
                <w:sz w:val="22"/>
                <w:u w:val="single"/>
                <w:lang w:val="en-US" w:eastAsia="en-US"/>
              </w:rPr>
              <w:t>Sales:</w:t>
            </w:r>
          </w:p>
        </w:tc>
        <w:tc>
          <w:tcPr>
            <w:tcW w:w="1360" w:type="dxa"/>
            <w:noWrap/>
            <w:hideMark/>
          </w:tcPr>
          <w:p w14:paraId="082CA72D"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u w:val="single"/>
                <w:lang w:val="en-US" w:eastAsia="en-US"/>
              </w:rPr>
            </w:pPr>
          </w:p>
        </w:tc>
        <w:tc>
          <w:tcPr>
            <w:tcW w:w="1420" w:type="dxa"/>
            <w:noWrap/>
            <w:hideMark/>
          </w:tcPr>
          <w:p w14:paraId="34161BED"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4F3A1DE0"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0398FEDC"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r>
      <w:tr w:rsidR="006C29B1" w14:paraId="660B19FF"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0850A389"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 xml:space="preserve">Dish Sales </w:t>
            </w:r>
          </w:p>
        </w:tc>
        <w:tc>
          <w:tcPr>
            <w:tcW w:w="1360" w:type="dxa"/>
            <w:noWrap/>
            <w:hideMark/>
          </w:tcPr>
          <w:p w14:paraId="189E7578"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50000</w:t>
            </w:r>
          </w:p>
        </w:tc>
        <w:tc>
          <w:tcPr>
            <w:tcW w:w="1420" w:type="dxa"/>
            <w:noWrap/>
            <w:hideMark/>
          </w:tcPr>
          <w:p w14:paraId="120D4700"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40000</w:t>
            </w:r>
          </w:p>
        </w:tc>
        <w:tc>
          <w:tcPr>
            <w:tcW w:w="1180" w:type="dxa"/>
            <w:noWrap/>
            <w:hideMark/>
          </w:tcPr>
          <w:p w14:paraId="22698CA4"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52000</w:t>
            </w:r>
          </w:p>
        </w:tc>
        <w:tc>
          <w:tcPr>
            <w:tcW w:w="1180" w:type="dxa"/>
            <w:noWrap/>
            <w:hideMark/>
          </w:tcPr>
          <w:p w14:paraId="4645278D" w14:textId="77777777" w:rsidR="00CD5548" w:rsidRPr="00CD5548" w:rsidRDefault="00CD5548"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p>
        </w:tc>
      </w:tr>
      <w:tr w:rsidR="006C29B1" w14:paraId="5019E6F1"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52F13A4E" w14:textId="77777777" w:rsidR="00CD5548" w:rsidRPr="00CD5548" w:rsidRDefault="00E528F7" w:rsidP="008C0DFA">
            <w:pPr>
              <w:spacing w:line="480" w:lineRule="auto"/>
              <w:jc w:val="left"/>
              <w:rPr>
                <w:rFonts w:ascii="Calibri" w:eastAsia="Times New Roman" w:hAnsi="Calibri" w:cs="Calibri"/>
                <w:b w:val="0"/>
                <w:bCs w:val="0"/>
                <w:color w:val="000000"/>
                <w:sz w:val="22"/>
                <w:lang w:val="en-US" w:eastAsia="en-US"/>
              </w:rPr>
            </w:pPr>
            <w:r w:rsidRPr="00CD5548">
              <w:rPr>
                <w:rFonts w:ascii="Calibri" w:eastAsia="Times New Roman" w:hAnsi="Calibri" w:cs="Calibri"/>
                <w:color w:val="000000"/>
                <w:sz w:val="22"/>
                <w:lang w:val="en-US" w:eastAsia="en-US"/>
              </w:rPr>
              <w:t>TOTAL AMOUNT OF CASH INFLOW</w:t>
            </w:r>
          </w:p>
        </w:tc>
        <w:tc>
          <w:tcPr>
            <w:tcW w:w="1360" w:type="dxa"/>
            <w:noWrap/>
            <w:hideMark/>
          </w:tcPr>
          <w:p w14:paraId="0B56A70B"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u w:val="single"/>
                <w:lang w:val="en-US" w:eastAsia="en-US"/>
              </w:rPr>
            </w:pPr>
            <w:r w:rsidRPr="00CD5548">
              <w:rPr>
                <w:rFonts w:ascii="Calibri" w:eastAsia="Times New Roman" w:hAnsi="Calibri" w:cs="Calibri"/>
                <w:b/>
                <w:bCs/>
                <w:color w:val="000000"/>
                <w:sz w:val="22"/>
                <w:u w:val="single"/>
                <w:lang w:val="en-US" w:eastAsia="en-US"/>
              </w:rPr>
              <w:t>45000</w:t>
            </w:r>
          </w:p>
        </w:tc>
        <w:tc>
          <w:tcPr>
            <w:tcW w:w="1420" w:type="dxa"/>
            <w:noWrap/>
            <w:hideMark/>
          </w:tcPr>
          <w:p w14:paraId="16530945"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u w:val="single"/>
                <w:lang w:val="en-US" w:eastAsia="en-US"/>
              </w:rPr>
            </w:pPr>
            <w:r w:rsidRPr="00CD5548">
              <w:rPr>
                <w:rFonts w:ascii="Calibri" w:eastAsia="Times New Roman" w:hAnsi="Calibri" w:cs="Calibri"/>
                <w:b/>
                <w:bCs/>
                <w:color w:val="000000"/>
                <w:sz w:val="22"/>
                <w:u w:val="single"/>
                <w:lang w:val="en-US" w:eastAsia="en-US"/>
              </w:rPr>
              <w:t>32000</w:t>
            </w:r>
          </w:p>
        </w:tc>
        <w:tc>
          <w:tcPr>
            <w:tcW w:w="1180" w:type="dxa"/>
            <w:noWrap/>
            <w:hideMark/>
          </w:tcPr>
          <w:p w14:paraId="0A975F5B"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u w:val="single"/>
                <w:lang w:val="en-US" w:eastAsia="en-US"/>
              </w:rPr>
            </w:pPr>
            <w:r w:rsidRPr="00CD5548">
              <w:rPr>
                <w:rFonts w:ascii="Calibri" w:eastAsia="Times New Roman" w:hAnsi="Calibri" w:cs="Calibri"/>
                <w:b/>
                <w:bCs/>
                <w:color w:val="000000"/>
                <w:sz w:val="22"/>
                <w:u w:val="single"/>
                <w:lang w:val="en-US" w:eastAsia="en-US"/>
              </w:rPr>
              <w:t>50000</w:t>
            </w:r>
          </w:p>
        </w:tc>
        <w:tc>
          <w:tcPr>
            <w:tcW w:w="1180" w:type="dxa"/>
            <w:noWrap/>
            <w:hideMark/>
          </w:tcPr>
          <w:p w14:paraId="6C31DDE1"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u w:val="single"/>
                <w:lang w:val="en-US" w:eastAsia="en-US"/>
              </w:rPr>
            </w:pPr>
            <w:r w:rsidRPr="00CD5548">
              <w:rPr>
                <w:rFonts w:ascii="Calibri" w:eastAsia="Times New Roman" w:hAnsi="Calibri" w:cs="Calibri"/>
                <w:b/>
                <w:bCs/>
                <w:color w:val="000000"/>
                <w:sz w:val="22"/>
                <w:u w:val="single"/>
                <w:lang w:val="en-US" w:eastAsia="en-US"/>
              </w:rPr>
              <w:t>127000</w:t>
            </w:r>
          </w:p>
        </w:tc>
      </w:tr>
      <w:tr w:rsidR="006C29B1" w14:paraId="53357A2F"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0CBD7C1A"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CASH OUTFLOW</w:t>
            </w:r>
          </w:p>
        </w:tc>
        <w:tc>
          <w:tcPr>
            <w:tcW w:w="1360" w:type="dxa"/>
            <w:noWrap/>
            <w:hideMark/>
          </w:tcPr>
          <w:p w14:paraId="5C4EAF09"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p>
        </w:tc>
        <w:tc>
          <w:tcPr>
            <w:tcW w:w="1420" w:type="dxa"/>
            <w:noWrap/>
            <w:hideMark/>
          </w:tcPr>
          <w:p w14:paraId="519DD1F2"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2E8C1D69"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50511F95"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r>
      <w:tr w:rsidR="006C29B1" w14:paraId="2BA4E377"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459D3BDC"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 xml:space="preserve">Material purchased </w:t>
            </w:r>
          </w:p>
        </w:tc>
        <w:tc>
          <w:tcPr>
            <w:tcW w:w="1360" w:type="dxa"/>
            <w:noWrap/>
            <w:hideMark/>
          </w:tcPr>
          <w:p w14:paraId="3C0E3825"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4000</w:t>
            </w:r>
          </w:p>
        </w:tc>
        <w:tc>
          <w:tcPr>
            <w:tcW w:w="1420" w:type="dxa"/>
            <w:noWrap/>
            <w:hideMark/>
          </w:tcPr>
          <w:p w14:paraId="088CB963"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3200</w:t>
            </w:r>
          </w:p>
        </w:tc>
        <w:tc>
          <w:tcPr>
            <w:tcW w:w="1180" w:type="dxa"/>
            <w:noWrap/>
            <w:hideMark/>
          </w:tcPr>
          <w:p w14:paraId="19B0CB8E"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3400</w:t>
            </w:r>
          </w:p>
        </w:tc>
        <w:tc>
          <w:tcPr>
            <w:tcW w:w="1180" w:type="dxa"/>
            <w:noWrap/>
            <w:hideMark/>
          </w:tcPr>
          <w:p w14:paraId="2E7DD018"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10600</w:t>
            </w:r>
          </w:p>
        </w:tc>
      </w:tr>
      <w:tr w:rsidR="006C29B1" w14:paraId="49449884"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6FB70F4A"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 xml:space="preserve">Labour </w:t>
            </w:r>
          </w:p>
        </w:tc>
        <w:tc>
          <w:tcPr>
            <w:tcW w:w="1360" w:type="dxa"/>
            <w:noWrap/>
            <w:hideMark/>
          </w:tcPr>
          <w:p w14:paraId="5CD27986"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12000</w:t>
            </w:r>
          </w:p>
        </w:tc>
        <w:tc>
          <w:tcPr>
            <w:tcW w:w="1420" w:type="dxa"/>
            <w:noWrap/>
            <w:hideMark/>
          </w:tcPr>
          <w:p w14:paraId="118CFC66"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10000</w:t>
            </w:r>
          </w:p>
        </w:tc>
        <w:tc>
          <w:tcPr>
            <w:tcW w:w="1180" w:type="dxa"/>
            <w:noWrap/>
            <w:hideMark/>
          </w:tcPr>
          <w:p w14:paraId="68BB8C0D"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11000</w:t>
            </w:r>
          </w:p>
        </w:tc>
        <w:tc>
          <w:tcPr>
            <w:tcW w:w="1180" w:type="dxa"/>
            <w:noWrap/>
            <w:hideMark/>
          </w:tcPr>
          <w:p w14:paraId="7DF8B4FF"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33000</w:t>
            </w:r>
          </w:p>
        </w:tc>
      </w:tr>
      <w:tr w:rsidR="006C29B1" w14:paraId="6F849273"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679BDFC9"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Rent</w:t>
            </w:r>
          </w:p>
        </w:tc>
        <w:tc>
          <w:tcPr>
            <w:tcW w:w="1360" w:type="dxa"/>
            <w:noWrap/>
            <w:hideMark/>
          </w:tcPr>
          <w:p w14:paraId="61E50812"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500</w:t>
            </w:r>
          </w:p>
        </w:tc>
        <w:tc>
          <w:tcPr>
            <w:tcW w:w="1420" w:type="dxa"/>
            <w:noWrap/>
            <w:hideMark/>
          </w:tcPr>
          <w:p w14:paraId="2A738384"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500</w:t>
            </w:r>
          </w:p>
        </w:tc>
        <w:tc>
          <w:tcPr>
            <w:tcW w:w="1180" w:type="dxa"/>
            <w:noWrap/>
            <w:hideMark/>
          </w:tcPr>
          <w:p w14:paraId="2C8924CA"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500</w:t>
            </w:r>
          </w:p>
        </w:tc>
        <w:tc>
          <w:tcPr>
            <w:tcW w:w="1180" w:type="dxa"/>
            <w:noWrap/>
            <w:hideMark/>
          </w:tcPr>
          <w:p w14:paraId="245517F3"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1500</w:t>
            </w:r>
          </w:p>
        </w:tc>
      </w:tr>
      <w:tr w:rsidR="006C29B1" w14:paraId="2992FAE8"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4BF3496D"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Marketing and other costs</w:t>
            </w:r>
          </w:p>
        </w:tc>
        <w:tc>
          <w:tcPr>
            <w:tcW w:w="1360" w:type="dxa"/>
            <w:noWrap/>
            <w:hideMark/>
          </w:tcPr>
          <w:p w14:paraId="4F54B9FB"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3200</w:t>
            </w:r>
          </w:p>
        </w:tc>
        <w:tc>
          <w:tcPr>
            <w:tcW w:w="1420" w:type="dxa"/>
            <w:noWrap/>
            <w:hideMark/>
          </w:tcPr>
          <w:p w14:paraId="006FB4CB"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3000</w:t>
            </w:r>
          </w:p>
        </w:tc>
        <w:tc>
          <w:tcPr>
            <w:tcW w:w="1180" w:type="dxa"/>
            <w:noWrap/>
            <w:hideMark/>
          </w:tcPr>
          <w:p w14:paraId="587784B8"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3500</w:t>
            </w:r>
          </w:p>
        </w:tc>
        <w:tc>
          <w:tcPr>
            <w:tcW w:w="1180" w:type="dxa"/>
            <w:noWrap/>
            <w:hideMark/>
          </w:tcPr>
          <w:p w14:paraId="7C2B70CA"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9700</w:t>
            </w:r>
          </w:p>
        </w:tc>
      </w:tr>
      <w:tr w:rsidR="006C29B1" w14:paraId="7532B4AC"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06B06423"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lastRenderedPageBreak/>
              <w:t>Depreciation</w:t>
            </w:r>
          </w:p>
        </w:tc>
        <w:tc>
          <w:tcPr>
            <w:tcW w:w="1360" w:type="dxa"/>
            <w:noWrap/>
            <w:hideMark/>
          </w:tcPr>
          <w:p w14:paraId="37FE3BA0"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800</w:t>
            </w:r>
          </w:p>
        </w:tc>
        <w:tc>
          <w:tcPr>
            <w:tcW w:w="1420" w:type="dxa"/>
            <w:noWrap/>
            <w:hideMark/>
          </w:tcPr>
          <w:p w14:paraId="2F4249B5"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800</w:t>
            </w:r>
          </w:p>
        </w:tc>
        <w:tc>
          <w:tcPr>
            <w:tcW w:w="1180" w:type="dxa"/>
            <w:noWrap/>
            <w:hideMark/>
          </w:tcPr>
          <w:p w14:paraId="1D1283C4"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800</w:t>
            </w:r>
          </w:p>
        </w:tc>
        <w:tc>
          <w:tcPr>
            <w:tcW w:w="1180" w:type="dxa"/>
            <w:noWrap/>
            <w:hideMark/>
          </w:tcPr>
          <w:p w14:paraId="6A55B5F7"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2400</w:t>
            </w:r>
          </w:p>
        </w:tc>
      </w:tr>
      <w:tr w:rsidR="006C29B1" w14:paraId="53FF6970"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354A1290"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New equipment</w:t>
            </w:r>
          </w:p>
        </w:tc>
        <w:tc>
          <w:tcPr>
            <w:tcW w:w="1360" w:type="dxa"/>
            <w:noWrap/>
            <w:hideMark/>
          </w:tcPr>
          <w:p w14:paraId="75B6DD53"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p>
        </w:tc>
        <w:tc>
          <w:tcPr>
            <w:tcW w:w="1420" w:type="dxa"/>
            <w:noWrap/>
            <w:hideMark/>
          </w:tcPr>
          <w:p w14:paraId="0355B024"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45000</w:t>
            </w:r>
          </w:p>
        </w:tc>
        <w:tc>
          <w:tcPr>
            <w:tcW w:w="1180" w:type="dxa"/>
            <w:noWrap/>
            <w:hideMark/>
          </w:tcPr>
          <w:p w14:paraId="095319A4" w14:textId="77777777" w:rsidR="00CD5548" w:rsidRPr="00CD5548" w:rsidRDefault="00CD5548"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p>
        </w:tc>
        <w:tc>
          <w:tcPr>
            <w:tcW w:w="1180" w:type="dxa"/>
            <w:noWrap/>
            <w:hideMark/>
          </w:tcPr>
          <w:p w14:paraId="540B63C5"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45000</w:t>
            </w:r>
          </w:p>
        </w:tc>
      </w:tr>
      <w:tr w:rsidR="006C29B1" w14:paraId="38959FA2"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087CC49C"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 xml:space="preserve">Tax </w:t>
            </w:r>
          </w:p>
        </w:tc>
        <w:tc>
          <w:tcPr>
            <w:tcW w:w="1360" w:type="dxa"/>
            <w:noWrap/>
            <w:hideMark/>
          </w:tcPr>
          <w:p w14:paraId="358F3CC2"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eastAsia="en-US"/>
              </w:rPr>
            </w:pPr>
          </w:p>
        </w:tc>
        <w:tc>
          <w:tcPr>
            <w:tcW w:w="1420" w:type="dxa"/>
            <w:noWrap/>
            <w:hideMark/>
          </w:tcPr>
          <w:p w14:paraId="531ABF22"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u w:val="single"/>
                <w:lang w:val="en-US" w:eastAsia="en-US"/>
              </w:rPr>
            </w:pPr>
            <w:r w:rsidRPr="00CD5548">
              <w:rPr>
                <w:rFonts w:ascii="Calibri" w:eastAsia="Times New Roman" w:hAnsi="Calibri" w:cs="Calibri"/>
                <w:color w:val="000000"/>
                <w:sz w:val="22"/>
                <w:u w:val="single"/>
                <w:lang w:val="en-US" w:eastAsia="en-US"/>
              </w:rPr>
              <w:t>2500</w:t>
            </w:r>
          </w:p>
        </w:tc>
        <w:tc>
          <w:tcPr>
            <w:tcW w:w="1180" w:type="dxa"/>
            <w:noWrap/>
            <w:hideMark/>
          </w:tcPr>
          <w:p w14:paraId="44236154" w14:textId="77777777" w:rsidR="00CD5548" w:rsidRPr="00CD5548" w:rsidRDefault="00CD5548"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u w:val="single"/>
                <w:lang w:val="en-US" w:eastAsia="en-US"/>
              </w:rPr>
            </w:pPr>
          </w:p>
        </w:tc>
        <w:tc>
          <w:tcPr>
            <w:tcW w:w="1180" w:type="dxa"/>
            <w:noWrap/>
            <w:hideMark/>
          </w:tcPr>
          <w:p w14:paraId="1C59B586"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u w:val="single"/>
                <w:lang w:val="en-US" w:eastAsia="en-US"/>
              </w:rPr>
            </w:pPr>
            <w:r w:rsidRPr="00CD5548">
              <w:rPr>
                <w:rFonts w:ascii="Calibri" w:eastAsia="Times New Roman" w:hAnsi="Calibri" w:cs="Calibri"/>
                <w:color w:val="000000"/>
                <w:sz w:val="22"/>
                <w:u w:val="single"/>
                <w:lang w:val="en-US" w:eastAsia="en-US"/>
              </w:rPr>
              <w:t>2500</w:t>
            </w:r>
          </w:p>
        </w:tc>
      </w:tr>
      <w:tr w:rsidR="006C29B1" w14:paraId="11B0579A"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5F19EE67" w14:textId="77777777" w:rsidR="00CD5548" w:rsidRPr="00CD5548" w:rsidRDefault="00E528F7" w:rsidP="008C0DFA">
            <w:pPr>
              <w:spacing w:line="480" w:lineRule="auto"/>
              <w:jc w:val="left"/>
              <w:rPr>
                <w:rFonts w:ascii="Calibri" w:eastAsia="Times New Roman" w:hAnsi="Calibri" w:cs="Calibri"/>
                <w:color w:val="000000"/>
                <w:sz w:val="22"/>
                <w:lang w:val="en-US" w:eastAsia="en-US"/>
              </w:rPr>
            </w:pPr>
            <w:r w:rsidRPr="00CD5548">
              <w:rPr>
                <w:rFonts w:ascii="Calibri" w:eastAsia="Times New Roman" w:hAnsi="Calibri" w:cs="Calibri"/>
                <w:color w:val="000000"/>
                <w:sz w:val="22"/>
                <w:lang w:val="en-US" w:eastAsia="en-US"/>
              </w:rPr>
              <w:t>TOTAL AMOUNT OF CASH OUTFLOW</w:t>
            </w:r>
          </w:p>
        </w:tc>
        <w:tc>
          <w:tcPr>
            <w:tcW w:w="1360" w:type="dxa"/>
            <w:noWrap/>
            <w:hideMark/>
          </w:tcPr>
          <w:p w14:paraId="00DBDC7C"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20500</w:t>
            </w:r>
          </w:p>
        </w:tc>
        <w:tc>
          <w:tcPr>
            <w:tcW w:w="1420" w:type="dxa"/>
            <w:noWrap/>
            <w:hideMark/>
          </w:tcPr>
          <w:p w14:paraId="0DA62637"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65000</w:t>
            </w:r>
          </w:p>
        </w:tc>
        <w:tc>
          <w:tcPr>
            <w:tcW w:w="1180" w:type="dxa"/>
            <w:noWrap/>
            <w:hideMark/>
          </w:tcPr>
          <w:p w14:paraId="3A14C30E"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19200</w:t>
            </w:r>
          </w:p>
        </w:tc>
        <w:tc>
          <w:tcPr>
            <w:tcW w:w="1180" w:type="dxa"/>
            <w:noWrap/>
            <w:hideMark/>
          </w:tcPr>
          <w:p w14:paraId="498BC278"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104700</w:t>
            </w:r>
          </w:p>
        </w:tc>
      </w:tr>
      <w:tr w:rsidR="006C29B1" w14:paraId="4715D663"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351D78E7" w14:textId="77777777" w:rsidR="00CD5548" w:rsidRPr="00CD5548" w:rsidRDefault="00CD5548" w:rsidP="008C0DFA">
            <w:pPr>
              <w:spacing w:line="480" w:lineRule="auto"/>
              <w:jc w:val="right"/>
              <w:rPr>
                <w:rFonts w:ascii="Calibri" w:eastAsia="Times New Roman" w:hAnsi="Calibri" w:cs="Calibri"/>
                <w:color w:val="000000"/>
                <w:sz w:val="22"/>
                <w:lang w:val="en-US" w:eastAsia="en-US"/>
              </w:rPr>
            </w:pPr>
          </w:p>
        </w:tc>
        <w:tc>
          <w:tcPr>
            <w:tcW w:w="1360" w:type="dxa"/>
            <w:noWrap/>
            <w:hideMark/>
          </w:tcPr>
          <w:p w14:paraId="46B3F41C"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420" w:type="dxa"/>
            <w:noWrap/>
            <w:hideMark/>
          </w:tcPr>
          <w:p w14:paraId="00A8A6E0"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6116848A"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c>
          <w:tcPr>
            <w:tcW w:w="1180" w:type="dxa"/>
            <w:noWrap/>
            <w:hideMark/>
          </w:tcPr>
          <w:p w14:paraId="37E77F92" w14:textId="77777777" w:rsidR="00CD5548" w:rsidRPr="00CD5548" w:rsidRDefault="00CD5548" w:rsidP="008C0DFA">
            <w:pPr>
              <w:spacing w:line="48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US" w:eastAsia="en-US"/>
              </w:rPr>
            </w:pPr>
          </w:p>
        </w:tc>
      </w:tr>
      <w:tr w:rsidR="006C29B1" w14:paraId="5F0953A4" w14:textId="77777777" w:rsidTr="006C29B1">
        <w:trPr>
          <w:trHeight w:val="300"/>
        </w:trPr>
        <w:tc>
          <w:tcPr>
            <w:cnfStyle w:val="001000000000" w:firstRow="0" w:lastRow="0" w:firstColumn="1" w:lastColumn="0" w:oddVBand="0" w:evenVBand="0" w:oddHBand="0" w:evenHBand="0" w:firstRowFirstColumn="0" w:firstRowLastColumn="0" w:lastRowFirstColumn="0" w:lastRowLastColumn="0"/>
            <w:tcW w:w="3580" w:type="dxa"/>
            <w:noWrap/>
            <w:hideMark/>
          </w:tcPr>
          <w:p w14:paraId="2BCE5F58" w14:textId="77777777" w:rsidR="00CD5548" w:rsidRPr="00CD5548" w:rsidRDefault="00E528F7" w:rsidP="008C0DFA">
            <w:pPr>
              <w:spacing w:line="480" w:lineRule="auto"/>
              <w:jc w:val="left"/>
              <w:rPr>
                <w:rFonts w:ascii="Calibri" w:eastAsia="Times New Roman" w:hAnsi="Calibri" w:cs="Calibri"/>
                <w:b w:val="0"/>
                <w:bCs w:val="0"/>
                <w:color w:val="000000"/>
                <w:sz w:val="22"/>
                <w:lang w:val="en-US" w:eastAsia="en-US"/>
              </w:rPr>
            </w:pPr>
            <w:r w:rsidRPr="00CD5548">
              <w:rPr>
                <w:rFonts w:ascii="Calibri" w:eastAsia="Times New Roman" w:hAnsi="Calibri" w:cs="Calibri"/>
                <w:color w:val="000000"/>
                <w:sz w:val="22"/>
                <w:lang w:val="en-US" w:eastAsia="en-US"/>
              </w:rPr>
              <w:t>Net cash inflow / (outflow)</w:t>
            </w:r>
          </w:p>
        </w:tc>
        <w:tc>
          <w:tcPr>
            <w:tcW w:w="1360" w:type="dxa"/>
            <w:noWrap/>
            <w:hideMark/>
          </w:tcPr>
          <w:p w14:paraId="272C8278"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-24500</w:t>
            </w:r>
          </w:p>
        </w:tc>
        <w:tc>
          <w:tcPr>
            <w:tcW w:w="1420" w:type="dxa"/>
            <w:noWrap/>
            <w:hideMark/>
          </w:tcPr>
          <w:p w14:paraId="719604B7"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33000</w:t>
            </w:r>
          </w:p>
        </w:tc>
        <w:tc>
          <w:tcPr>
            <w:tcW w:w="1180" w:type="dxa"/>
            <w:noWrap/>
            <w:hideMark/>
          </w:tcPr>
          <w:p w14:paraId="233FD97E"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-30800</w:t>
            </w:r>
          </w:p>
        </w:tc>
        <w:tc>
          <w:tcPr>
            <w:tcW w:w="1180" w:type="dxa"/>
            <w:noWrap/>
            <w:hideMark/>
          </w:tcPr>
          <w:p w14:paraId="638777BC" w14:textId="77777777" w:rsidR="00CD5548" w:rsidRPr="00CD5548" w:rsidRDefault="00E528F7" w:rsidP="008C0DFA">
            <w:pPr>
              <w:spacing w:line="48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val="en-US" w:eastAsia="en-US"/>
              </w:rPr>
            </w:pPr>
            <w:r w:rsidRPr="00CD5548">
              <w:rPr>
                <w:rFonts w:ascii="Calibri" w:eastAsia="Times New Roman" w:hAnsi="Calibri" w:cs="Calibri"/>
                <w:b/>
                <w:bCs/>
                <w:color w:val="000000"/>
                <w:sz w:val="22"/>
                <w:lang w:val="en-US" w:eastAsia="en-US"/>
              </w:rPr>
              <w:t>-22300</w:t>
            </w:r>
          </w:p>
        </w:tc>
      </w:tr>
    </w:tbl>
    <w:p w14:paraId="5697D855" w14:textId="77777777" w:rsidR="000E3C44" w:rsidRDefault="000E3C44" w:rsidP="008C0DFA">
      <w:pPr>
        <w:spacing w:line="480" w:lineRule="auto"/>
      </w:pPr>
    </w:p>
    <w:p w14:paraId="7E770560" w14:textId="77777777" w:rsidR="000E3C44" w:rsidRDefault="000E3C44" w:rsidP="008C0DFA">
      <w:pPr>
        <w:spacing w:after="160" w:line="480" w:lineRule="auto"/>
        <w:jc w:val="left"/>
        <w:rPr>
          <w:rFonts w:eastAsiaTheme="majorEastAsia" w:cstheme="majorBidi"/>
          <w:b/>
          <w:color w:val="000000" w:themeColor="text1"/>
          <w:sz w:val="28"/>
          <w:szCs w:val="32"/>
          <w:lang w:val="en-US" w:bidi="th-TH"/>
        </w:rPr>
      </w:pPr>
      <w:r>
        <w:br w:type="page"/>
      </w:r>
    </w:p>
    <w:p w14:paraId="37163487" w14:textId="77777777" w:rsidR="000E3C44" w:rsidRPr="004B3CBC" w:rsidRDefault="000E3C44" w:rsidP="008C0DFA">
      <w:pPr>
        <w:pStyle w:val="Heading2"/>
        <w:spacing w:line="480" w:lineRule="auto"/>
        <w:rPr>
          <w:szCs w:val="24"/>
        </w:rPr>
      </w:pPr>
      <w:bookmarkStart w:id="12" w:name="_Toc123565093"/>
      <w:bookmarkStart w:id="13" w:name="_Toc123568365"/>
      <w:r w:rsidRPr="004B3CBC">
        <w:lastRenderedPageBreak/>
        <w:t>6. Market Research</w:t>
      </w:r>
      <w:bookmarkEnd w:id="12"/>
      <w:bookmarkEnd w:id="13"/>
      <w:r w:rsidRPr="004B3CBC">
        <w:rPr>
          <w:sz w:val="28"/>
        </w:rPr>
        <w:t xml:space="preserve"> </w:t>
      </w:r>
      <w:r w:rsidRPr="004B3CBC">
        <w:rPr>
          <w:szCs w:val="24"/>
        </w:rPr>
        <w:t> </w:t>
      </w:r>
    </w:p>
    <w:p w14:paraId="6CAAC40A" w14:textId="77777777" w:rsidR="00216D33" w:rsidRDefault="000E3C44" w:rsidP="008C0DFA">
      <w:pPr>
        <w:spacing w:line="480" w:lineRule="auto"/>
      </w:pPr>
      <w:r w:rsidRPr="004B3CBC">
        <w:rPr>
          <w:b/>
          <w:bCs/>
        </w:rPr>
        <w:t>Political factor</w:t>
      </w:r>
      <w:r w:rsidRPr="004B3CBC">
        <w:t xml:space="preserve"> </w:t>
      </w:r>
    </w:p>
    <w:p w14:paraId="69E9F43C" w14:textId="099D2540" w:rsidR="000E3C44" w:rsidRPr="004B3CBC" w:rsidRDefault="000E3C44" w:rsidP="008C0DFA">
      <w:pPr>
        <w:spacing w:line="480" w:lineRule="auto"/>
      </w:pPr>
      <w:r w:rsidRPr="004B3CBC">
        <w:t xml:space="preserve">The political factors define the scope of a business </w:t>
      </w:r>
      <w:r>
        <w:t>restaurant</w:t>
      </w:r>
      <w:r w:rsidRPr="004B3CBC">
        <w:t xml:space="preserve"> to flourish. The political environment in Southampton is well which creates opportunities for Wilson Brothers Bistro. The management of </w:t>
      </w:r>
      <w:r>
        <w:t>restaurant</w:t>
      </w:r>
      <w:r w:rsidRPr="004B3CBC">
        <w:t xml:space="preserve">s needs to be flexible so that they adapt to the political changes and modify their business plan accordingly which brings scope for their development.  </w:t>
      </w:r>
    </w:p>
    <w:p w14:paraId="3893DCB0" w14:textId="77777777" w:rsidR="00216D33" w:rsidRDefault="000E3C44" w:rsidP="008C0DFA">
      <w:pPr>
        <w:spacing w:line="480" w:lineRule="auto"/>
      </w:pPr>
      <w:r w:rsidRPr="004B3CBC">
        <w:rPr>
          <w:b/>
          <w:bCs/>
        </w:rPr>
        <w:t>Economic factor</w:t>
      </w:r>
      <w:r w:rsidRPr="004B3CBC">
        <w:t xml:space="preserve"> </w:t>
      </w:r>
    </w:p>
    <w:p w14:paraId="4F4B8FCA" w14:textId="36C82DDA" w:rsidR="000E3C44" w:rsidRPr="004B3CBC" w:rsidRDefault="000E3C44" w:rsidP="008C0DFA">
      <w:pPr>
        <w:spacing w:line="480" w:lineRule="auto"/>
      </w:pPr>
      <w:r w:rsidRPr="004B3CBC">
        <w:t xml:space="preserve">The </w:t>
      </w:r>
      <w:r>
        <w:t>restaurant</w:t>
      </w:r>
      <w:r w:rsidRPr="004B3CBC">
        <w:t xml:space="preserve"> Wilson Brothers Bistro follows a partnership business that can provide strong economic support for development. The incising costs of raw materials, firms, chefs and Labour may be a substance of concern for this specific restaurant. Whereas, disposable income can provide support to deal with these economic problems</w:t>
      </w:r>
      <w:r>
        <w:t xml:space="preserve"> </w:t>
      </w:r>
      <w:r>
        <w:rPr>
          <w:shd w:val="clear" w:color="auto" w:fill="FFFFFF"/>
        </w:rPr>
        <w:t>(</w:t>
      </w:r>
      <w:proofErr w:type="spellStart"/>
      <w:r>
        <w:rPr>
          <w:shd w:val="clear" w:color="auto" w:fill="FFFFFF"/>
        </w:rPr>
        <w:t>Vardopoulos</w:t>
      </w:r>
      <w:proofErr w:type="spellEnd"/>
      <w:r>
        <w:rPr>
          <w:shd w:val="clear" w:color="auto" w:fill="FFFFFF"/>
        </w:rPr>
        <w:t xml:space="preserve"> et al,</w:t>
      </w:r>
      <w:r w:rsidRPr="00BB1306">
        <w:rPr>
          <w:shd w:val="clear" w:color="auto" w:fill="FFFFFF"/>
        </w:rPr>
        <w:t xml:space="preserve"> </w:t>
      </w:r>
      <w:r>
        <w:rPr>
          <w:shd w:val="clear" w:color="auto" w:fill="FFFFFF"/>
        </w:rPr>
        <w:t>2021)</w:t>
      </w:r>
      <w:r w:rsidRPr="004B3CBC">
        <w:t>.</w:t>
      </w:r>
    </w:p>
    <w:p w14:paraId="75B30E67" w14:textId="77777777" w:rsidR="00216D33" w:rsidRDefault="000E3C44" w:rsidP="008C0DFA">
      <w:pPr>
        <w:spacing w:line="480" w:lineRule="auto"/>
      </w:pPr>
      <w:r w:rsidRPr="004B3CBC">
        <w:rPr>
          <w:b/>
          <w:bCs/>
        </w:rPr>
        <w:t>Sociological facto</w:t>
      </w:r>
      <w:r w:rsidRPr="004B3CBC">
        <w:t>r</w:t>
      </w:r>
    </w:p>
    <w:p w14:paraId="20D82B1A" w14:textId="2894F621" w:rsidR="000E3C44" w:rsidRPr="004B3CBC" w:rsidRDefault="000E3C44" w:rsidP="008C0DFA">
      <w:pPr>
        <w:spacing w:line="480" w:lineRule="auto"/>
      </w:pPr>
      <w:r w:rsidRPr="004B3CBC">
        <w:t xml:space="preserve">The lifestyle of people or customers plays a role in sociological factors for </w:t>
      </w:r>
      <w:proofErr w:type="gramStart"/>
      <w:r w:rsidRPr="004B3CBC">
        <w:t>an</w:t>
      </w:r>
      <w:proofErr w:type="gramEnd"/>
      <w:r w:rsidRPr="004B3CBC">
        <w:t xml:space="preserve"> </w:t>
      </w:r>
      <w:r>
        <w:t>restaurant</w:t>
      </w:r>
      <w:r w:rsidRPr="004B3CBC">
        <w:t xml:space="preserve">. People of Southampton highly prefer Italian and continental food so it creates a positive impact on this specific </w:t>
      </w:r>
      <w:r>
        <w:t>restaurant</w:t>
      </w:r>
      <w:r w:rsidRPr="004B3CBC">
        <w:t>. Additionally, people like readymade foods so they visit restaurants and also purchase foods online which creates scope for development.</w:t>
      </w:r>
    </w:p>
    <w:p w14:paraId="4F55DBD5" w14:textId="77777777" w:rsidR="00216D33" w:rsidRDefault="000E3C44" w:rsidP="008C0DFA">
      <w:pPr>
        <w:spacing w:line="480" w:lineRule="auto"/>
      </w:pPr>
      <w:r w:rsidRPr="004B3CBC">
        <w:rPr>
          <w:b/>
          <w:bCs/>
        </w:rPr>
        <w:t>Technological factor</w:t>
      </w:r>
    </w:p>
    <w:p w14:paraId="1FFA3B72" w14:textId="2D73D241" w:rsidR="000E3C44" w:rsidRPr="004B3CBC" w:rsidRDefault="000E3C44" w:rsidP="008C0DFA">
      <w:pPr>
        <w:spacing w:line="480" w:lineRule="auto"/>
      </w:pPr>
      <w:r w:rsidRPr="004B3CBC">
        <w:t xml:space="preserve">The management of the </w:t>
      </w:r>
      <w:r>
        <w:t>restaurant</w:t>
      </w:r>
      <w:r w:rsidRPr="004B3CBC">
        <w:t xml:space="preserve"> Wilson Brothers Bistro follows an online mode of marketing as well as a traditional mode of marketing. They are going to use advanced payment methods and implement technologies that allow them to increase their business effectively. They also implement talent retention software, data protected software to hire the best chefs and employees and also maintain their information.</w:t>
      </w:r>
    </w:p>
    <w:p w14:paraId="4A87F1BA" w14:textId="77777777" w:rsidR="00216D33" w:rsidRDefault="000E3C44" w:rsidP="008C0DFA">
      <w:pPr>
        <w:spacing w:line="480" w:lineRule="auto"/>
      </w:pPr>
      <w:r w:rsidRPr="004B3CBC">
        <w:rPr>
          <w:b/>
          <w:bCs/>
        </w:rPr>
        <w:t>Environmental factor</w:t>
      </w:r>
    </w:p>
    <w:p w14:paraId="5DC74454" w14:textId="32BF181E" w:rsidR="000E3C44" w:rsidRPr="004B3CBC" w:rsidRDefault="000E3C44" w:rsidP="008C0DFA">
      <w:pPr>
        <w:spacing w:line="480" w:lineRule="auto"/>
      </w:pPr>
      <w:r w:rsidRPr="004B3CBC">
        <w:lastRenderedPageBreak/>
        <w:t>The management of restaurants may collaborate with the government to provide a positive impact on society.</w:t>
      </w:r>
      <w:r w:rsidR="005E6AFE">
        <w:t xml:space="preserve"> The organisation </w:t>
      </w:r>
      <w:r w:rsidR="008A4469">
        <w:t>collects</w:t>
      </w:r>
      <w:r w:rsidR="005E6AFE">
        <w:t xml:space="preserve"> several </w:t>
      </w:r>
      <w:r w:rsidR="005F1E70">
        <w:t>ingredients</w:t>
      </w:r>
      <w:r w:rsidR="005E6AFE">
        <w:t xml:space="preserve"> from sustainable and reputed firm that allows them to maintain their sustainability. </w:t>
      </w:r>
    </w:p>
    <w:p w14:paraId="13641B8B" w14:textId="77777777" w:rsidR="00216D33" w:rsidRDefault="000E3C44" w:rsidP="008C0DFA">
      <w:pPr>
        <w:spacing w:line="480" w:lineRule="auto"/>
      </w:pPr>
      <w:r w:rsidRPr="004B3CBC">
        <w:rPr>
          <w:b/>
          <w:bCs/>
        </w:rPr>
        <w:t>Legal facto</w:t>
      </w:r>
      <w:r w:rsidRPr="004B3CBC">
        <w:t>r</w:t>
      </w:r>
    </w:p>
    <w:p w14:paraId="332374B7" w14:textId="2CF6CEB1" w:rsidR="000E3C44" w:rsidRPr="000E3C44" w:rsidRDefault="000E3C44" w:rsidP="008C0DFA">
      <w:pPr>
        <w:spacing w:line="480" w:lineRule="auto"/>
        <w:rPr>
          <w:b/>
          <w:bCs/>
          <w:lang w:val="en-GB"/>
        </w:rPr>
      </w:pPr>
      <w:r w:rsidRPr="004B3CBC">
        <w:t xml:space="preserve">The management of the </w:t>
      </w:r>
      <w:r>
        <w:t>restaurant</w:t>
      </w:r>
      <w:r w:rsidRPr="004B3CBC">
        <w:t xml:space="preserve"> also concerns hygiene, food quality, and product safety matters and also considers customer satisfaction </w:t>
      </w:r>
      <w:r w:rsidR="003C7888">
        <w:t xml:space="preserve">according to the government law </w:t>
      </w:r>
      <w:r w:rsidRPr="004B3CBC">
        <w:t>that provides scope for development</w:t>
      </w:r>
      <w:r>
        <w:t xml:space="preserve"> </w:t>
      </w:r>
      <w:r>
        <w:rPr>
          <w:shd w:val="clear" w:color="auto" w:fill="FFFFFF"/>
        </w:rPr>
        <w:t>(Smith et al,</w:t>
      </w:r>
      <w:r w:rsidRPr="00BB1306">
        <w:rPr>
          <w:shd w:val="clear" w:color="auto" w:fill="FFFFFF"/>
        </w:rPr>
        <w:t xml:space="preserve"> </w:t>
      </w:r>
      <w:r>
        <w:rPr>
          <w:shd w:val="clear" w:color="auto" w:fill="FFFFFF"/>
        </w:rPr>
        <w:t>2019)</w:t>
      </w:r>
      <w:r w:rsidRPr="004B3CBC">
        <w:t>. </w:t>
      </w:r>
    </w:p>
    <w:p w14:paraId="42848EE2" w14:textId="77777777" w:rsidR="00CE3277" w:rsidRDefault="00CE3277" w:rsidP="008C0DFA">
      <w:pPr>
        <w:spacing w:after="160" w:line="480" w:lineRule="auto"/>
        <w:jc w:val="left"/>
        <w:rPr>
          <w:rFonts w:eastAsiaTheme="majorEastAsia" w:cstheme="majorBidi"/>
          <w:b/>
          <w:sz w:val="26"/>
          <w:szCs w:val="26"/>
          <w:lang w:val="en-US" w:bidi="th-TH"/>
        </w:rPr>
      </w:pPr>
      <w:r>
        <w:br w:type="page"/>
      </w:r>
    </w:p>
    <w:p w14:paraId="72415317" w14:textId="34A895B8" w:rsidR="000E3C44" w:rsidRPr="004B3CBC" w:rsidRDefault="000E3C44" w:rsidP="008C0DFA">
      <w:pPr>
        <w:pStyle w:val="Heading1"/>
        <w:spacing w:line="480" w:lineRule="auto"/>
      </w:pPr>
      <w:bookmarkStart w:id="14" w:name="_Toc123565094"/>
      <w:bookmarkStart w:id="15" w:name="_Toc123568366"/>
      <w:r w:rsidRPr="004B3CBC">
        <w:lastRenderedPageBreak/>
        <w:t>Conclusion</w:t>
      </w:r>
      <w:bookmarkEnd w:id="14"/>
      <w:bookmarkEnd w:id="15"/>
    </w:p>
    <w:p w14:paraId="4F1D858D" w14:textId="45960253" w:rsidR="000E3C44" w:rsidRDefault="000E3C44" w:rsidP="008C0DFA">
      <w:pPr>
        <w:spacing w:line="480" w:lineRule="auto"/>
      </w:pPr>
      <w:r w:rsidRPr="004B3CBC">
        <w:t xml:space="preserve">The </w:t>
      </w:r>
      <w:r>
        <w:t>business plan</w:t>
      </w:r>
      <w:r w:rsidRPr="004B3CBC">
        <w:t xml:space="preserve"> has discussed the business idea for the new </w:t>
      </w:r>
      <w:r>
        <w:t>restaurant</w:t>
      </w:r>
      <w:r w:rsidRPr="004B3CBC">
        <w:t xml:space="preserve"> Wilson Brothers Bistro in Southampton in the UK. The Wilson Brothers Bistro is a restaurant which provides delicious Italian and continental foods for their customers. Thus, the report has shown several ideas to launch this new and specific business that can create an impact on the commercial and social sectors of society. The report has showcased the actual business ideas with brief elaboration and its market opportunities that can bring numerous scope four development. Hence, Porter's five force model has also been analysed here in detail. Along with this, several management and operations plans have been demonstrated in this </w:t>
      </w:r>
      <w:r>
        <w:t>business plan</w:t>
      </w:r>
      <w:r w:rsidRPr="004B3CBC">
        <w:t xml:space="preserve"> that provides a clear view of this business. Additionally, the </w:t>
      </w:r>
      <w:r>
        <w:t>plan</w:t>
      </w:r>
      <w:r w:rsidRPr="004B3CBC">
        <w:t xml:space="preserve"> has</w:t>
      </w:r>
      <w:r>
        <w:t xml:space="preserve"> also</w:t>
      </w:r>
      <w:r w:rsidRPr="004B3CBC">
        <w:t xml:space="preserve"> </w:t>
      </w:r>
      <w:proofErr w:type="spellStart"/>
      <w:r w:rsidRPr="004B3CBC">
        <w:t>emphasised</w:t>
      </w:r>
      <w:proofErr w:type="spellEnd"/>
      <w:r w:rsidRPr="004B3CBC">
        <w:t xml:space="preserve"> the 4</w:t>
      </w:r>
      <w:r w:rsidR="00307734">
        <w:t>P</w:t>
      </w:r>
      <w:r w:rsidRPr="004B3CBC">
        <w:t xml:space="preserve">'s marketing plan for this </w:t>
      </w:r>
      <w:r>
        <w:t>restaurant</w:t>
      </w:r>
      <w:r w:rsidRPr="004B3CBC">
        <w:t xml:space="preserve"> Wilson Brothers Bistro. The most crucial part of any business is finance </w:t>
      </w:r>
      <w:r>
        <w:t>hence,</w:t>
      </w:r>
      <w:r w:rsidRPr="004B3CBC">
        <w:t xml:space="preserve"> this </w:t>
      </w:r>
      <w:r>
        <w:t>business plan</w:t>
      </w:r>
      <w:r w:rsidRPr="004B3CBC">
        <w:t xml:space="preserve"> has provided a proper and credible financial plan that provides support for business growth. </w:t>
      </w:r>
    </w:p>
    <w:p w14:paraId="773CB358" w14:textId="5A83969F" w:rsidR="003E3A34" w:rsidRPr="00EF3C39" w:rsidRDefault="00E528F7" w:rsidP="008C0DFA">
      <w:pPr>
        <w:pStyle w:val="Heading1"/>
        <w:spacing w:line="480" w:lineRule="auto"/>
        <w:rPr>
          <w:lang w:val="en-GB"/>
        </w:rPr>
      </w:pPr>
      <w:r>
        <w:br w:type="page"/>
      </w:r>
      <w:bookmarkStart w:id="16" w:name="_Toc123565095"/>
      <w:bookmarkStart w:id="17" w:name="_Toc123568367"/>
      <w:r>
        <w:lastRenderedPageBreak/>
        <w:t>References</w:t>
      </w:r>
      <w:bookmarkEnd w:id="16"/>
      <w:bookmarkEnd w:id="17"/>
    </w:p>
    <w:p w14:paraId="10DE25D4" w14:textId="77777777" w:rsidR="00307734" w:rsidRDefault="00307734" w:rsidP="008C0DFA">
      <w:pPr>
        <w:pStyle w:val="Bibliography"/>
        <w:spacing w:line="480" w:lineRule="auto"/>
        <w:rPr>
          <w:noProof/>
          <w:szCs w:val="24"/>
          <w:lang w:val="en-GB"/>
        </w:rPr>
      </w:pPr>
      <w:r>
        <w:rPr>
          <w:noProof/>
          <w:lang w:val="en-GB"/>
        </w:rPr>
        <w:t xml:space="preserve">adamkashi, (2018). </w:t>
      </w:r>
      <w:r>
        <w:rPr>
          <w:i/>
          <w:iCs/>
          <w:noProof/>
          <w:lang w:val="en-GB"/>
        </w:rPr>
        <w:t xml:space="preserve">porter's five forces of restaurant industry. </w:t>
      </w:r>
      <w:r>
        <w:rPr>
          <w:noProof/>
          <w:lang w:val="en-GB"/>
        </w:rPr>
        <w:t xml:space="preserve">[Online] Available at: </w:t>
      </w:r>
      <w:r>
        <w:rPr>
          <w:noProof/>
          <w:u w:val="single"/>
          <w:lang w:val="en-GB"/>
        </w:rPr>
        <w:t>https://www.porteranalysis.com/porters-five-forces-of-restaurant-industry/</w:t>
      </w:r>
      <w:r>
        <w:rPr>
          <w:noProof/>
          <w:lang w:val="en-GB"/>
        </w:rPr>
        <w:t xml:space="preserve"> [Accessed 22 12 2022].</w:t>
      </w:r>
    </w:p>
    <w:p w14:paraId="355DF3D5" w14:textId="77777777" w:rsidR="00307734" w:rsidRDefault="00307734" w:rsidP="008C0DFA">
      <w:pPr>
        <w:spacing w:line="480" w:lineRule="auto"/>
        <w:rPr>
          <w:shd w:val="clear" w:color="auto" w:fill="FFFFFF"/>
        </w:rPr>
      </w:pPr>
      <w:r>
        <w:rPr>
          <w:shd w:val="clear" w:color="auto" w:fill="FFFFFF"/>
        </w:rPr>
        <w:t>Baker, T.H. and Judge, K., (2020). How to help small businesses survive COVID-19. </w:t>
      </w:r>
      <w:r>
        <w:rPr>
          <w:i/>
          <w:iCs/>
          <w:shd w:val="clear" w:color="auto" w:fill="FFFFFF"/>
        </w:rPr>
        <w:t>Columbia Law and Economics Working Paper</w:t>
      </w:r>
      <w:r>
        <w:rPr>
          <w:shd w:val="clear" w:color="auto" w:fill="FFFFFF"/>
        </w:rPr>
        <w:t>, (620).</w:t>
      </w:r>
    </w:p>
    <w:p w14:paraId="70600698" w14:textId="77777777" w:rsidR="00307734" w:rsidRDefault="00307734" w:rsidP="008C0DFA">
      <w:pPr>
        <w:pStyle w:val="Bibliography"/>
        <w:spacing w:line="480" w:lineRule="auto"/>
        <w:rPr>
          <w:noProof/>
          <w:szCs w:val="24"/>
        </w:rPr>
      </w:pPr>
      <w:r>
        <w:rPr>
          <w:noProof/>
        </w:rPr>
        <w:t xml:space="preserve">Bishop, J., (2022). </w:t>
      </w:r>
      <w:r>
        <w:rPr>
          <w:i/>
          <w:iCs/>
          <w:noProof/>
        </w:rPr>
        <w:t xml:space="preserve">What Is a Unique Selling Proposition?. </w:t>
      </w:r>
      <w:r>
        <w:rPr>
          <w:noProof/>
        </w:rPr>
        <w:t xml:space="preserve">[Online] Available at: </w:t>
      </w:r>
      <w:r>
        <w:rPr>
          <w:noProof/>
          <w:u w:val="single"/>
        </w:rPr>
        <w:t>https://www.businessnewsdaily.com/5521-unique-selling-proposition.html</w:t>
      </w:r>
      <w:r>
        <w:rPr>
          <w:noProof/>
        </w:rPr>
        <w:t>[Accessed 23 12 2022].</w:t>
      </w:r>
    </w:p>
    <w:p w14:paraId="2EE9FBB7" w14:textId="77777777" w:rsidR="00307734" w:rsidRDefault="00307734" w:rsidP="008C0DFA">
      <w:pPr>
        <w:pStyle w:val="Bibliography"/>
        <w:spacing w:line="480" w:lineRule="auto"/>
        <w:rPr>
          <w:noProof/>
        </w:rPr>
      </w:pPr>
      <w:r>
        <w:rPr>
          <w:noProof/>
        </w:rPr>
        <w:t xml:space="preserve">GOV.UK, (2022). </w:t>
      </w:r>
      <w:r>
        <w:rPr>
          <w:i/>
          <w:iCs/>
          <w:noProof/>
        </w:rPr>
        <w:t xml:space="preserve">Seven in 10 adults are motivated to get healthier in 2021 due to COVID-19. </w:t>
      </w:r>
      <w:r>
        <w:rPr>
          <w:noProof/>
        </w:rPr>
        <w:t xml:space="preserve">[Online] Available at: </w:t>
      </w:r>
      <w:r>
        <w:rPr>
          <w:noProof/>
          <w:u w:val="single"/>
        </w:rPr>
        <w:t>https://www.gov.uk/government/news/seven-in-10-adults-are-motivated-to-get-healthier-in-2021-due-to-covid-19</w:t>
      </w:r>
      <w:r>
        <w:rPr>
          <w:noProof/>
        </w:rPr>
        <w:t>[Accessed 22 12 2022].</w:t>
      </w:r>
    </w:p>
    <w:p w14:paraId="616A771E" w14:textId="77777777" w:rsidR="00307734" w:rsidRDefault="00307734" w:rsidP="008C0DFA">
      <w:pPr>
        <w:spacing w:line="480" w:lineRule="auto"/>
        <w:rPr>
          <w:shd w:val="clear" w:color="auto" w:fill="FFFFFF"/>
        </w:rPr>
      </w:pPr>
      <w:r>
        <w:rPr>
          <w:shd w:val="clear" w:color="auto" w:fill="FFFFFF"/>
        </w:rPr>
        <w:t>Hamilton, J., (2020). The strategic change matrix and business sustainability across COVID-19. </w:t>
      </w:r>
      <w:r>
        <w:rPr>
          <w:i/>
          <w:iCs/>
          <w:shd w:val="clear" w:color="auto" w:fill="FFFFFF"/>
        </w:rPr>
        <w:t>Sustainability</w:t>
      </w:r>
      <w:r>
        <w:rPr>
          <w:shd w:val="clear" w:color="auto" w:fill="FFFFFF"/>
        </w:rPr>
        <w:t>, </w:t>
      </w:r>
      <w:r>
        <w:rPr>
          <w:i/>
          <w:iCs/>
          <w:shd w:val="clear" w:color="auto" w:fill="FFFFFF"/>
        </w:rPr>
        <w:t>12</w:t>
      </w:r>
      <w:r>
        <w:rPr>
          <w:shd w:val="clear" w:color="auto" w:fill="FFFFFF"/>
        </w:rPr>
        <w:t xml:space="preserve">(15), p.6026. </w:t>
      </w:r>
    </w:p>
    <w:p w14:paraId="4C68995B" w14:textId="77777777" w:rsidR="00307734" w:rsidRDefault="00307734" w:rsidP="008C0DFA">
      <w:pPr>
        <w:spacing w:line="480" w:lineRule="auto"/>
        <w:rPr>
          <w:shd w:val="clear" w:color="auto" w:fill="FFFFFF"/>
        </w:rPr>
      </w:pPr>
      <w:r>
        <w:rPr>
          <w:shd w:val="clear" w:color="auto" w:fill="FFFFFF"/>
        </w:rPr>
        <w:t>Idris, J.U.N.A.I.N.A.H., (2021). Marketing Mix 4Cs: Impact on Small and Medium Entrepreneurs (SMEs) Marketing Performance. In </w:t>
      </w:r>
      <w:r>
        <w:rPr>
          <w:i/>
          <w:iCs/>
          <w:shd w:val="clear" w:color="auto" w:fill="FFFFFF"/>
        </w:rPr>
        <w:t>Proceeding of the 8th International Conference on Management and Muamalah</w:t>
      </w:r>
      <w:r>
        <w:rPr>
          <w:shd w:val="clear" w:color="auto" w:fill="FFFFFF"/>
        </w:rPr>
        <w:t> (pp. 221-226).</w:t>
      </w:r>
    </w:p>
    <w:p w14:paraId="63D021A1" w14:textId="77777777" w:rsidR="00307734" w:rsidRDefault="00307734" w:rsidP="008C0DFA">
      <w:pPr>
        <w:pStyle w:val="Bibliography"/>
        <w:spacing w:line="480" w:lineRule="auto"/>
        <w:rPr>
          <w:noProof/>
          <w:lang w:val="en-GB"/>
        </w:rPr>
      </w:pPr>
      <w:r>
        <w:rPr>
          <w:noProof/>
          <w:lang w:val="en-GB"/>
        </w:rPr>
        <w:t xml:space="preserve">Jocelyn, V., (2022). </w:t>
      </w:r>
      <w:r>
        <w:rPr>
          <w:i/>
          <w:iCs/>
          <w:noProof/>
          <w:lang w:val="en-GB"/>
        </w:rPr>
        <w:t xml:space="preserve">Restaurants in the UK - statistics &amp; facts. </w:t>
      </w:r>
      <w:r>
        <w:rPr>
          <w:noProof/>
          <w:lang w:val="en-GB"/>
        </w:rPr>
        <w:t xml:space="preserve">[Online] Available at: </w:t>
      </w:r>
      <w:r>
        <w:rPr>
          <w:noProof/>
          <w:u w:val="single"/>
          <w:lang w:val="en-GB"/>
        </w:rPr>
        <w:t>https://www.statista.com/topics/3131/restaurant-industry-in-the-united-kingdom-uk/#topicOverview</w:t>
      </w:r>
      <w:r>
        <w:rPr>
          <w:noProof/>
          <w:lang w:val="en-GB"/>
        </w:rPr>
        <w:t xml:space="preserve"> [Accessed 22 12 2022].</w:t>
      </w:r>
    </w:p>
    <w:p w14:paraId="42A71B11" w14:textId="77777777" w:rsidR="00307734" w:rsidRDefault="00307734" w:rsidP="008C0DFA">
      <w:pPr>
        <w:spacing w:line="480" w:lineRule="auto"/>
        <w:rPr>
          <w:shd w:val="clear" w:color="auto" w:fill="FFFFFF"/>
        </w:rPr>
      </w:pPr>
      <w:proofErr w:type="spellStart"/>
      <w:r>
        <w:rPr>
          <w:shd w:val="clear" w:color="auto" w:fill="FFFFFF"/>
        </w:rPr>
        <w:t>Pepels</w:t>
      </w:r>
      <w:proofErr w:type="spellEnd"/>
      <w:r>
        <w:rPr>
          <w:shd w:val="clear" w:color="auto" w:fill="FFFFFF"/>
        </w:rPr>
        <w:t>, W., (2021). The 4Ps in Marketing-Mix. </w:t>
      </w:r>
      <w:r>
        <w:rPr>
          <w:i/>
          <w:iCs/>
          <w:shd w:val="clear" w:color="auto" w:fill="FFFFFF"/>
        </w:rPr>
        <w:t>Research and development</w:t>
      </w:r>
      <w:r>
        <w:rPr>
          <w:shd w:val="clear" w:color="auto" w:fill="FFFFFF"/>
        </w:rPr>
        <w:t>, </w:t>
      </w:r>
      <w:r>
        <w:rPr>
          <w:i/>
          <w:iCs/>
          <w:shd w:val="clear" w:color="auto" w:fill="FFFFFF"/>
        </w:rPr>
        <w:t>35</w:t>
      </w:r>
      <w:r>
        <w:rPr>
          <w:shd w:val="clear" w:color="auto" w:fill="FFFFFF"/>
        </w:rPr>
        <w:t>, p.38.</w:t>
      </w:r>
    </w:p>
    <w:p w14:paraId="1FC64580" w14:textId="77777777" w:rsidR="00307734" w:rsidRDefault="00307734" w:rsidP="008C0DFA">
      <w:pPr>
        <w:pStyle w:val="Bibliography"/>
        <w:spacing w:line="480" w:lineRule="auto"/>
        <w:rPr>
          <w:noProof/>
          <w:lang w:val="en-GB"/>
        </w:rPr>
      </w:pPr>
      <w:r>
        <w:rPr>
          <w:noProof/>
          <w:lang w:val="en-GB"/>
        </w:rPr>
        <w:lastRenderedPageBreak/>
        <w:t xml:space="preserve">profit, (2022). </w:t>
      </w:r>
      <w:r>
        <w:rPr>
          <w:i/>
          <w:iCs/>
          <w:noProof/>
          <w:lang w:val="en-GB"/>
        </w:rPr>
        <w:t xml:space="preserve">The importance of Partnership in business. </w:t>
      </w:r>
      <w:r>
        <w:rPr>
          <w:noProof/>
          <w:lang w:val="en-GB"/>
        </w:rPr>
        <w:t xml:space="preserve">[Online] Available at: </w:t>
      </w:r>
      <w:r>
        <w:rPr>
          <w:noProof/>
          <w:u w:val="single"/>
          <w:lang w:val="en-GB"/>
        </w:rPr>
        <w:t>https://www.profit.co/blog/the-alphabet-p/partnership/the-importance-of-partnership-in-business/</w:t>
      </w:r>
      <w:r>
        <w:rPr>
          <w:noProof/>
          <w:lang w:val="en-GB"/>
        </w:rPr>
        <w:t>[Accessed 22 12 2022].</w:t>
      </w:r>
    </w:p>
    <w:p w14:paraId="14650FAD" w14:textId="77777777" w:rsidR="00307734" w:rsidRDefault="00307734" w:rsidP="008C0DFA">
      <w:pPr>
        <w:pStyle w:val="Bibliography"/>
        <w:spacing w:line="480" w:lineRule="auto"/>
        <w:rPr>
          <w:noProof/>
        </w:rPr>
      </w:pPr>
      <w:r>
        <w:rPr>
          <w:noProof/>
        </w:rPr>
        <w:t xml:space="preserve">Riserbato, R., (2022). </w:t>
      </w:r>
      <w:r>
        <w:rPr>
          <w:i/>
          <w:iCs/>
          <w:noProof/>
        </w:rPr>
        <w:t xml:space="preserve">What Are the 4 Ps of Marketing? The Marketing Mix Explained [Example]. </w:t>
      </w:r>
      <w:r>
        <w:rPr>
          <w:noProof/>
        </w:rPr>
        <w:t xml:space="preserve">[Online] Available at: </w:t>
      </w:r>
      <w:r>
        <w:rPr>
          <w:noProof/>
          <w:u w:val="single"/>
        </w:rPr>
        <w:t>https://blog.hubspot.com/marketing/4-ps-of-marketing</w:t>
      </w:r>
      <w:r>
        <w:rPr>
          <w:noProof/>
        </w:rPr>
        <w:t>[Accessed 23 12 2022].</w:t>
      </w:r>
    </w:p>
    <w:p w14:paraId="041720F7" w14:textId="77777777" w:rsidR="00307734" w:rsidRDefault="00307734" w:rsidP="008C0DFA">
      <w:pPr>
        <w:spacing w:line="480" w:lineRule="auto"/>
        <w:rPr>
          <w:shd w:val="clear" w:color="auto" w:fill="FFFFFF"/>
        </w:rPr>
      </w:pPr>
      <w:r>
        <w:rPr>
          <w:shd w:val="clear" w:color="auto" w:fill="FFFFFF"/>
        </w:rPr>
        <w:t xml:space="preserve">Smith, E., McInroy, G., Smith, P., </w:t>
      </w:r>
      <w:proofErr w:type="spellStart"/>
      <w:r>
        <w:rPr>
          <w:shd w:val="clear" w:color="auto" w:fill="FFFFFF"/>
        </w:rPr>
        <w:t>d’Angelo</w:t>
      </w:r>
      <w:proofErr w:type="spellEnd"/>
      <w:r>
        <w:rPr>
          <w:shd w:val="clear" w:color="auto" w:fill="FFFFFF"/>
        </w:rPr>
        <w:t xml:space="preserve">, C., Knack, A. and </w:t>
      </w:r>
      <w:proofErr w:type="spellStart"/>
      <w:r>
        <w:rPr>
          <w:shd w:val="clear" w:color="auto" w:fill="FFFFFF"/>
        </w:rPr>
        <w:t>Bertscher</w:t>
      </w:r>
      <w:proofErr w:type="spellEnd"/>
      <w:r>
        <w:rPr>
          <w:shd w:val="clear" w:color="auto" w:fill="FFFFFF"/>
        </w:rPr>
        <w:t>, A., (2019). Insights into global food system risks and opportunities and their implications for the FSA. </w:t>
      </w:r>
      <w:r>
        <w:rPr>
          <w:i/>
          <w:iCs/>
          <w:shd w:val="clear" w:color="auto" w:fill="FFFFFF"/>
        </w:rPr>
        <w:t>Santa Monica, CA, RAND Corporation). https://www. rand. org/pubs/</w:t>
      </w:r>
      <w:proofErr w:type="spellStart"/>
      <w:r>
        <w:rPr>
          <w:i/>
          <w:iCs/>
          <w:shd w:val="clear" w:color="auto" w:fill="FFFFFF"/>
        </w:rPr>
        <w:t>research_reports</w:t>
      </w:r>
      <w:proofErr w:type="spellEnd"/>
      <w:r>
        <w:rPr>
          <w:i/>
          <w:iCs/>
          <w:shd w:val="clear" w:color="auto" w:fill="FFFFFF"/>
        </w:rPr>
        <w:t>/RR2830. html</w:t>
      </w:r>
      <w:r>
        <w:rPr>
          <w:shd w:val="clear" w:color="auto" w:fill="FFFFFF"/>
        </w:rPr>
        <w:t xml:space="preserve">. </w:t>
      </w:r>
    </w:p>
    <w:p w14:paraId="0658514A" w14:textId="77777777" w:rsidR="00307734" w:rsidRDefault="00307734" w:rsidP="008C0DFA">
      <w:pPr>
        <w:pStyle w:val="Bibliography"/>
        <w:spacing w:line="480" w:lineRule="auto"/>
        <w:rPr>
          <w:noProof/>
        </w:rPr>
      </w:pPr>
      <w:r>
        <w:rPr>
          <w:noProof/>
        </w:rPr>
        <w:t xml:space="preserve">Tow, H., (2022). </w:t>
      </w:r>
      <w:r>
        <w:rPr>
          <w:i/>
          <w:iCs/>
          <w:noProof/>
        </w:rPr>
        <w:t xml:space="preserve">What Is Marketing Mix? How It Drives Sales and Profits. </w:t>
      </w:r>
      <w:r>
        <w:rPr>
          <w:noProof/>
        </w:rPr>
        <w:t xml:space="preserve">[Online] Available at: </w:t>
      </w:r>
      <w:r>
        <w:rPr>
          <w:noProof/>
          <w:u w:val="single"/>
        </w:rPr>
        <w:t>https://www.g2.com/articles/marketing-mix</w:t>
      </w:r>
      <w:r>
        <w:rPr>
          <w:noProof/>
        </w:rPr>
        <w:t>[Accessed 22 12 2022].</w:t>
      </w:r>
    </w:p>
    <w:p w14:paraId="05334825" w14:textId="77777777" w:rsidR="00307734" w:rsidRDefault="00307734" w:rsidP="008C0DFA">
      <w:pPr>
        <w:spacing w:line="480" w:lineRule="auto"/>
        <w:rPr>
          <w:shd w:val="clear" w:color="auto" w:fill="FFFFFF"/>
        </w:rPr>
      </w:pPr>
      <w:r>
        <w:rPr>
          <w:shd w:val="clear" w:color="auto" w:fill="FFFFFF"/>
        </w:rPr>
        <w:t xml:space="preserve">Van </w:t>
      </w:r>
      <w:proofErr w:type="spellStart"/>
      <w:r>
        <w:rPr>
          <w:shd w:val="clear" w:color="auto" w:fill="FFFFFF"/>
        </w:rPr>
        <w:t>Tulder</w:t>
      </w:r>
      <w:proofErr w:type="spellEnd"/>
      <w:r>
        <w:rPr>
          <w:shd w:val="clear" w:color="auto" w:fill="FFFFFF"/>
        </w:rPr>
        <w:t>, R. and Keen, N., (2018). Capturing collaborative challenges: Designing complexity-sensitive theories of change for cross-sector partnerships. </w:t>
      </w:r>
      <w:r>
        <w:rPr>
          <w:i/>
          <w:iCs/>
          <w:shd w:val="clear" w:color="auto" w:fill="FFFFFF"/>
        </w:rPr>
        <w:t>Journal of Business Ethics</w:t>
      </w:r>
      <w:r>
        <w:rPr>
          <w:shd w:val="clear" w:color="auto" w:fill="FFFFFF"/>
        </w:rPr>
        <w:t>, </w:t>
      </w:r>
      <w:r>
        <w:rPr>
          <w:i/>
          <w:iCs/>
          <w:shd w:val="clear" w:color="auto" w:fill="FFFFFF"/>
        </w:rPr>
        <w:t>150</w:t>
      </w:r>
      <w:r>
        <w:rPr>
          <w:shd w:val="clear" w:color="auto" w:fill="FFFFFF"/>
        </w:rPr>
        <w:t xml:space="preserve">(2), pp.315-332. </w:t>
      </w:r>
    </w:p>
    <w:p w14:paraId="1B637921" w14:textId="77777777" w:rsidR="00307734" w:rsidRDefault="00307734" w:rsidP="008C0DFA">
      <w:pPr>
        <w:spacing w:line="480" w:lineRule="auto"/>
        <w:rPr>
          <w:shd w:val="clear" w:color="auto" w:fill="FFFFFF"/>
        </w:rPr>
      </w:pPr>
      <w:proofErr w:type="spellStart"/>
      <w:r>
        <w:rPr>
          <w:shd w:val="clear" w:color="auto" w:fill="FFFFFF"/>
        </w:rPr>
        <w:t>Vardopoulos</w:t>
      </w:r>
      <w:proofErr w:type="spellEnd"/>
      <w:r>
        <w:rPr>
          <w:shd w:val="clear" w:color="auto" w:fill="FFFFFF"/>
        </w:rPr>
        <w:t xml:space="preserve">, I., </w:t>
      </w:r>
      <w:proofErr w:type="spellStart"/>
      <w:r>
        <w:rPr>
          <w:shd w:val="clear" w:color="auto" w:fill="FFFFFF"/>
        </w:rPr>
        <w:t>Tsilika</w:t>
      </w:r>
      <w:proofErr w:type="spellEnd"/>
      <w:r>
        <w:rPr>
          <w:shd w:val="clear" w:color="auto" w:fill="FFFFFF"/>
        </w:rPr>
        <w:t xml:space="preserve">, E., </w:t>
      </w:r>
      <w:proofErr w:type="spellStart"/>
      <w:r>
        <w:rPr>
          <w:shd w:val="clear" w:color="auto" w:fill="FFFFFF"/>
        </w:rPr>
        <w:t>Sarantakou</w:t>
      </w:r>
      <w:proofErr w:type="spellEnd"/>
      <w:r>
        <w:rPr>
          <w:shd w:val="clear" w:color="auto" w:fill="FFFFFF"/>
        </w:rPr>
        <w:t xml:space="preserve">, E., </w:t>
      </w:r>
      <w:proofErr w:type="spellStart"/>
      <w:r>
        <w:rPr>
          <w:shd w:val="clear" w:color="auto" w:fill="FFFFFF"/>
        </w:rPr>
        <w:t>Zorpas</w:t>
      </w:r>
      <w:proofErr w:type="spellEnd"/>
      <w:r>
        <w:rPr>
          <w:shd w:val="clear" w:color="auto" w:fill="FFFFFF"/>
        </w:rPr>
        <w:t xml:space="preserve">, A.A., </w:t>
      </w:r>
      <w:proofErr w:type="spellStart"/>
      <w:r>
        <w:rPr>
          <w:shd w:val="clear" w:color="auto" w:fill="FFFFFF"/>
        </w:rPr>
        <w:t>Salvati</w:t>
      </w:r>
      <w:proofErr w:type="spellEnd"/>
      <w:r>
        <w:rPr>
          <w:shd w:val="clear" w:color="auto" w:fill="FFFFFF"/>
        </w:rPr>
        <w:t xml:space="preserve">, L. and </w:t>
      </w:r>
      <w:proofErr w:type="spellStart"/>
      <w:r>
        <w:rPr>
          <w:shd w:val="clear" w:color="auto" w:fill="FFFFFF"/>
        </w:rPr>
        <w:t>Tsartas</w:t>
      </w:r>
      <w:proofErr w:type="spellEnd"/>
      <w:r>
        <w:rPr>
          <w:shd w:val="clear" w:color="auto" w:fill="FFFFFF"/>
        </w:rPr>
        <w:t>, P., (2021). An integrated swot-pestle-</w:t>
      </w:r>
      <w:proofErr w:type="spellStart"/>
      <w:r>
        <w:rPr>
          <w:shd w:val="clear" w:color="auto" w:fill="FFFFFF"/>
        </w:rPr>
        <w:t>ahp</w:t>
      </w:r>
      <w:proofErr w:type="spellEnd"/>
      <w:r>
        <w:rPr>
          <w:shd w:val="clear" w:color="auto" w:fill="FFFFFF"/>
        </w:rPr>
        <w:t xml:space="preserve"> model assessing sustainability in adaptive reuse projects. </w:t>
      </w:r>
      <w:r>
        <w:rPr>
          <w:i/>
          <w:iCs/>
          <w:shd w:val="clear" w:color="auto" w:fill="FFFFFF"/>
        </w:rPr>
        <w:t>Applied Sciences</w:t>
      </w:r>
      <w:r>
        <w:rPr>
          <w:shd w:val="clear" w:color="auto" w:fill="FFFFFF"/>
        </w:rPr>
        <w:t>, </w:t>
      </w:r>
      <w:r>
        <w:rPr>
          <w:i/>
          <w:iCs/>
          <w:shd w:val="clear" w:color="auto" w:fill="FFFFFF"/>
        </w:rPr>
        <w:t>11</w:t>
      </w:r>
      <w:r>
        <w:rPr>
          <w:shd w:val="clear" w:color="auto" w:fill="FFFFFF"/>
        </w:rPr>
        <w:t xml:space="preserve">(15), p.7134. </w:t>
      </w:r>
    </w:p>
    <w:p w14:paraId="35F72759" w14:textId="77777777" w:rsidR="006F1914" w:rsidRPr="006F1914" w:rsidRDefault="006F1914" w:rsidP="008C0DFA">
      <w:pPr>
        <w:spacing w:line="480" w:lineRule="auto"/>
        <w:rPr>
          <w:lang w:bidi="th-TH"/>
        </w:rPr>
      </w:pPr>
    </w:p>
    <w:sectPr w:rsidR="006F1914" w:rsidRPr="006F1914" w:rsidSect="0097423E">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CA5C6" w14:textId="77777777" w:rsidR="002B4D7A" w:rsidRDefault="002B4D7A">
      <w:pPr>
        <w:spacing w:line="240" w:lineRule="auto"/>
      </w:pPr>
      <w:r>
        <w:separator/>
      </w:r>
    </w:p>
  </w:endnote>
  <w:endnote w:type="continuationSeparator" w:id="0">
    <w:p w14:paraId="0F625BA3" w14:textId="77777777" w:rsidR="002B4D7A" w:rsidRDefault="002B4D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816420"/>
      <w:docPartObj>
        <w:docPartGallery w:val="Page Numbers (Bottom of Page)"/>
        <w:docPartUnique/>
      </w:docPartObj>
    </w:sdtPr>
    <w:sdtEndPr/>
    <w:sdtContent>
      <w:sdt>
        <w:sdtPr>
          <w:id w:val="-1769616900"/>
          <w:docPartObj>
            <w:docPartGallery w:val="Page Numbers (Top of Page)"/>
            <w:docPartUnique/>
          </w:docPartObj>
        </w:sdtPr>
        <w:sdtEndPr/>
        <w:sdtContent>
          <w:p w14:paraId="7254C531" w14:textId="77777777" w:rsidR="0097423E" w:rsidRDefault="00E528F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91DCE67" w14:textId="77777777" w:rsidR="0097423E" w:rsidRDefault="00974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63647" w14:textId="77777777" w:rsidR="002B4D7A" w:rsidRDefault="002B4D7A">
      <w:pPr>
        <w:spacing w:line="240" w:lineRule="auto"/>
      </w:pPr>
      <w:r>
        <w:separator/>
      </w:r>
    </w:p>
  </w:footnote>
  <w:footnote w:type="continuationSeparator" w:id="0">
    <w:p w14:paraId="11C64F4A" w14:textId="77777777" w:rsidR="002B4D7A" w:rsidRDefault="002B4D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C173" w14:textId="77777777" w:rsidR="0097423E" w:rsidRPr="0097423E" w:rsidRDefault="00E528F7" w:rsidP="0097423E">
    <w:pPr>
      <w:pStyle w:val="Header"/>
      <w:jc w:val="right"/>
      <w:rPr>
        <w:lang w:val="en-US"/>
      </w:rPr>
    </w:pPr>
    <w:r>
      <w:rPr>
        <w:lang w:val="en-US"/>
      </w:rPr>
      <w:t xml:space="preserve">Entrepreneurship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3E"/>
    <w:rsid w:val="00020E4D"/>
    <w:rsid w:val="00025201"/>
    <w:rsid w:val="000271AB"/>
    <w:rsid w:val="000342EE"/>
    <w:rsid w:val="00036174"/>
    <w:rsid w:val="00044438"/>
    <w:rsid w:val="00080B2D"/>
    <w:rsid w:val="00090275"/>
    <w:rsid w:val="000914EB"/>
    <w:rsid w:val="00092BEA"/>
    <w:rsid w:val="000A0036"/>
    <w:rsid w:val="000A47EA"/>
    <w:rsid w:val="000B3571"/>
    <w:rsid w:val="000C25EC"/>
    <w:rsid w:val="000D068E"/>
    <w:rsid w:val="000D67EB"/>
    <w:rsid w:val="000E3C44"/>
    <w:rsid w:val="00107F9B"/>
    <w:rsid w:val="00133C90"/>
    <w:rsid w:val="00163F81"/>
    <w:rsid w:val="001831E8"/>
    <w:rsid w:val="00184A41"/>
    <w:rsid w:val="001A00C0"/>
    <w:rsid w:val="001A429D"/>
    <w:rsid w:val="001A4A9A"/>
    <w:rsid w:val="001B4734"/>
    <w:rsid w:val="001B72B3"/>
    <w:rsid w:val="001C248B"/>
    <w:rsid w:val="001D4C74"/>
    <w:rsid w:val="001F7422"/>
    <w:rsid w:val="00216D33"/>
    <w:rsid w:val="0023348F"/>
    <w:rsid w:val="00245E2D"/>
    <w:rsid w:val="002675C4"/>
    <w:rsid w:val="002B4D7A"/>
    <w:rsid w:val="002C43CA"/>
    <w:rsid w:val="0030036B"/>
    <w:rsid w:val="00300529"/>
    <w:rsid w:val="00302196"/>
    <w:rsid w:val="003043AF"/>
    <w:rsid w:val="00307734"/>
    <w:rsid w:val="00313417"/>
    <w:rsid w:val="00326917"/>
    <w:rsid w:val="00331165"/>
    <w:rsid w:val="00366948"/>
    <w:rsid w:val="00375FED"/>
    <w:rsid w:val="00393654"/>
    <w:rsid w:val="003C5BF9"/>
    <w:rsid w:val="003C7888"/>
    <w:rsid w:val="003E17D6"/>
    <w:rsid w:val="003E3A34"/>
    <w:rsid w:val="00402B2D"/>
    <w:rsid w:val="00406634"/>
    <w:rsid w:val="00436514"/>
    <w:rsid w:val="0046391B"/>
    <w:rsid w:val="0049440B"/>
    <w:rsid w:val="004B26EB"/>
    <w:rsid w:val="004C2FBD"/>
    <w:rsid w:val="004E6C42"/>
    <w:rsid w:val="00503284"/>
    <w:rsid w:val="00535328"/>
    <w:rsid w:val="00537A22"/>
    <w:rsid w:val="005445B5"/>
    <w:rsid w:val="0056051B"/>
    <w:rsid w:val="00564478"/>
    <w:rsid w:val="00581148"/>
    <w:rsid w:val="0058584D"/>
    <w:rsid w:val="00594C0B"/>
    <w:rsid w:val="005A77A3"/>
    <w:rsid w:val="005B089D"/>
    <w:rsid w:val="005C0E46"/>
    <w:rsid w:val="005C4035"/>
    <w:rsid w:val="005E6AFE"/>
    <w:rsid w:val="005F05CA"/>
    <w:rsid w:val="005F1E70"/>
    <w:rsid w:val="00614D50"/>
    <w:rsid w:val="00671654"/>
    <w:rsid w:val="006879C5"/>
    <w:rsid w:val="0069211F"/>
    <w:rsid w:val="00697193"/>
    <w:rsid w:val="00697FA3"/>
    <w:rsid w:val="006C29B1"/>
    <w:rsid w:val="006E3F50"/>
    <w:rsid w:val="006F1914"/>
    <w:rsid w:val="006F2651"/>
    <w:rsid w:val="00736239"/>
    <w:rsid w:val="0075122B"/>
    <w:rsid w:val="00770C34"/>
    <w:rsid w:val="0078657E"/>
    <w:rsid w:val="007C76BF"/>
    <w:rsid w:val="007D2B99"/>
    <w:rsid w:val="007F7024"/>
    <w:rsid w:val="0080230D"/>
    <w:rsid w:val="0081395E"/>
    <w:rsid w:val="00814FE4"/>
    <w:rsid w:val="00844A84"/>
    <w:rsid w:val="00860210"/>
    <w:rsid w:val="00861F7E"/>
    <w:rsid w:val="008A356C"/>
    <w:rsid w:val="008A4469"/>
    <w:rsid w:val="008C0DFA"/>
    <w:rsid w:val="008F1475"/>
    <w:rsid w:val="00923421"/>
    <w:rsid w:val="00934B7A"/>
    <w:rsid w:val="0094677D"/>
    <w:rsid w:val="009717F6"/>
    <w:rsid w:val="0097423E"/>
    <w:rsid w:val="00974A74"/>
    <w:rsid w:val="00983BA3"/>
    <w:rsid w:val="009845B6"/>
    <w:rsid w:val="0099703A"/>
    <w:rsid w:val="009D4D08"/>
    <w:rsid w:val="009E1DEC"/>
    <w:rsid w:val="009F4DC4"/>
    <w:rsid w:val="00A00AAE"/>
    <w:rsid w:val="00A15594"/>
    <w:rsid w:val="00A259BC"/>
    <w:rsid w:val="00A318AC"/>
    <w:rsid w:val="00A34E8F"/>
    <w:rsid w:val="00A70234"/>
    <w:rsid w:val="00A93597"/>
    <w:rsid w:val="00A97D96"/>
    <w:rsid w:val="00AA2C31"/>
    <w:rsid w:val="00AD02DD"/>
    <w:rsid w:val="00AF5AB8"/>
    <w:rsid w:val="00B125E1"/>
    <w:rsid w:val="00B24BB4"/>
    <w:rsid w:val="00B34974"/>
    <w:rsid w:val="00B407AF"/>
    <w:rsid w:val="00B46465"/>
    <w:rsid w:val="00B51577"/>
    <w:rsid w:val="00B75A36"/>
    <w:rsid w:val="00BE10AC"/>
    <w:rsid w:val="00BE4AA0"/>
    <w:rsid w:val="00C00014"/>
    <w:rsid w:val="00C012AD"/>
    <w:rsid w:val="00C1155A"/>
    <w:rsid w:val="00C14DB4"/>
    <w:rsid w:val="00C23222"/>
    <w:rsid w:val="00C41CE3"/>
    <w:rsid w:val="00C441C1"/>
    <w:rsid w:val="00C5256F"/>
    <w:rsid w:val="00C56CB1"/>
    <w:rsid w:val="00C76258"/>
    <w:rsid w:val="00C855FC"/>
    <w:rsid w:val="00CB5B19"/>
    <w:rsid w:val="00CD5548"/>
    <w:rsid w:val="00CE3277"/>
    <w:rsid w:val="00D16342"/>
    <w:rsid w:val="00D51640"/>
    <w:rsid w:val="00D63E1D"/>
    <w:rsid w:val="00D85349"/>
    <w:rsid w:val="00D97EA1"/>
    <w:rsid w:val="00DA2BCE"/>
    <w:rsid w:val="00DE64E5"/>
    <w:rsid w:val="00E43097"/>
    <w:rsid w:val="00E528F7"/>
    <w:rsid w:val="00E57311"/>
    <w:rsid w:val="00EE6CE8"/>
    <w:rsid w:val="00EF3C39"/>
    <w:rsid w:val="00F02296"/>
    <w:rsid w:val="00F501C5"/>
    <w:rsid w:val="00F51C63"/>
    <w:rsid w:val="00FA7D5F"/>
    <w:rsid w:val="00FB719C"/>
    <w:rsid w:val="00FD6334"/>
    <w:rsid w:val="00FE4493"/>
    <w:rsid w:val="00FF7B0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4785"/>
  <w15:chartTrackingRefBased/>
  <w15:docId w15:val="{F5231969-BB4C-4936-B6F1-E48D7EC2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465"/>
    <w:pPr>
      <w:spacing w:after="0" w:line="276" w:lineRule="auto"/>
      <w:jc w:val="both"/>
    </w:pPr>
    <w:rPr>
      <w:rFonts w:ascii="Times New Roman" w:hAnsi="Times New Roman" w:cs="Arial"/>
      <w:sz w:val="24"/>
      <w:szCs w:val="22"/>
      <w:lang w:val="en" w:eastAsia="en-IN" w:bidi="ar-SA"/>
    </w:rPr>
  </w:style>
  <w:style w:type="paragraph" w:styleId="Heading1">
    <w:name w:val="heading 1"/>
    <w:basedOn w:val="Normal"/>
    <w:next w:val="Normal"/>
    <w:link w:val="Heading1Char"/>
    <w:autoRedefine/>
    <w:uiPriority w:val="9"/>
    <w:qFormat/>
    <w:rsid w:val="000342EE"/>
    <w:pPr>
      <w:keepNext/>
      <w:keepLines/>
      <w:spacing w:before="240"/>
      <w:outlineLvl w:val="0"/>
    </w:pPr>
    <w:rPr>
      <w:rFonts w:eastAsiaTheme="majorEastAsia" w:cstheme="majorBidi"/>
      <w:b/>
      <w:color w:val="000000" w:themeColor="text1"/>
      <w:sz w:val="28"/>
      <w:szCs w:val="32"/>
      <w:lang w:val="en-US" w:bidi="th-TH"/>
    </w:rPr>
  </w:style>
  <w:style w:type="paragraph" w:styleId="Heading2">
    <w:name w:val="heading 2"/>
    <w:basedOn w:val="Normal"/>
    <w:next w:val="Normal"/>
    <w:link w:val="Heading2Char"/>
    <w:uiPriority w:val="9"/>
    <w:unhideWhenUsed/>
    <w:qFormat/>
    <w:rsid w:val="005B089D"/>
    <w:pPr>
      <w:keepNext/>
      <w:keepLines/>
      <w:spacing w:before="40"/>
      <w:outlineLvl w:val="1"/>
    </w:pPr>
    <w:rPr>
      <w:rFonts w:eastAsiaTheme="majorEastAsia" w:cstheme="majorBidi"/>
      <w:b/>
      <w:sz w:val="26"/>
      <w:szCs w:val="26"/>
      <w:lang w:val="en-US" w:bidi="th-TH"/>
    </w:rPr>
  </w:style>
  <w:style w:type="paragraph" w:styleId="Heading3">
    <w:name w:val="heading 3"/>
    <w:basedOn w:val="Normal"/>
    <w:next w:val="Normal"/>
    <w:link w:val="Heading3Char"/>
    <w:autoRedefine/>
    <w:qFormat/>
    <w:rsid w:val="009D4D08"/>
    <w:pPr>
      <w:keepNext/>
      <w:keepLines/>
      <w:spacing w:before="320"/>
      <w:outlineLvl w:val="2"/>
    </w:pPr>
    <w:rPr>
      <w:rFonts w:cs="Times New Roman"/>
      <w:bCs/>
      <w:i/>
      <w:i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2EE"/>
    <w:rPr>
      <w:rFonts w:ascii="Times New Roman" w:eastAsiaTheme="majorEastAsia" w:hAnsi="Times New Roman" w:cstheme="majorBidi"/>
      <w:b/>
      <w:color w:val="000000" w:themeColor="text1"/>
      <w:sz w:val="28"/>
      <w:szCs w:val="32"/>
      <w:lang w:eastAsia="en-IN"/>
    </w:rPr>
  </w:style>
  <w:style w:type="character" w:customStyle="1" w:styleId="Heading2Char">
    <w:name w:val="Heading 2 Char"/>
    <w:basedOn w:val="DefaultParagraphFont"/>
    <w:link w:val="Heading2"/>
    <w:uiPriority w:val="9"/>
    <w:rsid w:val="005B089D"/>
    <w:rPr>
      <w:rFonts w:ascii="Times New Roman" w:eastAsiaTheme="majorEastAsia" w:hAnsi="Times New Roman" w:cstheme="majorBidi"/>
      <w:b/>
      <w:sz w:val="26"/>
      <w:szCs w:val="26"/>
    </w:rPr>
  </w:style>
  <w:style w:type="paragraph" w:customStyle="1" w:styleId="Style1">
    <w:name w:val="Style1"/>
    <w:basedOn w:val="Heading3"/>
    <w:link w:val="Style1Char"/>
    <w:qFormat/>
    <w:rsid w:val="00983BA3"/>
    <w:rPr>
      <w:i w:val="0"/>
    </w:rPr>
  </w:style>
  <w:style w:type="character" w:customStyle="1" w:styleId="Style1Char">
    <w:name w:val="Style1 Char"/>
    <w:basedOn w:val="Heading3Char"/>
    <w:link w:val="Style1"/>
    <w:rsid w:val="00983BA3"/>
    <w:rPr>
      <w:rFonts w:ascii="Times New Roman" w:eastAsiaTheme="majorEastAsia" w:hAnsi="Times New Roman" w:cstheme="majorBidi"/>
      <w:bCs/>
      <w:i w:val="0"/>
      <w:iCs/>
      <w:color w:val="000000" w:themeColor="text1"/>
      <w:sz w:val="24"/>
      <w:szCs w:val="30"/>
      <w:u w:val="single"/>
      <w:lang w:val="en-GB" w:eastAsia="en-GB" w:bidi="ar-SA"/>
    </w:rPr>
  </w:style>
  <w:style w:type="character" w:customStyle="1" w:styleId="Heading3Char">
    <w:name w:val="Heading 3 Char"/>
    <w:basedOn w:val="DefaultParagraphFont"/>
    <w:link w:val="Heading3"/>
    <w:rsid w:val="009D4D08"/>
    <w:rPr>
      <w:rFonts w:ascii="Times New Roman" w:hAnsi="Times New Roman" w:cs="Times New Roman"/>
      <w:bCs/>
      <w:i/>
      <w:iCs/>
      <w:color w:val="000000" w:themeColor="text1"/>
      <w:sz w:val="24"/>
      <w:szCs w:val="22"/>
      <w:u w:val="single"/>
      <w:lang w:bidi="ar-SA"/>
    </w:rPr>
  </w:style>
  <w:style w:type="paragraph" w:styleId="BodyText">
    <w:name w:val="Body Text"/>
    <w:basedOn w:val="Normal"/>
    <w:link w:val="BodyTextChar"/>
    <w:uiPriority w:val="99"/>
    <w:semiHidden/>
    <w:unhideWhenUsed/>
    <w:rsid w:val="000D068E"/>
    <w:pPr>
      <w:spacing w:after="120"/>
    </w:pPr>
  </w:style>
  <w:style w:type="character" w:customStyle="1" w:styleId="BodyTextChar">
    <w:name w:val="Body Text Char"/>
    <w:basedOn w:val="DefaultParagraphFont"/>
    <w:link w:val="BodyText"/>
    <w:uiPriority w:val="99"/>
    <w:semiHidden/>
    <w:rsid w:val="000D068E"/>
    <w:rPr>
      <w:rFonts w:ascii="Times New Roman" w:eastAsia="Arial" w:hAnsi="Times New Roman" w:cs="Arial"/>
      <w:sz w:val="24"/>
      <w:szCs w:val="22"/>
      <w:lang w:val="en-GB" w:bidi="ar-SA"/>
    </w:rPr>
  </w:style>
  <w:style w:type="paragraph" w:customStyle="1" w:styleId="heading20">
    <w:name w:val="heading2"/>
    <w:basedOn w:val="Normal"/>
    <w:link w:val="heading2Char0"/>
    <w:autoRedefine/>
    <w:qFormat/>
    <w:rsid w:val="00A93597"/>
    <w:rPr>
      <w:b/>
      <w:bCs/>
      <w:sz w:val="26"/>
      <w:szCs w:val="28"/>
      <w:lang w:bidi="th-TH"/>
    </w:rPr>
  </w:style>
  <w:style w:type="character" w:customStyle="1" w:styleId="heading2Char0">
    <w:name w:val="heading2 Char"/>
    <w:basedOn w:val="DefaultParagraphFont"/>
    <w:link w:val="heading20"/>
    <w:rsid w:val="00A93597"/>
    <w:rPr>
      <w:rFonts w:ascii="Times New Roman" w:eastAsia="Arial" w:hAnsi="Times New Roman" w:cs="Arial"/>
      <w:b/>
      <w:bCs/>
      <w:sz w:val="26"/>
      <w:lang w:val="en"/>
    </w:rPr>
  </w:style>
  <w:style w:type="paragraph" w:styleId="NoSpacing">
    <w:name w:val="No Spacing"/>
    <w:aliases w:val="Normal 1"/>
    <w:autoRedefine/>
    <w:uiPriority w:val="1"/>
    <w:qFormat/>
    <w:rsid w:val="009D4D08"/>
    <w:pPr>
      <w:spacing w:before="120" w:after="120" w:line="480" w:lineRule="auto"/>
      <w:jc w:val="both"/>
    </w:pPr>
    <w:rPr>
      <w:rFonts w:ascii="Times New Roman" w:hAnsi="Times New Roman"/>
      <w:sz w:val="24"/>
      <w:szCs w:val="22"/>
      <w:lang w:bidi="ar-SA"/>
    </w:rPr>
  </w:style>
  <w:style w:type="paragraph" w:styleId="Header">
    <w:name w:val="header"/>
    <w:basedOn w:val="Normal"/>
    <w:link w:val="HeaderChar"/>
    <w:uiPriority w:val="99"/>
    <w:unhideWhenUsed/>
    <w:rsid w:val="0097423E"/>
    <w:pPr>
      <w:tabs>
        <w:tab w:val="center" w:pos="4680"/>
        <w:tab w:val="right" w:pos="9360"/>
      </w:tabs>
      <w:spacing w:line="240" w:lineRule="auto"/>
    </w:pPr>
  </w:style>
  <w:style w:type="character" w:customStyle="1" w:styleId="HeaderChar">
    <w:name w:val="Header Char"/>
    <w:basedOn w:val="DefaultParagraphFont"/>
    <w:link w:val="Header"/>
    <w:uiPriority w:val="99"/>
    <w:rsid w:val="0097423E"/>
    <w:rPr>
      <w:rFonts w:ascii="Times New Roman" w:hAnsi="Times New Roman" w:cs="Arial"/>
      <w:sz w:val="24"/>
      <w:szCs w:val="22"/>
      <w:lang w:val="en" w:eastAsia="en-IN" w:bidi="ar-SA"/>
    </w:rPr>
  </w:style>
  <w:style w:type="paragraph" w:styleId="Footer">
    <w:name w:val="footer"/>
    <w:basedOn w:val="Normal"/>
    <w:link w:val="FooterChar"/>
    <w:uiPriority w:val="99"/>
    <w:unhideWhenUsed/>
    <w:rsid w:val="0097423E"/>
    <w:pPr>
      <w:tabs>
        <w:tab w:val="center" w:pos="4680"/>
        <w:tab w:val="right" w:pos="9360"/>
      </w:tabs>
      <w:spacing w:line="240" w:lineRule="auto"/>
    </w:pPr>
  </w:style>
  <w:style w:type="character" w:customStyle="1" w:styleId="FooterChar">
    <w:name w:val="Footer Char"/>
    <w:basedOn w:val="DefaultParagraphFont"/>
    <w:link w:val="Footer"/>
    <w:uiPriority w:val="99"/>
    <w:rsid w:val="0097423E"/>
    <w:rPr>
      <w:rFonts w:ascii="Times New Roman" w:hAnsi="Times New Roman" w:cs="Arial"/>
      <w:sz w:val="24"/>
      <w:szCs w:val="22"/>
      <w:lang w:val="en" w:eastAsia="en-IN" w:bidi="ar-SA"/>
    </w:rPr>
  </w:style>
  <w:style w:type="table" w:styleId="GridTable1Light-Accent5">
    <w:name w:val="Grid Table 1 Light Accent 5"/>
    <w:basedOn w:val="TableNormal"/>
    <w:uiPriority w:val="46"/>
    <w:rsid w:val="00CD554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6F1914"/>
  </w:style>
  <w:style w:type="paragraph" w:styleId="TOCHeading">
    <w:name w:val="TOC Heading"/>
    <w:basedOn w:val="Heading1"/>
    <w:next w:val="Normal"/>
    <w:uiPriority w:val="39"/>
    <w:unhideWhenUsed/>
    <w:qFormat/>
    <w:rsid w:val="00092BEA"/>
    <w:pPr>
      <w:spacing w:line="259" w:lineRule="auto"/>
      <w:jc w:val="left"/>
      <w:outlineLvl w:val="9"/>
    </w:pPr>
    <w:rPr>
      <w:rFonts w:asciiTheme="majorHAnsi" w:hAnsiTheme="majorHAnsi"/>
      <w:b w:val="0"/>
      <w:color w:val="2F5496" w:themeColor="accent1" w:themeShade="BF"/>
      <w:sz w:val="32"/>
      <w:lang w:eastAsia="en-US" w:bidi="ar-SA"/>
    </w:rPr>
  </w:style>
  <w:style w:type="paragraph" w:styleId="TOC1">
    <w:name w:val="toc 1"/>
    <w:basedOn w:val="Normal"/>
    <w:next w:val="Normal"/>
    <w:autoRedefine/>
    <w:uiPriority w:val="39"/>
    <w:unhideWhenUsed/>
    <w:rsid w:val="00092BEA"/>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092BEA"/>
    <w:pPr>
      <w:ind w:left="240"/>
      <w:jc w:val="left"/>
    </w:pPr>
    <w:rPr>
      <w:rFonts w:asciiTheme="minorHAnsi" w:hAnsiTheme="minorHAnsi" w:cstheme="minorHAnsi"/>
      <w:smallCaps/>
      <w:sz w:val="20"/>
      <w:szCs w:val="20"/>
    </w:rPr>
  </w:style>
  <w:style w:type="character" w:styleId="Hyperlink">
    <w:name w:val="Hyperlink"/>
    <w:basedOn w:val="DefaultParagraphFont"/>
    <w:uiPriority w:val="99"/>
    <w:unhideWhenUsed/>
    <w:rsid w:val="00092BEA"/>
    <w:rPr>
      <w:color w:val="0563C1" w:themeColor="hyperlink"/>
      <w:u w:val="single"/>
    </w:rPr>
  </w:style>
  <w:style w:type="paragraph" w:styleId="TOC3">
    <w:name w:val="toc 3"/>
    <w:basedOn w:val="Normal"/>
    <w:next w:val="Normal"/>
    <w:autoRedefine/>
    <w:uiPriority w:val="39"/>
    <w:semiHidden/>
    <w:unhideWhenUsed/>
    <w:rsid w:val="007C76BF"/>
    <w:pPr>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7C76BF"/>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7C76BF"/>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7C76BF"/>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7C76BF"/>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7C76BF"/>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7C76BF"/>
    <w:pPr>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182007">
      <w:bodyDiv w:val="1"/>
      <w:marLeft w:val="0"/>
      <w:marRight w:val="0"/>
      <w:marTop w:val="0"/>
      <w:marBottom w:val="0"/>
      <w:divBdr>
        <w:top w:val="none" w:sz="0" w:space="0" w:color="auto"/>
        <w:left w:val="none" w:sz="0" w:space="0" w:color="auto"/>
        <w:bottom w:val="none" w:sz="0" w:space="0" w:color="auto"/>
        <w:right w:val="none" w:sz="0" w:space="0" w:color="auto"/>
      </w:divBdr>
    </w:div>
    <w:div w:id="817962132">
      <w:bodyDiv w:val="1"/>
      <w:marLeft w:val="0"/>
      <w:marRight w:val="0"/>
      <w:marTop w:val="0"/>
      <w:marBottom w:val="0"/>
      <w:divBdr>
        <w:top w:val="none" w:sz="0" w:space="0" w:color="auto"/>
        <w:left w:val="none" w:sz="0" w:space="0" w:color="auto"/>
        <w:bottom w:val="none" w:sz="0" w:space="0" w:color="auto"/>
        <w:right w:val="none" w:sz="0" w:space="0" w:color="auto"/>
      </w:divBdr>
    </w:div>
    <w:div w:id="913508139">
      <w:bodyDiv w:val="1"/>
      <w:marLeft w:val="0"/>
      <w:marRight w:val="0"/>
      <w:marTop w:val="0"/>
      <w:marBottom w:val="0"/>
      <w:divBdr>
        <w:top w:val="none" w:sz="0" w:space="0" w:color="auto"/>
        <w:left w:val="none" w:sz="0" w:space="0" w:color="auto"/>
        <w:bottom w:val="none" w:sz="0" w:space="0" w:color="auto"/>
        <w:right w:val="none" w:sz="0" w:space="0" w:color="auto"/>
      </w:divBdr>
    </w:div>
    <w:div w:id="1061947250">
      <w:bodyDiv w:val="1"/>
      <w:marLeft w:val="0"/>
      <w:marRight w:val="0"/>
      <w:marTop w:val="0"/>
      <w:marBottom w:val="0"/>
      <w:divBdr>
        <w:top w:val="none" w:sz="0" w:space="0" w:color="auto"/>
        <w:left w:val="none" w:sz="0" w:space="0" w:color="auto"/>
        <w:bottom w:val="none" w:sz="0" w:space="0" w:color="auto"/>
        <w:right w:val="none" w:sz="0" w:space="0" w:color="auto"/>
      </w:divBdr>
    </w:div>
    <w:div w:id="1118987912">
      <w:bodyDiv w:val="1"/>
      <w:marLeft w:val="0"/>
      <w:marRight w:val="0"/>
      <w:marTop w:val="0"/>
      <w:marBottom w:val="0"/>
      <w:divBdr>
        <w:top w:val="none" w:sz="0" w:space="0" w:color="auto"/>
        <w:left w:val="none" w:sz="0" w:space="0" w:color="auto"/>
        <w:bottom w:val="none" w:sz="0" w:space="0" w:color="auto"/>
        <w:right w:val="none" w:sz="0" w:space="0" w:color="auto"/>
      </w:divBdr>
    </w:div>
    <w:div w:id="1467163723">
      <w:bodyDiv w:val="1"/>
      <w:marLeft w:val="0"/>
      <w:marRight w:val="0"/>
      <w:marTop w:val="0"/>
      <w:marBottom w:val="0"/>
      <w:divBdr>
        <w:top w:val="none" w:sz="0" w:space="0" w:color="auto"/>
        <w:left w:val="none" w:sz="0" w:space="0" w:color="auto"/>
        <w:bottom w:val="none" w:sz="0" w:space="0" w:color="auto"/>
        <w:right w:val="none" w:sz="0" w:space="0" w:color="auto"/>
      </w:divBdr>
    </w:div>
    <w:div w:id="1563981244">
      <w:bodyDiv w:val="1"/>
      <w:marLeft w:val="0"/>
      <w:marRight w:val="0"/>
      <w:marTop w:val="0"/>
      <w:marBottom w:val="0"/>
      <w:divBdr>
        <w:top w:val="none" w:sz="0" w:space="0" w:color="auto"/>
        <w:left w:val="none" w:sz="0" w:space="0" w:color="auto"/>
        <w:bottom w:val="none" w:sz="0" w:space="0" w:color="auto"/>
        <w:right w:val="none" w:sz="0" w:space="0" w:color="auto"/>
      </w:divBdr>
    </w:div>
    <w:div w:id="199453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Jor22</b:Tag>
    <b:SourceType>InternetSite</b:SourceType>
    <b:Guid>{14F97B87-8625-4BEC-A3A9-327809702E20}</b:Guid>
    <b:Author>
      <b:Author>
        <b:NameList>
          <b:Person>
            <b:Last>Bishop</b:Last>
            <b:First>Jordan</b:First>
          </b:Person>
        </b:NameList>
      </b:Author>
    </b:Author>
    <b:Title>What Is a Unique Selling Proposition?</b:Title>
    <b:Year>2022</b:Year>
    <b:YearAccessed>2022</b:YearAccessed>
    <b:MonthAccessed>12</b:MonthAccessed>
    <b:DayAccessed>23</b:DayAccessed>
    <b:URL>https://www.businessnewsdaily.com/5521-unique-selling-proposition.html</b:URL>
    <b:RefOrder>2</b:RefOrder>
  </b:Source>
  <b:Source>
    <b:Tag>Han222</b:Tag>
    <b:SourceType>InternetSite</b:SourceType>
    <b:Guid>{05C22D11-C1D6-47E5-9BA8-61B41F3C633D}</b:Guid>
    <b:Author>
      <b:Author>
        <b:NameList>
          <b:Person>
            <b:Last>Tow</b:Last>
            <b:First>Hannah</b:First>
          </b:Person>
        </b:NameList>
      </b:Author>
    </b:Author>
    <b:Title>What Is Marketing Mix? How It Drives Sales and Profits</b:Title>
    <b:Year>2022</b:Year>
    <b:YearAccessed>2022</b:YearAccessed>
    <b:MonthAccessed>12</b:MonthAccessed>
    <b:DayAccessed>22</b:DayAccessed>
    <b:URL>https://www.g2.com/articles/marketing-mix</b:URL>
    <b:RefOrder>6</b:RefOrder>
  </b:Source>
  <b:Source>
    <b:Tag>Reb22</b:Tag>
    <b:SourceType>InternetSite</b:SourceType>
    <b:Guid>{41FF84A3-DFE6-42E9-9181-3B9D9AF30F66}</b:Guid>
    <b:Author>
      <b:Author>
        <b:NameList>
          <b:Person>
            <b:Last>Riserbato</b:Last>
            <b:First>Rebecca</b:First>
          </b:Person>
        </b:NameList>
      </b:Author>
    </b:Author>
    <b:Title>What Are the 4 Ps of Marketing? The Marketing Mix Explained [Example]</b:Title>
    <b:Year>2022</b:Year>
    <b:YearAccessed>2022</b:YearAccessed>
    <b:MonthAccessed>12</b:MonthAccessed>
    <b:DayAccessed>23</b:DayAccessed>
    <b:URL>https://blog.hubspot.com/marketing/4-ps-of-marketing</b:URL>
    <b:RefOrder>7</b:RefOrder>
  </b:Source>
  <b:Source>
    <b:Tag>Vay22</b:Tag>
    <b:SourceType>InternetSite</b:SourceType>
    <b:Guid>{AC5E92B1-9296-49BD-883E-E19A9BB9B517}</b:Guid>
    <b:Author>
      <b:Author>
        <b:NameList>
          <b:Person>
            <b:Last>Jocelyn</b:Last>
            <b:First>Vayola</b:First>
          </b:Person>
        </b:NameList>
      </b:Author>
    </b:Author>
    <b:Title>Restaurants in the UK - statistics &amp; facts</b:Title>
    <b:Year>2022</b:Year>
    <b:YearAccessed>2022</b:YearAccessed>
    <b:MonthAccessed>12</b:MonthAccessed>
    <b:DayAccessed>22</b:DayAccessed>
    <b:URL>https://www.statista.com/topics/3131/restaurant-industry-in-the-united-kingdom-uk/#topicOverview</b:URL>
    <b:RefOrder>3</b:RefOrder>
  </b:Source>
  <b:Source>
    <b:Tag>ada18</b:Tag>
    <b:SourceType>InternetSite</b:SourceType>
    <b:Guid>{EE77EF7C-A78A-4243-B393-87154F0F426C}</b:Guid>
    <b:Author>
      <b:Author>
        <b:NameList>
          <b:Person>
            <b:Last>adamkashi</b:Last>
          </b:Person>
        </b:NameList>
      </b:Author>
    </b:Author>
    <b:Title>porter's five forces of restaurant industry </b:Title>
    <b:Year>2018</b:Year>
    <b:YearAccessed>2022</b:YearAccessed>
    <b:MonthAccessed>12</b:MonthAccessed>
    <b:DayAccessed>22</b:DayAccessed>
    <b:URL>https://www.porteranalysis.com/porters-five-forces-of-restaurant-industry/</b:URL>
    <b:RefOrder>4</b:RefOrder>
  </b:Source>
  <b:Source>
    <b:Tag>pro22</b:Tag>
    <b:SourceType>InternetSite</b:SourceType>
    <b:Guid>{7ABAA468-5B9D-4E04-B1E6-F5B1803C2019}</b:Guid>
    <b:Author>
      <b:Author>
        <b:Corporate>profit</b:Corporate>
      </b:Author>
    </b:Author>
    <b:Title>The importance of Partnership in business</b:Title>
    <b:Year>2022</b:Year>
    <b:YearAccessed>2022</b:YearAccessed>
    <b:MonthAccessed>12</b:MonthAccessed>
    <b:DayAccessed>22</b:DayAccessed>
    <b:URL>https://www.profit.co/blog/the-alphabet-p/partnership/the-importance-of-partnership-in-business/</b:URL>
    <b:RefOrder>5</b:RefOrder>
  </b:Source>
  <b:Source>
    <b:Tag>GOV221</b:Tag>
    <b:SourceType>InternetSite</b:SourceType>
    <b:Guid>{9D361A0F-86DF-8742-A17F-D3684BCD6125}</b:Guid>
    <b:Author>
      <b:Author>
        <b:Corporate>gov</b:Corporate>
      </b:Author>
    </b:Author>
    <b:Title>Seven in 10 adults are motivated to get healthier in 2021 due to COVID-19</b:Title>
    <b:Year>2022</b:Year>
    <b:URL>https://www.gov.uk/government/news/seven-in-10-adults-are-motivated-to-get-healthier-in-2021-due-to-covid-19</b:URL>
    <b:YearAccessed>2022</b:YearAccessed>
    <b:MonthAccessed>12</b:MonthAccessed>
    <b:DayAccessed>22</b:DayAccessed>
    <b:RefOrder>1</b:RefOrder>
  </b:Source>
</b:Sources>
</file>

<file path=customXml/itemProps1.xml><?xml version="1.0" encoding="utf-8"?>
<ds:datastoreItem xmlns:ds="http://schemas.openxmlformats.org/officeDocument/2006/customXml" ds:itemID="{01E76EAE-094B-3842-A9F3-71748B084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Iulia Flita</cp:lastModifiedBy>
  <cp:revision>4</cp:revision>
  <dcterms:created xsi:type="dcterms:W3CDTF">2023-01-03T15:02:00Z</dcterms:created>
  <dcterms:modified xsi:type="dcterms:W3CDTF">2023-01-03T15:04:00Z</dcterms:modified>
</cp:coreProperties>
</file>