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3195430"/>
        <w:docPartObj>
          <w:docPartGallery w:val="Cover Pages"/>
          <w:docPartUnique/>
        </w:docPartObj>
      </w:sdtPr>
      <w:sdtEndPr>
        <w:rPr>
          <w:color w:val="auto"/>
        </w:rPr>
      </w:sdtEndPr>
      <w:sdtContent>
        <w:p w14:paraId="43BB4E95" w14:textId="77777777" w:rsidR="002B66F5" w:rsidRDefault="002B66F5">
          <w:pPr>
            <w:pStyle w:val="NoSpacing"/>
            <w:spacing w:before="1540" w:after="240"/>
            <w:jc w:val="center"/>
            <w:rPr>
              <w:color w:val="4472C4" w:themeColor="accent1"/>
            </w:rPr>
          </w:pPr>
          <w:r>
            <w:rPr>
              <w:noProof/>
              <w:color w:val="4472C4" w:themeColor="accent1"/>
            </w:rPr>
            <w:drawing>
              <wp:inline distT="0" distB="0" distL="0" distR="0" wp14:anchorId="705FAF1C" wp14:editId="21CDB63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4C91B6F02164ADB9950A426CAD4E97C"/>
            </w:placeholder>
            <w:dataBinding w:prefixMappings="xmlns:ns0='http://purl.org/dc/elements/1.1/' xmlns:ns1='http://schemas.openxmlformats.org/package/2006/metadata/core-properties' " w:xpath="/ns1:coreProperties[1]/ns0:title[1]" w:storeItemID="{6C3C8BC8-F283-45AE-878A-BAB7291924A1}"/>
            <w:text/>
          </w:sdtPr>
          <w:sdtEndPr/>
          <w:sdtContent>
            <w:p w14:paraId="03C29129" w14:textId="77777777" w:rsidR="002B66F5" w:rsidRDefault="002B66F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B66F5">
                <w:rPr>
                  <w:rFonts w:asciiTheme="majorHAnsi" w:eastAsiaTheme="majorEastAsia" w:hAnsiTheme="majorHAnsi" w:cstheme="majorBidi"/>
                  <w:caps/>
                  <w:color w:val="4472C4" w:themeColor="accent1"/>
                  <w:sz w:val="72"/>
                  <w:szCs w:val="72"/>
                </w:rPr>
                <w:t xml:space="preserve">Domestic green-field </w:t>
              </w:r>
              <w:r>
                <w:rPr>
                  <w:rFonts w:asciiTheme="majorHAnsi" w:eastAsiaTheme="majorEastAsia" w:hAnsiTheme="majorHAnsi" w:cstheme="majorBidi"/>
                  <w:caps/>
                  <w:color w:val="4472C4" w:themeColor="accent1"/>
                  <w:sz w:val="72"/>
                  <w:szCs w:val="72"/>
                </w:rPr>
                <w:t xml:space="preserve">     </w:t>
              </w:r>
              <w:r w:rsidRPr="002B66F5">
                <w:rPr>
                  <w:rFonts w:asciiTheme="majorHAnsi" w:eastAsiaTheme="majorEastAsia" w:hAnsiTheme="majorHAnsi" w:cstheme="majorBidi"/>
                  <w:caps/>
                  <w:color w:val="4472C4" w:themeColor="accent1"/>
                  <w:sz w:val="72"/>
                  <w:szCs w:val="72"/>
                </w:rPr>
                <w:t>New-build</w:t>
              </w:r>
            </w:p>
          </w:sdtContent>
        </w:sdt>
        <w:sdt>
          <w:sdtPr>
            <w:rPr>
              <w:color w:val="4472C4" w:themeColor="accent1"/>
              <w:sz w:val="28"/>
              <w:szCs w:val="28"/>
            </w:rPr>
            <w:alias w:val="Subtitle"/>
            <w:tag w:val=""/>
            <w:id w:val="328029620"/>
            <w:placeholder>
              <w:docPart w:val="95059735087C485082AF1A482FD3F807"/>
            </w:placeholder>
            <w:dataBinding w:prefixMappings="xmlns:ns0='http://purl.org/dc/elements/1.1/' xmlns:ns1='http://schemas.openxmlformats.org/package/2006/metadata/core-properties' " w:xpath="/ns1:coreProperties[1]/ns0:subject[1]" w:storeItemID="{6C3C8BC8-F283-45AE-878A-BAB7291924A1}"/>
            <w:text/>
          </w:sdtPr>
          <w:sdtEndPr/>
          <w:sdtContent>
            <w:p w14:paraId="5A477C01" w14:textId="77777777" w:rsidR="002B66F5" w:rsidRDefault="002B66F5">
              <w:pPr>
                <w:pStyle w:val="NoSpacing"/>
                <w:jc w:val="center"/>
                <w:rPr>
                  <w:color w:val="4472C4" w:themeColor="accent1"/>
                  <w:sz w:val="28"/>
                  <w:szCs w:val="28"/>
                </w:rPr>
              </w:pPr>
              <w:r w:rsidRPr="002B66F5">
                <w:rPr>
                  <w:color w:val="4472C4" w:themeColor="accent1"/>
                  <w:sz w:val="28"/>
                  <w:szCs w:val="28"/>
                </w:rPr>
                <w:t>Managing Health, Safety and Welfare in Construction</w:t>
              </w:r>
              <w:r>
                <w:rPr>
                  <w:color w:val="4472C4" w:themeColor="accent1"/>
                  <w:sz w:val="28"/>
                  <w:szCs w:val="28"/>
                </w:rPr>
                <w:t xml:space="preserve">                                       </w:t>
              </w:r>
              <w:r w:rsidRPr="002B66F5">
                <w:rPr>
                  <w:color w:val="4472C4" w:themeColor="accent1"/>
                  <w:sz w:val="28"/>
                  <w:szCs w:val="28"/>
                </w:rPr>
                <w:t>Thomas Duxbury</w:t>
              </w:r>
            </w:p>
          </w:sdtContent>
        </w:sdt>
        <w:p w14:paraId="036D0F5A" w14:textId="77777777" w:rsidR="002B66F5" w:rsidRDefault="002B66F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6BD51FBE" wp14:editId="6A2FB73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28"/>
                                  </w:rPr>
                                  <w:alias w:val="Date"/>
                                  <w:tag w:val=""/>
                                  <w:id w:val="-125882864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0B6618" w14:textId="77777777" w:rsidR="00260621" w:rsidRPr="002B66F5" w:rsidRDefault="00260621">
                                    <w:pPr>
                                      <w:pStyle w:val="NoSpacing"/>
                                      <w:spacing w:after="40"/>
                                      <w:jc w:val="center"/>
                                      <w:rPr>
                                        <w:caps/>
                                        <w:color w:val="4472C4" w:themeColor="accent1"/>
                                        <w:sz w:val="40"/>
                                        <w:szCs w:val="28"/>
                                      </w:rPr>
                                    </w:pPr>
                                    <w:r w:rsidRPr="002B66F5">
                                      <w:rPr>
                                        <w:caps/>
                                        <w:color w:val="4472C4" w:themeColor="accent1"/>
                                        <w:sz w:val="40"/>
                                        <w:szCs w:val="28"/>
                                      </w:rPr>
                                      <w:t>Jonathan Triggs</w:t>
                                    </w:r>
                                  </w:p>
                                </w:sdtContent>
                              </w:sdt>
                              <w:p w14:paraId="58587697" w14:textId="77777777" w:rsidR="00260621" w:rsidRPr="002B66F5" w:rsidRDefault="003E72CD">
                                <w:pPr>
                                  <w:pStyle w:val="NoSpacing"/>
                                  <w:jc w:val="center"/>
                                  <w:rPr>
                                    <w:color w:val="4472C4" w:themeColor="accent1"/>
                                    <w:sz w:val="32"/>
                                  </w:rPr>
                                </w:pPr>
                                <w:sdt>
                                  <w:sdtPr>
                                    <w:rPr>
                                      <w:caps/>
                                      <w:color w:val="4472C4" w:themeColor="accent1"/>
                                      <w:sz w:val="32"/>
                                    </w:rPr>
                                    <w:alias w:val="Company"/>
                                    <w:tag w:val=""/>
                                    <w:id w:val="594828752"/>
                                    <w:dataBinding w:prefixMappings="xmlns:ns0='http://schemas.openxmlformats.org/officeDocument/2006/extended-properties' " w:xpath="/ns0:Properties[1]/ns0:Company[1]" w:storeItemID="{6668398D-A668-4E3E-A5EB-62B293D839F1}"/>
                                    <w:text/>
                                  </w:sdtPr>
                                  <w:sdtEndPr/>
                                  <w:sdtContent>
                                    <w:r w:rsidR="00260621" w:rsidRPr="002B66F5">
                                      <w:rPr>
                                        <w:caps/>
                                        <w:color w:val="4472C4" w:themeColor="accent1"/>
                                        <w:sz w:val="32"/>
                                      </w:rPr>
                                      <w:t>1807834</w:t>
                                    </w:r>
                                  </w:sdtContent>
                                </w:sdt>
                              </w:p>
                              <w:p w14:paraId="54CA70D2" w14:textId="77777777" w:rsidR="00260621" w:rsidRPr="002B66F5" w:rsidRDefault="003E72CD">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EndPr/>
                                  <w:sdtContent>
                                    <w:r w:rsidR="00260621" w:rsidRPr="002B66F5">
                                      <w:rPr>
                                        <w:color w:val="4472C4" w:themeColor="accent1"/>
                                        <w:sz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D51F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40"/>
                              <w:szCs w:val="28"/>
                            </w:rPr>
                            <w:alias w:val="Date"/>
                            <w:tag w:val=""/>
                            <w:id w:val="-125882864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0B6618" w14:textId="77777777" w:rsidR="00260621" w:rsidRPr="002B66F5" w:rsidRDefault="00260621">
                              <w:pPr>
                                <w:pStyle w:val="NoSpacing"/>
                                <w:spacing w:after="40"/>
                                <w:jc w:val="center"/>
                                <w:rPr>
                                  <w:caps/>
                                  <w:color w:val="4472C4" w:themeColor="accent1"/>
                                  <w:sz w:val="40"/>
                                  <w:szCs w:val="28"/>
                                </w:rPr>
                              </w:pPr>
                              <w:r w:rsidRPr="002B66F5">
                                <w:rPr>
                                  <w:caps/>
                                  <w:color w:val="4472C4" w:themeColor="accent1"/>
                                  <w:sz w:val="40"/>
                                  <w:szCs w:val="28"/>
                                </w:rPr>
                                <w:t>Jonathan Triggs</w:t>
                              </w:r>
                            </w:p>
                          </w:sdtContent>
                        </w:sdt>
                        <w:p w14:paraId="58587697" w14:textId="77777777" w:rsidR="00260621" w:rsidRPr="002B66F5" w:rsidRDefault="003E72CD">
                          <w:pPr>
                            <w:pStyle w:val="NoSpacing"/>
                            <w:jc w:val="center"/>
                            <w:rPr>
                              <w:color w:val="4472C4" w:themeColor="accent1"/>
                              <w:sz w:val="32"/>
                            </w:rPr>
                          </w:pPr>
                          <w:sdt>
                            <w:sdtPr>
                              <w:rPr>
                                <w:caps/>
                                <w:color w:val="4472C4" w:themeColor="accent1"/>
                                <w:sz w:val="32"/>
                              </w:rPr>
                              <w:alias w:val="Company"/>
                              <w:tag w:val=""/>
                              <w:id w:val="594828752"/>
                              <w:dataBinding w:prefixMappings="xmlns:ns0='http://schemas.openxmlformats.org/officeDocument/2006/extended-properties' " w:xpath="/ns0:Properties[1]/ns0:Company[1]" w:storeItemID="{6668398D-A668-4E3E-A5EB-62B293D839F1}"/>
                              <w:text/>
                            </w:sdtPr>
                            <w:sdtEndPr/>
                            <w:sdtContent>
                              <w:r w:rsidR="00260621" w:rsidRPr="002B66F5">
                                <w:rPr>
                                  <w:caps/>
                                  <w:color w:val="4472C4" w:themeColor="accent1"/>
                                  <w:sz w:val="32"/>
                                </w:rPr>
                                <w:t>1807834</w:t>
                              </w:r>
                            </w:sdtContent>
                          </w:sdt>
                        </w:p>
                        <w:p w14:paraId="54CA70D2" w14:textId="77777777" w:rsidR="00260621" w:rsidRPr="002B66F5" w:rsidRDefault="003E72CD">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EndPr/>
                            <w:sdtContent>
                              <w:r w:rsidR="00260621" w:rsidRPr="002B66F5">
                                <w:rPr>
                                  <w:color w:val="4472C4" w:themeColor="accent1"/>
                                  <w:sz w:val="32"/>
                                </w:rPr>
                                <w:t xml:space="preserve">     </w:t>
                              </w:r>
                            </w:sdtContent>
                          </w:sdt>
                        </w:p>
                      </w:txbxContent>
                    </v:textbox>
                    <w10:wrap anchorx="margin" anchory="page"/>
                  </v:shape>
                </w:pict>
              </mc:Fallback>
            </mc:AlternateContent>
          </w:r>
          <w:r>
            <w:rPr>
              <w:noProof/>
              <w:color w:val="4472C4" w:themeColor="accent1"/>
            </w:rPr>
            <w:drawing>
              <wp:inline distT="0" distB="0" distL="0" distR="0" wp14:anchorId="43943768" wp14:editId="281E71B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F2B322" w14:textId="77777777" w:rsidR="002B66F5" w:rsidRDefault="002B66F5">
          <w:r>
            <w:rPr>
              <w:noProof/>
            </w:rPr>
            <w:drawing>
              <wp:anchor distT="0" distB="0" distL="114300" distR="114300" simplePos="0" relativeHeight="251658241" behindDoc="1" locked="0" layoutInCell="1" allowOverlap="1" wp14:anchorId="32FE3B26" wp14:editId="5E2FF253">
                <wp:simplePos x="0" y="0"/>
                <wp:positionH relativeFrom="margin">
                  <wp:align>center</wp:align>
                </wp:positionH>
                <wp:positionV relativeFrom="paragraph">
                  <wp:posOffset>972325</wp:posOffset>
                </wp:positionV>
                <wp:extent cx="2956956" cy="1009403"/>
                <wp:effectExtent l="0" t="0" r="0" b="0"/>
                <wp:wrapTight wrapText="bothSides">
                  <wp:wrapPolygon edited="0">
                    <wp:start x="0" y="0"/>
                    <wp:lineTo x="0" y="17536"/>
                    <wp:lineTo x="2505" y="19575"/>
                    <wp:lineTo x="8490" y="20798"/>
                    <wp:lineTo x="9186" y="20798"/>
                    <wp:lineTo x="16423" y="19575"/>
                    <wp:lineTo x="21015" y="17128"/>
                    <wp:lineTo x="21155" y="13050"/>
                    <wp:lineTo x="20459" y="11419"/>
                    <wp:lineTo x="18510" y="408"/>
                    <wp:lineTo x="14474" y="0"/>
                    <wp:lineTo x="0" y="0"/>
                  </wp:wrapPolygon>
                </wp:wrapTight>
                <wp:docPr id="2" name="Picture 2"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2018/19"/>
                        <pic:cNvPicPr>
                          <a:picLocks noChangeAspect="1" noChangeArrowheads="1"/>
                        </pic:cNvPicPr>
                      </pic:nvPicPr>
                      <pic:blipFill rotWithShape="1">
                        <a:blip r:embed="rId11">
                          <a:extLst>
                            <a:ext uri="{28A0092B-C50C-407E-A947-70E740481C1C}">
                              <a14:useLocalDpi xmlns:a14="http://schemas.microsoft.com/office/drawing/2010/main" val="0"/>
                            </a:ext>
                          </a:extLst>
                        </a:blip>
                        <a:srcRect r="31781" b="-7624"/>
                        <a:stretch/>
                      </pic:blipFill>
                      <pic:spPr bwMode="auto">
                        <a:xfrm>
                          <a:off x="0" y="0"/>
                          <a:ext cx="2956956" cy="100940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color w:val="auto"/>
          <w:sz w:val="22"/>
          <w:szCs w:val="22"/>
        </w:rPr>
        <w:id w:val="901725639"/>
        <w:docPartObj>
          <w:docPartGallery w:val="Table of Contents"/>
          <w:docPartUnique/>
        </w:docPartObj>
      </w:sdtPr>
      <w:sdtEndPr>
        <w:rPr>
          <w:b/>
          <w:bCs/>
          <w:noProof/>
        </w:rPr>
      </w:sdtEndPr>
      <w:sdtContent>
        <w:p w14:paraId="3ECEE51C" w14:textId="77777777" w:rsidR="002B66F5" w:rsidRDefault="002B66F5">
          <w:pPr>
            <w:pStyle w:val="TOCHeading"/>
          </w:pPr>
          <w:r>
            <w:t>Table of Contents</w:t>
          </w:r>
        </w:p>
        <w:p w14:paraId="7E61B4A2" w14:textId="534AD09D" w:rsidR="003E72CD" w:rsidRDefault="002B66F5">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3849542" w:history="1">
            <w:r w:rsidR="003E72CD" w:rsidRPr="00E1224F">
              <w:rPr>
                <w:rStyle w:val="Hyperlink"/>
                <w:noProof/>
              </w:rPr>
              <w:t>Schedule of Works</w:t>
            </w:r>
            <w:r w:rsidR="003E72CD">
              <w:rPr>
                <w:noProof/>
                <w:webHidden/>
              </w:rPr>
              <w:tab/>
            </w:r>
            <w:r w:rsidR="003E72CD">
              <w:rPr>
                <w:noProof/>
                <w:webHidden/>
              </w:rPr>
              <w:fldChar w:fldCharType="begin"/>
            </w:r>
            <w:r w:rsidR="003E72CD">
              <w:rPr>
                <w:noProof/>
                <w:webHidden/>
              </w:rPr>
              <w:instrText xml:space="preserve"> PAGEREF _Toc3849542 \h </w:instrText>
            </w:r>
            <w:r w:rsidR="003E72CD">
              <w:rPr>
                <w:noProof/>
                <w:webHidden/>
              </w:rPr>
            </w:r>
            <w:r w:rsidR="003E72CD">
              <w:rPr>
                <w:noProof/>
                <w:webHidden/>
              </w:rPr>
              <w:fldChar w:fldCharType="separate"/>
            </w:r>
            <w:r w:rsidR="003E72CD">
              <w:rPr>
                <w:noProof/>
                <w:webHidden/>
              </w:rPr>
              <w:t>2</w:t>
            </w:r>
            <w:r w:rsidR="003E72CD">
              <w:rPr>
                <w:noProof/>
                <w:webHidden/>
              </w:rPr>
              <w:fldChar w:fldCharType="end"/>
            </w:r>
          </w:hyperlink>
        </w:p>
        <w:p w14:paraId="055BAF67" w14:textId="111B01C9" w:rsidR="003E72CD" w:rsidRDefault="003E72CD">
          <w:pPr>
            <w:pStyle w:val="TOC1"/>
            <w:tabs>
              <w:tab w:val="right" w:leader="dot" w:pos="9350"/>
            </w:tabs>
            <w:rPr>
              <w:rFonts w:eastAsiaTheme="minorEastAsia"/>
              <w:noProof/>
            </w:rPr>
          </w:pPr>
          <w:hyperlink w:anchor="_Toc3849543" w:history="1">
            <w:r w:rsidRPr="00E1224F">
              <w:rPr>
                <w:rStyle w:val="Hyperlink"/>
                <w:noProof/>
              </w:rPr>
              <w:t>Method statements</w:t>
            </w:r>
            <w:r>
              <w:rPr>
                <w:noProof/>
                <w:webHidden/>
              </w:rPr>
              <w:tab/>
            </w:r>
            <w:r>
              <w:rPr>
                <w:noProof/>
                <w:webHidden/>
              </w:rPr>
              <w:fldChar w:fldCharType="begin"/>
            </w:r>
            <w:r>
              <w:rPr>
                <w:noProof/>
                <w:webHidden/>
              </w:rPr>
              <w:instrText xml:space="preserve"> PAGEREF _Toc3849543 \h </w:instrText>
            </w:r>
            <w:r>
              <w:rPr>
                <w:noProof/>
                <w:webHidden/>
              </w:rPr>
            </w:r>
            <w:r>
              <w:rPr>
                <w:noProof/>
                <w:webHidden/>
              </w:rPr>
              <w:fldChar w:fldCharType="separate"/>
            </w:r>
            <w:r>
              <w:rPr>
                <w:noProof/>
                <w:webHidden/>
              </w:rPr>
              <w:t>3</w:t>
            </w:r>
            <w:r>
              <w:rPr>
                <w:noProof/>
                <w:webHidden/>
              </w:rPr>
              <w:fldChar w:fldCharType="end"/>
            </w:r>
          </w:hyperlink>
        </w:p>
        <w:p w14:paraId="2964C255" w14:textId="2B98A158" w:rsidR="003E72CD" w:rsidRDefault="003E72CD">
          <w:pPr>
            <w:pStyle w:val="TOC2"/>
            <w:tabs>
              <w:tab w:val="right" w:leader="dot" w:pos="9350"/>
            </w:tabs>
            <w:rPr>
              <w:rFonts w:eastAsiaTheme="minorEastAsia"/>
              <w:noProof/>
            </w:rPr>
          </w:pPr>
          <w:hyperlink w:anchor="_Toc3849544" w:history="1">
            <w:r w:rsidRPr="00E1224F">
              <w:rPr>
                <w:rStyle w:val="Hyperlink"/>
                <w:noProof/>
              </w:rPr>
              <w:t>Secure Site and Site Clearance</w:t>
            </w:r>
            <w:r>
              <w:rPr>
                <w:noProof/>
                <w:webHidden/>
              </w:rPr>
              <w:tab/>
            </w:r>
            <w:r>
              <w:rPr>
                <w:noProof/>
                <w:webHidden/>
              </w:rPr>
              <w:fldChar w:fldCharType="begin"/>
            </w:r>
            <w:r>
              <w:rPr>
                <w:noProof/>
                <w:webHidden/>
              </w:rPr>
              <w:instrText xml:space="preserve"> PAGEREF _Toc3849544 \h </w:instrText>
            </w:r>
            <w:r>
              <w:rPr>
                <w:noProof/>
                <w:webHidden/>
              </w:rPr>
            </w:r>
            <w:r>
              <w:rPr>
                <w:noProof/>
                <w:webHidden/>
              </w:rPr>
              <w:fldChar w:fldCharType="separate"/>
            </w:r>
            <w:r>
              <w:rPr>
                <w:noProof/>
                <w:webHidden/>
              </w:rPr>
              <w:t>3</w:t>
            </w:r>
            <w:r>
              <w:rPr>
                <w:noProof/>
                <w:webHidden/>
              </w:rPr>
              <w:fldChar w:fldCharType="end"/>
            </w:r>
          </w:hyperlink>
        </w:p>
        <w:p w14:paraId="19800E66" w14:textId="097D7DD2" w:rsidR="003E72CD" w:rsidRDefault="003E72CD">
          <w:pPr>
            <w:pStyle w:val="TOC2"/>
            <w:tabs>
              <w:tab w:val="right" w:leader="dot" w:pos="9350"/>
            </w:tabs>
            <w:rPr>
              <w:rFonts w:eastAsiaTheme="minorEastAsia"/>
              <w:noProof/>
            </w:rPr>
          </w:pPr>
          <w:hyperlink w:anchor="_Toc3849545" w:history="1">
            <w:r w:rsidRPr="00E1224F">
              <w:rPr>
                <w:rStyle w:val="Hyperlink"/>
                <w:noProof/>
              </w:rPr>
              <w:t>Excavating Foundation and Drainage Trenches</w:t>
            </w:r>
            <w:r>
              <w:rPr>
                <w:noProof/>
                <w:webHidden/>
              </w:rPr>
              <w:tab/>
            </w:r>
            <w:r>
              <w:rPr>
                <w:noProof/>
                <w:webHidden/>
              </w:rPr>
              <w:fldChar w:fldCharType="begin"/>
            </w:r>
            <w:r>
              <w:rPr>
                <w:noProof/>
                <w:webHidden/>
              </w:rPr>
              <w:instrText xml:space="preserve"> PAGEREF _Toc3849545 \h </w:instrText>
            </w:r>
            <w:r>
              <w:rPr>
                <w:noProof/>
                <w:webHidden/>
              </w:rPr>
            </w:r>
            <w:r>
              <w:rPr>
                <w:noProof/>
                <w:webHidden/>
              </w:rPr>
              <w:fldChar w:fldCharType="separate"/>
            </w:r>
            <w:r>
              <w:rPr>
                <w:noProof/>
                <w:webHidden/>
              </w:rPr>
              <w:t>4</w:t>
            </w:r>
            <w:r>
              <w:rPr>
                <w:noProof/>
                <w:webHidden/>
              </w:rPr>
              <w:fldChar w:fldCharType="end"/>
            </w:r>
          </w:hyperlink>
        </w:p>
        <w:p w14:paraId="60B51886" w14:textId="68FE8A46" w:rsidR="003E72CD" w:rsidRDefault="003E72CD">
          <w:pPr>
            <w:pStyle w:val="TOC2"/>
            <w:tabs>
              <w:tab w:val="right" w:leader="dot" w:pos="9350"/>
            </w:tabs>
            <w:rPr>
              <w:rFonts w:eastAsiaTheme="minorEastAsia"/>
              <w:noProof/>
            </w:rPr>
          </w:pPr>
          <w:hyperlink w:anchor="_Toc3849546" w:history="1">
            <w:r w:rsidRPr="00E1224F">
              <w:rPr>
                <w:rStyle w:val="Hyperlink"/>
                <w:noProof/>
              </w:rPr>
              <w:t>Pour Foundation Concrete</w:t>
            </w:r>
            <w:r>
              <w:rPr>
                <w:noProof/>
                <w:webHidden/>
              </w:rPr>
              <w:tab/>
            </w:r>
            <w:r>
              <w:rPr>
                <w:noProof/>
                <w:webHidden/>
              </w:rPr>
              <w:fldChar w:fldCharType="begin"/>
            </w:r>
            <w:r>
              <w:rPr>
                <w:noProof/>
                <w:webHidden/>
              </w:rPr>
              <w:instrText xml:space="preserve"> PAGEREF _Toc3849546 \h </w:instrText>
            </w:r>
            <w:r>
              <w:rPr>
                <w:noProof/>
                <w:webHidden/>
              </w:rPr>
            </w:r>
            <w:r>
              <w:rPr>
                <w:noProof/>
                <w:webHidden/>
              </w:rPr>
              <w:fldChar w:fldCharType="separate"/>
            </w:r>
            <w:r>
              <w:rPr>
                <w:noProof/>
                <w:webHidden/>
              </w:rPr>
              <w:t>5</w:t>
            </w:r>
            <w:r>
              <w:rPr>
                <w:noProof/>
                <w:webHidden/>
              </w:rPr>
              <w:fldChar w:fldCharType="end"/>
            </w:r>
          </w:hyperlink>
        </w:p>
        <w:p w14:paraId="1E7AB2BC" w14:textId="679995A4" w:rsidR="003E72CD" w:rsidRDefault="003E72CD">
          <w:pPr>
            <w:pStyle w:val="TOC2"/>
            <w:tabs>
              <w:tab w:val="right" w:leader="dot" w:pos="9350"/>
            </w:tabs>
            <w:rPr>
              <w:rFonts w:eastAsiaTheme="minorEastAsia"/>
              <w:noProof/>
            </w:rPr>
          </w:pPr>
          <w:hyperlink w:anchor="_Toc3849547" w:history="1">
            <w:r w:rsidRPr="00E1224F">
              <w:rPr>
                <w:rStyle w:val="Hyperlink"/>
                <w:noProof/>
              </w:rPr>
              <w:t>Building Walls to DPC</w:t>
            </w:r>
            <w:r>
              <w:rPr>
                <w:noProof/>
                <w:webHidden/>
              </w:rPr>
              <w:tab/>
            </w:r>
            <w:r>
              <w:rPr>
                <w:noProof/>
                <w:webHidden/>
              </w:rPr>
              <w:fldChar w:fldCharType="begin"/>
            </w:r>
            <w:r>
              <w:rPr>
                <w:noProof/>
                <w:webHidden/>
              </w:rPr>
              <w:instrText xml:space="preserve"> PAGEREF _Toc3849547 \h </w:instrText>
            </w:r>
            <w:r>
              <w:rPr>
                <w:noProof/>
                <w:webHidden/>
              </w:rPr>
            </w:r>
            <w:r>
              <w:rPr>
                <w:noProof/>
                <w:webHidden/>
              </w:rPr>
              <w:fldChar w:fldCharType="separate"/>
            </w:r>
            <w:r>
              <w:rPr>
                <w:noProof/>
                <w:webHidden/>
              </w:rPr>
              <w:t>6</w:t>
            </w:r>
            <w:r>
              <w:rPr>
                <w:noProof/>
                <w:webHidden/>
              </w:rPr>
              <w:fldChar w:fldCharType="end"/>
            </w:r>
          </w:hyperlink>
        </w:p>
        <w:p w14:paraId="642798E8" w14:textId="2D82B9BB" w:rsidR="003E72CD" w:rsidRDefault="003E72CD">
          <w:pPr>
            <w:pStyle w:val="TOC2"/>
            <w:tabs>
              <w:tab w:val="right" w:leader="dot" w:pos="9350"/>
            </w:tabs>
            <w:rPr>
              <w:rFonts w:eastAsiaTheme="minorEastAsia"/>
              <w:noProof/>
            </w:rPr>
          </w:pPr>
          <w:hyperlink w:anchor="_Toc3849548" w:history="1">
            <w:r w:rsidRPr="00E1224F">
              <w:rPr>
                <w:rStyle w:val="Hyperlink"/>
                <w:noProof/>
              </w:rPr>
              <w:t>Constructing Ground Floor</w:t>
            </w:r>
            <w:r>
              <w:rPr>
                <w:noProof/>
                <w:webHidden/>
              </w:rPr>
              <w:tab/>
            </w:r>
            <w:r>
              <w:rPr>
                <w:noProof/>
                <w:webHidden/>
              </w:rPr>
              <w:fldChar w:fldCharType="begin"/>
            </w:r>
            <w:r>
              <w:rPr>
                <w:noProof/>
                <w:webHidden/>
              </w:rPr>
              <w:instrText xml:space="preserve"> PAGEREF _Toc3849548 \h </w:instrText>
            </w:r>
            <w:r>
              <w:rPr>
                <w:noProof/>
                <w:webHidden/>
              </w:rPr>
            </w:r>
            <w:r>
              <w:rPr>
                <w:noProof/>
                <w:webHidden/>
              </w:rPr>
              <w:fldChar w:fldCharType="separate"/>
            </w:r>
            <w:r>
              <w:rPr>
                <w:noProof/>
                <w:webHidden/>
              </w:rPr>
              <w:t>7</w:t>
            </w:r>
            <w:r>
              <w:rPr>
                <w:noProof/>
                <w:webHidden/>
              </w:rPr>
              <w:fldChar w:fldCharType="end"/>
            </w:r>
          </w:hyperlink>
        </w:p>
        <w:p w14:paraId="5E21E87A" w14:textId="7F074E93" w:rsidR="003E72CD" w:rsidRDefault="003E72CD">
          <w:pPr>
            <w:pStyle w:val="TOC2"/>
            <w:tabs>
              <w:tab w:val="right" w:leader="dot" w:pos="9350"/>
            </w:tabs>
            <w:rPr>
              <w:rFonts w:eastAsiaTheme="minorEastAsia"/>
              <w:noProof/>
            </w:rPr>
          </w:pPr>
          <w:hyperlink w:anchor="_Toc3849549" w:history="1">
            <w:r w:rsidRPr="00E1224F">
              <w:rPr>
                <w:rStyle w:val="Hyperlink"/>
                <w:noProof/>
              </w:rPr>
              <w:t>Constructing Walls up to Eaves - Scaffolding</w:t>
            </w:r>
            <w:r>
              <w:rPr>
                <w:noProof/>
                <w:webHidden/>
              </w:rPr>
              <w:tab/>
            </w:r>
            <w:r>
              <w:rPr>
                <w:noProof/>
                <w:webHidden/>
              </w:rPr>
              <w:fldChar w:fldCharType="begin"/>
            </w:r>
            <w:r>
              <w:rPr>
                <w:noProof/>
                <w:webHidden/>
              </w:rPr>
              <w:instrText xml:space="preserve"> PAGEREF _Toc3849549 \h </w:instrText>
            </w:r>
            <w:r>
              <w:rPr>
                <w:noProof/>
                <w:webHidden/>
              </w:rPr>
            </w:r>
            <w:r>
              <w:rPr>
                <w:noProof/>
                <w:webHidden/>
              </w:rPr>
              <w:fldChar w:fldCharType="separate"/>
            </w:r>
            <w:r>
              <w:rPr>
                <w:noProof/>
                <w:webHidden/>
              </w:rPr>
              <w:t>8</w:t>
            </w:r>
            <w:r>
              <w:rPr>
                <w:noProof/>
                <w:webHidden/>
              </w:rPr>
              <w:fldChar w:fldCharType="end"/>
            </w:r>
          </w:hyperlink>
        </w:p>
        <w:p w14:paraId="55E0753F" w14:textId="57F37F74" w:rsidR="003E72CD" w:rsidRDefault="003E72CD">
          <w:pPr>
            <w:pStyle w:val="TOC2"/>
            <w:tabs>
              <w:tab w:val="right" w:leader="dot" w:pos="9350"/>
            </w:tabs>
            <w:rPr>
              <w:rFonts w:eastAsiaTheme="minorEastAsia"/>
              <w:noProof/>
            </w:rPr>
          </w:pPr>
          <w:hyperlink w:anchor="_Toc3849550" w:history="1">
            <w:r w:rsidRPr="00E1224F">
              <w:rPr>
                <w:rStyle w:val="Hyperlink"/>
                <w:noProof/>
              </w:rPr>
              <w:t>Constructing First Floor</w:t>
            </w:r>
            <w:r>
              <w:rPr>
                <w:noProof/>
                <w:webHidden/>
              </w:rPr>
              <w:tab/>
            </w:r>
            <w:r>
              <w:rPr>
                <w:noProof/>
                <w:webHidden/>
              </w:rPr>
              <w:fldChar w:fldCharType="begin"/>
            </w:r>
            <w:r>
              <w:rPr>
                <w:noProof/>
                <w:webHidden/>
              </w:rPr>
              <w:instrText xml:space="preserve"> PAGEREF _Toc3849550 \h </w:instrText>
            </w:r>
            <w:r>
              <w:rPr>
                <w:noProof/>
                <w:webHidden/>
              </w:rPr>
            </w:r>
            <w:r>
              <w:rPr>
                <w:noProof/>
                <w:webHidden/>
              </w:rPr>
              <w:fldChar w:fldCharType="separate"/>
            </w:r>
            <w:r>
              <w:rPr>
                <w:noProof/>
                <w:webHidden/>
              </w:rPr>
              <w:t>9</w:t>
            </w:r>
            <w:r>
              <w:rPr>
                <w:noProof/>
                <w:webHidden/>
              </w:rPr>
              <w:fldChar w:fldCharType="end"/>
            </w:r>
          </w:hyperlink>
        </w:p>
        <w:p w14:paraId="1EFEE56E" w14:textId="1DA9FFA5" w:rsidR="003E72CD" w:rsidRDefault="003E72CD">
          <w:pPr>
            <w:pStyle w:val="TOC2"/>
            <w:tabs>
              <w:tab w:val="right" w:leader="dot" w:pos="9350"/>
            </w:tabs>
            <w:rPr>
              <w:rFonts w:eastAsiaTheme="minorEastAsia"/>
              <w:noProof/>
            </w:rPr>
          </w:pPr>
          <w:hyperlink w:anchor="_Toc3849551" w:history="1">
            <w:r w:rsidRPr="00E1224F">
              <w:rPr>
                <w:rStyle w:val="Hyperlink"/>
                <w:noProof/>
              </w:rPr>
              <w:t>Constructing Roof</w:t>
            </w:r>
            <w:r>
              <w:rPr>
                <w:noProof/>
                <w:webHidden/>
              </w:rPr>
              <w:tab/>
            </w:r>
            <w:r>
              <w:rPr>
                <w:noProof/>
                <w:webHidden/>
              </w:rPr>
              <w:fldChar w:fldCharType="begin"/>
            </w:r>
            <w:r>
              <w:rPr>
                <w:noProof/>
                <w:webHidden/>
              </w:rPr>
              <w:instrText xml:space="preserve"> PAGEREF _Toc3849551 \h </w:instrText>
            </w:r>
            <w:r>
              <w:rPr>
                <w:noProof/>
                <w:webHidden/>
              </w:rPr>
            </w:r>
            <w:r>
              <w:rPr>
                <w:noProof/>
                <w:webHidden/>
              </w:rPr>
              <w:fldChar w:fldCharType="separate"/>
            </w:r>
            <w:r>
              <w:rPr>
                <w:noProof/>
                <w:webHidden/>
              </w:rPr>
              <w:t>10</w:t>
            </w:r>
            <w:r>
              <w:rPr>
                <w:noProof/>
                <w:webHidden/>
              </w:rPr>
              <w:fldChar w:fldCharType="end"/>
            </w:r>
          </w:hyperlink>
        </w:p>
        <w:p w14:paraId="33B463E2" w14:textId="2EFBC886" w:rsidR="003E72CD" w:rsidRDefault="003E72CD">
          <w:pPr>
            <w:pStyle w:val="TOC1"/>
            <w:tabs>
              <w:tab w:val="right" w:leader="dot" w:pos="9350"/>
            </w:tabs>
            <w:rPr>
              <w:rFonts w:eastAsiaTheme="minorEastAsia"/>
              <w:noProof/>
            </w:rPr>
          </w:pPr>
          <w:hyperlink w:anchor="_Toc3849552" w:history="1">
            <w:r w:rsidRPr="00E1224F">
              <w:rPr>
                <w:rStyle w:val="Hyperlink"/>
                <w:noProof/>
              </w:rPr>
              <w:t>Risk Assessments</w:t>
            </w:r>
            <w:r>
              <w:rPr>
                <w:noProof/>
                <w:webHidden/>
              </w:rPr>
              <w:tab/>
            </w:r>
            <w:r>
              <w:rPr>
                <w:noProof/>
                <w:webHidden/>
              </w:rPr>
              <w:fldChar w:fldCharType="begin"/>
            </w:r>
            <w:r>
              <w:rPr>
                <w:noProof/>
                <w:webHidden/>
              </w:rPr>
              <w:instrText xml:space="preserve"> PAGEREF _Toc3849552 \h </w:instrText>
            </w:r>
            <w:r>
              <w:rPr>
                <w:noProof/>
                <w:webHidden/>
              </w:rPr>
            </w:r>
            <w:r>
              <w:rPr>
                <w:noProof/>
                <w:webHidden/>
              </w:rPr>
              <w:fldChar w:fldCharType="separate"/>
            </w:r>
            <w:r>
              <w:rPr>
                <w:noProof/>
                <w:webHidden/>
              </w:rPr>
              <w:t>11</w:t>
            </w:r>
            <w:r>
              <w:rPr>
                <w:noProof/>
                <w:webHidden/>
              </w:rPr>
              <w:fldChar w:fldCharType="end"/>
            </w:r>
          </w:hyperlink>
        </w:p>
        <w:p w14:paraId="2A68B469" w14:textId="05794E56" w:rsidR="003E72CD" w:rsidRDefault="003E72CD">
          <w:pPr>
            <w:pStyle w:val="TOC2"/>
            <w:tabs>
              <w:tab w:val="right" w:leader="dot" w:pos="9350"/>
            </w:tabs>
            <w:rPr>
              <w:rFonts w:eastAsiaTheme="minorEastAsia"/>
              <w:noProof/>
            </w:rPr>
          </w:pPr>
          <w:hyperlink w:anchor="_Toc3849553" w:history="1">
            <w:r w:rsidRPr="00E1224F">
              <w:rPr>
                <w:rStyle w:val="Hyperlink"/>
                <w:noProof/>
              </w:rPr>
              <w:t>Working at Height - Scaffolding</w:t>
            </w:r>
            <w:r>
              <w:rPr>
                <w:noProof/>
                <w:webHidden/>
              </w:rPr>
              <w:tab/>
            </w:r>
            <w:r>
              <w:rPr>
                <w:noProof/>
                <w:webHidden/>
              </w:rPr>
              <w:fldChar w:fldCharType="begin"/>
            </w:r>
            <w:r>
              <w:rPr>
                <w:noProof/>
                <w:webHidden/>
              </w:rPr>
              <w:instrText xml:space="preserve"> PAGEREF _Toc3849553 \h </w:instrText>
            </w:r>
            <w:r>
              <w:rPr>
                <w:noProof/>
                <w:webHidden/>
              </w:rPr>
            </w:r>
            <w:r>
              <w:rPr>
                <w:noProof/>
                <w:webHidden/>
              </w:rPr>
              <w:fldChar w:fldCharType="separate"/>
            </w:r>
            <w:r>
              <w:rPr>
                <w:noProof/>
                <w:webHidden/>
              </w:rPr>
              <w:t>11</w:t>
            </w:r>
            <w:r>
              <w:rPr>
                <w:noProof/>
                <w:webHidden/>
              </w:rPr>
              <w:fldChar w:fldCharType="end"/>
            </w:r>
          </w:hyperlink>
        </w:p>
        <w:p w14:paraId="0DDDFBC9" w14:textId="5C684FE1" w:rsidR="003E72CD" w:rsidRDefault="003E72CD">
          <w:pPr>
            <w:pStyle w:val="TOC2"/>
            <w:tabs>
              <w:tab w:val="right" w:leader="dot" w:pos="9350"/>
            </w:tabs>
            <w:rPr>
              <w:rFonts w:eastAsiaTheme="minorEastAsia"/>
              <w:noProof/>
            </w:rPr>
          </w:pPr>
          <w:hyperlink w:anchor="_Toc3849554" w:history="1">
            <w:r w:rsidRPr="00E1224F">
              <w:rPr>
                <w:rStyle w:val="Hyperlink"/>
                <w:noProof/>
              </w:rPr>
              <w:t>Manual Handling – Concrete Blocks and General Lifting</w:t>
            </w:r>
            <w:r>
              <w:rPr>
                <w:noProof/>
                <w:webHidden/>
              </w:rPr>
              <w:tab/>
            </w:r>
            <w:r>
              <w:rPr>
                <w:noProof/>
                <w:webHidden/>
              </w:rPr>
              <w:fldChar w:fldCharType="begin"/>
            </w:r>
            <w:r>
              <w:rPr>
                <w:noProof/>
                <w:webHidden/>
              </w:rPr>
              <w:instrText xml:space="preserve"> PAGEREF _Toc3849554 \h </w:instrText>
            </w:r>
            <w:r>
              <w:rPr>
                <w:noProof/>
                <w:webHidden/>
              </w:rPr>
            </w:r>
            <w:r>
              <w:rPr>
                <w:noProof/>
                <w:webHidden/>
              </w:rPr>
              <w:fldChar w:fldCharType="separate"/>
            </w:r>
            <w:r>
              <w:rPr>
                <w:noProof/>
                <w:webHidden/>
              </w:rPr>
              <w:t>12</w:t>
            </w:r>
            <w:r>
              <w:rPr>
                <w:noProof/>
                <w:webHidden/>
              </w:rPr>
              <w:fldChar w:fldCharType="end"/>
            </w:r>
          </w:hyperlink>
        </w:p>
        <w:p w14:paraId="1811071E" w14:textId="12FBBB5C" w:rsidR="003E72CD" w:rsidRDefault="003E72CD">
          <w:pPr>
            <w:pStyle w:val="TOC2"/>
            <w:tabs>
              <w:tab w:val="right" w:leader="dot" w:pos="9350"/>
            </w:tabs>
            <w:rPr>
              <w:rFonts w:eastAsiaTheme="minorEastAsia"/>
              <w:noProof/>
            </w:rPr>
          </w:pPr>
          <w:hyperlink w:anchor="_Toc3849555" w:history="1">
            <w:r w:rsidRPr="00E1224F">
              <w:rPr>
                <w:rStyle w:val="Hyperlink"/>
                <w:noProof/>
              </w:rPr>
              <w:t>Fire Prevention and Evacuation</w:t>
            </w:r>
            <w:r>
              <w:rPr>
                <w:noProof/>
                <w:webHidden/>
              </w:rPr>
              <w:tab/>
            </w:r>
            <w:r>
              <w:rPr>
                <w:noProof/>
                <w:webHidden/>
              </w:rPr>
              <w:fldChar w:fldCharType="begin"/>
            </w:r>
            <w:r>
              <w:rPr>
                <w:noProof/>
                <w:webHidden/>
              </w:rPr>
              <w:instrText xml:space="preserve"> PAGEREF _Toc3849555 \h </w:instrText>
            </w:r>
            <w:r>
              <w:rPr>
                <w:noProof/>
                <w:webHidden/>
              </w:rPr>
            </w:r>
            <w:r>
              <w:rPr>
                <w:noProof/>
                <w:webHidden/>
              </w:rPr>
              <w:fldChar w:fldCharType="separate"/>
            </w:r>
            <w:r>
              <w:rPr>
                <w:noProof/>
                <w:webHidden/>
              </w:rPr>
              <w:t>13</w:t>
            </w:r>
            <w:r>
              <w:rPr>
                <w:noProof/>
                <w:webHidden/>
              </w:rPr>
              <w:fldChar w:fldCharType="end"/>
            </w:r>
          </w:hyperlink>
        </w:p>
        <w:p w14:paraId="604ACD1C" w14:textId="1E869A39" w:rsidR="003E72CD" w:rsidRDefault="003E72CD">
          <w:pPr>
            <w:pStyle w:val="TOC1"/>
            <w:tabs>
              <w:tab w:val="right" w:leader="dot" w:pos="9350"/>
            </w:tabs>
            <w:rPr>
              <w:rFonts w:eastAsiaTheme="minorEastAsia"/>
              <w:noProof/>
            </w:rPr>
          </w:pPr>
          <w:hyperlink w:anchor="_Toc3849556" w:history="1">
            <w:r w:rsidRPr="00E1224F">
              <w:rPr>
                <w:rStyle w:val="Hyperlink"/>
                <w:noProof/>
              </w:rPr>
              <w:t>Health and Safety Legislation</w:t>
            </w:r>
            <w:r>
              <w:rPr>
                <w:noProof/>
                <w:webHidden/>
              </w:rPr>
              <w:tab/>
            </w:r>
            <w:r>
              <w:rPr>
                <w:noProof/>
                <w:webHidden/>
              </w:rPr>
              <w:fldChar w:fldCharType="begin"/>
            </w:r>
            <w:r>
              <w:rPr>
                <w:noProof/>
                <w:webHidden/>
              </w:rPr>
              <w:instrText xml:space="preserve"> PAGEREF _Toc3849556 \h </w:instrText>
            </w:r>
            <w:r>
              <w:rPr>
                <w:noProof/>
                <w:webHidden/>
              </w:rPr>
            </w:r>
            <w:r>
              <w:rPr>
                <w:noProof/>
                <w:webHidden/>
              </w:rPr>
              <w:fldChar w:fldCharType="separate"/>
            </w:r>
            <w:r>
              <w:rPr>
                <w:noProof/>
                <w:webHidden/>
              </w:rPr>
              <w:t>14</w:t>
            </w:r>
            <w:r>
              <w:rPr>
                <w:noProof/>
                <w:webHidden/>
              </w:rPr>
              <w:fldChar w:fldCharType="end"/>
            </w:r>
          </w:hyperlink>
        </w:p>
        <w:p w14:paraId="30AB8264" w14:textId="196059F7" w:rsidR="003E72CD" w:rsidRDefault="003E72CD">
          <w:pPr>
            <w:pStyle w:val="TOC2"/>
            <w:tabs>
              <w:tab w:val="right" w:leader="dot" w:pos="9350"/>
            </w:tabs>
            <w:rPr>
              <w:rFonts w:eastAsiaTheme="minorEastAsia"/>
              <w:noProof/>
            </w:rPr>
          </w:pPr>
          <w:hyperlink w:anchor="_Toc3849557" w:history="1">
            <w:r w:rsidRPr="00E1224F">
              <w:rPr>
                <w:rStyle w:val="Hyperlink"/>
                <w:noProof/>
                <w:lang w:val="en-GB"/>
              </w:rPr>
              <w:t>The Construction (Design and Management) Regulations 2015 - CDM</w:t>
            </w:r>
            <w:r>
              <w:rPr>
                <w:noProof/>
                <w:webHidden/>
              </w:rPr>
              <w:tab/>
            </w:r>
            <w:r>
              <w:rPr>
                <w:noProof/>
                <w:webHidden/>
              </w:rPr>
              <w:fldChar w:fldCharType="begin"/>
            </w:r>
            <w:r>
              <w:rPr>
                <w:noProof/>
                <w:webHidden/>
              </w:rPr>
              <w:instrText xml:space="preserve"> PAGEREF _Toc3849557 \h </w:instrText>
            </w:r>
            <w:r>
              <w:rPr>
                <w:noProof/>
                <w:webHidden/>
              </w:rPr>
            </w:r>
            <w:r>
              <w:rPr>
                <w:noProof/>
                <w:webHidden/>
              </w:rPr>
              <w:fldChar w:fldCharType="separate"/>
            </w:r>
            <w:r>
              <w:rPr>
                <w:noProof/>
                <w:webHidden/>
              </w:rPr>
              <w:t>14</w:t>
            </w:r>
            <w:r>
              <w:rPr>
                <w:noProof/>
                <w:webHidden/>
              </w:rPr>
              <w:fldChar w:fldCharType="end"/>
            </w:r>
          </w:hyperlink>
        </w:p>
        <w:p w14:paraId="3EB5FA4A" w14:textId="4A0CBB1A" w:rsidR="003E72CD" w:rsidRDefault="003E72CD">
          <w:pPr>
            <w:pStyle w:val="TOC2"/>
            <w:tabs>
              <w:tab w:val="right" w:leader="dot" w:pos="9350"/>
            </w:tabs>
            <w:rPr>
              <w:rFonts w:eastAsiaTheme="minorEastAsia"/>
              <w:noProof/>
            </w:rPr>
          </w:pPr>
          <w:hyperlink w:anchor="_Toc3849558" w:history="1">
            <w:r w:rsidRPr="00E1224F">
              <w:rPr>
                <w:rStyle w:val="Hyperlink"/>
                <w:noProof/>
              </w:rPr>
              <w:t>The Health and Safety at Work Act 1974</w:t>
            </w:r>
            <w:r>
              <w:rPr>
                <w:noProof/>
                <w:webHidden/>
              </w:rPr>
              <w:tab/>
            </w:r>
            <w:r>
              <w:rPr>
                <w:noProof/>
                <w:webHidden/>
              </w:rPr>
              <w:fldChar w:fldCharType="begin"/>
            </w:r>
            <w:r>
              <w:rPr>
                <w:noProof/>
                <w:webHidden/>
              </w:rPr>
              <w:instrText xml:space="preserve"> PAGEREF _Toc3849558 \h </w:instrText>
            </w:r>
            <w:r>
              <w:rPr>
                <w:noProof/>
                <w:webHidden/>
              </w:rPr>
            </w:r>
            <w:r>
              <w:rPr>
                <w:noProof/>
                <w:webHidden/>
              </w:rPr>
              <w:fldChar w:fldCharType="separate"/>
            </w:r>
            <w:r>
              <w:rPr>
                <w:noProof/>
                <w:webHidden/>
              </w:rPr>
              <w:t>15</w:t>
            </w:r>
            <w:r>
              <w:rPr>
                <w:noProof/>
                <w:webHidden/>
              </w:rPr>
              <w:fldChar w:fldCharType="end"/>
            </w:r>
          </w:hyperlink>
        </w:p>
        <w:p w14:paraId="664FB90E" w14:textId="1F9D66F7" w:rsidR="003E72CD" w:rsidRDefault="003E72CD">
          <w:pPr>
            <w:pStyle w:val="TOC2"/>
            <w:tabs>
              <w:tab w:val="right" w:leader="dot" w:pos="9350"/>
            </w:tabs>
            <w:rPr>
              <w:rFonts w:eastAsiaTheme="minorEastAsia"/>
              <w:noProof/>
            </w:rPr>
          </w:pPr>
          <w:hyperlink w:anchor="_Toc3849559" w:history="1">
            <w:r w:rsidRPr="00E1224F">
              <w:rPr>
                <w:rStyle w:val="Hyperlink"/>
                <w:noProof/>
                <w:lang w:val="en-GB"/>
              </w:rPr>
              <w:t>Reporting of Injuries, Diseases and Dangerous Occurrences Regulations 2013</w:t>
            </w:r>
            <w:r>
              <w:rPr>
                <w:noProof/>
                <w:webHidden/>
              </w:rPr>
              <w:tab/>
            </w:r>
            <w:r>
              <w:rPr>
                <w:noProof/>
                <w:webHidden/>
              </w:rPr>
              <w:fldChar w:fldCharType="begin"/>
            </w:r>
            <w:r>
              <w:rPr>
                <w:noProof/>
                <w:webHidden/>
              </w:rPr>
              <w:instrText xml:space="preserve"> PAGEREF _Toc3849559 \h </w:instrText>
            </w:r>
            <w:r>
              <w:rPr>
                <w:noProof/>
                <w:webHidden/>
              </w:rPr>
            </w:r>
            <w:r>
              <w:rPr>
                <w:noProof/>
                <w:webHidden/>
              </w:rPr>
              <w:fldChar w:fldCharType="separate"/>
            </w:r>
            <w:r>
              <w:rPr>
                <w:noProof/>
                <w:webHidden/>
              </w:rPr>
              <w:t>15</w:t>
            </w:r>
            <w:r>
              <w:rPr>
                <w:noProof/>
                <w:webHidden/>
              </w:rPr>
              <w:fldChar w:fldCharType="end"/>
            </w:r>
          </w:hyperlink>
        </w:p>
        <w:p w14:paraId="1B7B3591" w14:textId="45FD1825" w:rsidR="003E72CD" w:rsidRDefault="003E72CD">
          <w:pPr>
            <w:pStyle w:val="TOC2"/>
            <w:tabs>
              <w:tab w:val="right" w:leader="dot" w:pos="9350"/>
            </w:tabs>
            <w:rPr>
              <w:rFonts w:eastAsiaTheme="minorEastAsia"/>
              <w:noProof/>
            </w:rPr>
          </w:pPr>
          <w:hyperlink w:anchor="_Toc3849560" w:history="1">
            <w:r w:rsidRPr="00E1224F">
              <w:rPr>
                <w:rStyle w:val="Hyperlink"/>
                <w:noProof/>
              </w:rPr>
              <w:t>Manual Handling operations 1992</w:t>
            </w:r>
            <w:r>
              <w:rPr>
                <w:noProof/>
                <w:webHidden/>
              </w:rPr>
              <w:tab/>
            </w:r>
            <w:r>
              <w:rPr>
                <w:noProof/>
                <w:webHidden/>
              </w:rPr>
              <w:fldChar w:fldCharType="begin"/>
            </w:r>
            <w:r>
              <w:rPr>
                <w:noProof/>
                <w:webHidden/>
              </w:rPr>
              <w:instrText xml:space="preserve"> PAGEREF _Toc3849560 \h </w:instrText>
            </w:r>
            <w:r>
              <w:rPr>
                <w:noProof/>
                <w:webHidden/>
              </w:rPr>
            </w:r>
            <w:r>
              <w:rPr>
                <w:noProof/>
                <w:webHidden/>
              </w:rPr>
              <w:fldChar w:fldCharType="separate"/>
            </w:r>
            <w:r>
              <w:rPr>
                <w:noProof/>
                <w:webHidden/>
              </w:rPr>
              <w:t>17</w:t>
            </w:r>
            <w:r>
              <w:rPr>
                <w:noProof/>
                <w:webHidden/>
              </w:rPr>
              <w:fldChar w:fldCharType="end"/>
            </w:r>
          </w:hyperlink>
        </w:p>
        <w:p w14:paraId="60C2A93B" w14:textId="23C9BD4E" w:rsidR="003E72CD" w:rsidRDefault="003E72CD">
          <w:pPr>
            <w:pStyle w:val="TOC2"/>
            <w:tabs>
              <w:tab w:val="right" w:leader="dot" w:pos="9350"/>
            </w:tabs>
            <w:rPr>
              <w:rFonts w:eastAsiaTheme="minorEastAsia"/>
              <w:noProof/>
            </w:rPr>
          </w:pPr>
          <w:hyperlink w:anchor="_Toc3849561" w:history="1">
            <w:r w:rsidRPr="00E1224F">
              <w:rPr>
                <w:rStyle w:val="Hyperlink"/>
                <w:noProof/>
              </w:rPr>
              <w:t>Lifting operation and Lifting Equipment Regulations 1998</w:t>
            </w:r>
            <w:r>
              <w:rPr>
                <w:noProof/>
                <w:webHidden/>
              </w:rPr>
              <w:tab/>
            </w:r>
            <w:r>
              <w:rPr>
                <w:noProof/>
                <w:webHidden/>
              </w:rPr>
              <w:fldChar w:fldCharType="begin"/>
            </w:r>
            <w:r>
              <w:rPr>
                <w:noProof/>
                <w:webHidden/>
              </w:rPr>
              <w:instrText xml:space="preserve"> PAGEREF _Toc3849561 \h </w:instrText>
            </w:r>
            <w:r>
              <w:rPr>
                <w:noProof/>
                <w:webHidden/>
              </w:rPr>
            </w:r>
            <w:r>
              <w:rPr>
                <w:noProof/>
                <w:webHidden/>
              </w:rPr>
              <w:fldChar w:fldCharType="separate"/>
            </w:r>
            <w:r>
              <w:rPr>
                <w:noProof/>
                <w:webHidden/>
              </w:rPr>
              <w:t>17</w:t>
            </w:r>
            <w:r>
              <w:rPr>
                <w:noProof/>
                <w:webHidden/>
              </w:rPr>
              <w:fldChar w:fldCharType="end"/>
            </w:r>
          </w:hyperlink>
        </w:p>
        <w:p w14:paraId="26E3270F" w14:textId="6F24621E" w:rsidR="003E72CD" w:rsidRDefault="003E72CD">
          <w:pPr>
            <w:pStyle w:val="TOC1"/>
            <w:tabs>
              <w:tab w:val="right" w:leader="dot" w:pos="9350"/>
            </w:tabs>
            <w:rPr>
              <w:rFonts w:eastAsiaTheme="minorEastAsia"/>
              <w:noProof/>
            </w:rPr>
          </w:pPr>
          <w:hyperlink w:anchor="_Toc3849562" w:history="1">
            <w:r w:rsidRPr="00E1224F">
              <w:rPr>
                <w:rStyle w:val="Hyperlink"/>
                <w:noProof/>
              </w:rPr>
              <w:t>Bibliography</w:t>
            </w:r>
            <w:r>
              <w:rPr>
                <w:noProof/>
                <w:webHidden/>
              </w:rPr>
              <w:tab/>
            </w:r>
            <w:r>
              <w:rPr>
                <w:noProof/>
                <w:webHidden/>
              </w:rPr>
              <w:fldChar w:fldCharType="begin"/>
            </w:r>
            <w:r>
              <w:rPr>
                <w:noProof/>
                <w:webHidden/>
              </w:rPr>
              <w:instrText xml:space="preserve"> PAGEREF _Toc3849562 \h </w:instrText>
            </w:r>
            <w:r>
              <w:rPr>
                <w:noProof/>
                <w:webHidden/>
              </w:rPr>
            </w:r>
            <w:r>
              <w:rPr>
                <w:noProof/>
                <w:webHidden/>
              </w:rPr>
              <w:fldChar w:fldCharType="separate"/>
            </w:r>
            <w:r>
              <w:rPr>
                <w:noProof/>
                <w:webHidden/>
              </w:rPr>
              <w:t>18</w:t>
            </w:r>
            <w:r>
              <w:rPr>
                <w:noProof/>
                <w:webHidden/>
              </w:rPr>
              <w:fldChar w:fldCharType="end"/>
            </w:r>
          </w:hyperlink>
        </w:p>
        <w:p w14:paraId="632786A6" w14:textId="32BFAD22" w:rsidR="002B66F5" w:rsidRDefault="002B66F5">
          <w:r>
            <w:rPr>
              <w:b/>
              <w:bCs/>
              <w:noProof/>
            </w:rPr>
            <w:fldChar w:fldCharType="end"/>
          </w:r>
        </w:p>
      </w:sdtContent>
    </w:sdt>
    <w:p w14:paraId="7E656B36" w14:textId="77777777" w:rsidR="00E27B6F" w:rsidRDefault="00E27B6F"/>
    <w:p w14:paraId="13CEFFD0" w14:textId="77777777" w:rsidR="002B66F5" w:rsidRDefault="002B66F5"/>
    <w:p w14:paraId="07389885" w14:textId="77777777" w:rsidR="002B66F5" w:rsidRDefault="002B66F5"/>
    <w:p w14:paraId="213FE482" w14:textId="77777777" w:rsidR="002B66F5" w:rsidRDefault="002B66F5">
      <w:bookmarkStart w:id="0" w:name="_GoBack"/>
      <w:bookmarkEnd w:id="0"/>
    </w:p>
    <w:p w14:paraId="43FC5E4F" w14:textId="650D762F" w:rsidR="009751F8" w:rsidRDefault="009751F8" w:rsidP="002B66F5">
      <w:pPr>
        <w:pStyle w:val="Heading1"/>
      </w:pPr>
    </w:p>
    <w:p w14:paraId="507BCFF3" w14:textId="38E5862D" w:rsidR="009751F8" w:rsidRDefault="009751F8" w:rsidP="009751F8"/>
    <w:p w14:paraId="58595193" w14:textId="77777777" w:rsidR="009751F8" w:rsidRPr="009751F8" w:rsidRDefault="009751F8" w:rsidP="009751F8"/>
    <w:p w14:paraId="68677412" w14:textId="7ED4C7A7" w:rsidR="00FB3099" w:rsidRDefault="002B66F5" w:rsidP="002B66F5">
      <w:pPr>
        <w:pStyle w:val="Heading1"/>
      </w:pPr>
      <w:bookmarkStart w:id="1" w:name="_Toc3849542"/>
      <w:r>
        <w:lastRenderedPageBreak/>
        <w:t>Schedule of Works</w:t>
      </w:r>
      <w:bookmarkEnd w:id="1"/>
    </w:p>
    <w:p w14:paraId="26E84E13" w14:textId="40497518" w:rsidR="00FB3099" w:rsidRDefault="00FB3099" w:rsidP="00FB3099"/>
    <w:p w14:paraId="5D1DDFB3" w14:textId="3232B586" w:rsidR="001F6E51" w:rsidRDefault="001F6E51" w:rsidP="00FB3099"/>
    <w:p w14:paraId="6AF6BE20" w14:textId="16E8AFAA" w:rsidR="001F6E51" w:rsidRDefault="001F6E51" w:rsidP="00FB3099"/>
    <w:p w14:paraId="77A7BEBB" w14:textId="009AEBE1" w:rsidR="001F6E51" w:rsidRDefault="0055359E" w:rsidP="00FB3099">
      <w:r>
        <w:rPr>
          <w:noProof/>
        </w:rPr>
        <w:drawing>
          <wp:anchor distT="0" distB="0" distL="114300" distR="114300" simplePos="0" relativeHeight="251658242" behindDoc="1" locked="0" layoutInCell="1" allowOverlap="1" wp14:anchorId="7E719EA1" wp14:editId="456CB0DF">
            <wp:simplePos x="0" y="0"/>
            <wp:positionH relativeFrom="margin">
              <wp:posOffset>-992022</wp:posOffset>
            </wp:positionH>
            <wp:positionV relativeFrom="paragraph">
              <wp:posOffset>403731</wp:posOffset>
            </wp:positionV>
            <wp:extent cx="7291705" cy="5332627"/>
            <wp:effectExtent l="8255"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277" t="37447" r="43427" b="11859"/>
                    <a:stretch/>
                  </pic:blipFill>
                  <pic:spPr bwMode="auto">
                    <a:xfrm rot="5400000">
                      <a:off x="0" y="0"/>
                      <a:ext cx="7291705" cy="53326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BA8253" w14:textId="4CB616F1" w:rsidR="001F6E51" w:rsidRDefault="001F6E51" w:rsidP="00FB3099"/>
    <w:p w14:paraId="6C1F43F4" w14:textId="26DCFF4A" w:rsidR="001F6E51" w:rsidRDefault="001F6E51" w:rsidP="00FB3099"/>
    <w:p w14:paraId="49808A08" w14:textId="600929DE" w:rsidR="001F6E51" w:rsidRDefault="001F6E51" w:rsidP="00FB3099"/>
    <w:p w14:paraId="172D8350" w14:textId="4DA78518" w:rsidR="001F6E51" w:rsidRDefault="001F6E51" w:rsidP="00FB3099"/>
    <w:p w14:paraId="25F17336" w14:textId="69C781BD" w:rsidR="001F6E51" w:rsidRDefault="001F6E51" w:rsidP="00FB3099"/>
    <w:p w14:paraId="66CF141D" w14:textId="5CACDF70" w:rsidR="001F6E51" w:rsidRDefault="001F6E51" w:rsidP="00FB3099"/>
    <w:p w14:paraId="07938AD9" w14:textId="27C9C473" w:rsidR="001F6E51" w:rsidRDefault="001F6E51" w:rsidP="00FB3099"/>
    <w:p w14:paraId="069DB9BA" w14:textId="6BEAD95A" w:rsidR="001F6E51" w:rsidRDefault="001F6E51" w:rsidP="00FB3099"/>
    <w:p w14:paraId="2BA14829" w14:textId="655A071D" w:rsidR="001F6E51" w:rsidRDefault="001F6E51" w:rsidP="00FB3099"/>
    <w:p w14:paraId="49CFC28B" w14:textId="426734A0" w:rsidR="001F6E51" w:rsidRDefault="001F6E51" w:rsidP="00FB3099"/>
    <w:p w14:paraId="0C5AA7B5" w14:textId="0CE08C78" w:rsidR="001F6E51" w:rsidRDefault="001F6E51" w:rsidP="00FB3099"/>
    <w:p w14:paraId="1D799689" w14:textId="5C90CF6C" w:rsidR="001F6E51" w:rsidRDefault="001F6E51" w:rsidP="00FB3099"/>
    <w:p w14:paraId="3A725147" w14:textId="4EA4F1F9" w:rsidR="001F6E51" w:rsidRDefault="001F6E51" w:rsidP="00FB3099"/>
    <w:p w14:paraId="28E3CDDA" w14:textId="465CE95B" w:rsidR="001F6E51" w:rsidRDefault="001F6E51" w:rsidP="00FB3099"/>
    <w:p w14:paraId="757114A2" w14:textId="0E317D1F" w:rsidR="001F6E51" w:rsidRDefault="001F6E51" w:rsidP="00FB3099"/>
    <w:p w14:paraId="1B99C1E4" w14:textId="74B00112" w:rsidR="001F6E51" w:rsidRDefault="001F6E51" w:rsidP="00FB3099"/>
    <w:p w14:paraId="1F26070D" w14:textId="10E94CC6" w:rsidR="001F6E51" w:rsidRDefault="001F6E51" w:rsidP="00FB3099"/>
    <w:p w14:paraId="6133139B" w14:textId="7F840CAD" w:rsidR="001F6E51" w:rsidRDefault="001F6E51" w:rsidP="00FB3099"/>
    <w:p w14:paraId="07E75438" w14:textId="50969620" w:rsidR="001F6E51" w:rsidRDefault="001F6E51" w:rsidP="00FB3099"/>
    <w:p w14:paraId="3C0A22CA" w14:textId="6BE57F10" w:rsidR="001F6E51" w:rsidRDefault="001F6E51" w:rsidP="00FB3099"/>
    <w:p w14:paraId="5E48874A" w14:textId="1D78E45C" w:rsidR="001F6E51" w:rsidRDefault="001F6E51" w:rsidP="00FB3099"/>
    <w:p w14:paraId="41DD6833" w14:textId="77777777" w:rsidR="004024AC" w:rsidRDefault="004024AC" w:rsidP="00FB3099"/>
    <w:p w14:paraId="1BD72F8B" w14:textId="77777777" w:rsidR="004D623B" w:rsidRPr="00FB3099" w:rsidRDefault="004D623B" w:rsidP="00FB3099"/>
    <w:p w14:paraId="14CDBA7F" w14:textId="5EED738F" w:rsidR="002B66F5" w:rsidRDefault="002B66F5" w:rsidP="002B66F5">
      <w:pPr>
        <w:pStyle w:val="Heading1"/>
      </w:pPr>
      <w:bookmarkStart w:id="2" w:name="_Toc3849543"/>
      <w:r>
        <w:lastRenderedPageBreak/>
        <w:t>Method statements</w:t>
      </w:r>
      <w:bookmarkEnd w:id="2"/>
    </w:p>
    <w:p w14:paraId="5677117C" w14:textId="77777777" w:rsidR="004D623B" w:rsidRPr="004D623B" w:rsidRDefault="004D623B" w:rsidP="004D623B"/>
    <w:p w14:paraId="5ED625A4" w14:textId="08206C75" w:rsidR="00DB472B" w:rsidRPr="00DB472B" w:rsidRDefault="008F5FB7" w:rsidP="004D623B">
      <w:pPr>
        <w:pStyle w:val="Heading2"/>
      </w:pPr>
      <w:bookmarkStart w:id="3" w:name="_Toc3849544"/>
      <w:r>
        <w:t xml:space="preserve">Secure Site and </w:t>
      </w:r>
      <w:r w:rsidR="002B66F5">
        <w:t>Site Clearance</w:t>
      </w:r>
      <w:bookmarkEnd w:id="3"/>
    </w:p>
    <w:p w14:paraId="2E1A42A2" w14:textId="059D89E7" w:rsidR="00566C30" w:rsidRPr="0045529D" w:rsidRDefault="00B9214E" w:rsidP="00DB472B">
      <w:pPr>
        <w:spacing w:line="240" w:lineRule="auto"/>
        <w:rPr>
          <w:rFonts w:cstheme="minorHAnsi"/>
          <w:b/>
          <w:bCs/>
          <w:sz w:val="24"/>
          <w:szCs w:val="24"/>
        </w:rPr>
      </w:pPr>
      <w:r w:rsidRPr="0045529D">
        <w:rPr>
          <w:rFonts w:cstheme="minorHAnsi"/>
          <w:b/>
          <w:bCs/>
          <w:sz w:val="24"/>
          <w:szCs w:val="24"/>
        </w:rPr>
        <w:t>What</w:t>
      </w:r>
      <w:r w:rsidR="00C2758A" w:rsidRPr="0045529D">
        <w:rPr>
          <w:rFonts w:cstheme="minorHAnsi"/>
          <w:b/>
          <w:bCs/>
          <w:sz w:val="24"/>
          <w:szCs w:val="24"/>
        </w:rPr>
        <w:t xml:space="preserve"> needs to be carried out before start of Activity</w:t>
      </w:r>
      <w:r w:rsidR="00386C8C" w:rsidRPr="0045529D">
        <w:rPr>
          <w:rFonts w:cstheme="minorHAnsi"/>
          <w:b/>
          <w:bCs/>
          <w:sz w:val="24"/>
          <w:szCs w:val="24"/>
        </w:rPr>
        <w:t>:</w:t>
      </w:r>
    </w:p>
    <w:p w14:paraId="5862075D" w14:textId="3F534763" w:rsidR="00566C30" w:rsidRPr="0045529D" w:rsidRDefault="00B3223B" w:rsidP="00DB472B">
      <w:pPr>
        <w:pStyle w:val="ListParagraph"/>
        <w:numPr>
          <w:ilvl w:val="0"/>
          <w:numId w:val="11"/>
        </w:numPr>
        <w:jc w:val="both"/>
        <w:rPr>
          <w:rFonts w:asciiTheme="minorHAnsi" w:hAnsiTheme="minorHAnsi" w:cstheme="minorHAnsi"/>
          <w:szCs w:val="24"/>
        </w:rPr>
      </w:pPr>
      <w:r w:rsidRPr="0045529D">
        <w:rPr>
          <w:rFonts w:asciiTheme="minorHAnsi" w:hAnsiTheme="minorHAnsi" w:cstheme="minorHAnsi"/>
          <w:szCs w:val="24"/>
        </w:rPr>
        <w:t xml:space="preserve">The works </w:t>
      </w:r>
      <w:r w:rsidR="0057487B" w:rsidRPr="0045529D">
        <w:rPr>
          <w:rFonts w:asciiTheme="minorHAnsi" w:hAnsiTheme="minorHAnsi" w:cstheme="minorHAnsi"/>
          <w:szCs w:val="24"/>
        </w:rPr>
        <w:t>boundary must be clearly set out and agreed before securing.</w:t>
      </w:r>
    </w:p>
    <w:p w14:paraId="68AF3B57" w14:textId="357046D3" w:rsidR="00DB3AAB" w:rsidRPr="0045529D" w:rsidRDefault="00566C30" w:rsidP="00DB472B">
      <w:pPr>
        <w:pStyle w:val="ListParagraph"/>
        <w:numPr>
          <w:ilvl w:val="0"/>
          <w:numId w:val="11"/>
        </w:numPr>
        <w:jc w:val="both"/>
        <w:rPr>
          <w:rFonts w:asciiTheme="minorHAnsi" w:hAnsiTheme="minorHAnsi" w:cstheme="minorHAnsi"/>
          <w:szCs w:val="24"/>
        </w:rPr>
      </w:pPr>
      <w:r w:rsidRPr="0045529D">
        <w:rPr>
          <w:rFonts w:asciiTheme="minorHAnsi" w:hAnsiTheme="minorHAnsi" w:cstheme="minorHAnsi"/>
          <w:szCs w:val="24"/>
        </w:rPr>
        <w:t>Ensure all operatives are issued with the correct PPE</w:t>
      </w:r>
      <w:r w:rsidR="00DF32BA">
        <w:rPr>
          <w:rFonts w:asciiTheme="minorHAnsi" w:hAnsiTheme="minorHAnsi" w:cstheme="minorHAnsi"/>
          <w:szCs w:val="24"/>
        </w:rPr>
        <w:t>.</w:t>
      </w:r>
    </w:p>
    <w:p w14:paraId="12833B46" w14:textId="576BE45C" w:rsidR="0057487B" w:rsidRPr="0045529D" w:rsidRDefault="0057487B" w:rsidP="00DB472B">
      <w:pPr>
        <w:pStyle w:val="ListParagraph"/>
        <w:numPr>
          <w:ilvl w:val="0"/>
          <w:numId w:val="11"/>
        </w:numPr>
        <w:jc w:val="both"/>
        <w:rPr>
          <w:rFonts w:asciiTheme="minorHAnsi" w:hAnsiTheme="minorHAnsi" w:cstheme="minorHAnsi"/>
          <w:szCs w:val="24"/>
        </w:rPr>
      </w:pPr>
      <w:r w:rsidRPr="0045529D">
        <w:rPr>
          <w:rFonts w:asciiTheme="minorHAnsi" w:hAnsiTheme="minorHAnsi" w:cstheme="minorHAnsi"/>
          <w:szCs w:val="24"/>
        </w:rPr>
        <w:t>Before work starts somebody must liaise with any surrounding households or business that will be affected by the works.</w:t>
      </w:r>
    </w:p>
    <w:p w14:paraId="6124796F" w14:textId="77777777" w:rsidR="0057487B" w:rsidRPr="0045529D" w:rsidRDefault="0057487B" w:rsidP="00DB472B">
      <w:pPr>
        <w:spacing w:after="0" w:line="240" w:lineRule="auto"/>
        <w:jc w:val="both"/>
        <w:rPr>
          <w:rFonts w:cstheme="minorHAnsi"/>
          <w:sz w:val="24"/>
          <w:szCs w:val="24"/>
        </w:rPr>
      </w:pPr>
    </w:p>
    <w:p w14:paraId="47514B60" w14:textId="1EEE134F" w:rsidR="0057487B" w:rsidRPr="0045529D" w:rsidRDefault="00B14804" w:rsidP="00DB472B">
      <w:pPr>
        <w:spacing w:line="240" w:lineRule="auto"/>
        <w:jc w:val="both"/>
        <w:rPr>
          <w:rFonts w:cstheme="minorHAnsi"/>
          <w:b/>
          <w:sz w:val="24"/>
          <w:szCs w:val="24"/>
        </w:rPr>
      </w:pPr>
      <w:r w:rsidRPr="0045529D">
        <w:rPr>
          <w:rFonts w:cstheme="minorHAnsi"/>
          <w:b/>
          <w:sz w:val="24"/>
          <w:szCs w:val="24"/>
        </w:rPr>
        <w:t>Mandatory PPE requirements:</w:t>
      </w:r>
    </w:p>
    <w:p w14:paraId="14C58263" w14:textId="77777777" w:rsidR="0057487B" w:rsidRPr="0045529D" w:rsidRDefault="0057487B" w:rsidP="00DB472B">
      <w:pPr>
        <w:numPr>
          <w:ilvl w:val="0"/>
          <w:numId w:val="8"/>
        </w:numPr>
        <w:spacing w:after="0" w:line="240" w:lineRule="auto"/>
        <w:jc w:val="both"/>
        <w:rPr>
          <w:rFonts w:cstheme="minorHAnsi"/>
          <w:sz w:val="24"/>
          <w:szCs w:val="24"/>
        </w:rPr>
      </w:pPr>
      <w:r w:rsidRPr="0045529D">
        <w:rPr>
          <w:rFonts w:cstheme="minorHAnsi"/>
          <w:sz w:val="24"/>
          <w:szCs w:val="24"/>
        </w:rPr>
        <w:t>Hard hat.</w:t>
      </w:r>
    </w:p>
    <w:p w14:paraId="7827C1A4" w14:textId="77777777" w:rsidR="0057487B" w:rsidRPr="0045529D" w:rsidRDefault="0057487B" w:rsidP="00DB472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283C9AD4" w14:textId="77777777" w:rsidR="0057487B" w:rsidRPr="0045529D" w:rsidRDefault="0057487B" w:rsidP="00DB472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52A58FAE" w14:textId="2B5250F9" w:rsidR="0057487B" w:rsidRPr="0045529D" w:rsidRDefault="0057487B" w:rsidP="00DB472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sidR="00482F7D">
        <w:rPr>
          <w:rFonts w:asciiTheme="minorHAnsi" w:hAnsiTheme="minorHAnsi" w:cstheme="minorHAnsi"/>
          <w:szCs w:val="24"/>
        </w:rPr>
        <w:t>.</w:t>
      </w:r>
    </w:p>
    <w:p w14:paraId="5CF104DD" w14:textId="0FF93D39" w:rsidR="00DB472B" w:rsidRDefault="00B14804" w:rsidP="0078328C">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sidR="00482F7D">
        <w:rPr>
          <w:rFonts w:asciiTheme="minorHAnsi" w:hAnsiTheme="minorHAnsi" w:cstheme="minorHAnsi"/>
          <w:szCs w:val="24"/>
        </w:rPr>
        <w:t>.</w:t>
      </w:r>
    </w:p>
    <w:p w14:paraId="3DE62854" w14:textId="77777777" w:rsidR="0078328C" w:rsidRPr="0078328C" w:rsidRDefault="0078328C" w:rsidP="0078328C">
      <w:pPr>
        <w:ind w:left="349"/>
        <w:jc w:val="both"/>
        <w:rPr>
          <w:rFonts w:cstheme="minorHAnsi"/>
          <w:szCs w:val="24"/>
        </w:rPr>
      </w:pPr>
    </w:p>
    <w:p w14:paraId="27DB3200" w14:textId="196C8E00" w:rsidR="006002BC" w:rsidRDefault="00566C30" w:rsidP="00DB472B">
      <w:pPr>
        <w:spacing w:line="240" w:lineRule="auto"/>
        <w:rPr>
          <w:rFonts w:cstheme="minorHAnsi"/>
          <w:b/>
          <w:sz w:val="24"/>
          <w:szCs w:val="24"/>
        </w:rPr>
      </w:pPr>
      <w:r w:rsidRPr="0045529D">
        <w:rPr>
          <w:rFonts w:cstheme="minorHAnsi"/>
          <w:b/>
          <w:sz w:val="24"/>
          <w:szCs w:val="24"/>
        </w:rPr>
        <w:t>Site Clearance</w:t>
      </w:r>
      <w:r w:rsidR="00F61BCE" w:rsidRPr="0045529D">
        <w:rPr>
          <w:rFonts w:cstheme="minorHAnsi"/>
          <w:b/>
          <w:sz w:val="24"/>
          <w:szCs w:val="24"/>
        </w:rPr>
        <w:t xml:space="preserve"> and Securing Site Works</w:t>
      </w:r>
      <w:r w:rsidRPr="0045529D">
        <w:rPr>
          <w:rFonts w:cstheme="minorHAnsi"/>
          <w:b/>
          <w:sz w:val="24"/>
          <w:szCs w:val="24"/>
        </w:rPr>
        <w:t>:</w:t>
      </w:r>
    </w:p>
    <w:p w14:paraId="7490644C" w14:textId="03F11473" w:rsidR="00222251" w:rsidRPr="00703EA1" w:rsidRDefault="00B87166" w:rsidP="00DB472B">
      <w:pPr>
        <w:pStyle w:val="ListParagraph"/>
        <w:numPr>
          <w:ilvl w:val="0"/>
          <w:numId w:val="14"/>
        </w:numPr>
        <w:rPr>
          <w:rFonts w:asciiTheme="minorHAnsi" w:hAnsiTheme="minorHAnsi" w:cstheme="minorHAnsi"/>
          <w:b/>
          <w:szCs w:val="24"/>
        </w:rPr>
      </w:pPr>
      <w:r>
        <w:rPr>
          <w:rFonts w:asciiTheme="minorHAnsi" w:hAnsiTheme="minorHAnsi" w:cstheme="minorHAnsi"/>
          <w:szCs w:val="24"/>
        </w:rPr>
        <w:t xml:space="preserve">Double clipped </w:t>
      </w:r>
      <w:r w:rsidR="00222251" w:rsidRPr="00703EA1">
        <w:rPr>
          <w:rFonts w:asciiTheme="minorHAnsi" w:hAnsiTheme="minorHAnsi" w:cstheme="minorHAnsi"/>
          <w:szCs w:val="24"/>
        </w:rPr>
        <w:t xml:space="preserve">Heras fencing </w:t>
      </w:r>
      <w:r>
        <w:rPr>
          <w:rFonts w:asciiTheme="minorHAnsi" w:hAnsiTheme="minorHAnsi" w:cstheme="minorHAnsi"/>
          <w:szCs w:val="24"/>
        </w:rPr>
        <w:t>with sand bags</w:t>
      </w:r>
      <w:r w:rsidR="009379CD">
        <w:rPr>
          <w:rFonts w:asciiTheme="minorHAnsi" w:hAnsiTheme="minorHAnsi" w:cstheme="minorHAnsi"/>
          <w:szCs w:val="24"/>
        </w:rPr>
        <w:t xml:space="preserve"> </w:t>
      </w:r>
      <w:r w:rsidR="00222251" w:rsidRPr="00703EA1">
        <w:rPr>
          <w:rFonts w:asciiTheme="minorHAnsi" w:hAnsiTheme="minorHAnsi" w:cstheme="minorHAnsi"/>
          <w:szCs w:val="24"/>
        </w:rPr>
        <w:t xml:space="preserve">must be placed </w:t>
      </w:r>
      <w:r w:rsidR="00703EA1">
        <w:rPr>
          <w:rFonts w:asciiTheme="minorHAnsi" w:hAnsiTheme="minorHAnsi" w:cstheme="minorHAnsi"/>
          <w:szCs w:val="24"/>
        </w:rPr>
        <w:t>around the perimeter of site boundary with a gate on the main entrance to control anyone in or out</w:t>
      </w:r>
      <w:r w:rsidR="0072645A">
        <w:rPr>
          <w:rFonts w:asciiTheme="minorHAnsi" w:hAnsiTheme="minorHAnsi" w:cstheme="minorHAnsi"/>
          <w:szCs w:val="24"/>
        </w:rPr>
        <w:t>.</w:t>
      </w:r>
    </w:p>
    <w:p w14:paraId="526ABFF1" w14:textId="3615F36A" w:rsidR="00566C30" w:rsidRPr="0045529D" w:rsidRDefault="0072645A" w:rsidP="00DB472B">
      <w:pPr>
        <w:pStyle w:val="ListParagraph"/>
        <w:numPr>
          <w:ilvl w:val="0"/>
          <w:numId w:val="12"/>
        </w:numPr>
        <w:jc w:val="both"/>
        <w:rPr>
          <w:rFonts w:asciiTheme="minorHAnsi" w:hAnsiTheme="minorHAnsi" w:cstheme="minorHAnsi"/>
          <w:b/>
          <w:szCs w:val="24"/>
        </w:rPr>
      </w:pPr>
      <w:r>
        <w:rPr>
          <w:rFonts w:asciiTheme="minorHAnsi" w:hAnsiTheme="minorHAnsi" w:cstheme="minorHAnsi"/>
          <w:szCs w:val="24"/>
        </w:rPr>
        <w:t>Vehicle</w:t>
      </w:r>
      <w:r w:rsidR="003C2A91">
        <w:rPr>
          <w:rFonts w:asciiTheme="minorHAnsi" w:hAnsiTheme="minorHAnsi" w:cstheme="minorHAnsi"/>
          <w:szCs w:val="24"/>
        </w:rPr>
        <w:t xml:space="preserve"> and pedestrian</w:t>
      </w:r>
      <w:r>
        <w:rPr>
          <w:rFonts w:asciiTheme="minorHAnsi" w:hAnsiTheme="minorHAnsi" w:cstheme="minorHAnsi"/>
          <w:szCs w:val="24"/>
        </w:rPr>
        <w:t xml:space="preserve"> </w:t>
      </w:r>
      <w:r w:rsidR="00447CD5">
        <w:rPr>
          <w:rFonts w:asciiTheme="minorHAnsi" w:hAnsiTheme="minorHAnsi" w:cstheme="minorHAnsi"/>
          <w:szCs w:val="24"/>
        </w:rPr>
        <w:t>routes through site</w:t>
      </w:r>
      <w:r w:rsidR="00D120AB">
        <w:rPr>
          <w:rFonts w:asciiTheme="minorHAnsi" w:hAnsiTheme="minorHAnsi" w:cstheme="minorHAnsi"/>
          <w:szCs w:val="24"/>
        </w:rPr>
        <w:t xml:space="preserve"> must be agreed</w:t>
      </w:r>
      <w:r w:rsidR="003C2A91">
        <w:rPr>
          <w:rFonts w:asciiTheme="minorHAnsi" w:hAnsiTheme="minorHAnsi" w:cstheme="minorHAnsi"/>
          <w:szCs w:val="24"/>
        </w:rPr>
        <w:t xml:space="preserve"> to dictate site clearance works.</w:t>
      </w:r>
    </w:p>
    <w:p w14:paraId="47511544" w14:textId="177C559A" w:rsidR="00566C30" w:rsidRPr="00CC3F50" w:rsidRDefault="00566C30" w:rsidP="009379CD">
      <w:pPr>
        <w:pStyle w:val="ListParagraph"/>
        <w:numPr>
          <w:ilvl w:val="0"/>
          <w:numId w:val="12"/>
        </w:numPr>
        <w:jc w:val="both"/>
        <w:rPr>
          <w:rFonts w:asciiTheme="minorHAnsi" w:hAnsiTheme="minorHAnsi" w:cstheme="minorHAnsi"/>
          <w:b/>
          <w:szCs w:val="24"/>
        </w:rPr>
      </w:pPr>
      <w:r w:rsidRPr="0045529D">
        <w:rPr>
          <w:rFonts w:asciiTheme="minorHAnsi" w:hAnsiTheme="minorHAnsi" w:cstheme="minorHAnsi"/>
          <w:szCs w:val="24"/>
        </w:rPr>
        <w:t>Pedestrian Management to be installed and maintained to suit the exact location and ensure the safety of the public. Barriers will be delivered to the works area by transit tipper and be moved in to position by hand. Ensuring each barrier is interlocked.</w:t>
      </w:r>
    </w:p>
    <w:p w14:paraId="17ECA1C1" w14:textId="67AE623C" w:rsidR="00CC3F50" w:rsidRPr="007133BB" w:rsidRDefault="00FC4F1F" w:rsidP="009379CD">
      <w:pPr>
        <w:pStyle w:val="ListParagraph"/>
        <w:numPr>
          <w:ilvl w:val="0"/>
          <w:numId w:val="12"/>
        </w:numPr>
        <w:jc w:val="both"/>
        <w:rPr>
          <w:rFonts w:asciiTheme="minorHAnsi" w:hAnsiTheme="minorHAnsi" w:cstheme="minorHAnsi"/>
          <w:b/>
          <w:szCs w:val="24"/>
        </w:rPr>
      </w:pPr>
      <w:r>
        <w:rPr>
          <w:rFonts w:asciiTheme="minorHAnsi" w:hAnsiTheme="minorHAnsi" w:cstheme="minorHAnsi"/>
          <w:szCs w:val="24"/>
        </w:rPr>
        <w:t>13T e</w:t>
      </w:r>
      <w:r w:rsidR="00C761A7">
        <w:rPr>
          <w:rFonts w:asciiTheme="minorHAnsi" w:hAnsiTheme="minorHAnsi" w:cstheme="minorHAnsi"/>
          <w:szCs w:val="24"/>
        </w:rPr>
        <w:t xml:space="preserve">xcavator to strip </w:t>
      </w:r>
      <w:r w:rsidR="00572390">
        <w:rPr>
          <w:rFonts w:asciiTheme="minorHAnsi" w:hAnsiTheme="minorHAnsi" w:cstheme="minorHAnsi"/>
          <w:szCs w:val="24"/>
        </w:rPr>
        <w:t>all</w:t>
      </w:r>
      <w:r w:rsidR="00C761A7">
        <w:rPr>
          <w:rFonts w:asciiTheme="minorHAnsi" w:hAnsiTheme="minorHAnsi" w:cstheme="minorHAnsi"/>
          <w:szCs w:val="24"/>
        </w:rPr>
        <w:t xml:space="preserve"> top soil </w:t>
      </w:r>
      <w:r w:rsidR="000067A3">
        <w:rPr>
          <w:rFonts w:asciiTheme="minorHAnsi" w:hAnsiTheme="minorHAnsi" w:cstheme="minorHAnsi"/>
          <w:szCs w:val="24"/>
        </w:rPr>
        <w:t xml:space="preserve">under the house location </w:t>
      </w:r>
      <w:r w:rsidR="00230B4A">
        <w:rPr>
          <w:rFonts w:asciiTheme="minorHAnsi" w:hAnsiTheme="minorHAnsi" w:cstheme="minorHAnsi"/>
          <w:szCs w:val="24"/>
        </w:rPr>
        <w:t>and material is stored outside of works area transported by 9T dumper</w:t>
      </w:r>
      <w:r w:rsidR="00482F7D">
        <w:rPr>
          <w:rFonts w:asciiTheme="minorHAnsi" w:hAnsiTheme="minorHAnsi" w:cstheme="minorHAnsi"/>
          <w:szCs w:val="24"/>
        </w:rPr>
        <w:t>.</w:t>
      </w:r>
    </w:p>
    <w:p w14:paraId="3AC5C881" w14:textId="791D48FE" w:rsidR="007133BB" w:rsidRPr="007133BB" w:rsidRDefault="007133BB" w:rsidP="007133BB">
      <w:pPr>
        <w:pStyle w:val="ListParagraph"/>
        <w:numPr>
          <w:ilvl w:val="0"/>
          <w:numId w:val="12"/>
        </w:numPr>
        <w:jc w:val="both"/>
        <w:rPr>
          <w:rFonts w:asciiTheme="minorHAnsi" w:hAnsiTheme="minorHAnsi" w:cstheme="minorHAnsi"/>
          <w:szCs w:val="24"/>
        </w:rPr>
      </w:pPr>
      <w:r>
        <w:rPr>
          <w:rFonts w:asciiTheme="minorHAnsi" w:hAnsiTheme="minorHAnsi" w:cstheme="minorHAnsi"/>
          <w:szCs w:val="24"/>
        </w:rPr>
        <w:t xml:space="preserve">9T </w:t>
      </w:r>
      <w:r w:rsidRPr="0045529D">
        <w:rPr>
          <w:rFonts w:asciiTheme="minorHAnsi" w:hAnsiTheme="minorHAnsi" w:cstheme="minorHAnsi"/>
          <w:szCs w:val="24"/>
        </w:rPr>
        <w:t xml:space="preserve">dumper </w:t>
      </w:r>
      <w:r>
        <w:rPr>
          <w:rFonts w:asciiTheme="minorHAnsi" w:hAnsiTheme="minorHAnsi" w:cstheme="minorHAnsi"/>
          <w:szCs w:val="24"/>
        </w:rPr>
        <w:t>will tip</w:t>
      </w:r>
      <w:r w:rsidR="00120D8F">
        <w:rPr>
          <w:rFonts w:asciiTheme="minorHAnsi" w:hAnsiTheme="minorHAnsi" w:cstheme="minorHAnsi"/>
          <w:szCs w:val="24"/>
        </w:rPr>
        <w:t xml:space="preserve"> </w:t>
      </w:r>
      <w:r w:rsidRPr="0045529D">
        <w:rPr>
          <w:rFonts w:asciiTheme="minorHAnsi" w:hAnsiTheme="minorHAnsi" w:cstheme="minorHAnsi"/>
          <w:szCs w:val="24"/>
        </w:rPr>
        <w:t xml:space="preserve">arisings in </w:t>
      </w:r>
      <w:r w:rsidR="00767935">
        <w:rPr>
          <w:rFonts w:asciiTheme="minorHAnsi" w:hAnsiTheme="minorHAnsi" w:cstheme="minorHAnsi"/>
          <w:szCs w:val="24"/>
        </w:rPr>
        <w:t xml:space="preserve">segregated waste area for disposal </w:t>
      </w:r>
      <w:proofErr w:type="gramStart"/>
      <w:r w:rsidR="00767935">
        <w:rPr>
          <w:rFonts w:asciiTheme="minorHAnsi" w:hAnsiTheme="minorHAnsi" w:cstheme="minorHAnsi"/>
          <w:szCs w:val="24"/>
        </w:rPr>
        <w:t>at a later date</w:t>
      </w:r>
      <w:proofErr w:type="gramEnd"/>
      <w:r w:rsidR="00767935">
        <w:rPr>
          <w:rFonts w:asciiTheme="minorHAnsi" w:hAnsiTheme="minorHAnsi" w:cstheme="minorHAnsi"/>
          <w:szCs w:val="24"/>
        </w:rPr>
        <w:t>.</w:t>
      </w:r>
    </w:p>
    <w:p w14:paraId="489301A4" w14:textId="4625AE9F" w:rsidR="00AA477F" w:rsidRPr="009379CD" w:rsidRDefault="00AA477F" w:rsidP="009379CD">
      <w:pPr>
        <w:pStyle w:val="ListParagraph"/>
        <w:numPr>
          <w:ilvl w:val="0"/>
          <w:numId w:val="12"/>
        </w:numPr>
        <w:jc w:val="both"/>
        <w:rPr>
          <w:rFonts w:asciiTheme="minorHAnsi" w:hAnsiTheme="minorHAnsi" w:cstheme="minorHAnsi"/>
          <w:b/>
          <w:szCs w:val="24"/>
        </w:rPr>
      </w:pPr>
      <w:r>
        <w:rPr>
          <w:rFonts w:asciiTheme="minorHAnsi" w:hAnsiTheme="minorHAnsi" w:cstheme="minorHAnsi"/>
          <w:szCs w:val="24"/>
        </w:rPr>
        <w:t xml:space="preserve">13T </w:t>
      </w:r>
      <w:r w:rsidR="00177366">
        <w:rPr>
          <w:rFonts w:asciiTheme="minorHAnsi" w:hAnsiTheme="minorHAnsi" w:cstheme="minorHAnsi"/>
          <w:szCs w:val="24"/>
        </w:rPr>
        <w:t>excavator must also create a safe access route</w:t>
      </w:r>
      <w:r w:rsidR="00056EE4">
        <w:rPr>
          <w:rFonts w:asciiTheme="minorHAnsi" w:hAnsiTheme="minorHAnsi" w:cstheme="minorHAnsi"/>
          <w:szCs w:val="24"/>
        </w:rPr>
        <w:t xml:space="preserve"> if required</w:t>
      </w:r>
      <w:r w:rsidR="00177366">
        <w:rPr>
          <w:rFonts w:asciiTheme="minorHAnsi" w:hAnsiTheme="minorHAnsi" w:cstheme="minorHAnsi"/>
          <w:szCs w:val="24"/>
        </w:rPr>
        <w:t xml:space="preserve"> for any </w:t>
      </w:r>
      <w:r w:rsidR="00343F84">
        <w:rPr>
          <w:rFonts w:asciiTheme="minorHAnsi" w:hAnsiTheme="minorHAnsi" w:cstheme="minorHAnsi"/>
          <w:szCs w:val="24"/>
        </w:rPr>
        <w:t>vehicles</w:t>
      </w:r>
      <w:r w:rsidR="00177366">
        <w:rPr>
          <w:rFonts w:asciiTheme="minorHAnsi" w:hAnsiTheme="minorHAnsi" w:cstheme="minorHAnsi"/>
          <w:szCs w:val="24"/>
        </w:rPr>
        <w:t xml:space="preserve"> </w:t>
      </w:r>
      <w:r w:rsidR="00343F84">
        <w:rPr>
          <w:rFonts w:asciiTheme="minorHAnsi" w:hAnsiTheme="minorHAnsi" w:cstheme="minorHAnsi"/>
          <w:szCs w:val="24"/>
        </w:rPr>
        <w:t>entering works area using compacted subbase to create a</w:t>
      </w:r>
      <w:r w:rsidR="00B07CCB">
        <w:rPr>
          <w:rFonts w:asciiTheme="minorHAnsi" w:hAnsiTheme="minorHAnsi" w:cstheme="minorHAnsi"/>
          <w:szCs w:val="24"/>
        </w:rPr>
        <w:t xml:space="preserve"> substantial</w:t>
      </w:r>
      <w:r w:rsidR="00343F84">
        <w:rPr>
          <w:rFonts w:asciiTheme="minorHAnsi" w:hAnsiTheme="minorHAnsi" w:cstheme="minorHAnsi"/>
          <w:szCs w:val="24"/>
        </w:rPr>
        <w:t xml:space="preserve"> temporary road.</w:t>
      </w:r>
    </w:p>
    <w:p w14:paraId="34B3E33C" w14:textId="73862464" w:rsidR="00566C30" w:rsidRPr="009379CD" w:rsidRDefault="00566C30" w:rsidP="009379CD">
      <w:pPr>
        <w:pStyle w:val="ListParagraph"/>
        <w:numPr>
          <w:ilvl w:val="0"/>
          <w:numId w:val="12"/>
        </w:numPr>
        <w:jc w:val="both"/>
        <w:rPr>
          <w:rFonts w:asciiTheme="minorHAnsi" w:hAnsiTheme="minorHAnsi" w:cstheme="minorHAnsi"/>
          <w:b/>
          <w:szCs w:val="24"/>
        </w:rPr>
      </w:pPr>
      <w:r w:rsidRPr="0045529D">
        <w:rPr>
          <w:rFonts w:asciiTheme="minorHAnsi" w:hAnsiTheme="minorHAnsi" w:cstheme="minorHAnsi"/>
          <w:szCs w:val="24"/>
        </w:rPr>
        <w:t>Work areas to be fenced off and debris netting fixed to fencing to prevent debris leaving the work site</w:t>
      </w:r>
      <w:r w:rsidR="00767935">
        <w:rPr>
          <w:rFonts w:asciiTheme="minorHAnsi" w:hAnsiTheme="minorHAnsi" w:cstheme="minorHAnsi"/>
          <w:szCs w:val="24"/>
        </w:rPr>
        <w:t>.</w:t>
      </w:r>
    </w:p>
    <w:p w14:paraId="74213EE6" w14:textId="3575D85E" w:rsidR="00566C30" w:rsidRPr="0045529D" w:rsidRDefault="00566C30" w:rsidP="00DB472B">
      <w:pPr>
        <w:pStyle w:val="ListParagraph"/>
        <w:numPr>
          <w:ilvl w:val="0"/>
          <w:numId w:val="12"/>
        </w:numPr>
        <w:jc w:val="both"/>
        <w:rPr>
          <w:rFonts w:asciiTheme="minorHAnsi" w:hAnsiTheme="minorHAnsi" w:cstheme="minorHAnsi"/>
          <w:szCs w:val="24"/>
        </w:rPr>
      </w:pPr>
      <w:r w:rsidRPr="0045529D">
        <w:rPr>
          <w:rFonts w:asciiTheme="minorHAnsi" w:hAnsiTheme="minorHAnsi" w:cstheme="minorHAnsi"/>
          <w:szCs w:val="24"/>
        </w:rPr>
        <w:t xml:space="preserve">Banks man to be </w:t>
      </w:r>
      <w:r w:rsidR="003954FB">
        <w:rPr>
          <w:rFonts w:asciiTheme="minorHAnsi" w:hAnsiTheme="minorHAnsi" w:cstheme="minorHAnsi"/>
          <w:szCs w:val="24"/>
        </w:rPr>
        <w:t xml:space="preserve">always on </w:t>
      </w:r>
      <w:r w:rsidRPr="0045529D">
        <w:rPr>
          <w:rFonts w:asciiTheme="minorHAnsi" w:hAnsiTheme="minorHAnsi" w:cstheme="minorHAnsi"/>
          <w:szCs w:val="24"/>
        </w:rPr>
        <w:t xml:space="preserve">hand when mechanical excavations are ongoing. </w:t>
      </w:r>
    </w:p>
    <w:p w14:paraId="651EB8BA" w14:textId="146D4E06" w:rsidR="0045529D" w:rsidRPr="00DA1AB0" w:rsidRDefault="00566C30" w:rsidP="0057487B">
      <w:pPr>
        <w:pStyle w:val="ListParagraph"/>
        <w:numPr>
          <w:ilvl w:val="0"/>
          <w:numId w:val="12"/>
        </w:numPr>
        <w:jc w:val="both"/>
        <w:rPr>
          <w:rFonts w:asciiTheme="minorHAnsi" w:hAnsiTheme="minorHAnsi" w:cstheme="minorHAnsi"/>
          <w:szCs w:val="24"/>
        </w:rPr>
      </w:pPr>
      <w:r w:rsidRPr="0045529D">
        <w:rPr>
          <w:rFonts w:asciiTheme="minorHAnsi" w:hAnsiTheme="minorHAnsi" w:cstheme="minorHAnsi"/>
          <w:szCs w:val="24"/>
        </w:rPr>
        <w:t>All plant and equipment shall be suitable for the job and in good working order with operatives fully trained, certified and experienced in its use / operation.</w:t>
      </w:r>
    </w:p>
    <w:p w14:paraId="69F583D8" w14:textId="77777777" w:rsidR="00B92B6E" w:rsidRPr="00B92B6E" w:rsidRDefault="00B92B6E" w:rsidP="0057487B">
      <w:pPr>
        <w:jc w:val="both"/>
        <w:rPr>
          <w:rFonts w:cstheme="minorHAnsi"/>
          <w:b/>
          <w:sz w:val="24"/>
        </w:rPr>
      </w:pPr>
    </w:p>
    <w:p w14:paraId="30113212" w14:textId="659F62C2" w:rsidR="00705911" w:rsidRPr="00281DAB" w:rsidRDefault="00B92B6E" w:rsidP="0057487B">
      <w:pPr>
        <w:jc w:val="both"/>
        <w:rPr>
          <w:rFonts w:cstheme="minorHAnsi"/>
          <w:b/>
          <w:sz w:val="24"/>
        </w:rPr>
      </w:pPr>
      <w:r w:rsidRPr="00281DAB">
        <w:rPr>
          <w:rFonts w:cstheme="minorHAnsi"/>
          <w:b/>
          <w:sz w:val="24"/>
        </w:rPr>
        <w:t>Main Equipment</w:t>
      </w:r>
      <w:r w:rsidR="003737EB">
        <w:rPr>
          <w:rFonts w:cstheme="minorHAnsi"/>
          <w:b/>
          <w:sz w:val="24"/>
        </w:rPr>
        <w:t>:</w:t>
      </w:r>
    </w:p>
    <w:p w14:paraId="6444D95B" w14:textId="2A1CE76C" w:rsidR="00B92B6E" w:rsidRPr="00281DAB" w:rsidRDefault="00B92B6E" w:rsidP="00B92B6E">
      <w:pPr>
        <w:pStyle w:val="ListParagraph"/>
        <w:numPr>
          <w:ilvl w:val="0"/>
          <w:numId w:val="16"/>
        </w:numPr>
        <w:jc w:val="both"/>
        <w:rPr>
          <w:rFonts w:asciiTheme="minorHAnsi" w:hAnsiTheme="minorHAnsi" w:cstheme="minorHAnsi"/>
          <w:b/>
        </w:rPr>
      </w:pPr>
      <w:r w:rsidRPr="00281DAB">
        <w:rPr>
          <w:rFonts w:asciiTheme="minorHAnsi" w:hAnsiTheme="minorHAnsi" w:cstheme="minorHAnsi"/>
        </w:rPr>
        <w:t xml:space="preserve">13T Excavator             </w:t>
      </w:r>
      <w:r w:rsidR="00281DAB">
        <w:rPr>
          <w:rFonts w:asciiTheme="minorHAnsi" w:hAnsiTheme="minorHAnsi" w:cstheme="minorHAnsi"/>
        </w:rPr>
        <w:t xml:space="preserve">  </w:t>
      </w:r>
      <w:r w:rsidRPr="00281DAB">
        <w:rPr>
          <w:rFonts w:asciiTheme="minorHAnsi" w:hAnsiTheme="minorHAnsi" w:cstheme="minorHAnsi"/>
        </w:rPr>
        <w:t xml:space="preserve">         </w:t>
      </w:r>
      <w:r w:rsidR="00281DAB">
        <w:rPr>
          <w:rFonts w:asciiTheme="minorHAnsi" w:hAnsiTheme="minorHAnsi" w:cstheme="minorHAnsi"/>
        </w:rPr>
        <w:t xml:space="preserve">        </w:t>
      </w:r>
      <w:r w:rsidR="00D0075F">
        <w:rPr>
          <w:rFonts w:asciiTheme="minorHAnsi" w:hAnsiTheme="minorHAnsi" w:cstheme="minorHAnsi"/>
        </w:rPr>
        <w:t xml:space="preserve"> </w:t>
      </w:r>
      <w:r w:rsidR="00281DAB">
        <w:rPr>
          <w:rFonts w:asciiTheme="minorHAnsi" w:hAnsiTheme="minorHAnsi" w:cstheme="minorHAnsi"/>
        </w:rPr>
        <w:t xml:space="preserve"> </w:t>
      </w:r>
      <w:r w:rsidR="009E3715">
        <w:rPr>
          <w:rFonts w:asciiTheme="minorHAnsi" w:hAnsiTheme="minorHAnsi" w:cstheme="minorHAnsi"/>
        </w:rPr>
        <w:t>Wacker</w:t>
      </w:r>
      <w:r w:rsidR="00281DAB">
        <w:rPr>
          <w:rFonts w:asciiTheme="minorHAnsi" w:hAnsiTheme="minorHAnsi" w:cstheme="minorHAnsi"/>
        </w:rPr>
        <w:t xml:space="preserve"> </w:t>
      </w:r>
      <w:r w:rsidR="009C142D">
        <w:rPr>
          <w:rFonts w:asciiTheme="minorHAnsi" w:hAnsiTheme="minorHAnsi" w:cstheme="minorHAnsi"/>
        </w:rPr>
        <w:t>Compressor</w:t>
      </w:r>
    </w:p>
    <w:p w14:paraId="35121161" w14:textId="59C778B6" w:rsidR="002F7569" w:rsidRPr="002A6DBE" w:rsidRDefault="00B92B6E" w:rsidP="0057487B">
      <w:pPr>
        <w:pStyle w:val="ListParagraph"/>
        <w:numPr>
          <w:ilvl w:val="0"/>
          <w:numId w:val="15"/>
        </w:numPr>
        <w:jc w:val="both"/>
        <w:rPr>
          <w:rFonts w:asciiTheme="minorHAnsi" w:hAnsiTheme="minorHAnsi" w:cstheme="minorHAnsi"/>
          <w:b/>
        </w:rPr>
      </w:pPr>
      <w:r w:rsidRPr="00281DAB">
        <w:rPr>
          <w:rFonts w:asciiTheme="minorHAnsi" w:hAnsiTheme="minorHAnsi" w:cstheme="minorHAnsi"/>
        </w:rPr>
        <w:t>9T Dumper</w:t>
      </w:r>
      <w:r w:rsidR="00E627CD" w:rsidRPr="00281DAB">
        <w:rPr>
          <w:rFonts w:asciiTheme="minorHAnsi" w:hAnsiTheme="minorHAnsi" w:cstheme="minorHAnsi"/>
        </w:rPr>
        <w:t xml:space="preserve">                          </w:t>
      </w:r>
    </w:p>
    <w:p w14:paraId="3D96DE5F" w14:textId="0F53F722" w:rsidR="00781BC3" w:rsidRPr="00781BC3" w:rsidRDefault="00A90E71" w:rsidP="004D623B">
      <w:pPr>
        <w:pStyle w:val="Heading2"/>
      </w:pPr>
      <w:bookmarkStart w:id="4" w:name="_Toc3849545"/>
      <w:r>
        <w:lastRenderedPageBreak/>
        <w:t xml:space="preserve">Excavating Foundation and </w:t>
      </w:r>
      <w:r w:rsidR="001F6E51">
        <w:t>D</w:t>
      </w:r>
      <w:r>
        <w:t>rainage Trenches</w:t>
      </w:r>
      <w:bookmarkEnd w:id="4"/>
    </w:p>
    <w:p w14:paraId="40994550" w14:textId="061C7F45" w:rsidR="00781BC3" w:rsidRPr="00781BC3" w:rsidRDefault="00781BC3" w:rsidP="00781BC3">
      <w:pPr>
        <w:spacing w:line="240" w:lineRule="auto"/>
        <w:rPr>
          <w:rFonts w:cstheme="minorHAnsi"/>
          <w:b/>
          <w:bCs/>
          <w:sz w:val="24"/>
          <w:szCs w:val="24"/>
        </w:rPr>
      </w:pPr>
      <w:r w:rsidRPr="0045529D">
        <w:rPr>
          <w:rFonts w:cstheme="minorHAnsi"/>
          <w:b/>
          <w:bCs/>
          <w:sz w:val="24"/>
          <w:szCs w:val="24"/>
        </w:rPr>
        <w:t>What needs to be carried out before start of Activity:</w:t>
      </w:r>
    </w:p>
    <w:p w14:paraId="48F89ED4" w14:textId="5EFB4BAE" w:rsidR="00F7718C" w:rsidRPr="002A6DBE" w:rsidRDefault="00F7718C" w:rsidP="00781BC3">
      <w:pPr>
        <w:numPr>
          <w:ilvl w:val="0"/>
          <w:numId w:val="5"/>
        </w:numPr>
        <w:spacing w:after="0" w:line="240" w:lineRule="auto"/>
        <w:jc w:val="both"/>
        <w:rPr>
          <w:rFonts w:cstheme="minorHAnsi"/>
          <w:sz w:val="24"/>
        </w:rPr>
      </w:pPr>
      <w:r w:rsidRPr="002A6DBE">
        <w:rPr>
          <w:rFonts w:cstheme="minorHAnsi"/>
          <w:sz w:val="24"/>
        </w:rPr>
        <w:t>Ensure that all Traffic Management requirements are implemented.</w:t>
      </w:r>
    </w:p>
    <w:p w14:paraId="04F215B8" w14:textId="77777777" w:rsidR="00F7718C" w:rsidRPr="002A6DBE" w:rsidRDefault="00F7718C" w:rsidP="00781BC3">
      <w:pPr>
        <w:numPr>
          <w:ilvl w:val="0"/>
          <w:numId w:val="5"/>
        </w:numPr>
        <w:spacing w:after="0" w:line="240" w:lineRule="auto"/>
        <w:jc w:val="both"/>
        <w:rPr>
          <w:rFonts w:cstheme="minorHAnsi"/>
          <w:b/>
          <w:bCs/>
          <w:sz w:val="24"/>
          <w:u w:val="single"/>
        </w:rPr>
      </w:pPr>
      <w:r w:rsidRPr="002A6DBE">
        <w:rPr>
          <w:rFonts w:cstheme="minorHAnsi"/>
          <w:sz w:val="24"/>
        </w:rPr>
        <w:t>Ensure all plant and equipment required is available and in good working order.</w:t>
      </w:r>
    </w:p>
    <w:p w14:paraId="5637DA22" w14:textId="77777777" w:rsidR="00F7718C" w:rsidRPr="002A6DBE" w:rsidRDefault="00F7718C" w:rsidP="00781BC3">
      <w:pPr>
        <w:numPr>
          <w:ilvl w:val="0"/>
          <w:numId w:val="5"/>
        </w:numPr>
        <w:spacing w:after="0" w:line="240" w:lineRule="auto"/>
        <w:jc w:val="both"/>
        <w:rPr>
          <w:rFonts w:cstheme="minorHAnsi"/>
          <w:b/>
          <w:bCs/>
          <w:sz w:val="24"/>
          <w:u w:val="single"/>
        </w:rPr>
      </w:pPr>
      <w:r w:rsidRPr="002A6DBE">
        <w:rPr>
          <w:rFonts w:cstheme="minorHAnsi"/>
          <w:sz w:val="24"/>
        </w:rPr>
        <w:t xml:space="preserve">Ensure that </w:t>
      </w:r>
      <w:proofErr w:type="gramStart"/>
      <w:r w:rsidRPr="002A6DBE">
        <w:rPr>
          <w:rFonts w:cstheme="minorHAnsi"/>
          <w:sz w:val="24"/>
        </w:rPr>
        <w:t>sufficient</w:t>
      </w:r>
      <w:proofErr w:type="gramEnd"/>
      <w:r w:rsidRPr="002A6DBE">
        <w:rPr>
          <w:rFonts w:cstheme="minorHAnsi"/>
          <w:sz w:val="24"/>
        </w:rPr>
        <w:t xml:space="preserve"> Pedestrian Management is installed correctly for undertaking the works.</w:t>
      </w:r>
    </w:p>
    <w:p w14:paraId="657D2B98" w14:textId="7C2F14B9" w:rsidR="00781BC3" w:rsidRPr="00781BC3" w:rsidRDefault="00F7718C" w:rsidP="00781BC3">
      <w:pPr>
        <w:numPr>
          <w:ilvl w:val="0"/>
          <w:numId w:val="5"/>
        </w:numPr>
        <w:spacing w:after="0" w:line="240" w:lineRule="auto"/>
        <w:jc w:val="both"/>
        <w:rPr>
          <w:rFonts w:cstheme="minorHAnsi"/>
          <w:b/>
          <w:bCs/>
          <w:sz w:val="24"/>
          <w:u w:val="single"/>
        </w:rPr>
      </w:pPr>
      <w:r w:rsidRPr="002A6DBE">
        <w:rPr>
          <w:rFonts w:cstheme="minorHAnsi"/>
          <w:sz w:val="24"/>
        </w:rPr>
        <w:t>Ensure operatives have the required PPE</w:t>
      </w:r>
      <w:r w:rsidR="00767935">
        <w:rPr>
          <w:rFonts w:cstheme="minorHAnsi"/>
          <w:sz w:val="24"/>
        </w:rPr>
        <w:t>.</w:t>
      </w:r>
    </w:p>
    <w:p w14:paraId="217BA6FE" w14:textId="1FC21978" w:rsidR="00781BC3" w:rsidRDefault="00781BC3" w:rsidP="00781BC3">
      <w:pPr>
        <w:spacing w:after="0" w:line="240" w:lineRule="auto"/>
        <w:jc w:val="both"/>
        <w:rPr>
          <w:rFonts w:cstheme="minorHAnsi"/>
          <w:sz w:val="24"/>
        </w:rPr>
      </w:pPr>
    </w:p>
    <w:p w14:paraId="60844E4A" w14:textId="4E5501D4" w:rsidR="00482F7D" w:rsidRPr="0045529D" w:rsidRDefault="00781BC3" w:rsidP="00781BC3">
      <w:pPr>
        <w:spacing w:line="240" w:lineRule="auto"/>
        <w:jc w:val="both"/>
        <w:rPr>
          <w:rFonts w:cstheme="minorHAnsi"/>
          <w:b/>
          <w:sz w:val="24"/>
          <w:szCs w:val="24"/>
        </w:rPr>
      </w:pPr>
      <w:r w:rsidRPr="0045529D">
        <w:rPr>
          <w:rFonts w:cstheme="minorHAnsi"/>
          <w:b/>
          <w:sz w:val="24"/>
          <w:szCs w:val="24"/>
        </w:rPr>
        <w:t>Mandatory PPE requirements</w:t>
      </w:r>
      <w:r w:rsidR="00482F7D">
        <w:rPr>
          <w:rFonts w:cstheme="minorHAnsi"/>
          <w:b/>
          <w:sz w:val="24"/>
          <w:szCs w:val="24"/>
        </w:rPr>
        <w:t>:</w:t>
      </w:r>
    </w:p>
    <w:p w14:paraId="07C9D93D" w14:textId="77777777" w:rsidR="00781BC3" w:rsidRPr="0045529D" w:rsidRDefault="00781BC3" w:rsidP="00781BC3">
      <w:pPr>
        <w:numPr>
          <w:ilvl w:val="0"/>
          <w:numId w:val="8"/>
        </w:numPr>
        <w:spacing w:after="0" w:line="240" w:lineRule="auto"/>
        <w:jc w:val="both"/>
        <w:rPr>
          <w:rFonts w:cstheme="minorHAnsi"/>
          <w:sz w:val="24"/>
          <w:szCs w:val="24"/>
        </w:rPr>
      </w:pPr>
      <w:r w:rsidRPr="0045529D">
        <w:rPr>
          <w:rFonts w:cstheme="minorHAnsi"/>
          <w:sz w:val="24"/>
          <w:szCs w:val="24"/>
        </w:rPr>
        <w:t>Hard hat.</w:t>
      </w:r>
    </w:p>
    <w:p w14:paraId="659FB374" w14:textId="77777777" w:rsidR="00781BC3" w:rsidRPr="0045529D" w:rsidRDefault="00781BC3" w:rsidP="00781BC3">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3AB44F1E" w14:textId="77777777" w:rsidR="00781BC3" w:rsidRPr="0045529D" w:rsidRDefault="00781BC3" w:rsidP="00781BC3">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324C13E8" w14:textId="5E5304AF" w:rsidR="00781BC3" w:rsidRPr="0045529D" w:rsidRDefault="00781BC3" w:rsidP="00781BC3">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sidR="008052B1">
        <w:rPr>
          <w:rFonts w:asciiTheme="minorHAnsi" w:hAnsiTheme="minorHAnsi" w:cstheme="minorHAnsi"/>
          <w:szCs w:val="24"/>
        </w:rPr>
        <w:t>.</w:t>
      </w:r>
    </w:p>
    <w:p w14:paraId="7457D719" w14:textId="07E2F2B4" w:rsidR="00781BC3" w:rsidRPr="00781BC3" w:rsidRDefault="00781BC3" w:rsidP="00781BC3">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sidR="00D35560">
        <w:rPr>
          <w:rFonts w:asciiTheme="minorHAnsi" w:hAnsiTheme="minorHAnsi" w:cstheme="minorHAnsi"/>
          <w:szCs w:val="24"/>
        </w:rPr>
        <w:t>.</w:t>
      </w:r>
    </w:p>
    <w:p w14:paraId="7BE059B1" w14:textId="77777777" w:rsidR="00781BC3" w:rsidRPr="00781BC3" w:rsidRDefault="00781BC3" w:rsidP="00897D43">
      <w:pPr>
        <w:spacing w:after="0" w:line="240" w:lineRule="auto"/>
        <w:jc w:val="both"/>
        <w:rPr>
          <w:rFonts w:cstheme="minorHAnsi"/>
          <w:b/>
          <w:bCs/>
          <w:sz w:val="24"/>
          <w:u w:val="single"/>
        </w:rPr>
      </w:pPr>
    </w:p>
    <w:p w14:paraId="57443A2E" w14:textId="36B38A68" w:rsidR="00274D61" w:rsidRDefault="00781BC3" w:rsidP="00482F7D">
      <w:pPr>
        <w:pStyle w:val="ListParagraph"/>
        <w:ind w:left="0"/>
        <w:jc w:val="both"/>
        <w:rPr>
          <w:rFonts w:asciiTheme="minorHAnsi" w:hAnsiTheme="minorHAnsi" w:cstheme="minorHAnsi"/>
          <w:b/>
          <w:szCs w:val="22"/>
        </w:rPr>
      </w:pPr>
      <w:r w:rsidRPr="00781BC3">
        <w:rPr>
          <w:rFonts w:asciiTheme="minorHAnsi" w:hAnsiTheme="minorHAnsi" w:cstheme="minorHAnsi"/>
          <w:b/>
          <w:szCs w:val="22"/>
        </w:rPr>
        <w:t>Foundation and Drainage Excavation Works</w:t>
      </w:r>
      <w:r w:rsidR="003737EB">
        <w:rPr>
          <w:rFonts w:asciiTheme="minorHAnsi" w:hAnsiTheme="minorHAnsi" w:cstheme="minorHAnsi"/>
          <w:b/>
          <w:szCs w:val="22"/>
        </w:rPr>
        <w:t>:</w:t>
      </w:r>
    </w:p>
    <w:p w14:paraId="2D94B277" w14:textId="77777777" w:rsidR="00482F7D" w:rsidRPr="00482F7D" w:rsidRDefault="00482F7D" w:rsidP="00482F7D">
      <w:pPr>
        <w:pStyle w:val="ListParagraph"/>
        <w:ind w:left="0"/>
        <w:jc w:val="both"/>
        <w:rPr>
          <w:rFonts w:asciiTheme="minorHAnsi" w:hAnsiTheme="minorHAnsi" w:cstheme="minorHAnsi"/>
          <w:b/>
          <w:szCs w:val="22"/>
        </w:rPr>
      </w:pPr>
    </w:p>
    <w:p w14:paraId="4BE8FFDB" w14:textId="3CAB1763" w:rsidR="00274D61" w:rsidRDefault="00274D61" w:rsidP="00781BC3">
      <w:pPr>
        <w:pStyle w:val="ListParagraph"/>
        <w:numPr>
          <w:ilvl w:val="0"/>
          <w:numId w:val="17"/>
        </w:numPr>
        <w:jc w:val="both"/>
        <w:rPr>
          <w:rFonts w:asciiTheme="minorHAnsi" w:hAnsiTheme="minorHAnsi" w:cstheme="minorHAnsi"/>
          <w:szCs w:val="22"/>
        </w:rPr>
      </w:pPr>
      <w:r w:rsidRPr="002A6DBE">
        <w:rPr>
          <w:rFonts w:asciiTheme="minorHAnsi" w:hAnsiTheme="minorHAnsi" w:cstheme="minorHAnsi"/>
          <w:szCs w:val="22"/>
        </w:rPr>
        <w:t xml:space="preserve">The route of the proposed drainage </w:t>
      </w:r>
      <w:r w:rsidR="009E1226" w:rsidRPr="002A6DBE">
        <w:rPr>
          <w:rFonts w:asciiTheme="minorHAnsi" w:hAnsiTheme="minorHAnsi" w:cstheme="minorHAnsi"/>
          <w:szCs w:val="22"/>
        </w:rPr>
        <w:t>run</w:t>
      </w:r>
      <w:r w:rsidR="009E1226">
        <w:rPr>
          <w:rFonts w:asciiTheme="minorHAnsi" w:hAnsiTheme="minorHAnsi" w:cstheme="minorHAnsi"/>
          <w:szCs w:val="22"/>
        </w:rPr>
        <w:t>s, and Foundations</w:t>
      </w:r>
      <w:r w:rsidRPr="002A6DBE">
        <w:rPr>
          <w:rFonts w:asciiTheme="minorHAnsi" w:hAnsiTheme="minorHAnsi" w:cstheme="minorHAnsi"/>
          <w:szCs w:val="22"/>
        </w:rPr>
        <w:t xml:space="preserve"> will be set out in accordance with the contract drawings</w:t>
      </w:r>
      <w:r w:rsidR="00AA2294">
        <w:rPr>
          <w:rFonts w:asciiTheme="minorHAnsi" w:hAnsiTheme="minorHAnsi" w:cstheme="minorHAnsi"/>
          <w:szCs w:val="22"/>
        </w:rPr>
        <w:t>.</w:t>
      </w:r>
    </w:p>
    <w:p w14:paraId="0AAD0FE7" w14:textId="16AAD159" w:rsidR="009E1226" w:rsidRDefault="009E1226" w:rsidP="00781BC3">
      <w:pPr>
        <w:pStyle w:val="ListParagraph"/>
        <w:numPr>
          <w:ilvl w:val="0"/>
          <w:numId w:val="17"/>
        </w:numPr>
        <w:jc w:val="both"/>
        <w:rPr>
          <w:rFonts w:asciiTheme="minorHAnsi" w:hAnsiTheme="minorHAnsi" w:cstheme="minorHAnsi"/>
          <w:szCs w:val="22"/>
        </w:rPr>
      </w:pPr>
      <w:r>
        <w:rPr>
          <w:rFonts w:asciiTheme="minorHAnsi" w:hAnsiTheme="minorHAnsi" w:cstheme="minorHAnsi"/>
          <w:szCs w:val="22"/>
        </w:rPr>
        <w:t xml:space="preserve">Foundation Strips to be dug </w:t>
      </w:r>
      <w:r w:rsidR="00AE5C4C">
        <w:rPr>
          <w:rFonts w:asciiTheme="minorHAnsi" w:hAnsiTheme="minorHAnsi" w:cstheme="minorHAnsi"/>
          <w:szCs w:val="22"/>
        </w:rPr>
        <w:t>at 1m depth as stated in drawings</w:t>
      </w:r>
      <w:r w:rsidR="00DA1E5D">
        <w:rPr>
          <w:rFonts w:asciiTheme="minorHAnsi" w:hAnsiTheme="minorHAnsi" w:cstheme="minorHAnsi"/>
          <w:szCs w:val="22"/>
        </w:rPr>
        <w:t>.</w:t>
      </w:r>
    </w:p>
    <w:p w14:paraId="1035C6D0" w14:textId="55BD3FEE" w:rsidR="00AE5C4C" w:rsidRDefault="00AE5C4C" w:rsidP="00781BC3">
      <w:pPr>
        <w:pStyle w:val="ListParagraph"/>
        <w:numPr>
          <w:ilvl w:val="0"/>
          <w:numId w:val="17"/>
        </w:numPr>
        <w:jc w:val="both"/>
        <w:rPr>
          <w:rFonts w:asciiTheme="minorHAnsi" w:hAnsiTheme="minorHAnsi" w:cstheme="minorHAnsi"/>
          <w:szCs w:val="22"/>
        </w:rPr>
      </w:pPr>
      <w:r>
        <w:rPr>
          <w:rFonts w:asciiTheme="minorHAnsi" w:hAnsiTheme="minorHAnsi" w:cstheme="minorHAnsi"/>
          <w:szCs w:val="22"/>
        </w:rPr>
        <w:t>Drai</w:t>
      </w:r>
      <w:r w:rsidR="00343985">
        <w:rPr>
          <w:rFonts w:asciiTheme="minorHAnsi" w:hAnsiTheme="minorHAnsi" w:cstheme="minorHAnsi"/>
          <w:szCs w:val="22"/>
        </w:rPr>
        <w:t xml:space="preserve">nage runs will be dug </w:t>
      </w:r>
      <w:r w:rsidR="00BA01CD">
        <w:rPr>
          <w:rFonts w:asciiTheme="minorHAnsi" w:hAnsiTheme="minorHAnsi" w:cstheme="minorHAnsi"/>
          <w:szCs w:val="22"/>
        </w:rPr>
        <w:t>corresponding to the drawings.</w:t>
      </w:r>
    </w:p>
    <w:p w14:paraId="584A6114" w14:textId="6052AA74" w:rsidR="00BA01CD" w:rsidRPr="00BA01CD" w:rsidRDefault="00BA01CD" w:rsidP="00BA01CD">
      <w:pPr>
        <w:pStyle w:val="ListParagraph"/>
        <w:numPr>
          <w:ilvl w:val="0"/>
          <w:numId w:val="17"/>
        </w:numPr>
        <w:jc w:val="both"/>
        <w:rPr>
          <w:rFonts w:asciiTheme="minorHAnsi" w:hAnsiTheme="minorHAnsi" w:cstheme="minorHAnsi"/>
          <w:szCs w:val="22"/>
        </w:rPr>
      </w:pPr>
      <w:r w:rsidRPr="002A6DBE">
        <w:rPr>
          <w:rFonts w:asciiTheme="minorHAnsi" w:hAnsiTheme="minorHAnsi" w:cstheme="minorHAnsi"/>
          <w:szCs w:val="22"/>
        </w:rPr>
        <w:t xml:space="preserve">Banksman to be present </w:t>
      </w:r>
      <w:proofErr w:type="gramStart"/>
      <w:r w:rsidRPr="002A6DBE">
        <w:rPr>
          <w:rFonts w:asciiTheme="minorHAnsi" w:hAnsiTheme="minorHAnsi" w:cstheme="minorHAnsi"/>
          <w:szCs w:val="22"/>
        </w:rPr>
        <w:t>at all times</w:t>
      </w:r>
      <w:proofErr w:type="gramEnd"/>
      <w:r w:rsidRPr="002A6DBE">
        <w:rPr>
          <w:rFonts w:asciiTheme="minorHAnsi" w:hAnsiTheme="minorHAnsi" w:cstheme="minorHAnsi"/>
          <w:szCs w:val="22"/>
        </w:rPr>
        <w:t xml:space="preserve"> during excavation works.</w:t>
      </w:r>
    </w:p>
    <w:p w14:paraId="44AC49FA" w14:textId="47B05C1A" w:rsidR="00274D61" w:rsidRPr="002A6DBE" w:rsidRDefault="00AE5C4C" w:rsidP="00781BC3">
      <w:pPr>
        <w:pStyle w:val="ListParagraph"/>
        <w:numPr>
          <w:ilvl w:val="0"/>
          <w:numId w:val="17"/>
        </w:numPr>
        <w:jc w:val="both"/>
        <w:rPr>
          <w:rFonts w:asciiTheme="minorHAnsi" w:hAnsiTheme="minorHAnsi" w:cstheme="minorHAnsi"/>
          <w:szCs w:val="22"/>
        </w:rPr>
      </w:pPr>
      <w:r>
        <w:rPr>
          <w:rFonts w:asciiTheme="minorHAnsi" w:hAnsiTheme="minorHAnsi" w:cstheme="minorHAnsi"/>
          <w:szCs w:val="22"/>
        </w:rPr>
        <w:t>S</w:t>
      </w:r>
      <w:r w:rsidR="00274D61" w:rsidRPr="002A6DBE">
        <w:rPr>
          <w:rFonts w:asciiTheme="minorHAnsi" w:hAnsiTheme="minorHAnsi" w:cstheme="minorHAnsi"/>
          <w:szCs w:val="22"/>
        </w:rPr>
        <w:t>tepped or battered excavations are acceptable if conditions on site permit. A member of the site management team shall make this decision based on ground condition and expected excavation depth. This shall be in place and on site prior to commencing any deep drainage work.</w:t>
      </w:r>
    </w:p>
    <w:p w14:paraId="6E45F7A0" w14:textId="00400E69" w:rsidR="00274D61" w:rsidRPr="002A6DBE" w:rsidRDefault="00274D61" w:rsidP="00781BC3">
      <w:pPr>
        <w:pStyle w:val="ListParagraph"/>
        <w:numPr>
          <w:ilvl w:val="0"/>
          <w:numId w:val="17"/>
        </w:numPr>
        <w:jc w:val="both"/>
        <w:rPr>
          <w:rFonts w:asciiTheme="minorHAnsi" w:hAnsiTheme="minorHAnsi" w:cstheme="minorHAnsi"/>
          <w:szCs w:val="22"/>
        </w:rPr>
      </w:pPr>
      <w:r w:rsidRPr="002A6DBE">
        <w:rPr>
          <w:rFonts w:asciiTheme="minorHAnsi" w:hAnsiTheme="minorHAnsi" w:cstheme="minorHAnsi"/>
          <w:szCs w:val="22"/>
        </w:rPr>
        <w:t>The drainage pipes will be placed to the correct configuration and depth.</w:t>
      </w:r>
    </w:p>
    <w:p w14:paraId="4CC4F0FB" w14:textId="77777777" w:rsidR="00274D61" w:rsidRPr="002A6DBE" w:rsidRDefault="00274D61" w:rsidP="00781BC3">
      <w:pPr>
        <w:pStyle w:val="ListParagraph"/>
        <w:numPr>
          <w:ilvl w:val="0"/>
          <w:numId w:val="17"/>
        </w:numPr>
        <w:jc w:val="both"/>
        <w:rPr>
          <w:rFonts w:asciiTheme="minorHAnsi" w:hAnsiTheme="minorHAnsi" w:cstheme="minorHAnsi"/>
          <w:szCs w:val="22"/>
        </w:rPr>
      </w:pPr>
      <w:r w:rsidRPr="002A6DBE">
        <w:rPr>
          <w:rFonts w:asciiTheme="minorHAnsi" w:hAnsiTheme="minorHAnsi" w:cstheme="minorHAnsi"/>
          <w:szCs w:val="22"/>
        </w:rPr>
        <w:t>Checks to be made to ensure that the drainage installed is to the correct configuration etc. prior to backfilling.</w:t>
      </w:r>
    </w:p>
    <w:p w14:paraId="3A5D98DD" w14:textId="77777777" w:rsidR="00274D61" w:rsidRPr="004D623B" w:rsidRDefault="00274D61" w:rsidP="00781BC3">
      <w:pPr>
        <w:pStyle w:val="ListParagraph"/>
        <w:numPr>
          <w:ilvl w:val="0"/>
          <w:numId w:val="17"/>
        </w:numPr>
        <w:jc w:val="both"/>
        <w:rPr>
          <w:rFonts w:asciiTheme="minorHAnsi" w:hAnsiTheme="minorHAnsi" w:cstheme="minorHAnsi"/>
          <w:szCs w:val="22"/>
        </w:rPr>
      </w:pPr>
      <w:r w:rsidRPr="002A6DBE">
        <w:rPr>
          <w:rFonts w:asciiTheme="minorHAnsi" w:hAnsiTheme="minorHAnsi" w:cstheme="minorHAnsi"/>
          <w:szCs w:val="22"/>
        </w:rPr>
        <w:t xml:space="preserve">Any open excavations shall be securely fenced off and signage erected as required. Where </w:t>
      </w:r>
      <w:r w:rsidRPr="004D623B">
        <w:rPr>
          <w:rFonts w:asciiTheme="minorHAnsi" w:hAnsiTheme="minorHAnsi" w:cstheme="minorHAnsi"/>
          <w:szCs w:val="22"/>
        </w:rPr>
        <w:t>required additional protection measures may be required to ensure the safety of operatives and the public.</w:t>
      </w:r>
    </w:p>
    <w:p w14:paraId="2718F865" w14:textId="5F8CE8CC" w:rsidR="00274D61" w:rsidRPr="004D623B" w:rsidRDefault="00274D61" w:rsidP="00781BC3">
      <w:pPr>
        <w:pStyle w:val="ListParagraph"/>
        <w:numPr>
          <w:ilvl w:val="0"/>
          <w:numId w:val="17"/>
        </w:numPr>
        <w:jc w:val="both"/>
        <w:rPr>
          <w:rFonts w:asciiTheme="minorHAnsi" w:hAnsiTheme="minorHAnsi" w:cstheme="minorHAnsi"/>
          <w:szCs w:val="22"/>
        </w:rPr>
      </w:pPr>
      <w:r w:rsidRPr="004D623B">
        <w:rPr>
          <w:rFonts w:asciiTheme="minorHAnsi" w:hAnsiTheme="minorHAnsi" w:cstheme="minorHAnsi"/>
          <w:szCs w:val="22"/>
        </w:rPr>
        <w:t xml:space="preserve">Prior to removing the </w:t>
      </w:r>
      <w:proofErr w:type="gramStart"/>
      <w:r w:rsidRPr="004D623B">
        <w:rPr>
          <w:rFonts w:asciiTheme="minorHAnsi" w:hAnsiTheme="minorHAnsi" w:cstheme="minorHAnsi"/>
          <w:szCs w:val="22"/>
        </w:rPr>
        <w:t>TM</w:t>
      </w:r>
      <w:proofErr w:type="gramEnd"/>
      <w:r w:rsidRPr="004D623B">
        <w:rPr>
          <w:rFonts w:asciiTheme="minorHAnsi" w:hAnsiTheme="minorHAnsi" w:cstheme="minorHAnsi"/>
          <w:szCs w:val="22"/>
        </w:rPr>
        <w:t xml:space="preserve"> the entire works area shall be inspected, with any defects corrected, reinstatement works completed and all surplus materials and equipment removed.</w:t>
      </w:r>
    </w:p>
    <w:p w14:paraId="1532AFDE" w14:textId="2E33EF6B" w:rsidR="006F7666" w:rsidRDefault="006F7666" w:rsidP="00781BC3">
      <w:pPr>
        <w:numPr>
          <w:ilvl w:val="0"/>
          <w:numId w:val="17"/>
        </w:numPr>
        <w:spacing w:after="0" w:line="240" w:lineRule="auto"/>
        <w:jc w:val="both"/>
        <w:rPr>
          <w:rFonts w:cstheme="minorHAnsi"/>
          <w:sz w:val="24"/>
        </w:rPr>
      </w:pPr>
      <w:r w:rsidRPr="004D623B">
        <w:rPr>
          <w:rFonts w:cstheme="minorHAnsi"/>
          <w:sz w:val="24"/>
        </w:rPr>
        <w:t>All arising’s to be stockpiled and sealed up for re-use under the back-fill operation if deemed suitable.</w:t>
      </w:r>
    </w:p>
    <w:p w14:paraId="1974A7B4" w14:textId="77777777" w:rsidR="00482F7D" w:rsidRPr="004D623B" w:rsidRDefault="00482F7D" w:rsidP="00676FE3">
      <w:pPr>
        <w:spacing w:after="0" w:line="240" w:lineRule="auto"/>
        <w:ind w:left="360"/>
        <w:jc w:val="both"/>
        <w:rPr>
          <w:rFonts w:cstheme="minorHAnsi"/>
          <w:sz w:val="24"/>
        </w:rPr>
      </w:pPr>
    </w:p>
    <w:p w14:paraId="39B0E159" w14:textId="20D17F7D" w:rsidR="004D623B" w:rsidRPr="004D623B" w:rsidRDefault="004D623B" w:rsidP="004D623B">
      <w:pPr>
        <w:jc w:val="both"/>
        <w:rPr>
          <w:rFonts w:cstheme="minorHAnsi"/>
          <w:b/>
          <w:sz w:val="24"/>
        </w:rPr>
      </w:pPr>
      <w:r w:rsidRPr="004D623B">
        <w:rPr>
          <w:rFonts w:cstheme="minorHAnsi"/>
          <w:b/>
          <w:sz w:val="24"/>
        </w:rPr>
        <w:t>Main Equipment</w:t>
      </w:r>
      <w:r w:rsidR="003737EB">
        <w:rPr>
          <w:rFonts w:cstheme="minorHAnsi"/>
          <w:b/>
          <w:sz w:val="24"/>
        </w:rPr>
        <w:t>:</w:t>
      </w:r>
    </w:p>
    <w:p w14:paraId="51C1E035" w14:textId="7B11ADF7" w:rsidR="004D623B" w:rsidRPr="004D623B" w:rsidRDefault="004D623B" w:rsidP="004D623B">
      <w:pPr>
        <w:pStyle w:val="ListParagraph"/>
        <w:numPr>
          <w:ilvl w:val="0"/>
          <w:numId w:val="16"/>
        </w:numPr>
        <w:jc w:val="both"/>
        <w:rPr>
          <w:rFonts w:asciiTheme="minorHAnsi" w:hAnsiTheme="minorHAnsi" w:cstheme="minorHAnsi"/>
          <w:b/>
        </w:rPr>
      </w:pPr>
      <w:r w:rsidRPr="004D623B">
        <w:rPr>
          <w:rFonts w:asciiTheme="minorHAnsi" w:hAnsiTheme="minorHAnsi" w:cstheme="minorHAnsi"/>
        </w:rPr>
        <w:t xml:space="preserve">13T Excavator </w:t>
      </w:r>
    </w:p>
    <w:p w14:paraId="02A58029" w14:textId="3F370A99" w:rsidR="00CE6217" w:rsidRPr="004D623B" w:rsidRDefault="004D623B" w:rsidP="004D623B">
      <w:pPr>
        <w:pStyle w:val="ListParagraph"/>
        <w:numPr>
          <w:ilvl w:val="0"/>
          <w:numId w:val="16"/>
        </w:numPr>
        <w:jc w:val="both"/>
        <w:rPr>
          <w:rFonts w:asciiTheme="minorHAnsi" w:hAnsiTheme="minorHAnsi" w:cstheme="minorHAnsi"/>
        </w:rPr>
      </w:pPr>
      <w:r w:rsidRPr="004D623B">
        <w:rPr>
          <w:rFonts w:asciiTheme="minorHAnsi" w:hAnsiTheme="minorHAnsi" w:cstheme="minorHAnsi"/>
        </w:rPr>
        <w:t>9T Dumper</w:t>
      </w:r>
    </w:p>
    <w:p w14:paraId="53B4B9FB" w14:textId="03C6CE0B" w:rsidR="00311C30" w:rsidRDefault="006E7AF7" w:rsidP="009C01D1">
      <w:pPr>
        <w:pStyle w:val="Heading2"/>
      </w:pPr>
      <w:bookmarkStart w:id="5" w:name="_Toc3849546"/>
      <w:r>
        <w:lastRenderedPageBreak/>
        <w:t>Pour Foundation Concrete</w:t>
      </w:r>
      <w:bookmarkEnd w:id="5"/>
    </w:p>
    <w:p w14:paraId="5C87A918" w14:textId="77777777" w:rsidR="009C01D1" w:rsidRDefault="009C01D1" w:rsidP="009C01D1"/>
    <w:p w14:paraId="05E769C6" w14:textId="379569B6" w:rsidR="00311C30" w:rsidRPr="009C01D1" w:rsidRDefault="009C01D1" w:rsidP="009C01D1">
      <w:pPr>
        <w:rPr>
          <w:rFonts w:cstheme="minorHAnsi"/>
          <w:b/>
          <w:bCs/>
          <w:sz w:val="24"/>
          <w:szCs w:val="24"/>
        </w:rPr>
      </w:pPr>
      <w:r w:rsidRPr="009C01D1">
        <w:rPr>
          <w:rFonts w:cstheme="minorHAnsi"/>
          <w:b/>
          <w:bCs/>
          <w:sz w:val="24"/>
          <w:szCs w:val="24"/>
        </w:rPr>
        <w:t>What needs to be carried out before the start of the Activity:</w:t>
      </w:r>
    </w:p>
    <w:p w14:paraId="132AF9FA" w14:textId="32DEF97B" w:rsidR="00311C30" w:rsidRPr="009C01D1" w:rsidRDefault="00311C30" w:rsidP="009C01D1">
      <w:pPr>
        <w:pStyle w:val="ListParagraph"/>
        <w:numPr>
          <w:ilvl w:val="0"/>
          <w:numId w:val="18"/>
        </w:numPr>
        <w:jc w:val="both"/>
        <w:rPr>
          <w:rFonts w:asciiTheme="minorHAnsi" w:hAnsiTheme="minorHAnsi" w:cstheme="minorHAnsi"/>
          <w:szCs w:val="24"/>
        </w:rPr>
      </w:pPr>
      <w:r w:rsidRPr="009C01D1">
        <w:rPr>
          <w:rFonts w:asciiTheme="minorHAnsi" w:hAnsiTheme="minorHAnsi" w:cstheme="minorHAnsi"/>
          <w:szCs w:val="24"/>
        </w:rPr>
        <w:t>The works area is to be visually checked</w:t>
      </w:r>
      <w:r w:rsidR="00767935">
        <w:rPr>
          <w:rFonts w:asciiTheme="minorHAnsi" w:hAnsiTheme="minorHAnsi" w:cstheme="minorHAnsi"/>
          <w:szCs w:val="24"/>
        </w:rPr>
        <w:t>.</w:t>
      </w:r>
    </w:p>
    <w:p w14:paraId="72C4AC55" w14:textId="2994BFE7" w:rsidR="00311C30" w:rsidRPr="009C01D1" w:rsidRDefault="006C5C4B" w:rsidP="009C01D1">
      <w:pPr>
        <w:pStyle w:val="ListParagraph"/>
        <w:numPr>
          <w:ilvl w:val="0"/>
          <w:numId w:val="18"/>
        </w:numPr>
        <w:jc w:val="both"/>
        <w:rPr>
          <w:rFonts w:asciiTheme="minorHAnsi" w:hAnsiTheme="minorHAnsi" w:cstheme="minorHAnsi"/>
          <w:szCs w:val="24"/>
        </w:rPr>
      </w:pPr>
      <w:r>
        <w:rPr>
          <w:rFonts w:asciiTheme="minorHAnsi" w:hAnsiTheme="minorHAnsi" w:cstheme="minorHAnsi"/>
          <w:szCs w:val="24"/>
        </w:rPr>
        <w:t>All operatives must be brief on the process before hand to ensure work is carried out safely.</w:t>
      </w:r>
    </w:p>
    <w:p w14:paraId="7E1421C6" w14:textId="353AFBE9" w:rsidR="00311C30" w:rsidRPr="009C01D1" w:rsidRDefault="00311C30" w:rsidP="009C01D1">
      <w:pPr>
        <w:pStyle w:val="ListParagraph"/>
        <w:numPr>
          <w:ilvl w:val="0"/>
          <w:numId w:val="18"/>
        </w:numPr>
        <w:jc w:val="both"/>
        <w:rPr>
          <w:rFonts w:asciiTheme="minorHAnsi" w:hAnsiTheme="minorHAnsi" w:cstheme="minorHAnsi"/>
          <w:szCs w:val="24"/>
        </w:rPr>
      </w:pPr>
      <w:r w:rsidRPr="009C01D1">
        <w:rPr>
          <w:rFonts w:asciiTheme="minorHAnsi" w:hAnsiTheme="minorHAnsi" w:cstheme="minorHAnsi"/>
          <w:szCs w:val="24"/>
        </w:rPr>
        <w:t>Ensure ALL operatives have the correct PPE</w:t>
      </w:r>
      <w:r w:rsidR="00767935">
        <w:rPr>
          <w:rFonts w:asciiTheme="minorHAnsi" w:hAnsiTheme="minorHAnsi" w:cstheme="minorHAnsi"/>
          <w:szCs w:val="24"/>
        </w:rPr>
        <w:t>.</w:t>
      </w:r>
    </w:p>
    <w:p w14:paraId="34FA1649" w14:textId="7935ABE2" w:rsidR="009C01D1" w:rsidRDefault="009C01D1" w:rsidP="009C01D1">
      <w:pPr>
        <w:spacing w:after="0" w:line="240" w:lineRule="auto"/>
        <w:jc w:val="both"/>
        <w:rPr>
          <w:rFonts w:cstheme="minorHAnsi"/>
          <w:sz w:val="24"/>
          <w:szCs w:val="24"/>
        </w:rPr>
      </w:pPr>
    </w:p>
    <w:p w14:paraId="721F68A7" w14:textId="77777777" w:rsidR="009C01D1" w:rsidRPr="0045529D" w:rsidRDefault="009C01D1" w:rsidP="009C01D1">
      <w:pPr>
        <w:spacing w:line="240" w:lineRule="auto"/>
        <w:jc w:val="both"/>
        <w:rPr>
          <w:rFonts w:cstheme="minorHAnsi"/>
          <w:b/>
          <w:sz w:val="24"/>
          <w:szCs w:val="24"/>
        </w:rPr>
      </w:pPr>
      <w:r w:rsidRPr="0045529D">
        <w:rPr>
          <w:rFonts w:cstheme="minorHAnsi"/>
          <w:b/>
          <w:sz w:val="24"/>
          <w:szCs w:val="24"/>
        </w:rPr>
        <w:t>Mandatory PPE requirements</w:t>
      </w:r>
      <w:r>
        <w:rPr>
          <w:rFonts w:cstheme="minorHAnsi"/>
          <w:b/>
          <w:sz w:val="24"/>
          <w:szCs w:val="24"/>
        </w:rPr>
        <w:t>:</w:t>
      </w:r>
    </w:p>
    <w:p w14:paraId="39FECC40" w14:textId="77777777" w:rsidR="009C01D1" w:rsidRPr="0045529D" w:rsidRDefault="009C01D1" w:rsidP="009C01D1">
      <w:pPr>
        <w:numPr>
          <w:ilvl w:val="0"/>
          <w:numId w:val="8"/>
        </w:numPr>
        <w:spacing w:after="0" w:line="240" w:lineRule="auto"/>
        <w:jc w:val="both"/>
        <w:rPr>
          <w:rFonts w:cstheme="minorHAnsi"/>
          <w:sz w:val="24"/>
          <w:szCs w:val="24"/>
        </w:rPr>
      </w:pPr>
      <w:r w:rsidRPr="0045529D">
        <w:rPr>
          <w:rFonts w:cstheme="minorHAnsi"/>
          <w:sz w:val="24"/>
          <w:szCs w:val="24"/>
        </w:rPr>
        <w:t>Hard hat.</w:t>
      </w:r>
    </w:p>
    <w:p w14:paraId="7EEE7735" w14:textId="77777777" w:rsidR="009C01D1" w:rsidRPr="0045529D" w:rsidRDefault="009C01D1" w:rsidP="009C01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1D6022CB" w14:textId="77777777" w:rsidR="009C01D1" w:rsidRPr="0045529D" w:rsidRDefault="009C01D1" w:rsidP="009C01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0C238703" w14:textId="77777777" w:rsidR="009C01D1" w:rsidRPr="0045529D" w:rsidRDefault="009C01D1" w:rsidP="009C01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Pr>
          <w:rFonts w:asciiTheme="minorHAnsi" w:hAnsiTheme="minorHAnsi" w:cstheme="minorHAnsi"/>
          <w:szCs w:val="24"/>
        </w:rPr>
        <w:t>.</w:t>
      </w:r>
    </w:p>
    <w:p w14:paraId="49FF3995" w14:textId="77777777" w:rsidR="009C01D1" w:rsidRPr="00781BC3" w:rsidRDefault="009C01D1" w:rsidP="009C01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Pr>
          <w:rFonts w:asciiTheme="minorHAnsi" w:hAnsiTheme="minorHAnsi" w:cstheme="minorHAnsi"/>
          <w:szCs w:val="24"/>
        </w:rPr>
        <w:t>.</w:t>
      </w:r>
    </w:p>
    <w:p w14:paraId="33EA4423" w14:textId="77777777" w:rsidR="00D55966" w:rsidRPr="00811AF5" w:rsidRDefault="00D55966" w:rsidP="00B702E2">
      <w:pPr>
        <w:jc w:val="both"/>
        <w:rPr>
          <w:rFonts w:cstheme="minorHAnsi"/>
          <w:b/>
          <w:sz w:val="24"/>
          <w:szCs w:val="24"/>
          <w:u w:val="single"/>
        </w:rPr>
      </w:pPr>
    </w:p>
    <w:p w14:paraId="7F803700" w14:textId="2014B1BC" w:rsidR="0009776C" w:rsidRPr="009C01D1" w:rsidRDefault="009C01D1" w:rsidP="00B702E2">
      <w:pPr>
        <w:jc w:val="both"/>
        <w:rPr>
          <w:rFonts w:cstheme="minorHAnsi"/>
          <w:b/>
          <w:sz w:val="24"/>
          <w:szCs w:val="24"/>
        </w:rPr>
      </w:pPr>
      <w:r>
        <w:rPr>
          <w:rFonts w:cstheme="minorHAnsi"/>
          <w:b/>
          <w:sz w:val="24"/>
          <w:szCs w:val="24"/>
        </w:rPr>
        <w:t>Concrete Pour Procedure</w:t>
      </w:r>
      <w:r w:rsidR="003737EB">
        <w:rPr>
          <w:rFonts w:cstheme="minorHAnsi"/>
          <w:b/>
          <w:sz w:val="24"/>
          <w:szCs w:val="24"/>
        </w:rPr>
        <w:t>:</w:t>
      </w:r>
    </w:p>
    <w:p w14:paraId="27030F05" w14:textId="59509820" w:rsidR="0009776C" w:rsidRPr="00811AF5" w:rsidRDefault="0009776C" w:rsidP="0009776C">
      <w:pPr>
        <w:numPr>
          <w:ilvl w:val="0"/>
          <w:numId w:val="9"/>
        </w:numPr>
        <w:spacing w:after="0" w:line="240" w:lineRule="auto"/>
        <w:jc w:val="both"/>
        <w:rPr>
          <w:rFonts w:cstheme="minorHAnsi"/>
          <w:sz w:val="24"/>
          <w:szCs w:val="24"/>
        </w:rPr>
      </w:pPr>
      <w:r w:rsidRPr="00811AF5">
        <w:rPr>
          <w:rFonts w:cstheme="minorHAnsi"/>
          <w:sz w:val="24"/>
          <w:szCs w:val="24"/>
        </w:rPr>
        <w:t>Engineer to set out foundation</w:t>
      </w:r>
      <w:r w:rsidR="00B549FB" w:rsidRPr="00811AF5">
        <w:rPr>
          <w:rFonts w:cstheme="minorHAnsi"/>
          <w:sz w:val="24"/>
          <w:szCs w:val="24"/>
        </w:rPr>
        <w:t xml:space="preserve"> will</w:t>
      </w:r>
      <w:r w:rsidRPr="00811AF5">
        <w:rPr>
          <w:rFonts w:cstheme="minorHAnsi"/>
          <w:sz w:val="24"/>
          <w:szCs w:val="24"/>
        </w:rPr>
        <w:t xml:space="preserve"> be agreed with the structural engineer.</w:t>
      </w:r>
    </w:p>
    <w:p w14:paraId="78812C03" w14:textId="77777777" w:rsidR="001F7125" w:rsidRDefault="0009776C" w:rsidP="0009776C">
      <w:pPr>
        <w:numPr>
          <w:ilvl w:val="0"/>
          <w:numId w:val="9"/>
        </w:numPr>
        <w:spacing w:after="0" w:line="240" w:lineRule="auto"/>
        <w:jc w:val="both"/>
        <w:rPr>
          <w:rFonts w:cstheme="minorHAnsi"/>
          <w:sz w:val="24"/>
          <w:szCs w:val="24"/>
        </w:rPr>
      </w:pPr>
      <w:r w:rsidRPr="00811AF5">
        <w:rPr>
          <w:rFonts w:cstheme="minorHAnsi"/>
          <w:sz w:val="24"/>
          <w:szCs w:val="24"/>
        </w:rPr>
        <w:t>The concrete will be placed in a controlled manner f</w:t>
      </w:r>
      <w:r w:rsidR="001F7125">
        <w:rPr>
          <w:rFonts w:cstheme="minorHAnsi"/>
          <w:sz w:val="24"/>
          <w:szCs w:val="24"/>
        </w:rPr>
        <w:t>ro</w:t>
      </w:r>
      <w:r w:rsidRPr="00811AF5">
        <w:rPr>
          <w:rFonts w:cstheme="minorHAnsi"/>
          <w:sz w:val="24"/>
          <w:szCs w:val="24"/>
        </w:rPr>
        <w:t xml:space="preserve">m the </w:t>
      </w:r>
      <w:r w:rsidR="0012727D" w:rsidRPr="00811AF5">
        <w:rPr>
          <w:rFonts w:cstheme="minorHAnsi"/>
          <w:sz w:val="24"/>
          <w:szCs w:val="24"/>
        </w:rPr>
        <w:t>concrete pum</w:t>
      </w:r>
      <w:r w:rsidR="00B65239" w:rsidRPr="00811AF5">
        <w:rPr>
          <w:rFonts w:cstheme="minorHAnsi"/>
          <w:sz w:val="24"/>
          <w:szCs w:val="24"/>
        </w:rPr>
        <w:t xml:space="preserve">p </w:t>
      </w:r>
    </w:p>
    <w:p w14:paraId="0C6BCF2E" w14:textId="1A51F804" w:rsidR="0009776C" w:rsidRPr="00811AF5" w:rsidRDefault="0016309D" w:rsidP="0009776C">
      <w:pPr>
        <w:numPr>
          <w:ilvl w:val="0"/>
          <w:numId w:val="9"/>
        </w:numPr>
        <w:spacing w:after="0" w:line="240" w:lineRule="auto"/>
        <w:jc w:val="both"/>
        <w:rPr>
          <w:rFonts w:cstheme="minorHAnsi"/>
          <w:sz w:val="24"/>
          <w:szCs w:val="24"/>
        </w:rPr>
      </w:pPr>
      <w:r>
        <w:rPr>
          <w:rFonts w:cstheme="minorHAnsi"/>
          <w:sz w:val="24"/>
          <w:szCs w:val="24"/>
        </w:rPr>
        <w:t xml:space="preserve">The </w:t>
      </w:r>
      <w:r w:rsidR="0009776C" w:rsidRPr="00811AF5">
        <w:rPr>
          <w:rFonts w:cstheme="minorHAnsi"/>
          <w:sz w:val="24"/>
          <w:szCs w:val="24"/>
        </w:rPr>
        <w:t>pour shall proceed in this manner until complete.</w:t>
      </w:r>
    </w:p>
    <w:p w14:paraId="25FDE24C" w14:textId="07E1EF50" w:rsidR="0009776C" w:rsidRPr="009C01D1" w:rsidRDefault="0009776C" w:rsidP="009C01D1">
      <w:pPr>
        <w:numPr>
          <w:ilvl w:val="0"/>
          <w:numId w:val="9"/>
        </w:numPr>
        <w:spacing w:after="0" w:line="240" w:lineRule="auto"/>
        <w:jc w:val="both"/>
        <w:rPr>
          <w:rFonts w:cstheme="minorHAnsi"/>
          <w:sz w:val="24"/>
          <w:szCs w:val="24"/>
        </w:rPr>
      </w:pPr>
      <w:r w:rsidRPr="00811AF5">
        <w:rPr>
          <w:rFonts w:cstheme="minorHAnsi"/>
          <w:sz w:val="24"/>
          <w:szCs w:val="24"/>
        </w:rPr>
        <w:t xml:space="preserve">Mini mix concrete delivery </w:t>
      </w:r>
      <w:r w:rsidR="00B65239" w:rsidRPr="00811AF5">
        <w:rPr>
          <w:rFonts w:cstheme="minorHAnsi"/>
          <w:sz w:val="24"/>
          <w:szCs w:val="24"/>
        </w:rPr>
        <w:t>vehicles will</w:t>
      </w:r>
      <w:r w:rsidRPr="00811AF5">
        <w:rPr>
          <w:rFonts w:cstheme="minorHAnsi"/>
          <w:sz w:val="24"/>
          <w:szCs w:val="24"/>
        </w:rPr>
        <w:t xml:space="preserve"> be reversed in to the site, under the control of a dedicated banksman / vehicle marshal</w:t>
      </w:r>
      <w:r w:rsidR="009C01D1">
        <w:rPr>
          <w:rFonts w:cstheme="minorHAnsi"/>
          <w:sz w:val="24"/>
          <w:szCs w:val="24"/>
        </w:rPr>
        <w:t xml:space="preserve"> onto the concrete pump.</w:t>
      </w:r>
    </w:p>
    <w:p w14:paraId="17DF46AB" w14:textId="28731ECE" w:rsidR="0009776C" w:rsidRDefault="0009776C" w:rsidP="0009776C">
      <w:pPr>
        <w:numPr>
          <w:ilvl w:val="0"/>
          <w:numId w:val="9"/>
        </w:numPr>
        <w:spacing w:after="0" w:line="240" w:lineRule="auto"/>
        <w:jc w:val="both"/>
        <w:rPr>
          <w:rFonts w:cstheme="minorHAnsi"/>
          <w:sz w:val="24"/>
          <w:szCs w:val="24"/>
        </w:rPr>
      </w:pPr>
      <w:r w:rsidRPr="00811AF5">
        <w:rPr>
          <w:rFonts w:cstheme="minorHAnsi"/>
          <w:sz w:val="24"/>
          <w:szCs w:val="24"/>
        </w:rPr>
        <w:t>The work area shall be kept clean and clear of any trip hazards.</w:t>
      </w:r>
    </w:p>
    <w:p w14:paraId="63718293" w14:textId="7BC18C29" w:rsidR="001F7125" w:rsidRDefault="001F7125" w:rsidP="0009776C">
      <w:pPr>
        <w:numPr>
          <w:ilvl w:val="0"/>
          <w:numId w:val="9"/>
        </w:numPr>
        <w:spacing w:after="0" w:line="240" w:lineRule="auto"/>
        <w:jc w:val="both"/>
        <w:rPr>
          <w:rFonts w:cstheme="minorHAnsi"/>
          <w:sz w:val="24"/>
          <w:szCs w:val="24"/>
        </w:rPr>
      </w:pPr>
      <w:r>
        <w:rPr>
          <w:rFonts w:cstheme="minorHAnsi"/>
          <w:sz w:val="24"/>
          <w:szCs w:val="24"/>
        </w:rPr>
        <w:t xml:space="preserve">Operatives must always keep PPE </w:t>
      </w:r>
      <w:r w:rsidR="0016309D">
        <w:rPr>
          <w:rFonts w:cstheme="minorHAnsi"/>
          <w:sz w:val="24"/>
          <w:szCs w:val="24"/>
        </w:rPr>
        <w:t>on to</w:t>
      </w:r>
      <w:r>
        <w:rPr>
          <w:rFonts w:cstheme="minorHAnsi"/>
          <w:sz w:val="24"/>
          <w:szCs w:val="24"/>
        </w:rPr>
        <w:t xml:space="preserve"> avoid dermatitis.</w:t>
      </w:r>
    </w:p>
    <w:p w14:paraId="4B2B07B1" w14:textId="7B0DEEE2" w:rsidR="009877C4" w:rsidRDefault="00F007C4" w:rsidP="0009776C">
      <w:pPr>
        <w:numPr>
          <w:ilvl w:val="0"/>
          <w:numId w:val="9"/>
        </w:numPr>
        <w:spacing w:after="0" w:line="240" w:lineRule="auto"/>
        <w:jc w:val="both"/>
        <w:rPr>
          <w:rFonts w:cstheme="minorHAnsi"/>
          <w:sz w:val="24"/>
          <w:szCs w:val="24"/>
        </w:rPr>
      </w:pPr>
      <w:r>
        <w:rPr>
          <w:rFonts w:cstheme="minorHAnsi"/>
          <w:sz w:val="24"/>
          <w:szCs w:val="24"/>
        </w:rPr>
        <w:t>There must be an operative controlling the end of the pump as well as a banksman supervising the whole operation.</w:t>
      </w:r>
    </w:p>
    <w:p w14:paraId="3F4069B8" w14:textId="68E283FC" w:rsidR="00F007C4" w:rsidRDefault="00F007C4" w:rsidP="0009776C">
      <w:pPr>
        <w:numPr>
          <w:ilvl w:val="0"/>
          <w:numId w:val="9"/>
        </w:numPr>
        <w:spacing w:after="0" w:line="240" w:lineRule="auto"/>
        <w:jc w:val="both"/>
        <w:rPr>
          <w:rFonts w:cstheme="minorHAnsi"/>
          <w:sz w:val="24"/>
          <w:szCs w:val="24"/>
        </w:rPr>
      </w:pPr>
      <w:r>
        <w:rPr>
          <w:rFonts w:cstheme="minorHAnsi"/>
          <w:sz w:val="24"/>
          <w:szCs w:val="24"/>
        </w:rPr>
        <w:t>Operatives are not to enter the excavations as the pump should be able to spread it evenly</w:t>
      </w:r>
      <w:r w:rsidR="00F03477">
        <w:rPr>
          <w:rFonts w:cstheme="minorHAnsi"/>
          <w:sz w:val="24"/>
          <w:szCs w:val="24"/>
        </w:rPr>
        <w:t>.</w:t>
      </w:r>
    </w:p>
    <w:p w14:paraId="54EE3FA0" w14:textId="76120998" w:rsidR="00F03477" w:rsidRPr="00811AF5" w:rsidRDefault="00F03477" w:rsidP="0009776C">
      <w:pPr>
        <w:numPr>
          <w:ilvl w:val="0"/>
          <w:numId w:val="9"/>
        </w:numPr>
        <w:spacing w:after="0" w:line="240" w:lineRule="auto"/>
        <w:jc w:val="both"/>
        <w:rPr>
          <w:rFonts w:cstheme="minorHAnsi"/>
          <w:sz w:val="24"/>
          <w:szCs w:val="24"/>
        </w:rPr>
      </w:pPr>
      <w:r>
        <w:rPr>
          <w:rFonts w:cstheme="minorHAnsi"/>
          <w:sz w:val="24"/>
          <w:szCs w:val="24"/>
        </w:rPr>
        <w:t>Operatives may use a rake at a distance to spread concrete from outside of the trench once the concrete pump has finished.</w:t>
      </w:r>
    </w:p>
    <w:p w14:paraId="030EDB83" w14:textId="77777777" w:rsidR="009C01D1" w:rsidRPr="00811AF5" w:rsidRDefault="009C01D1" w:rsidP="009C01D1">
      <w:pPr>
        <w:spacing w:after="0" w:line="240" w:lineRule="auto"/>
        <w:ind w:left="720"/>
        <w:jc w:val="both"/>
        <w:rPr>
          <w:rFonts w:cstheme="minorHAnsi"/>
          <w:sz w:val="24"/>
          <w:szCs w:val="24"/>
        </w:rPr>
      </w:pPr>
    </w:p>
    <w:p w14:paraId="3502D350" w14:textId="54F32C2C" w:rsidR="0009776C" w:rsidRPr="00B549FB" w:rsidRDefault="009C01D1" w:rsidP="00B702E2">
      <w:pPr>
        <w:spacing w:after="0" w:line="240" w:lineRule="auto"/>
        <w:jc w:val="both"/>
        <w:rPr>
          <w:rFonts w:cstheme="minorHAnsi"/>
          <w:b/>
          <w:sz w:val="24"/>
          <w:szCs w:val="24"/>
        </w:rPr>
      </w:pPr>
      <w:r w:rsidRPr="00B549FB">
        <w:rPr>
          <w:rFonts w:cstheme="minorHAnsi"/>
          <w:b/>
          <w:sz w:val="24"/>
          <w:szCs w:val="24"/>
        </w:rPr>
        <w:t>Main</w:t>
      </w:r>
      <w:r w:rsidR="0009776C" w:rsidRPr="00B549FB">
        <w:rPr>
          <w:rFonts w:cstheme="minorHAnsi"/>
          <w:b/>
          <w:sz w:val="24"/>
          <w:szCs w:val="24"/>
        </w:rPr>
        <w:t xml:space="preserve"> Equipment</w:t>
      </w:r>
      <w:r w:rsidR="003737EB">
        <w:rPr>
          <w:rFonts w:cstheme="minorHAnsi"/>
          <w:b/>
          <w:sz w:val="24"/>
          <w:szCs w:val="24"/>
        </w:rPr>
        <w:t>:</w:t>
      </w:r>
    </w:p>
    <w:p w14:paraId="55A420F8" w14:textId="77777777" w:rsidR="00B549FB" w:rsidRPr="00811AF5" w:rsidRDefault="00B549FB" w:rsidP="00B702E2">
      <w:pPr>
        <w:spacing w:after="0" w:line="240" w:lineRule="auto"/>
        <w:jc w:val="both"/>
        <w:rPr>
          <w:rFonts w:cstheme="minorHAnsi"/>
          <w:b/>
          <w:sz w:val="24"/>
          <w:szCs w:val="24"/>
          <w:u w:val="single"/>
        </w:rPr>
      </w:pPr>
    </w:p>
    <w:p w14:paraId="5AA99ED7" w14:textId="77777777" w:rsidR="004D4737" w:rsidRPr="00811AF5" w:rsidRDefault="004D4737" w:rsidP="004D4737">
      <w:pPr>
        <w:numPr>
          <w:ilvl w:val="0"/>
          <w:numId w:val="9"/>
        </w:numPr>
        <w:spacing w:after="0" w:line="240" w:lineRule="auto"/>
        <w:jc w:val="both"/>
        <w:rPr>
          <w:rFonts w:cstheme="minorHAnsi"/>
          <w:sz w:val="24"/>
          <w:szCs w:val="24"/>
        </w:rPr>
      </w:pPr>
      <w:r w:rsidRPr="00811AF5">
        <w:rPr>
          <w:rFonts w:cstheme="minorHAnsi"/>
          <w:sz w:val="24"/>
          <w:szCs w:val="24"/>
        </w:rPr>
        <w:t>Concrete Pump</w:t>
      </w:r>
    </w:p>
    <w:p w14:paraId="166A21DE" w14:textId="5A3BE972" w:rsidR="009C01D1" w:rsidRDefault="004D4737" w:rsidP="009C01D1">
      <w:pPr>
        <w:numPr>
          <w:ilvl w:val="0"/>
          <w:numId w:val="9"/>
        </w:numPr>
        <w:spacing w:after="0" w:line="240" w:lineRule="auto"/>
        <w:jc w:val="both"/>
        <w:rPr>
          <w:rFonts w:cstheme="minorHAnsi"/>
          <w:sz w:val="24"/>
          <w:szCs w:val="24"/>
        </w:rPr>
      </w:pPr>
      <w:r w:rsidRPr="00811AF5">
        <w:rPr>
          <w:rFonts w:cstheme="minorHAnsi"/>
          <w:sz w:val="24"/>
          <w:szCs w:val="24"/>
        </w:rPr>
        <w:t>Small tools</w:t>
      </w:r>
    </w:p>
    <w:p w14:paraId="4777AA6F" w14:textId="54D22D01" w:rsidR="00B549FB" w:rsidRDefault="00B549FB" w:rsidP="00B549FB">
      <w:pPr>
        <w:spacing w:after="0" w:line="240" w:lineRule="auto"/>
        <w:jc w:val="both"/>
        <w:rPr>
          <w:rFonts w:cstheme="minorHAnsi"/>
          <w:sz w:val="24"/>
          <w:szCs w:val="24"/>
        </w:rPr>
      </w:pPr>
    </w:p>
    <w:p w14:paraId="1E15608C" w14:textId="535B4D7C" w:rsidR="00B549FB" w:rsidRDefault="00B549FB" w:rsidP="00B549FB">
      <w:pPr>
        <w:spacing w:after="0" w:line="240" w:lineRule="auto"/>
        <w:jc w:val="both"/>
        <w:rPr>
          <w:rFonts w:cstheme="minorHAnsi"/>
          <w:sz w:val="24"/>
          <w:szCs w:val="24"/>
        </w:rPr>
      </w:pPr>
    </w:p>
    <w:p w14:paraId="47E28563" w14:textId="7CA9161E" w:rsidR="00F03477" w:rsidRDefault="00F03477" w:rsidP="001948B3">
      <w:pPr>
        <w:pStyle w:val="Heading2"/>
      </w:pPr>
    </w:p>
    <w:p w14:paraId="7DC2790D" w14:textId="77777777" w:rsidR="00A72BDA" w:rsidRPr="00A72BDA" w:rsidRDefault="00A72BDA" w:rsidP="00A72BDA"/>
    <w:p w14:paraId="0F63293C" w14:textId="5AB409A2" w:rsidR="006E7AF7" w:rsidRDefault="001948B3" w:rsidP="001948B3">
      <w:pPr>
        <w:pStyle w:val="Heading2"/>
      </w:pPr>
      <w:bookmarkStart w:id="6" w:name="_Toc3849547"/>
      <w:r>
        <w:lastRenderedPageBreak/>
        <w:t>Building Walls to DPC</w:t>
      </w:r>
      <w:bookmarkEnd w:id="6"/>
    </w:p>
    <w:p w14:paraId="1E884389" w14:textId="77777777" w:rsidR="00B549FB" w:rsidRPr="00B549FB" w:rsidRDefault="00B549FB" w:rsidP="00B549FB"/>
    <w:p w14:paraId="1ED7141F" w14:textId="0FF27AA4" w:rsidR="009C01D1" w:rsidRDefault="009C01D1" w:rsidP="009C01D1">
      <w:pPr>
        <w:rPr>
          <w:b/>
          <w:sz w:val="24"/>
        </w:rPr>
      </w:pPr>
      <w:r>
        <w:rPr>
          <w:b/>
          <w:sz w:val="24"/>
        </w:rPr>
        <w:t>What needs to be carried out before the start of the activity</w:t>
      </w:r>
      <w:r w:rsidR="003737EB">
        <w:rPr>
          <w:b/>
          <w:sz w:val="24"/>
        </w:rPr>
        <w:t>:</w:t>
      </w:r>
    </w:p>
    <w:p w14:paraId="684947DF" w14:textId="05B89DD7" w:rsidR="00B549FB" w:rsidRPr="003737EB" w:rsidRDefault="00B549FB" w:rsidP="003737EB">
      <w:pPr>
        <w:pStyle w:val="ListParagraph"/>
        <w:numPr>
          <w:ilvl w:val="0"/>
          <w:numId w:val="18"/>
        </w:numPr>
        <w:jc w:val="both"/>
        <w:rPr>
          <w:rFonts w:asciiTheme="minorHAnsi" w:hAnsiTheme="minorHAnsi" w:cstheme="minorHAnsi"/>
          <w:szCs w:val="24"/>
        </w:rPr>
      </w:pPr>
      <w:r w:rsidRPr="009C01D1">
        <w:rPr>
          <w:rFonts w:asciiTheme="minorHAnsi" w:hAnsiTheme="minorHAnsi" w:cstheme="minorHAnsi"/>
          <w:szCs w:val="24"/>
        </w:rPr>
        <w:t xml:space="preserve">The works area </w:t>
      </w:r>
      <w:r w:rsidR="00F21998">
        <w:rPr>
          <w:rFonts w:asciiTheme="minorHAnsi" w:hAnsiTheme="minorHAnsi" w:cstheme="minorHAnsi"/>
          <w:szCs w:val="24"/>
        </w:rPr>
        <w:t>must be checked and rectified if not in good working order</w:t>
      </w:r>
    </w:p>
    <w:p w14:paraId="5E572E1F" w14:textId="77777777" w:rsidR="00B549FB" w:rsidRPr="009C01D1" w:rsidRDefault="00B549FB" w:rsidP="00B549FB">
      <w:pPr>
        <w:pStyle w:val="ListParagraph"/>
        <w:numPr>
          <w:ilvl w:val="0"/>
          <w:numId w:val="18"/>
        </w:numPr>
        <w:jc w:val="both"/>
        <w:rPr>
          <w:rFonts w:asciiTheme="minorHAnsi" w:hAnsiTheme="minorHAnsi" w:cstheme="minorHAnsi"/>
          <w:szCs w:val="24"/>
        </w:rPr>
      </w:pPr>
      <w:r w:rsidRPr="009C01D1">
        <w:rPr>
          <w:rFonts w:asciiTheme="minorHAnsi" w:hAnsiTheme="minorHAnsi" w:cstheme="minorHAnsi"/>
          <w:szCs w:val="24"/>
        </w:rPr>
        <w:t>Ensure ALL operatives have the correct PPE</w:t>
      </w:r>
    </w:p>
    <w:p w14:paraId="69F3045B" w14:textId="6B859005" w:rsidR="00F21998" w:rsidRPr="00F21998" w:rsidRDefault="00B549FB" w:rsidP="00F21998">
      <w:pPr>
        <w:pStyle w:val="ListParagraph"/>
        <w:numPr>
          <w:ilvl w:val="0"/>
          <w:numId w:val="18"/>
        </w:numPr>
        <w:rPr>
          <w:rFonts w:asciiTheme="minorHAnsi" w:hAnsiTheme="minorHAnsi" w:cstheme="minorHAnsi"/>
        </w:rPr>
      </w:pPr>
      <w:r w:rsidRPr="00B549FB">
        <w:rPr>
          <w:rFonts w:asciiTheme="minorHAnsi" w:hAnsiTheme="minorHAnsi" w:cstheme="minorHAnsi"/>
        </w:rPr>
        <w:t xml:space="preserve">A suitable </w:t>
      </w:r>
      <w:r w:rsidRPr="00B549FB">
        <w:rPr>
          <w:rFonts w:asciiTheme="minorHAnsi" w:hAnsiTheme="minorHAnsi" w:cstheme="minorHAnsi"/>
          <w:b/>
        </w:rPr>
        <w:t xml:space="preserve">110V </w:t>
      </w:r>
      <w:r w:rsidRPr="00B549FB">
        <w:rPr>
          <w:rFonts w:asciiTheme="minorHAnsi" w:hAnsiTheme="minorHAnsi" w:cstheme="minorHAnsi"/>
        </w:rPr>
        <w:t>power supply should be supplied and identified for use</w:t>
      </w:r>
    </w:p>
    <w:p w14:paraId="6FEA1068" w14:textId="77777777" w:rsidR="00B549FB" w:rsidRPr="00B549FB" w:rsidRDefault="00B549FB" w:rsidP="00B549FB">
      <w:pPr>
        <w:pStyle w:val="ListParagraph"/>
        <w:rPr>
          <w:rFonts w:asciiTheme="minorHAnsi" w:hAnsiTheme="minorHAnsi" w:cstheme="minorHAnsi"/>
        </w:rPr>
      </w:pPr>
    </w:p>
    <w:p w14:paraId="018375FB" w14:textId="77777777" w:rsidR="00B549FB" w:rsidRPr="0045529D" w:rsidRDefault="00B549FB" w:rsidP="00B549FB">
      <w:pPr>
        <w:spacing w:line="240" w:lineRule="auto"/>
        <w:jc w:val="both"/>
        <w:rPr>
          <w:rFonts w:cstheme="minorHAnsi"/>
          <w:b/>
          <w:sz w:val="24"/>
          <w:szCs w:val="24"/>
        </w:rPr>
      </w:pPr>
      <w:r w:rsidRPr="0045529D">
        <w:rPr>
          <w:rFonts w:cstheme="minorHAnsi"/>
          <w:b/>
          <w:sz w:val="24"/>
          <w:szCs w:val="24"/>
        </w:rPr>
        <w:t>Mandatory PPE requirements</w:t>
      </w:r>
      <w:r>
        <w:rPr>
          <w:rFonts w:cstheme="minorHAnsi"/>
          <w:b/>
          <w:sz w:val="24"/>
          <w:szCs w:val="24"/>
        </w:rPr>
        <w:t>:</w:t>
      </w:r>
    </w:p>
    <w:p w14:paraId="2B51C273" w14:textId="77777777" w:rsidR="00B549FB" w:rsidRPr="0045529D" w:rsidRDefault="00B549FB" w:rsidP="00B549FB">
      <w:pPr>
        <w:numPr>
          <w:ilvl w:val="0"/>
          <w:numId w:val="8"/>
        </w:numPr>
        <w:spacing w:after="0" w:line="240" w:lineRule="auto"/>
        <w:jc w:val="both"/>
        <w:rPr>
          <w:rFonts w:cstheme="minorHAnsi"/>
          <w:sz w:val="24"/>
          <w:szCs w:val="24"/>
        </w:rPr>
      </w:pPr>
      <w:r w:rsidRPr="0045529D">
        <w:rPr>
          <w:rFonts w:cstheme="minorHAnsi"/>
          <w:sz w:val="24"/>
          <w:szCs w:val="24"/>
        </w:rPr>
        <w:t>Hard hat.</w:t>
      </w:r>
    </w:p>
    <w:p w14:paraId="7A9D8C51" w14:textId="77777777" w:rsidR="00B549FB" w:rsidRPr="0045529D" w:rsidRDefault="00B549FB" w:rsidP="00B549F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091D0344" w14:textId="77777777" w:rsidR="00B549FB" w:rsidRPr="0045529D" w:rsidRDefault="00B549FB" w:rsidP="00B549F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3912FEED" w14:textId="77777777" w:rsidR="00B549FB" w:rsidRPr="0045529D" w:rsidRDefault="00B549FB" w:rsidP="00B549F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Pr>
          <w:rFonts w:asciiTheme="minorHAnsi" w:hAnsiTheme="minorHAnsi" w:cstheme="minorHAnsi"/>
          <w:szCs w:val="24"/>
        </w:rPr>
        <w:t>.</w:t>
      </w:r>
    </w:p>
    <w:p w14:paraId="28CA9EEB" w14:textId="77777777" w:rsidR="00B549FB" w:rsidRPr="00781BC3" w:rsidRDefault="00B549FB" w:rsidP="00B549FB">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Pr>
          <w:rFonts w:asciiTheme="minorHAnsi" w:hAnsiTheme="minorHAnsi" w:cstheme="minorHAnsi"/>
          <w:szCs w:val="24"/>
        </w:rPr>
        <w:t>.</w:t>
      </w:r>
    </w:p>
    <w:p w14:paraId="2A2A519C" w14:textId="740CF1B3" w:rsidR="00B549FB" w:rsidRDefault="00B549FB" w:rsidP="009C01D1">
      <w:pPr>
        <w:rPr>
          <w:b/>
          <w:sz w:val="24"/>
        </w:rPr>
      </w:pPr>
    </w:p>
    <w:p w14:paraId="45E02420" w14:textId="64579335" w:rsidR="00401EBC" w:rsidRPr="003B7BC3" w:rsidRDefault="00B549FB" w:rsidP="00401EBC">
      <w:pPr>
        <w:rPr>
          <w:b/>
          <w:sz w:val="24"/>
        </w:rPr>
      </w:pPr>
      <w:r w:rsidRPr="003B7BC3">
        <w:rPr>
          <w:b/>
          <w:sz w:val="24"/>
        </w:rPr>
        <w:t>Building Walls to DPC Procedure</w:t>
      </w:r>
      <w:r w:rsidR="003737EB">
        <w:rPr>
          <w:b/>
          <w:sz w:val="24"/>
        </w:rPr>
        <w:t>:</w:t>
      </w:r>
    </w:p>
    <w:p w14:paraId="4CAE11FF" w14:textId="61C0F0B3" w:rsidR="00B549FB" w:rsidRPr="003B7BC3" w:rsidRDefault="003B7BC3" w:rsidP="00B549FB">
      <w:pPr>
        <w:pStyle w:val="ListParagraph"/>
        <w:numPr>
          <w:ilvl w:val="0"/>
          <w:numId w:val="19"/>
        </w:numPr>
        <w:rPr>
          <w:rFonts w:asciiTheme="minorHAnsi" w:hAnsiTheme="minorHAnsi"/>
          <w:b/>
        </w:rPr>
      </w:pPr>
      <w:r w:rsidRPr="003B7BC3">
        <w:rPr>
          <w:rFonts w:asciiTheme="minorHAnsi" w:hAnsiTheme="minorHAnsi"/>
        </w:rPr>
        <w:t>Line and level must be set up by competent personal in accordance to the drawing’s specification requirements</w:t>
      </w:r>
      <w:r w:rsidR="00767935">
        <w:rPr>
          <w:rFonts w:asciiTheme="minorHAnsi" w:hAnsiTheme="minorHAnsi"/>
        </w:rPr>
        <w:t>.</w:t>
      </w:r>
      <w:sdt>
        <w:sdtPr>
          <w:rPr>
            <w:rFonts w:asciiTheme="minorHAnsi" w:hAnsiTheme="minorHAnsi"/>
          </w:rPr>
          <w:id w:val="779378869"/>
          <w:citation/>
        </w:sdtPr>
        <w:sdtContent>
          <w:r w:rsidR="00832226">
            <w:rPr>
              <w:rFonts w:asciiTheme="minorHAnsi" w:hAnsiTheme="minorHAnsi"/>
            </w:rPr>
            <w:fldChar w:fldCharType="begin"/>
          </w:r>
          <w:r w:rsidR="00DF5257">
            <w:rPr>
              <w:rFonts w:asciiTheme="minorHAnsi" w:hAnsiTheme="minorHAnsi"/>
              <w:lang w:val="en-US"/>
            </w:rPr>
            <w:instrText xml:space="preserve">CITATION Bui19 \l 1033 </w:instrText>
          </w:r>
          <w:r w:rsidR="00832226">
            <w:rPr>
              <w:rFonts w:asciiTheme="minorHAnsi" w:hAnsiTheme="minorHAnsi"/>
            </w:rPr>
            <w:fldChar w:fldCharType="separate"/>
          </w:r>
          <w:r w:rsidR="009F36FE">
            <w:rPr>
              <w:rFonts w:asciiTheme="minorHAnsi" w:hAnsiTheme="minorHAnsi"/>
              <w:noProof/>
              <w:lang w:val="en-US"/>
            </w:rPr>
            <w:t xml:space="preserve"> </w:t>
          </w:r>
          <w:r w:rsidR="009F36FE" w:rsidRPr="009F36FE">
            <w:rPr>
              <w:rFonts w:asciiTheme="minorHAnsi" w:hAnsiTheme="minorHAnsi"/>
              <w:noProof/>
              <w:lang w:val="en-US"/>
            </w:rPr>
            <w:t>(Safety, 2013)</w:t>
          </w:r>
          <w:r w:rsidR="00832226">
            <w:rPr>
              <w:rFonts w:asciiTheme="minorHAnsi" w:hAnsiTheme="minorHAnsi"/>
            </w:rPr>
            <w:fldChar w:fldCharType="end"/>
          </w:r>
        </w:sdtContent>
      </w:sdt>
    </w:p>
    <w:p w14:paraId="63BD06B4" w14:textId="6CE97D55" w:rsidR="003B7BC3" w:rsidRPr="003B7BC3" w:rsidRDefault="003B7BC3" w:rsidP="00B549FB">
      <w:pPr>
        <w:pStyle w:val="ListParagraph"/>
        <w:numPr>
          <w:ilvl w:val="0"/>
          <w:numId w:val="19"/>
        </w:numPr>
        <w:rPr>
          <w:rFonts w:asciiTheme="minorHAnsi" w:hAnsiTheme="minorHAnsi"/>
          <w:b/>
        </w:rPr>
      </w:pPr>
      <w:r w:rsidRPr="003B7BC3">
        <w:rPr>
          <w:rFonts w:asciiTheme="minorHAnsi" w:hAnsiTheme="minorHAnsi"/>
        </w:rPr>
        <w:t xml:space="preserve">Concrete blocks are to be stored as close to the working area as possible </w:t>
      </w:r>
      <w:r w:rsidR="00767935">
        <w:rPr>
          <w:rFonts w:asciiTheme="minorHAnsi" w:hAnsiTheme="minorHAnsi"/>
        </w:rPr>
        <w:t xml:space="preserve">using a telescopic handler </w:t>
      </w:r>
      <w:r w:rsidRPr="003B7BC3">
        <w:rPr>
          <w:rFonts w:asciiTheme="minorHAnsi" w:hAnsiTheme="minorHAnsi"/>
        </w:rPr>
        <w:t>to avoid excess manual handling</w:t>
      </w:r>
      <w:r w:rsidR="00767935">
        <w:rPr>
          <w:rFonts w:asciiTheme="minorHAnsi" w:hAnsiTheme="minorHAnsi"/>
        </w:rPr>
        <w:t>.</w:t>
      </w:r>
    </w:p>
    <w:p w14:paraId="160E5E25" w14:textId="71BCA3EC" w:rsidR="003B7BC3" w:rsidRPr="003B7BC3" w:rsidRDefault="003B7BC3" w:rsidP="00B549FB">
      <w:pPr>
        <w:pStyle w:val="ListParagraph"/>
        <w:numPr>
          <w:ilvl w:val="0"/>
          <w:numId w:val="19"/>
        </w:numPr>
        <w:rPr>
          <w:rFonts w:asciiTheme="minorHAnsi" w:hAnsiTheme="minorHAnsi"/>
          <w:b/>
        </w:rPr>
      </w:pPr>
      <w:r w:rsidRPr="003B7BC3">
        <w:rPr>
          <w:rFonts w:asciiTheme="minorHAnsi" w:hAnsiTheme="minorHAnsi"/>
        </w:rPr>
        <w:t xml:space="preserve">Motor will be mixed on site </w:t>
      </w:r>
      <w:r w:rsidR="00F21998">
        <w:rPr>
          <w:rFonts w:asciiTheme="minorHAnsi" w:hAnsiTheme="minorHAnsi"/>
        </w:rPr>
        <w:t xml:space="preserve">in segregated area </w:t>
      </w:r>
      <w:r>
        <w:rPr>
          <w:rFonts w:asciiTheme="minorHAnsi" w:hAnsiTheme="minorHAnsi"/>
        </w:rPr>
        <w:t>and</w:t>
      </w:r>
      <w:r w:rsidR="00F21998">
        <w:rPr>
          <w:rFonts w:asciiTheme="minorHAnsi" w:hAnsiTheme="minorHAnsi"/>
        </w:rPr>
        <w:t xml:space="preserve"> must be</w:t>
      </w:r>
      <w:r>
        <w:rPr>
          <w:rFonts w:asciiTheme="minorHAnsi" w:hAnsiTheme="minorHAnsi"/>
        </w:rPr>
        <w:t xml:space="preserve"> continuously </w:t>
      </w:r>
      <w:r w:rsidR="005913F4">
        <w:rPr>
          <w:rFonts w:asciiTheme="minorHAnsi" w:hAnsiTheme="minorHAnsi"/>
        </w:rPr>
        <w:t>measured</w:t>
      </w:r>
      <w:r>
        <w:rPr>
          <w:rFonts w:asciiTheme="minorHAnsi" w:hAnsiTheme="minorHAnsi"/>
        </w:rPr>
        <w:t xml:space="preserve"> to ensure consistency throughout the </w:t>
      </w:r>
      <w:r w:rsidR="00F21998">
        <w:rPr>
          <w:rFonts w:asciiTheme="minorHAnsi" w:hAnsiTheme="minorHAnsi"/>
        </w:rPr>
        <w:t>process</w:t>
      </w:r>
      <w:r w:rsidR="00767935">
        <w:rPr>
          <w:rFonts w:asciiTheme="minorHAnsi" w:hAnsiTheme="minorHAnsi"/>
        </w:rPr>
        <w:t>.</w:t>
      </w:r>
    </w:p>
    <w:p w14:paraId="3C39F850" w14:textId="2B4784C1" w:rsidR="003B7BC3" w:rsidRPr="00F21998" w:rsidRDefault="003B7BC3" w:rsidP="00B549FB">
      <w:pPr>
        <w:pStyle w:val="ListParagraph"/>
        <w:numPr>
          <w:ilvl w:val="0"/>
          <w:numId w:val="19"/>
        </w:numPr>
        <w:rPr>
          <w:rFonts w:asciiTheme="minorHAnsi" w:hAnsiTheme="minorHAnsi"/>
          <w:b/>
        </w:rPr>
      </w:pPr>
      <w:r>
        <w:rPr>
          <w:rFonts w:asciiTheme="minorHAnsi" w:hAnsiTheme="minorHAnsi"/>
        </w:rPr>
        <w:t xml:space="preserve">Motor must then by hauled by </w:t>
      </w:r>
      <w:r w:rsidR="00F21998">
        <w:rPr>
          <w:rFonts w:asciiTheme="minorHAnsi" w:hAnsiTheme="minorHAnsi"/>
        </w:rPr>
        <w:t>bricklayer’s</w:t>
      </w:r>
      <w:r>
        <w:rPr>
          <w:rFonts w:asciiTheme="minorHAnsi" w:hAnsiTheme="minorHAnsi"/>
        </w:rPr>
        <w:t xml:space="preserve"> labourer to works area</w:t>
      </w:r>
      <w:r w:rsidR="00F21998">
        <w:rPr>
          <w:rFonts w:asciiTheme="minorHAnsi" w:hAnsiTheme="minorHAnsi"/>
        </w:rPr>
        <w:t xml:space="preserve"> with a wheel barrow</w:t>
      </w:r>
      <w:r w:rsidR="00767935">
        <w:rPr>
          <w:rFonts w:asciiTheme="minorHAnsi" w:hAnsiTheme="minorHAnsi"/>
        </w:rPr>
        <w:t>.</w:t>
      </w:r>
    </w:p>
    <w:p w14:paraId="7E5E89AA" w14:textId="5A0C773F" w:rsidR="00F21998" w:rsidRDefault="00F21998" w:rsidP="00B549FB">
      <w:pPr>
        <w:pStyle w:val="ListParagraph"/>
        <w:numPr>
          <w:ilvl w:val="0"/>
          <w:numId w:val="19"/>
        </w:numPr>
        <w:rPr>
          <w:rFonts w:asciiTheme="minorHAnsi" w:hAnsiTheme="minorHAnsi"/>
        </w:rPr>
      </w:pPr>
      <w:r w:rsidRPr="00F21998">
        <w:rPr>
          <w:rFonts w:asciiTheme="minorHAnsi" w:hAnsiTheme="minorHAnsi"/>
        </w:rPr>
        <w:t xml:space="preserve">Path from mixer to works area must be kept clear to avoid </w:t>
      </w:r>
      <w:r>
        <w:rPr>
          <w:rFonts w:asciiTheme="minorHAnsi" w:hAnsiTheme="minorHAnsi"/>
        </w:rPr>
        <w:t>any</w:t>
      </w:r>
      <w:r w:rsidRPr="00F21998">
        <w:rPr>
          <w:rFonts w:asciiTheme="minorHAnsi" w:hAnsiTheme="minorHAnsi"/>
        </w:rPr>
        <w:t xml:space="preserve"> trips</w:t>
      </w:r>
      <w:r w:rsidR="00767935">
        <w:rPr>
          <w:rFonts w:asciiTheme="minorHAnsi" w:hAnsiTheme="minorHAnsi"/>
        </w:rPr>
        <w:t>.</w:t>
      </w:r>
    </w:p>
    <w:p w14:paraId="04B52770" w14:textId="66783B5A" w:rsidR="00F21998" w:rsidRDefault="005913F4" w:rsidP="00B549FB">
      <w:pPr>
        <w:pStyle w:val="ListParagraph"/>
        <w:numPr>
          <w:ilvl w:val="0"/>
          <w:numId w:val="19"/>
        </w:numPr>
        <w:rPr>
          <w:rFonts w:asciiTheme="minorHAnsi" w:hAnsiTheme="minorHAnsi"/>
        </w:rPr>
      </w:pPr>
      <w:r>
        <w:rPr>
          <w:rFonts w:asciiTheme="minorHAnsi" w:hAnsiTheme="minorHAnsi"/>
        </w:rPr>
        <w:t xml:space="preserve">All </w:t>
      </w:r>
      <w:r w:rsidR="003737EB">
        <w:rPr>
          <w:rFonts w:asciiTheme="minorHAnsi" w:hAnsiTheme="minorHAnsi"/>
        </w:rPr>
        <w:t>blockwork</w:t>
      </w:r>
      <w:r>
        <w:rPr>
          <w:rFonts w:asciiTheme="minorHAnsi" w:hAnsiTheme="minorHAnsi"/>
        </w:rPr>
        <w:t xml:space="preserve"> must be laid to the specified bond</w:t>
      </w:r>
      <w:r w:rsidR="00767935">
        <w:rPr>
          <w:rFonts w:asciiTheme="minorHAnsi" w:hAnsiTheme="minorHAnsi"/>
        </w:rPr>
        <w:t>.</w:t>
      </w:r>
    </w:p>
    <w:p w14:paraId="7CB442C9" w14:textId="697D61A1" w:rsidR="005913F4" w:rsidRDefault="005913F4" w:rsidP="00B549FB">
      <w:pPr>
        <w:pStyle w:val="ListParagraph"/>
        <w:numPr>
          <w:ilvl w:val="0"/>
          <w:numId w:val="19"/>
        </w:numPr>
        <w:rPr>
          <w:rFonts w:asciiTheme="minorHAnsi" w:hAnsiTheme="minorHAnsi"/>
        </w:rPr>
      </w:pPr>
      <w:r>
        <w:rPr>
          <w:rFonts w:asciiTheme="minorHAnsi" w:hAnsiTheme="minorHAnsi"/>
        </w:rPr>
        <w:t xml:space="preserve">All </w:t>
      </w:r>
      <w:r w:rsidR="003737EB">
        <w:rPr>
          <w:rFonts w:asciiTheme="minorHAnsi" w:hAnsiTheme="minorHAnsi"/>
        </w:rPr>
        <w:t>blockwork</w:t>
      </w:r>
      <w:r>
        <w:rPr>
          <w:rFonts w:asciiTheme="minorHAnsi" w:hAnsiTheme="minorHAnsi"/>
        </w:rPr>
        <w:t xml:space="preserve"> should be jointed or raked where necessary</w:t>
      </w:r>
      <w:r w:rsidR="00767935">
        <w:rPr>
          <w:rFonts w:asciiTheme="minorHAnsi" w:hAnsiTheme="minorHAnsi"/>
        </w:rPr>
        <w:t>.</w:t>
      </w:r>
    </w:p>
    <w:p w14:paraId="23FEAA97" w14:textId="0A1A91E6" w:rsidR="001C0DA8" w:rsidRDefault="00767935" w:rsidP="00B549FB">
      <w:pPr>
        <w:pStyle w:val="ListParagraph"/>
        <w:numPr>
          <w:ilvl w:val="0"/>
          <w:numId w:val="19"/>
        </w:numPr>
        <w:rPr>
          <w:rFonts w:asciiTheme="minorHAnsi" w:hAnsiTheme="minorHAnsi"/>
        </w:rPr>
      </w:pPr>
      <w:r>
        <w:rPr>
          <w:rFonts w:asciiTheme="minorHAnsi" w:hAnsiTheme="minorHAnsi"/>
        </w:rPr>
        <w:t>Only concrete blocks are to be used for the internal and external wall as specified in detail.</w:t>
      </w:r>
    </w:p>
    <w:p w14:paraId="73F41BD9" w14:textId="3D0F2C12" w:rsidR="005913F4" w:rsidRDefault="005913F4" w:rsidP="00B549FB">
      <w:pPr>
        <w:pStyle w:val="ListParagraph"/>
        <w:numPr>
          <w:ilvl w:val="0"/>
          <w:numId w:val="19"/>
        </w:numPr>
        <w:rPr>
          <w:rFonts w:asciiTheme="minorHAnsi" w:hAnsiTheme="minorHAnsi"/>
        </w:rPr>
      </w:pPr>
      <w:r>
        <w:rPr>
          <w:rFonts w:asciiTheme="minorHAnsi" w:hAnsiTheme="minorHAnsi"/>
        </w:rPr>
        <w:t>Line and level must</w:t>
      </w:r>
      <w:r w:rsidR="00767935">
        <w:rPr>
          <w:rFonts w:asciiTheme="minorHAnsi" w:hAnsiTheme="minorHAnsi"/>
        </w:rPr>
        <w:t xml:space="preserve"> be</w:t>
      </w:r>
      <w:r>
        <w:rPr>
          <w:rFonts w:asciiTheme="minorHAnsi" w:hAnsiTheme="minorHAnsi"/>
        </w:rPr>
        <w:t xml:space="preserve"> continually checked and set up by a competent person throughout bricklaying</w:t>
      </w:r>
      <w:r w:rsidR="00767935">
        <w:rPr>
          <w:rFonts w:asciiTheme="minorHAnsi" w:hAnsiTheme="minorHAnsi"/>
        </w:rPr>
        <w:t>.</w:t>
      </w:r>
    </w:p>
    <w:p w14:paraId="7EDAADD7" w14:textId="5043A696" w:rsidR="00767935" w:rsidRDefault="00767935" w:rsidP="00B549FB">
      <w:pPr>
        <w:pStyle w:val="ListParagraph"/>
        <w:numPr>
          <w:ilvl w:val="0"/>
          <w:numId w:val="19"/>
        </w:numPr>
        <w:rPr>
          <w:rFonts w:asciiTheme="minorHAnsi" w:hAnsiTheme="minorHAnsi"/>
        </w:rPr>
      </w:pPr>
      <w:r>
        <w:rPr>
          <w:rFonts w:asciiTheme="minorHAnsi" w:hAnsiTheme="minorHAnsi"/>
        </w:rPr>
        <w:t>DPC Membrane must then be placed to correct level as to detail and must be weighted down to ensure that it doesn’t move before the next phase of works starts.</w:t>
      </w:r>
    </w:p>
    <w:p w14:paraId="26B5ADDA" w14:textId="5EBABDC6" w:rsidR="00767935" w:rsidRDefault="00767935" w:rsidP="00B549FB">
      <w:pPr>
        <w:pStyle w:val="ListParagraph"/>
        <w:numPr>
          <w:ilvl w:val="0"/>
          <w:numId w:val="19"/>
        </w:numPr>
        <w:rPr>
          <w:rFonts w:asciiTheme="minorHAnsi" w:hAnsiTheme="minorHAnsi"/>
        </w:rPr>
      </w:pPr>
      <w:r>
        <w:rPr>
          <w:rFonts w:asciiTheme="minorHAnsi" w:hAnsiTheme="minorHAnsi"/>
        </w:rPr>
        <w:t>All surplus materials and redundant equipment must be taken away from works area and stored correctly.</w:t>
      </w:r>
    </w:p>
    <w:p w14:paraId="01B13DF4" w14:textId="65861E2F" w:rsidR="005913F4" w:rsidRDefault="005913F4" w:rsidP="001C0DA8"/>
    <w:p w14:paraId="323BD269" w14:textId="3E2B4659" w:rsidR="001C0DA8" w:rsidRDefault="001C0DA8" w:rsidP="001C0DA8">
      <w:pPr>
        <w:spacing w:after="0" w:line="240" w:lineRule="auto"/>
        <w:jc w:val="both"/>
        <w:rPr>
          <w:rFonts w:cstheme="minorHAnsi"/>
          <w:b/>
          <w:sz w:val="24"/>
          <w:szCs w:val="24"/>
        </w:rPr>
      </w:pPr>
      <w:r w:rsidRPr="00B549FB">
        <w:rPr>
          <w:rFonts w:cstheme="minorHAnsi"/>
          <w:b/>
          <w:sz w:val="24"/>
          <w:szCs w:val="24"/>
        </w:rPr>
        <w:t>Main Equipment</w:t>
      </w:r>
      <w:r w:rsidR="003737EB">
        <w:rPr>
          <w:rFonts w:cstheme="minorHAnsi"/>
          <w:b/>
          <w:sz w:val="24"/>
          <w:szCs w:val="24"/>
        </w:rPr>
        <w:t>:</w:t>
      </w:r>
    </w:p>
    <w:p w14:paraId="1D368C44" w14:textId="77777777" w:rsidR="003737EB" w:rsidRPr="00B549FB" w:rsidRDefault="003737EB" w:rsidP="001C0DA8">
      <w:pPr>
        <w:spacing w:after="0" w:line="240" w:lineRule="auto"/>
        <w:jc w:val="both"/>
        <w:rPr>
          <w:rFonts w:cstheme="minorHAnsi"/>
          <w:b/>
          <w:sz w:val="24"/>
          <w:szCs w:val="24"/>
        </w:rPr>
      </w:pPr>
    </w:p>
    <w:p w14:paraId="6540D6D3" w14:textId="40D95227" w:rsidR="001C0DA8" w:rsidRPr="001C0DA8" w:rsidRDefault="001C0DA8" w:rsidP="001C0DA8">
      <w:pPr>
        <w:pStyle w:val="ListParagraph"/>
        <w:numPr>
          <w:ilvl w:val="0"/>
          <w:numId w:val="20"/>
        </w:numPr>
      </w:pPr>
      <w:r>
        <w:rPr>
          <w:rFonts w:asciiTheme="minorHAnsi" w:hAnsiTheme="minorHAnsi"/>
        </w:rPr>
        <w:t>Small Tools</w:t>
      </w:r>
    </w:p>
    <w:p w14:paraId="6C318585" w14:textId="017A0F9D" w:rsidR="001C0DA8" w:rsidRPr="001C0DA8" w:rsidRDefault="001C0DA8" w:rsidP="001C0DA8">
      <w:pPr>
        <w:pStyle w:val="ListParagraph"/>
        <w:numPr>
          <w:ilvl w:val="0"/>
          <w:numId w:val="20"/>
        </w:numPr>
      </w:pPr>
      <w:r>
        <w:rPr>
          <w:rFonts w:asciiTheme="minorHAnsi" w:hAnsiTheme="minorHAnsi"/>
        </w:rPr>
        <w:t>110v Mixer</w:t>
      </w:r>
    </w:p>
    <w:p w14:paraId="42B5B4C7" w14:textId="15FE62D0" w:rsidR="001C0DA8" w:rsidRPr="00FE405E" w:rsidRDefault="00767935" w:rsidP="001C0DA8">
      <w:pPr>
        <w:pStyle w:val="ListParagraph"/>
        <w:numPr>
          <w:ilvl w:val="0"/>
          <w:numId w:val="20"/>
        </w:numPr>
        <w:rPr>
          <w:rFonts w:asciiTheme="minorHAnsi" w:hAnsiTheme="minorHAnsi"/>
        </w:rPr>
      </w:pPr>
      <w:r w:rsidRPr="00FE405E">
        <w:rPr>
          <w:rFonts w:asciiTheme="minorHAnsi" w:hAnsiTheme="minorHAnsi"/>
        </w:rPr>
        <w:t>Telescopic Handler</w:t>
      </w:r>
    </w:p>
    <w:p w14:paraId="07642F08" w14:textId="13D78E98" w:rsidR="001948B3" w:rsidRDefault="002A7F1D" w:rsidP="001948B3">
      <w:pPr>
        <w:pStyle w:val="Heading2"/>
      </w:pPr>
      <w:bookmarkStart w:id="7" w:name="_Toc3849548"/>
      <w:r>
        <w:lastRenderedPageBreak/>
        <w:t>Constructing Ground Floor</w:t>
      </w:r>
      <w:bookmarkEnd w:id="7"/>
    </w:p>
    <w:p w14:paraId="4F8620CE" w14:textId="77777777" w:rsidR="003737EB" w:rsidRPr="003737EB" w:rsidRDefault="003737EB" w:rsidP="003737EB"/>
    <w:p w14:paraId="49908C82" w14:textId="1B843D1A" w:rsidR="003D6199" w:rsidRDefault="003D6199" w:rsidP="003D6199">
      <w:pPr>
        <w:rPr>
          <w:b/>
          <w:sz w:val="24"/>
        </w:rPr>
      </w:pPr>
      <w:r>
        <w:rPr>
          <w:b/>
          <w:sz w:val="24"/>
        </w:rPr>
        <w:t>What needs to be carried out before the start of the activity</w:t>
      </w:r>
      <w:r w:rsidR="003737EB">
        <w:rPr>
          <w:b/>
          <w:sz w:val="24"/>
        </w:rPr>
        <w:t>:</w:t>
      </w:r>
    </w:p>
    <w:p w14:paraId="0C47D48A" w14:textId="51CB4E26" w:rsidR="003737EB" w:rsidRPr="003737EB" w:rsidRDefault="003737EB" w:rsidP="003737EB">
      <w:pPr>
        <w:pStyle w:val="ListParagraph"/>
        <w:numPr>
          <w:ilvl w:val="0"/>
          <w:numId w:val="21"/>
        </w:numPr>
        <w:jc w:val="both"/>
        <w:rPr>
          <w:rFonts w:asciiTheme="minorHAnsi" w:hAnsiTheme="minorHAnsi" w:cstheme="minorHAnsi"/>
          <w:szCs w:val="24"/>
        </w:rPr>
      </w:pPr>
      <w:r w:rsidRPr="009C01D1">
        <w:rPr>
          <w:rFonts w:asciiTheme="minorHAnsi" w:hAnsiTheme="minorHAnsi" w:cstheme="minorHAnsi"/>
          <w:szCs w:val="24"/>
        </w:rPr>
        <w:t xml:space="preserve">The works area </w:t>
      </w:r>
      <w:r>
        <w:rPr>
          <w:rFonts w:asciiTheme="minorHAnsi" w:hAnsiTheme="minorHAnsi" w:cstheme="minorHAnsi"/>
          <w:szCs w:val="24"/>
        </w:rPr>
        <w:t xml:space="preserve">must be checked </w:t>
      </w:r>
      <w:r w:rsidR="00C46ABA">
        <w:rPr>
          <w:rFonts w:asciiTheme="minorHAnsi" w:hAnsiTheme="minorHAnsi" w:cstheme="minorHAnsi"/>
          <w:szCs w:val="24"/>
        </w:rPr>
        <w:t>by a competent person to ensure that it a safe working environment.</w:t>
      </w:r>
    </w:p>
    <w:p w14:paraId="394971D5" w14:textId="72CBC54A" w:rsidR="003737EB" w:rsidRDefault="003737EB" w:rsidP="003737EB">
      <w:pPr>
        <w:pStyle w:val="ListParagraph"/>
        <w:numPr>
          <w:ilvl w:val="0"/>
          <w:numId w:val="21"/>
        </w:numPr>
        <w:rPr>
          <w:rFonts w:asciiTheme="minorHAnsi" w:hAnsiTheme="minorHAnsi"/>
        </w:rPr>
      </w:pPr>
      <w:r w:rsidRPr="003737EB">
        <w:rPr>
          <w:rFonts w:asciiTheme="minorHAnsi" w:hAnsiTheme="minorHAnsi"/>
        </w:rPr>
        <w:t>All operatives must</w:t>
      </w:r>
      <w:r>
        <w:rPr>
          <w:rFonts w:asciiTheme="minorHAnsi" w:hAnsiTheme="minorHAnsi"/>
        </w:rPr>
        <w:t xml:space="preserve"> be</w:t>
      </w:r>
      <w:r w:rsidRPr="003737EB">
        <w:rPr>
          <w:rFonts w:asciiTheme="minorHAnsi" w:hAnsiTheme="minorHAnsi"/>
        </w:rPr>
        <w:t xml:space="preserve"> briefed prior to work commencing on their roles </w:t>
      </w:r>
      <w:r>
        <w:rPr>
          <w:rFonts w:asciiTheme="minorHAnsi" w:hAnsiTheme="minorHAnsi"/>
        </w:rPr>
        <w:t>to ensure that the site is organised.</w:t>
      </w:r>
    </w:p>
    <w:p w14:paraId="755DD67D" w14:textId="10F551F2" w:rsidR="003737EB" w:rsidRDefault="003737EB" w:rsidP="003737EB">
      <w:pPr>
        <w:pStyle w:val="ListParagraph"/>
        <w:numPr>
          <w:ilvl w:val="0"/>
          <w:numId w:val="21"/>
        </w:numPr>
        <w:rPr>
          <w:rFonts w:asciiTheme="minorHAnsi" w:hAnsiTheme="minorHAnsi"/>
        </w:rPr>
      </w:pPr>
      <w:r>
        <w:rPr>
          <w:rFonts w:asciiTheme="minorHAnsi" w:hAnsiTheme="minorHAnsi"/>
        </w:rPr>
        <w:t>Previous work must be checked by a competent person to ensure that beams are placed to the specification.</w:t>
      </w:r>
    </w:p>
    <w:p w14:paraId="2E555DA6" w14:textId="77777777" w:rsidR="00FF6CB9" w:rsidRPr="00FF6CB9" w:rsidRDefault="00FF6CB9" w:rsidP="00FF6CB9">
      <w:pPr>
        <w:ind w:left="360"/>
      </w:pPr>
    </w:p>
    <w:p w14:paraId="5D255CD8" w14:textId="77777777" w:rsidR="00FF6CB9" w:rsidRPr="0045529D" w:rsidRDefault="00FF6CB9" w:rsidP="00FF6CB9">
      <w:pPr>
        <w:spacing w:line="240" w:lineRule="auto"/>
        <w:jc w:val="both"/>
        <w:rPr>
          <w:rFonts w:cstheme="minorHAnsi"/>
          <w:b/>
          <w:sz w:val="24"/>
          <w:szCs w:val="24"/>
        </w:rPr>
      </w:pPr>
      <w:r w:rsidRPr="0045529D">
        <w:rPr>
          <w:rFonts w:cstheme="minorHAnsi"/>
          <w:b/>
          <w:sz w:val="24"/>
          <w:szCs w:val="24"/>
        </w:rPr>
        <w:t>Mandatory PPE requirements</w:t>
      </w:r>
      <w:r>
        <w:rPr>
          <w:rFonts w:cstheme="minorHAnsi"/>
          <w:b/>
          <w:sz w:val="24"/>
          <w:szCs w:val="24"/>
        </w:rPr>
        <w:t>:</w:t>
      </w:r>
    </w:p>
    <w:p w14:paraId="7D67A56E" w14:textId="77777777" w:rsidR="00FF6CB9" w:rsidRPr="0045529D" w:rsidRDefault="00FF6CB9" w:rsidP="00FF6CB9">
      <w:pPr>
        <w:numPr>
          <w:ilvl w:val="0"/>
          <w:numId w:val="8"/>
        </w:numPr>
        <w:spacing w:after="0" w:line="240" w:lineRule="auto"/>
        <w:jc w:val="both"/>
        <w:rPr>
          <w:rFonts w:cstheme="minorHAnsi"/>
          <w:sz w:val="24"/>
          <w:szCs w:val="24"/>
        </w:rPr>
      </w:pPr>
      <w:r w:rsidRPr="0045529D">
        <w:rPr>
          <w:rFonts w:cstheme="minorHAnsi"/>
          <w:sz w:val="24"/>
          <w:szCs w:val="24"/>
        </w:rPr>
        <w:t>Hard hat.</w:t>
      </w:r>
    </w:p>
    <w:p w14:paraId="0C425A6F" w14:textId="77777777" w:rsidR="00FF6CB9" w:rsidRPr="0045529D" w:rsidRDefault="00FF6CB9" w:rsidP="00FF6CB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68941655" w14:textId="77777777" w:rsidR="00FF6CB9" w:rsidRPr="0045529D" w:rsidRDefault="00FF6CB9" w:rsidP="00FF6CB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1429BC0F" w14:textId="77777777" w:rsidR="00FF6CB9" w:rsidRPr="0045529D" w:rsidRDefault="00FF6CB9" w:rsidP="00FF6CB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Pr>
          <w:rFonts w:asciiTheme="minorHAnsi" w:hAnsiTheme="minorHAnsi" w:cstheme="minorHAnsi"/>
          <w:szCs w:val="24"/>
        </w:rPr>
        <w:t>.</w:t>
      </w:r>
    </w:p>
    <w:p w14:paraId="2020449F" w14:textId="77777777" w:rsidR="00FF6CB9" w:rsidRPr="00781BC3" w:rsidRDefault="00FF6CB9" w:rsidP="00FF6CB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Pr>
          <w:rFonts w:asciiTheme="minorHAnsi" w:hAnsiTheme="minorHAnsi" w:cstheme="minorHAnsi"/>
          <w:szCs w:val="24"/>
        </w:rPr>
        <w:t>.</w:t>
      </w:r>
    </w:p>
    <w:p w14:paraId="35DDAA35" w14:textId="0F84758A" w:rsidR="003737EB" w:rsidRDefault="003737EB" w:rsidP="003D6199">
      <w:pPr>
        <w:spacing w:line="240" w:lineRule="auto"/>
        <w:jc w:val="both"/>
        <w:rPr>
          <w:rFonts w:cstheme="minorHAnsi"/>
          <w:b/>
          <w:sz w:val="24"/>
          <w:szCs w:val="24"/>
        </w:rPr>
      </w:pPr>
    </w:p>
    <w:p w14:paraId="4C5C0120" w14:textId="7F81E96F" w:rsidR="003737EB" w:rsidRDefault="003737EB" w:rsidP="003D6199">
      <w:pPr>
        <w:spacing w:line="240" w:lineRule="auto"/>
        <w:jc w:val="both"/>
        <w:rPr>
          <w:rFonts w:cstheme="minorHAnsi"/>
          <w:b/>
          <w:sz w:val="24"/>
          <w:szCs w:val="24"/>
        </w:rPr>
      </w:pPr>
      <w:r>
        <w:rPr>
          <w:rFonts w:cstheme="minorHAnsi"/>
          <w:b/>
          <w:sz w:val="24"/>
          <w:szCs w:val="24"/>
        </w:rPr>
        <w:t>Concrete Beam and Block method:</w:t>
      </w:r>
    </w:p>
    <w:p w14:paraId="35E53B2A" w14:textId="1CCD0346" w:rsidR="00C46ABA" w:rsidRPr="00C46ABA" w:rsidRDefault="00C46ABA" w:rsidP="00C46ABA">
      <w:pPr>
        <w:pStyle w:val="ListParagraph"/>
        <w:numPr>
          <w:ilvl w:val="0"/>
          <w:numId w:val="22"/>
        </w:numPr>
        <w:jc w:val="both"/>
        <w:rPr>
          <w:rFonts w:cstheme="minorHAnsi"/>
          <w:b/>
          <w:szCs w:val="24"/>
        </w:rPr>
      </w:pPr>
      <w:r>
        <w:rPr>
          <w:rFonts w:asciiTheme="minorHAnsi" w:hAnsiTheme="minorHAnsi" w:cstheme="minorHAnsi"/>
          <w:szCs w:val="24"/>
        </w:rPr>
        <w:t>Beams must be delivered close to the works area to reduce the distance they must travel when being used</w:t>
      </w:r>
      <w:r w:rsidR="00FF6CB9">
        <w:rPr>
          <w:rFonts w:asciiTheme="minorHAnsi" w:hAnsiTheme="minorHAnsi" w:cstheme="minorHAnsi"/>
          <w:szCs w:val="24"/>
        </w:rPr>
        <w:t>.</w:t>
      </w:r>
    </w:p>
    <w:p w14:paraId="74A4E133" w14:textId="7AD6C09E" w:rsidR="00C46ABA" w:rsidRPr="005208F9" w:rsidRDefault="00C46ABA" w:rsidP="00C46ABA">
      <w:pPr>
        <w:pStyle w:val="ListParagraph"/>
        <w:numPr>
          <w:ilvl w:val="0"/>
          <w:numId w:val="22"/>
        </w:numPr>
        <w:jc w:val="both"/>
        <w:rPr>
          <w:rFonts w:cstheme="minorHAnsi"/>
          <w:b/>
          <w:szCs w:val="24"/>
        </w:rPr>
      </w:pPr>
      <w:r>
        <w:rPr>
          <w:rFonts w:asciiTheme="minorHAnsi" w:hAnsiTheme="minorHAnsi" w:cstheme="minorHAnsi"/>
          <w:szCs w:val="24"/>
        </w:rPr>
        <w:t>Beams must be lifted using slings attached to the telescoping handler.</w:t>
      </w:r>
    </w:p>
    <w:p w14:paraId="1BA86F07" w14:textId="3CF06736" w:rsidR="005208F9" w:rsidRPr="005208F9" w:rsidRDefault="005208F9" w:rsidP="005208F9">
      <w:pPr>
        <w:pStyle w:val="ListParagraph"/>
        <w:numPr>
          <w:ilvl w:val="0"/>
          <w:numId w:val="22"/>
        </w:numPr>
        <w:rPr>
          <w:rFonts w:asciiTheme="minorHAnsi" w:hAnsiTheme="minorHAnsi"/>
        </w:rPr>
      </w:pPr>
      <w:r w:rsidRPr="00B064B0">
        <w:rPr>
          <w:rFonts w:asciiTheme="minorHAnsi" w:hAnsiTheme="minorHAnsi"/>
        </w:rPr>
        <w:t xml:space="preserve">All lifts must </w:t>
      </w:r>
      <w:r>
        <w:rPr>
          <w:rFonts w:asciiTheme="minorHAnsi" w:hAnsiTheme="minorHAnsi"/>
        </w:rPr>
        <w:t>comply to</w:t>
      </w:r>
      <w:r w:rsidRPr="00B064B0">
        <w:rPr>
          <w:rFonts w:asciiTheme="minorHAnsi" w:hAnsiTheme="minorHAnsi"/>
        </w:rPr>
        <w:t xml:space="preserve"> the Lifting Operations and Lifting Equipment Regulations 1998 (LOLER)</w:t>
      </w:r>
      <w:sdt>
        <w:sdtPr>
          <w:rPr>
            <w:rFonts w:asciiTheme="minorHAnsi" w:hAnsiTheme="minorHAnsi"/>
          </w:rPr>
          <w:id w:val="499322228"/>
          <w:citation/>
        </w:sdtPr>
        <w:sdtContent>
          <w:r w:rsidR="0074183B">
            <w:rPr>
              <w:rFonts w:asciiTheme="minorHAnsi" w:hAnsiTheme="minorHAnsi"/>
            </w:rPr>
            <w:fldChar w:fldCharType="begin"/>
          </w:r>
          <w:r w:rsidR="0074183B">
            <w:rPr>
              <w:rFonts w:asciiTheme="minorHAnsi" w:hAnsiTheme="minorHAnsi"/>
              <w:lang w:val="en-US"/>
            </w:rPr>
            <w:instrText xml:space="preserve"> CITATION HSE98 \l 1033 </w:instrText>
          </w:r>
          <w:r w:rsidR="0074183B">
            <w:rPr>
              <w:rFonts w:asciiTheme="minorHAnsi" w:hAnsiTheme="minorHAnsi"/>
            </w:rPr>
            <w:fldChar w:fldCharType="separate"/>
          </w:r>
          <w:r w:rsidR="009F36FE">
            <w:rPr>
              <w:rFonts w:asciiTheme="minorHAnsi" w:hAnsiTheme="minorHAnsi"/>
              <w:noProof/>
              <w:lang w:val="en-US"/>
            </w:rPr>
            <w:t xml:space="preserve"> </w:t>
          </w:r>
          <w:r w:rsidR="009F36FE" w:rsidRPr="009F36FE">
            <w:rPr>
              <w:rFonts w:asciiTheme="minorHAnsi" w:hAnsiTheme="minorHAnsi"/>
              <w:noProof/>
              <w:lang w:val="en-US"/>
            </w:rPr>
            <w:t>(HSE, 1998)</w:t>
          </w:r>
          <w:r w:rsidR="0074183B">
            <w:rPr>
              <w:rFonts w:asciiTheme="minorHAnsi" w:hAnsiTheme="minorHAnsi"/>
            </w:rPr>
            <w:fldChar w:fldCharType="end"/>
          </w:r>
        </w:sdtContent>
      </w:sdt>
    </w:p>
    <w:p w14:paraId="7DF045C9" w14:textId="43263912" w:rsidR="00C46ABA" w:rsidRPr="00C46ABA" w:rsidRDefault="00C46ABA" w:rsidP="00C46ABA">
      <w:pPr>
        <w:pStyle w:val="ListParagraph"/>
        <w:numPr>
          <w:ilvl w:val="0"/>
          <w:numId w:val="22"/>
        </w:numPr>
        <w:jc w:val="both"/>
        <w:rPr>
          <w:rFonts w:cstheme="minorHAnsi"/>
          <w:b/>
          <w:szCs w:val="24"/>
        </w:rPr>
      </w:pPr>
      <w:r>
        <w:rPr>
          <w:rFonts w:asciiTheme="minorHAnsi" w:hAnsiTheme="minorHAnsi" w:cstheme="minorHAnsi"/>
          <w:szCs w:val="24"/>
        </w:rPr>
        <w:t>Slings must be checked prior to every use by a trained competent slinger.</w:t>
      </w:r>
    </w:p>
    <w:p w14:paraId="1D7497C4" w14:textId="1CD13013" w:rsidR="00C46ABA" w:rsidRPr="00FF6CB9" w:rsidRDefault="00C46ABA" w:rsidP="00C46ABA">
      <w:pPr>
        <w:pStyle w:val="ListParagraph"/>
        <w:numPr>
          <w:ilvl w:val="0"/>
          <w:numId w:val="22"/>
        </w:numPr>
        <w:jc w:val="both"/>
        <w:rPr>
          <w:rFonts w:cstheme="minorHAnsi"/>
          <w:b/>
          <w:szCs w:val="24"/>
        </w:rPr>
      </w:pPr>
      <w:r>
        <w:rPr>
          <w:rFonts w:asciiTheme="minorHAnsi" w:hAnsiTheme="minorHAnsi" w:cstheme="minorHAnsi"/>
          <w:szCs w:val="24"/>
        </w:rPr>
        <w:t>A competent slinger must supervise every lift to ensure that it is done in a safe manner.</w:t>
      </w:r>
    </w:p>
    <w:p w14:paraId="22F7355F" w14:textId="5244DF8C" w:rsidR="00FF6CB9" w:rsidRPr="00C46ABA" w:rsidRDefault="00FF6CB9" w:rsidP="00C46ABA">
      <w:pPr>
        <w:pStyle w:val="ListParagraph"/>
        <w:numPr>
          <w:ilvl w:val="0"/>
          <w:numId w:val="22"/>
        </w:numPr>
        <w:jc w:val="both"/>
        <w:rPr>
          <w:rFonts w:cstheme="minorHAnsi"/>
          <w:b/>
          <w:szCs w:val="24"/>
        </w:rPr>
      </w:pPr>
      <w:r>
        <w:rPr>
          <w:rFonts w:asciiTheme="minorHAnsi" w:hAnsiTheme="minorHAnsi" w:cstheme="minorHAnsi"/>
          <w:szCs w:val="24"/>
        </w:rPr>
        <w:t>Only the trained slinger can attach the slings to the tele handler for lifting.</w:t>
      </w:r>
    </w:p>
    <w:p w14:paraId="0A4CAB32" w14:textId="48814F28" w:rsidR="00C46ABA" w:rsidRPr="00C46ABA" w:rsidRDefault="00C46ABA" w:rsidP="00C46ABA">
      <w:pPr>
        <w:pStyle w:val="ListParagraph"/>
        <w:numPr>
          <w:ilvl w:val="0"/>
          <w:numId w:val="22"/>
        </w:numPr>
        <w:jc w:val="both"/>
        <w:rPr>
          <w:rFonts w:cstheme="minorHAnsi"/>
          <w:b/>
          <w:szCs w:val="24"/>
        </w:rPr>
      </w:pPr>
      <w:r>
        <w:rPr>
          <w:rFonts w:asciiTheme="minorHAnsi" w:hAnsiTheme="minorHAnsi" w:cstheme="minorHAnsi"/>
          <w:szCs w:val="24"/>
        </w:rPr>
        <w:t>Beams must be placed in accordance to the drawing detail.</w:t>
      </w:r>
    </w:p>
    <w:p w14:paraId="23C6830E" w14:textId="360707F8" w:rsidR="00C46ABA" w:rsidRPr="00C46ABA" w:rsidRDefault="00C46ABA" w:rsidP="00C46ABA">
      <w:pPr>
        <w:pStyle w:val="ListParagraph"/>
        <w:numPr>
          <w:ilvl w:val="0"/>
          <w:numId w:val="22"/>
        </w:numPr>
        <w:jc w:val="both"/>
        <w:rPr>
          <w:rFonts w:cstheme="minorHAnsi"/>
          <w:b/>
          <w:szCs w:val="24"/>
        </w:rPr>
      </w:pPr>
      <w:r>
        <w:rPr>
          <w:rFonts w:asciiTheme="minorHAnsi" w:hAnsiTheme="minorHAnsi" w:cstheme="minorHAnsi"/>
          <w:szCs w:val="24"/>
        </w:rPr>
        <w:t>Every beams position and level must be checked by a competent person to ensure compliance with drawing.</w:t>
      </w:r>
    </w:p>
    <w:p w14:paraId="46C99441" w14:textId="6BDCA584" w:rsidR="00C46ABA" w:rsidRPr="00FF6CB9" w:rsidRDefault="00FF6CB9" w:rsidP="00C46ABA">
      <w:pPr>
        <w:pStyle w:val="ListParagraph"/>
        <w:numPr>
          <w:ilvl w:val="0"/>
          <w:numId w:val="22"/>
        </w:numPr>
        <w:jc w:val="both"/>
        <w:rPr>
          <w:rFonts w:cstheme="minorHAnsi"/>
          <w:b/>
          <w:szCs w:val="24"/>
        </w:rPr>
      </w:pPr>
      <w:r>
        <w:rPr>
          <w:rFonts w:asciiTheme="minorHAnsi" w:hAnsiTheme="minorHAnsi" w:cstheme="minorHAnsi"/>
          <w:szCs w:val="24"/>
        </w:rPr>
        <w:t xml:space="preserve">The beams must be laid in order to ensure work is carried out in </w:t>
      </w:r>
      <w:proofErr w:type="spellStart"/>
      <w:proofErr w:type="gramStart"/>
      <w:r>
        <w:rPr>
          <w:rFonts w:asciiTheme="minorHAnsi" w:hAnsiTheme="minorHAnsi" w:cstheme="minorHAnsi"/>
          <w:szCs w:val="24"/>
        </w:rPr>
        <w:t>a</w:t>
      </w:r>
      <w:proofErr w:type="spellEnd"/>
      <w:proofErr w:type="gramEnd"/>
      <w:r>
        <w:rPr>
          <w:rFonts w:asciiTheme="minorHAnsi" w:hAnsiTheme="minorHAnsi" w:cstheme="minorHAnsi"/>
          <w:szCs w:val="24"/>
        </w:rPr>
        <w:t xml:space="preserve"> organised safe manner.</w:t>
      </w:r>
    </w:p>
    <w:p w14:paraId="1BFEBCC9" w14:textId="4A99E7AD" w:rsidR="00FF6CB9" w:rsidRPr="00FF6CB9" w:rsidRDefault="00FF6CB9" w:rsidP="00C46ABA">
      <w:pPr>
        <w:pStyle w:val="ListParagraph"/>
        <w:numPr>
          <w:ilvl w:val="0"/>
          <w:numId w:val="22"/>
        </w:numPr>
        <w:jc w:val="both"/>
        <w:rPr>
          <w:rFonts w:cstheme="minorHAnsi"/>
          <w:b/>
          <w:szCs w:val="24"/>
        </w:rPr>
      </w:pPr>
      <w:r>
        <w:rPr>
          <w:rFonts w:asciiTheme="minorHAnsi" w:hAnsiTheme="minorHAnsi" w:cstheme="minorHAnsi"/>
          <w:szCs w:val="24"/>
        </w:rPr>
        <w:t>Once beams are in position blocks must be inserted to suit the drawings specification ready for the floor finishes.</w:t>
      </w:r>
    </w:p>
    <w:p w14:paraId="53697A87" w14:textId="7CFE19F9" w:rsidR="00FF6CB9" w:rsidRDefault="00FF6CB9" w:rsidP="00FF6CB9">
      <w:pPr>
        <w:jc w:val="both"/>
        <w:rPr>
          <w:rFonts w:cstheme="minorHAnsi"/>
          <w:b/>
          <w:szCs w:val="24"/>
        </w:rPr>
      </w:pPr>
    </w:p>
    <w:p w14:paraId="3B3762F6" w14:textId="36DFAC4D" w:rsidR="00FF6CB9" w:rsidRDefault="00FF6CB9" w:rsidP="00FF6CB9">
      <w:pPr>
        <w:jc w:val="both"/>
        <w:rPr>
          <w:rFonts w:cstheme="minorHAnsi"/>
          <w:b/>
          <w:sz w:val="24"/>
          <w:szCs w:val="24"/>
        </w:rPr>
      </w:pPr>
      <w:r w:rsidRPr="00FF6CB9">
        <w:rPr>
          <w:rFonts w:cstheme="minorHAnsi"/>
          <w:b/>
          <w:sz w:val="24"/>
          <w:szCs w:val="24"/>
        </w:rPr>
        <w:t>Main Equipment</w:t>
      </w:r>
    </w:p>
    <w:p w14:paraId="3DE1E79B" w14:textId="0958E7D3" w:rsidR="00FF6CB9" w:rsidRPr="00FF6CB9" w:rsidRDefault="00FF6CB9" w:rsidP="00FF6CB9">
      <w:pPr>
        <w:pStyle w:val="ListParagraph"/>
        <w:numPr>
          <w:ilvl w:val="0"/>
          <w:numId w:val="23"/>
        </w:numPr>
        <w:jc w:val="both"/>
        <w:rPr>
          <w:rFonts w:cstheme="minorHAnsi"/>
          <w:sz w:val="28"/>
          <w:szCs w:val="24"/>
        </w:rPr>
      </w:pPr>
      <w:r>
        <w:rPr>
          <w:rFonts w:asciiTheme="minorHAnsi" w:hAnsiTheme="minorHAnsi" w:cstheme="minorHAnsi"/>
          <w:szCs w:val="24"/>
        </w:rPr>
        <w:t>Telescopic Handler</w:t>
      </w:r>
    </w:p>
    <w:p w14:paraId="32C242D3" w14:textId="6A962316" w:rsidR="00FF6CB9" w:rsidRPr="00FF6CB9" w:rsidRDefault="00FF6CB9" w:rsidP="00FF6CB9">
      <w:pPr>
        <w:pStyle w:val="ListParagraph"/>
        <w:numPr>
          <w:ilvl w:val="0"/>
          <w:numId w:val="23"/>
        </w:numPr>
        <w:jc w:val="both"/>
        <w:rPr>
          <w:rFonts w:cstheme="minorHAnsi"/>
          <w:sz w:val="28"/>
          <w:szCs w:val="24"/>
        </w:rPr>
      </w:pPr>
      <w:r>
        <w:rPr>
          <w:rFonts w:asciiTheme="minorHAnsi" w:hAnsiTheme="minorHAnsi" w:cstheme="minorHAnsi"/>
          <w:szCs w:val="24"/>
        </w:rPr>
        <w:t>Slings</w:t>
      </w:r>
    </w:p>
    <w:p w14:paraId="4F4D1856" w14:textId="77777777" w:rsidR="00FF6CB9" w:rsidRPr="00401EBC" w:rsidRDefault="00FF6CB9" w:rsidP="00401EBC"/>
    <w:p w14:paraId="27E32643" w14:textId="39621A7B" w:rsidR="00A46271" w:rsidRPr="00D55083" w:rsidRDefault="0002562A" w:rsidP="00D55083">
      <w:pPr>
        <w:pStyle w:val="Heading2"/>
      </w:pPr>
      <w:bookmarkStart w:id="8" w:name="_Toc3849549"/>
      <w:r>
        <w:lastRenderedPageBreak/>
        <w:t>Constructing Walls up to Eaves</w:t>
      </w:r>
      <w:r w:rsidR="00D55083">
        <w:t xml:space="preserve"> - Scaffolding</w:t>
      </w:r>
      <w:bookmarkEnd w:id="8"/>
    </w:p>
    <w:p w14:paraId="461963B8" w14:textId="217A28ED" w:rsidR="003D6199" w:rsidRDefault="003D6199" w:rsidP="003D6199">
      <w:pPr>
        <w:rPr>
          <w:b/>
          <w:sz w:val="24"/>
        </w:rPr>
      </w:pPr>
      <w:r>
        <w:rPr>
          <w:b/>
          <w:sz w:val="24"/>
        </w:rPr>
        <w:t>What needs to be carried out before the start of the activity</w:t>
      </w:r>
      <w:r w:rsidR="003737EB">
        <w:rPr>
          <w:b/>
          <w:sz w:val="24"/>
        </w:rPr>
        <w:t>:</w:t>
      </w:r>
    </w:p>
    <w:p w14:paraId="26BE4783" w14:textId="77777777" w:rsidR="003B1037" w:rsidRPr="003737EB" w:rsidRDefault="003B1037" w:rsidP="003B1037">
      <w:pPr>
        <w:pStyle w:val="ListParagraph"/>
        <w:numPr>
          <w:ilvl w:val="0"/>
          <w:numId w:val="25"/>
        </w:numPr>
        <w:jc w:val="both"/>
        <w:rPr>
          <w:rFonts w:asciiTheme="minorHAnsi" w:hAnsiTheme="minorHAnsi" w:cstheme="minorHAnsi"/>
          <w:szCs w:val="24"/>
        </w:rPr>
      </w:pPr>
      <w:r w:rsidRPr="009C01D1">
        <w:rPr>
          <w:rFonts w:asciiTheme="minorHAnsi" w:hAnsiTheme="minorHAnsi" w:cstheme="minorHAnsi"/>
          <w:szCs w:val="24"/>
        </w:rPr>
        <w:t xml:space="preserve">The works area </w:t>
      </w:r>
      <w:r>
        <w:rPr>
          <w:rFonts w:asciiTheme="minorHAnsi" w:hAnsiTheme="minorHAnsi" w:cstheme="minorHAnsi"/>
          <w:szCs w:val="24"/>
        </w:rPr>
        <w:t>must be checked by a competent person to ensure that it a safe working environment.</w:t>
      </w:r>
    </w:p>
    <w:p w14:paraId="2464B982" w14:textId="77777777" w:rsidR="003B1037" w:rsidRDefault="003B1037" w:rsidP="003B1037">
      <w:pPr>
        <w:pStyle w:val="ListParagraph"/>
        <w:numPr>
          <w:ilvl w:val="0"/>
          <w:numId w:val="25"/>
        </w:numPr>
        <w:rPr>
          <w:rFonts w:asciiTheme="minorHAnsi" w:hAnsiTheme="minorHAnsi"/>
        </w:rPr>
      </w:pPr>
      <w:r w:rsidRPr="003737EB">
        <w:rPr>
          <w:rFonts w:asciiTheme="minorHAnsi" w:hAnsiTheme="minorHAnsi"/>
        </w:rPr>
        <w:t>All operatives must</w:t>
      </w:r>
      <w:r>
        <w:rPr>
          <w:rFonts w:asciiTheme="minorHAnsi" w:hAnsiTheme="minorHAnsi"/>
        </w:rPr>
        <w:t xml:space="preserve"> be</w:t>
      </w:r>
      <w:r w:rsidRPr="003737EB">
        <w:rPr>
          <w:rFonts w:asciiTheme="minorHAnsi" w:hAnsiTheme="minorHAnsi"/>
        </w:rPr>
        <w:t xml:space="preserve"> briefed prior to work commencing on their roles </w:t>
      </w:r>
      <w:r>
        <w:rPr>
          <w:rFonts w:asciiTheme="minorHAnsi" w:hAnsiTheme="minorHAnsi"/>
        </w:rPr>
        <w:t>to ensure that the site is organised.</w:t>
      </w:r>
    </w:p>
    <w:p w14:paraId="6680E1BD" w14:textId="68A36831" w:rsidR="0064143B" w:rsidRDefault="003B1037" w:rsidP="0064143B">
      <w:pPr>
        <w:pStyle w:val="ListParagraph"/>
        <w:numPr>
          <w:ilvl w:val="0"/>
          <w:numId w:val="25"/>
        </w:numPr>
        <w:rPr>
          <w:rFonts w:asciiTheme="minorHAnsi" w:hAnsiTheme="minorHAnsi"/>
        </w:rPr>
      </w:pPr>
      <w:r w:rsidRPr="003B1037">
        <w:rPr>
          <w:rFonts w:asciiTheme="minorHAnsi" w:hAnsiTheme="minorHAnsi"/>
        </w:rPr>
        <w:t>Ground conditions must be checked by a trained competent person in preparation for the scaffolding</w:t>
      </w:r>
      <w:r w:rsidR="00290E55">
        <w:rPr>
          <w:rFonts w:asciiTheme="minorHAnsi" w:hAnsiTheme="minorHAnsi"/>
        </w:rPr>
        <w:t>.</w:t>
      </w:r>
    </w:p>
    <w:p w14:paraId="791C9B65" w14:textId="35F694F5" w:rsidR="0064143B" w:rsidRDefault="006B7165" w:rsidP="00D55083">
      <w:pPr>
        <w:pStyle w:val="ListParagraph"/>
        <w:numPr>
          <w:ilvl w:val="0"/>
          <w:numId w:val="25"/>
        </w:numPr>
        <w:rPr>
          <w:rFonts w:asciiTheme="minorHAnsi" w:hAnsiTheme="minorHAnsi"/>
        </w:rPr>
      </w:pPr>
      <w:r>
        <w:rPr>
          <w:rFonts w:asciiTheme="minorHAnsi" w:hAnsiTheme="minorHAnsi"/>
        </w:rPr>
        <w:t>A site-specific design must be completed for the scaffolding by a trained and competent person.</w:t>
      </w:r>
    </w:p>
    <w:p w14:paraId="4FBD39A5" w14:textId="77777777" w:rsidR="00D55083" w:rsidRPr="00D55083" w:rsidRDefault="00D55083" w:rsidP="00D55083"/>
    <w:p w14:paraId="3F8F8CE9" w14:textId="7C08CFE6" w:rsidR="0064143B" w:rsidRPr="00D55083" w:rsidRDefault="0064143B" w:rsidP="0064143B">
      <w:pPr>
        <w:spacing w:line="240" w:lineRule="auto"/>
        <w:jc w:val="both"/>
        <w:rPr>
          <w:rFonts w:cstheme="minorHAnsi"/>
          <w:b/>
          <w:sz w:val="24"/>
          <w:szCs w:val="24"/>
        </w:rPr>
      </w:pPr>
      <w:r w:rsidRPr="00D55083">
        <w:rPr>
          <w:rFonts w:cstheme="minorHAnsi"/>
          <w:b/>
          <w:sz w:val="24"/>
          <w:szCs w:val="24"/>
        </w:rPr>
        <w:t>Mandatory PPE requirements:</w:t>
      </w:r>
    </w:p>
    <w:p w14:paraId="011D9CBE" w14:textId="00A382EB" w:rsidR="0064143B" w:rsidRPr="00D55083" w:rsidRDefault="0064143B" w:rsidP="00D55083">
      <w:pPr>
        <w:pStyle w:val="ListParagraph"/>
        <w:numPr>
          <w:ilvl w:val="0"/>
          <w:numId w:val="7"/>
        </w:numPr>
        <w:ind w:left="709"/>
        <w:jc w:val="both"/>
        <w:rPr>
          <w:rFonts w:asciiTheme="minorHAnsi" w:hAnsiTheme="minorHAnsi" w:cstheme="minorHAnsi"/>
          <w:szCs w:val="24"/>
        </w:rPr>
      </w:pPr>
      <w:r w:rsidRPr="00D55083">
        <w:rPr>
          <w:rFonts w:asciiTheme="minorHAnsi" w:hAnsiTheme="minorHAnsi" w:cstheme="minorHAnsi"/>
          <w:szCs w:val="24"/>
        </w:rPr>
        <w:t>Hard hat.</w:t>
      </w:r>
      <w:r w:rsidR="00D55083" w:rsidRPr="00D55083">
        <w:rPr>
          <w:rFonts w:asciiTheme="minorHAnsi" w:hAnsiTheme="minorHAnsi"/>
        </w:rPr>
        <w:t xml:space="preserve">                               </w:t>
      </w:r>
      <w:r w:rsidR="00D55083" w:rsidRPr="00D55083">
        <w:rPr>
          <w:rFonts w:asciiTheme="minorHAnsi" w:hAnsiTheme="minorHAnsi" w:cstheme="minorHAnsi"/>
          <w:szCs w:val="24"/>
        </w:rPr>
        <w:t>High visibility clothing. (incl. trousers and long sleeves)</w:t>
      </w:r>
    </w:p>
    <w:p w14:paraId="6812CD2F" w14:textId="14955C08" w:rsidR="0064143B" w:rsidRPr="00D55083" w:rsidRDefault="0064143B" w:rsidP="00D55083">
      <w:pPr>
        <w:pStyle w:val="ListParagraph"/>
        <w:numPr>
          <w:ilvl w:val="0"/>
          <w:numId w:val="7"/>
        </w:numPr>
        <w:ind w:left="709"/>
        <w:jc w:val="both"/>
        <w:rPr>
          <w:rFonts w:asciiTheme="minorHAnsi" w:hAnsiTheme="minorHAnsi" w:cstheme="minorHAnsi"/>
          <w:szCs w:val="24"/>
        </w:rPr>
      </w:pPr>
      <w:r w:rsidRPr="00D55083">
        <w:rPr>
          <w:rFonts w:asciiTheme="minorHAnsi" w:hAnsiTheme="minorHAnsi" w:cstheme="minorHAnsi"/>
          <w:szCs w:val="24"/>
        </w:rPr>
        <w:t>Safety footwear.</w:t>
      </w:r>
      <w:r w:rsidR="00D55083">
        <w:rPr>
          <w:rFonts w:asciiTheme="minorHAnsi" w:hAnsiTheme="minorHAnsi" w:cstheme="minorHAnsi"/>
          <w:szCs w:val="24"/>
        </w:rPr>
        <w:t xml:space="preserve">                  </w:t>
      </w:r>
      <w:r w:rsidR="00D55083" w:rsidRPr="00D55083">
        <w:rPr>
          <w:rFonts w:asciiTheme="minorHAnsi" w:hAnsiTheme="minorHAnsi" w:cstheme="minorHAnsi"/>
          <w:szCs w:val="24"/>
        </w:rPr>
        <w:t>Gloves.</w:t>
      </w:r>
    </w:p>
    <w:p w14:paraId="1074D72D" w14:textId="2AD72FE9" w:rsidR="00D55083" w:rsidRDefault="0064143B" w:rsidP="00D55083">
      <w:pPr>
        <w:pStyle w:val="ListParagraph"/>
        <w:numPr>
          <w:ilvl w:val="0"/>
          <w:numId w:val="7"/>
        </w:numPr>
        <w:ind w:left="709"/>
        <w:jc w:val="both"/>
        <w:rPr>
          <w:rFonts w:asciiTheme="minorHAnsi" w:hAnsiTheme="minorHAnsi" w:cstheme="minorHAnsi"/>
          <w:szCs w:val="24"/>
        </w:rPr>
      </w:pPr>
      <w:r w:rsidRPr="00D55083">
        <w:rPr>
          <w:rFonts w:asciiTheme="minorHAnsi" w:hAnsiTheme="minorHAnsi" w:cstheme="minorHAnsi"/>
          <w:szCs w:val="24"/>
        </w:rPr>
        <w:t>Safety Glasses.</w:t>
      </w:r>
    </w:p>
    <w:p w14:paraId="1C55B937" w14:textId="77777777" w:rsidR="00D55083" w:rsidRPr="00D55083" w:rsidRDefault="00D55083" w:rsidP="00D55083">
      <w:pPr>
        <w:jc w:val="both"/>
        <w:rPr>
          <w:rFonts w:cstheme="minorHAnsi"/>
          <w:szCs w:val="24"/>
        </w:rPr>
      </w:pPr>
    </w:p>
    <w:p w14:paraId="3838D20A" w14:textId="76DE9216" w:rsidR="003B1037" w:rsidRDefault="0064143B" w:rsidP="003D6199">
      <w:pPr>
        <w:rPr>
          <w:b/>
          <w:sz w:val="24"/>
        </w:rPr>
      </w:pPr>
      <w:r>
        <w:rPr>
          <w:b/>
          <w:sz w:val="24"/>
        </w:rPr>
        <w:t>Constructing the walls up to the Eaves process:</w:t>
      </w:r>
    </w:p>
    <w:p w14:paraId="2F0C13AA" w14:textId="30D01C60" w:rsidR="00AE70A5" w:rsidRDefault="00AE70A5" w:rsidP="00BE3CDC">
      <w:pPr>
        <w:pStyle w:val="ListParagraph"/>
        <w:numPr>
          <w:ilvl w:val="0"/>
          <w:numId w:val="24"/>
        </w:numPr>
        <w:rPr>
          <w:rFonts w:asciiTheme="minorHAnsi" w:hAnsiTheme="minorHAnsi"/>
        </w:rPr>
      </w:pPr>
      <w:r>
        <w:rPr>
          <w:rFonts w:asciiTheme="minorHAnsi" w:hAnsiTheme="minorHAnsi"/>
        </w:rPr>
        <w:t>All work must be carried out on the scaffold platform.</w:t>
      </w:r>
    </w:p>
    <w:p w14:paraId="3ADD5981" w14:textId="2CB3F032" w:rsidR="006B7165" w:rsidRDefault="006B7165" w:rsidP="00BE3CDC">
      <w:pPr>
        <w:pStyle w:val="ListParagraph"/>
        <w:numPr>
          <w:ilvl w:val="0"/>
          <w:numId w:val="24"/>
        </w:numPr>
        <w:rPr>
          <w:rFonts w:asciiTheme="minorHAnsi" w:hAnsiTheme="minorHAnsi"/>
        </w:rPr>
      </w:pPr>
      <w:r>
        <w:rPr>
          <w:rFonts w:asciiTheme="minorHAnsi" w:hAnsiTheme="minorHAnsi"/>
        </w:rPr>
        <w:t>The scaffolding must be erected identical to the design completed before hand.</w:t>
      </w:r>
    </w:p>
    <w:p w14:paraId="2A092213" w14:textId="5599E766" w:rsidR="00BE3CDC" w:rsidRPr="00BE3CDC" w:rsidRDefault="00BE3CDC" w:rsidP="00BE3CDC">
      <w:pPr>
        <w:pStyle w:val="ListParagraph"/>
        <w:numPr>
          <w:ilvl w:val="0"/>
          <w:numId w:val="24"/>
        </w:numPr>
        <w:rPr>
          <w:rFonts w:asciiTheme="minorHAnsi" w:hAnsiTheme="minorHAnsi"/>
          <w:szCs w:val="24"/>
        </w:rPr>
      </w:pPr>
      <w:r w:rsidRPr="00BE3CDC">
        <w:rPr>
          <w:rFonts w:asciiTheme="minorHAnsi" w:hAnsiTheme="minorHAnsi"/>
          <w:szCs w:val="24"/>
        </w:rPr>
        <w:t xml:space="preserve">Scaffolding must apply to the </w:t>
      </w:r>
      <w:r w:rsidRPr="00BE3CDC">
        <w:rPr>
          <w:rFonts w:asciiTheme="minorHAnsi" w:hAnsiTheme="minorHAnsi" w:cs="Arial"/>
          <w:color w:val="111111"/>
          <w:szCs w:val="24"/>
        </w:rPr>
        <w:t>Work at Height Regulations 2005</w:t>
      </w:r>
      <w:r>
        <w:rPr>
          <w:rFonts w:asciiTheme="minorHAnsi" w:hAnsiTheme="minorHAnsi" w:cs="Arial"/>
          <w:color w:val="111111"/>
          <w:szCs w:val="24"/>
        </w:rPr>
        <w:t>.</w:t>
      </w:r>
      <w:sdt>
        <w:sdtPr>
          <w:rPr>
            <w:rFonts w:asciiTheme="minorHAnsi" w:hAnsiTheme="minorHAnsi" w:cs="Arial"/>
            <w:color w:val="111111"/>
            <w:szCs w:val="24"/>
          </w:rPr>
          <w:id w:val="93607476"/>
          <w:citation/>
        </w:sdtPr>
        <w:sdtContent>
          <w:r w:rsidR="00481920">
            <w:rPr>
              <w:rFonts w:asciiTheme="minorHAnsi" w:hAnsiTheme="minorHAnsi" w:cs="Arial"/>
              <w:color w:val="111111"/>
              <w:szCs w:val="24"/>
            </w:rPr>
            <w:fldChar w:fldCharType="begin"/>
          </w:r>
          <w:r w:rsidR="00481920">
            <w:rPr>
              <w:rFonts w:asciiTheme="minorHAnsi" w:hAnsiTheme="minorHAnsi" w:cs="Arial"/>
              <w:color w:val="111111"/>
              <w:szCs w:val="24"/>
              <w:lang w:val="en-US"/>
            </w:rPr>
            <w:instrText xml:space="preserve"> CITATION HSE05 \l 1033 </w:instrText>
          </w:r>
          <w:r w:rsidR="00481920">
            <w:rPr>
              <w:rFonts w:asciiTheme="minorHAnsi" w:hAnsiTheme="minorHAnsi" w:cs="Arial"/>
              <w:color w:val="111111"/>
              <w:szCs w:val="24"/>
            </w:rPr>
            <w:fldChar w:fldCharType="separate"/>
          </w:r>
          <w:r w:rsidR="009F36FE">
            <w:rPr>
              <w:rFonts w:asciiTheme="minorHAnsi" w:hAnsiTheme="minorHAnsi" w:cs="Arial"/>
              <w:noProof/>
              <w:color w:val="111111"/>
              <w:szCs w:val="24"/>
              <w:lang w:val="en-US"/>
            </w:rPr>
            <w:t xml:space="preserve"> </w:t>
          </w:r>
          <w:r w:rsidR="009F36FE" w:rsidRPr="009F36FE">
            <w:rPr>
              <w:rFonts w:asciiTheme="minorHAnsi" w:hAnsiTheme="minorHAnsi" w:cs="Arial"/>
              <w:noProof/>
              <w:color w:val="111111"/>
              <w:szCs w:val="24"/>
              <w:lang w:val="en-US"/>
            </w:rPr>
            <w:t>(HSE, 2005)</w:t>
          </w:r>
          <w:r w:rsidR="00481920">
            <w:rPr>
              <w:rFonts w:asciiTheme="minorHAnsi" w:hAnsiTheme="minorHAnsi" w:cs="Arial"/>
              <w:color w:val="111111"/>
              <w:szCs w:val="24"/>
            </w:rPr>
            <w:fldChar w:fldCharType="end"/>
          </w:r>
        </w:sdtContent>
      </w:sdt>
    </w:p>
    <w:p w14:paraId="6DCA4564" w14:textId="63543711" w:rsidR="003B1037" w:rsidRDefault="00BE3CDC" w:rsidP="00A46271">
      <w:pPr>
        <w:pStyle w:val="ListParagraph"/>
        <w:numPr>
          <w:ilvl w:val="0"/>
          <w:numId w:val="24"/>
        </w:numPr>
        <w:rPr>
          <w:rFonts w:asciiTheme="minorHAnsi" w:hAnsiTheme="minorHAnsi"/>
        </w:rPr>
      </w:pPr>
      <w:r>
        <w:rPr>
          <w:rFonts w:asciiTheme="minorHAnsi" w:hAnsiTheme="minorHAnsi"/>
        </w:rPr>
        <w:t xml:space="preserve">Scaffold must be erected by trained and competent personnel as a working platform all around the building to allow </w:t>
      </w:r>
      <w:r w:rsidR="00F47400">
        <w:rPr>
          <w:rFonts w:asciiTheme="minorHAnsi" w:hAnsiTheme="minorHAnsi"/>
        </w:rPr>
        <w:t>construction</w:t>
      </w:r>
      <w:r>
        <w:rPr>
          <w:rFonts w:asciiTheme="minorHAnsi" w:hAnsiTheme="minorHAnsi"/>
        </w:rPr>
        <w:t xml:space="preserve"> up to the eaves.</w:t>
      </w:r>
    </w:p>
    <w:p w14:paraId="4EEE89E8" w14:textId="337F6ED1" w:rsidR="00AE70A5" w:rsidRDefault="00AE70A5" w:rsidP="00A46271">
      <w:pPr>
        <w:pStyle w:val="ListParagraph"/>
        <w:numPr>
          <w:ilvl w:val="0"/>
          <w:numId w:val="24"/>
        </w:numPr>
        <w:rPr>
          <w:rFonts w:asciiTheme="minorHAnsi" w:hAnsiTheme="minorHAnsi"/>
        </w:rPr>
      </w:pPr>
      <w:r>
        <w:rPr>
          <w:rFonts w:asciiTheme="minorHAnsi" w:hAnsiTheme="minorHAnsi"/>
        </w:rPr>
        <w:t>The scaffolding must have edge protection, the main guard rail must be set at 950mm and the scaffolding must have a maximum gap of 470mm between poles.</w:t>
      </w:r>
    </w:p>
    <w:p w14:paraId="3ACB11A8" w14:textId="1AF29DFB" w:rsidR="006B7165" w:rsidRDefault="006B7165" w:rsidP="00A46271">
      <w:pPr>
        <w:pStyle w:val="ListParagraph"/>
        <w:numPr>
          <w:ilvl w:val="0"/>
          <w:numId w:val="24"/>
        </w:numPr>
        <w:rPr>
          <w:rFonts w:asciiTheme="minorHAnsi" w:hAnsiTheme="minorHAnsi"/>
        </w:rPr>
      </w:pPr>
      <w:r>
        <w:rPr>
          <w:rFonts w:asciiTheme="minorHAnsi" w:hAnsiTheme="minorHAnsi"/>
        </w:rPr>
        <w:t>Once the scaffolding is erected it must be inspected by a trained competent person and then given a valid scaffolding tag and certificate to show that it is fit for use.</w:t>
      </w:r>
    </w:p>
    <w:p w14:paraId="751E9AAA" w14:textId="1A93CD77" w:rsidR="006B7165" w:rsidRDefault="006B7165" w:rsidP="00A46271">
      <w:pPr>
        <w:pStyle w:val="ListParagraph"/>
        <w:numPr>
          <w:ilvl w:val="0"/>
          <w:numId w:val="24"/>
        </w:numPr>
        <w:rPr>
          <w:rFonts w:asciiTheme="minorHAnsi" w:hAnsiTheme="minorHAnsi"/>
        </w:rPr>
      </w:pPr>
      <w:r>
        <w:rPr>
          <w:rFonts w:asciiTheme="minorHAnsi" w:hAnsiTheme="minorHAnsi"/>
        </w:rPr>
        <w:t>The scaffolding must then be inspected every 7 days unless the scaffoldings condition changes is any way then it must be re inspected.</w:t>
      </w:r>
    </w:p>
    <w:p w14:paraId="64017B4A" w14:textId="03644C56" w:rsidR="006B7165" w:rsidRDefault="00BE3CDC" w:rsidP="006B7165">
      <w:pPr>
        <w:pStyle w:val="ListParagraph"/>
        <w:numPr>
          <w:ilvl w:val="0"/>
          <w:numId w:val="24"/>
        </w:numPr>
        <w:rPr>
          <w:rFonts w:asciiTheme="minorHAnsi" w:hAnsiTheme="minorHAnsi"/>
        </w:rPr>
      </w:pPr>
      <w:r>
        <w:rPr>
          <w:rFonts w:asciiTheme="minorHAnsi" w:hAnsiTheme="minorHAnsi"/>
        </w:rPr>
        <w:t xml:space="preserve">The Scaffolding access ladder must be tied off at the top and ladder will be removed after every shift to stop unauthorised </w:t>
      </w:r>
      <w:r w:rsidR="00AE70A5">
        <w:rPr>
          <w:rFonts w:asciiTheme="minorHAnsi" w:hAnsiTheme="minorHAnsi"/>
        </w:rPr>
        <w:t>personnel</w:t>
      </w:r>
      <w:r>
        <w:rPr>
          <w:rFonts w:asciiTheme="minorHAnsi" w:hAnsiTheme="minorHAnsi"/>
        </w:rPr>
        <w:t xml:space="preserve"> accessing the scaffold.</w:t>
      </w:r>
    </w:p>
    <w:p w14:paraId="39D12BC0" w14:textId="7E13E1EA" w:rsidR="00FA2C6F" w:rsidRDefault="00FA2C6F" w:rsidP="006B7165">
      <w:pPr>
        <w:pStyle w:val="ListParagraph"/>
        <w:numPr>
          <w:ilvl w:val="0"/>
          <w:numId w:val="24"/>
        </w:numPr>
        <w:rPr>
          <w:rFonts w:asciiTheme="minorHAnsi" w:hAnsiTheme="minorHAnsi"/>
        </w:rPr>
      </w:pPr>
      <w:r>
        <w:rPr>
          <w:rFonts w:asciiTheme="minorHAnsi" w:hAnsiTheme="minorHAnsi"/>
        </w:rPr>
        <w:t>All martials required must be transported onto the scaffolding with telehandler with supervision from a banksman.</w:t>
      </w:r>
    </w:p>
    <w:p w14:paraId="43FDEA3D" w14:textId="4C128D48" w:rsidR="00FA2C6F" w:rsidRDefault="00FA2C6F" w:rsidP="006B7165">
      <w:pPr>
        <w:pStyle w:val="ListParagraph"/>
        <w:numPr>
          <w:ilvl w:val="0"/>
          <w:numId w:val="24"/>
        </w:numPr>
        <w:rPr>
          <w:rFonts w:asciiTheme="minorHAnsi" w:hAnsiTheme="minorHAnsi"/>
        </w:rPr>
      </w:pPr>
      <w:r>
        <w:rPr>
          <w:rFonts w:asciiTheme="minorHAnsi" w:hAnsiTheme="minorHAnsi"/>
        </w:rPr>
        <w:t>No equipment or materials can be transported up or down access ladders</w:t>
      </w:r>
      <w:r w:rsidR="00260621">
        <w:rPr>
          <w:rFonts w:asciiTheme="minorHAnsi" w:hAnsiTheme="minorHAnsi"/>
        </w:rPr>
        <w:t xml:space="preserve"> if it causes</w:t>
      </w:r>
      <w:r>
        <w:rPr>
          <w:rFonts w:asciiTheme="minorHAnsi" w:hAnsiTheme="minorHAnsi"/>
        </w:rPr>
        <w:t xml:space="preserve"> operatives to lose 3 points of contact with the ladder</w:t>
      </w:r>
      <w:r w:rsidR="00260621">
        <w:rPr>
          <w:rFonts w:asciiTheme="minorHAnsi" w:hAnsiTheme="minorHAnsi"/>
        </w:rPr>
        <w:t>.</w:t>
      </w:r>
    </w:p>
    <w:p w14:paraId="423375A7" w14:textId="0DF2392A" w:rsidR="00FA2C6F" w:rsidRPr="006B7165" w:rsidRDefault="00FA2C6F" w:rsidP="006B7165">
      <w:pPr>
        <w:pStyle w:val="ListParagraph"/>
        <w:numPr>
          <w:ilvl w:val="0"/>
          <w:numId w:val="24"/>
        </w:numPr>
        <w:rPr>
          <w:rFonts w:asciiTheme="minorHAnsi" w:hAnsiTheme="minorHAnsi"/>
        </w:rPr>
      </w:pPr>
      <w:r>
        <w:rPr>
          <w:rFonts w:asciiTheme="minorHAnsi" w:hAnsiTheme="minorHAnsi"/>
        </w:rPr>
        <w:t>All Work carried out must comply with the drawing’s specifications.</w:t>
      </w:r>
    </w:p>
    <w:p w14:paraId="4D949B2E" w14:textId="598260CF" w:rsidR="00A46271" w:rsidRDefault="00A46271" w:rsidP="003D6199">
      <w:pPr>
        <w:spacing w:line="240" w:lineRule="auto"/>
        <w:jc w:val="both"/>
        <w:rPr>
          <w:rFonts w:cstheme="minorHAnsi"/>
          <w:b/>
          <w:sz w:val="24"/>
          <w:szCs w:val="24"/>
        </w:rPr>
      </w:pPr>
    </w:p>
    <w:p w14:paraId="79C8CD6C" w14:textId="7753BA22" w:rsidR="0064143B" w:rsidRDefault="0064143B" w:rsidP="003D6199">
      <w:pPr>
        <w:spacing w:line="240" w:lineRule="auto"/>
        <w:jc w:val="both"/>
        <w:rPr>
          <w:rFonts w:cstheme="minorHAnsi"/>
          <w:b/>
          <w:sz w:val="24"/>
          <w:szCs w:val="24"/>
        </w:rPr>
      </w:pPr>
      <w:r>
        <w:rPr>
          <w:rFonts w:cstheme="minorHAnsi"/>
          <w:b/>
          <w:sz w:val="24"/>
          <w:szCs w:val="24"/>
        </w:rPr>
        <w:t>Main Equipment</w:t>
      </w:r>
    </w:p>
    <w:p w14:paraId="62189DBD" w14:textId="3C8134E7" w:rsidR="0064143B" w:rsidRPr="0064143B" w:rsidRDefault="0064143B" w:rsidP="0064143B">
      <w:pPr>
        <w:pStyle w:val="ListParagraph"/>
        <w:numPr>
          <w:ilvl w:val="0"/>
          <w:numId w:val="24"/>
        </w:numPr>
        <w:jc w:val="both"/>
        <w:rPr>
          <w:rFonts w:asciiTheme="minorHAnsi" w:hAnsiTheme="minorHAnsi" w:cstheme="minorHAnsi"/>
          <w:szCs w:val="24"/>
        </w:rPr>
      </w:pPr>
      <w:r w:rsidRPr="0064143B">
        <w:rPr>
          <w:rFonts w:asciiTheme="minorHAnsi" w:hAnsiTheme="minorHAnsi" w:cstheme="minorHAnsi"/>
          <w:szCs w:val="24"/>
        </w:rPr>
        <w:t>Small Tools</w:t>
      </w:r>
      <w:r w:rsidR="00FA2C6F">
        <w:rPr>
          <w:rFonts w:asciiTheme="minorHAnsi" w:hAnsiTheme="minorHAnsi" w:cstheme="minorHAnsi"/>
          <w:szCs w:val="24"/>
        </w:rPr>
        <w:t xml:space="preserve">                                 Telescopic Handler</w:t>
      </w:r>
    </w:p>
    <w:p w14:paraId="2C31A7F0" w14:textId="75DDA2CC" w:rsidR="00FA2C6F" w:rsidRPr="00D55083" w:rsidRDefault="0064143B" w:rsidP="00FA2C6F">
      <w:pPr>
        <w:pStyle w:val="ListParagraph"/>
        <w:numPr>
          <w:ilvl w:val="0"/>
          <w:numId w:val="24"/>
        </w:numPr>
        <w:jc w:val="both"/>
        <w:rPr>
          <w:rFonts w:asciiTheme="minorHAnsi" w:hAnsiTheme="minorHAnsi" w:cstheme="minorHAnsi"/>
          <w:szCs w:val="24"/>
        </w:rPr>
      </w:pPr>
      <w:r w:rsidRPr="0064143B">
        <w:rPr>
          <w:rFonts w:asciiTheme="minorHAnsi" w:hAnsiTheme="minorHAnsi" w:cstheme="minorHAnsi"/>
          <w:szCs w:val="24"/>
        </w:rPr>
        <w:t>Scaffolding</w:t>
      </w:r>
      <w:r w:rsidR="00FA2C6F">
        <w:rPr>
          <w:rFonts w:asciiTheme="minorHAnsi" w:hAnsiTheme="minorHAnsi" w:cstheme="minorHAnsi"/>
          <w:szCs w:val="24"/>
        </w:rPr>
        <w:t xml:space="preserve">  </w:t>
      </w:r>
      <w:r w:rsidR="00D55083">
        <w:rPr>
          <w:rFonts w:asciiTheme="minorHAnsi" w:hAnsiTheme="minorHAnsi" w:cstheme="minorHAnsi"/>
          <w:szCs w:val="24"/>
        </w:rPr>
        <w:t xml:space="preserve">                                110v Mixer</w:t>
      </w:r>
    </w:p>
    <w:p w14:paraId="71B783F9" w14:textId="08A116A5" w:rsidR="00D558D1" w:rsidRDefault="00D558D1" w:rsidP="00D558D1">
      <w:pPr>
        <w:pStyle w:val="Heading2"/>
      </w:pPr>
      <w:bookmarkStart w:id="9" w:name="_Toc3849550"/>
      <w:r>
        <w:lastRenderedPageBreak/>
        <w:t xml:space="preserve">Constructing </w:t>
      </w:r>
      <w:r w:rsidR="00EE5F3A">
        <w:t>First</w:t>
      </w:r>
      <w:r>
        <w:t xml:space="preserve"> Floor</w:t>
      </w:r>
      <w:bookmarkEnd w:id="9"/>
    </w:p>
    <w:p w14:paraId="3513D25C" w14:textId="77777777" w:rsidR="00A46271" w:rsidRDefault="00A46271" w:rsidP="003D6199">
      <w:pPr>
        <w:rPr>
          <w:b/>
          <w:sz w:val="24"/>
        </w:rPr>
      </w:pPr>
    </w:p>
    <w:p w14:paraId="2B6680BD" w14:textId="503FA7C3" w:rsidR="003D6199" w:rsidRDefault="003D6199" w:rsidP="003D6199">
      <w:pPr>
        <w:rPr>
          <w:b/>
          <w:sz w:val="24"/>
        </w:rPr>
      </w:pPr>
      <w:r>
        <w:rPr>
          <w:b/>
          <w:sz w:val="24"/>
        </w:rPr>
        <w:t>What needs to be carried out before the start of the activity</w:t>
      </w:r>
      <w:r w:rsidR="003737EB">
        <w:rPr>
          <w:b/>
          <w:sz w:val="24"/>
        </w:rPr>
        <w:t>:</w:t>
      </w:r>
    </w:p>
    <w:p w14:paraId="3808C4AA" w14:textId="77777777" w:rsidR="001B0094" w:rsidRPr="003737EB" w:rsidRDefault="001B0094" w:rsidP="001B0094">
      <w:pPr>
        <w:pStyle w:val="ListParagraph"/>
        <w:numPr>
          <w:ilvl w:val="0"/>
          <w:numId w:val="27"/>
        </w:numPr>
        <w:jc w:val="both"/>
        <w:rPr>
          <w:rFonts w:asciiTheme="minorHAnsi" w:hAnsiTheme="minorHAnsi" w:cstheme="minorHAnsi"/>
          <w:szCs w:val="24"/>
        </w:rPr>
      </w:pPr>
      <w:r w:rsidRPr="009C01D1">
        <w:rPr>
          <w:rFonts w:asciiTheme="minorHAnsi" w:hAnsiTheme="minorHAnsi" w:cstheme="minorHAnsi"/>
          <w:szCs w:val="24"/>
        </w:rPr>
        <w:t xml:space="preserve">The works area </w:t>
      </w:r>
      <w:r>
        <w:rPr>
          <w:rFonts w:asciiTheme="minorHAnsi" w:hAnsiTheme="minorHAnsi" w:cstheme="minorHAnsi"/>
          <w:szCs w:val="24"/>
        </w:rPr>
        <w:t>must be checked by a competent person to ensure that it a safe working environment.</w:t>
      </w:r>
    </w:p>
    <w:p w14:paraId="3D584223" w14:textId="546D37E6" w:rsidR="003737EB" w:rsidRPr="001B0094" w:rsidRDefault="001B0094" w:rsidP="001B0094">
      <w:pPr>
        <w:pStyle w:val="ListParagraph"/>
        <w:numPr>
          <w:ilvl w:val="0"/>
          <w:numId w:val="27"/>
        </w:numPr>
      </w:pPr>
      <w:r w:rsidRPr="003737EB">
        <w:rPr>
          <w:rFonts w:asciiTheme="minorHAnsi" w:hAnsiTheme="minorHAnsi"/>
        </w:rPr>
        <w:t>All operatives must</w:t>
      </w:r>
      <w:r>
        <w:rPr>
          <w:rFonts w:asciiTheme="minorHAnsi" w:hAnsiTheme="minorHAnsi"/>
        </w:rPr>
        <w:t xml:space="preserve"> be</w:t>
      </w:r>
      <w:r w:rsidRPr="003737EB">
        <w:rPr>
          <w:rFonts w:asciiTheme="minorHAnsi" w:hAnsiTheme="minorHAnsi"/>
        </w:rPr>
        <w:t xml:space="preserve"> briefed prior to work commencing on their roles </w:t>
      </w:r>
      <w:r>
        <w:rPr>
          <w:rFonts w:asciiTheme="minorHAnsi" w:hAnsiTheme="minorHAnsi"/>
        </w:rPr>
        <w:t>to ensure that the site is organised</w:t>
      </w:r>
    </w:p>
    <w:p w14:paraId="7D0657B4" w14:textId="7C61024A" w:rsidR="001B0094" w:rsidRPr="00810838" w:rsidRDefault="001B0094" w:rsidP="001B0094">
      <w:pPr>
        <w:pStyle w:val="ListParagraph"/>
        <w:numPr>
          <w:ilvl w:val="0"/>
          <w:numId w:val="27"/>
        </w:numPr>
      </w:pPr>
      <w:r>
        <w:rPr>
          <w:rFonts w:asciiTheme="minorHAnsi" w:hAnsiTheme="minorHAnsi"/>
        </w:rPr>
        <w:t xml:space="preserve">Scaffolding must setup correctly for operatives to work off safely </w:t>
      </w:r>
    </w:p>
    <w:p w14:paraId="133D4D73" w14:textId="77777777" w:rsidR="001B0094" w:rsidRDefault="001B0094" w:rsidP="003D6199">
      <w:pPr>
        <w:spacing w:line="240" w:lineRule="auto"/>
        <w:jc w:val="both"/>
        <w:rPr>
          <w:rFonts w:cstheme="minorHAnsi"/>
          <w:b/>
          <w:sz w:val="24"/>
          <w:szCs w:val="24"/>
        </w:rPr>
      </w:pPr>
    </w:p>
    <w:p w14:paraId="4F37A5C1" w14:textId="76D98E84" w:rsidR="003D6199" w:rsidRPr="0045529D" w:rsidRDefault="003D6199" w:rsidP="003D6199">
      <w:pPr>
        <w:spacing w:line="240" w:lineRule="auto"/>
        <w:jc w:val="both"/>
        <w:rPr>
          <w:rFonts w:cstheme="minorHAnsi"/>
          <w:b/>
          <w:sz w:val="24"/>
          <w:szCs w:val="24"/>
        </w:rPr>
      </w:pPr>
      <w:r w:rsidRPr="0045529D">
        <w:rPr>
          <w:rFonts w:cstheme="minorHAnsi"/>
          <w:b/>
          <w:sz w:val="24"/>
          <w:szCs w:val="24"/>
        </w:rPr>
        <w:t>Mandatory PPE requirements</w:t>
      </w:r>
      <w:r>
        <w:rPr>
          <w:rFonts w:cstheme="minorHAnsi"/>
          <w:b/>
          <w:sz w:val="24"/>
          <w:szCs w:val="24"/>
        </w:rPr>
        <w:t>:</w:t>
      </w:r>
    </w:p>
    <w:p w14:paraId="24DECB7C" w14:textId="77777777" w:rsidR="003D6199" w:rsidRPr="0045529D" w:rsidRDefault="003D6199" w:rsidP="003D6199">
      <w:pPr>
        <w:numPr>
          <w:ilvl w:val="0"/>
          <w:numId w:val="8"/>
        </w:numPr>
        <w:spacing w:after="0" w:line="240" w:lineRule="auto"/>
        <w:jc w:val="both"/>
        <w:rPr>
          <w:rFonts w:cstheme="minorHAnsi"/>
          <w:sz w:val="24"/>
          <w:szCs w:val="24"/>
        </w:rPr>
      </w:pPr>
      <w:r w:rsidRPr="0045529D">
        <w:rPr>
          <w:rFonts w:cstheme="minorHAnsi"/>
          <w:sz w:val="24"/>
          <w:szCs w:val="24"/>
        </w:rPr>
        <w:t>Hard hat.</w:t>
      </w:r>
    </w:p>
    <w:p w14:paraId="12311CE1" w14:textId="77777777" w:rsidR="003D6199" w:rsidRPr="0045529D" w:rsidRDefault="003D6199" w:rsidP="003D619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012DAC7F" w14:textId="77777777" w:rsidR="003D6199" w:rsidRPr="0045529D" w:rsidRDefault="003D6199" w:rsidP="003D619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503F45EC" w14:textId="77777777" w:rsidR="003D6199" w:rsidRPr="0045529D" w:rsidRDefault="003D6199" w:rsidP="003D619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Pr>
          <w:rFonts w:asciiTheme="minorHAnsi" w:hAnsiTheme="minorHAnsi" w:cstheme="minorHAnsi"/>
          <w:szCs w:val="24"/>
        </w:rPr>
        <w:t>.</w:t>
      </w:r>
    </w:p>
    <w:p w14:paraId="266A5B02" w14:textId="77777777" w:rsidR="003D6199" w:rsidRPr="00781BC3" w:rsidRDefault="003D6199" w:rsidP="003D6199">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Pr>
          <w:rFonts w:asciiTheme="minorHAnsi" w:hAnsiTheme="minorHAnsi" w:cstheme="minorHAnsi"/>
          <w:szCs w:val="24"/>
        </w:rPr>
        <w:t>.</w:t>
      </w:r>
    </w:p>
    <w:p w14:paraId="568FFA75" w14:textId="1125FEEA" w:rsidR="00401EBC" w:rsidRDefault="00401EBC" w:rsidP="00401EBC"/>
    <w:p w14:paraId="79B1169E" w14:textId="3122365C" w:rsidR="001B0094" w:rsidRDefault="001B0094" w:rsidP="00401EBC">
      <w:pPr>
        <w:rPr>
          <w:b/>
          <w:sz w:val="24"/>
        </w:rPr>
      </w:pPr>
      <w:r w:rsidRPr="001B0094">
        <w:rPr>
          <w:b/>
          <w:sz w:val="24"/>
        </w:rPr>
        <w:t>First Floor construction Procedure</w:t>
      </w:r>
    </w:p>
    <w:p w14:paraId="58E82B71" w14:textId="4C0666B5" w:rsidR="00B064B0" w:rsidRPr="00B064B0" w:rsidRDefault="002C6664" w:rsidP="002C6664">
      <w:pPr>
        <w:pStyle w:val="ListParagraph"/>
        <w:numPr>
          <w:ilvl w:val="0"/>
          <w:numId w:val="29"/>
        </w:numPr>
      </w:pPr>
      <w:r>
        <w:rPr>
          <w:rFonts w:asciiTheme="minorHAnsi" w:hAnsiTheme="minorHAnsi"/>
        </w:rPr>
        <w:t>Mobile platforms to be set up by a competent person</w:t>
      </w:r>
      <w:sdt>
        <w:sdtPr>
          <w:rPr>
            <w:rFonts w:asciiTheme="minorHAnsi" w:hAnsiTheme="minorHAnsi"/>
          </w:rPr>
          <w:id w:val="4563506"/>
          <w:citation/>
        </w:sdtPr>
        <w:sdtContent>
          <w:r w:rsidR="009310AA">
            <w:rPr>
              <w:rFonts w:asciiTheme="minorHAnsi" w:hAnsiTheme="minorHAnsi"/>
            </w:rPr>
            <w:fldChar w:fldCharType="begin"/>
          </w:r>
          <w:r w:rsidR="009310AA">
            <w:rPr>
              <w:rFonts w:asciiTheme="minorHAnsi" w:hAnsiTheme="minorHAnsi"/>
              <w:lang w:val="en-US"/>
            </w:rPr>
            <w:instrText xml:space="preserve"> CITATION HSE05 \l 1033 </w:instrText>
          </w:r>
          <w:r w:rsidR="009310AA">
            <w:rPr>
              <w:rFonts w:asciiTheme="minorHAnsi" w:hAnsiTheme="minorHAnsi"/>
            </w:rPr>
            <w:fldChar w:fldCharType="separate"/>
          </w:r>
          <w:r w:rsidR="009310AA">
            <w:rPr>
              <w:rFonts w:asciiTheme="minorHAnsi" w:hAnsiTheme="minorHAnsi"/>
              <w:noProof/>
              <w:lang w:val="en-US"/>
            </w:rPr>
            <w:t xml:space="preserve"> </w:t>
          </w:r>
          <w:r w:rsidR="009310AA" w:rsidRPr="009310AA">
            <w:rPr>
              <w:rFonts w:asciiTheme="minorHAnsi" w:hAnsiTheme="minorHAnsi"/>
              <w:noProof/>
              <w:lang w:val="en-US"/>
            </w:rPr>
            <w:t>(HSE, 2005)</w:t>
          </w:r>
          <w:r w:rsidR="009310AA">
            <w:rPr>
              <w:rFonts w:asciiTheme="minorHAnsi" w:hAnsiTheme="minorHAnsi"/>
            </w:rPr>
            <w:fldChar w:fldCharType="end"/>
          </w:r>
        </w:sdtContent>
      </w:sdt>
      <w:r>
        <w:rPr>
          <w:rFonts w:asciiTheme="minorHAnsi" w:hAnsiTheme="minorHAnsi"/>
        </w:rPr>
        <w:t xml:space="preserve"> </w:t>
      </w:r>
      <w:r>
        <w:rPr>
          <w:rFonts w:asciiTheme="minorHAnsi" w:hAnsiTheme="minorHAnsi"/>
        </w:rPr>
        <w:t>to act as a working platform internally where required</w:t>
      </w:r>
      <w:r w:rsidR="00AB2ED7">
        <w:rPr>
          <w:rFonts w:asciiTheme="minorHAnsi" w:hAnsiTheme="minorHAnsi"/>
        </w:rPr>
        <w:t xml:space="preserve"> for fixing the timber</w:t>
      </w:r>
      <w:r w:rsidR="003D6E5C">
        <w:rPr>
          <w:rFonts w:asciiTheme="minorHAnsi" w:hAnsiTheme="minorHAnsi"/>
        </w:rPr>
        <w:t xml:space="preserve"> joists.</w:t>
      </w:r>
    </w:p>
    <w:p w14:paraId="55250572" w14:textId="41724AB4" w:rsidR="001B0094" w:rsidRPr="00EF2617" w:rsidRDefault="00EB37AF" w:rsidP="001B0094">
      <w:pPr>
        <w:pStyle w:val="ListParagraph"/>
        <w:numPr>
          <w:ilvl w:val="0"/>
          <w:numId w:val="29"/>
        </w:numPr>
      </w:pPr>
      <w:r>
        <w:rPr>
          <w:rFonts w:asciiTheme="minorHAnsi" w:hAnsiTheme="minorHAnsi" w:cstheme="minorHAnsi"/>
        </w:rPr>
        <w:t xml:space="preserve">Must be lowered in slowly </w:t>
      </w:r>
      <w:r w:rsidR="00A43CAD">
        <w:rPr>
          <w:rFonts w:asciiTheme="minorHAnsi" w:hAnsiTheme="minorHAnsi" w:cstheme="minorHAnsi"/>
        </w:rPr>
        <w:t>lowered</w:t>
      </w:r>
      <w:r w:rsidR="008A1EA5">
        <w:rPr>
          <w:rFonts w:asciiTheme="minorHAnsi" w:hAnsiTheme="minorHAnsi" w:cstheme="minorHAnsi"/>
        </w:rPr>
        <w:t xml:space="preserve"> by telehandler </w:t>
      </w:r>
      <w:r w:rsidR="00EF2617">
        <w:rPr>
          <w:rFonts w:asciiTheme="minorHAnsi" w:hAnsiTheme="minorHAnsi" w:cstheme="minorHAnsi"/>
        </w:rPr>
        <w:t>and then guided in by operatives.</w:t>
      </w:r>
    </w:p>
    <w:p w14:paraId="58A8A74B" w14:textId="34EB78AB" w:rsidR="00EF2617" w:rsidRPr="001B0094" w:rsidRDefault="00EF2617" w:rsidP="001B0094">
      <w:pPr>
        <w:pStyle w:val="ListParagraph"/>
        <w:numPr>
          <w:ilvl w:val="0"/>
          <w:numId w:val="29"/>
        </w:numPr>
      </w:pPr>
      <w:r>
        <w:rPr>
          <w:rFonts w:asciiTheme="minorHAnsi" w:hAnsiTheme="minorHAnsi" w:cstheme="minorHAnsi"/>
        </w:rPr>
        <w:t>Lifts must be supervised by a competent slinger</w:t>
      </w:r>
      <w:r w:rsidR="000A0A60">
        <w:rPr>
          <w:rFonts w:asciiTheme="minorHAnsi" w:hAnsiTheme="minorHAnsi" w:cstheme="minorHAnsi"/>
        </w:rPr>
        <w:t>.</w:t>
      </w:r>
    </w:p>
    <w:p w14:paraId="5B56C933" w14:textId="45655EEC" w:rsidR="00B064B0" w:rsidRPr="003E7DAB" w:rsidRDefault="00B064B0" w:rsidP="001B0094">
      <w:pPr>
        <w:pStyle w:val="ListParagraph"/>
        <w:numPr>
          <w:ilvl w:val="0"/>
          <w:numId w:val="29"/>
        </w:numPr>
      </w:pPr>
      <w:r>
        <w:rPr>
          <w:rFonts w:asciiTheme="minorHAnsi" w:hAnsiTheme="minorHAnsi"/>
        </w:rPr>
        <w:t xml:space="preserve">All </w:t>
      </w:r>
      <w:r w:rsidR="005208F9">
        <w:rPr>
          <w:rFonts w:asciiTheme="minorHAnsi" w:hAnsiTheme="minorHAnsi"/>
        </w:rPr>
        <w:t>timber</w:t>
      </w:r>
      <w:r w:rsidR="000A0A60">
        <w:rPr>
          <w:rFonts w:asciiTheme="minorHAnsi" w:hAnsiTheme="minorHAnsi"/>
        </w:rPr>
        <w:t xml:space="preserve"> joists</w:t>
      </w:r>
      <w:r>
        <w:rPr>
          <w:rFonts w:asciiTheme="minorHAnsi" w:hAnsiTheme="minorHAnsi"/>
        </w:rPr>
        <w:t xml:space="preserve"> must be placed in accordance to the drawings.</w:t>
      </w:r>
    </w:p>
    <w:p w14:paraId="178CCC55" w14:textId="04D2E04A" w:rsidR="003E7DAB" w:rsidRPr="00B064B0" w:rsidRDefault="003E7DAB" w:rsidP="001B0094">
      <w:pPr>
        <w:pStyle w:val="ListParagraph"/>
        <w:numPr>
          <w:ilvl w:val="0"/>
          <w:numId w:val="29"/>
        </w:numPr>
      </w:pPr>
      <w:r>
        <w:rPr>
          <w:rFonts w:asciiTheme="minorHAnsi" w:hAnsiTheme="minorHAnsi"/>
        </w:rPr>
        <w:t xml:space="preserve">Operatives must where a harness when </w:t>
      </w:r>
      <w:r w:rsidR="002C6664">
        <w:rPr>
          <w:rFonts w:asciiTheme="minorHAnsi" w:hAnsiTheme="minorHAnsi"/>
        </w:rPr>
        <w:t>fixing the timber</w:t>
      </w:r>
      <w:r>
        <w:rPr>
          <w:rFonts w:asciiTheme="minorHAnsi" w:hAnsiTheme="minorHAnsi"/>
        </w:rPr>
        <w:t xml:space="preserve"> to stop then from fallin</w:t>
      </w:r>
      <w:r w:rsidR="002C6664">
        <w:rPr>
          <w:rFonts w:asciiTheme="minorHAnsi" w:hAnsiTheme="minorHAnsi"/>
        </w:rPr>
        <w:t>g</w:t>
      </w:r>
      <w:r>
        <w:rPr>
          <w:rFonts w:asciiTheme="minorHAnsi" w:hAnsiTheme="minorHAnsi"/>
        </w:rPr>
        <w:t xml:space="preserve"> off the scaffolding.</w:t>
      </w:r>
    </w:p>
    <w:p w14:paraId="05DD71F9" w14:textId="6BB0780B" w:rsidR="00B064B0" w:rsidRPr="003E7DAB" w:rsidRDefault="00B064B0" w:rsidP="001B0094">
      <w:pPr>
        <w:pStyle w:val="ListParagraph"/>
        <w:numPr>
          <w:ilvl w:val="0"/>
          <w:numId w:val="29"/>
        </w:numPr>
      </w:pPr>
      <w:r>
        <w:rPr>
          <w:rFonts w:asciiTheme="minorHAnsi" w:hAnsiTheme="minorHAnsi"/>
        </w:rPr>
        <w:t xml:space="preserve">Checks on the </w:t>
      </w:r>
      <w:r w:rsidR="002C6664">
        <w:rPr>
          <w:rFonts w:asciiTheme="minorHAnsi" w:hAnsiTheme="minorHAnsi"/>
        </w:rPr>
        <w:t>timbers</w:t>
      </w:r>
      <w:r>
        <w:rPr>
          <w:rFonts w:asciiTheme="minorHAnsi" w:hAnsiTheme="minorHAnsi"/>
        </w:rPr>
        <w:t xml:space="preserve"> positions and level will be carried out by a competent person</w:t>
      </w:r>
      <w:r w:rsidR="003E7DAB">
        <w:rPr>
          <w:rFonts w:asciiTheme="minorHAnsi" w:hAnsiTheme="minorHAnsi"/>
        </w:rPr>
        <w:t>.</w:t>
      </w:r>
    </w:p>
    <w:p w14:paraId="0A9DB6F0" w14:textId="66194E07" w:rsidR="003E7DAB" w:rsidRPr="00A50849" w:rsidRDefault="003E7DAB" w:rsidP="003E7DAB">
      <w:pPr>
        <w:pStyle w:val="ListParagraph"/>
        <w:numPr>
          <w:ilvl w:val="0"/>
          <w:numId w:val="29"/>
        </w:numPr>
        <w:jc w:val="both"/>
        <w:rPr>
          <w:rFonts w:cstheme="minorHAnsi"/>
          <w:b/>
          <w:szCs w:val="24"/>
        </w:rPr>
      </w:pPr>
      <w:r>
        <w:rPr>
          <w:rFonts w:asciiTheme="minorHAnsi" w:hAnsiTheme="minorHAnsi" w:cstheme="minorHAnsi"/>
          <w:szCs w:val="24"/>
        </w:rPr>
        <w:t>O</w:t>
      </w:r>
      <w:r w:rsidR="000A0A60">
        <w:rPr>
          <w:rFonts w:asciiTheme="minorHAnsi" w:hAnsiTheme="minorHAnsi" w:cstheme="minorHAnsi"/>
          <w:szCs w:val="24"/>
        </w:rPr>
        <w:t xml:space="preserve">nce </w:t>
      </w:r>
      <w:r w:rsidR="003C4D22">
        <w:rPr>
          <w:rFonts w:asciiTheme="minorHAnsi" w:hAnsiTheme="minorHAnsi" w:cstheme="minorHAnsi"/>
          <w:szCs w:val="24"/>
        </w:rPr>
        <w:t xml:space="preserve">the </w:t>
      </w:r>
      <w:r w:rsidR="000A0A60">
        <w:rPr>
          <w:rFonts w:asciiTheme="minorHAnsi" w:hAnsiTheme="minorHAnsi" w:cstheme="minorHAnsi"/>
          <w:szCs w:val="24"/>
        </w:rPr>
        <w:t>timer joists are in place the p</w:t>
      </w:r>
      <w:r w:rsidR="003C4D22">
        <w:rPr>
          <w:rFonts w:asciiTheme="minorHAnsi" w:hAnsiTheme="minorHAnsi" w:cstheme="minorHAnsi"/>
          <w:szCs w:val="24"/>
        </w:rPr>
        <w:t>article board must fixed by a harnessed operative</w:t>
      </w:r>
      <w:r w:rsidR="00A50849">
        <w:rPr>
          <w:rFonts w:asciiTheme="minorHAnsi" w:hAnsiTheme="minorHAnsi" w:cstheme="minorHAnsi"/>
          <w:szCs w:val="24"/>
        </w:rPr>
        <w:t>.</w:t>
      </w:r>
    </w:p>
    <w:p w14:paraId="73D35AE0" w14:textId="1F48E8C6" w:rsidR="00A50849" w:rsidRPr="00A50849" w:rsidRDefault="00A50849" w:rsidP="003E7DAB">
      <w:pPr>
        <w:pStyle w:val="ListParagraph"/>
        <w:numPr>
          <w:ilvl w:val="0"/>
          <w:numId w:val="29"/>
        </w:numPr>
        <w:jc w:val="both"/>
        <w:rPr>
          <w:rFonts w:cstheme="minorHAnsi"/>
          <w:b/>
          <w:szCs w:val="24"/>
        </w:rPr>
      </w:pPr>
      <w:r>
        <w:rPr>
          <w:rFonts w:asciiTheme="minorHAnsi" w:hAnsiTheme="minorHAnsi" w:cstheme="minorHAnsi"/>
          <w:szCs w:val="24"/>
        </w:rPr>
        <w:t>The particle boards must be fixed progressively until floor area is covered.</w:t>
      </w:r>
    </w:p>
    <w:p w14:paraId="4B16AFA6" w14:textId="01160AD7" w:rsidR="00A50849" w:rsidRPr="003E7DAB" w:rsidRDefault="00A50849" w:rsidP="003E7DAB">
      <w:pPr>
        <w:pStyle w:val="ListParagraph"/>
        <w:numPr>
          <w:ilvl w:val="0"/>
          <w:numId w:val="29"/>
        </w:numPr>
        <w:jc w:val="both"/>
        <w:rPr>
          <w:rFonts w:cstheme="minorHAnsi"/>
          <w:b/>
          <w:szCs w:val="24"/>
        </w:rPr>
      </w:pPr>
      <w:r>
        <w:rPr>
          <w:rFonts w:asciiTheme="minorHAnsi" w:hAnsiTheme="minorHAnsi" w:cstheme="minorHAnsi"/>
          <w:szCs w:val="24"/>
        </w:rPr>
        <w:t>Space must be left for stairs in accordance to the drawing specification.</w:t>
      </w:r>
    </w:p>
    <w:p w14:paraId="4C7147F8" w14:textId="77777777" w:rsidR="00B064B0" w:rsidRDefault="00B064B0" w:rsidP="00401EBC">
      <w:pPr>
        <w:rPr>
          <w:b/>
          <w:sz w:val="24"/>
        </w:rPr>
      </w:pPr>
    </w:p>
    <w:p w14:paraId="1ED54ED2" w14:textId="7EB04C6F" w:rsidR="00D55083" w:rsidRDefault="00D55083" w:rsidP="00401EBC">
      <w:pPr>
        <w:rPr>
          <w:b/>
          <w:sz w:val="24"/>
        </w:rPr>
      </w:pPr>
      <w:r w:rsidRPr="00D55083">
        <w:rPr>
          <w:b/>
          <w:sz w:val="24"/>
        </w:rPr>
        <w:t>Main equipment</w:t>
      </w:r>
    </w:p>
    <w:p w14:paraId="7A894F72" w14:textId="2509C730" w:rsidR="001B0094" w:rsidRPr="002C6664" w:rsidRDefault="001B0094" w:rsidP="001B0094">
      <w:pPr>
        <w:pStyle w:val="ListParagraph"/>
        <w:numPr>
          <w:ilvl w:val="0"/>
          <w:numId w:val="28"/>
        </w:numPr>
      </w:pPr>
      <w:r w:rsidRPr="001B0094">
        <w:rPr>
          <w:rFonts w:asciiTheme="minorHAnsi" w:hAnsiTheme="minorHAnsi"/>
        </w:rPr>
        <w:t>Scaffolding</w:t>
      </w:r>
      <w:r w:rsidR="00A50849">
        <w:rPr>
          <w:rFonts w:asciiTheme="minorHAnsi" w:hAnsiTheme="minorHAnsi"/>
        </w:rPr>
        <w:t xml:space="preserve">                                </w:t>
      </w:r>
      <w:r w:rsidR="00E17BFD">
        <w:rPr>
          <w:rFonts w:asciiTheme="minorHAnsi" w:hAnsiTheme="minorHAnsi"/>
        </w:rPr>
        <w:t xml:space="preserve">                </w:t>
      </w:r>
      <w:r w:rsidR="00A50849">
        <w:rPr>
          <w:rFonts w:asciiTheme="minorHAnsi" w:hAnsiTheme="minorHAnsi"/>
        </w:rPr>
        <w:t xml:space="preserve">     Telescopic Handler</w:t>
      </w:r>
    </w:p>
    <w:p w14:paraId="7DCAF222" w14:textId="0B84F561" w:rsidR="002C6664" w:rsidRPr="002C6664" w:rsidRDefault="002C6664" w:rsidP="001B0094">
      <w:pPr>
        <w:pStyle w:val="ListParagraph"/>
        <w:numPr>
          <w:ilvl w:val="0"/>
          <w:numId w:val="28"/>
        </w:numPr>
      </w:pPr>
      <w:r>
        <w:rPr>
          <w:rFonts w:asciiTheme="minorHAnsi" w:hAnsiTheme="minorHAnsi"/>
        </w:rPr>
        <w:t xml:space="preserve">Mobile Platform </w:t>
      </w:r>
    </w:p>
    <w:p w14:paraId="06C6322E" w14:textId="06717722" w:rsidR="002C6664" w:rsidRPr="001B0094" w:rsidRDefault="002C6664" w:rsidP="001B0094">
      <w:pPr>
        <w:pStyle w:val="ListParagraph"/>
        <w:numPr>
          <w:ilvl w:val="0"/>
          <w:numId w:val="28"/>
        </w:numPr>
      </w:pPr>
      <w:r>
        <w:rPr>
          <w:rFonts w:asciiTheme="minorHAnsi" w:hAnsiTheme="minorHAnsi"/>
        </w:rPr>
        <w:t>Small Tools</w:t>
      </w:r>
    </w:p>
    <w:p w14:paraId="4F50D5A1" w14:textId="77777777" w:rsidR="005208F9" w:rsidRDefault="005208F9" w:rsidP="00076B7B">
      <w:pPr>
        <w:pStyle w:val="Heading2"/>
      </w:pPr>
    </w:p>
    <w:p w14:paraId="503092CA" w14:textId="4B18961E" w:rsidR="005208F9" w:rsidRDefault="005208F9" w:rsidP="00076B7B">
      <w:pPr>
        <w:pStyle w:val="Heading2"/>
      </w:pPr>
    </w:p>
    <w:p w14:paraId="0943E308" w14:textId="77777777" w:rsidR="005208F9" w:rsidRPr="005208F9" w:rsidRDefault="005208F9" w:rsidP="005208F9"/>
    <w:p w14:paraId="419C8A33" w14:textId="122FD5FA" w:rsidR="00076B7B" w:rsidRDefault="00076B7B" w:rsidP="00076B7B">
      <w:pPr>
        <w:pStyle w:val="Heading2"/>
      </w:pPr>
      <w:bookmarkStart w:id="10" w:name="_Toc3849551"/>
      <w:r>
        <w:lastRenderedPageBreak/>
        <w:t>Constructing Roof</w:t>
      </w:r>
      <w:bookmarkEnd w:id="10"/>
    </w:p>
    <w:p w14:paraId="641A1A50" w14:textId="77777777" w:rsidR="00A46271" w:rsidRDefault="00A46271" w:rsidP="003D6199">
      <w:pPr>
        <w:rPr>
          <w:b/>
          <w:sz w:val="24"/>
        </w:rPr>
      </w:pPr>
    </w:p>
    <w:p w14:paraId="1E273E96" w14:textId="5479EA30" w:rsidR="003D6199" w:rsidRDefault="003D6199" w:rsidP="003D6199">
      <w:pPr>
        <w:rPr>
          <w:b/>
          <w:sz w:val="24"/>
        </w:rPr>
      </w:pPr>
      <w:r>
        <w:rPr>
          <w:b/>
          <w:sz w:val="24"/>
        </w:rPr>
        <w:t>What needs to be carried out before the start of the activity</w:t>
      </w:r>
      <w:r w:rsidR="003737EB">
        <w:rPr>
          <w:b/>
          <w:sz w:val="24"/>
        </w:rPr>
        <w:t>:</w:t>
      </w:r>
    </w:p>
    <w:p w14:paraId="69A401CC" w14:textId="4ED3B967" w:rsidR="005208F9" w:rsidRPr="005208F9" w:rsidRDefault="005208F9" w:rsidP="005208F9">
      <w:pPr>
        <w:pStyle w:val="ListParagraph"/>
        <w:numPr>
          <w:ilvl w:val="0"/>
          <w:numId w:val="27"/>
        </w:numPr>
      </w:pPr>
      <w:r>
        <w:rPr>
          <w:rFonts w:asciiTheme="minorHAnsi" w:hAnsiTheme="minorHAnsi"/>
        </w:rPr>
        <w:t>Ground conditions must be checked for the stability of the mobile crane</w:t>
      </w:r>
      <w:r w:rsidR="007242E1">
        <w:rPr>
          <w:rFonts w:asciiTheme="minorHAnsi" w:hAnsiTheme="minorHAnsi"/>
        </w:rPr>
        <w:t>.</w:t>
      </w:r>
    </w:p>
    <w:p w14:paraId="3B34FCE5" w14:textId="76838D28" w:rsidR="005208F9" w:rsidRDefault="005208F9" w:rsidP="005208F9">
      <w:pPr>
        <w:pStyle w:val="ListParagraph"/>
        <w:numPr>
          <w:ilvl w:val="0"/>
          <w:numId w:val="27"/>
        </w:numPr>
        <w:rPr>
          <w:rFonts w:asciiTheme="minorHAnsi" w:hAnsiTheme="minorHAnsi"/>
        </w:rPr>
      </w:pPr>
      <w:r w:rsidRPr="00B064B0">
        <w:rPr>
          <w:rFonts w:asciiTheme="minorHAnsi" w:hAnsiTheme="minorHAnsi"/>
        </w:rPr>
        <w:t xml:space="preserve">All lifts must </w:t>
      </w:r>
      <w:r>
        <w:rPr>
          <w:rFonts w:asciiTheme="minorHAnsi" w:hAnsiTheme="minorHAnsi"/>
        </w:rPr>
        <w:t>comply to</w:t>
      </w:r>
      <w:r w:rsidRPr="00B064B0">
        <w:rPr>
          <w:rFonts w:asciiTheme="minorHAnsi" w:hAnsiTheme="minorHAnsi"/>
        </w:rPr>
        <w:t xml:space="preserve"> the Lifting Operations and Lifting Equipment Regulations 1998 (LOLER)</w:t>
      </w:r>
      <w:r w:rsidR="007242E1">
        <w:rPr>
          <w:rFonts w:asciiTheme="minorHAnsi" w:hAnsiTheme="minorHAnsi"/>
        </w:rPr>
        <w:t>.</w:t>
      </w:r>
      <w:sdt>
        <w:sdtPr>
          <w:rPr>
            <w:rFonts w:asciiTheme="minorHAnsi" w:hAnsiTheme="minorHAnsi"/>
          </w:rPr>
          <w:id w:val="-904907691"/>
          <w:citation/>
        </w:sdtPr>
        <w:sdtContent>
          <w:r w:rsidR="00A90372">
            <w:rPr>
              <w:rFonts w:asciiTheme="minorHAnsi" w:hAnsiTheme="minorHAnsi"/>
            </w:rPr>
            <w:fldChar w:fldCharType="begin"/>
          </w:r>
          <w:r w:rsidR="00A90372">
            <w:rPr>
              <w:rFonts w:asciiTheme="minorHAnsi" w:hAnsiTheme="minorHAnsi"/>
              <w:lang w:val="en-US"/>
            </w:rPr>
            <w:instrText xml:space="preserve"> CITATION HSE98 \l 1033 </w:instrText>
          </w:r>
          <w:r w:rsidR="00A90372">
            <w:rPr>
              <w:rFonts w:asciiTheme="minorHAnsi" w:hAnsiTheme="minorHAnsi"/>
            </w:rPr>
            <w:fldChar w:fldCharType="separate"/>
          </w:r>
          <w:r w:rsidR="009F36FE">
            <w:rPr>
              <w:rFonts w:asciiTheme="minorHAnsi" w:hAnsiTheme="minorHAnsi"/>
              <w:noProof/>
              <w:lang w:val="en-US"/>
            </w:rPr>
            <w:t xml:space="preserve"> </w:t>
          </w:r>
          <w:r w:rsidR="009F36FE" w:rsidRPr="009F36FE">
            <w:rPr>
              <w:rFonts w:asciiTheme="minorHAnsi" w:hAnsiTheme="minorHAnsi"/>
              <w:noProof/>
              <w:lang w:val="en-US"/>
            </w:rPr>
            <w:t>(HSE, 1998)</w:t>
          </w:r>
          <w:r w:rsidR="00A90372">
            <w:rPr>
              <w:rFonts w:asciiTheme="minorHAnsi" w:hAnsiTheme="minorHAnsi"/>
            </w:rPr>
            <w:fldChar w:fldCharType="end"/>
          </w:r>
        </w:sdtContent>
      </w:sdt>
    </w:p>
    <w:p w14:paraId="12BCBB20" w14:textId="705EA64F" w:rsidR="007242E1" w:rsidRDefault="007242E1" w:rsidP="005208F9">
      <w:pPr>
        <w:pStyle w:val="ListParagraph"/>
        <w:numPr>
          <w:ilvl w:val="0"/>
          <w:numId w:val="27"/>
        </w:numPr>
        <w:rPr>
          <w:rFonts w:asciiTheme="minorHAnsi" w:hAnsiTheme="minorHAnsi"/>
        </w:rPr>
      </w:pPr>
      <w:r>
        <w:rPr>
          <w:rFonts w:asciiTheme="minorHAnsi" w:hAnsiTheme="minorHAnsi"/>
        </w:rPr>
        <w:t>Operatives must be given briefing on the task to ensure task is carried out organised and safely.</w:t>
      </w:r>
    </w:p>
    <w:p w14:paraId="1D5977FD" w14:textId="56AB8CEE" w:rsidR="00FC74D1" w:rsidRDefault="00FC74D1" w:rsidP="00FC74D1"/>
    <w:p w14:paraId="5623BE3B" w14:textId="77777777" w:rsidR="00FC74D1" w:rsidRPr="0045529D" w:rsidRDefault="00FC74D1" w:rsidP="00FC74D1">
      <w:pPr>
        <w:spacing w:line="240" w:lineRule="auto"/>
        <w:jc w:val="both"/>
        <w:rPr>
          <w:rFonts w:cstheme="minorHAnsi"/>
          <w:b/>
          <w:sz w:val="24"/>
          <w:szCs w:val="24"/>
        </w:rPr>
      </w:pPr>
      <w:r w:rsidRPr="0045529D">
        <w:rPr>
          <w:rFonts w:cstheme="minorHAnsi"/>
          <w:b/>
          <w:sz w:val="24"/>
          <w:szCs w:val="24"/>
        </w:rPr>
        <w:t>Mandatory PPE requirements</w:t>
      </w:r>
      <w:r>
        <w:rPr>
          <w:rFonts w:cstheme="minorHAnsi"/>
          <w:b/>
          <w:sz w:val="24"/>
          <w:szCs w:val="24"/>
        </w:rPr>
        <w:t>:</w:t>
      </w:r>
    </w:p>
    <w:p w14:paraId="3445BC85" w14:textId="77777777" w:rsidR="00FC74D1" w:rsidRPr="0045529D" w:rsidRDefault="00FC74D1" w:rsidP="00FC74D1">
      <w:pPr>
        <w:numPr>
          <w:ilvl w:val="0"/>
          <w:numId w:val="8"/>
        </w:numPr>
        <w:spacing w:after="0" w:line="240" w:lineRule="auto"/>
        <w:jc w:val="both"/>
        <w:rPr>
          <w:rFonts w:cstheme="minorHAnsi"/>
          <w:sz w:val="24"/>
          <w:szCs w:val="24"/>
        </w:rPr>
      </w:pPr>
      <w:r w:rsidRPr="0045529D">
        <w:rPr>
          <w:rFonts w:cstheme="minorHAnsi"/>
          <w:sz w:val="24"/>
          <w:szCs w:val="24"/>
        </w:rPr>
        <w:t>Hard hat.</w:t>
      </w:r>
    </w:p>
    <w:p w14:paraId="725E010C" w14:textId="77777777" w:rsidR="00FC74D1" w:rsidRPr="0045529D" w:rsidRDefault="00FC74D1" w:rsidP="00FC74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footwear.</w:t>
      </w:r>
    </w:p>
    <w:p w14:paraId="1B5B152F" w14:textId="77777777" w:rsidR="00FC74D1" w:rsidRPr="0045529D" w:rsidRDefault="00FC74D1" w:rsidP="00FC74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High visibility clothing. (incl. trousers and long sleeves)</w:t>
      </w:r>
    </w:p>
    <w:p w14:paraId="10486E3D" w14:textId="77777777" w:rsidR="00FC74D1" w:rsidRPr="0045529D" w:rsidRDefault="00FC74D1" w:rsidP="00FC74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Safety Glasses</w:t>
      </w:r>
      <w:r>
        <w:rPr>
          <w:rFonts w:asciiTheme="minorHAnsi" w:hAnsiTheme="minorHAnsi" w:cstheme="minorHAnsi"/>
          <w:szCs w:val="24"/>
        </w:rPr>
        <w:t>.</w:t>
      </w:r>
    </w:p>
    <w:p w14:paraId="45B9DC8C" w14:textId="77777777" w:rsidR="00FC74D1" w:rsidRDefault="00FC74D1" w:rsidP="00FC74D1">
      <w:pPr>
        <w:pStyle w:val="ListParagraph"/>
        <w:numPr>
          <w:ilvl w:val="0"/>
          <w:numId w:val="7"/>
        </w:numPr>
        <w:ind w:left="709"/>
        <w:jc w:val="both"/>
        <w:rPr>
          <w:rFonts w:asciiTheme="minorHAnsi" w:hAnsiTheme="minorHAnsi" w:cstheme="minorHAnsi"/>
          <w:szCs w:val="24"/>
        </w:rPr>
      </w:pPr>
      <w:r w:rsidRPr="0045529D">
        <w:rPr>
          <w:rFonts w:asciiTheme="minorHAnsi" w:hAnsiTheme="minorHAnsi" w:cstheme="minorHAnsi"/>
          <w:szCs w:val="24"/>
        </w:rPr>
        <w:t>Gloves</w:t>
      </w:r>
      <w:r>
        <w:rPr>
          <w:rFonts w:asciiTheme="minorHAnsi" w:hAnsiTheme="minorHAnsi" w:cstheme="minorHAnsi"/>
          <w:szCs w:val="24"/>
        </w:rPr>
        <w:t>.</w:t>
      </w:r>
    </w:p>
    <w:p w14:paraId="53CEAFA4" w14:textId="77A1C250" w:rsidR="005208F9" w:rsidRDefault="005208F9" w:rsidP="005208F9"/>
    <w:p w14:paraId="13A87279" w14:textId="3A685229" w:rsidR="005208F9" w:rsidRDefault="005208F9" w:rsidP="005208F9">
      <w:pPr>
        <w:rPr>
          <w:b/>
          <w:sz w:val="24"/>
        </w:rPr>
      </w:pPr>
      <w:r w:rsidRPr="005208F9">
        <w:rPr>
          <w:b/>
          <w:sz w:val="24"/>
        </w:rPr>
        <w:t>Roof Construction Method</w:t>
      </w:r>
    </w:p>
    <w:p w14:paraId="46E7E076" w14:textId="55D4A249" w:rsidR="00CB062E" w:rsidRDefault="00D261A9" w:rsidP="00CB062E">
      <w:pPr>
        <w:pStyle w:val="ListParagraph"/>
        <w:numPr>
          <w:ilvl w:val="0"/>
          <w:numId w:val="30"/>
        </w:numPr>
        <w:rPr>
          <w:rFonts w:asciiTheme="minorHAnsi" w:hAnsiTheme="minorHAnsi" w:cstheme="minorHAnsi"/>
        </w:rPr>
      </w:pPr>
      <w:r>
        <w:rPr>
          <w:rFonts w:asciiTheme="minorHAnsi" w:hAnsiTheme="minorHAnsi" w:cstheme="minorHAnsi"/>
        </w:rPr>
        <w:t xml:space="preserve">Trussed rafters must be stored away from the works area and must be transported </w:t>
      </w:r>
      <w:r w:rsidR="00996D94">
        <w:rPr>
          <w:rFonts w:asciiTheme="minorHAnsi" w:hAnsiTheme="minorHAnsi" w:cstheme="minorHAnsi"/>
        </w:rPr>
        <w:t>by mobile crane into place.</w:t>
      </w:r>
    </w:p>
    <w:p w14:paraId="7AC1A5CA" w14:textId="68E8D2B2" w:rsidR="00CB062E" w:rsidRPr="00CB062E" w:rsidRDefault="008047AC" w:rsidP="00CB062E">
      <w:pPr>
        <w:pStyle w:val="ListParagraph"/>
        <w:numPr>
          <w:ilvl w:val="0"/>
          <w:numId w:val="30"/>
        </w:numPr>
        <w:rPr>
          <w:rFonts w:asciiTheme="minorHAnsi" w:hAnsiTheme="minorHAnsi" w:cstheme="minorHAnsi"/>
        </w:rPr>
      </w:pPr>
      <w:r w:rsidRPr="006D4034">
        <w:rPr>
          <w:rFonts w:asciiTheme="minorHAnsi" w:hAnsiTheme="minorHAnsi" w:cstheme="minorHAnsi"/>
        </w:rPr>
        <w:t xml:space="preserve">The mobile crane must </w:t>
      </w:r>
      <w:r w:rsidR="003E6219">
        <w:rPr>
          <w:rFonts w:asciiTheme="minorHAnsi" w:hAnsiTheme="minorHAnsi" w:cstheme="minorHAnsi"/>
        </w:rPr>
        <w:t xml:space="preserve">be </w:t>
      </w:r>
      <w:r w:rsidR="006D4034" w:rsidRPr="006D4034">
        <w:rPr>
          <w:rFonts w:asciiTheme="minorHAnsi" w:hAnsiTheme="minorHAnsi" w:cstheme="minorHAnsi"/>
        </w:rPr>
        <w:t>used to sl</w:t>
      </w:r>
      <w:r w:rsidR="006D4034">
        <w:rPr>
          <w:rFonts w:asciiTheme="minorHAnsi" w:hAnsiTheme="minorHAnsi" w:cstheme="minorHAnsi"/>
        </w:rPr>
        <w:t xml:space="preserve">owly lower trussed </w:t>
      </w:r>
      <w:r w:rsidR="003E6219">
        <w:rPr>
          <w:rFonts w:asciiTheme="minorHAnsi" w:hAnsiTheme="minorHAnsi" w:cstheme="minorHAnsi"/>
        </w:rPr>
        <w:t>rafter into place for fixing.</w:t>
      </w:r>
    </w:p>
    <w:p w14:paraId="7850CAB5" w14:textId="5D0EB7C6" w:rsidR="003E6219" w:rsidRDefault="003E6219" w:rsidP="005208F9">
      <w:pPr>
        <w:pStyle w:val="ListParagraph"/>
        <w:numPr>
          <w:ilvl w:val="0"/>
          <w:numId w:val="30"/>
        </w:numPr>
        <w:rPr>
          <w:rFonts w:asciiTheme="minorHAnsi" w:hAnsiTheme="minorHAnsi" w:cstheme="minorHAnsi"/>
        </w:rPr>
      </w:pPr>
      <w:r>
        <w:rPr>
          <w:rFonts w:asciiTheme="minorHAnsi" w:hAnsiTheme="minorHAnsi" w:cstheme="minorHAnsi"/>
        </w:rPr>
        <w:t>A competent slinger banksman must supervise all lifts and sling the trussed rafters to the crane.</w:t>
      </w:r>
    </w:p>
    <w:p w14:paraId="18AD05B7" w14:textId="5962BE6F" w:rsidR="00565E1A" w:rsidRDefault="00565E1A" w:rsidP="005208F9">
      <w:pPr>
        <w:pStyle w:val="ListParagraph"/>
        <w:numPr>
          <w:ilvl w:val="0"/>
          <w:numId w:val="30"/>
        </w:numPr>
        <w:rPr>
          <w:rFonts w:asciiTheme="minorHAnsi" w:hAnsiTheme="minorHAnsi" w:cstheme="minorHAnsi"/>
        </w:rPr>
      </w:pPr>
      <w:r>
        <w:rPr>
          <w:rFonts w:asciiTheme="minorHAnsi" w:hAnsiTheme="minorHAnsi" w:cstheme="minorHAnsi"/>
        </w:rPr>
        <w:t xml:space="preserve">Trussed </w:t>
      </w:r>
      <w:r w:rsidR="003C475B">
        <w:rPr>
          <w:rFonts w:asciiTheme="minorHAnsi" w:hAnsiTheme="minorHAnsi" w:cstheme="minorHAnsi"/>
        </w:rPr>
        <w:t xml:space="preserve">Rafters must </w:t>
      </w:r>
      <w:r w:rsidR="007242E1">
        <w:rPr>
          <w:rFonts w:asciiTheme="minorHAnsi" w:hAnsiTheme="minorHAnsi" w:cstheme="minorHAnsi"/>
        </w:rPr>
        <w:t xml:space="preserve">be </w:t>
      </w:r>
      <w:r w:rsidR="003C475B">
        <w:rPr>
          <w:rFonts w:asciiTheme="minorHAnsi" w:hAnsiTheme="minorHAnsi" w:cstheme="minorHAnsi"/>
        </w:rPr>
        <w:t>placed in accordance to the drawings and must be checked by a competent person.</w:t>
      </w:r>
    </w:p>
    <w:p w14:paraId="3C308217" w14:textId="1C23BC59" w:rsidR="00996D94" w:rsidRDefault="00996D94" w:rsidP="005208F9">
      <w:pPr>
        <w:pStyle w:val="ListParagraph"/>
        <w:numPr>
          <w:ilvl w:val="0"/>
          <w:numId w:val="30"/>
        </w:numPr>
        <w:rPr>
          <w:rFonts w:asciiTheme="minorHAnsi" w:hAnsiTheme="minorHAnsi" w:cstheme="minorHAnsi"/>
        </w:rPr>
      </w:pPr>
      <w:r>
        <w:rPr>
          <w:rFonts w:asciiTheme="minorHAnsi" w:hAnsiTheme="minorHAnsi" w:cstheme="minorHAnsi"/>
        </w:rPr>
        <w:t>Operatives must only use the scaffolding as a working platform to fix the trussed rafters.</w:t>
      </w:r>
    </w:p>
    <w:p w14:paraId="21FD5DAD" w14:textId="0C911C31" w:rsidR="005017E0" w:rsidRDefault="005017E0" w:rsidP="005208F9">
      <w:pPr>
        <w:pStyle w:val="ListParagraph"/>
        <w:numPr>
          <w:ilvl w:val="0"/>
          <w:numId w:val="30"/>
        </w:numPr>
        <w:rPr>
          <w:rFonts w:asciiTheme="minorHAnsi" w:hAnsiTheme="minorHAnsi" w:cstheme="minorHAnsi"/>
        </w:rPr>
      </w:pPr>
      <w:r>
        <w:rPr>
          <w:rFonts w:asciiTheme="minorHAnsi" w:hAnsiTheme="minorHAnsi" w:cstheme="minorHAnsi"/>
        </w:rPr>
        <w:t xml:space="preserve">Once Rafters are in place </w:t>
      </w:r>
      <w:r w:rsidR="00D253E8">
        <w:rPr>
          <w:rFonts w:asciiTheme="minorHAnsi" w:hAnsiTheme="minorHAnsi" w:cstheme="minorHAnsi"/>
        </w:rPr>
        <w:t>e</w:t>
      </w:r>
      <w:r>
        <w:rPr>
          <w:rFonts w:asciiTheme="minorHAnsi" w:hAnsiTheme="minorHAnsi" w:cstheme="minorHAnsi"/>
        </w:rPr>
        <w:t>xperienced and competent roof</w:t>
      </w:r>
      <w:r w:rsidR="008806E9">
        <w:rPr>
          <w:rFonts w:asciiTheme="minorHAnsi" w:hAnsiTheme="minorHAnsi" w:cstheme="minorHAnsi"/>
        </w:rPr>
        <w:t>er</w:t>
      </w:r>
      <w:r>
        <w:rPr>
          <w:rFonts w:asciiTheme="minorHAnsi" w:hAnsiTheme="minorHAnsi" w:cstheme="minorHAnsi"/>
        </w:rPr>
        <w:t>s must</w:t>
      </w:r>
      <w:r w:rsidR="008806E9">
        <w:rPr>
          <w:rFonts w:asciiTheme="minorHAnsi" w:hAnsiTheme="minorHAnsi" w:cstheme="minorHAnsi"/>
        </w:rPr>
        <w:t xml:space="preserve"> fix roof weathering</w:t>
      </w:r>
      <w:r w:rsidR="00D654EA">
        <w:rPr>
          <w:rFonts w:asciiTheme="minorHAnsi" w:hAnsiTheme="minorHAnsi" w:cstheme="minorHAnsi"/>
        </w:rPr>
        <w:t>.</w:t>
      </w:r>
    </w:p>
    <w:p w14:paraId="3A805CF1" w14:textId="2632F783" w:rsidR="00D253E8" w:rsidRDefault="00D253E8" w:rsidP="005208F9">
      <w:pPr>
        <w:pStyle w:val="ListParagraph"/>
        <w:numPr>
          <w:ilvl w:val="0"/>
          <w:numId w:val="30"/>
        </w:numPr>
        <w:rPr>
          <w:rFonts w:asciiTheme="minorHAnsi" w:hAnsiTheme="minorHAnsi" w:cstheme="minorHAnsi"/>
        </w:rPr>
      </w:pPr>
      <w:r>
        <w:rPr>
          <w:rFonts w:asciiTheme="minorHAnsi" w:hAnsiTheme="minorHAnsi" w:cstheme="minorHAnsi"/>
        </w:rPr>
        <w:t xml:space="preserve">Roofers </w:t>
      </w:r>
      <w:r w:rsidR="00C31964">
        <w:rPr>
          <w:rFonts w:asciiTheme="minorHAnsi" w:hAnsiTheme="minorHAnsi" w:cstheme="minorHAnsi"/>
        </w:rPr>
        <w:t>must always use a Cherry picker mobile platform to access the roof and have a harness attache</w:t>
      </w:r>
      <w:r w:rsidR="00A0599D">
        <w:rPr>
          <w:rFonts w:asciiTheme="minorHAnsi" w:hAnsiTheme="minorHAnsi" w:cstheme="minorHAnsi"/>
        </w:rPr>
        <w:t>d.</w:t>
      </w:r>
      <w:sdt>
        <w:sdtPr>
          <w:rPr>
            <w:rFonts w:asciiTheme="minorHAnsi" w:hAnsiTheme="minorHAnsi" w:cstheme="minorHAnsi"/>
          </w:rPr>
          <w:id w:val="-412153466"/>
          <w:citation/>
        </w:sdtPr>
        <w:sdtContent>
          <w:r w:rsidR="00425A1F">
            <w:rPr>
              <w:rFonts w:asciiTheme="minorHAnsi" w:hAnsiTheme="minorHAnsi" w:cstheme="minorHAnsi"/>
            </w:rPr>
            <w:fldChar w:fldCharType="begin"/>
          </w:r>
          <w:r w:rsidR="00425A1F">
            <w:rPr>
              <w:rFonts w:asciiTheme="minorHAnsi" w:hAnsiTheme="minorHAnsi" w:cstheme="minorHAnsi"/>
              <w:lang w:val="en-US"/>
            </w:rPr>
            <w:instrText xml:space="preserve"> CITATION HSE05 \l 1033 </w:instrText>
          </w:r>
          <w:r w:rsidR="00425A1F">
            <w:rPr>
              <w:rFonts w:asciiTheme="minorHAnsi" w:hAnsiTheme="minorHAnsi" w:cstheme="minorHAnsi"/>
            </w:rPr>
            <w:fldChar w:fldCharType="separate"/>
          </w:r>
          <w:r w:rsidR="009F36FE">
            <w:rPr>
              <w:rFonts w:asciiTheme="minorHAnsi" w:hAnsiTheme="minorHAnsi" w:cstheme="minorHAnsi"/>
              <w:noProof/>
              <w:lang w:val="en-US"/>
            </w:rPr>
            <w:t xml:space="preserve"> </w:t>
          </w:r>
          <w:r w:rsidR="009F36FE" w:rsidRPr="009F36FE">
            <w:rPr>
              <w:rFonts w:asciiTheme="minorHAnsi" w:hAnsiTheme="minorHAnsi" w:cstheme="minorHAnsi"/>
              <w:noProof/>
              <w:lang w:val="en-US"/>
            </w:rPr>
            <w:t>(HSE, 2005)</w:t>
          </w:r>
          <w:r w:rsidR="00425A1F">
            <w:rPr>
              <w:rFonts w:asciiTheme="minorHAnsi" w:hAnsiTheme="minorHAnsi" w:cstheme="minorHAnsi"/>
            </w:rPr>
            <w:fldChar w:fldCharType="end"/>
          </w:r>
        </w:sdtContent>
      </w:sdt>
    </w:p>
    <w:p w14:paraId="4FBEC367" w14:textId="4A8BE735" w:rsidR="00D654EA" w:rsidRDefault="00D654EA" w:rsidP="005208F9">
      <w:pPr>
        <w:pStyle w:val="ListParagraph"/>
        <w:numPr>
          <w:ilvl w:val="0"/>
          <w:numId w:val="30"/>
        </w:numPr>
        <w:rPr>
          <w:rFonts w:asciiTheme="minorHAnsi" w:hAnsiTheme="minorHAnsi" w:cstheme="minorHAnsi"/>
        </w:rPr>
      </w:pPr>
      <w:r>
        <w:rPr>
          <w:rFonts w:asciiTheme="minorHAnsi" w:hAnsiTheme="minorHAnsi" w:cstheme="minorHAnsi"/>
        </w:rPr>
        <w:t xml:space="preserve">Only assigned competent roofers are to </w:t>
      </w:r>
      <w:r w:rsidR="0026002A">
        <w:rPr>
          <w:rFonts w:asciiTheme="minorHAnsi" w:hAnsiTheme="minorHAnsi" w:cstheme="minorHAnsi"/>
        </w:rPr>
        <w:t>install roof weathering.</w:t>
      </w:r>
    </w:p>
    <w:p w14:paraId="7431A648" w14:textId="233E627B" w:rsidR="0026002A" w:rsidRDefault="0026002A" w:rsidP="005208F9">
      <w:pPr>
        <w:pStyle w:val="ListParagraph"/>
        <w:numPr>
          <w:ilvl w:val="0"/>
          <w:numId w:val="30"/>
        </w:numPr>
        <w:rPr>
          <w:rFonts w:asciiTheme="minorHAnsi" w:hAnsiTheme="minorHAnsi" w:cstheme="minorHAnsi"/>
        </w:rPr>
      </w:pPr>
      <w:r>
        <w:rPr>
          <w:rFonts w:asciiTheme="minorHAnsi" w:hAnsiTheme="minorHAnsi" w:cstheme="minorHAnsi"/>
        </w:rPr>
        <w:t>Roof weathering must be installed in sequence until all the roof area is covered for the building to be water tight.</w:t>
      </w:r>
    </w:p>
    <w:p w14:paraId="0346ACED" w14:textId="5A09F1BE" w:rsidR="00D253E8" w:rsidRPr="006D4034" w:rsidRDefault="00D253E8" w:rsidP="005208F9">
      <w:pPr>
        <w:pStyle w:val="ListParagraph"/>
        <w:numPr>
          <w:ilvl w:val="0"/>
          <w:numId w:val="30"/>
        </w:numPr>
        <w:rPr>
          <w:rFonts w:asciiTheme="minorHAnsi" w:hAnsiTheme="minorHAnsi" w:cstheme="minorHAnsi"/>
        </w:rPr>
      </w:pPr>
      <w:r>
        <w:rPr>
          <w:rFonts w:asciiTheme="minorHAnsi" w:hAnsiTheme="minorHAnsi" w:cstheme="minorHAnsi"/>
        </w:rPr>
        <w:t>Natural slate must</w:t>
      </w:r>
      <w:r w:rsidR="0026002A">
        <w:rPr>
          <w:rFonts w:asciiTheme="minorHAnsi" w:hAnsiTheme="minorHAnsi" w:cstheme="minorHAnsi"/>
        </w:rPr>
        <w:t xml:space="preserve"> be</w:t>
      </w:r>
      <w:r>
        <w:rPr>
          <w:rFonts w:asciiTheme="minorHAnsi" w:hAnsiTheme="minorHAnsi" w:cstheme="minorHAnsi"/>
        </w:rPr>
        <w:t xml:space="preserve"> fixed in accordance to the drawings.</w:t>
      </w:r>
    </w:p>
    <w:p w14:paraId="7CFC8814" w14:textId="77777777" w:rsidR="00FC74D1" w:rsidRPr="00FC74D1" w:rsidRDefault="00FC74D1" w:rsidP="00186934">
      <w:pPr>
        <w:jc w:val="both"/>
        <w:rPr>
          <w:rFonts w:cstheme="minorHAnsi"/>
          <w:szCs w:val="24"/>
        </w:rPr>
      </w:pPr>
    </w:p>
    <w:p w14:paraId="1684D3DE" w14:textId="335A12D7" w:rsidR="003E7DAB" w:rsidRDefault="003E7DAB" w:rsidP="003E7DAB">
      <w:pPr>
        <w:jc w:val="both"/>
        <w:rPr>
          <w:rFonts w:cstheme="minorHAnsi"/>
          <w:b/>
          <w:sz w:val="24"/>
          <w:szCs w:val="24"/>
        </w:rPr>
      </w:pPr>
      <w:r w:rsidRPr="003E7DAB">
        <w:rPr>
          <w:rFonts w:cstheme="minorHAnsi"/>
          <w:b/>
          <w:sz w:val="24"/>
          <w:szCs w:val="24"/>
        </w:rPr>
        <w:t xml:space="preserve">Main </w:t>
      </w:r>
      <w:r w:rsidR="003E6219" w:rsidRPr="003E7DAB">
        <w:rPr>
          <w:rFonts w:cstheme="minorHAnsi"/>
          <w:b/>
          <w:sz w:val="24"/>
          <w:szCs w:val="24"/>
        </w:rPr>
        <w:t>E</w:t>
      </w:r>
      <w:r w:rsidR="003E6219">
        <w:rPr>
          <w:rFonts w:cstheme="minorHAnsi"/>
          <w:b/>
          <w:sz w:val="24"/>
          <w:szCs w:val="24"/>
        </w:rPr>
        <w:t>q</w:t>
      </w:r>
      <w:r w:rsidR="003E6219" w:rsidRPr="003E7DAB">
        <w:rPr>
          <w:rFonts w:cstheme="minorHAnsi"/>
          <w:b/>
          <w:sz w:val="24"/>
          <w:szCs w:val="24"/>
        </w:rPr>
        <w:t>uipment</w:t>
      </w:r>
    </w:p>
    <w:p w14:paraId="31281627" w14:textId="4D968AF8" w:rsidR="003E6219" w:rsidRDefault="003E6219" w:rsidP="003E6219">
      <w:pPr>
        <w:pStyle w:val="ListParagraph"/>
        <w:numPr>
          <w:ilvl w:val="0"/>
          <w:numId w:val="26"/>
        </w:numPr>
        <w:rPr>
          <w:rFonts w:asciiTheme="minorHAnsi" w:hAnsiTheme="minorHAnsi" w:cstheme="minorHAnsi"/>
        </w:rPr>
      </w:pPr>
      <w:r w:rsidRPr="003E6219">
        <w:rPr>
          <w:rFonts w:asciiTheme="minorHAnsi" w:hAnsiTheme="minorHAnsi" w:cstheme="minorHAnsi"/>
        </w:rPr>
        <w:t>M</w:t>
      </w:r>
      <w:r>
        <w:rPr>
          <w:rFonts w:asciiTheme="minorHAnsi" w:hAnsiTheme="minorHAnsi" w:cstheme="minorHAnsi"/>
        </w:rPr>
        <w:t>obile Crane</w:t>
      </w:r>
      <w:r w:rsidR="00EE446C">
        <w:rPr>
          <w:rFonts w:asciiTheme="minorHAnsi" w:hAnsiTheme="minorHAnsi" w:cstheme="minorHAnsi"/>
        </w:rPr>
        <w:t xml:space="preserve">                        Harnesses</w:t>
      </w:r>
    </w:p>
    <w:p w14:paraId="77A9306B" w14:textId="0F2B6AA0" w:rsidR="007242E1" w:rsidRPr="003E6219" w:rsidRDefault="007242E1" w:rsidP="003E6219">
      <w:pPr>
        <w:pStyle w:val="ListParagraph"/>
        <w:numPr>
          <w:ilvl w:val="0"/>
          <w:numId w:val="26"/>
        </w:numPr>
        <w:rPr>
          <w:rFonts w:asciiTheme="minorHAnsi" w:hAnsiTheme="minorHAnsi" w:cstheme="minorHAnsi"/>
        </w:rPr>
      </w:pPr>
      <w:r>
        <w:rPr>
          <w:rFonts w:asciiTheme="minorHAnsi" w:hAnsiTheme="minorHAnsi" w:cstheme="minorHAnsi"/>
        </w:rPr>
        <w:t>Small Tools</w:t>
      </w:r>
      <w:r w:rsidR="00A0599D">
        <w:rPr>
          <w:rFonts w:asciiTheme="minorHAnsi" w:hAnsiTheme="minorHAnsi" w:cstheme="minorHAnsi"/>
        </w:rPr>
        <w:t xml:space="preserve">                            Cherry Picker </w:t>
      </w:r>
      <w:r w:rsidR="00104335">
        <w:rPr>
          <w:rFonts w:asciiTheme="minorHAnsi" w:hAnsiTheme="minorHAnsi" w:cstheme="minorHAnsi"/>
        </w:rPr>
        <w:t>–</w:t>
      </w:r>
      <w:r w:rsidR="00A0599D">
        <w:rPr>
          <w:rFonts w:asciiTheme="minorHAnsi" w:hAnsiTheme="minorHAnsi" w:cstheme="minorHAnsi"/>
        </w:rPr>
        <w:t xml:space="preserve"> </w:t>
      </w:r>
      <w:r w:rsidR="00104335">
        <w:rPr>
          <w:rFonts w:asciiTheme="minorHAnsi" w:hAnsiTheme="minorHAnsi" w:cstheme="minorHAnsi"/>
        </w:rPr>
        <w:t>Mobile Platform</w:t>
      </w:r>
    </w:p>
    <w:p w14:paraId="594FB176" w14:textId="5D0E749A" w:rsidR="00EE446C" w:rsidRPr="00EE446C" w:rsidRDefault="00EE446C" w:rsidP="00EE446C">
      <w:pPr>
        <w:pStyle w:val="ListParagraph"/>
        <w:numPr>
          <w:ilvl w:val="0"/>
          <w:numId w:val="26"/>
        </w:numPr>
        <w:jc w:val="both"/>
        <w:rPr>
          <w:rFonts w:asciiTheme="minorHAnsi" w:hAnsiTheme="minorHAnsi" w:cstheme="minorHAnsi"/>
          <w:szCs w:val="24"/>
        </w:rPr>
      </w:pPr>
      <w:r w:rsidRPr="00EE446C">
        <w:rPr>
          <w:rFonts w:asciiTheme="minorHAnsi" w:hAnsiTheme="minorHAnsi" w:cstheme="minorHAnsi"/>
          <w:szCs w:val="24"/>
        </w:rPr>
        <w:t>Scaffolding</w:t>
      </w:r>
    </w:p>
    <w:p w14:paraId="1B885969" w14:textId="3BE945F3" w:rsidR="003D60BD" w:rsidRDefault="003D60BD" w:rsidP="006B7165">
      <w:pPr>
        <w:pStyle w:val="Heading1"/>
      </w:pPr>
      <w:bookmarkStart w:id="11" w:name="_Toc3849552"/>
      <w:r>
        <w:lastRenderedPageBreak/>
        <w:t>Risk Assessments</w:t>
      </w:r>
      <w:bookmarkEnd w:id="11"/>
    </w:p>
    <w:p w14:paraId="5D31E668" w14:textId="77777777" w:rsidR="006C07DF" w:rsidRPr="006C07DF" w:rsidRDefault="006C07DF" w:rsidP="006C07DF"/>
    <w:p w14:paraId="0B2F7409" w14:textId="338A5614" w:rsidR="009363FB" w:rsidRDefault="00601EF9" w:rsidP="009363FB">
      <w:pPr>
        <w:pStyle w:val="Heading2"/>
      </w:pPr>
      <w:bookmarkStart w:id="12" w:name="_Toc3849553"/>
      <w:r>
        <w:t xml:space="preserve">Working at Height - </w:t>
      </w:r>
      <w:r w:rsidR="009363FB">
        <w:t>Scaffolding</w:t>
      </w:r>
      <w:bookmarkEnd w:id="12"/>
    </w:p>
    <w:p w14:paraId="2DC32961" w14:textId="77777777" w:rsidR="009363FB" w:rsidRPr="009363FB" w:rsidRDefault="009363FB" w:rsidP="009363FB"/>
    <w:tbl>
      <w:tblPr>
        <w:tblStyle w:val="TableGrid3"/>
        <w:tblW w:w="11790" w:type="dxa"/>
        <w:tblInd w:w="-1175" w:type="dxa"/>
        <w:tblLayout w:type="fixed"/>
        <w:tblLook w:val="01E0" w:firstRow="1" w:lastRow="1" w:firstColumn="1" w:lastColumn="1" w:noHBand="0" w:noVBand="0"/>
      </w:tblPr>
      <w:tblGrid>
        <w:gridCol w:w="3510"/>
        <w:gridCol w:w="1980"/>
        <w:gridCol w:w="360"/>
        <w:gridCol w:w="270"/>
        <w:gridCol w:w="328"/>
        <w:gridCol w:w="842"/>
        <w:gridCol w:w="3513"/>
        <w:gridCol w:w="292"/>
        <w:gridCol w:w="335"/>
        <w:gridCol w:w="360"/>
      </w:tblGrid>
      <w:tr w:rsidR="009363FB" w:rsidRPr="006020FC" w14:paraId="0790812E" w14:textId="77777777" w:rsidTr="009363FB">
        <w:trPr>
          <w:trHeight w:val="243"/>
        </w:trPr>
        <w:tc>
          <w:tcPr>
            <w:tcW w:w="11790" w:type="dxa"/>
            <w:gridSpan w:val="10"/>
            <w:shd w:val="clear" w:color="auto" w:fill="E0E0E0"/>
          </w:tcPr>
          <w:p w14:paraId="0D1747BE" w14:textId="15D5525E" w:rsidR="009363FB" w:rsidRPr="000D7654" w:rsidRDefault="009363FB" w:rsidP="00577DA9">
            <w:pPr>
              <w:rPr>
                <w:rFonts w:asciiTheme="minorHAnsi" w:hAnsiTheme="minorHAnsi"/>
              </w:rPr>
            </w:pPr>
            <w:r w:rsidRPr="000D7654">
              <w:rPr>
                <w:rFonts w:asciiTheme="minorHAnsi" w:hAnsiTheme="minorHAnsi"/>
              </w:rPr>
              <w:t xml:space="preserve">Legend:      </w:t>
            </w:r>
            <w:r w:rsidRPr="000D7654">
              <w:rPr>
                <w:rFonts w:asciiTheme="minorHAnsi" w:hAnsiTheme="minorHAnsi"/>
                <w:b/>
              </w:rPr>
              <w:t>L</w:t>
            </w:r>
            <w:r w:rsidRPr="000D7654">
              <w:rPr>
                <w:rFonts w:asciiTheme="minorHAnsi" w:hAnsiTheme="minorHAnsi"/>
              </w:rPr>
              <w:t>ikelihood</w:t>
            </w:r>
            <w:r w:rsidR="007E1D21">
              <w:rPr>
                <w:rFonts w:asciiTheme="minorHAnsi" w:hAnsiTheme="minorHAnsi"/>
              </w:rPr>
              <w:t xml:space="preserve">  </w:t>
            </w:r>
            <w:r w:rsidRPr="000D7654">
              <w:rPr>
                <w:rFonts w:asciiTheme="minorHAnsi" w:hAnsiTheme="minorHAnsi"/>
              </w:rPr>
              <w:t xml:space="preserve"> 1 = Unlikely. </w:t>
            </w:r>
            <w:r w:rsidR="007E1D21">
              <w:rPr>
                <w:rFonts w:asciiTheme="minorHAnsi" w:hAnsiTheme="minorHAnsi"/>
              </w:rPr>
              <w:t xml:space="preserve">     </w:t>
            </w:r>
            <w:r w:rsidRPr="000D7654">
              <w:rPr>
                <w:rFonts w:asciiTheme="minorHAnsi" w:hAnsiTheme="minorHAnsi"/>
              </w:rPr>
              <w:t>2 = Possible.</w:t>
            </w:r>
            <w:r w:rsidR="007E1D21">
              <w:rPr>
                <w:rFonts w:asciiTheme="minorHAnsi" w:hAnsiTheme="minorHAnsi"/>
              </w:rPr>
              <w:t xml:space="preserve">       </w:t>
            </w:r>
            <w:r w:rsidRPr="000D7654">
              <w:rPr>
                <w:rFonts w:asciiTheme="minorHAnsi" w:hAnsiTheme="minorHAnsi"/>
              </w:rPr>
              <w:t xml:space="preserve"> 3 = Likely. </w:t>
            </w:r>
            <w:r w:rsidR="007E1D21">
              <w:rPr>
                <w:rFonts w:asciiTheme="minorHAnsi" w:hAnsiTheme="minorHAnsi"/>
              </w:rPr>
              <w:t xml:space="preserve">             </w:t>
            </w:r>
            <w:r w:rsidRPr="000D7654">
              <w:rPr>
                <w:rFonts w:asciiTheme="minorHAnsi" w:hAnsiTheme="minorHAnsi"/>
                <w:b/>
              </w:rPr>
              <w:t>S</w:t>
            </w:r>
            <w:r w:rsidRPr="000D7654">
              <w:rPr>
                <w:rFonts w:asciiTheme="minorHAnsi" w:hAnsiTheme="minorHAnsi"/>
              </w:rPr>
              <w:t xml:space="preserve">everity 1 = Minor Injury. </w:t>
            </w:r>
            <w:r w:rsidR="007E1D21">
              <w:rPr>
                <w:rFonts w:asciiTheme="minorHAnsi" w:hAnsiTheme="minorHAnsi"/>
              </w:rPr>
              <w:t xml:space="preserve">        </w:t>
            </w:r>
            <w:r w:rsidRPr="000D7654">
              <w:rPr>
                <w:rFonts w:asciiTheme="minorHAnsi" w:hAnsiTheme="minorHAnsi"/>
              </w:rPr>
              <w:t xml:space="preserve">2 = Major Injury. </w:t>
            </w:r>
            <w:r w:rsidR="007E1D21">
              <w:rPr>
                <w:rFonts w:asciiTheme="minorHAnsi" w:hAnsiTheme="minorHAnsi"/>
              </w:rPr>
              <w:t xml:space="preserve">         </w:t>
            </w:r>
            <w:r w:rsidRPr="000D7654">
              <w:rPr>
                <w:rFonts w:asciiTheme="minorHAnsi" w:hAnsiTheme="minorHAnsi"/>
              </w:rPr>
              <w:t xml:space="preserve">3 = </w:t>
            </w:r>
            <w:r w:rsidR="00685A83">
              <w:rPr>
                <w:rFonts w:asciiTheme="minorHAnsi" w:hAnsiTheme="minorHAnsi"/>
              </w:rPr>
              <w:t>Death</w:t>
            </w:r>
          </w:p>
          <w:p w14:paraId="4445587B" w14:textId="1EB8208E" w:rsidR="007E1D21" w:rsidRDefault="009363FB" w:rsidP="00577DA9">
            <w:pPr>
              <w:rPr>
                <w:rFonts w:asciiTheme="minorHAnsi" w:hAnsiTheme="minorHAnsi"/>
              </w:rPr>
            </w:pPr>
            <w:r w:rsidRPr="000D7654">
              <w:rPr>
                <w:rFonts w:asciiTheme="minorHAnsi" w:hAnsiTheme="minorHAnsi"/>
                <w:b/>
              </w:rPr>
              <w:t>R</w:t>
            </w:r>
            <w:r w:rsidRPr="000D7654">
              <w:rPr>
                <w:rFonts w:asciiTheme="minorHAnsi" w:hAnsiTheme="minorHAnsi"/>
              </w:rPr>
              <w:t>isk rating (</w:t>
            </w:r>
            <w:r w:rsidRPr="000D7654">
              <w:rPr>
                <w:rFonts w:asciiTheme="minorHAnsi" w:hAnsiTheme="minorHAnsi"/>
                <w:b/>
              </w:rPr>
              <w:t>L</w:t>
            </w:r>
            <w:r w:rsidRPr="000D7654">
              <w:rPr>
                <w:rFonts w:asciiTheme="minorHAnsi" w:hAnsiTheme="minorHAnsi"/>
              </w:rPr>
              <w:t xml:space="preserve">ikelihood x </w:t>
            </w:r>
            <w:r w:rsidRPr="000D7654">
              <w:rPr>
                <w:rFonts w:asciiTheme="minorHAnsi" w:hAnsiTheme="minorHAnsi"/>
                <w:b/>
              </w:rPr>
              <w:t>S</w:t>
            </w:r>
            <w:r w:rsidRPr="000D7654">
              <w:rPr>
                <w:rFonts w:asciiTheme="minorHAnsi" w:hAnsiTheme="minorHAnsi"/>
              </w:rPr>
              <w:t>everity</w:t>
            </w:r>
            <w:proofErr w:type="gramStart"/>
            <w:r w:rsidRPr="000D7654">
              <w:rPr>
                <w:rFonts w:asciiTheme="minorHAnsi" w:hAnsiTheme="minorHAnsi"/>
              </w:rPr>
              <w:t>) :</w:t>
            </w:r>
            <w:proofErr w:type="gramEnd"/>
            <w:r w:rsidRPr="000D7654">
              <w:rPr>
                <w:rFonts w:asciiTheme="minorHAnsi" w:hAnsiTheme="minorHAnsi"/>
              </w:rPr>
              <w:t xml:space="preserve">- 1-3 = Low (acceptable). </w:t>
            </w:r>
          </w:p>
          <w:p w14:paraId="2036E4BD" w14:textId="28C3B75D" w:rsidR="007E1D21" w:rsidRDefault="007E1D21" w:rsidP="00577DA9">
            <w:pPr>
              <w:rPr>
                <w:rFonts w:asciiTheme="minorHAnsi" w:hAnsiTheme="minorHAnsi"/>
              </w:rPr>
            </w:pPr>
            <w:r>
              <w:rPr>
                <w:rFonts w:asciiTheme="minorHAnsi" w:hAnsiTheme="minorHAnsi"/>
              </w:rPr>
              <w:t xml:space="preserve">                                                                </w:t>
            </w:r>
            <w:r w:rsidR="009363FB" w:rsidRPr="000D7654">
              <w:rPr>
                <w:rFonts w:asciiTheme="minorHAnsi" w:hAnsiTheme="minorHAnsi"/>
              </w:rPr>
              <w:t xml:space="preserve">4-6 =Medium (acceptable, consider further control measures). </w:t>
            </w:r>
          </w:p>
          <w:p w14:paraId="5128068F" w14:textId="775E2AD9" w:rsidR="009363FB" w:rsidRPr="000D7654" w:rsidRDefault="007E1D21" w:rsidP="00577DA9">
            <w:pPr>
              <w:rPr>
                <w:rFonts w:asciiTheme="minorHAnsi" w:hAnsiTheme="minorHAnsi"/>
              </w:rPr>
            </w:pPr>
            <w:r>
              <w:rPr>
                <w:rFonts w:asciiTheme="minorHAnsi" w:hAnsiTheme="minorHAnsi"/>
              </w:rPr>
              <w:t xml:space="preserve">                      </w:t>
            </w:r>
            <w:r w:rsidR="009363FB" w:rsidRPr="000D7654">
              <w:rPr>
                <w:rFonts w:asciiTheme="minorHAnsi" w:hAnsiTheme="minorHAnsi"/>
              </w:rPr>
              <w:t xml:space="preserve"> </w:t>
            </w:r>
            <w:r>
              <w:rPr>
                <w:rFonts w:asciiTheme="minorHAnsi" w:hAnsiTheme="minorHAnsi"/>
              </w:rPr>
              <w:t xml:space="preserve">                                         </w:t>
            </w:r>
            <w:r w:rsidR="009363FB" w:rsidRPr="000D7654">
              <w:rPr>
                <w:rFonts w:asciiTheme="minorHAnsi" w:hAnsiTheme="minorHAnsi"/>
              </w:rPr>
              <w:t>9 =Unacceptable/Critical risk (Do not proceed)</w:t>
            </w:r>
          </w:p>
        </w:tc>
      </w:tr>
      <w:tr w:rsidR="009363FB" w:rsidRPr="006020FC" w14:paraId="0022627B" w14:textId="77777777" w:rsidTr="009363FB">
        <w:trPr>
          <w:trHeight w:val="375"/>
        </w:trPr>
        <w:tc>
          <w:tcPr>
            <w:tcW w:w="3510" w:type="dxa"/>
            <w:vMerge w:val="restart"/>
          </w:tcPr>
          <w:p w14:paraId="4DB88466" w14:textId="77777777" w:rsidR="009363FB" w:rsidRPr="00A217AE" w:rsidRDefault="009363FB" w:rsidP="00577DA9">
            <w:pPr>
              <w:rPr>
                <w:rFonts w:asciiTheme="minorHAnsi" w:hAnsiTheme="minorHAnsi" w:cstheme="minorHAnsi"/>
              </w:rPr>
            </w:pPr>
          </w:p>
          <w:p w14:paraId="3ABC09DB" w14:textId="27511BCA" w:rsidR="009363FB" w:rsidRPr="00A217AE" w:rsidRDefault="009363FB" w:rsidP="00577DA9">
            <w:pPr>
              <w:jc w:val="center"/>
              <w:rPr>
                <w:rFonts w:asciiTheme="minorHAnsi" w:hAnsiTheme="minorHAnsi" w:cstheme="minorHAnsi"/>
                <w:u w:val="single"/>
              </w:rPr>
            </w:pPr>
            <w:r w:rsidRPr="00A217AE">
              <w:rPr>
                <w:rFonts w:asciiTheme="minorHAnsi" w:hAnsiTheme="minorHAnsi" w:cstheme="minorHAnsi"/>
                <w:u w:val="single"/>
              </w:rPr>
              <w:t>Hazard</w:t>
            </w:r>
          </w:p>
          <w:p w14:paraId="5AD2F75D" w14:textId="77777777" w:rsidR="009363FB" w:rsidRPr="00A217AE" w:rsidRDefault="009363FB" w:rsidP="00577DA9">
            <w:pPr>
              <w:rPr>
                <w:rFonts w:asciiTheme="minorHAnsi" w:hAnsiTheme="minorHAnsi" w:cstheme="minorHAnsi"/>
              </w:rPr>
            </w:pPr>
          </w:p>
        </w:tc>
        <w:tc>
          <w:tcPr>
            <w:tcW w:w="1980" w:type="dxa"/>
            <w:vMerge w:val="restart"/>
          </w:tcPr>
          <w:p w14:paraId="6A689EB2" w14:textId="77777777" w:rsidR="009363FB" w:rsidRPr="00A217AE" w:rsidRDefault="009363FB" w:rsidP="00577DA9">
            <w:pPr>
              <w:jc w:val="center"/>
              <w:rPr>
                <w:rFonts w:asciiTheme="minorHAnsi" w:hAnsiTheme="minorHAnsi" w:cstheme="minorHAnsi"/>
              </w:rPr>
            </w:pPr>
          </w:p>
          <w:p w14:paraId="4A9D12CB" w14:textId="77777777" w:rsidR="009363FB" w:rsidRPr="00A217AE" w:rsidRDefault="009363FB" w:rsidP="00577DA9">
            <w:pPr>
              <w:jc w:val="center"/>
              <w:rPr>
                <w:rFonts w:asciiTheme="minorHAnsi" w:hAnsiTheme="minorHAnsi" w:cstheme="minorHAnsi"/>
                <w:u w:val="single"/>
              </w:rPr>
            </w:pPr>
            <w:r w:rsidRPr="00A217AE">
              <w:rPr>
                <w:rFonts w:asciiTheme="minorHAnsi" w:hAnsiTheme="minorHAnsi" w:cstheme="minorHAnsi"/>
                <w:u w:val="single"/>
              </w:rPr>
              <w:t>Who is at Risk</w:t>
            </w:r>
          </w:p>
        </w:tc>
        <w:tc>
          <w:tcPr>
            <w:tcW w:w="958" w:type="dxa"/>
            <w:gridSpan w:val="3"/>
            <w:tcBorders>
              <w:bottom w:val="single" w:sz="4" w:space="0" w:color="auto"/>
            </w:tcBorders>
          </w:tcPr>
          <w:p w14:paraId="06E6C074" w14:textId="77777777" w:rsidR="009363FB" w:rsidRPr="00A217AE" w:rsidRDefault="009363FB" w:rsidP="00577DA9">
            <w:pPr>
              <w:rPr>
                <w:rFonts w:asciiTheme="minorHAnsi" w:hAnsiTheme="minorHAnsi" w:cstheme="minorHAnsi"/>
                <w:u w:val="single"/>
              </w:rPr>
            </w:pPr>
            <w:r w:rsidRPr="00A217AE">
              <w:rPr>
                <w:rFonts w:asciiTheme="minorHAnsi" w:hAnsiTheme="minorHAnsi" w:cstheme="minorHAnsi"/>
                <w:u w:val="single"/>
              </w:rPr>
              <w:t>Initial potential for harm</w:t>
            </w:r>
          </w:p>
        </w:tc>
        <w:tc>
          <w:tcPr>
            <w:tcW w:w="842" w:type="dxa"/>
            <w:vMerge w:val="restart"/>
          </w:tcPr>
          <w:p w14:paraId="5D71D949" w14:textId="77777777" w:rsidR="009363FB" w:rsidRPr="00A217AE" w:rsidRDefault="009363FB" w:rsidP="00577DA9">
            <w:pPr>
              <w:rPr>
                <w:rFonts w:asciiTheme="minorHAnsi" w:hAnsiTheme="minorHAnsi" w:cstheme="minorHAnsi"/>
                <w:u w:val="single"/>
              </w:rPr>
            </w:pPr>
            <w:r w:rsidRPr="00A217AE">
              <w:rPr>
                <w:rFonts w:asciiTheme="minorHAnsi" w:hAnsiTheme="minorHAnsi" w:cstheme="minorHAnsi"/>
                <w:u w:val="single"/>
              </w:rPr>
              <w:t xml:space="preserve">Action </w:t>
            </w:r>
            <w:proofErr w:type="spellStart"/>
            <w:r w:rsidRPr="00A217AE">
              <w:rPr>
                <w:rFonts w:asciiTheme="minorHAnsi" w:hAnsiTheme="minorHAnsi" w:cstheme="minorHAnsi"/>
                <w:u w:val="single"/>
              </w:rPr>
              <w:t>Req’d</w:t>
            </w:r>
            <w:proofErr w:type="spellEnd"/>
          </w:p>
          <w:p w14:paraId="73A9B9BB" w14:textId="77777777" w:rsidR="009363FB" w:rsidRPr="00A217AE" w:rsidRDefault="009363FB" w:rsidP="00577DA9">
            <w:pPr>
              <w:rPr>
                <w:rFonts w:asciiTheme="minorHAnsi" w:hAnsiTheme="minorHAnsi" w:cstheme="minorHAnsi"/>
              </w:rPr>
            </w:pPr>
            <w:r w:rsidRPr="00A217AE">
              <w:rPr>
                <w:rFonts w:asciiTheme="minorHAnsi" w:hAnsiTheme="minorHAnsi" w:cstheme="minorHAnsi"/>
                <w:u w:val="single"/>
              </w:rPr>
              <w:t>(Y/N)</w:t>
            </w:r>
          </w:p>
        </w:tc>
        <w:tc>
          <w:tcPr>
            <w:tcW w:w="3513" w:type="dxa"/>
            <w:vMerge w:val="restart"/>
          </w:tcPr>
          <w:p w14:paraId="51473092" w14:textId="77777777" w:rsidR="009363FB" w:rsidRPr="00A217AE" w:rsidRDefault="009363FB" w:rsidP="00577DA9">
            <w:pPr>
              <w:jc w:val="center"/>
              <w:rPr>
                <w:rFonts w:asciiTheme="minorHAnsi" w:hAnsiTheme="minorHAnsi" w:cstheme="minorHAnsi"/>
              </w:rPr>
            </w:pPr>
          </w:p>
          <w:p w14:paraId="331F31C6" w14:textId="77777777" w:rsidR="009363FB" w:rsidRPr="00A217AE" w:rsidRDefault="009363FB" w:rsidP="00577DA9">
            <w:pPr>
              <w:jc w:val="center"/>
              <w:rPr>
                <w:rFonts w:asciiTheme="minorHAnsi" w:hAnsiTheme="minorHAnsi" w:cstheme="minorHAnsi"/>
                <w:u w:val="single"/>
              </w:rPr>
            </w:pPr>
            <w:r w:rsidRPr="00A217AE">
              <w:rPr>
                <w:rFonts w:asciiTheme="minorHAnsi" w:hAnsiTheme="minorHAnsi" w:cstheme="minorHAnsi"/>
                <w:u w:val="single"/>
              </w:rPr>
              <w:t>Control Measures</w:t>
            </w:r>
          </w:p>
        </w:tc>
        <w:tc>
          <w:tcPr>
            <w:tcW w:w="987" w:type="dxa"/>
            <w:gridSpan w:val="3"/>
            <w:tcBorders>
              <w:bottom w:val="single" w:sz="4" w:space="0" w:color="auto"/>
            </w:tcBorders>
          </w:tcPr>
          <w:p w14:paraId="4EC53F83" w14:textId="77777777" w:rsidR="009363FB" w:rsidRPr="00A217AE" w:rsidRDefault="009363FB" w:rsidP="00577DA9">
            <w:pPr>
              <w:rPr>
                <w:rFonts w:asciiTheme="minorHAnsi" w:hAnsiTheme="minorHAnsi" w:cstheme="minorHAnsi"/>
                <w:u w:val="single"/>
              </w:rPr>
            </w:pPr>
            <w:r w:rsidRPr="00A217AE">
              <w:rPr>
                <w:rFonts w:asciiTheme="minorHAnsi" w:hAnsiTheme="minorHAnsi" w:cstheme="minorHAnsi"/>
                <w:u w:val="single"/>
              </w:rPr>
              <w:t>Residual potential for harm</w:t>
            </w:r>
          </w:p>
        </w:tc>
      </w:tr>
      <w:tr w:rsidR="009363FB" w:rsidRPr="006020FC" w14:paraId="4472C391" w14:textId="77777777" w:rsidTr="00A217AE">
        <w:trPr>
          <w:trHeight w:val="101"/>
        </w:trPr>
        <w:tc>
          <w:tcPr>
            <w:tcW w:w="3510" w:type="dxa"/>
            <w:vMerge/>
            <w:tcBorders>
              <w:bottom w:val="single" w:sz="4" w:space="0" w:color="auto"/>
            </w:tcBorders>
          </w:tcPr>
          <w:p w14:paraId="4228ACA6" w14:textId="77777777" w:rsidR="009363FB" w:rsidRPr="00A217AE" w:rsidRDefault="009363FB" w:rsidP="00577DA9">
            <w:pPr>
              <w:rPr>
                <w:rFonts w:asciiTheme="minorHAnsi" w:hAnsiTheme="minorHAnsi" w:cstheme="minorHAnsi"/>
              </w:rPr>
            </w:pPr>
          </w:p>
        </w:tc>
        <w:tc>
          <w:tcPr>
            <w:tcW w:w="1980" w:type="dxa"/>
            <w:vMerge/>
          </w:tcPr>
          <w:p w14:paraId="2D743D57" w14:textId="77777777" w:rsidR="009363FB" w:rsidRPr="00A217AE" w:rsidRDefault="009363FB" w:rsidP="00577DA9">
            <w:pPr>
              <w:rPr>
                <w:rFonts w:asciiTheme="minorHAnsi" w:hAnsiTheme="minorHAnsi" w:cstheme="minorHAnsi"/>
              </w:rPr>
            </w:pPr>
          </w:p>
        </w:tc>
        <w:tc>
          <w:tcPr>
            <w:tcW w:w="360" w:type="dxa"/>
            <w:shd w:val="clear" w:color="auto" w:fill="E0E0E0"/>
          </w:tcPr>
          <w:p w14:paraId="5F61FD15" w14:textId="77777777" w:rsidR="009363FB" w:rsidRPr="00A217AE" w:rsidRDefault="009363FB" w:rsidP="00577DA9">
            <w:pPr>
              <w:rPr>
                <w:rFonts w:asciiTheme="minorHAnsi" w:hAnsiTheme="minorHAnsi" w:cstheme="minorHAnsi"/>
                <w:sz w:val="16"/>
                <w:szCs w:val="16"/>
              </w:rPr>
            </w:pPr>
            <w:r w:rsidRPr="00A217AE">
              <w:rPr>
                <w:rFonts w:asciiTheme="minorHAnsi" w:hAnsiTheme="minorHAnsi" w:cstheme="minorHAnsi"/>
                <w:sz w:val="16"/>
                <w:szCs w:val="16"/>
              </w:rPr>
              <w:t>L</w:t>
            </w:r>
          </w:p>
        </w:tc>
        <w:tc>
          <w:tcPr>
            <w:tcW w:w="270" w:type="dxa"/>
            <w:shd w:val="clear" w:color="auto" w:fill="E0E0E0"/>
          </w:tcPr>
          <w:p w14:paraId="4D36FD99" w14:textId="77777777" w:rsidR="009363FB" w:rsidRPr="00A217AE" w:rsidRDefault="009363FB" w:rsidP="00577DA9">
            <w:pPr>
              <w:rPr>
                <w:rFonts w:asciiTheme="minorHAnsi" w:hAnsiTheme="minorHAnsi" w:cstheme="minorHAnsi"/>
                <w:sz w:val="16"/>
                <w:szCs w:val="16"/>
              </w:rPr>
            </w:pPr>
            <w:r w:rsidRPr="00A217AE">
              <w:rPr>
                <w:rFonts w:asciiTheme="minorHAnsi" w:hAnsiTheme="minorHAnsi" w:cstheme="minorHAnsi"/>
                <w:sz w:val="16"/>
                <w:szCs w:val="16"/>
              </w:rPr>
              <w:t>S</w:t>
            </w:r>
          </w:p>
        </w:tc>
        <w:tc>
          <w:tcPr>
            <w:tcW w:w="328" w:type="dxa"/>
            <w:shd w:val="clear" w:color="auto" w:fill="E0E0E0"/>
          </w:tcPr>
          <w:p w14:paraId="51ABB0CC" w14:textId="77777777" w:rsidR="009363FB" w:rsidRPr="00A217AE" w:rsidRDefault="009363FB" w:rsidP="00577DA9">
            <w:pPr>
              <w:rPr>
                <w:rFonts w:asciiTheme="minorHAnsi" w:hAnsiTheme="minorHAnsi" w:cstheme="minorHAnsi"/>
                <w:sz w:val="16"/>
                <w:szCs w:val="16"/>
              </w:rPr>
            </w:pPr>
            <w:r w:rsidRPr="00A217AE">
              <w:rPr>
                <w:rFonts w:asciiTheme="minorHAnsi" w:hAnsiTheme="minorHAnsi" w:cstheme="minorHAnsi"/>
                <w:sz w:val="16"/>
                <w:szCs w:val="16"/>
              </w:rPr>
              <w:t>R</w:t>
            </w:r>
          </w:p>
        </w:tc>
        <w:tc>
          <w:tcPr>
            <w:tcW w:w="842" w:type="dxa"/>
            <w:vMerge/>
          </w:tcPr>
          <w:p w14:paraId="42AA5042" w14:textId="77777777" w:rsidR="009363FB" w:rsidRPr="00A217AE" w:rsidRDefault="009363FB" w:rsidP="00577DA9">
            <w:pPr>
              <w:rPr>
                <w:rFonts w:asciiTheme="minorHAnsi" w:hAnsiTheme="minorHAnsi" w:cstheme="minorHAnsi"/>
              </w:rPr>
            </w:pPr>
          </w:p>
        </w:tc>
        <w:tc>
          <w:tcPr>
            <w:tcW w:w="3513" w:type="dxa"/>
            <w:vMerge/>
          </w:tcPr>
          <w:p w14:paraId="1AD5DF20" w14:textId="77777777" w:rsidR="009363FB" w:rsidRPr="00A217AE" w:rsidRDefault="009363FB" w:rsidP="00577DA9">
            <w:pPr>
              <w:rPr>
                <w:rFonts w:asciiTheme="minorHAnsi" w:hAnsiTheme="minorHAnsi" w:cstheme="minorHAnsi"/>
              </w:rPr>
            </w:pPr>
          </w:p>
        </w:tc>
        <w:tc>
          <w:tcPr>
            <w:tcW w:w="292" w:type="dxa"/>
            <w:shd w:val="clear" w:color="auto" w:fill="E0E0E0"/>
          </w:tcPr>
          <w:p w14:paraId="19DD9EBA" w14:textId="77777777" w:rsidR="009363FB" w:rsidRPr="00A217AE" w:rsidRDefault="009363FB" w:rsidP="00577DA9">
            <w:pPr>
              <w:rPr>
                <w:rFonts w:asciiTheme="minorHAnsi" w:hAnsiTheme="minorHAnsi" w:cstheme="minorHAnsi"/>
                <w:sz w:val="16"/>
                <w:szCs w:val="16"/>
              </w:rPr>
            </w:pPr>
            <w:r w:rsidRPr="00A217AE">
              <w:rPr>
                <w:rFonts w:asciiTheme="minorHAnsi" w:hAnsiTheme="minorHAnsi" w:cstheme="minorHAnsi"/>
                <w:sz w:val="16"/>
                <w:szCs w:val="16"/>
              </w:rPr>
              <w:t xml:space="preserve">L   </w:t>
            </w:r>
          </w:p>
        </w:tc>
        <w:tc>
          <w:tcPr>
            <w:tcW w:w="335" w:type="dxa"/>
            <w:shd w:val="clear" w:color="auto" w:fill="E0E0E0"/>
          </w:tcPr>
          <w:p w14:paraId="661EFFB6" w14:textId="77777777" w:rsidR="009363FB" w:rsidRPr="00A217AE" w:rsidRDefault="009363FB" w:rsidP="00577DA9">
            <w:pPr>
              <w:rPr>
                <w:rFonts w:asciiTheme="minorHAnsi" w:hAnsiTheme="minorHAnsi" w:cstheme="minorHAnsi"/>
                <w:sz w:val="16"/>
                <w:szCs w:val="16"/>
              </w:rPr>
            </w:pPr>
            <w:r w:rsidRPr="00A217AE">
              <w:rPr>
                <w:rFonts w:asciiTheme="minorHAnsi" w:hAnsiTheme="minorHAnsi" w:cstheme="minorHAnsi"/>
                <w:sz w:val="16"/>
                <w:szCs w:val="16"/>
              </w:rPr>
              <w:t xml:space="preserve">S </w:t>
            </w:r>
          </w:p>
        </w:tc>
        <w:tc>
          <w:tcPr>
            <w:tcW w:w="360" w:type="dxa"/>
            <w:shd w:val="clear" w:color="auto" w:fill="E0E0E0"/>
          </w:tcPr>
          <w:p w14:paraId="4E44E785" w14:textId="77777777" w:rsidR="009363FB" w:rsidRPr="00A217AE" w:rsidRDefault="009363FB" w:rsidP="00577DA9">
            <w:pPr>
              <w:rPr>
                <w:rFonts w:asciiTheme="minorHAnsi" w:hAnsiTheme="minorHAnsi" w:cstheme="minorHAnsi"/>
                <w:sz w:val="16"/>
                <w:szCs w:val="16"/>
              </w:rPr>
            </w:pPr>
            <w:r w:rsidRPr="00A217AE">
              <w:rPr>
                <w:rFonts w:asciiTheme="minorHAnsi" w:hAnsiTheme="minorHAnsi" w:cstheme="minorHAnsi"/>
                <w:sz w:val="16"/>
                <w:szCs w:val="16"/>
              </w:rPr>
              <w:t>R</w:t>
            </w:r>
          </w:p>
        </w:tc>
      </w:tr>
      <w:tr w:rsidR="009363FB" w:rsidRPr="006020FC" w14:paraId="7B63BF6F" w14:textId="77777777" w:rsidTr="00A217AE">
        <w:trPr>
          <w:trHeight w:val="707"/>
        </w:trPr>
        <w:tc>
          <w:tcPr>
            <w:tcW w:w="3510" w:type="dxa"/>
          </w:tcPr>
          <w:p w14:paraId="0B3C5557" w14:textId="4A5E9E8D" w:rsidR="000D7654" w:rsidRPr="00A217AE" w:rsidRDefault="002F766C" w:rsidP="000D7654">
            <w:pPr>
              <w:rPr>
                <w:rFonts w:asciiTheme="minorHAnsi" w:hAnsiTheme="minorHAnsi" w:cstheme="minorHAnsi"/>
              </w:rPr>
            </w:pPr>
            <w:r w:rsidRPr="00A217AE">
              <w:rPr>
                <w:rFonts w:asciiTheme="minorHAnsi" w:hAnsiTheme="minorHAnsi" w:cstheme="minorHAnsi"/>
              </w:rPr>
              <w:t>Operatives</w:t>
            </w:r>
            <w:r w:rsidR="00EA4292" w:rsidRPr="00A217AE">
              <w:rPr>
                <w:rFonts w:asciiTheme="minorHAnsi" w:hAnsiTheme="minorHAnsi" w:cstheme="minorHAnsi"/>
              </w:rPr>
              <w:t xml:space="preserve"> Falling from height</w:t>
            </w:r>
          </w:p>
          <w:p w14:paraId="24A297CB" w14:textId="15E64101" w:rsidR="009363FB" w:rsidRPr="00A217AE" w:rsidRDefault="009363FB" w:rsidP="00577DA9">
            <w:pPr>
              <w:rPr>
                <w:rFonts w:asciiTheme="minorHAnsi" w:hAnsiTheme="minorHAnsi" w:cstheme="minorHAnsi"/>
              </w:rPr>
            </w:pPr>
          </w:p>
        </w:tc>
        <w:tc>
          <w:tcPr>
            <w:tcW w:w="1980" w:type="dxa"/>
          </w:tcPr>
          <w:p w14:paraId="0CA5FF29" w14:textId="3931A6A8" w:rsidR="009363FB" w:rsidRPr="00A217AE" w:rsidRDefault="005A2A93" w:rsidP="00577DA9">
            <w:pPr>
              <w:rPr>
                <w:rFonts w:asciiTheme="minorHAnsi" w:hAnsiTheme="minorHAnsi" w:cstheme="minorHAnsi"/>
              </w:rPr>
            </w:pPr>
            <w:r w:rsidRPr="00A217AE">
              <w:rPr>
                <w:rFonts w:asciiTheme="minorHAnsi" w:hAnsiTheme="minorHAnsi" w:cstheme="minorHAnsi"/>
              </w:rPr>
              <w:t>Site Operatives</w:t>
            </w:r>
          </w:p>
        </w:tc>
        <w:tc>
          <w:tcPr>
            <w:tcW w:w="360" w:type="dxa"/>
            <w:shd w:val="clear" w:color="auto" w:fill="E0E0E0"/>
          </w:tcPr>
          <w:p w14:paraId="573A89DE" w14:textId="22E238B2" w:rsidR="009363FB" w:rsidRPr="00A217AE" w:rsidRDefault="00046BB1" w:rsidP="00577DA9">
            <w:pPr>
              <w:rPr>
                <w:rFonts w:asciiTheme="minorHAnsi" w:hAnsiTheme="minorHAnsi" w:cstheme="minorHAnsi"/>
                <w:sz w:val="16"/>
                <w:szCs w:val="16"/>
              </w:rPr>
            </w:pPr>
            <w:r w:rsidRPr="00A217AE">
              <w:rPr>
                <w:rFonts w:asciiTheme="minorHAnsi" w:hAnsiTheme="minorHAnsi" w:cstheme="minorHAnsi"/>
                <w:sz w:val="16"/>
                <w:szCs w:val="16"/>
              </w:rPr>
              <w:t>3</w:t>
            </w:r>
          </w:p>
        </w:tc>
        <w:tc>
          <w:tcPr>
            <w:tcW w:w="270" w:type="dxa"/>
            <w:shd w:val="clear" w:color="auto" w:fill="E0E0E0"/>
          </w:tcPr>
          <w:p w14:paraId="7BC7F428" w14:textId="77FC49F1" w:rsidR="009363FB" w:rsidRPr="00A217AE" w:rsidRDefault="008471A1" w:rsidP="00577DA9">
            <w:pPr>
              <w:rPr>
                <w:rFonts w:asciiTheme="minorHAnsi" w:hAnsiTheme="minorHAnsi" w:cstheme="minorHAnsi"/>
                <w:sz w:val="16"/>
                <w:szCs w:val="16"/>
              </w:rPr>
            </w:pPr>
            <w:r w:rsidRPr="00A217AE">
              <w:rPr>
                <w:rFonts w:asciiTheme="minorHAnsi" w:hAnsiTheme="minorHAnsi" w:cstheme="minorHAnsi"/>
                <w:sz w:val="16"/>
                <w:szCs w:val="16"/>
              </w:rPr>
              <w:t>3</w:t>
            </w:r>
          </w:p>
        </w:tc>
        <w:tc>
          <w:tcPr>
            <w:tcW w:w="328" w:type="dxa"/>
            <w:shd w:val="clear" w:color="auto" w:fill="E0E0E0"/>
          </w:tcPr>
          <w:p w14:paraId="40EE9745" w14:textId="276507FD" w:rsidR="009363FB" w:rsidRPr="00A217AE" w:rsidRDefault="00A217AE" w:rsidP="00577DA9">
            <w:pPr>
              <w:rPr>
                <w:rFonts w:asciiTheme="minorHAnsi" w:hAnsiTheme="minorHAnsi" w:cstheme="minorHAnsi"/>
                <w:sz w:val="16"/>
                <w:szCs w:val="16"/>
              </w:rPr>
            </w:pPr>
            <w:r w:rsidRPr="00A217AE">
              <w:rPr>
                <w:rFonts w:asciiTheme="minorHAnsi" w:hAnsiTheme="minorHAnsi" w:cstheme="minorHAnsi"/>
                <w:sz w:val="16"/>
                <w:szCs w:val="16"/>
              </w:rPr>
              <w:t>9</w:t>
            </w:r>
          </w:p>
        </w:tc>
        <w:tc>
          <w:tcPr>
            <w:tcW w:w="842" w:type="dxa"/>
          </w:tcPr>
          <w:p w14:paraId="1C2E0BE8" w14:textId="77777777" w:rsidR="009363FB" w:rsidRPr="00A217AE" w:rsidRDefault="009363FB" w:rsidP="00577DA9">
            <w:pPr>
              <w:rPr>
                <w:rFonts w:asciiTheme="minorHAnsi" w:hAnsiTheme="minorHAnsi" w:cstheme="minorHAnsi"/>
              </w:rPr>
            </w:pPr>
            <w:r w:rsidRPr="00A217AE">
              <w:rPr>
                <w:rFonts w:asciiTheme="minorHAnsi" w:hAnsiTheme="minorHAnsi" w:cstheme="minorHAnsi"/>
              </w:rPr>
              <w:t>Y</w:t>
            </w:r>
          </w:p>
        </w:tc>
        <w:tc>
          <w:tcPr>
            <w:tcW w:w="3513" w:type="dxa"/>
          </w:tcPr>
          <w:p w14:paraId="4C2C6CF7" w14:textId="052EDE17" w:rsidR="009363FB" w:rsidRPr="00A217AE" w:rsidRDefault="00805CCE" w:rsidP="00577DA9">
            <w:pPr>
              <w:rPr>
                <w:rFonts w:asciiTheme="minorHAnsi" w:hAnsiTheme="minorHAnsi" w:cstheme="minorHAnsi"/>
              </w:rPr>
            </w:pPr>
            <w:r w:rsidRPr="00A217AE">
              <w:rPr>
                <w:rFonts w:asciiTheme="minorHAnsi" w:hAnsiTheme="minorHAnsi" w:cstheme="minorHAnsi"/>
              </w:rPr>
              <w:t>All operatives to be issued fall arrest harnesses and must be trained on how to use it</w:t>
            </w:r>
            <w:r w:rsidR="002033BA" w:rsidRPr="00A217AE">
              <w:rPr>
                <w:rFonts w:asciiTheme="minorHAnsi" w:hAnsiTheme="minorHAnsi" w:cstheme="minorHAnsi"/>
              </w:rPr>
              <w:t>.</w:t>
            </w:r>
          </w:p>
          <w:p w14:paraId="11D02608" w14:textId="77777777" w:rsidR="002033BA" w:rsidRPr="00A217AE" w:rsidRDefault="002033BA" w:rsidP="00577DA9">
            <w:pPr>
              <w:rPr>
                <w:rFonts w:asciiTheme="minorHAnsi" w:hAnsiTheme="minorHAnsi" w:cstheme="minorHAnsi"/>
              </w:rPr>
            </w:pPr>
          </w:p>
          <w:p w14:paraId="30D541CF" w14:textId="1A09C2D8" w:rsidR="002033BA" w:rsidRPr="00A217AE" w:rsidRDefault="002033BA" w:rsidP="00577DA9">
            <w:pPr>
              <w:rPr>
                <w:rFonts w:asciiTheme="minorHAnsi" w:hAnsiTheme="minorHAnsi" w:cstheme="minorHAnsi"/>
              </w:rPr>
            </w:pPr>
            <w:r w:rsidRPr="00A217AE">
              <w:rPr>
                <w:rFonts w:asciiTheme="minorHAnsi" w:hAnsiTheme="minorHAnsi" w:cstheme="minorHAnsi"/>
              </w:rPr>
              <w:t>The correct use of edge protection to comply with the working at height regulations 2005 must be followed.</w:t>
            </w:r>
            <w:sdt>
              <w:sdtPr>
                <w:rPr>
                  <w:rFonts w:asciiTheme="minorHAnsi" w:hAnsiTheme="minorHAnsi" w:cstheme="minorHAnsi"/>
                </w:rPr>
                <w:id w:val="-209199118"/>
                <w:citation/>
              </w:sdtPr>
              <w:sdtContent>
                <w:r w:rsidR="00481920">
                  <w:rPr>
                    <w:rFonts w:asciiTheme="minorHAnsi" w:hAnsiTheme="minorHAnsi" w:cstheme="minorHAnsi"/>
                  </w:rPr>
                  <w:fldChar w:fldCharType="begin"/>
                </w:r>
                <w:r w:rsidR="00481920">
                  <w:rPr>
                    <w:rFonts w:asciiTheme="minorHAnsi" w:hAnsiTheme="minorHAnsi" w:cstheme="minorHAnsi"/>
                    <w:lang w:val="en-US"/>
                  </w:rPr>
                  <w:instrText xml:space="preserve"> CITATION HSE05 \l 1033 </w:instrText>
                </w:r>
                <w:r w:rsidR="00481920">
                  <w:rPr>
                    <w:rFonts w:asciiTheme="minorHAnsi" w:hAnsiTheme="minorHAnsi" w:cstheme="minorHAnsi"/>
                  </w:rPr>
                  <w:fldChar w:fldCharType="separate"/>
                </w:r>
                <w:r w:rsidR="009F36FE">
                  <w:rPr>
                    <w:rFonts w:asciiTheme="minorHAnsi" w:hAnsiTheme="minorHAnsi" w:cstheme="minorHAnsi"/>
                    <w:noProof/>
                    <w:lang w:val="en-US"/>
                  </w:rPr>
                  <w:t xml:space="preserve"> </w:t>
                </w:r>
                <w:r w:rsidR="009F36FE" w:rsidRPr="009F36FE">
                  <w:rPr>
                    <w:rFonts w:asciiTheme="minorHAnsi" w:hAnsiTheme="minorHAnsi" w:cstheme="minorHAnsi"/>
                    <w:noProof/>
                    <w:lang w:val="en-US"/>
                  </w:rPr>
                  <w:t>(HSE, 2005)</w:t>
                </w:r>
                <w:r w:rsidR="00481920">
                  <w:rPr>
                    <w:rFonts w:asciiTheme="minorHAnsi" w:hAnsiTheme="minorHAnsi" w:cstheme="minorHAnsi"/>
                  </w:rPr>
                  <w:fldChar w:fldCharType="end"/>
                </w:r>
              </w:sdtContent>
            </w:sdt>
          </w:p>
          <w:p w14:paraId="44855D4E" w14:textId="77777777" w:rsidR="00A217AE" w:rsidRPr="00A217AE" w:rsidRDefault="00A217AE" w:rsidP="00577DA9">
            <w:pPr>
              <w:rPr>
                <w:rFonts w:asciiTheme="minorHAnsi" w:hAnsiTheme="minorHAnsi" w:cstheme="minorHAnsi"/>
              </w:rPr>
            </w:pPr>
          </w:p>
          <w:p w14:paraId="0C98B723" w14:textId="5A3C35C6" w:rsidR="00A217AE" w:rsidRPr="00A217AE" w:rsidRDefault="00A217AE" w:rsidP="00577DA9">
            <w:pPr>
              <w:rPr>
                <w:rFonts w:asciiTheme="minorHAnsi" w:hAnsiTheme="minorHAnsi" w:cstheme="minorHAnsi"/>
              </w:rPr>
            </w:pPr>
            <w:r w:rsidRPr="00A217AE">
              <w:rPr>
                <w:rFonts w:asciiTheme="minorHAnsi" w:hAnsiTheme="minorHAnsi" w:cstheme="minorHAnsi"/>
              </w:rPr>
              <w:t>Ladders are only to be used as access tools and not working platforms</w:t>
            </w:r>
          </w:p>
        </w:tc>
        <w:tc>
          <w:tcPr>
            <w:tcW w:w="292" w:type="dxa"/>
            <w:shd w:val="clear" w:color="auto" w:fill="E0E0E0"/>
          </w:tcPr>
          <w:p w14:paraId="59B65F1A" w14:textId="264A56E6"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1</w:t>
            </w:r>
          </w:p>
        </w:tc>
        <w:tc>
          <w:tcPr>
            <w:tcW w:w="335" w:type="dxa"/>
            <w:shd w:val="clear" w:color="auto" w:fill="E0E0E0"/>
          </w:tcPr>
          <w:p w14:paraId="446B5AC9" w14:textId="0CF4862E"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c>
          <w:tcPr>
            <w:tcW w:w="360" w:type="dxa"/>
            <w:shd w:val="clear" w:color="auto" w:fill="E0E0E0"/>
          </w:tcPr>
          <w:p w14:paraId="6586B1E6" w14:textId="1BCC5746"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r>
      <w:tr w:rsidR="009363FB" w:rsidRPr="006020FC" w14:paraId="19CDEACE" w14:textId="77777777" w:rsidTr="00A217AE">
        <w:trPr>
          <w:trHeight w:val="707"/>
        </w:trPr>
        <w:tc>
          <w:tcPr>
            <w:tcW w:w="3510" w:type="dxa"/>
          </w:tcPr>
          <w:p w14:paraId="0A9644DE" w14:textId="02649E08" w:rsidR="009363FB" w:rsidRPr="00A217AE" w:rsidRDefault="00EA4292" w:rsidP="00577DA9">
            <w:pPr>
              <w:rPr>
                <w:rFonts w:asciiTheme="minorHAnsi" w:hAnsiTheme="minorHAnsi" w:cstheme="minorHAnsi"/>
              </w:rPr>
            </w:pPr>
            <w:r w:rsidRPr="00A217AE">
              <w:rPr>
                <w:rFonts w:asciiTheme="minorHAnsi" w:hAnsiTheme="minorHAnsi" w:cstheme="minorHAnsi"/>
              </w:rPr>
              <w:t>Materials or equipment falling from height</w:t>
            </w:r>
          </w:p>
        </w:tc>
        <w:tc>
          <w:tcPr>
            <w:tcW w:w="1980" w:type="dxa"/>
          </w:tcPr>
          <w:p w14:paraId="41DCADC6" w14:textId="6F21E4A1" w:rsidR="009363FB" w:rsidRPr="00A217AE" w:rsidRDefault="005A2A93" w:rsidP="00577DA9">
            <w:pPr>
              <w:rPr>
                <w:rFonts w:asciiTheme="minorHAnsi" w:hAnsiTheme="minorHAnsi" w:cstheme="minorHAnsi"/>
              </w:rPr>
            </w:pPr>
            <w:r w:rsidRPr="00A217AE">
              <w:rPr>
                <w:rFonts w:asciiTheme="minorHAnsi" w:hAnsiTheme="minorHAnsi" w:cstheme="minorHAnsi"/>
              </w:rPr>
              <w:t>Site Operatives</w:t>
            </w:r>
          </w:p>
        </w:tc>
        <w:tc>
          <w:tcPr>
            <w:tcW w:w="360" w:type="dxa"/>
            <w:shd w:val="clear" w:color="auto" w:fill="E0E0E0"/>
          </w:tcPr>
          <w:p w14:paraId="4A035674" w14:textId="6B5FF122" w:rsidR="009363FB" w:rsidRPr="00A217AE" w:rsidRDefault="00046BB1" w:rsidP="00577DA9">
            <w:pPr>
              <w:rPr>
                <w:rFonts w:asciiTheme="minorHAnsi" w:hAnsiTheme="minorHAnsi" w:cstheme="minorHAnsi"/>
                <w:sz w:val="16"/>
                <w:szCs w:val="16"/>
              </w:rPr>
            </w:pPr>
            <w:r w:rsidRPr="00A217AE">
              <w:rPr>
                <w:rFonts w:asciiTheme="minorHAnsi" w:hAnsiTheme="minorHAnsi" w:cstheme="minorHAnsi"/>
                <w:sz w:val="16"/>
                <w:szCs w:val="16"/>
              </w:rPr>
              <w:t>3</w:t>
            </w:r>
          </w:p>
        </w:tc>
        <w:tc>
          <w:tcPr>
            <w:tcW w:w="270" w:type="dxa"/>
            <w:shd w:val="clear" w:color="auto" w:fill="E0E0E0"/>
          </w:tcPr>
          <w:p w14:paraId="7D186B97" w14:textId="5BA5CE9E" w:rsidR="009363FB" w:rsidRPr="00A217AE" w:rsidRDefault="00046BB1" w:rsidP="00577DA9">
            <w:pPr>
              <w:rPr>
                <w:rFonts w:asciiTheme="minorHAnsi" w:hAnsiTheme="minorHAnsi" w:cstheme="minorHAnsi"/>
                <w:sz w:val="16"/>
                <w:szCs w:val="16"/>
              </w:rPr>
            </w:pPr>
            <w:r w:rsidRPr="00A217AE">
              <w:rPr>
                <w:rFonts w:asciiTheme="minorHAnsi" w:hAnsiTheme="minorHAnsi" w:cstheme="minorHAnsi"/>
                <w:sz w:val="16"/>
                <w:szCs w:val="16"/>
              </w:rPr>
              <w:t>3</w:t>
            </w:r>
          </w:p>
        </w:tc>
        <w:tc>
          <w:tcPr>
            <w:tcW w:w="328" w:type="dxa"/>
            <w:shd w:val="clear" w:color="auto" w:fill="E0E0E0"/>
          </w:tcPr>
          <w:p w14:paraId="2CE47CB0" w14:textId="3E724251" w:rsidR="009363FB" w:rsidRPr="00A217AE" w:rsidRDefault="00A217AE" w:rsidP="00577DA9">
            <w:pPr>
              <w:rPr>
                <w:rFonts w:asciiTheme="minorHAnsi" w:hAnsiTheme="minorHAnsi" w:cstheme="minorHAnsi"/>
                <w:sz w:val="16"/>
                <w:szCs w:val="16"/>
              </w:rPr>
            </w:pPr>
            <w:r w:rsidRPr="00A217AE">
              <w:rPr>
                <w:rFonts w:asciiTheme="minorHAnsi" w:hAnsiTheme="minorHAnsi" w:cstheme="minorHAnsi"/>
                <w:sz w:val="16"/>
                <w:szCs w:val="16"/>
              </w:rPr>
              <w:t>9</w:t>
            </w:r>
          </w:p>
        </w:tc>
        <w:tc>
          <w:tcPr>
            <w:tcW w:w="842" w:type="dxa"/>
          </w:tcPr>
          <w:p w14:paraId="54903717" w14:textId="77777777" w:rsidR="009363FB" w:rsidRPr="00A217AE" w:rsidRDefault="009363FB" w:rsidP="00577DA9">
            <w:pPr>
              <w:rPr>
                <w:rFonts w:asciiTheme="minorHAnsi" w:hAnsiTheme="minorHAnsi" w:cstheme="minorHAnsi"/>
              </w:rPr>
            </w:pPr>
            <w:r w:rsidRPr="00A217AE">
              <w:rPr>
                <w:rFonts w:asciiTheme="minorHAnsi" w:hAnsiTheme="minorHAnsi" w:cstheme="minorHAnsi"/>
              </w:rPr>
              <w:t>Y</w:t>
            </w:r>
          </w:p>
        </w:tc>
        <w:tc>
          <w:tcPr>
            <w:tcW w:w="3513" w:type="dxa"/>
          </w:tcPr>
          <w:p w14:paraId="6D9E3B6B" w14:textId="5D8BB8EB" w:rsidR="009363FB" w:rsidRPr="00A217AE" w:rsidRDefault="00892B85" w:rsidP="00577DA9">
            <w:pPr>
              <w:rPr>
                <w:rFonts w:asciiTheme="minorHAnsi" w:hAnsiTheme="minorHAnsi" w:cstheme="minorHAnsi"/>
              </w:rPr>
            </w:pPr>
            <w:r w:rsidRPr="00A217AE">
              <w:rPr>
                <w:rFonts w:asciiTheme="minorHAnsi" w:hAnsiTheme="minorHAnsi" w:cstheme="minorHAnsi"/>
              </w:rPr>
              <w:t xml:space="preserve">No materials or equipment are to be thrown off the </w:t>
            </w:r>
            <w:r w:rsidR="00246EDB" w:rsidRPr="00A217AE">
              <w:rPr>
                <w:rFonts w:asciiTheme="minorHAnsi" w:hAnsiTheme="minorHAnsi" w:cstheme="minorHAnsi"/>
              </w:rPr>
              <w:t>scaffold</w:t>
            </w:r>
            <w:r w:rsidRPr="00A217AE">
              <w:rPr>
                <w:rFonts w:asciiTheme="minorHAnsi" w:hAnsiTheme="minorHAnsi" w:cstheme="minorHAnsi"/>
              </w:rPr>
              <w:t xml:space="preserve"> at any time</w:t>
            </w:r>
            <w:r w:rsidR="00246EDB" w:rsidRPr="00A217AE">
              <w:rPr>
                <w:rFonts w:asciiTheme="minorHAnsi" w:hAnsiTheme="minorHAnsi" w:cstheme="minorHAnsi"/>
              </w:rPr>
              <w:t>.</w:t>
            </w:r>
          </w:p>
          <w:p w14:paraId="28AF65D4" w14:textId="77777777" w:rsidR="00892B85" w:rsidRPr="00A217AE" w:rsidRDefault="00892B85" w:rsidP="00577DA9">
            <w:pPr>
              <w:rPr>
                <w:rFonts w:asciiTheme="minorHAnsi" w:hAnsiTheme="minorHAnsi" w:cstheme="minorHAnsi"/>
              </w:rPr>
            </w:pPr>
          </w:p>
          <w:p w14:paraId="0419A8C0" w14:textId="22233B0C" w:rsidR="00892B85" w:rsidRPr="00A217AE" w:rsidRDefault="00246EDB" w:rsidP="00577DA9">
            <w:pPr>
              <w:rPr>
                <w:rFonts w:asciiTheme="minorHAnsi" w:hAnsiTheme="minorHAnsi" w:cstheme="minorHAnsi"/>
              </w:rPr>
            </w:pPr>
            <w:r w:rsidRPr="00A217AE">
              <w:rPr>
                <w:rFonts w:asciiTheme="minorHAnsi" w:hAnsiTheme="minorHAnsi" w:cstheme="minorHAnsi"/>
              </w:rPr>
              <w:t>Signage and fencing must be placed below the scaffold where required to ensure that operatives are cautions of the work overhead</w:t>
            </w:r>
          </w:p>
        </w:tc>
        <w:tc>
          <w:tcPr>
            <w:tcW w:w="292" w:type="dxa"/>
            <w:shd w:val="clear" w:color="auto" w:fill="E0E0E0"/>
          </w:tcPr>
          <w:p w14:paraId="676B72D6" w14:textId="093CD3A0"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1</w:t>
            </w:r>
          </w:p>
        </w:tc>
        <w:tc>
          <w:tcPr>
            <w:tcW w:w="335" w:type="dxa"/>
            <w:shd w:val="clear" w:color="auto" w:fill="E0E0E0"/>
          </w:tcPr>
          <w:p w14:paraId="20217893" w14:textId="7D8F67A1"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c>
          <w:tcPr>
            <w:tcW w:w="360" w:type="dxa"/>
            <w:shd w:val="clear" w:color="auto" w:fill="E0E0E0"/>
          </w:tcPr>
          <w:p w14:paraId="3F1B6A68" w14:textId="018788C6"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r>
      <w:tr w:rsidR="009363FB" w:rsidRPr="006020FC" w14:paraId="742E7EEB" w14:textId="77777777" w:rsidTr="00A217AE">
        <w:trPr>
          <w:trHeight w:val="707"/>
        </w:trPr>
        <w:tc>
          <w:tcPr>
            <w:tcW w:w="3510" w:type="dxa"/>
          </w:tcPr>
          <w:p w14:paraId="29E3A941" w14:textId="0B26910F" w:rsidR="009363FB" w:rsidRPr="00A217AE" w:rsidRDefault="00523BF6" w:rsidP="000D7654">
            <w:pPr>
              <w:rPr>
                <w:rFonts w:asciiTheme="minorHAnsi" w:hAnsiTheme="minorHAnsi" w:cstheme="minorHAnsi"/>
              </w:rPr>
            </w:pPr>
            <w:r w:rsidRPr="00A217AE">
              <w:rPr>
                <w:rFonts w:asciiTheme="minorHAnsi" w:hAnsiTheme="minorHAnsi" w:cstheme="minorHAnsi"/>
              </w:rPr>
              <w:t>Scaffolding Collapse</w:t>
            </w:r>
            <w:r w:rsidR="00FE7E4E" w:rsidRPr="00A217AE">
              <w:rPr>
                <w:rFonts w:asciiTheme="minorHAnsi" w:hAnsiTheme="minorHAnsi" w:cstheme="minorHAnsi"/>
              </w:rPr>
              <w:t xml:space="preserve"> due to overloading</w:t>
            </w:r>
          </w:p>
        </w:tc>
        <w:tc>
          <w:tcPr>
            <w:tcW w:w="1980" w:type="dxa"/>
          </w:tcPr>
          <w:p w14:paraId="1DE0FBEE" w14:textId="42B7B1F0" w:rsidR="009363FB" w:rsidRPr="00A217AE" w:rsidRDefault="005A2A93" w:rsidP="00577DA9">
            <w:pPr>
              <w:rPr>
                <w:rFonts w:asciiTheme="minorHAnsi" w:hAnsiTheme="minorHAnsi" w:cstheme="minorHAnsi"/>
              </w:rPr>
            </w:pPr>
            <w:r w:rsidRPr="00A217AE">
              <w:rPr>
                <w:rFonts w:asciiTheme="minorHAnsi" w:hAnsiTheme="minorHAnsi" w:cstheme="minorHAnsi"/>
              </w:rPr>
              <w:t>Site Operatives</w:t>
            </w:r>
          </w:p>
        </w:tc>
        <w:tc>
          <w:tcPr>
            <w:tcW w:w="360" w:type="dxa"/>
            <w:shd w:val="clear" w:color="auto" w:fill="E0E0E0"/>
          </w:tcPr>
          <w:p w14:paraId="5B2DA0B7" w14:textId="5AB299DD" w:rsidR="009363FB" w:rsidRPr="00A217AE" w:rsidRDefault="00046BB1" w:rsidP="00577DA9">
            <w:pPr>
              <w:rPr>
                <w:rFonts w:asciiTheme="minorHAnsi" w:hAnsiTheme="minorHAnsi" w:cstheme="minorHAnsi"/>
                <w:sz w:val="16"/>
                <w:szCs w:val="16"/>
              </w:rPr>
            </w:pPr>
            <w:r w:rsidRPr="00A217AE">
              <w:rPr>
                <w:rFonts w:asciiTheme="minorHAnsi" w:hAnsiTheme="minorHAnsi" w:cstheme="minorHAnsi"/>
                <w:sz w:val="16"/>
                <w:szCs w:val="16"/>
              </w:rPr>
              <w:t>2</w:t>
            </w:r>
          </w:p>
        </w:tc>
        <w:tc>
          <w:tcPr>
            <w:tcW w:w="270" w:type="dxa"/>
            <w:shd w:val="clear" w:color="auto" w:fill="E0E0E0"/>
          </w:tcPr>
          <w:p w14:paraId="007B82B9" w14:textId="10C59E83" w:rsidR="009363FB" w:rsidRPr="00A217AE" w:rsidRDefault="00046BB1" w:rsidP="00577DA9">
            <w:pPr>
              <w:rPr>
                <w:rFonts w:asciiTheme="minorHAnsi" w:hAnsiTheme="minorHAnsi" w:cstheme="minorHAnsi"/>
                <w:sz w:val="16"/>
                <w:szCs w:val="16"/>
              </w:rPr>
            </w:pPr>
            <w:r w:rsidRPr="00A217AE">
              <w:rPr>
                <w:rFonts w:asciiTheme="minorHAnsi" w:hAnsiTheme="minorHAnsi" w:cstheme="minorHAnsi"/>
                <w:sz w:val="16"/>
                <w:szCs w:val="16"/>
              </w:rPr>
              <w:t>3</w:t>
            </w:r>
          </w:p>
        </w:tc>
        <w:tc>
          <w:tcPr>
            <w:tcW w:w="328" w:type="dxa"/>
            <w:shd w:val="clear" w:color="auto" w:fill="E0E0E0"/>
          </w:tcPr>
          <w:p w14:paraId="1D529873" w14:textId="74CAA075" w:rsidR="009363FB" w:rsidRPr="00A217AE" w:rsidRDefault="00A217AE" w:rsidP="00577DA9">
            <w:pPr>
              <w:rPr>
                <w:rFonts w:asciiTheme="minorHAnsi" w:hAnsiTheme="minorHAnsi" w:cstheme="minorHAnsi"/>
                <w:sz w:val="16"/>
                <w:szCs w:val="16"/>
              </w:rPr>
            </w:pPr>
            <w:r w:rsidRPr="00A217AE">
              <w:rPr>
                <w:rFonts w:asciiTheme="minorHAnsi" w:hAnsiTheme="minorHAnsi" w:cstheme="minorHAnsi"/>
                <w:sz w:val="16"/>
                <w:szCs w:val="16"/>
              </w:rPr>
              <w:t>6</w:t>
            </w:r>
          </w:p>
        </w:tc>
        <w:tc>
          <w:tcPr>
            <w:tcW w:w="842" w:type="dxa"/>
          </w:tcPr>
          <w:p w14:paraId="04AF31D3" w14:textId="77777777" w:rsidR="009363FB" w:rsidRPr="00A217AE" w:rsidRDefault="009363FB" w:rsidP="00577DA9">
            <w:pPr>
              <w:rPr>
                <w:rFonts w:asciiTheme="minorHAnsi" w:hAnsiTheme="minorHAnsi" w:cstheme="minorHAnsi"/>
              </w:rPr>
            </w:pPr>
            <w:r w:rsidRPr="00A217AE">
              <w:rPr>
                <w:rFonts w:asciiTheme="minorHAnsi" w:hAnsiTheme="minorHAnsi" w:cstheme="minorHAnsi"/>
              </w:rPr>
              <w:t>Y</w:t>
            </w:r>
          </w:p>
        </w:tc>
        <w:tc>
          <w:tcPr>
            <w:tcW w:w="3513" w:type="dxa"/>
          </w:tcPr>
          <w:p w14:paraId="599D8291" w14:textId="0300E51D" w:rsidR="009363FB" w:rsidRPr="00A217AE" w:rsidRDefault="002B08E5" w:rsidP="00577DA9">
            <w:pPr>
              <w:rPr>
                <w:rFonts w:asciiTheme="minorHAnsi" w:hAnsiTheme="minorHAnsi" w:cstheme="minorHAnsi"/>
              </w:rPr>
            </w:pPr>
            <w:r w:rsidRPr="00A217AE">
              <w:rPr>
                <w:rFonts w:asciiTheme="minorHAnsi" w:hAnsiTheme="minorHAnsi" w:cstheme="minorHAnsi"/>
              </w:rPr>
              <w:t>The scaffolding design m</w:t>
            </w:r>
            <w:r w:rsidR="00710638" w:rsidRPr="00A217AE">
              <w:rPr>
                <w:rFonts w:asciiTheme="minorHAnsi" w:hAnsiTheme="minorHAnsi" w:cstheme="minorHAnsi"/>
              </w:rPr>
              <w:t xml:space="preserve">ust consider all loads that will be </w:t>
            </w:r>
            <w:r w:rsidR="00246EDB" w:rsidRPr="00A217AE">
              <w:rPr>
                <w:rFonts w:asciiTheme="minorHAnsi" w:hAnsiTheme="minorHAnsi" w:cstheme="minorHAnsi"/>
              </w:rPr>
              <w:t>applied,</w:t>
            </w:r>
            <w:r w:rsidR="00710638" w:rsidRPr="00A217AE">
              <w:rPr>
                <w:rFonts w:asciiTheme="minorHAnsi" w:hAnsiTheme="minorHAnsi" w:cstheme="minorHAnsi"/>
              </w:rPr>
              <w:t xml:space="preserve"> and the</w:t>
            </w:r>
            <w:r w:rsidR="00C47530" w:rsidRPr="00A217AE">
              <w:rPr>
                <w:rFonts w:asciiTheme="minorHAnsi" w:hAnsiTheme="minorHAnsi" w:cstheme="minorHAnsi"/>
              </w:rPr>
              <w:t xml:space="preserve"> limits must clearly</w:t>
            </w:r>
            <w:r w:rsidR="00132CA4" w:rsidRPr="00A217AE">
              <w:rPr>
                <w:rFonts w:asciiTheme="minorHAnsi" w:hAnsiTheme="minorHAnsi" w:cstheme="minorHAnsi"/>
              </w:rPr>
              <w:t xml:space="preserve"> be</w:t>
            </w:r>
            <w:r w:rsidR="00C47530" w:rsidRPr="00A217AE">
              <w:rPr>
                <w:rFonts w:asciiTheme="minorHAnsi" w:hAnsiTheme="minorHAnsi" w:cstheme="minorHAnsi"/>
              </w:rPr>
              <w:t xml:space="preserve"> stated </w:t>
            </w:r>
            <w:r w:rsidR="00132CA4" w:rsidRPr="00A217AE">
              <w:rPr>
                <w:rFonts w:asciiTheme="minorHAnsi" w:hAnsiTheme="minorHAnsi" w:cstheme="minorHAnsi"/>
              </w:rPr>
              <w:t>o</w:t>
            </w:r>
            <w:r w:rsidR="00C47530" w:rsidRPr="00A217AE">
              <w:rPr>
                <w:rFonts w:asciiTheme="minorHAnsi" w:hAnsiTheme="minorHAnsi" w:cstheme="minorHAnsi"/>
              </w:rPr>
              <w:t>n</w:t>
            </w:r>
            <w:r w:rsidR="00132CA4" w:rsidRPr="00A217AE">
              <w:rPr>
                <w:rFonts w:asciiTheme="minorHAnsi" w:hAnsiTheme="minorHAnsi" w:cstheme="minorHAnsi"/>
              </w:rPr>
              <w:t xml:space="preserve"> the</w:t>
            </w:r>
            <w:r w:rsidR="00C47530" w:rsidRPr="00A217AE">
              <w:rPr>
                <w:rFonts w:asciiTheme="minorHAnsi" w:hAnsiTheme="minorHAnsi" w:cstheme="minorHAnsi"/>
              </w:rPr>
              <w:t xml:space="preserve"> </w:t>
            </w:r>
            <w:r w:rsidR="00132CA4" w:rsidRPr="00A217AE">
              <w:rPr>
                <w:rFonts w:asciiTheme="minorHAnsi" w:hAnsiTheme="minorHAnsi" w:cstheme="minorHAnsi"/>
              </w:rPr>
              <w:t>scaffolding</w:t>
            </w:r>
            <w:r w:rsidR="00C47530" w:rsidRPr="00A217AE">
              <w:rPr>
                <w:rFonts w:asciiTheme="minorHAnsi" w:hAnsiTheme="minorHAnsi" w:cstheme="minorHAnsi"/>
              </w:rPr>
              <w:t xml:space="preserve"> certificate and tag</w:t>
            </w:r>
            <w:r w:rsidR="00246EDB" w:rsidRPr="00A217AE">
              <w:rPr>
                <w:rFonts w:asciiTheme="minorHAnsi" w:hAnsiTheme="minorHAnsi" w:cstheme="minorHAnsi"/>
              </w:rPr>
              <w:t>.</w:t>
            </w:r>
          </w:p>
          <w:p w14:paraId="0E1937D1" w14:textId="77777777" w:rsidR="00132CA4" w:rsidRPr="00A217AE" w:rsidRDefault="00132CA4" w:rsidP="00577DA9">
            <w:pPr>
              <w:rPr>
                <w:rFonts w:asciiTheme="minorHAnsi" w:hAnsiTheme="minorHAnsi" w:cstheme="minorHAnsi"/>
              </w:rPr>
            </w:pPr>
          </w:p>
          <w:p w14:paraId="1B1772A4" w14:textId="0CB60083" w:rsidR="00C47530" w:rsidRPr="00A217AE" w:rsidRDefault="00F97157" w:rsidP="00577DA9">
            <w:pPr>
              <w:rPr>
                <w:rFonts w:asciiTheme="minorHAnsi" w:hAnsiTheme="minorHAnsi" w:cstheme="minorHAnsi"/>
              </w:rPr>
            </w:pPr>
            <w:r w:rsidRPr="00A217AE">
              <w:rPr>
                <w:rFonts w:asciiTheme="minorHAnsi" w:hAnsiTheme="minorHAnsi" w:cstheme="minorHAnsi"/>
              </w:rPr>
              <w:t xml:space="preserve">Any </w:t>
            </w:r>
            <w:r w:rsidR="00132CA4" w:rsidRPr="00A217AE">
              <w:rPr>
                <w:rFonts w:asciiTheme="minorHAnsi" w:hAnsiTheme="minorHAnsi" w:cstheme="minorHAnsi"/>
              </w:rPr>
              <w:t>redundant</w:t>
            </w:r>
            <w:r w:rsidRPr="00A217AE">
              <w:rPr>
                <w:rFonts w:asciiTheme="minorHAnsi" w:hAnsiTheme="minorHAnsi" w:cstheme="minorHAnsi"/>
              </w:rPr>
              <w:t xml:space="preserve"> tools or equipment should be immediately taken down from the </w:t>
            </w:r>
            <w:r w:rsidR="00132CA4" w:rsidRPr="00A217AE">
              <w:rPr>
                <w:rFonts w:asciiTheme="minorHAnsi" w:hAnsiTheme="minorHAnsi" w:cstheme="minorHAnsi"/>
              </w:rPr>
              <w:t>scaffold</w:t>
            </w:r>
            <w:r w:rsidR="00246EDB" w:rsidRPr="00A217AE">
              <w:rPr>
                <w:rFonts w:asciiTheme="minorHAnsi" w:hAnsiTheme="minorHAnsi" w:cstheme="minorHAnsi"/>
              </w:rPr>
              <w:t>.</w:t>
            </w:r>
          </w:p>
        </w:tc>
        <w:tc>
          <w:tcPr>
            <w:tcW w:w="292" w:type="dxa"/>
            <w:shd w:val="clear" w:color="auto" w:fill="E0E0E0"/>
          </w:tcPr>
          <w:p w14:paraId="6D95C7FB" w14:textId="4796BC04"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1</w:t>
            </w:r>
          </w:p>
        </w:tc>
        <w:tc>
          <w:tcPr>
            <w:tcW w:w="335" w:type="dxa"/>
            <w:shd w:val="clear" w:color="auto" w:fill="E0E0E0"/>
          </w:tcPr>
          <w:p w14:paraId="2625D030" w14:textId="7CB7C61C"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c>
          <w:tcPr>
            <w:tcW w:w="360" w:type="dxa"/>
            <w:shd w:val="clear" w:color="auto" w:fill="E0E0E0"/>
          </w:tcPr>
          <w:p w14:paraId="13B07969" w14:textId="3138119D"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r>
      <w:tr w:rsidR="009363FB" w:rsidRPr="006020FC" w14:paraId="030BF7C5" w14:textId="77777777" w:rsidTr="00A217AE">
        <w:trPr>
          <w:trHeight w:val="1376"/>
        </w:trPr>
        <w:tc>
          <w:tcPr>
            <w:tcW w:w="3510" w:type="dxa"/>
          </w:tcPr>
          <w:p w14:paraId="74DE21E9" w14:textId="3B364554" w:rsidR="009363FB" w:rsidRPr="00A217AE" w:rsidRDefault="002F766C" w:rsidP="00577DA9">
            <w:pPr>
              <w:rPr>
                <w:rFonts w:asciiTheme="minorHAnsi" w:hAnsiTheme="minorHAnsi" w:cstheme="minorHAnsi"/>
              </w:rPr>
            </w:pPr>
            <w:r w:rsidRPr="00A217AE">
              <w:rPr>
                <w:rFonts w:asciiTheme="minorHAnsi" w:hAnsiTheme="minorHAnsi" w:cstheme="minorHAnsi"/>
              </w:rPr>
              <w:t>Scaffolding</w:t>
            </w:r>
            <w:r w:rsidR="00FE7E4E" w:rsidRPr="00A217AE">
              <w:rPr>
                <w:rFonts w:asciiTheme="minorHAnsi" w:hAnsiTheme="minorHAnsi" w:cstheme="minorHAnsi"/>
              </w:rPr>
              <w:t xml:space="preserve"> collapse due </w:t>
            </w:r>
            <w:r w:rsidR="008E4662" w:rsidRPr="00A217AE">
              <w:rPr>
                <w:rFonts w:asciiTheme="minorHAnsi" w:hAnsiTheme="minorHAnsi" w:cstheme="minorHAnsi"/>
              </w:rPr>
              <w:t xml:space="preserve">to in-valid </w:t>
            </w:r>
            <w:r w:rsidRPr="00A217AE">
              <w:rPr>
                <w:rFonts w:asciiTheme="minorHAnsi" w:hAnsiTheme="minorHAnsi" w:cstheme="minorHAnsi"/>
              </w:rPr>
              <w:t>set-up</w:t>
            </w:r>
          </w:p>
        </w:tc>
        <w:tc>
          <w:tcPr>
            <w:tcW w:w="1980" w:type="dxa"/>
          </w:tcPr>
          <w:p w14:paraId="08C7EC92" w14:textId="4469760C" w:rsidR="009363FB" w:rsidRPr="00A217AE" w:rsidRDefault="002F766C" w:rsidP="00577DA9">
            <w:pPr>
              <w:rPr>
                <w:rFonts w:asciiTheme="minorHAnsi" w:hAnsiTheme="minorHAnsi" w:cstheme="minorHAnsi"/>
              </w:rPr>
            </w:pPr>
            <w:r w:rsidRPr="00A217AE">
              <w:rPr>
                <w:rFonts w:asciiTheme="minorHAnsi" w:hAnsiTheme="minorHAnsi" w:cstheme="minorHAnsi"/>
              </w:rPr>
              <w:t>Site Operatives</w:t>
            </w:r>
          </w:p>
        </w:tc>
        <w:tc>
          <w:tcPr>
            <w:tcW w:w="360" w:type="dxa"/>
            <w:shd w:val="clear" w:color="auto" w:fill="E0E0E0"/>
          </w:tcPr>
          <w:p w14:paraId="78CB5981" w14:textId="37445DBA" w:rsidR="009363FB" w:rsidRPr="00A217AE" w:rsidRDefault="002F766C" w:rsidP="00577DA9">
            <w:pPr>
              <w:rPr>
                <w:rFonts w:asciiTheme="minorHAnsi" w:hAnsiTheme="minorHAnsi" w:cstheme="minorHAnsi"/>
                <w:sz w:val="16"/>
                <w:szCs w:val="16"/>
              </w:rPr>
            </w:pPr>
            <w:r w:rsidRPr="00A217AE">
              <w:rPr>
                <w:rFonts w:asciiTheme="minorHAnsi" w:hAnsiTheme="minorHAnsi" w:cstheme="minorHAnsi"/>
                <w:sz w:val="16"/>
                <w:szCs w:val="16"/>
              </w:rPr>
              <w:t>2</w:t>
            </w:r>
          </w:p>
        </w:tc>
        <w:tc>
          <w:tcPr>
            <w:tcW w:w="270" w:type="dxa"/>
            <w:shd w:val="clear" w:color="auto" w:fill="E0E0E0"/>
          </w:tcPr>
          <w:p w14:paraId="2C359A1B" w14:textId="1CE278E3" w:rsidR="009363FB" w:rsidRPr="00A217AE" w:rsidRDefault="002F766C" w:rsidP="00577DA9">
            <w:pPr>
              <w:rPr>
                <w:rFonts w:asciiTheme="minorHAnsi" w:hAnsiTheme="minorHAnsi" w:cstheme="minorHAnsi"/>
                <w:sz w:val="16"/>
                <w:szCs w:val="16"/>
              </w:rPr>
            </w:pPr>
            <w:r w:rsidRPr="00A217AE">
              <w:rPr>
                <w:rFonts w:asciiTheme="minorHAnsi" w:hAnsiTheme="minorHAnsi" w:cstheme="minorHAnsi"/>
                <w:sz w:val="16"/>
                <w:szCs w:val="16"/>
              </w:rPr>
              <w:t>3</w:t>
            </w:r>
          </w:p>
        </w:tc>
        <w:tc>
          <w:tcPr>
            <w:tcW w:w="328" w:type="dxa"/>
            <w:shd w:val="clear" w:color="auto" w:fill="E0E0E0"/>
          </w:tcPr>
          <w:p w14:paraId="1F65DB8C" w14:textId="4066F458" w:rsidR="009363FB" w:rsidRPr="00A217AE" w:rsidRDefault="00A217AE" w:rsidP="00577DA9">
            <w:pPr>
              <w:rPr>
                <w:rFonts w:asciiTheme="minorHAnsi" w:hAnsiTheme="minorHAnsi" w:cstheme="minorHAnsi"/>
                <w:sz w:val="16"/>
                <w:szCs w:val="16"/>
              </w:rPr>
            </w:pPr>
            <w:r w:rsidRPr="00A217AE">
              <w:rPr>
                <w:rFonts w:asciiTheme="minorHAnsi" w:hAnsiTheme="minorHAnsi" w:cstheme="minorHAnsi"/>
                <w:sz w:val="16"/>
                <w:szCs w:val="16"/>
              </w:rPr>
              <w:t>6</w:t>
            </w:r>
          </w:p>
        </w:tc>
        <w:tc>
          <w:tcPr>
            <w:tcW w:w="842" w:type="dxa"/>
          </w:tcPr>
          <w:p w14:paraId="21A44641" w14:textId="77777777" w:rsidR="009363FB" w:rsidRPr="00A217AE" w:rsidRDefault="009363FB" w:rsidP="00577DA9">
            <w:pPr>
              <w:rPr>
                <w:rFonts w:asciiTheme="minorHAnsi" w:hAnsiTheme="minorHAnsi" w:cstheme="minorHAnsi"/>
              </w:rPr>
            </w:pPr>
            <w:r w:rsidRPr="00A217AE">
              <w:rPr>
                <w:rFonts w:asciiTheme="minorHAnsi" w:hAnsiTheme="minorHAnsi" w:cstheme="minorHAnsi"/>
              </w:rPr>
              <w:t>Y</w:t>
            </w:r>
          </w:p>
        </w:tc>
        <w:tc>
          <w:tcPr>
            <w:tcW w:w="3513" w:type="dxa"/>
          </w:tcPr>
          <w:p w14:paraId="50552DE3" w14:textId="3D3E482E" w:rsidR="009363FB" w:rsidRPr="00A217AE" w:rsidRDefault="00C47530" w:rsidP="000D7654">
            <w:pPr>
              <w:rPr>
                <w:rFonts w:asciiTheme="minorHAnsi" w:hAnsiTheme="minorHAnsi" w:cstheme="minorHAnsi"/>
              </w:rPr>
            </w:pPr>
            <w:r w:rsidRPr="00A217AE">
              <w:rPr>
                <w:rFonts w:asciiTheme="minorHAnsi" w:hAnsiTheme="minorHAnsi" w:cstheme="minorHAnsi"/>
              </w:rPr>
              <w:t>Sca</w:t>
            </w:r>
            <w:r w:rsidR="00221BEF" w:rsidRPr="00A217AE">
              <w:rPr>
                <w:rFonts w:asciiTheme="minorHAnsi" w:hAnsiTheme="minorHAnsi" w:cstheme="minorHAnsi"/>
              </w:rPr>
              <w:t xml:space="preserve">ffold must be checked once erected by a trained </w:t>
            </w:r>
            <w:r w:rsidR="003D44D4" w:rsidRPr="00A217AE">
              <w:rPr>
                <w:rFonts w:asciiTheme="minorHAnsi" w:hAnsiTheme="minorHAnsi" w:cstheme="minorHAnsi"/>
              </w:rPr>
              <w:t>competent</w:t>
            </w:r>
            <w:r w:rsidR="00221BEF" w:rsidRPr="00A217AE">
              <w:rPr>
                <w:rFonts w:asciiTheme="minorHAnsi" w:hAnsiTheme="minorHAnsi" w:cstheme="minorHAnsi"/>
              </w:rPr>
              <w:t xml:space="preserve"> person to </w:t>
            </w:r>
            <w:r w:rsidR="003D44D4" w:rsidRPr="00A217AE">
              <w:rPr>
                <w:rFonts w:asciiTheme="minorHAnsi" w:hAnsiTheme="minorHAnsi" w:cstheme="minorHAnsi"/>
              </w:rPr>
              <w:t>ensure</w:t>
            </w:r>
            <w:r w:rsidR="00221BEF" w:rsidRPr="00A217AE">
              <w:rPr>
                <w:rFonts w:asciiTheme="minorHAnsi" w:hAnsiTheme="minorHAnsi" w:cstheme="minorHAnsi"/>
              </w:rPr>
              <w:t xml:space="preserve"> that </w:t>
            </w:r>
            <w:r w:rsidR="003D44D4" w:rsidRPr="00A217AE">
              <w:rPr>
                <w:rFonts w:asciiTheme="minorHAnsi" w:hAnsiTheme="minorHAnsi" w:cstheme="minorHAnsi"/>
              </w:rPr>
              <w:t>it has been erected to meet the design specification</w:t>
            </w:r>
            <w:r w:rsidR="00246EDB" w:rsidRPr="00A217AE">
              <w:rPr>
                <w:rFonts w:asciiTheme="minorHAnsi" w:hAnsiTheme="minorHAnsi" w:cstheme="minorHAnsi"/>
              </w:rPr>
              <w:t>.</w:t>
            </w:r>
          </w:p>
          <w:p w14:paraId="78043ED1" w14:textId="77777777" w:rsidR="003D44D4" w:rsidRPr="00A217AE" w:rsidRDefault="003D44D4" w:rsidP="000D7654">
            <w:pPr>
              <w:rPr>
                <w:rFonts w:asciiTheme="minorHAnsi" w:hAnsiTheme="minorHAnsi" w:cstheme="minorHAnsi"/>
              </w:rPr>
            </w:pPr>
          </w:p>
          <w:p w14:paraId="34F66C63" w14:textId="1963D518" w:rsidR="003D44D4" w:rsidRPr="00A217AE" w:rsidRDefault="00D97314" w:rsidP="000D7654">
            <w:pPr>
              <w:rPr>
                <w:rFonts w:asciiTheme="minorHAnsi" w:hAnsiTheme="minorHAnsi" w:cstheme="minorHAnsi"/>
              </w:rPr>
            </w:pPr>
            <w:r w:rsidRPr="00A217AE">
              <w:rPr>
                <w:rFonts w:asciiTheme="minorHAnsi" w:hAnsiTheme="minorHAnsi" w:cstheme="minorHAnsi"/>
              </w:rPr>
              <w:t xml:space="preserve">Ground conditions must be checked by a competent person prior </w:t>
            </w:r>
            <w:r w:rsidR="002B08E5" w:rsidRPr="00A217AE">
              <w:rPr>
                <w:rFonts w:asciiTheme="minorHAnsi" w:hAnsiTheme="minorHAnsi" w:cstheme="minorHAnsi"/>
              </w:rPr>
              <w:t>to ensure that the ground can support the load</w:t>
            </w:r>
            <w:r w:rsidR="00246EDB" w:rsidRPr="00A217AE">
              <w:rPr>
                <w:rFonts w:asciiTheme="minorHAnsi" w:hAnsiTheme="minorHAnsi" w:cstheme="minorHAnsi"/>
              </w:rPr>
              <w:t>.</w:t>
            </w:r>
          </w:p>
        </w:tc>
        <w:tc>
          <w:tcPr>
            <w:tcW w:w="292" w:type="dxa"/>
            <w:shd w:val="clear" w:color="auto" w:fill="E0E0E0"/>
          </w:tcPr>
          <w:p w14:paraId="6CA8E668" w14:textId="4F088E2C"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1</w:t>
            </w:r>
          </w:p>
        </w:tc>
        <w:tc>
          <w:tcPr>
            <w:tcW w:w="335" w:type="dxa"/>
            <w:shd w:val="clear" w:color="auto" w:fill="E0E0E0"/>
          </w:tcPr>
          <w:p w14:paraId="269C18D2" w14:textId="16431B88"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c>
          <w:tcPr>
            <w:tcW w:w="360" w:type="dxa"/>
            <w:shd w:val="clear" w:color="auto" w:fill="E0E0E0"/>
          </w:tcPr>
          <w:p w14:paraId="4D70FFA3" w14:textId="2783F950" w:rsidR="009363FB" w:rsidRPr="00A217AE" w:rsidRDefault="00F731B2" w:rsidP="00577DA9">
            <w:pPr>
              <w:rPr>
                <w:rFonts w:asciiTheme="minorHAnsi" w:hAnsiTheme="minorHAnsi" w:cstheme="minorHAnsi"/>
                <w:sz w:val="16"/>
                <w:szCs w:val="16"/>
              </w:rPr>
            </w:pPr>
            <w:r>
              <w:rPr>
                <w:rFonts w:asciiTheme="minorHAnsi" w:hAnsiTheme="minorHAnsi" w:cstheme="minorHAnsi"/>
                <w:sz w:val="16"/>
                <w:szCs w:val="16"/>
              </w:rPr>
              <w:t>3</w:t>
            </w:r>
          </w:p>
        </w:tc>
      </w:tr>
    </w:tbl>
    <w:p w14:paraId="74EA9C9B" w14:textId="77777777" w:rsidR="003D6199" w:rsidRDefault="003D6199" w:rsidP="003D6199"/>
    <w:p w14:paraId="78461450" w14:textId="087B09D3" w:rsidR="009363FB" w:rsidRDefault="009363FB" w:rsidP="003D6199"/>
    <w:p w14:paraId="733486F1" w14:textId="44EF2040" w:rsidR="009363FB" w:rsidRDefault="009363FB" w:rsidP="009363FB">
      <w:pPr>
        <w:pStyle w:val="Heading2"/>
      </w:pPr>
      <w:bookmarkStart w:id="13" w:name="_Toc3849554"/>
      <w:r>
        <w:lastRenderedPageBreak/>
        <w:t>Manual</w:t>
      </w:r>
      <w:r w:rsidR="000270B9">
        <w:t xml:space="preserve"> Handling</w:t>
      </w:r>
      <w:r w:rsidR="00DE0388">
        <w:t xml:space="preserve"> – </w:t>
      </w:r>
      <w:r w:rsidR="005115B6">
        <w:t xml:space="preserve">Concrete </w:t>
      </w:r>
      <w:r w:rsidR="00DE0388">
        <w:t>B</w:t>
      </w:r>
      <w:r w:rsidR="006C07DF">
        <w:t>locks and General Lifting</w:t>
      </w:r>
      <w:bookmarkEnd w:id="13"/>
    </w:p>
    <w:p w14:paraId="74F35DE6" w14:textId="77777777" w:rsidR="00180662" w:rsidRPr="00180662" w:rsidRDefault="00180662" w:rsidP="00180662"/>
    <w:tbl>
      <w:tblPr>
        <w:tblStyle w:val="TableGrid3"/>
        <w:tblW w:w="11790" w:type="dxa"/>
        <w:tblInd w:w="-1175" w:type="dxa"/>
        <w:tblLayout w:type="fixed"/>
        <w:tblLook w:val="01E0" w:firstRow="1" w:lastRow="1" w:firstColumn="1" w:lastColumn="1" w:noHBand="0" w:noVBand="0"/>
      </w:tblPr>
      <w:tblGrid>
        <w:gridCol w:w="3510"/>
        <w:gridCol w:w="1980"/>
        <w:gridCol w:w="360"/>
        <w:gridCol w:w="270"/>
        <w:gridCol w:w="328"/>
        <w:gridCol w:w="842"/>
        <w:gridCol w:w="3513"/>
        <w:gridCol w:w="292"/>
        <w:gridCol w:w="335"/>
        <w:gridCol w:w="360"/>
      </w:tblGrid>
      <w:tr w:rsidR="00180662" w:rsidRPr="006020FC" w14:paraId="5C04194B" w14:textId="77777777" w:rsidTr="00577DA9">
        <w:trPr>
          <w:trHeight w:val="243"/>
        </w:trPr>
        <w:tc>
          <w:tcPr>
            <w:tcW w:w="11790" w:type="dxa"/>
            <w:gridSpan w:val="10"/>
            <w:shd w:val="clear" w:color="auto" w:fill="E0E0E0"/>
          </w:tcPr>
          <w:p w14:paraId="7E12EFAC" w14:textId="77777777" w:rsidR="00180662" w:rsidRPr="00756264" w:rsidRDefault="00180662" w:rsidP="00577DA9">
            <w:pPr>
              <w:rPr>
                <w:rFonts w:asciiTheme="minorHAnsi" w:hAnsiTheme="minorHAnsi" w:cstheme="minorHAnsi"/>
              </w:rPr>
            </w:pPr>
            <w:r w:rsidRPr="00756264">
              <w:rPr>
                <w:rFonts w:asciiTheme="minorHAnsi" w:hAnsiTheme="minorHAnsi" w:cstheme="minorHAnsi"/>
              </w:rPr>
              <w:t xml:space="preserve">Legend:      </w:t>
            </w:r>
            <w:r w:rsidRPr="00756264">
              <w:rPr>
                <w:rFonts w:asciiTheme="minorHAnsi" w:hAnsiTheme="minorHAnsi" w:cstheme="minorHAnsi"/>
                <w:b/>
              </w:rPr>
              <w:t>L</w:t>
            </w:r>
            <w:r w:rsidRPr="00756264">
              <w:rPr>
                <w:rFonts w:asciiTheme="minorHAnsi" w:hAnsiTheme="minorHAnsi" w:cstheme="minorHAnsi"/>
              </w:rPr>
              <w:t xml:space="preserve">ikelihood   1 = Unlikely.      2 = Possible.        3 = Likely.              </w:t>
            </w:r>
            <w:r w:rsidRPr="00756264">
              <w:rPr>
                <w:rFonts w:asciiTheme="minorHAnsi" w:hAnsiTheme="minorHAnsi" w:cstheme="minorHAnsi"/>
                <w:b/>
              </w:rPr>
              <w:t>S</w:t>
            </w:r>
            <w:r w:rsidRPr="00756264">
              <w:rPr>
                <w:rFonts w:asciiTheme="minorHAnsi" w:hAnsiTheme="minorHAnsi" w:cstheme="minorHAnsi"/>
              </w:rPr>
              <w:t>everity 1 = Minor Injury.         2 = Major Injury.          3 = Death</w:t>
            </w:r>
          </w:p>
          <w:p w14:paraId="378186E1" w14:textId="77777777" w:rsidR="00180662" w:rsidRPr="00756264" w:rsidRDefault="00180662" w:rsidP="00577DA9">
            <w:pPr>
              <w:rPr>
                <w:rFonts w:asciiTheme="minorHAnsi" w:hAnsiTheme="minorHAnsi" w:cstheme="minorHAnsi"/>
              </w:rPr>
            </w:pPr>
            <w:r w:rsidRPr="00756264">
              <w:rPr>
                <w:rFonts w:asciiTheme="minorHAnsi" w:hAnsiTheme="minorHAnsi" w:cstheme="minorHAnsi"/>
                <w:b/>
              </w:rPr>
              <w:t>R</w:t>
            </w:r>
            <w:r w:rsidRPr="00756264">
              <w:rPr>
                <w:rFonts w:asciiTheme="minorHAnsi" w:hAnsiTheme="minorHAnsi" w:cstheme="minorHAnsi"/>
              </w:rPr>
              <w:t>isk rating (</w:t>
            </w:r>
            <w:r w:rsidRPr="00756264">
              <w:rPr>
                <w:rFonts w:asciiTheme="minorHAnsi" w:hAnsiTheme="minorHAnsi" w:cstheme="minorHAnsi"/>
                <w:b/>
              </w:rPr>
              <w:t>L</w:t>
            </w:r>
            <w:r w:rsidRPr="00756264">
              <w:rPr>
                <w:rFonts w:asciiTheme="minorHAnsi" w:hAnsiTheme="minorHAnsi" w:cstheme="minorHAnsi"/>
              </w:rPr>
              <w:t xml:space="preserve">ikelihood x </w:t>
            </w:r>
            <w:r w:rsidRPr="00756264">
              <w:rPr>
                <w:rFonts w:asciiTheme="minorHAnsi" w:hAnsiTheme="minorHAnsi" w:cstheme="minorHAnsi"/>
                <w:b/>
              </w:rPr>
              <w:t>S</w:t>
            </w:r>
            <w:r w:rsidRPr="00756264">
              <w:rPr>
                <w:rFonts w:asciiTheme="minorHAnsi" w:hAnsiTheme="minorHAnsi" w:cstheme="minorHAnsi"/>
              </w:rPr>
              <w:t>everity</w:t>
            </w:r>
            <w:proofErr w:type="gramStart"/>
            <w:r w:rsidRPr="00756264">
              <w:rPr>
                <w:rFonts w:asciiTheme="minorHAnsi" w:hAnsiTheme="minorHAnsi" w:cstheme="minorHAnsi"/>
              </w:rPr>
              <w:t>) :</w:t>
            </w:r>
            <w:proofErr w:type="gramEnd"/>
            <w:r w:rsidRPr="00756264">
              <w:rPr>
                <w:rFonts w:asciiTheme="minorHAnsi" w:hAnsiTheme="minorHAnsi" w:cstheme="minorHAnsi"/>
              </w:rPr>
              <w:t xml:space="preserve">- 1-3 = Low (acceptable). </w:t>
            </w:r>
          </w:p>
          <w:p w14:paraId="7F204711" w14:textId="77777777" w:rsidR="00180662" w:rsidRPr="00756264" w:rsidRDefault="00180662" w:rsidP="00577DA9">
            <w:pPr>
              <w:rPr>
                <w:rFonts w:asciiTheme="minorHAnsi" w:hAnsiTheme="minorHAnsi" w:cstheme="minorHAnsi"/>
              </w:rPr>
            </w:pPr>
            <w:r w:rsidRPr="00756264">
              <w:rPr>
                <w:rFonts w:asciiTheme="minorHAnsi" w:hAnsiTheme="minorHAnsi" w:cstheme="minorHAnsi"/>
              </w:rPr>
              <w:t xml:space="preserve">                                                                4-6 =Medium (acceptable, consider further control measures). </w:t>
            </w:r>
          </w:p>
          <w:p w14:paraId="14535582" w14:textId="77777777" w:rsidR="00180662" w:rsidRPr="00756264" w:rsidRDefault="00180662" w:rsidP="00577DA9">
            <w:pPr>
              <w:rPr>
                <w:rFonts w:asciiTheme="minorHAnsi" w:hAnsiTheme="minorHAnsi" w:cstheme="minorHAnsi"/>
              </w:rPr>
            </w:pPr>
            <w:r w:rsidRPr="00756264">
              <w:rPr>
                <w:rFonts w:asciiTheme="minorHAnsi" w:hAnsiTheme="minorHAnsi" w:cstheme="minorHAnsi"/>
              </w:rPr>
              <w:t xml:space="preserve">                                                                9 =Unacceptable/Critical risk (Do not proceed)</w:t>
            </w:r>
          </w:p>
        </w:tc>
      </w:tr>
      <w:tr w:rsidR="00180662" w:rsidRPr="006020FC" w14:paraId="6F9D1D6D" w14:textId="77777777" w:rsidTr="00577DA9">
        <w:trPr>
          <w:trHeight w:val="375"/>
        </w:trPr>
        <w:tc>
          <w:tcPr>
            <w:tcW w:w="3510" w:type="dxa"/>
            <w:vMerge w:val="restart"/>
          </w:tcPr>
          <w:p w14:paraId="244B2D83" w14:textId="77777777" w:rsidR="00180662" w:rsidRPr="00756264" w:rsidRDefault="00180662" w:rsidP="00577DA9">
            <w:pPr>
              <w:rPr>
                <w:rFonts w:asciiTheme="minorHAnsi" w:hAnsiTheme="minorHAnsi" w:cstheme="minorHAnsi"/>
              </w:rPr>
            </w:pPr>
          </w:p>
          <w:p w14:paraId="731DB734" w14:textId="77777777" w:rsidR="00180662" w:rsidRPr="00756264" w:rsidRDefault="00180662" w:rsidP="00577DA9">
            <w:pPr>
              <w:jc w:val="center"/>
              <w:rPr>
                <w:rFonts w:asciiTheme="minorHAnsi" w:hAnsiTheme="minorHAnsi" w:cstheme="minorHAnsi"/>
                <w:u w:val="single"/>
              </w:rPr>
            </w:pPr>
            <w:r w:rsidRPr="00756264">
              <w:rPr>
                <w:rFonts w:asciiTheme="minorHAnsi" w:hAnsiTheme="minorHAnsi" w:cstheme="minorHAnsi"/>
                <w:u w:val="single"/>
              </w:rPr>
              <w:t>Hazard</w:t>
            </w:r>
          </w:p>
          <w:p w14:paraId="560A4412" w14:textId="77777777" w:rsidR="00180662" w:rsidRPr="00756264" w:rsidRDefault="00180662" w:rsidP="00577DA9">
            <w:pPr>
              <w:rPr>
                <w:rFonts w:asciiTheme="minorHAnsi" w:hAnsiTheme="minorHAnsi" w:cstheme="minorHAnsi"/>
              </w:rPr>
            </w:pPr>
          </w:p>
        </w:tc>
        <w:tc>
          <w:tcPr>
            <w:tcW w:w="1980" w:type="dxa"/>
            <w:vMerge w:val="restart"/>
          </w:tcPr>
          <w:p w14:paraId="62E23BE1" w14:textId="77777777" w:rsidR="00180662" w:rsidRPr="00756264" w:rsidRDefault="00180662" w:rsidP="00577DA9">
            <w:pPr>
              <w:jc w:val="center"/>
              <w:rPr>
                <w:rFonts w:asciiTheme="minorHAnsi" w:hAnsiTheme="minorHAnsi" w:cstheme="minorHAnsi"/>
              </w:rPr>
            </w:pPr>
          </w:p>
          <w:p w14:paraId="1C2022AC" w14:textId="77777777" w:rsidR="00180662" w:rsidRPr="00756264" w:rsidRDefault="00180662" w:rsidP="00577DA9">
            <w:pPr>
              <w:jc w:val="center"/>
              <w:rPr>
                <w:rFonts w:asciiTheme="minorHAnsi" w:hAnsiTheme="minorHAnsi" w:cstheme="minorHAnsi"/>
                <w:u w:val="single"/>
              </w:rPr>
            </w:pPr>
            <w:r w:rsidRPr="00756264">
              <w:rPr>
                <w:rFonts w:asciiTheme="minorHAnsi" w:hAnsiTheme="minorHAnsi" w:cstheme="minorHAnsi"/>
                <w:u w:val="single"/>
              </w:rPr>
              <w:t>Who is at Risk</w:t>
            </w:r>
          </w:p>
        </w:tc>
        <w:tc>
          <w:tcPr>
            <w:tcW w:w="958" w:type="dxa"/>
            <w:gridSpan w:val="3"/>
            <w:tcBorders>
              <w:bottom w:val="single" w:sz="4" w:space="0" w:color="auto"/>
            </w:tcBorders>
          </w:tcPr>
          <w:p w14:paraId="17DEE499" w14:textId="77777777" w:rsidR="00180662" w:rsidRPr="00756264" w:rsidRDefault="00180662" w:rsidP="00577DA9">
            <w:pPr>
              <w:rPr>
                <w:rFonts w:asciiTheme="minorHAnsi" w:hAnsiTheme="minorHAnsi" w:cstheme="minorHAnsi"/>
                <w:u w:val="single"/>
              </w:rPr>
            </w:pPr>
            <w:r w:rsidRPr="00756264">
              <w:rPr>
                <w:rFonts w:asciiTheme="minorHAnsi" w:hAnsiTheme="minorHAnsi" w:cstheme="minorHAnsi"/>
                <w:u w:val="single"/>
              </w:rPr>
              <w:t>Initial potential for harm</w:t>
            </w:r>
          </w:p>
        </w:tc>
        <w:tc>
          <w:tcPr>
            <w:tcW w:w="842" w:type="dxa"/>
            <w:vMerge w:val="restart"/>
          </w:tcPr>
          <w:p w14:paraId="5CF47954" w14:textId="77777777" w:rsidR="00180662" w:rsidRPr="00756264" w:rsidRDefault="00180662" w:rsidP="00577DA9">
            <w:pPr>
              <w:rPr>
                <w:rFonts w:asciiTheme="minorHAnsi" w:hAnsiTheme="minorHAnsi" w:cstheme="minorHAnsi"/>
                <w:u w:val="single"/>
              </w:rPr>
            </w:pPr>
            <w:r w:rsidRPr="00756264">
              <w:rPr>
                <w:rFonts w:asciiTheme="minorHAnsi" w:hAnsiTheme="minorHAnsi" w:cstheme="minorHAnsi"/>
                <w:u w:val="single"/>
              </w:rPr>
              <w:t xml:space="preserve">Action </w:t>
            </w:r>
            <w:proofErr w:type="spellStart"/>
            <w:r w:rsidRPr="00756264">
              <w:rPr>
                <w:rFonts w:asciiTheme="minorHAnsi" w:hAnsiTheme="minorHAnsi" w:cstheme="minorHAnsi"/>
                <w:u w:val="single"/>
              </w:rPr>
              <w:t>Req’d</w:t>
            </w:r>
            <w:proofErr w:type="spellEnd"/>
          </w:p>
          <w:p w14:paraId="29DF6AC0" w14:textId="77777777" w:rsidR="00180662" w:rsidRPr="00756264" w:rsidRDefault="00180662" w:rsidP="00577DA9">
            <w:pPr>
              <w:rPr>
                <w:rFonts w:asciiTheme="minorHAnsi" w:hAnsiTheme="minorHAnsi" w:cstheme="minorHAnsi"/>
              </w:rPr>
            </w:pPr>
            <w:r w:rsidRPr="00756264">
              <w:rPr>
                <w:rFonts w:asciiTheme="minorHAnsi" w:hAnsiTheme="minorHAnsi" w:cstheme="minorHAnsi"/>
                <w:u w:val="single"/>
              </w:rPr>
              <w:t>(Y/N)</w:t>
            </w:r>
          </w:p>
        </w:tc>
        <w:tc>
          <w:tcPr>
            <w:tcW w:w="3513" w:type="dxa"/>
            <w:vMerge w:val="restart"/>
          </w:tcPr>
          <w:p w14:paraId="7B0F1C6A" w14:textId="77777777" w:rsidR="00180662" w:rsidRPr="00756264" w:rsidRDefault="00180662" w:rsidP="00577DA9">
            <w:pPr>
              <w:jc w:val="center"/>
              <w:rPr>
                <w:rFonts w:asciiTheme="minorHAnsi" w:hAnsiTheme="minorHAnsi" w:cstheme="minorHAnsi"/>
              </w:rPr>
            </w:pPr>
          </w:p>
          <w:p w14:paraId="0DC21874" w14:textId="77777777" w:rsidR="00180662" w:rsidRPr="00756264" w:rsidRDefault="00180662" w:rsidP="00577DA9">
            <w:pPr>
              <w:jc w:val="center"/>
              <w:rPr>
                <w:rFonts w:asciiTheme="minorHAnsi" w:hAnsiTheme="minorHAnsi" w:cstheme="minorHAnsi"/>
                <w:u w:val="single"/>
              </w:rPr>
            </w:pPr>
            <w:r w:rsidRPr="00756264">
              <w:rPr>
                <w:rFonts w:asciiTheme="minorHAnsi" w:hAnsiTheme="minorHAnsi" w:cstheme="minorHAnsi"/>
                <w:u w:val="single"/>
              </w:rPr>
              <w:t>Control Measures</w:t>
            </w:r>
          </w:p>
        </w:tc>
        <w:tc>
          <w:tcPr>
            <w:tcW w:w="987" w:type="dxa"/>
            <w:gridSpan w:val="3"/>
            <w:tcBorders>
              <w:bottom w:val="single" w:sz="4" w:space="0" w:color="auto"/>
            </w:tcBorders>
          </w:tcPr>
          <w:p w14:paraId="6A30DD0D" w14:textId="77777777" w:rsidR="00180662" w:rsidRPr="00756264" w:rsidRDefault="00180662" w:rsidP="00577DA9">
            <w:pPr>
              <w:rPr>
                <w:rFonts w:asciiTheme="minorHAnsi" w:hAnsiTheme="minorHAnsi" w:cstheme="minorHAnsi"/>
                <w:u w:val="single"/>
              </w:rPr>
            </w:pPr>
            <w:r w:rsidRPr="00756264">
              <w:rPr>
                <w:rFonts w:asciiTheme="minorHAnsi" w:hAnsiTheme="minorHAnsi" w:cstheme="minorHAnsi"/>
                <w:u w:val="single"/>
              </w:rPr>
              <w:t>Residual potential for harm</w:t>
            </w:r>
          </w:p>
        </w:tc>
      </w:tr>
      <w:tr w:rsidR="00180662" w:rsidRPr="006020FC" w14:paraId="0635C189" w14:textId="77777777" w:rsidTr="00577DA9">
        <w:trPr>
          <w:trHeight w:val="101"/>
        </w:trPr>
        <w:tc>
          <w:tcPr>
            <w:tcW w:w="3510" w:type="dxa"/>
            <w:vMerge/>
            <w:tcBorders>
              <w:bottom w:val="single" w:sz="4" w:space="0" w:color="auto"/>
            </w:tcBorders>
          </w:tcPr>
          <w:p w14:paraId="797ED967" w14:textId="77777777" w:rsidR="00180662" w:rsidRPr="00756264" w:rsidRDefault="00180662" w:rsidP="00577DA9">
            <w:pPr>
              <w:rPr>
                <w:rFonts w:asciiTheme="minorHAnsi" w:hAnsiTheme="minorHAnsi" w:cstheme="minorHAnsi"/>
              </w:rPr>
            </w:pPr>
          </w:p>
        </w:tc>
        <w:tc>
          <w:tcPr>
            <w:tcW w:w="1980" w:type="dxa"/>
            <w:vMerge/>
          </w:tcPr>
          <w:p w14:paraId="12673989" w14:textId="77777777" w:rsidR="00180662" w:rsidRPr="00756264" w:rsidRDefault="00180662" w:rsidP="00577DA9">
            <w:pPr>
              <w:rPr>
                <w:rFonts w:asciiTheme="minorHAnsi" w:hAnsiTheme="minorHAnsi" w:cstheme="minorHAnsi"/>
              </w:rPr>
            </w:pPr>
          </w:p>
        </w:tc>
        <w:tc>
          <w:tcPr>
            <w:tcW w:w="360" w:type="dxa"/>
            <w:shd w:val="clear" w:color="auto" w:fill="E0E0E0"/>
          </w:tcPr>
          <w:p w14:paraId="1D16ECA7" w14:textId="77777777" w:rsidR="00180662" w:rsidRPr="00756264" w:rsidRDefault="00180662" w:rsidP="00577DA9">
            <w:pPr>
              <w:rPr>
                <w:rFonts w:asciiTheme="minorHAnsi" w:hAnsiTheme="minorHAnsi" w:cstheme="minorHAnsi"/>
                <w:sz w:val="16"/>
                <w:szCs w:val="16"/>
              </w:rPr>
            </w:pPr>
            <w:r w:rsidRPr="00756264">
              <w:rPr>
                <w:rFonts w:asciiTheme="minorHAnsi" w:hAnsiTheme="minorHAnsi" w:cstheme="minorHAnsi"/>
                <w:sz w:val="16"/>
                <w:szCs w:val="16"/>
              </w:rPr>
              <w:t>L</w:t>
            </w:r>
          </w:p>
        </w:tc>
        <w:tc>
          <w:tcPr>
            <w:tcW w:w="270" w:type="dxa"/>
            <w:shd w:val="clear" w:color="auto" w:fill="E0E0E0"/>
          </w:tcPr>
          <w:p w14:paraId="138178C5" w14:textId="77777777" w:rsidR="00180662" w:rsidRPr="00756264" w:rsidRDefault="00180662" w:rsidP="00577DA9">
            <w:pPr>
              <w:rPr>
                <w:rFonts w:asciiTheme="minorHAnsi" w:hAnsiTheme="minorHAnsi" w:cstheme="minorHAnsi"/>
                <w:sz w:val="16"/>
                <w:szCs w:val="16"/>
              </w:rPr>
            </w:pPr>
            <w:r w:rsidRPr="00756264">
              <w:rPr>
                <w:rFonts w:asciiTheme="minorHAnsi" w:hAnsiTheme="minorHAnsi" w:cstheme="minorHAnsi"/>
                <w:sz w:val="16"/>
                <w:szCs w:val="16"/>
              </w:rPr>
              <w:t>S</w:t>
            </w:r>
          </w:p>
        </w:tc>
        <w:tc>
          <w:tcPr>
            <w:tcW w:w="328" w:type="dxa"/>
            <w:shd w:val="clear" w:color="auto" w:fill="E0E0E0"/>
          </w:tcPr>
          <w:p w14:paraId="6902D696" w14:textId="77777777" w:rsidR="00180662" w:rsidRPr="00756264" w:rsidRDefault="00180662" w:rsidP="00577DA9">
            <w:pPr>
              <w:rPr>
                <w:rFonts w:asciiTheme="minorHAnsi" w:hAnsiTheme="minorHAnsi" w:cstheme="minorHAnsi"/>
                <w:sz w:val="16"/>
                <w:szCs w:val="16"/>
              </w:rPr>
            </w:pPr>
            <w:r w:rsidRPr="00756264">
              <w:rPr>
                <w:rFonts w:asciiTheme="minorHAnsi" w:hAnsiTheme="minorHAnsi" w:cstheme="minorHAnsi"/>
                <w:sz w:val="16"/>
                <w:szCs w:val="16"/>
              </w:rPr>
              <w:t>R</w:t>
            </w:r>
          </w:p>
        </w:tc>
        <w:tc>
          <w:tcPr>
            <w:tcW w:w="842" w:type="dxa"/>
            <w:vMerge/>
          </w:tcPr>
          <w:p w14:paraId="2CEF1B19" w14:textId="77777777" w:rsidR="00180662" w:rsidRPr="00756264" w:rsidRDefault="00180662" w:rsidP="00577DA9">
            <w:pPr>
              <w:rPr>
                <w:rFonts w:asciiTheme="minorHAnsi" w:hAnsiTheme="minorHAnsi" w:cstheme="minorHAnsi"/>
              </w:rPr>
            </w:pPr>
          </w:p>
        </w:tc>
        <w:tc>
          <w:tcPr>
            <w:tcW w:w="3513" w:type="dxa"/>
            <w:vMerge/>
          </w:tcPr>
          <w:p w14:paraId="6BEF696B" w14:textId="77777777" w:rsidR="00180662" w:rsidRPr="00756264" w:rsidRDefault="00180662" w:rsidP="00577DA9">
            <w:pPr>
              <w:rPr>
                <w:rFonts w:asciiTheme="minorHAnsi" w:hAnsiTheme="minorHAnsi" w:cstheme="minorHAnsi"/>
              </w:rPr>
            </w:pPr>
          </w:p>
        </w:tc>
        <w:tc>
          <w:tcPr>
            <w:tcW w:w="292" w:type="dxa"/>
            <w:shd w:val="clear" w:color="auto" w:fill="E0E0E0"/>
          </w:tcPr>
          <w:p w14:paraId="5AAC17D2" w14:textId="77777777" w:rsidR="00180662" w:rsidRPr="00756264" w:rsidRDefault="00180662" w:rsidP="00577DA9">
            <w:pPr>
              <w:rPr>
                <w:rFonts w:asciiTheme="minorHAnsi" w:hAnsiTheme="minorHAnsi" w:cstheme="minorHAnsi"/>
                <w:sz w:val="16"/>
                <w:szCs w:val="16"/>
              </w:rPr>
            </w:pPr>
            <w:r w:rsidRPr="00756264">
              <w:rPr>
                <w:rFonts w:asciiTheme="minorHAnsi" w:hAnsiTheme="minorHAnsi" w:cstheme="minorHAnsi"/>
                <w:sz w:val="16"/>
                <w:szCs w:val="16"/>
              </w:rPr>
              <w:t xml:space="preserve">L   </w:t>
            </w:r>
          </w:p>
        </w:tc>
        <w:tc>
          <w:tcPr>
            <w:tcW w:w="335" w:type="dxa"/>
            <w:shd w:val="clear" w:color="auto" w:fill="E0E0E0"/>
          </w:tcPr>
          <w:p w14:paraId="171AA723" w14:textId="77777777" w:rsidR="00180662" w:rsidRPr="00756264" w:rsidRDefault="00180662" w:rsidP="00577DA9">
            <w:pPr>
              <w:rPr>
                <w:rFonts w:asciiTheme="minorHAnsi" w:hAnsiTheme="minorHAnsi" w:cstheme="minorHAnsi"/>
                <w:sz w:val="16"/>
                <w:szCs w:val="16"/>
              </w:rPr>
            </w:pPr>
            <w:r w:rsidRPr="00756264">
              <w:rPr>
                <w:rFonts w:asciiTheme="minorHAnsi" w:hAnsiTheme="minorHAnsi" w:cstheme="minorHAnsi"/>
                <w:sz w:val="16"/>
                <w:szCs w:val="16"/>
              </w:rPr>
              <w:t xml:space="preserve">S </w:t>
            </w:r>
          </w:p>
        </w:tc>
        <w:tc>
          <w:tcPr>
            <w:tcW w:w="360" w:type="dxa"/>
            <w:shd w:val="clear" w:color="auto" w:fill="E0E0E0"/>
          </w:tcPr>
          <w:p w14:paraId="748AA701" w14:textId="77777777" w:rsidR="00180662" w:rsidRPr="00756264" w:rsidRDefault="00180662" w:rsidP="00577DA9">
            <w:pPr>
              <w:rPr>
                <w:rFonts w:asciiTheme="minorHAnsi" w:hAnsiTheme="minorHAnsi" w:cstheme="minorHAnsi"/>
                <w:sz w:val="16"/>
                <w:szCs w:val="16"/>
              </w:rPr>
            </w:pPr>
            <w:r w:rsidRPr="00756264">
              <w:rPr>
                <w:rFonts w:asciiTheme="minorHAnsi" w:hAnsiTheme="minorHAnsi" w:cstheme="minorHAnsi"/>
                <w:sz w:val="16"/>
                <w:szCs w:val="16"/>
              </w:rPr>
              <w:t>R</w:t>
            </w:r>
          </w:p>
        </w:tc>
      </w:tr>
      <w:tr w:rsidR="004A69E8" w:rsidRPr="006020FC" w14:paraId="7D5C1DF2" w14:textId="77777777" w:rsidTr="00577DA9">
        <w:trPr>
          <w:trHeight w:val="707"/>
        </w:trPr>
        <w:tc>
          <w:tcPr>
            <w:tcW w:w="3510" w:type="dxa"/>
          </w:tcPr>
          <w:p w14:paraId="73237FFD" w14:textId="056E52D4" w:rsidR="004A69E8" w:rsidRPr="00756264" w:rsidRDefault="004A69E8" w:rsidP="004A69E8">
            <w:pPr>
              <w:rPr>
                <w:rFonts w:asciiTheme="minorHAnsi" w:hAnsiTheme="minorHAnsi" w:cstheme="minorHAnsi"/>
              </w:rPr>
            </w:pPr>
            <w:r w:rsidRPr="00756264">
              <w:rPr>
                <w:rFonts w:asciiTheme="minorHAnsi" w:hAnsiTheme="minorHAnsi" w:cstheme="minorHAnsi"/>
              </w:rPr>
              <w:t>Lifting heavy loads - Lifting weights beyond personal capability</w:t>
            </w:r>
          </w:p>
        </w:tc>
        <w:tc>
          <w:tcPr>
            <w:tcW w:w="1980" w:type="dxa"/>
          </w:tcPr>
          <w:p w14:paraId="33F1F9EF"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650E0463" w14:textId="20E4D513"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3</w:t>
            </w:r>
          </w:p>
        </w:tc>
        <w:tc>
          <w:tcPr>
            <w:tcW w:w="270" w:type="dxa"/>
            <w:shd w:val="clear" w:color="auto" w:fill="E0E0E0"/>
          </w:tcPr>
          <w:p w14:paraId="65CB3D81" w14:textId="05CF0AC1"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328" w:type="dxa"/>
            <w:shd w:val="clear" w:color="auto" w:fill="E0E0E0"/>
          </w:tcPr>
          <w:p w14:paraId="41035B26" w14:textId="72DC4136"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6</w:t>
            </w:r>
          </w:p>
        </w:tc>
        <w:tc>
          <w:tcPr>
            <w:tcW w:w="842" w:type="dxa"/>
          </w:tcPr>
          <w:p w14:paraId="38CCA01D"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Y</w:t>
            </w:r>
          </w:p>
        </w:tc>
        <w:tc>
          <w:tcPr>
            <w:tcW w:w="3513" w:type="dxa"/>
          </w:tcPr>
          <w:p w14:paraId="59E79CE8" w14:textId="1CB557F1" w:rsidR="004A69E8" w:rsidRDefault="00845A02" w:rsidP="004A69E8">
            <w:pPr>
              <w:rPr>
                <w:rFonts w:asciiTheme="minorHAnsi" w:hAnsiTheme="minorHAnsi" w:cstheme="minorHAnsi"/>
                <w:sz w:val="18"/>
              </w:rPr>
            </w:pPr>
            <w:r>
              <w:rPr>
                <w:rFonts w:asciiTheme="minorHAnsi" w:hAnsiTheme="minorHAnsi" w:cstheme="minorHAnsi"/>
                <w:sz w:val="18"/>
              </w:rPr>
              <w:t>Oper</w:t>
            </w:r>
            <w:r w:rsidR="002248B5">
              <w:rPr>
                <w:rFonts w:asciiTheme="minorHAnsi" w:hAnsiTheme="minorHAnsi" w:cstheme="minorHAnsi"/>
                <w:sz w:val="18"/>
              </w:rPr>
              <w:t>atives must not carry</w:t>
            </w:r>
            <w:r w:rsidR="00BC4221">
              <w:rPr>
                <w:rFonts w:asciiTheme="minorHAnsi" w:hAnsiTheme="minorHAnsi" w:cstheme="minorHAnsi"/>
                <w:sz w:val="18"/>
              </w:rPr>
              <w:t xml:space="preserve"> no more than two blocks maximum at one time</w:t>
            </w:r>
            <w:r w:rsidR="00034B57">
              <w:rPr>
                <w:rFonts w:asciiTheme="minorHAnsi" w:hAnsiTheme="minorHAnsi" w:cstheme="minorHAnsi"/>
                <w:sz w:val="18"/>
              </w:rPr>
              <w:t>.</w:t>
            </w:r>
          </w:p>
          <w:p w14:paraId="24DE8032" w14:textId="77777777" w:rsidR="00E35175" w:rsidRPr="00756264" w:rsidRDefault="00E35175" w:rsidP="004A69E8">
            <w:pPr>
              <w:rPr>
                <w:rFonts w:asciiTheme="minorHAnsi" w:hAnsiTheme="minorHAnsi" w:cstheme="minorHAnsi"/>
                <w:sz w:val="18"/>
              </w:rPr>
            </w:pPr>
          </w:p>
          <w:p w14:paraId="3EA38967" w14:textId="73FB7BC2" w:rsidR="004A69E8" w:rsidRDefault="00BC4221" w:rsidP="004A69E8">
            <w:pPr>
              <w:rPr>
                <w:rFonts w:asciiTheme="minorHAnsi" w:hAnsiTheme="minorHAnsi" w:cstheme="minorHAnsi"/>
                <w:sz w:val="18"/>
              </w:rPr>
            </w:pPr>
            <w:r>
              <w:rPr>
                <w:rFonts w:asciiTheme="minorHAnsi" w:hAnsiTheme="minorHAnsi" w:cstheme="minorHAnsi"/>
                <w:sz w:val="18"/>
              </w:rPr>
              <w:t>Load</w:t>
            </w:r>
            <w:r w:rsidR="00473CF7">
              <w:rPr>
                <w:rFonts w:asciiTheme="minorHAnsi" w:hAnsiTheme="minorHAnsi" w:cstheme="minorHAnsi"/>
                <w:sz w:val="18"/>
              </w:rPr>
              <w:t>s</w:t>
            </w:r>
            <w:r>
              <w:rPr>
                <w:rFonts w:asciiTheme="minorHAnsi" w:hAnsiTheme="minorHAnsi" w:cstheme="minorHAnsi"/>
                <w:sz w:val="18"/>
              </w:rPr>
              <w:t xml:space="preserve"> must be split into smaller lifts where applicable</w:t>
            </w:r>
            <w:r w:rsidR="00034B57">
              <w:rPr>
                <w:rFonts w:asciiTheme="minorHAnsi" w:hAnsiTheme="minorHAnsi" w:cstheme="minorHAnsi"/>
                <w:sz w:val="18"/>
              </w:rPr>
              <w:t>.</w:t>
            </w:r>
          </w:p>
          <w:p w14:paraId="47C1D707" w14:textId="77777777" w:rsidR="00BC4221" w:rsidRDefault="00BC4221" w:rsidP="004A69E8">
            <w:pPr>
              <w:rPr>
                <w:rFonts w:asciiTheme="minorHAnsi" w:hAnsiTheme="minorHAnsi" w:cstheme="minorHAnsi"/>
                <w:sz w:val="18"/>
              </w:rPr>
            </w:pPr>
          </w:p>
          <w:p w14:paraId="5AA75FED" w14:textId="11C7BF0F" w:rsidR="00BC4221" w:rsidRPr="00756264" w:rsidRDefault="00473CF7" w:rsidP="004A69E8">
            <w:pPr>
              <w:rPr>
                <w:rFonts w:asciiTheme="minorHAnsi" w:hAnsiTheme="minorHAnsi" w:cstheme="minorHAnsi"/>
              </w:rPr>
            </w:pPr>
            <w:r w:rsidRPr="00473CF7">
              <w:rPr>
                <w:rFonts w:asciiTheme="minorHAnsi" w:hAnsiTheme="minorHAnsi" w:cstheme="minorHAnsi"/>
                <w:sz w:val="18"/>
              </w:rPr>
              <w:t>Telehandler must be used for the transportation of heavy equipment and materials</w:t>
            </w:r>
            <w:r w:rsidR="00034B57">
              <w:rPr>
                <w:rFonts w:asciiTheme="minorHAnsi" w:hAnsiTheme="minorHAnsi" w:cstheme="minorHAnsi"/>
                <w:sz w:val="18"/>
              </w:rPr>
              <w:t>.</w:t>
            </w:r>
          </w:p>
        </w:tc>
        <w:tc>
          <w:tcPr>
            <w:tcW w:w="292" w:type="dxa"/>
            <w:shd w:val="clear" w:color="auto" w:fill="E0E0E0"/>
          </w:tcPr>
          <w:p w14:paraId="6217FDA2" w14:textId="29699699"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1</w:t>
            </w:r>
          </w:p>
        </w:tc>
        <w:tc>
          <w:tcPr>
            <w:tcW w:w="335" w:type="dxa"/>
            <w:shd w:val="clear" w:color="auto" w:fill="E0E0E0"/>
          </w:tcPr>
          <w:p w14:paraId="4D6A1754" w14:textId="52C3353C"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c>
          <w:tcPr>
            <w:tcW w:w="360" w:type="dxa"/>
            <w:shd w:val="clear" w:color="auto" w:fill="E0E0E0"/>
          </w:tcPr>
          <w:p w14:paraId="7A0DC56F" w14:textId="25DE2DD8"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r>
      <w:tr w:rsidR="004A69E8" w:rsidRPr="006020FC" w14:paraId="5399FD2A" w14:textId="77777777" w:rsidTr="00577DA9">
        <w:trPr>
          <w:trHeight w:val="707"/>
        </w:trPr>
        <w:tc>
          <w:tcPr>
            <w:tcW w:w="3510" w:type="dxa"/>
          </w:tcPr>
          <w:p w14:paraId="51F5B909" w14:textId="4013EBFA" w:rsidR="004A69E8" w:rsidRPr="00756264" w:rsidRDefault="004A69E8" w:rsidP="004A69E8">
            <w:pPr>
              <w:rPr>
                <w:rFonts w:asciiTheme="minorHAnsi" w:hAnsiTheme="minorHAnsi" w:cstheme="minorHAnsi"/>
              </w:rPr>
            </w:pPr>
            <w:r w:rsidRPr="00756264">
              <w:rPr>
                <w:rFonts w:asciiTheme="minorHAnsi" w:hAnsiTheme="minorHAnsi" w:cstheme="minorHAnsi"/>
              </w:rPr>
              <w:t>Lifting awkward loads - Dropping load</w:t>
            </w:r>
          </w:p>
        </w:tc>
        <w:tc>
          <w:tcPr>
            <w:tcW w:w="1980" w:type="dxa"/>
          </w:tcPr>
          <w:p w14:paraId="5AC86C4E"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55EFC49A" w14:textId="06BEB02E"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270" w:type="dxa"/>
            <w:shd w:val="clear" w:color="auto" w:fill="E0E0E0"/>
          </w:tcPr>
          <w:p w14:paraId="6A5620BC" w14:textId="5C79760D"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3</w:t>
            </w:r>
          </w:p>
        </w:tc>
        <w:tc>
          <w:tcPr>
            <w:tcW w:w="328" w:type="dxa"/>
            <w:shd w:val="clear" w:color="auto" w:fill="E0E0E0"/>
          </w:tcPr>
          <w:p w14:paraId="0532AF81" w14:textId="3AB2CA68"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6</w:t>
            </w:r>
          </w:p>
        </w:tc>
        <w:tc>
          <w:tcPr>
            <w:tcW w:w="842" w:type="dxa"/>
          </w:tcPr>
          <w:p w14:paraId="0483AE3A"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Y</w:t>
            </w:r>
          </w:p>
        </w:tc>
        <w:tc>
          <w:tcPr>
            <w:tcW w:w="3513" w:type="dxa"/>
          </w:tcPr>
          <w:p w14:paraId="289D4A9F" w14:textId="36F96669" w:rsidR="00E35175" w:rsidRDefault="00C8761A" w:rsidP="004A69E8">
            <w:pPr>
              <w:rPr>
                <w:rFonts w:asciiTheme="minorHAnsi" w:hAnsiTheme="minorHAnsi" w:cstheme="minorHAnsi"/>
                <w:sz w:val="18"/>
              </w:rPr>
            </w:pPr>
            <w:r>
              <w:rPr>
                <w:rFonts w:asciiTheme="minorHAnsi" w:hAnsiTheme="minorHAnsi" w:cstheme="minorHAnsi"/>
                <w:sz w:val="18"/>
              </w:rPr>
              <w:t xml:space="preserve">Awkward lifts of materials </w:t>
            </w:r>
            <w:r w:rsidR="005115B6">
              <w:rPr>
                <w:rFonts w:asciiTheme="minorHAnsi" w:hAnsiTheme="minorHAnsi" w:cstheme="minorHAnsi"/>
                <w:sz w:val="18"/>
              </w:rPr>
              <w:t>should only be a last resort option and should be avoided</w:t>
            </w:r>
            <w:r w:rsidR="00034B57">
              <w:rPr>
                <w:rFonts w:asciiTheme="minorHAnsi" w:hAnsiTheme="minorHAnsi" w:cstheme="minorHAnsi"/>
                <w:sz w:val="18"/>
              </w:rPr>
              <w:t>.</w:t>
            </w:r>
          </w:p>
          <w:p w14:paraId="04D15E8B" w14:textId="6F24BE9B" w:rsidR="005115B6" w:rsidRDefault="005115B6" w:rsidP="004A69E8">
            <w:pPr>
              <w:rPr>
                <w:rFonts w:asciiTheme="minorHAnsi" w:hAnsiTheme="minorHAnsi" w:cstheme="minorHAnsi"/>
                <w:sz w:val="18"/>
              </w:rPr>
            </w:pPr>
          </w:p>
          <w:p w14:paraId="2E8CB41D" w14:textId="18DA9A52" w:rsidR="005115B6" w:rsidRDefault="005115B6" w:rsidP="004A69E8">
            <w:pPr>
              <w:rPr>
                <w:rFonts w:asciiTheme="minorHAnsi" w:hAnsiTheme="minorHAnsi" w:cstheme="minorHAnsi"/>
                <w:sz w:val="18"/>
              </w:rPr>
            </w:pPr>
            <w:r>
              <w:rPr>
                <w:rFonts w:asciiTheme="minorHAnsi" w:hAnsiTheme="minorHAnsi" w:cstheme="minorHAnsi"/>
                <w:sz w:val="18"/>
              </w:rPr>
              <w:t>The telehandler and the use of a wheel barrow can both aid in easing the transportation of materials and equipment through site</w:t>
            </w:r>
            <w:r w:rsidR="00034B57">
              <w:rPr>
                <w:rFonts w:asciiTheme="minorHAnsi" w:hAnsiTheme="minorHAnsi" w:cstheme="minorHAnsi"/>
                <w:sz w:val="18"/>
              </w:rPr>
              <w:t>.</w:t>
            </w:r>
          </w:p>
          <w:p w14:paraId="3930C78C" w14:textId="77777777" w:rsidR="005115B6" w:rsidRPr="00756264" w:rsidRDefault="005115B6" w:rsidP="004A69E8">
            <w:pPr>
              <w:rPr>
                <w:rFonts w:asciiTheme="minorHAnsi" w:hAnsiTheme="minorHAnsi" w:cstheme="minorHAnsi"/>
                <w:sz w:val="18"/>
              </w:rPr>
            </w:pPr>
          </w:p>
          <w:p w14:paraId="19EF2F66" w14:textId="155EFCE8" w:rsidR="004A69E8" w:rsidRPr="00756264" w:rsidRDefault="004A69E8" w:rsidP="004A69E8">
            <w:pPr>
              <w:rPr>
                <w:rFonts w:asciiTheme="minorHAnsi" w:hAnsiTheme="minorHAnsi" w:cstheme="minorHAnsi"/>
              </w:rPr>
            </w:pPr>
            <w:r w:rsidRPr="00756264">
              <w:rPr>
                <w:rFonts w:asciiTheme="minorHAnsi" w:hAnsiTheme="minorHAnsi" w:cstheme="minorHAnsi"/>
                <w:sz w:val="18"/>
              </w:rPr>
              <w:t>Use gloves that offer adequate protection and aid grip</w:t>
            </w:r>
            <w:r w:rsidR="00034B57">
              <w:rPr>
                <w:rFonts w:asciiTheme="minorHAnsi" w:hAnsiTheme="minorHAnsi" w:cstheme="minorHAnsi"/>
                <w:sz w:val="18"/>
              </w:rPr>
              <w:t>.</w:t>
            </w:r>
          </w:p>
        </w:tc>
        <w:tc>
          <w:tcPr>
            <w:tcW w:w="292" w:type="dxa"/>
            <w:shd w:val="clear" w:color="auto" w:fill="E0E0E0"/>
          </w:tcPr>
          <w:p w14:paraId="07FA22B7" w14:textId="57917249"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1</w:t>
            </w:r>
          </w:p>
        </w:tc>
        <w:tc>
          <w:tcPr>
            <w:tcW w:w="335" w:type="dxa"/>
            <w:shd w:val="clear" w:color="auto" w:fill="E0E0E0"/>
          </w:tcPr>
          <w:p w14:paraId="221284F9" w14:textId="01DA4AEB"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c>
          <w:tcPr>
            <w:tcW w:w="360" w:type="dxa"/>
            <w:shd w:val="clear" w:color="auto" w:fill="E0E0E0"/>
          </w:tcPr>
          <w:p w14:paraId="3B840AAA" w14:textId="2E78B82B"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r>
      <w:tr w:rsidR="004A69E8" w:rsidRPr="006020FC" w14:paraId="3D5FF7C4" w14:textId="77777777" w:rsidTr="00577DA9">
        <w:trPr>
          <w:trHeight w:val="707"/>
        </w:trPr>
        <w:tc>
          <w:tcPr>
            <w:tcW w:w="3510" w:type="dxa"/>
          </w:tcPr>
          <w:p w14:paraId="55921331" w14:textId="12CEFF0E" w:rsidR="004A69E8" w:rsidRPr="00756264" w:rsidRDefault="004A69E8" w:rsidP="004A69E8">
            <w:pPr>
              <w:rPr>
                <w:rFonts w:asciiTheme="minorHAnsi" w:hAnsiTheme="minorHAnsi" w:cstheme="minorHAnsi"/>
              </w:rPr>
            </w:pPr>
            <w:r w:rsidRPr="00756264">
              <w:rPr>
                <w:rFonts w:asciiTheme="minorHAnsi" w:hAnsiTheme="minorHAnsi" w:cstheme="minorHAnsi"/>
              </w:rPr>
              <w:t>Twisting while lifting - Overloading</w:t>
            </w:r>
          </w:p>
        </w:tc>
        <w:tc>
          <w:tcPr>
            <w:tcW w:w="1980" w:type="dxa"/>
          </w:tcPr>
          <w:p w14:paraId="5FF71DF5"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26453412" w14:textId="780BD105"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270" w:type="dxa"/>
            <w:shd w:val="clear" w:color="auto" w:fill="E0E0E0"/>
          </w:tcPr>
          <w:p w14:paraId="47EB57E0" w14:textId="785E9377"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328" w:type="dxa"/>
            <w:shd w:val="clear" w:color="auto" w:fill="E0E0E0"/>
          </w:tcPr>
          <w:p w14:paraId="2A971534" w14:textId="5F4C36BD"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4</w:t>
            </w:r>
          </w:p>
        </w:tc>
        <w:tc>
          <w:tcPr>
            <w:tcW w:w="842" w:type="dxa"/>
          </w:tcPr>
          <w:p w14:paraId="011523CB"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Y</w:t>
            </w:r>
          </w:p>
        </w:tc>
        <w:tc>
          <w:tcPr>
            <w:tcW w:w="3513" w:type="dxa"/>
          </w:tcPr>
          <w:p w14:paraId="52FD8566" w14:textId="2992A5AB" w:rsidR="004A69E8" w:rsidRDefault="004A69E8" w:rsidP="004A69E8">
            <w:pPr>
              <w:rPr>
                <w:rFonts w:asciiTheme="minorHAnsi" w:hAnsiTheme="minorHAnsi" w:cstheme="minorHAnsi"/>
                <w:sz w:val="18"/>
              </w:rPr>
            </w:pPr>
            <w:r w:rsidRPr="00756264">
              <w:rPr>
                <w:rFonts w:asciiTheme="minorHAnsi" w:hAnsiTheme="minorHAnsi" w:cstheme="minorHAnsi"/>
                <w:sz w:val="18"/>
              </w:rPr>
              <w:t>Ensure personnel have been trained in correct lifting techniques</w:t>
            </w:r>
            <w:r w:rsidR="003A702F">
              <w:rPr>
                <w:rFonts w:asciiTheme="minorHAnsi" w:hAnsiTheme="minorHAnsi" w:cstheme="minorHAnsi"/>
                <w:sz w:val="18"/>
              </w:rPr>
              <w:t>.</w:t>
            </w:r>
            <w:sdt>
              <w:sdtPr>
                <w:rPr>
                  <w:rFonts w:asciiTheme="minorHAnsi" w:hAnsiTheme="minorHAnsi" w:cstheme="minorHAnsi"/>
                  <w:sz w:val="18"/>
                </w:rPr>
                <w:id w:val="-916779263"/>
                <w:citation/>
              </w:sdtPr>
              <w:sdtContent>
                <w:r w:rsidR="00302EBE">
                  <w:rPr>
                    <w:rFonts w:asciiTheme="minorHAnsi" w:hAnsiTheme="minorHAnsi" w:cstheme="minorHAnsi"/>
                    <w:sz w:val="18"/>
                  </w:rPr>
                  <w:fldChar w:fldCharType="begin"/>
                </w:r>
                <w:r w:rsidR="00302EBE">
                  <w:rPr>
                    <w:rFonts w:asciiTheme="minorHAnsi" w:hAnsiTheme="minorHAnsi" w:cstheme="minorHAnsi"/>
                    <w:sz w:val="18"/>
                    <w:lang w:val="en-US"/>
                  </w:rPr>
                  <w:instrText xml:space="preserve"> CITATION HSE92 \l 1033 </w:instrText>
                </w:r>
                <w:r w:rsidR="00302EBE">
                  <w:rPr>
                    <w:rFonts w:asciiTheme="minorHAnsi" w:hAnsiTheme="minorHAnsi" w:cstheme="minorHAnsi"/>
                    <w:sz w:val="18"/>
                  </w:rPr>
                  <w:fldChar w:fldCharType="separate"/>
                </w:r>
                <w:r w:rsidR="009F36FE">
                  <w:rPr>
                    <w:rFonts w:asciiTheme="minorHAnsi" w:hAnsiTheme="minorHAnsi" w:cstheme="minorHAnsi"/>
                    <w:noProof/>
                    <w:sz w:val="18"/>
                    <w:lang w:val="en-US"/>
                  </w:rPr>
                  <w:t xml:space="preserve"> </w:t>
                </w:r>
                <w:r w:rsidR="009F36FE" w:rsidRPr="009F36FE">
                  <w:rPr>
                    <w:rFonts w:asciiTheme="minorHAnsi" w:hAnsiTheme="minorHAnsi" w:cstheme="minorHAnsi"/>
                    <w:noProof/>
                    <w:sz w:val="18"/>
                    <w:lang w:val="en-US"/>
                  </w:rPr>
                  <w:t>(HSE, 1992)</w:t>
                </w:r>
                <w:r w:rsidR="00302EBE">
                  <w:rPr>
                    <w:rFonts w:asciiTheme="minorHAnsi" w:hAnsiTheme="minorHAnsi" w:cstheme="minorHAnsi"/>
                    <w:sz w:val="18"/>
                  </w:rPr>
                  <w:fldChar w:fldCharType="end"/>
                </w:r>
              </w:sdtContent>
            </w:sdt>
          </w:p>
          <w:p w14:paraId="324737A1" w14:textId="77777777" w:rsidR="00A5791B" w:rsidRDefault="00A5791B" w:rsidP="004A69E8">
            <w:pPr>
              <w:rPr>
                <w:rFonts w:asciiTheme="minorHAnsi" w:hAnsiTheme="minorHAnsi" w:cstheme="minorHAnsi"/>
                <w:sz w:val="18"/>
              </w:rPr>
            </w:pPr>
          </w:p>
          <w:p w14:paraId="6128CFE6" w14:textId="214F77B7" w:rsidR="00A5791B" w:rsidRPr="00756264" w:rsidRDefault="00BC1115" w:rsidP="004A69E8">
            <w:pPr>
              <w:rPr>
                <w:rFonts w:asciiTheme="minorHAnsi" w:hAnsiTheme="minorHAnsi" w:cstheme="minorHAnsi"/>
              </w:rPr>
            </w:pPr>
            <w:r>
              <w:rPr>
                <w:rFonts w:asciiTheme="minorHAnsi" w:hAnsiTheme="minorHAnsi" w:cstheme="minorHAnsi"/>
                <w:sz w:val="18"/>
              </w:rPr>
              <w:t xml:space="preserve">Operatives should only lift equipment and materials </w:t>
            </w:r>
            <w:r w:rsidR="003A702F">
              <w:rPr>
                <w:rFonts w:asciiTheme="minorHAnsi" w:hAnsiTheme="minorHAnsi" w:cstheme="minorHAnsi"/>
                <w:sz w:val="18"/>
              </w:rPr>
              <w:t xml:space="preserve">from a suitable </w:t>
            </w:r>
            <w:r>
              <w:rPr>
                <w:rFonts w:asciiTheme="minorHAnsi" w:hAnsiTheme="minorHAnsi" w:cstheme="minorHAnsi"/>
                <w:sz w:val="18"/>
              </w:rPr>
              <w:t>working platform and not access ladders</w:t>
            </w:r>
            <w:r w:rsidR="003A702F">
              <w:rPr>
                <w:rFonts w:asciiTheme="minorHAnsi" w:hAnsiTheme="minorHAnsi" w:cstheme="minorHAnsi"/>
                <w:sz w:val="18"/>
              </w:rPr>
              <w:t>.</w:t>
            </w:r>
          </w:p>
        </w:tc>
        <w:tc>
          <w:tcPr>
            <w:tcW w:w="292" w:type="dxa"/>
            <w:shd w:val="clear" w:color="auto" w:fill="E0E0E0"/>
          </w:tcPr>
          <w:p w14:paraId="75BC9B78" w14:textId="683E1633"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1</w:t>
            </w:r>
          </w:p>
        </w:tc>
        <w:tc>
          <w:tcPr>
            <w:tcW w:w="335" w:type="dxa"/>
            <w:shd w:val="clear" w:color="auto" w:fill="E0E0E0"/>
          </w:tcPr>
          <w:p w14:paraId="5FA54087" w14:textId="30E6856F"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1</w:t>
            </w:r>
          </w:p>
        </w:tc>
        <w:tc>
          <w:tcPr>
            <w:tcW w:w="360" w:type="dxa"/>
            <w:shd w:val="clear" w:color="auto" w:fill="E0E0E0"/>
          </w:tcPr>
          <w:p w14:paraId="61A977A6" w14:textId="1699C42D"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1</w:t>
            </w:r>
          </w:p>
        </w:tc>
      </w:tr>
      <w:tr w:rsidR="004A69E8" w:rsidRPr="006020FC" w14:paraId="4C48BA16" w14:textId="77777777" w:rsidTr="00577DA9">
        <w:trPr>
          <w:trHeight w:val="1376"/>
        </w:trPr>
        <w:tc>
          <w:tcPr>
            <w:tcW w:w="3510" w:type="dxa"/>
          </w:tcPr>
          <w:p w14:paraId="25B0F997" w14:textId="55951FDD" w:rsidR="004A69E8" w:rsidRPr="00756264" w:rsidRDefault="004A69E8" w:rsidP="004A69E8">
            <w:pPr>
              <w:rPr>
                <w:rFonts w:asciiTheme="minorHAnsi" w:hAnsiTheme="minorHAnsi" w:cstheme="minorHAnsi"/>
              </w:rPr>
            </w:pPr>
            <w:r w:rsidRPr="00756264">
              <w:rPr>
                <w:rFonts w:asciiTheme="minorHAnsi" w:hAnsiTheme="minorHAnsi" w:cstheme="minorHAnsi"/>
              </w:rPr>
              <w:t>Poor underfoot conditions - Falling</w:t>
            </w:r>
          </w:p>
        </w:tc>
        <w:tc>
          <w:tcPr>
            <w:tcW w:w="1980" w:type="dxa"/>
          </w:tcPr>
          <w:p w14:paraId="1163D21A"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3D7FE46C" w14:textId="09DCC9E7"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270" w:type="dxa"/>
            <w:shd w:val="clear" w:color="auto" w:fill="E0E0E0"/>
          </w:tcPr>
          <w:p w14:paraId="6E6AC6D1" w14:textId="763A6334"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3</w:t>
            </w:r>
          </w:p>
        </w:tc>
        <w:tc>
          <w:tcPr>
            <w:tcW w:w="328" w:type="dxa"/>
            <w:shd w:val="clear" w:color="auto" w:fill="E0E0E0"/>
          </w:tcPr>
          <w:p w14:paraId="115A39FD" w14:textId="38FCBC40"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6</w:t>
            </w:r>
          </w:p>
        </w:tc>
        <w:tc>
          <w:tcPr>
            <w:tcW w:w="842" w:type="dxa"/>
          </w:tcPr>
          <w:p w14:paraId="4D6F4E57" w14:textId="77777777" w:rsidR="004A69E8" w:rsidRPr="00756264" w:rsidRDefault="004A69E8" w:rsidP="004A69E8">
            <w:pPr>
              <w:rPr>
                <w:rFonts w:asciiTheme="minorHAnsi" w:hAnsiTheme="minorHAnsi" w:cstheme="minorHAnsi"/>
              </w:rPr>
            </w:pPr>
            <w:r w:rsidRPr="00756264">
              <w:rPr>
                <w:rFonts w:asciiTheme="minorHAnsi" w:hAnsiTheme="minorHAnsi" w:cstheme="minorHAnsi"/>
              </w:rPr>
              <w:t>Y</w:t>
            </w:r>
          </w:p>
        </w:tc>
        <w:tc>
          <w:tcPr>
            <w:tcW w:w="3513" w:type="dxa"/>
          </w:tcPr>
          <w:p w14:paraId="36464550" w14:textId="5AE70DB6" w:rsidR="00E35175" w:rsidRDefault="00B80449" w:rsidP="004A69E8">
            <w:pPr>
              <w:rPr>
                <w:rFonts w:asciiTheme="minorHAnsi" w:hAnsiTheme="minorHAnsi" w:cstheme="minorHAnsi"/>
                <w:sz w:val="18"/>
              </w:rPr>
            </w:pPr>
            <w:r>
              <w:rPr>
                <w:rFonts w:asciiTheme="minorHAnsi" w:hAnsiTheme="minorHAnsi" w:cstheme="minorHAnsi"/>
                <w:sz w:val="18"/>
              </w:rPr>
              <w:t>A competent supervisor must assess working conditions prior to work commencing.</w:t>
            </w:r>
          </w:p>
          <w:p w14:paraId="6D05F534" w14:textId="189CAFEC" w:rsidR="00B80449" w:rsidRDefault="00B80449" w:rsidP="004A69E8">
            <w:pPr>
              <w:rPr>
                <w:rFonts w:asciiTheme="minorHAnsi" w:hAnsiTheme="minorHAnsi" w:cstheme="minorHAnsi"/>
                <w:sz w:val="18"/>
              </w:rPr>
            </w:pPr>
          </w:p>
          <w:p w14:paraId="4E15B717" w14:textId="4D9FA97C" w:rsidR="00B80449" w:rsidRDefault="00B80449" w:rsidP="004A69E8">
            <w:pPr>
              <w:rPr>
                <w:rFonts w:asciiTheme="minorHAnsi" w:hAnsiTheme="minorHAnsi" w:cstheme="minorHAnsi"/>
                <w:sz w:val="18"/>
              </w:rPr>
            </w:pPr>
            <w:r>
              <w:rPr>
                <w:rFonts w:asciiTheme="minorHAnsi" w:hAnsiTheme="minorHAnsi" w:cstheme="minorHAnsi"/>
                <w:sz w:val="18"/>
              </w:rPr>
              <w:t xml:space="preserve">Suitable safety steel toe capped boots must always be </w:t>
            </w:r>
            <w:r w:rsidR="006712C5">
              <w:rPr>
                <w:rFonts w:asciiTheme="minorHAnsi" w:hAnsiTheme="minorHAnsi" w:cstheme="minorHAnsi"/>
                <w:sz w:val="18"/>
              </w:rPr>
              <w:t>worn.</w:t>
            </w:r>
          </w:p>
          <w:p w14:paraId="132226DC" w14:textId="77777777" w:rsidR="00B80449" w:rsidRPr="00756264" w:rsidRDefault="00B80449" w:rsidP="004A69E8">
            <w:pPr>
              <w:rPr>
                <w:rFonts w:asciiTheme="minorHAnsi" w:hAnsiTheme="minorHAnsi" w:cstheme="minorHAnsi"/>
                <w:sz w:val="18"/>
              </w:rPr>
            </w:pPr>
          </w:p>
          <w:p w14:paraId="2B374496" w14:textId="25CF17E9" w:rsidR="004A69E8" w:rsidRPr="00756264" w:rsidRDefault="004A69E8" w:rsidP="004A69E8">
            <w:pPr>
              <w:rPr>
                <w:rFonts w:asciiTheme="minorHAnsi" w:hAnsiTheme="minorHAnsi" w:cstheme="minorHAnsi"/>
              </w:rPr>
            </w:pPr>
            <w:r w:rsidRPr="00756264">
              <w:rPr>
                <w:rFonts w:asciiTheme="minorHAnsi" w:hAnsiTheme="minorHAnsi" w:cstheme="minorHAnsi"/>
                <w:sz w:val="18"/>
              </w:rPr>
              <w:t>Check environment for space constraints, uneven, untidy or slippery floors/ground, variation in work surfaces/height, poor lighting and extremes of temperature/humidity.</w:t>
            </w:r>
          </w:p>
        </w:tc>
        <w:tc>
          <w:tcPr>
            <w:tcW w:w="292" w:type="dxa"/>
            <w:shd w:val="clear" w:color="auto" w:fill="E0E0E0"/>
          </w:tcPr>
          <w:p w14:paraId="024EF8C0" w14:textId="2407A573"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c>
          <w:tcPr>
            <w:tcW w:w="335" w:type="dxa"/>
            <w:shd w:val="clear" w:color="auto" w:fill="E0E0E0"/>
          </w:tcPr>
          <w:p w14:paraId="2AA99174" w14:textId="546301F8"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c>
          <w:tcPr>
            <w:tcW w:w="360" w:type="dxa"/>
            <w:shd w:val="clear" w:color="auto" w:fill="E0E0E0"/>
          </w:tcPr>
          <w:p w14:paraId="463DCF5B" w14:textId="754F7516"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4</w:t>
            </w:r>
          </w:p>
        </w:tc>
      </w:tr>
      <w:tr w:rsidR="004A69E8" w:rsidRPr="006020FC" w14:paraId="6AC2AA80" w14:textId="77777777" w:rsidTr="00541EA6">
        <w:trPr>
          <w:trHeight w:val="1070"/>
        </w:trPr>
        <w:tc>
          <w:tcPr>
            <w:tcW w:w="3510" w:type="dxa"/>
          </w:tcPr>
          <w:p w14:paraId="340225DB" w14:textId="2393BECA" w:rsidR="004A69E8" w:rsidRPr="00756264" w:rsidRDefault="004A69E8" w:rsidP="004A69E8">
            <w:pPr>
              <w:rPr>
                <w:rFonts w:asciiTheme="minorHAnsi" w:hAnsiTheme="minorHAnsi" w:cstheme="minorHAnsi"/>
              </w:rPr>
            </w:pPr>
            <w:r w:rsidRPr="00756264">
              <w:rPr>
                <w:rFonts w:asciiTheme="minorHAnsi" w:hAnsiTheme="minorHAnsi" w:cstheme="minorHAnsi"/>
              </w:rPr>
              <w:t>Previous back problems - Lifting weights beyond personal capability</w:t>
            </w:r>
          </w:p>
        </w:tc>
        <w:tc>
          <w:tcPr>
            <w:tcW w:w="1980" w:type="dxa"/>
          </w:tcPr>
          <w:p w14:paraId="51730DF9" w14:textId="74CC05A8" w:rsidR="004A69E8" w:rsidRPr="00756264" w:rsidRDefault="00756264" w:rsidP="004A69E8">
            <w:pPr>
              <w:rPr>
                <w:rFonts w:asciiTheme="minorHAnsi" w:hAnsiTheme="minorHAnsi" w:cstheme="minorHAnsi"/>
              </w:rPr>
            </w:pPr>
            <w:r>
              <w:rPr>
                <w:rFonts w:asciiTheme="minorHAnsi" w:hAnsiTheme="minorHAnsi" w:cstheme="minorHAnsi"/>
              </w:rPr>
              <w:t>Site Operatives</w:t>
            </w:r>
          </w:p>
        </w:tc>
        <w:tc>
          <w:tcPr>
            <w:tcW w:w="360" w:type="dxa"/>
            <w:shd w:val="clear" w:color="auto" w:fill="E0E0E0"/>
          </w:tcPr>
          <w:p w14:paraId="45EBEF9F" w14:textId="200DDB28"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270" w:type="dxa"/>
            <w:shd w:val="clear" w:color="auto" w:fill="E0E0E0"/>
          </w:tcPr>
          <w:p w14:paraId="075486F9" w14:textId="4E9D41C1"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2</w:t>
            </w:r>
          </w:p>
        </w:tc>
        <w:tc>
          <w:tcPr>
            <w:tcW w:w="328" w:type="dxa"/>
            <w:shd w:val="clear" w:color="auto" w:fill="E0E0E0"/>
          </w:tcPr>
          <w:p w14:paraId="50CABAA0" w14:textId="01F07A1C"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6"/>
                <w:szCs w:val="16"/>
              </w:rPr>
              <w:t>4</w:t>
            </w:r>
          </w:p>
        </w:tc>
        <w:tc>
          <w:tcPr>
            <w:tcW w:w="842" w:type="dxa"/>
          </w:tcPr>
          <w:p w14:paraId="0C66607F" w14:textId="754AFD30" w:rsidR="004A69E8" w:rsidRPr="00756264" w:rsidRDefault="00E35175" w:rsidP="004A69E8">
            <w:pPr>
              <w:rPr>
                <w:rFonts w:asciiTheme="minorHAnsi" w:hAnsiTheme="minorHAnsi" w:cstheme="minorHAnsi"/>
              </w:rPr>
            </w:pPr>
            <w:r>
              <w:rPr>
                <w:rFonts w:asciiTheme="minorHAnsi" w:hAnsiTheme="minorHAnsi" w:cstheme="minorHAnsi"/>
              </w:rPr>
              <w:t>Y</w:t>
            </w:r>
          </w:p>
        </w:tc>
        <w:tc>
          <w:tcPr>
            <w:tcW w:w="3513" w:type="dxa"/>
          </w:tcPr>
          <w:p w14:paraId="4E90AFD8" w14:textId="5B23EC09" w:rsidR="004A69E8" w:rsidRPr="00756264" w:rsidRDefault="004A69E8" w:rsidP="004A69E8">
            <w:pPr>
              <w:rPr>
                <w:rFonts w:asciiTheme="minorHAnsi" w:hAnsiTheme="minorHAnsi" w:cstheme="minorHAnsi"/>
                <w:sz w:val="18"/>
              </w:rPr>
            </w:pPr>
            <w:r w:rsidRPr="00756264">
              <w:rPr>
                <w:rFonts w:asciiTheme="minorHAnsi" w:hAnsiTheme="minorHAnsi" w:cstheme="minorHAnsi"/>
                <w:sz w:val="18"/>
              </w:rPr>
              <w:t>Check the individual – are they pregnant or suffering from existing health problems, do they require special or additional information/training for the task</w:t>
            </w:r>
          </w:p>
        </w:tc>
        <w:tc>
          <w:tcPr>
            <w:tcW w:w="292" w:type="dxa"/>
            <w:shd w:val="clear" w:color="auto" w:fill="E0E0E0"/>
          </w:tcPr>
          <w:p w14:paraId="1FB6C4CB" w14:textId="044BBFB6"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1</w:t>
            </w:r>
          </w:p>
        </w:tc>
        <w:tc>
          <w:tcPr>
            <w:tcW w:w="335" w:type="dxa"/>
            <w:shd w:val="clear" w:color="auto" w:fill="E0E0E0"/>
          </w:tcPr>
          <w:p w14:paraId="41A8529F" w14:textId="69066030"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c>
          <w:tcPr>
            <w:tcW w:w="360" w:type="dxa"/>
            <w:shd w:val="clear" w:color="auto" w:fill="E0E0E0"/>
          </w:tcPr>
          <w:p w14:paraId="71768469" w14:textId="34A4FEAF" w:rsidR="004A69E8" w:rsidRPr="00756264" w:rsidRDefault="004A69E8" w:rsidP="004A69E8">
            <w:pPr>
              <w:rPr>
                <w:rFonts w:asciiTheme="minorHAnsi" w:hAnsiTheme="minorHAnsi" w:cstheme="minorHAnsi"/>
                <w:sz w:val="16"/>
                <w:szCs w:val="16"/>
              </w:rPr>
            </w:pPr>
            <w:r w:rsidRPr="00756264">
              <w:rPr>
                <w:rFonts w:asciiTheme="minorHAnsi" w:hAnsiTheme="minorHAnsi" w:cstheme="minorHAnsi"/>
                <w:sz w:val="18"/>
                <w:szCs w:val="16"/>
              </w:rPr>
              <w:t>2</w:t>
            </w:r>
          </w:p>
        </w:tc>
      </w:tr>
    </w:tbl>
    <w:p w14:paraId="332AA28F" w14:textId="0667DE2B" w:rsidR="00DA369D" w:rsidRDefault="00DA369D" w:rsidP="009363FB"/>
    <w:p w14:paraId="59C2C866" w14:textId="208ED469" w:rsidR="005115B6" w:rsidRDefault="005115B6" w:rsidP="009363FB"/>
    <w:p w14:paraId="55EF2820" w14:textId="77777777" w:rsidR="005115B6" w:rsidRDefault="005115B6" w:rsidP="009363FB"/>
    <w:p w14:paraId="5ABDC029" w14:textId="070F19E1" w:rsidR="009363FB" w:rsidRDefault="007233F5" w:rsidP="00DA369D">
      <w:pPr>
        <w:pStyle w:val="Heading2"/>
      </w:pPr>
      <w:bookmarkStart w:id="14" w:name="_Toc3849555"/>
      <w:r>
        <w:lastRenderedPageBreak/>
        <w:t>Fire Prevention and Evacuation</w:t>
      </w:r>
      <w:bookmarkEnd w:id="14"/>
    </w:p>
    <w:p w14:paraId="0B333111" w14:textId="45EE19C4" w:rsidR="00DA369D" w:rsidRDefault="00DA369D" w:rsidP="00DA369D"/>
    <w:tbl>
      <w:tblPr>
        <w:tblStyle w:val="TableGrid3"/>
        <w:tblW w:w="11790" w:type="dxa"/>
        <w:tblInd w:w="-1175" w:type="dxa"/>
        <w:tblLayout w:type="fixed"/>
        <w:tblLook w:val="01E0" w:firstRow="1" w:lastRow="1" w:firstColumn="1" w:lastColumn="1" w:noHBand="0" w:noVBand="0"/>
      </w:tblPr>
      <w:tblGrid>
        <w:gridCol w:w="3510"/>
        <w:gridCol w:w="1980"/>
        <w:gridCol w:w="360"/>
        <w:gridCol w:w="270"/>
        <w:gridCol w:w="328"/>
        <w:gridCol w:w="842"/>
        <w:gridCol w:w="3513"/>
        <w:gridCol w:w="292"/>
        <w:gridCol w:w="335"/>
        <w:gridCol w:w="360"/>
      </w:tblGrid>
      <w:tr w:rsidR="00DA369D" w:rsidRPr="006020FC" w14:paraId="344C4F96" w14:textId="77777777" w:rsidTr="00577DA9">
        <w:trPr>
          <w:trHeight w:val="243"/>
        </w:trPr>
        <w:tc>
          <w:tcPr>
            <w:tcW w:w="11790" w:type="dxa"/>
            <w:gridSpan w:val="10"/>
            <w:shd w:val="clear" w:color="auto" w:fill="E0E0E0"/>
          </w:tcPr>
          <w:p w14:paraId="12CF29DD"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 xml:space="preserve">Legend:      </w:t>
            </w:r>
            <w:r w:rsidRPr="00756264">
              <w:rPr>
                <w:rFonts w:asciiTheme="minorHAnsi" w:hAnsiTheme="minorHAnsi" w:cstheme="minorHAnsi"/>
                <w:b/>
              </w:rPr>
              <w:t>L</w:t>
            </w:r>
            <w:r w:rsidRPr="00756264">
              <w:rPr>
                <w:rFonts w:asciiTheme="minorHAnsi" w:hAnsiTheme="minorHAnsi" w:cstheme="minorHAnsi"/>
              </w:rPr>
              <w:t xml:space="preserve">ikelihood   1 = Unlikely.      2 = Possible.        3 = Likely.              </w:t>
            </w:r>
            <w:r w:rsidRPr="00756264">
              <w:rPr>
                <w:rFonts w:asciiTheme="minorHAnsi" w:hAnsiTheme="minorHAnsi" w:cstheme="minorHAnsi"/>
                <w:b/>
              </w:rPr>
              <w:t>S</w:t>
            </w:r>
            <w:r w:rsidRPr="00756264">
              <w:rPr>
                <w:rFonts w:asciiTheme="minorHAnsi" w:hAnsiTheme="minorHAnsi" w:cstheme="minorHAnsi"/>
              </w:rPr>
              <w:t>everity 1 = Minor Injury.         2 = Major Injury.          3 = Death</w:t>
            </w:r>
          </w:p>
          <w:p w14:paraId="3085C659" w14:textId="77777777" w:rsidR="00DA369D" w:rsidRPr="00756264" w:rsidRDefault="00DA369D" w:rsidP="00577DA9">
            <w:pPr>
              <w:rPr>
                <w:rFonts w:asciiTheme="minorHAnsi" w:hAnsiTheme="minorHAnsi" w:cstheme="minorHAnsi"/>
              </w:rPr>
            </w:pPr>
            <w:r w:rsidRPr="00756264">
              <w:rPr>
                <w:rFonts w:asciiTheme="minorHAnsi" w:hAnsiTheme="minorHAnsi" w:cstheme="minorHAnsi"/>
                <w:b/>
              </w:rPr>
              <w:t>R</w:t>
            </w:r>
            <w:r w:rsidRPr="00756264">
              <w:rPr>
                <w:rFonts w:asciiTheme="minorHAnsi" w:hAnsiTheme="minorHAnsi" w:cstheme="minorHAnsi"/>
              </w:rPr>
              <w:t>isk rating (</w:t>
            </w:r>
            <w:r w:rsidRPr="00756264">
              <w:rPr>
                <w:rFonts w:asciiTheme="minorHAnsi" w:hAnsiTheme="minorHAnsi" w:cstheme="minorHAnsi"/>
                <w:b/>
              </w:rPr>
              <w:t>L</w:t>
            </w:r>
            <w:r w:rsidRPr="00756264">
              <w:rPr>
                <w:rFonts w:asciiTheme="minorHAnsi" w:hAnsiTheme="minorHAnsi" w:cstheme="minorHAnsi"/>
              </w:rPr>
              <w:t xml:space="preserve">ikelihood x </w:t>
            </w:r>
            <w:r w:rsidRPr="00756264">
              <w:rPr>
                <w:rFonts w:asciiTheme="minorHAnsi" w:hAnsiTheme="minorHAnsi" w:cstheme="minorHAnsi"/>
                <w:b/>
              </w:rPr>
              <w:t>S</w:t>
            </w:r>
            <w:r w:rsidRPr="00756264">
              <w:rPr>
                <w:rFonts w:asciiTheme="minorHAnsi" w:hAnsiTheme="minorHAnsi" w:cstheme="minorHAnsi"/>
              </w:rPr>
              <w:t>everity</w:t>
            </w:r>
            <w:proofErr w:type="gramStart"/>
            <w:r w:rsidRPr="00756264">
              <w:rPr>
                <w:rFonts w:asciiTheme="minorHAnsi" w:hAnsiTheme="minorHAnsi" w:cstheme="minorHAnsi"/>
              </w:rPr>
              <w:t>) :</w:t>
            </w:r>
            <w:proofErr w:type="gramEnd"/>
            <w:r w:rsidRPr="00756264">
              <w:rPr>
                <w:rFonts w:asciiTheme="minorHAnsi" w:hAnsiTheme="minorHAnsi" w:cstheme="minorHAnsi"/>
              </w:rPr>
              <w:t xml:space="preserve">- 1-3 = Low (acceptable). </w:t>
            </w:r>
          </w:p>
          <w:p w14:paraId="17170D9D"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 xml:space="preserve">                                                                4-6 =Medium (acceptable, consider further control measures). </w:t>
            </w:r>
          </w:p>
          <w:p w14:paraId="6A720C3C"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 xml:space="preserve">                                                                9 =Unacceptable/Critical risk (Do not proceed)</w:t>
            </w:r>
          </w:p>
        </w:tc>
      </w:tr>
      <w:tr w:rsidR="00DA369D" w:rsidRPr="006020FC" w14:paraId="6668241D" w14:textId="77777777" w:rsidTr="00577DA9">
        <w:trPr>
          <w:trHeight w:val="375"/>
        </w:trPr>
        <w:tc>
          <w:tcPr>
            <w:tcW w:w="3510" w:type="dxa"/>
            <w:vMerge w:val="restart"/>
          </w:tcPr>
          <w:p w14:paraId="6E95F5A5" w14:textId="77777777" w:rsidR="00DA369D" w:rsidRPr="00756264" w:rsidRDefault="00DA369D" w:rsidP="00577DA9">
            <w:pPr>
              <w:rPr>
                <w:rFonts w:asciiTheme="minorHAnsi" w:hAnsiTheme="minorHAnsi" w:cstheme="minorHAnsi"/>
              </w:rPr>
            </w:pPr>
          </w:p>
          <w:p w14:paraId="09FDB813" w14:textId="77777777" w:rsidR="00DA369D" w:rsidRPr="00756264" w:rsidRDefault="00DA369D" w:rsidP="00577DA9">
            <w:pPr>
              <w:jc w:val="center"/>
              <w:rPr>
                <w:rFonts w:asciiTheme="minorHAnsi" w:hAnsiTheme="minorHAnsi" w:cstheme="minorHAnsi"/>
                <w:u w:val="single"/>
              </w:rPr>
            </w:pPr>
            <w:r w:rsidRPr="00756264">
              <w:rPr>
                <w:rFonts w:asciiTheme="minorHAnsi" w:hAnsiTheme="minorHAnsi" w:cstheme="minorHAnsi"/>
                <w:u w:val="single"/>
              </w:rPr>
              <w:t>Hazard</w:t>
            </w:r>
          </w:p>
          <w:p w14:paraId="658B7190" w14:textId="77777777" w:rsidR="00DA369D" w:rsidRPr="00756264" w:rsidRDefault="00DA369D" w:rsidP="00577DA9">
            <w:pPr>
              <w:rPr>
                <w:rFonts w:asciiTheme="minorHAnsi" w:hAnsiTheme="minorHAnsi" w:cstheme="minorHAnsi"/>
              </w:rPr>
            </w:pPr>
          </w:p>
        </w:tc>
        <w:tc>
          <w:tcPr>
            <w:tcW w:w="1980" w:type="dxa"/>
            <w:vMerge w:val="restart"/>
          </w:tcPr>
          <w:p w14:paraId="31909826" w14:textId="77777777" w:rsidR="00DA369D" w:rsidRPr="00756264" w:rsidRDefault="00DA369D" w:rsidP="00577DA9">
            <w:pPr>
              <w:jc w:val="center"/>
              <w:rPr>
                <w:rFonts w:asciiTheme="minorHAnsi" w:hAnsiTheme="minorHAnsi" w:cstheme="minorHAnsi"/>
              </w:rPr>
            </w:pPr>
          </w:p>
          <w:p w14:paraId="1329C6CB" w14:textId="77777777" w:rsidR="00DA369D" w:rsidRPr="00756264" w:rsidRDefault="00DA369D" w:rsidP="00577DA9">
            <w:pPr>
              <w:jc w:val="center"/>
              <w:rPr>
                <w:rFonts w:asciiTheme="minorHAnsi" w:hAnsiTheme="minorHAnsi" w:cstheme="minorHAnsi"/>
                <w:u w:val="single"/>
              </w:rPr>
            </w:pPr>
            <w:r w:rsidRPr="00756264">
              <w:rPr>
                <w:rFonts w:asciiTheme="minorHAnsi" w:hAnsiTheme="minorHAnsi" w:cstheme="minorHAnsi"/>
                <w:u w:val="single"/>
              </w:rPr>
              <w:t>Who is at Risk</w:t>
            </w:r>
          </w:p>
        </w:tc>
        <w:tc>
          <w:tcPr>
            <w:tcW w:w="958" w:type="dxa"/>
            <w:gridSpan w:val="3"/>
            <w:tcBorders>
              <w:bottom w:val="single" w:sz="4" w:space="0" w:color="auto"/>
            </w:tcBorders>
          </w:tcPr>
          <w:p w14:paraId="44BC1D2E" w14:textId="77777777" w:rsidR="00DA369D" w:rsidRPr="00756264" w:rsidRDefault="00DA369D" w:rsidP="00577DA9">
            <w:pPr>
              <w:rPr>
                <w:rFonts w:asciiTheme="minorHAnsi" w:hAnsiTheme="minorHAnsi" w:cstheme="minorHAnsi"/>
                <w:u w:val="single"/>
              </w:rPr>
            </w:pPr>
            <w:r w:rsidRPr="00756264">
              <w:rPr>
                <w:rFonts w:asciiTheme="minorHAnsi" w:hAnsiTheme="minorHAnsi" w:cstheme="minorHAnsi"/>
                <w:u w:val="single"/>
              </w:rPr>
              <w:t>Initial potential for harm</w:t>
            </w:r>
          </w:p>
        </w:tc>
        <w:tc>
          <w:tcPr>
            <w:tcW w:w="842" w:type="dxa"/>
            <w:vMerge w:val="restart"/>
          </w:tcPr>
          <w:p w14:paraId="7FB859D4" w14:textId="77777777" w:rsidR="00DA369D" w:rsidRPr="00756264" w:rsidRDefault="00DA369D" w:rsidP="00577DA9">
            <w:pPr>
              <w:rPr>
                <w:rFonts w:asciiTheme="minorHAnsi" w:hAnsiTheme="minorHAnsi" w:cstheme="minorHAnsi"/>
                <w:u w:val="single"/>
              </w:rPr>
            </w:pPr>
            <w:r w:rsidRPr="00756264">
              <w:rPr>
                <w:rFonts w:asciiTheme="minorHAnsi" w:hAnsiTheme="minorHAnsi" w:cstheme="minorHAnsi"/>
                <w:u w:val="single"/>
              </w:rPr>
              <w:t xml:space="preserve">Action </w:t>
            </w:r>
            <w:proofErr w:type="spellStart"/>
            <w:r w:rsidRPr="00756264">
              <w:rPr>
                <w:rFonts w:asciiTheme="minorHAnsi" w:hAnsiTheme="minorHAnsi" w:cstheme="minorHAnsi"/>
                <w:u w:val="single"/>
              </w:rPr>
              <w:t>Req’d</w:t>
            </w:r>
            <w:proofErr w:type="spellEnd"/>
          </w:p>
          <w:p w14:paraId="5E5B1E56" w14:textId="77777777" w:rsidR="00DA369D" w:rsidRPr="00756264" w:rsidRDefault="00DA369D" w:rsidP="00577DA9">
            <w:pPr>
              <w:rPr>
                <w:rFonts w:asciiTheme="minorHAnsi" w:hAnsiTheme="minorHAnsi" w:cstheme="minorHAnsi"/>
              </w:rPr>
            </w:pPr>
            <w:r w:rsidRPr="00756264">
              <w:rPr>
                <w:rFonts w:asciiTheme="minorHAnsi" w:hAnsiTheme="minorHAnsi" w:cstheme="minorHAnsi"/>
                <w:u w:val="single"/>
              </w:rPr>
              <w:t>(Y/N)</w:t>
            </w:r>
          </w:p>
        </w:tc>
        <w:tc>
          <w:tcPr>
            <w:tcW w:w="3513" w:type="dxa"/>
            <w:vMerge w:val="restart"/>
          </w:tcPr>
          <w:p w14:paraId="68A7C10D" w14:textId="77777777" w:rsidR="00DA369D" w:rsidRPr="00756264" w:rsidRDefault="00DA369D" w:rsidP="00577DA9">
            <w:pPr>
              <w:jc w:val="center"/>
              <w:rPr>
                <w:rFonts w:asciiTheme="minorHAnsi" w:hAnsiTheme="minorHAnsi" w:cstheme="minorHAnsi"/>
              </w:rPr>
            </w:pPr>
          </w:p>
          <w:p w14:paraId="06A5FA93" w14:textId="77777777" w:rsidR="00DA369D" w:rsidRPr="00756264" w:rsidRDefault="00DA369D" w:rsidP="00577DA9">
            <w:pPr>
              <w:jc w:val="center"/>
              <w:rPr>
                <w:rFonts w:asciiTheme="minorHAnsi" w:hAnsiTheme="minorHAnsi" w:cstheme="minorHAnsi"/>
                <w:u w:val="single"/>
              </w:rPr>
            </w:pPr>
            <w:r w:rsidRPr="00756264">
              <w:rPr>
                <w:rFonts w:asciiTheme="minorHAnsi" w:hAnsiTheme="minorHAnsi" w:cstheme="minorHAnsi"/>
                <w:u w:val="single"/>
              </w:rPr>
              <w:t>Control Measures</w:t>
            </w:r>
          </w:p>
        </w:tc>
        <w:tc>
          <w:tcPr>
            <w:tcW w:w="987" w:type="dxa"/>
            <w:gridSpan w:val="3"/>
            <w:tcBorders>
              <w:bottom w:val="single" w:sz="4" w:space="0" w:color="auto"/>
            </w:tcBorders>
          </w:tcPr>
          <w:p w14:paraId="288A8DA1" w14:textId="77777777" w:rsidR="00DA369D" w:rsidRPr="00756264" w:rsidRDefault="00DA369D" w:rsidP="00577DA9">
            <w:pPr>
              <w:rPr>
                <w:rFonts w:asciiTheme="minorHAnsi" w:hAnsiTheme="minorHAnsi" w:cstheme="minorHAnsi"/>
                <w:u w:val="single"/>
              </w:rPr>
            </w:pPr>
            <w:r w:rsidRPr="00756264">
              <w:rPr>
                <w:rFonts w:asciiTheme="minorHAnsi" w:hAnsiTheme="minorHAnsi" w:cstheme="minorHAnsi"/>
                <w:u w:val="single"/>
              </w:rPr>
              <w:t>Residual potential for harm</w:t>
            </w:r>
          </w:p>
        </w:tc>
      </w:tr>
      <w:tr w:rsidR="00DA369D" w:rsidRPr="006020FC" w14:paraId="18D939C8" w14:textId="77777777" w:rsidTr="00577DA9">
        <w:trPr>
          <w:trHeight w:val="101"/>
        </w:trPr>
        <w:tc>
          <w:tcPr>
            <w:tcW w:w="3510" w:type="dxa"/>
            <w:vMerge/>
            <w:tcBorders>
              <w:bottom w:val="single" w:sz="4" w:space="0" w:color="auto"/>
            </w:tcBorders>
          </w:tcPr>
          <w:p w14:paraId="443E6971" w14:textId="77777777" w:rsidR="00DA369D" w:rsidRPr="00756264" w:rsidRDefault="00DA369D" w:rsidP="00577DA9">
            <w:pPr>
              <w:rPr>
                <w:rFonts w:asciiTheme="minorHAnsi" w:hAnsiTheme="minorHAnsi" w:cstheme="minorHAnsi"/>
              </w:rPr>
            </w:pPr>
          </w:p>
        </w:tc>
        <w:tc>
          <w:tcPr>
            <w:tcW w:w="1980" w:type="dxa"/>
            <w:vMerge/>
          </w:tcPr>
          <w:p w14:paraId="295FE606" w14:textId="77777777" w:rsidR="00DA369D" w:rsidRPr="00756264" w:rsidRDefault="00DA369D" w:rsidP="00577DA9">
            <w:pPr>
              <w:rPr>
                <w:rFonts w:asciiTheme="minorHAnsi" w:hAnsiTheme="minorHAnsi" w:cstheme="minorHAnsi"/>
              </w:rPr>
            </w:pPr>
          </w:p>
        </w:tc>
        <w:tc>
          <w:tcPr>
            <w:tcW w:w="360" w:type="dxa"/>
            <w:shd w:val="clear" w:color="auto" w:fill="E0E0E0"/>
          </w:tcPr>
          <w:p w14:paraId="5F084314" w14:textId="77777777" w:rsidR="00DA369D" w:rsidRPr="00756264" w:rsidRDefault="00DA369D" w:rsidP="00577DA9">
            <w:pPr>
              <w:rPr>
                <w:rFonts w:asciiTheme="minorHAnsi" w:hAnsiTheme="minorHAnsi" w:cstheme="minorHAnsi"/>
                <w:sz w:val="16"/>
                <w:szCs w:val="16"/>
              </w:rPr>
            </w:pPr>
            <w:r w:rsidRPr="00756264">
              <w:rPr>
                <w:rFonts w:asciiTheme="minorHAnsi" w:hAnsiTheme="minorHAnsi" w:cstheme="minorHAnsi"/>
                <w:sz w:val="16"/>
                <w:szCs w:val="16"/>
              </w:rPr>
              <w:t>L</w:t>
            </w:r>
          </w:p>
        </w:tc>
        <w:tc>
          <w:tcPr>
            <w:tcW w:w="270" w:type="dxa"/>
            <w:shd w:val="clear" w:color="auto" w:fill="E0E0E0"/>
          </w:tcPr>
          <w:p w14:paraId="5B023A5E" w14:textId="77777777" w:rsidR="00DA369D" w:rsidRPr="00756264" w:rsidRDefault="00DA369D" w:rsidP="00577DA9">
            <w:pPr>
              <w:rPr>
                <w:rFonts w:asciiTheme="minorHAnsi" w:hAnsiTheme="minorHAnsi" w:cstheme="minorHAnsi"/>
                <w:sz w:val="16"/>
                <w:szCs w:val="16"/>
              </w:rPr>
            </w:pPr>
            <w:r w:rsidRPr="00756264">
              <w:rPr>
                <w:rFonts w:asciiTheme="minorHAnsi" w:hAnsiTheme="minorHAnsi" w:cstheme="minorHAnsi"/>
                <w:sz w:val="16"/>
                <w:szCs w:val="16"/>
              </w:rPr>
              <w:t>S</w:t>
            </w:r>
          </w:p>
        </w:tc>
        <w:tc>
          <w:tcPr>
            <w:tcW w:w="328" w:type="dxa"/>
            <w:shd w:val="clear" w:color="auto" w:fill="E0E0E0"/>
          </w:tcPr>
          <w:p w14:paraId="7F861BC2" w14:textId="77777777" w:rsidR="00DA369D" w:rsidRPr="00756264" w:rsidRDefault="00DA369D" w:rsidP="00577DA9">
            <w:pPr>
              <w:rPr>
                <w:rFonts w:asciiTheme="minorHAnsi" w:hAnsiTheme="minorHAnsi" w:cstheme="minorHAnsi"/>
                <w:sz w:val="16"/>
                <w:szCs w:val="16"/>
              </w:rPr>
            </w:pPr>
            <w:r w:rsidRPr="00756264">
              <w:rPr>
                <w:rFonts w:asciiTheme="minorHAnsi" w:hAnsiTheme="minorHAnsi" w:cstheme="minorHAnsi"/>
                <w:sz w:val="16"/>
                <w:szCs w:val="16"/>
              </w:rPr>
              <w:t>R</w:t>
            </w:r>
          </w:p>
        </w:tc>
        <w:tc>
          <w:tcPr>
            <w:tcW w:w="842" w:type="dxa"/>
            <w:vMerge/>
          </w:tcPr>
          <w:p w14:paraId="56E3EC18" w14:textId="77777777" w:rsidR="00DA369D" w:rsidRPr="00756264" w:rsidRDefault="00DA369D" w:rsidP="00577DA9">
            <w:pPr>
              <w:rPr>
                <w:rFonts w:asciiTheme="minorHAnsi" w:hAnsiTheme="minorHAnsi" w:cstheme="minorHAnsi"/>
              </w:rPr>
            </w:pPr>
          </w:p>
        </w:tc>
        <w:tc>
          <w:tcPr>
            <w:tcW w:w="3513" w:type="dxa"/>
            <w:vMerge/>
          </w:tcPr>
          <w:p w14:paraId="00E5300F" w14:textId="77777777" w:rsidR="00DA369D" w:rsidRPr="00756264" w:rsidRDefault="00DA369D" w:rsidP="00577DA9">
            <w:pPr>
              <w:rPr>
                <w:rFonts w:asciiTheme="minorHAnsi" w:hAnsiTheme="minorHAnsi" w:cstheme="minorHAnsi"/>
              </w:rPr>
            </w:pPr>
          </w:p>
        </w:tc>
        <w:tc>
          <w:tcPr>
            <w:tcW w:w="292" w:type="dxa"/>
            <w:shd w:val="clear" w:color="auto" w:fill="E0E0E0"/>
          </w:tcPr>
          <w:p w14:paraId="73717308" w14:textId="77777777" w:rsidR="00DA369D" w:rsidRPr="00756264" w:rsidRDefault="00DA369D" w:rsidP="00577DA9">
            <w:pPr>
              <w:rPr>
                <w:rFonts w:asciiTheme="minorHAnsi" w:hAnsiTheme="minorHAnsi" w:cstheme="minorHAnsi"/>
                <w:sz w:val="16"/>
                <w:szCs w:val="16"/>
              </w:rPr>
            </w:pPr>
            <w:r w:rsidRPr="00756264">
              <w:rPr>
                <w:rFonts w:asciiTheme="minorHAnsi" w:hAnsiTheme="minorHAnsi" w:cstheme="minorHAnsi"/>
                <w:sz w:val="16"/>
                <w:szCs w:val="16"/>
              </w:rPr>
              <w:t xml:space="preserve">L   </w:t>
            </w:r>
          </w:p>
        </w:tc>
        <w:tc>
          <w:tcPr>
            <w:tcW w:w="335" w:type="dxa"/>
            <w:shd w:val="clear" w:color="auto" w:fill="E0E0E0"/>
          </w:tcPr>
          <w:p w14:paraId="6256F3F7" w14:textId="77777777" w:rsidR="00DA369D" w:rsidRPr="00756264" w:rsidRDefault="00DA369D" w:rsidP="00577DA9">
            <w:pPr>
              <w:rPr>
                <w:rFonts w:asciiTheme="minorHAnsi" w:hAnsiTheme="minorHAnsi" w:cstheme="minorHAnsi"/>
                <w:sz w:val="16"/>
                <w:szCs w:val="16"/>
              </w:rPr>
            </w:pPr>
            <w:r w:rsidRPr="00756264">
              <w:rPr>
                <w:rFonts w:asciiTheme="minorHAnsi" w:hAnsiTheme="minorHAnsi" w:cstheme="minorHAnsi"/>
                <w:sz w:val="16"/>
                <w:szCs w:val="16"/>
              </w:rPr>
              <w:t xml:space="preserve">S </w:t>
            </w:r>
          </w:p>
        </w:tc>
        <w:tc>
          <w:tcPr>
            <w:tcW w:w="360" w:type="dxa"/>
            <w:shd w:val="clear" w:color="auto" w:fill="E0E0E0"/>
          </w:tcPr>
          <w:p w14:paraId="3CDA2C10" w14:textId="77777777" w:rsidR="00DA369D" w:rsidRPr="00756264" w:rsidRDefault="00DA369D" w:rsidP="00577DA9">
            <w:pPr>
              <w:rPr>
                <w:rFonts w:asciiTheme="minorHAnsi" w:hAnsiTheme="minorHAnsi" w:cstheme="minorHAnsi"/>
                <w:sz w:val="16"/>
                <w:szCs w:val="16"/>
              </w:rPr>
            </w:pPr>
            <w:r w:rsidRPr="00756264">
              <w:rPr>
                <w:rFonts w:asciiTheme="minorHAnsi" w:hAnsiTheme="minorHAnsi" w:cstheme="minorHAnsi"/>
                <w:sz w:val="16"/>
                <w:szCs w:val="16"/>
              </w:rPr>
              <w:t>R</w:t>
            </w:r>
          </w:p>
        </w:tc>
      </w:tr>
      <w:tr w:rsidR="00DA369D" w:rsidRPr="006020FC" w14:paraId="4B963321" w14:textId="77777777" w:rsidTr="00577DA9">
        <w:trPr>
          <w:trHeight w:val="707"/>
        </w:trPr>
        <w:tc>
          <w:tcPr>
            <w:tcW w:w="3510" w:type="dxa"/>
          </w:tcPr>
          <w:p w14:paraId="608A6A92" w14:textId="7780352C" w:rsidR="00DA369D" w:rsidRPr="00756264" w:rsidRDefault="004447FC" w:rsidP="00577DA9">
            <w:pPr>
              <w:rPr>
                <w:rFonts w:asciiTheme="minorHAnsi" w:hAnsiTheme="minorHAnsi" w:cstheme="minorHAnsi"/>
              </w:rPr>
            </w:pPr>
            <w:r>
              <w:rPr>
                <w:rFonts w:asciiTheme="minorHAnsi" w:hAnsiTheme="minorHAnsi" w:cstheme="minorHAnsi"/>
              </w:rPr>
              <w:t>Plant Catching fire</w:t>
            </w:r>
            <w:r w:rsidR="0079369F">
              <w:rPr>
                <w:rFonts w:asciiTheme="minorHAnsi" w:hAnsiTheme="minorHAnsi" w:cstheme="minorHAnsi"/>
              </w:rPr>
              <w:t xml:space="preserve"> </w:t>
            </w:r>
          </w:p>
        </w:tc>
        <w:tc>
          <w:tcPr>
            <w:tcW w:w="1980" w:type="dxa"/>
          </w:tcPr>
          <w:p w14:paraId="392756BB"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353708CB" w14:textId="0CE1A130"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2</w:t>
            </w:r>
          </w:p>
        </w:tc>
        <w:tc>
          <w:tcPr>
            <w:tcW w:w="270" w:type="dxa"/>
            <w:shd w:val="clear" w:color="auto" w:fill="E0E0E0"/>
          </w:tcPr>
          <w:p w14:paraId="1B592AD1" w14:textId="40977148"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3</w:t>
            </w:r>
          </w:p>
        </w:tc>
        <w:tc>
          <w:tcPr>
            <w:tcW w:w="328" w:type="dxa"/>
            <w:shd w:val="clear" w:color="auto" w:fill="E0E0E0"/>
          </w:tcPr>
          <w:p w14:paraId="46CC49F3" w14:textId="21DB9F44"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6</w:t>
            </w:r>
          </w:p>
        </w:tc>
        <w:tc>
          <w:tcPr>
            <w:tcW w:w="842" w:type="dxa"/>
          </w:tcPr>
          <w:p w14:paraId="263DC7B2"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Y</w:t>
            </w:r>
          </w:p>
        </w:tc>
        <w:tc>
          <w:tcPr>
            <w:tcW w:w="3513" w:type="dxa"/>
          </w:tcPr>
          <w:p w14:paraId="51A9A25E" w14:textId="4812D6A5" w:rsidR="00DA369D" w:rsidRPr="000F10B9" w:rsidRDefault="00DD2251" w:rsidP="00577DA9">
            <w:pPr>
              <w:rPr>
                <w:rFonts w:asciiTheme="minorHAnsi" w:hAnsiTheme="minorHAnsi" w:cstheme="minorHAnsi"/>
                <w:sz w:val="18"/>
                <w:szCs w:val="18"/>
              </w:rPr>
            </w:pPr>
            <w:r w:rsidRPr="000F10B9">
              <w:rPr>
                <w:rFonts w:asciiTheme="minorHAnsi" w:hAnsiTheme="minorHAnsi" w:cstheme="minorHAnsi"/>
                <w:sz w:val="18"/>
                <w:szCs w:val="18"/>
              </w:rPr>
              <w:t xml:space="preserve">Plant </w:t>
            </w:r>
            <w:r w:rsidR="00D17C5F" w:rsidRPr="000F10B9">
              <w:rPr>
                <w:rFonts w:asciiTheme="minorHAnsi" w:hAnsiTheme="minorHAnsi" w:cstheme="minorHAnsi"/>
                <w:sz w:val="18"/>
                <w:szCs w:val="18"/>
              </w:rPr>
              <w:t>m</w:t>
            </w:r>
            <w:r w:rsidRPr="000F10B9">
              <w:rPr>
                <w:rFonts w:asciiTheme="minorHAnsi" w:hAnsiTheme="minorHAnsi" w:cstheme="minorHAnsi"/>
                <w:sz w:val="18"/>
                <w:szCs w:val="18"/>
              </w:rPr>
              <w:t>ust</w:t>
            </w:r>
            <w:r w:rsidR="00AB1212" w:rsidRPr="000F10B9">
              <w:rPr>
                <w:rFonts w:asciiTheme="minorHAnsi" w:hAnsiTheme="minorHAnsi" w:cstheme="minorHAnsi"/>
                <w:sz w:val="18"/>
                <w:szCs w:val="18"/>
              </w:rPr>
              <w:t xml:space="preserve"> be</w:t>
            </w:r>
            <w:r w:rsidRPr="000F10B9">
              <w:rPr>
                <w:rFonts w:asciiTheme="minorHAnsi" w:hAnsiTheme="minorHAnsi" w:cstheme="minorHAnsi"/>
                <w:sz w:val="18"/>
                <w:szCs w:val="18"/>
              </w:rPr>
              <w:t xml:space="preserve"> </w:t>
            </w:r>
            <w:r w:rsidR="00AB1212" w:rsidRPr="000F10B9">
              <w:rPr>
                <w:rFonts w:asciiTheme="minorHAnsi" w:hAnsiTheme="minorHAnsi" w:cstheme="minorHAnsi"/>
                <w:sz w:val="18"/>
                <w:szCs w:val="18"/>
              </w:rPr>
              <w:t>checked</w:t>
            </w:r>
            <w:r w:rsidRPr="000F10B9">
              <w:rPr>
                <w:rFonts w:asciiTheme="minorHAnsi" w:hAnsiTheme="minorHAnsi" w:cstheme="minorHAnsi"/>
                <w:sz w:val="18"/>
                <w:szCs w:val="18"/>
              </w:rPr>
              <w:t xml:space="preserve"> daily and before every use to make sure that it is good working order.</w:t>
            </w:r>
          </w:p>
          <w:p w14:paraId="68424E59" w14:textId="52C4A75D" w:rsidR="00AB1212" w:rsidRPr="000F10B9" w:rsidRDefault="00AB1212" w:rsidP="00577DA9">
            <w:pPr>
              <w:rPr>
                <w:rFonts w:asciiTheme="minorHAnsi" w:hAnsiTheme="minorHAnsi" w:cstheme="minorHAnsi"/>
                <w:sz w:val="18"/>
                <w:szCs w:val="18"/>
              </w:rPr>
            </w:pPr>
          </w:p>
          <w:p w14:paraId="6DFABF81" w14:textId="0F29283C" w:rsidR="00DD2251" w:rsidRPr="000F10B9" w:rsidRDefault="00AB1212" w:rsidP="00577DA9">
            <w:pPr>
              <w:rPr>
                <w:rFonts w:asciiTheme="minorHAnsi" w:hAnsiTheme="minorHAnsi" w:cstheme="minorHAnsi"/>
                <w:sz w:val="18"/>
                <w:szCs w:val="18"/>
              </w:rPr>
            </w:pPr>
            <w:r w:rsidRPr="000F10B9">
              <w:rPr>
                <w:rFonts w:asciiTheme="minorHAnsi" w:hAnsiTheme="minorHAnsi" w:cstheme="minorHAnsi"/>
                <w:sz w:val="18"/>
                <w:szCs w:val="18"/>
              </w:rPr>
              <w:t>Highly flammable materials must not be stored near to operating plant and should be stored in an open-air container to avoid ignition.</w:t>
            </w:r>
          </w:p>
        </w:tc>
        <w:tc>
          <w:tcPr>
            <w:tcW w:w="292" w:type="dxa"/>
            <w:shd w:val="clear" w:color="auto" w:fill="E0E0E0"/>
          </w:tcPr>
          <w:p w14:paraId="4791A555" w14:textId="43B6A253" w:rsidR="00DA369D" w:rsidRPr="00756264" w:rsidRDefault="00DA369D" w:rsidP="00577DA9">
            <w:pPr>
              <w:rPr>
                <w:rFonts w:asciiTheme="minorHAnsi" w:hAnsiTheme="minorHAnsi" w:cstheme="minorHAnsi"/>
                <w:sz w:val="16"/>
                <w:szCs w:val="16"/>
              </w:rPr>
            </w:pPr>
          </w:p>
        </w:tc>
        <w:tc>
          <w:tcPr>
            <w:tcW w:w="335" w:type="dxa"/>
            <w:shd w:val="clear" w:color="auto" w:fill="E0E0E0"/>
          </w:tcPr>
          <w:p w14:paraId="39809641" w14:textId="11DE7CF5" w:rsidR="00DA369D" w:rsidRPr="00756264" w:rsidRDefault="00DA369D" w:rsidP="00577DA9">
            <w:pPr>
              <w:rPr>
                <w:rFonts w:asciiTheme="minorHAnsi" w:hAnsiTheme="minorHAnsi" w:cstheme="minorHAnsi"/>
                <w:sz w:val="16"/>
                <w:szCs w:val="16"/>
              </w:rPr>
            </w:pPr>
          </w:p>
        </w:tc>
        <w:tc>
          <w:tcPr>
            <w:tcW w:w="360" w:type="dxa"/>
            <w:shd w:val="clear" w:color="auto" w:fill="E0E0E0"/>
          </w:tcPr>
          <w:p w14:paraId="1511166E" w14:textId="507E21AB" w:rsidR="00DA369D" w:rsidRPr="00756264" w:rsidRDefault="00DA369D" w:rsidP="00577DA9">
            <w:pPr>
              <w:rPr>
                <w:rFonts w:asciiTheme="minorHAnsi" w:hAnsiTheme="minorHAnsi" w:cstheme="minorHAnsi"/>
                <w:sz w:val="16"/>
                <w:szCs w:val="16"/>
              </w:rPr>
            </w:pPr>
          </w:p>
        </w:tc>
      </w:tr>
      <w:tr w:rsidR="00DA369D" w:rsidRPr="006020FC" w14:paraId="38B16166" w14:textId="77777777" w:rsidTr="00577DA9">
        <w:trPr>
          <w:trHeight w:val="707"/>
        </w:trPr>
        <w:tc>
          <w:tcPr>
            <w:tcW w:w="3510" w:type="dxa"/>
          </w:tcPr>
          <w:p w14:paraId="5C346987" w14:textId="09A7E93B" w:rsidR="00DA369D" w:rsidRPr="00756264" w:rsidRDefault="009B38A3" w:rsidP="00577DA9">
            <w:pPr>
              <w:rPr>
                <w:rFonts w:asciiTheme="minorHAnsi" w:hAnsiTheme="minorHAnsi" w:cstheme="minorHAnsi"/>
              </w:rPr>
            </w:pPr>
            <w:r>
              <w:rPr>
                <w:rFonts w:asciiTheme="minorHAnsi" w:hAnsiTheme="minorHAnsi" w:cstheme="minorHAnsi"/>
              </w:rPr>
              <w:t>Building</w:t>
            </w:r>
            <w:r w:rsidR="004447FC">
              <w:rPr>
                <w:rFonts w:asciiTheme="minorHAnsi" w:hAnsiTheme="minorHAnsi" w:cstheme="minorHAnsi"/>
              </w:rPr>
              <w:t xml:space="preserve"> catching fire</w:t>
            </w:r>
          </w:p>
        </w:tc>
        <w:tc>
          <w:tcPr>
            <w:tcW w:w="1980" w:type="dxa"/>
          </w:tcPr>
          <w:p w14:paraId="61C15980"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51936E32" w14:textId="37EC8129"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2</w:t>
            </w:r>
          </w:p>
        </w:tc>
        <w:tc>
          <w:tcPr>
            <w:tcW w:w="270" w:type="dxa"/>
            <w:shd w:val="clear" w:color="auto" w:fill="E0E0E0"/>
          </w:tcPr>
          <w:p w14:paraId="1FF7672E" w14:textId="46F17399"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3</w:t>
            </w:r>
          </w:p>
        </w:tc>
        <w:tc>
          <w:tcPr>
            <w:tcW w:w="328" w:type="dxa"/>
            <w:shd w:val="clear" w:color="auto" w:fill="E0E0E0"/>
          </w:tcPr>
          <w:p w14:paraId="713E2294" w14:textId="0179AF20"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6</w:t>
            </w:r>
          </w:p>
        </w:tc>
        <w:tc>
          <w:tcPr>
            <w:tcW w:w="842" w:type="dxa"/>
          </w:tcPr>
          <w:p w14:paraId="77C183EB"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Y</w:t>
            </w:r>
          </w:p>
        </w:tc>
        <w:tc>
          <w:tcPr>
            <w:tcW w:w="3513" w:type="dxa"/>
          </w:tcPr>
          <w:p w14:paraId="2C86D2B2" w14:textId="302E5433" w:rsidR="00DA369D" w:rsidRPr="000F10B9" w:rsidRDefault="00397945" w:rsidP="00577DA9">
            <w:pPr>
              <w:rPr>
                <w:rFonts w:asciiTheme="minorHAnsi" w:hAnsiTheme="minorHAnsi" w:cstheme="minorHAnsi"/>
                <w:sz w:val="18"/>
                <w:szCs w:val="18"/>
              </w:rPr>
            </w:pPr>
            <w:r w:rsidRPr="000F10B9">
              <w:rPr>
                <w:rFonts w:asciiTheme="minorHAnsi" w:hAnsiTheme="minorHAnsi" w:cstheme="minorHAnsi"/>
                <w:sz w:val="18"/>
                <w:szCs w:val="18"/>
              </w:rPr>
              <w:t>A Site safety fire plan must in place including fire escape routes and muster points</w:t>
            </w:r>
            <w:r w:rsidR="00810838">
              <w:rPr>
                <w:rFonts w:asciiTheme="minorHAnsi" w:hAnsiTheme="minorHAnsi" w:cstheme="minorHAnsi"/>
                <w:sz w:val="18"/>
                <w:szCs w:val="18"/>
              </w:rPr>
              <w:t>.</w:t>
            </w:r>
          </w:p>
          <w:p w14:paraId="7F0EC707" w14:textId="77777777" w:rsidR="00397945" w:rsidRPr="000F10B9" w:rsidRDefault="00397945" w:rsidP="00577DA9">
            <w:pPr>
              <w:rPr>
                <w:rFonts w:asciiTheme="minorHAnsi" w:hAnsiTheme="minorHAnsi" w:cstheme="minorHAnsi"/>
                <w:sz w:val="18"/>
                <w:szCs w:val="18"/>
              </w:rPr>
            </w:pPr>
          </w:p>
          <w:p w14:paraId="41CF8502" w14:textId="54392ADD" w:rsidR="00397945" w:rsidRDefault="00397945" w:rsidP="00577DA9">
            <w:pPr>
              <w:rPr>
                <w:rFonts w:asciiTheme="minorHAnsi" w:hAnsiTheme="minorHAnsi" w:cstheme="minorHAnsi"/>
                <w:sz w:val="18"/>
                <w:szCs w:val="18"/>
              </w:rPr>
            </w:pPr>
            <w:r w:rsidRPr="000F10B9">
              <w:rPr>
                <w:rFonts w:asciiTheme="minorHAnsi" w:hAnsiTheme="minorHAnsi" w:cstheme="minorHAnsi"/>
                <w:sz w:val="18"/>
                <w:szCs w:val="18"/>
              </w:rPr>
              <w:t xml:space="preserve">Fire safety must be </w:t>
            </w:r>
            <w:r w:rsidR="003F62CA" w:rsidRPr="000F10B9">
              <w:rPr>
                <w:rFonts w:asciiTheme="minorHAnsi" w:hAnsiTheme="minorHAnsi" w:cstheme="minorHAnsi"/>
                <w:sz w:val="18"/>
                <w:szCs w:val="18"/>
              </w:rPr>
              <w:t>given as part of the induction to ensure operatives know what to do</w:t>
            </w:r>
            <w:r w:rsidR="00810838">
              <w:rPr>
                <w:rFonts w:asciiTheme="minorHAnsi" w:hAnsiTheme="minorHAnsi" w:cstheme="minorHAnsi"/>
                <w:sz w:val="18"/>
                <w:szCs w:val="18"/>
              </w:rPr>
              <w:t>.</w:t>
            </w:r>
          </w:p>
          <w:p w14:paraId="42DA54A4" w14:textId="77777777" w:rsidR="004051FC" w:rsidRDefault="004051FC" w:rsidP="00577DA9">
            <w:pPr>
              <w:rPr>
                <w:rFonts w:asciiTheme="minorHAnsi" w:hAnsiTheme="minorHAnsi" w:cstheme="minorHAnsi"/>
                <w:sz w:val="18"/>
                <w:szCs w:val="18"/>
              </w:rPr>
            </w:pPr>
          </w:p>
          <w:p w14:paraId="7565D8A0" w14:textId="3768D6D1" w:rsidR="004051FC" w:rsidRDefault="004051FC" w:rsidP="00577DA9">
            <w:pPr>
              <w:rPr>
                <w:rFonts w:asciiTheme="minorHAnsi" w:hAnsiTheme="minorHAnsi" w:cstheme="minorHAnsi"/>
                <w:sz w:val="18"/>
                <w:szCs w:val="18"/>
              </w:rPr>
            </w:pPr>
            <w:r>
              <w:rPr>
                <w:rFonts w:asciiTheme="minorHAnsi" w:hAnsiTheme="minorHAnsi" w:cstheme="minorHAnsi"/>
                <w:sz w:val="18"/>
                <w:szCs w:val="18"/>
              </w:rPr>
              <w:t>Designated smoking areas must be as</w:t>
            </w:r>
            <w:r w:rsidR="004C78CC">
              <w:rPr>
                <w:rFonts w:asciiTheme="minorHAnsi" w:hAnsiTheme="minorHAnsi" w:cstheme="minorHAnsi"/>
                <w:sz w:val="18"/>
                <w:szCs w:val="18"/>
              </w:rPr>
              <w:t>signed on site and must be briefed as part of site induction.</w:t>
            </w:r>
            <w:sdt>
              <w:sdtPr>
                <w:rPr>
                  <w:rFonts w:asciiTheme="minorHAnsi" w:hAnsiTheme="minorHAnsi" w:cstheme="minorHAnsi"/>
                  <w:sz w:val="18"/>
                  <w:szCs w:val="18"/>
                </w:rPr>
                <w:id w:val="742378547"/>
                <w:citation/>
              </w:sdtPr>
              <w:sdtContent>
                <w:r w:rsidR="00425A1F">
                  <w:rPr>
                    <w:rFonts w:asciiTheme="minorHAnsi" w:hAnsiTheme="minorHAnsi" w:cstheme="minorHAnsi"/>
                    <w:sz w:val="18"/>
                    <w:szCs w:val="18"/>
                  </w:rPr>
                  <w:fldChar w:fldCharType="begin"/>
                </w:r>
                <w:r w:rsidR="00425A1F">
                  <w:rPr>
                    <w:rFonts w:asciiTheme="minorHAnsi" w:hAnsiTheme="minorHAnsi" w:cstheme="minorHAnsi"/>
                    <w:sz w:val="18"/>
                    <w:szCs w:val="18"/>
                    <w:lang w:val="en-US"/>
                  </w:rPr>
                  <w:instrText xml:space="preserve"> CITATION Sur05 \l 1033 </w:instrText>
                </w:r>
                <w:r w:rsidR="00425A1F">
                  <w:rPr>
                    <w:rFonts w:asciiTheme="minorHAnsi" w:hAnsiTheme="minorHAnsi" w:cstheme="minorHAnsi"/>
                    <w:sz w:val="18"/>
                    <w:szCs w:val="18"/>
                  </w:rPr>
                  <w:fldChar w:fldCharType="separate"/>
                </w:r>
                <w:r w:rsidR="009F36FE">
                  <w:rPr>
                    <w:rFonts w:asciiTheme="minorHAnsi" w:hAnsiTheme="minorHAnsi" w:cstheme="minorHAnsi"/>
                    <w:noProof/>
                    <w:sz w:val="18"/>
                    <w:szCs w:val="18"/>
                    <w:lang w:val="en-US"/>
                  </w:rPr>
                  <w:t xml:space="preserve"> </w:t>
                </w:r>
                <w:r w:rsidR="009F36FE" w:rsidRPr="009F36FE">
                  <w:rPr>
                    <w:rFonts w:asciiTheme="minorHAnsi" w:hAnsiTheme="minorHAnsi" w:cstheme="minorHAnsi"/>
                    <w:noProof/>
                    <w:sz w:val="18"/>
                    <w:szCs w:val="18"/>
                    <w:lang w:val="en-US"/>
                  </w:rPr>
                  <w:t>(Safety, 2005)</w:t>
                </w:r>
                <w:r w:rsidR="00425A1F">
                  <w:rPr>
                    <w:rFonts w:asciiTheme="minorHAnsi" w:hAnsiTheme="minorHAnsi" w:cstheme="minorHAnsi"/>
                    <w:sz w:val="18"/>
                    <w:szCs w:val="18"/>
                  </w:rPr>
                  <w:fldChar w:fldCharType="end"/>
                </w:r>
              </w:sdtContent>
            </w:sdt>
          </w:p>
          <w:p w14:paraId="6540CAD7" w14:textId="01B29391" w:rsidR="00810838" w:rsidRDefault="00810838" w:rsidP="00577DA9">
            <w:pPr>
              <w:rPr>
                <w:rFonts w:asciiTheme="minorHAnsi" w:hAnsiTheme="minorHAnsi" w:cstheme="minorHAnsi"/>
                <w:sz w:val="18"/>
                <w:szCs w:val="18"/>
              </w:rPr>
            </w:pPr>
          </w:p>
          <w:p w14:paraId="3AD3E603" w14:textId="6E2BCDBE" w:rsidR="00810838" w:rsidRDefault="00810838" w:rsidP="00577DA9">
            <w:pPr>
              <w:rPr>
                <w:rFonts w:asciiTheme="minorHAnsi" w:hAnsiTheme="minorHAnsi" w:cstheme="minorHAnsi"/>
                <w:sz w:val="18"/>
                <w:szCs w:val="18"/>
              </w:rPr>
            </w:pPr>
            <w:r>
              <w:rPr>
                <w:rFonts w:asciiTheme="minorHAnsi" w:hAnsiTheme="minorHAnsi" w:cstheme="minorHAnsi"/>
                <w:sz w:val="18"/>
                <w:szCs w:val="18"/>
              </w:rPr>
              <w:t>All waste materials should be taken to the skips to keep site tidy.</w:t>
            </w:r>
          </w:p>
          <w:p w14:paraId="79F6138D" w14:textId="77777777" w:rsidR="004C78CC" w:rsidRDefault="004C78CC" w:rsidP="00577DA9">
            <w:pPr>
              <w:rPr>
                <w:rFonts w:asciiTheme="minorHAnsi" w:hAnsiTheme="minorHAnsi" w:cstheme="minorHAnsi"/>
                <w:sz w:val="18"/>
                <w:szCs w:val="18"/>
              </w:rPr>
            </w:pPr>
          </w:p>
          <w:p w14:paraId="455AF071" w14:textId="2180DBE6" w:rsidR="004C78CC" w:rsidRPr="000F10B9" w:rsidRDefault="004C78CC" w:rsidP="00577DA9">
            <w:pPr>
              <w:rPr>
                <w:rFonts w:asciiTheme="minorHAnsi" w:hAnsiTheme="minorHAnsi" w:cstheme="minorHAnsi"/>
                <w:sz w:val="18"/>
                <w:szCs w:val="18"/>
              </w:rPr>
            </w:pPr>
            <w:r>
              <w:rPr>
                <w:rFonts w:asciiTheme="minorHAnsi" w:hAnsiTheme="minorHAnsi" w:cstheme="minorHAnsi"/>
                <w:sz w:val="18"/>
                <w:szCs w:val="18"/>
              </w:rPr>
              <w:t>Site must have designated skips for different waste from site</w:t>
            </w:r>
            <w:r w:rsidR="00810838">
              <w:rPr>
                <w:rFonts w:asciiTheme="minorHAnsi" w:hAnsiTheme="minorHAnsi" w:cstheme="minorHAnsi"/>
                <w:sz w:val="18"/>
                <w:szCs w:val="18"/>
              </w:rPr>
              <w:t>.</w:t>
            </w:r>
          </w:p>
        </w:tc>
        <w:tc>
          <w:tcPr>
            <w:tcW w:w="292" w:type="dxa"/>
            <w:shd w:val="clear" w:color="auto" w:fill="E0E0E0"/>
          </w:tcPr>
          <w:p w14:paraId="4CC70241" w14:textId="1C53537D" w:rsidR="00DA369D" w:rsidRPr="00756264" w:rsidRDefault="00DA369D" w:rsidP="00577DA9">
            <w:pPr>
              <w:rPr>
                <w:rFonts w:asciiTheme="minorHAnsi" w:hAnsiTheme="minorHAnsi" w:cstheme="minorHAnsi"/>
                <w:sz w:val="16"/>
                <w:szCs w:val="16"/>
              </w:rPr>
            </w:pPr>
          </w:p>
        </w:tc>
        <w:tc>
          <w:tcPr>
            <w:tcW w:w="335" w:type="dxa"/>
            <w:shd w:val="clear" w:color="auto" w:fill="E0E0E0"/>
          </w:tcPr>
          <w:p w14:paraId="09AE6456" w14:textId="3E88ACA0" w:rsidR="00DA369D" w:rsidRPr="00756264" w:rsidRDefault="00DA369D" w:rsidP="00577DA9">
            <w:pPr>
              <w:rPr>
                <w:rFonts w:asciiTheme="minorHAnsi" w:hAnsiTheme="minorHAnsi" w:cstheme="minorHAnsi"/>
                <w:sz w:val="16"/>
                <w:szCs w:val="16"/>
              </w:rPr>
            </w:pPr>
          </w:p>
        </w:tc>
        <w:tc>
          <w:tcPr>
            <w:tcW w:w="360" w:type="dxa"/>
            <w:shd w:val="clear" w:color="auto" w:fill="E0E0E0"/>
          </w:tcPr>
          <w:p w14:paraId="024C003A" w14:textId="35B010FE" w:rsidR="00DA369D" w:rsidRPr="00756264" w:rsidRDefault="00DA369D" w:rsidP="00577DA9">
            <w:pPr>
              <w:rPr>
                <w:rFonts w:asciiTheme="minorHAnsi" w:hAnsiTheme="minorHAnsi" w:cstheme="minorHAnsi"/>
                <w:sz w:val="16"/>
                <w:szCs w:val="16"/>
              </w:rPr>
            </w:pPr>
          </w:p>
        </w:tc>
      </w:tr>
      <w:tr w:rsidR="00DA369D" w:rsidRPr="006020FC" w14:paraId="2FF7A8C1" w14:textId="77777777" w:rsidTr="00577DA9">
        <w:trPr>
          <w:trHeight w:val="707"/>
        </w:trPr>
        <w:tc>
          <w:tcPr>
            <w:tcW w:w="3510" w:type="dxa"/>
          </w:tcPr>
          <w:p w14:paraId="07F265F8" w14:textId="32A64200" w:rsidR="00DA369D" w:rsidRPr="00756264" w:rsidRDefault="00111DD1" w:rsidP="00577DA9">
            <w:pPr>
              <w:rPr>
                <w:rFonts w:asciiTheme="minorHAnsi" w:hAnsiTheme="minorHAnsi" w:cstheme="minorHAnsi"/>
              </w:rPr>
            </w:pPr>
            <w:r>
              <w:rPr>
                <w:rFonts w:asciiTheme="minorHAnsi" w:hAnsiTheme="minorHAnsi" w:cstheme="minorHAnsi"/>
              </w:rPr>
              <w:t>Arson</w:t>
            </w:r>
          </w:p>
        </w:tc>
        <w:tc>
          <w:tcPr>
            <w:tcW w:w="1980" w:type="dxa"/>
          </w:tcPr>
          <w:p w14:paraId="793E9263"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7082E21D" w14:textId="039AE507"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2</w:t>
            </w:r>
          </w:p>
        </w:tc>
        <w:tc>
          <w:tcPr>
            <w:tcW w:w="270" w:type="dxa"/>
            <w:shd w:val="clear" w:color="auto" w:fill="E0E0E0"/>
          </w:tcPr>
          <w:p w14:paraId="68296001" w14:textId="0723CDCD"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3</w:t>
            </w:r>
          </w:p>
        </w:tc>
        <w:tc>
          <w:tcPr>
            <w:tcW w:w="328" w:type="dxa"/>
            <w:shd w:val="clear" w:color="auto" w:fill="E0E0E0"/>
          </w:tcPr>
          <w:p w14:paraId="1654EEBE" w14:textId="344013AD"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6</w:t>
            </w:r>
          </w:p>
        </w:tc>
        <w:tc>
          <w:tcPr>
            <w:tcW w:w="842" w:type="dxa"/>
          </w:tcPr>
          <w:p w14:paraId="5357A379"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Y</w:t>
            </w:r>
          </w:p>
        </w:tc>
        <w:tc>
          <w:tcPr>
            <w:tcW w:w="3513" w:type="dxa"/>
          </w:tcPr>
          <w:p w14:paraId="16374043" w14:textId="6AA16713" w:rsidR="00DA369D" w:rsidRPr="000F10B9" w:rsidRDefault="00666051" w:rsidP="00577DA9">
            <w:pPr>
              <w:rPr>
                <w:rFonts w:asciiTheme="minorHAnsi" w:hAnsiTheme="minorHAnsi" w:cstheme="minorHAnsi"/>
                <w:sz w:val="18"/>
                <w:szCs w:val="18"/>
              </w:rPr>
            </w:pPr>
            <w:r w:rsidRPr="000F10B9">
              <w:rPr>
                <w:rFonts w:asciiTheme="minorHAnsi" w:hAnsiTheme="minorHAnsi" w:cstheme="minorHAnsi"/>
                <w:sz w:val="18"/>
                <w:szCs w:val="18"/>
              </w:rPr>
              <w:t>Site must be fenced off to general public so that no tress passers can access the site</w:t>
            </w:r>
            <w:r w:rsidR="00DD2251" w:rsidRPr="000F10B9">
              <w:rPr>
                <w:rFonts w:asciiTheme="minorHAnsi" w:hAnsiTheme="minorHAnsi" w:cstheme="minorHAnsi"/>
                <w:sz w:val="18"/>
                <w:szCs w:val="18"/>
              </w:rPr>
              <w:t>.</w:t>
            </w:r>
          </w:p>
          <w:p w14:paraId="506B5216" w14:textId="77777777" w:rsidR="00666051" w:rsidRPr="000F10B9" w:rsidRDefault="00666051" w:rsidP="00577DA9">
            <w:pPr>
              <w:rPr>
                <w:rFonts w:asciiTheme="minorHAnsi" w:hAnsiTheme="minorHAnsi" w:cstheme="minorHAnsi"/>
                <w:sz w:val="18"/>
                <w:szCs w:val="18"/>
              </w:rPr>
            </w:pPr>
          </w:p>
          <w:p w14:paraId="2BA2D963" w14:textId="77777777" w:rsidR="00666051" w:rsidRPr="000F10B9" w:rsidRDefault="00666051" w:rsidP="00577DA9">
            <w:pPr>
              <w:rPr>
                <w:rFonts w:asciiTheme="minorHAnsi" w:hAnsiTheme="minorHAnsi" w:cstheme="minorHAnsi"/>
                <w:sz w:val="18"/>
                <w:szCs w:val="18"/>
              </w:rPr>
            </w:pPr>
            <w:r w:rsidRPr="000F10B9">
              <w:rPr>
                <w:rFonts w:asciiTheme="minorHAnsi" w:hAnsiTheme="minorHAnsi" w:cstheme="minorHAnsi"/>
                <w:sz w:val="18"/>
                <w:szCs w:val="18"/>
              </w:rPr>
              <w:t xml:space="preserve">Only competent </w:t>
            </w:r>
            <w:r w:rsidR="00DD2251" w:rsidRPr="000F10B9">
              <w:rPr>
                <w:rFonts w:asciiTheme="minorHAnsi" w:hAnsiTheme="minorHAnsi" w:cstheme="minorHAnsi"/>
                <w:sz w:val="18"/>
                <w:szCs w:val="18"/>
              </w:rPr>
              <w:t>operatives are to use tools that could cause fire.</w:t>
            </w:r>
          </w:p>
          <w:p w14:paraId="70D32C35" w14:textId="77777777" w:rsidR="00545C3C" w:rsidRPr="000F10B9" w:rsidRDefault="00545C3C" w:rsidP="00577DA9">
            <w:pPr>
              <w:rPr>
                <w:rFonts w:asciiTheme="minorHAnsi" w:hAnsiTheme="minorHAnsi" w:cstheme="minorHAnsi"/>
                <w:sz w:val="18"/>
                <w:szCs w:val="18"/>
              </w:rPr>
            </w:pPr>
          </w:p>
          <w:p w14:paraId="4FAF03F4" w14:textId="1948262D" w:rsidR="00545C3C" w:rsidRPr="000F10B9" w:rsidRDefault="00545C3C" w:rsidP="00577DA9">
            <w:pPr>
              <w:rPr>
                <w:rFonts w:asciiTheme="minorHAnsi" w:hAnsiTheme="minorHAnsi" w:cstheme="minorHAnsi"/>
                <w:sz w:val="18"/>
                <w:szCs w:val="18"/>
              </w:rPr>
            </w:pPr>
            <w:r w:rsidRPr="000F10B9">
              <w:rPr>
                <w:rFonts w:asciiTheme="minorHAnsi" w:hAnsiTheme="minorHAnsi" w:cstheme="minorHAnsi"/>
                <w:sz w:val="18"/>
                <w:szCs w:val="18"/>
              </w:rPr>
              <w:t>No open fires are permitted on site.</w:t>
            </w:r>
          </w:p>
        </w:tc>
        <w:tc>
          <w:tcPr>
            <w:tcW w:w="292" w:type="dxa"/>
            <w:shd w:val="clear" w:color="auto" w:fill="E0E0E0"/>
          </w:tcPr>
          <w:p w14:paraId="08377ABD" w14:textId="34FA7827" w:rsidR="00DA369D" w:rsidRPr="00756264" w:rsidRDefault="00DA369D" w:rsidP="00577DA9">
            <w:pPr>
              <w:rPr>
                <w:rFonts w:asciiTheme="minorHAnsi" w:hAnsiTheme="minorHAnsi" w:cstheme="minorHAnsi"/>
                <w:sz w:val="16"/>
                <w:szCs w:val="16"/>
              </w:rPr>
            </w:pPr>
          </w:p>
        </w:tc>
        <w:tc>
          <w:tcPr>
            <w:tcW w:w="335" w:type="dxa"/>
            <w:shd w:val="clear" w:color="auto" w:fill="E0E0E0"/>
          </w:tcPr>
          <w:p w14:paraId="536C68FE" w14:textId="07E049A3" w:rsidR="00DA369D" w:rsidRPr="00756264" w:rsidRDefault="00DA369D" w:rsidP="00577DA9">
            <w:pPr>
              <w:rPr>
                <w:rFonts w:asciiTheme="minorHAnsi" w:hAnsiTheme="minorHAnsi" w:cstheme="minorHAnsi"/>
                <w:sz w:val="16"/>
                <w:szCs w:val="16"/>
              </w:rPr>
            </w:pPr>
          </w:p>
        </w:tc>
        <w:tc>
          <w:tcPr>
            <w:tcW w:w="360" w:type="dxa"/>
            <w:shd w:val="clear" w:color="auto" w:fill="E0E0E0"/>
          </w:tcPr>
          <w:p w14:paraId="0104CB4B" w14:textId="4275A10C" w:rsidR="00DA369D" w:rsidRPr="00756264" w:rsidRDefault="00DA369D" w:rsidP="00577DA9">
            <w:pPr>
              <w:rPr>
                <w:rFonts w:asciiTheme="minorHAnsi" w:hAnsiTheme="minorHAnsi" w:cstheme="minorHAnsi"/>
                <w:sz w:val="16"/>
                <w:szCs w:val="16"/>
              </w:rPr>
            </w:pPr>
          </w:p>
        </w:tc>
      </w:tr>
      <w:tr w:rsidR="00DA369D" w:rsidRPr="006020FC" w14:paraId="12BEC4B1" w14:textId="77777777" w:rsidTr="00764CF9">
        <w:trPr>
          <w:trHeight w:val="1250"/>
        </w:trPr>
        <w:tc>
          <w:tcPr>
            <w:tcW w:w="3510" w:type="dxa"/>
          </w:tcPr>
          <w:p w14:paraId="4B11C9E8" w14:textId="63169138" w:rsidR="00DA369D" w:rsidRPr="00756264" w:rsidRDefault="00111DD1" w:rsidP="00577DA9">
            <w:pPr>
              <w:rPr>
                <w:rFonts w:asciiTheme="minorHAnsi" w:hAnsiTheme="minorHAnsi" w:cstheme="minorHAnsi"/>
              </w:rPr>
            </w:pPr>
            <w:r>
              <w:rPr>
                <w:rFonts w:asciiTheme="minorHAnsi" w:hAnsiTheme="minorHAnsi" w:cstheme="minorHAnsi"/>
              </w:rPr>
              <w:t>Hot works</w:t>
            </w:r>
          </w:p>
        </w:tc>
        <w:tc>
          <w:tcPr>
            <w:tcW w:w="1980" w:type="dxa"/>
          </w:tcPr>
          <w:p w14:paraId="047BADCD"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Site Operatives</w:t>
            </w:r>
          </w:p>
        </w:tc>
        <w:tc>
          <w:tcPr>
            <w:tcW w:w="360" w:type="dxa"/>
            <w:shd w:val="clear" w:color="auto" w:fill="E0E0E0"/>
          </w:tcPr>
          <w:p w14:paraId="17C74B78" w14:textId="714C9421"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2</w:t>
            </w:r>
          </w:p>
        </w:tc>
        <w:tc>
          <w:tcPr>
            <w:tcW w:w="270" w:type="dxa"/>
            <w:shd w:val="clear" w:color="auto" w:fill="E0E0E0"/>
          </w:tcPr>
          <w:p w14:paraId="53A704B2" w14:textId="0C74A0E1"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3</w:t>
            </w:r>
          </w:p>
        </w:tc>
        <w:tc>
          <w:tcPr>
            <w:tcW w:w="328" w:type="dxa"/>
            <w:shd w:val="clear" w:color="auto" w:fill="E0E0E0"/>
          </w:tcPr>
          <w:p w14:paraId="496C1327" w14:textId="193F9E68" w:rsidR="00DA369D" w:rsidRPr="00756264" w:rsidRDefault="00764CF9" w:rsidP="00577DA9">
            <w:pPr>
              <w:rPr>
                <w:rFonts w:asciiTheme="minorHAnsi" w:hAnsiTheme="minorHAnsi" w:cstheme="minorHAnsi"/>
                <w:sz w:val="16"/>
                <w:szCs w:val="16"/>
              </w:rPr>
            </w:pPr>
            <w:r>
              <w:rPr>
                <w:rFonts w:asciiTheme="minorHAnsi" w:hAnsiTheme="minorHAnsi" w:cstheme="minorHAnsi"/>
                <w:sz w:val="16"/>
                <w:szCs w:val="16"/>
              </w:rPr>
              <w:t>6</w:t>
            </w:r>
          </w:p>
        </w:tc>
        <w:tc>
          <w:tcPr>
            <w:tcW w:w="842" w:type="dxa"/>
          </w:tcPr>
          <w:p w14:paraId="5227ADFC" w14:textId="77777777" w:rsidR="00DA369D" w:rsidRPr="00756264" w:rsidRDefault="00DA369D" w:rsidP="00577DA9">
            <w:pPr>
              <w:rPr>
                <w:rFonts w:asciiTheme="minorHAnsi" w:hAnsiTheme="minorHAnsi" w:cstheme="minorHAnsi"/>
              </w:rPr>
            </w:pPr>
            <w:r w:rsidRPr="00756264">
              <w:rPr>
                <w:rFonts w:asciiTheme="minorHAnsi" w:hAnsiTheme="minorHAnsi" w:cstheme="minorHAnsi"/>
              </w:rPr>
              <w:t>Y</w:t>
            </w:r>
          </w:p>
        </w:tc>
        <w:tc>
          <w:tcPr>
            <w:tcW w:w="3513" w:type="dxa"/>
          </w:tcPr>
          <w:p w14:paraId="15646891" w14:textId="77777777" w:rsidR="00DA369D" w:rsidRPr="000F10B9" w:rsidRDefault="006D502D" w:rsidP="00577DA9">
            <w:pPr>
              <w:rPr>
                <w:rFonts w:asciiTheme="minorHAnsi" w:hAnsiTheme="minorHAnsi" w:cstheme="minorHAnsi"/>
                <w:sz w:val="18"/>
                <w:szCs w:val="18"/>
              </w:rPr>
            </w:pPr>
            <w:r w:rsidRPr="000F10B9">
              <w:rPr>
                <w:rFonts w:asciiTheme="minorHAnsi" w:hAnsiTheme="minorHAnsi" w:cstheme="minorHAnsi"/>
                <w:sz w:val="18"/>
                <w:szCs w:val="18"/>
              </w:rPr>
              <w:t xml:space="preserve">Hot works must only be permitted once </w:t>
            </w:r>
            <w:r w:rsidR="00D17C5F" w:rsidRPr="000F10B9">
              <w:rPr>
                <w:rFonts w:asciiTheme="minorHAnsi" w:hAnsiTheme="minorHAnsi" w:cstheme="minorHAnsi"/>
                <w:sz w:val="18"/>
                <w:szCs w:val="18"/>
              </w:rPr>
              <w:t>operatives</w:t>
            </w:r>
            <w:r w:rsidRPr="000F10B9">
              <w:rPr>
                <w:rFonts w:asciiTheme="minorHAnsi" w:hAnsiTheme="minorHAnsi" w:cstheme="minorHAnsi"/>
                <w:sz w:val="18"/>
                <w:szCs w:val="18"/>
              </w:rPr>
              <w:t xml:space="preserve"> been given a hot works permit </w:t>
            </w:r>
            <w:r w:rsidR="00AB1212" w:rsidRPr="000F10B9">
              <w:rPr>
                <w:rFonts w:asciiTheme="minorHAnsi" w:hAnsiTheme="minorHAnsi" w:cstheme="minorHAnsi"/>
                <w:sz w:val="18"/>
                <w:szCs w:val="18"/>
              </w:rPr>
              <w:t>by a competent supervisor.</w:t>
            </w:r>
          </w:p>
          <w:p w14:paraId="163E9696" w14:textId="77777777" w:rsidR="00E63156" w:rsidRPr="000F10B9" w:rsidRDefault="00E63156" w:rsidP="00577DA9">
            <w:pPr>
              <w:rPr>
                <w:rFonts w:asciiTheme="minorHAnsi" w:hAnsiTheme="minorHAnsi" w:cstheme="minorHAnsi"/>
                <w:sz w:val="18"/>
                <w:szCs w:val="18"/>
              </w:rPr>
            </w:pPr>
          </w:p>
          <w:p w14:paraId="6263FAD4" w14:textId="56A4B886" w:rsidR="00E63156" w:rsidRPr="000F10B9" w:rsidRDefault="00E63156" w:rsidP="00577DA9">
            <w:pPr>
              <w:rPr>
                <w:rFonts w:asciiTheme="minorHAnsi" w:hAnsiTheme="minorHAnsi" w:cstheme="minorHAnsi"/>
                <w:sz w:val="18"/>
                <w:szCs w:val="18"/>
              </w:rPr>
            </w:pPr>
            <w:r w:rsidRPr="000F10B9">
              <w:rPr>
                <w:rFonts w:asciiTheme="minorHAnsi" w:hAnsiTheme="minorHAnsi" w:cstheme="minorHAnsi"/>
                <w:sz w:val="18"/>
                <w:szCs w:val="18"/>
              </w:rPr>
              <w:t xml:space="preserve">The correct selection of fire extinguishers must be on site for use in an </w:t>
            </w:r>
            <w:r w:rsidR="0088755D" w:rsidRPr="000F10B9">
              <w:rPr>
                <w:rFonts w:asciiTheme="minorHAnsi" w:hAnsiTheme="minorHAnsi" w:cstheme="minorHAnsi"/>
                <w:sz w:val="18"/>
                <w:szCs w:val="18"/>
              </w:rPr>
              <w:t>emergency complying to</w:t>
            </w:r>
            <w:r w:rsidR="000F10B9" w:rsidRPr="000F10B9">
              <w:rPr>
                <w:rFonts w:asciiTheme="minorHAnsi" w:hAnsiTheme="minorHAnsi" w:cstheme="minorHAnsi"/>
                <w:sz w:val="18"/>
                <w:szCs w:val="18"/>
              </w:rPr>
              <w:t xml:space="preserve"> t</w:t>
            </w:r>
            <w:r w:rsidR="000F10B9" w:rsidRPr="000F10B9">
              <w:rPr>
                <w:rFonts w:asciiTheme="minorHAnsi" w:hAnsiTheme="minorHAnsi" w:cstheme="minorHAnsi"/>
                <w:sz w:val="18"/>
                <w:szCs w:val="18"/>
              </w:rPr>
              <w:t>he Regulatory Reform (Fire Safety) Order 200</w:t>
            </w:r>
            <w:r w:rsidR="00810838">
              <w:rPr>
                <w:rFonts w:asciiTheme="minorHAnsi" w:hAnsiTheme="minorHAnsi" w:cstheme="minorHAnsi"/>
                <w:sz w:val="18"/>
                <w:szCs w:val="18"/>
              </w:rPr>
              <w:t>.</w:t>
            </w:r>
            <w:sdt>
              <w:sdtPr>
                <w:rPr>
                  <w:rFonts w:asciiTheme="minorHAnsi" w:hAnsiTheme="minorHAnsi" w:cstheme="minorHAnsi"/>
                  <w:sz w:val="18"/>
                  <w:szCs w:val="18"/>
                </w:rPr>
                <w:id w:val="1537773131"/>
                <w:citation/>
              </w:sdtPr>
              <w:sdtContent>
                <w:r w:rsidR="00302EBE">
                  <w:rPr>
                    <w:rFonts w:asciiTheme="minorHAnsi" w:hAnsiTheme="minorHAnsi" w:cstheme="minorHAnsi"/>
                    <w:sz w:val="18"/>
                    <w:szCs w:val="18"/>
                  </w:rPr>
                  <w:fldChar w:fldCharType="begin"/>
                </w:r>
                <w:r w:rsidR="00302EBE">
                  <w:rPr>
                    <w:rFonts w:asciiTheme="minorHAnsi" w:hAnsiTheme="minorHAnsi" w:cstheme="minorHAnsi"/>
                    <w:sz w:val="18"/>
                    <w:szCs w:val="18"/>
                    <w:lang w:val="en-US"/>
                  </w:rPr>
                  <w:instrText xml:space="preserve"> CITATION Sur05 \l 1033 </w:instrText>
                </w:r>
                <w:r w:rsidR="00302EBE">
                  <w:rPr>
                    <w:rFonts w:asciiTheme="minorHAnsi" w:hAnsiTheme="minorHAnsi" w:cstheme="minorHAnsi"/>
                    <w:sz w:val="18"/>
                    <w:szCs w:val="18"/>
                  </w:rPr>
                  <w:fldChar w:fldCharType="separate"/>
                </w:r>
                <w:r w:rsidR="009F36FE">
                  <w:rPr>
                    <w:rFonts w:asciiTheme="minorHAnsi" w:hAnsiTheme="minorHAnsi" w:cstheme="minorHAnsi"/>
                    <w:noProof/>
                    <w:sz w:val="18"/>
                    <w:szCs w:val="18"/>
                    <w:lang w:val="en-US"/>
                  </w:rPr>
                  <w:t xml:space="preserve"> </w:t>
                </w:r>
                <w:r w:rsidR="009F36FE" w:rsidRPr="009F36FE">
                  <w:rPr>
                    <w:rFonts w:asciiTheme="minorHAnsi" w:hAnsiTheme="minorHAnsi" w:cstheme="minorHAnsi"/>
                    <w:noProof/>
                    <w:sz w:val="18"/>
                    <w:szCs w:val="18"/>
                    <w:lang w:val="en-US"/>
                  </w:rPr>
                  <w:t>(Safety, 2005)</w:t>
                </w:r>
                <w:r w:rsidR="00302EBE">
                  <w:rPr>
                    <w:rFonts w:asciiTheme="minorHAnsi" w:hAnsiTheme="minorHAnsi" w:cstheme="minorHAnsi"/>
                    <w:sz w:val="18"/>
                    <w:szCs w:val="18"/>
                  </w:rPr>
                  <w:fldChar w:fldCharType="end"/>
                </w:r>
              </w:sdtContent>
            </w:sdt>
          </w:p>
        </w:tc>
        <w:tc>
          <w:tcPr>
            <w:tcW w:w="292" w:type="dxa"/>
            <w:shd w:val="clear" w:color="auto" w:fill="E0E0E0"/>
          </w:tcPr>
          <w:p w14:paraId="309A816A" w14:textId="4F6D73A6" w:rsidR="00DA369D" w:rsidRPr="00756264" w:rsidRDefault="00DA369D" w:rsidP="00577DA9">
            <w:pPr>
              <w:rPr>
                <w:rFonts w:asciiTheme="minorHAnsi" w:hAnsiTheme="minorHAnsi" w:cstheme="minorHAnsi"/>
                <w:sz w:val="16"/>
                <w:szCs w:val="16"/>
              </w:rPr>
            </w:pPr>
          </w:p>
        </w:tc>
        <w:tc>
          <w:tcPr>
            <w:tcW w:w="335" w:type="dxa"/>
            <w:shd w:val="clear" w:color="auto" w:fill="E0E0E0"/>
          </w:tcPr>
          <w:p w14:paraId="326396A7" w14:textId="4E5C8BD6" w:rsidR="00DA369D" w:rsidRPr="00756264" w:rsidRDefault="00DA369D" w:rsidP="00577DA9">
            <w:pPr>
              <w:rPr>
                <w:rFonts w:asciiTheme="minorHAnsi" w:hAnsiTheme="minorHAnsi" w:cstheme="minorHAnsi"/>
                <w:sz w:val="16"/>
                <w:szCs w:val="16"/>
              </w:rPr>
            </w:pPr>
          </w:p>
        </w:tc>
        <w:tc>
          <w:tcPr>
            <w:tcW w:w="360" w:type="dxa"/>
            <w:shd w:val="clear" w:color="auto" w:fill="E0E0E0"/>
          </w:tcPr>
          <w:p w14:paraId="319741A9" w14:textId="1DBBF2C1" w:rsidR="00DA369D" w:rsidRPr="00756264" w:rsidRDefault="00DA369D" w:rsidP="00577DA9">
            <w:pPr>
              <w:rPr>
                <w:rFonts w:asciiTheme="minorHAnsi" w:hAnsiTheme="minorHAnsi" w:cstheme="minorHAnsi"/>
                <w:sz w:val="16"/>
                <w:szCs w:val="16"/>
              </w:rPr>
            </w:pPr>
          </w:p>
        </w:tc>
      </w:tr>
    </w:tbl>
    <w:p w14:paraId="5A5F3DB5" w14:textId="5CE4700B" w:rsidR="00DA369D" w:rsidRDefault="00DA369D" w:rsidP="00DA369D"/>
    <w:p w14:paraId="42AB3C59" w14:textId="7D0EACA3" w:rsidR="008368E8" w:rsidRDefault="008368E8" w:rsidP="00DA369D"/>
    <w:p w14:paraId="3701F508" w14:textId="2A84C5E7" w:rsidR="008368E8" w:rsidRDefault="008368E8" w:rsidP="00DA369D"/>
    <w:p w14:paraId="42A8F2BA" w14:textId="32325624" w:rsidR="008368E8" w:rsidRDefault="008368E8" w:rsidP="008368E8">
      <w:pPr>
        <w:pStyle w:val="Heading1"/>
      </w:pPr>
      <w:bookmarkStart w:id="15" w:name="_Toc3849556"/>
      <w:r>
        <w:lastRenderedPageBreak/>
        <w:t>Health and Safety Legislation</w:t>
      </w:r>
      <w:bookmarkEnd w:id="15"/>
    </w:p>
    <w:p w14:paraId="1C65BC8E" w14:textId="34141E4A" w:rsidR="000404CE" w:rsidRPr="00EF0D70" w:rsidRDefault="00E30CF2" w:rsidP="00EF0D70">
      <w:pPr>
        <w:pStyle w:val="Heading2"/>
      </w:pPr>
      <w:bookmarkStart w:id="16" w:name="_Toc3849557"/>
      <w:r w:rsidRPr="00E30CF2">
        <w:rPr>
          <w:lang w:val="en-GB"/>
        </w:rPr>
        <w:t xml:space="preserve">The Construction (Design and Management) Regulations 2015 </w:t>
      </w:r>
      <w:r>
        <w:rPr>
          <w:lang w:val="en-GB"/>
        </w:rPr>
        <w:t xml:space="preserve">- </w:t>
      </w:r>
      <w:r w:rsidRPr="00E30CF2">
        <w:rPr>
          <w:lang w:val="en-GB"/>
        </w:rPr>
        <w:t>CDM</w:t>
      </w:r>
      <w:bookmarkEnd w:id="16"/>
      <w:r w:rsidR="006B33CA">
        <w:rPr>
          <w:lang w:val="en-GB"/>
        </w:rPr>
        <w:t xml:space="preserve"> </w:t>
      </w:r>
    </w:p>
    <w:p w14:paraId="3D5F3FBE" w14:textId="58ED4D53" w:rsidR="002535F9" w:rsidRPr="00EF0D70" w:rsidRDefault="00894D15" w:rsidP="00B462ED">
      <w:pPr>
        <w:rPr>
          <w:bCs/>
          <w:sz w:val="24"/>
          <w:lang w:val="en-GB"/>
        </w:rPr>
      </w:pPr>
      <w:r w:rsidRPr="00EF0D70">
        <w:rPr>
          <w:bCs/>
          <w:sz w:val="24"/>
          <w:lang w:val="en-GB"/>
        </w:rPr>
        <w:t>The CDM</w:t>
      </w:r>
      <w:r w:rsidR="00AE24C6" w:rsidRPr="00EF0D70">
        <w:rPr>
          <w:bCs/>
          <w:sz w:val="24"/>
          <w:lang w:val="en-GB"/>
        </w:rPr>
        <w:t xml:space="preserve"> regulations</w:t>
      </w:r>
      <w:r w:rsidR="002535F9" w:rsidRPr="00EF0D70">
        <w:rPr>
          <w:bCs/>
          <w:sz w:val="24"/>
          <w:lang w:val="en-GB"/>
        </w:rPr>
        <w:t xml:space="preserve"> </w:t>
      </w:r>
      <w:r w:rsidR="00AE24C6" w:rsidRPr="00EF0D70">
        <w:rPr>
          <w:bCs/>
          <w:sz w:val="24"/>
          <w:lang w:val="en-GB"/>
        </w:rPr>
        <w:t xml:space="preserve">are in place to give </w:t>
      </w:r>
      <w:r w:rsidR="00CA31BA" w:rsidRPr="00EF0D70">
        <w:rPr>
          <w:bCs/>
          <w:sz w:val="24"/>
          <w:lang w:val="en-GB"/>
        </w:rPr>
        <w:t>responsibilities</w:t>
      </w:r>
      <w:r w:rsidR="00AE24C6" w:rsidRPr="00EF0D70">
        <w:rPr>
          <w:bCs/>
          <w:sz w:val="24"/>
          <w:lang w:val="en-GB"/>
        </w:rPr>
        <w:t xml:space="preserve"> to everyone that is part of </w:t>
      </w:r>
      <w:r w:rsidR="00CA31BA" w:rsidRPr="00EF0D70">
        <w:rPr>
          <w:bCs/>
          <w:sz w:val="24"/>
          <w:lang w:val="en-GB"/>
        </w:rPr>
        <w:t>a construction</w:t>
      </w:r>
      <w:r w:rsidR="00AE24C6" w:rsidRPr="00EF0D70">
        <w:rPr>
          <w:bCs/>
          <w:sz w:val="24"/>
          <w:lang w:val="en-GB"/>
        </w:rPr>
        <w:t xml:space="preserve"> project. </w:t>
      </w:r>
      <w:r w:rsidR="00CA31BA" w:rsidRPr="00EF0D70">
        <w:rPr>
          <w:bCs/>
          <w:sz w:val="24"/>
          <w:lang w:val="en-GB"/>
        </w:rPr>
        <w:t>The CDM regulations apply to every construction project</w:t>
      </w:r>
      <w:r w:rsidR="006B3343" w:rsidRPr="00EF0D70">
        <w:rPr>
          <w:bCs/>
          <w:sz w:val="24"/>
          <w:lang w:val="en-GB"/>
        </w:rPr>
        <w:t xml:space="preserve">. </w:t>
      </w:r>
      <w:r w:rsidR="001F4B9F" w:rsidRPr="00EF0D70">
        <w:rPr>
          <w:bCs/>
          <w:sz w:val="24"/>
          <w:lang w:val="en-GB"/>
        </w:rPr>
        <w:t>Different duty holders have different responsibilities. The</w:t>
      </w:r>
      <w:r w:rsidR="006B3343" w:rsidRPr="00EF0D70">
        <w:rPr>
          <w:bCs/>
          <w:sz w:val="24"/>
          <w:lang w:val="en-GB"/>
        </w:rPr>
        <w:t xml:space="preserve"> duty holders are split up into different categories:</w:t>
      </w:r>
    </w:p>
    <w:p w14:paraId="3F8220BF" w14:textId="6702A93E" w:rsidR="00562EE2" w:rsidRPr="00EF0D70" w:rsidRDefault="00562EE2" w:rsidP="00562EE2">
      <w:pPr>
        <w:rPr>
          <w:sz w:val="24"/>
          <w:lang w:val="en-GB"/>
        </w:rPr>
      </w:pPr>
      <w:r w:rsidRPr="00562EE2">
        <w:rPr>
          <w:sz w:val="24"/>
          <w:lang w:val="en-GB"/>
        </w:rPr>
        <w:t>Commercial Clients</w:t>
      </w:r>
      <w:sdt>
        <w:sdtPr>
          <w:rPr>
            <w:sz w:val="24"/>
            <w:lang w:val="en-GB"/>
          </w:rPr>
          <w:id w:val="1435862788"/>
          <w:citation/>
        </w:sdtPr>
        <w:sdtContent>
          <w:r w:rsidR="006B33CA">
            <w:rPr>
              <w:sz w:val="24"/>
              <w:lang w:val="en-GB"/>
            </w:rPr>
            <w:fldChar w:fldCharType="begin"/>
          </w:r>
          <w:r w:rsidR="006B33CA">
            <w:rPr>
              <w:sz w:val="24"/>
            </w:rPr>
            <w:instrText xml:space="preserve"> CITATION CIT15 \l 1033 </w:instrText>
          </w:r>
          <w:r w:rsidR="006B33CA">
            <w:rPr>
              <w:sz w:val="24"/>
              <w:lang w:val="en-GB"/>
            </w:rPr>
            <w:fldChar w:fldCharType="separate"/>
          </w:r>
          <w:r w:rsidR="009F36FE">
            <w:rPr>
              <w:noProof/>
              <w:sz w:val="24"/>
            </w:rPr>
            <w:t xml:space="preserve"> </w:t>
          </w:r>
          <w:r w:rsidR="009F36FE" w:rsidRPr="009F36FE">
            <w:rPr>
              <w:noProof/>
              <w:sz w:val="24"/>
            </w:rPr>
            <w:t>(CITB, 2015)</w:t>
          </w:r>
          <w:r w:rsidR="006B33CA">
            <w:rPr>
              <w:sz w:val="24"/>
              <w:lang w:val="en-GB"/>
            </w:rPr>
            <w:fldChar w:fldCharType="end"/>
          </w:r>
        </w:sdtContent>
      </w:sdt>
    </w:p>
    <w:p w14:paraId="46B9D64B" w14:textId="693015A0" w:rsidR="006B3343" w:rsidRPr="00562EE2" w:rsidRDefault="001F4B9F" w:rsidP="00562EE2">
      <w:pPr>
        <w:rPr>
          <w:sz w:val="24"/>
        </w:rPr>
      </w:pPr>
      <w:r w:rsidRPr="00EF0D70">
        <w:rPr>
          <w:sz w:val="24"/>
          <w:lang w:val="en-GB"/>
        </w:rPr>
        <w:t>Firstly,</w:t>
      </w:r>
      <w:r w:rsidR="006B3343" w:rsidRPr="00EF0D70">
        <w:rPr>
          <w:sz w:val="24"/>
          <w:lang w:val="en-GB"/>
        </w:rPr>
        <w:t xml:space="preserve"> the commercial clie</w:t>
      </w:r>
      <w:r w:rsidR="008414B2" w:rsidRPr="00EF0D70">
        <w:rPr>
          <w:sz w:val="24"/>
          <w:lang w:val="en-GB"/>
        </w:rPr>
        <w:t>nt</w:t>
      </w:r>
      <w:r w:rsidR="009106F4" w:rsidRPr="00EF0D70">
        <w:rPr>
          <w:sz w:val="24"/>
          <w:lang w:val="en-GB"/>
        </w:rPr>
        <w:t>s</w:t>
      </w:r>
      <w:r w:rsidR="008414B2" w:rsidRPr="00EF0D70">
        <w:rPr>
          <w:sz w:val="24"/>
          <w:lang w:val="en-GB"/>
        </w:rPr>
        <w:t xml:space="preserve"> are businesses or </w:t>
      </w:r>
      <w:r w:rsidR="009106F4" w:rsidRPr="00EF0D70">
        <w:rPr>
          <w:sz w:val="24"/>
          <w:lang w:val="en-GB"/>
        </w:rPr>
        <w:t>organisations</w:t>
      </w:r>
      <w:r w:rsidR="008414B2" w:rsidRPr="00EF0D70">
        <w:rPr>
          <w:sz w:val="24"/>
          <w:lang w:val="en-GB"/>
        </w:rPr>
        <w:t xml:space="preserve"> that require work to be done</w:t>
      </w:r>
      <w:r w:rsidR="00F7186F" w:rsidRPr="00EF0D70">
        <w:rPr>
          <w:sz w:val="24"/>
          <w:lang w:val="en-GB"/>
        </w:rPr>
        <w:t xml:space="preserve"> that is business related.</w:t>
      </w:r>
      <w:r w:rsidR="00C016EB" w:rsidRPr="00EF0D70">
        <w:rPr>
          <w:sz w:val="24"/>
          <w:lang w:val="en-GB"/>
        </w:rPr>
        <w:t xml:space="preserve"> These projects could be large or </w:t>
      </w:r>
      <w:r w:rsidR="009106F4" w:rsidRPr="00EF0D70">
        <w:rPr>
          <w:sz w:val="24"/>
          <w:lang w:val="en-GB"/>
        </w:rPr>
        <w:t>small,</w:t>
      </w:r>
      <w:r w:rsidR="00C016EB" w:rsidRPr="00EF0D70">
        <w:rPr>
          <w:sz w:val="24"/>
          <w:lang w:val="en-GB"/>
        </w:rPr>
        <w:t xml:space="preserve"> but the project must benefit the business rather than a domestic </w:t>
      </w:r>
      <w:r w:rsidR="009106F4" w:rsidRPr="00EF0D70">
        <w:rPr>
          <w:sz w:val="24"/>
          <w:lang w:val="en-GB"/>
        </w:rPr>
        <w:t>project.</w:t>
      </w:r>
      <w:r w:rsidR="00FE583C" w:rsidRPr="00EF0D70">
        <w:rPr>
          <w:sz w:val="24"/>
          <w:lang w:val="en-GB"/>
        </w:rPr>
        <w:t xml:space="preserve"> In this case </w:t>
      </w:r>
      <w:r w:rsidR="009700BD" w:rsidRPr="00EF0D70">
        <w:rPr>
          <w:sz w:val="24"/>
          <w:lang w:val="en-GB"/>
        </w:rPr>
        <w:t>the</w:t>
      </w:r>
      <w:r w:rsidR="00062821" w:rsidRPr="00EF0D70">
        <w:rPr>
          <w:sz w:val="24"/>
          <w:lang w:val="en-GB"/>
        </w:rPr>
        <w:t xml:space="preserve"> work is being carried out by a </w:t>
      </w:r>
      <w:r w:rsidR="00DD2440" w:rsidRPr="00EF0D70">
        <w:rPr>
          <w:sz w:val="24"/>
          <w:lang w:val="en-GB"/>
        </w:rPr>
        <w:t>major</w:t>
      </w:r>
      <w:r w:rsidR="00062821" w:rsidRPr="00EF0D70">
        <w:rPr>
          <w:sz w:val="24"/>
          <w:lang w:val="en-GB"/>
        </w:rPr>
        <w:t xml:space="preserve"> property </w:t>
      </w:r>
      <w:r w:rsidR="00697B35" w:rsidRPr="00EF0D70">
        <w:rPr>
          <w:sz w:val="24"/>
          <w:lang w:val="en-GB"/>
        </w:rPr>
        <w:t>developer,</w:t>
      </w:r>
      <w:r w:rsidR="009700BD" w:rsidRPr="00EF0D70">
        <w:rPr>
          <w:sz w:val="24"/>
          <w:lang w:val="en-GB"/>
        </w:rPr>
        <w:t xml:space="preserve"> so this project is run by a commercial client.</w:t>
      </w:r>
    </w:p>
    <w:p w14:paraId="5333EAC9" w14:textId="65A972C3" w:rsidR="00833B93" w:rsidRPr="00EF0D70" w:rsidRDefault="00833B93" w:rsidP="00833B93">
      <w:pPr>
        <w:rPr>
          <w:sz w:val="24"/>
          <w:lang w:val="en-GB"/>
        </w:rPr>
      </w:pPr>
      <w:r w:rsidRPr="00833B93">
        <w:rPr>
          <w:sz w:val="24"/>
          <w:lang w:val="en-GB"/>
        </w:rPr>
        <w:t>Designer</w:t>
      </w:r>
      <w:sdt>
        <w:sdtPr>
          <w:rPr>
            <w:sz w:val="24"/>
            <w:lang w:val="en-GB"/>
          </w:rPr>
          <w:id w:val="1120572238"/>
          <w:citation/>
        </w:sdtPr>
        <w:sdtContent>
          <w:r w:rsidR="00BA1C77">
            <w:rPr>
              <w:sz w:val="24"/>
              <w:lang w:val="en-GB"/>
            </w:rPr>
            <w:fldChar w:fldCharType="begin"/>
          </w:r>
          <w:r w:rsidR="00BA1C77">
            <w:rPr>
              <w:sz w:val="24"/>
            </w:rPr>
            <w:instrText xml:space="preserve"> CITATION CIT15 \l 1033 </w:instrText>
          </w:r>
          <w:r w:rsidR="00BA1C77">
            <w:rPr>
              <w:sz w:val="24"/>
              <w:lang w:val="en-GB"/>
            </w:rPr>
            <w:fldChar w:fldCharType="separate"/>
          </w:r>
          <w:r w:rsidR="009F36FE">
            <w:rPr>
              <w:noProof/>
              <w:sz w:val="24"/>
            </w:rPr>
            <w:t xml:space="preserve"> </w:t>
          </w:r>
          <w:r w:rsidR="009F36FE" w:rsidRPr="009F36FE">
            <w:rPr>
              <w:noProof/>
              <w:sz w:val="24"/>
            </w:rPr>
            <w:t>(CITB, 2015)</w:t>
          </w:r>
          <w:r w:rsidR="00BA1C77">
            <w:rPr>
              <w:sz w:val="24"/>
              <w:lang w:val="en-GB"/>
            </w:rPr>
            <w:fldChar w:fldCharType="end"/>
          </w:r>
        </w:sdtContent>
      </w:sdt>
    </w:p>
    <w:p w14:paraId="5BAC47ED" w14:textId="7E870522" w:rsidR="00871CB7" w:rsidRPr="00833B93" w:rsidRDefault="00A70C7E" w:rsidP="00833B93">
      <w:pPr>
        <w:rPr>
          <w:sz w:val="24"/>
        </w:rPr>
      </w:pPr>
      <w:r w:rsidRPr="00EF0D70">
        <w:rPr>
          <w:sz w:val="24"/>
        </w:rPr>
        <w:t xml:space="preserve">The </w:t>
      </w:r>
      <w:r w:rsidR="003F5197" w:rsidRPr="00EF0D70">
        <w:rPr>
          <w:sz w:val="24"/>
        </w:rPr>
        <w:t>designer</w:t>
      </w:r>
      <w:r w:rsidRPr="00EF0D70">
        <w:rPr>
          <w:sz w:val="24"/>
        </w:rPr>
        <w:t xml:space="preserve"> </w:t>
      </w:r>
      <w:r w:rsidR="00B50D68" w:rsidRPr="00EF0D70">
        <w:rPr>
          <w:sz w:val="24"/>
        </w:rPr>
        <w:t xml:space="preserve">is </w:t>
      </w:r>
      <w:r w:rsidR="00933FBB" w:rsidRPr="00EF0D70">
        <w:rPr>
          <w:sz w:val="24"/>
        </w:rPr>
        <w:t>anyone who is involved and has a say in the project before it starts. Thi</w:t>
      </w:r>
      <w:r w:rsidR="003F5197" w:rsidRPr="00EF0D70">
        <w:rPr>
          <w:sz w:val="24"/>
        </w:rPr>
        <w:t>s</w:t>
      </w:r>
      <w:r w:rsidR="00933FBB" w:rsidRPr="00EF0D70">
        <w:rPr>
          <w:sz w:val="24"/>
        </w:rPr>
        <w:t xml:space="preserve"> co</w:t>
      </w:r>
      <w:r w:rsidR="003F5197" w:rsidRPr="00EF0D70">
        <w:rPr>
          <w:sz w:val="24"/>
        </w:rPr>
        <w:t>u</w:t>
      </w:r>
      <w:r w:rsidR="00933FBB" w:rsidRPr="00EF0D70">
        <w:rPr>
          <w:sz w:val="24"/>
        </w:rPr>
        <w:t xml:space="preserve">ld </w:t>
      </w:r>
      <w:r w:rsidR="003F5197" w:rsidRPr="00EF0D70">
        <w:rPr>
          <w:sz w:val="24"/>
        </w:rPr>
        <w:t>be</w:t>
      </w:r>
      <w:r w:rsidR="00933FBB" w:rsidRPr="00EF0D70">
        <w:rPr>
          <w:sz w:val="24"/>
        </w:rPr>
        <w:t xml:space="preserve"> </w:t>
      </w:r>
      <w:r w:rsidR="002E4CFC" w:rsidRPr="00EF0D70">
        <w:rPr>
          <w:sz w:val="24"/>
        </w:rPr>
        <w:t>anyone involved</w:t>
      </w:r>
      <w:r w:rsidR="003F5197" w:rsidRPr="00EF0D70">
        <w:rPr>
          <w:sz w:val="24"/>
        </w:rPr>
        <w:t xml:space="preserve"> </w:t>
      </w:r>
      <w:r w:rsidR="002E4CFC" w:rsidRPr="00EF0D70">
        <w:rPr>
          <w:sz w:val="24"/>
        </w:rPr>
        <w:t xml:space="preserve">in </w:t>
      </w:r>
      <w:r w:rsidR="00933FBB" w:rsidRPr="00EF0D70">
        <w:rPr>
          <w:sz w:val="24"/>
        </w:rPr>
        <w:t xml:space="preserve">changes in the design, </w:t>
      </w:r>
      <w:r w:rsidR="003F5197" w:rsidRPr="00EF0D70">
        <w:rPr>
          <w:sz w:val="24"/>
        </w:rPr>
        <w:t>specialists’ trades input, quantity surveyors</w:t>
      </w:r>
      <w:r w:rsidR="002E4CFC" w:rsidRPr="00EF0D70">
        <w:rPr>
          <w:sz w:val="24"/>
        </w:rPr>
        <w:t xml:space="preserve"> or engineering. The design process is an essential part of the construction process and every detail must be decided on prior to work started. The designers have a responsibility to deign a safe house </w:t>
      </w:r>
      <w:r w:rsidR="00306AB2" w:rsidRPr="00EF0D70">
        <w:rPr>
          <w:sz w:val="24"/>
        </w:rPr>
        <w:t>and</w:t>
      </w:r>
      <w:r w:rsidR="002E4CFC" w:rsidRPr="00EF0D70">
        <w:rPr>
          <w:sz w:val="24"/>
        </w:rPr>
        <w:t xml:space="preserve"> have a responsibly on designing a house that is safe to maintain. All risks must be </w:t>
      </w:r>
      <w:r w:rsidR="00306AB2" w:rsidRPr="00EF0D70">
        <w:rPr>
          <w:sz w:val="24"/>
        </w:rPr>
        <w:t>considered</w:t>
      </w:r>
      <w:r w:rsidR="002E4CFC" w:rsidRPr="00EF0D70">
        <w:rPr>
          <w:sz w:val="24"/>
        </w:rPr>
        <w:t xml:space="preserve"> by the designers wh</w:t>
      </w:r>
      <w:r w:rsidR="00306AB2" w:rsidRPr="00EF0D70">
        <w:rPr>
          <w:sz w:val="24"/>
        </w:rPr>
        <w:t>en the house is being built and once the house is finished.</w:t>
      </w:r>
      <w:r w:rsidR="006673B8" w:rsidRPr="00EF0D70">
        <w:rPr>
          <w:sz w:val="24"/>
        </w:rPr>
        <w:t xml:space="preserve"> </w:t>
      </w:r>
      <w:r w:rsidR="00E05B68" w:rsidRPr="00EF0D70">
        <w:rPr>
          <w:sz w:val="24"/>
        </w:rPr>
        <w:t>The designer</w:t>
      </w:r>
      <w:r w:rsidR="007D6CAB" w:rsidRPr="00EF0D70">
        <w:rPr>
          <w:sz w:val="24"/>
        </w:rPr>
        <w:t>s</w:t>
      </w:r>
      <w:r w:rsidR="00E05B68" w:rsidRPr="00EF0D70">
        <w:rPr>
          <w:sz w:val="24"/>
        </w:rPr>
        <w:t xml:space="preserve"> could be working independently to the principle contractor </w:t>
      </w:r>
      <w:r w:rsidR="007D6CAB" w:rsidRPr="00EF0D70">
        <w:rPr>
          <w:sz w:val="24"/>
        </w:rPr>
        <w:t>or they could be working for the principle contractor.</w:t>
      </w:r>
    </w:p>
    <w:p w14:paraId="17E12600" w14:textId="5BB1786A" w:rsidR="00833B93" w:rsidRPr="00EF0D70" w:rsidRDefault="00833B93" w:rsidP="00833B93">
      <w:pPr>
        <w:rPr>
          <w:sz w:val="24"/>
          <w:lang w:val="en-GB"/>
        </w:rPr>
      </w:pPr>
      <w:r w:rsidRPr="00833B93">
        <w:rPr>
          <w:sz w:val="24"/>
          <w:lang w:val="en-GB"/>
        </w:rPr>
        <w:t>Principle Contractor</w:t>
      </w:r>
      <w:sdt>
        <w:sdtPr>
          <w:rPr>
            <w:sz w:val="24"/>
            <w:lang w:val="en-GB"/>
          </w:rPr>
          <w:id w:val="51433321"/>
          <w:citation/>
        </w:sdtPr>
        <w:sdtContent>
          <w:r w:rsidR="00BA1C77">
            <w:rPr>
              <w:sz w:val="24"/>
              <w:lang w:val="en-GB"/>
            </w:rPr>
            <w:fldChar w:fldCharType="begin"/>
          </w:r>
          <w:r w:rsidR="00BA1C77">
            <w:rPr>
              <w:sz w:val="24"/>
            </w:rPr>
            <w:instrText xml:space="preserve"> CITATION CIT15 \l 1033 </w:instrText>
          </w:r>
          <w:r w:rsidR="00BA1C77">
            <w:rPr>
              <w:sz w:val="24"/>
              <w:lang w:val="en-GB"/>
            </w:rPr>
            <w:fldChar w:fldCharType="separate"/>
          </w:r>
          <w:r w:rsidR="009F36FE">
            <w:rPr>
              <w:noProof/>
              <w:sz w:val="24"/>
            </w:rPr>
            <w:t xml:space="preserve"> </w:t>
          </w:r>
          <w:r w:rsidR="009F36FE" w:rsidRPr="009F36FE">
            <w:rPr>
              <w:noProof/>
              <w:sz w:val="24"/>
            </w:rPr>
            <w:t>(CITB, 2015)</w:t>
          </w:r>
          <w:r w:rsidR="00BA1C77">
            <w:rPr>
              <w:sz w:val="24"/>
              <w:lang w:val="en-GB"/>
            </w:rPr>
            <w:fldChar w:fldCharType="end"/>
          </w:r>
        </w:sdtContent>
      </w:sdt>
    </w:p>
    <w:p w14:paraId="62FB72B1" w14:textId="022D5B99" w:rsidR="007D6CAB" w:rsidRPr="00833B93" w:rsidRDefault="007D6CAB" w:rsidP="00833B93">
      <w:pPr>
        <w:rPr>
          <w:sz w:val="24"/>
        </w:rPr>
      </w:pPr>
      <w:r w:rsidRPr="00EF0D70">
        <w:rPr>
          <w:sz w:val="24"/>
          <w:lang w:val="en-GB"/>
        </w:rPr>
        <w:t xml:space="preserve">The </w:t>
      </w:r>
      <w:r w:rsidR="00FA4FBB" w:rsidRPr="00EF0D70">
        <w:rPr>
          <w:sz w:val="24"/>
          <w:lang w:val="en-GB"/>
        </w:rPr>
        <w:t xml:space="preserve">principle contractor is the </w:t>
      </w:r>
      <w:r w:rsidR="0061041F" w:rsidRPr="00EF0D70">
        <w:rPr>
          <w:sz w:val="24"/>
          <w:lang w:val="en-GB"/>
        </w:rPr>
        <w:t>organisation</w:t>
      </w:r>
      <w:r w:rsidR="00FA4FBB" w:rsidRPr="00EF0D70">
        <w:rPr>
          <w:sz w:val="24"/>
          <w:lang w:val="en-GB"/>
        </w:rPr>
        <w:t xml:space="preserve"> that</w:t>
      </w:r>
      <w:r w:rsidR="0061041F" w:rsidRPr="00EF0D70">
        <w:rPr>
          <w:sz w:val="24"/>
          <w:lang w:val="en-GB"/>
        </w:rPr>
        <w:t xml:space="preserve"> is</w:t>
      </w:r>
      <w:r w:rsidR="00FA4FBB" w:rsidRPr="00EF0D70">
        <w:rPr>
          <w:sz w:val="24"/>
          <w:lang w:val="en-GB"/>
        </w:rPr>
        <w:t xml:space="preserve"> nominated to manage all works that need to be carried out</w:t>
      </w:r>
      <w:r w:rsidR="0061041F" w:rsidRPr="00EF0D70">
        <w:rPr>
          <w:sz w:val="24"/>
          <w:lang w:val="en-GB"/>
        </w:rPr>
        <w:t xml:space="preserve">. The principle contractor must keep on top of all work </w:t>
      </w:r>
      <w:r w:rsidR="005C33C1" w:rsidRPr="00EF0D70">
        <w:rPr>
          <w:sz w:val="24"/>
          <w:lang w:val="en-GB"/>
        </w:rPr>
        <w:t>throughout the construction process</w:t>
      </w:r>
      <w:r w:rsidR="0061041F" w:rsidRPr="00EF0D70">
        <w:rPr>
          <w:sz w:val="24"/>
          <w:lang w:val="en-GB"/>
        </w:rPr>
        <w:t xml:space="preserve"> to make su</w:t>
      </w:r>
      <w:r w:rsidR="005C33C1" w:rsidRPr="00EF0D70">
        <w:rPr>
          <w:sz w:val="24"/>
          <w:lang w:val="en-GB"/>
        </w:rPr>
        <w:t>r</w:t>
      </w:r>
      <w:r w:rsidR="0061041F" w:rsidRPr="00EF0D70">
        <w:rPr>
          <w:sz w:val="24"/>
          <w:lang w:val="en-GB"/>
        </w:rPr>
        <w:t xml:space="preserve">e that it is done </w:t>
      </w:r>
      <w:r w:rsidR="007E7847" w:rsidRPr="00EF0D70">
        <w:rPr>
          <w:sz w:val="24"/>
          <w:lang w:val="en-GB"/>
        </w:rPr>
        <w:t>in accordance to the drawings</w:t>
      </w:r>
      <w:r w:rsidR="0061041F" w:rsidRPr="00EF0D70">
        <w:rPr>
          <w:sz w:val="24"/>
          <w:lang w:val="en-GB"/>
        </w:rPr>
        <w:t xml:space="preserve"> and in a safe manner.</w:t>
      </w:r>
    </w:p>
    <w:p w14:paraId="41F808C9" w14:textId="323DEC76" w:rsidR="00B05A4E" w:rsidRPr="00EF0D70" w:rsidRDefault="00B05A4E" w:rsidP="00B05A4E">
      <w:pPr>
        <w:rPr>
          <w:sz w:val="24"/>
          <w:lang w:val="en-GB"/>
        </w:rPr>
      </w:pPr>
      <w:r w:rsidRPr="00B05A4E">
        <w:rPr>
          <w:sz w:val="24"/>
          <w:lang w:val="en-GB"/>
        </w:rPr>
        <w:t>Contractor</w:t>
      </w:r>
      <w:sdt>
        <w:sdtPr>
          <w:rPr>
            <w:sz w:val="24"/>
            <w:lang w:val="en-GB"/>
          </w:rPr>
          <w:id w:val="-1873834021"/>
          <w:citation/>
        </w:sdtPr>
        <w:sdtContent>
          <w:r w:rsidR="00BA1C77">
            <w:rPr>
              <w:sz w:val="24"/>
              <w:lang w:val="en-GB"/>
            </w:rPr>
            <w:fldChar w:fldCharType="begin"/>
          </w:r>
          <w:r w:rsidR="00BA1C77">
            <w:rPr>
              <w:sz w:val="24"/>
            </w:rPr>
            <w:instrText xml:space="preserve"> CITATION CIT15 \l 1033 </w:instrText>
          </w:r>
          <w:r w:rsidR="00BA1C77">
            <w:rPr>
              <w:sz w:val="24"/>
              <w:lang w:val="en-GB"/>
            </w:rPr>
            <w:fldChar w:fldCharType="separate"/>
          </w:r>
          <w:r w:rsidR="009F36FE">
            <w:rPr>
              <w:noProof/>
              <w:sz w:val="24"/>
            </w:rPr>
            <w:t xml:space="preserve"> </w:t>
          </w:r>
          <w:r w:rsidR="009F36FE" w:rsidRPr="009F36FE">
            <w:rPr>
              <w:noProof/>
              <w:sz w:val="24"/>
            </w:rPr>
            <w:t>(CITB, 2015)</w:t>
          </w:r>
          <w:r w:rsidR="00BA1C77">
            <w:rPr>
              <w:sz w:val="24"/>
              <w:lang w:val="en-GB"/>
            </w:rPr>
            <w:fldChar w:fldCharType="end"/>
          </w:r>
        </w:sdtContent>
      </w:sdt>
    </w:p>
    <w:p w14:paraId="134854E3" w14:textId="0A20DE2D" w:rsidR="000404CE" w:rsidRPr="00B05A4E" w:rsidRDefault="005E7F51" w:rsidP="00B05A4E">
      <w:pPr>
        <w:rPr>
          <w:sz w:val="24"/>
        </w:rPr>
      </w:pPr>
      <w:r w:rsidRPr="00EF0D70">
        <w:rPr>
          <w:sz w:val="24"/>
        </w:rPr>
        <w:t>The con</w:t>
      </w:r>
      <w:r w:rsidR="0036084E" w:rsidRPr="00EF0D70">
        <w:rPr>
          <w:sz w:val="24"/>
        </w:rPr>
        <w:t>tractor</w:t>
      </w:r>
      <w:r w:rsidR="00333F6E" w:rsidRPr="00EF0D70">
        <w:rPr>
          <w:sz w:val="24"/>
        </w:rPr>
        <w:t xml:space="preserve"> is the business or an individual completing the construction work that is required.</w:t>
      </w:r>
      <w:r w:rsidR="00E902F7" w:rsidRPr="00EF0D70">
        <w:rPr>
          <w:sz w:val="24"/>
        </w:rPr>
        <w:t xml:space="preserve"> The contractor must </w:t>
      </w:r>
      <w:r w:rsidR="00843E7C" w:rsidRPr="00EF0D70">
        <w:rPr>
          <w:sz w:val="24"/>
        </w:rPr>
        <w:t>complete</w:t>
      </w:r>
      <w:r w:rsidR="00E902F7" w:rsidRPr="00EF0D70">
        <w:rPr>
          <w:sz w:val="24"/>
        </w:rPr>
        <w:t xml:space="preserve"> all works in accordance to the </w:t>
      </w:r>
      <w:r w:rsidR="00843E7C" w:rsidRPr="00EF0D70">
        <w:rPr>
          <w:sz w:val="24"/>
        </w:rPr>
        <w:t>drawings,</w:t>
      </w:r>
      <w:r w:rsidR="00E902F7" w:rsidRPr="00EF0D70">
        <w:rPr>
          <w:sz w:val="24"/>
        </w:rPr>
        <w:t xml:space="preserve"> but th</w:t>
      </w:r>
      <w:r w:rsidR="00843E7C" w:rsidRPr="00EF0D70">
        <w:rPr>
          <w:sz w:val="24"/>
        </w:rPr>
        <w:t>ey must carry out their works in a safe manner. Contractors are managed by the principle contractor but still have responsibilities to look after themselves and their employees.</w:t>
      </w:r>
    </w:p>
    <w:p w14:paraId="0D358282" w14:textId="304EDA89" w:rsidR="00B05A4E" w:rsidRPr="00EF0D70" w:rsidRDefault="00B05A4E" w:rsidP="00B05A4E">
      <w:pPr>
        <w:rPr>
          <w:sz w:val="24"/>
          <w:lang w:val="en-GB"/>
        </w:rPr>
      </w:pPr>
      <w:r w:rsidRPr="00B05A4E">
        <w:rPr>
          <w:sz w:val="24"/>
          <w:lang w:val="en-GB"/>
        </w:rPr>
        <w:t>Worker</w:t>
      </w:r>
      <w:sdt>
        <w:sdtPr>
          <w:rPr>
            <w:sz w:val="24"/>
            <w:lang w:val="en-GB"/>
          </w:rPr>
          <w:id w:val="-404527417"/>
          <w:citation/>
        </w:sdtPr>
        <w:sdtContent>
          <w:r w:rsidR="00BA1C77">
            <w:rPr>
              <w:sz w:val="24"/>
              <w:lang w:val="en-GB"/>
            </w:rPr>
            <w:fldChar w:fldCharType="begin"/>
          </w:r>
          <w:r w:rsidR="00BA1C77">
            <w:rPr>
              <w:sz w:val="24"/>
            </w:rPr>
            <w:instrText xml:space="preserve"> CITATION CIT15 \l 1033 </w:instrText>
          </w:r>
          <w:r w:rsidR="00BA1C77">
            <w:rPr>
              <w:sz w:val="24"/>
              <w:lang w:val="en-GB"/>
            </w:rPr>
            <w:fldChar w:fldCharType="separate"/>
          </w:r>
          <w:r w:rsidR="009F36FE">
            <w:rPr>
              <w:noProof/>
              <w:sz w:val="24"/>
            </w:rPr>
            <w:t xml:space="preserve"> </w:t>
          </w:r>
          <w:r w:rsidR="009F36FE" w:rsidRPr="009F36FE">
            <w:rPr>
              <w:noProof/>
              <w:sz w:val="24"/>
            </w:rPr>
            <w:t>(CITB, 2015)</w:t>
          </w:r>
          <w:r w:rsidR="00BA1C77">
            <w:rPr>
              <w:sz w:val="24"/>
              <w:lang w:val="en-GB"/>
            </w:rPr>
            <w:fldChar w:fldCharType="end"/>
          </w:r>
        </w:sdtContent>
      </w:sdt>
    </w:p>
    <w:p w14:paraId="34110065" w14:textId="43985767" w:rsidR="00843E7C" w:rsidRPr="00B05A4E" w:rsidRDefault="00843E7C" w:rsidP="00B05A4E">
      <w:pPr>
        <w:rPr>
          <w:sz w:val="24"/>
        </w:rPr>
      </w:pPr>
      <w:r w:rsidRPr="00EF0D70">
        <w:rPr>
          <w:sz w:val="24"/>
        </w:rPr>
        <w:t xml:space="preserve">The worker is the </w:t>
      </w:r>
      <w:r w:rsidR="004C70F1" w:rsidRPr="00EF0D70">
        <w:rPr>
          <w:sz w:val="24"/>
        </w:rPr>
        <w:t xml:space="preserve">person physically carrying out the work on site. They are employed by the contractor meaning that the contractor must manage the workers </w:t>
      </w:r>
      <w:r w:rsidR="00B13075" w:rsidRPr="00EF0D70">
        <w:rPr>
          <w:sz w:val="24"/>
        </w:rPr>
        <w:t xml:space="preserve">to make sure that they work in accordance to the drawings and in a safe manner. The workers also have a responsibility to stop work if they feel it is un safe and provide suggestions. The contractor must </w:t>
      </w:r>
      <w:r w:rsidR="00EF0D70" w:rsidRPr="00EF0D70">
        <w:rPr>
          <w:sz w:val="24"/>
        </w:rPr>
        <w:t>ensure the worker is happy with their safety on site.</w:t>
      </w:r>
    </w:p>
    <w:p w14:paraId="5803427D" w14:textId="0C801FFE" w:rsidR="00165445" w:rsidRPr="00165445" w:rsidRDefault="00F55568" w:rsidP="009F36FE">
      <w:pPr>
        <w:pStyle w:val="Heading2"/>
      </w:pPr>
      <w:bookmarkStart w:id="17" w:name="_Toc3849558"/>
      <w:r>
        <w:lastRenderedPageBreak/>
        <w:t>The Health and Safety at Work Act 1974</w:t>
      </w:r>
      <w:bookmarkEnd w:id="17"/>
    </w:p>
    <w:p w14:paraId="7BF09D4B" w14:textId="56166B9C" w:rsidR="002C7D50" w:rsidRDefault="005B5D2B" w:rsidP="00684132">
      <w:pPr>
        <w:rPr>
          <w:sz w:val="24"/>
        </w:rPr>
      </w:pPr>
      <w:r>
        <w:rPr>
          <w:sz w:val="24"/>
        </w:rPr>
        <w:t>The Health and safety at work act is in place to ensure that employers take responsibility for the safety and wellbeing of their employees.</w:t>
      </w:r>
      <w:r w:rsidR="00DD2C88">
        <w:rPr>
          <w:sz w:val="24"/>
        </w:rPr>
        <w:t xml:space="preserve"> The health and safety at work act covers al aspects of the </w:t>
      </w:r>
      <w:r w:rsidR="00B358BB">
        <w:rPr>
          <w:sz w:val="24"/>
        </w:rPr>
        <w:t>construction. This includes:</w:t>
      </w:r>
      <w:sdt>
        <w:sdtPr>
          <w:rPr>
            <w:sz w:val="24"/>
          </w:rPr>
          <w:id w:val="-1656745957"/>
          <w:citation/>
        </w:sdtPr>
        <w:sdtContent>
          <w:r w:rsidR="00A90372">
            <w:rPr>
              <w:sz w:val="24"/>
            </w:rPr>
            <w:fldChar w:fldCharType="begin"/>
          </w:r>
          <w:r w:rsidR="00A90372">
            <w:rPr>
              <w:sz w:val="24"/>
            </w:rPr>
            <w:instrText xml:space="preserve"> CITATION HSE74 \l 1033 </w:instrText>
          </w:r>
          <w:r w:rsidR="00A90372">
            <w:rPr>
              <w:sz w:val="24"/>
            </w:rPr>
            <w:fldChar w:fldCharType="separate"/>
          </w:r>
          <w:r w:rsidR="009F36FE">
            <w:rPr>
              <w:noProof/>
              <w:sz w:val="24"/>
            </w:rPr>
            <w:t xml:space="preserve"> </w:t>
          </w:r>
          <w:r w:rsidR="009F36FE" w:rsidRPr="009F36FE">
            <w:rPr>
              <w:noProof/>
              <w:sz w:val="24"/>
            </w:rPr>
            <w:t>(HSE, 1974)</w:t>
          </w:r>
          <w:r w:rsidR="00A90372">
            <w:rPr>
              <w:sz w:val="24"/>
            </w:rPr>
            <w:fldChar w:fldCharType="end"/>
          </w:r>
        </w:sdtContent>
      </w:sdt>
    </w:p>
    <w:p w14:paraId="0694CE57" w14:textId="267D65AE" w:rsidR="00B358BB" w:rsidRDefault="009762F2" w:rsidP="00684132">
      <w:pPr>
        <w:rPr>
          <w:sz w:val="24"/>
        </w:rPr>
      </w:pPr>
      <w:r>
        <w:rPr>
          <w:sz w:val="24"/>
        </w:rPr>
        <w:t xml:space="preserve">The management of all plant, tools and </w:t>
      </w:r>
      <w:r w:rsidR="001D082C">
        <w:rPr>
          <w:sz w:val="24"/>
        </w:rPr>
        <w:t xml:space="preserve">any process to with construction work. The employers must continually </w:t>
      </w:r>
      <w:r w:rsidR="00030B98">
        <w:rPr>
          <w:sz w:val="24"/>
        </w:rPr>
        <w:t>check</w:t>
      </w:r>
      <w:r w:rsidR="001D082C">
        <w:rPr>
          <w:sz w:val="24"/>
        </w:rPr>
        <w:t xml:space="preserve"> that everything is in good working order for the employees to use.</w:t>
      </w:r>
      <w:r w:rsidR="00030B98">
        <w:rPr>
          <w:sz w:val="24"/>
        </w:rPr>
        <w:t xml:space="preserve"> This ensures that no equipment can cause harm.</w:t>
      </w:r>
    </w:p>
    <w:p w14:paraId="33B29B94" w14:textId="16555AE8" w:rsidR="00030B98" w:rsidRDefault="002170AD" w:rsidP="00684132">
      <w:pPr>
        <w:rPr>
          <w:sz w:val="24"/>
        </w:rPr>
      </w:pPr>
      <w:r>
        <w:rPr>
          <w:sz w:val="24"/>
        </w:rPr>
        <w:t xml:space="preserve">The management </w:t>
      </w:r>
      <w:r w:rsidR="00DF2A3E">
        <w:rPr>
          <w:sz w:val="24"/>
        </w:rPr>
        <w:t xml:space="preserve">and use of all materials and </w:t>
      </w:r>
      <w:r w:rsidR="00C02418">
        <w:rPr>
          <w:sz w:val="24"/>
        </w:rPr>
        <w:t>substances</w:t>
      </w:r>
      <w:r w:rsidR="00DF2A3E">
        <w:rPr>
          <w:sz w:val="24"/>
        </w:rPr>
        <w:t xml:space="preserve"> </w:t>
      </w:r>
      <w:r w:rsidR="00B16CF5">
        <w:rPr>
          <w:sz w:val="24"/>
        </w:rPr>
        <w:t xml:space="preserve">that need to </w:t>
      </w:r>
      <w:r w:rsidR="00856FFB">
        <w:rPr>
          <w:sz w:val="24"/>
        </w:rPr>
        <w:t>store</w:t>
      </w:r>
      <w:r w:rsidR="00B16CF5">
        <w:rPr>
          <w:sz w:val="24"/>
        </w:rPr>
        <w:t xml:space="preserve"> and handled. Employers must effectively manage the risk</w:t>
      </w:r>
      <w:r w:rsidR="00C02418">
        <w:rPr>
          <w:sz w:val="24"/>
        </w:rPr>
        <w:t>s involved with transporting all transportation and handling of any substance to en</w:t>
      </w:r>
      <w:r w:rsidR="00856FFB">
        <w:rPr>
          <w:sz w:val="24"/>
        </w:rPr>
        <w:t>sure the wellbeing of its employees.</w:t>
      </w:r>
    </w:p>
    <w:p w14:paraId="638D2C4D" w14:textId="0C1AA524" w:rsidR="00856FFB" w:rsidRDefault="00856FFB" w:rsidP="00684132">
      <w:pPr>
        <w:rPr>
          <w:sz w:val="24"/>
        </w:rPr>
      </w:pPr>
      <w:r>
        <w:rPr>
          <w:sz w:val="24"/>
        </w:rPr>
        <w:t xml:space="preserve">Employers must </w:t>
      </w:r>
      <w:r w:rsidR="00DE11A6">
        <w:rPr>
          <w:sz w:val="24"/>
        </w:rPr>
        <w:t>provide</w:t>
      </w:r>
      <w:r>
        <w:rPr>
          <w:sz w:val="24"/>
        </w:rPr>
        <w:t xml:space="preserve"> </w:t>
      </w:r>
      <w:r w:rsidR="00DE11A6">
        <w:rPr>
          <w:sz w:val="24"/>
        </w:rPr>
        <w:t>adequate</w:t>
      </w:r>
      <w:r>
        <w:rPr>
          <w:sz w:val="24"/>
        </w:rPr>
        <w:t xml:space="preserve"> training </w:t>
      </w:r>
      <w:r w:rsidR="00850456">
        <w:rPr>
          <w:sz w:val="24"/>
        </w:rPr>
        <w:t xml:space="preserve">and briefing to complete every task that is required of them. This also includes any </w:t>
      </w:r>
      <w:r w:rsidR="00DE11A6">
        <w:rPr>
          <w:sz w:val="24"/>
        </w:rPr>
        <w:t>supervision</w:t>
      </w:r>
      <w:r w:rsidR="00850456">
        <w:rPr>
          <w:sz w:val="24"/>
        </w:rPr>
        <w:t xml:space="preserve"> that is required for an employee to carry out a task.</w:t>
      </w:r>
      <w:r w:rsidR="00DE11A6">
        <w:rPr>
          <w:sz w:val="24"/>
        </w:rPr>
        <w:t xml:space="preserve"> Supervision and training ensure that all construction works are carried out in a safe manner</w:t>
      </w:r>
      <w:r w:rsidR="00190CAA">
        <w:rPr>
          <w:sz w:val="24"/>
        </w:rPr>
        <w:t xml:space="preserve"> and is an effective way of organizing in the workforce</w:t>
      </w:r>
      <w:r w:rsidR="00BC72FD">
        <w:rPr>
          <w:sz w:val="24"/>
        </w:rPr>
        <w:t xml:space="preserve"> into who</w:t>
      </w:r>
      <w:r w:rsidR="00190CAA">
        <w:rPr>
          <w:sz w:val="24"/>
        </w:rPr>
        <w:t xml:space="preserve"> compete</w:t>
      </w:r>
      <w:r w:rsidR="00992AB3">
        <w:rPr>
          <w:sz w:val="24"/>
        </w:rPr>
        <w:t>nt</w:t>
      </w:r>
      <w:r w:rsidR="00BC72FD">
        <w:rPr>
          <w:sz w:val="24"/>
        </w:rPr>
        <w:t xml:space="preserve"> and who isn’t</w:t>
      </w:r>
      <w:r w:rsidR="00992AB3">
        <w:rPr>
          <w:sz w:val="24"/>
        </w:rPr>
        <w:t xml:space="preserve"> to do the required task. Employees must not carry out any task if they do not feel they are trained and competent.</w:t>
      </w:r>
      <w:sdt>
        <w:sdtPr>
          <w:rPr>
            <w:sz w:val="24"/>
          </w:rPr>
          <w:id w:val="-1027869205"/>
          <w:citation/>
        </w:sdtPr>
        <w:sdtContent>
          <w:r w:rsidR="00A90372">
            <w:rPr>
              <w:sz w:val="24"/>
            </w:rPr>
            <w:fldChar w:fldCharType="begin"/>
          </w:r>
          <w:r w:rsidR="00A90372">
            <w:rPr>
              <w:sz w:val="24"/>
            </w:rPr>
            <w:instrText xml:space="preserve"> CITATION HSE74 \l 1033 </w:instrText>
          </w:r>
          <w:r w:rsidR="00A90372">
            <w:rPr>
              <w:sz w:val="24"/>
            </w:rPr>
            <w:fldChar w:fldCharType="separate"/>
          </w:r>
          <w:r w:rsidR="009F36FE">
            <w:rPr>
              <w:noProof/>
              <w:sz w:val="24"/>
            </w:rPr>
            <w:t xml:space="preserve"> </w:t>
          </w:r>
          <w:r w:rsidR="009F36FE" w:rsidRPr="009F36FE">
            <w:rPr>
              <w:noProof/>
              <w:sz w:val="24"/>
            </w:rPr>
            <w:t>(HSE, 1974)</w:t>
          </w:r>
          <w:r w:rsidR="00A90372">
            <w:rPr>
              <w:sz w:val="24"/>
            </w:rPr>
            <w:fldChar w:fldCharType="end"/>
          </w:r>
        </w:sdtContent>
      </w:sdt>
    </w:p>
    <w:p w14:paraId="797FB81F" w14:textId="0FD53C94" w:rsidR="00BC72FD" w:rsidRDefault="00BC72FD" w:rsidP="00684132">
      <w:pPr>
        <w:rPr>
          <w:sz w:val="24"/>
        </w:rPr>
      </w:pPr>
      <w:r>
        <w:rPr>
          <w:sz w:val="24"/>
        </w:rPr>
        <w:t xml:space="preserve">The </w:t>
      </w:r>
      <w:r w:rsidR="00B2466D">
        <w:rPr>
          <w:sz w:val="24"/>
        </w:rPr>
        <w:t xml:space="preserve">employer must maintain safe working </w:t>
      </w:r>
      <w:r w:rsidR="00FB4E41">
        <w:rPr>
          <w:sz w:val="24"/>
        </w:rPr>
        <w:t>environment</w:t>
      </w:r>
      <w:r w:rsidR="00B2466D">
        <w:rPr>
          <w:sz w:val="24"/>
        </w:rPr>
        <w:t xml:space="preserve"> for all its </w:t>
      </w:r>
      <w:r w:rsidR="00FB4E41">
        <w:rPr>
          <w:sz w:val="24"/>
        </w:rPr>
        <w:t>employees</w:t>
      </w:r>
      <w:r w:rsidR="00B2466D">
        <w:rPr>
          <w:sz w:val="24"/>
        </w:rPr>
        <w:t xml:space="preserve">. </w:t>
      </w:r>
      <w:r w:rsidR="00FB4E41">
        <w:rPr>
          <w:sz w:val="24"/>
        </w:rPr>
        <w:t>Employees</w:t>
      </w:r>
      <w:r w:rsidR="00B2466D">
        <w:rPr>
          <w:sz w:val="24"/>
        </w:rPr>
        <w:t xml:space="preserve"> must contribute in keeping the working environment clean </w:t>
      </w:r>
      <w:r w:rsidR="00FB4E41">
        <w:rPr>
          <w:sz w:val="24"/>
        </w:rPr>
        <w:t xml:space="preserve">and </w:t>
      </w:r>
      <w:r w:rsidR="00165445">
        <w:rPr>
          <w:sz w:val="24"/>
        </w:rPr>
        <w:t>safe,</w:t>
      </w:r>
      <w:r w:rsidR="00FB4E41">
        <w:rPr>
          <w:sz w:val="24"/>
        </w:rPr>
        <w:t xml:space="preserve"> but the employer must manage it to make sure that it is always in good working order. </w:t>
      </w:r>
      <w:r w:rsidR="00165445">
        <w:rPr>
          <w:sz w:val="24"/>
        </w:rPr>
        <w:t>Employees</w:t>
      </w:r>
      <w:r w:rsidR="00FB4E41">
        <w:rPr>
          <w:sz w:val="24"/>
        </w:rPr>
        <w:t xml:space="preserve"> should stop </w:t>
      </w:r>
      <w:r w:rsidR="00165445">
        <w:rPr>
          <w:sz w:val="24"/>
        </w:rPr>
        <w:t>w</w:t>
      </w:r>
      <w:r w:rsidR="00FB4E41">
        <w:rPr>
          <w:sz w:val="24"/>
        </w:rPr>
        <w:t xml:space="preserve">ork if the </w:t>
      </w:r>
      <w:r w:rsidR="00165445">
        <w:rPr>
          <w:sz w:val="24"/>
        </w:rPr>
        <w:t>works environment is unsafe and report it to management.</w:t>
      </w:r>
    </w:p>
    <w:p w14:paraId="0281B124" w14:textId="77777777" w:rsidR="00A70485" w:rsidRDefault="00A70485" w:rsidP="00684132">
      <w:pPr>
        <w:rPr>
          <w:sz w:val="24"/>
        </w:rPr>
      </w:pPr>
    </w:p>
    <w:p w14:paraId="5308EF4C" w14:textId="77777777" w:rsidR="00A70485" w:rsidRPr="00A70485" w:rsidRDefault="00A70485" w:rsidP="00A70485">
      <w:pPr>
        <w:pStyle w:val="Heading2"/>
      </w:pPr>
      <w:bookmarkStart w:id="18" w:name="_Toc3849559"/>
      <w:r w:rsidRPr="00A70485">
        <w:rPr>
          <w:lang w:val="en-GB"/>
        </w:rPr>
        <w:t>Reporting of Injuries, Diseases and Dangerous Occurrences Regulations 2013</w:t>
      </w:r>
      <w:bookmarkEnd w:id="18"/>
    </w:p>
    <w:p w14:paraId="7F01312A" w14:textId="1AF00043" w:rsidR="00B81A01" w:rsidRDefault="00B81A01" w:rsidP="00A35AC6">
      <w:pPr>
        <w:rPr>
          <w:b/>
          <w:bCs/>
          <w:sz w:val="24"/>
          <w:lang w:val="en-GB"/>
        </w:rPr>
      </w:pPr>
    </w:p>
    <w:p w14:paraId="0446BE6B" w14:textId="39002D26" w:rsidR="00AE03C4" w:rsidRDefault="00AE03C4" w:rsidP="00A35AC6">
      <w:pPr>
        <w:rPr>
          <w:bCs/>
          <w:sz w:val="24"/>
          <w:lang w:val="en-GB"/>
        </w:rPr>
      </w:pPr>
      <w:r w:rsidRPr="00AE03C4">
        <w:rPr>
          <w:bCs/>
          <w:sz w:val="24"/>
          <w:lang w:val="en-GB"/>
        </w:rPr>
        <w:t>R</w:t>
      </w:r>
      <w:r w:rsidR="00A96175">
        <w:rPr>
          <w:bCs/>
          <w:sz w:val="24"/>
          <w:lang w:val="en-GB"/>
        </w:rPr>
        <w:t>IDDOR</w:t>
      </w:r>
      <w:r w:rsidRPr="00AE03C4">
        <w:rPr>
          <w:bCs/>
          <w:sz w:val="24"/>
          <w:lang w:val="en-GB"/>
        </w:rPr>
        <w:t xml:space="preserve"> </w:t>
      </w:r>
      <w:r w:rsidR="00A328C0">
        <w:rPr>
          <w:bCs/>
          <w:sz w:val="24"/>
          <w:lang w:val="en-GB"/>
        </w:rPr>
        <w:t xml:space="preserve">puts </w:t>
      </w:r>
      <w:r w:rsidR="00F75A27">
        <w:rPr>
          <w:bCs/>
          <w:sz w:val="24"/>
          <w:lang w:val="en-GB"/>
        </w:rPr>
        <w:t>duty’s</w:t>
      </w:r>
      <w:r w:rsidR="00A328C0">
        <w:rPr>
          <w:bCs/>
          <w:sz w:val="24"/>
          <w:lang w:val="en-GB"/>
        </w:rPr>
        <w:t xml:space="preserve"> on employers </w:t>
      </w:r>
      <w:r w:rsidR="00F34DB6">
        <w:rPr>
          <w:bCs/>
          <w:sz w:val="24"/>
          <w:lang w:val="en-GB"/>
        </w:rPr>
        <w:t xml:space="preserve">to report different types of </w:t>
      </w:r>
      <w:r w:rsidR="00BE6F15">
        <w:rPr>
          <w:bCs/>
          <w:sz w:val="24"/>
          <w:lang w:val="en-GB"/>
        </w:rPr>
        <w:t>work-related</w:t>
      </w:r>
      <w:r w:rsidR="00F34DB6">
        <w:rPr>
          <w:bCs/>
          <w:sz w:val="24"/>
          <w:lang w:val="en-GB"/>
        </w:rPr>
        <w:t xml:space="preserve"> </w:t>
      </w:r>
      <w:r w:rsidR="00A96175">
        <w:rPr>
          <w:bCs/>
          <w:sz w:val="24"/>
          <w:lang w:val="en-GB"/>
        </w:rPr>
        <w:t>accidents</w:t>
      </w:r>
      <w:r w:rsidR="00F34DB6">
        <w:rPr>
          <w:bCs/>
          <w:sz w:val="24"/>
          <w:lang w:val="en-GB"/>
        </w:rPr>
        <w:t xml:space="preserve">, near misses and </w:t>
      </w:r>
      <w:r w:rsidR="00A96175">
        <w:rPr>
          <w:bCs/>
          <w:sz w:val="24"/>
          <w:lang w:val="en-GB"/>
        </w:rPr>
        <w:t>occupational diseases to the HSE to ensure th</w:t>
      </w:r>
      <w:r w:rsidR="00F75A27">
        <w:rPr>
          <w:bCs/>
          <w:sz w:val="24"/>
          <w:lang w:val="en-GB"/>
        </w:rPr>
        <w:t>at he wellbeing of the employees is being maintained by the employer.</w:t>
      </w:r>
    </w:p>
    <w:p w14:paraId="460D3D97" w14:textId="36564C19" w:rsidR="00F75A27" w:rsidRDefault="001143FB" w:rsidP="00A35AC6">
      <w:pPr>
        <w:rPr>
          <w:bCs/>
          <w:sz w:val="24"/>
          <w:lang w:val="en-GB"/>
        </w:rPr>
      </w:pPr>
      <w:r>
        <w:rPr>
          <w:bCs/>
          <w:sz w:val="24"/>
          <w:lang w:val="en-GB"/>
        </w:rPr>
        <w:t xml:space="preserve">There are different </w:t>
      </w:r>
      <w:r w:rsidR="00BE6F15">
        <w:rPr>
          <w:bCs/>
          <w:sz w:val="24"/>
          <w:lang w:val="en-GB"/>
        </w:rPr>
        <w:t>scenarios and criteria that need to be reported to the HSE these include.</w:t>
      </w:r>
      <w:sdt>
        <w:sdtPr>
          <w:rPr>
            <w:bCs/>
            <w:sz w:val="24"/>
            <w:lang w:val="en-GB"/>
          </w:rPr>
          <w:id w:val="1427312951"/>
          <w:citation/>
        </w:sdtPr>
        <w:sdtContent>
          <w:r w:rsidR="007A5016">
            <w:rPr>
              <w:bCs/>
              <w:sz w:val="24"/>
              <w:lang w:val="en-GB"/>
            </w:rPr>
            <w:fldChar w:fldCharType="begin"/>
          </w:r>
          <w:r w:rsidR="007A5016">
            <w:rPr>
              <w:bCs/>
              <w:sz w:val="24"/>
            </w:rPr>
            <w:instrText xml:space="preserve"> CITATION HSE13 \l 1033 </w:instrText>
          </w:r>
          <w:r w:rsidR="007A5016">
            <w:rPr>
              <w:bCs/>
              <w:sz w:val="24"/>
              <w:lang w:val="en-GB"/>
            </w:rPr>
            <w:fldChar w:fldCharType="separate"/>
          </w:r>
          <w:r w:rsidR="009F36FE">
            <w:rPr>
              <w:bCs/>
              <w:noProof/>
              <w:sz w:val="24"/>
            </w:rPr>
            <w:t xml:space="preserve"> </w:t>
          </w:r>
          <w:r w:rsidR="009F36FE" w:rsidRPr="009F36FE">
            <w:rPr>
              <w:noProof/>
              <w:sz w:val="24"/>
            </w:rPr>
            <w:t>(HSE, 2013)</w:t>
          </w:r>
          <w:r w:rsidR="007A5016">
            <w:rPr>
              <w:bCs/>
              <w:sz w:val="24"/>
              <w:lang w:val="en-GB"/>
            </w:rPr>
            <w:fldChar w:fldCharType="end"/>
          </w:r>
        </w:sdtContent>
      </w:sdt>
    </w:p>
    <w:p w14:paraId="525587FC" w14:textId="26170B47" w:rsidR="00BE6F15" w:rsidRDefault="0078544F" w:rsidP="00BE6F15">
      <w:pPr>
        <w:pStyle w:val="ListParagraph"/>
        <w:numPr>
          <w:ilvl w:val="0"/>
          <w:numId w:val="31"/>
        </w:numPr>
        <w:rPr>
          <w:rFonts w:asciiTheme="minorHAnsi" w:hAnsiTheme="minorHAnsi" w:cstheme="minorHAnsi"/>
          <w:bCs/>
        </w:rPr>
      </w:pPr>
      <w:r w:rsidRPr="0078544F">
        <w:rPr>
          <w:rFonts w:asciiTheme="minorHAnsi" w:hAnsiTheme="minorHAnsi" w:cstheme="minorHAnsi"/>
          <w:bCs/>
        </w:rPr>
        <w:t>Any brain or internal organ injury</w:t>
      </w:r>
    </w:p>
    <w:p w14:paraId="5D1859DD" w14:textId="601031EE" w:rsidR="0078544F" w:rsidRDefault="0078544F" w:rsidP="00BE6F15">
      <w:pPr>
        <w:pStyle w:val="ListParagraph"/>
        <w:numPr>
          <w:ilvl w:val="0"/>
          <w:numId w:val="31"/>
        </w:numPr>
        <w:rPr>
          <w:rFonts w:asciiTheme="minorHAnsi" w:hAnsiTheme="minorHAnsi" w:cstheme="minorHAnsi"/>
          <w:bCs/>
        </w:rPr>
      </w:pPr>
      <w:r>
        <w:rPr>
          <w:rFonts w:asciiTheme="minorHAnsi" w:hAnsiTheme="minorHAnsi" w:cstheme="minorHAnsi"/>
          <w:bCs/>
        </w:rPr>
        <w:t>Amputations</w:t>
      </w:r>
    </w:p>
    <w:p w14:paraId="68584F93" w14:textId="6B1662F7" w:rsidR="0078544F" w:rsidRDefault="0078544F" w:rsidP="00BE6F15">
      <w:pPr>
        <w:pStyle w:val="ListParagraph"/>
        <w:numPr>
          <w:ilvl w:val="0"/>
          <w:numId w:val="31"/>
        </w:numPr>
        <w:rPr>
          <w:rFonts w:asciiTheme="minorHAnsi" w:hAnsiTheme="minorHAnsi" w:cstheme="minorHAnsi"/>
          <w:bCs/>
        </w:rPr>
      </w:pPr>
      <w:r>
        <w:rPr>
          <w:rFonts w:asciiTheme="minorHAnsi" w:hAnsiTheme="minorHAnsi" w:cstheme="minorHAnsi"/>
          <w:bCs/>
        </w:rPr>
        <w:t xml:space="preserve">Scalping </w:t>
      </w:r>
    </w:p>
    <w:p w14:paraId="54DF9CF5" w14:textId="4A74070A" w:rsidR="0078544F" w:rsidRDefault="0078544F" w:rsidP="00BE6F15">
      <w:pPr>
        <w:pStyle w:val="ListParagraph"/>
        <w:numPr>
          <w:ilvl w:val="0"/>
          <w:numId w:val="31"/>
        </w:numPr>
        <w:rPr>
          <w:rFonts w:asciiTheme="minorHAnsi" w:hAnsiTheme="minorHAnsi" w:cstheme="minorHAnsi"/>
          <w:bCs/>
        </w:rPr>
      </w:pPr>
      <w:r>
        <w:rPr>
          <w:rFonts w:asciiTheme="minorHAnsi" w:hAnsiTheme="minorHAnsi" w:cstheme="minorHAnsi"/>
          <w:bCs/>
        </w:rPr>
        <w:t xml:space="preserve">Fracturs </w:t>
      </w:r>
      <w:r w:rsidR="00787DE6">
        <w:rPr>
          <w:rFonts w:asciiTheme="minorHAnsi" w:hAnsiTheme="minorHAnsi" w:cstheme="minorHAnsi"/>
          <w:bCs/>
        </w:rPr>
        <w:t>but not to toes fingers or thumbs</w:t>
      </w:r>
    </w:p>
    <w:p w14:paraId="603EE299" w14:textId="3E64AA60" w:rsidR="00787DE6" w:rsidRDefault="00787DE6" w:rsidP="00BE6F15">
      <w:pPr>
        <w:pStyle w:val="ListParagraph"/>
        <w:numPr>
          <w:ilvl w:val="0"/>
          <w:numId w:val="31"/>
        </w:numPr>
        <w:rPr>
          <w:rFonts w:asciiTheme="minorHAnsi" w:hAnsiTheme="minorHAnsi" w:cstheme="minorHAnsi"/>
          <w:bCs/>
        </w:rPr>
      </w:pPr>
      <w:r>
        <w:rPr>
          <w:rFonts w:asciiTheme="minorHAnsi" w:hAnsiTheme="minorHAnsi" w:cstheme="minorHAnsi"/>
          <w:bCs/>
        </w:rPr>
        <w:t>Any injury that will lead to permanent loss of sight</w:t>
      </w:r>
    </w:p>
    <w:p w14:paraId="36E8FF8A" w14:textId="42E959FA" w:rsidR="003C4DE4" w:rsidRDefault="003C4DE4" w:rsidP="00BE6F15">
      <w:pPr>
        <w:pStyle w:val="ListParagraph"/>
        <w:numPr>
          <w:ilvl w:val="0"/>
          <w:numId w:val="31"/>
        </w:numPr>
        <w:rPr>
          <w:rFonts w:asciiTheme="minorHAnsi" w:hAnsiTheme="minorHAnsi" w:cstheme="minorHAnsi"/>
          <w:bCs/>
        </w:rPr>
      </w:pPr>
      <w:r>
        <w:rPr>
          <w:rFonts w:asciiTheme="minorHAnsi" w:hAnsiTheme="minorHAnsi" w:cstheme="minorHAnsi"/>
          <w:bCs/>
        </w:rPr>
        <w:t>Serious Burns</w:t>
      </w:r>
    </w:p>
    <w:p w14:paraId="0D2DABF5" w14:textId="7EEE1AA9" w:rsidR="003C4DE4" w:rsidRDefault="003C4DE4" w:rsidP="00BE6F15">
      <w:pPr>
        <w:pStyle w:val="ListParagraph"/>
        <w:numPr>
          <w:ilvl w:val="0"/>
          <w:numId w:val="31"/>
        </w:numPr>
        <w:rPr>
          <w:rFonts w:asciiTheme="minorHAnsi" w:hAnsiTheme="minorHAnsi" w:cstheme="minorHAnsi"/>
          <w:bCs/>
        </w:rPr>
      </w:pPr>
      <w:r>
        <w:rPr>
          <w:rFonts w:asciiTheme="minorHAnsi" w:hAnsiTheme="minorHAnsi" w:cstheme="minorHAnsi"/>
          <w:bCs/>
        </w:rPr>
        <w:t>Loss of head consciousness or asphyxia</w:t>
      </w:r>
    </w:p>
    <w:p w14:paraId="77CA8225" w14:textId="66DE7EDA" w:rsidR="00BE6F15" w:rsidRPr="000608E9" w:rsidRDefault="003C4DE4" w:rsidP="00A35AC6">
      <w:pPr>
        <w:pStyle w:val="ListParagraph"/>
        <w:numPr>
          <w:ilvl w:val="0"/>
          <w:numId w:val="31"/>
        </w:numPr>
        <w:rPr>
          <w:rFonts w:asciiTheme="minorHAnsi" w:hAnsiTheme="minorHAnsi" w:cstheme="minorHAnsi"/>
          <w:bCs/>
        </w:rPr>
      </w:pPr>
      <w:r>
        <w:rPr>
          <w:rFonts w:asciiTheme="minorHAnsi" w:hAnsiTheme="minorHAnsi" w:cstheme="minorHAnsi"/>
          <w:bCs/>
        </w:rPr>
        <w:t xml:space="preserve">Any enclosed space </w:t>
      </w:r>
      <w:r w:rsidR="000608E9">
        <w:rPr>
          <w:rFonts w:asciiTheme="minorHAnsi" w:hAnsiTheme="minorHAnsi" w:cstheme="minorHAnsi"/>
          <w:bCs/>
        </w:rPr>
        <w:t>injury’s that require hospital treatment</w:t>
      </w:r>
    </w:p>
    <w:p w14:paraId="48EC48D5" w14:textId="462B939D" w:rsidR="000608E9" w:rsidRDefault="000608E9" w:rsidP="00A35AC6">
      <w:pPr>
        <w:rPr>
          <w:bCs/>
          <w:sz w:val="24"/>
          <w:szCs w:val="24"/>
          <w:lang w:val="en-GB"/>
        </w:rPr>
      </w:pPr>
      <w:r w:rsidRPr="00D957AA">
        <w:rPr>
          <w:bCs/>
          <w:sz w:val="24"/>
          <w:lang w:val="en-GB"/>
        </w:rPr>
        <w:lastRenderedPageBreak/>
        <w:t xml:space="preserve">When </w:t>
      </w:r>
      <w:r>
        <w:rPr>
          <w:bCs/>
          <w:sz w:val="24"/>
          <w:szCs w:val="24"/>
          <w:lang w:val="en-GB"/>
        </w:rPr>
        <w:t xml:space="preserve">reporting an incident to the HSE a competent person should </w:t>
      </w:r>
      <w:r w:rsidR="00D957AA">
        <w:rPr>
          <w:bCs/>
          <w:sz w:val="24"/>
          <w:szCs w:val="24"/>
          <w:lang w:val="en-GB"/>
        </w:rPr>
        <w:t>oversee</w:t>
      </w:r>
      <w:r>
        <w:rPr>
          <w:bCs/>
          <w:sz w:val="24"/>
          <w:szCs w:val="24"/>
          <w:lang w:val="en-GB"/>
        </w:rPr>
        <w:t xml:space="preserve"> </w:t>
      </w:r>
      <w:r w:rsidR="0028368F">
        <w:rPr>
          <w:bCs/>
          <w:sz w:val="24"/>
          <w:szCs w:val="24"/>
          <w:lang w:val="en-GB"/>
        </w:rPr>
        <w:t xml:space="preserve">transferring the information on. These people </w:t>
      </w:r>
      <w:r w:rsidR="00D957AA">
        <w:rPr>
          <w:bCs/>
          <w:sz w:val="24"/>
          <w:szCs w:val="24"/>
          <w:lang w:val="en-GB"/>
        </w:rPr>
        <w:t>include:</w:t>
      </w:r>
      <w:sdt>
        <w:sdtPr>
          <w:rPr>
            <w:bCs/>
            <w:sz w:val="24"/>
            <w:szCs w:val="24"/>
            <w:lang w:val="en-GB"/>
          </w:rPr>
          <w:id w:val="1407952643"/>
          <w:citation/>
        </w:sdtPr>
        <w:sdtContent>
          <w:r w:rsidR="007A5016">
            <w:rPr>
              <w:bCs/>
              <w:sz w:val="24"/>
              <w:szCs w:val="24"/>
              <w:lang w:val="en-GB"/>
            </w:rPr>
            <w:fldChar w:fldCharType="begin"/>
          </w:r>
          <w:r w:rsidR="007A5016">
            <w:rPr>
              <w:bCs/>
              <w:sz w:val="24"/>
              <w:szCs w:val="24"/>
            </w:rPr>
            <w:instrText xml:space="preserve"> CITATION HSE13 \l 1033 </w:instrText>
          </w:r>
          <w:r w:rsidR="007A5016">
            <w:rPr>
              <w:bCs/>
              <w:sz w:val="24"/>
              <w:szCs w:val="24"/>
              <w:lang w:val="en-GB"/>
            </w:rPr>
            <w:fldChar w:fldCharType="separate"/>
          </w:r>
          <w:r w:rsidR="009F36FE">
            <w:rPr>
              <w:bCs/>
              <w:noProof/>
              <w:sz w:val="24"/>
              <w:szCs w:val="24"/>
            </w:rPr>
            <w:t xml:space="preserve"> </w:t>
          </w:r>
          <w:r w:rsidR="009F36FE" w:rsidRPr="009F36FE">
            <w:rPr>
              <w:noProof/>
              <w:sz w:val="24"/>
              <w:szCs w:val="24"/>
            </w:rPr>
            <w:t>(HSE, 2013)</w:t>
          </w:r>
          <w:r w:rsidR="007A5016">
            <w:rPr>
              <w:bCs/>
              <w:sz w:val="24"/>
              <w:szCs w:val="24"/>
              <w:lang w:val="en-GB"/>
            </w:rPr>
            <w:fldChar w:fldCharType="end"/>
          </w:r>
        </w:sdtContent>
      </w:sdt>
    </w:p>
    <w:p w14:paraId="3A134476" w14:textId="347A3A79" w:rsidR="0028368F" w:rsidRPr="00D957AA" w:rsidRDefault="0028368F" w:rsidP="0028368F">
      <w:pPr>
        <w:pStyle w:val="ListParagraph"/>
        <w:numPr>
          <w:ilvl w:val="0"/>
          <w:numId w:val="32"/>
        </w:numPr>
        <w:rPr>
          <w:rFonts w:asciiTheme="minorHAnsi" w:hAnsiTheme="minorHAnsi" w:cstheme="minorHAnsi"/>
          <w:bCs/>
          <w:szCs w:val="24"/>
        </w:rPr>
      </w:pPr>
      <w:r w:rsidRPr="00D957AA">
        <w:rPr>
          <w:rFonts w:asciiTheme="minorHAnsi" w:hAnsiTheme="minorHAnsi" w:cstheme="minorHAnsi"/>
          <w:bCs/>
          <w:szCs w:val="24"/>
        </w:rPr>
        <w:t xml:space="preserve">Employer </w:t>
      </w:r>
    </w:p>
    <w:p w14:paraId="50220627" w14:textId="206069EC" w:rsidR="0028368F" w:rsidRPr="00D957AA" w:rsidRDefault="00D957AA" w:rsidP="0028368F">
      <w:pPr>
        <w:pStyle w:val="ListParagraph"/>
        <w:numPr>
          <w:ilvl w:val="0"/>
          <w:numId w:val="32"/>
        </w:numPr>
        <w:rPr>
          <w:rFonts w:asciiTheme="minorHAnsi" w:hAnsiTheme="minorHAnsi" w:cstheme="minorHAnsi"/>
          <w:bCs/>
          <w:szCs w:val="24"/>
        </w:rPr>
      </w:pPr>
      <w:r w:rsidRPr="00D957AA">
        <w:rPr>
          <w:rFonts w:asciiTheme="minorHAnsi" w:hAnsiTheme="minorHAnsi" w:cstheme="minorHAnsi"/>
          <w:bCs/>
          <w:szCs w:val="24"/>
        </w:rPr>
        <w:t>Employee</w:t>
      </w:r>
    </w:p>
    <w:p w14:paraId="1A20B8CC" w14:textId="4B8F7E3D" w:rsidR="0028368F" w:rsidRPr="00D957AA" w:rsidRDefault="0028368F" w:rsidP="0028368F">
      <w:pPr>
        <w:pStyle w:val="ListParagraph"/>
        <w:numPr>
          <w:ilvl w:val="0"/>
          <w:numId w:val="32"/>
        </w:numPr>
        <w:rPr>
          <w:rFonts w:asciiTheme="minorHAnsi" w:hAnsiTheme="minorHAnsi" w:cstheme="minorHAnsi"/>
          <w:bCs/>
          <w:szCs w:val="24"/>
        </w:rPr>
      </w:pPr>
      <w:r w:rsidRPr="00D957AA">
        <w:rPr>
          <w:rFonts w:asciiTheme="minorHAnsi" w:hAnsiTheme="minorHAnsi" w:cstheme="minorHAnsi"/>
          <w:bCs/>
          <w:szCs w:val="24"/>
        </w:rPr>
        <w:t>Injured Person</w:t>
      </w:r>
    </w:p>
    <w:p w14:paraId="5AEABEC1" w14:textId="06DCA54B" w:rsidR="0028368F" w:rsidRPr="00D957AA" w:rsidRDefault="0028368F" w:rsidP="0028368F">
      <w:pPr>
        <w:pStyle w:val="ListParagraph"/>
        <w:numPr>
          <w:ilvl w:val="0"/>
          <w:numId w:val="32"/>
        </w:numPr>
        <w:rPr>
          <w:rFonts w:asciiTheme="minorHAnsi" w:hAnsiTheme="minorHAnsi" w:cstheme="minorHAnsi"/>
          <w:bCs/>
          <w:szCs w:val="24"/>
        </w:rPr>
      </w:pPr>
      <w:r w:rsidRPr="00D957AA">
        <w:rPr>
          <w:rFonts w:asciiTheme="minorHAnsi" w:hAnsiTheme="minorHAnsi" w:cstheme="minorHAnsi"/>
          <w:bCs/>
          <w:szCs w:val="24"/>
        </w:rPr>
        <w:t xml:space="preserve">Employment </w:t>
      </w:r>
      <w:r w:rsidR="00D957AA" w:rsidRPr="00D957AA">
        <w:rPr>
          <w:rFonts w:asciiTheme="minorHAnsi" w:hAnsiTheme="minorHAnsi" w:cstheme="minorHAnsi"/>
          <w:bCs/>
          <w:szCs w:val="24"/>
        </w:rPr>
        <w:t>Agency</w:t>
      </w:r>
    </w:p>
    <w:p w14:paraId="59BDEC5C" w14:textId="54BE9067" w:rsidR="00D957AA" w:rsidRPr="00D957AA" w:rsidRDefault="00D957AA" w:rsidP="0028368F">
      <w:pPr>
        <w:pStyle w:val="ListParagraph"/>
        <w:numPr>
          <w:ilvl w:val="0"/>
          <w:numId w:val="32"/>
        </w:numPr>
        <w:rPr>
          <w:rFonts w:asciiTheme="minorHAnsi" w:hAnsiTheme="minorHAnsi" w:cstheme="minorHAnsi"/>
          <w:bCs/>
          <w:szCs w:val="24"/>
        </w:rPr>
      </w:pPr>
      <w:r w:rsidRPr="00D957AA">
        <w:rPr>
          <w:rFonts w:asciiTheme="minorHAnsi" w:hAnsiTheme="minorHAnsi" w:cstheme="minorHAnsi"/>
          <w:bCs/>
          <w:szCs w:val="24"/>
        </w:rPr>
        <w:t>Member of public</w:t>
      </w:r>
    </w:p>
    <w:p w14:paraId="3769CEA9" w14:textId="77777777" w:rsidR="00C66C4D" w:rsidRDefault="00C66C4D" w:rsidP="00BA76A7">
      <w:pPr>
        <w:rPr>
          <w:bCs/>
          <w:sz w:val="24"/>
          <w:lang w:val="en-GB"/>
        </w:rPr>
      </w:pPr>
    </w:p>
    <w:p w14:paraId="4DAA6DF5" w14:textId="06F908AB" w:rsidR="00C66C4D" w:rsidRDefault="00C66C4D" w:rsidP="00BA76A7">
      <w:pPr>
        <w:rPr>
          <w:bCs/>
          <w:sz w:val="24"/>
          <w:lang w:val="en-GB"/>
        </w:rPr>
      </w:pPr>
      <w:r>
        <w:rPr>
          <w:bCs/>
          <w:sz w:val="24"/>
          <w:lang w:val="en-GB"/>
        </w:rPr>
        <w:t xml:space="preserve">There are different criteria for reports when a worker </w:t>
      </w:r>
      <w:r w:rsidR="006926B5">
        <w:rPr>
          <w:bCs/>
          <w:sz w:val="24"/>
          <w:lang w:val="en-GB"/>
        </w:rPr>
        <w:t>must</w:t>
      </w:r>
      <w:r>
        <w:rPr>
          <w:bCs/>
          <w:sz w:val="24"/>
          <w:lang w:val="en-GB"/>
        </w:rPr>
        <w:t xml:space="preserve"> take time off work</w:t>
      </w:r>
      <w:r w:rsidR="002B3FC2">
        <w:rPr>
          <w:bCs/>
          <w:sz w:val="24"/>
          <w:lang w:val="en-GB"/>
        </w:rPr>
        <w:t xml:space="preserve"> t</w:t>
      </w:r>
      <w:r>
        <w:rPr>
          <w:bCs/>
          <w:sz w:val="24"/>
          <w:lang w:val="en-GB"/>
        </w:rPr>
        <w:t>hese include</w:t>
      </w:r>
      <w:r w:rsidR="006926B5">
        <w:rPr>
          <w:bCs/>
          <w:sz w:val="24"/>
          <w:lang w:val="en-GB"/>
        </w:rPr>
        <w:t>:</w:t>
      </w:r>
    </w:p>
    <w:p w14:paraId="36AC8A76" w14:textId="50AAEEF1" w:rsidR="006926B5" w:rsidRDefault="006926B5" w:rsidP="00BA76A7">
      <w:pPr>
        <w:rPr>
          <w:bCs/>
          <w:sz w:val="24"/>
          <w:lang w:val="en-GB"/>
        </w:rPr>
      </w:pPr>
      <w:r>
        <w:rPr>
          <w:bCs/>
          <w:sz w:val="24"/>
          <w:lang w:val="en-GB"/>
        </w:rPr>
        <w:t>When a worker is off for over seven days</w:t>
      </w:r>
      <w:r w:rsidR="002B3FC2">
        <w:rPr>
          <w:bCs/>
          <w:sz w:val="24"/>
          <w:lang w:val="en-GB"/>
        </w:rPr>
        <w:t xml:space="preserve"> or is unable to carry their normal work </w:t>
      </w:r>
      <w:r w:rsidR="0018254C">
        <w:rPr>
          <w:bCs/>
          <w:sz w:val="24"/>
          <w:lang w:val="en-GB"/>
        </w:rPr>
        <w:t>activity’s</w:t>
      </w:r>
      <w:r>
        <w:rPr>
          <w:bCs/>
          <w:sz w:val="24"/>
          <w:lang w:val="en-GB"/>
        </w:rPr>
        <w:t xml:space="preserve"> </w:t>
      </w:r>
      <w:r w:rsidR="00435763">
        <w:rPr>
          <w:bCs/>
          <w:sz w:val="24"/>
          <w:lang w:val="en-GB"/>
        </w:rPr>
        <w:t xml:space="preserve">due to the result of their </w:t>
      </w:r>
      <w:r w:rsidR="0018254C">
        <w:rPr>
          <w:bCs/>
          <w:sz w:val="24"/>
          <w:lang w:val="en-GB"/>
        </w:rPr>
        <w:t>injury</w:t>
      </w:r>
      <w:r w:rsidR="00435763">
        <w:rPr>
          <w:bCs/>
          <w:sz w:val="24"/>
          <w:lang w:val="en-GB"/>
        </w:rPr>
        <w:t xml:space="preserve"> </w:t>
      </w:r>
      <w:r>
        <w:rPr>
          <w:bCs/>
          <w:sz w:val="24"/>
          <w:lang w:val="en-GB"/>
        </w:rPr>
        <w:t xml:space="preserve">the accident must be reported to the </w:t>
      </w:r>
      <w:r w:rsidR="002B3FC2">
        <w:rPr>
          <w:bCs/>
          <w:sz w:val="24"/>
          <w:lang w:val="en-GB"/>
        </w:rPr>
        <w:t>HSE</w:t>
      </w:r>
      <w:r w:rsidR="0018254C">
        <w:rPr>
          <w:bCs/>
          <w:sz w:val="24"/>
          <w:lang w:val="en-GB"/>
        </w:rPr>
        <w:t xml:space="preserve"> the </w:t>
      </w:r>
      <w:r w:rsidR="00264944">
        <w:rPr>
          <w:bCs/>
          <w:sz w:val="24"/>
          <w:lang w:val="en-GB"/>
        </w:rPr>
        <w:t>seven-day</w:t>
      </w:r>
      <w:r w:rsidR="0018254C">
        <w:rPr>
          <w:bCs/>
          <w:sz w:val="24"/>
          <w:lang w:val="en-GB"/>
        </w:rPr>
        <w:t xml:space="preserve"> period included weekends and must be reported within 15 days.</w:t>
      </w:r>
    </w:p>
    <w:p w14:paraId="38B0DF89" w14:textId="489D83B8" w:rsidR="0018254C" w:rsidRDefault="0018254C" w:rsidP="00BA76A7">
      <w:pPr>
        <w:rPr>
          <w:bCs/>
          <w:sz w:val="24"/>
          <w:lang w:val="en-GB"/>
        </w:rPr>
      </w:pPr>
      <w:r>
        <w:rPr>
          <w:bCs/>
          <w:sz w:val="24"/>
          <w:lang w:val="en-GB"/>
        </w:rPr>
        <w:t xml:space="preserve">When a worker is off for 3 days </w:t>
      </w:r>
      <w:r w:rsidR="00264944">
        <w:rPr>
          <w:bCs/>
          <w:sz w:val="24"/>
          <w:lang w:val="en-GB"/>
        </w:rPr>
        <w:t>the employer doesn’t have to report the incident o the HSE nut the employer must keep a record by law in an accident book which is confidential information.</w:t>
      </w:r>
    </w:p>
    <w:p w14:paraId="5DD30076" w14:textId="636F963D" w:rsidR="00264944" w:rsidRPr="00BA76A7" w:rsidRDefault="00CA2EB8" w:rsidP="00BA76A7">
      <w:pPr>
        <w:rPr>
          <w:bCs/>
          <w:sz w:val="24"/>
          <w:lang w:val="en-GB"/>
        </w:rPr>
      </w:pPr>
      <w:r>
        <w:rPr>
          <w:bCs/>
          <w:sz w:val="24"/>
          <w:lang w:val="en-GB"/>
        </w:rPr>
        <w:t>Any accident that affect any member of the public and must be taken straight to the hospital must be immediately reported to the HSE so that investigations can take place on why it happened.</w:t>
      </w:r>
    </w:p>
    <w:p w14:paraId="10746CAA" w14:textId="088EA54C" w:rsidR="003903E8" w:rsidRDefault="003903E8" w:rsidP="003903E8">
      <w:pPr>
        <w:rPr>
          <w:b/>
          <w:bCs/>
          <w:sz w:val="24"/>
          <w:lang w:val="en-GB"/>
        </w:rPr>
      </w:pPr>
      <w:r w:rsidRPr="003903E8">
        <w:rPr>
          <w:b/>
          <w:bCs/>
          <w:sz w:val="24"/>
          <w:lang w:val="en-GB"/>
        </w:rPr>
        <w:t>Occupational diseases</w:t>
      </w:r>
    </w:p>
    <w:p w14:paraId="63681100" w14:textId="637CB1F0" w:rsidR="00CA2EB8" w:rsidRDefault="00CA2EB8" w:rsidP="003903E8">
      <w:pPr>
        <w:rPr>
          <w:bCs/>
          <w:sz w:val="24"/>
          <w:lang w:val="en-GB"/>
        </w:rPr>
      </w:pPr>
      <w:r>
        <w:rPr>
          <w:bCs/>
          <w:sz w:val="24"/>
          <w:lang w:val="en-GB"/>
        </w:rPr>
        <w:t>There are different occupational diseases that must be managed and recorded by the employer.</w:t>
      </w:r>
      <w:r w:rsidR="009B4CE6">
        <w:rPr>
          <w:bCs/>
          <w:sz w:val="24"/>
          <w:lang w:val="en-GB"/>
        </w:rPr>
        <w:t xml:space="preserve"> These occupational disease lead to </w:t>
      </w:r>
      <w:r w:rsidR="00C30799">
        <w:rPr>
          <w:bCs/>
          <w:sz w:val="24"/>
          <w:lang w:val="en-GB"/>
        </w:rPr>
        <w:t>affecting the employee’s wellbeing.</w:t>
      </w:r>
      <w:r>
        <w:rPr>
          <w:bCs/>
          <w:sz w:val="24"/>
          <w:lang w:val="en-GB"/>
        </w:rPr>
        <w:t xml:space="preserve"> These </w:t>
      </w:r>
      <w:r w:rsidR="00C30799">
        <w:rPr>
          <w:bCs/>
          <w:sz w:val="24"/>
          <w:lang w:val="en-GB"/>
        </w:rPr>
        <w:t>include:</w:t>
      </w:r>
      <w:r>
        <w:rPr>
          <w:bCs/>
          <w:sz w:val="24"/>
          <w:lang w:val="en-GB"/>
        </w:rPr>
        <w:t xml:space="preserve"> </w:t>
      </w:r>
      <w:sdt>
        <w:sdtPr>
          <w:rPr>
            <w:bCs/>
            <w:sz w:val="24"/>
            <w:lang w:val="en-GB"/>
          </w:rPr>
          <w:id w:val="925759690"/>
          <w:citation/>
        </w:sdtPr>
        <w:sdtContent>
          <w:r w:rsidR="007A5016">
            <w:rPr>
              <w:bCs/>
              <w:sz w:val="24"/>
              <w:lang w:val="en-GB"/>
            </w:rPr>
            <w:fldChar w:fldCharType="begin"/>
          </w:r>
          <w:r w:rsidR="007A5016">
            <w:rPr>
              <w:bCs/>
              <w:sz w:val="24"/>
            </w:rPr>
            <w:instrText xml:space="preserve"> CITATION HSE13 \l 1033 </w:instrText>
          </w:r>
          <w:r w:rsidR="007A5016">
            <w:rPr>
              <w:bCs/>
              <w:sz w:val="24"/>
              <w:lang w:val="en-GB"/>
            </w:rPr>
            <w:fldChar w:fldCharType="separate"/>
          </w:r>
          <w:r w:rsidR="009F36FE" w:rsidRPr="009F36FE">
            <w:rPr>
              <w:noProof/>
              <w:sz w:val="24"/>
            </w:rPr>
            <w:t>(HSE, 2013)</w:t>
          </w:r>
          <w:r w:rsidR="007A5016">
            <w:rPr>
              <w:bCs/>
              <w:sz w:val="24"/>
              <w:lang w:val="en-GB"/>
            </w:rPr>
            <w:fldChar w:fldCharType="end"/>
          </w:r>
        </w:sdtContent>
      </w:sdt>
    </w:p>
    <w:p w14:paraId="68AD5C37" w14:textId="4898630E" w:rsidR="00CA2EB8" w:rsidRPr="00AB08A5" w:rsidRDefault="00CA2EB8" w:rsidP="00CA2EB8">
      <w:pPr>
        <w:pStyle w:val="ListParagraph"/>
        <w:numPr>
          <w:ilvl w:val="0"/>
          <w:numId w:val="33"/>
        </w:numPr>
        <w:rPr>
          <w:rFonts w:asciiTheme="minorHAnsi" w:hAnsiTheme="minorHAnsi" w:cstheme="minorHAnsi"/>
        </w:rPr>
      </w:pPr>
      <w:r w:rsidRPr="00AB08A5">
        <w:rPr>
          <w:rFonts w:asciiTheme="minorHAnsi" w:hAnsiTheme="minorHAnsi" w:cstheme="minorHAnsi"/>
        </w:rPr>
        <w:t>Any cance</w:t>
      </w:r>
      <w:r w:rsidR="001B7120" w:rsidRPr="00AB08A5">
        <w:rPr>
          <w:rFonts w:asciiTheme="minorHAnsi" w:hAnsiTheme="minorHAnsi" w:cstheme="minorHAnsi"/>
        </w:rPr>
        <w:t>r</w:t>
      </w:r>
    </w:p>
    <w:p w14:paraId="096595D5" w14:textId="19574A45" w:rsidR="00CA2EB8" w:rsidRPr="00AB08A5" w:rsidRDefault="004535A8" w:rsidP="00CA2EB8">
      <w:pPr>
        <w:pStyle w:val="ListParagraph"/>
        <w:numPr>
          <w:ilvl w:val="0"/>
          <w:numId w:val="33"/>
        </w:numPr>
        <w:rPr>
          <w:rFonts w:asciiTheme="minorHAnsi" w:hAnsiTheme="minorHAnsi" w:cstheme="minorHAnsi"/>
        </w:rPr>
      </w:pPr>
      <w:r w:rsidRPr="00AB08A5">
        <w:rPr>
          <w:rFonts w:asciiTheme="minorHAnsi" w:hAnsiTheme="minorHAnsi" w:cstheme="minorHAnsi"/>
        </w:rPr>
        <w:t>Asthma</w:t>
      </w:r>
    </w:p>
    <w:p w14:paraId="44C8E93F" w14:textId="7A83F5E9" w:rsidR="004535A8" w:rsidRPr="00AB08A5" w:rsidRDefault="004535A8" w:rsidP="00CA2EB8">
      <w:pPr>
        <w:pStyle w:val="ListParagraph"/>
        <w:numPr>
          <w:ilvl w:val="0"/>
          <w:numId w:val="33"/>
        </w:numPr>
        <w:rPr>
          <w:rFonts w:asciiTheme="minorHAnsi" w:hAnsiTheme="minorHAnsi" w:cstheme="minorHAnsi"/>
        </w:rPr>
      </w:pPr>
      <w:r w:rsidRPr="00AB08A5">
        <w:rPr>
          <w:rFonts w:asciiTheme="minorHAnsi" w:hAnsiTheme="minorHAnsi" w:cstheme="minorHAnsi"/>
        </w:rPr>
        <w:t>Hand arm vibration</w:t>
      </w:r>
    </w:p>
    <w:p w14:paraId="337DF643" w14:textId="57F64585" w:rsidR="004535A8" w:rsidRPr="00AB08A5" w:rsidRDefault="004535A8" w:rsidP="00CA2EB8">
      <w:pPr>
        <w:pStyle w:val="ListParagraph"/>
        <w:numPr>
          <w:ilvl w:val="0"/>
          <w:numId w:val="33"/>
        </w:numPr>
        <w:rPr>
          <w:rFonts w:asciiTheme="minorHAnsi" w:hAnsiTheme="minorHAnsi" w:cstheme="minorHAnsi"/>
        </w:rPr>
      </w:pPr>
      <w:r w:rsidRPr="00AB08A5">
        <w:rPr>
          <w:rFonts w:asciiTheme="minorHAnsi" w:hAnsiTheme="minorHAnsi" w:cstheme="minorHAnsi"/>
        </w:rPr>
        <w:t>Severe cramp</w:t>
      </w:r>
    </w:p>
    <w:p w14:paraId="1DD5E48C" w14:textId="693AF6EA" w:rsidR="004535A8" w:rsidRPr="00AB08A5" w:rsidRDefault="004535A8" w:rsidP="00CA2EB8">
      <w:pPr>
        <w:pStyle w:val="ListParagraph"/>
        <w:numPr>
          <w:ilvl w:val="0"/>
          <w:numId w:val="33"/>
        </w:numPr>
        <w:rPr>
          <w:rFonts w:asciiTheme="minorHAnsi" w:hAnsiTheme="minorHAnsi" w:cstheme="minorHAnsi"/>
        </w:rPr>
      </w:pPr>
      <w:r w:rsidRPr="00AB08A5">
        <w:rPr>
          <w:rFonts w:asciiTheme="minorHAnsi" w:hAnsiTheme="minorHAnsi" w:cstheme="minorHAnsi"/>
        </w:rPr>
        <w:t>Carpal tunnel syndrome</w:t>
      </w:r>
    </w:p>
    <w:p w14:paraId="0BF2E4BF" w14:textId="44A0461C" w:rsidR="004535A8" w:rsidRPr="00AB08A5" w:rsidRDefault="009B4CE6" w:rsidP="00CA2EB8">
      <w:pPr>
        <w:pStyle w:val="ListParagraph"/>
        <w:numPr>
          <w:ilvl w:val="0"/>
          <w:numId w:val="33"/>
        </w:numPr>
        <w:rPr>
          <w:rFonts w:asciiTheme="minorHAnsi" w:hAnsiTheme="minorHAnsi" w:cstheme="minorHAnsi"/>
        </w:rPr>
      </w:pPr>
      <w:r w:rsidRPr="00AB08A5">
        <w:rPr>
          <w:rFonts w:asciiTheme="minorHAnsi" w:hAnsiTheme="minorHAnsi" w:cstheme="minorHAnsi"/>
        </w:rPr>
        <w:t>Dermatitis</w:t>
      </w:r>
    </w:p>
    <w:p w14:paraId="4685FF9A" w14:textId="77777777" w:rsidR="00C30799" w:rsidRDefault="00C30799" w:rsidP="003903E8">
      <w:pPr>
        <w:rPr>
          <w:b/>
          <w:bCs/>
          <w:sz w:val="24"/>
          <w:lang w:val="en-GB"/>
        </w:rPr>
      </w:pPr>
    </w:p>
    <w:p w14:paraId="79D280FE" w14:textId="4E94A90E" w:rsidR="003903E8" w:rsidRDefault="003903E8" w:rsidP="003903E8">
      <w:pPr>
        <w:rPr>
          <w:b/>
          <w:bCs/>
          <w:sz w:val="24"/>
          <w:lang w:val="en-GB"/>
        </w:rPr>
      </w:pPr>
      <w:r w:rsidRPr="003903E8">
        <w:rPr>
          <w:b/>
          <w:bCs/>
          <w:sz w:val="24"/>
          <w:lang w:val="en-GB"/>
        </w:rPr>
        <w:t>Dangerous occurrences</w:t>
      </w:r>
    </w:p>
    <w:p w14:paraId="3826687C" w14:textId="5C36A06B" w:rsidR="00C30799" w:rsidRDefault="00AA399C" w:rsidP="003903E8">
      <w:pPr>
        <w:rPr>
          <w:bCs/>
          <w:sz w:val="24"/>
          <w:lang w:val="en-GB"/>
        </w:rPr>
      </w:pPr>
      <w:r w:rsidRPr="00AA399C">
        <w:rPr>
          <w:bCs/>
          <w:sz w:val="24"/>
          <w:lang w:val="en-GB"/>
        </w:rPr>
        <w:t>Employers must also report all m</w:t>
      </w:r>
      <w:r w:rsidR="008F0AEB" w:rsidRPr="00AA399C">
        <w:rPr>
          <w:bCs/>
          <w:sz w:val="24"/>
          <w:lang w:val="en-GB"/>
        </w:rPr>
        <w:t xml:space="preserve">ajor near misses </w:t>
      </w:r>
      <w:r w:rsidRPr="00AA399C">
        <w:rPr>
          <w:bCs/>
          <w:sz w:val="24"/>
          <w:lang w:val="en-GB"/>
        </w:rPr>
        <w:t xml:space="preserve">o the HSE, </w:t>
      </w:r>
      <w:r w:rsidR="001B7120" w:rsidRPr="00AA399C">
        <w:rPr>
          <w:bCs/>
          <w:sz w:val="24"/>
          <w:lang w:val="en-GB"/>
        </w:rPr>
        <w:t>these</w:t>
      </w:r>
      <w:r w:rsidRPr="00AA399C">
        <w:rPr>
          <w:bCs/>
          <w:sz w:val="24"/>
          <w:lang w:val="en-GB"/>
        </w:rPr>
        <w:t xml:space="preserve"> may include:</w:t>
      </w:r>
      <w:sdt>
        <w:sdtPr>
          <w:rPr>
            <w:bCs/>
            <w:sz w:val="24"/>
            <w:lang w:val="en-GB"/>
          </w:rPr>
          <w:id w:val="1548493219"/>
          <w:citation/>
        </w:sdtPr>
        <w:sdtContent>
          <w:r w:rsidR="004568C0">
            <w:rPr>
              <w:bCs/>
              <w:sz w:val="24"/>
              <w:lang w:val="en-GB"/>
            </w:rPr>
            <w:fldChar w:fldCharType="begin"/>
          </w:r>
          <w:r w:rsidR="004568C0">
            <w:rPr>
              <w:bCs/>
              <w:sz w:val="24"/>
            </w:rPr>
            <w:instrText xml:space="preserve"> CITATION HSE13 \l 1033 </w:instrText>
          </w:r>
          <w:r w:rsidR="004568C0">
            <w:rPr>
              <w:bCs/>
              <w:sz w:val="24"/>
              <w:lang w:val="en-GB"/>
            </w:rPr>
            <w:fldChar w:fldCharType="separate"/>
          </w:r>
          <w:r w:rsidR="009F36FE">
            <w:rPr>
              <w:bCs/>
              <w:noProof/>
              <w:sz w:val="24"/>
            </w:rPr>
            <w:t xml:space="preserve"> </w:t>
          </w:r>
          <w:r w:rsidR="009F36FE" w:rsidRPr="009F36FE">
            <w:rPr>
              <w:noProof/>
              <w:sz w:val="24"/>
            </w:rPr>
            <w:t>(HSE, 2013)</w:t>
          </w:r>
          <w:r w:rsidR="004568C0">
            <w:rPr>
              <w:bCs/>
              <w:sz w:val="24"/>
              <w:lang w:val="en-GB"/>
            </w:rPr>
            <w:fldChar w:fldCharType="end"/>
          </w:r>
        </w:sdtContent>
      </w:sdt>
    </w:p>
    <w:p w14:paraId="6A41016D" w14:textId="251B17F9" w:rsidR="00AA399C" w:rsidRPr="00AB08A5" w:rsidRDefault="00AA399C" w:rsidP="00AA399C">
      <w:pPr>
        <w:pStyle w:val="ListParagraph"/>
        <w:numPr>
          <w:ilvl w:val="0"/>
          <w:numId w:val="34"/>
        </w:numPr>
        <w:rPr>
          <w:rFonts w:asciiTheme="minorHAnsi" w:hAnsiTheme="minorHAnsi" w:cstheme="minorHAnsi"/>
        </w:rPr>
      </w:pPr>
      <w:r w:rsidRPr="00AB08A5">
        <w:rPr>
          <w:rFonts w:asciiTheme="minorHAnsi" w:hAnsiTheme="minorHAnsi" w:cstheme="minorHAnsi"/>
        </w:rPr>
        <w:t>Any collapse of a structure</w:t>
      </w:r>
    </w:p>
    <w:p w14:paraId="1B737590" w14:textId="6A6CF661" w:rsidR="00AA399C" w:rsidRPr="00AB08A5" w:rsidRDefault="00AA399C" w:rsidP="00AA399C">
      <w:pPr>
        <w:pStyle w:val="ListParagraph"/>
        <w:numPr>
          <w:ilvl w:val="0"/>
          <w:numId w:val="34"/>
        </w:numPr>
        <w:rPr>
          <w:rFonts w:asciiTheme="minorHAnsi" w:hAnsiTheme="minorHAnsi" w:cstheme="minorHAnsi"/>
        </w:rPr>
      </w:pPr>
      <w:r w:rsidRPr="00AB08A5">
        <w:rPr>
          <w:rFonts w:asciiTheme="minorHAnsi" w:hAnsiTheme="minorHAnsi" w:cstheme="minorHAnsi"/>
        </w:rPr>
        <w:t xml:space="preserve">Any </w:t>
      </w:r>
      <w:r w:rsidR="001B7120" w:rsidRPr="00AB08A5">
        <w:rPr>
          <w:rFonts w:asciiTheme="minorHAnsi" w:hAnsiTheme="minorHAnsi" w:cstheme="minorHAnsi"/>
        </w:rPr>
        <w:t>overhead service strikes</w:t>
      </w:r>
    </w:p>
    <w:p w14:paraId="7134DC80" w14:textId="3739F2C7" w:rsidR="001B7120" w:rsidRPr="00AB08A5" w:rsidRDefault="001B7120" w:rsidP="00AA399C">
      <w:pPr>
        <w:pStyle w:val="ListParagraph"/>
        <w:numPr>
          <w:ilvl w:val="0"/>
          <w:numId w:val="34"/>
        </w:numPr>
        <w:rPr>
          <w:rFonts w:asciiTheme="minorHAnsi" w:hAnsiTheme="minorHAnsi" w:cstheme="minorHAnsi"/>
        </w:rPr>
      </w:pPr>
      <w:r w:rsidRPr="00AB08A5">
        <w:rPr>
          <w:rFonts w:asciiTheme="minorHAnsi" w:hAnsiTheme="minorHAnsi" w:cstheme="minorHAnsi"/>
        </w:rPr>
        <w:t>Overturning of lifting equipment</w:t>
      </w:r>
    </w:p>
    <w:p w14:paraId="45239109" w14:textId="25611661" w:rsidR="001B7120" w:rsidRPr="00AB08A5" w:rsidRDefault="001B7120" w:rsidP="00AA399C">
      <w:pPr>
        <w:pStyle w:val="ListParagraph"/>
        <w:numPr>
          <w:ilvl w:val="0"/>
          <w:numId w:val="34"/>
        </w:numPr>
        <w:rPr>
          <w:rFonts w:asciiTheme="minorHAnsi" w:hAnsiTheme="minorHAnsi" w:cstheme="minorHAnsi"/>
        </w:rPr>
      </w:pPr>
      <w:r w:rsidRPr="00AB08A5">
        <w:rPr>
          <w:rFonts w:asciiTheme="minorHAnsi" w:hAnsiTheme="minorHAnsi" w:cstheme="minorHAnsi"/>
        </w:rPr>
        <w:t>Any accident release of a harmful substance</w:t>
      </w:r>
    </w:p>
    <w:p w14:paraId="33C07602" w14:textId="0C343106" w:rsidR="00FB03AA" w:rsidRDefault="00FB03AA" w:rsidP="00684132">
      <w:pPr>
        <w:rPr>
          <w:sz w:val="24"/>
        </w:rPr>
      </w:pPr>
    </w:p>
    <w:p w14:paraId="49495B1E" w14:textId="5E750CA5" w:rsidR="00AB08A5" w:rsidRDefault="00903F36" w:rsidP="00657FDF">
      <w:pPr>
        <w:pStyle w:val="Heading2"/>
      </w:pPr>
      <w:bookmarkStart w:id="19" w:name="_Toc3849560"/>
      <w:r>
        <w:lastRenderedPageBreak/>
        <w:t>Manual Handling</w:t>
      </w:r>
      <w:r w:rsidR="00636C27">
        <w:t xml:space="preserve"> operations 1992</w:t>
      </w:r>
      <w:bookmarkEnd w:id="19"/>
    </w:p>
    <w:p w14:paraId="46EC3FE8" w14:textId="77777777" w:rsidR="008F28F3" w:rsidRDefault="008F28F3" w:rsidP="00636C27">
      <w:pPr>
        <w:rPr>
          <w:sz w:val="24"/>
        </w:rPr>
      </w:pPr>
    </w:p>
    <w:p w14:paraId="4B72F5DA" w14:textId="75011E17" w:rsidR="00636C27" w:rsidRDefault="00EC2CF4" w:rsidP="00636C27">
      <w:pPr>
        <w:rPr>
          <w:sz w:val="24"/>
        </w:rPr>
      </w:pPr>
      <w:r>
        <w:rPr>
          <w:sz w:val="24"/>
        </w:rPr>
        <w:t xml:space="preserve">The manual handling operations are </w:t>
      </w:r>
      <w:r w:rsidR="00E06E2B">
        <w:rPr>
          <w:sz w:val="24"/>
        </w:rPr>
        <w:t>in place</w:t>
      </w:r>
      <w:r>
        <w:rPr>
          <w:sz w:val="24"/>
        </w:rPr>
        <w:t xml:space="preserve"> to ensure that </w:t>
      </w:r>
      <w:r w:rsidR="00E06E2B">
        <w:rPr>
          <w:sz w:val="24"/>
        </w:rPr>
        <w:t>employers</w:t>
      </w:r>
      <w:r>
        <w:rPr>
          <w:sz w:val="24"/>
        </w:rPr>
        <w:t xml:space="preserve"> manage </w:t>
      </w:r>
      <w:r w:rsidR="00E06E2B">
        <w:rPr>
          <w:sz w:val="24"/>
        </w:rPr>
        <w:t>the stress that they put on their employees physically by manually handling materials and equipment.</w:t>
      </w:r>
    </w:p>
    <w:p w14:paraId="7F0A945D" w14:textId="1712FFDC" w:rsidR="00741192" w:rsidRDefault="00B76429" w:rsidP="00636C27">
      <w:pPr>
        <w:rPr>
          <w:sz w:val="24"/>
        </w:rPr>
      </w:pPr>
      <w:r>
        <w:rPr>
          <w:noProof/>
        </w:rPr>
        <mc:AlternateContent>
          <mc:Choice Requires="wps">
            <w:drawing>
              <wp:anchor distT="0" distB="0" distL="114300" distR="114300" simplePos="0" relativeHeight="251661314" behindDoc="0" locked="0" layoutInCell="1" allowOverlap="1" wp14:anchorId="7DDE4E61" wp14:editId="48C36168">
                <wp:simplePos x="0" y="0"/>
                <wp:positionH relativeFrom="column">
                  <wp:posOffset>4488815</wp:posOffset>
                </wp:positionH>
                <wp:positionV relativeFrom="paragraph">
                  <wp:posOffset>2417445</wp:posOffset>
                </wp:positionV>
                <wp:extent cx="224409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244090" cy="635"/>
                        </a:xfrm>
                        <a:prstGeom prst="rect">
                          <a:avLst/>
                        </a:prstGeom>
                        <a:solidFill>
                          <a:prstClr val="white"/>
                        </a:solidFill>
                        <a:ln>
                          <a:noFill/>
                        </a:ln>
                      </wps:spPr>
                      <wps:txbx>
                        <w:txbxContent>
                          <w:p w14:paraId="172771B4" w14:textId="17729FDE" w:rsidR="00B76429" w:rsidRPr="008610EA" w:rsidRDefault="00D2693E" w:rsidP="00B76429">
                            <w:pPr>
                              <w:pStyle w:val="Caption"/>
                              <w:rPr>
                                <w:noProof/>
                              </w:rPr>
                            </w:pPr>
                            <w:r>
                              <w:t>Source:</w:t>
                            </w:r>
                            <w:r w:rsidR="00B76429">
                              <w:t xml:space="preserve"> https://worksmart.org.uk/health-advice/i </w:t>
                            </w:r>
                            <w:r w:rsidR="00B76429">
                              <w:fldChar w:fldCharType="begin"/>
                            </w:r>
                            <w:r w:rsidR="00B76429">
                              <w:instrText xml:space="preserve"> SEQ https://worksmart.org.uk/health-advice/i \* ARABIC </w:instrText>
                            </w:r>
                            <w:r w:rsidR="00B76429">
                              <w:fldChar w:fldCharType="separate"/>
                            </w:r>
                            <w:r w:rsidR="00B76429">
                              <w:rPr>
                                <w:noProof/>
                              </w:rPr>
                              <w:t>1</w:t>
                            </w:r>
                            <w:r w:rsidR="00B76429">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E4E61" id="Text Box 4" o:spid="_x0000_s1027" type="#_x0000_t202" style="position:absolute;margin-left:353.45pt;margin-top:190.35pt;width:176.7pt;height:.05pt;z-index:25166131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" stroked="f">
                <v:textbox style="mso-fit-shape-to-text:t" inset="0,0,0,0">
                  <w:txbxContent>
                    <w:p w14:paraId="172771B4" w14:textId="17729FDE" w:rsidR="00B76429" w:rsidRPr="008610EA" w:rsidRDefault="00D2693E" w:rsidP="00B76429">
                      <w:pPr>
                        <w:pStyle w:val="Caption"/>
                        <w:rPr>
                          <w:noProof/>
                        </w:rPr>
                      </w:pPr>
                      <w:r>
                        <w:t>Source:</w:t>
                      </w:r>
                      <w:r w:rsidR="00B76429">
                        <w:t xml:space="preserve"> https://worksmart.org.uk/health-advice/i </w:t>
                      </w:r>
                      <w:r w:rsidR="00B76429">
                        <w:fldChar w:fldCharType="begin"/>
                      </w:r>
                      <w:r w:rsidR="00B76429">
                        <w:instrText xml:space="preserve"> SEQ https://worksmart.org.uk/health-advice/i \* ARABIC </w:instrText>
                      </w:r>
                      <w:r w:rsidR="00B76429">
                        <w:fldChar w:fldCharType="separate"/>
                      </w:r>
                      <w:r w:rsidR="00B76429">
                        <w:rPr>
                          <w:noProof/>
                        </w:rPr>
                        <w:t>1</w:t>
                      </w:r>
                      <w:r w:rsidR="00B76429">
                        <w:fldChar w:fldCharType="end"/>
                      </w:r>
                    </w:p>
                  </w:txbxContent>
                </v:textbox>
                <w10:wrap type="square"/>
              </v:shape>
            </w:pict>
          </mc:Fallback>
        </mc:AlternateContent>
      </w:r>
      <w:r>
        <w:rPr>
          <w:noProof/>
        </w:rPr>
        <w:drawing>
          <wp:anchor distT="0" distB="0" distL="114300" distR="114300" simplePos="0" relativeHeight="251659266" behindDoc="0" locked="0" layoutInCell="1" allowOverlap="1" wp14:anchorId="270B16BC" wp14:editId="3C6EC318">
            <wp:simplePos x="0" y="0"/>
            <wp:positionH relativeFrom="column">
              <wp:posOffset>4488815</wp:posOffset>
            </wp:positionH>
            <wp:positionV relativeFrom="paragraph">
              <wp:posOffset>513715</wp:posOffset>
            </wp:positionV>
            <wp:extent cx="2244090" cy="1846580"/>
            <wp:effectExtent l="0" t="0" r="3810" b="1270"/>
            <wp:wrapSquare wrapText="bothSides"/>
            <wp:docPr id="3" name="Picture 3" descr="https://worksmart.org.uk/sites/default/files/liftingandlowerin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orksmart.org.uk/sites/default/files/liftingandlowering.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4090" cy="1846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1192">
        <w:rPr>
          <w:sz w:val="24"/>
        </w:rPr>
        <w:t>Firstly</w:t>
      </w:r>
      <w:r w:rsidR="00663F1D">
        <w:rPr>
          <w:sz w:val="24"/>
        </w:rPr>
        <w:t>,</w:t>
      </w:r>
      <w:r w:rsidR="00741192">
        <w:rPr>
          <w:sz w:val="24"/>
        </w:rPr>
        <w:t xml:space="preserve"> the employer must try use different methods to try and avoid the employee manually handling equipment and materials. This can be done by a mechanical device or a</w:t>
      </w:r>
      <w:r w:rsidR="007519DA">
        <w:rPr>
          <w:sz w:val="24"/>
        </w:rPr>
        <w:t xml:space="preserve"> </w:t>
      </w:r>
      <w:r w:rsidR="002B56EB">
        <w:rPr>
          <w:sz w:val="24"/>
        </w:rPr>
        <w:t>redesigning</w:t>
      </w:r>
      <w:r w:rsidR="007519DA">
        <w:rPr>
          <w:sz w:val="24"/>
        </w:rPr>
        <w:t xml:space="preserve"> a task to break down loads.</w:t>
      </w:r>
      <w:sdt>
        <w:sdtPr>
          <w:rPr>
            <w:sz w:val="24"/>
          </w:rPr>
          <w:id w:val="1120256000"/>
          <w:citation/>
        </w:sdtPr>
        <w:sdtContent>
          <w:r w:rsidR="004568C0">
            <w:rPr>
              <w:sz w:val="24"/>
            </w:rPr>
            <w:fldChar w:fldCharType="begin"/>
          </w:r>
          <w:r w:rsidR="004568C0">
            <w:rPr>
              <w:sz w:val="24"/>
            </w:rPr>
            <w:instrText xml:space="preserve"> CITATION HSE92 \l 1033 </w:instrText>
          </w:r>
          <w:r w:rsidR="004568C0">
            <w:rPr>
              <w:sz w:val="24"/>
            </w:rPr>
            <w:fldChar w:fldCharType="separate"/>
          </w:r>
          <w:r w:rsidR="009F36FE">
            <w:rPr>
              <w:noProof/>
              <w:sz w:val="24"/>
            </w:rPr>
            <w:t xml:space="preserve"> </w:t>
          </w:r>
          <w:r w:rsidR="009F36FE" w:rsidRPr="009F36FE">
            <w:rPr>
              <w:noProof/>
              <w:sz w:val="24"/>
            </w:rPr>
            <w:t>(HSE, 1992)</w:t>
          </w:r>
          <w:r w:rsidR="004568C0">
            <w:rPr>
              <w:sz w:val="24"/>
            </w:rPr>
            <w:fldChar w:fldCharType="end"/>
          </w:r>
        </w:sdtContent>
      </w:sdt>
    </w:p>
    <w:p w14:paraId="7E46421F" w14:textId="4DC761D6" w:rsidR="00B76429" w:rsidRDefault="007519DA" w:rsidP="00636C27">
      <w:pPr>
        <w:rPr>
          <w:sz w:val="24"/>
        </w:rPr>
      </w:pPr>
      <w:r>
        <w:rPr>
          <w:sz w:val="24"/>
        </w:rPr>
        <w:t xml:space="preserve">When the employee must manual </w:t>
      </w:r>
      <w:r w:rsidR="00663F1D">
        <w:rPr>
          <w:sz w:val="24"/>
        </w:rPr>
        <w:t>handle,</w:t>
      </w:r>
      <w:r>
        <w:rPr>
          <w:sz w:val="24"/>
        </w:rPr>
        <w:t xml:space="preserve"> they must be given the required training in or der to lift heavy objects correctly without hurting their back</w:t>
      </w:r>
      <w:r w:rsidR="00E536E9">
        <w:rPr>
          <w:sz w:val="24"/>
        </w:rPr>
        <w:t xml:space="preserve">. How heavy an employee can lift is </w:t>
      </w:r>
      <w:r w:rsidR="00663F1D">
        <w:rPr>
          <w:sz w:val="24"/>
        </w:rPr>
        <w:t>specific</w:t>
      </w:r>
      <w:r w:rsidR="00E536E9">
        <w:rPr>
          <w:sz w:val="24"/>
        </w:rPr>
        <w:t xml:space="preserve"> to what they are </w:t>
      </w:r>
      <w:r w:rsidR="00663F1D">
        <w:rPr>
          <w:sz w:val="24"/>
        </w:rPr>
        <w:t>comfortable</w:t>
      </w:r>
      <w:r w:rsidR="00E536E9">
        <w:rPr>
          <w:sz w:val="24"/>
        </w:rPr>
        <w:t xml:space="preserve"> with liftin</w:t>
      </w:r>
      <w:r w:rsidR="00663F1D">
        <w:rPr>
          <w:sz w:val="24"/>
        </w:rPr>
        <w:t xml:space="preserve">g and how far apart the object will be lifted away from the body. </w:t>
      </w:r>
      <w:r w:rsidR="00B76429">
        <w:rPr>
          <w:sz w:val="24"/>
        </w:rPr>
        <w:t xml:space="preserve">Rough guidance is shown in the following picture. </w:t>
      </w:r>
      <w:r w:rsidR="00663F1D">
        <w:rPr>
          <w:sz w:val="24"/>
        </w:rPr>
        <w:t xml:space="preserve">The surrounding environment must also be </w:t>
      </w:r>
      <w:r w:rsidR="002B56EB">
        <w:rPr>
          <w:sz w:val="24"/>
        </w:rPr>
        <w:t>considered</w:t>
      </w:r>
      <w:r w:rsidR="00663F1D">
        <w:rPr>
          <w:sz w:val="24"/>
        </w:rPr>
        <w:t xml:space="preserve"> when assessing if the lift is </w:t>
      </w:r>
      <w:r w:rsidR="00F85601">
        <w:rPr>
          <w:sz w:val="24"/>
        </w:rPr>
        <w:t>suitable</w:t>
      </w:r>
      <w:r w:rsidR="00663F1D">
        <w:rPr>
          <w:sz w:val="24"/>
        </w:rPr>
        <w:t xml:space="preserve"> for the </w:t>
      </w:r>
      <w:r w:rsidR="00F85601">
        <w:rPr>
          <w:sz w:val="24"/>
        </w:rPr>
        <w:t xml:space="preserve">employee. How </w:t>
      </w:r>
      <w:r w:rsidR="002B56EB">
        <w:rPr>
          <w:sz w:val="24"/>
        </w:rPr>
        <w:t xml:space="preserve">repetitive </w:t>
      </w:r>
      <w:r w:rsidR="00F85601">
        <w:rPr>
          <w:sz w:val="24"/>
        </w:rPr>
        <w:t xml:space="preserve">the task is must also be </w:t>
      </w:r>
      <w:r w:rsidR="002B56EB">
        <w:rPr>
          <w:sz w:val="24"/>
        </w:rPr>
        <w:t>considered</w:t>
      </w:r>
      <w:r w:rsidR="00F85601">
        <w:rPr>
          <w:sz w:val="24"/>
        </w:rPr>
        <w:t xml:space="preserve"> to avoid long term </w:t>
      </w:r>
      <w:r w:rsidR="002B56EB">
        <w:rPr>
          <w:sz w:val="24"/>
        </w:rPr>
        <w:t xml:space="preserve">permanent </w:t>
      </w:r>
      <w:r w:rsidR="00F85601">
        <w:rPr>
          <w:sz w:val="24"/>
        </w:rPr>
        <w:t>injury.</w:t>
      </w:r>
    </w:p>
    <w:p w14:paraId="7E18FD41" w14:textId="6C0EB605" w:rsidR="00EC1875" w:rsidRPr="00636C27" w:rsidRDefault="002B56EB" w:rsidP="00636C27">
      <w:pPr>
        <w:rPr>
          <w:sz w:val="24"/>
        </w:rPr>
      </w:pPr>
      <w:r>
        <w:rPr>
          <w:sz w:val="24"/>
        </w:rPr>
        <w:t xml:space="preserve">If the employer does not record and manage </w:t>
      </w:r>
      <w:r w:rsidR="00DB0815">
        <w:rPr>
          <w:sz w:val="24"/>
        </w:rPr>
        <w:t>their employees manual handling it can cause permanent damage to their bodies and then this must be reported to the HSE.</w:t>
      </w:r>
    </w:p>
    <w:p w14:paraId="07DA38CE" w14:textId="4776AD5A" w:rsidR="0022064A" w:rsidRDefault="00903F36" w:rsidP="00836C4C">
      <w:pPr>
        <w:pStyle w:val="Heading2"/>
      </w:pPr>
      <w:bookmarkStart w:id="20" w:name="_Toc3849561"/>
      <w:r>
        <w:t>Lifting operation</w:t>
      </w:r>
      <w:r w:rsidR="00D247FB">
        <w:t xml:space="preserve"> and Lifting Equipment</w:t>
      </w:r>
      <w:r w:rsidR="00657FDF">
        <w:t xml:space="preserve"> Regulations 199</w:t>
      </w:r>
      <w:r w:rsidR="00D247FB">
        <w:t>8</w:t>
      </w:r>
      <w:bookmarkEnd w:id="20"/>
    </w:p>
    <w:p w14:paraId="5A38396A" w14:textId="581F783D" w:rsidR="009722D7" w:rsidRDefault="00AF30A4" w:rsidP="00284145">
      <w:pPr>
        <w:rPr>
          <w:sz w:val="24"/>
        </w:rPr>
      </w:pPr>
      <w:r w:rsidRPr="0022064A">
        <w:rPr>
          <w:sz w:val="24"/>
        </w:rPr>
        <w:t>The lifting operation and lifting equipment regulations (LOLER)</w:t>
      </w:r>
      <w:r w:rsidR="001153CC" w:rsidRPr="0022064A">
        <w:rPr>
          <w:sz w:val="24"/>
        </w:rPr>
        <w:t xml:space="preserve"> are in place to make sure employers </w:t>
      </w:r>
      <w:r w:rsidR="00C16AA7" w:rsidRPr="0022064A">
        <w:rPr>
          <w:sz w:val="24"/>
        </w:rPr>
        <w:t xml:space="preserve">use lifting equipment correctly without cause any risk to health and safety to their </w:t>
      </w:r>
      <w:r w:rsidR="0022064A" w:rsidRPr="0022064A">
        <w:rPr>
          <w:sz w:val="24"/>
        </w:rPr>
        <w:t>employees</w:t>
      </w:r>
      <w:r w:rsidR="00C16AA7" w:rsidRPr="0022064A">
        <w:rPr>
          <w:sz w:val="24"/>
        </w:rPr>
        <w:t xml:space="preserve">. Employers must manage and have the correct competent </w:t>
      </w:r>
      <w:r w:rsidR="0022064A" w:rsidRPr="0022064A">
        <w:rPr>
          <w:sz w:val="24"/>
        </w:rPr>
        <w:t>personnel</w:t>
      </w:r>
      <w:r w:rsidR="00C16AA7" w:rsidRPr="0022064A">
        <w:rPr>
          <w:sz w:val="24"/>
        </w:rPr>
        <w:t xml:space="preserve"> in </w:t>
      </w:r>
      <w:r w:rsidR="0022064A" w:rsidRPr="0022064A">
        <w:rPr>
          <w:sz w:val="24"/>
        </w:rPr>
        <w:t>place to carry out lifts</w:t>
      </w:r>
      <w:r w:rsidR="009722D7">
        <w:rPr>
          <w:sz w:val="24"/>
        </w:rPr>
        <w:t>. Lifting equipment includes</w:t>
      </w:r>
      <w:sdt>
        <w:sdtPr>
          <w:rPr>
            <w:sz w:val="24"/>
          </w:rPr>
          <w:id w:val="-1439140113"/>
          <w:citation/>
        </w:sdtPr>
        <w:sdtContent>
          <w:r w:rsidR="0074183B">
            <w:rPr>
              <w:sz w:val="24"/>
            </w:rPr>
            <w:fldChar w:fldCharType="begin"/>
          </w:r>
          <w:r w:rsidR="0074183B">
            <w:rPr>
              <w:sz w:val="24"/>
            </w:rPr>
            <w:instrText xml:space="preserve"> CITATION HSE98 \l 1033 </w:instrText>
          </w:r>
          <w:r w:rsidR="0074183B">
            <w:rPr>
              <w:sz w:val="24"/>
            </w:rPr>
            <w:fldChar w:fldCharType="separate"/>
          </w:r>
          <w:r w:rsidR="009F36FE">
            <w:rPr>
              <w:noProof/>
              <w:sz w:val="24"/>
            </w:rPr>
            <w:t xml:space="preserve"> </w:t>
          </w:r>
          <w:r w:rsidR="009F36FE" w:rsidRPr="009F36FE">
            <w:rPr>
              <w:noProof/>
              <w:sz w:val="24"/>
            </w:rPr>
            <w:t>(HSE, 1998)</w:t>
          </w:r>
          <w:r w:rsidR="0074183B">
            <w:rPr>
              <w:sz w:val="24"/>
            </w:rPr>
            <w:fldChar w:fldCharType="end"/>
          </w:r>
        </w:sdtContent>
      </w:sdt>
    </w:p>
    <w:p w14:paraId="2FF036EF" w14:textId="39CD0014" w:rsidR="00836C4C" w:rsidRDefault="00497AC3" w:rsidP="009722D7">
      <w:pPr>
        <w:pStyle w:val="ListParagraph"/>
        <w:numPr>
          <w:ilvl w:val="0"/>
          <w:numId w:val="37"/>
        </w:numPr>
        <w:rPr>
          <w:rFonts w:asciiTheme="minorHAnsi" w:hAnsiTheme="minorHAnsi" w:cstheme="minorHAnsi"/>
        </w:rPr>
      </w:pPr>
      <w:r>
        <w:rPr>
          <w:rFonts w:asciiTheme="minorHAnsi" w:hAnsiTheme="minorHAnsi" w:cstheme="minorHAnsi"/>
        </w:rPr>
        <w:t xml:space="preserve"> </w:t>
      </w:r>
      <w:r w:rsidR="00836C4C" w:rsidRPr="00836C4C">
        <w:rPr>
          <w:rFonts w:asciiTheme="minorHAnsi" w:hAnsiTheme="minorHAnsi" w:cstheme="minorHAnsi"/>
        </w:rPr>
        <w:t xml:space="preserve">Chains </w:t>
      </w:r>
      <w:r w:rsidR="00836C4C">
        <w:rPr>
          <w:rFonts w:asciiTheme="minorHAnsi" w:hAnsiTheme="minorHAnsi" w:cstheme="minorHAnsi"/>
        </w:rPr>
        <w:t xml:space="preserve">        </w:t>
      </w:r>
      <w:r>
        <w:rPr>
          <w:rFonts w:asciiTheme="minorHAnsi" w:hAnsiTheme="minorHAnsi" w:cstheme="minorHAnsi"/>
        </w:rPr>
        <w:t xml:space="preserve">                    </w:t>
      </w:r>
      <w:r w:rsidR="00836C4C" w:rsidRPr="00836C4C">
        <w:rPr>
          <w:rFonts w:asciiTheme="minorHAnsi" w:hAnsiTheme="minorHAnsi" w:cstheme="minorHAnsi"/>
        </w:rPr>
        <w:t xml:space="preserve">• Eyebolts </w:t>
      </w:r>
      <w:r>
        <w:rPr>
          <w:rFonts w:asciiTheme="minorHAnsi" w:hAnsiTheme="minorHAnsi" w:cstheme="minorHAnsi"/>
        </w:rPr>
        <w:t xml:space="preserve">  </w:t>
      </w:r>
      <w:r w:rsidR="00836C4C" w:rsidRPr="00836C4C">
        <w:rPr>
          <w:rFonts w:asciiTheme="minorHAnsi" w:hAnsiTheme="minorHAnsi" w:cstheme="minorHAnsi"/>
        </w:rPr>
        <w:t xml:space="preserve">• Shackles </w:t>
      </w:r>
      <w:r>
        <w:rPr>
          <w:rFonts w:asciiTheme="minorHAnsi" w:hAnsiTheme="minorHAnsi" w:cstheme="minorHAnsi"/>
        </w:rPr>
        <w:t xml:space="preserve">   </w:t>
      </w:r>
      <w:r w:rsidR="00836C4C" w:rsidRPr="00836C4C">
        <w:rPr>
          <w:rFonts w:asciiTheme="minorHAnsi" w:hAnsiTheme="minorHAnsi" w:cstheme="minorHAnsi"/>
        </w:rPr>
        <w:t>• Lifting beams</w:t>
      </w:r>
      <w:r w:rsidR="00836C4C">
        <w:rPr>
          <w:rFonts w:asciiTheme="minorHAnsi" w:hAnsiTheme="minorHAnsi" w:cstheme="minorHAnsi"/>
        </w:rPr>
        <w:t xml:space="preserve">       </w:t>
      </w:r>
      <w:r w:rsidR="00836C4C" w:rsidRPr="00836C4C">
        <w:rPr>
          <w:rFonts w:asciiTheme="minorHAnsi" w:hAnsiTheme="minorHAnsi" w:cstheme="minorHAnsi"/>
        </w:rPr>
        <w:t xml:space="preserve">• </w:t>
      </w:r>
      <w:r>
        <w:rPr>
          <w:rFonts w:asciiTheme="minorHAnsi" w:hAnsiTheme="minorHAnsi" w:cstheme="minorHAnsi"/>
        </w:rPr>
        <w:t>W</w:t>
      </w:r>
      <w:r w:rsidR="00836C4C" w:rsidRPr="00836C4C">
        <w:rPr>
          <w:rFonts w:asciiTheme="minorHAnsi" w:hAnsiTheme="minorHAnsi" w:cstheme="minorHAnsi"/>
        </w:rPr>
        <w:t>ire cables</w:t>
      </w:r>
    </w:p>
    <w:p w14:paraId="4E421412" w14:textId="5D21152A" w:rsidR="009722D7" w:rsidRPr="00836C4C" w:rsidRDefault="00836C4C" w:rsidP="009722D7">
      <w:pPr>
        <w:pStyle w:val="ListParagraph"/>
        <w:numPr>
          <w:ilvl w:val="0"/>
          <w:numId w:val="37"/>
        </w:numPr>
        <w:rPr>
          <w:rFonts w:asciiTheme="minorHAnsi" w:hAnsiTheme="minorHAnsi" w:cstheme="minorHAnsi"/>
        </w:rPr>
      </w:pPr>
      <w:r w:rsidRPr="00836C4C">
        <w:rPr>
          <w:rFonts w:asciiTheme="minorHAnsi" w:hAnsiTheme="minorHAnsi" w:cstheme="minorHAnsi"/>
        </w:rPr>
        <w:t xml:space="preserve"> Rescue harnesses</w:t>
      </w:r>
      <w:r>
        <w:rPr>
          <w:rFonts w:asciiTheme="minorHAnsi" w:hAnsiTheme="minorHAnsi" w:cstheme="minorHAnsi"/>
        </w:rPr>
        <w:t xml:space="preserve">       </w:t>
      </w:r>
      <w:r w:rsidR="00497AC3">
        <w:rPr>
          <w:rFonts w:asciiTheme="minorHAnsi" w:hAnsiTheme="minorHAnsi" w:cstheme="minorHAnsi"/>
        </w:rPr>
        <w:t xml:space="preserve">  </w:t>
      </w:r>
      <w:r w:rsidRPr="00836C4C">
        <w:rPr>
          <w:rFonts w:asciiTheme="minorHAnsi" w:hAnsiTheme="minorHAnsi" w:cstheme="minorHAnsi"/>
        </w:rPr>
        <w:t>• Slings</w:t>
      </w:r>
      <w:r>
        <w:rPr>
          <w:rFonts w:asciiTheme="minorHAnsi" w:hAnsiTheme="minorHAnsi" w:cstheme="minorHAnsi"/>
        </w:rPr>
        <w:t xml:space="preserve">      </w:t>
      </w:r>
      <w:r w:rsidR="00497AC3">
        <w:rPr>
          <w:rFonts w:asciiTheme="minorHAnsi" w:hAnsiTheme="minorHAnsi" w:cstheme="minorHAnsi"/>
        </w:rPr>
        <w:t xml:space="preserve">  </w:t>
      </w:r>
      <w:r w:rsidRPr="00836C4C">
        <w:rPr>
          <w:rFonts w:asciiTheme="minorHAnsi" w:hAnsiTheme="minorHAnsi" w:cstheme="minorHAnsi"/>
        </w:rPr>
        <w:t>• Ropes</w:t>
      </w:r>
      <w:r>
        <w:rPr>
          <w:rFonts w:asciiTheme="minorHAnsi" w:hAnsiTheme="minorHAnsi" w:cstheme="minorHAnsi"/>
        </w:rPr>
        <w:t xml:space="preserve">        </w:t>
      </w:r>
      <w:r w:rsidR="00497AC3">
        <w:rPr>
          <w:rFonts w:asciiTheme="minorHAnsi" w:hAnsiTheme="minorHAnsi" w:cstheme="minorHAnsi"/>
        </w:rPr>
        <w:t xml:space="preserve"> </w:t>
      </w:r>
      <w:r w:rsidRPr="00836C4C">
        <w:rPr>
          <w:rFonts w:asciiTheme="minorHAnsi" w:hAnsiTheme="minorHAnsi" w:cstheme="minorHAnsi"/>
        </w:rPr>
        <w:t>•hooks</w:t>
      </w:r>
    </w:p>
    <w:p w14:paraId="75A58C83" w14:textId="77777777" w:rsidR="00836C4C" w:rsidRDefault="00836C4C" w:rsidP="00284145">
      <w:pPr>
        <w:rPr>
          <w:sz w:val="24"/>
        </w:rPr>
      </w:pPr>
    </w:p>
    <w:p w14:paraId="1F9FBEF6" w14:textId="0B69D1E2" w:rsidR="00A77B55" w:rsidRDefault="00A77B55" w:rsidP="00284145">
      <w:pPr>
        <w:rPr>
          <w:sz w:val="24"/>
        </w:rPr>
      </w:pPr>
      <w:r>
        <w:rPr>
          <w:sz w:val="24"/>
        </w:rPr>
        <w:t xml:space="preserve">To ensure </w:t>
      </w:r>
      <w:r w:rsidR="00C47E8C">
        <w:rPr>
          <w:sz w:val="24"/>
        </w:rPr>
        <w:t>that lifts are carried out in a safe manner there are different criteria the employer must meet to ensure that they are carried out safely.</w:t>
      </w:r>
    </w:p>
    <w:p w14:paraId="08632296" w14:textId="2AB2B6DE" w:rsidR="00EE168F" w:rsidRDefault="00EE168F" w:rsidP="0037640D">
      <w:pPr>
        <w:pStyle w:val="ListParagraph"/>
        <w:numPr>
          <w:ilvl w:val="0"/>
          <w:numId w:val="36"/>
        </w:numPr>
        <w:rPr>
          <w:rFonts w:asciiTheme="minorHAnsi" w:hAnsiTheme="minorHAnsi" w:cstheme="minorHAnsi"/>
        </w:rPr>
      </w:pPr>
      <w:r w:rsidRPr="006F7D61">
        <w:rPr>
          <w:rFonts w:asciiTheme="minorHAnsi" w:hAnsiTheme="minorHAnsi" w:cstheme="minorHAnsi"/>
        </w:rPr>
        <w:t xml:space="preserve">Every lift must be assigned a competent supervisor. The supervisor must have </w:t>
      </w:r>
      <w:r w:rsidR="006F7D61" w:rsidRPr="006F7D61">
        <w:rPr>
          <w:rFonts w:asciiTheme="minorHAnsi" w:hAnsiTheme="minorHAnsi" w:cstheme="minorHAnsi"/>
        </w:rPr>
        <w:t>enough</w:t>
      </w:r>
      <w:r w:rsidRPr="006F7D61">
        <w:rPr>
          <w:rFonts w:asciiTheme="minorHAnsi" w:hAnsiTheme="minorHAnsi" w:cstheme="minorHAnsi"/>
        </w:rPr>
        <w:t xml:space="preserve"> official training </w:t>
      </w:r>
      <w:r w:rsidR="006F7D61" w:rsidRPr="006F7D61">
        <w:rPr>
          <w:rFonts w:asciiTheme="minorHAnsi" w:hAnsiTheme="minorHAnsi" w:cstheme="minorHAnsi"/>
        </w:rPr>
        <w:t>as well</w:t>
      </w:r>
      <w:r w:rsidRPr="006F7D61">
        <w:rPr>
          <w:rFonts w:asciiTheme="minorHAnsi" w:hAnsiTheme="minorHAnsi" w:cstheme="minorHAnsi"/>
        </w:rPr>
        <w:t xml:space="preserve"> as experience to identify the lift </w:t>
      </w:r>
      <w:r w:rsidR="006F7D61" w:rsidRPr="006F7D61">
        <w:rPr>
          <w:rFonts w:asciiTheme="minorHAnsi" w:hAnsiTheme="minorHAnsi" w:cstheme="minorHAnsi"/>
        </w:rPr>
        <w:t>restraints and for it to be carried out safely.</w:t>
      </w:r>
    </w:p>
    <w:p w14:paraId="251E2317" w14:textId="40936122" w:rsidR="009722D7" w:rsidRPr="006F7D61" w:rsidRDefault="009722D7" w:rsidP="0037640D">
      <w:pPr>
        <w:pStyle w:val="ListParagraph"/>
        <w:numPr>
          <w:ilvl w:val="0"/>
          <w:numId w:val="36"/>
        </w:numPr>
        <w:rPr>
          <w:rFonts w:asciiTheme="minorHAnsi" w:hAnsiTheme="minorHAnsi" w:cstheme="minorHAnsi"/>
        </w:rPr>
      </w:pPr>
      <w:r>
        <w:rPr>
          <w:rFonts w:asciiTheme="minorHAnsi" w:hAnsiTheme="minorHAnsi" w:cstheme="minorHAnsi"/>
        </w:rPr>
        <w:t xml:space="preserve">A </w:t>
      </w:r>
      <w:r>
        <w:rPr>
          <w:rFonts w:asciiTheme="minorHAnsi" w:hAnsiTheme="minorHAnsi" w:cstheme="minorHAnsi"/>
        </w:rPr>
        <w:t xml:space="preserve">lift plan must be </w:t>
      </w:r>
      <w:r w:rsidR="00836C4C">
        <w:rPr>
          <w:rFonts w:asciiTheme="minorHAnsi" w:hAnsiTheme="minorHAnsi" w:cstheme="minorHAnsi"/>
        </w:rPr>
        <w:t>in place</w:t>
      </w:r>
      <w:r>
        <w:rPr>
          <w:rFonts w:asciiTheme="minorHAnsi" w:hAnsiTheme="minorHAnsi" w:cstheme="minorHAnsi"/>
        </w:rPr>
        <w:t xml:space="preserve"> before any lift and must be created by the competent person</w:t>
      </w:r>
      <w:r>
        <w:rPr>
          <w:rFonts w:asciiTheme="minorHAnsi" w:hAnsiTheme="minorHAnsi" w:cstheme="minorHAnsi"/>
        </w:rPr>
        <w:t>.</w:t>
      </w:r>
    </w:p>
    <w:p w14:paraId="12A9C977" w14:textId="3B3BD0BE" w:rsidR="00C47E8C" w:rsidRPr="006F7D61" w:rsidRDefault="0037640D" w:rsidP="0037640D">
      <w:pPr>
        <w:pStyle w:val="ListParagraph"/>
        <w:numPr>
          <w:ilvl w:val="0"/>
          <w:numId w:val="36"/>
        </w:numPr>
        <w:rPr>
          <w:rFonts w:asciiTheme="minorHAnsi" w:hAnsiTheme="minorHAnsi" w:cstheme="minorHAnsi"/>
        </w:rPr>
      </w:pPr>
      <w:r w:rsidRPr="006F7D61">
        <w:rPr>
          <w:rFonts w:asciiTheme="minorHAnsi" w:hAnsiTheme="minorHAnsi" w:cstheme="minorHAnsi"/>
        </w:rPr>
        <w:t xml:space="preserve">All lifting equipment must by thoroughly inspected by a trained competent person before </w:t>
      </w:r>
      <w:r w:rsidR="006F7D61" w:rsidRPr="006F7D61">
        <w:rPr>
          <w:rFonts w:asciiTheme="minorHAnsi" w:hAnsiTheme="minorHAnsi" w:cstheme="minorHAnsi"/>
        </w:rPr>
        <w:t>every</w:t>
      </w:r>
      <w:r w:rsidRPr="006F7D61">
        <w:rPr>
          <w:rFonts w:asciiTheme="minorHAnsi" w:hAnsiTheme="minorHAnsi" w:cstheme="minorHAnsi"/>
        </w:rPr>
        <w:t xml:space="preserve"> use.</w:t>
      </w:r>
    </w:p>
    <w:p w14:paraId="58564B56" w14:textId="3C850ADA" w:rsidR="00284145" w:rsidRDefault="006F7D61" w:rsidP="00DB0815">
      <w:pPr>
        <w:pStyle w:val="ListParagraph"/>
        <w:numPr>
          <w:ilvl w:val="0"/>
          <w:numId w:val="36"/>
        </w:numPr>
        <w:rPr>
          <w:rFonts w:asciiTheme="minorHAnsi" w:hAnsiTheme="minorHAnsi" w:cstheme="minorHAnsi"/>
        </w:rPr>
      </w:pPr>
      <w:r w:rsidRPr="006F7D61">
        <w:rPr>
          <w:rFonts w:asciiTheme="minorHAnsi" w:hAnsiTheme="minorHAnsi" w:cstheme="minorHAnsi"/>
        </w:rPr>
        <w:t>Inspection record must be kept by the employer to be able to mange good systems of work.</w:t>
      </w:r>
      <w:sdt>
        <w:sdtPr>
          <w:rPr>
            <w:rFonts w:asciiTheme="minorHAnsi" w:hAnsiTheme="minorHAnsi" w:cstheme="minorHAnsi"/>
          </w:rPr>
          <w:id w:val="-484782330"/>
          <w:citation/>
        </w:sdtPr>
        <w:sdtContent>
          <w:r w:rsidR="0074183B">
            <w:rPr>
              <w:rFonts w:asciiTheme="minorHAnsi" w:hAnsiTheme="minorHAnsi" w:cstheme="minorHAnsi"/>
            </w:rPr>
            <w:fldChar w:fldCharType="begin"/>
          </w:r>
          <w:r w:rsidR="0074183B">
            <w:rPr>
              <w:rFonts w:asciiTheme="minorHAnsi" w:hAnsiTheme="minorHAnsi" w:cstheme="minorHAnsi"/>
              <w:lang w:val="en-US"/>
            </w:rPr>
            <w:instrText xml:space="preserve"> CITATION HSE98 \l 1033 </w:instrText>
          </w:r>
          <w:r w:rsidR="0074183B">
            <w:rPr>
              <w:rFonts w:asciiTheme="minorHAnsi" w:hAnsiTheme="minorHAnsi" w:cstheme="minorHAnsi"/>
            </w:rPr>
            <w:fldChar w:fldCharType="separate"/>
          </w:r>
          <w:r w:rsidR="009F36FE">
            <w:rPr>
              <w:rFonts w:asciiTheme="minorHAnsi" w:hAnsiTheme="minorHAnsi" w:cstheme="minorHAnsi"/>
              <w:noProof/>
              <w:lang w:val="en-US"/>
            </w:rPr>
            <w:t xml:space="preserve"> </w:t>
          </w:r>
          <w:r w:rsidR="009F36FE" w:rsidRPr="009F36FE">
            <w:rPr>
              <w:rFonts w:asciiTheme="minorHAnsi" w:hAnsiTheme="minorHAnsi" w:cstheme="minorHAnsi"/>
              <w:noProof/>
              <w:lang w:val="en-US"/>
            </w:rPr>
            <w:t>(HSE, 1998)</w:t>
          </w:r>
          <w:r w:rsidR="0074183B">
            <w:rPr>
              <w:rFonts w:asciiTheme="minorHAnsi" w:hAnsiTheme="minorHAnsi" w:cstheme="minorHAnsi"/>
            </w:rPr>
            <w:fldChar w:fldCharType="end"/>
          </w:r>
        </w:sdtContent>
      </w:sdt>
    </w:p>
    <w:bookmarkStart w:id="21" w:name="_Toc3849562" w:displacedByCustomXml="next"/>
    <w:sdt>
      <w:sdtPr>
        <w:id w:val="-450161535"/>
        <w:docPartObj>
          <w:docPartGallery w:val="Bibliographies"/>
          <w:docPartUnique/>
        </w:docPartObj>
      </w:sdtPr>
      <w:sdtEndPr>
        <w:rPr>
          <w:rFonts w:asciiTheme="minorHAnsi" w:eastAsiaTheme="minorHAnsi" w:hAnsiTheme="minorHAnsi" w:cstheme="minorBidi"/>
          <w:color w:val="auto"/>
          <w:sz w:val="22"/>
          <w:szCs w:val="22"/>
        </w:rPr>
      </w:sdtEndPr>
      <w:sdtContent>
        <w:p w14:paraId="12CA9BAC" w14:textId="1E2AFF71" w:rsidR="00497AC3" w:rsidRDefault="00497AC3">
          <w:pPr>
            <w:pStyle w:val="Heading1"/>
          </w:pPr>
          <w:r>
            <w:t>Bibliography</w:t>
          </w:r>
          <w:bookmarkEnd w:id="21"/>
        </w:p>
        <w:sdt>
          <w:sdtPr>
            <w:id w:val="111145805"/>
            <w:bibliography/>
          </w:sdtPr>
          <w:sdtContent>
            <w:p w14:paraId="164D425C" w14:textId="77777777" w:rsidR="009F36FE" w:rsidRDefault="00497AC3" w:rsidP="009F36FE">
              <w:pPr>
                <w:pStyle w:val="Bibliography"/>
                <w:rPr>
                  <w:noProof/>
                  <w:sz w:val="24"/>
                  <w:szCs w:val="24"/>
                </w:rPr>
              </w:pPr>
              <w:r>
                <w:fldChar w:fldCharType="begin"/>
              </w:r>
              <w:r>
                <w:instrText xml:space="preserve"> BIBLIOGRAPHY </w:instrText>
              </w:r>
              <w:r>
                <w:fldChar w:fldCharType="separate"/>
              </w:r>
              <w:r w:rsidR="009F36FE">
                <w:rPr>
                  <w:noProof/>
                </w:rPr>
                <w:t xml:space="preserve">CITB, 2015. </w:t>
              </w:r>
              <w:r w:rsidR="009F36FE">
                <w:rPr>
                  <w:i/>
                  <w:iCs/>
                  <w:noProof/>
                </w:rPr>
                <w:t xml:space="preserve">Construction (Design and Management) Regulations. </w:t>
              </w:r>
              <w:r w:rsidR="009F36FE">
                <w:rPr>
                  <w:noProof/>
                </w:rPr>
                <w:t xml:space="preserve">[Online] </w:t>
              </w:r>
              <w:r w:rsidR="009F36FE">
                <w:rPr>
                  <w:noProof/>
                </w:rPr>
                <w:br/>
                <w:t xml:space="preserve">Available at: </w:t>
              </w:r>
              <w:r w:rsidR="009F36FE">
                <w:rPr>
                  <w:noProof/>
                  <w:u w:val="single"/>
                </w:rPr>
                <w:t>https://www.citb.co.uk/health-safety-and-other-topics/health-safety/construction-design-and-management-regulations/cdm-guidance-documents/</w:t>
              </w:r>
              <w:r w:rsidR="009F36FE">
                <w:rPr>
                  <w:noProof/>
                </w:rPr>
                <w:br/>
                <w:t>[Accessed March 2019].</w:t>
              </w:r>
            </w:p>
            <w:p w14:paraId="2CF78848" w14:textId="77777777" w:rsidR="009F36FE" w:rsidRDefault="009F36FE" w:rsidP="009F36FE">
              <w:pPr>
                <w:pStyle w:val="Bibliography"/>
                <w:rPr>
                  <w:noProof/>
                </w:rPr>
              </w:pPr>
              <w:r>
                <w:rPr>
                  <w:noProof/>
                </w:rPr>
                <w:t xml:space="preserve">HSE, 1974. </w:t>
              </w:r>
              <w:r>
                <w:rPr>
                  <w:i/>
                  <w:iCs/>
                  <w:noProof/>
                </w:rPr>
                <w:t xml:space="preserve">Health and Safety at Work etc Act 1974. </w:t>
              </w:r>
              <w:r>
                <w:rPr>
                  <w:noProof/>
                </w:rPr>
                <w:t xml:space="preserve">[Online] </w:t>
              </w:r>
              <w:r>
                <w:rPr>
                  <w:noProof/>
                </w:rPr>
                <w:br/>
                <w:t xml:space="preserve">Available at: </w:t>
              </w:r>
              <w:r>
                <w:rPr>
                  <w:noProof/>
                  <w:u w:val="single"/>
                </w:rPr>
                <w:t>http://www.hse.gov.uk/legislation/hswa.htm</w:t>
              </w:r>
              <w:r>
                <w:rPr>
                  <w:noProof/>
                </w:rPr>
                <w:br/>
                <w:t>[Accessed March 2019].</w:t>
              </w:r>
            </w:p>
            <w:p w14:paraId="2F340939" w14:textId="77777777" w:rsidR="009F36FE" w:rsidRDefault="009F36FE" w:rsidP="009F36FE">
              <w:pPr>
                <w:pStyle w:val="Bibliography"/>
                <w:rPr>
                  <w:noProof/>
                </w:rPr>
              </w:pPr>
              <w:r>
                <w:rPr>
                  <w:noProof/>
                </w:rPr>
                <w:t xml:space="preserve">HSE, 1992. </w:t>
              </w:r>
              <w:r>
                <w:rPr>
                  <w:i/>
                  <w:iCs/>
                  <w:noProof/>
                </w:rPr>
                <w:t xml:space="preserve">Manual Handling Operations Regulations 1992 (as amended) (MHOR). </w:t>
              </w:r>
              <w:r>
                <w:rPr>
                  <w:noProof/>
                </w:rPr>
                <w:t xml:space="preserve">[Online] </w:t>
              </w:r>
              <w:r>
                <w:rPr>
                  <w:noProof/>
                </w:rPr>
                <w:br/>
                <w:t xml:space="preserve">Available at: </w:t>
              </w:r>
              <w:r>
                <w:rPr>
                  <w:noProof/>
                  <w:u w:val="single"/>
                </w:rPr>
                <w:t>http://www.hse.gov.uk/msd/manualhandling.htm</w:t>
              </w:r>
              <w:r>
                <w:rPr>
                  <w:noProof/>
                </w:rPr>
                <w:br/>
                <w:t>[Accessed March 2019].</w:t>
              </w:r>
            </w:p>
            <w:p w14:paraId="7A52AC17" w14:textId="77777777" w:rsidR="009F36FE" w:rsidRDefault="009F36FE" w:rsidP="009F36FE">
              <w:pPr>
                <w:pStyle w:val="Bibliography"/>
                <w:rPr>
                  <w:noProof/>
                </w:rPr>
              </w:pPr>
              <w:r>
                <w:rPr>
                  <w:noProof/>
                </w:rPr>
                <w:t xml:space="preserve">HSE, 1998. </w:t>
              </w:r>
              <w:r>
                <w:rPr>
                  <w:i/>
                  <w:iCs/>
                  <w:noProof/>
                </w:rPr>
                <w:t xml:space="preserve">Lifting Operations and Lifting Equipment Regulations 1998. </w:t>
              </w:r>
              <w:r>
                <w:rPr>
                  <w:noProof/>
                </w:rPr>
                <w:t xml:space="preserve">[Online] </w:t>
              </w:r>
              <w:r>
                <w:rPr>
                  <w:noProof/>
                </w:rPr>
                <w:br/>
                <w:t xml:space="preserve">Available at: </w:t>
              </w:r>
              <w:r>
                <w:rPr>
                  <w:noProof/>
                  <w:u w:val="single"/>
                </w:rPr>
                <w:t>http://www.hse.gov.uk/work-equipment-machinery/loler.htm</w:t>
              </w:r>
              <w:r>
                <w:rPr>
                  <w:noProof/>
                </w:rPr>
                <w:br/>
                <w:t>[Accessed March 2019].</w:t>
              </w:r>
            </w:p>
            <w:p w14:paraId="50A0ED22" w14:textId="77777777" w:rsidR="009F36FE" w:rsidRDefault="009F36FE" w:rsidP="009F36FE">
              <w:pPr>
                <w:pStyle w:val="Bibliography"/>
                <w:rPr>
                  <w:noProof/>
                </w:rPr>
              </w:pPr>
              <w:r>
                <w:rPr>
                  <w:noProof/>
                </w:rPr>
                <w:t xml:space="preserve">HSE, 2005. </w:t>
              </w:r>
              <w:r>
                <w:rPr>
                  <w:i/>
                  <w:iCs/>
                  <w:noProof/>
                </w:rPr>
                <w:t xml:space="preserve">Working at Height - A Brief Guide. </w:t>
              </w:r>
              <w:r>
                <w:rPr>
                  <w:noProof/>
                </w:rPr>
                <w:t xml:space="preserve">[Online] </w:t>
              </w:r>
              <w:r>
                <w:rPr>
                  <w:noProof/>
                </w:rPr>
                <w:br/>
                <w:t xml:space="preserve">Available at: </w:t>
              </w:r>
              <w:r>
                <w:rPr>
                  <w:noProof/>
                  <w:u w:val="single"/>
                </w:rPr>
                <w:t>http://www.hse.gov.uk/pubns/indg401.pdf</w:t>
              </w:r>
              <w:r>
                <w:rPr>
                  <w:noProof/>
                </w:rPr>
                <w:br/>
                <w:t>[Accessed March 2019].</w:t>
              </w:r>
            </w:p>
            <w:p w14:paraId="48B61814" w14:textId="77777777" w:rsidR="009F36FE" w:rsidRDefault="009F36FE" w:rsidP="009F36FE">
              <w:pPr>
                <w:pStyle w:val="Bibliography"/>
                <w:rPr>
                  <w:noProof/>
                </w:rPr>
              </w:pPr>
              <w:r>
                <w:rPr>
                  <w:noProof/>
                </w:rPr>
                <w:t xml:space="preserve">HSE, 2013. </w:t>
              </w:r>
              <w:r>
                <w:rPr>
                  <w:i/>
                  <w:iCs/>
                  <w:noProof/>
                </w:rPr>
                <w:t xml:space="preserve">RIDDOR - Reporting of Injuries, Diseases and Dangerous Occurrences Regulations. </w:t>
              </w:r>
              <w:r>
                <w:rPr>
                  <w:noProof/>
                </w:rPr>
                <w:t xml:space="preserve">[Online] </w:t>
              </w:r>
              <w:r>
                <w:rPr>
                  <w:noProof/>
                </w:rPr>
                <w:br/>
                <w:t xml:space="preserve">Available at: </w:t>
              </w:r>
              <w:r>
                <w:rPr>
                  <w:noProof/>
                  <w:u w:val="single"/>
                </w:rPr>
                <w:t>http://www.hse.gov.uk/riddor/reportable-incidents.htm</w:t>
              </w:r>
              <w:r>
                <w:rPr>
                  <w:noProof/>
                </w:rPr>
                <w:br/>
                <w:t>[Accessed March 2019].</w:t>
              </w:r>
            </w:p>
            <w:p w14:paraId="0CC6923B" w14:textId="77777777" w:rsidR="009F36FE" w:rsidRDefault="009F36FE" w:rsidP="009F36FE">
              <w:pPr>
                <w:pStyle w:val="Bibliography"/>
                <w:rPr>
                  <w:noProof/>
                </w:rPr>
              </w:pPr>
              <w:r>
                <w:rPr>
                  <w:noProof/>
                </w:rPr>
                <w:t xml:space="preserve">Safety, B., 2013. </w:t>
              </w:r>
              <w:r>
                <w:rPr>
                  <w:i/>
                  <w:iCs/>
                  <w:noProof/>
                </w:rPr>
                <w:t xml:space="preserve">Method Statement for Bricklaying. </w:t>
              </w:r>
              <w:r>
                <w:rPr>
                  <w:noProof/>
                </w:rPr>
                <w:t xml:space="preserve">[Online] </w:t>
              </w:r>
              <w:r>
                <w:rPr>
                  <w:noProof/>
                </w:rPr>
                <w:br/>
                <w:t xml:space="preserve">Available at: </w:t>
              </w:r>
              <w:r>
                <w:rPr>
                  <w:noProof/>
                  <w:u w:val="single"/>
                </w:rPr>
                <w:t>http://buildersafety.org/method-statement-for-bricklaying/</w:t>
              </w:r>
              <w:r>
                <w:rPr>
                  <w:noProof/>
                </w:rPr>
                <w:br/>
                <w:t>[Accessed March 2019].</w:t>
              </w:r>
            </w:p>
            <w:p w14:paraId="38E4A88B" w14:textId="77777777" w:rsidR="009F36FE" w:rsidRDefault="009F36FE" w:rsidP="009F36FE">
              <w:pPr>
                <w:pStyle w:val="Bibliography"/>
                <w:rPr>
                  <w:noProof/>
                </w:rPr>
              </w:pPr>
              <w:r>
                <w:rPr>
                  <w:noProof/>
                </w:rPr>
                <w:t xml:space="preserve">Safety, S. F. &amp;., 2005. </w:t>
              </w:r>
              <w:r>
                <w:rPr>
                  <w:i/>
                  <w:iCs/>
                  <w:noProof/>
                </w:rPr>
                <w:t xml:space="preserve">Fire Extinguisher Regulations in the UK. </w:t>
              </w:r>
              <w:r>
                <w:rPr>
                  <w:noProof/>
                </w:rPr>
                <w:t xml:space="preserve">[Online] </w:t>
              </w:r>
              <w:r>
                <w:rPr>
                  <w:noProof/>
                </w:rPr>
                <w:br/>
                <w:t xml:space="preserve">Available at: </w:t>
              </w:r>
              <w:r>
                <w:rPr>
                  <w:noProof/>
                  <w:u w:val="single"/>
                </w:rPr>
                <w:t>https://surreyfire.co.uk/fire-extinguisher-regulations-uk/</w:t>
              </w:r>
              <w:r>
                <w:rPr>
                  <w:noProof/>
                </w:rPr>
                <w:br/>
                <w:t>[Accessed March 2019].</w:t>
              </w:r>
            </w:p>
            <w:p w14:paraId="01C2DA59" w14:textId="42CF823E" w:rsidR="00497AC3" w:rsidRDefault="00497AC3" w:rsidP="009F36FE">
              <w:r>
                <w:rPr>
                  <w:b/>
                  <w:bCs/>
                  <w:noProof/>
                </w:rPr>
                <w:fldChar w:fldCharType="end"/>
              </w:r>
            </w:p>
          </w:sdtContent>
        </w:sdt>
      </w:sdtContent>
    </w:sdt>
    <w:p w14:paraId="18A8EA09" w14:textId="77777777" w:rsidR="00836C4C" w:rsidRPr="00836C4C" w:rsidRDefault="00836C4C" w:rsidP="00836C4C">
      <w:pPr>
        <w:rPr>
          <w:rFonts w:cstheme="minorHAnsi"/>
        </w:rPr>
      </w:pPr>
    </w:p>
    <w:sectPr w:rsidR="00836C4C" w:rsidRPr="00836C4C" w:rsidSect="002B66F5">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A4A1E7" w14:textId="77777777" w:rsidR="009F471C" w:rsidRDefault="009F471C" w:rsidP="002B66F5">
      <w:pPr>
        <w:spacing w:after="0" w:line="240" w:lineRule="auto"/>
      </w:pPr>
      <w:r>
        <w:separator/>
      </w:r>
    </w:p>
  </w:endnote>
  <w:endnote w:type="continuationSeparator" w:id="0">
    <w:p w14:paraId="4BAF547E" w14:textId="77777777" w:rsidR="009F471C" w:rsidRDefault="009F471C" w:rsidP="002B66F5">
      <w:pPr>
        <w:spacing w:after="0" w:line="240" w:lineRule="auto"/>
      </w:pPr>
      <w:r>
        <w:continuationSeparator/>
      </w:r>
    </w:p>
  </w:endnote>
  <w:endnote w:type="continuationNotice" w:id="1">
    <w:p w14:paraId="36424E63" w14:textId="77777777" w:rsidR="009363FB" w:rsidRDefault="009363F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78298"/>
      <w:docPartObj>
        <w:docPartGallery w:val="Page Numbers (Bottom of Page)"/>
        <w:docPartUnique/>
      </w:docPartObj>
    </w:sdtPr>
    <w:sdtEndPr/>
    <w:sdtContent>
      <w:p w14:paraId="101086C9" w14:textId="77777777" w:rsidR="00260621" w:rsidRDefault="0026062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50F79AD" w14:textId="77777777" w:rsidR="00260621" w:rsidRDefault="002606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C5C79C" w14:textId="77777777" w:rsidR="009F471C" w:rsidRDefault="009F471C" w:rsidP="002B66F5">
      <w:pPr>
        <w:spacing w:after="0" w:line="240" w:lineRule="auto"/>
      </w:pPr>
      <w:r>
        <w:separator/>
      </w:r>
    </w:p>
  </w:footnote>
  <w:footnote w:type="continuationSeparator" w:id="0">
    <w:p w14:paraId="55F7AB38" w14:textId="77777777" w:rsidR="009F471C" w:rsidRDefault="009F471C" w:rsidP="002B66F5">
      <w:pPr>
        <w:spacing w:after="0" w:line="240" w:lineRule="auto"/>
      </w:pPr>
      <w:r>
        <w:continuationSeparator/>
      </w:r>
    </w:p>
  </w:footnote>
  <w:footnote w:type="continuationNotice" w:id="1">
    <w:p w14:paraId="084613A5" w14:textId="77777777" w:rsidR="009363FB" w:rsidRDefault="009363F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972A1"/>
    <w:multiLevelType w:val="hybridMultilevel"/>
    <w:tmpl w:val="C8CE1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844BFB"/>
    <w:multiLevelType w:val="hybridMultilevel"/>
    <w:tmpl w:val="4878A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1B650EA"/>
    <w:multiLevelType w:val="hybridMultilevel"/>
    <w:tmpl w:val="CACED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945DA1"/>
    <w:multiLevelType w:val="hybridMultilevel"/>
    <w:tmpl w:val="83303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486CB2"/>
    <w:multiLevelType w:val="hybridMultilevel"/>
    <w:tmpl w:val="3F109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D06F6B"/>
    <w:multiLevelType w:val="hybridMultilevel"/>
    <w:tmpl w:val="A2D67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DEA6AD4"/>
    <w:multiLevelType w:val="hybridMultilevel"/>
    <w:tmpl w:val="85EAE9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FE455D1"/>
    <w:multiLevelType w:val="multilevel"/>
    <w:tmpl w:val="E9C85EE4"/>
    <w:lvl w:ilvl="0">
      <w:start w:val="6"/>
      <w:numFmt w:val="decimal"/>
      <w:lvlText w:val="%1.0"/>
      <w:lvlJc w:val="left"/>
      <w:pPr>
        <w:tabs>
          <w:tab w:val="num" w:pos="720"/>
        </w:tabs>
        <w:ind w:left="720" w:hanging="360"/>
      </w:pPr>
      <w:rPr>
        <w:rFonts w:hint="default"/>
      </w:rPr>
    </w:lvl>
    <w:lvl w:ilvl="1">
      <w:start w:val="1"/>
      <w:numFmt w:val="decimal"/>
      <w:lvlText w:val="%1.%2"/>
      <w:lvlJc w:val="left"/>
      <w:pPr>
        <w:tabs>
          <w:tab w:val="num" w:pos="1440"/>
        </w:tabs>
        <w:ind w:left="1440" w:hanging="360"/>
      </w:pPr>
      <w:rPr>
        <w:rFonts w:hint="default"/>
      </w:rPr>
    </w:lvl>
    <w:lvl w:ilvl="2">
      <w:start w:val="1"/>
      <w:numFmt w:val="decimal"/>
      <w:lvlText w:val="%1.%2.%3"/>
      <w:lvlJc w:val="left"/>
      <w:pPr>
        <w:tabs>
          <w:tab w:val="num" w:pos="2520"/>
        </w:tabs>
        <w:ind w:left="2520" w:hanging="720"/>
      </w:pPr>
      <w:rPr>
        <w:rFonts w:hint="default"/>
      </w:rPr>
    </w:lvl>
    <w:lvl w:ilvl="3">
      <w:start w:val="1"/>
      <w:numFmt w:val="decimal"/>
      <w:lvlText w:val="%1.%2.%3.%4"/>
      <w:lvlJc w:val="left"/>
      <w:pPr>
        <w:tabs>
          <w:tab w:val="num" w:pos="3600"/>
        </w:tabs>
        <w:ind w:left="3600" w:hanging="1080"/>
      </w:pPr>
      <w:rPr>
        <w:rFonts w:hint="default"/>
      </w:rPr>
    </w:lvl>
    <w:lvl w:ilvl="4">
      <w:start w:val="1"/>
      <w:numFmt w:val="decimal"/>
      <w:lvlText w:val="%1.%2.%3.%4.%5"/>
      <w:lvlJc w:val="left"/>
      <w:pPr>
        <w:tabs>
          <w:tab w:val="num" w:pos="4320"/>
        </w:tabs>
        <w:ind w:left="4320" w:hanging="1080"/>
      </w:pPr>
      <w:rPr>
        <w:rFonts w:hint="default"/>
      </w:rPr>
    </w:lvl>
    <w:lvl w:ilvl="5">
      <w:start w:val="1"/>
      <w:numFmt w:val="decimal"/>
      <w:lvlText w:val="%1.%2.%3.%4.%5.%6"/>
      <w:lvlJc w:val="left"/>
      <w:pPr>
        <w:tabs>
          <w:tab w:val="num" w:pos="5400"/>
        </w:tabs>
        <w:ind w:left="5400" w:hanging="1440"/>
      </w:pPr>
      <w:rPr>
        <w:rFonts w:hint="default"/>
      </w:rPr>
    </w:lvl>
    <w:lvl w:ilvl="6">
      <w:start w:val="1"/>
      <w:numFmt w:val="decimal"/>
      <w:lvlText w:val="%1.%2.%3.%4.%5.%6.%7"/>
      <w:lvlJc w:val="left"/>
      <w:pPr>
        <w:tabs>
          <w:tab w:val="num" w:pos="6120"/>
        </w:tabs>
        <w:ind w:left="6120" w:hanging="1440"/>
      </w:pPr>
      <w:rPr>
        <w:rFonts w:hint="default"/>
      </w:rPr>
    </w:lvl>
    <w:lvl w:ilvl="7">
      <w:start w:val="1"/>
      <w:numFmt w:val="decimal"/>
      <w:lvlText w:val="%1.%2.%3.%4.%5.%6.%7.%8"/>
      <w:lvlJc w:val="left"/>
      <w:pPr>
        <w:tabs>
          <w:tab w:val="num" w:pos="7200"/>
        </w:tabs>
        <w:ind w:left="7200" w:hanging="1800"/>
      </w:pPr>
      <w:rPr>
        <w:rFonts w:hint="default"/>
      </w:rPr>
    </w:lvl>
    <w:lvl w:ilvl="8">
      <w:start w:val="1"/>
      <w:numFmt w:val="decimal"/>
      <w:lvlText w:val="%1.%2.%3.%4.%5.%6.%7.%8.%9"/>
      <w:lvlJc w:val="left"/>
      <w:pPr>
        <w:tabs>
          <w:tab w:val="num" w:pos="7920"/>
        </w:tabs>
        <w:ind w:left="7920" w:hanging="1800"/>
      </w:pPr>
      <w:rPr>
        <w:rFonts w:hint="default"/>
      </w:rPr>
    </w:lvl>
  </w:abstractNum>
  <w:abstractNum w:abstractNumId="8" w15:restartNumberingAfterBreak="0">
    <w:nsid w:val="19F2002D"/>
    <w:multiLevelType w:val="hybridMultilevel"/>
    <w:tmpl w:val="5DCA96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866"/>
        </w:tabs>
        <w:ind w:left="1866" w:hanging="360"/>
      </w:pPr>
      <w:rPr>
        <w:rFonts w:ascii="Courier New" w:hAnsi="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9" w15:restartNumberingAfterBreak="0">
    <w:nsid w:val="1CCF5A6E"/>
    <w:multiLevelType w:val="hybridMultilevel"/>
    <w:tmpl w:val="C99AC214"/>
    <w:lvl w:ilvl="0" w:tplc="08090001">
      <w:start w:val="1"/>
      <w:numFmt w:val="bullet"/>
      <w:lvlText w:val=""/>
      <w:lvlJc w:val="left"/>
      <w:pPr>
        <w:tabs>
          <w:tab w:val="num" w:pos="1440"/>
        </w:tabs>
        <w:ind w:left="1440" w:hanging="360"/>
      </w:pPr>
      <w:rPr>
        <w:rFonts w:ascii="Symbol" w:hAnsi="Symbol" w:hint="default"/>
      </w:rPr>
    </w:lvl>
    <w:lvl w:ilvl="1" w:tplc="04090003" w:tentative="1">
      <w:start w:val="1"/>
      <w:numFmt w:val="bullet"/>
      <w:lvlText w:val="o"/>
      <w:lvlJc w:val="left"/>
      <w:pPr>
        <w:tabs>
          <w:tab w:val="num" w:pos="2160"/>
        </w:tabs>
        <w:ind w:left="2160" w:hanging="360"/>
      </w:pPr>
      <w:rPr>
        <w:rFonts w:ascii="Courier New" w:hAnsi="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0" w15:restartNumberingAfterBreak="0">
    <w:nsid w:val="1E7E0734"/>
    <w:multiLevelType w:val="hybridMultilevel"/>
    <w:tmpl w:val="23C23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38E14EE"/>
    <w:multiLevelType w:val="hybridMultilevel"/>
    <w:tmpl w:val="81E48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61B5A04"/>
    <w:multiLevelType w:val="hybridMultilevel"/>
    <w:tmpl w:val="1056F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4E042E"/>
    <w:multiLevelType w:val="hybridMultilevel"/>
    <w:tmpl w:val="F9FE22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6EE0DA2"/>
    <w:multiLevelType w:val="hybridMultilevel"/>
    <w:tmpl w:val="577CB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B236CC7"/>
    <w:multiLevelType w:val="hybridMultilevel"/>
    <w:tmpl w:val="DC24CF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037BEA"/>
    <w:multiLevelType w:val="hybridMultilevel"/>
    <w:tmpl w:val="12F46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0525BB4"/>
    <w:multiLevelType w:val="hybridMultilevel"/>
    <w:tmpl w:val="B202A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BB4C58"/>
    <w:multiLevelType w:val="multilevel"/>
    <w:tmpl w:val="0CC4FE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D032F5E"/>
    <w:multiLevelType w:val="hybridMultilevel"/>
    <w:tmpl w:val="BC34A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07A124B"/>
    <w:multiLevelType w:val="hybridMultilevel"/>
    <w:tmpl w:val="1696E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A02270"/>
    <w:multiLevelType w:val="hybridMultilevel"/>
    <w:tmpl w:val="C590A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331C83"/>
    <w:multiLevelType w:val="hybridMultilevel"/>
    <w:tmpl w:val="E59A0A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086611"/>
    <w:multiLevelType w:val="hybridMultilevel"/>
    <w:tmpl w:val="B7608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CE7C8E"/>
    <w:multiLevelType w:val="hybridMultilevel"/>
    <w:tmpl w:val="54629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A3A300D"/>
    <w:multiLevelType w:val="hybridMultilevel"/>
    <w:tmpl w:val="49E44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DF78FD"/>
    <w:multiLevelType w:val="hybridMultilevel"/>
    <w:tmpl w:val="BD68C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BC7302C"/>
    <w:multiLevelType w:val="hybridMultilevel"/>
    <w:tmpl w:val="A5E0EA48"/>
    <w:lvl w:ilvl="0" w:tplc="394EBB56">
      <w:start w:val="1"/>
      <w:numFmt w:val="bullet"/>
      <w:lvlText w:val=""/>
      <w:lvlJc w:val="left"/>
      <w:pPr>
        <w:tabs>
          <w:tab w:val="num" w:pos="1440"/>
        </w:tabs>
        <w:ind w:left="1440" w:hanging="360"/>
      </w:pPr>
      <w:rPr>
        <w:rFonts w:ascii="Symbol" w:hAnsi="Symbol" w:hint="default"/>
        <w:color w:val="auto"/>
        <w:sz w:val="24"/>
        <w:szCs w:val="24"/>
      </w:rPr>
    </w:lvl>
    <w:lvl w:ilvl="1" w:tplc="04090001">
      <w:start w:val="1"/>
      <w:numFmt w:val="bullet"/>
      <w:lvlText w:val=""/>
      <w:lvlJc w:val="left"/>
      <w:pPr>
        <w:tabs>
          <w:tab w:val="num" w:pos="2520"/>
        </w:tabs>
        <w:ind w:left="2520" w:hanging="360"/>
      </w:pPr>
      <w:rPr>
        <w:rFonts w:ascii="Symbol" w:hAnsi="Symbol" w:hint="default"/>
        <w:color w:val="auto"/>
        <w:sz w:val="24"/>
        <w:szCs w:val="24"/>
      </w:rPr>
    </w:lvl>
    <w:lvl w:ilvl="2" w:tplc="04090005" w:tentative="1">
      <w:start w:val="1"/>
      <w:numFmt w:val="bullet"/>
      <w:lvlText w:val=""/>
      <w:lvlJc w:val="left"/>
      <w:pPr>
        <w:tabs>
          <w:tab w:val="num" w:pos="3240"/>
        </w:tabs>
        <w:ind w:left="3240" w:hanging="360"/>
      </w:pPr>
      <w:rPr>
        <w:rFonts w:ascii="Wingdings" w:hAnsi="Wingdings" w:hint="default"/>
      </w:rPr>
    </w:lvl>
    <w:lvl w:ilvl="3" w:tplc="04090001" w:tentative="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cs="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cs="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8" w15:restartNumberingAfterBreak="0">
    <w:nsid w:val="5D217CD1"/>
    <w:multiLevelType w:val="hybridMultilevel"/>
    <w:tmpl w:val="9F20243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5DB66965"/>
    <w:multiLevelType w:val="hybridMultilevel"/>
    <w:tmpl w:val="14A0C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F503E67"/>
    <w:multiLevelType w:val="hybridMultilevel"/>
    <w:tmpl w:val="A3209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6A06475"/>
    <w:multiLevelType w:val="hybridMultilevel"/>
    <w:tmpl w:val="12384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8777332"/>
    <w:multiLevelType w:val="hybridMultilevel"/>
    <w:tmpl w:val="109A47EC"/>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9B2321"/>
    <w:multiLevelType w:val="multilevel"/>
    <w:tmpl w:val="D9B6BF04"/>
    <w:lvl w:ilvl="0">
      <w:start w:val="3"/>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5040"/>
        </w:tabs>
        <w:ind w:left="5040" w:hanging="144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840"/>
        </w:tabs>
        <w:ind w:left="6840" w:hanging="1800"/>
      </w:pPr>
      <w:rPr>
        <w:rFonts w:hint="default"/>
      </w:rPr>
    </w:lvl>
    <w:lvl w:ilvl="8">
      <w:start w:val="1"/>
      <w:numFmt w:val="decimal"/>
      <w:lvlText w:val="%1.%2.%3.%4.%5.%6.%7.%8.%9"/>
      <w:lvlJc w:val="left"/>
      <w:pPr>
        <w:tabs>
          <w:tab w:val="num" w:pos="7560"/>
        </w:tabs>
        <w:ind w:left="7560" w:hanging="1800"/>
      </w:pPr>
      <w:rPr>
        <w:rFonts w:hint="default"/>
      </w:rPr>
    </w:lvl>
  </w:abstractNum>
  <w:abstractNum w:abstractNumId="34" w15:restartNumberingAfterBreak="0">
    <w:nsid w:val="6FBE2E79"/>
    <w:multiLevelType w:val="hybridMultilevel"/>
    <w:tmpl w:val="3BD4B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9601973"/>
    <w:multiLevelType w:val="hybridMultilevel"/>
    <w:tmpl w:val="2CE6DD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BB51EAD"/>
    <w:multiLevelType w:val="hybridMultilevel"/>
    <w:tmpl w:val="F85C6C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9"/>
  </w:num>
  <w:num w:numId="3">
    <w:abstractNumId w:val="27"/>
  </w:num>
  <w:num w:numId="4">
    <w:abstractNumId w:val="3"/>
  </w:num>
  <w:num w:numId="5">
    <w:abstractNumId w:val="8"/>
  </w:num>
  <w:num w:numId="6">
    <w:abstractNumId w:val="36"/>
  </w:num>
  <w:num w:numId="7">
    <w:abstractNumId w:val="28"/>
  </w:num>
  <w:num w:numId="8">
    <w:abstractNumId w:val="34"/>
  </w:num>
  <w:num w:numId="9">
    <w:abstractNumId w:val="6"/>
  </w:num>
  <w:num w:numId="10">
    <w:abstractNumId w:val="7"/>
  </w:num>
  <w:num w:numId="11">
    <w:abstractNumId w:val="31"/>
  </w:num>
  <w:num w:numId="12">
    <w:abstractNumId w:val="5"/>
  </w:num>
  <w:num w:numId="13">
    <w:abstractNumId w:val="25"/>
  </w:num>
  <w:num w:numId="14">
    <w:abstractNumId w:val="19"/>
  </w:num>
  <w:num w:numId="15">
    <w:abstractNumId w:val="17"/>
  </w:num>
  <w:num w:numId="16">
    <w:abstractNumId w:val="11"/>
  </w:num>
  <w:num w:numId="17">
    <w:abstractNumId w:val="32"/>
  </w:num>
  <w:num w:numId="18">
    <w:abstractNumId w:val="30"/>
  </w:num>
  <w:num w:numId="19">
    <w:abstractNumId w:val="1"/>
  </w:num>
  <w:num w:numId="20">
    <w:abstractNumId w:val="16"/>
  </w:num>
  <w:num w:numId="21">
    <w:abstractNumId w:val="21"/>
  </w:num>
  <w:num w:numId="22">
    <w:abstractNumId w:val="12"/>
  </w:num>
  <w:num w:numId="23">
    <w:abstractNumId w:val="10"/>
  </w:num>
  <w:num w:numId="24">
    <w:abstractNumId w:val="2"/>
  </w:num>
  <w:num w:numId="25">
    <w:abstractNumId w:val="35"/>
  </w:num>
  <w:num w:numId="26">
    <w:abstractNumId w:val="24"/>
  </w:num>
  <w:num w:numId="27">
    <w:abstractNumId w:val="15"/>
  </w:num>
  <w:num w:numId="28">
    <w:abstractNumId w:val="0"/>
  </w:num>
  <w:num w:numId="29">
    <w:abstractNumId w:val="4"/>
  </w:num>
  <w:num w:numId="30">
    <w:abstractNumId w:val="20"/>
  </w:num>
  <w:num w:numId="31">
    <w:abstractNumId w:val="13"/>
  </w:num>
  <w:num w:numId="32">
    <w:abstractNumId w:val="22"/>
  </w:num>
  <w:num w:numId="33">
    <w:abstractNumId w:val="29"/>
  </w:num>
  <w:num w:numId="34">
    <w:abstractNumId w:val="26"/>
  </w:num>
  <w:num w:numId="35">
    <w:abstractNumId w:val="18"/>
  </w:num>
  <w:num w:numId="36">
    <w:abstractNumId w:val="14"/>
  </w:num>
  <w:num w:numId="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6F5"/>
    <w:rsid w:val="000067A3"/>
    <w:rsid w:val="0002562A"/>
    <w:rsid w:val="000270B9"/>
    <w:rsid w:val="00030B98"/>
    <w:rsid w:val="00034B57"/>
    <w:rsid w:val="000404CE"/>
    <w:rsid w:val="00046607"/>
    <w:rsid w:val="00046BB1"/>
    <w:rsid w:val="00056EE4"/>
    <w:rsid w:val="000608E9"/>
    <w:rsid w:val="00062821"/>
    <w:rsid w:val="0007489A"/>
    <w:rsid w:val="00076B7B"/>
    <w:rsid w:val="000847B8"/>
    <w:rsid w:val="0009776C"/>
    <w:rsid w:val="000A0A60"/>
    <w:rsid w:val="000D7654"/>
    <w:rsid w:val="000F10B9"/>
    <w:rsid w:val="000F2CEB"/>
    <w:rsid w:val="00104335"/>
    <w:rsid w:val="00111DD1"/>
    <w:rsid w:val="001143FB"/>
    <w:rsid w:val="00114D03"/>
    <w:rsid w:val="001153CC"/>
    <w:rsid w:val="00120B8D"/>
    <w:rsid w:val="00120D8F"/>
    <w:rsid w:val="0012727D"/>
    <w:rsid w:val="00132CA4"/>
    <w:rsid w:val="0016195D"/>
    <w:rsid w:val="0016309D"/>
    <w:rsid w:val="00165445"/>
    <w:rsid w:val="0017157E"/>
    <w:rsid w:val="00177366"/>
    <w:rsid w:val="00180662"/>
    <w:rsid w:val="0018128A"/>
    <w:rsid w:val="0018254C"/>
    <w:rsid w:val="00186934"/>
    <w:rsid w:val="00190CAA"/>
    <w:rsid w:val="001948B3"/>
    <w:rsid w:val="001B0094"/>
    <w:rsid w:val="001B7120"/>
    <w:rsid w:val="001C0DA8"/>
    <w:rsid w:val="001D082C"/>
    <w:rsid w:val="001E0DB0"/>
    <w:rsid w:val="001F2886"/>
    <w:rsid w:val="001F4B9F"/>
    <w:rsid w:val="001F6E51"/>
    <w:rsid w:val="001F7125"/>
    <w:rsid w:val="002033BA"/>
    <w:rsid w:val="002170AD"/>
    <w:rsid w:val="0022064A"/>
    <w:rsid w:val="00221BEF"/>
    <w:rsid w:val="00222251"/>
    <w:rsid w:val="002248B5"/>
    <w:rsid w:val="00230B4A"/>
    <w:rsid w:val="00241190"/>
    <w:rsid w:val="00246EDB"/>
    <w:rsid w:val="002535F9"/>
    <w:rsid w:val="0026002A"/>
    <w:rsid w:val="00260621"/>
    <w:rsid w:val="00264944"/>
    <w:rsid w:val="00274347"/>
    <w:rsid w:val="00274D61"/>
    <w:rsid w:val="00281DAB"/>
    <w:rsid w:val="0028368F"/>
    <w:rsid w:val="00284145"/>
    <w:rsid w:val="00290E55"/>
    <w:rsid w:val="002A1936"/>
    <w:rsid w:val="002A6DBE"/>
    <w:rsid w:val="002A7F1D"/>
    <w:rsid w:val="002B08E5"/>
    <w:rsid w:val="002B28FB"/>
    <w:rsid w:val="002B3FC2"/>
    <w:rsid w:val="002B56EB"/>
    <w:rsid w:val="002B66F5"/>
    <w:rsid w:val="002B7F93"/>
    <w:rsid w:val="002C6664"/>
    <w:rsid w:val="002C7D50"/>
    <w:rsid w:val="002E4CFC"/>
    <w:rsid w:val="002F7569"/>
    <w:rsid w:val="002F766C"/>
    <w:rsid w:val="00302EBE"/>
    <w:rsid w:val="00306AB2"/>
    <w:rsid w:val="003101AA"/>
    <w:rsid w:val="00311C30"/>
    <w:rsid w:val="00321CCD"/>
    <w:rsid w:val="00333F6E"/>
    <w:rsid w:val="00335286"/>
    <w:rsid w:val="00343985"/>
    <w:rsid w:val="00343F84"/>
    <w:rsid w:val="003606D8"/>
    <w:rsid w:val="0036084E"/>
    <w:rsid w:val="00364D74"/>
    <w:rsid w:val="00367D16"/>
    <w:rsid w:val="00373164"/>
    <w:rsid w:val="003737EB"/>
    <w:rsid w:val="0037640D"/>
    <w:rsid w:val="00386C8C"/>
    <w:rsid w:val="003903E8"/>
    <w:rsid w:val="003954FB"/>
    <w:rsid w:val="00397945"/>
    <w:rsid w:val="003A702F"/>
    <w:rsid w:val="003B1037"/>
    <w:rsid w:val="003B7BC3"/>
    <w:rsid w:val="003C2A91"/>
    <w:rsid w:val="003C475B"/>
    <w:rsid w:val="003C4D22"/>
    <w:rsid w:val="003C4DE4"/>
    <w:rsid w:val="003D44D4"/>
    <w:rsid w:val="003D60BD"/>
    <w:rsid w:val="003D6199"/>
    <w:rsid w:val="003D6E5C"/>
    <w:rsid w:val="003E516D"/>
    <w:rsid w:val="003E6219"/>
    <w:rsid w:val="003E72CD"/>
    <w:rsid w:val="003E7DAB"/>
    <w:rsid w:val="003F5197"/>
    <w:rsid w:val="003F62CA"/>
    <w:rsid w:val="00401EBC"/>
    <w:rsid w:val="004024AC"/>
    <w:rsid w:val="004051FC"/>
    <w:rsid w:val="004257BF"/>
    <w:rsid w:val="00425A1F"/>
    <w:rsid w:val="00435763"/>
    <w:rsid w:val="004447FC"/>
    <w:rsid w:val="00447CD5"/>
    <w:rsid w:val="004535A8"/>
    <w:rsid w:val="0045529D"/>
    <w:rsid w:val="004568C0"/>
    <w:rsid w:val="00473CF7"/>
    <w:rsid w:val="00481920"/>
    <w:rsid w:val="00482F7D"/>
    <w:rsid w:val="00497AC3"/>
    <w:rsid w:val="004A69E8"/>
    <w:rsid w:val="004C70F1"/>
    <w:rsid w:val="004C78CC"/>
    <w:rsid w:val="004D4737"/>
    <w:rsid w:val="004D623B"/>
    <w:rsid w:val="004E2D75"/>
    <w:rsid w:val="004F0966"/>
    <w:rsid w:val="004F3C13"/>
    <w:rsid w:val="004F501F"/>
    <w:rsid w:val="005017E0"/>
    <w:rsid w:val="0050572A"/>
    <w:rsid w:val="005115B6"/>
    <w:rsid w:val="005208F9"/>
    <w:rsid w:val="00523BF6"/>
    <w:rsid w:val="005359D7"/>
    <w:rsid w:val="00541EA6"/>
    <w:rsid w:val="00545C3C"/>
    <w:rsid w:val="0055359E"/>
    <w:rsid w:val="00555A8D"/>
    <w:rsid w:val="00562EE2"/>
    <w:rsid w:val="00564693"/>
    <w:rsid w:val="00565E1A"/>
    <w:rsid w:val="00566C30"/>
    <w:rsid w:val="0057110B"/>
    <w:rsid w:val="00572390"/>
    <w:rsid w:val="0057487B"/>
    <w:rsid w:val="0058368A"/>
    <w:rsid w:val="005913F4"/>
    <w:rsid w:val="005A2A93"/>
    <w:rsid w:val="005B5D2B"/>
    <w:rsid w:val="005C1E71"/>
    <w:rsid w:val="005C33C1"/>
    <w:rsid w:val="005D17DB"/>
    <w:rsid w:val="005E1652"/>
    <w:rsid w:val="005E521D"/>
    <w:rsid w:val="005E7F51"/>
    <w:rsid w:val="006002BC"/>
    <w:rsid w:val="00601EF9"/>
    <w:rsid w:val="0061041F"/>
    <w:rsid w:val="006177BC"/>
    <w:rsid w:val="00636C27"/>
    <w:rsid w:val="0064143B"/>
    <w:rsid w:val="00657FDF"/>
    <w:rsid w:val="00663F1D"/>
    <w:rsid w:val="00666051"/>
    <w:rsid w:val="006673B8"/>
    <w:rsid w:val="006712C5"/>
    <w:rsid w:val="00676FE3"/>
    <w:rsid w:val="00677BF9"/>
    <w:rsid w:val="00684132"/>
    <w:rsid w:val="00685A83"/>
    <w:rsid w:val="00686A68"/>
    <w:rsid w:val="006926B5"/>
    <w:rsid w:val="00697B35"/>
    <w:rsid w:val="006B3343"/>
    <w:rsid w:val="006B33CA"/>
    <w:rsid w:val="006B459F"/>
    <w:rsid w:val="006B7165"/>
    <w:rsid w:val="006C07DF"/>
    <w:rsid w:val="006C5C4B"/>
    <w:rsid w:val="006C60AE"/>
    <w:rsid w:val="006D4034"/>
    <w:rsid w:val="006D502D"/>
    <w:rsid w:val="006E18DB"/>
    <w:rsid w:val="006E7AF7"/>
    <w:rsid w:val="006F33FF"/>
    <w:rsid w:val="006F7666"/>
    <w:rsid w:val="006F7D61"/>
    <w:rsid w:val="00703EA1"/>
    <w:rsid w:val="00705911"/>
    <w:rsid w:val="00707D86"/>
    <w:rsid w:val="00710638"/>
    <w:rsid w:val="007106BC"/>
    <w:rsid w:val="007133BB"/>
    <w:rsid w:val="007233F5"/>
    <w:rsid w:val="007242E1"/>
    <w:rsid w:val="0072645A"/>
    <w:rsid w:val="00727E47"/>
    <w:rsid w:val="007333A2"/>
    <w:rsid w:val="00741192"/>
    <w:rsid w:val="0074183B"/>
    <w:rsid w:val="00743822"/>
    <w:rsid w:val="00745716"/>
    <w:rsid w:val="007519DA"/>
    <w:rsid w:val="00756264"/>
    <w:rsid w:val="00764CF9"/>
    <w:rsid w:val="00767935"/>
    <w:rsid w:val="007701EC"/>
    <w:rsid w:val="00781BC3"/>
    <w:rsid w:val="00782385"/>
    <w:rsid w:val="0078328C"/>
    <w:rsid w:val="0078544F"/>
    <w:rsid w:val="00787DE6"/>
    <w:rsid w:val="0079369F"/>
    <w:rsid w:val="00796EB2"/>
    <w:rsid w:val="007A5016"/>
    <w:rsid w:val="007B4790"/>
    <w:rsid w:val="007D6CAB"/>
    <w:rsid w:val="007E1D21"/>
    <w:rsid w:val="007E6734"/>
    <w:rsid w:val="007E7847"/>
    <w:rsid w:val="007F5A9A"/>
    <w:rsid w:val="008047AC"/>
    <w:rsid w:val="008052B1"/>
    <w:rsid w:val="00805CCE"/>
    <w:rsid w:val="00810838"/>
    <w:rsid w:val="00811AF5"/>
    <w:rsid w:val="00816798"/>
    <w:rsid w:val="00832226"/>
    <w:rsid w:val="00833B93"/>
    <w:rsid w:val="008368E8"/>
    <w:rsid w:val="00836C4C"/>
    <w:rsid w:val="008414B2"/>
    <w:rsid w:val="00843E7C"/>
    <w:rsid w:val="00845A02"/>
    <w:rsid w:val="008471A1"/>
    <w:rsid w:val="0085025F"/>
    <w:rsid w:val="00850456"/>
    <w:rsid w:val="008515E3"/>
    <w:rsid w:val="00854CC2"/>
    <w:rsid w:val="00856FFB"/>
    <w:rsid w:val="00871615"/>
    <w:rsid w:val="00871CB7"/>
    <w:rsid w:val="008806E9"/>
    <w:rsid w:val="00884578"/>
    <w:rsid w:val="0088755D"/>
    <w:rsid w:val="00892B85"/>
    <w:rsid w:val="00894D15"/>
    <w:rsid w:val="00897D43"/>
    <w:rsid w:val="008A1EA5"/>
    <w:rsid w:val="008A6AE6"/>
    <w:rsid w:val="008B2A6E"/>
    <w:rsid w:val="008B7267"/>
    <w:rsid w:val="008E33DB"/>
    <w:rsid w:val="008E4662"/>
    <w:rsid w:val="008F0AEB"/>
    <w:rsid w:val="008F28F3"/>
    <w:rsid w:val="008F5FB7"/>
    <w:rsid w:val="008F6508"/>
    <w:rsid w:val="00903F36"/>
    <w:rsid w:val="009106F4"/>
    <w:rsid w:val="009135FB"/>
    <w:rsid w:val="00913A7B"/>
    <w:rsid w:val="009310AA"/>
    <w:rsid w:val="00933FBB"/>
    <w:rsid w:val="009363FB"/>
    <w:rsid w:val="009379CD"/>
    <w:rsid w:val="00964FBE"/>
    <w:rsid w:val="009700BD"/>
    <w:rsid w:val="009722D7"/>
    <w:rsid w:val="009751F8"/>
    <w:rsid w:val="009762F2"/>
    <w:rsid w:val="009877C4"/>
    <w:rsid w:val="00992AB3"/>
    <w:rsid w:val="009955A1"/>
    <w:rsid w:val="00996D94"/>
    <w:rsid w:val="00997E89"/>
    <w:rsid w:val="009A2B5F"/>
    <w:rsid w:val="009B27D8"/>
    <w:rsid w:val="009B38A3"/>
    <w:rsid w:val="009B4CE6"/>
    <w:rsid w:val="009C01D1"/>
    <w:rsid w:val="009C142D"/>
    <w:rsid w:val="009C570F"/>
    <w:rsid w:val="009D5787"/>
    <w:rsid w:val="009E1226"/>
    <w:rsid w:val="009E3715"/>
    <w:rsid w:val="009F36FE"/>
    <w:rsid w:val="009F471C"/>
    <w:rsid w:val="00A04748"/>
    <w:rsid w:val="00A0599D"/>
    <w:rsid w:val="00A217AE"/>
    <w:rsid w:val="00A328C0"/>
    <w:rsid w:val="00A35AC6"/>
    <w:rsid w:val="00A43CAD"/>
    <w:rsid w:val="00A46271"/>
    <w:rsid w:val="00A5001E"/>
    <w:rsid w:val="00A50849"/>
    <w:rsid w:val="00A5791B"/>
    <w:rsid w:val="00A6720F"/>
    <w:rsid w:val="00A70485"/>
    <w:rsid w:val="00A70C7E"/>
    <w:rsid w:val="00A72BDA"/>
    <w:rsid w:val="00A77B55"/>
    <w:rsid w:val="00A819C9"/>
    <w:rsid w:val="00A90372"/>
    <w:rsid w:val="00A90E71"/>
    <w:rsid w:val="00A96175"/>
    <w:rsid w:val="00AA2294"/>
    <w:rsid w:val="00AA399C"/>
    <w:rsid w:val="00AA477F"/>
    <w:rsid w:val="00AA5D1C"/>
    <w:rsid w:val="00AB08A5"/>
    <w:rsid w:val="00AB1212"/>
    <w:rsid w:val="00AB2ED7"/>
    <w:rsid w:val="00AE03C4"/>
    <w:rsid w:val="00AE24C6"/>
    <w:rsid w:val="00AE5C4C"/>
    <w:rsid w:val="00AE70A5"/>
    <w:rsid w:val="00AF30A4"/>
    <w:rsid w:val="00AF595B"/>
    <w:rsid w:val="00B05A4E"/>
    <w:rsid w:val="00B064B0"/>
    <w:rsid w:val="00B07935"/>
    <w:rsid w:val="00B07CCB"/>
    <w:rsid w:val="00B13075"/>
    <w:rsid w:val="00B14804"/>
    <w:rsid w:val="00B16CF5"/>
    <w:rsid w:val="00B2466D"/>
    <w:rsid w:val="00B3223B"/>
    <w:rsid w:val="00B358BB"/>
    <w:rsid w:val="00B400CF"/>
    <w:rsid w:val="00B462ED"/>
    <w:rsid w:val="00B50D68"/>
    <w:rsid w:val="00B549FB"/>
    <w:rsid w:val="00B65239"/>
    <w:rsid w:val="00B702E2"/>
    <w:rsid w:val="00B71BE0"/>
    <w:rsid w:val="00B72947"/>
    <w:rsid w:val="00B76429"/>
    <w:rsid w:val="00B80449"/>
    <w:rsid w:val="00B81A01"/>
    <w:rsid w:val="00B84831"/>
    <w:rsid w:val="00B87166"/>
    <w:rsid w:val="00B9214E"/>
    <w:rsid w:val="00B92B6E"/>
    <w:rsid w:val="00B9407E"/>
    <w:rsid w:val="00BA01CD"/>
    <w:rsid w:val="00BA1C77"/>
    <w:rsid w:val="00BA76A7"/>
    <w:rsid w:val="00BC1115"/>
    <w:rsid w:val="00BC4221"/>
    <w:rsid w:val="00BC72FD"/>
    <w:rsid w:val="00BC7985"/>
    <w:rsid w:val="00BE3CDC"/>
    <w:rsid w:val="00BE6F15"/>
    <w:rsid w:val="00BF2B3A"/>
    <w:rsid w:val="00C016EB"/>
    <w:rsid w:val="00C02418"/>
    <w:rsid w:val="00C16AA7"/>
    <w:rsid w:val="00C234B0"/>
    <w:rsid w:val="00C2758A"/>
    <w:rsid w:val="00C30799"/>
    <w:rsid w:val="00C31964"/>
    <w:rsid w:val="00C40970"/>
    <w:rsid w:val="00C46ABA"/>
    <w:rsid w:val="00C47530"/>
    <w:rsid w:val="00C47E8C"/>
    <w:rsid w:val="00C63E40"/>
    <w:rsid w:val="00C66A63"/>
    <w:rsid w:val="00C66C4D"/>
    <w:rsid w:val="00C71993"/>
    <w:rsid w:val="00C761A7"/>
    <w:rsid w:val="00C8761A"/>
    <w:rsid w:val="00C94A67"/>
    <w:rsid w:val="00CA1636"/>
    <w:rsid w:val="00CA2EB8"/>
    <w:rsid w:val="00CA31BA"/>
    <w:rsid w:val="00CB062E"/>
    <w:rsid w:val="00CC3F50"/>
    <w:rsid w:val="00CE6217"/>
    <w:rsid w:val="00CF4327"/>
    <w:rsid w:val="00D0075F"/>
    <w:rsid w:val="00D120AB"/>
    <w:rsid w:val="00D163E9"/>
    <w:rsid w:val="00D17C5F"/>
    <w:rsid w:val="00D247FB"/>
    <w:rsid w:val="00D253E8"/>
    <w:rsid w:val="00D261A9"/>
    <w:rsid w:val="00D2693E"/>
    <w:rsid w:val="00D27E1E"/>
    <w:rsid w:val="00D31BE5"/>
    <w:rsid w:val="00D35560"/>
    <w:rsid w:val="00D55083"/>
    <w:rsid w:val="00D558D1"/>
    <w:rsid w:val="00D55966"/>
    <w:rsid w:val="00D654EA"/>
    <w:rsid w:val="00D957AA"/>
    <w:rsid w:val="00D97314"/>
    <w:rsid w:val="00DA1AB0"/>
    <w:rsid w:val="00DA1E5D"/>
    <w:rsid w:val="00DA369D"/>
    <w:rsid w:val="00DB0815"/>
    <w:rsid w:val="00DB3AAB"/>
    <w:rsid w:val="00DB472B"/>
    <w:rsid w:val="00DD2251"/>
    <w:rsid w:val="00DD2440"/>
    <w:rsid w:val="00DD2C88"/>
    <w:rsid w:val="00DD32C3"/>
    <w:rsid w:val="00DE0388"/>
    <w:rsid w:val="00DE11A6"/>
    <w:rsid w:val="00DF2A3E"/>
    <w:rsid w:val="00DF2DB8"/>
    <w:rsid w:val="00DF32BA"/>
    <w:rsid w:val="00DF5257"/>
    <w:rsid w:val="00E05B68"/>
    <w:rsid w:val="00E06E2B"/>
    <w:rsid w:val="00E17BFD"/>
    <w:rsid w:val="00E27B6F"/>
    <w:rsid w:val="00E30CF2"/>
    <w:rsid w:val="00E35175"/>
    <w:rsid w:val="00E536E9"/>
    <w:rsid w:val="00E60866"/>
    <w:rsid w:val="00E627CD"/>
    <w:rsid w:val="00E63156"/>
    <w:rsid w:val="00E902F7"/>
    <w:rsid w:val="00E96C46"/>
    <w:rsid w:val="00EA4292"/>
    <w:rsid w:val="00EB37AF"/>
    <w:rsid w:val="00EB592F"/>
    <w:rsid w:val="00EC1875"/>
    <w:rsid w:val="00EC2CF4"/>
    <w:rsid w:val="00EC51B5"/>
    <w:rsid w:val="00EE168F"/>
    <w:rsid w:val="00EE446C"/>
    <w:rsid w:val="00EE5F3A"/>
    <w:rsid w:val="00EF0D70"/>
    <w:rsid w:val="00EF2617"/>
    <w:rsid w:val="00F007C4"/>
    <w:rsid w:val="00F03477"/>
    <w:rsid w:val="00F21998"/>
    <w:rsid w:val="00F34DB6"/>
    <w:rsid w:val="00F40227"/>
    <w:rsid w:val="00F47400"/>
    <w:rsid w:val="00F55568"/>
    <w:rsid w:val="00F61BCE"/>
    <w:rsid w:val="00F61FA4"/>
    <w:rsid w:val="00F6430C"/>
    <w:rsid w:val="00F7186F"/>
    <w:rsid w:val="00F731B2"/>
    <w:rsid w:val="00F75A27"/>
    <w:rsid w:val="00F7718C"/>
    <w:rsid w:val="00F85601"/>
    <w:rsid w:val="00F91303"/>
    <w:rsid w:val="00F97157"/>
    <w:rsid w:val="00FA2C6F"/>
    <w:rsid w:val="00FA4FBB"/>
    <w:rsid w:val="00FB03AA"/>
    <w:rsid w:val="00FB0B72"/>
    <w:rsid w:val="00FB151C"/>
    <w:rsid w:val="00FB3099"/>
    <w:rsid w:val="00FB4E41"/>
    <w:rsid w:val="00FC4F1F"/>
    <w:rsid w:val="00FC74D1"/>
    <w:rsid w:val="00FC7E9D"/>
    <w:rsid w:val="00FE405E"/>
    <w:rsid w:val="00FE583C"/>
    <w:rsid w:val="00FE7780"/>
    <w:rsid w:val="00FE7E4E"/>
    <w:rsid w:val="00FF6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F5153"/>
  <w15:chartTrackingRefBased/>
  <w15:docId w15:val="{B165B0A2-C5FB-4427-B148-E63A4CE7E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6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66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66F5"/>
    <w:pPr>
      <w:spacing w:after="0" w:line="240" w:lineRule="auto"/>
    </w:pPr>
    <w:rPr>
      <w:rFonts w:eastAsiaTheme="minorEastAsia"/>
    </w:rPr>
  </w:style>
  <w:style w:type="character" w:customStyle="1" w:styleId="NoSpacingChar">
    <w:name w:val="No Spacing Char"/>
    <w:basedOn w:val="DefaultParagraphFont"/>
    <w:link w:val="NoSpacing"/>
    <w:uiPriority w:val="1"/>
    <w:rsid w:val="002B66F5"/>
    <w:rPr>
      <w:rFonts w:eastAsiaTheme="minorEastAsia"/>
    </w:rPr>
  </w:style>
  <w:style w:type="paragraph" w:styleId="Header">
    <w:name w:val="header"/>
    <w:basedOn w:val="Normal"/>
    <w:link w:val="HeaderChar"/>
    <w:uiPriority w:val="99"/>
    <w:unhideWhenUsed/>
    <w:rsid w:val="002B66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66F5"/>
  </w:style>
  <w:style w:type="paragraph" w:styleId="Footer">
    <w:name w:val="footer"/>
    <w:basedOn w:val="Normal"/>
    <w:link w:val="FooterChar"/>
    <w:uiPriority w:val="99"/>
    <w:unhideWhenUsed/>
    <w:rsid w:val="002B66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66F5"/>
  </w:style>
  <w:style w:type="character" w:customStyle="1" w:styleId="Heading1Char">
    <w:name w:val="Heading 1 Char"/>
    <w:basedOn w:val="DefaultParagraphFont"/>
    <w:link w:val="Heading1"/>
    <w:uiPriority w:val="9"/>
    <w:rsid w:val="002B66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66F5"/>
    <w:pPr>
      <w:outlineLvl w:val="9"/>
    </w:pPr>
  </w:style>
  <w:style w:type="paragraph" w:styleId="TOC1">
    <w:name w:val="toc 1"/>
    <w:basedOn w:val="Normal"/>
    <w:next w:val="Normal"/>
    <w:autoRedefine/>
    <w:uiPriority w:val="39"/>
    <w:unhideWhenUsed/>
    <w:rsid w:val="002B66F5"/>
    <w:pPr>
      <w:spacing w:after="100"/>
    </w:pPr>
  </w:style>
  <w:style w:type="character" w:styleId="Hyperlink">
    <w:name w:val="Hyperlink"/>
    <w:basedOn w:val="DefaultParagraphFont"/>
    <w:uiPriority w:val="99"/>
    <w:unhideWhenUsed/>
    <w:rsid w:val="002B66F5"/>
    <w:rPr>
      <w:color w:val="0563C1" w:themeColor="hyperlink"/>
      <w:u w:val="single"/>
    </w:rPr>
  </w:style>
  <w:style w:type="character" w:customStyle="1" w:styleId="Heading2Char">
    <w:name w:val="Heading 2 Char"/>
    <w:basedOn w:val="DefaultParagraphFont"/>
    <w:link w:val="Heading2"/>
    <w:uiPriority w:val="9"/>
    <w:rsid w:val="002B66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B27D8"/>
    <w:pPr>
      <w:spacing w:after="100"/>
      <w:ind w:left="220"/>
    </w:pPr>
  </w:style>
  <w:style w:type="paragraph" w:styleId="ListParagraph">
    <w:name w:val="List Paragraph"/>
    <w:basedOn w:val="Normal"/>
    <w:uiPriority w:val="34"/>
    <w:qFormat/>
    <w:rsid w:val="00274D61"/>
    <w:pPr>
      <w:spacing w:after="0" w:line="240" w:lineRule="auto"/>
      <w:ind w:left="720"/>
      <w:contextualSpacing/>
    </w:pPr>
    <w:rPr>
      <w:rFonts w:ascii="Arial" w:eastAsia="Times New Roman" w:hAnsi="Arial" w:cs="Times New Roman"/>
      <w:sz w:val="24"/>
      <w:szCs w:val="20"/>
      <w:lang w:val="en-GB"/>
    </w:rPr>
  </w:style>
  <w:style w:type="character" w:styleId="CommentReference">
    <w:name w:val="annotation reference"/>
    <w:semiHidden/>
    <w:rsid w:val="00F7718C"/>
    <w:rPr>
      <w:sz w:val="16"/>
      <w:szCs w:val="16"/>
    </w:rPr>
  </w:style>
  <w:style w:type="table" w:customStyle="1" w:styleId="TableGrid3">
    <w:name w:val="Table Grid3"/>
    <w:basedOn w:val="TableNormal"/>
    <w:next w:val="TableGrid"/>
    <w:rsid w:val="009363FB"/>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36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1875"/>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B7642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418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6288">
      <w:bodyDiv w:val="1"/>
      <w:marLeft w:val="0"/>
      <w:marRight w:val="0"/>
      <w:marTop w:val="0"/>
      <w:marBottom w:val="0"/>
      <w:divBdr>
        <w:top w:val="none" w:sz="0" w:space="0" w:color="auto"/>
        <w:left w:val="none" w:sz="0" w:space="0" w:color="auto"/>
        <w:bottom w:val="none" w:sz="0" w:space="0" w:color="auto"/>
        <w:right w:val="none" w:sz="0" w:space="0" w:color="auto"/>
      </w:divBdr>
    </w:div>
    <w:div w:id="70130066">
      <w:bodyDiv w:val="1"/>
      <w:marLeft w:val="0"/>
      <w:marRight w:val="0"/>
      <w:marTop w:val="0"/>
      <w:marBottom w:val="0"/>
      <w:divBdr>
        <w:top w:val="none" w:sz="0" w:space="0" w:color="auto"/>
        <w:left w:val="none" w:sz="0" w:space="0" w:color="auto"/>
        <w:bottom w:val="none" w:sz="0" w:space="0" w:color="auto"/>
        <w:right w:val="none" w:sz="0" w:space="0" w:color="auto"/>
      </w:divBdr>
    </w:div>
    <w:div w:id="73168717">
      <w:bodyDiv w:val="1"/>
      <w:marLeft w:val="0"/>
      <w:marRight w:val="0"/>
      <w:marTop w:val="0"/>
      <w:marBottom w:val="0"/>
      <w:divBdr>
        <w:top w:val="none" w:sz="0" w:space="0" w:color="auto"/>
        <w:left w:val="none" w:sz="0" w:space="0" w:color="auto"/>
        <w:bottom w:val="none" w:sz="0" w:space="0" w:color="auto"/>
        <w:right w:val="none" w:sz="0" w:space="0" w:color="auto"/>
      </w:divBdr>
    </w:div>
    <w:div w:id="82844890">
      <w:bodyDiv w:val="1"/>
      <w:marLeft w:val="0"/>
      <w:marRight w:val="0"/>
      <w:marTop w:val="0"/>
      <w:marBottom w:val="0"/>
      <w:divBdr>
        <w:top w:val="none" w:sz="0" w:space="0" w:color="auto"/>
        <w:left w:val="none" w:sz="0" w:space="0" w:color="auto"/>
        <w:bottom w:val="none" w:sz="0" w:space="0" w:color="auto"/>
        <w:right w:val="none" w:sz="0" w:space="0" w:color="auto"/>
      </w:divBdr>
    </w:div>
    <w:div w:id="105777800">
      <w:bodyDiv w:val="1"/>
      <w:marLeft w:val="0"/>
      <w:marRight w:val="0"/>
      <w:marTop w:val="0"/>
      <w:marBottom w:val="0"/>
      <w:divBdr>
        <w:top w:val="none" w:sz="0" w:space="0" w:color="auto"/>
        <w:left w:val="none" w:sz="0" w:space="0" w:color="auto"/>
        <w:bottom w:val="none" w:sz="0" w:space="0" w:color="auto"/>
        <w:right w:val="none" w:sz="0" w:space="0" w:color="auto"/>
      </w:divBdr>
    </w:div>
    <w:div w:id="125588279">
      <w:bodyDiv w:val="1"/>
      <w:marLeft w:val="0"/>
      <w:marRight w:val="0"/>
      <w:marTop w:val="0"/>
      <w:marBottom w:val="0"/>
      <w:divBdr>
        <w:top w:val="none" w:sz="0" w:space="0" w:color="auto"/>
        <w:left w:val="none" w:sz="0" w:space="0" w:color="auto"/>
        <w:bottom w:val="none" w:sz="0" w:space="0" w:color="auto"/>
        <w:right w:val="none" w:sz="0" w:space="0" w:color="auto"/>
      </w:divBdr>
    </w:div>
    <w:div w:id="146869734">
      <w:bodyDiv w:val="1"/>
      <w:marLeft w:val="0"/>
      <w:marRight w:val="0"/>
      <w:marTop w:val="0"/>
      <w:marBottom w:val="0"/>
      <w:divBdr>
        <w:top w:val="none" w:sz="0" w:space="0" w:color="auto"/>
        <w:left w:val="none" w:sz="0" w:space="0" w:color="auto"/>
        <w:bottom w:val="none" w:sz="0" w:space="0" w:color="auto"/>
        <w:right w:val="none" w:sz="0" w:space="0" w:color="auto"/>
      </w:divBdr>
    </w:div>
    <w:div w:id="153960681">
      <w:bodyDiv w:val="1"/>
      <w:marLeft w:val="0"/>
      <w:marRight w:val="0"/>
      <w:marTop w:val="0"/>
      <w:marBottom w:val="0"/>
      <w:divBdr>
        <w:top w:val="none" w:sz="0" w:space="0" w:color="auto"/>
        <w:left w:val="none" w:sz="0" w:space="0" w:color="auto"/>
        <w:bottom w:val="none" w:sz="0" w:space="0" w:color="auto"/>
        <w:right w:val="none" w:sz="0" w:space="0" w:color="auto"/>
      </w:divBdr>
    </w:div>
    <w:div w:id="166677594">
      <w:bodyDiv w:val="1"/>
      <w:marLeft w:val="0"/>
      <w:marRight w:val="0"/>
      <w:marTop w:val="0"/>
      <w:marBottom w:val="0"/>
      <w:divBdr>
        <w:top w:val="none" w:sz="0" w:space="0" w:color="auto"/>
        <w:left w:val="none" w:sz="0" w:space="0" w:color="auto"/>
        <w:bottom w:val="none" w:sz="0" w:space="0" w:color="auto"/>
        <w:right w:val="none" w:sz="0" w:space="0" w:color="auto"/>
      </w:divBdr>
    </w:div>
    <w:div w:id="173616430">
      <w:bodyDiv w:val="1"/>
      <w:marLeft w:val="0"/>
      <w:marRight w:val="0"/>
      <w:marTop w:val="0"/>
      <w:marBottom w:val="0"/>
      <w:divBdr>
        <w:top w:val="none" w:sz="0" w:space="0" w:color="auto"/>
        <w:left w:val="none" w:sz="0" w:space="0" w:color="auto"/>
        <w:bottom w:val="none" w:sz="0" w:space="0" w:color="auto"/>
        <w:right w:val="none" w:sz="0" w:space="0" w:color="auto"/>
      </w:divBdr>
    </w:div>
    <w:div w:id="195973424">
      <w:bodyDiv w:val="1"/>
      <w:marLeft w:val="0"/>
      <w:marRight w:val="0"/>
      <w:marTop w:val="0"/>
      <w:marBottom w:val="0"/>
      <w:divBdr>
        <w:top w:val="none" w:sz="0" w:space="0" w:color="auto"/>
        <w:left w:val="none" w:sz="0" w:space="0" w:color="auto"/>
        <w:bottom w:val="none" w:sz="0" w:space="0" w:color="auto"/>
        <w:right w:val="none" w:sz="0" w:space="0" w:color="auto"/>
      </w:divBdr>
    </w:div>
    <w:div w:id="200557862">
      <w:bodyDiv w:val="1"/>
      <w:marLeft w:val="0"/>
      <w:marRight w:val="0"/>
      <w:marTop w:val="0"/>
      <w:marBottom w:val="0"/>
      <w:divBdr>
        <w:top w:val="none" w:sz="0" w:space="0" w:color="auto"/>
        <w:left w:val="none" w:sz="0" w:space="0" w:color="auto"/>
        <w:bottom w:val="none" w:sz="0" w:space="0" w:color="auto"/>
        <w:right w:val="none" w:sz="0" w:space="0" w:color="auto"/>
      </w:divBdr>
    </w:div>
    <w:div w:id="206912708">
      <w:bodyDiv w:val="1"/>
      <w:marLeft w:val="0"/>
      <w:marRight w:val="0"/>
      <w:marTop w:val="0"/>
      <w:marBottom w:val="0"/>
      <w:divBdr>
        <w:top w:val="none" w:sz="0" w:space="0" w:color="auto"/>
        <w:left w:val="none" w:sz="0" w:space="0" w:color="auto"/>
        <w:bottom w:val="none" w:sz="0" w:space="0" w:color="auto"/>
        <w:right w:val="none" w:sz="0" w:space="0" w:color="auto"/>
      </w:divBdr>
    </w:div>
    <w:div w:id="254898720">
      <w:bodyDiv w:val="1"/>
      <w:marLeft w:val="0"/>
      <w:marRight w:val="0"/>
      <w:marTop w:val="0"/>
      <w:marBottom w:val="0"/>
      <w:divBdr>
        <w:top w:val="none" w:sz="0" w:space="0" w:color="auto"/>
        <w:left w:val="none" w:sz="0" w:space="0" w:color="auto"/>
        <w:bottom w:val="none" w:sz="0" w:space="0" w:color="auto"/>
        <w:right w:val="none" w:sz="0" w:space="0" w:color="auto"/>
      </w:divBdr>
    </w:div>
    <w:div w:id="267543432">
      <w:bodyDiv w:val="1"/>
      <w:marLeft w:val="0"/>
      <w:marRight w:val="0"/>
      <w:marTop w:val="0"/>
      <w:marBottom w:val="0"/>
      <w:divBdr>
        <w:top w:val="none" w:sz="0" w:space="0" w:color="auto"/>
        <w:left w:val="none" w:sz="0" w:space="0" w:color="auto"/>
        <w:bottom w:val="none" w:sz="0" w:space="0" w:color="auto"/>
        <w:right w:val="none" w:sz="0" w:space="0" w:color="auto"/>
      </w:divBdr>
    </w:div>
    <w:div w:id="304748681">
      <w:bodyDiv w:val="1"/>
      <w:marLeft w:val="0"/>
      <w:marRight w:val="0"/>
      <w:marTop w:val="0"/>
      <w:marBottom w:val="0"/>
      <w:divBdr>
        <w:top w:val="none" w:sz="0" w:space="0" w:color="auto"/>
        <w:left w:val="none" w:sz="0" w:space="0" w:color="auto"/>
        <w:bottom w:val="none" w:sz="0" w:space="0" w:color="auto"/>
        <w:right w:val="none" w:sz="0" w:space="0" w:color="auto"/>
      </w:divBdr>
    </w:div>
    <w:div w:id="322516930">
      <w:bodyDiv w:val="1"/>
      <w:marLeft w:val="0"/>
      <w:marRight w:val="0"/>
      <w:marTop w:val="0"/>
      <w:marBottom w:val="0"/>
      <w:divBdr>
        <w:top w:val="none" w:sz="0" w:space="0" w:color="auto"/>
        <w:left w:val="none" w:sz="0" w:space="0" w:color="auto"/>
        <w:bottom w:val="none" w:sz="0" w:space="0" w:color="auto"/>
        <w:right w:val="none" w:sz="0" w:space="0" w:color="auto"/>
      </w:divBdr>
    </w:div>
    <w:div w:id="362242914">
      <w:bodyDiv w:val="1"/>
      <w:marLeft w:val="0"/>
      <w:marRight w:val="0"/>
      <w:marTop w:val="0"/>
      <w:marBottom w:val="0"/>
      <w:divBdr>
        <w:top w:val="none" w:sz="0" w:space="0" w:color="auto"/>
        <w:left w:val="none" w:sz="0" w:space="0" w:color="auto"/>
        <w:bottom w:val="none" w:sz="0" w:space="0" w:color="auto"/>
        <w:right w:val="none" w:sz="0" w:space="0" w:color="auto"/>
      </w:divBdr>
    </w:div>
    <w:div w:id="365375970">
      <w:bodyDiv w:val="1"/>
      <w:marLeft w:val="0"/>
      <w:marRight w:val="0"/>
      <w:marTop w:val="0"/>
      <w:marBottom w:val="0"/>
      <w:divBdr>
        <w:top w:val="none" w:sz="0" w:space="0" w:color="auto"/>
        <w:left w:val="none" w:sz="0" w:space="0" w:color="auto"/>
        <w:bottom w:val="none" w:sz="0" w:space="0" w:color="auto"/>
        <w:right w:val="none" w:sz="0" w:space="0" w:color="auto"/>
      </w:divBdr>
    </w:div>
    <w:div w:id="374475926">
      <w:bodyDiv w:val="1"/>
      <w:marLeft w:val="0"/>
      <w:marRight w:val="0"/>
      <w:marTop w:val="0"/>
      <w:marBottom w:val="0"/>
      <w:divBdr>
        <w:top w:val="none" w:sz="0" w:space="0" w:color="auto"/>
        <w:left w:val="none" w:sz="0" w:space="0" w:color="auto"/>
        <w:bottom w:val="none" w:sz="0" w:space="0" w:color="auto"/>
        <w:right w:val="none" w:sz="0" w:space="0" w:color="auto"/>
      </w:divBdr>
    </w:div>
    <w:div w:id="377440777">
      <w:bodyDiv w:val="1"/>
      <w:marLeft w:val="0"/>
      <w:marRight w:val="0"/>
      <w:marTop w:val="0"/>
      <w:marBottom w:val="0"/>
      <w:divBdr>
        <w:top w:val="none" w:sz="0" w:space="0" w:color="auto"/>
        <w:left w:val="none" w:sz="0" w:space="0" w:color="auto"/>
        <w:bottom w:val="none" w:sz="0" w:space="0" w:color="auto"/>
        <w:right w:val="none" w:sz="0" w:space="0" w:color="auto"/>
      </w:divBdr>
    </w:div>
    <w:div w:id="392431692">
      <w:bodyDiv w:val="1"/>
      <w:marLeft w:val="0"/>
      <w:marRight w:val="0"/>
      <w:marTop w:val="0"/>
      <w:marBottom w:val="0"/>
      <w:divBdr>
        <w:top w:val="none" w:sz="0" w:space="0" w:color="auto"/>
        <w:left w:val="none" w:sz="0" w:space="0" w:color="auto"/>
        <w:bottom w:val="none" w:sz="0" w:space="0" w:color="auto"/>
        <w:right w:val="none" w:sz="0" w:space="0" w:color="auto"/>
      </w:divBdr>
    </w:div>
    <w:div w:id="408813832">
      <w:bodyDiv w:val="1"/>
      <w:marLeft w:val="0"/>
      <w:marRight w:val="0"/>
      <w:marTop w:val="0"/>
      <w:marBottom w:val="0"/>
      <w:divBdr>
        <w:top w:val="none" w:sz="0" w:space="0" w:color="auto"/>
        <w:left w:val="none" w:sz="0" w:space="0" w:color="auto"/>
        <w:bottom w:val="none" w:sz="0" w:space="0" w:color="auto"/>
        <w:right w:val="none" w:sz="0" w:space="0" w:color="auto"/>
      </w:divBdr>
    </w:div>
    <w:div w:id="418455076">
      <w:bodyDiv w:val="1"/>
      <w:marLeft w:val="0"/>
      <w:marRight w:val="0"/>
      <w:marTop w:val="0"/>
      <w:marBottom w:val="0"/>
      <w:divBdr>
        <w:top w:val="none" w:sz="0" w:space="0" w:color="auto"/>
        <w:left w:val="none" w:sz="0" w:space="0" w:color="auto"/>
        <w:bottom w:val="none" w:sz="0" w:space="0" w:color="auto"/>
        <w:right w:val="none" w:sz="0" w:space="0" w:color="auto"/>
      </w:divBdr>
    </w:div>
    <w:div w:id="431240488">
      <w:bodyDiv w:val="1"/>
      <w:marLeft w:val="0"/>
      <w:marRight w:val="0"/>
      <w:marTop w:val="0"/>
      <w:marBottom w:val="0"/>
      <w:divBdr>
        <w:top w:val="none" w:sz="0" w:space="0" w:color="auto"/>
        <w:left w:val="none" w:sz="0" w:space="0" w:color="auto"/>
        <w:bottom w:val="none" w:sz="0" w:space="0" w:color="auto"/>
        <w:right w:val="none" w:sz="0" w:space="0" w:color="auto"/>
      </w:divBdr>
    </w:div>
    <w:div w:id="439110152">
      <w:bodyDiv w:val="1"/>
      <w:marLeft w:val="0"/>
      <w:marRight w:val="0"/>
      <w:marTop w:val="0"/>
      <w:marBottom w:val="0"/>
      <w:divBdr>
        <w:top w:val="none" w:sz="0" w:space="0" w:color="auto"/>
        <w:left w:val="none" w:sz="0" w:space="0" w:color="auto"/>
        <w:bottom w:val="none" w:sz="0" w:space="0" w:color="auto"/>
        <w:right w:val="none" w:sz="0" w:space="0" w:color="auto"/>
      </w:divBdr>
    </w:div>
    <w:div w:id="466748617">
      <w:bodyDiv w:val="1"/>
      <w:marLeft w:val="0"/>
      <w:marRight w:val="0"/>
      <w:marTop w:val="0"/>
      <w:marBottom w:val="0"/>
      <w:divBdr>
        <w:top w:val="none" w:sz="0" w:space="0" w:color="auto"/>
        <w:left w:val="none" w:sz="0" w:space="0" w:color="auto"/>
        <w:bottom w:val="none" w:sz="0" w:space="0" w:color="auto"/>
        <w:right w:val="none" w:sz="0" w:space="0" w:color="auto"/>
      </w:divBdr>
    </w:div>
    <w:div w:id="483396472">
      <w:bodyDiv w:val="1"/>
      <w:marLeft w:val="0"/>
      <w:marRight w:val="0"/>
      <w:marTop w:val="0"/>
      <w:marBottom w:val="0"/>
      <w:divBdr>
        <w:top w:val="none" w:sz="0" w:space="0" w:color="auto"/>
        <w:left w:val="none" w:sz="0" w:space="0" w:color="auto"/>
        <w:bottom w:val="none" w:sz="0" w:space="0" w:color="auto"/>
        <w:right w:val="none" w:sz="0" w:space="0" w:color="auto"/>
      </w:divBdr>
    </w:div>
    <w:div w:id="504249073">
      <w:bodyDiv w:val="1"/>
      <w:marLeft w:val="0"/>
      <w:marRight w:val="0"/>
      <w:marTop w:val="0"/>
      <w:marBottom w:val="0"/>
      <w:divBdr>
        <w:top w:val="none" w:sz="0" w:space="0" w:color="auto"/>
        <w:left w:val="none" w:sz="0" w:space="0" w:color="auto"/>
        <w:bottom w:val="none" w:sz="0" w:space="0" w:color="auto"/>
        <w:right w:val="none" w:sz="0" w:space="0" w:color="auto"/>
      </w:divBdr>
    </w:div>
    <w:div w:id="518356265">
      <w:bodyDiv w:val="1"/>
      <w:marLeft w:val="0"/>
      <w:marRight w:val="0"/>
      <w:marTop w:val="0"/>
      <w:marBottom w:val="0"/>
      <w:divBdr>
        <w:top w:val="none" w:sz="0" w:space="0" w:color="auto"/>
        <w:left w:val="none" w:sz="0" w:space="0" w:color="auto"/>
        <w:bottom w:val="none" w:sz="0" w:space="0" w:color="auto"/>
        <w:right w:val="none" w:sz="0" w:space="0" w:color="auto"/>
      </w:divBdr>
    </w:div>
    <w:div w:id="527959981">
      <w:bodyDiv w:val="1"/>
      <w:marLeft w:val="0"/>
      <w:marRight w:val="0"/>
      <w:marTop w:val="0"/>
      <w:marBottom w:val="0"/>
      <w:divBdr>
        <w:top w:val="none" w:sz="0" w:space="0" w:color="auto"/>
        <w:left w:val="none" w:sz="0" w:space="0" w:color="auto"/>
        <w:bottom w:val="none" w:sz="0" w:space="0" w:color="auto"/>
        <w:right w:val="none" w:sz="0" w:space="0" w:color="auto"/>
      </w:divBdr>
    </w:div>
    <w:div w:id="534654352">
      <w:bodyDiv w:val="1"/>
      <w:marLeft w:val="0"/>
      <w:marRight w:val="0"/>
      <w:marTop w:val="0"/>
      <w:marBottom w:val="0"/>
      <w:divBdr>
        <w:top w:val="none" w:sz="0" w:space="0" w:color="auto"/>
        <w:left w:val="none" w:sz="0" w:space="0" w:color="auto"/>
        <w:bottom w:val="none" w:sz="0" w:space="0" w:color="auto"/>
        <w:right w:val="none" w:sz="0" w:space="0" w:color="auto"/>
      </w:divBdr>
    </w:div>
    <w:div w:id="545415981">
      <w:bodyDiv w:val="1"/>
      <w:marLeft w:val="0"/>
      <w:marRight w:val="0"/>
      <w:marTop w:val="0"/>
      <w:marBottom w:val="0"/>
      <w:divBdr>
        <w:top w:val="none" w:sz="0" w:space="0" w:color="auto"/>
        <w:left w:val="none" w:sz="0" w:space="0" w:color="auto"/>
        <w:bottom w:val="none" w:sz="0" w:space="0" w:color="auto"/>
        <w:right w:val="none" w:sz="0" w:space="0" w:color="auto"/>
      </w:divBdr>
    </w:div>
    <w:div w:id="579757288">
      <w:bodyDiv w:val="1"/>
      <w:marLeft w:val="0"/>
      <w:marRight w:val="0"/>
      <w:marTop w:val="0"/>
      <w:marBottom w:val="0"/>
      <w:divBdr>
        <w:top w:val="none" w:sz="0" w:space="0" w:color="auto"/>
        <w:left w:val="none" w:sz="0" w:space="0" w:color="auto"/>
        <w:bottom w:val="none" w:sz="0" w:space="0" w:color="auto"/>
        <w:right w:val="none" w:sz="0" w:space="0" w:color="auto"/>
      </w:divBdr>
    </w:div>
    <w:div w:id="607465690">
      <w:bodyDiv w:val="1"/>
      <w:marLeft w:val="0"/>
      <w:marRight w:val="0"/>
      <w:marTop w:val="0"/>
      <w:marBottom w:val="0"/>
      <w:divBdr>
        <w:top w:val="none" w:sz="0" w:space="0" w:color="auto"/>
        <w:left w:val="none" w:sz="0" w:space="0" w:color="auto"/>
        <w:bottom w:val="none" w:sz="0" w:space="0" w:color="auto"/>
        <w:right w:val="none" w:sz="0" w:space="0" w:color="auto"/>
      </w:divBdr>
    </w:div>
    <w:div w:id="626742228">
      <w:bodyDiv w:val="1"/>
      <w:marLeft w:val="0"/>
      <w:marRight w:val="0"/>
      <w:marTop w:val="0"/>
      <w:marBottom w:val="0"/>
      <w:divBdr>
        <w:top w:val="none" w:sz="0" w:space="0" w:color="auto"/>
        <w:left w:val="none" w:sz="0" w:space="0" w:color="auto"/>
        <w:bottom w:val="none" w:sz="0" w:space="0" w:color="auto"/>
        <w:right w:val="none" w:sz="0" w:space="0" w:color="auto"/>
      </w:divBdr>
    </w:div>
    <w:div w:id="666055601">
      <w:bodyDiv w:val="1"/>
      <w:marLeft w:val="0"/>
      <w:marRight w:val="0"/>
      <w:marTop w:val="0"/>
      <w:marBottom w:val="0"/>
      <w:divBdr>
        <w:top w:val="none" w:sz="0" w:space="0" w:color="auto"/>
        <w:left w:val="none" w:sz="0" w:space="0" w:color="auto"/>
        <w:bottom w:val="none" w:sz="0" w:space="0" w:color="auto"/>
        <w:right w:val="none" w:sz="0" w:space="0" w:color="auto"/>
      </w:divBdr>
    </w:div>
    <w:div w:id="672146996">
      <w:bodyDiv w:val="1"/>
      <w:marLeft w:val="0"/>
      <w:marRight w:val="0"/>
      <w:marTop w:val="0"/>
      <w:marBottom w:val="0"/>
      <w:divBdr>
        <w:top w:val="none" w:sz="0" w:space="0" w:color="auto"/>
        <w:left w:val="none" w:sz="0" w:space="0" w:color="auto"/>
        <w:bottom w:val="none" w:sz="0" w:space="0" w:color="auto"/>
        <w:right w:val="none" w:sz="0" w:space="0" w:color="auto"/>
      </w:divBdr>
    </w:div>
    <w:div w:id="677121824">
      <w:bodyDiv w:val="1"/>
      <w:marLeft w:val="0"/>
      <w:marRight w:val="0"/>
      <w:marTop w:val="0"/>
      <w:marBottom w:val="0"/>
      <w:divBdr>
        <w:top w:val="none" w:sz="0" w:space="0" w:color="auto"/>
        <w:left w:val="none" w:sz="0" w:space="0" w:color="auto"/>
        <w:bottom w:val="none" w:sz="0" w:space="0" w:color="auto"/>
        <w:right w:val="none" w:sz="0" w:space="0" w:color="auto"/>
      </w:divBdr>
    </w:div>
    <w:div w:id="688221756">
      <w:bodyDiv w:val="1"/>
      <w:marLeft w:val="0"/>
      <w:marRight w:val="0"/>
      <w:marTop w:val="0"/>
      <w:marBottom w:val="0"/>
      <w:divBdr>
        <w:top w:val="none" w:sz="0" w:space="0" w:color="auto"/>
        <w:left w:val="none" w:sz="0" w:space="0" w:color="auto"/>
        <w:bottom w:val="none" w:sz="0" w:space="0" w:color="auto"/>
        <w:right w:val="none" w:sz="0" w:space="0" w:color="auto"/>
      </w:divBdr>
    </w:div>
    <w:div w:id="701975916">
      <w:bodyDiv w:val="1"/>
      <w:marLeft w:val="0"/>
      <w:marRight w:val="0"/>
      <w:marTop w:val="0"/>
      <w:marBottom w:val="0"/>
      <w:divBdr>
        <w:top w:val="none" w:sz="0" w:space="0" w:color="auto"/>
        <w:left w:val="none" w:sz="0" w:space="0" w:color="auto"/>
        <w:bottom w:val="none" w:sz="0" w:space="0" w:color="auto"/>
        <w:right w:val="none" w:sz="0" w:space="0" w:color="auto"/>
      </w:divBdr>
    </w:div>
    <w:div w:id="710348224">
      <w:bodyDiv w:val="1"/>
      <w:marLeft w:val="0"/>
      <w:marRight w:val="0"/>
      <w:marTop w:val="0"/>
      <w:marBottom w:val="0"/>
      <w:divBdr>
        <w:top w:val="none" w:sz="0" w:space="0" w:color="auto"/>
        <w:left w:val="none" w:sz="0" w:space="0" w:color="auto"/>
        <w:bottom w:val="none" w:sz="0" w:space="0" w:color="auto"/>
        <w:right w:val="none" w:sz="0" w:space="0" w:color="auto"/>
      </w:divBdr>
    </w:div>
    <w:div w:id="716128172">
      <w:bodyDiv w:val="1"/>
      <w:marLeft w:val="0"/>
      <w:marRight w:val="0"/>
      <w:marTop w:val="0"/>
      <w:marBottom w:val="0"/>
      <w:divBdr>
        <w:top w:val="none" w:sz="0" w:space="0" w:color="auto"/>
        <w:left w:val="none" w:sz="0" w:space="0" w:color="auto"/>
        <w:bottom w:val="none" w:sz="0" w:space="0" w:color="auto"/>
        <w:right w:val="none" w:sz="0" w:space="0" w:color="auto"/>
      </w:divBdr>
    </w:div>
    <w:div w:id="729500097">
      <w:bodyDiv w:val="1"/>
      <w:marLeft w:val="0"/>
      <w:marRight w:val="0"/>
      <w:marTop w:val="0"/>
      <w:marBottom w:val="0"/>
      <w:divBdr>
        <w:top w:val="none" w:sz="0" w:space="0" w:color="auto"/>
        <w:left w:val="none" w:sz="0" w:space="0" w:color="auto"/>
        <w:bottom w:val="none" w:sz="0" w:space="0" w:color="auto"/>
        <w:right w:val="none" w:sz="0" w:space="0" w:color="auto"/>
      </w:divBdr>
    </w:div>
    <w:div w:id="738600608">
      <w:bodyDiv w:val="1"/>
      <w:marLeft w:val="0"/>
      <w:marRight w:val="0"/>
      <w:marTop w:val="0"/>
      <w:marBottom w:val="0"/>
      <w:divBdr>
        <w:top w:val="none" w:sz="0" w:space="0" w:color="auto"/>
        <w:left w:val="none" w:sz="0" w:space="0" w:color="auto"/>
        <w:bottom w:val="none" w:sz="0" w:space="0" w:color="auto"/>
        <w:right w:val="none" w:sz="0" w:space="0" w:color="auto"/>
      </w:divBdr>
    </w:div>
    <w:div w:id="744033550">
      <w:bodyDiv w:val="1"/>
      <w:marLeft w:val="0"/>
      <w:marRight w:val="0"/>
      <w:marTop w:val="0"/>
      <w:marBottom w:val="0"/>
      <w:divBdr>
        <w:top w:val="none" w:sz="0" w:space="0" w:color="auto"/>
        <w:left w:val="none" w:sz="0" w:space="0" w:color="auto"/>
        <w:bottom w:val="none" w:sz="0" w:space="0" w:color="auto"/>
        <w:right w:val="none" w:sz="0" w:space="0" w:color="auto"/>
      </w:divBdr>
    </w:div>
    <w:div w:id="748700221">
      <w:bodyDiv w:val="1"/>
      <w:marLeft w:val="0"/>
      <w:marRight w:val="0"/>
      <w:marTop w:val="0"/>
      <w:marBottom w:val="0"/>
      <w:divBdr>
        <w:top w:val="none" w:sz="0" w:space="0" w:color="auto"/>
        <w:left w:val="none" w:sz="0" w:space="0" w:color="auto"/>
        <w:bottom w:val="none" w:sz="0" w:space="0" w:color="auto"/>
        <w:right w:val="none" w:sz="0" w:space="0" w:color="auto"/>
      </w:divBdr>
    </w:div>
    <w:div w:id="750588623">
      <w:bodyDiv w:val="1"/>
      <w:marLeft w:val="0"/>
      <w:marRight w:val="0"/>
      <w:marTop w:val="0"/>
      <w:marBottom w:val="0"/>
      <w:divBdr>
        <w:top w:val="none" w:sz="0" w:space="0" w:color="auto"/>
        <w:left w:val="none" w:sz="0" w:space="0" w:color="auto"/>
        <w:bottom w:val="none" w:sz="0" w:space="0" w:color="auto"/>
        <w:right w:val="none" w:sz="0" w:space="0" w:color="auto"/>
      </w:divBdr>
    </w:div>
    <w:div w:id="768620324">
      <w:bodyDiv w:val="1"/>
      <w:marLeft w:val="0"/>
      <w:marRight w:val="0"/>
      <w:marTop w:val="0"/>
      <w:marBottom w:val="0"/>
      <w:divBdr>
        <w:top w:val="none" w:sz="0" w:space="0" w:color="auto"/>
        <w:left w:val="none" w:sz="0" w:space="0" w:color="auto"/>
        <w:bottom w:val="none" w:sz="0" w:space="0" w:color="auto"/>
        <w:right w:val="none" w:sz="0" w:space="0" w:color="auto"/>
      </w:divBdr>
    </w:div>
    <w:div w:id="771973452">
      <w:bodyDiv w:val="1"/>
      <w:marLeft w:val="0"/>
      <w:marRight w:val="0"/>
      <w:marTop w:val="0"/>
      <w:marBottom w:val="0"/>
      <w:divBdr>
        <w:top w:val="none" w:sz="0" w:space="0" w:color="auto"/>
        <w:left w:val="none" w:sz="0" w:space="0" w:color="auto"/>
        <w:bottom w:val="none" w:sz="0" w:space="0" w:color="auto"/>
        <w:right w:val="none" w:sz="0" w:space="0" w:color="auto"/>
      </w:divBdr>
    </w:div>
    <w:div w:id="790246217">
      <w:bodyDiv w:val="1"/>
      <w:marLeft w:val="0"/>
      <w:marRight w:val="0"/>
      <w:marTop w:val="0"/>
      <w:marBottom w:val="0"/>
      <w:divBdr>
        <w:top w:val="none" w:sz="0" w:space="0" w:color="auto"/>
        <w:left w:val="none" w:sz="0" w:space="0" w:color="auto"/>
        <w:bottom w:val="none" w:sz="0" w:space="0" w:color="auto"/>
        <w:right w:val="none" w:sz="0" w:space="0" w:color="auto"/>
      </w:divBdr>
    </w:div>
    <w:div w:id="796608332">
      <w:bodyDiv w:val="1"/>
      <w:marLeft w:val="0"/>
      <w:marRight w:val="0"/>
      <w:marTop w:val="0"/>
      <w:marBottom w:val="0"/>
      <w:divBdr>
        <w:top w:val="none" w:sz="0" w:space="0" w:color="auto"/>
        <w:left w:val="none" w:sz="0" w:space="0" w:color="auto"/>
        <w:bottom w:val="none" w:sz="0" w:space="0" w:color="auto"/>
        <w:right w:val="none" w:sz="0" w:space="0" w:color="auto"/>
      </w:divBdr>
    </w:div>
    <w:div w:id="797070824">
      <w:bodyDiv w:val="1"/>
      <w:marLeft w:val="0"/>
      <w:marRight w:val="0"/>
      <w:marTop w:val="0"/>
      <w:marBottom w:val="0"/>
      <w:divBdr>
        <w:top w:val="none" w:sz="0" w:space="0" w:color="auto"/>
        <w:left w:val="none" w:sz="0" w:space="0" w:color="auto"/>
        <w:bottom w:val="none" w:sz="0" w:space="0" w:color="auto"/>
        <w:right w:val="none" w:sz="0" w:space="0" w:color="auto"/>
      </w:divBdr>
    </w:div>
    <w:div w:id="807405712">
      <w:bodyDiv w:val="1"/>
      <w:marLeft w:val="0"/>
      <w:marRight w:val="0"/>
      <w:marTop w:val="0"/>
      <w:marBottom w:val="0"/>
      <w:divBdr>
        <w:top w:val="none" w:sz="0" w:space="0" w:color="auto"/>
        <w:left w:val="none" w:sz="0" w:space="0" w:color="auto"/>
        <w:bottom w:val="none" w:sz="0" w:space="0" w:color="auto"/>
        <w:right w:val="none" w:sz="0" w:space="0" w:color="auto"/>
      </w:divBdr>
    </w:div>
    <w:div w:id="815032960">
      <w:bodyDiv w:val="1"/>
      <w:marLeft w:val="0"/>
      <w:marRight w:val="0"/>
      <w:marTop w:val="0"/>
      <w:marBottom w:val="0"/>
      <w:divBdr>
        <w:top w:val="none" w:sz="0" w:space="0" w:color="auto"/>
        <w:left w:val="none" w:sz="0" w:space="0" w:color="auto"/>
        <w:bottom w:val="none" w:sz="0" w:space="0" w:color="auto"/>
        <w:right w:val="none" w:sz="0" w:space="0" w:color="auto"/>
      </w:divBdr>
    </w:div>
    <w:div w:id="819925077">
      <w:bodyDiv w:val="1"/>
      <w:marLeft w:val="0"/>
      <w:marRight w:val="0"/>
      <w:marTop w:val="0"/>
      <w:marBottom w:val="0"/>
      <w:divBdr>
        <w:top w:val="none" w:sz="0" w:space="0" w:color="auto"/>
        <w:left w:val="none" w:sz="0" w:space="0" w:color="auto"/>
        <w:bottom w:val="none" w:sz="0" w:space="0" w:color="auto"/>
        <w:right w:val="none" w:sz="0" w:space="0" w:color="auto"/>
      </w:divBdr>
    </w:div>
    <w:div w:id="822165358">
      <w:bodyDiv w:val="1"/>
      <w:marLeft w:val="0"/>
      <w:marRight w:val="0"/>
      <w:marTop w:val="0"/>
      <w:marBottom w:val="0"/>
      <w:divBdr>
        <w:top w:val="none" w:sz="0" w:space="0" w:color="auto"/>
        <w:left w:val="none" w:sz="0" w:space="0" w:color="auto"/>
        <w:bottom w:val="none" w:sz="0" w:space="0" w:color="auto"/>
        <w:right w:val="none" w:sz="0" w:space="0" w:color="auto"/>
      </w:divBdr>
    </w:div>
    <w:div w:id="832649579">
      <w:bodyDiv w:val="1"/>
      <w:marLeft w:val="0"/>
      <w:marRight w:val="0"/>
      <w:marTop w:val="0"/>
      <w:marBottom w:val="0"/>
      <w:divBdr>
        <w:top w:val="none" w:sz="0" w:space="0" w:color="auto"/>
        <w:left w:val="none" w:sz="0" w:space="0" w:color="auto"/>
        <w:bottom w:val="none" w:sz="0" w:space="0" w:color="auto"/>
        <w:right w:val="none" w:sz="0" w:space="0" w:color="auto"/>
      </w:divBdr>
    </w:div>
    <w:div w:id="854341952">
      <w:bodyDiv w:val="1"/>
      <w:marLeft w:val="0"/>
      <w:marRight w:val="0"/>
      <w:marTop w:val="0"/>
      <w:marBottom w:val="0"/>
      <w:divBdr>
        <w:top w:val="none" w:sz="0" w:space="0" w:color="auto"/>
        <w:left w:val="none" w:sz="0" w:space="0" w:color="auto"/>
        <w:bottom w:val="none" w:sz="0" w:space="0" w:color="auto"/>
        <w:right w:val="none" w:sz="0" w:space="0" w:color="auto"/>
      </w:divBdr>
    </w:div>
    <w:div w:id="857738414">
      <w:bodyDiv w:val="1"/>
      <w:marLeft w:val="0"/>
      <w:marRight w:val="0"/>
      <w:marTop w:val="0"/>
      <w:marBottom w:val="0"/>
      <w:divBdr>
        <w:top w:val="none" w:sz="0" w:space="0" w:color="auto"/>
        <w:left w:val="none" w:sz="0" w:space="0" w:color="auto"/>
        <w:bottom w:val="none" w:sz="0" w:space="0" w:color="auto"/>
        <w:right w:val="none" w:sz="0" w:space="0" w:color="auto"/>
      </w:divBdr>
    </w:div>
    <w:div w:id="885916338">
      <w:bodyDiv w:val="1"/>
      <w:marLeft w:val="0"/>
      <w:marRight w:val="0"/>
      <w:marTop w:val="0"/>
      <w:marBottom w:val="0"/>
      <w:divBdr>
        <w:top w:val="none" w:sz="0" w:space="0" w:color="auto"/>
        <w:left w:val="none" w:sz="0" w:space="0" w:color="auto"/>
        <w:bottom w:val="none" w:sz="0" w:space="0" w:color="auto"/>
        <w:right w:val="none" w:sz="0" w:space="0" w:color="auto"/>
      </w:divBdr>
    </w:div>
    <w:div w:id="901141418">
      <w:bodyDiv w:val="1"/>
      <w:marLeft w:val="0"/>
      <w:marRight w:val="0"/>
      <w:marTop w:val="0"/>
      <w:marBottom w:val="0"/>
      <w:divBdr>
        <w:top w:val="none" w:sz="0" w:space="0" w:color="auto"/>
        <w:left w:val="none" w:sz="0" w:space="0" w:color="auto"/>
        <w:bottom w:val="none" w:sz="0" w:space="0" w:color="auto"/>
        <w:right w:val="none" w:sz="0" w:space="0" w:color="auto"/>
      </w:divBdr>
    </w:div>
    <w:div w:id="938370672">
      <w:bodyDiv w:val="1"/>
      <w:marLeft w:val="0"/>
      <w:marRight w:val="0"/>
      <w:marTop w:val="0"/>
      <w:marBottom w:val="0"/>
      <w:divBdr>
        <w:top w:val="none" w:sz="0" w:space="0" w:color="auto"/>
        <w:left w:val="none" w:sz="0" w:space="0" w:color="auto"/>
        <w:bottom w:val="none" w:sz="0" w:space="0" w:color="auto"/>
        <w:right w:val="none" w:sz="0" w:space="0" w:color="auto"/>
      </w:divBdr>
    </w:div>
    <w:div w:id="953636239">
      <w:bodyDiv w:val="1"/>
      <w:marLeft w:val="0"/>
      <w:marRight w:val="0"/>
      <w:marTop w:val="0"/>
      <w:marBottom w:val="0"/>
      <w:divBdr>
        <w:top w:val="none" w:sz="0" w:space="0" w:color="auto"/>
        <w:left w:val="none" w:sz="0" w:space="0" w:color="auto"/>
        <w:bottom w:val="none" w:sz="0" w:space="0" w:color="auto"/>
        <w:right w:val="none" w:sz="0" w:space="0" w:color="auto"/>
      </w:divBdr>
    </w:div>
    <w:div w:id="1004550567">
      <w:bodyDiv w:val="1"/>
      <w:marLeft w:val="0"/>
      <w:marRight w:val="0"/>
      <w:marTop w:val="0"/>
      <w:marBottom w:val="0"/>
      <w:divBdr>
        <w:top w:val="none" w:sz="0" w:space="0" w:color="auto"/>
        <w:left w:val="none" w:sz="0" w:space="0" w:color="auto"/>
        <w:bottom w:val="none" w:sz="0" w:space="0" w:color="auto"/>
        <w:right w:val="none" w:sz="0" w:space="0" w:color="auto"/>
      </w:divBdr>
    </w:div>
    <w:div w:id="1012104367">
      <w:bodyDiv w:val="1"/>
      <w:marLeft w:val="0"/>
      <w:marRight w:val="0"/>
      <w:marTop w:val="0"/>
      <w:marBottom w:val="0"/>
      <w:divBdr>
        <w:top w:val="none" w:sz="0" w:space="0" w:color="auto"/>
        <w:left w:val="none" w:sz="0" w:space="0" w:color="auto"/>
        <w:bottom w:val="none" w:sz="0" w:space="0" w:color="auto"/>
        <w:right w:val="none" w:sz="0" w:space="0" w:color="auto"/>
      </w:divBdr>
    </w:div>
    <w:div w:id="1028945251">
      <w:bodyDiv w:val="1"/>
      <w:marLeft w:val="0"/>
      <w:marRight w:val="0"/>
      <w:marTop w:val="0"/>
      <w:marBottom w:val="0"/>
      <w:divBdr>
        <w:top w:val="none" w:sz="0" w:space="0" w:color="auto"/>
        <w:left w:val="none" w:sz="0" w:space="0" w:color="auto"/>
        <w:bottom w:val="none" w:sz="0" w:space="0" w:color="auto"/>
        <w:right w:val="none" w:sz="0" w:space="0" w:color="auto"/>
      </w:divBdr>
    </w:div>
    <w:div w:id="1040591108">
      <w:bodyDiv w:val="1"/>
      <w:marLeft w:val="0"/>
      <w:marRight w:val="0"/>
      <w:marTop w:val="0"/>
      <w:marBottom w:val="0"/>
      <w:divBdr>
        <w:top w:val="none" w:sz="0" w:space="0" w:color="auto"/>
        <w:left w:val="none" w:sz="0" w:space="0" w:color="auto"/>
        <w:bottom w:val="none" w:sz="0" w:space="0" w:color="auto"/>
        <w:right w:val="none" w:sz="0" w:space="0" w:color="auto"/>
      </w:divBdr>
    </w:div>
    <w:div w:id="1054499965">
      <w:bodyDiv w:val="1"/>
      <w:marLeft w:val="0"/>
      <w:marRight w:val="0"/>
      <w:marTop w:val="0"/>
      <w:marBottom w:val="0"/>
      <w:divBdr>
        <w:top w:val="none" w:sz="0" w:space="0" w:color="auto"/>
        <w:left w:val="none" w:sz="0" w:space="0" w:color="auto"/>
        <w:bottom w:val="none" w:sz="0" w:space="0" w:color="auto"/>
        <w:right w:val="none" w:sz="0" w:space="0" w:color="auto"/>
      </w:divBdr>
    </w:div>
    <w:div w:id="1055588609">
      <w:bodyDiv w:val="1"/>
      <w:marLeft w:val="0"/>
      <w:marRight w:val="0"/>
      <w:marTop w:val="0"/>
      <w:marBottom w:val="0"/>
      <w:divBdr>
        <w:top w:val="none" w:sz="0" w:space="0" w:color="auto"/>
        <w:left w:val="none" w:sz="0" w:space="0" w:color="auto"/>
        <w:bottom w:val="none" w:sz="0" w:space="0" w:color="auto"/>
        <w:right w:val="none" w:sz="0" w:space="0" w:color="auto"/>
      </w:divBdr>
    </w:div>
    <w:div w:id="1089236082">
      <w:bodyDiv w:val="1"/>
      <w:marLeft w:val="0"/>
      <w:marRight w:val="0"/>
      <w:marTop w:val="0"/>
      <w:marBottom w:val="0"/>
      <w:divBdr>
        <w:top w:val="none" w:sz="0" w:space="0" w:color="auto"/>
        <w:left w:val="none" w:sz="0" w:space="0" w:color="auto"/>
        <w:bottom w:val="none" w:sz="0" w:space="0" w:color="auto"/>
        <w:right w:val="none" w:sz="0" w:space="0" w:color="auto"/>
      </w:divBdr>
    </w:div>
    <w:div w:id="1094399907">
      <w:bodyDiv w:val="1"/>
      <w:marLeft w:val="0"/>
      <w:marRight w:val="0"/>
      <w:marTop w:val="0"/>
      <w:marBottom w:val="0"/>
      <w:divBdr>
        <w:top w:val="none" w:sz="0" w:space="0" w:color="auto"/>
        <w:left w:val="none" w:sz="0" w:space="0" w:color="auto"/>
        <w:bottom w:val="none" w:sz="0" w:space="0" w:color="auto"/>
        <w:right w:val="none" w:sz="0" w:space="0" w:color="auto"/>
      </w:divBdr>
    </w:div>
    <w:div w:id="1100837064">
      <w:bodyDiv w:val="1"/>
      <w:marLeft w:val="0"/>
      <w:marRight w:val="0"/>
      <w:marTop w:val="0"/>
      <w:marBottom w:val="0"/>
      <w:divBdr>
        <w:top w:val="none" w:sz="0" w:space="0" w:color="auto"/>
        <w:left w:val="none" w:sz="0" w:space="0" w:color="auto"/>
        <w:bottom w:val="none" w:sz="0" w:space="0" w:color="auto"/>
        <w:right w:val="none" w:sz="0" w:space="0" w:color="auto"/>
      </w:divBdr>
    </w:div>
    <w:div w:id="1115557688">
      <w:bodyDiv w:val="1"/>
      <w:marLeft w:val="0"/>
      <w:marRight w:val="0"/>
      <w:marTop w:val="0"/>
      <w:marBottom w:val="0"/>
      <w:divBdr>
        <w:top w:val="none" w:sz="0" w:space="0" w:color="auto"/>
        <w:left w:val="none" w:sz="0" w:space="0" w:color="auto"/>
        <w:bottom w:val="none" w:sz="0" w:space="0" w:color="auto"/>
        <w:right w:val="none" w:sz="0" w:space="0" w:color="auto"/>
      </w:divBdr>
    </w:div>
    <w:div w:id="1119377830">
      <w:bodyDiv w:val="1"/>
      <w:marLeft w:val="0"/>
      <w:marRight w:val="0"/>
      <w:marTop w:val="0"/>
      <w:marBottom w:val="0"/>
      <w:divBdr>
        <w:top w:val="none" w:sz="0" w:space="0" w:color="auto"/>
        <w:left w:val="none" w:sz="0" w:space="0" w:color="auto"/>
        <w:bottom w:val="none" w:sz="0" w:space="0" w:color="auto"/>
        <w:right w:val="none" w:sz="0" w:space="0" w:color="auto"/>
      </w:divBdr>
    </w:div>
    <w:div w:id="1134181122">
      <w:bodyDiv w:val="1"/>
      <w:marLeft w:val="0"/>
      <w:marRight w:val="0"/>
      <w:marTop w:val="0"/>
      <w:marBottom w:val="0"/>
      <w:divBdr>
        <w:top w:val="none" w:sz="0" w:space="0" w:color="auto"/>
        <w:left w:val="none" w:sz="0" w:space="0" w:color="auto"/>
        <w:bottom w:val="none" w:sz="0" w:space="0" w:color="auto"/>
        <w:right w:val="none" w:sz="0" w:space="0" w:color="auto"/>
      </w:divBdr>
    </w:div>
    <w:div w:id="1172258150">
      <w:bodyDiv w:val="1"/>
      <w:marLeft w:val="0"/>
      <w:marRight w:val="0"/>
      <w:marTop w:val="0"/>
      <w:marBottom w:val="0"/>
      <w:divBdr>
        <w:top w:val="none" w:sz="0" w:space="0" w:color="auto"/>
        <w:left w:val="none" w:sz="0" w:space="0" w:color="auto"/>
        <w:bottom w:val="none" w:sz="0" w:space="0" w:color="auto"/>
        <w:right w:val="none" w:sz="0" w:space="0" w:color="auto"/>
      </w:divBdr>
    </w:div>
    <w:div w:id="1180389463">
      <w:bodyDiv w:val="1"/>
      <w:marLeft w:val="0"/>
      <w:marRight w:val="0"/>
      <w:marTop w:val="0"/>
      <w:marBottom w:val="0"/>
      <w:divBdr>
        <w:top w:val="none" w:sz="0" w:space="0" w:color="auto"/>
        <w:left w:val="none" w:sz="0" w:space="0" w:color="auto"/>
        <w:bottom w:val="none" w:sz="0" w:space="0" w:color="auto"/>
        <w:right w:val="none" w:sz="0" w:space="0" w:color="auto"/>
      </w:divBdr>
    </w:div>
    <w:div w:id="1190874085">
      <w:bodyDiv w:val="1"/>
      <w:marLeft w:val="0"/>
      <w:marRight w:val="0"/>
      <w:marTop w:val="0"/>
      <w:marBottom w:val="0"/>
      <w:divBdr>
        <w:top w:val="none" w:sz="0" w:space="0" w:color="auto"/>
        <w:left w:val="none" w:sz="0" w:space="0" w:color="auto"/>
        <w:bottom w:val="none" w:sz="0" w:space="0" w:color="auto"/>
        <w:right w:val="none" w:sz="0" w:space="0" w:color="auto"/>
      </w:divBdr>
    </w:div>
    <w:div w:id="1192457213">
      <w:bodyDiv w:val="1"/>
      <w:marLeft w:val="0"/>
      <w:marRight w:val="0"/>
      <w:marTop w:val="0"/>
      <w:marBottom w:val="0"/>
      <w:divBdr>
        <w:top w:val="none" w:sz="0" w:space="0" w:color="auto"/>
        <w:left w:val="none" w:sz="0" w:space="0" w:color="auto"/>
        <w:bottom w:val="none" w:sz="0" w:space="0" w:color="auto"/>
        <w:right w:val="none" w:sz="0" w:space="0" w:color="auto"/>
      </w:divBdr>
    </w:div>
    <w:div w:id="1205362136">
      <w:bodyDiv w:val="1"/>
      <w:marLeft w:val="0"/>
      <w:marRight w:val="0"/>
      <w:marTop w:val="0"/>
      <w:marBottom w:val="0"/>
      <w:divBdr>
        <w:top w:val="none" w:sz="0" w:space="0" w:color="auto"/>
        <w:left w:val="none" w:sz="0" w:space="0" w:color="auto"/>
        <w:bottom w:val="none" w:sz="0" w:space="0" w:color="auto"/>
        <w:right w:val="none" w:sz="0" w:space="0" w:color="auto"/>
      </w:divBdr>
    </w:div>
    <w:div w:id="1208637736">
      <w:bodyDiv w:val="1"/>
      <w:marLeft w:val="0"/>
      <w:marRight w:val="0"/>
      <w:marTop w:val="0"/>
      <w:marBottom w:val="0"/>
      <w:divBdr>
        <w:top w:val="none" w:sz="0" w:space="0" w:color="auto"/>
        <w:left w:val="none" w:sz="0" w:space="0" w:color="auto"/>
        <w:bottom w:val="none" w:sz="0" w:space="0" w:color="auto"/>
        <w:right w:val="none" w:sz="0" w:space="0" w:color="auto"/>
      </w:divBdr>
    </w:div>
    <w:div w:id="1234975239">
      <w:bodyDiv w:val="1"/>
      <w:marLeft w:val="0"/>
      <w:marRight w:val="0"/>
      <w:marTop w:val="0"/>
      <w:marBottom w:val="0"/>
      <w:divBdr>
        <w:top w:val="none" w:sz="0" w:space="0" w:color="auto"/>
        <w:left w:val="none" w:sz="0" w:space="0" w:color="auto"/>
        <w:bottom w:val="none" w:sz="0" w:space="0" w:color="auto"/>
        <w:right w:val="none" w:sz="0" w:space="0" w:color="auto"/>
      </w:divBdr>
    </w:div>
    <w:div w:id="1257399577">
      <w:bodyDiv w:val="1"/>
      <w:marLeft w:val="0"/>
      <w:marRight w:val="0"/>
      <w:marTop w:val="0"/>
      <w:marBottom w:val="0"/>
      <w:divBdr>
        <w:top w:val="none" w:sz="0" w:space="0" w:color="auto"/>
        <w:left w:val="none" w:sz="0" w:space="0" w:color="auto"/>
        <w:bottom w:val="none" w:sz="0" w:space="0" w:color="auto"/>
        <w:right w:val="none" w:sz="0" w:space="0" w:color="auto"/>
      </w:divBdr>
    </w:div>
    <w:div w:id="1261837814">
      <w:bodyDiv w:val="1"/>
      <w:marLeft w:val="0"/>
      <w:marRight w:val="0"/>
      <w:marTop w:val="0"/>
      <w:marBottom w:val="0"/>
      <w:divBdr>
        <w:top w:val="none" w:sz="0" w:space="0" w:color="auto"/>
        <w:left w:val="none" w:sz="0" w:space="0" w:color="auto"/>
        <w:bottom w:val="none" w:sz="0" w:space="0" w:color="auto"/>
        <w:right w:val="none" w:sz="0" w:space="0" w:color="auto"/>
      </w:divBdr>
    </w:div>
    <w:div w:id="1272204644">
      <w:bodyDiv w:val="1"/>
      <w:marLeft w:val="0"/>
      <w:marRight w:val="0"/>
      <w:marTop w:val="0"/>
      <w:marBottom w:val="0"/>
      <w:divBdr>
        <w:top w:val="none" w:sz="0" w:space="0" w:color="auto"/>
        <w:left w:val="none" w:sz="0" w:space="0" w:color="auto"/>
        <w:bottom w:val="none" w:sz="0" w:space="0" w:color="auto"/>
        <w:right w:val="none" w:sz="0" w:space="0" w:color="auto"/>
      </w:divBdr>
    </w:div>
    <w:div w:id="1280576173">
      <w:bodyDiv w:val="1"/>
      <w:marLeft w:val="0"/>
      <w:marRight w:val="0"/>
      <w:marTop w:val="0"/>
      <w:marBottom w:val="0"/>
      <w:divBdr>
        <w:top w:val="none" w:sz="0" w:space="0" w:color="auto"/>
        <w:left w:val="none" w:sz="0" w:space="0" w:color="auto"/>
        <w:bottom w:val="none" w:sz="0" w:space="0" w:color="auto"/>
        <w:right w:val="none" w:sz="0" w:space="0" w:color="auto"/>
      </w:divBdr>
    </w:div>
    <w:div w:id="1296108830">
      <w:bodyDiv w:val="1"/>
      <w:marLeft w:val="0"/>
      <w:marRight w:val="0"/>
      <w:marTop w:val="0"/>
      <w:marBottom w:val="0"/>
      <w:divBdr>
        <w:top w:val="none" w:sz="0" w:space="0" w:color="auto"/>
        <w:left w:val="none" w:sz="0" w:space="0" w:color="auto"/>
        <w:bottom w:val="none" w:sz="0" w:space="0" w:color="auto"/>
        <w:right w:val="none" w:sz="0" w:space="0" w:color="auto"/>
      </w:divBdr>
    </w:div>
    <w:div w:id="1315523878">
      <w:bodyDiv w:val="1"/>
      <w:marLeft w:val="0"/>
      <w:marRight w:val="0"/>
      <w:marTop w:val="0"/>
      <w:marBottom w:val="0"/>
      <w:divBdr>
        <w:top w:val="none" w:sz="0" w:space="0" w:color="auto"/>
        <w:left w:val="none" w:sz="0" w:space="0" w:color="auto"/>
        <w:bottom w:val="none" w:sz="0" w:space="0" w:color="auto"/>
        <w:right w:val="none" w:sz="0" w:space="0" w:color="auto"/>
      </w:divBdr>
    </w:div>
    <w:div w:id="1319772333">
      <w:bodyDiv w:val="1"/>
      <w:marLeft w:val="0"/>
      <w:marRight w:val="0"/>
      <w:marTop w:val="0"/>
      <w:marBottom w:val="0"/>
      <w:divBdr>
        <w:top w:val="none" w:sz="0" w:space="0" w:color="auto"/>
        <w:left w:val="none" w:sz="0" w:space="0" w:color="auto"/>
        <w:bottom w:val="none" w:sz="0" w:space="0" w:color="auto"/>
        <w:right w:val="none" w:sz="0" w:space="0" w:color="auto"/>
      </w:divBdr>
    </w:div>
    <w:div w:id="1323391447">
      <w:bodyDiv w:val="1"/>
      <w:marLeft w:val="0"/>
      <w:marRight w:val="0"/>
      <w:marTop w:val="0"/>
      <w:marBottom w:val="0"/>
      <w:divBdr>
        <w:top w:val="none" w:sz="0" w:space="0" w:color="auto"/>
        <w:left w:val="none" w:sz="0" w:space="0" w:color="auto"/>
        <w:bottom w:val="none" w:sz="0" w:space="0" w:color="auto"/>
        <w:right w:val="none" w:sz="0" w:space="0" w:color="auto"/>
      </w:divBdr>
    </w:div>
    <w:div w:id="1348213815">
      <w:bodyDiv w:val="1"/>
      <w:marLeft w:val="0"/>
      <w:marRight w:val="0"/>
      <w:marTop w:val="0"/>
      <w:marBottom w:val="0"/>
      <w:divBdr>
        <w:top w:val="none" w:sz="0" w:space="0" w:color="auto"/>
        <w:left w:val="none" w:sz="0" w:space="0" w:color="auto"/>
        <w:bottom w:val="none" w:sz="0" w:space="0" w:color="auto"/>
        <w:right w:val="none" w:sz="0" w:space="0" w:color="auto"/>
      </w:divBdr>
    </w:div>
    <w:div w:id="1364398796">
      <w:bodyDiv w:val="1"/>
      <w:marLeft w:val="0"/>
      <w:marRight w:val="0"/>
      <w:marTop w:val="0"/>
      <w:marBottom w:val="0"/>
      <w:divBdr>
        <w:top w:val="none" w:sz="0" w:space="0" w:color="auto"/>
        <w:left w:val="none" w:sz="0" w:space="0" w:color="auto"/>
        <w:bottom w:val="none" w:sz="0" w:space="0" w:color="auto"/>
        <w:right w:val="none" w:sz="0" w:space="0" w:color="auto"/>
      </w:divBdr>
    </w:div>
    <w:div w:id="1369916134">
      <w:bodyDiv w:val="1"/>
      <w:marLeft w:val="0"/>
      <w:marRight w:val="0"/>
      <w:marTop w:val="0"/>
      <w:marBottom w:val="0"/>
      <w:divBdr>
        <w:top w:val="none" w:sz="0" w:space="0" w:color="auto"/>
        <w:left w:val="none" w:sz="0" w:space="0" w:color="auto"/>
        <w:bottom w:val="none" w:sz="0" w:space="0" w:color="auto"/>
        <w:right w:val="none" w:sz="0" w:space="0" w:color="auto"/>
      </w:divBdr>
    </w:div>
    <w:div w:id="1380470567">
      <w:bodyDiv w:val="1"/>
      <w:marLeft w:val="0"/>
      <w:marRight w:val="0"/>
      <w:marTop w:val="0"/>
      <w:marBottom w:val="0"/>
      <w:divBdr>
        <w:top w:val="none" w:sz="0" w:space="0" w:color="auto"/>
        <w:left w:val="none" w:sz="0" w:space="0" w:color="auto"/>
        <w:bottom w:val="none" w:sz="0" w:space="0" w:color="auto"/>
        <w:right w:val="none" w:sz="0" w:space="0" w:color="auto"/>
      </w:divBdr>
    </w:div>
    <w:div w:id="1396666506">
      <w:bodyDiv w:val="1"/>
      <w:marLeft w:val="0"/>
      <w:marRight w:val="0"/>
      <w:marTop w:val="0"/>
      <w:marBottom w:val="0"/>
      <w:divBdr>
        <w:top w:val="none" w:sz="0" w:space="0" w:color="auto"/>
        <w:left w:val="none" w:sz="0" w:space="0" w:color="auto"/>
        <w:bottom w:val="none" w:sz="0" w:space="0" w:color="auto"/>
        <w:right w:val="none" w:sz="0" w:space="0" w:color="auto"/>
      </w:divBdr>
    </w:div>
    <w:div w:id="1411654399">
      <w:bodyDiv w:val="1"/>
      <w:marLeft w:val="0"/>
      <w:marRight w:val="0"/>
      <w:marTop w:val="0"/>
      <w:marBottom w:val="0"/>
      <w:divBdr>
        <w:top w:val="none" w:sz="0" w:space="0" w:color="auto"/>
        <w:left w:val="none" w:sz="0" w:space="0" w:color="auto"/>
        <w:bottom w:val="none" w:sz="0" w:space="0" w:color="auto"/>
        <w:right w:val="none" w:sz="0" w:space="0" w:color="auto"/>
      </w:divBdr>
    </w:div>
    <w:div w:id="1461142567">
      <w:bodyDiv w:val="1"/>
      <w:marLeft w:val="0"/>
      <w:marRight w:val="0"/>
      <w:marTop w:val="0"/>
      <w:marBottom w:val="0"/>
      <w:divBdr>
        <w:top w:val="none" w:sz="0" w:space="0" w:color="auto"/>
        <w:left w:val="none" w:sz="0" w:space="0" w:color="auto"/>
        <w:bottom w:val="none" w:sz="0" w:space="0" w:color="auto"/>
        <w:right w:val="none" w:sz="0" w:space="0" w:color="auto"/>
      </w:divBdr>
    </w:div>
    <w:div w:id="1468545707">
      <w:bodyDiv w:val="1"/>
      <w:marLeft w:val="0"/>
      <w:marRight w:val="0"/>
      <w:marTop w:val="0"/>
      <w:marBottom w:val="0"/>
      <w:divBdr>
        <w:top w:val="none" w:sz="0" w:space="0" w:color="auto"/>
        <w:left w:val="none" w:sz="0" w:space="0" w:color="auto"/>
        <w:bottom w:val="none" w:sz="0" w:space="0" w:color="auto"/>
        <w:right w:val="none" w:sz="0" w:space="0" w:color="auto"/>
      </w:divBdr>
    </w:div>
    <w:div w:id="1475178187">
      <w:bodyDiv w:val="1"/>
      <w:marLeft w:val="0"/>
      <w:marRight w:val="0"/>
      <w:marTop w:val="0"/>
      <w:marBottom w:val="0"/>
      <w:divBdr>
        <w:top w:val="none" w:sz="0" w:space="0" w:color="auto"/>
        <w:left w:val="none" w:sz="0" w:space="0" w:color="auto"/>
        <w:bottom w:val="none" w:sz="0" w:space="0" w:color="auto"/>
        <w:right w:val="none" w:sz="0" w:space="0" w:color="auto"/>
      </w:divBdr>
    </w:div>
    <w:div w:id="1476532290">
      <w:bodyDiv w:val="1"/>
      <w:marLeft w:val="0"/>
      <w:marRight w:val="0"/>
      <w:marTop w:val="0"/>
      <w:marBottom w:val="0"/>
      <w:divBdr>
        <w:top w:val="none" w:sz="0" w:space="0" w:color="auto"/>
        <w:left w:val="none" w:sz="0" w:space="0" w:color="auto"/>
        <w:bottom w:val="none" w:sz="0" w:space="0" w:color="auto"/>
        <w:right w:val="none" w:sz="0" w:space="0" w:color="auto"/>
      </w:divBdr>
    </w:div>
    <w:div w:id="1501777603">
      <w:bodyDiv w:val="1"/>
      <w:marLeft w:val="0"/>
      <w:marRight w:val="0"/>
      <w:marTop w:val="0"/>
      <w:marBottom w:val="0"/>
      <w:divBdr>
        <w:top w:val="none" w:sz="0" w:space="0" w:color="auto"/>
        <w:left w:val="none" w:sz="0" w:space="0" w:color="auto"/>
        <w:bottom w:val="none" w:sz="0" w:space="0" w:color="auto"/>
        <w:right w:val="none" w:sz="0" w:space="0" w:color="auto"/>
      </w:divBdr>
    </w:div>
    <w:div w:id="1504272775">
      <w:bodyDiv w:val="1"/>
      <w:marLeft w:val="0"/>
      <w:marRight w:val="0"/>
      <w:marTop w:val="0"/>
      <w:marBottom w:val="0"/>
      <w:divBdr>
        <w:top w:val="none" w:sz="0" w:space="0" w:color="auto"/>
        <w:left w:val="none" w:sz="0" w:space="0" w:color="auto"/>
        <w:bottom w:val="none" w:sz="0" w:space="0" w:color="auto"/>
        <w:right w:val="none" w:sz="0" w:space="0" w:color="auto"/>
      </w:divBdr>
    </w:div>
    <w:div w:id="1504785132">
      <w:bodyDiv w:val="1"/>
      <w:marLeft w:val="0"/>
      <w:marRight w:val="0"/>
      <w:marTop w:val="0"/>
      <w:marBottom w:val="0"/>
      <w:divBdr>
        <w:top w:val="none" w:sz="0" w:space="0" w:color="auto"/>
        <w:left w:val="none" w:sz="0" w:space="0" w:color="auto"/>
        <w:bottom w:val="none" w:sz="0" w:space="0" w:color="auto"/>
        <w:right w:val="none" w:sz="0" w:space="0" w:color="auto"/>
      </w:divBdr>
    </w:div>
    <w:div w:id="1513184484">
      <w:bodyDiv w:val="1"/>
      <w:marLeft w:val="0"/>
      <w:marRight w:val="0"/>
      <w:marTop w:val="0"/>
      <w:marBottom w:val="0"/>
      <w:divBdr>
        <w:top w:val="none" w:sz="0" w:space="0" w:color="auto"/>
        <w:left w:val="none" w:sz="0" w:space="0" w:color="auto"/>
        <w:bottom w:val="none" w:sz="0" w:space="0" w:color="auto"/>
        <w:right w:val="none" w:sz="0" w:space="0" w:color="auto"/>
      </w:divBdr>
    </w:div>
    <w:div w:id="1529173389">
      <w:bodyDiv w:val="1"/>
      <w:marLeft w:val="0"/>
      <w:marRight w:val="0"/>
      <w:marTop w:val="0"/>
      <w:marBottom w:val="0"/>
      <w:divBdr>
        <w:top w:val="none" w:sz="0" w:space="0" w:color="auto"/>
        <w:left w:val="none" w:sz="0" w:space="0" w:color="auto"/>
        <w:bottom w:val="none" w:sz="0" w:space="0" w:color="auto"/>
        <w:right w:val="none" w:sz="0" w:space="0" w:color="auto"/>
      </w:divBdr>
    </w:div>
    <w:div w:id="1542327693">
      <w:bodyDiv w:val="1"/>
      <w:marLeft w:val="0"/>
      <w:marRight w:val="0"/>
      <w:marTop w:val="0"/>
      <w:marBottom w:val="0"/>
      <w:divBdr>
        <w:top w:val="none" w:sz="0" w:space="0" w:color="auto"/>
        <w:left w:val="none" w:sz="0" w:space="0" w:color="auto"/>
        <w:bottom w:val="none" w:sz="0" w:space="0" w:color="auto"/>
        <w:right w:val="none" w:sz="0" w:space="0" w:color="auto"/>
      </w:divBdr>
    </w:div>
    <w:div w:id="1634366401">
      <w:bodyDiv w:val="1"/>
      <w:marLeft w:val="0"/>
      <w:marRight w:val="0"/>
      <w:marTop w:val="0"/>
      <w:marBottom w:val="0"/>
      <w:divBdr>
        <w:top w:val="none" w:sz="0" w:space="0" w:color="auto"/>
        <w:left w:val="none" w:sz="0" w:space="0" w:color="auto"/>
        <w:bottom w:val="none" w:sz="0" w:space="0" w:color="auto"/>
        <w:right w:val="none" w:sz="0" w:space="0" w:color="auto"/>
      </w:divBdr>
    </w:div>
    <w:div w:id="1659066186">
      <w:bodyDiv w:val="1"/>
      <w:marLeft w:val="0"/>
      <w:marRight w:val="0"/>
      <w:marTop w:val="0"/>
      <w:marBottom w:val="0"/>
      <w:divBdr>
        <w:top w:val="none" w:sz="0" w:space="0" w:color="auto"/>
        <w:left w:val="none" w:sz="0" w:space="0" w:color="auto"/>
        <w:bottom w:val="none" w:sz="0" w:space="0" w:color="auto"/>
        <w:right w:val="none" w:sz="0" w:space="0" w:color="auto"/>
      </w:divBdr>
    </w:div>
    <w:div w:id="1663198858">
      <w:bodyDiv w:val="1"/>
      <w:marLeft w:val="0"/>
      <w:marRight w:val="0"/>
      <w:marTop w:val="0"/>
      <w:marBottom w:val="0"/>
      <w:divBdr>
        <w:top w:val="none" w:sz="0" w:space="0" w:color="auto"/>
        <w:left w:val="none" w:sz="0" w:space="0" w:color="auto"/>
        <w:bottom w:val="none" w:sz="0" w:space="0" w:color="auto"/>
        <w:right w:val="none" w:sz="0" w:space="0" w:color="auto"/>
      </w:divBdr>
    </w:div>
    <w:div w:id="1694720067">
      <w:bodyDiv w:val="1"/>
      <w:marLeft w:val="0"/>
      <w:marRight w:val="0"/>
      <w:marTop w:val="0"/>
      <w:marBottom w:val="0"/>
      <w:divBdr>
        <w:top w:val="none" w:sz="0" w:space="0" w:color="auto"/>
        <w:left w:val="none" w:sz="0" w:space="0" w:color="auto"/>
        <w:bottom w:val="none" w:sz="0" w:space="0" w:color="auto"/>
        <w:right w:val="none" w:sz="0" w:space="0" w:color="auto"/>
      </w:divBdr>
    </w:div>
    <w:div w:id="1707213524">
      <w:bodyDiv w:val="1"/>
      <w:marLeft w:val="0"/>
      <w:marRight w:val="0"/>
      <w:marTop w:val="0"/>
      <w:marBottom w:val="0"/>
      <w:divBdr>
        <w:top w:val="none" w:sz="0" w:space="0" w:color="auto"/>
        <w:left w:val="none" w:sz="0" w:space="0" w:color="auto"/>
        <w:bottom w:val="none" w:sz="0" w:space="0" w:color="auto"/>
        <w:right w:val="none" w:sz="0" w:space="0" w:color="auto"/>
      </w:divBdr>
    </w:div>
    <w:div w:id="1716588356">
      <w:bodyDiv w:val="1"/>
      <w:marLeft w:val="0"/>
      <w:marRight w:val="0"/>
      <w:marTop w:val="0"/>
      <w:marBottom w:val="0"/>
      <w:divBdr>
        <w:top w:val="none" w:sz="0" w:space="0" w:color="auto"/>
        <w:left w:val="none" w:sz="0" w:space="0" w:color="auto"/>
        <w:bottom w:val="none" w:sz="0" w:space="0" w:color="auto"/>
        <w:right w:val="none" w:sz="0" w:space="0" w:color="auto"/>
      </w:divBdr>
    </w:div>
    <w:div w:id="1732575465">
      <w:bodyDiv w:val="1"/>
      <w:marLeft w:val="0"/>
      <w:marRight w:val="0"/>
      <w:marTop w:val="0"/>
      <w:marBottom w:val="0"/>
      <w:divBdr>
        <w:top w:val="none" w:sz="0" w:space="0" w:color="auto"/>
        <w:left w:val="none" w:sz="0" w:space="0" w:color="auto"/>
        <w:bottom w:val="none" w:sz="0" w:space="0" w:color="auto"/>
        <w:right w:val="none" w:sz="0" w:space="0" w:color="auto"/>
      </w:divBdr>
    </w:div>
    <w:div w:id="1767000340">
      <w:bodyDiv w:val="1"/>
      <w:marLeft w:val="0"/>
      <w:marRight w:val="0"/>
      <w:marTop w:val="0"/>
      <w:marBottom w:val="0"/>
      <w:divBdr>
        <w:top w:val="none" w:sz="0" w:space="0" w:color="auto"/>
        <w:left w:val="none" w:sz="0" w:space="0" w:color="auto"/>
        <w:bottom w:val="none" w:sz="0" w:space="0" w:color="auto"/>
        <w:right w:val="none" w:sz="0" w:space="0" w:color="auto"/>
      </w:divBdr>
    </w:div>
    <w:div w:id="1773471838">
      <w:bodyDiv w:val="1"/>
      <w:marLeft w:val="0"/>
      <w:marRight w:val="0"/>
      <w:marTop w:val="0"/>
      <w:marBottom w:val="0"/>
      <w:divBdr>
        <w:top w:val="none" w:sz="0" w:space="0" w:color="auto"/>
        <w:left w:val="none" w:sz="0" w:space="0" w:color="auto"/>
        <w:bottom w:val="none" w:sz="0" w:space="0" w:color="auto"/>
        <w:right w:val="none" w:sz="0" w:space="0" w:color="auto"/>
      </w:divBdr>
    </w:div>
    <w:div w:id="1797791970">
      <w:bodyDiv w:val="1"/>
      <w:marLeft w:val="0"/>
      <w:marRight w:val="0"/>
      <w:marTop w:val="0"/>
      <w:marBottom w:val="0"/>
      <w:divBdr>
        <w:top w:val="none" w:sz="0" w:space="0" w:color="auto"/>
        <w:left w:val="none" w:sz="0" w:space="0" w:color="auto"/>
        <w:bottom w:val="none" w:sz="0" w:space="0" w:color="auto"/>
        <w:right w:val="none" w:sz="0" w:space="0" w:color="auto"/>
      </w:divBdr>
    </w:div>
    <w:div w:id="1839416719">
      <w:bodyDiv w:val="1"/>
      <w:marLeft w:val="0"/>
      <w:marRight w:val="0"/>
      <w:marTop w:val="0"/>
      <w:marBottom w:val="0"/>
      <w:divBdr>
        <w:top w:val="none" w:sz="0" w:space="0" w:color="auto"/>
        <w:left w:val="none" w:sz="0" w:space="0" w:color="auto"/>
        <w:bottom w:val="none" w:sz="0" w:space="0" w:color="auto"/>
        <w:right w:val="none" w:sz="0" w:space="0" w:color="auto"/>
      </w:divBdr>
    </w:div>
    <w:div w:id="1867667812">
      <w:bodyDiv w:val="1"/>
      <w:marLeft w:val="0"/>
      <w:marRight w:val="0"/>
      <w:marTop w:val="0"/>
      <w:marBottom w:val="0"/>
      <w:divBdr>
        <w:top w:val="none" w:sz="0" w:space="0" w:color="auto"/>
        <w:left w:val="none" w:sz="0" w:space="0" w:color="auto"/>
        <w:bottom w:val="none" w:sz="0" w:space="0" w:color="auto"/>
        <w:right w:val="none" w:sz="0" w:space="0" w:color="auto"/>
      </w:divBdr>
    </w:div>
    <w:div w:id="1870990247">
      <w:bodyDiv w:val="1"/>
      <w:marLeft w:val="0"/>
      <w:marRight w:val="0"/>
      <w:marTop w:val="0"/>
      <w:marBottom w:val="0"/>
      <w:divBdr>
        <w:top w:val="none" w:sz="0" w:space="0" w:color="auto"/>
        <w:left w:val="none" w:sz="0" w:space="0" w:color="auto"/>
        <w:bottom w:val="none" w:sz="0" w:space="0" w:color="auto"/>
        <w:right w:val="none" w:sz="0" w:space="0" w:color="auto"/>
      </w:divBdr>
    </w:div>
    <w:div w:id="1931500164">
      <w:bodyDiv w:val="1"/>
      <w:marLeft w:val="0"/>
      <w:marRight w:val="0"/>
      <w:marTop w:val="0"/>
      <w:marBottom w:val="0"/>
      <w:divBdr>
        <w:top w:val="none" w:sz="0" w:space="0" w:color="auto"/>
        <w:left w:val="none" w:sz="0" w:space="0" w:color="auto"/>
        <w:bottom w:val="none" w:sz="0" w:space="0" w:color="auto"/>
        <w:right w:val="none" w:sz="0" w:space="0" w:color="auto"/>
      </w:divBdr>
    </w:div>
    <w:div w:id="1931573354">
      <w:bodyDiv w:val="1"/>
      <w:marLeft w:val="0"/>
      <w:marRight w:val="0"/>
      <w:marTop w:val="0"/>
      <w:marBottom w:val="0"/>
      <w:divBdr>
        <w:top w:val="none" w:sz="0" w:space="0" w:color="auto"/>
        <w:left w:val="none" w:sz="0" w:space="0" w:color="auto"/>
        <w:bottom w:val="none" w:sz="0" w:space="0" w:color="auto"/>
        <w:right w:val="none" w:sz="0" w:space="0" w:color="auto"/>
      </w:divBdr>
    </w:div>
    <w:div w:id="1948806490">
      <w:bodyDiv w:val="1"/>
      <w:marLeft w:val="0"/>
      <w:marRight w:val="0"/>
      <w:marTop w:val="0"/>
      <w:marBottom w:val="0"/>
      <w:divBdr>
        <w:top w:val="none" w:sz="0" w:space="0" w:color="auto"/>
        <w:left w:val="none" w:sz="0" w:space="0" w:color="auto"/>
        <w:bottom w:val="none" w:sz="0" w:space="0" w:color="auto"/>
        <w:right w:val="none" w:sz="0" w:space="0" w:color="auto"/>
      </w:divBdr>
    </w:div>
    <w:div w:id="1950046407">
      <w:bodyDiv w:val="1"/>
      <w:marLeft w:val="0"/>
      <w:marRight w:val="0"/>
      <w:marTop w:val="0"/>
      <w:marBottom w:val="0"/>
      <w:divBdr>
        <w:top w:val="none" w:sz="0" w:space="0" w:color="auto"/>
        <w:left w:val="none" w:sz="0" w:space="0" w:color="auto"/>
        <w:bottom w:val="none" w:sz="0" w:space="0" w:color="auto"/>
        <w:right w:val="none" w:sz="0" w:space="0" w:color="auto"/>
      </w:divBdr>
    </w:div>
    <w:div w:id="1958564859">
      <w:bodyDiv w:val="1"/>
      <w:marLeft w:val="0"/>
      <w:marRight w:val="0"/>
      <w:marTop w:val="0"/>
      <w:marBottom w:val="0"/>
      <w:divBdr>
        <w:top w:val="none" w:sz="0" w:space="0" w:color="auto"/>
        <w:left w:val="none" w:sz="0" w:space="0" w:color="auto"/>
        <w:bottom w:val="none" w:sz="0" w:space="0" w:color="auto"/>
        <w:right w:val="none" w:sz="0" w:space="0" w:color="auto"/>
      </w:divBdr>
    </w:div>
    <w:div w:id="1979723099">
      <w:bodyDiv w:val="1"/>
      <w:marLeft w:val="0"/>
      <w:marRight w:val="0"/>
      <w:marTop w:val="0"/>
      <w:marBottom w:val="0"/>
      <w:divBdr>
        <w:top w:val="none" w:sz="0" w:space="0" w:color="auto"/>
        <w:left w:val="none" w:sz="0" w:space="0" w:color="auto"/>
        <w:bottom w:val="none" w:sz="0" w:space="0" w:color="auto"/>
        <w:right w:val="none" w:sz="0" w:space="0" w:color="auto"/>
      </w:divBdr>
    </w:div>
    <w:div w:id="1981111522">
      <w:bodyDiv w:val="1"/>
      <w:marLeft w:val="0"/>
      <w:marRight w:val="0"/>
      <w:marTop w:val="0"/>
      <w:marBottom w:val="0"/>
      <w:divBdr>
        <w:top w:val="none" w:sz="0" w:space="0" w:color="auto"/>
        <w:left w:val="none" w:sz="0" w:space="0" w:color="auto"/>
        <w:bottom w:val="none" w:sz="0" w:space="0" w:color="auto"/>
        <w:right w:val="none" w:sz="0" w:space="0" w:color="auto"/>
      </w:divBdr>
    </w:div>
    <w:div w:id="1985353394">
      <w:bodyDiv w:val="1"/>
      <w:marLeft w:val="0"/>
      <w:marRight w:val="0"/>
      <w:marTop w:val="0"/>
      <w:marBottom w:val="0"/>
      <w:divBdr>
        <w:top w:val="none" w:sz="0" w:space="0" w:color="auto"/>
        <w:left w:val="none" w:sz="0" w:space="0" w:color="auto"/>
        <w:bottom w:val="none" w:sz="0" w:space="0" w:color="auto"/>
        <w:right w:val="none" w:sz="0" w:space="0" w:color="auto"/>
      </w:divBdr>
    </w:div>
    <w:div w:id="1989094803">
      <w:bodyDiv w:val="1"/>
      <w:marLeft w:val="0"/>
      <w:marRight w:val="0"/>
      <w:marTop w:val="0"/>
      <w:marBottom w:val="0"/>
      <w:divBdr>
        <w:top w:val="none" w:sz="0" w:space="0" w:color="auto"/>
        <w:left w:val="none" w:sz="0" w:space="0" w:color="auto"/>
        <w:bottom w:val="none" w:sz="0" w:space="0" w:color="auto"/>
        <w:right w:val="none" w:sz="0" w:space="0" w:color="auto"/>
      </w:divBdr>
    </w:div>
    <w:div w:id="1994024101">
      <w:bodyDiv w:val="1"/>
      <w:marLeft w:val="0"/>
      <w:marRight w:val="0"/>
      <w:marTop w:val="0"/>
      <w:marBottom w:val="0"/>
      <w:divBdr>
        <w:top w:val="none" w:sz="0" w:space="0" w:color="auto"/>
        <w:left w:val="none" w:sz="0" w:space="0" w:color="auto"/>
        <w:bottom w:val="none" w:sz="0" w:space="0" w:color="auto"/>
        <w:right w:val="none" w:sz="0" w:space="0" w:color="auto"/>
      </w:divBdr>
    </w:div>
    <w:div w:id="1994024188">
      <w:bodyDiv w:val="1"/>
      <w:marLeft w:val="0"/>
      <w:marRight w:val="0"/>
      <w:marTop w:val="0"/>
      <w:marBottom w:val="0"/>
      <w:divBdr>
        <w:top w:val="none" w:sz="0" w:space="0" w:color="auto"/>
        <w:left w:val="none" w:sz="0" w:space="0" w:color="auto"/>
        <w:bottom w:val="none" w:sz="0" w:space="0" w:color="auto"/>
        <w:right w:val="none" w:sz="0" w:space="0" w:color="auto"/>
      </w:divBdr>
    </w:div>
    <w:div w:id="1997537686">
      <w:bodyDiv w:val="1"/>
      <w:marLeft w:val="0"/>
      <w:marRight w:val="0"/>
      <w:marTop w:val="0"/>
      <w:marBottom w:val="0"/>
      <w:divBdr>
        <w:top w:val="none" w:sz="0" w:space="0" w:color="auto"/>
        <w:left w:val="none" w:sz="0" w:space="0" w:color="auto"/>
        <w:bottom w:val="none" w:sz="0" w:space="0" w:color="auto"/>
        <w:right w:val="none" w:sz="0" w:space="0" w:color="auto"/>
      </w:divBdr>
    </w:div>
    <w:div w:id="2017227209">
      <w:bodyDiv w:val="1"/>
      <w:marLeft w:val="0"/>
      <w:marRight w:val="0"/>
      <w:marTop w:val="0"/>
      <w:marBottom w:val="0"/>
      <w:divBdr>
        <w:top w:val="none" w:sz="0" w:space="0" w:color="auto"/>
        <w:left w:val="none" w:sz="0" w:space="0" w:color="auto"/>
        <w:bottom w:val="none" w:sz="0" w:space="0" w:color="auto"/>
        <w:right w:val="none" w:sz="0" w:space="0" w:color="auto"/>
      </w:divBdr>
    </w:div>
    <w:div w:id="2023773359">
      <w:bodyDiv w:val="1"/>
      <w:marLeft w:val="0"/>
      <w:marRight w:val="0"/>
      <w:marTop w:val="0"/>
      <w:marBottom w:val="0"/>
      <w:divBdr>
        <w:top w:val="none" w:sz="0" w:space="0" w:color="auto"/>
        <w:left w:val="none" w:sz="0" w:space="0" w:color="auto"/>
        <w:bottom w:val="none" w:sz="0" w:space="0" w:color="auto"/>
        <w:right w:val="none" w:sz="0" w:space="0" w:color="auto"/>
      </w:divBdr>
    </w:div>
    <w:div w:id="2042508027">
      <w:bodyDiv w:val="1"/>
      <w:marLeft w:val="0"/>
      <w:marRight w:val="0"/>
      <w:marTop w:val="0"/>
      <w:marBottom w:val="0"/>
      <w:divBdr>
        <w:top w:val="none" w:sz="0" w:space="0" w:color="auto"/>
        <w:left w:val="none" w:sz="0" w:space="0" w:color="auto"/>
        <w:bottom w:val="none" w:sz="0" w:space="0" w:color="auto"/>
        <w:right w:val="none" w:sz="0" w:space="0" w:color="auto"/>
      </w:divBdr>
    </w:div>
    <w:div w:id="2043482836">
      <w:bodyDiv w:val="1"/>
      <w:marLeft w:val="0"/>
      <w:marRight w:val="0"/>
      <w:marTop w:val="0"/>
      <w:marBottom w:val="0"/>
      <w:divBdr>
        <w:top w:val="none" w:sz="0" w:space="0" w:color="auto"/>
        <w:left w:val="none" w:sz="0" w:space="0" w:color="auto"/>
        <w:bottom w:val="none" w:sz="0" w:space="0" w:color="auto"/>
        <w:right w:val="none" w:sz="0" w:space="0" w:color="auto"/>
      </w:divBdr>
    </w:div>
    <w:div w:id="2056007812">
      <w:bodyDiv w:val="1"/>
      <w:marLeft w:val="0"/>
      <w:marRight w:val="0"/>
      <w:marTop w:val="0"/>
      <w:marBottom w:val="0"/>
      <w:divBdr>
        <w:top w:val="none" w:sz="0" w:space="0" w:color="auto"/>
        <w:left w:val="none" w:sz="0" w:space="0" w:color="auto"/>
        <w:bottom w:val="none" w:sz="0" w:space="0" w:color="auto"/>
        <w:right w:val="none" w:sz="0" w:space="0" w:color="auto"/>
      </w:divBdr>
    </w:div>
    <w:div w:id="2062630879">
      <w:bodyDiv w:val="1"/>
      <w:marLeft w:val="0"/>
      <w:marRight w:val="0"/>
      <w:marTop w:val="0"/>
      <w:marBottom w:val="0"/>
      <w:divBdr>
        <w:top w:val="none" w:sz="0" w:space="0" w:color="auto"/>
        <w:left w:val="none" w:sz="0" w:space="0" w:color="auto"/>
        <w:bottom w:val="none" w:sz="0" w:space="0" w:color="auto"/>
        <w:right w:val="none" w:sz="0" w:space="0" w:color="auto"/>
      </w:divBdr>
    </w:div>
    <w:div w:id="2065785511">
      <w:bodyDiv w:val="1"/>
      <w:marLeft w:val="0"/>
      <w:marRight w:val="0"/>
      <w:marTop w:val="0"/>
      <w:marBottom w:val="0"/>
      <w:divBdr>
        <w:top w:val="none" w:sz="0" w:space="0" w:color="auto"/>
        <w:left w:val="none" w:sz="0" w:space="0" w:color="auto"/>
        <w:bottom w:val="none" w:sz="0" w:space="0" w:color="auto"/>
        <w:right w:val="none" w:sz="0" w:space="0" w:color="auto"/>
      </w:divBdr>
    </w:div>
    <w:div w:id="2081245914">
      <w:bodyDiv w:val="1"/>
      <w:marLeft w:val="0"/>
      <w:marRight w:val="0"/>
      <w:marTop w:val="0"/>
      <w:marBottom w:val="0"/>
      <w:divBdr>
        <w:top w:val="none" w:sz="0" w:space="0" w:color="auto"/>
        <w:left w:val="none" w:sz="0" w:space="0" w:color="auto"/>
        <w:bottom w:val="none" w:sz="0" w:space="0" w:color="auto"/>
        <w:right w:val="none" w:sz="0" w:space="0" w:color="auto"/>
      </w:divBdr>
    </w:div>
    <w:div w:id="2097051719">
      <w:bodyDiv w:val="1"/>
      <w:marLeft w:val="0"/>
      <w:marRight w:val="0"/>
      <w:marTop w:val="0"/>
      <w:marBottom w:val="0"/>
      <w:divBdr>
        <w:top w:val="none" w:sz="0" w:space="0" w:color="auto"/>
        <w:left w:val="none" w:sz="0" w:space="0" w:color="auto"/>
        <w:bottom w:val="none" w:sz="0" w:space="0" w:color="auto"/>
        <w:right w:val="none" w:sz="0" w:space="0" w:color="auto"/>
      </w:divBdr>
    </w:div>
    <w:div w:id="2104104331">
      <w:bodyDiv w:val="1"/>
      <w:marLeft w:val="0"/>
      <w:marRight w:val="0"/>
      <w:marTop w:val="0"/>
      <w:marBottom w:val="0"/>
      <w:divBdr>
        <w:top w:val="none" w:sz="0" w:space="0" w:color="auto"/>
        <w:left w:val="none" w:sz="0" w:space="0" w:color="auto"/>
        <w:bottom w:val="none" w:sz="0" w:space="0" w:color="auto"/>
        <w:right w:val="none" w:sz="0" w:space="0" w:color="auto"/>
      </w:divBdr>
    </w:div>
    <w:div w:id="2105220901">
      <w:bodyDiv w:val="1"/>
      <w:marLeft w:val="0"/>
      <w:marRight w:val="0"/>
      <w:marTop w:val="0"/>
      <w:marBottom w:val="0"/>
      <w:divBdr>
        <w:top w:val="none" w:sz="0" w:space="0" w:color="auto"/>
        <w:left w:val="none" w:sz="0" w:space="0" w:color="auto"/>
        <w:bottom w:val="none" w:sz="0" w:space="0" w:color="auto"/>
        <w:right w:val="none" w:sz="0" w:space="0" w:color="auto"/>
      </w:divBdr>
    </w:div>
    <w:div w:id="2107530415">
      <w:bodyDiv w:val="1"/>
      <w:marLeft w:val="0"/>
      <w:marRight w:val="0"/>
      <w:marTop w:val="0"/>
      <w:marBottom w:val="0"/>
      <w:divBdr>
        <w:top w:val="none" w:sz="0" w:space="0" w:color="auto"/>
        <w:left w:val="none" w:sz="0" w:space="0" w:color="auto"/>
        <w:bottom w:val="none" w:sz="0" w:space="0" w:color="auto"/>
        <w:right w:val="none" w:sz="0" w:space="0" w:color="auto"/>
      </w:divBdr>
    </w:div>
    <w:div w:id="2115048980">
      <w:bodyDiv w:val="1"/>
      <w:marLeft w:val="0"/>
      <w:marRight w:val="0"/>
      <w:marTop w:val="0"/>
      <w:marBottom w:val="0"/>
      <w:divBdr>
        <w:top w:val="none" w:sz="0" w:space="0" w:color="auto"/>
        <w:left w:val="none" w:sz="0" w:space="0" w:color="auto"/>
        <w:bottom w:val="none" w:sz="0" w:space="0" w:color="auto"/>
        <w:right w:val="none" w:sz="0" w:space="0" w:color="auto"/>
      </w:divBdr>
    </w:div>
    <w:div w:id="2138833607">
      <w:bodyDiv w:val="1"/>
      <w:marLeft w:val="0"/>
      <w:marRight w:val="0"/>
      <w:marTop w:val="0"/>
      <w:marBottom w:val="0"/>
      <w:divBdr>
        <w:top w:val="none" w:sz="0" w:space="0" w:color="auto"/>
        <w:left w:val="none" w:sz="0" w:space="0" w:color="auto"/>
        <w:bottom w:val="none" w:sz="0" w:space="0" w:color="auto"/>
        <w:right w:val="none" w:sz="0" w:space="0" w:color="auto"/>
      </w:divBdr>
    </w:div>
    <w:div w:id="2146508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gif"/><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4C91B6F02164ADB9950A426CAD4E97C"/>
        <w:category>
          <w:name w:val="General"/>
          <w:gallery w:val="placeholder"/>
        </w:category>
        <w:types>
          <w:type w:val="bbPlcHdr"/>
        </w:types>
        <w:behaviors>
          <w:behavior w:val="content"/>
        </w:behaviors>
        <w:guid w:val="{62C8433C-95CB-4633-9961-F0E794097C89}"/>
      </w:docPartPr>
      <w:docPartBody>
        <w:p w:rsidR="00DE7AD8" w:rsidRDefault="005175AB" w:rsidP="005175AB">
          <w:pPr>
            <w:pStyle w:val="84C91B6F02164ADB9950A426CAD4E97C"/>
          </w:pPr>
          <w:r>
            <w:rPr>
              <w:rFonts w:asciiTheme="majorHAnsi" w:eastAsiaTheme="majorEastAsia" w:hAnsiTheme="majorHAnsi" w:cstheme="majorBidi"/>
              <w:caps/>
              <w:color w:val="4472C4" w:themeColor="accent1"/>
              <w:sz w:val="80"/>
              <w:szCs w:val="80"/>
            </w:rPr>
            <w:t>[Document title]</w:t>
          </w:r>
        </w:p>
      </w:docPartBody>
    </w:docPart>
    <w:docPart>
      <w:docPartPr>
        <w:name w:val="95059735087C485082AF1A482FD3F807"/>
        <w:category>
          <w:name w:val="General"/>
          <w:gallery w:val="placeholder"/>
        </w:category>
        <w:types>
          <w:type w:val="bbPlcHdr"/>
        </w:types>
        <w:behaviors>
          <w:behavior w:val="content"/>
        </w:behaviors>
        <w:guid w:val="{D1CDB600-71AC-4DF9-AA21-1AF3E1825837}"/>
      </w:docPartPr>
      <w:docPartBody>
        <w:p w:rsidR="00DE7AD8" w:rsidRDefault="005175AB" w:rsidP="005175AB">
          <w:pPr>
            <w:pStyle w:val="95059735087C485082AF1A482FD3F8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5AB"/>
    <w:rsid w:val="003546F5"/>
    <w:rsid w:val="005175AB"/>
    <w:rsid w:val="008427EB"/>
    <w:rsid w:val="009940CD"/>
    <w:rsid w:val="00A70D1B"/>
    <w:rsid w:val="00BF1498"/>
    <w:rsid w:val="00DE7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C91B6F02164ADB9950A426CAD4E97C">
    <w:name w:val="84C91B6F02164ADB9950A426CAD4E97C"/>
    <w:rsid w:val="005175AB"/>
  </w:style>
  <w:style w:type="paragraph" w:customStyle="1" w:styleId="95059735087C485082AF1A482FD3F807">
    <w:name w:val="95059735087C485082AF1A482FD3F807"/>
    <w:rsid w:val="005175AB"/>
  </w:style>
  <w:style w:type="paragraph" w:customStyle="1" w:styleId="1D9C196AE38E4471A4640B197B22A97C">
    <w:name w:val="1D9C196AE38E4471A4640B197B22A97C"/>
    <w:rsid w:val="00BF14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Jonathan Triggs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HSE98</b:Tag>
    <b:SourceType>InternetSite</b:SourceType>
    <b:Guid>{42A4769B-D0EE-41FB-91CC-02B663060F81}</b:Guid>
    <b:Title>Lifting Operations and Lifting Equipment Regulations 1998 </b:Title>
    <b:Year>1998</b:Year>
    <b:Author>
      <b:Author>
        <b:NameList>
          <b:Person>
            <b:Last>HSE</b:Last>
          </b:Person>
        </b:NameList>
      </b:Author>
    </b:Author>
    <b:YearAccessed>2019</b:YearAccessed>
    <b:MonthAccessed>March</b:MonthAccessed>
    <b:URL>http://www.hse.gov.uk/work-equipment-machinery/loler.htm</b:URL>
    <b:RefOrder>2</b:RefOrder>
  </b:Source>
  <b:Source>
    <b:Tag>HSE13</b:Tag>
    <b:SourceType>InternetSite</b:SourceType>
    <b:Guid>{C9016CDF-B1CB-4D5B-9AC2-A2DF7873C5DC}</b:Guid>
    <b:Author>
      <b:Author>
        <b:NameList>
          <b:Person>
            <b:Last>HSE</b:Last>
          </b:Person>
        </b:NameList>
      </b:Author>
    </b:Author>
    <b:Title>RIDDOR - Reporting of Injuries, Diseases and Dangerous Occurrences Regulations </b:Title>
    <b:Year>2013</b:Year>
    <b:YearAccessed>2019</b:YearAccessed>
    <b:MonthAccessed>March</b:MonthAccessed>
    <b:URL>http://www.hse.gov.uk/riddor/reportable-incidents.htm</b:URL>
    <b:RefOrder>8</b:RefOrder>
  </b:Source>
  <b:Source>
    <b:Tag>HSE92</b:Tag>
    <b:SourceType>InternetSite</b:SourceType>
    <b:Guid>{97029DB2-6265-4C66-9DFB-CD659D1547E6}</b:Guid>
    <b:Author>
      <b:Author>
        <b:NameList>
          <b:Person>
            <b:Last>HSE</b:Last>
          </b:Person>
        </b:NameList>
      </b:Author>
    </b:Author>
    <b:Title>Manual Handling Operations Regulations 1992 (as amended) (MHOR)</b:Title>
    <b:Year>1992</b:Year>
    <b:YearAccessed>2019</b:YearAccessed>
    <b:MonthAccessed>March</b:MonthAccessed>
    <b:URL>http://www.hse.gov.uk/msd/manualhandling.htm</b:URL>
    <b:RefOrder>4</b:RefOrder>
  </b:Source>
  <b:Source>
    <b:Tag>HSE74</b:Tag>
    <b:SourceType>InternetSite</b:SourceType>
    <b:Guid>{84355542-D80A-412D-8895-8EDB108C7E7C}</b:Guid>
    <b:Author>
      <b:Author>
        <b:NameList>
          <b:Person>
            <b:Last>HSE</b:Last>
          </b:Person>
        </b:NameList>
      </b:Author>
    </b:Author>
    <b:Title>Health and Safety at Work etc Act 1974</b:Title>
    <b:Year>1974</b:Year>
    <b:YearAccessed>2019</b:YearAccessed>
    <b:MonthAccessed>March</b:MonthAccessed>
    <b:URL>http://www.hse.gov.uk/legislation/hswa.htm</b:URL>
    <b:RefOrder>7</b:RefOrder>
  </b:Source>
  <b:Source>
    <b:Tag>HSE05</b:Tag>
    <b:SourceType>InternetSite</b:SourceType>
    <b:Guid>{A12506E9-22F7-43DC-B987-175BFF18277B}</b:Guid>
    <b:Author>
      <b:Author>
        <b:NameList>
          <b:Person>
            <b:Last>HSE</b:Last>
          </b:Person>
        </b:NameList>
      </b:Author>
    </b:Author>
    <b:Title>Working at Height - A Brief Guide</b:Title>
    <b:Year>2005</b:Year>
    <b:YearAccessed>2019</b:YearAccessed>
    <b:MonthAccessed>March</b:MonthAccessed>
    <b:URL>http://www.hse.gov.uk/pubns/indg401.pdf</b:URL>
    <b:RefOrder>3</b:RefOrder>
  </b:Source>
  <b:Source>
    <b:Tag>Sur05</b:Tag>
    <b:SourceType>InternetSite</b:SourceType>
    <b:Guid>{418163CF-34FB-4A00-98B2-45D2F389DB12}</b:Guid>
    <b:Author>
      <b:Author>
        <b:NameList>
          <b:Person>
            <b:Last>Safety</b:Last>
            <b:First>Surrey</b:First>
            <b:Middle>Fire &amp;</b:Middle>
          </b:Person>
        </b:NameList>
      </b:Author>
    </b:Author>
    <b:Title>Fire Extinguisher Regulations in the UK</b:Title>
    <b:Year>2005</b:Year>
    <b:YearAccessed>2019</b:YearAccessed>
    <b:MonthAccessed>March</b:MonthAccessed>
    <b:URL>https://surreyfire.co.uk/fire-extinguisher-regulations-uk/</b:URL>
    <b:RefOrder>5</b:RefOrder>
  </b:Source>
  <b:Source>
    <b:Tag>Bui19</b:Tag>
    <b:SourceType>InternetSite</b:SourceType>
    <b:Guid>{96650E3B-12C8-4BE3-ABD3-9444A09F0590}</b:Guid>
    <b:Author>
      <b:Author>
        <b:NameList>
          <b:Person>
            <b:Last>Safety</b:Last>
            <b:First>Builders</b:First>
          </b:Person>
        </b:NameList>
      </b:Author>
    </b:Author>
    <b:Title>Method Statement for Bricklaying</b:Title>
    <b:YearAccessed>2019</b:YearAccessed>
    <b:MonthAccessed>March</b:MonthAccessed>
    <b:URL>http://buildersafety.org/method-statement-for-bricklaying/</b:URL>
    <b:Year>2013</b:Year>
    <b:RefOrder>1</b:RefOrder>
  </b:Source>
  <b:Source>
    <b:Tag>CIT15</b:Tag>
    <b:SourceType>InternetSite</b:SourceType>
    <b:Guid>{DCD9F9C0-9B8A-4FC1-9090-4F7D31D8E432}</b:Guid>
    <b:Author>
      <b:Author>
        <b:NameList>
          <b:Person>
            <b:Last>CITB</b:Last>
          </b:Person>
        </b:NameList>
      </b:Author>
    </b:Author>
    <b:Title>Construction (Design and Management) Regulations</b:Title>
    <b:Year>2015</b:Year>
    <b:YearAccessed>2019</b:YearAccessed>
    <b:MonthAccessed>March</b:MonthAccessed>
    <b:URL>https://www.citb.co.uk/health-safety-and-other-topics/health-safety/construction-design-and-management-regulations/cdm-guidance-documents/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C2FCFE-31F9-47ED-9221-112FDF7D7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2317</TotalTime>
  <Pages>19</Pages>
  <Words>4841</Words>
  <Characters>27595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Domestic green-field      New-build</vt:lpstr>
    </vt:vector>
  </TitlesOfParts>
  <Company>1807834</Company>
  <LinksUpToDate>false</LinksUpToDate>
  <CharactersWithSpaces>32372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Domestic green-field      New-build</dc:title>
  <dc:subject>Managing Health, Safety and Welfare in Construction                                       Thomas Duxbury</dc:subject>
  <dc:creator>Jonathan Triggs</dc:creator>
  <cp:keywords/>
  <dc:description/>
  <cp:lastModifiedBy>Jonathan Triggs</cp:lastModifiedBy>
  <cp:revision>445</cp:revision>
  <dcterms:created xsi:type="dcterms:W3CDTF">2019-03-12T14:31:00Z</dcterms:created>
  <dcterms:modified xsi:type="dcterms:W3CDTF">2019-03-19T00:59:00Z</dcterms:modified>
</cp:coreProperties>
</file>