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FC69D15" w14:textId="6D4F10AC" w:rsidR="00945CEC" w:rsidRDefault="002421F2" w:rsidP="00580118">
      <w:pPr>
        <w:spacing w:line="276" w:lineRule="auto"/>
        <w:jc w:val="center"/>
        <w:rPr>
          <w:rFonts w:ascii="Arial" w:hAnsi="Arial" w:cs="Arial"/>
          <w:b/>
          <w:szCs w:val="8"/>
        </w:rPr>
      </w:pPr>
      <w:r>
        <w:rPr>
          <w:rFonts w:ascii="Arial" w:hAnsi="Arial" w:cs="Arial"/>
          <w:b/>
          <w:szCs w:val="8"/>
        </w:rPr>
        <w:t>ECPS6001: Psychology Empirical Project</w:t>
      </w:r>
    </w:p>
    <w:p w14:paraId="527D67B5" w14:textId="77777777" w:rsidR="00580118" w:rsidRDefault="00580118" w:rsidP="00945CEC">
      <w:pPr>
        <w:spacing w:line="276" w:lineRule="auto"/>
        <w:jc w:val="center"/>
        <w:rPr>
          <w:rFonts w:ascii="Arial" w:hAnsi="Arial" w:cs="Arial"/>
          <w:b/>
          <w:szCs w:val="8"/>
        </w:rPr>
      </w:pPr>
    </w:p>
    <w:p w14:paraId="018520F9" w14:textId="34E5606F" w:rsidR="00945CEC" w:rsidRPr="00580118" w:rsidRDefault="00580118" w:rsidP="00580118">
      <w:pPr>
        <w:spacing w:line="276" w:lineRule="auto"/>
        <w:jc w:val="center"/>
        <w:rPr>
          <w:rFonts w:ascii="Arial" w:hAnsi="Arial" w:cs="Arial"/>
          <w:b/>
          <w:bCs/>
          <w:szCs w:val="8"/>
        </w:rPr>
      </w:pPr>
      <w:r w:rsidRPr="00580118">
        <w:rPr>
          <w:rFonts w:ascii="Arial" w:hAnsi="Arial" w:cs="Arial"/>
          <w:b/>
          <w:bCs/>
          <w:szCs w:val="8"/>
        </w:rPr>
        <w:t>Advanced proposal summary for own dissertation project</w:t>
      </w:r>
    </w:p>
    <w:p w14:paraId="2F3AF542" w14:textId="77777777" w:rsidR="00580118" w:rsidRPr="00945CEC" w:rsidRDefault="00580118" w:rsidP="00945CEC">
      <w:pPr>
        <w:spacing w:line="276" w:lineRule="auto"/>
        <w:rPr>
          <w:rFonts w:ascii="Arial" w:hAnsi="Arial" w:cs="Arial"/>
          <w:szCs w:val="8"/>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3096C2D9"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9F6FB3">
              <w:rPr>
                <w:rFonts w:ascii="Arial" w:hAnsi="Arial" w:cs="Arial"/>
                <w:sz w:val="22"/>
                <w:szCs w:val="22"/>
              </w:rPr>
              <w:t>email address</w:t>
            </w:r>
            <w:r w:rsidR="00086D4F">
              <w:rPr>
                <w:rFonts w:ascii="Arial" w:hAnsi="Arial" w:cs="Arial"/>
                <w:sz w:val="22"/>
                <w:szCs w:val="22"/>
              </w:rPr>
              <w:t>:</w:t>
            </w:r>
          </w:p>
        </w:tc>
        <w:tc>
          <w:tcPr>
            <w:tcW w:w="7860" w:type="dxa"/>
          </w:tcPr>
          <w:p w14:paraId="4407CD15" w14:textId="0C34FCB4" w:rsidR="003C154B" w:rsidRPr="00BB3862" w:rsidRDefault="00A56F5C" w:rsidP="00945CEC">
            <w:pPr>
              <w:rPr>
                <w:sz w:val="28"/>
                <w:szCs w:val="28"/>
                <w:lang w:val="sv-SE"/>
              </w:rPr>
            </w:pPr>
            <w:r w:rsidRPr="00BB3862">
              <w:rPr>
                <w:sz w:val="28"/>
                <w:szCs w:val="28"/>
                <w:lang w:val="sv-SE"/>
              </w:rPr>
              <w:t>Kaylah Sandberg, 2004773@student.uwtsd.ac.uk</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33B6427D" w:rsidR="009648D6" w:rsidRPr="00A56F5C" w:rsidRDefault="00A56F5C" w:rsidP="00945CEC">
            <w:pPr>
              <w:rPr>
                <w:iCs/>
                <w:sz w:val="20"/>
                <w:szCs w:val="28"/>
              </w:rPr>
            </w:pPr>
            <w:r>
              <w:rPr>
                <w:iCs/>
                <w:sz w:val="20"/>
                <w:szCs w:val="28"/>
              </w:rPr>
              <w:t>Charlotte Greenway</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424BC520">
        <w:tc>
          <w:tcPr>
            <w:tcW w:w="2577" w:type="dxa"/>
          </w:tcPr>
          <w:p w14:paraId="0BDB43AC" w14:textId="77777777" w:rsidR="00E24A0F" w:rsidRDefault="00E24A0F">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pPr>
              <w:rPr>
                <w:rFonts w:ascii="Arial" w:hAnsi="Arial" w:cs="Arial"/>
                <w:sz w:val="20"/>
                <w:szCs w:val="20"/>
              </w:rPr>
            </w:pPr>
          </w:p>
        </w:tc>
        <w:tc>
          <w:tcPr>
            <w:tcW w:w="2577" w:type="dxa"/>
          </w:tcPr>
          <w:p w14:paraId="3DA8EF5B" w14:textId="660CA13C" w:rsidR="009648D6" w:rsidRDefault="00F80900">
            <w:pPr>
              <w:rPr>
                <w:rFonts w:ascii="Arial" w:hAnsi="Arial" w:cs="Arial"/>
                <w:sz w:val="20"/>
                <w:szCs w:val="20"/>
              </w:rPr>
            </w:pPr>
            <w:r w:rsidRPr="424BC520">
              <w:rPr>
                <w:rFonts w:ascii="Arial" w:hAnsi="Arial" w:cs="Arial"/>
                <w:sz w:val="20"/>
                <w:szCs w:val="20"/>
              </w:rPr>
              <w:t xml:space="preserve">Developmental Psychology </w:t>
            </w:r>
            <w:r w:rsidR="00644951" w:rsidRPr="424BC520">
              <w:rPr>
                <w:rFonts w:ascii="Arial" w:hAnsi="Arial" w:cs="Arial"/>
                <w:sz w:val="20"/>
                <w:szCs w:val="20"/>
              </w:rPr>
              <w:t xml:space="preserve">    </w:t>
            </w:r>
          </w:p>
          <w:p w14:paraId="0AF778EE" w14:textId="6A32E5DB" w:rsidR="00EE1217" w:rsidRPr="00A05E89" w:rsidRDefault="00EE1217">
            <w:pPr>
              <w:rPr>
                <w:rFonts w:ascii="Arial" w:hAnsi="Arial" w:cs="Arial"/>
                <w:sz w:val="20"/>
                <w:szCs w:val="20"/>
              </w:rPr>
            </w:pPr>
          </w:p>
        </w:tc>
        <w:tc>
          <w:tcPr>
            <w:tcW w:w="2577" w:type="dxa"/>
          </w:tcPr>
          <w:p w14:paraId="031F36B9" w14:textId="2C9BA5C3" w:rsidR="009648D6" w:rsidRPr="00A05E89" w:rsidRDefault="00EE121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424BC520">
        <w:tc>
          <w:tcPr>
            <w:tcW w:w="2577" w:type="dxa"/>
          </w:tcPr>
          <w:p w14:paraId="5B6137CC" w14:textId="77777777" w:rsidR="009648D6" w:rsidRDefault="00E24A0F">
            <w:pPr>
              <w:rPr>
                <w:rFonts w:ascii="Arial" w:hAnsi="Arial" w:cs="Arial"/>
                <w:sz w:val="20"/>
                <w:szCs w:val="20"/>
              </w:rPr>
            </w:pPr>
            <w:r>
              <w:rPr>
                <w:rFonts w:ascii="Arial" w:hAnsi="Arial" w:cs="Arial"/>
                <w:sz w:val="20"/>
                <w:szCs w:val="20"/>
              </w:rPr>
              <w:t xml:space="preserve">Health Psychology </w:t>
            </w:r>
          </w:p>
          <w:p w14:paraId="317B0AA5" w14:textId="0D927ADA" w:rsidR="00F80900" w:rsidRPr="00A05E89" w:rsidRDefault="00F80900">
            <w:pPr>
              <w:rPr>
                <w:rFonts w:ascii="Arial" w:hAnsi="Arial" w:cs="Arial"/>
                <w:sz w:val="20"/>
                <w:szCs w:val="20"/>
              </w:rPr>
            </w:pPr>
          </w:p>
        </w:tc>
        <w:tc>
          <w:tcPr>
            <w:tcW w:w="2577" w:type="dxa"/>
          </w:tcPr>
          <w:p w14:paraId="29834B48" w14:textId="77777777" w:rsidR="009648D6" w:rsidRDefault="00F80900">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pPr>
              <w:rPr>
                <w:rFonts w:ascii="Arial" w:hAnsi="Arial" w:cs="Arial"/>
                <w:sz w:val="20"/>
                <w:szCs w:val="20"/>
              </w:rPr>
            </w:pPr>
          </w:p>
        </w:tc>
        <w:tc>
          <w:tcPr>
            <w:tcW w:w="2577" w:type="dxa"/>
          </w:tcPr>
          <w:p w14:paraId="1FB43C38" w14:textId="0FD396A3" w:rsidR="009648D6" w:rsidRPr="00A05E89" w:rsidRDefault="00EE1217" w:rsidP="424BC520">
            <w:pPr>
              <w:rPr>
                <w:ins w:id="0" w:author="Charlotte Greenway" w:date="2023-03-13T14:30:00Z"/>
                <w:rFonts w:ascii="Arial" w:hAnsi="Arial" w:cs="Arial"/>
                <w:sz w:val="20"/>
                <w:szCs w:val="20"/>
              </w:rPr>
            </w:pPr>
            <w:r w:rsidRPr="424BC520">
              <w:rPr>
                <w:rFonts w:ascii="Arial" w:hAnsi="Arial" w:cs="Arial"/>
                <w:sz w:val="20"/>
                <w:szCs w:val="20"/>
              </w:rPr>
              <w:t>Educational Psychology</w:t>
            </w:r>
          </w:p>
          <w:p w14:paraId="4DEF5D80" w14:textId="77726937" w:rsidR="009648D6" w:rsidRPr="00A05E89" w:rsidRDefault="00A856DE">
            <w:pPr>
              <w:rPr>
                <w:rFonts w:ascii="Arial" w:hAnsi="Arial" w:cs="Arial"/>
                <w:sz w:val="20"/>
                <w:szCs w:val="20"/>
              </w:rPr>
            </w:pPr>
            <w:r>
              <w:rPr>
                <w:rFonts w:ascii="Arial" w:hAnsi="Arial" w:cs="Arial"/>
                <w:sz w:val="20"/>
                <w:szCs w:val="20"/>
              </w:rPr>
              <w:t>x</w:t>
            </w:r>
            <w:r w:rsidR="00EE1217" w:rsidRPr="424BC520">
              <w:rPr>
                <w:rFonts w:ascii="Arial" w:hAnsi="Arial" w:cs="Arial"/>
                <w:sz w:val="20"/>
                <w:szCs w:val="20"/>
              </w:rPr>
              <w:t xml:space="preserve"> </w:t>
            </w:r>
          </w:p>
        </w:tc>
        <w:tc>
          <w:tcPr>
            <w:tcW w:w="2577" w:type="dxa"/>
          </w:tcPr>
          <w:p w14:paraId="04829164" w14:textId="77BA5E85" w:rsidR="009648D6" w:rsidRPr="00A05E89" w:rsidRDefault="00FF750B">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424BC520">
        <w:tc>
          <w:tcPr>
            <w:tcW w:w="2577" w:type="dxa"/>
          </w:tcPr>
          <w:p w14:paraId="75CDA401" w14:textId="0C4E56D9" w:rsidR="009648D6" w:rsidRDefault="00F80900">
            <w:pPr>
              <w:rPr>
                <w:rFonts w:ascii="Arial" w:hAnsi="Arial" w:cs="Arial"/>
                <w:sz w:val="20"/>
                <w:szCs w:val="20"/>
              </w:rPr>
            </w:pPr>
            <w:r>
              <w:rPr>
                <w:rFonts w:ascii="Arial" w:hAnsi="Arial" w:cs="Arial"/>
                <w:sz w:val="20"/>
                <w:szCs w:val="20"/>
              </w:rPr>
              <w:t xml:space="preserve">Cognitive Psychology </w:t>
            </w:r>
          </w:p>
          <w:p w14:paraId="2F9689EE" w14:textId="477FC0EE" w:rsidR="00F80900" w:rsidRPr="00A05E89" w:rsidRDefault="00F80900">
            <w:pPr>
              <w:rPr>
                <w:rFonts w:ascii="Arial" w:hAnsi="Arial" w:cs="Arial"/>
                <w:sz w:val="20"/>
                <w:szCs w:val="20"/>
              </w:rPr>
            </w:pPr>
          </w:p>
        </w:tc>
        <w:tc>
          <w:tcPr>
            <w:tcW w:w="2577" w:type="dxa"/>
          </w:tcPr>
          <w:p w14:paraId="15B78CE8" w14:textId="77777777" w:rsidR="009648D6" w:rsidRDefault="00F80900">
            <w:pPr>
              <w:rPr>
                <w:rFonts w:ascii="Arial" w:hAnsi="Arial" w:cs="Arial"/>
                <w:sz w:val="20"/>
                <w:szCs w:val="20"/>
              </w:rPr>
            </w:pPr>
            <w:r>
              <w:rPr>
                <w:rFonts w:ascii="Arial" w:hAnsi="Arial" w:cs="Arial"/>
                <w:sz w:val="20"/>
                <w:szCs w:val="20"/>
              </w:rPr>
              <w:t xml:space="preserve">Clinical Psychology </w:t>
            </w:r>
          </w:p>
          <w:p w14:paraId="3D363931" w14:textId="1B1A9681" w:rsidR="00644951" w:rsidRPr="00A05E89" w:rsidRDefault="00644951">
            <w:pPr>
              <w:rPr>
                <w:rFonts w:ascii="Arial" w:hAnsi="Arial" w:cs="Arial"/>
                <w:sz w:val="20"/>
                <w:szCs w:val="20"/>
              </w:rPr>
            </w:pPr>
          </w:p>
        </w:tc>
        <w:tc>
          <w:tcPr>
            <w:tcW w:w="2577" w:type="dxa"/>
          </w:tcPr>
          <w:p w14:paraId="682F413A" w14:textId="316A5A3C" w:rsidR="009648D6" w:rsidRPr="00A05E89" w:rsidRDefault="00EE121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424BC520">
        <w:tc>
          <w:tcPr>
            <w:tcW w:w="10308" w:type="dxa"/>
            <w:gridSpan w:val="4"/>
          </w:tcPr>
          <w:p w14:paraId="65986FD0" w14:textId="7044E6D6" w:rsidR="00FF750B" w:rsidRPr="00232FD9" w:rsidRDefault="00FF750B">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pPr>
              <w:rPr>
                <w:rFonts w:ascii="Arial" w:hAnsi="Arial" w:cs="Arial"/>
                <w:sz w:val="20"/>
                <w:szCs w:val="20"/>
              </w:rPr>
            </w:pP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320CE1DC">
        <w:tc>
          <w:tcPr>
            <w:tcW w:w="10368" w:type="dxa"/>
          </w:tcPr>
          <w:p w14:paraId="138B34F8" w14:textId="56654B49"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sidR="00B41577">
              <w:rPr>
                <w:rFonts w:ascii="Arial" w:hAnsi="Arial" w:cs="Arial"/>
                <w:b/>
                <w:sz w:val="20"/>
              </w:rPr>
              <w:t>(s)</w:t>
            </w:r>
            <w:r w:rsidR="0003080F">
              <w:rPr>
                <w:rFonts w:ascii="Arial" w:hAnsi="Arial" w:cs="Arial"/>
                <w:b/>
                <w:sz w:val="20"/>
              </w:rPr>
              <w:t xml:space="preserve"> or hypotheses</w:t>
            </w:r>
            <w:r w:rsidRPr="0075107C">
              <w:rPr>
                <w:rFonts w:ascii="Arial" w:hAnsi="Arial" w:cs="Arial"/>
                <w:b/>
                <w:sz w:val="20"/>
              </w:rPr>
              <w:t>(s)</w:t>
            </w:r>
            <w:r>
              <w:rPr>
                <w:rFonts w:ascii="Arial" w:hAnsi="Arial" w:cs="Arial"/>
                <w:b/>
                <w:sz w:val="20"/>
              </w:rPr>
              <w:t>:</w:t>
            </w:r>
            <w:r w:rsidR="00AA52E9">
              <w:rPr>
                <w:rFonts w:ascii="Arial" w:hAnsi="Arial" w:cs="Arial"/>
                <w:b/>
                <w:sz w:val="20"/>
              </w:rPr>
              <w:t xml:space="preserve"> </w:t>
            </w:r>
            <w:r w:rsidR="00B41577">
              <w:rPr>
                <w:rFonts w:ascii="Arial" w:hAnsi="Arial" w:cs="Arial"/>
                <w:b/>
                <w:sz w:val="20"/>
              </w:rPr>
              <w:t>(100 words max)</w:t>
            </w:r>
          </w:p>
          <w:p w14:paraId="4FEB4B1C" w14:textId="1670D4C0" w:rsidR="004E2539" w:rsidRPr="00A56F5C" w:rsidRDefault="005D1307" w:rsidP="320CE1DC">
            <w:pPr>
              <w:rPr>
                <w:rFonts w:ascii="Arial" w:hAnsi="Arial" w:cs="Arial"/>
                <w:sz w:val="20"/>
                <w:szCs w:val="20"/>
              </w:rPr>
            </w:pPr>
            <w:r>
              <w:rPr>
                <w:rFonts w:ascii="Arial" w:hAnsi="Arial" w:cs="Arial"/>
                <w:sz w:val="20"/>
                <w:szCs w:val="20"/>
              </w:rPr>
              <w:t>Educational e</w:t>
            </w:r>
            <w:r w:rsidR="00BF0A2F" w:rsidRPr="2CE701C9">
              <w:rPr>
                <w:rFonts w:ascii="Arial" w:hAnsi="Arial" w:cs="Arial"/>
                <w:sz w:val="20"/>
                <w:szCs w:val="20"/>
              </w:rPr>
              <w:t>xperiences</w:t>
            </w:r>
            <w:r w:rsidR="00BF0A2F">
              <w:rPr>
                <w:rFonts w:ascii="Arial" w:hAnsi="Arial" w:cs="Arial"/>
                <w:sz w:val="20"/>
                <w:szCs w:val="20"/>
              </w:rPr>
              <w:t xml:space="preserve"> of</w:t>
            </w:r>
            <w:ins w:id="1" w:author="Charlotte Greenway" w:date="2023-03-16T10:48:00Z">
              <w:r w:rsidR="00BF0A2F">
                <w:rPr>
                  <w:rFonts w:ascii="Arial" w:hAnsi="Arial" w:cs="Arial"/>
                  <w:sz w:val="20"/>
                  <w:szCs w:val="20"/>
                </w:rPr>
                <w:t xml:space="preserve"> </w:t>
              </w:r>
            </w:ins>
            <w:r>
              <w:rPr>
                <w:rFonts w:ascii="Arial" w:hAnsi="Arial" w:cs="Arial"/>
                <w:sz w:val="20"/>
                <w:szCs w:val="20"/>
              </w:rPr>
              <w:t xml:space="preserve">university students with </w:t>
            </w:r>
            <w:r w:rsidR="00BF0A2F">
              <w:rPr>
                <w:rFonts w:ascii="Arial" w:hAnsi="Arial" w:cs="Arial"/>
                <w:sz w:val="20"/>
                <w:szCs w:val="20"/>
              </w:rPr>
              <w:t xml:space="preserve">a </w:t>
            </w:r>
            <w:r w:rsidR="15F10066" w:rsidRPr="320CE1DC">
              <w:rPr>
                <w:rFonts w:ascii="Arial" w:hAnsi="Arial" w:cs="Arial"/>
                <w:sz w:val="20"/>
                <w:szCs w:val="20"/>
              </w:rPr>
              <w:t>late diagnosis of ADHD</w:t>
            </w:r>
          </w:p>
          <w:p w14:paraId="10AD6191" w14:textId="513929E5" w:rsidR="004E2539" w:rsidRDefault="004E2539" w:rsidP="004E2539">
            <w:pPr>
              <w:rPr>
                <w:rFonts w:ascii="Arial" w:hAnsi="Arial" w:cs="Arial"/>
                <w:b/>
                <w:sz w:val="20"/>
                <w:szCs w:val="20"/>
              </w:rPr>
            </w:pPr>
          </w:p>
          <w:p w14:paraId="1909125B" w14:textId="77777777" w:rsidR="00C95FA5" w:rsidRDefault="00C95FA5"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424BC520">
        <w:tc>
          <w:tcPr>
            <w:tcW w:w="10368" w:type="dxa"/>
          </w:tcPr>
          <w:p w14:paraId="5406337D" w14:textId="7C771258"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7F07BFF0" w14:textId="77777777" w:rsidR="00C95FA5" w:rsidRDefault="00C95FA5" w:rsidP="00360E4B">
            <w:pPr>
              <w:rPr>
                <w:rFonts w:ascii="Arial" w:hAnsi="Arial" w:cs="Arial"/>
                <w:b/>
                <w:sz w:val="20"/>
              </w:rPr>
            </w:pPr>
          </w:p>
          <w:p w14:paraId="2DA6A42B" w14:textId="48387971"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C95FA5">
              <w:rPr>
                <w:rFonts w:ascii="Arial" w:hAnsi="Arial" w:cs="Arial"/>
                <w:b/>
                <w:sz w:val="20"/>
              </w:rPr>
              <w:t xml:space="preserve">What methodological approach do you wish to take and why? </w:t>
            </w:r>
            <w:r w:rsidR="003B5F80">
              <w:rPr>
                <w:rFonts w:ascii="Arial" w:hAnsi="Arial" w:cs="Arial"/>
                <w:sz w:val="20"/>
              </w:rPr>
              <w:t xml:space="preserve"> </w:t>
            </w:r>
          </w:p>
          <w:p w14:paraId="6CF4C981" w14:textId="6EBD8D4C" w:rsidR="00992264" w:rsidRDefault="00992264" w:rsidP="00360E4B">
            <w:pPr>
              <w:rPr>
                <w:rFonts w:ascii="Arial" w:hAnsi="Arial" w:cs="Arial"/>
                <w:b/>
              </w:rPr>
            </w:pPr>
          </w:p>
          <w:p w14:paraId="16675DD1" w14:textId="5AFA8EAF" w:rsidR="00C95FA5" w:rsidRPr="008E6937" w:rsidRDefault="15F10066" w:rsidP="00360E4B">
            <w:pPr>
              <w:rPr>
                <w:rFonts w:ascii="Arial" w:hAnsi="Arial" w:cs="Arial"/>
              </w:rPr>
            </w:pPr>
            <w:r w:rsidRPr="424BC520">
              <w:rPr>
                <w:rFonts w:ascii="Arial" w:hAnsi="Arial" w:cs="Arial"/>
              </w:rPr>
              <w:t xml:space="preserve">ADHD was once believed to be outgrown during the adolescent stage, however recent research has shown that ADHD continues into adulthood and can impair up to 50 percent of adults diagnosed, (Okie, 2006). However, within adulthood, the symptoms may be the same as </w:t>
            </w:r>
            <w:r w:rsidR="0041325D">
              <w:rPr>
                <w:rFonts w:ascii="Arial" w:hAnsi="Arial" w:cs="Arial"/>
              </w:rPr>
              <w:t>children with</w:t>
            </w:r>
            <w:r w:rsidRPr="424BC520">
              <w:rPr>
                <w:rFonts w:ascii="Arial" w:hAnsi="Arial" w:cs="Arial"/>
              </w:rPr>
              <w:t xml:space="preserve"> ADHD, but the signs differ considerably</w:t>
            </w:r>
            <w:r w:rsidR="1C5796CA" w:rsidRPr="424BC520">
              <w:rPr>
                <w:rFonts w:ascii="Arial" w:hAnsi="Arial" w:cs="Arial"/>
              </w:rPr>
              <w:t>, causing more difficulties on a day-to-day bas</w:t>
            </w:r>
            <w:del w:id="2" w:author="Charlotte Greenway" w:date="2023-03-16T08:48:00Z">
              <w:r w:rsidR="1C5796CA" w:rsidRPr="424BC520">
                <w:rPr>
                  <w:rFonts w:ascii="Arial" w:hAnsi="Arial" w:cs="Arial"/>
                </w:rPr>
                <w:delText>e</w:delText>
              </w:r>
            </w:del>
            <w:r w:rsidR="1C5796CA" w:rsidRPr="424BC520">
              <w:rPr>
                <w:rFonts w:ascii="Arial" w:hAnsi="Arial" w:cs="Arial"/>
              </w:rPr>
              <w:t>s</w:t>
            </w:r>
            <w:r w:rsidR="004D678D">
              <w:rPr>
                <w:rFonts w:ascii="Arial" w:hAnsi="Arial" w:cs="Arial"/>
              </w:rPr>
              <w:t xml:space="preserve">. </w:t>
            </w:r>
            <w:r w:rsidR="0593F957" w:rsidRPr="0023285A">
              <w:rPr>
                <w:rFonts w:ascii="Arial" w:hAnsi="Arial" w:cs="Arial"/>
              </w:rPr>
              <w:t>E</w:t>
            </w:r>
            <w:r w:rsidR="0593F957" w:rsidRPr="0023285A">
              <w:rPr>
                <w:rFonts w:ascii="Arial" w:eastAsia="Arial" w:hAnsi="Arial" w:cs="Arial"/>
              </w:rPr>
              <w:t>vidence shows that a failure to diagnose ADHD prevents individuals from getting the assistance they need to achieve their full potential in academic settings</w:t>
            </w:r>
            <w:r w:rsidR="00204FE0" w:rsidRPr="0023285A">
              <w:rPr>
                <w:rFonts w:ascii="Arial" w:eastAsia="Arial" w:hAnsi="Arial" w:cs="Arial"/>
              </w:rPr>
              <w:t xml:space="preserve"> (</w:t>
            </w:r>
            <w:proofErr w:type="spellStart"/>
            <w:r w:rsidR="00204FE0" w:rsidRPr="0023285A">
              <w:rPr>
                <w:rFonts w:ascii="Arial" w:eastAsia="Arial" w:hAnsi="Arial" w:cs="Arial"/>
              </w:rPr>
              <w:t>Faraone</w:t>
            </w:r>
            <w:proofErr w:type="spellEnd"/>
            <w:r w:rsidR="00204FE0" w:rsidRPr="0023285A">
              <w:rPr>
                <w:rFonts w:ascii="Arial" w:eastAsia="Arial" w:hAnsi="Arial" w:cs="Arial"/>
              </w:rPr>
              <w:t>, 2003)</w:t>
            </w:r>
            <w:r w:rsidR="00A51B9D" w:rsidRPr="0023285A">
              <w:rPr>
                <w:rFonts w:ascii="Arial" w:eastAsia="Arial" w:hAnsi="Arial" w:cs="Arial"/>
              </w:rPr>
              <w:t>. This is supported by the liter</w:t>
            </w:r>
            <w:r w:rsidR="00802093" w:rsidRPr="0023285A">
              <w:rPr>
                <w:rFonts w:ascii="Arial" w:eastAsia="Arial" w:hAnsi="Arial" w:cs="Arial"/>
              </w:rPr>
              <w:t>ature that</w:t>
            </w:r>
            <w:r w:rsidR="00802093" w:rsidRPr="0023285A">
              <w:rPr>
                <w:rFonts w:ascii="Arial" w:hAnsi="Arial" w:cs="Arial"/>
              </w:rPr>
              <w:t xml:space="preserve"> states</w:t>
            </w:r>
            <w:r w:rsidR="005E292E" w:rsidRPr="0023285A">
              <w:rPr>
                <w:rFonts w:ascii="Arial" w:hAnsi="Arial" w:cs="Arial"/>
              </w:rPr>
              <w:t xml:space="preserve"> </w:t>
            </w:r>
            <w:r w:rsidR="00EA24A1">
              <w:rPr>
                <w:rFonts w:ascii="Arial" w:hAnsi="Arial" w:cs="Arial"/>
              </w:rPr>
              <w:t xml:space="preserve">college students </w:t>
            </w:r>
            <w:r w:rsidR="008C0BEF">
              <w:rPr>
                <w:rFonts w:ascii="Arial" w:hAnsi="Arial" w:cs="Arial"/>
              </w:rPr>
              <w:t xml:space="preserve">with ADHD have an increase of </w:t>
            </w:r>
            <w:r w:rsidR="001729AC">
              <w:rPr>
                <w:rFonts w:ascii="Arial" w:hAnsi="Arial" w:cs="Arial"/>
              </w:rPr>
              <w:t xml:space="preserve">academic and psychological </w:t>
            </w:r>
            <w:r w:rsidR="005E292E">
              <w:rPr>
                <w:rFonts w:ascii="Arial" w:hAnsi="Arial" w:cs="Arial"/>
              </w:rPr>
              <w:t>issues</w:t>
            </w:r>
            <w:r w:rsidR="0064705C">
              <w:rPr>
                <w:rFonts w:ascii="Arial" w:hAnsi="Arial" w:cs="Arial"/>
              </w:rPr>
              <w:t>,</w:t>
            </w:r>
            <w:r w:rsidR="005E292E">
              <w:rPr>
                <w:rFonts w:ascii="Arial" w:hAnsi="Arial" w:cs="Arial"/>
              </w:rPr>
              <w:t xml:space="preserve"> </w:t>
            </w:r>
            <w:r w:rsidR="0054274B" w:rsidRPr="1B3E8FDB">
              <w:rPr>
                <w:rFonts w:ascii="Arial" w:hAnsi="Arial" w:cs="Arial"/>
              </w:rPr>
              <w:t>are more like to underachieve</w:t>
            </w:r>
            <w:r w:rsidR="00086A48">
              <w:rPr>
                <w:rFonts w:ascii="Arial" w:hAnsi="Arial" w:cs="Arial"/>
              </w:rPr>
              <w:t xml:space="preserve"> compared </w:t>
            </w:r>
            <w:r w:rsidR="0054274B" w:rsidRPr="1B3E8FDB">
              <w:rPr>
                <w:rFonts w:ascii="Arial" w:hAnsi="Arial" w:cs="Arial"/>
              </w:rPr>
              <w:t>to their peers</w:t>
            </w:r>
            <w:r w:rsidR="0054274B" w:rsidRPr="1B3E8FDB" w:rsidDel="0054274B">
              <w:rPr>
                <w:rFonts w:ascii="Arial" w:hAnsi="Arial" w:cs="Arial"/>
              </w:rPr>
              <w:t xml:space="preserve"> </w:t>
            </w:r>
            <w:r w:rsidR="00C81674">
              <w:rPr>
                <w:rFonts w:ascii="Arial" w:hAnsi="Arial" w:cs="Arial"/>
              </w:rPr>
              <w:t>and</w:t>
            </w:r>
            <w:r w:rsidR="00867EAB">
              <w:rPr>
                <w:rFonts w:ascii="Arial" w:hAnsi="Arial" w:cs="Arial"/>
              </w:rPr>
              <w:t xml:space="preserve"> are less likely to </w:t>
            </w:r>
            <w:r w:rsidR="00A1265D">
              <w:rPr>
                <w:rFonts w:ascii="Arial" w:hAnsi="Arial" w:cs="Arial"/>
              </w:rPr>
              <w:t xml:space="preserve">participate or graduate </w:t>
            </w:r>
            <w:r w:rsidR="00D142C1">
              <w:rPr>
                <w:rFonts w:ascii="Arial" w:hAnsi="Arial" w:cs="Arial"/>
              </w:rPr>
              <w:t>from college, (</w:t>
            </w:r>
            <w:proofErr w:type="spellStart"/>
            <w:r w:rsidR="00086A48" w:rsidRPr="1B3E8FDB">
              <w:rPr>
                <w:rFonts w:ascii="Arial" w:hAnsi="Arial" w:cs="Arial"/>
              </w:rPr>
              <w:t>DuPaul</w:t>
            </w:r>
            <w:proofErr w:type="spellEnd"/>
            <w:r w:rsidR="00086A48" w:rsidRPr="1B3E8FDB">
              <w:rPr>
                <w:rFonts w:ascii="Arial" w:hAnsi="Arial" w:cs="Arial"/>
              </w:rPr>
              <w:t xml:space="preserve"> et al, 2001</w:t>
            </w:r>
            <w:r w:rsidR="00086A48">
              <w:rPr>
                <w:rFonts w:ascii="Arial" w:hAnsi="Arial" w:cs="Arial"/>
              </w:rPr>
              <w:t xml:space="preserve">; </w:t>
            </w:r>
            <w:proofErr w:type="spellStart"/>
            <w:r w:rsidR="00227F52">
              <w:rPr>
                <w:rFonts w:ascii="Arial" w:hAnsi="Arial" w:cs="Arial"/>
              </w:rPr>
              <w:t>Weyandt</w:t>
            </w:r>
            <w:proofErr w:type="spellEnd"/>
            <w:r w:rsidR="00227F52">
              <w:rPr>
                <w:rFonts w:ascii="Arial" w:hAnsi="Arial" w:cs="Arial"/>
              </w:rPr>
              <w:t xml:space="preserve"> &amp; </w:t>
            </w:r>
            <w:proofErr w:type="spellStart"/>
            <w:r w:rsidR="00227F52">
              <w:rPr>
                <w:rFonts w:ascii="Arial" w:hAnsi="Arial" w:cs="Arial"/>
              </w:rPr>
              <w:t>DuPaul</w:t>
            </w:r>
            <w:proofErr w:type="spellEnd"/>
            <w:r w:rsidR="00227F52">
              <w:rPr>
                <w:rFonts w:ascii="Arial" w:hAnsi="Arial" w:cs="Arial"/>
              </w:rPr>
              <w:t xml:space="preserve">, </w:t>
            </w:r>
            <w:r w:rsidR="00C721D9">
              <w:rPr>
                <w:rFonts w:ascii="Arial" w:hAnsi="Arial" w:cs="Arial"/>
              </w:rPr>
              <w:t>2006).</w:t>
            </w:r>
            <w:r w:rsidR="00644951" w:rsidRPr="424BC520">
              <w:rPr>
                <w:rFonts w:ascii="Arial" w:hAnsi="Arial" w:cs="Arial"/>
              </w:rPr>
              <w:t>To</w:t>
            </w:r>
            <w:r w:rsidR="1C5796CA" w:rsidRPr="424BC520">
              <w:rPr>
                <w:rFonts w:ascii="Arial" w:hAnsi="Arial" w:cs="Arial"/>
              </w:rPr>
              <w:t xml:space="preserve"> the best of my knowledge, there is little research surrounding a late diagnosis of ADHD in adults and</w:t>
            </w:r>
            <w:r w:rsidR="007A5A2E">
              <w:rPr>
                <w:rFonts w:ascii="Arial" w:hAnsi="Arial" w:cs="Arial"/>
              </w:rPr>
              <w:t xml:space="preserve"> how this may </w:t>
            </w:r>
            <w:r w:rsidR="007D3C53">
              <w:rPr>
                <w:rFonts w:ascii="Arial" w:hAnsi="Arial" w:cs="Arial"/>
              </w:rPr>
              <w:t>affect</w:t>
            </w:r>
            <w:r w:rsidR="007A5A2E">
              <w:rPr>
                <w:rFonts w:ascii="Arial" w:hAnsi="Arial" w:cs="Arial"/>
              </w:rPr>
              <w:t xml:space="preserve"> their</w:t>
            </w:r>
            <w:r w:rsidR="00A208C8">
              <w:rPr>
                <w:rFonts w:ascii="Arial" w:hAnsi="Arial" w:cs="Arial"/>
              </w:rPr>
              <w:t xml:space="preserve"> academic performance in higher education</w:t>
            </w:r>
            <w:r w:rsidR="1C5796CA" w:rsidRPr="424BC520">
              <w:rPr>
                <w:rFonts w:ascii="Arial" w:hAnsi="Arial" w:cs="Arial"/>
              </w:rPr>
              <w:t>. Understanding the effects that a late diagnosis has had on an individual would help to better understand</w:t>
            </w:r>
            <w:r w:rsidR="00503F44">
              <w:rPr>
                <w:rFonts w:ascii="Arial" w:hAnsi="Arial" w:cs="Arial"/>
              </w:rPr>
              <w:t xml:space="preserve"> the </w:t>
            </w:r>
            <w:r w:rsidR="1C5796CA" w:rsidRPr="424BC520">
              <w:rPr>
                <w:rFonts w:ascii="Arial" w:hAnsi="Arial" w:cs="Arial"/>
              </w:rPr>
              <w:t>difficulties they</w:t>
            </w:r>
            <w:r w:rsidR="00BD0073">
              <w:rPr>
                <w:rFonts w:ascii="Arial" w:hAnsi="Arial" w:cs="Arial"/>
              </w:rPr>
              <w:t xml:space="preserve"> </w:t>
            </w:r>
            <w:r w:rsidR="00B90633">
              <w:rPr>
                <w:rFonts w:ascii="Arial" w:hAnsi="Arial" w:cs="Arial"/>
              </w:rPr>
              <w:t xml:space="preserve">have </w:t>
            </w:r>
            <w:r w:rsidR="00503F44">
              <w:rPr>
                <w:rFonts w:ascii="Arial" w:hAnsi="Arial" w:cs="Arial"/>
              </w:rPr>
              <w:t>experience</w:t>
            </w:r>
            <w:r w:rsidR="00BD0073">
              <w:rPr>
                <w:rFonts w:ascii="Arial" w:hAnsi="Arial" w:cs="Arial"/>
              </w:rPr>
              <w:t>d</w:t>
            </w:r>
            <w:r w:rsidR="1C5796CA" w:rsidRPr="424BC520">
              <w:rPr>
                <w:rFonts w:ascii="Arial" w:hAnsi="Arial" w:cs="Arial"/>
              </w:rPr>
              <w:t xml:space="preserve"> due to not being diagnosed sooner and could help to establish </w:t>
            </w:r>
            <w:r w:rsidR="67BBDEC8" w:rsidRPr="1B3E8FDB">
              <w:rPr>
                <w:rFonts w:ascii="Arial" w:hAnsi="Arial" w:cs="Arial"/>
              </w:rPr>
              <w:t>educational</w:t>
            </w:r>
            <w:r w:rsidR="1C5796CA" w:rsidRPr="424BC520">
              <w:rPr>
                <w:rFonts w:ascii="Arial" w:hAnsi="Arial" w:cs="Arial"/>
              </w:rPr>
              <w:t xml:space="preserve"> </w:t>
            </w:r>
            <w:r w:rsidR="00503F44">
              <w:rPr>
                <w:rFonts w:ascii="Arial" w:hAnsi="Arial" w:cs="Arial"/>
              </w:rPr>
              <w:t xml:space="preserve">interventions for future </w:t>
            </w:r>
            <w:r w:rsidR="526DDA08" w:rsidRPr="1B3E8FDB">
              <w:rPr>
                <w:rFonts w:ascii="Arial" w:hAnsi="Arial" w:cs="Arial"/>
              </w:rPr>
              <w:t>academic success</w:t>
            </w:r>
            <w:r w:rsidR="00503F44" w:rsidRPr="1B3E8FDB">
              <w:rPr>
                <w:rFonts w:ascii="Arial" w:hAnsi="Arial" w:cs="Arial"/>
              </w:rPr>
              <w:t>.</w:t>
            </w:r>
            <w:r w:rsidR="00503F44">
              <w:rPr>
                <w:rFonts w:ascii="Arial" w:hAnsi="Arial" w:cs="Arial"/>
              </w:rPr>
              <w:t xml:space="preserve"> </w:t>
            </w:r>
            <w:r w:rsidR="1C5796CA" w:rsidRPr="424BC520">
              <w:rPr>
                <w:rFonts w:ascii="Arial" w:hAnsi="Arial" w:cs="Arial"/>
              </w:rPr>
              <w:t xml:space="preserve">Due to this, I would like to </w:t>
            </w:r>
            <w:r w:rsidR="007C7385" w:rsidRPr="424BC520">
              <w:rPr>
                <w:rFonts w:ascii="Arial" w:hAnsi="Arial" w:cs="Arial"/>
              </w:rPr>
              <w:t>conduct interviews</w:t>
            </w:r>
            <w:r w:rsidR="1C5796CA" w:rsidRPr="424BC520">
              <w:rPr>
                <w:rFonts w:ascii="Arial" w:hAnsi="Arial" w:cs="Arial"/>
              </w:rPr>
              <w:t xml:space="preserve"> </w:t>
            </w:r>
            <w:r w:rsidR="00503F44">
              <w:rPr>
                <w:rFonts w:ascii="Arial" w:hAnsi="Arial" w:cs="Arial"/>
              </w:rPr>
              <w:t>with</w:t>
            </w:r>
            <w:r w:rsidR="1C5796CA" w:rsidRPr="424BC520">
              <w:rPr>
                <w:rFonts w:ascii="Arial" w:hAnsi="Arial" w:cs="Arial"/>
              </w:rPr>
              <w:t xml:space="preserve"> adult</w:t>
            </w:r>
            <w:r w:rsidR="00574CE0">
              <w:rPr>
                <w:rFonts w:ascii="Arial" w:hAnsi="Arial" w:cs="Arial"/>
              </w:rPr>
              <w:t xml:space="preserve"> student</w:t>
            </w:r>
            <w:r w:rsidR="00A514F8">
              <w:rPr>
                <w:rFonts w:ascii="Arial" w:hAnsi="Arial" w:cs="Arial"/>
              </w:rPr>
              <w:t>s</w:t>
            </w:r>
            <w:r w:rsidR="00574CE0">
              <w:rPr>
                <w:rFonts w:ascii="Arial" w:hAnsi="Arial" w:cs="Arial"/>
              </w:rPr>
              <w:t xml:space="preserve"> within </w:t>
            </w:r>
            <w:r w:rsidR="4EB2B292" w:rsidRPr="1B3E8FDB">
              <w:rPr>
                <w:rFonts w:ascii="Arial" w:hAnsi="Arial" w:cs="Arial"/>
              </w:rPr>
              <w:t xml:space="preserve">the </w:t>
            </w:r>
            <w:r w:rsidR="00574CE0">
              <w:rPr>
                <w:rFonts w:ascii="Arial" w:hAnsi="Arial" w:cs="Arial"/>
              </w:rPr>
              <w:t>university</w:t>
            </w:r>
            <w:r w:rsidR="1C5796CA" w:rsidRPr="424BC520">
              <w:rPr>
                <w:rFonts w:ascii="Arial" w:hAnsi="Arial" w:cs="Arial"/>
              </w:rPr>
              <w:t xml:space="preserve"> who have been diagnose</w:t>
            </w:r>
            <w:r w:rsidR="00644951" w:rsidRPr="424BC520">
              <w:rPr>
                <w:rFonts w:ascii="Arial" w:hAnsi="Arial" w:cs="Arial"/>
              </w:rPr>
              <w:t>d</w:t>
            </w:r>
            <w:r w:rsidR="1C5796CA" w:rsidRPr="424BC520">
              <w:rPr>
                <w:rFonts w:ascii="Arial" w:hAnsi="Arial" w:cs="Arial"/>
              </w:rPr>
              <w:t xml:space="preserve"> </w:t>
            </w:r>
            <w:r w:rsidR="40D5DBAA" w:rsidRPr="1B3E8FDB">
              <w:rPr>
                <w:rFonts w:ascii="Arial" w:hAnsi="Arial" w:cs="Arial"/>
              </w:rPr>
              <w:t>with ADHD</w:t>
            </w:r>
            <w:r w:rsidR="1C5796CA" w:rsidRPr="1B3E8FDB">
              <w:rPr>
                <w:rFonts w:ascii="Arial" w:hAnsi="Arial" w:cs="Arial"/>
              </w:rPr>
              <w:t xml:space="preserve"> </w:t>
            </w:r>
            <w:r w:rsidR="1C5796CA" w:rsidRPr="424BC520">
              <w:rPr>
                <w:rFonts w:ascii="Arial" w:hAnsi="Arial" w:cs="Arial"/>
              </w:rPr>
              <w:t>in adulthood</w:t>
            </w:r>
            <w:r w:rsidR="00AA34F5">
              <w:rPr>
                <w:rFonts w:ascii="Arial" w:hAnsi="Arial" w:cs="Arial"/>
              </w:rPr>
              <w:t xml:space="preserve">. </w:t>
            </w:r>
            <w:r w:rsidR="00F20216" w:rsidRPr="1B3E8FDB">
              <w:rPr>
                <w:rFonts w:ascii="Arial" w:hAnsi="Arial" w:cs="Arial"/>
              </w:rPr>
              <w:t xml:space="preserve">From this </w:t>
            </w:r>
            <w:r w:rsidR="0019318A" w:rsidRPr="1B3E8FDB">
              <w:rPr>
                <w:rFonts w:ascii="Arial" w:hAnsi="Arial" w:cs="Arial"/>
              </w:rPr>
              <w:t>I</w:t>
            </w:r>
            <w:r w:rsidR="624F738E" w:rsidRPr="1B3E8FDB">
              <w:rPr>
                <w:rFonts w:ascii="Arial" w:hAnsi="Arial" w:cs="Arial"/>
              </w:rPr>
              <w:t xml:space="preserve"> want to explore their </w:t>
            </w:r>
            <w:r w:rsidR="5DB1E2D5" w:rsidRPr="1B3E8FDB">
              <w:rPr>
                <w:rFonts w:ascii="Arial" w:hAnsi="Arial" w:cs="Arial"/>
              </w:rPr>
              <w:t>experiences</w:t>
            </w:r>
            <w:r w:rsidR="624F738E" w:rsidRPr="1B3E8FDB">
              <w:rPr>
                <w:rFonts w:ascii="Arial" w:hAnsi="Arial" w:cs="Arial"/>
              </w:rPr>
              <w:t xml:space="preserve"> of education (before and after diagnosis). I am interested in </w:t>
            </w:r>
            <w:r w:rsidR="7D912F60" w:rsidRPr="1B3E8FDB">
              <w:rPr>
                <w:rFonts w:ascii="Arial" w:hAnsi="Arial" w:cs="Arial"/>
              </w:rPr>
              <w:t>how they think</w:t>
            </w:r>
            <w:r w:rsidR="00FA282C">
              <w:rPr>
                <w:rFonts w:ascii="Arial" w:hAnsi="Arial" w:cs="Arial"/>
              </w:rPr>
              <w:t xml:space="preserve"> that </w:t>
            </w:r>
            <w:r w:rsidR="006D7E88">
              <w:rPr>
                <w:rFonts w:ascii="Arial" w:hAnsi="Arial" w:cs="Arial"/>
              </w:rPr>
              <w:t xml:space="preserve">ADHD has impacted </w:t>
            </w:r>
            <w:r w:rsidR="00BF77F5">
              <w:rPr>
                <w:rFonts w:ascii="Arial" w:hAnsi="Arial" w:cs="Arial"/>
              </w:rPr>
              <w:t xml:space="preserve">their </w:t>
            </w:r>
            <w:r w:rsidR="494D5014" w:rsidRPr="1B3E8FDB">
              <w:rPr>
                <w:rFonts w:ascii="Arial" w:hAnsi="Arial" w:cs="Arial"/>
              </w:rPr>
              <w:t>education</w:t>
            </w:r>
            <w:r w:rsidR="00BF77F5">
              <w:rPr>
                <w:rFonts w:ascii="Arial" w:hAnsi="Arial" w:cs="Arial"/>
              </w:rPr>
              <w:t xml:space="preserve"> and </w:t>
            </w:r>
            <w:r w:rsidR="00DC53ED">
              <w:rPr>
                <w:rFonts w:ascii="Arial" w:hAnsi="Arial" w:cs="Arial"/>
              </w:rPr>
              <w:t xml:space="preserve">if they have noticed an improvement </w:t>
            </w:r>
            <w:r w:rsidR="00EC0AD7">
              <w:rPr>
                <w:rFonts w:ascii="Arial" w:hAnsi="Arial" w:cs="Arial"/>
              </w:rPr>
              <w:t xml:space="preserve">since diagnosis. </w:t>
            </w:r>
            <w:r w:rsidR="2EA7B24A" w:rsidRPr="1B3E8FDB">
              <w:rPr>
                <w:rFonts w:ascii="Arial" w:hAnsi="Arial" w:cs="Arial"/>
              </w:rPr>
              <w:t>As well as the above, questions will also explore</w:t>
            </w:r>
            <w:r w:rsidR="052F0471" w:rsidRPr="1B3E8FDB">
              <w:rPr>
                <w:rFonts w:ascii="Arial" w:hAnsi="Arial" w:cs="Arial"/>
              </w:rPr>
              <w:t xml:space="preserve"> their hopes for the future now that they have a diagnosis</w:t>
            </w:r>
            <w:r w:rsidR="00EC0AD7" w:rsidRPr="1B3E8FDB">
              <w:rPr>
                <w:rFonts w:ascii="Arial" w:hAnsi="Arial" w:cs="Arial"/>
              </w:rPr>
              <w:t xml:space="preserve">. </w:t>
            </w:r>
          </w:p>
          <w:p w14:paraId="504C6D30" w14:textId="1F05AB52" w:rsidR="00C95FA5" w:rsidRDefault="00C95FA5" w:rsidP="00360E4B">
            <w:pPr>
              <w:rPr>
                <w:rFonts w:ascii="Arial" w:hAnsi="Arial" w:cs="Arial"/>
                <w:b/>
              </w:rPr>
            </w:pPr>
          </w:p>
          <w:p w14:paraId="378A3D4F" w14:textId="12190E3D" w:rsidR="00C95FA5" w:rsidRPr="007C7385" w:rsidRDefault="16DD6195" w:rsidP="00360E4B">
            <w:pPr>
              <w:rPr>
                <w:rFonts w:ascii="Arial" w:hAnsi="Arial" w:cs="Arial"/>
              </w:rPr>
            </w:pPr>
            <w:r w:rsidRPr="007C7385">
              <w:rPr>
                <w:rFonts w:ascii="Arial" w:hAnsi="Arial" w:cs="Arial"/>
              </w:rPr>
              <w:t xml:space="preserve">I will interview 6-8 individuals with a late diagnosis of ADHD. </w:t>
            </w:r>
            <w:r w:rsidR="7F4CA02E" w:rsidRPr="007C7385">
              <w:rPr>
                <w:rFonts w:ascii="Arial" w:hAnsi="Arial" w:cs="Arial"/>
              </w:rPr>
              <w:t xml:space="preserve">Interviews will be recorded using a </w:t>
            </w:r>
            <w:r w:rsidR="6D270C20" w:rsidRPr="007C7385">
              <w:rPr>
                <w:rFonts w:ascii="Arial" w:hAnsi="Arial" w:cs="Arial"/>
              </w:rPr>
              <w:t>Dictaphone</w:t>
            </w:r>
            <w:r w:rsidR="7F4CA02E" w:rsidRPr="007C7385">
              <w:rPr>
                <w:rFonts w:ascii="Arial" w:hAnsi="Arial" w:cs="Arial"/>
              </w:rPr>
              <w:t xml:space="preserve"> and </w:t>
            </w:r>
            <w:r w:rsidR="44581BC4" w:rsidRPr="007C7385">
              <w:rPr>
                <w:rFonts w:ascii="Arial" w:hAnsi="Arial" w:cs="Arial"/>
              </w:rPr>
              <w:t>transcribed verbatim. Braun and Clarke’s (2006, 2015) thematic analysis will be used to analys</w:t>
            </w:r>
            <w:r w:rsidR="4D66AEAB" w:rsidRPr="007C7385">
              <w:rPr>
                <w:rFonts w:ascii="Arial" w:hAnsi="Arial" w:cs="Arial"/>
              </w:rPr>
              <w:t>e</w:t>
            </w:r>
            <w:r w:rsidR="44581BC4" w:rsidRPr="007C7385">
              <w:rPr>
                <w:rFonts w:ascii="Arial" w:hAnsi="Arial" w:cs="Arial"/>
              </w:rPr>
              <w:t xml:space="preserve"> the transcripts. </w:t>
            </w:r>
          </w:p>
          <w:p w14:paraId="4A2B5C0C" w14:textId="77777777" w:rsidR="00C95FA5" w:rsidRDefault="00C95FA5"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r w:rsidR="424BC520" w14:paraId="08F93007" w14:textId="77777777" w:rsidTr="424BC520">
        <w:trPr>
          <w:trHeight w:val="300"/>
          <w:ins w:id="3" w:author="Charlotte Greenway" w:date="2023-03-13T14:31:00Z"/>
        </w:trPr>
        <w:tc>
          <w:tcPr>
            <w:tcW w:w="10308" w:type="dxa"/>
          </w:tcPr>
          <w:p w14:paraId="1F1F25D7" w14:textId="547874A1" w:rsidR="424BC520" w:rsidRDefault="424BC520" w:rsidP="424BC520">
            <w:pPr>
              <w:rPr>
                <w:rFonts w:ascii="Arial" w:hAnsi="Arial" w:cs="Arial"/>
                <w:b/>
                <w:bCs/>
                <w:sz w:val="20"/>
                <w:szCs w:val="20"/>
              </w:rPr>
            </w:pPr>
          </w:p>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318D047C" w14:textId="1E5D34D8" w:rsidR="00A43584" w:rsidRDefault="00A43584" w:rsidP="00F73A03">
      <w:pPr>
        <w:rPr>
          <w:rFonts w:asciiTheme="minorHAnsi" w:hAnsiTheme="minorHAnsi" w:cstheme="minorHAnsi"/>
          <w:bCs/>
          <w:sz w:val="22"/>
          <w:szCs w:val="22"/>
        </w:rPr>
      </w:pPr>
      <w:proofErr w:type="spellStart"/>
      <w:r w:rsidRPr="00A43584">
        <w:rPr>
          <w:rFonts w:asciiTheme="minorHAnsi" w:hAnsiTheme="minorHAnsi" w:cstheme="minorHAnsi"/>
          <w:bCs/>
          <w:sz w:val="22"/>
          <w:szCs w:val="22"/>
        </w:rPr>
        <w:t>DuPaul</w:t>
      </w:r>
      <w:proofErr w:type="spellEnd"/>
      <w:r w:rsidRPr="00A43584">
        <w:rPr>
          <w:rFonts w:asciiTheme="minorHAnsi" w:hAnsiTheme="minorHAnsi" w:cstheme="minorHAnsi"/>
          <w:bCs/>
          <w:sz w:val="22"/>
          <w:szCs w:val="22"/>
        </w:rPr>
        <w:t xml:space="preserve">, G. J., </w:t>
      </w:r>
      <w:proofErr w:type="spellStart"/>
      <w:r w:rsidRPr="00A43584">
        <w:rPr>
          <w:rFonts w:asciiTheme="minorHAnsi" w:hAnsiTheme="minorHAnsi" w:cstheme="minorHAnsi"/>
          <w:bCs/>
          <w:sz w:val="22"/>
          <w:szCs w:val="22"/>
        </w:rPr>
        <w:t>Schaughency</w:t>
      </w:r>
      <w:proofErr w:type="spellEnd"/>
      <w:r w:rsidRPr="00A43584">
        <w:rPr>
          <w:rFonts w:asciiTheme="minorHAnsi" w:hAnsiTheme="minorHAnsi" w:cstheme="minorHAnsi"/>
          <w:bCs/>
          <w:sz w:val="22"/>
          <w:szCs w:val="22"/>
        </w:rPr>
        <w:t xml:space="preserve">, E. A., </w:t>
      </w:r>
      <w:proofErr w:type="spellStart"/>
      <w:r w:rsidRPr="00A43584">
        <w:rPr>
          <w:rFonts w:asciiTheme="minorHAnsi" w:hAnsiTheme="minorHAnsi" w:cstheme="minorHAnsi"/>
          <w:bCs/>
          <w:sz w:val="22"/>
          <w:szCs w:val="22"/>
        </w:rPr>
        <w:t>Weyandt</w:t>
      </w:r>
      <w:proofErr w:type="spellEnd"/>
      <w:r w:rsidRPr="00A43584">
        <w:rPr>
          <w:rFonts w:asciiTheme="minorHAnsi" w:hAnsiTheme="minorHAnsi" w:cstheme="minorHAnsi"/>
          <w:bCs/>
          <w:sz w:val="22"/>
          <w:szCs w:val="22"/>
        </w:rPr>
        <w:t xml:space="preserve">, L. L., Tripp, G., </w:t>
      </w:r>
      <w:proofErr w:type="spellStart"/>
      <w:r w:rsidRPr="00A43584">
        <w:rPr>
          <w:rFonts w:asciiTheme="minorHAnsi" w:hAnsiTheme="minorHAnsi" w:cstheme="minorHAnsi"/>
          <w:bCs/>
          <w:sz w:val="22"/>
          <w:szCs w:val="22"/>
        </w:rPr>
        <w:t>Kiesner</w:t>
      </w:r>
      <w:proofErr w:type="spellEnd"/>
      <w:r w:rsidRPr="00A43584">
        <w:rPr>
          <w:rFonts w:asciiTheme="minorHAnsi" w:hAnsiTheme="minorHAnsi" w:cstheme="minorHAnsi"/>
          <w:bCs/>
          <w:sz w:val="22"/>
          <w:szCs w:val="22"/>
        </w:rPr>
        <w:t xml:space="preserve">, J., Ota, K., &amp; </w:t>
      </w:r>
      <w:proofErr w:type="spellStart"/>
      <w:r w:rsidRPr="00A43584">
        <w:rPr>
          <w:rFonts w:asciiTheme="minorHAnsi" w:hAnsiTheme="minorHAnsi" w:cstheme="minorHAnsi"/>
          <w:bCs/>
          <w:sz w:val="22"/>
          <w:szCs w:val="22"/>
        </w:rPr>
        <w:t>Stanish</w:t>
      </w:r>
      <w:proofErr w:type="spellEnd"/>
      <w:r w:rsidRPr="00A43584">
        <w:rPr>
          <w:rFonts w:asciiTheme="minorHAnsi" w:hAnsiTheme="minorHAnsi" w:cstheme="minorHAnsi"/>
          <w:bCs/>
          <w:sz w:val="22"/>
          <w:szCs w:val="22"/>
        </w:rPr>
        <w:t>, H. (2001). Self-report of ADHD symptoms in university students: Cross-gender and cross-national prevalence. </w:t>
      </w:r>
      <w:r w:rsidRPr="00A43584">
        <w:rPr>
          <w:rFonts w:asciiTheme="minorHAnsi" w:hAnsiTheme="minorHAnsi" w:cstheme="minorHAnsi"/>
          <w:bCs/>
          <w:i/>
          <w:iCs/>
          <w:sz w:val="22"/>
          <w:szCs w:val="22"/>
        </w:rPr>
        <w:t>Journal of learning disabilities</w:t>
      </w:r>
      <w:r w:rsidRPr="00A43584">
        <w:rPr>
          <w:rFonts w:asciiTheme="minorHAnsi" w:hAnsiTheme="minorHAnsi" w:cstheme="minorHAnsi"/>
          <w:bCs/>
          <w:sz w:val="22"/>
          <w:szCs w:val="22"/>
        </w:rPr>
        <w:t>, </w:t>
      </w:r>
      <w:r w:rsidRPr="00A43584">
        <w:rPr>
          <w:rFonts w:asciiTheme="minorHAnsi" w:hAnsiTheme="minorHAnsi" w:cstheme="minorHAnsi"/>
          <w:bCs/>
          <w:i/>
          <w:iCs/>
          <w:sz w:val="22"/>
          <w:szCs w:val="22"/>
        </w:rPr>
        <w:t>34</w:t>
      </w:r>
      <w:r w:rsidRPr="00A43584">
        <w:rPr>
          <w:rFonts w:asciiTheme="minorHAnsi" w:hAnsiTheme="minorHAnsi" w:cstheme="minorHAnsi"/>
          <w:bCs/>
          <w:sz w:val="22"/>
          <w:szCs w:val="22"/>
        </w:rPr>
        <w:t>(4), 370-379.</w:t>
      </w:r>
    </w:p>
    <w:p w14:paraId="75403921" w14:textId="3BC472C3" w:rsidR="00B25839" w:rsidRPr="00A43584" w:rsidRDefault="00B25839" w:rsidP="00F73A03">
      <w:pPr>
        <w:rPr>
          <w:rFonts w:asciiTheme="minorHAnsi" w:hAnsiTheme="minorHAnsi" w:cstheme="minorHAnsi"/>
          <w:bCs/>
          <w:sz w:val="22"/>
          <w:szCs w:val="22"/>
        </w:rPr>
      </w:pPr>
      <w:proofErr w:type="spellStart"/>
      <w:r>
        <w:rPr>
          <w:rFonts w:asciiTheme="minorHAnsi" w:hAnsiTheme="minorHAnsi" w:cstheme="minorHAnsi"/>
          <w:bCs/>
          <w:sz w:val="22"/>
          <w:szCs w:val="22"/>
        </w:rPr>
        <w:t>Farone</w:t>
      </w:r>
      <w:proofErr w:type="spellEnd"/>
      <w:r>
        <w:rPr>
          <w:rFonts w:asciiTheme="minorHAnsi" w:hAnsiTheme="minorHAnsi" w:cstheme="minorHAnsi"/>
          <w:bCs/>
          <w:sz w:val="22"/>
          <w:szCs w:val="22"/>
        </w:rPr>
        <w:t>. S.V</w:t>
      </w:r>
      <w:r w:rsidR="00383314">
        <w:rPr>
          <w:rFonts w:asciiTheme="minorHAnsi" w:hAnsiTheme="minorHAnsi" w:cstheme="minorHAnsi"/>
          <w:bCs/>
          <w:sz w:val="22"/>
          <w:szCs w:val="22"/>
        </w:rPr>
        <w:t xml:space="preserve">., </w:t>
      </w:r>
      <w:proofErr w:type="spellStart"/>
      <w:r w:rsidR="00383314">
        <w:rPr>
          <w:rFonts w:asciiTheme="minorHAnsi" w:hAnsiTheme="minorHAnsi" w:cstheme="minorHAnsi"/>
          <w:bCs/>
          <w:sz w:val="22"/>
          <w:szCs w:val="22"/>
        </w:rPr>
        <w:t>Sergeant,J</w:t>
      </w:r>
      <w:proofErr w:type="spellEnd"/>
      <w:r w:rsidR="00383314">
        <w:rPr>
          <w:rFonts w:asciiTheme="minorHAnsi" w:hAnsiTheme="minorHAnsi" w:cstheme="minorHAnsi"/>
          <w:bCs/>
          <w:sz w:val="22"/>
          <w:szCs w:val="22"/>
        </w:rPr>
        <w:t xml:space="preserve">., </w:t>
      </w:r>
      <w:proofErr w:type="spellStart"/>
      <w:r w:rsidR="00383314">
        <w:rPr>
          <w:rFonts w:asciiTheme="minorHAnsi" w:hAnsiTheme="minorHAnsi" w:cstheme="minorHAnsi"/>
          <w:bCs/>
          <w:sz w:val="22"/>
          <w:szCs w:val="22"/>
        </w:rPr>
        <w:t>Gillber,C</w:t>
      </w:r>
      <w:proofErr w:type="spellEnd"/>
      <w:r w:rsidR="00383314">
        <w:rPr>
          <w:rFonts w:asciiTheme="minorHAnsi" w:hAnsiTheme="minorHAnsi" w:cstheme="minorHAnsi"/>
          <w:bCs/>
          <w:sz w:val="22"/>
          <w:szCs w:val="22"/>
        </w:rPr>
        <w:t>., &amp; Bied</w:t>
      </w:r>
      <w:r w:rsidR="00624454">
        <w:rPr>
          <w:rFonts w:asciiTheme="minorHAnsi" w:hAnsiTheme="minorHAnsi" w:cstheme="minorHAnsi"/>
          <w:bCs/>
          <w:sz w:val="22"/>
          <w:szCs w:val="22"/>
        </w:rPr>
        <w:t xml:space="preserve">erman, J. (2003). The worldwide prevalence of ADHD: is it an American condition? </w:t>
      </w:r>
      <w:r w:rsidR="00624454" w:rsidRPr="00C21211">
        <w:rPr>
          <w:rFonts w:asciiTheme="minorHAnsi" w:hAnsiTheme="minorHAnsi" w:cstheme="minorHAnsi"/>
          <w:bCs/>
          <w:i/>
          <w:iCs/>
          <w:sz w:val="22"/>
          <w:szCs w:val="22"/>
        </w:rPr>
        <w:t>World psychiatry, 2</w:t>
      </w:r>
      <w:r w:rsidR="00624454">
        <w:rPr>
          <w:rFonts w:asciiTheme="minorHAnsi" w:hAnsiTheme="minorHAnsi" w:cstheme="minorHAnsi"/>
          <w:bCs/>
          <w:sz w:val="22"/>
          <w:szCs w:val="22"/>
        </w:rPr>
        <w:t>(2)</w:t>
      </w:r>
      <w:r w:rsidR="00C21211">
        <w:rPr>
          <w:rFonts w:asciiTheme="minorHAnsi" w:hAnsiTheme="minorHAnsi" w:cstheme="minorHAnsi"/>
          <w:bCs/>
          <w:sz w:val="22"/>
          <w:szCs w:val="22"/>
        </w:rPr>
        <w:t>,104.</w:t>
      </w:r>
    </w:p>
    <w:p w14:paraId="598B2B4B" w14:textId="19869A5C" w:rsidR="00FE4DE3" w:rsidRPr="00A43584" w:rsidRDefault="00FE4DE3" w:rsidP="00F73A03">
      <w:pPr>
        <w:rPr>
          <w:rFonts w:asciiTheme="minorHAnsi" w:hAnsiTheme="minorHAnsi" w:cstheme="minorHAnsi"/>
          <w:bCs/>
          <w:sz w:val="22"/>
          <w:szCs w:val="22"/>
        </w:rPr>
      </w:pPr>
      <w:r w:rsidRPr="00A43584">
        <w:rPr>
          <w:rFonts w:asciiTheme="minorHAnsi" w:hAnsiTheme="minorHAnsi" w:cstheme="minorHAnsi"/>
          <w:bCs/>
          <w:sz w:val="22"/>
          <w:szCs w:val="22"/>
        </w:rPr>
        <w:t>Okie, S. (2006). ADHD in adults. </w:t>
      </w:r>
      <w:r w:rsidRPr="00A43584">
        <w:rPr>
          <w:rFonts w:asciiTheme="minorHAnsi" w:hAnsiTheme="minorHAnsi" w:cstheme="minorHAnsi"/>
          <w:bCs/>
          <w:i/>
          <w:iCs/>
          <w:sz w:val="22"/>
          <w:szCs w:val="22"/>
        </w:rPr>
        <w:t>New England Journal of Medicine</w:t>
      </w:r>
      <w:r w:rsidRPr="00A43584">
        <w:rPr>
          <w:rFonts w:asciiTheme="minorHAnsi" w:hAnsiTheme="minorHAnsi" w:cstheme="minorHAnsi"/>
          <w:bCs/>
          <w:sz w:val="22"/>
          <w:szCs w:val="22"/>
        </w:rPr>
        <w:t>, </w:t>
      </w:r>
      <w:r w:rsidRPr="00A43584">
        <w:rPr>
          <w:rFonts w:asciiTheme="minorHAnsi" w:hAnsiTheme="minorHAnsi" w:cstheme="minorHAnsi"/>
          <w:bCs/>
          <w:i/>
          <w:iCs/>
          <w:sz w:val="22"/>
          <w:szCs w:val="22"/>
        </w:rPr>
        <w:t>354</w:t>
      </w:r>
      <w:r w:rsidRPr="00A43584">
        <w:rPr>
          <w:rFonts w:asciiTheme="minorHAnsi" w:hAnsiTheme="minorHAnsi" w:cstheme="minorHAnsi"/>
          <w:bCs/>
          <w:sz w:val="22"/>
          <w:szCs w:val="22"/>
        </w:rPr>
        <w:t>(25), 2637.</w:t>
      </w:r>
    </w:p>
    <w:p w14:paraId="0B390B47" w14:textId="2D658227" w:rsidR="001522FC" w:rsidRPr="00A43584" w:rsidRDefault="001522FC" w:rsidP="00F73A03">
      <w:pPr>
        <w:rPr>
          <w:rFonts w:asciiTheme="minorHAnsi" w:hAnsiTheme="minorHAnsi" w:cstheme="minorHAnsi"/>
          <w:bCs/>
          <w:sz w:val="22"/>
          <w:szCs w:val="22"/>
        </w:rPr>
      </w:pPr>
      <w:r w:rsidRPr="007C7385">
        <w:rPr>
          <w:rFonts w:asciiTheme="minorHAnsi" w:hAnsiTheme="minorHAnsi" w:cstheme="minorHAnsi"/>
          <w:sz w:val="22"/>
          <w:szCs w:val="22"/>
          <w:lang w:val="de-DE"/>
        </w:rPr>
        <w:t xml:space="preserve">Weiss, M. D., &amp; Weiss, J. R. (2004). </w:t>
      </w:r>
      <w:r w:rsidRPr="00A43584">
        <w:rPr>
          <w:rFonts w:asciiTheme="minorHAnsi" w:hAnsiTheme="minorHAnsi" w:cstheme="minorHAnsi"/>
          <w:bCs/>
          <w:sz w:val="22"/>
          <w:szCs w:val="22"/>
        </w:rPr>
        <w:t>A guide to the treatment of adults with ADHD. </w:t>
      </w:r>
      <w:r w:rsidRPr="00A43584">
        <w:rPr>
          <w:rFonts w:asciiTheme="minorHAnsi" w:hAnsiTheme="minorHAnsi" w:cstheme="minorHAnsi"/>
          <w:bCs/>
          <w:i/>
          <w:iCs/>
          <w:sz w:val="22"/>
          <w:szCs w:val="22"/>
        </w:rPr>
        <w:t>Journal of Clinical Psychiatry</w:t>
      </w:r>
      <w:r w:rsidRPr="00A43584">
        <w:rPr>
          <w:rFonts w:asciiTheme="minorHAnsi" w:hAnsiTheme="minorHAnsi" w:cstheme="minorHAnsi"/>
          <w:bCs/>
          <w:sz w:val="22"/>
          <w:szCs w:val="22"/>
        </w:rPr>
        <w:t>, </w:t>
      </w:r>
      <w:r w:rsidRPr="00A43584">
        <w:rPr>
          <w:rFonts w:asciiTheme="minorHAnsi" w:hAnsiTheme="minorHAnsi" w:cstheme="minorHAnsi"/>
          <w:bCs/>
          <w:i/>
          <w:iCs/>
          <w:sz w:val="22"/>
          <w:szCs w:val="22"/>
        </w:rPr>
        <w:t>65</w:t>
      </w:r>
      <w:r w:rsidRPr="00A43584">
        <w:rPr>
          <w:rFonts w:asciiTheme="minorHAnsi" w:hAnsiTheme="minorHAnsi" w:cstheme="minorHAnsi"/>
          <w:bCs/>
          <w:sz w:val="22"/>
          <w:szCs w:val="22"/>
        </w:rPr>
        <w:t>, 27-37.</w:t>
      </w:r>
    </w:p>
    <w:p w14:paraId="4649BB1A" w14:textId="3848BD19" w:rsidR="00B91B51" w:rsidRPr="00A43584" w:rsidRDefault="00813EB5" w:rsidP="00F73A03">
      <w:pPr>
        <w:rPr>
          <w:rFonts w:asciiTheme="minorHAnsi" w:hAnsiTheme="minorHAnsi" w:cstheme="minorHAnsi"/>
          <w:bCs/>
          <w:sz w:val="22"/>
          <w:szCs w:val="22"/>
        </w:rPr>
      </w:pPr>
      <w:proofErr w:type="spellStart"/>
      <w:r w:rsidRPr="00A43584">
        <w:rPr>
          <w:rFonts w:asciiTheme="minorHAnsi" w:hAnsiTheme="minorHAnsi" w:cstheme="minorHAnsi"/>
          <w:bCs/>
          <w:sz w:val="22"/>
          <w:szCs w:val="22"/>
        </w:rPr>
        <w:t>Weyandt</w:t>
      </w:r>
      <w:proofErr w:type="spellEnd"/>
      <w:r w:rsidRPr="00A43584">
        <w:rPr>
          <w:rFonts w:asciiTheme="minorHAnsi" w:hAnsiTheme="minorHAnsi" w:cstheme="minorHAnsi"/>
          <w:bCs/>
          <w:sz w:val="22"/>
          <w:szCs w:val="22"/>
        </w:rPr>
        <w:t xml:space="preserve">, L. L., &amp; </w:t>
      </w:r>
      <w:proofErr w:type="spellStart"/>
      <w:r w:rsidRPr="00A43584">
        <w:rPr>
          <w:rFonts w:asciiTheme="minorHAnsi" w:hAnsiTheme="minorHAnsi" w:cstheme="minorHAnsi"/>
          <w:bCs/>
          <w:sz w:val="22"/>
          <w:szCs w:val="22"/>
        </w:rPr>
        <w:t>DuPaul</w:t>
      </w:r>
      <w:proofErr w:type="spellEnd"/>
      <w:r w:rsidRPr="00A43584">
        <w:rPr>
          <w:rFonts w:asciiTheme="minorHAnsi" w:hAnsiTheme="minorHAnsi" w:cstheme="minorHAnsi"/>
          <w:bCs/>
          <w:sz w:val="22"/>
          <w:szCs w:val="22"/>
        </w:rPr>
        <w:t>, G. (2006). ADHD in college students. </w:t>
      </w:r>
      <w:r w:rsidRPr="00A43584">
        <w:rPr>
          <w:rFonts w:asciiTheme="minorHAnsi" w:hAnsiTheme="minorHAnsi" w:cstheme="minorHAnsi"/>
          <w:bCs/>
          <w:i/>
          <w:iCs/>
          <w:sz w:val="22"/>
          <w:szCs w:val="22"/>
        </w:rPr>
        <w:t>Journal of attention disorders</w:t>
      </w:r>
      <w:r w:rsidRPr="00A43584">
        <w:rPr>
          <w:rFonts w:asciiTheme="minorHAnsi" w:hAnsiTheme="minorHAnsi" w:cstheme="minorHAnsi"/>
          <w:bCs/>
          <w:sz w:val="22"/>
          <w:szCs w:val="22"/>
        </w:rPr>
        <w:t>, </w:t>
      </w:r>
      <w:r w:rsidRPr="00A43584">
        <w:rPr>
          <w:rFonts w:asciiTheme="minorHAnsi" w:hAnsiTheme="minorHAnsi" w:cstheme="minorHAnsi"/>
          <w:bCs/>
          <w:i/>
          <w:iCs/>
          <w:sz w:val="22"/>
          <w:szCs w:val="22"/>
        </w:rPr>
        <w:t>10</w:t>
      </w:r>
      <w:r w:rsidRPr="00A43584">
        <w:rPr>
          <w:rFonts w:asciiTheme="minorHAnsi" w:hAnsiTheme="minorHAnsi" w:cstheme="minorHAnsi"/>
          <w:bCs/>
          <w:sz w:val="22"/>
          <w:szCs w:val="22"/>
        </w:rPr>
        <w:t>(1), 9-19.</w:t>
      </w:r>
    </w:p>
    <w:sectPr w:rsidR="00B91B51" w:rsidRPr="00A43584" w:rsidSect="003E444F">
      <w:footerReference w:type="even" r:id="rId12"/>
      <w:footerReference w:type="defaul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ACC01" w14:textId="77777777" w:rsidR="0030171F" w:rsidRDefault="0030171F">
      <w:r>
        <w:separator/>
      </w:r>
    </w:p>
  </w:endnote>
  <w:endnote w:type="continuationSeparator" w:id="0">
    <w:p w14:paraId="41433BA1" w14:textId="77777777" w:rsidR="0030171F" w:rsidRDefault="0030171F">
      <w:r>
        <w:continuationSeparator/>
      </w:r>
    </w:p>
  </w:endnote>
  <w:endnote w:type="continuationNotice" w:id="1">
    <w:p w14:paraId="5B66BCE4" w14:textId="77777777" w:rsidR="0030171F" w:rsidRDefault="003017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2B3BA" w14:textId="77777777" w:rsidR="0030171F" w:rsidRDefault="0030171F">
      <w:r>
        <w:separator/>
      </w:r>
    </w:p>
  </w:footnote>
  <w:footnote w:type="continuationSeparator" w:id="0">
    <w:p w14:paraId="79239007" w14:textId="77777777" w:rsidR="0030171F" w:rsidRDefault="0030171F">
      <w:r>
        <w:continuationSeparator/>
      </w:r>
    </w:p>
  </w:footnote>
  <w:footnote w:type="continuationNotice" w:id="1">
    <w:p w14:paraId="53369DE9" w14:textId="77777777" w:rsidR="0030171F" w:rsidRDefault="0030171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44359472">
    <w:abstractNumId w:val="0"/>
  </w:num>
  <w:num w:numId="2" w16cid:durableId="1868173845">
    <w:abstractNumId w:val="2"/>
  </w:num>
  <w:num w:numId="3" w16cid:durableId="1569878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xNjQ2sDQ2szQ3NTNU0lEKTi0uzszPAykwrAUAArecESwAAAA="/>
    <w:docVar w:name="dgnword-docGUID" w:val="{26FA4997-E71F-4779-A4B2-41A380055826}"/>
    <w:docVar w:name="dgnword-eventsink" w:val="2063139853360"/>
  </w:docVars>
  <w:rsids>
    <w:rsidRoot w:val="00F73A03"/>
    <w:rsid w:val="000026C1"/>
    <w:rsid w:val="00006169"/>
    <w:rsid w:val="00013306"/>
    <w:rsid w:val="0001799E"/>
    <w:rsid w:val="000260A6"/>
    <w:rsid w:val="0003080F"/>
    <w:rsid w:val="00031B03"/>
    <w:rsid w:val="000335B8"/>
    <w:rsid w:val="00034993"/>
    <w:rsid w:val="0004064E"/>
    <w:rsid w:val="000406D8"/>
    <w:rsid w:val="0004703C"/>
    <w:rsid w:val="0005245C"/>
    <w:rsid w:val="00057223"/>
    <w:rsid w:val="00066E0A"/>
    <w:rsid w:val="00073E06"/>
    <w:rsid w:val="00086A48"/>
    <w:rsid w:val="00086D4F"/>
    <w:rsid w:val="00087BF3"/>
    <w:rsid w:val="000920D2"/>
    <w:rsid w:val="000937E8"/>
    <w:rsid w:val="00095182"/>
    <w:rsid w:val="000A1070"/>
    <w:rsid w:val="000C1972"/>
    <w:rsid w:val="000C45C6"/>
    <w:rsid w:val="000C7356"/>
    <w:rsid w:val="000E4E3F"/>
    <w:rsid w:val="000F514D"/>
    <w:rsid w:val="0010386A"/>
    <w:rsid w:val="00107694"/>
    <w:rsid w:val="0012343E"/>
    <w:rsid w:val="00131148"/>
    <w:rsid w:val="00137D0F"/>
    <w:rsid w:val="001466E6"/>
    <w:rsid w:val="001522FC"/>
    <w:rsid w:val="00157B8A"/>
    <w:rsid w:val="00161012"/>
    <w:rsid w:val="001704C8"/>
    <w:rsid w:val="001729AC"/>
    <w:rsid w:val="00175793"/>
    <w:rsid w:val="00180165"/>
    <w:rsid w:val="00183928"/>
    <w:rsid w:val="00185FED"/>
    <w:rsid w:val="00186F40"/>
    <w:rsid w:val="0018743E"/>
    <w:rsid w:val="001879DB"/>
    <w:rsid w:val="00191911"/>
    <w:rsid w:val="0019318A"/>
    <w:rsid w:val="001A749D"/>
    <w:rsid w:val="001B4095"/>
    <w:rsid w:val="001B449D"/>
    <w:rsid w:val="001B71B7"/>
    <w:rsid w:val="001C3564"/>
    <w:rsid w:val="001C6D7D"/>
    <w:rsid w:val="001D0B68"/>
    <w:rsid w:val="001D1828"/>
    <w:rsid w:val="001D499B"/>
    <w:rsid w:val="001D5577"/>
    <w:rsid w:val="001E59FF"/>
    <w:rsid w:val="001E5D06"/>
    <w:rsid w:val="001F76EE"/>
    <w:rsid w:val="00202E91"/>
    <w:rsid w:val="00204FE0"/>
    <w:rsid w:val="00207F50"/>
    <w:rsid w:val="00212B24"/>
    <w:rsid w:val="00222283"/>
    <w:rsid w:val="0022466A"/>
    <w:rsid w:val="00225F9B"/>
    <w:rsid w:val="00227F52"/>
    <w:rsid w:val="0023285A"/>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CBE"/>
    <w:rsid w:val="002A2D52"/>
    <w:rsid w:val="002B27DB"/>
    <w:rsid w:val="002C73E4"/>
    <w:rsid w:val="002C7EA7"/>
    <w:rsid w:val="002D557D"/>
    <w:rsid w:val="002E1017"/>
    <w:rsid w:val="002E3A03"/>
    <w:rsid w:val="002E51EC"/>
    <w:rsid w:val="002E55B3"/>
    <w:rsid w:val="002E6135"/>
    <w:rsid w:val="002F3741"/>
    <w:rsid w:val="0030171F"/>
    <w:rsid w:val="003060CA"/>
    <w:rsid w:val="00306C8F"/>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63C6D"/>
    <w:rsid w:val="003736B1"/>
    <w:rsid w:val="00380155"/>
    <w:rsid w:val="00383314"/>
    <w:rsid w:val="00393019"/>
    <w:rsid w:val="003A52E4"/>
    <w:rsid w:val="003A71AE"/>
    <w:rsid w:val="003B0886"/>
    <w:rsid w:val="003B5F80"/>
    <w:rsid w:val="003C154B"/>
    <w:rsid w:val="003D0CD4"/>
    <w:rsid w:val="003D1B92"/>
    <w:rsid w:val="003E444F"/>
    <w:rsid w:val="003E4ECD"/>
    <w:rsid w:val="003E5FDA"/>
    <w:rsid w:val="003F158B"/>
    <w:rsid w:val="003F4AFC"/>
    <w:rsid w:val="003F6096"/>
    <w:rsid w:val="003F798F"/>
    <w:rsid w:val="004010C2"/>
    <w:rsid w:val="00410411"/>
    <w:rsid w:val="0041325D"/>
    <w:rsid w:val="00430197"/>
    <w:rsid w:val="004319CC"/>
    <w:rsid w:val="00441243"/>
    <w:rsid w:val="00442DF8"/>
    <w:rsid w:val="00444AE4"/>
    <w:rsid w:val="00445302"/>
    <w:rsid w:val="00451E6F"/>
    <w:rsid w:val="004601EE"/>
    <w:rsid w:val="00463D09"/>
    <w:rsid w:val="00470ED2"/>
    <w:rsid w:val="004804FA"/>
    <w:rsid w:val="00481945"/>
    <w:rsid w:val="00485CDE"/>
    <w:rsid w:val="00487A6A"/>
    <w:rsid w:val="004A2264"/>
    <w:rsid w:val="004A3146"/>
    <w:rsid w:val="004B2991"/>
    <w:rsid w:val="004B50AF"/>
    <w:rsid w:val="004B653C"/>
    <w:rsid w:val="004B747F"/>
    <w:rsid w:val="004C0B85"/>
    <w:rsid w:val="004C2A88"/>
    <w:rsid w:val="004D678D"/>
    <w:rsid w:val="004E0D72"/>
    <w:rsid w:val="004E1705"/>
    <w:rsid w:val="004E2539"/>
    <w:rsid w:val="004E534A"/>
    <w:rsid w:val="004E60DC"/>
    <w:rsid w:val="004E6584"/>
    <w:rsid w:val="004F5195"/>
    <w:rsid w:val="00500534"/>
    <w:rsid w:val="00503F44"/>
    <w:rsid w:val="00507F85"/>
    <w:rsid w:val="00521B3C"/>
    <w:rsid w:val="00531677"/>
    <w:rsid w:val="00532F30"/>
    <w:rsid w:val="00535993"/>
    <w:rsid w:val="0054274B"/>
    <w:rsid w:val="00561B52"/>
    <w:rsid w:val="00563CEA"/>
    <w:rsid w:val="00574CE0"/>
    <w:rsid w:val="00575BFA"/>
    <w:rsid w:val="00580118"/>
    <w:rsid w:val="00595D29"/>
    <w:rsid w:val="005B6580"/>
    <w:rsid w:val="005B6657"/>
    <w:rsid w:val="005B72AB"/>
    <w:rsid w:val="005C2348"/>
    <w:rsid w:val="005C3249"/>
    <w:rsid w:val="005C3D7B"/>
    <w:rsid w:val="005D1307"/>
    <w:rsid w:val="005D16E0"/>
    <w:rsid w:val="005E292E"/>
    <w:rsid w:val="005E4647"/>
    <w:rsid w:val="005E74F1"/>
    <w:rsid w:val="005F279E"/>
    <w:rsid w:val="0060533C"/>
    <w:rsid w:val="00614C25"/>
    <w:rsid w:val="00622E8A"/>
    <w:rsid w:val="00624454"/>
    <w:rsid w:val="006252E3"/>
    <w:rsid w:val="0063618F"/>
    <w:rsid w:val="00640A44"/>
    <w:rsid w:val="00644951"/>
    <w:rsid w:val="0064705C"/>
    <w:rsid w:val="006476EE"/>
    <w:rsid w:val="0067154A"/>
    <w:rsid w:val="00673604"/>
    <w:rsid w:val="00673DA3"/>
    <w:rsid w:val="006811EF"/>
    <w:rsid w:val="00682F1A"/>
    <w:rsid w:val="006838D7"/>
    <w:rsid w:val="00685815"/>
    <w:rsid w:val="0069011B"/>
    <w:rsid w:val="00692968"/>
    <w:rsid w:val="00692A06"/>
    <w:rsid w:val="00695B21"/>
    <w:rsid w:val="006A17E5"/>
    <w:rsid w:val="006C2BAF"/>
    <w:rsid w:val="006C752F"/>
    <w:rsid w:val="006D10AC"/>
    <w:rsid w:val="006D31CA"/>
    <w:rsid w:val="006D7E88"/>
    <w:rsid w:val="006E4763"/>
    <w:rsid w:val="006E670A"/>
    <w:rsid w:val="006E6E6E"/>
    <w:rsid w:val="006E7BF6"/>
    <w:rsid w:val="006F3D33"/>
    <w:rsid w:val="00704616"/>
    <w:rsid w:val="00707654"/>
    <w:rsid w:val="0071671E"/>
    <w:rsid w:val="007209B9"/>
    <w:rsid w:val="00720E1E"/>
    <w:rsid w:val="00722CFD"/>
    <w:rsid w:val="00727EE0"/>
    <w:rsid w:val="00733B4E"/>
    <w:rsid w:val="00745035"/>
    <w:rsid w:val="0075060E"/>
    <w:rsid w:val="0075107C"/>
    <w:rsid w:val="00753CE4"/>
    <w:rsid w:val="00754BA9"/>
    <w:rsid w:val="007552D9"/>
    <w:rsid w:val="00756104"/>
    <w:rsid w:val="0075682C"/>
    <w:rsid w:val="007579F4"/>
    <w:rsid w:val="007615DD"/>
    <w:rsid w:val="0077494B"/>
    <w:rsid w:val="00782BB6"/>
    <w:rsid w:val="0078644E"/>
    <w:rsid w:val="00794630"/>
    <w:rsid w:val="007A028B"/>
    <w:rsid w:val="007A30FE"/>
    <w:rsid w:val="007A5A2E"/>
    <w:rsid w:val="007A643E"/>
    <w:rsid w:val="007B4FA1"/>
    <w:rsid w:val="007B61DD"/>
    <w:rsid w:val="007C24DF"/>
    <w:rsid w:val="007C61A6"/>
    <w:rsid w:val="007C7385"/>
    <w:rsid w:val="007D1054"/>
    <w:rsid w:val="007D3C53"/>
    <w:rsid w:val="007D6395"/>
    <w:rsid w:val="007D673A"/>
    <w:rsid w:val="007E1B79"/>
    <w:rsid w:val="007E279A"/>
    <w:rsid w:val="007E787E"/>
    <w:rsid w:val="00802093"/>
    <w:rsid w:val="008066ED"/>
    <w:rsid w:val="00812DC7"/>
    <w:rsid w:val="00813EB5"/>
    <w:rsid w:val="008164EB"/>
    <w:rsid w:val="008226C0"/>
    <w:rsid w:val="0083364B"/>
    <w:rsid w:val="008340A6"/>
    <w:rsid w:val="00845CBE"/>
    <w:rsid w:val="0085195B"/>
    <w:rsid w:val="00861AE8"/>
    <w:rsid w:val="0086342C"/>
    <w:rsid w:val="008653F3"/>
    <w:rsid w:val="008656B7"/>
    <w:rsid w:val="00865984"/>
    <w:rsid w:val="0086773C"/>
    <w:rsid w:val="00867EAB"/>
    <w:rsid w:val="0087576C"/>
    <w:rsid w:val="00880183"/>
    <w:rsid w:val="008815E0"/>
    <w:rsid w:val="00885B67"/>
    <w:rsid w:val="00887014"/>
    <w:rsid w:val="008944B8"/>
    <w:rsid w:val="008C0046"/>
    <w:rsid w:val="008C0BEF"/>
    <w:rsid w:val="008C23D4"/>
    <w:rsid w:val="008C496F"/>
    <w:rsid w:val="008C4B50"/>
    <w:rsid w:val="008C62A5"/>
    <w:rsid w:val="008D428B"/>
    <w:rsid w:val="008E6937"/>
    <w:rsid w:val="008F6C40"/>
    <w:rsid w:val="0091227C"/>
    <w:rsid w:val="00913CDB"/>
    <w:rsid w:val="00915A2E"/>
    <w:rsid w:val="00925A3C"/>
    <w:rsid w:val="00933BA5"/>
    <w:rsid w:val="00940155"/>
    <w:rsid w:val="00942AA0"/>
    <w:rsid w:val="0094419B"/>
    <w:rsid w:val="00945CEC"/>
    <w:rsid w:val="009510D3"/>
    <w:rsid w:val="0095706A"/>
    <w:rsid w:val="009648D6"/>
    <w:rsid w:val="009656D4"/>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9F6FB3"/>
    <w:rsid w:val="00A01F77"/>
    <w:rsid w:val="00A05E89"/>
    <w:rsid w:val="00A07CA3"/>
    <w:rsid w:val="00A1196A"/>
    <w:rsid w:val="00A1265D"/>
    <w:rsid w:val="00A13ED4"/>
    <w:rsid w:val="00A208C8"/>
    <w:rsid w:val="00A34C36"/>
    <w:rsid w:val="00A36095"/>
    <w:rsid w:val="00A40E97"/>
    <w:rsid w:val="00A43584"/>
    <w:rsid w:val="00A456C7"/>
    <w:rsid w:val="00A47A7F"/>
    <w:rsid w:val="00A514F8"/>
    <w:rsid w:val="00A51B9D"/>
    <w:rsid w:val="00A5268F"/>
    <w:rsid w:val="00A56BB3"/>
    <w:rsid w:val="00A56F5C"/>
    <w:rsid w:val="00A60036"/>
    <w:rsid w:val="00A6250E"/>
    <w:rsid w:val="00A64E67"/>
    <w:rsid w:val="00A727C7"/>
    <w:rsid w:val="00A856DE"/>
    <w:rsid w:val="00A949FC"/>
    <w:rsid w:val="00A9677C"/>
    <w:rsid w:val="00AA34F5"/>
    <w:rsid w:val="00AA52E9"/>
    <w:rsid w:val="00AA7F18"/>
    <w:rsid w:val="00AC543E"/>
    <w:rsid w:val="00AD2A3F"/>
    <w:rsid w:val="00AE5869"/>
    <w:rsid w:val="00AF0884"/>
    <w:rsid w:val="00AF4D4E"/>
    <w:rsid w:val="00AF5D51"/>
    <w:rsid w:val="00B00EEE"/>
    <w:rsid w:val="00B03110"/>
    <w:rsid w:val="00B05B70"/>
    <w:rsid w:val="00B15FD5"/>
    <w:rsid w:val="00B22CEA"/>
    <w:rsid w:val="00B248BA"/>
    <w:rsid w:val="00B25839"/>
    <w:rsid w:val="00B31610"/>
    <w:rsid w:val="00B37733"/>
    <w:rsid w:val="00B41577"/>
    <w:rsid w:val="00B42D84"/>
    <w:rsid w:val="00B43AE5"/>
    <w:rsid w:val="00B6567E"/>
    <w:rsid w:val="00B738FF"/>
    <w:rsid w:val="00B76769"/>
    <w:rsid w:val="00B86F97"/>
    <w:rsid w:val="00B90633"/>
    <w:rsid w:val="00B91B51"/>
    <w:rsid w:val="00B94A46"/>
    <w:rsid w:val="00B9786C"/>
    <w:rsid w:val="00BA756C"/>
    <w:rsid w:val="00BA7620"/>
    <w:rsid w:val="00BB3862"/>
    <w:rsid w:val="00BB4BDA"/>
    <w:rsid w:val="00BC0096"/>
    <w:rsid w:val="00BC22BC"/>
    <w:rsid w:val="00BD0073"/>
    <w:rsid w:val="00BD32A4"/>
    <w:rsid w:val="00BD4768"/>
    <w:rsid w:val="00BD599D"/>
    <w:rsid w:val="00BE2AC8"/>
    <w:rsid w:val="00BF0A01"/>
    <w:rsid w:val="00BF0A2F"/>
    <w:rsid w:val="00BF307C"/>
    <w:rsid w:val="00BF77F5"/>
    <w:rsid w:val="00C01536"/>
    <w:rsid w:val="00C035B1"/>
    <w:rsid w:val="00C04144"/>
    <w:rsid w:val="00C061EC"/>
    <w:rsid w:val="00C11D79"/>
    <w:rsid w:val="00C21211"/>
    <w:rsid w:val="00C26700"/>
    <w:rsid w:val="00C46A0A"/>
    <w:rsid w:val="00C471CE"/>
    <w:rsid w:val="00C50C14"/>
    <w:rsid w:val="00C51858"/>
    <w:rsid w:val="00C61291"/>
    <w:rsid w:val="00C61C7D"/>
    <w:rsid w:val="00C6636C"/>
    <w:rsid w:val="00C675F1"/>
    <w:rsid w:val="00C721D9"/>
    <w:rsid w:val="00C752EF"/>
    <w:rsid w:val="00C75541"/>
    <w:rsid w:val="00C76FDA"/>
    <w:rsid w:val="00C81674"/>
    <w:rsid w:val="00C83B07"/>
    <w:rsid w:val="00C92065"/>
    <w:rsid w:val="00C92A53"/>
    <w:rsid w:val="00C95FA5"/>
    <w:rsid w:val="00CB0805"/>
    <w:rsid w:val="00CB366C"/>
    <w:rsid w:val="00CC030D"/>
    <w:rsid w:val="00CC2EA3"/>
    <w:rsid w:val="00CC41BB"/>
    <w:rsid w:val="00CD6F8E"/>
    <w:rsid w:val="00CD79E9"/>
    <w:rsid w:val="00CE21B6"/>
    <w:rsid w:val="00CE66C4"/>
    <w:rsid w:val="00CF0CC5"/>
    <w:rsid w:val="00CF5F56"/>
    <w:rsid w:val="00D01C1B"/>
    <w:rsid w:val="00D077E1"/>
    <w:rsid w:val="00D128EA"/>
    <w:rsid w:val="00D142C1"/>
    <w:rsid w:val="00D22EF2"/>
    <w:rsid w:val="00D2461D"/>
    <w:rsid w:val="00D40D39"/>
    <w:rsid w:val="00D7426D"/>
    <w:rsid w:val="00D744CC"/>
    <w:rsid w:val="00D83BA6"/>
    <w:rsid w:val="00D872CD"/>
    <w:rsid w:val="00D9285C"/>
    <w:rsid w:val="00D92BA9"/>
    <w:rsid w:val="00DA07B1"/>
    <w:rsid w:val="00DA2212"/>
    <w:rsid w:val="00DA7F18"/>
    <w:rsid w:val="00DB1B13"/>
    <w:rsid w:val="00DB4F0B"/>
    <w:rsid w:val="00DB7633"/>
    <w:rsid w:val="00DB7AE5"/>
    <w:rsid w:val="00DC53ED"/>
    <w:rsid w:val="00DC77E1"/>
    <w:rsid w:val="00DE121A"/>
    <w:rsid w:val="00DE59BF"/>
    <w:rsid w:val="00DF4D67"/>
    <w:rsid w:val="00DF7A76"/>
    <w:rsid w:val="00E00F78"/>
    <w:rsid w:val="00E0289D"/>
    <w:rsid w:val="00E201A7"/>
    <w:rsid w:val="00E24A0F"/>
    <w:rsid w:val="00E24E04"/>
    <w:rsid w:val="00E26247"/>
    <w:rsid w:val="00E271BA"/>
    <w:rsid w:val="00E31518"/>
    <w:rsid w:val="00E37438"/>
    <w:rsid w:val="00E50BFF"/>
    <w:rsid w:val="00E63A9A"/>
    <w:rsid w:val="00E667C8"/>
    <w:rsid w:val="00E81674"/>
    <w:rsid w:val="00E84E80"/>
    <w:rsid w:val="00EA230D"/>
    <w:rsid w:val="00EA24A1"/>
    <w:rsid w:val="00EC0AD7"/>
    <w:rsid w:val="00EC2A13"/>
    <w:rsid w:val="00EC7F37"/>
    <w:rsid w:val="00ED37E5"/>
    <w:rsid w:val="00EE1217"/>
    <w:rsid w:val="00EF23EB"/>
    <w:rsid w:val="00EF25ED"/>
    <w:rsid w:val="00EF4440"/>
    <w:rsid w:val="00EF6B3C"/>
    <w:rsid w:val="00F06B1D"/>
    <w:rsid w:val="00F15CBA"/>
    <w:rsid w:val="00F16097"/>
    <w:rsid w:val="00F17B14"/>
    <w:rsid w:val="00F200A1"/>
    <w:rsid w:val="00F20216"/>
    <w:rsid w:val="00F341B6"/>
    <w:rsid w:val="00F4311E"/>
    <w:rsid w:val="00F4415B"/>
    <w:rsid w:val="00F472B8"/>
    <w:rsid w:val="00F51D75"/>
    <w:rsid w:val="00F5547A"/>
    <w:rsid w:val="00F62C23"/>
    <w:rsid w:val="00F634D7"/>
    <w:rsid w:val="00F73A03"/>
    <w:rsid w:val="00F75934"/>
    <w:rsid w:val="00F80900"/>
    <w:rsid w:val="00F84809"/>
    <w:rsid w:val="00FA21DE"/>
    <w:rsid w:val="00FA282C"/>
    <w:rsid w:val="00FA650A"/>
    <w:rsid w:val="00FB21C2"/>
    <w:rsid w:val="00FB5FF5"/>
    <w:rsid w:val="00FC06E5"/>
    <w:rsid w:val="00FD2FD7"/>
    <w:rsid w:val="00FD4AF1"/>
    <w:rsid w:val="00FD5ECB"/>
    <w:rsid w:val="00FE4DE3"/>
    <w:rsid w:val="00FF750B"/>
    <w:rsid w:val="04A7BCE5"/>
    <w:rsid w:val="052F0471"/>
    <w:rsid w:val="0593F957"/>
    <w:rsid w:val="08B8A942"/>
    <w:rsid w:val="091BBFC1"/>
    <w:rsid w:val="097B2E08"/>
    <w:rsid w:val="0AC92B6C"/>
    <w:rsid w:val="0B14BBE3"/>
    <w:rsid w:val="0CB2CECA"/>
    <w:rsid w:val="0D75D42D"/>
    <w:rsid w:val="0DEF30E4"/>
    <w:rsid w:val="102FCB22"/>
    <w:rsid w:val="11863FED"/>
    <w:rsid w:val="1293A4BF"/>
    <w:rsid w:val="15A9A80F"/>
    <w:rsid w:val="15F10066"/>
    <w:rsid w:val="16DD6195"/>
    <w:rsid w:val="18B1BAF0"/>
    <w:rsid w:val="1948D5CB"/>
    <w:rsid w:val="1ACA705B"/>
    <w:rsid w:val="1B3E8FDB"/>
    <w:rsid w:val="1C5796CA"/>
    <w:rsid w:val="1DBCB587"/>
    <w:rsid w:val="1FAF6C2F"/>
    <w:rsid w:val="222BC1F2"/>
    <w:rsid w:val="23857D34"/>
    <w:rsid w:val="24EC1A49"/>
    <w:rsid w:val="256629B1"/>
    <w:rsid w:val="281392C1"/>
    <w:rsid w:val="2B423370"/>
    <w:rsid w:val="2B83C9F4"/>
    <w:rsid w:val="2CE701C9"/>
    <w:rsid w:val="2E2B40BE"/>
    <w:rsid w:val="2EA7B24A"/>
    <w:rsid w:val="2EF8EEBA"/>
    <w:rsid w:val="30D99731"/>
    <w:rsid w:val="320CE1DC"/>
    <w:rsid w:val="3230E345"/>
    <w:rsid w:val="33A8B23D"/>
    <w:rsid w:val="345A30A5"/>
    <w:rsid w:val="35BEA049"/>
    <w:rsid w:val="35CCB05F"/>
    <w:rsid w:val="36120BF5"/>
    <w:rsid w:val="3964A2B2"/>
    <w:rsid w:val="3A40B33B"/>
    <w:rsid w:val="3B55F2A9"/>
    <w:rsid w:val="3B9A9BC5"/>
    <w:rsid w:val="3C4C1A2D"/>
    <w:rsid w:val="3DA6C3F9"/>
    <w:rsid w:val="3F14245E"/>
    <w:rsid w:val="3F6801E5"/>
    <w:rsid w:val="40D5DBAA"/>
    <w:rsid w:val="424BC520"/>
    <w:rsid w:val="44581BC4"/>
    <w:rsid w:val="481B1A94"/>
    <w:rsid w:val="48EE8AB9"/>
    <w:rsid w:val="494D5014"/>
    <w:rsid w:val="4D66AEAB"/>
    <w:rsid w:val="4E1B7A6E"/>
    <w:rsid w:val="4EB2B292"/>
    <w:rsid w:val="4ED0EEFB"/>
    <w:rsid w:val="50A9AC9B"/>
    <w:rsid w:val="51A8D47D"/>
    <w:rsid w:val="52457CFC"/>
    <w:rsid w:val="526DDA08"/>
    <w:rsid w:val="552451AA"/>
    <w:rsid w:val="5537C228"/>
    <w:rsid w:val="567FA6F6"/>
    <w:rsid w:val="5793B5C7"/>
    <w:rsid w:val="5BB72BF6"/>
    <w:rsid w:val="5CCA3D69"/>
    <w:rsid w:val="5DB1E2D5"/>
    <w:rsid w:val="5FBEF6E3"/>
    <w:rsid w:val="619DAE8C"/>
    <w:rsid w:val="62025B8F"/>
    <w:rsid w:val="624F738E"/>
    <w:rsid w:val="66F1A3D9"/>
    <w:rsid w:val="67BBDEC8"/>
    <w:rsid w:val="6B86A9D2"/>
    <w:rsid w:val="6C84518E"/>
    <w:rsid w:val="6D270C20"/>
    <w:rsid w:val="78171641"/>
    <w:rsid w:val="786FA1A3"/>
    <w:rsid w:val="79C6D1C1"/>
    <w:rsid w:val="7A366852"/>
    <w:rsid w:val="7B1A02FB"/>
    <w:rsid w:val="7C566515"/>
    <w:rsid w:val="7D912F60"/>
    <w:rsid w:val="7F08DD56"/>
    <w:rsid w:val="7F4CA0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8FA1A1EA-D535-4A4F-9D91-1A5183681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10386A"/>
    <w:rPr>
      <w:color w:val="0563C1" w:themeColor="hyperlink"/>
      <w:u w:val="single"/>
    </w:rPr>
  </w:style>
  <w:style w:type="paragraph" w:styleId="Revision">
    <w:name w:val="Revision"/>
    <w:hidden/>
    <w:uiPriority w:val="99"/>
    <w:semiHidden/>
    <w:rsid w:val="0010386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72608d5ccccfdf2c7f0ad379a0ebbf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f32296c08cf8143f003989879cf1ba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DAED9243-91DD-4A83-B440-8CCF0316EC12}">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FE039751-8831-43E0-B8B5-B8CE6BEFEA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0F71AF-4248-44B0-8D7D-0F443F91DFB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smu portrait.dot</Template>
  <TotalTime>39</TotalTime>
  <Pages>1</Pages>
  <Words>548</Words>
  <Characters>3129</Characters>
  <Application>Microsoft Office Word</Application>
  <DocSecurity>4</DocSecurity>
  <Lines>26</Lines>
  <Paragraphs>7</Paragraphs>
  <ScaleCrop>false</ScaleCrop>
  <Company>SIHE</Company>
  <LinksUpToDate>false</LinksUpToDate>
  <CharactersWithSpaces>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Kaylah Sandberg (2004773)</cp:lastModifiedBy>
  <cp:revision>89</cp:revision>
  <cp:lastPrinted>2008-04-14T21:39:00Z</cp:lastPrinted>
  <dcterms:created xsi:type="dcterms:W3CDTF">2023-03-13T20:42:00Z</dcterms:created>
  <dcterms:modified xsi:type="dcterms:W3CDTF">2023-03-17T04:00:00Z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