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346B6" w14:textId="77777777" w:rsidR="0097411F" w:rsidRPr="0097411F" w:rsidRDefault="0097411F" w:rsidP="0097411F">
      <w:pPr>
        <w:spacing w:line="360" w:lineRule="auto"/>
        <w:jc w:val="center"/>
        <w:rPr>
          <w:rFonts w:ascii="Times New Roman" w:hAnsi="Times New Roman" w:cs="Times New Roman"/>
          <w:b/>
          <w:bCs/>
          <w:sz w:val="24"/>
          <w:szCs w:val="24"/>
        </w:rPr>
      </w:pPr>
      <w:r w:rsidRPr="0097411F">
        <w:rPr>
          <w:rFonts w:ascii="Times New Roman" w:hAnsi="Times New Roman" w:cs="Times New Roman"/>
          <w:b/>
          <w:bCs/>
          <w:noProof/>
          <w:sz w:val="24"/>
          <w:szCs w:val="24"/>
        </w:rPr>
        <w:drawing>
          <wp:inline distT="0" distB="0" distL="0" distR="0" wp14:anchorId="5DD96A27" wp14:editId="78CA5160">
            <wp:extent cx="2286000" cy="952500"/>
            <wp:effectExtent l="0" t="0" r="0" b="0"/>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59ECA5DB" w14:textId="2AACF9EF" w:rsidR="0097411F" w:rsidRPr="0097411F" w:rsidRDefault="00A93EB6" w:rsidP="0097411F">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BA Business Management</w:t>
      </w:r>
    </w:p>
    <w:p w14:paraId="66A3B86B" w14:textId="524DE245" w:rsidR="0097411F" w:rsidRPr="0097411F" w:rsidRDefault="002972AD" w:rsidP="0097411F">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Level 6 Term 1 Group 2</w:t>
      </w:r>
    </w:p>
    <w:p w14:paraId="31E6D65C" w14:textId="1BB70890" w:rsidR="0097411F" w:rsidRPr="003D491D" w:rsidRDefault="002972AD" w:rsidP="0097411F">
      <w:pPr>
        <w:spacing w:line="360" w:lineRule="auto"/>
        <w:jc w:val="center"/>
        <w:rPr>
          <w:rFonts w:ascii="Times New Roman" w:hAnsi="Times New Roman" w:cs="Times New Roman"/>
          <w:b/>
          <w:bCs/>
          <w:sz w:val="32"/>
          <w:szCs w:val="32"/>
          <w:lang w:val="fr-FR"/>
        </w:rPr>
      </w:pPr>
      <w:r w:rsidRPr="003D491D">
        <w:rPr>
          <w:rFonts w:ascii="Times New Roman" w:hAnsi="Times New Roman" w:cs="Times New Roman"/>
          <w:b/>
          <w:bCs/>
          <w:sz w:val="32"/>
          <w:szCs w:val="32"/>
          <w:lang w:val="fr-FR"/>
        </w:rPr>
        <w:t>International</w:t>
      </w:r>
      <w:r w:rsidR="0094238B" w:rsidRPr="003D491D">
        <w:rPr>
          <w:rFonts w:ascii="Times New Roman" w:hAnsi="Times New Roman" w:cs="Times New Roman"/>
          <w:b/>
          <w:bCs/>
          <w:sz w:val="32"/>
          <w:szCs w:val="32"/>
          <w:lang w:val="fr-FR"/>
        </w:rPr>
        <w:t xml:space="preserve"> Financial</w:t>
      </w:r>
      <w:r w:rsidR="0097411F" w:rsidRPr="003D491D">
        <w:rPr>
          <w:rFonts w:ascii="Times New Roman" w:hAnsi="Times New Roman" w:cs="Times New Roman"/>
          <w:b/>
          <w:bCs/>
          <w:sz w:val="32"/>
          <w:szCs w:val="32"/>
          <w:lang w:val="fr-FR"/>
        </w:rPr>
        <w:t xml:space="preserve"> </w:t>
      </w:r>
      <w:r w:rsidR="0094238B" w:rsidRPr="003D491D">
        <w:rPr>
          <w:rFonts w:ascii="Times New Roman" w:hAnsi="Times New Roman" w:cs="Times New Roman"/>
          <w:b/>
          <w:bCs/>
          <w:sz w:val="32"/>
          <w:szCs w:val="32"/>
          <w:lang w:val="fr-FR"/>
        </w:rPr>
        <w:t>Management</w:t>
      </w:r>
    </w:p>
    <w:p w14:paraId="7FBA5A10" w14:textId="50558672" w:rsidR="0097411F" w:rsidRPr="0088031B" w:rsidRDefault="0088031B" w:rsidP="0097411F">
      <w:pPr>
        <w:spacing w:line="360" w:lineRule="auto"/>
        <w:jc w:val="center"/>
        <w:rPr>
          <w:rFonts w:ascii="Times New Roman" w:hAnsi="Times New Roman" w:cs="Times New Roman"/>
          <w:b/>
          <w:bCs/>
          <w:sz w:val="32"/>
          <w:szCs w:val="32"/>
          <w:lang w:val="fr-FR"/>
        </w:rPr>
      </w:pPr>
      <w:r w:rsidRPr="0088031B">
        <w:rPr>
          <w:rFonts w:ascii="Times New Roman" w:hAnsi="Times New Roman" w:cs="Times New Roman"/>
          <w:b/>
          <w:bCs/>
          <w:sz w:val="32"/>
          <w:szCs w:val="32"/>
          <w:lang w:val="fr-FR"/>
        </w:rPr>
        <w:t>Module Code</w:t>
      </w:r>
      <w:r w:rsidR="0097411F" w:rsidRPr="0088031B">
        <w:rPr>
          <w:rFonts w:ascii="Times New Roman" w:hAnsi="Times New Roman" w:cs="Times New Roman"/>
          <w:b/>
          <w:bCs/>
          <w:sz w:val="32"/>
          <w:szCs w:val="32"/>
          <w:lang w:val="fr-FR"/>
        </w:rPr>
        <w:t>: LCBB600</w:t>
      </w:r>
      <w:r w:rsidR="000C2CAF" w:rsidRPr="0088031B">
        <w:rPr>
          <w:rFonts w:ascii="Times New Roman" w:hAnsi="Times New Roman" w:cs="Times New Roman"/>
          <w:b/>
          <w:bCs/>
          <w:sz w:val="32"/>
          <w:szCs w:val="32"/>
          <w:lang w:val="fr-FR"/>
        </w:rPr>
        <w:t>2</w:t>
      </w:r>
    </w:p>
    <w:p w14:paraId="2B1E256E" w14:textId="6D553897" w:rsidR="0097411F" w:rsidRPr="0088031B" w:rsidRDefault="0088031B" w:rsidP="0097411F">
      <w:pPr>
        <w:spacing w:line="360" w:lineRule="auto"/>
        <w:jc w:val="center"/>
        <w:rPr>
          <w:rFonts w:ascii="Times New Roman" w:hAnsi="Times New Roman" w:cs="Times New Roman"/>
          <w:b/>
          <w:bCs/>
          <w:sz w:val="32"/>
          <w:szCs w:val="32"/>
          <w:lang w:val="fr-FR"/>
        </w:rPr>
      </w:pPr>
      <w:proofErr w:type="spellStart"/>
      <w:r w:rsidRPr="0088031B">
        <w:rPr>
          <w:rFonts w:ascii="Times New Roman" w:hAnsi="Times New Roman" w:cs="Times New Roman"/>
          <w:b/>
          <w:bCs/>
          <w:sz w:val="32"/>
          <w:szCs w:val="32"/>
          <w:lang w:val="fr-FR"/>
        </w:rPr>
        <w:t>Asse</w:t>
      </w:r>
      <w:r>
        <w:rPr>
          <w:rFonts w:ascii="Times New Roman" w:hAnsi="Times New Roman" w:cs="Times New Roman"/>
          <w:b/>
          <w:bCs/>
          <w:sz w:val="32"/>
          <w:szCs w:val="32"/>
          <w:lang w:val="fr-FR"/>
        </w:rPr>
        <w:t>ssment</w:t>
      </w:r>
      <w:proofErr w:type="spellEnd"/>
      <w:r>
        <w:rPr>
          <w:rFonts w:ascii="Times New Roman" w:hAnsi="Times New Roman" w:cs="Times New Roman"/>
          <w:b/>
          <w:bCs/>
          <w:sz w:val="32"/>
          <w:szCs w:val="32"/>
          <w:lang w:val="fr-FR"/>
        </w:rPr>
        <w:t xml:space="preserve"> 1</w:t>
      </w:r>
    </w:p>
    <w:p w14:paraId="026E2630" w14:textId="0D1B617F" w:rsidR="0097411F" w:rsidRPr="0088031B" w:rsidRDefault="000C2CAF" w:rsidP="0097411F">
      <w:pPr>
        <w:spacing w:line="360" w:lineRule="auto"/>
        <w:jc w:val="center"/>
        <w:rPr>
          <w:rFonts w:ascii="Times New Roman" w:hAnsi="Times New Roman" w:cs="Times New Roman"/>
          <w:b/>
          <w:bCs/>
          <w:sz w:val="24"/>
          <w:szCs w:val="24"/>
          <w:lang w:val="fr-FR"/>
        </w:rPr>
      </w:pPr>
      <w:r w:rsidRPr="0088031B">
        <w:rPr>
          <w:rFonts w:ascii="Times New Roman" w:hAnsi="Times New Roman" w:cs="Times New Roman"/>
          <w:b/>
          <w:bCs/>
          <w:sz w:val="32"/>
          <w:szCs w:val="32"/>
          <w:lang w:val="fr-FR"/>
        </w:rPr>
        <w:t>Essay: International Financial Management</w:t>
      </w:r>
    </w:p>
    <w:p w14:paraId="56BBBBC1" w14:textId="77777777" w:rsidR="0097411F" w:rsidRPr="0088031B" w:rsidRDefault="0097411F" w:rsidP="0097411F">
      <w:pPr>
        <w:spacing w:line="360" w:lineRule="auto"/>
        <w:jc w:val="center"/>
        <w:rPr>
          <w:rFonts w:ascii="Times New Roman" w:hAnsi="Times New Roman" w:cs="Times New Roman"/>
          <w:b/>
          <w:bCs/>
          <w:sz w:val="24"/>
          <w:szCs w:val="24"/>
          <w:lang w:val="fr-FR"/>
        </w:rPr>
      </w:pPr>
    </w:p>
    <w:p w14:paraId="7B1EBD6B" w14:textId="77777777" w:rsidR="0097411F" w:rsidRPr="0088031B" w:rsidRDefault="0097411F" w:rsidP="0097411F">
      <w:pPr>
        <w:spacing w:line="360" w:lineRule="auto"/>
        <w:jc w:val="center"/>
        <w:rPr>
          <w:rFonts w:ascii="Times New Roman" w:hAnsi="Times New Roman" w:cs="Times New Roman"/>
          <w:b/>
          <w:bCs/>
          <w:sz w:val="24"/>
          <w:szCs w:val="24"/>
          <w:lang w:val="fr-FR"/>
        </w:rPr>
      </w:pPr>
    </w:p>
    <w:p w14:paraId="6555AEB3" w14:textId="77777777" w:rsidR="0097411F" w:rsidRPr="0088031B" w:rsidRDefault="0097411F" w:rsidP="0097411F">
      <w:pPr>
        <w:spacing w:line="360" w:lineRule="auto"/>
        <w:jc w:val="center"/>
        <w:rPr>
          <w:rFonts w:ascii="Times New Roman" w:hAnsi="Times New Roman" w:cs="Times New Roman"/>
          <w:b/>
          <w:bCs/>
          <w:sz w:val="24"/>
          <w:szCs w:val="24"/>
          <w:lang w:val="fr-FR"/>
        </w:rPr>
      </w:pPr>
    </w:p>
    <w:p w14:paraId="231BFA8C" w14:textId="77777777" w:rsidR="0097411F" w:rsidRPr="0088031B" w:rsidRDefault="0097411F" w:rsidP="0097411F">
      <w:pPr>
        <w:spacing w:line="360" w:lineRule="auto"/>
        <w:jc w:val="center"/>
        <w:rPr>
          <w:rFonts w:ascii="Times New Roman" w:hAnsi="Times New Roman" w:cs="Times New Roman"/>
          <w:b/>
          <w:bCs/>
          <w:sz w:val="24"/>
          <w:szCs w:val="24"/>
          <w:lang w:val="fr-FR"/>
        </w:rPr>
      </w:pPr>
    </w:p>
    <w:p w14:paraId="03678775" w14:textId="77777777" w:rsidR="0097411F" w:rsidRPr="0088031B" w:rsidRDefault="0097411F" w:rsidP="0097411F">
      <w:pPr>
        <w:spacing w:line="360" w:lineRule="auto"/>
        <w:jc w:val="center"/>
        <w:rPr>
          <w:rFonts w:ascii="Times New Roman" w:hAnsi="Times New Roman" w:cs="Times New Roman"/>
          <w:b/>
          <w:bCs/>
          <w:sz w:val="24"/>
          <w:szCs w:val="24"/>
          <w:lang w:val="fr-FR"/>
        </w:rPr>
      </w:pPr>
    </w:p>
    <w:p w14:paraId="4BA9B08B" w14:textId="77777777" w:rsidR="0097411F" w:rsidRPr="0088031B" w:rsidRDefault="0097411F" w:rsidP="00CA327F">
      <w:pPr>
        <w:spacing w:line="360" w:lineRule="auto"/>
        <w:rPr>
          <w:rFonts w:ascii="Times New Roman" w:hAnsi="Times New Roman" w:cs="Times New Roman"/>
          <w:b/>
          <w:bCs/>
          <w:sz w:val="24"/>
          <w:szCs w:val="24"/>
          <w:lang w:val="fr-FR"/>
        </w:rPr>
      </w:pPr>
    </w:p>
    <w:p w14:paraId="47E69AF7" w14:textId="77777777" w:rsidR="0097411F" w:rsidRPr="0088031B" w:rsidRDefault="0097411F" w:rsidP="0097411F">
      <w:pPr>
        <w:spacing w:line="360" w:lineRule="auto"/>
        <w:jc w:val="center"/>
        <w:rPr>
          <w:rFonts w:ascii="Times New Roman" w:hAnsi="Times New Roman" w:cs="Times New Roman"/>
          <w:b/>
          <w:bCs/>
          <w:sz w:val="24"/>
          <w:szCs w:val="24"/>
          <w:lang w:val="fr-FR"/>
        </w:rPr>
      </w:pPr>
    </w:p>
    <w:p w14:paraId="74D3C0BB" w14:textId="72B86A4C" w:rsidR="0097411F" w:rsidRPr="0097411F" w:rsidRDefault="00F93C43" w:rsidP="00F93C43">
      <w:pPr>
        <w:spacing w:line="360" w:lineRule="auto"/>
        <w:jc w:val="right"/>
        <w:rPr>
          <w:rFonts w:ascii="Times New Roman" w:hAnsi="Times New Roman" w:cs="Times New Roman"/>
          <w:b/>
          <w:bCs/>
          <w:sz w:val="28"/>
          <w:szCs w:val="28"/>
        </w:rPr>
      </w:pPr>
      <w:r>
        <w:rPr>
          <w:rFonts w:ascii="Times New Roman" w:hAnsi="Times New Roman" w:cs="Times New Roman"/>
          <w:b/>
          <w:bCs/>
          <w:sz w:val="28"/>
          <w:szCs w:val="28"/>
        </w:rPr>
        <w:t>Student name: Liudmila Diacov(2023710)</w:t>
      </w:r>
      <w:r w:rsidR="0097411F" w:rsidRPr="0097411F">
        <w:rPr>
          <w:rFonts w:ascii="Times New Roman" w:hAnsi="Times New Roman" w:cs="Times New Roman"/>
          <w:b/>
          <w:bCs/>
          <w:sz w:val="28"/>
          <w:szCs w:val="28"/>
        </w:rPr>
        <w:t xml:space="preserve">                                         </w:t>
      </w:r>
    </w:p>
    <w:p w14:paraId="58414300" w14:textId="68D5C04A" w:rsidR="00471B06" w:rsidRPr="003F5652" w:rsidRDefault="0097411F" w:rsidP="00CA327F">
      <w:pPr>
        <w:spacing w:line="360" w:lineRule="auto"/>
        <w:jc w:val="right"/>
        <w:rPr>
          <w:rFonts w:ascii="Times New Roman" w:hAnsi="Times New Roman" w:cs="Times New Roman"/>
          <w:b/>
          <w:bCs/>
          <w:sz w:val="28"/>
          <w:szCs w:val="28"/>
        </w:rPr>
      </w:pPr>
      <w:r w:rsidRPr="00CA327F">
        <w:rPr>
          <w:rFonts w:ascii="Times New Roman" w:hAnsi="Times New Roman" w:cs="Times New Roman"/>
          <w:b/>
          <w:bCs/>
          <w:sz w:val="28"/>
          <w:szCs w:val="28"/>
        </w:rPr>
        <w:t xml:space="preserve">                                             </w:t>
      </w:r>
      <w:r w:rsidR="00F93C43">
        <w:rPr>
          <w:rFonts w:ascii="Times New Roman" w:hAnsi="Times New Roman" w:cs="Times New Roman"/>
          <w:b/>
          <w:bCs/>
          <w:sz w:val="28"/>
          <w:szCs w:val="28"/>
        </w:rPr>
        <w:t>Lecturer name</w:t>
      </w:r>
      <w:r w:rsidRPr="003F5652">
        <w:rPr>
          <w:rFonts w:ascii="Times New Roman" w:hAnsi="Times New Roman" w:cs="Times New Roman"/>
          <w:b/>
          <w:bCs/>
          <w:sz w:val="28"/>
          <w:szCs w:val="28"/>
        </w:rPr>
        <w:t xml:space="preserve">: </w:t>
      </w:r>
      <w:proofErr w:type="spellStart"/>
      <w:r w:rsidRPr="003F5652">
        <w:rPr>
          <w:rFonts w:ascii="Times New Roman" w:hAnsi="Times New Roman" w:cs="Times New Roman"/>
          <w:b/>
          <w:bCs/>
          <w:sz w:val="28"/>
          <w:szCs w:val="28"/>
        </w:rPr>
        <w:t>Dr.</w:t>
      </w:r>
      <w:proofErr w:type="spellEnd"/>
      <w:r w:rsidRPr="003F5652">
        <w:rPr>
          <w:rFonts w:ascii="Times New Roman" w:hAnsi="Times New Roman" w:cs="Times New Roman"/>
          <w:b/>
          <w:bCs/>
          <w:sz w:val="28"/>
          <w:szCs w:val="28"/>
        </w:rPr>
        <w:t xml:space="preserve"> </w:t>
      </w:r>
      <w:r w:rsidR="007133B4" w:rsidRPr="003F5652">
        <w:rPr>
          <w:rFonts w:ascii="Times New Roman" w:hAnsi="Times New Roman" w:cs="Times New Roman"/>
          <w:b/>
          <w:bCs/>
          <w:sz w:val="28"/>
          <w:szCs w:val="28"/>
        </w:rPr>
        <w:t>K</w:t>
      </w:r>
      <w:r w:rsidR="00CA327F" w:rsidRPr="003F5652">
        <w:rPr>
          <w:rFonts w:ascii="Times New Roman" w:hAnsi="Times New Roman" w:cs="Times New Roman"/>
          <w:b/>
          <w:bCs/>
          <w:sz w:val="28"/>
          <w:szCs w:val="28"/>
        </w:rPr>
        <w:t>onstantina Mari</w:t>
      </w:r>
    </w:p>
    <w:p w14:paraId="67015D1A" w14:textId="5F3F4450" w:rsidR="009258E9" w:rsidRPr="009258E9" w:rsidRDefault="00471B06" w:rsidP="009258E9">
      <w:pPr>
        <w:jc w:val="center"/>
        <w:rPr>
          <w:rFonts w:ascii="Times New Roman" w:hAnsi="Times New Roman" w:cs="Times New Roman"/>
          <w:b/>
          <w:bCs/>
          <w:sz w:val="24"/>
          <w:szCs w:val="24"/>
        </w:rPr>
      </w:pPr>
      <w:r w:rsidRPr="003F5652">
        <w:rPr>
          <w:rFonts w:ascii="Times New Roman" w:hAnsi="Times New Roman" w:cs="Times New Roman"/>
          <w:b/>
          <w:bCs/>
          <w:sz w:val="24"/>
          <w:szCs w:val="24"/>
        </w:rPr>
        <w:br w:type="page"/>
      </w:r>
      <w:bookmarkStart w:id="0" w:name="_Toc133939161"/>
      <w:r w:rsidR="0085454F">
        <w:rPr>
          <w:rFonts w:ascii="Times New Roman" w:hAnsi="Times New Roman" w:cs="Times New Roman"/>
          <w:b/>
          <w:bCs/>
          <w:sz w:val="28"/>
          <w:szCs w:val="28"/>
        </w:rPr>
        <w:lastRenderedPageBreak/>
        <w:t>Content Page</w:t>
      </w:r>
      <w:bookmarkEnd w:id="0"/>
    </w:p>
    <w:p w14:paraId="4C16DA86" w14:textId="1ED4DBCF" w:rsidR="006642AE" w:rsidRDefault="0085454F" w:rsidP="0085454F">
      <w:pPr>
        <w:pStyle w:val="Heading1"/>
        <w:tabs>
          <w:tab w:val="center" w:pos="4513"/>
          <w:tab w:val="right" w:pos="9026"/>
        </w:tabs>
        <w:rPr>
          <w:rFonts w:ascii="Times New Roman" w:hAnsi="Times New Roman" w:cs="Times New Roman"/>
          <w:b/>
          <w:bCs/>
          <w:color w:val="auto"/>
          <w:sz w:val="28"/>
          <w:szCs w:val="28"/>
        </w:rPr>
      </w:pPr>
      <w:r>
        <w:rPr>
          <w:rFonts w:ascii="Times New Roman" w:hAnsi="Times New Roman" w:cs="Times New Roman"/>
          <w:b/>
          <w:bCs/>
          <w:color w:val="auto"/>
          <w:sz w:val="28"/>
          <w:szCs w:val="28"/>
        </w:rPr>
        <w:tab/>
      </w:r>
    </w:p>
    <w:sdt>
      <w:sdtPr>
        <w:rPr>
          <w:rFonts w:asciiTheme="minorHAnsi" w:eastAsiaTheme="minorHAnsi" w:hAnsiTheme="minorHAnsi" w:cstheme="minorBidi"/>
          <w:color w:val="auto"/>
          <w:kern w:val="2"/>
          <w:sz w:val="22"/>
          <w:szCs w:val="22"/>
          <w:lang w:val="en-GB"/>
          <w14:ligatures w14:val="standardContextual"/>
        </w:rPr>
        <w:id w:val="79192499"/>
        <w:docPartObj>
          <w:docPartGallery w:val="Table of Contents"/>
          <w:docPartUnique/>
        </w:docPartObj>
      </w:sdtPr>
      <w:sdtEndPr>
        <w:rPr>
          <w:b/>
          <w:bCs/>
          <w:noProof/>
        </w:rPr>
      </w:sdtEndPr>
      <w:sdtContent>
        <w:p w14:paraId="2DA4CF3B" w14:textId="3D9DB338" w:rsidR="0085454F" w:rsidRDefault="0085454F">
          <w:pPr>
            <w:pStyle w:val="TOCHeading"/>
          </w:pPr>
        </w:p>
        <w:p w14:paraId="33976584" w14:textId="34F6A30C" w:rsidR="0085454F" w:rsidRPr="009258E9" w:rsidRDefault="0085454F" w:rsidP="009258E9">
          <w:pPr>
            <w:pStyle w:val="TOC1"/>
            <w:tabs>
              <w:tab w:val="right" w:leader="dot" w:pos="9016"/>
            </w:tabs>
            <w:spacing w:line="360" w:lineRule="auto"/>
            <w:rPr>
              <w:rFonts w:ascii="Times New Roman" w:hAnsi="Times New Roman" w:cs="Times New Roman"/>
              <w:noProof/>
              <w:sz w:val="24"/>
              <w:szCs w:val="24"/>
            </w:rPr>
          </w:pPr>
          <w:r w:rsidRPr="009258E9">
            <w:rPr>
              <w:rFonts w:ascii="Times New Roman" w:hAnsi="Times New Roman" w:cs="Times New Roman"/>
              <w:sz w:val="24"/>
              <w:szCs w:val="24"/>
            </w:rPr>
            <w:fldChar w:fldCharType="begin"/>
          </w:r>
          <w:r w:rsidRPr="009258E9">
            <w:rPr>
              <w:rFonts w:ascii="Times New Roman" w:hAnsi="Times New Roman" w:cs="Times New Roman"/>
              <w:sz w:val="24"/>
              <w:szCs w:val="24"/>
            </w:rPr>
            <w:instrText xml:space="preserve"> TOC \o "1-3" \h \z \u </w:instrText>
          </w:r>
          <w:r w:rsidRPr="009258E9">
            <w:rPr>
              <w:rFonts w:ascii="Times New Roman" w:hAnsi="Times New Roman" w:cs="Times New Roman"/>
              <w:sz w:val="24"/>
              <w:szCs w:val="24"/>
            </w:rPr>
            <w:fldChar w:fldCharType="separate"/>
          </w:r>
          <w:hyperlink w:anchor="_Toc133939162" w:history="1">
            <w:r w:rsidRPr="009258E9">
              <w:rPr>
                <w:rStyle w:val="Hyperlink"/>
                <w:rFonts w:ascii="Times New Roman" w:hAnsi="Times New Roman" w:cs="Times New Roman"/>
                <w:noProof/>
                <w:sz w:val="24"/>
                <w:szCs w:val="24"/>
              </w:rPr>
              <w:t>Introduction</w:t>
            </w:r>
            <w:r w:rsidRPr="009258E9">
              <w:rPr>
                <w:rFonts w:ascii="Times New Roman" w:hAnsi="Times New Roman" w:cs="Times New Roman"/>
                <w:noProof/>
                <w:webHidden/>
                <w:sz w:val="24"/>
                <w:szCs w:val="24"/>
              </w:rPr>
              <w:tab/>
            </w:r>
            <w:r w:rsidRPr="009258E9">
              <w:rPr>
                <w:rFonts w:ascii="Times New Roman" w:hAnsi="Times New Roman" w:cs="Times New Roman"/>
                <w:noProof/>
                <w:webHidden/>
                <w:sz w:val="24"/>
                <w:szCs w:val="24"/>
              </w:rPr>
              <w:fldChar w:fldCharType="begin"/>
            </w:r>
            <w:r w:rsidRPr="009258E9">
              <w:rPr>
                <w:rFonts w:ascii="Times New Roman" w:hAnsi="Times New Roman" w:cs="Times New Roman"/>
                <w:noProof/>
                <w:webHidden/>
                <w:sz w:val="24"/>
                <w:szCs w:val="24"/>
              </w:rPr>
              <w:instrText xml:space="preserve"> PAGEREF _Toc133939162 \h </w:instrText>
            </w:r>
            <w:r w:rsidRPr="009258E9">
              <w:rPr>
                <w:rFonts w:ascii="Times New Roman" w:hAnsi="Times New Roman" w:cs="Times New Roman"/>
                <w:noProof/>
                <w:webHidden/>
                <w:sz w:val="24"/>
                <w:szCs w:val="24"/>
              </w:rPr>
            </w:r>
            <w:r w:rsidRPr="009258E9">
              <w:rPr>
                <w:rFonts w:ascii="Times New Roman" w:hAnsi="Times New Roman" w:cs="Times New Roman"/>
                <w:noProof/>
                <w:webHidden/>
                <w:sz w:val="24"/>
                <w:szCs w:val="24"/>
              </w:rPr>
              <w:fldChar w:fldCharType="separate"/>
            </w:r>
            <w:r w:rsidR="003D491D">
              <w:rPr>
                <w:rFonts w:ascii="Times New Roman" w:hAnsi="Times New Roman" w:cs="Times New Roman"/>
                <w:noProof/>
                <w:webHidden/>
                <w:sz w:val="24"/>
                <w:szCs w:val="24"/>
              </w:rPr>
              <w:t>3</w:t>
            </w:r>
            <w:r w:rsidRPr="009258E9">
              <w:rPr>
                <w:rFonts w:ascii="Times New Roman" w:hAnsi="Times New Roman" w:cs="Times New Roman"/>
                <w:noProof/>
                <w:webHidden/>
                <w:sz w:val="24"/>
                <w:szCs w:val="24"/>
              </w:rPr>
              <w:fldChar w:fldCharType="end"/>
            </w:r>
          </w:hyperlink>
        </w:p>
        <w:p w14:paraId="521E4FF2" w14:textId="54F3CA92" w:rsidR="0085454F" w:rsidRPr="009258E9" w:rsidRDefault="003D491D" w:rsidP="009258E9">
          <w:pPr>
            <w:pStyle w:val="TOC1"/>
            <w:tabs>
              <w:tab w:val="right" w:leader="dot" w:pos="9016"/>
            </w:tabs>
            <w:spacing w:line="360" w:lineRule="auto"/>
            <w:rPr>
              <w:rFonts w:ascii="Times New Roman" w:hAnsi="Times New Roman" w:cs="Times New Roman"/>
              <w:noProof/>
              <w:sz w:val="24"/>
              <w:szCs w:val="24"/>
            </w:rPr>
          </w:pPr>
          <w:hyperlink w:anchor="_Toc133939163" w:history="1">
            <w:r w:rsidR="0085454F" w:rsidRPr="009258E9">
              <w:rPr>
                <w:rStyle w:val="Hyperlink"/>
                <w:rFonts w:ascii="Times New Roman" w:hAnsi="Times New Roman" w:cs="Times New Roman"/>
                <w:noProof/>
                <w:sz w:val="24"/>
                <w:szCs w:val="24"/>
              </w:rPr>
              <w:t>The Importance of international financial management (IFM) to the Corporation</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_Toc133939163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85454F" w:rsidRPr="009258E9">
              <w:rPr>
                <w:rFonts w:ascii="Times New Roman" w:hAnsi="Times New Roman" w:cs="Times New Roman"/>
                <w:noProof/>
                <w:webHidden/>
                <w:sz w:val="24"/>
                <w:szCs w:val="24"/>
              </w:rPr>
              <w:fldChar w:fldCharType="end"/>
            </w:r>
          </w:hyperlink>
        </w:p>
        <w:p w14:paraId="6FEDCC54" w14:textId="4C496B8D" w:rsidR="0085454F" w:rsidRPr="009258E9" w:rsidRDefault="003D491D" w:rsidP="009258E9">
          <w:pPr>
            <w:pStyle w:val="TOC1"/>
            <w:tabs>
              <w:tab w:val="right" w:leader="dot" w:pos="9016"/>
            </w:tabs>
            <w:spacing w:line="360" w:lineRule="auto"/>
            <w:rPr>
              <w:rFonts w:ascii="Times New Roman" w:hAnsi="Times New Roman" w:cs="Times New Roman"/>
              <w:noProof/>
              <w:sz w:val="24"/>
              <w:szCs w:val="24"/>
            </w:rPr>
          </w:pPr>
          <w:hyperlink w:anchor="_Toc133939164" w:history="1">
            <w:r w:rsidR="0085454F" w:rsidRPr="009258E9">
              <w:rPr>
                <w:rStyle w:val="Hyperlink"/>
                <w:rFonts w:ascii="Times New Roman" w:hAnsi="Times New Roman" w:cs="Times New Roman"/>
                <w:noProof/>
                <w:sz w:val="24"/>
                <w:szCs w:val="24"/>
              </w:rPr>
              <w:t>Challenges that the corporation may experience in different international financial markets</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_Toc133939164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0085454F" w:rsidRPr="009258E9">
              <w:rPr>
                <w:rFonts w:ascii="Times New Roman" w:hAnsi="Times New Roman" w:cs="Times New Roman"/>
                <w:noProof/>
                <w:webHidden/>
                <w:sz w:val="24"/>
                <w:szCs w:val="24"/>
              </w:rPr>
              <w:fldChar w:fldCharType="end"/>
            </w:r>
          </w:hyperlink>
        </w:p>
        <w:p w14:paraId="10C4B56B" w14:textId="757E0FDD" w:rsidR="0085454F" w:rsidRPr="009258E9" w:rsidRDefault="003D491D" w:rsidP="009258E9">
          <w:pPr>
            <w:pStyle w:val="TOC1"/>
            <w:tabs>
              <w:tab w:val="right" w:leader="dot" w:pos="9016"/>
            </w:tabs>
            <w:spacing w:line="360" w:lineRule="auto"/>
            <w:rPr>
              <w:rFonts w:ascii="Times New Roman" w:hAnsi="Times New Roman" w:cs="Times New Roman"/>
              <w:noProof/>
              <w:sz w:val="24"/>
              <w:szCs w:val="24"/>
            </w:rPr>
          </w:pPr>
          <w:hyperlink w:anchor="_Toc133939165" w:history="1">
            <w:r w:rsidR="0085454F" w:rsidRPr="009258E9">
              <w:rPr>
                <w:rStyle w:val="Hyperlink"/>
                <w:rFonts w:ascii="Times New Roman" w:hAnsi="Times New Roman" w:cs="Times New Roman"/>
                <w:noProof/>
                <w:sz w:val="24"/>
                <w:szCs w:val="24"/>
              </w:rPr>
              <w:t>Multinational Corporation’s dividend distribution policy</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_Toc133939165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85454F" w:rsidRPr="009258E9">
              <w:rPr>
                <w:rFonts w:ascii="Times New Roman" w:hAnsi="Times New Roman" w:cs="Times New Roman"/>
                <w:noProof/>
                <w:webHidden/>
                <w:sz w:val="24"/>
                <w:szCs w:val="24"/>
              </w:rPr>
              <w:fldChar w:fldCharType="end"/>
            </w:r>
          </w:hyperlink>
        </w:p>
        <w:p w14:paraId="657089EF" w14:textId="4BE5E557" w:rsidR="0085454F" w:rsidRPr="009258E9" w:rsidRDefault="003D491D" w:rsidP="009258E9">
          <w:pPr>
            <w:pStyle w:val="TOC2"/>
            <w:tabs>
              <w:tab w:val="right" w:leader="dot" w:pos="9016"/>
            </w:tabs>
            <w:spacing w:line="360" w:lineRule="auto"/>
            <w:rPr>
              <w:rFonts w:ascii="Times New Roman" w:hAnsi="Times New Roman" w:cs="Times New Roman"/>
              <w:noProof/>
              <w:sz w:val="24"/>
              <w:szCs w:val="24"/>
            </w:rPr>
          </w:pPr>
          <w:hyperlink w:anchor="_Toc133939166" w:history="1">
            <w:r w:rsidR="0085454F" w:rsidRPr="009258E9">
              <w:rPr>
                <w:rStyle w:val="Hyperlink"/>
                <w:rFonts w:ascii="Times New Roman" w:hAnsi="Times New Roman" w:cs="Times New Roman"/>
                <w:noProof/>
                <w:sz w:val="24"/>
                <w:szCs w:val="24"/>
              </w:rPr>
              <w:t>Amazon’s distribution dividend Policy</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_Toc133939166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85454F" w:rsidRPr="009258E9">
              <w:rPr>
                <w:rFonts w:ascii="Times New Roman" w:hAnsi="Times New Roman" w:cs="Times New Roman"/>
                <w:noProof/>
                <w:webHidden/>
                <w:sz w:val="24"/>
                <w:szCs w:val="24"/>
              </w:rPr>
              <w:fldChar w:fldCharType="end"/>
            </w:r>
          </w:hyperlink>
        </w:p>
        <w:p w14:paraId="29687B47" w14:textId="5EA518D0" w:rsidR="0085454F" w:rsidRPr="009258E9" w:rsidRDefault="003D491D" w:rsidP="009258E9">
          <w:pPr>
            <w:pStyle w:val="TOC1"/>
            <w:tabs>
              <w:tab w:val="right" w:leader="dot" w:pos="9016"/>
            </w:tabs>
            <w:spacing w:line="360" w:lineRule="auto"/>
            <w:rPr>
              <w:rFonts w:ascii="Times New Roman" w:hAnsi="Times New Roman" w:cs="Times New Roman"/>
              <w:noProof/>
              <w:sz w:val="24"/>
              <w:szCs w:val="24"/>
            </w:rPr>
          </w:pPr>
          <w:hyperlink w:anchor="_Toc133939167" w:history="1">
            <w:r w:rsidR="0085454F" w:rsidRPr="009258E9">
              <w:rPr>
                <w:rStyle w:val="Hyperlink"/>
                <w:rFonts w:ascii="Times New Roman" w:hAnsi="Times New Roman" w:cs="Times New Roman"/>
                <w:noProof/>
                <w:sz w:val="24"/>
                <w:szCs w:val="24"/>
              </w:rPr>
              <w:t>The Efficient Market Hypothesis (EMH) Theory in the Context of Amazon’s Operations</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_Toc133939167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0085454F" w:rsidRPr="009258E9">
              <w:rPr>
                <w:rFonts w:ascii="Times New Roman" w:hAnsi="Times New Roman" w:cs="Times New Roman"/>
                <w:noProof/>
                <w:webHidden/>
                <w:sz w:val="24"/>
                <w:szCs w:val="24"/>
              </w:rPr>
              <w:fldChar w:fldCharType="end"/>
            </w:r>
          </w:hyperlink>
        </w:p>
        <w:p w14:paraId="284E2A63" w14:textId="64E377F9" w:rsidR="0085454F" w:rsidRPr="009258E9" w:rsidRDefault="003D491D" w:rsidP="009258E9">
          <w:pPr>
            <w:pStyle w:val="TOC1"/>
            <w:tabs>
              <w:tab w:val="right" w:leader="dot" w:pos="9016"/>
            </w:tabs>
            <w:spacing w:line="360" w:lineRule="auto"/>
            <w:rPr>
              <w:rFonts w:ascii="Times New Roman" w:hAnsi="Times New Roman" w:cs="Times New Roman"/>
              <w:noProof/>
              <w:sz w:val="24"/>
              <w:szCs w:val="24"/>
            </w:rPr>
          </w:pPr>
          <w:hyperlink w:anchor="_Toc133939168" w:history="1">
            <w:r w:rsidR="0085454F" w:rsidRPr="009258E9">
              <w:rPr>
                <w:rStyle w:val="Hyperlink"/>
                <w:rFonts w:ascii="Times New Roman" w:hAnsi="Times New Roman" w:cs="Times New Roman"/>
                <w:noProof/>
                <w:sz w:val="24"/>
                <w:szCs w:val="24"/>
              </w:rPr>
              <w:t>Amazon’s methods of appraising Projects</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_Toc133939168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0085454F" w:rsidRPr="009258E9">
              <w:rPr>
                <w:rFonts w:ascii="Times New Roman" w:hAnsi="Times New Roman" w:cs="Times New Roman"/>
                <w:noProof/>
                <w:webHidden/>
                <w:sz w:val="24"/>
                <w:szCs w:val="24"/>
              </w:rPr>
              <w:fldChar w:fldCharType="end"/>
            </w:r>
          </w:hyperlink>
        </w:p>
        <w:p w14:paraId="59BCD867" w14:textId="03F8F0EE" w:rsidR="0085454F" w:rsidRPr="009258E9" w:rsidRDefault="003D491D" w:rsidP="009258E9">
          <w:pPr>
            <w:pStyle w:val="TOC1"/>
            <w:tabs>
              <w:tab w:val="right" w:leader="dot" w:pos="9016"/>
            </w:tabs>
            <w:spacing w:line="360" w:lineRule="auto"/>
            <w:rPr>
              <w:rFonts w:ascii="Times New Roman" w:hAnsi="Times New Roman" w:cs="Times New Roman"/>
              <w:noProof/>
              <w:sz w:val="24"/>
              <w:szCs w:val="24"/>
            </w:rPr>
          </w:pPr>
          <w:hyperlink w:anchor="_Toc133939169" w:history="1">
            <w:r w:rsidR="0085454F" w:rsidRPr="009258E9">
              <w:rPr>
                <w:rStyle w:val="Hyperlink"/>
                <w:rFonts w:ascii="Times New Roman" w:hAnsi="Times New Roman" w:cs="Times New Roman"/>
                <w:noProof/>
                <w:sz w:val="24"/>
                <w:szCs w:val="24"/>
              </w:rPr>
              <w:t>Conclusion</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_Toc133939169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0085454F" w:rsidRPr="009258E9">
              <w:rPr>
                <w:rFonts w:ascii="Times New Roman" w:hAnsi="Times New Roman" w:cs="Times New Roman"/>
                <w:noProof/>
                <w:webHidden/>
                <w:sz w:val="24"/>
                <w:szCs w:val="24"/>
              </w:rPr>
              <w:fldChar w:fldCharType="end"/>
            </w:r>
          </w:hyperlink>
        </w:p>
        <w:p w14:paraId="3CC6C95A" w14:textId="2CA7CBBF" w:rsidR="0085454F" w:rsidRPr="009258E9" w:rsidRDefault="003D491D" w:rsidP="009258E9">
          <w:pPr>
            <w:pStyle w:val="TOC1"/>
            <w:tabs>
              <w:tab w:val="right" w:leader="dot" w:pos="9016"/>
            </w:tabs>
            <w:spacing w:line="360" w:lineRule="auto"/>
            <w:rPr>
              <w:rFonts w:ascii="Times New Roman" w:hAnsi="Times New Roman" w:cs="Times New Roman"/>
              <w:noProof/>
              <w:sz w:val="24"/>
              <w:szCs w:val="24"/>
            </w:rPr>
          </w:pPr>
          <w:hyperlink w:anchor="_Toc133939170" w:history="1">
            <w:r w:rsidR="0085454F" w:rsidRPr="009258E9">
              <w:rPr>
                <w:rStyle w:val="Hyperlink"/>
                <w:rFonts w:ascii="Times New Roman" w:hAnsi="Times New Roman" w:cs="Times New Roman"/>
                <w:noProof/>
                <w:sz w:val="24"/>
                <w:szCs w:val="24"/>
              </w:rPr>
              <w:t>References</w:t>
            </w:r>
            <w:r w:rsidR="0085454F" w:rsidRPr="009258E9">
              <w:rPr>
                <w:rFonts w:ascii="Times New Roman" w:hAnsi="Times New Roman" w:cs="Times New Roman"/>
                <w:noProof/>
                <w:webHidden/>
                <w:sz w:val="24"/>
                <w:szCs w:val="24"/>
              </w:rPr>
              <w:tab/>
            </w:r>
            <w:r w:rsidR="0085454F" w:rsidRPr="009258E9">
              <w:rPr>
                <w:rFonts w:ascii="Times New Roman" w:hAnsi="Times New Roman" w:cs="Times New Roman"/>
                <w:noProof/>
                <w:webHidden/>
                <w:sz w:val="24"/>
                <w:szCs w:val="24"/>
              </w:rPr>
              <w:fldChar w:fldCharType="begin"/>
            </w:r>
            <w:r w:rsidR="0085454F" w:rsidRPr="009258E9">
              <w:rPr>
                <w:rFonts w:ascii="Times New Roman" w:hAnsi="Times New Roman" w:cs="Times New Roman"/>
                <w:noProof/>
                <w:webHidden/>
                <w:sz w:val="24"/>
                <w:szCs w:val="24"/>
              </w:rPr>
              <w:instrText xml:space="preserve"> PAGEREF _Toc133939170 \h </w:instrText>
            </w:r>
            <w:r w:rsidR="0085454F" w:rsidRPr="009258E9">
              <w:rPr>
                <w:rFonts w:ascii="Times New Roman" w:hAnsi="Times New Roman" w:cs="Times New Roman"/>
                <w:noProof/>
                <w:webHidden/>
                <w:sz w:val="24"/>
                <w:szCs w:val="24"/>
              </w:rPr>
            </w:r>
            <w:r w:rsidR="0085454F" w:rsidRPr="009258E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0085454F" w:rsidRPr="009258E9">
              <w:rPr>
                <w:rFonts w:ascii="Times New Roman" w:hAnsi="Times New Roman" w:cs="Times New Roman"/>
                <w:noProof/>
                <w:webHidden/>
                <w:sz w:val="24"/>
                <w:szCs w:val="24"/>
              </w:rPr>
              <w:fldChar w:fldCharType="end"/>
            </w:r>
          </w:hyperlink>
        </w:p>
        <w:p w14:paraId="26AEE2B3" w14:textId="779B28C2" w:rsidR="0085454F" w:rsidRDefault="0085454F" w:rsidP="009258E9">
          <w:pPr>
            <w:spacing w:line="360" w:lineRule="auto"/>
          </w:pPr>
          <w:r w:rsidRPr="009258E9">
            <w:rPr>
              <w:rFonts w:ascii="Times New Roman" w:hAnsi="Times New Roman" w:cs="Times New Roman"/>
              <w:b/>
              <w:bCs/>
              <w:noProof/>
              <w:sz w:val="24"/>
              <w:szCs w:val="24"/>
            </w:rPr>
            <w:fldChar w:fldCharType="end"/>
          </w:r>
        </w:p>
      </w:sdtContent>
    </w:sdt>
    <w:p w14:paraId="1EDF63B6" w14:textId="77777777" w:rsidR="0085454F" w:rsidRPr="0085454F" w:rsidRDefault="0085454F" w:rsidP="0085454F">
      <w:pPr>
        <w:rPr>
          <w:lang w:val="en-US"/>
        </w:rPr>
      </w:pPr>
    </w:p>
    <w:p w14:paraId="1EDAE2A2" w14:textId="77777777" w:rsidR="006642AE" w:rsidRDefault="006642AE">
      <w:pPr>
        <w:rPr>
          <w:rFonts w:ascii="Times New Roman" w:eastAsiaTheme="majorEastAsia" w:hAnsi="Times New Roman" w:cs="Times New Roman"/>
          <w:b/>
          <w:bCs/>
          <w:kern w:val="0"/>
          <w:sz w:val="28"/>
          <w:szCs w:val="28"/>
          <w:lang w:val="en-US"/>
          <w14:ligatures w14:val="none"/>
        </w:rPr>
      </w:pPr>
      <w:r>
        <w:rPr>
          <w:rFonts w:ascii="Times New Roman" w:hAnsi="Times New Roman" w:cs="Times New Roman"/>
          <w:b/>
          <w:bCs/>
          <w:sz w:val="28"/>
          <w:szCs w:val="28"/>
        </w:rPr>
        <w:br w:type="page"/>
      </w:r>
    </w:p>
    <w:p w14:paraId="7D7128D2" w14:textId="23CA3188" w:rsidR="006264BC" w:rsidRDefault="006264BC" w:rsidP="003F5652">
      <w:pPr>
        <w:pStyle w:val="Heading1"/>
        <w:jc w:val="center"/>
        <w:rPr>
          <w:rFonts w:ascii="Times New Roman" w:hAnsi="Times New Roman" w:cs="Times New Roman"/>
          <w:b/>
          <w:bCs/>
          <w:color w:val="auto"/>
          <w:sz w:val="28"/>
          <w:szCs w:val="28"/>
        </w:rPr>
      </w:pPr>
      <w:bookmarkStart w:id="1" w:name="_Toc133939162"/>
      <w:r w:rsidRPr="003F5652">
        <w:rPr>
          <w:rFonts w:ascii="Times New Roman" w:hAnsi="Times New Roman" w:cs="Times New Roman"/>
          <w:b/>
          <w:bCs/>
          <w:color w:val="auto"/>
          <w:sz w:val="28"/>
          <w:szCs w:val="28"/>
        </w:rPr>
        <w:lastRenderedPageBreak/>
        <w:t>Introduction</w:t>
      </w:r>
      <w:bookmarkEnd w:id="1"/>
    </w:p>
    <w:p w14:paraId="6E91C98F" w14:textId="77777777" w:rsidR="003F5652" w:rsidRPr="003F5652" w:rsidRDefault="003F5652" w:rsidP="003F5652">
      <w:pPr>
        <w:rPr>
          <w:lang w:val="en-US"/>
        </w:rPr>
      </w:pPr>
    </w:p>
    <w:p w14:paraId="77F8A199" w14:textId="07053BCB" w:rsidR="00E6651B" w:rsidRDefault="00251B0B" w:rsidP="00251B0B">
      <w:pPr>
        <w:spacing w:line="360" w:lineRule="auto"/>
        <w:jc w:val="both"/>
        <w:rPr>
          <w:rFonts w:ascii="Times New Roman" w:hAnsi="Times New Roman" w:cs="Times New Roman"/>
          <w:sz w:val="24"/>
          <w:szCs w:val="24"/>
        </w:rPr>
      </w:pPr>
      <w:r w:rsidRPr="00251B0B">
        <w:rPr>
          <w:rFonts w:ascii="Times New Roman" w:hAnsi="Times New Roman" w:cs="Times New Roman"/>
          <w:sz w:val="24"/>
          <w:szCs w:val="24"/>
        </w:rPr>
        <w:t>International financial management</w:t>
      </w:r>
      <w:r w:rsidR="0075299C">
        <w:rPr>
          <w:rFonts w:ascii="Times New Roman" w:hAnsi="Times New Roman" w:cs="Times New Roman"/>
          <w:sz w:val="24"/>
          <w:szCs w:val="24"/>
        </w:rPr>
        <w:t xml:space="preserve"> (IFM)</w:t>
      </w:r>
      <w:r w:rsidRPr="00251B0B">
        <w:rPr>
          <w:rFonts w:ascii="Times New Roman" w:hAnsi="Times New Roman" w:cs="Times New Roman"/>
          <w:sz w:val="24"/>
          <w:szCs w:val="24"/>
        </w:rPr>
        <w:t xml:space="preserve"> is the process of managing a company's financial resources across different countries and currencies. It involves a range of activities, including currency</w:t>
      </w:r>
      <w:r w:rsidR="00533E8D">
        <w:rPr>
          <w:rFonts w:ascii="Times New Roman" w:hAnsi="Times New Roman" w:cs="Times New Roman"/>
          <w:sz w:val="24"/>
          <w:szCs w:val="24"/>
        </w:rPr>
        <w:t xml:space="preserve"> </w:t>
      </w:r>
      <w:r w:rsidRPr="00251B0B">
        <w:rPr>
          <w:rFonts w:ascii="Times New Roman" w:hAnsi="Times New Roman" w:cs="Times New Roman"/>
          <w:sz w:val="24"/>
          <w:szCs w:val="24"/>
        </w:rPr>
        <w:t>exchange, risk management, and investment decisions</w:t>
      </w:r>
      <w:r w:rsidR="009D6A17">
        <w:rPr>
          <w:rFonts w:ascii="Times New Roman" w:hAnsi="Times New Roman" w:cs="Times New Roman"/>
          <w:sz w:val="24"/>
          <w:szCs w:val="24"/>
        </w:rPr>
        <w:t xml:space="preserve"> </w:t>
      </w:r>
      <w:sdt>
        <w:sdtPr>
          <w:rPr>
            <w:rFonts w:ascii="Times New Roman" w:hAnsi="Times New Roman" w:cs="Times New Roman"/>
            <w:sz w:val="24"/>
            <w:szCs w:val="24"/>
          </w:rPr>
          <w:id w:val="698749498"/>
          <w:citation/>
        </w:sdtPr>
        <w:sdtEndPr/>
        <w:sdtContent>
          <w:r w:rsidR="00996870">
            <w:rPr>
              <w:rFonts w:ascii="Times New Roman" w:hAnsi="Times New Roman" w:cs="Times New Roman"/>
              <w:sz w:val="24"/>
              <w:szCs w:val="24"/>
            </w:rPr>
            <w:fldChar w:fldCharType="begin"/>
          </w:r>
          <w:r w:rsidR="00996870">
            <w:rPr>
              <w:rFonts w:ascii="Times New Roman" w:hAnsi="Times New Roman" w:cs="Times New Roman"/>
              <w:sz w:val="24"/>
              <w:szCs w:val="24"/>
            </w:rPr>
            <w:instrText xml:space="preserve"> CITATION Bek13 \l 2057 </w:instrText>
          </w:r>
          <w:r w:rsidR="00996870">
            <w:rPr>
              <w:rFonts w:ascii="Times New Roman" w:hAnsi="Times New Roman" w:cs="Times New Roman"/>
              <w:sz w:val="24"/>
              <w:szCs w:val="24"/>
            </w:rPr>
            <w:fldChar w:fldCharType="separate"/>
          </w:r>
          <w:r w:rsidR="00996870" w:rsidRPr="00996870">
            <w:rPr>
              <w:rFonts w:ascii="Times New Roman" w:hAnsi="Times New Roman" w:cs="Times New Roman"/>
              <w:noProof/>
              <w:sz w:val="24"/>
              <w:szCs w:val="24"/>
            </w:rPr>
            <w:t>(Bekaert, 2013)</w:t>
          </w:r>
          <w:r w:rsidR="00996870">
            <w:rPr>
              <w:rFonts w:ascii="Times New Roman" w:hAnsi="Times New Roman" w:cs="Times New Roman"/>
              <w:sz w:val="24"/>
              <w:szCs w:val="24"/>
            </w:rPr>
            <w:fldChar w:fldCharType="end"/>
          </w:r>
        </w:sdtContent>
      </w:sdt>
      <w:r w:rsidR="00996870">
        <w:rPr>
          <w:rFonts w:ascii="Times New Roman" w:hAnsi="Times New Roman" w:cs="Times New Roman"/>
          <w:sz w:val="24"/>
          <w:szCs w:val="24"/>
        </w:rPr>
        <w:t xml:space="preserve">. </w:t>
      </w:r>
      <w:r w:rsidRPr="00251B0B">
        <w:rPr>
          <w:rFonts w:ascii="Times New Roman" w:hAnsi="Times New Roman" w:cs="Times New Roman"/>
          <w:sz w:val="24"/>
          <w:szCs w:val="24"/>
        </w:rPr>
        <w:t xml:space="preserve">For multinational corporations, IFM is crucial for achieving their strategic objectives and maximizing shareholder value. One of the main challenges that corporations face in different international financial markets is currency risk. </w:t>
      </w:r>
      <w:r w:rsidR="00F43181">
        <w:rPr>
          <w:rFonts w:ascii="Times New Roman" w:hAnsi="Times New Roman" w:cs="Times New Roman"/>
          <w:sz w:val="24"/>
          <w:szCs w:val="24"/>
        </w:rPr>
        <w:t>The f</w:t>
      </w:r>
      <w:r w:rsidRPr="00251B0B">
        <w:rPr>
          <w:rFonts w:ascii="Times New Roman" w:hAnsi="Times New Roman" w:cs="Times New Roman"/>
          <w:sz w:val="24"/>
          <w:szCs w:val="24"/>
        </w:rPr>
        <w:t xml:space="preserve">luctuations in exchange rates can impact </w:t>
      </w:r>
      <w:r w:rsidR="00C62523">
        <w:rPr>
          <w:rFonts w:ascii="Times New Roman" w:hAnsi="Times New Roman" w:cs="Times New Roman"/>
          <w:sz w:val="24"/>
          <w:szCs w:val="24"/>
        </w:rPr>
        <w:t xml:space="preserve">the </w:t>
      </w:r>
      <w:r w:rsidRPr="00251B0B">
        <w:rPr>
          <w:rFonts w:ascii="Times New Roman" w:hAnsi="Times New Roman" w:cs="Times New Roman"/>
          <w:sz w:val="24"/>
          <w:szCs w:val="24"/>
        </w:rPr>
        <w:t>financial performance</w:t>
      </w:r>
      <w:r w:rsidR="00C62523">
        <w:rPr>
          <w:rFonts w:ascii="Times New Roman" w:hAnsi="Times New Roman" w:cs="Times New Roman"/>
          <w:sz w:val="24"/>
          <w:szCs w:val="24"/>
        </w:rPr>
        <w:t xml:space="preserve"> of a company</w:t>
      </w:r>
      <w:r w:rsidRPr="00251B0B">
        <w:rPr>
          <w:rFonts w:ascii="Times New Roman" w:hAnsi="Times New Roman" w:cs="Times New Roman"/>
          <w:sz w:val="24"/>
          <w:szCs w:val="24"/>
        </w:rPr>
        <w:t xml:space="preserve">, particularly if they </w:t>
      </w:r>
      <w:r w:rsidR="00424146">
        <w:rPr>
          <w:rFonts w:ascii="Times New Roman" w:hAnsi="Times New Roman" w:cs="Times New Roman"/>
          <w:sz w:val="24"/>
          <w:szCs w:val="24"/>
        </w:rPr>
        <w:t>operate</w:t>
      </w:r>
      <w:r w:rsidRPr="00251B0B">
        <w:rPr>
          <w:rFonts w:ascii="Times New Roman" w:hAnsi="Times New Roman" w:cs="Times New Roman"/>
          <w:sz w:val="24"/>
          <w:szCs w:val="24"/>
        </w:rPr>
        <w:t xml:space="preserve"> in multiple countries. To manage this risk, corporations may use financial instruments such as currency futures, options, and swaps. Another challenge is political risk, which refers to t</w:t>
      </w:r>
      <w:r w:rsidR="00895E31">
        <w:rPr>
          <w:rFonts w:ascii="Times New Roman" w:hAnsi="Times New Roman" w:cs="Times New Roman"/>
          <w:sz w:val="24"/>
          <w:szCs w:val="24"/>
        </w:rPr>
        <w:t xml:space="preserve">he </w:t>
      </w:r>
      <w:r w:rsidRPr="00251B0B">
        <w:rPr>
          <w:rFonts w:ascii="Times New Roman" w:hAnsi="Times New Roman" w:cs="Times New Roman"/>
          <w:sz w:val="24"/>
          <w:szCs w:val="24"/>
        </w:rPr>
        <w:t>changes in government policies or regulations</w:t>
      </w:r>
      <w:r w:rsidR="0017045F">
        <w:rPr>
          <w:rFonts w:ascii="Times New Roman" w:hAnsi="Times New Roman" w:cs="Times New Roman"/>
          <w:sz w:val="24"/>
          <w:szCs w:val="24"/>
        </w:rPr>
        <w:t>,</w:t>
      </w:r>
      <w:r w:rsidRPr="00251B0B">
        <w:rPr>
          <w:rFonts w:ascii="Times New Roman" w:hAnsi="Times New Roman" w:cs="Times New Roman"/>
          <w:sz w:val="24"/>
          <w:szCs w:val="24"/>
        </w:rPr>
        <w:t xml:space="preserve"> affect</w:t>
      </w:r>
      <w:r w:rsidR="0017045F">
        <w:rPr>
          <w:rFonts w:ascii="Times New Roman" w:hAnsi="Times New Roman" w:cs="Times New Roman"/>
          <w:sz w:val="24"/>
          <w:szCs w:val="24"/>
        </w:rPr>
        <w:t>ing</w:t>
      </w:r>
      <w:r w:rsidRPr="00251B0B">
        <w:rPr>
          <w:rFonts w:ascii="Times New Roman" w:hAnsi="Times New Roman" w:cs="Times New Roman"/>
          <w:sz w:val="24"/>
          <w:szCs w:val="24"/>
        </w:rPr>
        <w:t xml:space="preserve"> </w:t>
      </w:r>
      <w:r w:rsidR="0017045F">
        <w:rPr>
          <w:rFonts w:ascii="Times New Roman" w:hAnsi="Times New Roman" w:cs="Times New Roman"/>
          <w:sz w:val="24"/>
          <w:szCs w:val="24"/>
        </w:rPr>
        <w:t xml:space="preserve">the </w:t>
      </w:r>
      <w:r w:rsidRPr="00251B0B">
        <w:rPr>
          <w:rFonts w:ascii="Times New Roman" w:hAnsi="Times New Roman" w:cs="Times New Roman"/>
          <w:sz w:val="24"/>
          <w:szCs w:val="24"/>
        </w:rPr>
        <w:t>operations or profitability</w:t>
      </w:r>
      <w:r w:rsidR="0017045F">
        <w:rPr>
          <w:rFonts w:ascii="Times New Roman" w:hAnsi="Times New Roman" w:cs="Times New Roman"/>
          <w:sz w:val="24"/>
          <w:szCs w:val="24"/>
        </w:rPr>
        <w:t xml:space="preserve"> of a company</w:t>
      </w:r>
      <w:r w:rsidRPr="00251B0B">
        <w:rPr>
          <w:rFonts w:ascii="Times New Roman" w:hAnsi="Times New Roman" w:cs="Times New Roman"/>
          <w:sz w:val="24"/>
          <w:szCs w:val="24"/>
        </w:rPr>
        <w:t>. This risk can be particularly high in emerging markets, where political instability and corruption are more common. To manage political risk, corporations may use strategies such as diversification, joint ventures, and political risk insurance.</w:t>
      </w:r>
      <w:r w:rsidR="00EE1F1C">
        <w:rPr>
          <w:rFonts w:ascii="Times New Roman" w:hAnsi="Times New Roman" w:cs="Times New Roman"/>
          <w:sz w:val="24"/>
          <w:szCs w:val="24"/>
        </w:rPr>
        <w:t xml:space="preserve"> </w:t>
      </w:r>
      <w:r w:rsidR="00E4330E">
        <w:rPr>
          <w:rFonts w:ascii="Times New Roman" w:hAnsi="Times New Roman" w:cs="Times New Roman"/>
          <w:sz w:val="24"/>
          <w:szCs w:val="24"/>
        </w:rPr>
        <w:t xml:space="preserve">Thus, to understand </w:t>
      </w:r>
      <w:r w:rsidR="003555B4">
        <w:rPr>
          <w:rFonts w:ascii="Times New Roman" w:hAnsi="Times New Roman" w:cs="Times New Roman"/>
          <w:sz w:val="24"/>
          <w:szCs w:val="24"/>
        </w:rPr>
        <w:t xml:space="preserve">the importance of </w:t>
      </w:r>
      <w:r w:rsidR="0018161B">
        <w:rPr>
          <w:rFonts w:ascii="Times New Roman" w:hAnsi="Times New Roman" w:cs="Times New Roman"/>
          <w:sz w:val="24"/>
          <w:szCs w:val="24"/>
        </w:rPr>
        <w:t xml:space="preserve">the IFM and the challenges of the company that </w:t>
      </w:r>
      <w:r w:rsidR="00917048">
        <w:rPr>
          <w:rFonts w:ascii="Times New Roman" w:hAnsi="Times New Roman" w:cs="Times New Roman"/>
          <w:sz w:val="24"/>
          <w:szCs w:val="24"/>
        </w:rPr>
        <w:t>operates</w:t>
      </w:r>
      <w:r w:rsidR="0018161B">
        <w:rPr>
          <w:rFonts w:ascii="Times New Roman" w:hAnsi="Times New Roman" w:cs="Times New Roman"/>
          <w:sz w:val="24"/>
          <w:szCs w:val="24"/>
        </w:rPr>
        <w:t xml:space="preserve"> in different </w:t>
      </w:r>
      <w:r w:rsidR="00FF2E37">
        <w:rPr>
          <w:rFonts w:ascii="Times New Roman" w:hAnsi="Times New Roman" w:cs="Times New Roman"/>
          <w:sz w:val="24"/>
          <w:szCs w:val="24"/>
        </w:rPr>
        <w:t>financial markets</w:t>
      </w:r>
      <w:r w:rsidR="0018161B">
        <w:rPr>
          <w:rFonts w:ascii="Times New Roman" w:hAnsi="Times New Roman" w:cs="Times New Roman"/>
          <w:sz w:val="24"/>
          <w:szCs w:val="24"/>
        </w:rPr>
        <w:t xml:space="preserve">, this essay will </w:t>
      </w:r>
      <w:r w:rsidR="00FF2E37">
        <w:rPr>
          <w:rFonts w:ascii="Times New Roman" w:hAnsi="Times New Roman" w:cs="Times New Roman"/>
          <w:sz w:val="24"/>
          <w:szCs w:val="24"/>
        </w:rPr>
        <w:t xml:space="preserve">evaluate and </w:t>
      </w:r>
      <w:r w:rsidR="00D34E91">
        <w:rPr>
          <w:rFonts w:ascii="Times New Roman" w:hAnsi="Times New Roman" w:cs="Times New Roman"/>
          <w:sz w:val="24"/>
          <w:szCs w:val="24"/>
        </w:rPr>
        <w:t xml:space="preserve">discuss </w:t>
      </w:r>
      <w:r w:rsidR="0042307A">
        <w:rPr>
          <w:rFonts w:ascii="Times New Roman" w:hAnsi="Times New Roman" w:cs="Times New Roman"/>
          <w:sz w:val="24"/>
          <w:szCs w:val="24"/>
        </w:rPr>
        <w:t xml:space="preserve">the </w:t>
      </w:r>
      <w:r w:rsidR="00824F8A">
        <w:rPr>
          <w:rFonts w:ascii="Times New Roman" w:hAnsi="Times New Roman" w:cs="Times New Roman"/>
          <w:sz w:val="24"/>
          <w:szCs w:val="24"/>
        </w:rPr>
        <w:t>multinational dividend distribution policy</w:t>
      </w:r>
      <w:r w:rsidR="00295168">
        <w:rPr>
          <w:rFonts w:ascii="Times New Roman" w:hAnsi="Times New Roman" w:cs="Times New Roman"/>
          <w:sz w:val="24"/>
          <w:szCs w:val="24"/>
        </w:rPr>
        <w:t>, the efficient market hypothesis theory</w:t>
      </w:r>
      <w:r w:rsidR="00917048">
        <w:rPr>
          <w:rFonts w:ascii="Times New Roman" w:hAnsi="Times New Roman" w:cs="Times New Roman"/>
          <w:sz w:val="24"/>
          <w:szCs w:val="24"/>
        </w:rPr>
        <w:t>,</w:t>
      </w:r>
      <w:r w:rsidR="00295168">
        <w:rPr>
          <w:rFonts w:ascii="Times New Roman" w:hAnsi="Times New Roman" w:cs="Times New Roman"/>
          <w:sz w:val="24"/>
          <w:szCs w:val="24"/>
        </w:rPr>
        <w:t xml:space="preserve"> </w:t>
      </w:r>
      <w:r w:rsidR="00EA2FE5">
        <w:rPr>
          <w:rFonts w:ascii="Times New Roman" w:hAnsi="Times New Roman" w:cs="Times New Roman"/>
          <w:sz w:val="24"/>
          <w:szCs w:val="24"/>
        </w:rPr>
        <w:t xml:space="preserve">and the methods of appraising projects in the context of Amazon </w:t>
      </w:r>
      <w:r w:rsidR="00065B3E">
        <w:rPr>
          <w:rFonts w:ascii="Times New Roman" w:hAnsi="Times New Roman" w:cs="Times New Roman"/>
          <w:sz w:val="24"/>
          <w:szCs w:val="24"/>
        </w:rPr>
        <w:t>c</w:t>
      </w:r>
      <w:r w:rsidR="00EA2FE5">
        <w:rPr>
          <w:rFonts w:ascii="Times New Roman" w:hAnsi="Times New Roman" w:cs="Times New Roman"/>
          <w:sz w:val="24"/>
          <w:szCs w:val="24"/>
        </w:rPr>
        <w:t xml:space="preserve">ompany. </w:t>
      </w:r>
    </w:p>
    <w:p w14:paraId="0AF119B6" w14:textId="77777777" w:rsidR="003F5652" w:rsidRDefault="003F5652" w:rsidP="00251B0B">
      <w:pPr>
        <w:spacing w:line="360" w:lineRule="auto"/>
        <w:jc w:val="both"/>
        <w:rPr>
          <w:rFonts w:ascii="Times New Roman" w:hAnsi="Times New Roman" w:cs="Times New Roman"/>
          <w:sz w:val="24"/>
          <w:szCs w:val="24"/>
        </w:rPr>
      </w:pPr>
    </w:p>
    <w:p w14:paraId="7C86F4BD" w14:textId="69EE68A9" w:rsidR="006E47E6" w:rsidRDefault="00D257D4" w:rsidP="003F5652">
      <w:pPr>
        <w:pStyle w:val="Heading1"/>
        <w:jc w:val="center"/>
        <w:rPr>
          <w:rFonts w:ascii="Times New Roman" w:hAnsi="Times New Roman" w:cs="Times New Roman"/>
          <w:b/>
          <w:bCs/>
          <w:color w:val="auto"/>
          <w:sz w:val="28"/>
          <w:szCs w:val="28"/>
        </w:rPr>
      </w:pPr>
      <w:bookmarkStart w:id="2" w:name="_Toc133939163"/>
      <w:r w:rsidRPr="003F5652">
        <w:rPr>
          <w:rFonts w:ascii="Times New Roman" w:hAnsi="Times New Roman" w:cs="Times New Roman"/>
          <w:b/>
          <w:bCs/>
          <w:color w:val="auto"/>
          <w:sz w:val="28"/>
          <w:szCs w:val="28"/>
        </w:rPr>
        <w:t xml:space="preserve">The </w:t>
      </w:r>
      <w:r w:rsidR="00FA62C5" w:rsidRPr="003F5652">
        <w:rPr>
          <w:rFonts w:ascii="Times New Roman" w:hAnsi="Times New Roman" w:cs="Times New Roman"/>
          <w:b/>
          <w:bCs/>
          <w:color w:val="auto"/>
          <w:sz w:val="28"/>
          <w:szCs w:val="28"/>
        </w:rPr>
        <w:t>importance of international financial management (IFM) to the corporation</w:t>
      </w:r>
      <w:bookmarkEnd w:id="2"/>
    </w:p>
    <w:p w14:paraId="504902A8" w14:textId="77777777" w:rsidR="003F5652" w:rsidRPr="003F5652" w:rsidRDefault="003F5652" w:rsidP="003F5652">
      <w:pPr>
        <w:rPr>
          <w:lang w:val="en-US"/>
        </w:rPr>
      </w:pPr>
    </w:p>
    <w:p w14:paraId="6862BE25" w14:textId="57AC8E90" w:rsidR="001C2D59" w:rsidRDefault="00252678" w:rsidP="00252678">
      <w:pPr>
        <w:spacing w:line="360" w:lineRule="auto"/>
        <w:jc w:val="both"/>
        <w:rPr>
          <w:rFonts w:ascii="Times New Roman" w:hAnsi="Times New Roman" w:cs="Times New Roman"/>
          <w:sz w:val="24"/>
          <w:szCs w:val="24"/>
        </w:rPr>
      </w:pPr>
      <w:r w:rsidRPr="00252678">
        <w:rPr>
          <w:rFonts w:ascii="Times New Roman" w:hAnsi="Times New Roman" w:cs="Times New Roman"/>
          <w:sz w:val="24"/>
          <w:szCs w:val="24"/>
        </w:rPr>
        <w:t>International financial management (IFM) is crucial to corporations that operate in a globalized economy. It involves managing financial resources across borders, dealing with foreign exchange risks, and making strategic decisions that impact the company's financial performance</w:t>
      </w:r>
      <w:r w:rsidR="001E6973">
        <w:rPr>
          <w:rFonts w:ascii="Times New Roman" w:hAnsi="Times New Roman" w:cs="Times New Roman"/>
          <w:sz w:val="24"/>
          <w:szCs w:val="24"/>
        </w:rPr>
        <w:t xml:space="preserve"> </w:t>
      </w:r>
      <w:sdt>
        <w:sdtPr>
          <w:rPr>
            <w:rFonts w:ascii="Times New Roman" w:hAnsi="Times New Roman" w:cs="Times New Roman"/>
            <w:sz w:val="24"/>
            <w:szCs w:val="24"/>
          </w:rPr>
          <w:id w:val="2140522653"/>
          <w:citation/>
        </w:sdtPr>
        <w:sdtEndPr/>
        <w:sdtContent>
          <w:r w:rsidR="00395B30">
            <w:rPr>
              <w:rFonts w:ascii="Times New Roman" w:hAnsi="Times New Roman" w:cs="Times New Roman"/>
              <w:sz w:val="24"/>
              <w:szCs w:val="24"/>
            </w:rPr>
            <w:fldChar w:fldCharType="begin"/>
          </w:r>
          <w:r w:rsidR="00395B30">
            <w:rPr>
              <w:rFonts w:ascii="Times New Roman" w:hAnsi="Times New Roman" w:cs="Times New Roman"/>
              <w:sz w:val="24"/>
              <w:szCs w:val="24"/>
            </w:rPr>
            <w:instrText xml:space="preserve"> CITATION Atr12 \l 2057 </w:instrText>
          </w:r>
          <w:r w:rsidR="00395B30">
            <w:rPr>
              <w:rFonts w:ascii="Times New Roman" w:hAnsi="Times New Roman" w:cs="Times New Roman"/>
              <w:sz w:val="24"/>
              <w:szCs w:val="24"/>
            </w:rPr>
            <w:fldChar w:fldCharType="separate"/>
          </w:r>
          <w:r w:rsidR="00395B30" w:rsidRPr="00395B30">
            <w:rPr>
              <w:rFonts w:ascii="Times New Roman" w:hAnsi="Times New Roman" w:cs="Times New Roman"/>
              <w:noProof/>
              <w:sz w:val="24"/>
              <w:szCs w:val="24"/>
            </w:rPr>
            <w:t>(Atrill, 2012)</w:t>
          </w:r>
          <w:r w:rsidR="00395B30">
            <w:rPr>
              <w:rFonts w:ascii="Times New Roman" w:hAnsi="Times New Roman" w:cs="Times New Roman"/>
              <w:sz w:val="24"/>
              <w:szCs w:val="24"/>
            </w:rPr>
            <w:fldChar w:fldCharType="end"/>
          </w:r>
        </w:sdtContent>
      </w:sdt>
      <w:r w:rsidR="002018A6">
        <w:rPr>
          <w:rFonts w:ascii="Times New Roman" w:hAnsi="Times New Roman" w:cs="Times New Roman"/>
          <w:sz w:val="24"/>
          <w:szCs w:val="24"/>
        </w:rPr>
        <w:t xml:space="preserve">. </w:t>
      </w:r>
      <w:r w:rsidRPr="00252678">
        <w:rPr>
          <w:rFonts w:ascii="Times New Roman" w:hAnsi="Times New Roman" w:cs="Times New Roman"/>
          <w:sz w:val="24"/>
          <w:szCs w:val="24"/>
        </w:rPr>
        <w:t xml:space="preserve">One of the key benefits of IFM is that it allows corporations to access new markets </w:t>
      </w:r>
      <w:r w:rsidR="00C35BEF">
        <w:rPr>
          <w:rFonts w:ascii="Times New Roman" w:hAnsi="Times New Roman" w:cs="Times New Roman"/>
          <w:sz w:val="24"/>
          <w:szCs w:val="24"/>
        </w:rPr>
        <w:t xml:space="preserve">and customers </w:t>
      </w:r>
      <w:r w:rsidRPr="00252678">
        <w:rPr>
          <w:rFonts w:ascii="Times New Roman" w:hAnsi="Times New Roman" w:cs="Times New Roman"/>
          <w:sz w:val="24"/>
          <w:szCs w:val="24"/>
        </w:rPr>
        <w:t>and diversify their revenue streams</w:t>
      </w:r>
      <w:r w:rsidR="00527121">
        <w:rPr>
          <w:rFonts w:ascii="Times New Roman" w:hAnsi="Times New Roman" w:cs="Times New Roman"/>
          <w:sz w:val="24"/>
          <w:szCs w:val="24"/>
        </w:rPr>
        <w:t xml:space="preserve"> through </w:t>
      </w:r>
      <w:r w:rsidRPr="00252678">
        <w:rPr>
          <w:rFonts w:ascii="Times New Roman" w:hAnsi="Times New Roman" w:cs="Times New Roman"/>
          <w:sz w:val="24"/>
          <w:szCs w:val="24"/>
        </w:rPr>
        <w:t>lower costs</w:t>
      </w:r>
      <w:r w:rsidR="00527121">
        <w:rPr>
          <w:rFonts w:ascii="Times New Roman" w:hAnsi="Times New Roman" w:cs="Times New Roman"/>
          <w:sz w:val="24"/>
          <w:szCs w:val="24"/>
        </w:rPr>
        <w:t xml:space="preserve"> of production</w:t>
      </w:r>
      <w:r w:rsidRPr="00252678">
        <w:rPr>
          <w:rFonts w:ascii="Times New Roman" w:hAnsi="Times New Roman" w:cs="Times New Roman"/>
          <w:sz w:val="24"/>
          <w:szCs w:val="24"/>
        </w:rPr>
        <w:t xml:space="preserve">. However, this also comes with risks, such as currency fluctuations and political instability, which IFM helps to mitigate. IFM also plays a critical role in managing financial risks. For example, companies that operate in multiple countries </w:t>
      </w:r>
      <w:r w:rsidR="003C05F9">
        <w:rPr>
          <w:rFonts w:ascii="Times New Roman" w:hAnsi="Times New Roman" w:cs="Times New Roman"/>
          <w:sz w:val="24"/>
          <w:szCs w:val="24"/>
        </w:rPr>
        <w:t xml:space="preserve">like Amazon </w:t>
      </w:r>
      <w:r w:rsidRPr="00252678">
        <w:rPr>
          <w:rFonts w:ascii="Times New Roman" w:hAnsi="Times New Roman" w:cs="Times New Roman"/>
          <w:sz w:val="24"/>
          <w:szCs w:val="24"/>
        </w:rPr>
        <w:t>may face currency risks due to fluctuations in exchange rates</w:t>
      </w:r>
      <w:r w:rsidR="00BC35D1">
        <w:rPr>
          <w:rFonts w:ascii="Times New Roman" w:hAnsi="Times New Roman" w:cs="Times New Roman"/>
          <w:sz w:val="24"/>
          <w:szCs w:val="24"/>
        </w:rPr>
        <w:t xml:space="preserve">, </w:t>
      </w:r>
      <w:r w:rsidR="00CA40EB">
        <w:rPr>
          <w:rFonts w:ascii="Times New Roman" w:hAnsi="Times New Roman" w:cs="Times New Roman"/>
          <w:sz w:val="24"/>
          <w:szCs w:val="24"/>
        </w:rPr>
        <w:t>tax laws, and regulatory frameworks</w:t>
      </w:r>
      <w:r w:rsidR="00DC40DA">
        <w:rPr>
          <w:rFonts w:ascii="Times New Roman" w:hAnsi="Times New Roman" w:cs="Times New Roman"/>
          <w:sz w:val="24"/>
          <w:szCs w:val="24"/>
        </w:rPr>
        <w:t xml:space="preserve"> </w:t>
      </w:r>
      <w:sdt>
        <w:sdtPr>
          <w:rPr>
            <w:rFonts w:ascii="Times New Roman" w:hAnsi="Times New Roman" w:cs="Times New Roman"/>
            <w:sz w:val="24"/>
            <w:szCs w:val="24"/>
          </w:rPr>
          <w:id w:val="787558845"/>
          <w:citation/>
        </w:sdtPr>
        <w:sdtEndPr/>
        <w:sdtContent>
          <w:r w:rsidR="00DC40DA">
            <w:rPr>
              <w:rFonts w:ascii="Times New Roman" w:hAnsi="Times New Roman" w:cs="Times New Roman"/>
              <w:sz w:val="24"/>
              <w:szCs w:val="24"/>
            </w:rPr>
            <w:fldChar w:fldCharType="begin"/>
          </w:r>
          <w:r w:rsidR="00DC40DA">
            <w:rPr>
              <w:rFonts w:ascii="Times New Roman" w:hAnsi="Times New Roman" w:cs="Times New Roman"/>
              <w:sz w:val="24"/>
              <w:szCs w:val="24"/>
            </w:rPr>
            <w:instrText xml:space="preserve"> CITATION Zap23 \l 2057 </w:instrText>
          </w:r>
          <w:r w:rsidR="00DC40DA">
            <w:rPr>
              <w:rFonts w:ascii="Times New Roman" w:hAnsi="Times New Roman" w:cs="Times New Roman"/>
              <w:sz w:val="24"/>
              <w:szCs w:val="24"/>
            </w:rPr>
            <w:fldChar w:fldCharType="separate"/>
          </w:r>
          <w:r w:rsidR="00DC40DA" w:rsidRPr="00DC40DA">
            <w:rPr>
              <w:rFonts w:ascii="Times New Roman" w:hAnsi="Times New Roman" w:cs="Times New Roman"/>
              <w:noProof/>
              <w:sz w:val="24"/>
              <w:szCs w:val="24"/>
            </w:rPr>
            <w:t>(Zapolsky, 2023)</w:t>
          </w:r>
          <w:r w:rsidR="00DC40DA">
            <w:rPr>
              <w:rFonts w:ascii="Times New Roman" w:hAnsi="Times New Roman" w:cs="Times New Roman"/>
              <w:sz w:val="24"/>
              <w:szCs w:val="24"/>
            </w:rPr>
            <w:fldChar w:fldCharType="end"/>
          </w:r>
        </w:sdtContent>
      </w:sdt>
      <w:r w:rsidR="004C6DD6">
        <w:rPr>
          <w:rFonts w:ascii="Times New Roman" w:hAnsi="Times New Roman" w:cs="Times New Roman"/>
          <w:sz w:val="24"/>
          <w:szCs w:val="24"/>
        </w:rPr>
        <w:t xml:space="preserve">. </w:t>
      </w:r>
      <w:r w:rsidRPr="00252678">
        <w:rPr>
          <w:rFonts w:ascii="Times New Roman" w:hAnsi="Times New Roman" w:cs="Times New Roman"/>
          <w:sz w:val="24"/>
          <w:szCs w:val="24"/>
        </w:rPr>
        <w:t xml:space="preserve">IFM helps manage risks by using financial instruments such as options and futures. Furthermore, IFM helps corporations to make strategic decisions that impact their </w:t>
      </w:r>
      <w:r w:rsidRPr="00252678">
        <w:rPr>
          <w:rFonts w:ascii="Times New Roman" w:hAnsi="Times New Roman" w:cs="Times New Roman"/>
          <w:sz w:val="24"/>
          <w:szCs w:val="24"/>
        </w:rPr>
        <w:lastRenderedPageBreak/>
        <w:t>financial performance. For example, IFM can help companies to decide whether to invest in a new market or to divest from an existing one. It can also help companies to determine the optimal capital structure and financing options for their operations. In conclusion, IFM is essential to corporations that operate in a globalized economy. It helps companies to access new markets</w:t>
      </w:r>
      <w:r>
        <w:rPr>
          <w:rFonts w:ascii="Times New Roman" w:hAnsi="Times New Roman" w:cs="Times New Roman"/>
          <w:sz w:val="24"/>
          <w:szCs w:val="24"/>
        </w:rPr>
        <w:t xml:space="preserve">. </w:t>
      </w:r>
    </w:p>
    <w:p w14:paraId="27C1C6F8" w14:textId="65EB88B1" w:rsidR="001C2D59" w:rsidRPr="001C2D59" w:rsidRDefault="001C2D59" w:rsidP="001C2D59">
      <w:pPr>
        <w:spacing w:line="360" w:lineRule="auto"/>
        <w:jc w:val="both"/>
        <w:rPr>
          <w:rFonts w:ascii="Times New Roman" w:hAnsi="Times New Roman" w:cs="Times New Roman"/>
          <w:sz w:val="24"/>
          <w:szCs w:val="24"/>
        </w:rPr>
      </w:pPr>
      <w:r w:rsidRPr="001C2D59">
        <w:rPr>
          <w:rFonts w:ascii="Times New Roman" w:hAnsi="Times New Roman" w:cs="Times New Roman"/>
          <w:sz w:val="24"/>
          <w:szCs w:val="24"/>
        </w:rPr>
        <w:t xml:space="preserve">International financial management plays a crucial role in the success of multinational corporations. </w:t>
      </w:r>
      <w:r w:rsidR="00497967">
        <w:rPr>
          <w:rFonts w:ascii="Times New Roman" w:hAnsi="Times New Roman" w:cs="Times New Roman"/>
          <w:sz w:val="24"/>
          <w:szCs w:val="24"/>
        </w:rPr>
        <w:t>Based on the annual repor</w:t>
      </w:r>
      <w:r w:rsidR="001236E8">
        <w:rPr>
          <w:rFonts w:ascii="Times New Roman" w:hAnsi="Times New Roman" w:cs="Times New Roman"/>
          <w:sz w:val="24"/>
          <w:szCs w:val="24"/>
        </w:rPr>
        <w:t>t</w:t>
      </w:r>
      <w:r w:rsidR="007E0103">
        <w:rPr>
          <w:rFonts w:ascii="Times New Roman" w:hAnsi="Times New Roman" w:cs="Times New Roman"/>
          <w:sz w:val="24"/>
          <w:szCs w:val="24"/>
        </w:rPr>
        <w:t xml:space="preserve"> </w:t>
      </w:r>
      <w:sdt>
        <w:sdtPr>
          <w:rPr>
            <w:rFonts w:ascii="Times New Roman" w:hAnsi="Times New Roman" w:cs="Times New Roman"/>
            <w:sz w:val="24"/>
            <w:szCs w:val="24"/>
          </w:rPr>
          <w:id w:val="-1333521387"/>
          <w:citation/>
        </w:sdtPr>
        <w:sdtEndPr/>
        <w:sdtContent>
          <w:r w:rsidR="007E0103">
            <w:rPr>
              <w:rFonts w:ascii="Times New Roman" w:hAnsi="Times New Roman" w:cs="Times New Roman"/>
              <w:sz w:val="24"/>
              <w:szCs w:val="24"/>
            </w:rPr>
            <w:fldChar w:fldCharType="begin"/>
          </w:r>
          <w:r w:rsidR="007E0103">
            <w:rPr>
              <w:rFonts w:ascii="Times New Roman" w:hAnsi="Times New Roman" w:cs="Times New Roman"/>
              <w:sz w:val="24"/>
              <w:szCs w:val="24"/>
            </w:rPr>
            <w:instrText xml:space="preserve"> CITATION Jas23 \l 2057 </w:instrText>
          </w:r>
          <w:r w:rsidR="007E0103">
            <w:rPr>
              <w:rFonts w:ascii="Times New Roman" w:hAnsi="Times New Roman" w:cs="Times New Roman"/>
              <w:sz w:val="24"/>
              <w:szCs w:val="24"/>
            </w:rPr>
            <w:fldChar w:fldCharType="separate"/>
          </w:r>
          <w:r w:rsidR="007E0103" w:rsidRPr="007E0103">
            <w:rPr>
              <w:rFonts w:ascii="Times New Roman" w:hAnsi="Times New Roman" w:cs="Times New Roman"/>
              <w:noProof/>
              <w:sz w:val="24"/>
              <w:szCs w:val="24"/>
            </w:rPr>
            <w:t>(Jassy, 2023)</w:t>
          </w:r>
          <w:r w:rsidR="007E0103">
            <w:rPr>
              <w:rFonts w:ascii="Times New Roman" w:hAnsi="Times New Roman" w:cs="Times New Roman"/>
              <w:sz w:val="24"/>
              <w:szCs w:val="24"/>
            </w:rPr>
            <w:fldChar w:fldCharType="end"/>
          </w:r>
        </w:sdtContent>
      </w:sdt>
      <w:r w:rsidR="001236E8">
        <w:rPr>
          <w:rFonts w:ascii="Times New Roman" w:hAnsi="Times New Roman" w:cs="Times New Roman"/>
          <w:sz w:val="24"/>
          <w:szCs w:val="24"/>
        </w:rPr>
        <w:t>, h</w:t>
      </w:r>
      <w:r w:rsidRPr="001C2D59">
        <w:rPr>
          <w:rFonts w:ascii="Times New Roman" w:hAnsi="Times New Roman" w:cs="Times New Roman"/>
          <w:sz w:val="24"/>
          <w:szCs w:val="24"/>
        </w:rPr>
        <w:t xml:space="preserve">ere are some reasons why </w:t>
      </w:r>
      <w:r w:rsidR="00A27197">
        <w:rPr>
          <w:rFonts w:ascii="Times New Roman" w:hAnsi="Times New Roman" w:cs="Times New Roman"/>
          <w:sz w:val="24"/>
          <w:szCs w:val="24"/>
        </w:rPr>
        <w:t xml:space="preserve">IFM </w:t>
      </w:r>
      <w:r w:rsidRPr="001C2D59">
        <w:rPr>
          <w:rFonts w:ascii="Times New Roman" w:hAnsi="Times New Roman" w:cs="Times New Roman"/>
          <w:sz w:val="24"/>
          <w:szCs w:val="24"/>
        </w:rPr>
        <w:t>is important</w:t>
      </w:r>
      <w:r w:rsidR="0040726F">
        <w:rPr>
          <w:rFonts w:ascii="Times New Roman" w:hAnsi="Times New Roman" w:cs="Times New Roman"/>
          <w:sz w:val="24"/>
          <w:szCs w:val="24"/>
        </w:rPr>
        <w:t xml:space="preserve"> for Amazon</w:t>
      </w:r>
      <w:r w:rsidR="007E0103">
        <w:rPr>
          <w:rFonts w:ascii="Times New Roman" w:hAnsi="Times New Roman" w:cs="Times New Roman"/>
          <w:sz w:val="24"/>
          <w:szCs w:val="24"/>
        </w:rPr>
        <w:t>:</w:t>
      </w:r>
    </w:p>
    <w:p w14:paraId="663D70BB" w14:textId="47E5C00F" w:rsidR="001C2D59" w:rsidRPr="001C2D59" w:rsidRDefault="001C2D59" w:rsidP="001C2D59">
      <w:pPr>
        <w:spacing w:line="360" w:lineRule="auto"/>
        <w:jc w:val="both"/>
        <w:rPr>
          <w:rFonts w:ascii="Times New Roman" w:hAnsi="Times New Roman" w:cs="Times New Roman"/>
          <w:sz w:val="24"/>
          <w:szCs w:val="24"/>
        </w:rPr>
      </w:pPr>
      <w:r w:rsidRPr="001C2D59">
        <w:rPr>
          <w:rFonts w:ascii="Times New Roman" w:hAnsi="Times New Roman" w:cs="Times New Roman"/>
          <w:sz w:val="24"/>
          <w:szCs w:val="24"/>
        </w:rPr>
        <w:t>1. Currency exchange rates: I</w:t>
      </w:r>
      <w:r w:rsidR="003F0B14">
        <w:rPr>
          <w:rFonts w:ascii="Times New Roman" w:hAnsi="Times New Roman" w:cs="Times New Roman"/>
          <w:sz w:val="24"/>
          <w:szCs w:val="24"/>
        </w:rPr>
        <w:t>FM</w:t>
      </w:r>
      <w:r w:rsidRPr="001C2D59">
        <w:rPr>
          <w:rFonts w:ascii="Times New Roman" w:hAnsi="Times New Roman" w:cs="Times New Roman"/>
          <w:sz w:val="24"/>
          <w:szCs w:val="24"/>
        </w:rPr>
        <w:t xml:space="preserve"> helps corporations manage currency exchange rates. </w:t>
      </w:r>
      <w:r w:rsidR="00E91055">
        <w:rPr>
          <w:rFonts w:ascii="Times New Roman" w:hAnsi="Times New Roman" w:cs="Times New Roman"/>
          <w:sz w:val="24"/>
          <w:szCs w:val="24"/>
        </w:rPr>
        <w:t>As,</w:t>
      </w:r>
      <w:r w:rsidR="00BB7879">
        <w:rPr>
          <w:rFonts w:ascii="Times New Roman" w:hAnsi="Times New Roman" w:cs="Times New Roman"/>
          <w:sz w:val="24"/>
          <w:szCs w:val="24"/>
        </w:rPr>
        <w:t xml:space="preserve"> </w:t>
      </w:r>
      <w:r w:rsidR="00BB7879" w:rsidRPr="00BB7879">
        <w:rPr>
          <w:rFonts w:ascii="Times New Roman" w:hAnsi="Times New Roman" w:cs="Times New Roman"/>
          <w:sz w:val="24"/>
          <w:szCs w:val="24"/>
        </w:rPr>
        <w:t>Amazon's revenues and expenses are generated in different currencies, and fluctuations in exchange rates can impact its profitability and cash flows. Therefore, the company needs to manage its currency risk by hedging its exposure to fluctuations in exchange rates through various financial instruments.</w:t>
      </w:r>
    </w:p>
    <w:p w14:paraId="3F772928" w14:textId="53890121" w:rsidR="001C2D59" w:rsidRPr="001C2D59" w:rsidRDefault="001C2D59" w:rsidP="001C2D59">
      <w:pPr>
        <w:spacing w:line="360" w:lineRule="auto"/>
        <w:jc w:val="both"/>
        <w:rPr>
          <w:rFonts w:ascii="Times New Roman" w:hAnsi="Times New Roman" w:cs="Times New Roman"/>
          <w:sz w:val="24"/>
          <w:szCs w:val="24"/>
        </w:rPr>
      </w:pPr>
      <w:r w:rsidRPr="001C2D59">
        <w:rPr>
          <w:rFonts w:ascii="Times New Roman" w:hAnsi="Times New Roman" w:cs="Times New Roman"/>
          <w:sz w:val="24"/>
          <w:szCs w:val="24"/>
        </w:rPr>
        <w:t>2. International investment opportunities: I</w:t>
      </w:r>
      <w:r w:rsidR="00ED7DB5">
        <w:rPr>
          <w:rFonts w:ascii="Times New Roman" w:hAnsi="Times New Roman" w:cs="Times New Roman"/>
          <w:sz w:val="24"/>
          <w:szCs w:val="24"/>
        </w:rPr>
        <w:t xml:space="preserve">FM </w:t>
      </w:r>
      <w:r w:rsidRPr="001C2D59">
        <w:rPr>
          <w:rFonts w:ascii="Times New Roman" w:hAnsi="Times New Roman" w:cs="Times New Roman"/>
          <w:sz w:val="24"/>
          <w:szCs w:val="24"/>
        </w:rPr>
        <w:t xml:space="preserve">helps corporations identify and take advantage of investment opportunities in other countries. This can help diversify </w:t>
      </w:r>
      <w:r w:rsidR="00CF5629">
        <w:rPr>
          <w:rFonts w:ascii="Times New Roman" w:hAnsi="Times New Roman" w:cs="Times New Roman"/>
          <w:sz w:val="24"/>
          <w:szCs w:val="24"/>
        </w:rPr>
        <w:t>Amazon</w:t>
      </w:r>
      <w:r w:rsidRPr="001C2D59">
        <w:rPr>
          <w:rFonts w:ascii="Times New Roman" w:hAnsi="Times New Roman" w:cs="Times New Roman"/>
          <w:sz w:val="24"/>
          <w:szCs w:val="24"/>
        </w:rPr>
        <w:t>'s portfolio and increase its profits.</w:t>
      </w:r>
    </w:p>
    <w:p w14:paraId="23224850" w14:textId="3AAA783D" w:rsidR="001C2D59" w:rsidRPr="001C2D59" w:rsidRDefault="001C2D59" w:rsidP="001C2D59">
      <w:pPr>
        <w:spacing w:line="360" w:lineRule="auto"/>
        <w:jc w:val="both"/>
        <w:rPr>
          <w:rFonts w:ascii="Times New Roman" w:hAnsi="Times New Roman" w:cs="Times New Roman"/>
          <w:sz w:val="24"/>
          <w:szCs w:val="24"/>
        </w:rPr>
      </w:pPr>
      <w:r w:rsidRPr="001C2D59">
        <w:rPr>
          <w:rFonts w:ascii="Times New Roman" w:hAnsi="Times New Roman" w:cs="Times New Roman"/>
          <w:sz w:val="24"/>
          <w:szCs w:val="24"/>
        </w:rPr>
        <w:t>3. Risk management: International financial management helps corporations manage the risks associated with doing business in other countries. This can include political risks, economic risks, and legal risks.</w:t>
      </w:r>
    </w:p>
    <w:p w14:paraId="3199145F" w14:textId="2CC1BCC2" w:rsidR="00352B2B" w:rsidRPr="00352B2B" w:rsidRDefault="001C2D59" w:rsidP="00352B2B">
      <w:pPr>
        <w:spacing w:line="360" w:lineRule="auto"/>
        <w:jc w:val="both"/>
        <w:rPr>
          <w:rFonts w:ascii="Times New Roman" w:hAnsi="Times New Roman" w:cs="Times New Roman"/>
          <w:sz w:val="24"/>
          <w:szCs w:val="24"/>
        </w:rPr>
      </w:pPr>
      <w:r w:rsidRPr="001C2D59">
        <w:rPr>
          <w:rFonts w:ascii="Times New Roman" w:hAnsi="Times New Roman" w:cs="Times New Roman"/>
          <w:sz w:val="24"/>
          <w:szCs w:val="24"/>
        </w:rPr>
        <w:t>4. Tax management: International financial management helps corporations manage their tax liabilities in different countries. This can help minimize the amount of taxes a</w:t>
      </w:r>
      <w:r w:rsidR="00352B2B" w:rsidRPr="00352B2B">
        <w:rPr>
          <w:rFonts w:ascii="Times New Roman" w:hAnsi="Times New Roman" w:cs="Times New Roman"/>
          <w:sz w:val="24"/>
          <w:szCs w:val="24"/>
        </w:rPr>
        <w:t xml:space="preserve"> company has to pay and increase its profits.</w:t>
      </w:r>
      <w:r w:rsidR="00AB047A">
        <w:rPr>
          <w:rFonts w:ascii="Times New Roman" w:hAnsi="Times New Roman" w:cs="Times New Roman"/>
          <w:sz w:val="24"/>
          <w:szCs w:val="24"/>
        </w:rPr>
        <w:t xml:space="preserve"> </w:t>
      </w:r>
      <w:r w:rsidR="00720074" w:rsidRPr="00720074">
        <w:rPr>
          <w:rFonts w:ascii="Times New Roman" w:hAnsi="Times New Roman" w:cs="Times New Roman"/>
          <w:sz w:val="24"/>
          <w:szCs w:val="24"/>
        </w:rPr>
        <w:t xml:space="preserve">Therefore, </w:t>
      </w:r>
      <w:r w:rsidR="00720074">
        <w:rPr>
          <w:rFonts w:ascii="Times New Roman" w:hAnsi="Times New Roman" w:cs="Times New Roman"/>
          <w:sz w:val="24"/>
          <w:szCs w:val="24"/>
        </w:rPr>
        <w:t>Amazon</w:t>
      </w:r>
      <w:r w:rsidR="00720074" w:rsidRPr="00720074">
        <w:rPr>
          <w:rFonts w:ascii="Times New Roman" w:hAnsi="Times New Roman" w:cs="Times New Roman"/>
          <w:sz w:val="24"/>
          <w:szCs w:val="24"/>
        </w:rPr>
        <w:t xml:space="preserve"> needs to design tax-efficient structures and strategies to minimize its tax liabilities while complying with local tax laws</w:t>
      </w:r>
      <w:r w:rsidR="00BD0AFB">
        <w:rPr>
          <w:rFonts w:ascii="Times New Roman" w:hAnsi="Times New Roman" w:cs="Times New Roman"/>
          <w:sz w:val="24"/>
          <w:szCs w:val="24"/>
        </w:rPr>
        <w:t xml:space="preserve">, regulations, and compliance requirements. </w:t>
      </w:r>
    </w:p>
    <w:p w14:paraId="4D90CCCA" w14:textId="58AF576D" w:rsidR="001C2D59" w:rsidRDefault="00352B2B" w:rsidP="00352B2B">
      <w:pPr>
        <w:spacing w:line="360" w:lineRule="auto"/>
        <w:jc w:val="both"/>
        <w:rPr>
          <w:rFonts w:ascii="Times New Roman" w:hAnsi="Times New Roman" w:cs="Times New Roman"/>
          <w:sz w:val="24"/>
          <w:szCs w:val="24"/>
        </w:rPr>
      </w:pPr>
      <w:r w:rsidRPr="00352B2B">
        <w:rPr>
          <w:rFonts w:ascii="Times New Roman" w:hAnsi="Times New Roman" w:cs="Times New Roman"/>
          <w:sz w:val="24"/>
          <w:szCs w:val="24"/>
        </w:rPr>
        <w:t>Overall, international financial management is important to the success of corporations that operate in multiple countries. It helps them manage risks, take advantage of investment opportunities, and maximize profits.</w:t>
      </w:r>
    </w:p>
    <w:p w14:paraId="04F0BEBC" w14:textId="77777777" w:rsidR="00383F79" w:rsidRDefault="00383F79" w:rsidP="00352B2B">
      <w:pPr>
        <w:spacing w:line="360" w:lineRule="auto"/>
        <w:jc w:val="both"/>
        <w:rPr>
          <w:rFonts w:ascii="Times New Roman" w:hAnsi="Times New Roman" w:cs="Times New Roman"/>
          <w:sz w:val="24"/>
          <w:szCs w:val="24"/>
        </w:rPr>
      </w:pPr>
    </w:p>
    <w:p w14:paraId="290F9A15" w14:textId="77777777" w:rsidR="00E6651B" w:rsidRDefault="00E6651B" w:rsidP="00352B2B">
      <w:pPr>
        <w:spacing w:line="360" w:lineRule="auto"/>
        <w:jc w:val="both"/>
        <w:rPr>
          <w:rFonts w:ascii="Times New Roman" w:hAnsi="Times New Roman" w:cs="Times New Roman"/>
          <w:sz w:val="24"/>
          <w:szCs w:val="24"/>
        </w:rPr>
      </w:pPr>
    </w:p>
    <w:p w14:paraId="00981A20" w14:textId="3AC198AA" w:rsidR="005C3BDE" w:rsidRDefault="00D257D4" w:rsidP="00EA40B0">
      <w:pPr>
        <w:pStyle w:val="Heading1"/>
        <w:jc w:val="center"/>
        <w:rPr>
          <w:rFonts w:ascii="Times New Roman" w:hAnsi="Times New Roman" w:cs="Times New Roman"/>
          <w:b/>
          <w:bCs/>
          <w:color w:val="auto"/>
          <w:sz w:val="28"/>
          <w:szCs w:val="28"/>
        </w:rPr>
      </w:pPr>
      <w:bookmarkStart w:id="3" w:name="_Toc133939164"/>
      <w:r w:rsidRPr="00EA40B0">
        <w:rPr>
          <w:rFonts w:ascii="Times New Roman" w:hAnsi="Times New Roman" w:cs="Times New Roman"/>
          <w:b/>
          <w:bCs/>
          <w:color w:val="auto"/>
          <w:sz w:val="28"/>
          <w:szCs w:val="28"/>
        </w:rPr>
        <w:lastRenderedPageBreak/>
        <w:t>C</w:t>
      </w:r>
      <w:r w:rsidR="005C3BDE" w:rsidRPr="00EA40B0">
        <w:rPr>
          <w:rFonts w:ascii="Times New Roman" w:hAnsi="Times New Roman" w:cs="Times New Roman"/>
          <w:b/>
          <w:bCs/>
          <w:color w:val="auto"/>
          <w:sz w:val="28"/>
          <w:szCs w:val="28"/>
        </w:rPr>
        <w:t xml:space="preserve">hallenges </w:t>
      </w:r>
      <w:r w:rsidR="0017056E" w:rsidRPr="00EA40B0">
        <w:rPr>
          <w:rFonts w:ascii="Times New Roman" w:hAnsi="Times New Roman" w:cs="Times New Roman"/>
          <w:b/>
          <w:bCs/>
          <w:color w:val="auto"/>
          <w:sz w:val="28"/>
          <w:szCs w:val="28"/>
        </w:rPr>
        <w:t>that</w:t>
      </w:r>
      <w:r w:rsidR="005C3BDE" w:rsidRPr="00EA40B0">
        <w:rPr>
          <w:rFonts w:ascii="Times New Roman" w:hAnsi="Times New Roman" w:cs="Times New Roman"/>
          <w:b/>
          <w:bCs/>
          <w:color w:val="auto"/>
          <w:sz w:val="28"/>
          <w:szCs w:val="28"/>
        </w:rPr>
        <w:t xml:space="preserve"> the corporation may </w:t>
      </w:r>
      <w:r w:rsidRPr="00EA40B0">
        <w:rPr>
          <w:rFonts w:ascii="Times New Roman" w:hAnsi="Times New Roman" w:cs="Times New Roman"/>
          <w:b/>
          <w:bCs/>
          <w:color w:val="auto"/>
          <w:sz w:val="28"/>
          <w:szCs w:val="28"/>
        </w:rPr>
        <w:t>experience</w:t>
      </w:r>
      <w:r w:rsidR="005C3BDE" w:rsidRPr="00EA40B0">
        <w:rPr>
          <w:rFonts w:ascii="Times New Roman" w:hAnsi="Times New Roman" w:cs="Times New Roman"/>
          <w:b/>
          <w:bCs/>
          <w:color w:val="auto"/>
          <w:sz w:val="28"/>
          <w:szCs w:val="28"/>
        </w:rPr>
        <w:t xml:space="preserve"> in different international financial markets</w:t>
      </w:r>
      <w:bookmarkEnd w:id="3"/>
    </w:p>
    <w:p w14:paraId="12745B73" w14:textId="77777777" w:rsidR="00EA40B0" w:rsidRPr="00EA40B0" w:rsidRDefault="00EA40B0" w:rsidP="00EA40B0">
      <w:pPr>
        <w:rPr>
          <w:lang w:val="en-US"/>
        </w:rPr>
      </w:pPr>
    </w:p>
    <w:p w14:paraId="04BF9BCF" w14:textId="2865EA48" w:rsidR="00342E75" w:rsidRDefault="008E5BEE" w:rsidP="00250A79">
      <w:pPr>
        <w:spacing w:line="360" w:lineRule="auto"/>
        <w:jc w:val="both"/>
        <w:rPr>
          <w:rFonts w:ascii="Times New Roman" w:hAnsi="Times New Roman" w:cs="Times New Roman"/>
          <w:sz w:val="24"/>
          <w:szCs w:val="24"/>
        </w:rPr>
      </w:pPr>
      <w:r w:rsidRPr="008E5BEE">
        <w:rPr>
          <w:rFonts w:ascii="Times New Roman" w:hAnsi="Times New Roman" w:cs="Times New Roman"/>
          <w:sz w:val="24"/>
          <w:szCs w:val="24"/>
        </w:rPr>
        <w:t xml:space="preserve">Corporations operating in different international financial markets </w:t>
      </w:r>
      <w:r w:rsidR="0080598A">
        <w:rPr>
          <w:rFonts w:ascii="Times New Roman" w:hAnsi="Times New Roman" w:cs="Times New Roman"/>
          <w:sz w:val="24"/>
          <w:szCs w:val="24"/>
        </w:rPr>
        <w:t>like Amazon</w:t>
      </w:r>
      <w:r w:rsidR="00342E75">
        <w:rPr>
          <w:rFonts w:ascii="Times New Roman" w:hAnsi="Times New Roman" w:cs="Times New Roman"/>
          <w:sz w:val="24"/>
          <w:szCs w:val="24"/>
        </w:rPr>
        <w:t xml:space="preserve">, </w:t>
      </w:r>
      <w:r w:rsidRPr="008E5BEE">
        <w:rPr>
          <w:rFonts w:ascii="Times New Roman" w:hAnsi="Times New Roman" w:cs="Times New Roman"/>
          <w:sz w:val="24"/>
          <w:szCs w:val="24"/>
        </w:rPr>
        <w:t>may face a range of</w:t>
      </w:r>
      <w:r w:rsidR="00342E75">
        <w:rPr>
          <w:rFonts w:ascii="Times New Roman" w:hAnsi="Times New Roman" w:cs="Times New Roman"/>
          <w:sz w:val="24"/>
          <w:szCs w:val="24"/>
        </w:rPr>
        <w:t xml:space="preserve"> following</w:t>
      </w:r>
      <w:r w:rsidRPr="008E5BEE">
        <w:rPr>
          <w:rFonts w:ascii="Times New Roman" w:hAnsi="Times New Roman" w:cs="Times New Roman"/>
          <w:sz w:val="24"/>
          <w:szCs w:val="24"/>
        </w:rPr>
        <w:t xml:space="preserve"> challenges</w:t>
      </w:r>
      <w:r w:rsidR="00DF63F5">
        <w:rPr>
          <w:rFonts w:ascii="Times New Roman" w:hAnsi="Times New Roman" w:cs="Times New Roman"/>
          <w:sz w:val="24"/>
          <w:szCs w:val="24"/>
        </w:rPr>
        <w:t xml:space="preserve"> </w:t>
      </w:r>
      <w:sdt>
        <w:sdtPr>
          <w:rPr>
            <w:rFonts w:ascii="Times New Roman" w:hAnsi="Times New Roman" w:cs="Times New Roman"/>
            <w:sz w:val="24"/>
            <w:szCs w:val="24"/>
          </w:rPr>
          <w:id w:val="-935216347"/>
          <w:citation/>
        </w:sdtPr>
        <w:sdtEndPr/>
        <w:sdtContent>
          <w:r w:rsidR="00DF63F5">
            <w:rPr>
              <w:rFonts w:ascii="Times New Roman" w:hAnsi="Times New Roman" w:cs="Times New Roman"/>
              <w:sz w:val="24"/>
              <w:szCs w:val="24"/>
            </w:rPr>
            <w:fldChar w:fldCharType="begin"/>
          </w:r>
          <w:r w:rsidR="00DF63F5">
            <w:rPr>
              <w:rFonts w:ascii="Times New Roman" w:hAnsi="Times New Roman" w:cs="Times New Roman"/>
              <w:sz w:val="24"/>
              <w:szCs w:val="24"/>
            </w:rPr>
            <w:instrText xml:space="preserve"> CITATION Jas23 \l 2057 </w:instrText>
          </w:r>
          <w:r w:rsidR="00DF63F5">
            <w:rPr>
              <w:rFonts w:ascii="Times New Roman" w:hAnsi="Times New Roman" w:cs="Times New Roman"/>
              <w:sz w:val="24"/>
              <w:szCs w:val="24"/>
            </w:rPr>
            <w:fldChar w:fldCharType="separate"/>
          </w:r>
          <w:r w:rsidR="00DF63F5" w:rsidRPr="00DF63F5">
            <w:rPr>
              <w:rFonts w:ascii="Times New Roman" w:hAnsi="Times New Roman" w:cs="Times New Roman"/>
              <w:noProof/>
              <w:sz w:val="24"/>
              <w:szCs w:val="24"/>
            </w:rPr>
            <w:t>(Jassy, 2023)</w:t>
          </w:r>
          <w:r w:rsidR="00DF63F5">
            <w:rPr>
              <w:rFonts w:ascii="Times New Roman" w:hAnsi="Times New Roman" w:cs="Times New Roman"/>
              <w:sz w:val="24"/>
              <w:szCs w:val="24"/>
            </w:rPr>
            <w:fldChar w:fldCharType="end"/>
          </w:r>
        </w:sdtContent>
      </w:sdt>
      <w:r w:rsidR="00DF63F5">
        <w:rPr>
          <w:rFonts w:ascii="Times New Roman" w:hAnsi="Times New Roman" w:cs="Times New Roman"/>
          <w:sz w:val="24"/>
          <w:szCs w:val="24"/>
        </w:rPr>
        <w:t>:</w:t>
      </w:r>
    </w:p>
    <w:p w14:paraId="66FF0589" w14:textId="77777777" w:rsidR="002D1A57" w:rsidRPr="002D1A57" w:rsidRDefault="002D1A57" w:rsidP="002D1A57">
      <w:pPr>
        <w:spacing w:line="360" w:lineRule="auto"/>
        <w:jc w:val="both"/>
        <w:rPr>
          <w:rFonts w:ascii="Times New Roman" w:hAnsi="Times New Roman" w:cs="Times New Roman"/>
          <w:sz w:val="24"/>
          <w:szCs w:val="24"/>
        </w:rPr>
      </w:pPr>
      <w:r w:rsidRPr="002D1A57">
        <w:rPr>
          <w:rFonts w:ascii="Times New Roman" w:hAnsi="Times New Roman" w:cs="Times New Roman"/>
          <w:sz w:val="24"/>
          <w:szCs w:val="24"/>
        </w:rPr>
        <w:t xml:space="preserve">1. Regulations and Compliance: Amazon may face challenges in complying with different regulations and laws in different international financial markets. This could include tax laws, import/export regulations, and </w:t>
      </w:r>
      <w:proofErr w:type="spellStart"/>
      <w:r w:rsidRPr="002D1A57">
        <w:rPr>
          <w:rFonts w:ascii="Times New Roman" w:hAnsi="Times New Roman" w:cs="Times New Roman"/>
          <w:sz w:val="24"/>
          <w:szCs w:val="24"/>
        </w:rPr>
        <w:t>labor</w:t>
      </w:r>
      <w:proofErr w:type="spellEnd"/>
      <w:r w:rsidRPr="002D1A57">
        <w:rPr>
          <w:rFonts w:ascii="Times New Roman" w:hAnsi="Times New Roman" w:cs="Times New Roman"/>
          <w:sz w:val="24"/>
          <w:szCs w:val="24"/>
        </w:rPr>
        <w:t xml:space="preserve"> laws.</w:t>
      </w:r>
    </w:p>
    <w:p w14:paraId="608433CE" w14:textId="77777777" w:rsidR="002D1A57" w:rsidRPr="002D1A57" w:rsidRDefault="002D1A57" w:rsidP="002D1A57">
      <w:pPr>
        <w:spacing w:line="360" w:lineRule="auto"/>
        <w:jc w:val="both"/>
        <w:rPr>
          <w:rFonts w:ascii="Times New Roman" w:hAnsi="Times New Roman" w:cs="Times New Roman"/>
          <w:sz w:val="24"/>
          <w:szCs w:val="24"/>
        </w:rPr>
      </w:pPr>
      <w:r w:rsidRPr="002D1A57">
        <w:rPr>
          <w:rFonts w:ascii="Times New Roman" w:hAnsi="Times New Roman" w:cs="Times New Roman"/>
          <w:sz w:val="24"/>
          <w:szCs w:val="24"/>
        </w:rPr>
        <w:t>2. Currency Fluctuations: Amazon may face challenges in dealing with currency fluctuations in different international financial markets. Fluctuations in exchange rates can affect the company's revenue and profitability.</w:t>
      </w:r>
    </w:p>
    <w:p w14:paraId="69C8139B" w14:textId="0BF08388" w:rsidR="002D1A57" w:rsidRPr="002D1A57" w:rsidRDefault="002D1A57" w:rsidP="002D1A57">
      <w:pPr>
        <w:spacing w:line="360" w:lineRule="auto"/>
        <w:jc w:val="both"/>
        <w:rPr>
          <w:rFonts w:ascii="Times New Roman" w:hAnsi="Times New Roman" w:cs="Times New Roman"/>
          <w:sz w:val="24"/>
          <w:szCs w:val="24"/>
        </w:rPr>
      </w:pPr>
      <w:r w:rsidRPr="002D1A57">
        <w:rPr>
          <w:rFonts w:ascii="Times New Roman" w:hAnsi="Times New Roman" w:cs="Times New Roman"/>
          <w:sz w:val="24"/>
          <w:szCs w:val="24"/>
        </w:rPr>
        <w:t>3. Cultural Differences: Amazon may face challenges in adapting</w:t>
      </w:r>
      <w:r w:rsidR="004F620F">
        <w:rPr>
          <w:rFonts w:ascii="Times New Roman" w:hAnsi="Times New Roman" w:cs="Times New Roman"/>
          <w:sz w:val="24"/>
          <w:szCs w:val="24"/>
        </w:rPr>
        <w:t xml:space="preserve"> to </w:t>
      </w:r>
      <w:r w:rsidRPr="002D1A57">
        <w:rPr>
          <w:rFonts w:ascii="Times New Roman" w:hAnsi="Times New Roman" w:cs="Times New Roman"/>
          <w:sz w:val="24"/>
          <w:szCs w:val="24"/>
        </w:rPr>
        <w:t xml:space="preserve">cultural norms and </w:t>
      </w:r>
      <w:r w:rsidR="004F620F">
        <w:rPr>
          <w:rFonts w:ascii="Times New Roman" w:hAnsi="Times New Roman" w:cs="Times New Roman"/>
          <w:sz w:val="24"/>
          <w:szCs w:val="24"/>
        </w:rPr>
        <w:t xml:space="preserve">different </w:t>
      </w:r>
      <w:r w:rsidRPr="002D1A57">
        <w:rPr>
          <w:rFonts w:ascii="Times New Roman" w:hAnsi="Times New Roman" w:cs="Times New Roman"/>
          <w:sz w:val="24"/>
          <w:szCs w:val="24"/>
        </w:rPr>
        <w:t xml:space="preserve">business practices in </w:t>
      </w:r>
      <w:r w:rsidR="004F620F">
        <w:rPr>
          <w:rFonts w:ascii="Times New Roman" w:hAnsi="Times New Roman" w:cs="Times New Roman"/>
          <w:sz w:val="24"/>
          <w:szCs w:val="24"/>
        </w:rPr>
        <w:t>international</w:t>
      </w:r>
      <w:r w:rsidRPr="002D1A57">
        <w:rPr>
          <w:rFonts w:ascii="Times New Roman" w:hAnsi="Times New Roman" w:cs="Times New Roman"/>
          <w:sz w:val="24"/>
          <w:szCs w:val="24"/>
        </w:rPr>
        <w:t xml:space="preserve"> markets. This could affect the company's ability to build relationships with customers and suppliers.</w:t>
      </w:r>
    </w:p>
    <w:p w14:paraId="3BA51BE4" w14:textId="5F7A0F82" w:rsidR="002D1A57" w:rsidRPr="002D1A57" w:rsidRDefault="002D1A57" w:rsidP="002D1A57">
      <w:pPr>
        <w:spacing w:line="360" w:lineRule="auto"/>
        <w:jc w:val="both"/>
        <w:rPr>
          <w:rFonts w:ascii="Times New Roman" w:hAnsi="Times New Roman" w:cs="Times New Roman"/>
          <w:sz w:val="24"/>
          <w:szCs w:val="24"/>
        </w:rPr>
      </w:pPr>
      <w:r w:rsidRPr="002D1A57">
        <w:rPr>
          <w:rFonts w:ascii="Times New Roman" w:hAnsi="Times New Roman" w:cs="Times New Roman"/>
          <w:sz w:val="24"/>
          <w:szCs w:val="24"/>
        </w:rPr>
        <w:t>4. Competition: Amazon may face challenges from local competitors in different international financial markets. Local competitors may understand</w:t>
      </w:r>
      <w:r w:rsidR="004C461E">
        <w:rPr>
          <w:rFonts w:ascii="Times New Roman" w:hAnsi="Times New Roman" w:cs="Times New Roman"/>
          <w:sz w:val="24"/>
          <w:szCs w:val="24"/>
        </w:rPr>
        <w:t xml:space="preserve"> better</w:t>
      </w:r>
      <w:r w:rsidRPr="002D1A57">
        <w:rPr>
          <w:rFonts w:ascii="Times New Roman" w:hAnsi="Times New Roman" w:cs="Times New Roman"/>
          <w:sz w:val="24"/>
          <w:szCs w:val="24"/>
        </w:rPr>
        <w:t xml:space="preserve"> the market and may be better positioned to serve the needs of local customers.</w:t>
      </w:r>
    </w:p>
    <w:p w14:paraId="482BD9F6" w14:textId="77777777" w:rsidR="002D1A57" w:rsidRPr="002D1A57" w:rsidRDefault="002D1A57" w:rsidP="002D1A57">
      <w:pPr>
        <w:spacing w:line="360" w:lineRule="auto"/>
        <w:jc w:val="both"/>
        <w:rPr>
          <w:rFonts w:ascii="Times New Roman" w:hAnsi="Times New Roman" w:cs="Times New Roman"/>
          <w:sz w:val="24"/>
          <w:szCs w:val="24"/>
        </w:rPr>
      </w:pPr>
      <w:r w:rsidRPr="002D1A57">
        <w:rPr>
          <w:rFonts w:ascii="Times New Roman" w:hAnsi="Times New Roman" w:cs="Times New Roman"/>
          <w:sz w:val="24"/>
          <w:szCs w:val="24"/>
        </w:rPr>
        <w:t>5. Infrastructure: Amazon may face challenges in dealing with different infrastructure systems in different international financial markets. This could include issues with logistics, transportation, and communication systems.</w:t>
      </w:r>
    </w:p>
    <w:p w14:paraId="55558DEE" w14:textId="77777777" w:rsidR="002D1A57" w:rsidRPr="002D1A57" w:rsidRDefault="002D1A57" w:rsidP="002D1A57">
      <w:pPr>
        <w:spacing w:line="360" w:lineRule="auto"/>
        <w:jc w:val="both"/>
        <w:rPr>
          <w:rFonts w:ascii="Times New Roman" w:hAnsi="Times New Roman" w:cs="Times New Roman"/>
          <w:sz w:val="24"/>
          <w:szCs w:val="24"/>
        </w:rPr>
      </w:pPr>
      <w:r w:rsidRPr="002D1A57">
        <w:rPr>
          <w:rFonts w:ascii="Times New Roman" w:hAnsi="Times New Roman" w:cs="Times New Roman"/>
          <w:sz w:val="24"/>
          <w:szCs w:val="24"/>
        </w:rPr>
        <w:t>6. Political Instability: Amazon may face challenges in dealing with political instability in different international financial markets. This could include issues such as changes in government policies or civil unrest.</w:t>
      </w:r>
    </w:p>
    <w:p w14:paraId="208A884E" w14:textId="25638D36" w:rsidR="00250A79" w:rsidRDefault="002D1A57" w:rsidP="00250A79">
      <w:pPr>
        <w:spacing w:line="360" w:lineRule="auto"/>
        <w:jc w:val="both"/>
        <w:rPr>
          <w:rFonts w:ascii="Times New Roman" w:hAnsi="Times New Roman" w:cs="Times New Roman"/>
          <w:sz w:val="24"/>
          <w:szCs w:val="24"/>
        </w:rPr>
      </w:pPr>
      <w:r w:rsidRPr="002D1A57">
        <w:rPr>
          <w:rFonts w:ascii="Times New Roman" w:hAnsi="Times New Roman" w:cs="Times New Roman"/>
          <w:sz w:val="24"/>
          <w:szCs w:val="24"/>
        </w:rPr>
        <w:t>7. Intellectual Property Rights: Amazon may face challenges in protecting its intellectual property rights in different international financial markets. This could include issues such as trademark infringement or patent violations</w:t>
      </w:r>
      <w:r>
        <w:rPr>
          <w:rFonts w:ascii="Times New Roman" w:hAnsi="Times New Roman" w:cs="Times New Roman"/>
          <w:sz w:val="24"/>
          <w:szCs w:val="24"/>
        </w:rPr>
        <w:t>.</w:t>
      </w:r>
    </w:p>
    <w:p w14:paraId="5A1B83B5" w14:textId="77777777" w:rsidR="00E6651B" w:rsidRDefault="00E6651B" w:rsidP="00250A79">
      <w:pPr>
        <w:spacing w:line="360" w:lineRule="auto"/>
        <w:jc w:val="both"/>
        <w:rPr>
          <w:rFonts w:ascii="Times New Roman" w:hAnsi="Times New Roman" w:cs="Times New Roman"/>
          <w:sz w:val="24"/>
          <w:szCs w:val="24"/>
        </w:rPr>
      </w:pPr>
    </w:p>
    <w:p w14:paraId="33CD6A72" w14:textId="77777777" w:rsidR="00E6651B" w:rsidRDefault="00E6651B" w:rsidP="00250A79">
      <w:pPr>
        <w:spacing w:line="360" w:lineRule="auto"/>
        <w:jc w:val="both"/>
        <w:rPr>
          <w:rFonts w:ascii="Times New Roman" w:hAnsi="Times New Roman" w:cs="Times New Roman"/>
          <w:sz w:val="24"/>
          <w:szCs w:val="24"/>
        </w:rPr>
      </w:pPr>
    </w:p>
    <w:p w14:paraId="4BD8CBE0" w14:textId="77777777" w:rsidR="00E6651B" w:rsidRDefault="00E6651B" w:rsidP="00250A79">
      <w:pPr>
        <w:spacing w:line="360" w:lineRule="auto"/>
        <w:jc w:val="both"/>
        <w:rPr>
          <w:rFonts w:ascii="Times New Roman" w:hAnsi="Times New Roman" w:cs="Times New Roman"/>
          <w:sz w:val="24"/>
          <w:szCs w:val="24"/>
        </w:rPr>
      </w:pPr>
    </w:p>
    <w:p w14:paraId="71E6EF40" w14:textId="77777777" w:rsidR="00E6651B" w:rsidRDefault="00E6651B" w:rsidP="00250A79">
      <w:pPr>
        <w:spacing w:line="360" w:lineRule="auto"/>
        <w:jc w:val="both"/>
        <w:rPr>
          <w:rFonts w:ascii="Times New Roman" w:hAnsi="Times New Roman" w:cs="Times New Roman"/>
          <w:sz w:val="24"/>
          <w:szCs w:val="24"/>
        </w:rPr>
      </w:pPr>
    </w:p>
    <w:p w14:paraId="423D09BB" w14:textId="35550BB9" w:rsidR="00DB0AD6" w:rsidRDefault="001C37AC" w:rsidP="003C5CF9">
      <w:pPr>
        <w:pStyle w:val="Heading1"/>
        <w:jc w:val="center"/>
        <w:rPr>
          <w:rFonts w:ascii="Times New Roman" w:hAnsi="Times New Roman" w:cs="Times New Roman"/>
          <w:b/>
          <w:bCs/>
          <w:color w:val="auto"/>
          <w:sz w:val="28"/>
          <w:szCs w:val="28"/>
        </w:rPr>
      </w:pPr>
      <w:bookmarkStart w:id="4" w:name="_Toc133939165"/>
      <w:r w:rsidRPr="003C5CF9">
        <w:rPr>
          <w:rFonts w:ascii="Times New Roman" w:hAnsi="Times New Roman" w:cs="Times New Roman"/>
          <w:b/>
          <w:bCs/>
          <w:color w:val="auto"/>
          <w:sz w:val="28"/>
          <w:szCs w:val="28"/>
        </w:rPr>
        <w:lastRenderedPageBreak/>
        <w:t>M</w:t>
      </w:r>
      <w:r w:rsidR="005C19F9" w:rsidRPr="003C5CF9">
        <w:rPr>
          <w:rFonts w:ascii="Times New Roman" w:hAnsi="Times New Roman" w:cs="Times New Roman"/>
          <w:b/>
          <w:bCs/>
          <w:color w:val="auto"/>
          <w:sz w:val="28"/>
          <w:szCs w:val="28"/>
        </w:rPr>
        <w:t xml:space="preserve">ultinational </w:t>
      </w:r>
      <w:r w:rsidR="00E6651B" w:rsidRPr="003C5CF9">
        <w:rPr>
          <w:rFonts w:ascii="Times New Roman" w:hAnsi="Times New Roman" w:cs="Times New Roman"/>
          <w:b/>
          <w:bCs/>
          <w:color w:val="auto"/>
          <w:sz w:val="28"/>
          <w:szCs w:val="28"/>
        </w:rPr>
        <w:t>Corporation’s</w:t>
      </w:r>
      <w:r w:rsidR="005C19F9" w:rsidRPr="003C5CF9">
        <w:rPr>
          <w:rFonts w:ascii="Times New Roman" w:hAnsi="Times New Roman" w:cs="Times New Roman"/>
          <w:b/>
          <w:bCs/>
          <w:color w:val="auto"/>
          <w:sz w:val="28"/>
          <w:szCs w:val="28"/>
        </w:rPr>
        <w:t xml:space="preserve"> dividend distribution policy</w:t>
      </w:r>
      <w:bookmarkEnd w:id="4"/>
    </w:p>
    <w:p w14:paraId="18D200AD" w14:textId="77777777" w:rsidR="003C5CF9" w:rsidRPr="003C5CF9" w:rsidRDefault="003C5CF9" w:rsidP="003C5CF9">
      <w:pPr>
        <w:rPr>
          <w:lang w:val="en-US"/>
        </w:rPr>
      </w:pPr>
    </w:p>
    <w:p w14:paraId="5512D60E" w14:textId="166CBA38" w:rsidR="00DB0AD6" w:rsidRPr="00E303CF" w:rsidRDefault="00DB0AD6" w:rsidP="00DB0AD6">
      <w:pPr>
        <w:spacing w:line="360" w:lineRule="auto"/>
        <w:jc w:val="both"/>
        <w:rPr>
          <w:rFonts w:ascii="Times New Roman" w:hAnsi="Times New Roman" w:cs="Times New Roman"/>
          <w:sz w:val="24"/>
          <w:szCs w:val="24"/>
        </w:rPr>
      </w:pPr>
      <w:r w:rsidRPr="00DB0AD6">
        <w:rPr>
          <w:rFonts w:ascii="Times New Roman" w:hAnsi="Times New Roman" w:cs="Times New Roman"/>
          <w:sz w:val="24"/>
          <w:szCs w:val="24"/>
        </w:rPr>
        <w:t>The dividend distribution policy of a company outlines how it plans to distribute its profits to shareholders. Some companies may have a regular dividend policy, where they pay a fixed amount or percentage of profits to shareholders on a regular basis. Other companies may have a more flexible dividend policy, where they may adjust the amount or frequency of dividends based on the company's financial performance or other factors.</w:t>
      </w:r>
      <w:r w:rsidR="002F1B1A">
        <w:rPr>
          <w:rFonts w:ascii="Times New Roman" w:hAnsi="Times New Roman" w:cs="Times New Roman"/>
          <w:sz w:val="24"/>
          <w:szCs w:val="24"/>
        </w:rPr>
        <w:t xml:space="preserve"> </w:t>
      </w:r>
      <w:r w:rsidRPr="00DB0AD6">
        <w:rPr>
          <w:rFonts w:ascii="Times New Roman" w:hAnsi="Times New Roman" w:cs="Times New Roman"/>
          <w:sz w:val="24"/>
          <w:szCs w:val="24"/>
        </w:rPr>
        <w:t>When considering a company's dividend policy, investors may look at factors such as the company's financial stability, growth prospects, and dividend yield (the annual dividends paid as a percentage of the stock price).</w:t>
      </w:r>
    </w:p>
    <w:p w14:paraId="409B3192" w14:textId="164EF3B7" w:rsidR="00F378E3" w:rsidRDefault="00E303CF" w:rsidP="003C5CF9">
      <w:pPr>
        <w:pStyle w:val="Heading2"/>
        <w:jc w:val="center"/>
        <w:rPr>
          <w:rFonts w:ascii="Times New Roman" w:hAnsi="Times New Roman" w:cs="Times New Roman"/>
          <w:b/>
          <w:bCs/>
          <w:color w:val="auto"/>
          <w:sz w:val="28"/>
          <w:szCs w:val="28"/>
        </w:rPr>
      </w:pPr>
      <w:bookmarkStart w:id="5" w:name="_Toc133939166"/>
      <w:r w:rsidRPr="003C5CF9">
        <w:rPr>
          <w:rFonts w:ascii="Times New Roman" w:hAnsi="Times New Roman" w:cs="Times New Roman"/>
          <w:b/>
          <w:bCs/>
          <w:color w:val="auto"/>
          <w:sz w:val="28"/>
          <w:szCs w:val="28"/>
        </w:rPr>
        <w:t>Amazon</w:t>
      </w:r>
      <w:r w:rsidR="0067746D" w:rsidRPr="003C5CF9">
        <w:rPr>
          <w:rFonts w:ascii="Times New Roman" w:hAnsi="Times New Roman" w:cs="Times New Roman"/>
          <w:b/>
          <w:bCs/>
          <w:color w:val="auto"/>
          <w:sz w:val="28"/>
          <w:szCs w:val="28"/>
        </w:rPr>
        <w:t>’s</w:t>
      </w:r>
      <w:r w:rsidR="002F1B1A" w:rsidRPr="003C5CF9">
        <w:rPr>
          <w:rFonts w:ascii="Times New Roman" w:hAnsi="Times New Roman" w:cs="Times New Roman"/>
          <w:b/>
          <w:bCs/>
          <w:color w:val="auto"/>
          <w:sz w:val="28"/>
          <w:szCs w:val="28"/>
        </w:rPr>
        <w:t xml:space="preserve"> distribution </w:t>
      </w:r>
      <w:r w:rsidR="0067746D" w:rsidRPr="003C5CF9">
        <w:rPr>
          <w:rFonts w:ascii="Times New Roman" w:hAnsi="Times New Roman" w:cs="Times New Roman"/>
          <w:b/>
          <w:bCs/>
          <w:color w:val="auto"/>
          <w:sz w:val="28"/>
          <w:szCs w:val="28"/>
        </w:rPr>
        <w:t xml:space="preserve">dividend </w:t>
      </w:r>
      <w:r w:rsidR="002F1B1A" w:rsidRPr="003C5CF9">
        <w:rPr>
          <w:rFonts w:ascii="Times New Roman" w:hAnsi="Times New Roman" w:cs="Times New Roman"/>
          <w:b/>
          <w:bCs/>
          <w:color w:val="auto"/>
          <w:sz w:val="28"/>
          <w:szCs w:val="28"/>
        </w:rPr>
        <w:t>policy</w:t>
      </w:r>
      <w:bookmarkEnd w:id="5"/>
    </w:p>
    <w:p w14:paraId="76F93F57" w14:textId="77777777" w:rsidR="003C5CF9" w:rsidRPr="003C5CF9" w:rsidRDefault="003C5CF9" w:rsidP="003C5CF9"/>
    <w:p w14:paraId="0F618626" w14:textId="56ECBD33" w:rsidR="00D32627" w:rsidRPr="00E303CF" w:rsidRDefault="002077AA" w:rsidP="00E303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 </w:t>
      </w:r>
      <w:r w:rsidR="00E303CF" w:rsidRPr="00E303CF">
        <w:rPr>
          <w:rFonts w:ascii="Times New Roman" w:hAnsi="Times New Roman" w:cs="Times New Roman"/>
          <w:sz w:val="24"/>
          <w:szCs w:val="24"/>
        </w:rPr>
        <w:t>has never distributed dividend</w:t>
      </w:r>
      <w:r w:rsidR="007233D3">
        <w:rPr>
          <w:rFonts w:ascii="Times New Roman" w:hAnsi="Times New Roman" w:cs="Times New Roman"/>
          <w:sz w:val="24"/>
          <w:szCs w:val="24"/>
        </w:rPr>
        <w:t xml:space="preserve">s to its </w:t>
      </w:r>
      <w:r w:rsidR="00B30FD9">
        <w:rPr>
          <w:rFonts w:ascii="Times New Roman" w:hAnsi="Times New Roman" w:cs="Times New Roman"/>
          <w:sz w:val="24"/>
          <w:szCs w:val="24"/>
        </w:rPr>
        <w:t>shareholders</w:t>
      </w:r>
      <w:r w:rsidR="00786870">
        <w:rPr>
          <w:rFonts w:ascii="Times New Roman" w:hAnsi="Times New Roman" w:cs="Times New Roman"/>
          <w:sz w:val="24"/>
          <w:szCs w:val="24"/>
        </w:rPr>
        <w:t xml:space="preserve"> </w:t>
      </w:r>
      <w:sdt>
        <w:sdtPr>
          <w:rPr>
            <w:rFonts w:ascii="Times New Roman" w:hAnsi="Times New Roman" w:cs="Times New Roman"/>
            <w:sz w:val="24"/>
            <w:szCs w:val="24"/>
          </w:rPr>
          <w:id w:val="125280358"/>
          <w:citation/>
        </w:sdtPr>
        <w:sdtEndPr/>
        <w:sdtContent>
          <w:r w:rsidR="00786870">
            <w:rPr>
              <w:rFonts w:ascii="Times New Roman" w:hAnsi="Times New Roman" w:cs="Times New Roman"/>
              <w:sz w:val="24"/>
              <w:szCs w:val="24"/>
            </w:rPr>
            <w:fldChar w:fldCharType="begin"/>
          </w:r>
          <w:r w:rsidR="00786870">
            <w:rPr>
              <w:rFonts w:ascii="Times New Roman" w:hAnsi="Times New Roman" w:cs="Times New Roman"/>
              <w:sz w:val="24"/>
              <w:szCs w:val="24"/>
            </w:rPr>
            <w:instrText xml:space="preserve"> CITATION Ama23 \l 2057 </w:instrText>
          </w:r>
          <w:r w:rsidR="00786870">
            <w:rPr>
              <w:rFonts w:ascii="Times New Roman" w:hAnsi="Times New Roman" w:cs="Times New Roman"/>
              <w:sz w:val="24"/>
              <w:szCs w:val="24"/>
            </w:rPr>
            <w:fldChar w:fldCharType="separate"/>
          </w:r>
          <w:r w:rsidR="00786870" w:rsidRPr="00786870">
            <w:rPr>
              <w:rFonts w:ascii="Times New Roman" w:hAnsi="Times New Roman" w:cs="Times New Roman"/>
              <w:noProof/>
              <w:sz w:val="24"/>
              <w:szCs w:val="24"/>
            </w:rPr>
            <w:t>(Amazon, 2023)</w:t>
          </w:r>
          <w:r w:rsidR="00786870">
            <w:rPr>
              <w:rFonts w:ascii="Times New Roman" w:hAnsi="Times New Roman" w:cs="Times New Roman"/>
              <w:sz w:val="24"/>
              <w:szCs w:val="24"/>
            </w:rPr>
            <w:fldChar w:fldCharType="end"/>
          </w:r>
        </w:sdtContent>
      </w:sdt>
      <w:r w:rsidR="00786870">
        <w:rPr>
          <w:rFonts w:ascii="Times New Roman" w:hAnsi="Times New Roman" w:cs="Times New Roman"/>
          <w:sz w:val="24"/>
          <w:szCs w:val="24"/>
        </w:rPr>
        <w:t xml:space="preserve">. </w:t>
      </w:r>
      <w:r w:rsidR="00D32627" w:rsidRPr="00D32627">
        <w:rPr>
          <w:rFonts w:ascii="Times New Roman" w:hAnsi="Times New Roman" w:cs="Times New Roman"/>
          <w:sz w:val="24"/>
          <w:szCs w:val="24"/>
        </w:rPr>
        <w:t>Instead, the company has focused on using its profits to reinvest in the business, fund research and development, and acquire other companies</w:t>
      </w:r>
      <w:r w:rsidR="00444C9F">
        <w:rPr>
          <w:rFonts w:ascii="Times New Roman" w:hAnsi="Times New Roman" w:cs="Times New Roman"/>
          <w:sz w:val="24"/>
          <w:szCs w:val="24"/>
        </w:rPr>
        <w:t>, showing</w:t>
      </w:r>
      <w:r w:rsidR="00444C9F" w:rsidRPr="00444C9F">
        <w:rPr>
          <w:rFonts w:ascii="Times New Roman" w:hAnsi="Times New Roman" w:cs="Times New Roman"/>
          <w:sz w:val="24"/>
          <w:szCs w:val="24"/>
        </w:rPr>
        <w:t xml:space="preserve"> success with this strateg</w:t>
      </w:r>
      <w:r w:rsidR="00444C9F">
        <w:rPr>
          <w:rFonts w:ascii="Times New Roman" w:hAnsi="Times New Roman" w:cs="Times New Roman"/>
          <w:sz w:val="24"/>
          <w:szCs w:val="24"/>
        </w:rPr>
        <w:t xml:space="preserve">y. </w:t>
      </w:r>
      <w:r w:rsidR="00D32627" w:rsidRPr="00D32627">
        <w:rPr>
          <w:rFonts w:ascii="Times New Roman" w:hAnsi="Times New Roman" w:cs="Times New Roman"/>
          <w:sz w:val="24"/>
          <w:szCs w:val="24"/>
        </w:rPr>
        <w:t>Amazon's management has indicated that it prefers to prioritize long-term growth and expansion rather than short-term gains for shareholders. Nevertheless, the company regularly evaluates its capital allocation policy and could decide to pay dividends in the future if it deems it appropriate</w:t>
      </w:r>
      <w:r w:rsidR="000B1DC6">
        <w:rPr>
          <w:rFonts w:ascii="Times New Roman" w:hAnsi="Times New Roman" w:cs="Times New Roman"/>
          <w:sz w:val="24"/>
          <w:szCs w:val="24"/>
        </w:rPr>
        <w:t xml:space="preserve"> </w:t>
      </w:r>
      <w:sdt>
        <w:sdtPr>
          <w:rPr>
            <w:rFonts w:ascii="Times New Roman" w:hAnsi="Times New Roman" w:cs="Times New Roman"/>
            <w:sz w:val="24"/>
            <w:szCs w:val="24"/>
          </w:rPr>
          <w:id w:val="-2018148890"/>
          <w:citation/>
        </w:sdtPr>
        <w:sdtEndPr/>
        <w:sdtContent>
          <w:r w:rsidR="000B1DC6">
            <w:rPr>
              <w:rFonts w:ascii="Times New Roman" w:hAnsi="Times New Roman" w:cs="Times New Roman"/>
              <w:sz w:val="24"/>
              <w:szCs w:val="24"/>
            </w:rPr>
            <w:fldChar w:fldCharType="begin"/>
          </w:r>
          <w:r w:rsidR="000B1DC6">
            <w:rPr>
              <w:rFonts w:ascii="Times New Roman" w:hAnsi="Times New Roman" w:cs="Times New Roman"/>
              <w:sz w:val="24"/>
              <w:szCs w:val="24"/>
            </w:rPr>
            <w:instrText xml:space="preserve"> CITATION Ciu23 \l 2057 </w:instrText>
          </w:r>
          <w:r w:rsidR="000B1DC6">
            <w:rPr>
              <w:rFonts w:ascii="Times New Roman" w:hAnsi="Times New Roman" w:cs="Times New Roman"/>
              <w:sz w:val="24"/>
              <w:szCs w:val="24"/>
            </w:rPr>
            <w:fldChar w:fldCharType="separate"/>
          </w:r>
          <w:r w:rsidR="000B1DC6" w:rsidRPr="000B1DC6">
            <w:rPr>
              <w:rFonts w:ascii="Times New Roman" w:hAnsi="Times New Roman" w:cs="Times New Roman"/>
              <w:noProof/>
              <w:sz w:val="24"/>
              <w:szCs w:val="24"/>
            </w:rPr>
            <w:t>(Ciura, 2023)</w:t>
          </w:r>
          <w:r w:rsidR="000B1DC6">
            <w:rPr>
              <w:rFonts w:ascii="Times New Roman" w:hAnsi="Times New Roman" w:cs="Times New Roman"/>
              <w:sz w:val="24"/>
              <w:szCs w:val="24"/>
            </w:rPr>
            <w:fldChar w:fldCharType="end"/>
          </w:r>
        </w:sdtContent>
      </w:sdt>
      <w:r w:rsidR="000B1DC6">
        <w:rPr>
          <w:rFonts w:ascii="Times New Roman" w:hAnsi="Times New Roman" w:cs="Times New Roman"/>
          <w:sz w:val="24"/>
          <w:szCs w:val="24"/>
        </w:rPr>
        <w:t>.</w:t>
      </w:r>
    </w:p>
    <w:p w14:paraId="4ED8E18A" w14:textId="6654CCCB" w:rsidR="009D1D86" w:rsidRDefault="00E303CF" w:rsidP="00E303CF">
      <w:pPr>
        <w:spacing w:line="360" w:lineRule="auto"/>
        <w:jc w:val="both"/>
        <w:rPr>
          <w:rFonts w:ascii="Times New Roman" w:hAnsi="Times New Roman" w:cs="Times New Roman"/>
          <w:sz w:val="24"/>
          <w:szCs w:val="24"/>
        </w:rPr>
      </w:pPr>
      <w:r w:rsidRPr="00E303CF">
        <w:rPr>
          <w:rFonts w:ascii="Times New Roman" w:hAnsi="Times New Roman" w:cs="Times New Roman"/>
          <w:sz w:val="24"/>
          <w:szCs w:val="24"/>
        </w:rPr>
        <w:t>In conclusion, businesses will employ dividend policies to draw in and keep investors as well as to increase revenue. It follows that Amazon's dividend policy is probably created to accomplish these identical goals.</w:t>
      </w:r>
    </w:p>
    <w:p w14:paraId="3F82DA56" w14:textId="77777777" w:rsidR="0067746D" w:rsidRDefault="0067746D" w:rsidP="00E303CF">
      <w:pPr>
        <w:spacing w:line="360" w:lineRule="auto"/>
        <w:jc w:val="both"/>
        <w:rPr>
          <w:rFonts w:ascii="Times New Roman" w:hAnsi="Times New Roman" w:cs="Times New Roman"/>
          <w:sz w:val="24"/>
          <w:szCs w:val="24"/>
        </w:rPr>
      </w:pPr>
    </w:p>
    <w:p w14:paraId="174859E5" w14:textId="77777777" w:rsidR="006642AE" w:rsidRDefault="006642AE" w:rsidP="00E303CF">
      <w:pPr>
        <w:spacing w:line="360" w:lineRule="auto"/>
        <w:jc w:val="both"/>
        <w:rPr>
          <w:rFonts w:ascii="Times New Roman" w:hAnsi="Times New Roman" w:cs="Times New Roman"/>
          <w:sz w:val="24"/>
          <w:szCs w:val="24"/>
        </w:rPr>
      </w:pPr>
    </w:p>
    <w:p w14:paraId="11B42000" w14:textId="77777777" w:rsidR="006642AE" w:rsidRDefault="006642AE" w:rsidP="00E303CF">
      <w:pPr>
        <w:spacing w:line="360" w:lineRule="auto"/>
        <w:jc w:val="both"/>
        <w:rPr>
          <w:rFonts w:ascii="Times New Roman" w:hAnsi="Times New Roman" w:cs="Times New Roman"/>
          <w:sz w:val="24"/>
          <w:szCs w:val="24"/>
        </w:rPr>
      </w:pPr>
    </w:p>
    <w:p w14:paraId="11FC90C6" w14:textId="77777777" w:rsidR="006642AE" w:rsidRDefault="006642AE" w:rsidP="00E303CF">
      <w:pPr>
        <w:spacing w:line="360" w:lineRule="auto"/>
        <w:jc w:val="both"/>
        <w:rPr>
          <w:rFonts w:ascii="Times New Roman" w:hAnsi="Times New Roman" w:cs="Times New Roman"/>
          <w:sz w:val="24"/>
          <w:szCs w:val="24"/>
        </w:rPr>
      </w:pPr>
    </w:p>
    <w:p w14:paraId="49C1F43F" w14:textId="77777777" w:rsidR="006642AE" w:rsidRDefault="006642AE" w:rsidP="00E303CF">
      <w:pPr>
        <w:spacing w:line="360" w:lineRule="auto"/>
        <w:jc w:val="both"/>
        <w:rPr>
          <w:rFonts w:ascii="Times New Roman" w:hAnsi="Times New Roman" w:cs="Times New Roman"/>
          <w:sz w:val="24"/>
          <w:szCs w:val="24"/>
        </w:rPr>
      </w:pPr>
    </w:p>
    <w:p w14:paraId="66B2F25D" w14:textId="77777777" w:rsidR="006642AE" w:rsidRDefault="006642AE" w:rsidP="00E303CF">
      <w:pPr>
        <w:spacing w:line="360" w:lineRule="auto"/>
        <w:jc w:val="both"/>
        <w:rPr>
          <w:rFonts w:ascii="Times New Roman" w:hAnsi="Times New Roman" w:cs="Times New Roman"/>
          <w:sz w:val="24"/>
          <w:szCs w:val="24"/>
        </w:rPr>
      </w:pPr>
    </w:p>
    <w:p w14:paraId="3C2D43CC" w14:textId="77777777" w:rsidR="006642AE" w:rsidRDefault="006642AE" w:rsidP="00E303CF">
      <w:pPr>
        <w:spacing w:line="360" w:lineRule="auto"/>
        <w:jc w:val="both"/>
        <w:rPr>
          <w:rFonts w:ascii="Times New Roman" w:hAnsi="Times New Roman" w:cs="Times New Roman"/>
          <w:sz w:val="24"/>
          <w:szCs w:val="24"/>
        </w:rPr>
      </w:pPr>
    </w:p>
    <w:p w14:paraId="06DB1241" w14:textId="23C9B2A1" w:rsidR="00883D8F" w:rsidRDefault="00B12265" w:rsidP="006642AE">
      <w:pPr>
        <w:pStyle w:val="Heading1"/>
        <w:jc w:val="center"/>
        <w:rPr>
          <w:rFonts w:ascii="Times New Roman" w:hAnsi="Times New Roman" w:cs="Times New Roman"/>
          <w:b/>
          <w:bCs/>
          <w:color w:val="auto"/>
          <w:sz w:val="28"/>
          <w:szCs w:val="28"/>
        </w:rPr>
      </w:pPr>
      <w:bookmarkStart w:id="6" w:name="_Toc133939167"/>
      <w:r w:rsidRPr="006642AE">
        <w:rPr>
          <w:rFonts w:ascii="Times New Roman" w:hAnsi="Times New Roman" w:cs="Times New Roman"/>
          <w:b/>
          <w:bCs/>
          <w:color w:val="auto"/>
          <w:sz w:val="28"/>
          <w:szCs w:val="28"/>
        </w:rPr>
        <w:lastRenderedPageBreak/>
        <w:t>T</w:t>
      </w:r>
      <w:r w:rsidR="00883D8F" w:rsidRPr="006642AE">
        <w:rPr>
          <w:rFonts w:ascii="Times New Roman" w:hAnsi="Times New Roman" w:cs="Times New Roman"/>
          <w:b/>
          <w:bCs/>
          <w:color w:val="auto"/>
          <w:sz w:val="28"/>
          <w:szCs w:val="28"/>
        </w:rPr>
        <w:t xml:space="preserve">he </w:t>
      </w:r>
      <w:r w:rsidR="00F56D14" w:rsidRPr="006642AE">
        <w:rPr>
          <w:rFonts w:ascii="Times New Roman" w:hAnsi="Times New Roman" w:cs="Times New Roman"/>
          <w:b/>
          <w:bCs/>
          <w:color w:val="auto"/>
          <w:sz w:val="28"/>
          <w:szCs w:val="28"/>
        </w:rPr>
        <w:t>Ef</w:t>
      </w:r>
      <w:r w:rsidR="00883D8F" w:rsidRPr="006642AE">
        <w:rPr>
          <w:rFonts w:ascii="Times New Roman" w:hAnsi="Times New Roman" w:cs="Times New Roman"/>
          <w:b/>
          <w:bCs/>
          <w:color w:val="auto"/>
          <w:sz w:val="28"/>
          <w:szCs w:val="28"/>
        </w:rPr>
        <w:t xml:space="preserve">ficient </w:t>
      </w:r>
      <w:r w:rsidR="00F56D14" w:rsidRPr="006642AE">
        <w:rPr>
          <w:rFonts w:ascii="Times New Roman" w:hAnsi="Times New Roman" w:cs="Times New Roman"/>
          <w:b/>
          <w:bCs/>
          <w:color w:val="auto"/>
          <w:sz w:val="28"/>
          <w:szCs w:val="28"/>
        </w:rPr>
        <w:t>M</w:t>
      </w:r>
      <w:r w:rsidR="00883D8F" w:rsidRPr="006642AE">
        <w:rPr>
          <w:rFonts w:ascii="Times New Roman" w:hAnsi="Times New Roman" w:cs="Times New Roman"/>
          <w:b/>
          <w:bCs/>
          <w:color w:val="auto"/>
          <w:sz w:val="28"/>
          <w:szCs w:val="28"/>
        </w:rPr>
        <w:t xml:space="preserve">arket </w:t>
      </w:r>
      <w:r w:rsidR="00F56D14" w:rsidRPr="006642AE">
        <w:rPr>
          <w:rFonts w:ascii="Times New Roman" w:hAnsi="Times New Roman" w:cs="Times New Roman"/>
          <w:b/>
          <w:bCs/>
          <w:color w:val="auto"/>
          <w:sz w:val="28"/>
          <w:szCs w:val="28"/>
        </w:rPr>
        <w:t>H</w:t>
      </w:r>
      <w:r w:rsidR="00883D8F" w:rsidRPr="006642AE">
        <w:rPr>
          <w:rFonts w:ascii="Times New Roman" w:hAnsi="Times New Roman" w:cs="Times New Roman"/>
          <w:b/>
          <w:bCs/>
          <w:color w:val="auto"/>
          <w:sz w:val="28"/>
          <w:szCs w:val="28"/>
        </w:rPr>
        <w:t xml:space="preserve">ypothesis </w:t>
      </w:r>
      <w:r w:rsidR="00082E57" w:rsidRPr="006642AE">
        <w:rPr>
          <w:rFonts w:ascii="Times New Roman" w:hAnsi="Times New Roman" w:cs="Times New Roman"/>
          <w:b/>
          <w:bCs/>
          <w:color w:val="auto"/>
          <w:sz w:val="28"/>
          <w:szCs w:val="28"/>
        </w:rPr>
        <w:t xml:space="preserve">(EMH) </w:t>
      </w:r>
      <w:r w:rsidR="00F56D14" w:rsidRPr="006642AE">
        <w:rPr>
          <w:rFonts w:ascii="Times New Roman" w:hAnsi="Times New Roman" w:cs="Times New Roman"/>
          <w:b/>
          <w:bCs/>
          <w:color w:val="auto"/>
          <w:sz w:val="28"/>
          <w:szCs w:val="28"/>
        </w:rPr>
        <w:t>T</w:t>
      </w:r>
      <w:r w:rsidR="00883D8F" w:rsidRPr="006642AE">
        <w:rPr>
          <w:rFonts w:ascii="Times New Roman" w:hAnsi="Times New Roman" w:cs="Times New Roman"/>
          <w:b/>
          <w:bCs/>
          <w:color w:val="auto"/>
          <w:sz w:val="28"/>
          <w:szCs w:val="28"/>
        </w:rPr>
        <w:t xml:space="preserve">heory in the </w:t>
      </w:r>
      <w:r w:rsidR="00F56D14" w:rsidRPr="006642AE">
        <w:rPr>
          <w:rFonts w:ascii="Times New Roman" w:hAnsi="Times New Roman" w:cs="Times New Roman"/>
          <w:b/>
          <w:bCs/>
          <w:color w:val="auto"/>
          <w:sz w:val="28"/>
          <w:szCs w:val="28"/>
        </w:rPr>
        <w:t>Context</w:t>
      </w:r>
      <w:r w:rsidR="00883D8F" w:rsidRPr="006642AE">
        <w:rPr>
          <w:rFonts w:ascii="Times New Roman" w:hAnsi="Times New Roman" w:cs="Times New Roman"/>
          <w:b/>
          <w:bCs/>
          <w:color w:val="auto"/>
          <w:sz w:val="28"/>
          <w:szCs w:val="28"/>
        </w:rPr>
        <w:t xml:space="preserve"> of</w:t>
      </w:r>
      <w:r w:rsidRPr="006642AE">
        <w:rPr>
          <w:rFonts w:ascii="Times New Roman" w:hAnsi="Times New Roman" w:cs="Times New Roman"/>
          <w:b/>
          <w:bCs/>
          <w:color w:val="auto"/>
          <w:sz w:val="28"/>
          <w:szCs w:val="28"/>
        </w:rPr>
        <w:t xml:space="preserve"> Amazon</w:t>
      </w:r>
      <w:r w:rsidR="00883D8F" w:rsidRPr="006642AE">
        <w:rPr>
          <w:rFonts w:ascii="Times New Roman" w:hAnsi="Times New Roman" w:cs="Times New Roman"/>
          <w:b/>
          <w:bCs/>
          <w:color w:val="auto"/>
          <w:sz w:val="28"/>
          <w:szCs w:val="28"/>
        </w:rPr>
        <w:t xml:space="preserve">’s </w:t>
      </w:r>
      <w:r w:rsidR="00F56D14" w:rsidRPr="006642AE">
        <w:rPr>
          <w:rFonts w:ascii="Times New Roman" w:hAnsi="Times New Roman" w:cs="Times New Roman"/>
          <w:b/>
          <w:bCs/>
          <w:color w:val="auto"/>
          <w:sz w:val="28"/>
          <w:szCs w:val="28"/>
        </w:rPr>
        <w:t>Operations</w:t>
      </w:r>
      <w:bookmarkEnd w:id="6"/>
    </w:p>
    <w:p w14:paraId="474CE91D" w14:textId="77777777" w:rsidR="006642AE" w:rsidRPr="006642AE" w:rsidRDefault="006642AE" w:rsidP="006642AE">
      <w:pPr>
        <w:rPr>
          <w:lang w:val="en-US"/>
        </w:rPr>
      </w:pPr>
    </w:p>
    <w:p w14:paraId="3E89AD1F" w14:textId="675971C9" w:rsidR="00087E6C" w:rsidRDefault="00087E6C" w:rsidP="00883D8F">
      <w:pPr>
        <w:spacing w:line="360" w:lineRule="auto"/>
        <w:jc w:val="both"/>
        <w:rPr>
          <w:rFonts w:ascii="Times New Roman" w:hAnsi="Times New Roman" w:cs="Times New Roman"/>
          <w:sz w:val="24"/>
          <w:szCs w:val="24"/>
        </w:rPr>
      </w:pPr>
      <w:r w:rsidRPr="00087E6C">
        <w:rPr>
          <w:rFonts w:ascii="Times New Roman" w:hAnsi="Times New Roman" w:cs="Times New Roman"/>
          <w:sz w:val="24"/>
          <w:szCs w:val="24"/>
        </w:rPr>
        <w:t>The Efficient Market Hypothesis (EMH) theory suggests th</w:t>
      </w:r>
      <w:r w:rsidR="00FE1C42">
        <w:rPr>
          <w:rFonts w:ascii="Times New Roman" w:hAnsi="Times New Roman" w:cs="Times New Roman"/>
          <w:sz w:val="24"/>
          <w:szCs w:val="24"/>
        </w:rPr>
        <w:t xml:space="preserve">e efficiency of </w:t>
      </w:r>
      <w:r w:rsidRPr="00087E6C">
        <w:rPr>
          <w:rFonts w:ascii="Times New Roman" w:hAnsi="Times New Roman" w:cs="Times New Roman"/>
          <w:sz w:val="24"/>
          <w:szCs w:val="24"/>
        </w:rPr>
        <w:t>financial markets</w:t>
      </w:r>
      <w:r w:rsidR="00FE1C42">
        <w:rPr>
          <w:rFonts w:ascii="Times New Roman" w:hAnsi="Times New Roman" w:cs="Times New Roman"/>
          <w:sz w:val="24"/>
          <w:szCs w:val="24"/>
        </w:rPr>
        <w:t xml:space="preserve"> </w:t>
      </w:r>
      <w:r w:rsidRPr="00087E6C">
        <w:rPr>
          <w:rFonts w:ascii="Times New Roman" w:hAnsi="Times New Roman" w:cs="Times New Roman"/>
          <w:sz w:val="24"/>
          <w:szCs w:val="24"/>
        </w:rPr>
        <w:t>and th</w:t>
      </w:r>
      <w:r w:rsidR="00FC6F24">
        <w:rPr>
          <w:rFonts w:ascii="Times New Roman" w:hAnsi="Times New Roman" w:cs="Times New Roman"/>
          <w:sz w:val="24"/>
          <w:szCs w:val="24"/>
        </w:rPr>
        <w:t>e</w:t>
      </w:r>
      <w:r w:rsidR="00E13150">
        <w:rPr>
          <w:rFonts w:ascii="Times New Roman" w:hAnsi="Times New Roman" w:cs="Times New Roman"/>
          <w:sz w:val="24"/>
          <w:szCs w:val="24"/>
        </w:rPr>
        <w:t xml:space="preserve"> </w:t>
      </w:r>
      <w:r w:rsidRPr="00087E6C">
        <w:rPr>
          <w:rFonts w:ascii="Times New Roman" w:hAnsi="Times New Roman" w:cs="Times New Roman"/>
          <w:sz w:val="24"/>
          <w:szCs w:val="24"/>
        </w:rPr>
        <w:t>reflect</w:t>
      </w:r>
      <w:r w:rsidR="00E13150">
        <w:rPr>
          <w:rFonts w:ascii="Times New Roman" w:hAnsi="Times New Roman" w:cs="Times New Roman"/>
          <w:sz w:val="24"/>
          <w:szCs w:val="24"/>
        </w:rPr>
        <w:t xml:space="preserve">ion of the information </w:t>
      </w:r>
      <w:r w:rsidRPr="00087E6C">
        <w:rPr>
          <w:rFonts w:ascii="Times New Roman" w:hAnsi="Times New Roman" w:cs="Times New Roman"/>
          <w:sz w:val="24"/>
          <w:szCs w:val="24"/>
        </w:rPr>
        <w:t>in the current market prices</w:t>
      </w:r>
      <w:r w:rsidR="009F5C9B">
        <w:rPr>
          <w:rFonts w:ascii="Times New Roman" w:hAnsi="Times New Roman" w:cs="Times New Roman"/>
          <w:sz w:val="24"/>
          <w:szCs w:val="24"/>
        </w:rPr>
        <w:t xml:space="preserve"> </w:t>
      </w:r>
      <w:sdt>
        <w:sdtPr>
          <w:rPr>
            <w:rFonts w:ascii="Times New Roman" w:hAnsi="Times New Roman" w:cs="Times New Roman"/>
            <w:sz w:val="24"/>
            <w:szCs w:val="24"/>
          </w:rPr>
          <w:id w:val="1290170836"/>
          <w:citation/>
        </w:sdtPr>
        <w:sdtEndPr/>
        <w:sdtContent>
          <w:r w:rsidR="002B3C13">
            <w:rPr>
              <w:rFonts w:ascii="Times New Roman" w:hAnsi="Times New Roman" w:cs="Times New Roman"/>
              <w:sz w:val="24"/>
              <w:szCs w:val="24"/>
            </w:rPr>
            <w:fldChar w:fldCharType="begin"/>
          </w:r>
          <w:r w:rsidR="002B3C13">
            <w:rPr>
              <w:rFonts w:ascii="Times New Roman" w:hAnsi="Times New Roman" w:cs="Times New Roman"/>
              <w:sz w:val="24"/>
              <w:szCs w:val="24"/>
            </w:rPr>
            <w:instrText xml:space="preserve"> CITATION Mad20 \l 2057 </w:instrText>
          </w:r>
          <w:r w:rsidR="002B3C13">
            <w:rPr>
              <w:rFonts w:ascii="Times New Roman" w:hAnsi="Times New Roman" w:cs="Times New Roman"/>
              <w:sz w:val="24"/>
              <w:szCs w:val="24"/>
            </w:rPr>
            <w:fldChar w:fldCharType="separate"/>
          </w:r>
          <w:r w:rsidR="002B3C13" w:rsidRPr="002B3C13">
            <w:rPr>
              <w:rFonts w:ascii="Times New Roman" w:hAnsi="Times New Roman" w:cs="Times New Roman"/>
              <w:noProof/>
              <w:sz w:val="24"/>
              <w:szCs w:val="24"/>
            </w:rPr>
            <w:t>(Madura, 2020)</w:t>
          </w:r>
          <w:r w:rsidR="002B3C13">
            <w:rPr>
              <w:rFonts w:ascii="Times New Roman" w:hAnsi="Times New Roman" w:cs="Times New Roman"/>
              <w:sz w:val="24"/>
              <w:szCs w:val="24"/>
            </w:rPr>
            <w:fldChar w:fldCharType="end"/>
          </w:r>
        </w:sdtContent>
      </w:sdt>
      <w:r w:rsidR="007950EA">
        <w:rPr>
          <w:rFonts w:ascii="Times New Roman" w:hAnsi="Times New Roman" w:cs="Times New Roman"/>
          <w:sz w:val="24"/>
          <w:szCs w:val="24"/>
        </w:rPr>
        <w:t>.</w:t>
      </w:r>
      <w:r w:rsidR="00270ADD">
        <w:rPr>
          <w:rFonts w:ascii="Times New Roman" w:hAnsi="Times New Roman" w:cs="Times New Roman"/>
          <w:sz w:val="24"/>
          <w:szCs w:val="24"/>
        </w:rPr>
        <w:t xml:space="preserve"> </w:t>
      </w:r>
      <w:r w:rsidRPr="00087E6C">
        <w:rPr>
          <w:rFonts w:ascii="Times New Roman" w:hAnsi="Times New Roman" w:cs="Times New Roman"/>
          <w:sz w:val="24"/>
          <w:szCs w:val="24"/>
        </w:rPr>
        <w:t>In the context of Amazon's operations, the EMH theory implies that the company's stock price reflects all available information about t</w:t>
      </w:r>
      <w:r w:rsidR="00295DD6">
        <w:rPr>
          <w:rFonts w:ascii="Times New Roman" w:hAnsi="Times New Roman" w:cs="Times New Roman"/>
          <w:sz w:val="24"/>
          <w:szCs w:val="24"/>
        </w:rPr>
        <w:t xml:space="preserve">he </w:t>
      </w:r>
      <w:r w:rsidRPr="00087E6C">
        <w:rPr>
          <w:rFonts w:ascii="Times New Roman" w:hAnsi="Times New Roman" w:cs="Times New Roman"/>
          <w:sz w:val="24"/>
          <w:szCs w:val="24"/>
        </w:rPr>
        <w:t>operations</w:t>
      </w:r>
      <w:r w:rsidR="00295DD6">
        <w:rPr>
          <w:rFonts w:ascii="Times New Roman" w:hAnsi="Times New Roman" w:cs="Times New Roman"/>
          <w:sz w:val="24"/>
          <w:szCs w:val="24"/>
        </w:rPr>
        <w:t xml:space="preserve"> of company</w:t>
      </w:r>
      <w:r w:rsidRPr="00087E6C">
        <w:rPr>
          <w:rFonts w:ascii="Times New Roman" w:hAnsi="Times New Roman" w:cs="Times New Roman"/>
          <w:sz w:val="24"/>
          <w:szCs w:val="24"/>
        </w:rPr>
        <w:t>, financ</w:t>
      </w:r>
      <w:r w:rsidR="00E05697">
        <w:rPr>
          <w:rFonts w:ascii="Times New Roman" w:hAnsi="Times New Roman" w:cs="Times New Roman"/>
          <w:sz w:val="24"/>
          <w:szCs w:val="24"/>
        </w:rPr>
        <w:t>e</w:t>
      </w:r>
      <w:r w:rsidRPr="00087E6C">
        <w:rPr>
          <w:rFonts w:ascii="Times New Roman" w:hAnsi="Times New Roman" w:cs="Times New Roman"/>
          <w:sz w:val="24"/>
          <w:szCs w:val="24"/>
        </w:rPr>
        <w:t xml:space="preserve"> performance, and future prospects. However, the EMH theory has been subject to criticism, and some argue that it does not hold true in practice. For example, Amazon's stock price has been known to experience significant fluctuations, even in the absence of any significant news or events. This suggests that the market may not always be efficient in processing and reflecting all available information. Furthermore, Amazon's operations are complex and multifaceted, and it may be difficult for investors to fully understand and evaluate all aspects of the company's operations</w:t>
      </w:r>
      <w:r w:rsidR="007973F4">
        <w:rPr>
          <w:rFonts w:ascii="Times New Roman" w:hAnsi="Times New Roman" w:cs="Times New Roman"/>
          <w:sz w:val="24"/>
          <w:szCs w:val="24"/>
        </w:rPr>
        <w:t xml:space="preserve">, </w:t>
      </w:r>
      <w:r w:rsidRPr="00087E6C">
        <w:rPr>
          <w:rFonts w:ascii="Times New Roman" w:hAnsi="Times New Roman" w:cs="Times New Roman"/>
          <w:sz w:val="24"/>
          <w:szCs w:val="24"/>
        </w:rPr>
        <w:t>lead</w:t>
      </w:r>
      <w:r w:rsidR="007973F4">
        <w:rPr>
          <w:rFonts w:ascii="Times New Roman" w:hAnsi="Times New Roman" w:cs="Times New Roman"/>
          <w:sz w:val="24"/>
          <w:szCs w:val="24"/>
        </w:rPr>
        <w:t>ing</w:t>
      </w:r>
      <w:r w:rsidRPr="00087E6C">
        <w:rPr>
          <w:rFonts w:ascii="Times New Roman" w:hAnsi="Times New Roman" w:cs="Times New Roman"/>
          <w:sz w:val="24"/>
          <w:szCs w:val="24"/>
        </w:rPr>
        <w:t xml:space="preserve"> to </w:t>
      </w:r>
      <w:r w:rsidR="00031D8C">
        <w:rPr>
          <w:rFonts w:ascii="Times New Roman" w:hAnsi="Times New Roman" w:cs="Times New Roman"/>
          <w:sz w:val="24"/>
          <w:szCs w:val="24"/>
        </w:rPr>
        <w:t xml:space="preserve">the </w:t>
      </w:r>
      <w:r w:rsidRPr="00087E6C">
        <w:rPr>
          <w:rFonts w:ascii="Times New Roman" w:hAnsi="Times New Roman" w:cs="Times New Roman"/>
          <w:sz w:val="24"/>
          <w:szCs w:val="24"/>
        </w:rPr>
        <w:t>asymmetry</w:t>
      </w:r>
      <w:r w:rsidR="00031D8C">
        <w:rPr>
          <w:rFonts w:ascii="Times New Roman" w:hAnsi="Times New Roman" w:cs="Times New Roman"/>
          <w:sz w:val="24"/>
          <w:szCs w:val="24"/>
        </w:rPr>
        <w:t xml:space="preserve"> of information</w:t>
      </w:r>
      <w:r w:rsidRPr="00087E6C">
        <w:rPr>
          <w:rFonts w:ascii="Times New Roman" w:hAnsi="Times New Roman" w:cs="Times New Roman"/>
          <w:sz w:val="24"/>
          <w:szCs w:val="24"/>
        </w:rPr>
        <w:t xml:space="preserve">, where some investors </w:t>
      </w:r>
      <w:r w:rsidR="00A20E60">
        <w:rPr>
          <w:rFonts w:ascii="Times New Roman" w:hAnsi="Times New Roman" w:cs="Times New Roman"/>
          <w:sz w:val="24"/>
          <w:szCs w:val="24"/>
        </w:rPr>
        <w:t>access</w:t>
      </w:r>
      <w:r w:rsidRPr="00087E6C">
        <w:rPr>
          <w:rFonts w:ascii="Times New Roman" w:hAnsi="Times New Roman" w:cs="Times New Roman"/>
          <w:sz w:val="24"/>
          <w:szCs w:val="24"/>
        </w:rPr>
        <w:t xml:space="preserve"> more information than others, and the market may not be fully efficient in reflecting this information. In conclusion, while the EMH theory may provide a useful framework for understanding </w:t>
      </w:r>
      <w:r w:rsidR="00FD719D">
        <w:rPr>
          <w:rFonts w:ascii="Times New Roman" w:hAnsi="Times New Roman" w:cs="Times New Roman"/>
          <w:sz w:val="24"/>
          <w:szCs w:val="24"/>
        </w:rPr>
        <w:t xml:space="preserve">the </w:t>
      </w:r>
      <w:r w:rsidR="002341FC">
        <w:rPr>
          <w:rFonts w:ascii="Times New Roman" w:hAnsi="Times New Roman" w:cs="Times New Roman"/>
          <w:sz w:val="24"/>
          <w:szCs w:val="24"/>
        </w:rPr>
        <w:t>effici</w:t>
      </w:r>
      <w:r w:rsidR="00FD719D">
        <w:rPr>
          <w:rFonts w:ascii="Times New Roman" w:hAnsi="Times New Roman" w:cs="Times New Roman"/>
          <w:sz w:val="24"/>
          <w:szCs w:val="24"/>
        </w:rPr>
        <w:t xml:space="preserve">ency of </w:t>
      </w:r>
      <w:r w:rsidRPr="00087E6C">
        <w:rPr>
          <w:rFonts w:ascii="Times New Roman" w:hAnsi="Times New Roman" w:cs="Times New Roman"/>
          <w:sz w:val="24"/>
          <w:szCs w:val="24"/>
        </w:rPr>
        <w:t>financial markets,</w:t>
      </w:r>
      <w:r w:rsidR="007177BA">
        <w:rPr>
          <w:rFonts w:ascii="Times New Roman" w:hAnsi="Times New Roman" w:cs="Times New Roman"/>
          <w:sz w:val="24"/>
          <w:szCs w:val="24"/>
        </w:rPr>
        <w:t xml:space="preserve"> it is important </w:t>
      </w:r>
      <w:r w:rsidR="00F2114D">
        <w:rPr>
          <w:rFonts w:ascii="Times New Roman" w:hAnsi="Times New Roman" w:cs="Times New Roman"/>
          <w:sz w:val="24"/>
          <w:szCs w:val="24"/>
        </w:rPr>
        <w:t>to remember that financial markets are inherently unpredictable</w:t>
      </w:r>
      <w:r w:rsidR="007113FD">
        <w:rPr>
          <w:rFonts w:ascii="Times New Roman" w:hAnsi="Times New Roman" w:cs="Times New Roman"/>
          <w:sz w:val="24"/>
          <w:szCs w:val="24"/>
        </w:rPr>
        <w:t xml:space="preserve"> and,</w:t>
      </w:r>
      <w:r w:rsidRPr="00087E6C">
        <w:rPr>
          <w:rFonts w:ascii="Times New Roman" w:hAnsi="Times New Roman" w:cs="Times New Roman"/>
          <w:sz w:val="24"/>
          <w:szCs w:val="24"/>
        </w:rPr>
        <w:t xml:space="preserve"> it may not always hold true in practice, particularly in the context of complex and rapidly evolving companies like Amazon.</w:t>
      </w:r>
    </w:p>
    <w:p w14:paraId="4AD67E3B" w14:textId="77777777" w:rsidR="006264BC" w:rsidRDefault="006264BC" w:rsidP="00883D8F">
      <w:pPr>
        <w:spacing w:line="360" w:lineRule="auto"/>
        <w:jc w:val="both"/>
        <w:rPr>
          <w:rFonts w:ascii="Times New Roman" w:hAnsi="Times New Roman" w:cs="Times New Roman"/>
          <w:sz w:val="24"/>
          <w:szCs w:val="24"/>
        </w:rPr>
      </w:pPr>
    </w:p>
    <w:p w14:paraId="65AE24CE" w14:textId="18720F9D" w:rsidR="008619BE" w:rsidRDefault="006A725F" w:rsidP="006642AE">
      <w:pPr>
        <w:pStyle w:val="Heading1"/>
        <w:jc w:val="center"/>
        <w:rPr>
          <w:rFonts w:ascii="Times New Roman" w:hAnsi="Times New Roman" w:cs="Times New Roman"/>
          <w:b/>
          <w:bCs/>
          <w:color w:val="auto"/>
          <w:sz w:val="28"/>
          <w:szCs w:val="28"/>
        </w:rPr>
      </w:pPr>
      <w:bookmarkStart w:id="7" w:name="_Toc133939168"/>
      <w:r w:rsidRPr="006642AE">
        <w:rPr>
          <w:rFonts w:ascii="Times New Roman" w:hAnsi="Times New Roman" w:cs="Times New Roman"/>
          <w:b/>
          <w:bCs/>
          <w:color w:val="auto"/>
          <w:sz w:val="28"/>
          <w:szCs w:val="28"/>
        </w:rPr>
        <w:t xml:space="preserve">Amazon’s </w:t>
      </w:r>
      <w:r w:rsidR="008619BE" w:rsidRPr="006642AE">
        <w:rPr>
          <w:rFonts w:ascii="Times New Roman" w:hAnsi="Times New Roman" w:cs="Times New Roman"/>
          <w:b/>
          <w:bCs/>
          <w:color w:val="auto"/>
          <w:sz w:val="28"/>
          <w:szCs w:val="28"/>
        </w:rPr>
        <w:t>methods of appraising projects</w:t>
      </w:r>
      <w:bookmarkEnd w:id="7"/>
    </w:p>
    <w:p w14:paraId="763244DC" w14:textId="77777777" w:rsidR="006642AE" w:rsidRPr="006642AE" w:rsidRDefault="006642AE" w:rsidP="006642AE">
      <w:pPr>
        <w:rPr>
          <w:lang w:val="en-US"/>
        </w:rPr>
      </w:pPr>
    </w:p>
    <w:p w14:paraId="32DA3E9A" w14:textId="3506AF9D" w:rsidR="00E10525" w:rsidRDefault="00085139" w:rsidP="00085139">
      <w:pPr>
        <w:spacing w:line="360" w:lineRule="auto"/>
        <w:jc w:val="both"/>
        <w:rPr>
          <w:rFonts w:ascii="Times New Roman" w:hAnsi="Times New Roman" w:cs="Times New Roman"/>
          <w:sz w:val="24"/>
          <w:szCs w:val="24"/>
        </w:rPr>
      </w:pPr>
      <w:r w:rsidRPr="00085139">
        <w:rPr>
          <w:rFonts w:ascii="Times New Roman" w:hAnsi="Times New Roman" w:cs="Times New Roman"/>
          <w:sz w:val="24"/>
          <w:szCs w:val="24"/>
        </w:rPr>
        <w:t xml:space="preserve">Economic Analysis is one of the primary methods </w:t>
      </w:r>
      <w:r w:rsidR="00AE44BF">
        <w:rPr>
          <w:rFonts w:ascii="Times New Roman" w:hAnsi="Times New Roman" w:cs="Times New Roman"/>
          <w:sz w:val="24"/>
          <w:szCs w:val="24"/>
        </w:rPr>
        <w:t xml:space="preserve">that </w:t>
      </w:r>
      <w:r w:rsidRPr="00085139">
        <w:rPr>
          <w:rFonts w:ascii="Times New Roman" w:hAnsi="Times New Roman" w:cs="Times New Roman"/>
          <w:sz w:val="24"/>
          <w:szCs w:val="24"/>
        </w:rPr>
        <w:t>Amazon utilizes to appraise its</w:t>
      </w:r>
      <w:r w:rsidR="006264BC">
        <w:rPr>
          <w:rFonts w:ascii="Times New Roman" w:hAnsi="Times New Roman" w:cs="Times New Roman"/>
          <w:sz w:val="24"/>
          <w:szCs w:val="24"/>
        </w:rPr>
        <w:t xml:space="preserve"> </w:t>
      </w:r>
      <w:r w:rsidRPr="00085139">
        <w:rPr>
          <w:rFonts w:ascii="Times New Roman" w:hAnsi="Times New Roman" w:cs="Times New Roman"/>
          <w:sz w:val="24"/>
          <w:szCs w:val="24"/>
        </w:rPr>
        <w:t>projects. It involves highlighting requirements for ra</w:t>
      </w:r>
      <w:r w:rsidR="006264BC">
        <w:rPr>
          <w:rFonts w:ascii="Times New Roman" w:hAnsi="Times New Roman" w:cs="Times New Roman"/>
          <w:sz w:val="24"/>
          <w:szCs w:val="24"/>
        </w:rPr>
        <w:t>w</w:t>
      </w:r>
      <w:r w:rsidRPr="00085139">
        <w:rPr>
          <w:rFonts w:ascii="Times New Roman" w:hAnsi="Times New Roman" w:cs="Times New Roman"/>
          <w:sz w:val="24"/>
          <w:szCs w:val="24"/>
        </w:rPr>
        <w:t xml:space="preserve"> materials, anticipating sales, level of</w:t>
      </w:r>
      <w:r w:rsidR="006264BC">
        <w:rPr>
          <w:rFonts w:ascii="Times New Roman" w:hAnsi="Times New Roman" w:cs="Times New Roman"/>
          <w:sz w:val="24"/>
          <w:szCs w:val="24"/>
        </w:rPr>
        <w:t xml:space="preserve"> </w:t>
      </w:r>
      <w:r w:rsidRPr="00085139">
        <w:rPr>
          <w:rFonts w:ascii="Times New Roman" w:hAnsi="Times New Roman" w:cs="Times New Roman"/>
          <w:sz w:val="24"/>
          <w:szCs w:val="24"/>
        </w:rPr>
        <w:t xml:space="preserve">capacity utilization, anticipated expenses or costs, and probable profits. </w:t>
      </w:r>
      <w:r w:rsidR="004521A1">
        <w:rPr>
          <w:rFonts w:ascii="Times New Roman" w:hAnsi="Times New Roman" w:cs="Times New Roman"/>
          <w:sz w:val="24"/>
          <w:szCs w:val="24"/>
        </w:rPr>
        <w:t xml:space="preserve">Also, </w:t>
      </w:r>
      <w:r w:rsidRPr="00085139">
        <w:rPr>
          <w:rFonts w:ascii="Times New Roman" w:hAnsi="Times New Roman" w:cs="Times New Roman"/>
          <w:sz w:val="24"/>
          <w:szCs w:val="24"/>
        </w:rPr>
        <w:t xml:space="preserve">Amazon utilized the Marketing </w:t>
      </w:r>
      <w:r w:rsidR="00AE44BF">
        <w:rPr>
          <w:rFonts w:ascii="Times New Roman" w:hAnsi="Times New Roman" w:cs="Times New Roman"/>
          <w:sz w:val="24"/>
          <w:szCs w:val="24"/>
        </w:rPr>
        <w:t>A</w:t>
      </w:r>
      <w:r w:rsidRPr="00085139">
        <w:rPr>
          <w:rFonts w:ascii="Times New Roman" w:hAnsi="Times New Roman" w:cs="Times New Roman"/>
          <w:sz w:val="24"/>
          <w:szCs w:val="24"/>
        </w:rPr>
        <w:t xml:space="preserve">nalysis </w:t>
      </w:r>
      <w:r w:rsidR="00AE44BF">
        <w:rPr>
          <w:rFonts w:ascii="Times New Roman" w:hAnsi="Times New Roman" w:cs="Times New Roman"/>
          <w:sz w:val="24"/>
          <w:szCs w:val="24"/>
        </w:rPr>
        <w:t>T</w:t>
      </w:r>
      <w:r w:rsidRPr="00085139">
        <w:rPr>
          <w:rFonts w:ascii="Times New Roman" w:hAnsi="Times New Roman" w:cs="Times New Roman"/>
          <w:sz w:val="24"/>
          <w:szCs w:val="24"/>
        </w:rPr>
        <w:t>echnique to appraise its market.</w:t>
      </w:r>
      <w:r w:rsidR="0054492A">
        <w:rPr>
          <w:rFonts w:ascii="Times New Roman" w:hAnsi="Times New Roman" w:cs="Times New Roman"/>
          <w:sz w:val="24"/>
          <w:szCs w:val="24"/>
        </w:rPr>
        <w:t xml:space="preserve"> </w:t>
      </w:r>
    </w:p>
    <w:p w14:paraId="4B4B6EC1" w14:textId="7C6173E0" w:rsidR="00DB2617" w:rsidRDefault="00B76456" w:rsidP="000851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w:t>
      </w:r>
      <w:r w:rsidR="00E10525" w:rsidRPr="00E10525">
        <w:rPr>
          <w:rFonts w:ascii="Times New Roman" w:hAnsi="Times New Roman" w:cs="Times New Roman"/>
          <w:sz w:val="24"/>
          <w:szCs w:val="24"/>
        </w:rPr>
        <w:t>Amazon uses a variety of methods to appraise projects</w:t>
      </w:r>
      <w:r w:rsidR="00663AB6">
        <w:rPr>
          <w:rFonts w:ascii="Times New Roman" w:hAnsi="Times New Roman" w:cs="Times New Roman"/>
          <w:sz w:val="24"/>
          <w:szCs w:val="24"/>
        </w:rPr>
        <w:t xml:space="preserve"> </w:t>
      </w:r>
      <w:sdt>
        <w:sdtPr>
          <w:rPr>
            <w:rFonts w:ascii="Times New Roman" w:hAnsi="Times New Roman" w:cs="Times New Roman"/>
            <w:sz w:val="24"/>
            <w:szCs w:val="24"/>
          </w:rPr>
          <w:id w:val="-806928735"/>
          <w:citation/>
        </w:sdtPr>
        <w:sdtEndPr/>
        <w:sdtContent>
          <w:r w:rsidR="00663AB6">
            <w:rPr>
              <w:rFonts w:ascii="Times New Roman" w:hAnsi="Times New Roman" w:cs="Times New Roman"/>
              <w:sz w:val="24"/>
              <w:szCs w:val="24"/>
            </w:rPr>
            <w:fldChar w:fldCharType="begin"/>
          </w:r>
          <w:r w:rsidR="00663AB6">
            <w:rPr>
              <w:rFonts w:ascii="Times New Roman" w:hAnsi="Times New Roman" w:cs="Times New Roman"/>
              <w:sz w:val="24"/>
              <w:szCs w:val="24"/>
            </w:rPr>
            <w:instrText xml:space="preserve"> CITATION Jas23 \l 2057 </w:instrText>
          </w:r>
          <w:r w:rsidR="00663AB6">
            <w:rPr>
              <w:rFonts w:ascii="Times New Roman" w:hAnsi="Times New Roman" w:cs="Times New Roman"/>
              <w:sz w:val="24"/>
              <w:szCs w:val="24"/>
            </w:rPr>
            <w:fldChar w:fldCharType="separate"/>
          </w:r>
          <w:r w:rsidR="00663AB6" w:rsidRPr="00663AB6">
            <w:rPr>
              <w:rFonts w:ascii="Times New Roman" w:hAnsi="Times New Roman" w:cs="Times New Roman"/>
              <w:noProof/>
              <w:sz w:val="24"/>
              <w:szCs w:val="24"/>
            </w:rPr>
            <w:t>(Jassy, 2023)</w:t>
          </w:r>
          <w:r w:rsidR="00663AB6">
            <w:rPr>
              <w:rFonts w:ascii="Times New Roman" w:hAnsi="Times New Roman" w:cs="Times New Roman"/>
              <w:sz w:val="24"/>
              <w:szCs w:val="24"/>
            </w:rPr>
            <w:fldChar w:fldCharType="end"/>
          </w:r>
        </w:sdtContent>
      </w:sdt>
      <w:r w:rsidR="00663AB6">
        <w:rPr>
          <w:rFonts w:ascii="Times New Roman" w:hAnsi="Times New Roman" w:cs="Times New Roman"/>
          <w:sz w:val="24"/>
          <w:szCs w:val="24"/>
        </w:rPr>
        <w:t>. These</w:t>
      </w:r>
      <w:r w:rsidR="00256BEF">
        <w:rPr>
          <w:rFonts w:ascii="Times New Roman" w:hAnsi="Times New Roman" w:cs="Times New Roman"/>
          <w:sz w:val="24"/>
          <w:szCs w:val="24"/>
        </w:rPr>
        <w:t xml:space="preserve"> </w:t>
      </w:r>
      <w:r w:rsidR="00E10525" w:rsidRPr="00E10525">
        <w:rPr>
          <w:rFonts w:ascii="Times New Roman" w:hAnsi="Times New Roman" w:cs="Times New Roman"/>
          <w:sz w:val="24"/>
          <w:szCs w:val="24"/>
        </w:rPr>
        <w:t>includ</w:t>
      </w:r>
      <w:r w:rsidR="00256BEF">
        <w:rPr>
          <w:rFonts w:ascii="Times New Roman" w:hAnsi="Times New Roman" w:cs="Times New Roman"/>
          <w:sz w:val="24"/>
          <w:szCs w:val="24"/>
        </w:rPr>
        <w:t>e</w:t>
      </w:r>
      <w:r w:rsidR="00663AB6">
        <w:rPr>
          <w:rFonts w:ascii="Times New Roman" w:hAnsi="Times New Roman" w:cs="Times New Roman"/>
          <w:sz w:val="24"/>
          <w:szCs w:val="24"/>
        </w:rPr>
        <w:t>:</w:t>
      </w:r>
    </w:p>
    <w:p w14:paraId="0D0FA129" w14:textId="77777777" w:rsidR="00DB2617" w:rsidRDefault="00E10525" w:rsidP="00085139">
      <w:pPr>
        <w:spacing w:line="360" w:lineRule="auto"/>
        <w:jc w:val="both"/>
        <w:rPr>
          <w:rFonts w:ascii="Times New Roman" w:hAnsi="Times New Roman" w:cs="Times New Roman"/>
          <w:sz w:val="24"/>
          <w:szCs w:val="24"/>
        </w:rPr>
      </w:pPr>
      <w:r w:rsidRPr="00E10525">
        <w:rPr>
          <w:rFonts w:ascii="Times New Roman" w:hAnsi="Times New Roman" w:cs="Times New Roman"/>
          <w:sz w:val="24"/>
          <w:szCs w:val="24"/>
        </w:rPr>
        <w:t>1. Customer obsession: Amazon prioritizes projects that will improve the customer experience and satisfaction.</w:t>
      </w:r>
    </w:p>
    <w:p w14:paraId="2E6DB553" w14:textId="77777777" w:rsidR="00DA6977" w:rsidRDefault="00E10525" w:rsidP="00085139">
      <w:pPr>
        <w:spacing w:line="360" w:lineRule="auto"/>
        <w:jc w:val="both"/>
        <w:rPr>
          <w:rFonts w:ascii="Times New Roman" w:hAnsi="Times New Roman" w:cs="Times New Roman"/>
          <w:sz w:val="24"/>
          <w:szCs w:val="24"/>
        </w:rPr>
      </w:pPr>
      <w:r w:rsidRPr="00E10525">
        <w:rPr>
          <w:rFonts w:ascii="Times New Roman" w:hAnsi="Times New Roman" w:cs="Times New Roman"/>
          <w:sz w:val="24"/>
          <w:szCs w:val="24"/>
        </w:rPr>
        <w:t xml:space="preserve">2. Business impact: Projects are evaluated based on their potential to generate revenue, reduce costs, or improve efficiency. </w:t>
      </w:r>
    </w:p>
    <w:p w14:paraId="32C2DB06" w14:textId="77777777" w:rsidR="00DA6977" w:rsidRDefault="00E10525" w:rsidP="00085139">
      <w:pPr>
        <w:spacing w:line="360" w:lineRule="auto"/>
        <w:jc w:val="both"/>
        <w:rPr>
          <w:rFonts w:ascii="Times New Roman" w:hAnsi="Times New Roman" w:cs="Times New Roman"/>
          <w:sz w:val="24"/>
          <w:szCs w:val="24"/>
        </w:rPr>
      </w:pPr>
      <w:r w:rsidRPr="00E10525">
        <w:rPr>
          <w:rFonts w:ascii="Times New Roman" w:hAnsi="Times New Roman" w:cs="Times New Roman"/>
          <w:sz w:val="24"/>
          <w:szCs w:val="24"/>
        </w:rPr>
        <w:lastRenderedPageBreak/>
        <w:t xml:space="preserve">3. Resource allocation: Amazon considers the resources required to complete a project, including time, money, and personnel. </w:t>
      </w:r>
    </w:p>
    <w:p w14:paraId="12C9808E" w14:textId="77777777" w:rsidR="00DA6977" w:rsidRDefault="00E10525" w:rsidP="00085139">
      <w:pPr>
        <w:spacing w:line="360" w:lineRule="auto"/>
        <w:jc w:val="both"/>
        <w:rPr>
          <w:rFonts w:ascii="Times New Roman" w:hAnsi="Times New Roman" w:cs="Times New Roman"/>
          <w:sz w:val="24"/>
          <w:szCs w:val="24"/>
        </w:rPr>
      </w:pPr>
      <w:r w:rsidRPr="00E10525">
        <w:rPr>
          <w:rFonts w:ascii="Times New Roman" w:hAnsi="Times New Roman" w:cs="Times New Roman"/>
          <w:sz w:val="24"/>
          <w:szCs w:val="24"/>
        </w:rPr>
        <w:t xml:space="preserve">4. Risk assessment: Projects are evaluated based on their potential risks and the likelihood of success. </w:t>
      </w:r>
    </w:p>
    <w:p w14:paraId="19DD4AD6" w14:textId="78593EC2" w:rsidR="00E10525" w:rsidRDefault="00E10525" w:rsidP="00085139">
      <w:pPr>
        <w:spacing w:line="360" w:lineRule="auto"/>
        <w:jc w:val="both"/>
        <w:rPr>
          <w:rFonts w:ascii="Times New Roman" w:hAnsi="Times New Roman" w:cs="Times New Roman"/>
          <w:sz w:val="24"/>
          <w:szCs w:val="24"/>
        </w:rPr>
      </w:pPr>
      <w:r w:rsidRPr="00E10525">
        <w:rPr>
          <w:rFonts w:ascii="Times New Roman" w:hAnsi="Times New Roman" w:cs="Times New Roman"/>
          <w:sz w:val="24"/>
          <w:szCs w:val="24"/>
        </w:rPr>
        <w:t>5. Data-driven analysis: Amazon uses data to inform decision-making and evaluate the potential impact of a project.</w:t>
      </w:r>
    </w:p>
    <w:p w14:paraId="634349E2" w14:textId="2576CA8F" w:rsidR="0083193A" w:rsidRDefault="0083193A" w:rsidP="000851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w:t>
      </w:r>
      <w:r w:rsidRPr="0083193A">
        <w:rPr>
          <w:rFonts w:ascii="Times New Roman" w:hAnsi="Times New Roman" w:cs="Times New Roman"/>
          <w:sz w:val="24"/>
          <w:szCs w:val="24"/>
        </w:rPr>
        <w:t>Amazon uses</w:t>
      </w:r>
      <w:r w:rsidR="00A15B68">
        <w:rPr>
          <w:rFonts w:ascii="Times New Roman" w:hAnsi="Times New Roman" w:cs="Times New Roman"/>
          <w:sz w:val="24"/>
          <w:szCs w:val="24"/>
        </w:rPr>
        <w:t xml:space="preserve"> </w:t>
      </w:r>
      <w:bookmarkStart w:id="8" w:name="_Hlk133936537"/>
      <w:r w:rsidRPr="0083193A">
        <w:rPr>
          <w:rFonts w:ascii="Times New Roman" w:hAnsi="Times New Roman" w:cs="Times New Roman"/>
          <w:sz w:val="24"/>
          <w:szCs w:val="24"/>
        </w:rPr>
        <w:t>methods to appraise its projects, including financial analysis, customer feedback, and market research</w:t>
      </w:r>
      <w:bookmarkEnd w:id="8"/>
      <w:r w:rsidRPr="0083193A">
        <w:rPr>
          <w:rFonts w:ascii="Times New Roman" w:hAnsi="Times New Roman" w:cs="Times New Roman"/>
          <w:sz w:val="24"/>
          <w:szCs w:val="24"/>
        </w:rPr>
        <w:t xml:space="preserve">. The company places a strong emphasis on data-driven </w:t>
      </w:r>
      <w:r w:rsidR="008243AD">
        <w:rPr>
          <w:rFonts w:ascii="Times New Roman" w:hAnsi="Times New Roman" w:cs="Times New Roman"/>
          <w:sz w:val="24"/>
          <w:szCs w:val="24"/>
        </w:rPr>
        <w:t>decision-making</w:t>
      </w:r>
      <w:r w:rsidRPr="0083193A">
        <w:rPr>
          <w:rFonts w:ascii="Times New Roman" w:hAnsi="Times New Roman" w:cs="Times New Roman"/>
          <w:sz w:val="24"/>
          <w:szCs w:val="24"/>
        </w:rPr>
        <w:t xml:space="preserve"> and uses metrics such as</w:t>
      </w:r>
      <w:r w:rsidR="006E41F2">
        <w:rPr>
          <w:rFonts w:ascii="Times New Roman" w:hAnsi="Times New Roman" w:cs="Times New Roman"/>
          <w:sz w:val="24"/>
          <w:szCs w:val="24"/>
        </w:rPr>
        <w:t xml:space="preserve"> </w:t>
      </w:r>
      <w:r w:rsidR="00F5517E">
        <w:rPr>
          <w:rFonts w:ascii="Times New Roman" w:hAnsi="Times New Roman" w:cs="Times New Roman"/>
          <w:sz w:val="24"/>
          <w:szCs w:val="24"/>
        </w:rPr>
        <w:t>(</w:t>
      </w:r>
      <w:r w:rsidR="006E41F2">
        <w:rPr>
          <w:rFonts w:ascii="Times New Roman" w:hAnsi="Times New Roman" w:cs="Times New Roman"/>
          <w:sz w:val="24"/>
          <w:szCs w:val="24"/>
        </w:rPr>
        <w:t>NPV</w:t>
      </w:r>
      <w:r w:rsidR="00F5517E">
        <w:rPr>
          <w:rFonts w:ascii="Times New Roman" w:hAnsi="Times New Roman" w:cs="Times New Roman"/>
          <w:sz w:val="24"/>
          <w:szCs w:val="24"/>
        </w:rPr>
        <w:t xml:space="preserve">) </w:t>
      </w:r>
      <w:r w:rsidR="006E41F2">
        <w:rPr>
          <w:rFonts w:ascii="Times New Roman" w:hAnsi="Times New Roman" w:cs="Times New Roman"/>
          <w:sz w:val="24"/>
          <w:szCs w:val="24"/>
        </w:rPr>
        <w:t>net present value and</w:t>
      </w:r>
      <w:r w:rsidRPr="0083193A">
        <w:rPr>
          <w:rFonts w:ascii="Times New Roman" w:hAnsi="Times New Roman" w:cs="Times New Roman"/>
          <w:sz w:val="24"/>
          <w:szCs w:val="24"/>
        </w:rPr>
        <w:t xml:space="preserve"> return on investment (ROI) to evaluate the potential profitability of a project. Additionally, Amazon solicits feedback from customers and conducts market research to assess the viability of a new product or service. The company also considers factors such as competition, regulatory environment, and technological trends when appraising its projects</w:t>
      </w:r>
      <w:r w:rsidR="00155335">
        <w:rPr>
          <w:rFonts w:ascii="Times New Roman" w:hAnsi="Times New Roman" w:cs="Times New Roman"/>
          <w:sz w:val="24"/>
          <w:szCs w:val="24"/>
        </w:rPr>
        <w:t xml:space="preserve"> </w:t>
      </w:r>
      <w:sdt>
        <w:sdtPr>
          <w:rPr>
            <w:rFonts w:ascii="Times New Roman" w:hAnsi="Times New Roman" w:cs="Times New Roman"/>
            <w:sz w:val="24"/>
            <w:szCs w:val="24"/>
          </w:rPr>
          <w:id w:val="1438336323"/>
          <w:citation/>
        </w:sdtPr>
        <w:sdtEndPr/>
        <w:sdtContent>
          <w:r w:rsidR="00373632">
            <w:rPr>
              <w:rFonts w:ascii="Times New Roman" w:hAnsi="Times New Roman" w:cs="Times New Roman"/>
              <w:sz w:val="24"/>
              <w:szCs w:val="24"/>
            </w:rPr>
            <w:fldChar w:fldCharType="begin"/>
          </w:r>
          <w:r w:rsidR="00373632">
            <w:rPr>
              <w:rFonts w:ascii="Times New Roman" w:hAnsi="Times New Roman" w:cs="Times New Roman"/>
              <w:sz w:val="24"/>
              <w:szCs w:val="24"/>
            </w:rPr>
            <w:instrText xml:space="preserve"> CITATION Bez22 \l 2057 </w:instrText>
          </w:r>
          <w:r w:rsidR="00373632">
            <w:rPr>
              <w:rFonts w:ascii="Times New Roman" w:hAnsi="Times New Roman" w:cs="Times New Roman"/>
              <w:sz w:val="24"/>
              <w:szCs w:val="24"/>
            </w:rPr>
            <w:fldChar w:fldCharType="separate"/>
          </w:r>
          <w:r w:rsidR="00373632" w:rsidRPr="00373632">
            <w:rPr>
              <w:rFonts w:ascii="Times New Roman" w:hAnsi="Times New Roman" w:cs="Times New Roman"/>
              <w:noProof/>
              <w:sz w:val="24"/>
              <w:szCs w:val="24"/>
            </w:rPr>
            <w:t>(Bezos, 2022)</w:t>
          </w:r>
          <w:r w:rsidR="00373632">
            <w:rPr>
              <w:rFonts w:ascii="Times New Roman" w:hAnsi="Times New Roman" w:cs="Times New Roman"/>
              <w:sz w:val="24"/>
              <w:szCs w:val="24"/>
            </w:rPr>
            <w:fldChar w:fldCharType="end"/>
          </w:r>
        </w:sdtContent>
      </w:sdt>
      <w:r w:rsidR="00373632">
        <w:rPr>
          <w:rFonts w:ascii="Times New Roman" w:hAnsi="Times New Roman" w:cs="Times New Roman"/>
          <w:sz w:val="24"/>
          <w:szCs w:val="24"/>
        </w:rPr>
        <w:t>.</w:t>
      </w:r>
    </w:p>
    <w:p w14:paraId="3FDCC32B" w14:textId="77777777" w:rsidR="000C061F" w:rsidRDefault="000C061F" w:rsidP="00085139">
      <w:pPr>
        <w:spacing w:line="360" w:lineRule="auto"/>
        <w:jc w:val="both"/>
        <w:rPr>
          <w:rFonts w:ascii="Times New Roman" w:hAnsi="Times New Roman" w:cs="Times New Roman"/>
          <w:sz w:val="24"/>
          <w:szCs w:val="24"/>
        </w:rPr>
      </w:pPr>
    </w:p>
    <w:p w14:paraId="73EF7168" w14:textId="77777777" w:rsidR="006642AE" w:rsidRDefault="006642AE" w:rsidP="00085139">
      <w:pPr>
        <w:spacing w:line="360" w:lineRule="auto"/>
        <w:jc w:val="both"/>
        <w:rPr>
          <w:rFonts w:ascii="Times New Roman" w:hAnsi="Times New Roman" w:cs="Times New Roman"/>
          <w:sz w:val="24"/>
          <w:szCs w:val="24"/>
        </w:rPr>
      </w:pPr>
    </w:p>
    <w:p w14:paraId="4BE0C022" w14:textId="77777777" w:rsidR="006642AE" w:rsidRDefault="006642AE" w:rsidP="00085139">
      <w:pPr>
        <w:spacing w:line="360" w:lineRule="auto"/>
        <w:jc w:val="both"/>
        <w:rPr>
          <w:rFonts w:ascii="Times New Roman" w:hAnsi="Times New Roman" w:cs="Times New Roman"/>
          <w:sz w:val="24"/>
          <w:szCs w:val="24"/>
        </w:rPr>
      </w:pPr>
    </w:p>
    <w:p w14:paraId="5BC47315" w14:textId="77777777" w:rsidR="006642AE" w:rsidRDefault="006642AE" w:rsidP="00085139">
      <w:pPr>
        <w:spacing w:line="360" w:lineRule="auto"/>
        <w:jc w:val="both"/>
        <w:rPr>
          <w:rFonts w:ascii="Times New Roman" w:hAnsi="Times New Roman" w:cs="Times New Roman"/>
          <w:sz w:val="24"/>
          <w:szCs w:val="24"/>
        </w:rPr>
      </w:pPr>
    </w:p>
    <w:p w14:paraId="36C1EF2B" w14:textId="77777777" w:rsidR="006642AE" w:rsidRDefault="006642AE" w:rsidP="00085139">
      <w:pPr>
        <w:spacing w:line="360" w:lineRule="auto"/>
        <w:jc w:val="both"/>
        <w:rPr>
          <w:rFonts w:ascii="Times New Roman" w:hAnsi="Times New Roman" w:cs="Times New Roman"/>
          <w:sz w:val="24"/>
          <w:szCs w:val="24"/>
        </w:rPr>
      </w:pPr>
    </w:p>
    <w:p w14:paraId="4748B116" w14:textId="77777777" w:rsidR="006642AE" w:rsidRDefault="006642AE" w:rsidP="00085139">
      <w:pPr>
        <w:spacing w:line="360" w:lineRule="auto"/>
        <w:jc w:val="both"/>
        <w:rPr>
          <w:rFonts w:ascii="Times New Roman" w:hAnsi="Times New Roman" w:cs="Times New Roman"/>
          <w:sz w:val="24"/>
          <w:szCs w:val="24"/>
        </w:rPr>
      </w:pPr>
    </w:p>
    <w:p w14:paraId="092DF133" w14:textId="77777777" w:rsidR="006642AE" w:rsidRDefault="006642AE" w:rsidP="00085139">
      <w:pPr>
        <w:spacing w:line="360" w:lineRule="auto"/>
        <w:jc w:val="both"/>
        <w:rPr>
          <w:rFonts w:ascii="Times New Roman" w:hAnsi="Times New Roman" w:cs="Times New Roman"/>
          <w:sz w:val="24"/>
          <w:szCs w:val="24"/>
        </w:rPr>
      </w:pPr>
    </w:p>
    <w:p w14:paraId="648BD407" w14:textId="77777777" w:rsidR="006642AE" w:rsidRDefault="006642AE" w:rsidP="00085139">
      <w:pPr>
        <w:spacing w:line="360" w:lineRule="auto"/>
        <w:jc w:val="both"/>
        <w:rPr>
          <w:rFonts w:ascii="Times New Roman" w:hAnsi="Times New Roman" w:cs="Times New Roman"/>
          <w:sz w:val="24"/>
          <w:szCs w:val="24"/>
        </w:rPr>
      </w:pPr>
    </w:p>
    <w:p w14:paraId="5948DB62" w14:textId="77777777" w:rsidR="006642AE" w:rsidRDefault="006642AE" w:rsidP="00085139">
      <w:pPr>
        <w:spacing w:line="360" w:lineRule="auto"/>
        <w:jc w:val="both"/>
        <w:rPr>
          <w:rFonts w:ascii="Times New Roman" w:hAnsi="Times New Roman" w:cs="Times New Roman"/>
          <w:sz w:val="24"/>
          <w:szCs w:val="24"/>
        </w:rPr>
      </w:pPr>
    </w:p>
    <w:p w14:paraId="55D87BE2" w14:textId="77777777" w:rsidR="006642AE" w:rsidRDefault="006642AE" w:rsidP="00085139">
      <w:pPr>
        <w:spacing w:line="360" w:lineRule="auto"/>
        <w:jc w:val="both"/>
        <w:rPr>
          <w:rFonts w:ascii="Times New Roman" w:hAnsi="Times New Roman" w:cs="Times New Roman"/>
          <w:sz w:val="24"/>
          <w:szCs w:val="24"/>
        </w:rPr>
      </w:pPr>
    </w:p>
    <w:p w14:paraId="694BDB06" w14:textId="77777777" w:rsidR="006642AE" w:rsidRDefault="006642AE" w:rsidP="00085139">
      <w:pPr>
        <w:spacing w:line="360" w:lineRule="auto"/>
        <w:jc w:val="both"/>
        <w:rPr>
          <w:rFonts w:ascii="Times New Roman" w:hAnsi="Times New Roman" w:cs="Times New Roman"/>
          <w:sz w:val="24"/>
          <w:szCs w:val="24"/>
        </w:rPr>
      </w:pPr>
    </w:p>
    <w:p w14:paraId="0CBBB9A1" w14:textId="77777777" w:rsidR="006642AE" w:rsidRDefault="006642AE" w:rsidP="00085139">
      <w:pPr>
        <w:spacing w:line="360" w:lineRule="auto"/>
        <w:jc w:val="both"/>
        <w:rPr>
          <w:rFonts w:ascii="Times New Roman" w:hAnsi="Times New Roman" w:cs="Times New Roman"/>
          <w:sz w:val="24"/>
          <w:szCs w:val="24"/>
        </w:rPr>
      </w:pPr>
    </w:p>
    <w:p w14:paraId="0CA9FFBC" w14:textId="77777777" w:rsidR="006642AE" w:rsidRDefault="006642AE" w:rsidP="00085139">
      <w:pPr>
        <w:spacing w:line="360" w:lineRule="auto"/>
        <w:jc w:val="both"/>
        <w:rPr>
          <w:rFonts w:ascii="Times New Roman" w:hAnsi="Times New Roman" w:cs="Times New Roman"/>
          <w:sz w:val="24"/>
          <w:szCs w:val="24"/>
        </w:rPr>
      </w:pPr>
    </w:p>
    <w:p w14:paraId="3D66BCC6" w14:textId="77777777" w:rsidR="006642AE" w:rsidRDefault="006642AE" w:rsidP="00085139">
      <w:pPr>
        <w:spacing w:line="360" w:lineRule="auto"/>
        <w:jc w:val="both"/>
        <w:rPr>
          <w:rFonts w:ascii="Times New Roman" w:hAnsi="Times New Roman" w:cs="Times New Roman"/>
          <w:sz w:val="24"/>
          <w:szCs w:val="24"/>
        </w:rPr>
      </w:pPr>
    </w:p>
    <w:p w14:paraId="72849A74" w14:textId="77777777" w:rsidR="006642AE" w:rsidRDefault="006642AE" w:rsidP="00085139">
      <w:pPr>
        <w:spacing w:line="360" w:lineRule="auto"/>
        <w:jc w:val="both"/>
        <w:rPr>
          <w:rFonts w:ascii="Times New Roman" w:hAnsi="Times New Roman" w:cs="Times New Roman"/>
          <w:sz w:val="24"/>
          <w:szCs w:val="24"/>
        </w:rPr>
      </w:pPr>
    </w:p>
    <w:p w14:paraId="6AE2624C" w14:textId="05E04A14" w:rsidR="000C061F" w:rsidRDefault="000C061F" w:rsidP="006642AE">
      <w:pPr>
        <w:pStyle w:val="Heading1"/>
        <w:jc w:val="center"/>
        <w:rPr>
          <w:rFonts w:ascii="Times New Roman" w:hAnsi="Times New Roman" w:cs="Times New Roman"/>
          <w:b/>
          <w:bCs/>
          <w:color w:val="auto"/>
          <w:sz w:val="28"/>
          <w:szCs w:val="28"/>
        </w:rPr>
      </w:pPr>
      <w:bookmarkStart w:id="9" w:name="_Toc133939169"/>
      <w:r w:rsidRPr="006642AE">
        <w:rPr>
          <w:rFonts w:ascii="Times New Roman" w:hAnsi="Times New Roman" w:cs="Times New Roman"/>
          <w:b/>
          <w:bCs/>
          <w:color w:val="auto"/>
          <w:sz w:val="28"/>
          <w:szCs w:val="28"/>
        </w:rPr>
        <w:t>Conclusion</w:t>
      </w:r>
      <w:bookmarkEnd w:id="9"/>
    </w:p>
    <w:p w14:paraId="16428D5E" w14:textId="77777777" w:rsidR="006642AE" w:rsidRPr="006642AE" w:rsidRDefault="006642AE" w:rsidP="006642AE">
      <w:pPr>
        <w:rPr>
          <w:lang w:val="en-US"/>
        </w:rPr>
      </w:pPr>
    </w:p>
    <w:p w14:paraId="2D081A14" w14:textId="5B37B85C" w:rsidR="000C061F" w:rsidRDefault="00A719A2" w:rsidP="000C061F">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the essay</w:t>
      </w:r>
      <w:r w:rsidR="0012240D">
        <w:rPr>
          <w:rFonts w:ascii="Times New Roman" w:hAnsi="Times New Roman" w:cs="Times New Roman"/>
          <w:sz w:val="24"/>
          <w:szCs w:val="24"/>
        </w:rPr>
        <w:t xml:space="preserve"> </w:t>
      </w:r>
      <w:r w:rsidR="00086C34">
        <w:rPr>
          <w:rFonts w:ascii="Times New Roman" w:hAnsi="Times New Roman" w:cs="Times New Roman"/>
          <w:sz w:val="24"/>
          <w:szCs w:val="24"/>
        </w:rPr>
        <w:t>of</w:t>
      </w:r>
      <w:r w:rsidR="004D2D41" w:rsidRPr="004D2D41">
        <w:rPr>
          <w:rFonts w:ascii="Times New Roman" w:hAnsi="Times New Roman" w:cs="Times New Roman"/>
          <w:sz w:val="24"/>
          <w:szCs w:val="24"/>
        </w:rPr>
        <w:t xml:space="preserve"> understand</w:t>
      </w:r>
      <w:r w:rsidR="00086C34">
        <w:rPr>
          <w:rFonts w:ascii="Times New Roman" w:hAnsi="Times New Roman" w:cs="Times New Roman"/>
          <w:sz w:val="24"/>
          <w:szCs w:val="24"/>
        </w:rPr>
        <w:t xml:space="preserve">ing </w:t>
      </w:r>
      <w:r w:rsidR="004D2D41" w:rsidRPr="004D2D41">
        <w:rPr>
          <w:rFonts w:ascii="Times New Roman" w:hAnsi="Times New Roman" w:cs="Times New Roman"/>
          <w:sz w:val="24"/>
          <w:szCs w:val="24"/>
        </w:rPr>
        <w:t xml:space="preserve">the importance of </w:t>
      </w:r>
      <w:r w:rsidR="00920F15">
        <w:rPr>
          <w:rFonts w:ascii="Times New Roman" w:hAnsi="Times New Roman" w:cs="Times New Roman"/>
          <w:sz w:val="24"/>
          <w:szCs w:val="24"/>
        </w:rPr>
        <w:t xml:space="preserve">international financial management, </w:t>
      </w:r>
      <w:r w:rsidR="004D2D41" w:rsidRPr="004D2D41">
        <w:rPr>
          <w:rFonts w:ascii="Times New Roman" w:hAnsi="Times New Roman" w:cs="Times New Roman"/>
          <w:sz w:val="24"/>
          <w:szCs w:val="24"/>
        </w:rPr>
        <w:t xml:space="preserve">the </w:t>
      </w:r>
      <w:r w:rsidR="0012240D">
        <w:rPr>
          <w:rFonts w:ascii="Times New Roman" w:hAnsi="Times New Roman" w:cs="Times New Roman"/>
          <w:sz w:val="24"/>
          <w:szCs w:val="24"/>
        </w:rPr>
        <w:t xml:space="preserve">identification of </w:t>
      </w:r>
      <w:r w:rsidR="004D2D41" w:rsidRPr="004D2D41">
        <w:rPr>
          <w:rFonts w:ascii="Times New Roman" w:hAnsi="Times New Roman" w:cs="Times New Roman"/>
          <w:sz w:val="24"/>
          <w:szCs w:val="24"/>
        </w:rPr>
        <w:t>challenges of the company that operates in different financial markets, th</w:t>
      </w:r>
      <w:r w:rsidR="00920F15">
        <w:rPr>
          <w:rFonts w:ascii="Times New Roman" w:hAnsi="Times New Roman" w:cs="Times New Roman"/>
          <w:sz w:val="24"/>
          <w:szCs w:val="24"/>
        </w:rPr>
        <w:t xml:space="preserve">e </w:t>
      </w:r>
      <w:r w:rsidR="004D2D41" w:rsidRPr="004D2D41">
        <w:rPr>
          <w:rFonts w:ascii="Times New Roman" w:hAnsi="Times New Roman" w:cs="Times New Roman"/>
          <w:sz w:val="24"/>
          <w:szCs w:val="24"/>
        </w:rPr>
        <w:t>evaluat</w:t>
      </w:r>
      <w:r w:rsidR="00920F15">
        <w:rPr>
          <w:rFonts w:ascii="Times New Roman" w:hAnsi="Times New Roman" w:cs="Times New Roman"/>
          <w:sz w:val="24"/>
          <w:szCs w:val="24"/>
        </w:rPr>
        <w:t>ion</w:t>
      </w:r>
      <w:r w:rsidR="004D2D41" w:rsidRPr="004D2D41">
        <w:rPr>
          <w:rFonts w:ascii="Times New Roman" w:hAnsi="Times New Roman" w:cs="Times New Roman"/>
          <w:sz w:val="24"/>
          <w:szCs w:val="24"/>
        </w:rPr>
        <w:t xml:space="preserve"> and discuss</w:t>
      </w:r>
      <w:r w:rsidR="00920F15">
        <w:rPr>
          <w:rFonts w:ascii="Times New Roman" w:hAnsi="Times New Roman" w:cs="Times New Roman"/>
          <w:sz w:val="24"/>
          <w:szCs w:val="24"/>
        </w:rPr>
        <w:t>ion</w:t>
      </w:r>
      <w:r w:rsidR="00A02388">
        <w:rPr>
          <w:rFonts w:ascii="Times New Roman" w:hAnsi="Times New Roman" w:cs="Times New Roman"/>
          <w:sz w:val="24"/>
          <w:szCs w:val="24"/>
        </w:rPr>
        <w:t xml:space="preserve"> of</w:t>
      </w:r>
      <w:r w:rsidR="004D2D41" w:rsidRPr="004D2D41">
        <w:rPr>
          <w:rFonts w:ascii="Times New Roman" w:hAnsi="Times New Roman" w:cs="Times New Roman"/>
          <w:sz w:val="24"/>
          <w:szCs w:val="24"/>
        </w:rPr>
        <w:t xml:space="preserve"> the multinational dividend distribution policy, </w:t>
      </w:r>
      <w:r w:rsidR="00A02388">
        <w:rPr>
          <w:rFonts w:ascii="Times New Roman" w:hAnsi="Times New Roman" w:cs="Times New Roman"/>
          <w:sz w:val="24"/>
          <w:szCs w:val="24"/>
        </w:rPr>
        <w:t xml:space="preserve">the application of </w:t>
      </w:r>
      <w:r w:rsidR="004D2D41" w:rsidRPr="004D2D41">
        <w:rPr>
          <w:rFonts w:ascii="Times New Roman" w:hAnsi="Times New Roman" w:cs="Times New Roman"/>
          <w:sz w:val="24"/>
          <w:szCs w:val="24"/>
        </w:rPr>
        <w:t xml:space="preserve">the </w:t>
      </w:r>
      <w:r w:rsidR="00B62CDA">
        <w:rPr>
          <w:rFonts w:ascii="Times New Roman" w:hAnsi="Times New Roman" w:cs="Times New Roman"/>
          <w:sz w:val="24"/>
          <w:szCs w:val="24"/>
        </w:rPr>
        <w:t xml:space="preserve">theory of </w:t>
      </w:r>
      <w:r w:rsidR="004D2D41" w:rsidRPr="004D2D41">
        <w:rPr>
          <w:rFonts w:ascii="Times New Roman" w:hAnsi="Times New Roman" w:cs="Times New Roman"/>
          <w:sz w:val="24"/>
          <w:szCs w:val="24"/>
        </w:rPr>
        <w:t>efficient market hypothesis, and the</w:t>
      </w:r>
      <w:r w:rsidR="00B2103B">
        <w:rPr>
          <w:rFonts w:ascii="Times New Roman" w:hAnsi="Times New Roman" w:cs="Times New Roman"/>
          <w:sz w:val="24"/>
          <w:szCs w:val="24"/>
        </w:rPr>
        <w:t xml:space="preserve"> </w:t>
      </w:r>
      <w:r w:rsidR="004D2D41" w:rsidRPr="004D2D41">
        <w:rPr>
          <w:rFonts w:ascii="Times New Roman" w:hAnsi="Times New Roman" w:cs="Times New Roman"/>
          <w:sz w:val="24"/>
          <w:szCs w:val="24"/>
        </w:rPr>
        <w:t xml:space="preserve">appraising projects </w:t>
      </w:r>
      <w:r w:rsidR="00B2103B">
        <w:rPr>
          <w:rFonts w:ascii="Times New Roman" w:hAnsi="Times New Roman" w:cs="Times New Roman"/>
          <w:sz w:val="24"/>
          <w:szCs w:val="24"/>
        </w:rPr>
        <w:t xml:space="preserve">methods </w:t>
      </w:r>
      <w:r w:rsidR="004D2D41" w:rsidRPr="004D2D41">
        <w:rPr>
          <w:rFonts w:ascii="Times New Roman" w:hAnsi="Times New Roman" w:cs="Times New Roman"/>
          <w:sz w:val="24"/>
          <w:szCs w:val="24"/>
        </w:rPr>
        <w:t xml:space="preserve">in the context of Amazon </w:t>
      </w:r>
      <w:r w:rsidR="001B2AC9">
        <w:rPr>
          <w:rFonts w:ascii="Times New Roman" w:hAnsi="Times New Roman" w:cs="Times New Roman"/>
          <w:sz w:val="24"/>
          <w:szCs w:val="24"/>
        </w:rPr>
        <w:t>c</w:t>
      </w:r>
      <w:r w:rsidR="004D2D41" w:rsidRPr="004D2D41">
        <w:rPr>
          <w:rFonts w:ascii="Times New Roman" w:hAnsi="Times New Roman" w:cs="Times New Roman"/>
          <w:sz w:val="24"/>
          <w:szCs w:val="24"/>
        </w:rPr>
        <w:t>ompany</w:t>
      </w:r>
      <w:r w:rsidR="00A02388">
        <w:rPr>
          <w:rFonts w:ascii="Times New Roman" w:hAnsi="Times New Roman" w:cs="Times New Roman"/>
          <w:sz w:val="24"/>
          <w:szCs w:val="24"/>
        </w:rPr>
        <w:t xml:space="preserve"> was successfully achieved.</w:t>
      </w:r>
      <w:r w:rsidR="00C671D4">
        <w:rPr>
          <w:rFonts w:ascii="Times New Roman" w:hAnsi="Times New Roman" w:cs="Times New Roman"/>
          <w:sz w:val="24"/>
          <w:szCs w:val="24"/>
        </w:rPr>
        <w:t xml:space="preserve"> In conclusion, </w:t>
      </w:r>
      <w:r w:rsidR="00AC5036" w:rsidRPr="00AC5036">
        <w:rPr>
          <w:rFonts w:ascii="Times New Roman" w:hAnsi="Times New Roman" w:cs="Times New Roman"/>
          <w:sz w:val="24"/>
          <w:szCs w:val="24"/>
        </w:rPr>
        <w:t xml:space="preserve">international financial management is important to the success of </w:t>
      </w:r>
      <w:r w:rsidR="00C671D4">
        <w:rPr>
          <w:rFonts w:ascii="Times New Roman" w:hAnsi="Times New Roman" w:cs="Times New Roman"/>
          <w:sz w:val="24"/>
          <w:szCs w:val="24"/>
        </w:rPr>
        <w:t>companies</w:t>
      </w:r>
      <w:r w:rsidR="00AC5036" w:rsidRPr="00AC5036">
        <w:rPr>
          <w:rFonts w:ascii="Times New Roman" w:hAnsi="Times New Roman" w:cs="Times New Roman"/>
          <w:sz w:val="24"/>
          <w:szCs w:val="24"/>
        </w:rPr>
        <w:t xml:space="preserve"> </w:t>
      </w:r>
      <w:r w:rsidR="00E65443">
        <w:rPr>
          <w:rFonts w:ascii="Times New Roman" w:hAnsi="Times New Roman" w:cs="Times New Roman"/>
          <w:sz w:val="24"/>
          <w:szCs w:val="24"/>
        </w:rPr>
        <w:t>operating</w:t>
      </w:r>
      <w:r w:rsidR="00AC5036" w:rsidRPr="00AC5036">
        <w:rPr>
          <w:rFonts w:ascii="Times New Roman" w:hAnsi="Times New Roman" w:cs="Times New Roman"/>
          <w:sz w:val="24"/>
          <w:szCs w:val="24"/>
        </w:rPr>
        <w:t xml:space="preserve"> in </w:t>
      </w:r>
      <w:r w:rsidR="00E65443">
        <w:rPr>
          <w:rFonts w:ascii="Times New Roman" w:hAnsi="Times New Roman" w:cs="Times New Roman"/>
          <w:sz w:val="24"/>
          <w:szCs w:val="24"/>
        </w:rPr>
        <w:t>different</w:t>
      </w:r>
      <w:r w:rsidR="00AC5036" w:rsidRPr="00AC5036">
        <w:rPr>
          <w:rFonts w:ascii="Times New Roman" w:hAnsi="Times New Roman" w:cs="Times New Roman"/>
          <w:sz w:val="24"/>
          <w:szCs w:val="24"/>
        </w:rPr>
        <w:t xml:space="preserve"> countries. It helps them manage risks</w:t>
      </w:r>
      <w:r w:rsidR="00E03D29" w:rsidRPr="00E03D29">
        <w:rPr>
          <w:rFonts w:ascii="Times New Roman" w:hAnsi="Times New Roman" w:cs="Times New Roman"/>
          <w:sz w:val="24"/>
          <w:szCs w:val="24"/>
        </w:rPr>
        <w:t xml:space="preserve"> such as fluctuations </w:t>
      </w:r>
      <w:r w:rsidR="00E92118">
        <w:rPr>
          <w:rFonts w:ascii="Times New Roman" w:hAnsi="Times New Roman" w:cs="Times New Roman"/>
          <w:sz w:val="24"/>
          <w:szCs w:val="24"/>
        </w:rPr>
        <w:t>in curren</w:t>
      </w:r>
      <w:r w:rsidR="00DE2ED0">
        <w:rPr>
          <w:rFonts w:ascii="Times New Roman" w:hAnsi="Times New Roman" w:cs="Times New Roman"/>
          <w:sz w:val="24"/>
          <w:szCs w:val="24"/>
        </w:rPr>
        <w:t xml:space="preserve">cy </w:t>
      </w:r>
      <w:r w:rsidR="00E03D29" w:rsidRPr="00E03D29">
        <w:rPr>
          <w:rFonts w:ascii="Times New Roman" w:hAnsi="Times New Roman" w:cs="Times New Roman"/>
          <w:sz w:val="24"/>
          <w:szCs w:val="24"/>
        </w:rPr>
        <w:t>and political instability</w:t>
      </w:r>
      <w:r w:rsidR="00BC2251">
        <w:rPr>
          <w:rFonts w:ascii="Times New Roman" w:hAnsi="Times New Roman" w:cs="Times New Roman"/>
          <w:sz w:val="24"/>
          <w:szCs w:val="24"/>
        </w:rPr>
        <w:t>;</w:t>
      </w:r>
      <w:r w:rsidR="00AC5036" w:rsidRPr="00AC5036">
        <w:rPr>
          <w:rFonts w:ascii="Times New Roman" w:hAnsi="Times New Roman" w:cs="Times New Roman"/>
          <w:sz w:val="24"/>
          <w:szCs w:val="24"/>
        </w:rPr>
        <w:t xml:space="preserve"> take advantage of investment opportunities</w:t>
      </w:r>
      <w:r w:rsidR="00BC2251">
        <w:rPr>
          <w:rFonts w:ascii="Times New Roman" w:hAnsi="Times New Roman" w:cs="Times New Roman"/>
          <w:sz w:val="24"/>
          <w:szCs w:val="24"/>
        </w:rPr>
        <w:t>;</w:t>
      </w:r>
      <w:r w:rsidR="00AC5036" w:rsidRPr="00AC5036">
        <w:rPr>
          <w:rFonts w:ascii="Times New Roman" w:hAnsi="Times New Roman" w:cs="Times New Roman"/>
          <w:sz w:val="24"/>
          <w:szCs w:val="24"/>
        </w:rPr>
        <w:t xml:space="preserve"> and maximize </w:t>
      </w:r>
      <w:r w:rsidR="00C62D9E">
        <w:rPr>
          <w:rFonts w:ascii="Times New Roman" w:hAnsi="Times New Roman" w:cs="Times New Roman"/>
          <w:sz w:val="24"/>
          <w:szCs w:val="24"/>
        </w:rPr>
        <w:t>company</w:t>
      </w:r>
      <w:r w:rsidR="00877FC8">
        <w:rPr>
          <w:rFonts w:ascii="Times New Roman" w:hAnsi="Times New Roman" w:cs="Times New Roman"/>
          <w:sz w:val="24"/>
          <w:szCs w:val="24"/>
        </w:rPr>
        <w:t xml:space="preserve"> performance. </w:t>
      </w:r>
      <w:r w:rsidR="00296372">
        <w:rPr>
          <w:rFonts w:ascii="Times New Roman" w:hAnsi="Times New Roman" w:cs="Times New Roman"/>
          <w:sz w:val="24"/>
          <w:szCs w:val="24"/>
        </w:rPr>
        <w:t>In addition, the companies</w:t>
      </w:r>
      <w:r w:rsidR="003F4BE4" w:rsidRPr="003F4BE4">
        <w:rPr>
          <w:rFonts w:ascii="Times New Roman" w:hAnsi="Times New Roman" w:cs="Times New Roman"/>
          <w:sz w:val="24"/>
          <w:szCs w:val="24"/>
        </w:rPr>
        <w:t xml:space="preserve"> will employ dividend </w:t>
      </w:r>
      <w:r w:rsidR="002A350B">
        <w:rPr>
          <w:rFonts w:ascii="Times New Roman" w:hAnsi="Times New Roman" w:cs="Times New Roman"/>
          <w:sz w:val="24"/>
          <w:szCs w:val="24"/>
        </w:rPr>
        <w:t xml:space="preserve">distribution </w:t>
      </w:r>
      <w:r w:rsidR="003F4BE4" w:rsidRPr="003F4BE4">
        <w:rPr>
          <w:rFonts w:ascii="Times New Roman" w:hAnsi="Times New Roman" w:cs="Times New Roman"/>
          <w:sz w:val="24"/>
          <w:szCs w:val="24"/>
        </w:rPr>
        <w:t>policies to keep investors</w:t>
      </w:r>
      <w:r w:rsidR="00296372">
        <w:rPr>
          <w:rFonts w:ascii="Times New Roman" w:hAnsi="Times New Roman" w:cs="Times New Roman"/>
          <w:sz w:val="24"/>
          <w:szCs w:val="24"/>
        </w:rPr>
        <w:t xml:space="preserve"> and</w:t>
      </w:r>
      <w:r w:rsidR="007301F5">
        <w:rPr>
          <w:rFonts w:ascii="Times New Roman" w:hAnsi="Times New Roman" w:cs="Times New Roman"/>
          <w:sz w:val="24"/>
          <w:szCs w:val="24"/>
        </w:rPr>
        <w:t xml:space="preserve"> </w:t>
      </w:r>
      <w:r w:rsidR="003F4BE4" w:rsidRPr="003F4BE4">
        <w:rPr>
          <w:rFonts w:ascii="Times New Roman" w:hAnsi="Times New Roman" w:cs="Times New Roman"/>
          <w:sz w:val="24"/>
          <w:szCs w:val="24"/>
        </w:rPr>
        <w:t xml:space="preserve">increase </w:t>
      </w:r>
      <w:r w:rsidR="007301F5">
        <w:rPr>
          <w:rFonts w:ascii="Times New Roman" w:hAnsi="Times New Roman" w:cs="Times New Roman"/>
          <w:sz w:val="24"/>
          <w:szCs w:val="24"/>
        </w:rPr>
        <w:t xml:space="preserve">their </w:t>
      </w:r>
      <w:r w:rsidR="003F4BE4" w:rsidRPr="003F4BE4">
        <w:rPr>
          <w:rFonts w:ascii="Times New Roman" w:hAnsi="Times New Roman" w:cs="Times New Roman"/>
          <w:sz w:val="24"/>
          <w:szCs w:val="24"/>
        </w:rPr>
        <w:t>revenue</w:t>
      </w:r>
      <w:r w:rsidR="007301F5">
        <w:rPr>
          <w:rFonts w:ascii="Times New Roman" w:hAnsi="Times New Roman" w:cs="Times New Roman"/>
          <w:sz w:val="24"/>
          <w:szCs w:val="24"/>
        </w:rPr>
        <w:t xml:space="preserve">. </w:t>
      </w:r>
      <w:r w:rsidR="00C61DE3">
        <w:rPr>
          <w:rFonts w:ascii="Times New Roman" w:hAnsi="Times New Roman" w:cs="Times New Roman"/>
          <w:sz w:val="24"/>
          <w:szCs w:val="24"/>
        </w:rPr>
        <w:t xml:space="preserve">Also, </w:t>
      </w:r>
      <w:r w:rsidR="00C61DE3" w:rsidRPr="00C61DE3">
        <w:rPr>
          <w:rFonts w:ascii="Times New Roman" w:hAnsi="Times New Roman" w:cs="Times New Roman"/>
          <w:sz w:val="24"/>
          <w:szCs w:val="24"/>
        </w:rPr>
        <w:t xml:space="preserve">methods </w:t>
      </w:r>
      <w:r w:rsidR="00B61B3A">
        <w:rPr>
          <w:rFonts w:ascii="Times New Roman" w:hAnsi="Times New Roman" w:cs="Times New Roman"/>
          <w:sz w:val="24"/>
          <w:szCs w:val="24"/>
        </w:rPr>
        <w:t xml:space="preserve">such as </w:t>
      </w:r>
      <w:r w:rsidR="00C61DE3" w:rsidRPr="00C61DE3">
        <w:rPr>
          <w:rFonts w:ascii="Times New Roman" w:hAnsi="Times New Roman" w:cs="Times New Roman"/>
          <w:sz w:val="24"/>
          <w:szCs w:val="24"/>
        </w:rPr>
        <w:t xml:space="preserve">financial </w:t>
      </w:r>
      <w:r w:rsidR="00B61B3A">
        <w:rPr>
          <w:rFonts w:ascii="Times New Roman" w:hAnsi="Times New Roman" w:cs="Times New Roman"/>
          <w:sz w:val="24"/>
          <w:szCs w:val="24"/>
        </w:rPr>
        <w:t xml:space="preserve">and economic </w:t>
      </w:r>
      <w:r w:rsidR="00C61DE3" w:rsidRPr="00C61DE3">
        <w:rPr>
          <w:rFonts w:ascii="Times New Roman" w:hAnsi="Times New Roman" w:cs="Times New Roman"/>
          <w:sz w:val="24"/>
          <w:szCs w:val="24"/>
        </w:rPr>
        <w:t>analysis, customer feedback, and market research</w:t>
      </w:r>
      <w:r w:rsidR="004046F1">
        <w:rPr>
          <w:rFonts w:ascii="Times New Roman" w:hAnsi="Times New Roman" w:cs="Times New Roman"/>
          <w:sz w:val="24"/>
          <w:szCs w:val="24"/>
        </w:rPr>
        <w:t xml:space="preserve"> will help companies to appraise projects</w:t>
      </w:r>
      <w:r w:rsidR="00EC6EE6">
        <w:rPr>
          <w:rFonts w:ascii="Times New Roman" w:hAnsi="Times New Roman" w:cs="Times New Roman"/>
          <w:sz w:val="24"/>
          <w:szCs w:val="24"/>
        </w:rPr>
        <w:t xml:space="preserve"> and improve their performance. </w:t>
      </w:r>
    </w:p>
    <w:p w14:paraId="02C3DBE9" w14:textId="4CF5C3F4" w:rsidR="002A1841" w:rsidRDefault="002A1841" w:rsidP="000C061F">
      <w:pPr>
        <w:spacing w:line="360" w:lineRule="auto"/>
        <w:jc w:val="both"/>
        <w:rPr>
          <w:rFonts w:ascii="Times New Roman" w:hAnsi="Times New Roman" w:cs="Times New Roman"/>
          <w:sz w:val="24"/>
          <w:szCs w:val="24"/>
        </w:rPr>
      </w:pPr>
    </w:p>
    <w:p w14:paraId="0B6B4DE2" w14:textId="77777777" w:rsidR="002A1841" w:rsidRDefault="002A1841">
      <w:pPr>
        <w:rPr>
          <w:rFonts w:ascii="Times New Roman" w:hAnsi="Times New Roman" w:cs="Times New Roman"/>
          <w:sz w:val="24"/>
          <w:szCs w:val="24"/>
        </w:rPr>
      </w:pPr>
      <w:r>
        <w:rPr>
          <w:rFonts w:ascii="Times New Roman" w:hAnsi="Times New Roman" w:cs="Times New Roman"/>
          <w:sz w:val="24"/>
          <w:szCs w:val="24"/>
        </w:rPr>
        <w:br w:type="page"/>
      </w:r>
    </w:p>
    <w:p w14:paraId="34F8EF01" w14:textId="0692646D" w:rsidR="002A1841" w:rsidRPr="006642AE" w:rsidRDefault="009D6A17" w:rsidP="006642AE">
      <w:pPr>
        <w:pStyle w:val="Heading1"/>
        <w:jc w:val="center"/>
        <w:rPr>
          <w:rFonts w:ascii="Times New Roman" w:hAnsi="Times New Roman" w:cs="Times New Roman"/>
          <w:b/>
          <w:bCs/>
          <w:color w:val="auto"/>
          <w:sz w:val="28"/>
          <w:szCs w:val="28"/>
        </w:rPr>
      </w:pPr>
      <w:bookmarkStart w:id="10" w:name="_Toc133939170"/>
      <w:r w:rsidRPr="006642AE">
        <w:rPr>
          <w:rFonts w:ascii="Times New Roman" w:hAnsi="Times New Roman" w:cs="Times New Roman"/>
          <w:b/>
          <w:bCs/>
          <w:color w:val="auto"/>
          <w:sz w:val="28"/>
          <w:szCs w:val="28"/>
        </w:rPr>
        <w:lastRenderedPageBreak/>
        <w:t>References</w:t>
      </w:r>
      <w:bookmarkEnd w:id="10"/>
    </w:p>
    <w:sdt>
      <w:sdtPr>
        <w:rPr>
          <w:rFonts w:asciiTheme="minorHAnsi" w:eastAsiaTheme="minorHAnsi" w:hAnsiTheme="minorHAnsi" w:cstheme="minorBidi"/>
          <w:color w:val="auto"/>
          <w:kern w:val="2"/>
          <w:sz w:val="22"/>
          <w:szCs w:val="22"/>
          <w:lang w:val="en-GB"/>
          <w14:ligatures w14:val="standardContextual"/>
        </w:rPr>
        <w:id w:val="-318810513"/>
        <w:docPartObj>
          <w:docPartGallery w:val="Bibliographies"/>
          <w:docPartUnique/>
        </w:docPartObj>
      </w:sdtPr>
      <w:sdtEndPr/>
      <w:sdtContent>
        <w:p w14:paraId="4839F0D8" w14:textId="36A9975D" w:rsidR="00A039C2" w:rsidRDefault="00A039C2">
          <w:pPr>
            <w:pStyle w:val="Heading1"/>
          </w:pPr>
        </w:p>
        <w:sdt>
          <w:sdtPr>
            <w:id w:val="111145805"/>
            <w:bibliography/>
          </w:sdtPr>
          <w:sdtEndPr/>
          <w:sdtContent>
            <w:p w14:paraId="07EE5430" w14:textId="77777777" w:rsidR="00A039C2" w:rsidRPr="00187B27" w:rsidRDefault="00A039C2" w:rsidP="00187B27">
              <w:pPr>
                <w:pStyle w:val="Bibliography"/>
                <w:spacing w:line="360" w:lineRule="auto"/>
                <w:rPr>
                  <w:rFonts w:ascii="Times New Roman" w:hAnsi="Times New Roman" w:cs="Times New Roman"/>
                  <w:noProof/>
                  <w:kern w:val="0"/>
                  <w:sz w:val="24"/>
                  <w:szCs w:val="24"/>
                  <w:lang w:val="en-US"/>
                  <w14:ligatures w14:val="none"/>
                </w:rPr>
              </w:pPr>
              <w:r>
                <w:fldChar w:fldCharType="begin"/>
              </w:r>
              <w:r>
                <w:instrText xml:space="preserve"> BIBLIOGRAPHY </w:instrText>
              </w:r>
              <w:r>
                <w:fldChar w:fldCharType="separate"/>
              </w:r>
              <w:r w:rsidRPr="00187B27">
                <w:rPr>
                  <w:rFonts w:ascii="Times New Roman" w:hAnsi="Times New Roman" w:cs="Times New Roman"/>
                  <w:noProof/>
                  <w:sz w:val="24"/>
                  <w:szCs w:val="24"/>
                  <w:lang w:val="en-US"/>
                </w:rPr>
                <w:t xml:space="preserve">Amazon, 2023. </w:t>
              </w:r>
              <w:r w:rsidRPr="00187B27">
                <w:rPr>
                  <w:rFonts w:ascii="Times New Roman" w:hAnsi="Times New Roman" w:cs="Times New Roman"/>
                  <w:i/>
                  <w:iCs/>
                  <w:noProof/>
                  <w:sz w:val="24"/>
                  <w:szCs w:val="24"/>
                  <w:lang w:val="en-US"/>
                </w:rPr>
                <w:t xml:space="preserve">Does Amazon distribute dividends?. </w:t>
              </w:r>
              <w:r w:rsidRPr="00187B27">
                <w:rPr>
                  <w:rFonts w:ascii="Times New Roman" w:hAnsi="Times New Roman" w:cs="Times New Roman"/>
                  <w:noProof/>
                  <w:sz w:val="24"/>
                  <w:szCs w:val="24"/>
                  <w:lang w:val="en-US"/>
                </w:rPr>
                <w:t xml:space="preserve">[Online] </w:t>
              </w:r>
              <w:r w:rsidRPr="00187B27">
                <w:rPr>
                  <w:rFonts w:ascii="Times New Roman" w:hAnsi="Times New Roman" w:cs="Times New Roman"/>
                  <w:noProof/>
                  <w:sz w:val="24"/>
                  <w:szCs w:val="24"/>
                  <w:lang w:val="en-US"/>
                </w:rPr>
                <w:br/>
                <w:t xml:space="preserve">Available at: </w:t>
              </w:r>
              <w:r w:rsidRPr="00187B27">
                <w:rPr>
                  <w:rFonts w:ascii="Times New Roman" w:hAnsi="Times New Roman" w:cs="Times New Roman"/>
                  <w:noProof/>
                  <w:sz w:val="24"/>
                  <w:szCs w:val="24"/>
                  <w:u w:val="single"/>
                  <w:lang w:val="en-US"/>
                </w:rPr>
                <w:t>https://ir.aboutamazon.com/faqs/default.aspx</w:t>
              </w:r>
              <w:r w:rsidRPr="00187B27">
                <w:rPr>
                  <w:rFonts w:ascii="Times New Roman" w:hAnsi="Times New Roman" w:cs="Times New Roman"/>
                  <w:noProof/>
                  <w:sz w:val="24"/>
                  <w:szCs w:val="24"/>
                  <w:lang w:val="en-US"/>
                </w:rPr>
                <w:br/>
                <w:t>[Accessed 28 April 2023].</w:t>
              </w:r>
            </w:p>
            <w:p w14:paraId="5D207580" w14:textId="77777777" w:rsidR="00A039C2" w:rsidRPr="00187B27" w:rsidRDefault="00A039C2" w:rsidP="00187B27">
              <w:pPr>
                <w:pStyle w:val="Bibliography"/>
                <w:spacing w:line="360" w:lineRule="auto"/>
                <w:rPr>
                  <w:rFonts w:ascii="Times New Roman" w:hAnsi="Times New Roman" w:cs="Times New Roman"/>
                  <w:noProof/>
                  <w:sz w:val="24"/>
                  <w:szCs w:val="24"/>
                  <w:lang w:val="en-US"/>
                </w:rPr>
              </w:pPr>
              <w:r w:rsidRPr="00187B27">
                <w:rPr>
                  <w:rFonts w:ascii="Times New Roman" w:hAnsi="Times New Roman" w:cs="Times New Roman"/>
                  <w:noProof/>
                  <w:sz w:val="24"/>
                  <w:szCs w:val="24"/>
                  <w:lang w:val="en-US"/>
                </w:rPr>
                <w:t xml:space="preserve">Atrill, P., 2012. </w:t>
              </w:r>
              <w:r w:rsidRPr="00187B27">
                <w:rPr>
                  <w:rFonts w:ascii="Times New Roman" w:hAnsi="Times New Roman" w:cs="Times New Roman"/>
                  <w:i/>
                  <w:iCs/>
                  <w:noProof/>
                  <w:sz w:val="24"/>
                  <w:szCs w:val="24"/>
                  <w:lang w:val="en-US"/>
                </w:rPr>
                <w:t xml:space="preserve">Financial management for decision makers. </w:t>
              </w:r>
              <w:r w:rsidRPr="00187B27">
                <w:rPr>
                  <w:rFonts w:ascii="Times New Roman" w:hAnsi="Times New Roman" w:cs="Times New Roman"/>
                  <w:noProof/>
                  <w:sz w:val="24"/>
                  <w:szCs w:val="24"/>
                  <w:lang w:val="en-US"/>
                </w:rPr>
                <w:t>6 ed. Harlow: Financial Times Prentice Hall.</w:t>
              </w:r>
            </w:p>
            <w:p w14:paraId="414894F4" w14:textId="77777777" w:rsidR="00A039C2" w:rsidRPr="00187B27" w:rsidRDefault="00A039C2" w:rsidP="00187B27">
              <w:pPr>
                <w:pStyle w:val="Bibliography"/>
                <w:spacing w:line="360" w:lineRule="auto"/>
                <w:rPr>
                  <w:rFonts w:ascii="Times New Roman" w:hAnsi="Times New Roman" w:cs="Times New Roman"/>
                  <w:noProof/>
                  <w:sz w:val="24"/>
                  <w:szCs w:val="24"/>
                  <w:lang w:val="en-US"/>
                </w:rPr>
              </w:pPr>
              <w:r w:rsidRPr="00187B27">
                <w:rPr>
                  <w:rFonts w:ascii="Times New Roman" w:hAnsi="Times New Roman" w:cs="Times New Roman"/>
                  <w:noProof/>
                  <w:sz w:val="24"/>
                  <w:szCs w:val="24"/>
                  <w:lang w:val="en-US"/>
                </w:rPr>
                <w:t xml:space="preserve">Bekaert, G. J., 2013. </w:t>
              </w:r>
              <w:r w:rsidRPr="00187B27">
                <w:rPr>
                  <w:rFonts w:ascii="Times New Roman" w:hAnsi="Times New Roman" w:cs="Times New Roman"/>
                  <w:i/>
                  <w:iCs/>
                  <w:noProof/>
                  <w:sz w:val="24"/>
                  <w:szCs w:val="24"/>
                  <w:lang w:val="en-US"/>
                </w:rPr>
                <w:t xml:space="preserve">International financial management. </w:t>
              </w:r>
              <w:r w:rsidRPr="00187B27">
                <w:rPr>
                  <w:rFonts w:ascii="Times New Roman" w:hAnsi="Times New Roman" w:cs="Times New Roman"/>
                  <w:noProof/>
                  <w:sz w:val="24"/>
                  <w:szCs w:val="24"/>
                  <w:lang w:val="en-US"/>
                </w:rPr>
                <w:t>2 ed. Harlow: Pearson.</w:t>
              </w:r>
            </w:p>
            <w:p w14:paraId="18872C3C" w14:textId="77777777" w:rsidR="00A039C2" w:rsidRPr="00187B27" w:rsidRDefault="00A039C2" w:rsidP="00187B27">
              <w:pPr>
                <w:pStyle w:val="Bibliography"/>
                <w:spacing w:line="360" w:lineRule="auto"/>
                <w:rPr>
                  <w:rFonts w:ascii="Times New Roman" w:hAnsi="Times New Roman" w:cs="Times New Roman"/>
                  <w:noProof/>
                  <w:sz w:val="24"/>
                  <w:szCs w:val="24"/>
                  <w:lang w:val="en-US"/>
                </w:rPr>
              </w:pPr>
              <w:r w:rsidRPr="00187B27">
                <w:rPr>
                  <w:rFonts w:ascii="Times New Roman" w:hAnsi="Times New Roman" w:cs="Times New Roman"/>
                  <w:noProof/>
                  <w:sz w:val="24"/>
                  <w:szCs w:val="24"/>
                  <w:lang w:val="en-US"/>
                </w:rPr>
                <w:t xml:space="preserve">Bezos, J. P., 2022. </w:t>
              </w:r>
              <w:r w:rsidRPr="00187B27">
                <w:rPr>
                  <w:rFonts w:ascii="Times New Roman" w:hAnsi="Times New Roman" w:cs="Times New Roman"/>
                  <w:i/>
                  <w:iCs/>
                  <w:noProof/>
                  <w:sz w:val="24"/>
                  <w:szCs w:val="24"/>
                  <w:lang w:val="en-US"/>
                </w:rPr>
                <w:t xml:space="preserve">Letter to Shareholders. </w:t>
              </w:r>
              <w:r w:rsidRPr="00187B27">
                <w:rPr>
                  <w:rFonts w:ascii="Times New Roman" w:hAnsi="Times New Roman" w:cs="Times New Roman"/>
                  <w:noProof/>
                  <w:sz w:val="24"/>
                  <w:szCs w:val="24"/>
                  <w:lang w:val="en-US"/>
                </w:rPr>
                <w:t xml:space="preserve">[Online] </w:t>
              </w:r>
              <w:r w:rsidRPr="00187B27">
                <w:rPr>
                  <w:rFonts w:ascii="Times New Roman" w:hAnsi="Times New Roman" w:cs="Times New Roman"/>
                  <w:noProof/>
                  <w:sz w:val="24"/>
                  <w:szCs w:val="24"/>
                  <w:lang w:val="en-US"/>
                </w:rPr>
                <w:br/>
                <w:t xml:space="preserve">Available at: </w:t>
              </w:r>
              <w:r w:rsidRPr="00187B27">
                <w:rPr>
                  <w:rFonts w:ascii="Times New Roman" w:hAnsi="Times New Roman" w:cs="Times New Roman"/>
                  <w:noProof/>
                  <w:sz w:val="24"/>
                  <w:szCs w:val="24"/>
                  <w:u w:val="single"/>
                  <w:lang w:val="en-US"/>
                </w:rPr>
                <w:t>https://ir.aboutamazon.com/annual-reports-proxies-and-shareholder-letters/default.aspx</w:t>
              </w:r>
              <w:r w:rsidRPr="00187B27">
                <w:rPr>
                  <w:rFonts w:ascii="Times New Roman" w:hAnsi="Times New Roman" w:cs="Times New Roman"/>
                  <w:noProof/>
                  <w:sz w:val="24"/>
                  <w:szCs w:val="24"/>
                  <w:lang w:val="en-US"/>
                </w:rPr>
                <w:br/>
                <w:t>[Accessed 30 April 2023].</w:t>
              </w:r>
            </w:p>
            <w:p w14:paraId="14B8BA3D" w14:textId="77777777" w:rsidR="00A039C2" w:rsidRPr="00187B27" w:rsidRDefault="00A039C2" w:rsidP="00187B27">
              <w:pPr>
                <w:pStyle w:val="Bibliography"/>
                <w:spacing w:line="360" w:lineRule="auto"/>
                <w:rPr>
                  <w:rFonts w:ascii="Times New Roman" w:hAnsi="Times New Roman" w:cs="Times New Roman"/>
                  <w:noProof/>
                  <w:sz w:val="24"/>
                  <w:szCs w:val="24"/>
                  <w:lang w:val="en-US"/>
                </w:rPr>
              </w:pPr>
              <w:r w:rsidRPr="00187B27">
                <w:rPr>
                  <w:rFonts w:ascii="Times New Roman" w:hAnsi="Times New Roman" w:cs="Times New Roman"/>
                  <w:noProof/>
                  <w:sz w:val="24"/>
                  <w:szCs w:val="24"/>
                  <w:lang w:val="en-US"/>
                </w:rPr>
                <w:t xml:space="preserve">Ciura, B., 2023. </w:t>
              </w:r>
              <w:r w:rsidRPr="00187B27">
                <w:rPr>
                  <w:rFonts w:ascii="Times New Roman" w:hAnsi="Times New Roman" w:cs="Times New Roman"/>
                  <w:i/>
                  <w:iCs/>
                  <w:noProof/>
                  <w:sz w:val="24"/>
                  <w:szCs w:val="24"/>
                  <w:lang w:val="en-US"/>
                </w:rPr>
                <w:t xml:space="preserve">Will Amazon Ever Pay A Dividend?. </w:t>
              </w:r>
              <w:r w:rsidRPr="00187B27">
                <w:rPr>
                  <w:rFonts w:ascii="Times New Roman" w:hAnsi="Times New Roman" w:cs="Times New Roman"/>
                  <w:noProof/>
                  <w:sz w:val="24"/>
                  <w:szCs w:val="24"/>
                  <w:lang w:val="en-US"/>
                </w:rPr>
                <w:t xml:space="preserve">[Online] </w:t>
              </w:r>
              <w:r w:rsidRPr="00187B27">
                <w:rPr>
                  <w:rFonts w:ascii="Times New Roman" w:hAnsi="Times New Roman" w:cs="Times New Roman"/>
                  <w:noProof/>
                  <w:sz w:val="24"/>
                  <w:szCs w:val="24"/>
                  <w:lang w:val="en-US"/>
                </w:rPr>
                <w:br/>
                <w:t xml:space="preserve">Available at: </w:t>
              </w:r>
              <w:r w:rsidRPr="00187B27">
                <w:rPr>
                  <w:rFonts w:ascii="Times New Roman" w:hAnsi="Times New Roman" w:cs="Times New Roman"/>
                  <w:noProof/>
                  <w:sz w:val="24"/>
                  <w:szCs w:val="24"/>
                  <w:u w:val="single"/>
                  <w:lang w:val="en-US"/>
                </w:rPr>
                <w:t>https://www.suredividend.com/amazon-dividend/</w:t>
              </w:r>
              <w:r w:rsidRPr="00187B27">
                <w:rPr>
                  <w:rFonts w:ascii="Times New Roman" w:hAnsi="Times New Roman" w:cs="Times New Roman"/>
                  <w:noProof/>
                  <w:sz w:val="24"/>
                  <w:szCs w:val="24"/>
                  <w:lang w:val="en-US"/>
                </w:rPr>
                <w:br/>
                <w:t>[Accessed 28 April 2023].</w:t>
              </w:r>
            </w:p>
            <w:p w14:paraId="0DCD71BB" w14:textId="77777777" w:rsidR="00A039C2" w:rsidRPr="00187B27" w:rsidRDefault="00A039C2" w:rsidP="00187B27">
              <w:pPr>
                <w:pStyle w:val="Bibliography"/>
                <w:spacing w:line="360" w:lineRule="auto"/>
                <w:rPr>
                  <w:rFonts w:ascii="Times New Roman" w:hAnsi="Times New Roman" w:cs="Times New Roman"/>
                  <w:noProof/>
                  <w:sz w:val="24"/>
                  <w:szCs w:val="24"/>
                  <w:lang w:val="en-US"/>
                </w:rPr>
              </w:pPr>
              <w:r w:rsidRPr="00187B27">
                <w:rPr>
                  <w:rFonts w:ascii="Times New Roman" w:hAnsi="Times New Roman" w:cs="Times New Roman"/>
                  <w:noProof/>
                  <w:sz w:val="24"/>
                  <w:szCs w:val="24"/>
                  <w:lang w:val="en-US"/>
                </w:rPr>
                <w:t xml:space="preserve">Jassy, A. R., 2023. </w:t>
              </w:r>
              <w:r w:rsidRPr="00187B27">
                <w:rPr>
                  <w:rFonts w:ascii="Times New Roman" w:hAnsi="Times New Roman" w:cs="Times New Roman"/>
                  <w:i/>
                  <w:iCs/>
                  <w:noProof/>
                  <w:sz w:val="24"/>
                  <w:szCs w:val="24"/>
                  <w:lang w:val="en-US"/>
                </w:rPr>
                <w:t xml:space="preserve">Amazon Annual Report. </w:t>
              </w:r>
              <w:r w:rsidRPr="00187B27">
                <w:rPr>
                  <w:rFonts w:ascii="Times New Roman" w:hAnsi="Times New Roman" w:cs="Times New Roman"/>
                  <w:noProof/>
                  <w:sz w:val="24"/>
                  <w:szCs w:val="24"/>
                  <w:lang w:val="en-US"/>
                </w:rPr>
                <w:t xml:space="preserve">[Online] </w:t>
              </w:r>
              <w:r w:rsidRPr="00187B27">
                <w:rPr>
                  <w:rFonts w:ascii="Times New Roman" w:hAnsi="Times New Roman" w:cs="Times New Roman"/>
                  <w:noProof/>
                  <w:sz w:val="24"/>
                  <w:szCs w:val="24"/>
                  <w:lang w:val="en-US"/>
                </w:rPr>
                <w:br/>
                <w:t xml:space="preserve">Available at: </w:t>
              </w:r>
              <w:r w:rsidRPr="00187B27">
                <w:rPr>
                  <w:rFonts w:ascii="Times New Roman" w:hAnsi="Times New Roman" w:cs="Times New Roman"/>
                  <w:noProof/>
                  <w:sz w:val="24"/>
                  <w:szCs w:val="24"/>
                  <w:u w:val="single"/>
                  <w:lang w:val="en-US"/>
                </w:rPr>
                <w:t>https://s2.q4cdn.com/299287126/files/doc_financials/2023/ar/Amazon-2022-Annual-Report.pdf</w:t>
              </w:r>
              <w:r w:rsidRPr="00187B27">
                <w:rPr>
                  <w:rFonts w:ascii="Times New Roman" w:hAnsi="Times New Roman" w:cs="Times New Roman"/>
                  <w:noProof/>
                  <w:sz w:val="24"/>
                  <w:szCs w:val="24"/>
                  <w:lang w:val="en-US"/>
                </w:rPr>
                <w:br/>
                <w:t>[Accessed 1 May 2023].</w:t>
              </w:r>
            </w:p>
            <w:p w14:paraId="1D90D5EC" w14:textId="77777777" w:rsidR="00A039C2" w:rsidRPr="00187B27" w:rsidRDefault="00A039C2" w:rsidP="00187B27">
              <w:pPr>
                <w:pStyle w:val="Bibliography"/>
                <w:spacing w:line="360" w:lineRule="auto"/>
                <w:rPr>
                  <w:rFonts w:ascii="Times New Roman" w:hAnsi="Times New Roman" w:cs="Times New Roman"/>
                  <w:noProof/>
                  <w:sz w:val="24"/>
                  <w:szCs w:val="24"/>
                  <w:lang w:val="en-US"/>
                </w:rPr>
              </w:pPr>
              <w:r w:rsidRPr="00187B27">
                <w:rPr>
                  <w:rFonts w:ascii="Times New Roman" w:hAnsi="Times New Roman" w:cs="Times New Roman"/>
                  <w:noProof/>
                  <w:sz w:val="24"/>
                  <w:szCs w:val="24"/>
                  <w:lang w:val="en-US"/>
                </w:rPr>
                <w:t xml:space="preserve">Madura, J., 2020. </w:t>
              </w:r>
              <w:r w:rsidRPr="00187B27">
                <w:rPr>
                  <w:rFonts w:ascii="Times New Roman" w:hAnsi="Times New Roman" w:cs="Times New Roman"/>
                  <w:i/>
                  <w:iCs/>
                  <w:noProof/>
                  <w:sz w:val="24"/>
                  <w:szCs w:val="24"/>
                  <w:lang w:val="en-US"/>
                </w:rPr>
                <w:t xml:space="preserve">International Financial Management. </w:t>
              </w:r>
              <w:r w:rsidRPr="00187B27">
                <w:rPr>
                  <w:rFonts w:ascii="Times New Roman" w:hAnsi="Times New Roman" w:cs="Times New Roman"/>
                  <w:noProof/>
                  <w:sz w:val="24"/>
                  <w:szCs w:val="24"/>
                  <w:lang w:val="en-US"/>
                </w:rPr>
                <w:t>14 ed. s.l.:Cengage.</w:t>
              </w:r>
            </w:p>
            <w:p w14:paraId="586B810B" w14:textId="77777777" w:rsidR="00A039C2" w:rsidRPr="00187B27" w:rsidRDefault="00A039C2" w:rsidP="00187B27">
              <w:pPr>
                <w:pStyle w:val="Bibliography"/>
                <w:spacing w:line="360" w:lineRule="auto"/>
                <w:rPr>
                  <w:rFonts w:ascii="Times New Roman" w:hAnsi="Times New Roman" w:cs="Times New Roman"/>
                  <w:noProof/>
                  <w:sz w:val="24"/>
                  <w:szCs w:val="24"/>
                  <w:lang w:val="en-US"/>
                </w:rPr>
              </w:pPr>
              <w:r w:rsidRPr="00187B27">
                <w:rPr>
                  <w:rFonts w:ascii="Times New Roman" w:hAnsi="Times New Roman" w:cs="Times New Roman"/>
                  <w:noProof/>
                  <w:sz w:val="24"/>
                  <w:szCs w:val="24"/>
                  <w:lang w:val="en-US"/>
                </w:rPr>
                <w:t xml:space="preserve">Zapolsky, D. A., 2023. </w:t>
              </w:r>
              <w:r w:rsidRPr="00187B27">
                <w:rPr>
                  <w:rFonts w:ascii="Times New Roman" w:hAnsi="Times New Roman" w:cs="Times New Roman"/>
                  <w:i/>
                  <w:iCs/>
                  <w:noProof/>
                  <w:sz w:val="24"/>
                  <w:szCs w:val="24"/>
                  <w:lang w:val="en-US"/>
                </w:rPr>
                <w:t xml:space="preserve">Notice of 2023 Annual Meeting of Shareholders &amp; Proxy Statement. </w:t>
              </w:r>
              <w:r w:rsidRPr="00187B27">
                <w:rPr>
                  <w:rFonts w:ascii="Times New Roman" w:hAnsi="Times New Roman" w:cs="Times New Roman"/>
                  <w:noProof/>
                  <w:sz w:val="24"/>
                  <w:szCs w:val="24"/>
                  <w:lang w:val="en-US"/>
                </w:rPr>
                <w:t xml:space="preserve">[Online] </w:t>
              </w:r>
              <w:r w:rsidRPr="00187B27">
                <w:rPr>
                  <w:rFonts w:ascii="Times New Roman" w:hAnsi="Times New Roman" w:cs="Times New Roman"/>
                  <w:noProof/>
                  <w:sz w:val="24"/>
                  <w:szCs w:val="24"/>
                  <w:lang w:val="en-US"/>
                </w:rPr>
                <w:br/>
                <w:t xml:space="preserve">Available at: </w:t>
              </w:r>
              <w:r w:rsidRPr="00187B27">
                <w:rPr>
                  <w:rFonts w:ascii="Times New Roman" w:hAnsi="Times New Roman" w:cs="Times New Roman"/>
                  <w:noProof/>
                  <w:sz w:val="24"/>
                  <w:szCs w:val="24"/>
                  <w:u w:val="single"/>
                  <w:lang w:val="en-US"/>
                </w:rPr>
                <w:t>https://s2.q4cdn.com/299287126/files/doc_financials/2023/ar/Amazon-2023-Proxy-Statement.pdf</w:t>
              </w:r>
              <w:r w:rsidRPr="00187B27">
                <w:rPr>
                  <w:rFonts w:ascii="Times New Roman" w:hAnsi="Times New Roman" w:cs="Times New Roman"/>
                  <w:noProof/>
                  <w:sz w:val="24"/>
                  <w:szCs w:val="24"/>
                  <w:lang w:val="en-US"/>
                </w:rPr>
                <w:br/>
                <w:t>[Accessed 1 May 2023].</w:t>
              </w:r>
            </w:p>
            <w:p w14:paraId="71D964DC" w14:textId="3908AECE" w:rsidR="00A039C2" w:rsidRDefault="00A039C2" w:rsidP="00A039C2">
              <w:r>
                <w:rPr>
                  <w:b/>
                  <w:bCs/>
                  <w:noProof/>
                </w:rPr>
                <w:fldChar w:fldCharType="end"/>
              </w:r>
            </w:p>
          </w:sdtContent>
        </w:sdt>
      </w:sdtContent>
    </w:sdt>
    <w:p w14:paraId="28FD035F" w14:textId="77777777" w:rsidR="00A039C2" w:rsidRPr="00A039C2" w:rsidRDefault="00A039C2" w:rsidP="00A039C2">
      <w:pPr>
        <w:spacing w:line="360" w:lineRule="auto"/>
        <w:rPr>
          <w:rFonts w:ascii="Times New Roman" w:hAnsi="Times New Roman" w:cs="Times New Roman"/>
          <w:sz w:val="24"/>
          <w:szCs w:val="24"/>
        </w:rPr>
      </w:pPr>
    </w:p>
    <w:sectPr w:rsidR="00A039C2" w:rsidRPr="00A039C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4D174" w14:textId="77777777" w:rsidR="00367DF7" w:rsidRDefault="00367DF7" w:rsidP="001213F6">
      <w:pPr>
        <w:spacing w:after="0" w:line="240" w:lineRule="auto"/>
      </w:pPr>
      <w:r>
        <w:separator/>
      </w:r>
    </w:p>
  </w:endnote>
  <w:endnote w:type="continuationSeparator" w:id="0">
    <w:p w14:paraId="008C67CD" w14:textId="77777777" w:rsidR="00367DF7" w:rsidRDefault="00367DF7" w:rsidP="00121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03447" w14:textId="77777777" w:rsidR="001213F6" w:rsidRDefault="001213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389466"/>
      <w:docPartObj>
        <w:docPartGallery w:val="Page Numbers (Bottom of Page)"/>
        <w:docPartUnique/>
      </w:docPartObj>
    </w:sdtPr>
    <w:sdtEndPr>
      <w:rPr>
        <w:noProof/>
      </w:rPr>
    </w:sdtEndPr>
    <w:sdtContent>
      <w:p w14:paraId="2D9C1369" w14:textId="0A21E5F6" w:rsidR="001213F6" w:rsidRDefault="001213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606E5A" w14:textId="77777777" w:rsidR="001213F6" w:rsidRDefault="001213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D21F1" w14:textId="77777777" w:rsidR="001213F6" w:rsidRDefault="00121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8509F" w14:textId="77777777" w:rsidR="00367DF7" w:rsidRDefault="00367DF7" w:rsidP="001213F6">
      <w:pPr>
        <w:spacing w:after="0" w:line="240" w:lineRule="auto"/>
      </w:pPr>
      <w:r>
        <w:separator/>
      </w:r>
    </w:p>
  </w:footnote>
  <w:footnote w:type="continuationSeparator" w:id="0">
    <w:p w14:paraId="783C2C1A" w14:textId="77777777" w:rsidR="00367DF7" w:rsidRDefault="00367DF7" w:rsidP="00121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339B9" w14:textId="77777777" w:rsidR="001213F6" w:rsidRDefault="001213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7A199" w14:textId="77777777" w:rsidR="001213F6" w:rsidRDefault="001213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98CD6" w14:textId="77777777" w:rsidR="001213F6" w:rsidRDefault="001213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5E75A6"/>
    <w:multiLevelType w:val="multilevel"/>
    <w:tmpl w:val="48BE299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20C78F3"/>
    <w:multiLevelType w:val="hybridMultilevel"/>
    <w:tmpl w:val="1898D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0167909">
    <w:abstractNumId w:val="1"/>
  </w:num>
  <w:num w:numId="2" w16cid:durableId="938828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B0B"/>
    <w:rsid w:val="00006940"/>
    <w:rsid w:val="00007A4C"/>
    <w:rsid w:val="00031D8C"/>
    <w:rsid w:val="00031F65"/>
    <w:rsid w:val="00047994"/>
    <w:rsid w:val="00064000"/>
    <w:rsid w:val="00065B3E"/>
    <w:rsid w:val="00082E57"/>
    <w:rsid w:val="0008320B"/>
    <w:rsid w:val="00085139"/>
    <w:rsid w:val="00086C34"/>
    <w:rsid w:val="00087E6C"/>
    <w:rsid w:val="000B1DC6"/>
    <w:rsid w:val="000C061F"/>
    <w:rsid w:val="000C2CAF"/>
    <w:rsid w:val="000F3F08"/>
    <w:rsid w:val="001119EC"/>
    <w:rsid w:val="001213F6"/>
    <w:rsid w:val="0012240D"/>
    <w:rsid w:val="001236E8"/>
    <w:rsid w:val="00155335"/>
    <w:rsid w:val="0017045F"/>
    <w:rsid w:val="0017056E"/>
    <w:rsid w:val="0018161B"/>
    <w:rsid w:val="00187B27"/>
    <w:rsid w:val="001A344D"/>
    <w:rsid w:val="001A3D3B"/>
    <w:rsid w:val="001B2AC9"/>
    <w:rsid w:val="001C2D59"/>
    <w:rsid w:val="001C37AC"/>
    <w:rsid w:val="001D0B04"/>
    <w:rsid w:val="001E6973"/>
    <w:rsid w:val="002018A6"/>
    <w:rsid w:val="002077AA"/>
    <w:rsid w:val="002341FC"/>
    <w:rsid w:val="00250A79"/>
    <w:rsid w:val="00251B0B"/>
    <w:rsid w:val="00252678"/>
    <w:rsid w:val="00256BEF"/>
    <w:rsid w:val="0026075D"/>
    <w:rsid w:val="00265833"/>
    <w:rsid w:val="00270ADD"/>
    <w:rsid w:val="00295168"/>
    <w:rsid w:val="00295DD6"/>
    <w:rsid w:val="00296372"/>
    <w:rsid w:val="002972AD"/>
    <w:rsid w:val="002A1841"/>
    <w:rsid w:val="002A350B"/>
    <w:rsid w:val="002B3C13"/>
    <w:rsid w:val="002D1A57"/>
    <w:rsid w:val="002F12A9"/>
    <w:rsid w:val="002F1B1A"/>
    <w:rsid w:val="00342E75"/>
    <w:rsid w:val="00352B2B"/>
    <w:rsid w:val="003555B4"/>
    <w:rsid w:val="00360DC2"/>
    <w:rsid w:val="00367DF7"/>
    <w:rsid w:val="00373632"/>
    <w:rsid w:val="00383F79"/>
    <w:rsid w:val="00395B30"/>
    <w:rsid w:val="003C05F9"/>
    <w:rsid w:val="003C5CF9"/>
    <w:rsid w:val="003D491D"/>
    <w:rsid w:val="003F0B14"/>
    <w:rsid w:val="003F4B28"/>
    <w:rsid w:val="003F4BE4"/>
    <w:rsid w:val="003F5652"/>
    <w:rsid w:val="004046F1"/>
    <w:rsid w:val="0040726F"/>
    <w:rsid w:val="0042307A"/>
    <w:rsid w:val="00424146"/>
    <w:rsid w:val="00444C9F"/>
    <w:rsid w:val="004521A1"/>
    <w:rsid w:val="00471B06"/>
    <w:rsid w:val="00497967"/>
    <w:rsid w:val="004C461E"/>
    <w:rsid w:val="004C6DD6"/>
    <w:rsid w:val="004D2D41"/>
    <w:rsid w:val="004F620F"/>
    <w:rsid w:val="004F6E4E"/>
    <w:rsid w:val="00524661"/>
    <w:rsid w:val="00527121"/>
    <w:rsid w:val="00533E8D"/>
    <w:rsid w:val="0053595F"/>
    <w:rsid w:val="0054492A"/>
    <w:rsid w:val="00554D54"/>
    <w:rsid w:val="005C196E"/>
    <w:rsid w:val="005C19F9"/>
    <w:rsid w:val="005C3BDE"/>
    <w:rsid w:val="006264BC"/>
    <w:rsid w:val="00663AB6"/>
    <w:rsid w:val="006642AE"/>
    <w:rsid w:val="00667504"/>
    <w:rsid w:val="00672AF0"/>
    <w:rsid w:val="0067746D"/>
    <w:rsid w:val="006A2841"/>
    <w:rsid w:val="006A725F"/>
    <w:rsid w:val="006C358D"/>
    <w:rsid w:val="006E41F2"/>
    <w:rsid w:val="006E47E6"/>
    <w:rsid w:val="006E4D12"/>
    <w:rsid w:val="007113FD"/>
    <w:rsid w:val="007133B4"/>
    <w:rsid w:val="007177BA"/>
    <w:rsid w:val="00720074"/>
    <w:rsid w:val="007233D3"/>
    <w:rsid w:val="007301F5"/>
    <w:rsid w:val="0075299C"/>
    <w:rsid w:val="00786870"/>
    <w:rsid w:val="007950EA"/>
    <w:rsid w:val="007973F4"/>
    <w:rsid w:val="007E0103"/>
    <w:rsid w:val="00800D75"/>
    <w:rsid w:val="00801C90"/>
    <w:rsid w:val="0080598A"/>
    <w:rsid w:val="008243AD"/>
    <w:rsid w:val="00824F8A"/>
    <w:rsid w:val="0083193A"/>
    <w:rsid w:val="0085454F"/>
    <w:rsid w:val="008619BE"/>
    <w:rsid w:val="00863F00"/>
    <w:rsid w:val="00877FC8"/>
    <w:rsid w:val="0088031B"/>
    <w:rsid w:val="00882ACF"/>
    <w:rsid w:val="00883D8F"/>
    <w:rsid w:val="00895E31"/>
    <w:rsid w:val="008E5BEE"/>
    <w:rsid w:val="00917048"/>
    <w:rsid w:val="00920F15"/>
    <w:rsid w:val="009258E9"/>
    <w:rsid w:val="0094238B"/>
    <w:rsid w:val="0097411F"/>
    <w:rsid w:val="00987548"/>
    <w:rsid w:val="00996870"/>
    <w:rsid w:val="009C0457"/>
    <w:rsid w:val="009C4C59"/>
    <w:rsid w:val="009D1D86"/>
    <w:rsid w:val="009D6A17"/>
    <w:rsid w:val="009E2BFC"/>
    <w:rsid w:val="009E79B8"/>
    <w:rsid w:val="009F0CEF"/>
    <w:rsid w:val="009F5C9B"/>
    <w:rsid w:val="00A02388"/>
    <w:rsid w:val="00A039C2"/>
    <w:rsid w:val="00A15B68"/>
    <w:rsid w:val="00A20E60"/>
    <w:rsid w:val="00A27197"/>
    <w:rsid w:val="00A424C3"/>
    <w:rsid w:val="00A719A2"/>
    <w:rsid w:val="00A93EB6"/>
    <w:rsid w:val="00AA78DD"/>
    <w:rsid w:val="00AB047A"/>
    <w:rsid w:val="00AC5036"/>
    <w:rsid w:val="00AE44BF"/>
    <w:rsid w:val="00B12265"/>
    <w:rsid w:val="00B2103B"/>
    <w:rsid w:val="00B246CF"/>
    <w:rsid w:val="00B30FD9"/>
    <w:rsid w:val="00B61B3A"/>
    <w:rsid w:val="00B62CDA"/>
    <w:rsid w:val="00B76456"/>
    <w:rsid w:val="00BB7879"/>
    <w:rsid w:val="00BC2251"/>
    <w:rsid w:val="00BC35D1"/>
    <w:rsid w:val="00BD0AFB"/>
    <w:rsid w:val="00BE3FF5"/>
    <w:rsid w:val="00C35BEF"/>
    <w:rsid w:val="00C61DE3"/>
    <w:rsid w:val="00C62523"/>
    <w:rsid w:val="00C62D9E"/>
    <w:rsid w:val="00C671D4"/>
    <w:rsid w:val="00C93CC9"/>
    <w:rsid w:val="00CA327F"/>
    <w:rsid w:val="00CA40EB"/>
    <w:rsid w:val="00CE3B5A"/>
    <w:rsid w:val="00CE64B3"/>
    <w:rsid w:val="00CF5629"/>
    <w:rsid w:val="00D257D4"/>
    <w:rsid w:val="00D32627"/>
    <w:rsid w:val="00D34E91"/>
    <w:rsid w:val="00D47019"/>
    <w:rsid w:val="00D57520"/>
    <w:rsid w:val="00D819FA"/>
    <w:rsid w:val="00D914C2"/>
    <w:rsid w:val="00DA6977"/>
    <w:rsid w:val="00DB0AD6"/>
    <w:rsid w:val="00DB2617"/>
    <w:rsid w:val="00DC40DA"/>
    <w:rsid w:val="00DE2ED0"/>
    <w:rsid w:val="00DF63F5"/>
    <w:rsid w:val="00E03D29"/>
    <w:rsid w:val="00E05697"/>
    <w:rsid w:val="00E10525"/>
    <w:rsid w:val="00E13150"/>
    <w:rsid w:val="00E303CF"/>
    <w:rsid w:val="00E30622"/>
    <w:rsid w:val="00E41E77"/>
    <w:rsid w:val="00E4330E"/>
    <w:rsid w:val="00E60824"/>
    <w:rsid w:val="00E65443"/>
    <w:rsid w:val="00E6651B"/>
    <w:rsid w:val="00E91055"/>
    <w:rsid w:val="00E92118"/>
    <w:rsid w:val="00EA2FE5"/>
    <w:rsid w:val="00EA40B0"/>
    <w:rsid w:val="00EC1DFF"/>
    <w:rsid w:val="00EC6EE6"/>
    <w:rsid w:val="00ED7DB5"/>
    <w:rsid w:val="00EE1F1C"/>
    <w:rsid w:val="00F13CA6"/>
    <w:rsid w:val="00F2114D"/>
    <w:rsid w:val="00F378E3"/>
    <w:rsid w:val="00F43181"/>
    <w:rsid w:val="00F5517E"/>
    <w:rsid w:val="00F56D14"/>
    <w:rsid w:val="00F93C43"/>
    <w:rsid w:val="00FA62C5"/>
    <w:rsid w:val="00FB126B"/>
    <w:rsid w:val="00FC6F24"/>
    <w:rsid w:val="00FD719D"/>
    <w:rsid w:val="00FE1C42"/>
    <w:rsid w:val="00FF0271"/>
    <w:rsid w:val="00FF2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EAB27"/>
  <w15:chartTrackingRefBased/>
  <w15:docId w15:val="{CE4BE2B7-0485-4419-9830-C86BB46F9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9C2"/>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3C5C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678"/>
    <w:pPr>
      <w:ind w:left="720"/>
      <w:contextualSpacing/>
    </w:pPr>
  </w:style>
  <w:style w:type="character" w:customStyle="1" w:styleId="Heading1Char">
    <w:name w:val="Heading 1 Char"/>
    <w:basedOn w:val="DefaultParagraphFont"/>
    <w:link w:val="Heading1"/>
    <w:uiPriority w:val="9"/>
    <w:rsid w:val="00A039C2"/>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039C2"/>
  </w:style>
  <w:style w:type="paragraph" w:styleId="Header">
    <w:name w:val="header"/>
    <w:basedOn w:val="Normal"/>
    <w:link w:val="HeaderChar"/>
    <w:uiPriority w:val="99"/>
    <w:unhideWhenUsed/>
    <w:rsid w:val="00121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3F6"/>
  </w:style>
  <w:style w:type="paragraph" w:styleId="Footer">
    <w:name w:val="footer"/>
    <w:basedOn w:val="Normal"/>
    <w:link w:val="FooterChar"/>
    <w:uiPriority w:val="99"/>
    <w:unhideWhenUsed/>
    <w:rsid w:val="00121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3F6"/>
  </w:style>
  <w:style w:type="character" w:customStyle="1" w:styleId="Heading2Char">
    <w:name w:val="Heading 2 Char"/>
    <w:basedOn w:val="DefaultParagraphFont"/>
    <w:link w:val="Heading2"/>
    <w:uiPriority w:val="9"/>
    <w:rsid w:val="003C5C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5454F"/>
    <w:pPr>
      <w:outlineLvl w:val="9"/>
    </w:pPr>
  </w:style>
  <w:style w:type="paragraph" w:styleId="TOC1">
    <w:name w:val="toc 1"/>
    <w:basedOn w:val="Normal"/>
    <w:next w:val="Normal"/>
    <w:autoRedefine/>
    <w:uiPriority w:val="39"/>
    <w:unhideWhenUsed/>
    <w:rsid w:val="0085454F"/>
    <w:pPr>
      <w:spacing w:after="100"/>
    </w:pPr>
  </w:style>
  <w:style w:type="paragraph" w:styleId="TOC2">
    <w:name w:val="toc 2"/>
    <w:basedOn w:val="Normal"/>
    <w:next w:val="Normal"/>
    <w:autoRedefine/>
    <w:uiPriority w:val="39"/>
    <w:unhideWhenUsed/>
    <w:rsid w:val="0085454F"/>
    <w:pPr>
      <w:spacing w:after="100"/>
      <w:ind w:left="220"/>
    </w:pPr>
  </w:style>
  <w:style w:type="character" w:styleId="Hyperlink">
    <w:name w:val="Hyperlink"/>
    <w:basedOn w:val="DefaultParagraphFont"/>
    <w:uiPriority w:val="99"/>
    <w:unhideWhenUsed/>
    <w:rsid w:val="008545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3074">
      <w:bodyDiv w:val="1"/>
      <w:marLeft w:val="0"/>
      <w:marRight w:val="0"/>
      <w:marTop w:val="0"/>
      <w:marBottom w:val="0"/>
      <w:divBdr>
        <w:top w:val="none" w:sz="0" w:space="0" w:color="auto"/>
        <w:left w:val="none" w:sz="0" w:space="0" w:color="auto"/>
        <w:bottom w:val="none" w:sz="0" w:space="0" w:color="auto"/>
        <w:right w:val="none" w:sz="0" w:space="0" w:color="auto"/>
      </w:divBdr>
    </w:div>
    <w:div w:id="216750237">
      <w:bodyDiv w:val="1"/>
      <w:marLeft w:val="0"/>
      <w:marRight w:val="0"/>
      <w:marTop w:val="0"/>
      <w:marBottom w:val="0"/>
      <w:divBdr>
        <w:top w:val="none" w:sz="0" w:space="0" w:color="auto"/>
        <w:left w:val="none" w:sz="0" w:space="0" w:color="auto"/>
        <w:bottom w:val="none" w:sz="0" w:space="0" w:color="auto"/>
        <w:right w:val="none" w:sz="0" w:space="0" w:color="auto"/>
      </w:divBdr>
    </w:div>
    <w:div w:id="549878871">
      <w:bodyDiv w:val="1"/>
      <w:marLeft w:val="0"/>
      <w:marRight w:val="0"/>
      <w:marTop w:val="0"/>
      <w:marBottom w:val="0"/>
      <w:divBdr>
        <w:top w:val="none" w:sz="0" w:space="0" w:color="auto"/>
        <w:left w:val="none" w:sz="0" w:space="0" w:color="auto"/>
        <w:bottom w:val="none" w:sz="0" w:space="0" w:color="auto"/>
        <w:right w:val="none" w:sz="0" w:space="0" w:color="auto"/>
      </w:divBdr>
    </w:div>
    <w:div w:id="941962117">
      <w:bodyDiv w:val="1"/>
      <w:marLeft w:val="0"/>
      <w:marRight w:val="0"/>
      <w:marTop w:val="0"/>
      <w:marBottom w:val="0"/>
      <w:divBdr>
        <w:top w:val="none" w:sz="0" w:space="0" w:color="auto"/>
        <w:left w:val="none" w:sz="0" w:space="0" w:color="auto"/>
        <w:bottom w:val="none" w:sz="0" w:space="0" w:color="auto"/>
        <w:right w:val="none" w:sz="0" w:space="0" w:color="auto"/>
      </w:divBdr>
    </w:div>
    <w:div w:id="1187524905">
      <w:bodyDiv w:val="1"/>
      <w:marLeft w:val="0"/>
      <w:marRight w:val="0"/>
      <w:marTop w:val="0"/>
      <w:marBottom w:val="0"/>
      <w:divBdr>
        <w:top w:val="none" w:sz="0" w:space="0" w:color="auto"/>
        <w:left w:val="none" w:sz="0" w:space="0" w:color="auto"/>
        <w:bottom w:val="none" w:sz="0" w:space="0" w:color="auto"/>
        <w:right w:val="none" w:sz="0" w:space="0" w:color="auto"/>
      </w:divBdr>
    </w:div>
    <w:div w:id="1296762928">
      <w:bodyDiv w:val="1"/>
      <w:marLeft w:val="0"/>
      <w:marRight w:val="0"/>
      <w:marTop w:val="0"/>
      <w:marBottom w:val="0"/>
      <w:divBdr>
        <w:top w:val="none" w:sz="0" w:space="0" w:color="auto"/>
        <w:left w:val="none" w:sz="0" w:space="0" w:color="auto"/>
        <w:bottom w:val="none" w:sz="0" w:space="0" w:color="auto"/>
        <w:right w:val="none" w:sz="0" w:space="0" w:color="auto"/>
      </w:divBdr>
    </w:div>
    <w:div w:id="1586263585">
      <w:bodyDiv w:val="1"/>
      <w:marLeft w:val="0"/>
      <w:marRight w:val="0"/>
      <w:marTop w:val="0"/>
      <w:marBottom w:val="0"/>
      <w:divBdr>
        <w:top w:val="none" w:sz="0" w:space="0" w:color="auto"/>
        <w:left w:val="none" w:sz="0" w:space="0" w:color="auto"/>
        <w:bottom w:val="none" w:sz="0" w:space="0" w:color="auto"/>
        <w:right w:val="none" w:sz="0" w:space="0" w:color="auto"/>
      </w:divBdr>
    </w:div>
    <w:div w:id="1623271752">
      <w:bodyDiv w:val="1"/>
      <w:marLeft w:val="0"/>
      <w:marRight w:val="0"/>
      <w:marTop w:val="0"/>
      <w:marBottom w:val="0"/>
      <w:divBdr>
        <w:top w:val="none" w:sz="0" w:space="0" w:color="auto"/>
        <w:left w:val="none" w:sz="0" w:space="0" w:color="auto"/>
        <w:bottom w:val="none" w:sz="0" w:space="0" w:color="auto"/>
        <w:right w:val="none" w:sz="0" w:space="0" w:color="auto"/>
      </w:divBdr>
    </w:div>
    <w:div w:id="1880897596">
      <w:bodyDiv w:val="1"/>
      <w:marLeft w:val="0"/>
      <w:marRight w:val="0"/>
      <w:marTop w:val="0"/>
      <w:marBottom w:val="0"/>
      <w:divBdr>
        <w:top w:val="none" w:sz="0" w:space="0" w:color="auto"/>
        <w:left w:val="none" w:sz="0" w:space="0" w:color="auto"/>
        <w:bottom w:val="none" w:sz="0" w:space="0" w:color="auto"/>
        <w:right w:val="none" w:sz="0" w:space="0" w:color="auto"/>
      </w:divBdr>
    </w:div>
    <w:div w:id="1967928147">
      <w:bodyDiv w:val="1"/>
      <w:marLeft w:val="0"/>
      <w:marRight w:val="0"/>
      <w:marTop w:val="0"/>
      <w:marBottom w:val="0"/>
      <w:divBdr>
        <w:top w:val="none" w:sz="0" w:space="0" w:color="auto"/>
        <w:left w:val="none" w:sz="0" w:space="0" w:color="auto"/>
        <w:bottom w:val="none" w:sz="0" w:space="0" w:color="auto"/>
        <w:right w:val="none" w:sz="0" w:space="0" w:color="auto"/>
      </w:divBdr>
    </w:div>
    <w:div w:id="197722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Ama23</b:Tag>
    <b:SourceType>InternetSite</b:SourceType>
    <b:Guid>{C98B834F-586A-429D-8699-A16ABC5A2A44}</b:Guid>
    <b:Title>Does Amazon distribute dividends?</b:Title>
    <b:Year>2023</b:Year>
    <b:Author>
      <b:Author>
        <b:NameList>
          <b:Person>
            <b:Last>Amazon</b:Last>
          </b:Person>
        </b:NameList>
      </b:Author>
    </b:Author>
    <b:YearAccessed>2023</b:YearAccessed>
    <b:MonthAccessed>April</b:MonthAccessed>
    <b:DayAccessed>28</b:DayAccessed>
    <b:URL>https://ir.aboutamazon.com/faqs/default.aspx</b:URL>
    <b:RefOrder>5</b:RefOrder>
  </b:Source>
  <b:Source>
    <b:Tag>Ciu23</b:Tag>
    <b:SourceType>InternetSite</b:SourceType>
    <b:Guid>{005130AA-27F1-495C-ACB3-9A086B11F3FB}</b:Guid>
    <b:Title>Will Amazon Ever Pay A Dividend?</b:Title>
    <b:Year>2023</b:Year>
    <b:YearAccessed>2023</b:YearAccessed>
    <b:MonthAccessed>April</b:MonthAccessed>
    <b:DayAccessed>28</b:DayAccessed>
    <b:URL>https://www.suredividend.com/amazon-dividend/</b:URL>
    <b:Author>
      <b:Author>
        <b:NameList>
          <b:Person>
            <b:Last>Ciura</b:Last>
            <b:First>Bob</b:First>
          </b:Person>
        </b:NameList>
      </b:Author>
    </b:Author>
    <b:RefOrder>6</b:RefOrder>
  </b:Source>
  <b:Source>
    <b:Tag>Jas23</b:Tag>
    <b:SourceType>DocumentFromInternetSite</b:SourceType>
    <b:Guid>{1FAE3A67-B903-4DC3-A939-87852B776465}</b:Guid>
    <b:Title>Amazon Annual Report</b:Title>
    <b:Year>2023</b:Year>
    <b:Month>February</b:Month>
    <b:Day>2</b:Day>
    <b:YearAccessed>2023</b:YearAccessed>
    <b:MonthAccessed>May</b:MonthAccessed>
    <b:DayAccessed>1</b:DayAccessed>
    <b:URL>https://s2.q4cdn.com/299287126/files/doc_financials/2023/ar/Amazon-2022-Annual-Report.pdf</b:URL>
    <b:Author>
      <b:Author>
        <b:NameList>
          <b:Person>
            <b:Last>Jassy</b:Last>
            <b:Middle>R</b:Middle>
            <b:First>Andrew</b:First>
          </b:Person>
        </b:NameList>
      </b:Author>
    </b:Author>
    <b:RefOrder>4</b:RefOrder>
  </b:Source>
  <b:Source>
    <b:Tag>Zap23</b:Tag>
    <b:SourceType>DocumentFromInternetSite</b:SourceType>
    <b:Guid>{B46BEE63-255A-4115-A949-106680A5F5DF}</b:Guid>
    <b:Title>Notice of 2023 Annual Meeting of Shareholders &amp; Proxy Statement</b:Title>
    <b:Year>2023</b:Year>
    <b:Month>April</b:Month>
    <b:Day>13</b:Day>
    <b:YearAccessed>2023</b:YearAccessed>
    <b:MonthAccessed>May</b:MonthAccessed>
    <b:DayAccessed>1</b:DayAccessed>
    <b:URL>https://s2.q4cdn.com/299287126/files/doc_financials/2023/ar/Amazon-2023-Proxy-Statement.pdf</b:URL>
    <b:Author>
      <b:Author>
        <b:NameList>
          <b:Person>
            <b:Last>Zapolsky</b:Last>
            <b:Middle>A</b:Middle>
            <b:First>David</b:First>
          </b:Person>
        </b:NameList>
      </b:Author>
    </b:Author>
    <b:RefOrder>3</b:RefOrder>
  </b:Source>
  <b:Source>
    <b:Tag>Bez22</b:Tag>
    <b:SourceType>DocumentFromInternetSite</b:SourceType>
    <b:Guid>{299551B8-D9FA-4A84-AD94-7974F4003BEF}</b:Guid>
    <b:Title>Letter to Shareholders</b:Title>
    <b:Year>2022</b:Year>
    <b:YearAccessed>2023</b:YearAccessed>
    <b:MonthAccessed>April</b:MonthAccessed>
    <b:DayAccessed>30</b:DayAccessed>
    <b:URL>https://ir.aboutamazon.com/annual-reports-proxies-and-shareholder-letters/default.aspx</b:URL>
    <b:Author>
      <b:Author>
        <b:NameList>
          <b:Person>
            <b:Last>Bezos</b:Last>
            <b:Middle>P</b:Middle>
            <b:First>Jeffrey</b:First>
          </b:Person>
        </b:NameList>
      </b:Author>
    </b:Author>
    <b:RefOrder>8</b:RefOrder>
  </b:Source>
  <b:Source>
    <b:Tag>Bek13</b:Tag>
    <b:SourceType>Book</b:SourceType>
    <b:Guid>{2FF9A8B8-A667-46BE-9C63-6930B60B3E03}</b:Guid>
    <b:Title>International financial management</b:Title>
    <b:Year>2013</b:Year>
    <b:City>Harlow</b:City>
    <b:Publisher>Pearson</b:Publisher>
    <b:Edition>2</b:Edition>
    <b:Author>
      <b:Author>
        <b:NameList>
          <b:Person>
            <b:Last>Bekaert</b:Last>
            <b:Middle>J</b:Middle>
            <b:First>Geert</b:First>
          </b:Person>
        </b:NameList>
      </b:Author>
    </b:Author>
    <b:RefOrder>1</b:RefOrder>
  </b:Source>
  <b:Source>
    <b:Tag>Atr12</b:Tag>
    <b:SourceType>Book</b:SourceType>
    <b:Guid>{80817784-3063-46B4-9A40-4CCF2512BD95}</b:Guid>
    <b:Title>Financial management for decision makers</b:Title>
    <b:Year>2012</b:Year>
    <b:City>Harlow</b:City>
    <b:Publisher>Financial Times Prentice Hall</b:Publisher>
    <b:Edition>6</b:Edition>
    <b:Author>
      <b:Author>
        <b:NameList>
          <b:Person>
            <b:Last>Atrill</b:Last>
            <b:First>Peter</b:First>
          </b:Person>
        </b:NameList>
      </b:Author>
    </b:Author>
    <b:RefOrder>2</b:RefOrder>
  </b:Source>
  <b:Source>
    <b:Tag>Mad20</b:Tag>
    <b:SourceType>Book</b:SourceType>
    <b:Guid>{61871421-4979-41C7-99B6-3422AFF8EFF8}</b:Guid>
    <b:Title>International Financial Management</b:Title>
    <b:Year>2020</b:Year>
    <b:Publisher>Cengage</b:Publisher>
    <b:Edition>14</b:Edition>
    <b:Author>
      <b:Author>
        <b:NameList>
          <b:Person>
            <b:Last>Madura</b:Last>
            <b:First>Jeff</b:First>
          </b:Person>
        </b:NameList>
      </b:Author>
    </b:Author>
    <b:RefOrder>7</b:RefOrder>
  </b:Source>
</b:Sources>
</file>

<file path=customXml/itemProps1.xml><?xml version="1.0" encoding="utf-8"?>
<ds:datastoreItem xmlns:ds="http://schemas.openxmlformats.org/officeDocument/2006/customXml" ds:itemID="{78BCC7E0-8B5B-49D6-92F5-FAAF4C2C1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2238</Words>
  <Characters>12761</Characters>
  <Application>Microsoft Office Word</Application>
  <DocSecurity>0</DocSecurity>
  <Lines>106</Lines>
  <Paragraphs>29</Paragraphs>
  <ScaleCrop>false</ScaleCrop>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Diacov</dc:creator>
  <cp:keywords/>
  <dc:description/>
  <cp:lastModifiedBy>Liudmila Diacov</cp:lastModifiedBy>
  <cp:revision>221</cp:revision>
  <dcterms:created xsi:type="dcterms:W3CDTF">2023-04-28T13:23:00Z</dcterms:created>
  <dcterms:modified xsi:type="dcterms:W3CDTF">2023-05-02T16:46:00Z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05be4191-0d5c-49ec-82c3-edbd7354e6be</vt:lpwstr>
  </property>
</Properties>
</file>