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F12800" w14:textId="316B1DDF" w:rsidR="003D2FBE" w:rsidRDefault="00807A3D" w:rsidP="00807A3D">
      <w:pPr>
        <w:jc w:val="center"/>
        <w:rPr>
          <w:rFonts w:ascii="Times New Roman" w:hAnsi="Times New Roman" w:cs="Times New Roman"/>
          <w:sz w:val="30"/>
          <w:szCs w:val="30"/>
        </w:rPr>
      </w:pPr>
      <w:r w:rsidRPr="00807A3D">
        <w:rPr>
          <w:rFonts w:ascii="Times New Roman" w:hAnsi="Times New Roman" w:cs="Times New Roman"/>
          <w:sz w:val="30"/>
          <w:szCs w:val="30"/>
        </w:rPr>
        <w:t xml:space="preserve">Translation and Analyses of </w:t>
      </w:r>
      <w:r w:rsidRPr="009632FB">
        <w:rPr>
          <w:rFonts w:ascii="Times New Roman" w:hAnsi="Times New Roman" w:cs="Times New Roman"/>
          <w:i/>
          <w:iCs/>
          <w:sz w:val="30"/>
          <w:szCs w:val="30"/>
        </w:rPr>
        <w:t>Leaf in Winter</w:t>
      </w:r>
      <w:r w:rsidRPr="00807A3D">
        <w:rPr>
          <w:rFonts w:ascii="Times New Roman" w:hAnsi="Times New Roman" w:cs="Times New Roman"/>
          <w:sz w:val="30"/>
          <w:szCs w:val="30"/>
        </w:rPr>
        <w:t xml:space="preserve"> (Excerpts)</w:t>
      </w:r>
    </w:p>
    <w:p w14:paraId="48FDDDB4" w14:textId="1C4A7359" w:rsidR="00807A3D" w:rsidRDefault="00807A3D" w:rsidP="00807A3D">
      <w:pPr>
        <w:pStyle w:val="a9"/>
        <w:numPr>
          <w:ilvl w:val="0"/>
          <w:numId w:val="1"/>
        </w:numPr>
        <w:rPr>
          <w:rFonts w:ascii="Times New Roman" w:hAnsi="Times New Roman" w:cs="Times New Roman"/>
          <w:sz w:val="28"/>
          <w:szCs w:val="28"/>
        </w:rPr>
      </w:pPr>
      <w:r w:rsidRPr="00807A3D">
        <w:rPr>
          <w:rFonts w:ascii="Times New Roman" w:hAnsi="Times New Roman" w:cs="Times New Roman" w:hint="eastAsia"/>
          <w:sz w:val="28"/>
          <w:szCs w:val="28"/>
        </w:rPr>
        <w:t>Introduction</w:t>
      </w:r>
    </w:p>
    <w:p w14:paraId="4C7799AE" w14:textId="70A74BF7" w:rsidR="00807A3D" w:rsidRDefault="00FB4851" w:rsidP="004C6E6F">
      <w:pPr>
        <w:ind w:firstLine="555"/>
        <w:jc w:val="both"/>
        <w:rPr>
          <w:rFonts w:ascii="Times New Roman" w:hAnsi="Times New Roman" w:cs="Times New Roman"/>
          <w:sz w:val="28"/>
          <w:szCs w:val="28"/>
        </w:rPr>
      </w:pPr>
      <w:r>
        <w:rPr>
          <w:rFonts w:ascii="Times New Roman" w:hAnsi="Times New Roman" w:cs="Times New Roman" w:hint="eastAsia"/>
          <w:sz w:val="28"/>
          <w:szCs w:val="28"/>
        </w:rPr>
        <w:t>In the translation work, t</w:t>
      </w:r>
      <w:r w:rsidR="004C6E6F" w:rsidRPr="004C6E6F">
        <w:rPr>
          <w:rFonts w:ascii="Times New Roman" w:hAnsi="Times New Roman" w:cs="Times New Roman" w:hint="eastAsia"/>
          <w:sz w:val="28"/>
          <w:szCs w:val="28"/>
        </w:rPr>
        <w:t>h</w:t>
      </w:r>
      <w:r w:rsidR="00821C60">
        <w:rPr>
          <w:rFonts w:ascii="Times New Roman" w:hAnsi="Times New Roman" w:cs="Times New Roman" w:hint="eastAsia"/>
          <w:sz w:val="28"/>
          <w:szCs w:val="28"/>
        </w:rPr>
        <w:t>e</w:t>
      </w:r>
      <w:r w:rsidR="004C6E6F">
        <w:rPr>
          <w:rFonts w:ascii="Times New Roman" w:hAnsi="Times New Roman" w:cs="Times New Roman" w:hint="eastAsia"/>
          <w:sz w:val="28"/>
          <w:szCs w:val="28"/>
        </w:rPr>
        <w:t xml:space="preserve"> </w:t>
      </w:r>
      <w:r w:rsidR="004C6E6F" w:rsidRPr="004C6E6F">
        <w:rPr>
          <w:rFonts w:ascii="Times New Roman" w:hAnsi="Times New Roman" w:cs="Times New Roman" w:hint="eastAsia"/>
          <w:sz w:val="28"/>
          <w:szCs w:val="28"/>
        </w:rPr>
        <w:t xml:space="preserve">excerpt </w:t>
      </w:r>
      <w:r w:rsidR="004C6E6F">
        <w:rPr>
          <w:rFonts w:ascii="Times New Roman" w:hAnsi="Times New Roman" w:cs="Times New Roman"/>
          <w:sz w:val="28"/>
          <w:szCs w:val="28"/>
        </w:rPr>
        <w:t>“</w:t>
      </w:r>
      <w:r w:rsidR="004C6E6F" w:rsidRPr="004C6E6F">
        <w:rPr>
          <w:rFonts w:ascii="Times New Roman" w:hAnsi="Times New Roman" w:cs="Times New Roman" w:hint="eastAsia"/>
          <w:sz w:val="28"/>
          <w:szCs w:val="28"/>
        </w:rPr>
        <w:t>The Winter Snow</w:t>
      </w:r>
      <w:r w:rsidR="004C6E6F">
        <w:rPr>
          <w:rFonts w:ascii="Times New Roman" w:hAnsi="Times New Roman" w:cs="Times New Roman"/>
          <w:sz w:val="28"/>
          <w:szCs w:val="28"/>
        </w:rPr>
        <w:t>”</w:t>
      </w:r>
      <w:r w:rsidR="004C6E6F" w:rsidRPr="004C6E6F">
        <w:rPr>
          <w:rFonts w:ascii="Times New Roman" w:hAnsi="Times New Roman" w:cs="Times New Roman" w:hint="eastAsia"/>
          <w:sz w:val="28"/>
          <w:szCs w:val="28"/>
        </w:rPr>
        <w:t xml:space="preserve"> from the Chinese children</w:t>
      </w:r>
      <w:r w:rsidR="004C6E6F">
        <w:rPr>
          <w:rFonts w:ascii="Times New Roman" w:hAnsi="Times New Roman" w:cs="Times New Roman"/>
          <w:sz w:val="28"/>
          <w:szCs w:val="28"/>
        </w:rPr>
        <w:t>’</w:t>
      </w:r>
      <w:r w:rsidR="004C6E6F" w:rsidRPr="004C6E6F">
        <w:rPr>
          <w:rFonts w:ascii="Times New Roman" w:hAnsi="Times New Roman" w:cs="Times New Roman" w:hint="eastAsia"/>
          <w:sz w:val="28"/>
          <w:szCs w:val="28"/>
        </w:rPr>
        <w:t>s literary work</w:t>
      </w:r>
      <w:r w:rsidR="00821C60">
        <w:rPr>
          <w:rFonts w:ascii="Times New Roman" w:hAnsi="Times New Roman" w:cs="Times New Roman" w:hint="eastAsia"/>
          <w:i/>
          <w:iCs/>
          <w:sz w:val="28"/>
          <w:szCs w:val="28"/>
        </w:rPr>
        <w:t xml:space="preserve"> </w:t>
      </w:r>
      <w:r w:rsidR="004C6E6F" w:rsidRPr="004C6E6F">
        <w:rPr>
          <w:rFonts w:ascii="Times New Roman" w:hAnsi="Times New Roman" w:cs="Times New Roman" w:hint="eastAsia"/>
          <w:i/>
          <w:iCs/>
          <w:sz w:val="28"/>
          <w:szCs w:val="28"/>
        </w:rPr>
        <w:t>Leaf in Winter</w:t>
      </w:r>
      <w:r w:rsidR="004C6E6F" w:rsidRPr="00FB4851">
        <w:rPr>
          <w:rFonts w:ascii="Times New Roman" w:hAnsi="Times New Roman" w:cs="Times New Roman" w:hint="eastAsia"/>
          <w:sz w:val="28"/>
          <w:szCs w:val="28"/>
        </w:rPr>
        <w:t xml:space="preserve"> </w:t>
      </w:r>
      <w:r w:rsidR="00821C60" w:rsidRPr="00FB4851">
        <w:rPr>
          <w:rFonts w:ascii="Times New Roman" w:hAnsi="Times New Roman" w:cs="Times New Roman" w:hint="eastAsia"/>
          <w:sz w:val="28"/>
          <w:szCs w:val="28"/>
        </w:rPr>
        <w:t>is se</w:t>
      </w:r>
      <w:r w:rsidRPr="00FB4851">
        <w:rPr>
          <w:rFonts w:ascii="Times New Roman" w:hAnsi="Times New Roman" w:cs="Times New Roman" w:hint="eastAsia"/>
          <w:sz w:val="28"/>
          <w:szCs w:val="28"/>
        </w:rPr>
        <w:t xml:space="preserve">lected </w:t>
      </w:r>
      <w:r w:rsidR="004C6E6F" w:rsidRPr="004C6E6F">
        <w:rPr>
          <w:rFonts w:ascii="Times New Roman" w:hAnsi="Times New Roman" w:cs="Times New Roman" w:hint="eastAsia"/>
          <w:sz w:val="28"/>
          <w:szCs w:val="28"/>
        </w:rPr>
        <w:t>as the source text. The story describes a nine-year-old girl named Yezi who spends the harsh winter with her father and her friend Baixue, showing the deep bond between father and child, as well as the friendship between the two children.</w:t>
      </w:r>
      <w:r w:rsidR="004D5959">
        <w:rPr>
          <w:rFonts w:ascii="Times New Roman" w:hAnsi="Times New Roman" w:cs="Times New Roman" w:hint="eastAsia"/>
          <w:sz w:val="28"/>
          <w:szCs w:val="28"/>
        </w:rPr>
        <w:t xml:space="preserve"> </w:t>
      </w:r>
      <w:r w:rsidR="004D5959">
        <w:rPr>
          <w:rFonts w:ascii="Times New Roman" w:hAnsi="Times New Roman" w:cs="Times New Roman" w:hint="eastAsia"/>
          <w:i/>
          <w:iCs/>
          <w:sz w:val="28"/>
          <w:szCs w:val="28"/>
        </w:rPr>
        <w:t xml:space="preserve">Leaf in </w:t>
      </w:r>
      <w:r w:rsidR="004D5959" w:rsidRPr="004D5959">
        <w:rPr>
          <w:rFonts w:ascii="Times New Roman" w:hAnsi="Times New Roman" w:cs="Times New Roman" w:hint="eastAsia"/>
          <w:i/>
          <w:iCs/>
          <w:sz w:val="28"/>
          <w:szCs w:val="28"/>
        </w:rPr>
        <w:t>Winter</w:t>
      </w:r>
      <w:r w:rsidR="004D5959">
        <w:rPr>
          <w:rFonts w:ascii="Times New Roman" w:hAnsi="Times New Roman" w:cs="Times New Roman" w:hint="eastAsia"/>
          <w:i/>
          <w:iCs/>
          <w:sz w:val="28"/>
          <w:szCs w:val="28"/>
        </w:rPr>
        <w:t xml:space="preserve"> </w:t>
      </w:r>
      <w:r w:rsidR="004D5959" w:rsidRPr="004D5959">
        <w:rPr>
          <w:rFonts w:ascii="Times New Roman" w:hAnsi="Times New Roman" w:cs="Times New Roman" w:hint="eastAsia"/>
          <w:sz w:val="28"/>
          <w:szCs w:val="28"/>
        </w:rPr>
        <w:t xml:space="preserve">focuses on life education, depicting the </w:t>
      </w:r>
      <w:r w:rsidR="007737E7">
        <w:rPr>
          <w:rFonts w:ascii="Times New Roman" w:hAnsi="Times New Roman" w:cs="Times New Roman" w:hint="eastAsia"/>
          <w:sz w:val="28"/>
          <w:szCs w:val="28"/>
        </w:rPr>
        <w:t>main character</w:t>
      </w:r>
      <w:r w:rsidR="004D5959" w:rsidRPr="004D5959">
        <w:rPr>
          <w:rFonts w:ascii="Times New Roman" w:hAnsi="Times New Roman" w:cs="Times New Roman" w:hint="eastAsia"/>
          <w:sz w:val="28"/>
          <w:szCs w:val="28"/>
        </w:rPr>
        <w:t xml:space="preserve"> Ye Zi</w:t>
      </w:r>
      <w:r w:rsidR="004D5959">
        <w:rPr>
          <w:rFonts w:ascii="Times New Roman" w:hAnsi="Times New Roman" w:cs="Times New Roman"/>
          <w:sz w:val="28"/>
          <w:szCs w:val="28"/>
        </w:rPr>
        <w:t>’</w:t>
      </w:r>
      <w:r w:rsidR="004D5959" w:rsidRPr="004D5959">
        <w:rPr>
          <w:rFonts w:ascii="Times New Roman" w:hAnsi="Times New Roman" w:cs="Times New Roman" w:hint="eastAsia"/>
          <w:sz w:val="28"/>
          <w:szCs w:val="28"/>
        </w:rPr>
        <w:t>s relationship with herself, others, and the environment. It also portrays the anxious mindset of Ye Zi and Bai Xue, encouraging young readers to reflect on themselves and on life.</w:t>
      </w:r>
      <w:r w:rsidR="004C6E6F" w:rsidRPr="004C6E6F">
        <w:rPr>
          <w:rFonts w:ascii="Times New Roman" w:hAnsi="Times New Roman" w:cs="Times New Roman" w:hint="eastAsia"/>
          <w:sz w:val="28"/>
          <w:szCs w:val="28"/>
        </w:rPr>
        <w:t xml:space="preserve"> </w:t>
      </w:r>
      <w:r w:rsidR="007737E7">
        <w:rPr>
          <w:rFonts w:ascii="Times New Roman" w:hAnsi="Times New Roman" w:cs="Times New Roman" w:hint="eastAsia"/>
          <w:sz w:val="28"/>
          <w:szCs w:val="28"/>
        </w:rPr>
        <w:t>Based</w:t>
      </w:r>
      <w:r w:rsidR="00C9494E">
        <w:rPr>
          <w:rFonts w:ascii="Times New Roman" w:hAnsi="Times New Roman" w:cs="Times New Roman" w:hint="eastAsia"/>
          <w:sz w:val="28"/>
          <w:szCs w:val="28"/>
        </w:rPr>
        <w:t xml:space="preserve"> on the source and target texts, t</w:t>
      </w:r>
      <w:r w:rsidR="004C6E6F" w:rsidRPr="004C6E6F">
        <w:rPr>
          <w:rFonts w:ascii="Times New Roman" w:hAnsi="Times New Roman" w:cs="Times New Roman" w:hint="eastAsia"/>
          <w:sz w:val="28"/>
          <w:szCs w:val="28"/>
        </w:rPr>
        <w:t>his essay combines the three principles of Skopos theory in translation studies and selects representative cases to analyze the translation strategies for specific words and sentences in the source text.</w:t>
      </w:r>
    </w:p>
    <w:p w14:paraId="4EFD50D1" w14:textId="3D70608C" w:rsidR="00613E01" w:rsidRDefault="00613E01" w:rsidP="00613E01">
      <w:pPr>
        <w:pStyle w:val="a9"/>
        <w:numPr>
          <w:ilvl w:val="0"/>
          <w:numId w:val="1"/>
        </w:numPr>
        <w:jc w:val="both"/>
        <w:rPr>
          <w:rFonts w:ascii="Times New Roman" w:hAnsi="Times New Roman" w:cs="Times New Roman"/>
          <w:sz w:val="28"/>
          <w:szCs w:val="28"/>
        </w:rPr>
      </w:pPr>
      <w:r>
        <w:rPr>
          <w:rFonts w:ascii="Times New Roman" w:hAnsi="Times New Roman" w:cs="Times New Roman" w:hint="eastAsia"/>
          <w:sz w:val="28"/>
          <w:szCs w:val="28"/>
        </w:rPr>
        <w:t xml:space="preserve">Source </w:t>
      </w:r>
      <w:r w:rsidR="00426661">
        <w:rPr>
          <w:rFonts w:ascii="Times New Roman" w:hAnsi="Times New Roman" w:cs="Times New Roman" w:hint="eastAsia"/>
          <w:sz w:val="28"/>
          <w:szCs w:val="28"/>
        </w:rPr>
        <w:t xml:space="preserve">Language </w:t>
      </w:r>
      <w:r>
        <w:rPr>
          <w:rFonts w:ascii="Times New Roman" w:hAnsi="Times New Roman" w:cs="Times New Roman" w:hint="eastAsia"/>
          <w:sz w:val="28"/>
          <w:szCs w:val="28"/>
        </w:rPr>
        <w:t xml:space="preserve">Text and Target </w:t>
      </w:r>
      <w:r w:rsidR="00C41AE8">
        <w:rPr>
          <w:rFonts w:ascii="Times New Roman" w:hAnsi="Times New Roman" w:cs="Times New Roman" w:hint="eastAsia"/>
          <w:sz w:val="28"/>
          <w:szCs w:val="28"/>
        </w:rPr>
        <w:t xml:space="preserve">Language </w:t>
      </w:r>
      <w:r>
        <w:rPr>
          <w:rFonts w:ascii="Times New Roman" w:hAnsi="Times New Roman" w:cs="Times New Roman" w:hint="eastAsia"/>
          <w:sz w:val="28"/>
          <w:szCs w:val="28"/>
        </w:rPr>
        <w:t>Text</w:t>
      </w:r>
    </w:p>
    <w:p w14:paraId="16A1D0A7" w14:textId="77777777" w:rsidR="00CF0F6E" w:rsidRDefault="00613E01" w:rsidP="00424C61">
      <w:pPr>
        <w:ind w:firstLineChars="200" w:firstLine="560"/>
        <w:jc w:val="both"/>
        <w:rPr>
          <w:rFonts w:ascii="Times New Roman" w:hAnsi="Times New Roman" w:cs="Times New Roman"/>
          <w:sz w:val="28"/>
          <w:szCs w:val="28"/>
        </w:rPr>
      </w:pPr>
      <w:r w:rsidRPr="00424C61">
        <w:rPr>
          <w:rFonts w:ascii="Times New Roman" w:hAnsi="Times New Roman" w:cs="Times New Roman" w:hint="eastAsia"/>
          <w:sz w:val="28"/>
          <w:szCs w:val="28"/>
        </w:rPr>
        <w:t xml:space="preserve">In this part, the </w:t>
      </w:r>
      <w:r w:rsidR="000E165D" w:rsidRPr="00424C61">
        <w:rPr>
          <w:rFonts w:ascii="Times New Roman" w:hAnsi="Times New Roman" w:cs="Times New Roman" w:hint="eastAsia"/>
          <w:sz w:val="28"/>
          <w:szCs w:val="28"/>
        </w:rPr>
        <w:t xml:space="preserve">source text of </w:t>
      </w:r>
      <w:r w:rsidR="000E165D" w:rsidRPr="00424C61">
        <w:rPr>
          <w:rFonts w:ascii="Times New Roman" w:hAnsi="Times New Roman" w:cs="Times New Roman"/>
          <w:sz w:val="28"/>
          <w:szCs w:val="28"/>
        </w:rPr>
        <w:t>“</w:t>
      </w:r>
      <w:r w:rsidR="000E165D" w:rsidRPr="00424C61">
        <w:rPr>
          <w:rFonts w:ascii="Times New Roman" w:hAnsi="Times New Roman" w:cs="Times New Roman" w:hint="eastAsia"/>
          <w:sz w:val="28"/>
          <w:szCs w:val="28"/>
        </w:rPr>
        <w:t>The Winter Snow</w:t>
      </w:r>
      <w:r w:rsidR="000E165D" w:rsidRPr="00424C61">
        <w:rPr>
          <w:rFonts w:ascii="Times New Roman" w:hAnsi="Times New Roman" w:cs="Times New Roman"/>
          <w:sz w:val="28"/>
          <w:szCs w:val="28"/>
        </w:rPr>
        <w:t>”</w:t>
      </w:r>
      <w:r w:rsidR="000E165D" w:rsidRPr="00424C61">
        <w:rPr>
          <w:rFonts w:ascii="Times New Roman" w:hAnsi="Times New Roman" w:cs="Times New Roman" w:hint="eastAsia"/>
          <w:sz w:val="28"/>
          <w:szCs w:val="28"/>
        </w:rPr>
        <w:t xml:space="preserve"> and its translation is going to be shown in the form of </w:t>
      </w:r>
      <w:r w:rsidR="0046481E" w:rsidRPr="00424C61">
        <w:rPr>
          <w:rFonts w:ascii="Times New Roman" w:hAnsi="Times New Roman" w:cs="Times New Roman" w:hint="eastAsia"/>
          <w:sz w:val="28"/>
          <w:szCs w:val="28"/>
        </w:rPr>
        <w:t>table</w:t>
      </w:r>
      <w:r w:rsidR="00254FF7" w:rsidRPr="00424C61">
        <w:rPr>
          <w:rFonts w:ascii="Times New Roman" w:hAnsi="Times New Roman" w:cs="Times New Roman" w:hint="eastAsia"/>
          <w:sz w:val="28"/>
          <w:szCs w:val="28"/>
        </w:rPr>
        <w:t>. Moreover, this part will give a brief introduction of</w:t>
      </w:r>
      <w:r w:rsidR="00EE4378" w:rsidRPr="00424C61">
        <w:rPr>
          <w:rFonts w:ascii="Times New Roman" w:hAnsi="Times New Roman" w:cs="Times New Roman" w:hint="eastAsia"/>
          <w:sz w:val="28"/>
          <w:szCs w:val="28"/>
        </w:rPr>
        <w:t xml:space="preserve"> </w:t>
      </w:r>
      <w:r w:rsidR="008B0A66" w:rsidRPr="00424C61">
        <w:rPr>
          <w:rFonts w:ascii="Times New Roman" w:hAnsi="Times New Roman" w:cs="Times New Roman" w:hint="eastAsia"/>
          <w:sz w:val="28"/>
          <w:szCs w:val="28"/>
        </w:rPr>
        <w:t xml:space="preserve">features of the </w:t>
      </w:r>
      <w:r w:rsidR="00EE4378" w:rsidRPr="00424C61">
        <w:rPr>
          <w:rFonts w:ascii="Times New Roman" w:hAnsi="Times New Roman" w:cs="Times New Roman" w:hint="eastAsia"/>
          <w:sz w:val="28"/>
          <w:szCs w:val="28"/>
        </w:rPr>
        <w:t xml:space="preserve">text in the aspect of </w:t>
      </w:r>
      <w:r w:rsidR="007D29B5" w:rsidRPr="00424C61">
        <w:rPr>
          <w:rFonts w:ascii="Times New Roman" w:hAnsi="Times New Roman" w:cs="Times New Roman" w:hint="eastAsia"/>
          <w:sz w:val="28"/>
          <w:szCs w:val="28"/>
        </w:rPr>
        <w:t>lan</w:t>
      </w:r>
      <w:r w:rsidR="00C143CB" w:rsidRPr="00424C61">
        <w:rPr>
          <w:rFonts w:ascii="Times New Roman" w:hAnsi="Times New Roman" w:cs="Times New Roman" w:hint="eastAsia"/>
          <w:sz w:val="28"/>
          <w:szCs w:val="28"/>
        </w:rPr>
        <w:t>guage, style and r</w:t>
      </w:r>
      <w:r w:rsidR="00EA006F" w:rsidRPr="00424C61">
        <w:rPr>
          <w:rFonts w:ascii="Times New Roman" w:hAnsi="Times New Roman" w:cs="Times New Roman" w:hint="eastAsia"/>
          <w:sz w:val="28"/>
          <w:szCs w:val="28"/>
        </w:rPr>
        <w:t>hetoric.</w:t>
      </w:r>
    </w:p>
    <w:p w14:paraId="16B35D54" w14:textId="795B8ACA" w:rsidR="00D72166" w:rsidRDefault="00DF1C57" w:rsidP="00DF1C57">
      <w:pPr>
        <w:ind w:firstLineChars="200" w:firstLine="560"/>
        <w:jc w:val="both"/>
        <w:rPr>
          <w:rFonts w:ascii="Times New Roman" w:hAnsi="Times New Roman" w:cs="Times New Roman"/>
          <w:sz w:val="28"/>
          <w:szCs w:val="28"/>
        </w:rPr>
      </w:pPr>
      <w:r w:rsidRPr="00DF1C57">
        <w:rPr>
          <w:rFonts w:ascii="Times New Roman" w:hAnsi="Times New Roman" w:cs="Times New Roman" w:hint="eastAsia"/>
          <w:sz w:val="28"/>
          <w:szCs w:val="28"/>
        </w:rPr>
        <w:t>Regarding linguistic features, the source text mainly consists of dialogues between characters such as</w:t>
      </w:r>
      <w:r w:rsidR="00410349">
        <w:rPr>
          <w:rFonts w:ascii="Times New Roman" w:hAnsi="Times New Roman" w:cs="Times New Roman" w:hint="eastAsia"/>
          <w:sz w:val="28"/>
          <w:szCs w:val="28"/>
        </w:rPr>
        <w:t xml:space="preserve"> Ye Zi</w:t>
      </w:r>
      <w:r w:rsidRPr="00DF1C57">
        <w:rPr>
          <w:rFonts w:ascii="Times New Roman" w:hAnsi="Times New Roman" w:cs="Times New Roman" w:hint="eastAsia"/>
          <w:sz w:val="28"/>
          <w:szCs w:val="28"/>
        </w:rPr>
        <w:t xml:space="preserve">, </w:t>
      </w:r>
      <w:r w:rsidR="00410349">
        <w:rPr>
          <w:rFonts w:ascii="Times New Roman" w:hAnsi="Times New Roman" w:cs="Times New Roman" w:hint="eastAsia"/>
          <w:sz w:val="28"/>
          <w:szCs w:val="28"/>
        </w:rPr>
        <w:t>Ye Zi</w:t>
      </w:r>
      <w:r w:rsidR="00410349">
        <w:rPr>
          <w:rFonts w:ascii="Times New Roman" w:hAnsi="Times New Roman" w:cs="Times New Roman"/>
          <w:sz w:val="28"/>
          <w:szCs w:val="28"/>
        </w:rPr>
        <w:t>’</w:t>
      </w:r>
      <w:r w:rsidRPr="00DF1C57">
        <w:rPr>
          <w:rFonts w:ascii="Times New Roman" w:hAnsi="Times New Roman" w:cs="Times New Roman" w:hint="eastAsia"/>
          <w:sz w:val="28"/>
          <w:szCs w:val="28"/>
        </w:rPr>
        <w:t xml:space="preserve">s father, </w:t>
      </w:r>
      <w:r w:rsidR="00410349">
        <w:rPr>
          <w:rFonts w:ascii="Times New Roman" w:hAnsi="Times New Roman" w:cs="Times New Roman" w:hint="eastAsia"/>
          <w:sz w:val="28"/>
          <w:szCs w:val="28"/>
        </w:rPr>
        <w:t>Bai Xue</w:t>
      </w:r>
      <w:r w:rsidRPr="00DF1C57">
        <w:rPr>
          <w:rFonts w:ascii="Times New Roman" w:hAnsi="Times New Roman" w:cs="Times New Roman" w:hint="eastAsia"/>
          <w:sz w:val="28"/>
          <w:szCs w:val="28"/>
        </w:rPr>
        <w:t>, and</w:t>
      </w:r>
      <w:r w:rsidR="00410349">
        <w:rPr>
          <w:rFonts w:ascii="Times New Roman" w:hAnsi="Times New Roman" w:cs="Times New Roman" w:hint="eastAsia"/>
          <w:sz w:val="28"/>
          <w:szCs w:val="28"/>
        </w:rPr>
        <w:t xml:space="preserve"> </w:t>
      </w:r>
      <w:r w:rsidR="00410349">
        <w:rPr>
          <w:rFonts w:ascii="Times New Roman" w:hAnsi="Times New Roman" w:cs="Times New Roman" w:hint="eastAsia"/>
          <w:sz w:val="28"/>
          <w:szCs w:val="28"/>
        </w:rPr>
        <w:lastRenderedPageBreak/>
        <w:t>Bai Xue</w:t>
      </w:r>
      <w:r w:rsidR="007324D2">
        <w:rPr>
          <w:rFonts w:ascii="Times New Roman" w:hAnsi="Times New Roman" w:cs="Times New Roman"/>
          <w:sz w:val="28"/>
          <w:szCs w:val="28"/>
        </w:rPr>
        <w:t>’</w:t>
      </w:r>
      <w:r w:rsidR="007324D2">
        <w:rPr>
          <w:rFonts w:ascii="Times New Roman" w:hAnsi="Times New Roman" w:cs="Times New Roman" w:hint="eastAsia"/>
          <w:sz w:val="28"/>
          <w:szCs w:val="28"/>
        </w:rPr>
        <w:t>s</w:t>
      </w:r>
      <w:r w:rsidRPr="00DF1C57">
        <w:rPr>
          <w:rFonts w:ascii="Times New Roman" w:hAnsi="Times New Roman" w:cs="Times New Roman" w:hint="eastAsia"/>
          <w:sz w:val="28"/>
          <w:szCs w:val="28"/>
        </w:rPr>
        <w:t xml:space="preserve"> mother. The vivid conversations have a strong sense of imagery. </w:t>
      </w:r>
      <w:r w:rsidR="00C06D35">
        <w:rPr>
          <w:rFonts w:ascii="Times New Roman" w:hAnsi="Times New Roman" w:cs="Times New Roman" w:hint="eastAsia"/>
          <w:sz w:val="28"/>
          <w:szCs w:val="28"/>
        </w:rPr>
        <w:t>Moreover, the source text</w:t>
      </w:r>
      <w:r w:rsidRPr="00DF1C57">
        <w:rPr>
          <w:rFonts w:ascii="Times New Roman" w:hAnsi="Times New Roman" w:cs="Times New Roman" w:hint="eastAsia"/>
          <w:sz w:val="28"/>
          <w:szCs w:val="28"/>
        </w:rPr>
        <w:t xml:space="preserve"> uses many four-character structures, such as </w:t>
      </w:r>
      <w:r w:rsidRPr="00DF1C57">
        <w:rPr>
          <w:rFonts w:ascii="Times New Roman" w:hAnsi="Times New Roman" w:cs="Times New Roman" w:hint="eastAsia"/>
          <w:sz w:val="28"/>
          <w:szCs w:val="28"/>
        </w:rPr>
        <w:t>“七上八下”</w:t>
      </w:r>
      <w:r w:rsidRPr="00DF1C57">
        <w:rPr>
          <w:rFonts w:ascii="Times New Roman" w:hAnsi="Times New Roman" w:cs="Times New Roman" w:hint="eastAsia"/>
          <w:sz w:val="28"/>
          <w:szCs w:val="28"/>
        </w:rPr>
        <w:t xml:space="preserve">, </w:t>
      </w:r>
      <w:r w:rsidRPr="00DF1C57">
        <w:rPr>
          <w:rFonts w:ascii="Times New Roman" w:hAnsi="Times New Roman" w:cs="Times New Roman" w:hint="eastAsia"/>
          <w:sz w:val="28"/>
          <w:szCs w:val="28"/>
        </w:rPr>
        <w:t>“手足无措”</w:t>
      </w:r>
      <w:r w:rsidRPr="00DF1C57">
        <w:rPr>
          <w:rFonts w:ascii="Times New Roman" w:hAnsi="Times New Roman" w:cs="Times New Roman" w:hint="eastAsia"/>
          <w:sz w:val="28"/>
          <w:szCs w:val="28"/>
        </w:rPr>
        <w:t xml:space="preserve"> and </w:t>
      </w:r>
      <w:r w:rsidRPr="00DF1C57">
        <w:rPr>
          <w:rFonts w:ascii="Times New Roman" w:hAnsi="Times New Roman" w:cs="Times New Roman" w:hint="eastAsia"/>
          <w:sz w:val="28"/>
          <w:szCs w:val="28"/>
        </w:rPr>
        <w:t>“热泪盈眶”</w:t>
      </w:r>
      <w:r w:rsidRPr="00DF1C57">
        <w:rPr>
          <w:rFonts w:ascii="Times New Roman" w:hAnsi="Times New Roman" w:cs="Times New Roman" w:hint="eastAsia"/>
          <w:sz w:val="28"/>
          <w:szCs w:val="28"/>
        </w:rPr>
        <w:t>, among others. The language is concise, effectively engaging the reader and bringing them closer.</w:t>
      </w:r>
      <w:r w:rsidR="00C06D35">
        <w:rPr>
          <w:rFonts w:ascii="Times New Roman" w:hAnsi="Times New Roman" w:cs="Times New Roman" w:hint="eastAsia"/>
          <w:sz w:val="28"/>
          <w:szCs w:val="28"/>
        </w:rPr>
        <w:t xml:space="preserve"> </w:t>
      </w:r>
      <w:r w:rsidRPr="00DF1C57">
        <w:rPr>
          <w:rFonts w:ascii="Times New Roman" w:hAnsi="Times New Roman" w:cs="Times New Roman" w:hint="eastAsia"/>
          <w:sz w:val="28"/>
          <w:szCs w:val="28"/>
        </w:rPr>
        <w:t>Furthermore, the sourced language text is easy to understand and has childlike innocence and charm.</w:t>
      </w:r>
    </w:p>
    <w:p w14:paraId="362901DD" w14:textId="00F750A2" w:rsidR="00410349" w:rsidRDefault="002D53CB" w:rsidP="00DF1C57">
      <w:pPr>
        <w:ind w:firstLineChars="200" w:firstLine="560"/>
        <w:jc w:val="both"/>
        <w:rPr>
          <w:rFonts w:ascii="Times New Roman" w:hAnsi="Times New Roman" w:cs="Times New Roman"/>
          <w:sz w:val="28"/>
          <w:szCs w:val="28"/>
        </w:rPr>
      </w:pPr>
      <w:r w:rsidRPr="002D53CB">
        <w:rPr>
          <w:rFonts w:ascii="Times New Roman" w:hAnsi="Times New Roman" w:cs="Times New Roman" w:hint="eastAsia"/>
          <w:sz w:val="28"/>
          <w:szCs w:val="28"/>
        </w:rPr>
        <w:t>In terms of stylistic features, the excerpt belongs to the genre of children</w:t>
      </w:r>
      <w:r>
        <w:rPr>
          <w:rFonts w:ascii="Times New Roman" w:hAnsi="Times New Roman" w:cs="Times New Roman"/>
          <w:sz w:val="28"/>
          <w:szCs w:val="28"/>
        </w:rPr>
        <w:t>’</w:t>
      </w:r>
      <w:r w:rsidRPr="002D53CB">
        <w:rPr>
          <w:rFonts w:ascii="Times New Roman" w:hAnsi="Times New Roman" w:cs="Times New Roman" w:hint="eastAsia"/>
          <w:sz w:val="28"/>
          <w:szCs w:val="28"/>
        </w:rPr>
        <w:t xml:space="preserve">s literature. The vocabulary is relatively simple, and the sentence structures are short. It often uses relatively colloquial expressions, without being overly affected or pretentious. Many colloquial words are used, such as </w:t>
      </w:r>
      <w:r w:rsidRPr="002D53CB">
        <w:rPr>
          <w:rFonts w:ascii="Times New Roman" w:hAnsi="Times New Roman" w:cs="Times New Roman" w:hint="eastAsia"/>
          <w:sz w:val="28"/>
          <w:szCs w:val="28"/>
        </w:rPr>
        <w:t>“硌脚”</w:t>
      </w:r>
      <w:r w:rsidRPr="002D53CB">
        <w:rPr>
          <w:rFonts w:ascii="Times New Roman" w:hAnsi="Times New Roman" w:cs="Times New Roman" w:hint="eastAsia"/>
          <w:sz w:val="28"/>
          <w:szCs w:val="28"/>
        </w:rPr>
        <w:t xml:space="preserve"> and </w:t>
      </w:r>
      <w:r w:rsidRPr="002D53CB">
        <w:rPr>
          <w:rFonts w:ascii="Times New Roman" w:hAnsi="Times New Roman" w:cs="Times New Roman" w:hint="eastAsia"/>
          <w:sz w:val="28"/>
          <w:szCs w:val="28"/>
        </w:rPr>
        <w:t>“摸黑”</w:t>
      </w:r>
      <w:r w:rsidRPr="002D53CB">
        <w:rPr>
          <w:rFonts w:ascii="Times New Roman" w:hAnsi="Times New Roman" w:cs="Times New Roman" w:hint="eastAsia"/>
          <w:sz w:val="28"/>
          <w:szCs w:val="28"/>
        </w:rPr>
        <w:t xml:space="preserve">, making it easier for local child readers to understand. </w:t>
      </w:r>
      <w:r>
        <w:rPr>
          <w:rFonts w:ascii="Times New Roman" w:hAnsi="Times New Roman" w:cs="Times New Roman" w:hint="eastAsia"/>
          <w:sz w:val="28"/>
          <w:szCs w:val="28"/>
        </w:rPr>
        <w:t>Furthermore, t</w:t>
      </w:r>
      <w:r w:rsidRPr="002D53CB">
        <w:rPr>
          <w:rFonts w:ascii="Times New Roman" w:hAnsi="Times New Roman" w:cs="Times New Roman" w:hint="eastAsia"/>
          <w:sz w:val="28"/>
          <w:szCs w:val="28"/>
        </w:rPr>
        <w:t>he relationships between the characters are simple and the plot is lively and interesting, with a straightforward logical progression. It mainly describes how the four main characters</w:t>
      </w:r>
      <w:r w:rsidRPr="002D53CB">
        <w:rPr>
          <w:rFonts w:ascii="Times New Roman" w:hAnsi="Times New Roman" w:cs="Times New Roman" w:hint="eastAsia"/>
          <w:sz w:val="28"/>
          <w:szCs w:val="28"/>
        </w:rPr>
        <w:t>—</w:t>
      </w:r>
      <w:r w:rsidRPr="002D53CB">
        <w:rPr>
          <w:rFonts w:ascii="Times New Roman" w:hAnsi="Times New Roman" w:cs="Times New Roman" w:hint="eastAsia"/>
          <w:sz w:val="28"/>
          <w:szCs w:val="28"/>
        </w:rPr>
        <w:t>Ye Zi, Ye Zi</w:t>
      </w:r>
      <w:r>
        <w:rPr>
          <w:rFonts w:ascii="Times New Roman" w:hAnsi="Times New Roman" w:cs="Times New Roman"/>
          <w:sz w:val="28"/>
          <w:szCs w:val="28"/>
        </w:rPr>
        <w:t>’</w:t>
      </w:r>
      <w:r w:rsidRPr="002D53CB">
        <w:rPr>
          <w:rFonts w:ascii="Times New Roman" w:hAnsi="Times New Roman" w:cs="Times New Roman" w:hint="eastAsia"/>
          <w:sz w:val="28"/>
          <w:szCs w:val="28"/>
        </w:rPr>
        <w:t>s father, Bai Xue, and Bai Xue</w:t>
      </w:r>
      <w:r>
        <w:rPr>
          <w:rFonts w:ascii="Times New Roman" w:hAnsi="Times New Roman" w:cs="Times New Roman"/>
          <w:sz w:val="28"/>
          <w:szCs w:val="28"/>
        </w:rPr>
        <w:t>’</w:t>
      </w:r>
      <w:r w:rsidRPr="002D53CB">
        <w:rPr>
          <w:rFonts w:ascii="Times New Roman" w:hAnsi="Times New Roman" w:cs="Times New Roman" w:hint="eastAsia"/>
          <w:sz w:val="28"/>
          <w:szCs w:val="28"/>
        </w:rPr>
        <w:t>s mother</w:t>
      </w:r>
      <w:r w:rsidRPr="002D53CB">
        <w:rPr>
          <w:rFonts w:ascii="Times New Roman" w:hAnsi="Times New Roman" w:cs="Times New Roman" w:hint="eastAsia"/>
          <w:sz w:val="28"/>
          <w:szCs w:val="28"/>
        </w:rPr>
        <w:t>—</w:t>
      </w:r>
      <w:r w:rsidRPr="002D53CB">
        <w:rPr>
          <w:rFonts w:ascii="Times New Roman" w:hAnsi="Times New Roman" w:cs="Times New Roman" w:hint="eastAsia"/>
          <w:sz w:val="28"/>
          <w:szCs w:val="28"/>
        </w:rPr>
        <w:t>help each other in the heavy snow, along with the series of events that unfold. The theme is to convey the selfless love that parents have for their children.</w:t>
      </w:r>
    </w:p>
    <w:p w14:paraId="7A75261F" w14:textId="63B3F69E" w:rsidR="002D53CB" w:rsidRDefault="00F64CE0" w:rsidP="00DF1C57">
      <w:pPr>
        <w:ind w:firstLineChars="200" w:firstLine="560"/>
        <w:jc w:val="both"/>
        <w:rPr>
          <w:rFonts w:ascii="Times New Roman" w:hAnsi="Times New Roman" w:cs="Times New Roman"/>
          <w:sz w:val="28"/>
          <w:szCs w:val="28"/>
        </w:rPr>
      </w:pPr>
      <w:r w:rsidRPr="00F64CE0">
        <w:rPr>
          <w:rFonts w:ascii="Times New Roman" w:hAnsi="Times New Roman" w:cs="Times New Roman" w:hint="eastAsia"/>
          <w:sz w:val="28"/>
          <w:szCs w:val="28"/>
        </w:rPr>
        <w:t xml:space="preserve">In terms of rhetorical features, the </w:t>
      </w:r>
      <w:r w:rsidR="00E653D1" w:rsidRPr="00F64CE0">
        <w:rPr>
          <w:rFonts w:ascii="Times New Roman" w:hAnsi="Times New Roman" w:cs="Times New Roman"/>
          <w:sz w:val="28"/>
          <w:szCs w:val="28"/>
        </w:rPr>
        <w:t>most used</w:t>
      </w:r>
      <w:r w:rsidRPr="00F64CE0">
        <w:rPr>
          <w:rFonts w:ascii="Times New Roman" w:hAnsi="Times New Roman" w:cs="Times New Roman" w:hint="eastAsia"/>
          <w:sz w:val="28"/>
          <w:szCs w:val="28"/>
        </w:rPr>
        <w:t xml:space="preserve"> rhetorical devices in the source text are metaphor and personification. For example, </w:t>
      </w:r>
      <w:r w:rsidRPr="00F64CE0">
        <w:rPr>
          <w:rFonts w:ascii="Times New Roman" w:hAnsi="Times New Roman" w:cs="Times New Roman" w:hint="eastAsia"/>
          <w:sz w:val="28"/>
          <w:szCs w:val="28"/>
        </w:rPr>
        <w:t>“叶子像一只冬眠的小熊窝在被窝里”</w:t>
      </w:r>
      <w:r w:rsidRPr="00F64CE0">
        <w:rPr>
          <w:rFonts w:ascii="Times New Roman" w:hAnsi="Times New Roman" w:cs="Times New Roman" w:hint="eastAsia"/>
          <w:sz w:val="28"/>
          <w:szCs w:val="28"/>
        </w:rPr>
        <w:t xml:space="preserve"> and </w:t>
      </w:r>
      <w:r w:rsidRPr="00F64CE0">
        <w:rPr>
          <w:rFonts w:ascii="Times New Roman" w:hAnsi="Times New Roman" w:cs="Times New Roman" w:hint="eastAsia"/>
          <w:sz w:val="28"/>
          <w:szCs w:val="28"/>
        </w:rPr>
        <w:t>“雪花快乐飞舞，翩翩在半空中潇洒”</w:t>
      </w:r>
      <w:r w:rsidRPr="00F64CE0">
        <w:rPr>
          <w:rFonts w:ascii="Times New Roman" w:hAnsi="Times New Roman" w:cs="Times New Roman" w:hint="eastAsia"/>
          <w:sz w:val="28"/>
          <w:szCs w:val="28"/>
        </w:rPr>
        <w:t xml:space="preserve">, vividly depict Ye Zi's sleeping posture and attribute human-like actions to the snowflakes respectively. These literary devices create lively and vivid </w:t>
      </w:r>
      <w:r w:rsidRPr="00F64CE0">
        <w:rPr>
          <w:rFonts w:ascii="Times New Roman" w:hAnsi="Times New Roman" w:cs="Times New Roman" w:hint="eastAsia"/>
          <w:sz w:val="28"/>
          <w:szCs w:val="28"/>
        </w:rPr>
        <w:lastRenderedPageBreak/>
        <w:t xml:space="preserve">imagery. </w:t>
      </w:r>
      <w:r w:rsidR="00E653D1" w:rsidRPr="00F64CE0">
        <w:rPr>
          <w:rFonts w:ascii="Times New Roman" w:hAnsi="Times New Roman" w:cs="Times New Roman"/>
          <w:sz w:val="28"/>
          <w:szCs w:val="28"/>
        </w:rPr>
        <w:t>Detailed</w:t>
      </w:r>
      <w:r w:rsidRPr="00F64CE0">
        <w:rPr>
          <w:rFonts w:ascii="Times New Roman" w:hAnsi="Times New Roman" w:cs="Times New Roman" w:hint="eastAsia"/>
          <w:sz w:val="28"/>
          <w:szCs w:val="28"/>
        </w:rPr>
        <w:t xml:space="preserve"> speaking, rhetorical techniques in the sourced language texts enrich the character portrayal, add depth and dimension, and transform the words from flat, lifeless text into something more vivid. In addition, these rhetorical devices help to make profound concepts more accessible and easier to understand.</w:t>
      </w:r>
    </w:p>
    <w:p w14:paraId="374A9EEF" w14:textId="456936FB" w:rsidR="0099343A" w:rsidRDefault="00A7144B" w:rsidP="00A7144B">
      <w:pPr>
        <w:ind w:firstLineChars="200" w:firstLine="560"/>
        <w:rPr>
          <w:rFonts w:ascii="Times New Roman" w:hAnsi="Times New Roman" w:cs="Times New Roman"/>
          <w:noProof/>
          <w:sz w:val="28"/>
          <w:szCs w:val="28"/>
        </w:rPr>
      </w:pPr>
      <w:r w:rsidRPr="00A7144B">
        <w:rPr>
          <w:rFonts w:ascii="Times New Roman" w:hAnsi="Times New Roman" w:cs="Times New Roman"/>
          <w:noProof/>
          <w:sz w:val="28"/>
          <w:szCs w:val="28"/>
        </w:rPr>
        <w:drawing>
          <wp:inline distT="0" distB="0" distL="0" distR="0" wp14:anchorId="315F8B9B" wp14:editId="5FC5EC8B">
            <wp:extent cx="4495099" cy="6557750"/>
            <wp:effectExtent l="0" t="0" r="1270" b="0"/>
            <wp:docPr id="1895575500" name="图片 3" descr="日历&#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575500" name="图片 3" descr="日历&#10;&#10;中度可信度描述已自动生成"/>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43310" cy="6628084"/>
                    </a:xfrm>
                    <a:prstGeom prst="rect">
                      <a:avLst/>
                    </a:prstGeom>
                    <a:noFill/>
                    <a:ln>
                      <a:noFill/>
                    </a:ln>
                  </pic:spPr>
                </pic:pic>
              </a:graphicData>
            </a:graphic>
          </wp:inline>
        </w:drawing>
      </w:r>
    </w:p>
    <w:p w14:paraId="5FC10B51" w14:textId="13A03F0A" w:rsidR="006E3434" w:rsidRDefault="00DE473A" w:rsidP="00424C61">
      <w:pPr>
        <w:ind w:firstLineChars="200" w:firstLine="560"/>
        <w:jc w:val="both"/>
        <w:rPr>
          <w:rFonts w:ascii="Times New Roman" w:hAnsi="Times New Roman" w:cs="Times New Roman"/>
          <w:noProof/>
          <w:sz w:val="28"/>
          <w:szCs w:val="28"/>
        </w:rPr>
      </w:pPr>
      <w:r w:rsidRPr="00DE473A">
        <w:rPr>
          <w:rFonts w:ascii="Times New Roman" w:hAnsi="Times New Roman" w:cs="Times New Roman"/>
          <w:noProof/>
          <w:sz w:val="28"/>
          <w:szCs w:val="28"/>
        </w:rPr>
        <w:lastRenderedPageBreak/>
        <w:drawing>
          <wp:inline distT="0" distB="0" distL="0" distR="0" wp14:anchorId="344A1E45" wp14:editId="4EADD40A">
            <wp:extent cx="4742597" cy="7252482"/>
            <wp:effectExtent l="0" t="0" r="1270" b="5715"/>
            <wp:docPr id="1661198171" name="图片 4"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198171" name="图片 4" descr="文本&#10;&#10;描述已自动生成"/>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42597" cy="7252482"/>
                    </a:xfrm>
                    <a:prstGeom prst="rect">
                      <a:avLst/>
                    </a:prstGeom>
                    <a:noFill/>
                    <a:ln>
                      <a:noFill/>
                    </a:ln>
                  </pic:spPr>
                </pic:pic>
              </a:graphicData>
            </a:graphic>
          </wp:inline>
        </w:drawing>
      </w:r>
    </w:p>
    <w:p w14:paraId="26E5E343" w14:textId="2A830A77" w:rsidR="006E3434" w:rsidRDefault="00C73D51" w:rsidP="00424C61">
      <w:pPr>
        <w:ind w:firstLineChars="200" w:firstLine="560"/>
        <w:jc w:val="both"/>
        <w:rPr>
          <w:rFonts w:ascii="Times New Roman" w:hAnsi="Times New Roman" w:cs="Times New Roman"/>
          <w:sz w:val="28"/>
          <w:szCs w:val="28"/>
        </w:rPr>
      </w:pPr>
      <w:r w:rsidRPr="00C73D51">
        <w:rPr>
          <w:rFonts w:ascii="Times New Roman" w:hAnsi="Times New Roman" w:cs="Times New Roman"/>
          <w:noProof/>
          <w:sz w:val="28"/>
          <w:szCs w:val="28"/>
        </w:rPr>
        <w:lastRenderedPageBreak/>
        <w:drawing>
          <wp:inline distT="0" distB="0" distL="0" distR="0" wp14:anchorId="1CBB5549" wp14:editId="74EF17F4">
            <wp:extent cx="4626591" cy="7633335"/>
            <wp:effectExtent l="0" t="0" r="3175" b="5715"/>
            <wp:docPr id="1808616677" name="图片 5" descr="日历&#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616677" name="图片 5" descr="日历&#10;&#10;描述已自动生成"/>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31085" cy="7640749"/>
                    </a:xfrm>
                    <a:prstGeom prst="rect">
                      <a:avLst/>
                    </a:prstGeom>
                    <a:noFill/>
                    <a:ln>
                      <a:noFill/>
                    </a:ln>
                  </pic:spPr>
                </pic:pic>
              </a:graphicData>
            </a:graphic>
          </wp:inline>
        </w:drawing>
      </w:r>
    </w:p>
    <w:p w14:paraId="5D9D60B1" w14:textId="7276B9A2" w:rsidR="00C73D51" w:rsidRDefault="007578D9" w:rsidP="00424C61">
      <w:pPr>
        <w:ind w:firstLineChars="200" w:firstLine="560"/>
        <w:jc w:val="both"/>
        <w:rPr>
          <w:rFonts w:ascii="Times New Roman" w:hAnsi="Times New Roman" w:cs="Times New Roman"/>
          <w:sz w:val="28"/>
          <w:szCs w:val="28"/>
        </w:rPr>
      </w:pPr>
      <w:r w:rsidRPr="007578D9">
        <w:rPr>
          <w:rFonts w:ascii="Times New Roman" w:hAnsi="Times New Roman" w:cs="Times New Roman"/>
          <w:noProof/>
          <w:sz w:val="28"/>
          <w:szCs w:val="28"/>
        </w:rPr>
        <w:lastRenderedPageBreak/>
        <w:drawing>
          <wp:inline distT="0" distB="0" distL="0" distR="0" wp14:anchorId="6C5B1D3D" wp14:editId="0816D2AB">
            <wp:extent cx="4469642" cy="7544435"/>
            <wp:effectExtent l="0" t="0" r="7620" b="0"/>
            <wp:docPr id="986646265" name="图片 6"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646265" name="图片 6" descr="文本&#10;&#10;描述已自动生成"/>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72258" cy="7548851"/>
                    </a:xfrm>
                    <a:prstGeom prst="rect">
                      <a:avLst/>
                    </a:prstGeom>
                    <a:noFill/>
                    <a:ln>
                      <a:noFill/>
                    </a:ln>
                  </pic:spPr>
                </pic:pic>
              </a:graphicData>
            </a:graphic>
          </wp:inline>
        </w:drawing>
      </w:r>
    </w:p>
    <w:p w14:paraId="46AC21C9" w14:textId="62D1B9E0" w:rsidR="007578D9" w:rsidRDefault="00124CAB" w:rsidP="00424C61">
      <w:pPr>
        <w:ind w:firstLineChars="200" w:firstLine="560"/>
        <w:jc w:val="both"/>
        <w:rPr>
          <w:rFonts w:ascii="Times New Roman" w:hAnsi="Times New Roman" w:cs="Times New Roman"/>
          <w:sz w:val="28"/>
          <w:szCs w:val="28"/>
        </w:rPr>
      </w:pPr>
      <w:r w:rsidRPr="00124CAB">
        <w:rPr>
          <w:rFonts w:ascii="Times New Roman" w:hAnsi="Times New Roman" w:cs="Times New Roman"/>
          <w:noProof/>
          <w:sz w:val="28"/>
          <w:szCs w:val="28"/>
        </w:rPr>
        <w:lastRenderedPageBreak/>
        <w:drawing>
          <wp:inline distT="0" distB="0" distL="0" distR="0" wp14:anchorId="0E9DB8ED" wp14:editId="1BA25E9A">
            <wp:extent cx="4735773" cy="7617371"/>
            <wp:effectExtent l="0" t="0" r="8255" b="3175"/>
            <wp:docPr id="329142788" name="图片 7" descr="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142788" name="图片 7" descr="表格&#10;&#10;中度可信度描述已自动生成"/>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40913" cy="7625638"/>
                    </a:xfrm>
                    <a:prstGeom prst="rect">
                      <a:avLst/>
                    </a:prstGeom>
                    <a:noFill/>
                    <a:ln>
                      <a:noFill/>
                    </a:ln>
                  </pic:spPr>
                </pic:pic>
              </a:graphicData>
            </a:graphic>
          </wp:inline>
        </w:drawing>
      </w:r>
    </w:p>
    <w:p w14:paraId="53619E7D" w14:textId="26FEB0F9" w:rsidR="00124CAB" w:rsidRDefault="0010522E" w:rsidP="00424C61">
      <w:pPr>
        <w:ind w:firstLineChars="200" w:firstLine="560"/>
        <w:jc w:val="both"/>
        <w:rPr>
          <w:rFonts w:ascii="Times New Roman" w:hAnsi="Times New Roman" w:cs="Times New Roman"/>
          <w:sz w:val="28"/>
          <w:szCs w:val="28"/>
        </w:rPr>
      </w:pPr>
      <w:r w:rsidRPr="0010522E">
        <w:rPr>
          <w:rFonts w:ascii="Times New Roman" w:hAnsi="Times New Roman" w:cs="Times New Roman"/>
          <w:noProof/>
          <w:sz w:val="28"/>
          <w:szCs w:val="28"/>
        </w:rPr>
        <w:lastRenderedPageBreak/>
        <w:drawing>
          <wp:inline distT="0" distB="0" distL="0" distR="0" wp14:anchorId="1E1C3052" wp14:editId="051E5034">
            <wp:extent cx="4797188" cy="7602855"/>
            <wp:effectExtent l="0" t="0" r="3810" b="0"/>
            <wp:docPr id="1534153571" name="图片 8" descr="文本&#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153571" name="图片 8" descr="文本&#10;&#10;中度可信度描述已自动生成"/>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02805" cy="7611758"/>
                    </a:xfrm>
                    <a:prstGeom prst="rect">
                      <a:avLst/>
                    </a:prstGeom>
                    <a:noFill/>
                    <a:ln>
                      <a:noFill/>
                    </a:ln>
                  </pic:spPr>
                </pic:pic>
              </a:graphicData>
            </a:graphic>
          </wp:inline>
        </w:drawing>
      </w:r>
    </w:p>
    <w:p w14:paraId="2E267F28" w14:textId="5A0193A8" w:rsidR="0010522E" w:rsidRDefault="00B95614" w:rsidP="00424C61">
      <w:pPr>
        <w:ind w:firstLineChars="200" w:firstLine="560"/>
        <w:jc w:val="both"/>
        <w:rPr>
          <w:rFonts w:ascii="Times New Roman" w:hAnsi="Times New Roman" w:cs="Times New Roman"/>
          <w:sz w:val="28"/>
          <w:szCs w:val="28"/>
        </w:rPr>
      </w:pPr>
      <w:r w:rsidRPr="00B95614">
        <w:rPr>
          <w:rFonts w:ascii="Times New Roman" w:hAnsi="Times New Roman" w:cs="Times New Roman"/>
          <w:noProof/>
          <w:sz w:val="28"/>
          <w:szCs w:val="28"/>
        </w:rPr>
        <w:lastRenderedPageBreak/>
        <w:drawing>
          <wp:inline distT="0" distB="0" distL="0" distR="0" wp14:anchorId="7B73544E" wp14:editId="7DE5BD1B">
            <wp:extent cx="4708477" cy="7636567"/>
            <wp:effectExtent l="0" t="0" r="0" b="2540"/>
            <wp:docPr id="888405662" name="图片 9" descr="文本, 日历&#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405662" name="图片 9" descr="文本, 日历&#10;&#10;描述已自动生成"/>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12291" cy="7642754"/>
                    </a:xfrm>
                    <a:prstGeom prst="rect">
                      <a:avLst/>
                    </a:prstGeom>
                    <a:noFill/>
                    <a:ln>
                      <a:noFill/>
                    </a:ln>
                  </pic:spPr>
                </pic:pic>
              </a:graphicData>
            </a:graphic>
          </wp:inline>
        </w:drawing>
      </w:r>
    </w:p>
    <w:p w14:paraId="177EF12C" w14:textId="28772C5B" w:rsidR="00B95614" w:rsidRDefault="0056214B" w:rsidP="00424C61">
      <w:pPr>
        <w:ind w:firstLineChars="200" w:firstLine="560"/>
        <w:jc w:val="both"/>
        <w:rPr>
          <w:rFonts w:ascii="Times New Roman" w:hAnsi="Times New Roman" w:cs="Times New Roman"/>
          <w:sz w:val="28"/>
          <w:szCs w:val="28"/>
        </w:rPr>
      </w:pPr>
      <w:r w:rsidRPr="0056214B">
        <w:rPr>
          <w:rFonts w:ascii="Times New Roman" w:hAnsi="Times New Roman" w:cs="Times New Roman"/>
          <w:noProof/>
          <w:sz w:val="28"/>
          <w:szCs w:val="28"/>
        </w:rPr>
        <w:lastRenderedPageBreak/>
        <w:drawing>
          <wp:inline distT="0" distB="0" distL="0" distR="0" wp14:anchorId="7376084D" wp14:editId="3BFF4448">
            <wp:extent cx="4749421" cy="7522635"/>
            <wp:effectExtent l="0" t="0" r="0" b="2540"/>
            <wp:docPr id="1369107052" name="图片 10" descr="日历&#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107052" name="图片 10" descr="日历&#10;&#10;中度可信度描述已自动生成"/>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52169" cy="7526988"/>
                    </a:xfrm>
                    <a:prstGeom prst="rect">
                      <a:avLst/>
                    </a:prstGeom>
                    <a:noFill/>
                    <a:ln>
                      <a:noFill/>
                    </a:ln>
                  </pic:spPr>
                </pic:pic>
              </a:graphicData>
            </a:graphic>
          </wp:inline>
        </w:drawing>
      </w:r>
    </w:p>
    <w:p w14:paraId="7A3F64CB" w14:textId="5C95E6A4" w:rsidR="0056214B" w:rsidRDefault="00B713AD" w:rsidP="00424C61">
      <w:pPr>
        <w:ind w:firstLineChars="200" w:firstLine="560"/>
        <w:jc w:val="both"/>
        <w:rPr>
          <w:rFonts w:ascii="Times New Roman" w:hAnsi="Times New Roman" w:cs="Times New Roman"/>
          <w:sz w:val="28"/>
          <w:szCs w:val="28"/>
        </w:rPr>
      </w:pPr>
      <w:r w:rsidRPr="00B713AD">
        <w:rPr>
          <w:rFonts w:ascii="Times New Roman" w:hAnsi="Times New Roman" w:cs="Times New Roman"/>
          <w:noProof/>
          <w:sz w:val="28"/>
          <w:szCs w:val="28"/>
        </w:rPr>
        <w:lastRenderedPageBreak/>
        <w:drawing>
          <wp:inline distT="0" distB="0" distL="0" distR="0" wp14:anchorId="15C8D131" wp14:editId="397DF00E">
            <wp:extent cx="4715301" cy="7513279"/>
            <wp:effectExtent l="0" t="0" r="9525" b="0"/>
            <wp:docPr id="2121603724" name="图片 11" descr="日历&#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603724" name="图片 11" descr="日历&#10;&#10;描述已自动生成"/>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23027" cy="7525589"/>
                    </a:xfrm>
                    <a:prstGeom prst="rect">
                      <a:avLst/>
                    </a:prstGeom>
                    <a:noFill/>
                    <a:ln>
                      <a:noFill/>
                    </a:ln>
                  </pic:spPr>
                </pic:pic>
              </a:graphicData>
            </a:graphic>
          </wp:inline>
        </w:drawing>
      </w:r>
    </w:p>
    <w:p w14:paraId="7BB283EC" w14:textId="5ECB3830" w:rsidR="00B713AD" w:rsidRDefault="00E226A6" w:rsidP="00424C61">
      <w:pPr>
        <w:ind w:firstLineChars="200" w:firstLine="560"/>
        <w:jc w:val="both"/>
        <w:rPr>
          <w:rFonts w:ascii="Times New Roman" w:hAnsi="Times New Roman" w:cs="Times New Roman"/>
          <w:sz w:val="28"/>
          <w:szCs w:val="28"/>
        </w:rPr>
      </w:pPr>
      <w:r w:rsidRPr="00E226A6">
        <w:rPr>
          <w:rFonts w:ascii="Times New Roman" w:hAnsi="Times New Roman" w:cs="Times New Roman"/>
          <w:noProof/>
          <w:sz w:val="28"/>
          <w:szCs w:val="28"/>
        </w:rPr>
        <w:lastRenderedPageBreak/>
        <w:drawing>
          <wp:inline distT="0" distB="0" distL="0" distR="0" wp14:anchorId="2B46CB3A" wp14:editId="2DDE500E">
            <wp:extent cx="4735773" cy="7529225"/>
            <wp:effectExtent l="0" t="0" r="8255" b="0"/>
            <wp:docPr id="630390791" name="图片 12" descr="文本&#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390791" name="图片 12" descr="文本&#10;&#10;中度可信度描述已自动生成"/>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39428" cy="7535037"/>
                    </a:xfrm>
                    <a:prstGeom prst="rect">
                      <a:avLst/>
                    </a:prstGeom>
                    <a:noFill/>
                    <a:ln>
                      <a:noFill/>
                    </a:ln>
                  </pic:spPr>
                </pic:pic>
              </a:graphicData>
            </a:graphic>
          </wp:inline>
        </w:drawing>
      </w:r>
    </w:p>
    <w:p w14:paraId="7E7322B5" w14:textId="5D8EA95B" w:rsidR="00E226A6" w:rsidRDefault="00F94D1C" w:rsidP="00424C61">
      <w:pPr>
        <w:ind w:firstLineChars="200" w:firstLine="560"/>
        <w:jc w:val="both"/>
        <w:rPr>
          <w:rFonts w:ascii="Times New Roman" w:hAnsi="Times New Roman" w:cs="Times New Roman"/>
          <w:sz w:val="28"/>
          <w:szCs w:val="28"/>
        </w:rPr>
      </w:pPr>
      <w:r w:rsidRPr="00F94D1C">
        <w:rPr>
          <w:rFonts w:ascii="Times New Roman" w:hAnsi="Times New Roman" w:cs="Times New Roman"/>
          <w:noProof/>
          <w:sz w:val="28"/>
          <w:szCs w:val="28"/>
        </w:rPr>
        <w:lastRenderedPageBreak/>
        <w:drawing>
          <wp:inline distT="0" distB="0" distL="0" distR="0" wp14:anchorId="757AFB8E" wp14:editId="44FA1158">
            <wp:extent cx="4626591" cy="7659370"/>
            <wp:effectExtent l="0" t="0" r="3175" b="0"/>
            <wp:docPr id="194414005" name="图片 13" descr="图片包含 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14005" name="图片 13" descr="图片包含 表格&#10;&#10;描述已自动生成"/>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29649" cy="7664433"/>
                    </a:xfrm>
                    <a:prstGeom prst="rect">
                      <a:avLst/>
                    </a:prstGeom>
                    <a:noFill/>
                    <a:ln>
                      <a:noFill/>
                    </a:ln>
                  </pic:spPr>
                </pic:pic>
              </a:graphicData>
            </a:graphic>
          </wp:inline>
        </w:drawing>
      </w:r>
    </w:p>
    <w:p w14:paraId="4EB15710" w14:textId="51AB43B3" w:rsidR="00F94D1C" w:rsidRDefault="009F0F62" w:rsidP="00424C61">
      <w:pPr>
        <w:ind w:firstLineChars="200" w:firstLine="560"/>
        <w:jc w:val="both"/>
        <w:rPr>
          <w:rFonts w:ascii="Times New Roman" w:hAnsi="Times New Roman" w:cs="Times New Roman"/>
          <w:sz w:val="28"/>
          <w:szCs w:val="28"/>
        </w:rPr>
      </w:pPr>
      <w:r w:rsidRPr="009F0F62">
        <w:rPr>
          <w:rFonts w:ascii="Times New Roman" w:hAnsi="Times New Roman" w:cs="Times New Roman"/>
          <w:noProof/>
          <w:sz w:val="28"/>
          <w:szCs w:val="28"/>
        </w:rPr>
        <w:lastRenderedPageBreak/>
        <w:drawing>
          <wp:inline distT="0" distB="0" distL="0" distR="0" wp14:anchorId="42BCEE78" wp14:editId="3CA1580D">
            <wp:extent cx="4858603" cy="7531587"/>
            <wp:effectExtent l="0" t="0" r="0" b="0"/>
            <wp:docPr id="1675790243" name="图片 14" descr="日历&#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790243" name="图片 14" descr="日历&#10;&#10;描述已自动生成"/>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62712" cy="7537956"/>
                    </a:xfrm>
                    <a:prstGeom prst="rect">
                      <a:avLst/>
                    </a:prstGeom>
                    <a:noFill/>
                    <a:ln>
                      <a:noFill/>
                    </a:ln>
                  </pic:spPr>
                </pic:pic>
              </a:graphicData>
            </a:graphic>
          </wp:inline>
        </w:drawing>
      </w:r>
    </w:p>
    <w:p w14:paraId="09A51347" w14:textId="2D3E939B" w:rsidR="009F0F62" w:rsidRDefault="003113A3" w:rsidP="00424C61">
      <w:pPr>
        <w:ind w:firstLineChars="200" w:firstLine="560"/>
        <w:jc w:val="both"/>
        <w:rPr>
          <w:rFonts w:ascii="Times New Roman" w:hAnsi="Times New Roman" w:cs="Times New Roman"/>
          <w:sz w:val="28"/>
          <w:szCs w:val="28"/>
        </w:rPr>
      </w:pPr>
      <w:r w:rsidRPr="003113A3">
        <w:rPr>
          <w:rFonts w:ascii="Times New Roman" w:hAnsi="Times New Roman" w:cs="Times New Roman"/>
          <w:noProof/>
          <w:sz w:val="28"/>
          <w:szCs w:val="28"/>
        </w:rPr>
        <w:lastRenderedPageBreak/>
        <w:drawing>
          <wp:inline distT="0" distB="0" distL="0" distR="0" wp14:anchorId="4581F80D" wp14:editId="0DCBF9BD">
            <wp:extent cx="4790364" cy="7674610"/>
            <wp:effectExtent l="0" t="0" r="0" b="2540"/>
            <wp:docPr id="1622966617" name="图片 15" descr="日历&#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966617" name="图片 15" descr="日历&#10;&#10;中度可信度描述已自动生成"/>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93799" cy="7680114"/>
                    </a:xfrm>
                    <a:prstGeom prst="rect">
                      <a:avLst/>
                    </a:prstGeom>
                    <a:noFill/>
                    <a:ln>
                      <a:noFill/>
                    </a:ln>
                  </pic:spPr>
                </pic:pic>
              </a:graphicData>
            </a:graphic>
          </wp:inline>
        </w:drawing>
      </w:r>
    </w:p>
    <w:p w14:paraId="094F0988" w14:textId="003B941E" w:rsidR="00A5594D" w:rsidRDefault="00DD688C" w:rsidP="00A5594D">
      <w:pPr>
        <w:ind w:firstLineChars="200" w:firstLine="560"/>
        <w:jc w:val="both"/>
        <w:rPr>
          <w:rFonts w:ascii="Times New Roman" w:hAnsi="Times New Roman" w:cs="Times New Roman"/>
          <w:sz w:val="28"/>
          <w:szCs w:val="28"/>
        </w:rPr>
      </w:pPr>
      <w:r w:rsidRPr="00DD688C">
        <w:rPr>
          <w:rFonts w:ascii="Times New Roman" w:hAnsi="Times New Roman" w:cs="Times New Roman"/>
          <w:noProof/>
          <w:sz w:val="28"/>
          <w:szCs w:val="28"/>
        </w:rPr>
        <w:lastRenderedPageBreak/>
        <w:drawing>
          <wp:inline distT="0" distB="0" distL="0" distR="0" wp14:anchorId="0DA391DD" wp14:editId="0337540C">
            <wp:extent cx="4728949" cy="6673215"/>
            <wp:effectExtent l="0" t="0" r="0" b="0"/>
            <wp:docPr id="1239594374" name="图片 16" descr="文本&#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594374" name="图片 16" descr="文本&#10;&#10;低可信度描述已自动生成"/>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31219" cy="6676418"/>
                    </a:xfrm>
                    <a:prstGeom prst="rect">
                      <a:avLst/>
                    </a:prstGeom>
                    <a:noFill/>
                    <a:ln>
                      <a:noFill/>
                    </a:ln>
                  </pic:spPr>
                </pic:pic>
              </a:graphicData>
            </a:graphic>
          </wp:inline>
        </w:drawing>
      </w:r>
    </w:p>
    <w:p w14:paraId="1242300A" w14:textId="407D5212" w:rsidR="00A5594D" w:rsidRDefault="006659C7" w:rsidP="00A5594D">
      <w:pPr>
        <w:pStyle w:val="a9"/>
        <w:numPr>
          <w:ilvl w:val="0"/>
          <w:numId w:val="1"/>
        </w:numPr>
        <w:jc w:val="both"/>
        <w:rPr>
          <w:rFonts w:ascii="Times New Roman" w:hAnsi="Times New Roman" w:cs="Times New Roman"/>
          <w:sz w:val="28"/>
          <w:szCs w:val="28"/>
        </w:rPr>
      </w:pPr>
      <w:r>
        <w:rPr>
          <w:rFonts w:ascii="Times New Roman" w:hAnsi="Times New Roman" w:cs="Times New Roman" w:hint="eastAsia"/>
          <w:sz w:val="28"/>
          <w:szCs w:val="28"/>
        </w:rPr>
        <w:t xml:space="preserve">The Brief Introduction of </w:t>
      </w:r>
      <w:r w:rsidR="006F52B2">
        <w:rPr>
          <w:rFonts w:ascii="Times New Roman" w:hAnsi="Times New Roman" w:cs="Times New Roman" w:hint="eastAsia"/>
          <w:sz w:val="28"/>
          <w:szCs w:val="28"/>
        </w:rPr>
        <w:t>Skopos Theory</w:t>
      </w:r>
    </w:p>
    <w:p w14:paraId="43887A44" w14:textId="54BC2682" w:rsidR="009E3CC3" w:rsidRDefault="00BA3A80" w:rsidP="007277CA">
      <w:pPr>
        <w:ind w:firstLine="555"/>
        <w:jc w:val="both"/>
        <w:rPr>
          <w:rFonts w:ascii="Times New Roman" w:hAnsi="Times New Roman" w:cs="Times New Roman"/>
          <w:sz w:val="28"/>
          <w:szCs w:val="28"/>
        </w:rPr>
      </w:pPr>
      <w:r>
        <w:rPr>
          <w:rFonts w:ascii="Times New Roman" w:hAnsi="Times New Roman" w:cs="Times New Roman" w:hint="eastAsia"/>
          <w:sz w:val="28"/>
          <w:szCs w:val="28"/>
        </w:rPr>
        <w:t xml:space="preserve">This part intends to </w:t>
      </w:r>
      <w:r w:rsidR="0001791E">
        <w:rPr>
          <w:rFonts w:ascii="Times New Roman" w:hAnsi="Times New Roman" w:cs="Times New Roman" w:hint="eastAsia"/>
          <w:sz w:val="28"/>
          <w:szCs w:val="28"/>
        </w:rPr>
        <w:t xml:space="preserve">give a brief introduction of Skopos Theory in translation studies and </w:t>
      </w:r>
      <w:r w:rsidR="00605BA9">
        <w:rPr>
          <w:rFonts w:ascii="Times New Roman" w:hAnsi="Times New Roman" w:cs="Times New Roman" w:hint="eastAsia"/>
          <w:sz w:val="28"/>
          <w:szCs w:val="28"/>
        </w:rPr>
        <w:t xml:space="preserve">shows the </w:t>
      </w:r>
      <w:r w:rsidR="00970229">
        <w:rPr>
          <w:rFonts w:ascii="Times New Roman" w:hAnsi="Times New Roman" w:cs="Times New Roman" w:hint="eastAsia"/>
          <w:sz w:val="28"/>
          <w:szCs w:val="28"/>
        </w:rPr>
        <w:t xml:space="preserve">application of the theory in the translation of </w:t>
      </w:r>
      <w:r w:rsidR="004E24EC" w:rsidRPr="004E24EC">
        <w:rPr>
          <w:rFonts w:ascii="Times New Roman" w:hAnsi="Times New Roman" w:cs="Times New Roman" w:hint="eastAsia"/>
          <w:i/>
          <w:iCs/>
          <w:sz w:val="28"/>
          <w:szCs w:val="28"/>
        </w:rPr>
        <w:t>Leaf in Winter</w:t>
      </w:r>
      <w:r w:rsidR="004E24EC">
        <w:rPr>
          <w:rFonts w:ascii="Times New Roman" w:hAnsi="Times New Roman" w:cs="Times New Roman" w:hint="eastAsia"/>
          <w:sz w:val="28"/>
          <w:szCs w:val="28"/>
        </w:rPr>
        <w:t xml:space="preserve">, aiming to lay a solid theoretical foundation in the analyses of </w:t>
      </w:r>
      <w:r w:rsidR="007277CA">
        <w:rPr>
          <w:rFonts w:ascii="Times New Roman" w:hAnsi="Times New Roman" w:cs="Times New Roman" w:hint="eastAsia"/>
          <w:sz w:val="28"/>
          <w:szCs w:val="28"/>
        </w:rPr>
        <w:t>targeted language texts.</w:t>
      </w:r>
    </w:p>
    <w:p w14:paraId="2D0FDDC9" w14:textId="07781C0C" w:rsidR="007277CA" w:rsidRPr="00966133" w:rsidRDefault="00966133" w:rsidP="00966133">
      <w:pPr>
        <w:pStyle w:val="a9"/>
        <w:numPr>
          <w:ilvl w:val="1"/>
          <w:numId w:val="1"/>
        </w:numPr>
        <w:jc w:val="both"/>
        <w:rPr>
          <w:rFonts w:ascii="Times New Roman" w:hAnsi="Times New Roman" w:cs="Times New Roman"/>
          <w:sz w:val="28"/>
          <w:szCs w:val="28"/>
        </w:rPr>
      </w:pPr>
      <w:r w:rsidRPr="00966133">
        <w:rPr>
          <w:rFonts w:ascii="Times New Roman" w:hAnsi="Times New Roman" w:cs="Times New Roman" w:hint="eastAsia"/>
          <w:sz w:val="28"/>
          <w:szCs w:val="28"/>
        </w:rPr>
        <w:lastRenderedPageBreak/>
        <w:t>Skopos Theory</w:t>
      </w:r>
    </w:p>
    <w:p w14:paraId="20BC788C" w14:textId="00AC2BF9" w:rsidR="001F5F0B" w:rsidRDefault="00B970F8" w:rsidP="001F5F0B">
      <w:pPr>
        <w:ind w:firstLineChars="200" w:firstLine="560"/>
        <w:jc w:val="both"/>
        <w:rPr>
          <w:rFonts w:ascii="Times New Roman" w:hAnsi="Times New Roman" w:cs="Times New Roman"/>
          <w:sz w:val="28"/>
          <w:szCs w:val="28"/>
        </w:rPr>
      </w:pPr>
      <w:r w:rsidRPr="00B970F8">
        <w:rPr>
          <w:rFonts w:ascii="Times New Roman" w:hAnsi="Times New Roman" w:cs="Times New Roman" w:hint="eastAsia"/>
          <w:sz w:val="28"/>
          <w:szCs w:val="28"/>
        </w:rPr>
        <w:t xml:space="preserve">In earlier times, scholars of the Skopos Theory were mainly German, such as Katharina Reiss and Hans Vermeer. It was Christiane Nord who first translated their works into English and systematically elaborated on the internal and external factors that must be considered in text analysis for translation, as well as how to devise translation strategies that align with the purpose </w:t>
      </w:r>
      <w:r>
        <w:rPr>
          <w:rFonts w:ascii="Times New Roman" w:hAnsi="Times New Roman" w:cs="Times New Roman" w:hint="eastAsia"/>
          <w:sz w:val="28"/>
          <w:szCs w:val="28"/>
        </w:rPr>
        <w:t xml:space="preserve">of translation </w:t>
      </w:r>
      <w:r w:rsidRPr="00B970F8">
        <w:rPr>
          <w:rFonts w:ascii="Times New Roman" w:hAnsi="Times New Roman" w:cs="Times New Roman" w:hint="eastAsia"/>
          <w:sz w:val="28"/>
          <w:szCs w:val="28"/>
        </w:rPr>
        <w:t xml:space="preserve">based on the function of the source text. Translation practice is determined by its purpose. Specifically, the decisions made by translators are based on a fundamental principle that determines whether something is transferred and what is transferred, but also how it is transferred, such as according to which translation strategy </w:t>
      </w:r>
      <w:r w:rsidRPr="007C4FFF">
        <w:rPr>
          <w:rFonts w:ascii="Times New Roman" w:hAnsi="Times New Roman" w:cs="Times New Roman" w:hint="eastAsia"/>
          <w:sz w:val="28"/>
          <w:szCs w:val="28"/>
        </w:rPr>
        <w:t>(Reiss &amp; Vermeer, 2014:85).</w:t>
      </w:r>
      <w:r w:rsidRPr="00B970F8">
        <w:rPr>
          <w:rFonts w:ascii="Times New Roman" w:hAnsi="Times New Roman" w:cs="Times New Roman" w:hint="eastAsia"/>
          <w:sz w:val="28"/>
          <w:szCs w:val="28"/>
        </w:rPr>
        <w:t xml:space="preserve"> Furthermore, the prior principle of the theory of translation practice is the Skopos principle: any action is determined by its purpose. In other words, for translation practice, the result determines the </w:t>
      </w:r>
      <w:r w:rsidR="001F5F0B" w:rsidRPr="00B970F8">
        <w:rPr>
          <w:rFonts w:ascii="Times New Roman" w:hAnsi="Times New Roman" w:cs="Times New Roman"/>
          <w:sz w:val="28"/>
          <w:szCs w:val="28"/>
        </w:rPr>
        <w:t>meaning,</w:t>
      </w:r>
      <w:r w:rsidRPr="00B970F8">
        <w:rPr>
          <w:rFonts w:ascii="Times New Roman" w:hAnsi="Times New Roman" w:cs="Times New Roman" w:hint="eastAsia"/>
          <w:sz w:val="28"/>
          <w:szCs w:val="28"/>
        </w:rPr>
        <w:t xml:space="preserve"> and a set of purposes may contain multiple elements (N&gt;1), which are arranged hierarchically. Moreover, Christiane Nord introduced the loyalty principle, which refers to the translator</w:t>
      </w:r>
      <w:r w:rsidR="001F5F0B">
        <w:rPr>
          <w:rFonts w:ascii="Times New Roman" w:hAnsi="Times New Roman" w:cs="Times New Roman"/>
          <w:sz w:val="28"/>
          <w:szCs w:val="28"/>
        </w:rPr>
        <w:t>’</w:t>
      </w:r>
      <w:r w:rsidRPr="00B970F8">
        <w:rPr>
          <w:rFonts w:ascii="Times New Roman" w:hAnsi="Times New Roman" w:cs="Times New Roman" w:hint="eastAsia"/>
          <w:sz w:val="28"/>
          <w:szCs w:val="28"/>
        </w:rPr>
        <w:t xml:space="preserve">s responsibility to their partners as loyalty. Loyalty is not simply a rebranded version of the old notion of fidelity, as fidelity typically refers to the intertextual relationship between the source and target texts as linguistic entities </w:t>
      </w:r>
      <w:r w:rsidRPr="00722614">
        <w:rPr>
          <w:rFonts w:ascii="Times New Roman" w:hAnsi="Times New Roman" w:cs="Times New Roman" w:hint="eastAsia"/>
          <w:sz w:val="28"/>
          <w:szCs w:val="28"/>
        </w:rPr>
        <w:t>(Nord, 2002:36).</w:t>
      </w:r>
    </w:p>
    <w:p w14:paraId="1F8CAA14" w14:textId="4B044FC4" w:rsidR="001F5F0B" w:rsidRPr="00A013F6" w:rsidRDefault="001F5F0B" w:rsidP="00A013F6">
      <w:pPr>
        <w:pStyle w:val="a9"/>
        <w:numPr>
          <w:ilvl w:val="1"/>
          <w:numId w:val="1"/>
        </w:numPr>
        <w:jc w:val="both"/>
        <w:rPr>
          <w:rFonts w:ascii="Times New Roman" w:hAnsi="Times New Roman" w:cs="Times New Roman"/>
          <w:sz w:val="28"/>
          <w:szCs w:val="28"/>
        </w:rPr>
      </w:pPr>
      <w:r w:rsidRPr="00A013F6">
        <w:rPr>
          <w:rFonts w:ascii="Times New Roman" w:hAnsi="Times New Roman" w:cs="Times New Roman" w:hint="eastAsia"/>
          <w:sz w:val="28"/>
          <w:szCs w:val="28"/>
        </w:rPr>
        <w:t xml:space="preserve">The Application of Skopos </w:t>
      </w:r>
      <w:r w:rsidRPr="00A013F6">
        <w:rPr>
          <w:rFonts w:ascii="Times New Roman" w:hAnsi="Times New Roman" w:cs="Times New Roman"/>
          <w:sz w:val="28"/>
          <w:szCs w:val="28"/>
        </w:rPr>
        <w:t>Theory</w:t>
      </w:r>
      <w:r w:rsidRPr="00A013F6">
        <w:rPr>
          <w:rFonts w:ascii="Times New Roman" w:hAnsi="Times New Roman" w:cs="Times New Roman" w:hint="eastAsia"/>
          <w:sz w:val="28"/>
          <w:szCs w:val="28"/>
        </w:rPr>
        <w:t xml:space="preserve"> in </w:t>
      </w:r>
      <w:r w:rsidR="00A013F6" w:rsidRPr="00A013F6">
        <w:rPr>
          <w:rFonts w:ascii="Times New Roman" w:hAnsi="Times New Roman" w:cs="Times New Roman"/>
          <w:sz w:val="28"/>
          <w:szCs w:val="28"/>
        </w:rPr>
        <w:t>Translation</w:t>
      </w:r>
      <w:r w:rsidR="00A013F6" w:rsidRPr="00A013F6">
        <w:rPr>
          <w:rFonts w:ascii="Times New Roman" w:hAnsi="Times New Roman" w:cs="Times New Roman" w:hint="eastAsia"/>
          <w:sz w:val="28"/>
          <w:szCs w:val="28"/>
        </w:rPr>
        <w:t xml:space="preserve"> Practice</w:t>
      </w:r>
    </w:p>
    <w:p w14:paraId="210653F4" w14:textId="4619EA04" w:rsidR="00A013F6" w:rsidRDefault="00565D07" w:rsidP="00D17469">
      <w:pPr>
        <w:ind w:firstLine="555"/>
        <w:jc w:val="both"/>
        <w:rPr>
          <w:rFonts w:ascii="Times New Roman" w:hAnsi="Times New Roman" w:cs="Times New Roman"/>
          <w:sz w:val="28"/>
          <w:szCs w:val="28"/>
        </w:rPr>
      </w:pPr>
      <w:r w:rsidRPr="00565D07">
        <w:rPr>
          <w:rFonts w:ascii="Times New Roman" w:hAnsi="Times New Roman" w:cs="Times New Roman" w:hint="eastAsia"/>
          <w:sz w:val="28"/>
          <w:szCs w:val="28"/>
        </w:rPr>
        <w:lastRenderedPageBreak/>
        <w:t>The target audience for children</w:t>
      </w:r>
      <w:r>
        <w:rPr>
          <w:rFonts w:ascii="Times New Roman" w:hAnsi="Times New Roman" w:cs="Times New Roman"/>
          <w:sz w:val="28"/>
          <w:szCs w:val="28"/>
        </w:rPr>
        <w:t>’</w:t>
      </w:r>
      <w:r w:rsidRPr="00565D07">
        <w:rPr>
          <w:rFonts w:ascii="Times New Roman" w:hAnsi="Times New Roman" w:cs="Times New Roman" w:hint="eastAsia"/>
          <w:sz w:val="28"/>
          <w:szCs w:val="28"/>
        </w:rPr>
        <w:t>s literature is unique, as they do not have the comprehensive reading and thinking abilities of adult readers. Since the translator is an adult, special attention should be paid to the use of language and the choice of vocabulary when translating children</w:t>
      </w:r>
      <w:r w:rsidR="00D17469">
        <w:rPr>
          <w:rFonts w:ascii="Times New Roman" w:hAnsi="Times New Roman" w:cs="Times New Roman"/>
          <w:sz w:val="28"/>
          <w:szCs w:val="28"/>
        </w:rPr>
        <w:t>’</w:t>
      </w:r>
      <w:r w:rsidRPr="00565D07">
        <w:rPr>
          <w:rFonts w:ascii="Times New Roman" w:hAnsi="Times New Roman" w:cs="Times New Roman" w:hint="eastAsia"/>
          <w:sz w:val="28"/>
          <w:szCs w:val="28"/>
        </w:rPr>
        <w:t>s literature into English. The aim is to serve young readers, enabling them to understand the text, emotionally connect with the author of the original text, and enjoy reading.</w:t>
      </w:r>
    </w:p>
    <w:p w14:paraId="4A8E09C7" w14:textId="11FE6A2E" w:rsidR="00D17469" w:rsidRDefault="001D40CC" w:rsidP="00D17469">
      <w:pPr>
        <w:ind w:firstLine="555"/>
        <w:jc w:val="both"/>
        <w:rPr>
          <w:rFonts w:ascii="Times New Roman" w:hAnsi="Times New Roman" w:cs="Times New Roman"/>
          <w:sz w:val="28"/>
          <w:szCs w:val="28"/>
        </w:rPr>
      </w:pPr>
      <w:r w:rsidRPr="001D40CC">
        <w:rPr>
          <w:rFonts w:ascii="Times New Roman" w:hAnsi="Times New Roman" w:cs="Times New Roman" w:hint="eastAsia"/>
          <w:sz w:val="28"/>
          <w:szCs w:val="28"/>
        </w:rPr>
        <w:t xml:space="preserve">Specifically, the author mainly employs the Skopos principle to guide the translation of idioms and four-character structures. After understanding their specific meanings, the domestication strategy and free translation method are adopted, aiming to ensure that the translation is both comprehensible and acceptable to the target readers without losing the essence of Chinese traditional culture. In addition, the coherence principle is applied to guide the translation of flow sentences and serial verb constructions. By clarifying sentence structures, methods such as addition, synthesis, rearrangement, and part-of-speech conversion are used to achieve textual coherence and align with the reading habits of English readers. Finally, the fidelity principle is applied to guide the translation of rhetorical sentences and the conversion of active sentences. Since children's literature requires rhetorical devices to enrich imagery, the author strives to retain the vivid expressions of the source text as much as possible. Moreover, considering the frequent use of the active voice in </w:t>
      </w:r>
      <w:r w:rsidRPr="001D40CC">
        <w:rPr>
          <w:rFonts w:ascii="Times New Roman" w:hAnsi="Times New Roman" w:cs="Times New Roman" w:hint="eastAsia"/>
          <w:sz w:val="28"/>
          <w:szCs w:val="28"/>
        </w:rPr>
        <w:lastRenderedPageBreak/>
        <w:t>Chinese and the passive voice in English, the author balances the differences between the two languages and strives to convey information quickly, ensuring that the translation is faithful to the original text and the target readers, ultimately achieving optimal reading effects for the target readers.</w:t>
      </w:r>
    </w:p>
    <w:p w14:paraId="5C92BD18" w14:textId="1E68AB74" w:rsidR="003D5595" w:rsidRDefault="003D5595" w:rsidP="003D5595">
      <w:pPr>
        <w:pStyle w:val="a9"/>
        <w:numPr>
          <w:ilvl w:val="0"/>
          <w:numId w:val="1"/>
        </w:numPr>
        <w:jc w:val="both"/>
        <w:rPr>
          <w:rFonts w:ascii="Times New Roman" w:hAnsi="Times New Roman" w:cs="Times New Roman"/>
          <w:sz w:val="28"/>
          <w:szCs w:val="28"/>
        </w:rPr>
      </w:pPr>
      <w:r>
        <w:rPr>
          <w:rFonts w:ascii="Times New Roman" w:hAnsi="Times New Roman" w:cs="Times New Roman" w:hint="eastAsia"/>
          <w:sz w:val="28"/>
          <w:szCs w:val="28"/>
        </w:rPr>
        <w:t>Case Analyses</w:t>
      </w:r>
    </w:p>
    <w:p w14:paraId="2BFE70A2" w14:textId="5375E702" w:rsidR="003D5595" w:rsidRDefault="00C63B85" w:rsidP="003627D8">
      <w:pPr>
        <w:ind w:firstLineChars="200" w:firstLine="560"/>
        <w:jc w:val="both"/>
        <w:rPr>
          <w:rFonts w:ascii="Times New Roman" w:hAnsi="Times New Roman" w:cs="Times New Roman"/>
          <w:sz w:val="28"/>
          <w:szCs w:val="28"/>
        </w:rPr>
      </w:pPr>
      <w:r w:rsidRPr="008002F3">
        <w:rPr>
          <w:rFonts w:ascii="Times New Roman" w:hAnsi="Times New Roman" w:cs="Times New Roman" w:hint="eastAsia"/>
          <w:sz w:val="28"/>
          <w:szCs w:val="28"/>
        </w:rPr>
        <w:t xml:space="preserve">In this part, </w:t>
      </w:r>
      <w:r w:rsidR="008002F3" w:rsidRPr="008002F3">
        <w:rPr>
          <w:rFonts w:ascii="Times New Roman" w:hAnsi="Times New Roman" w:cs="Times New Roman"/>
          <w:sz w:val="28"/>
          <w:szCs w:val="28"/>
        </w:rPr>
        <w:t>combining</w:t>
      </w:r>
      <w:r w:rsidRPr="008002F3">
        <w:rPr>
          <w:rFonts w:ascii="Times New Roman" w:hAnsi="Times New Roman" w:cs="Times New Roman" w:hint="eastAsia"/>
          <w:sz w:val="28"/>
          <w:szCs w:val="28"/>
        </w:rPr>
        <w:t xml:space="preserve"> with the Sko</w:t>
      </w:r>
      <w:r w:rsidR="00EB5A7F" w:rsidRPr="008002F3">
        <w:rPr>
          <w:rFonts w:ascii="Times New Roman" w:hAnsi="Times New Roman" w:cs="Times New Roman" w:hint="eastAsia"/>
          <w:sz w:val="28"/>
          <w:szCs w:val="28"/>
        </w:rPr>
        <w:t xml:space="preserve">pos Theory and translation methods, </w:t>
      </w:r>
      <w:r w:rsidR="00D23156" w:rsidRPr="008002F3">
        <w:rPr>
          <w:rFonts w:ascii="Times New Roman" w:hAnsi="Times New Roman" w:cs="Times New Roman" w:hint="eastAsia"/>
          <w:sz w:val="28"/>
          <w:szCs w:val="28"/>
        </w:rPr>
        <w:t xml:space="preserve">the writer intends to </w:t>
      </w:r>
      <w:r w:rsidR="00184EDF">
        <w:rPr>
          <w:rFonts w:ascii="Times New Roman" w:hAnsi="Times New Roman" w:cs="Times New Roman" w:hint="eastAsia"/>
          <w:sz w:val="28"/>
          <w:szCs w:val="28"/>
        </w:rPr>
        <w:t xml:space="preserve">analyze and critique </w:t>
      </w:r>
      <w:r w:rsidR="008B38A7">
        <w:rPr>
          <w:rFonts w:ascii="Times New Roman" w:hAnsi="Times New Roman" w:cs="Times New Roman" w:hint="eastAsia"/>
          <w:sz w:val="28"/>
          <w:szCs w:val="28"/>
        </w:rPr>
        <w:t xml:space="preserve">the translation strategies of </w:t>
      </w:r>
      <w:r w:rsidR="008B38A7">
        <w:rPr>
          <w:rFonts w:ascii="Times New Roman" w:hAnsi="Times New Roman" w:cs="Times New Roman"/>
          <w:sz w:val="28"/>
          <w:szCs w:val="28"/>
        </w:rPr>
        <w:t>specific</w:t>
      </w:r>
      <w:r w:rsidR="008B38A7">
        <w:rPr>
          <w:rFonts w:ascii="Times New Roman" w:hAnsi="Times New Roman" w:cs="Times New Roman" w:hint="eastAsia"/>
          <w:sz w:val="28"/>
          <w:szCs w:val="28"/>
        </w:rPr>
        <w:t xml:space="preserve"> cases.</w:t>
      </w:r>
    </w:p>
    <w:p w14:paraId="3BA8D377" w14:textId="6EBA20A4" w:rsidR="00807A3D" w:rsidRDefault="00AF7954" w:rsidP="00207C42">
      <w:pPr>
        <w:pStyle w:val="a9"/>
        <w:numPr>
          <w:ilvl w:val="1"/>
          <w:numId w:val="1"/>
        </w:numPr>
        <w:jc w:val="both"/>
        <w:rPr>
          <w:rFonts w:ascii="Times New Roman" w:hAnsi="Times New Roman" w:cs="Times New Roman"/>
          <w:sz w:val="28"/>
          <w:szCs w:val="28"/>
        </w:rPr>
      </w:pPr>
      <w:r w:rsidRPr="00AF7954">
        <w:rPr>
          <w:rFonts w:ascii="Times New Roman" w:hAnsi="Times New Roman" w:cs="Times New Roman"/>
          <w:sz w:val="28"/>
          <w:szCs w:val="28"/>
        </w:rPr>
        <w:t>The Translation of Idioms</w:t>
      </w:r>
    </w:p>
    <w:p w14:paraId="46074A29" w14:textId="2C282997" w:rsidR="00207C42" w:rsidRDefault="00C94828" w:rsidP="00C94828">
      <w:pPr>
        <w:ind w:firstLine="570"/>
        <w:jc w:val="both"/>
        <w:rPr>
          <w:rFonts w:ascii="Times New Roman" w:hAnsi="Times New Roman" w:cs="Times New Roman"/>
          <w:sz w:val="28"/>
          <w:szCs w:val="28"/>
        </w:rPr>
      </w:pPr>
      <w:r w:rsidRPr="00C94828">
        <w:rPr>
          <w:rFonts w:ascii="Times New Roman" w:hAnsi="Times New Roman" w:cs="Times New Roman"/>
          <w:sz w:val="28"/>
          <w:szCs w:val="28"/>
        </w:rPr>
        <w:t>Chinese idioms have the following characteristics: (1) they fully reflect traditional Chinese culture, embedding profound cultural connotations; (2) they frequently employ rhetorical devices, using vivid and figurative images to convey deep meanings; (3) they can exist independently or function as part of a longer sentence in combination with other words and phrases. Idioms are independent, irregular, and fixed linguistic elements, so they often appear as phrases or sentences but more frequently serve as components of a sentence, sometimes equivalent to a single word (Wang, 2009: 147). In C</w:t>
      </w:r>
      <w:r>
        <w:rPr>
          <w:rFonts w:ascii="Times New Roman" w:hAnsi="Times New Roman" w:cs="Times New Roman" w:hint="eastAsia"/>
          <w:sz w:val="28"/>
          <w:szCs w:val="28"/>
        </w:rPr>
        <w:t>-E</w:t>
      </w:r>
      <w:r w:rsidRPr="00C94828">
        <w:rPr>
          <w:rFonts w:ascii="Times New Roman" w:hAnsi="Times New Roman" w:cs="Times New Roman"/>
          <w:sz w:val="28"/>
          <w:szCs w:val="28"/>
        </w:rPr>
        <w:t xml:space="preserve"> translation under the guidance of the Skopos Theory, most translators adopt literal or literal translation with annotations for translating idioms. Depending on the purpose of the </w:t>
      </w:r>
      <w:r w:rsidRPr="00C94828">
        <w:rPr>
          <w:rFonts w:ascii="Times New Roman" w:hAnsi="Times New Roman" w:cs="Times New Roman"/>
          <w:sz w:val="28"/>
          <w:szCs w:val="28"/>
        </w:rPr>
        <w:lastRenderedPageBreak/>
        <w:t xml:space="preserve">translation, some translators employ foreignization strategies to introduce Chinese culture to foreign readers, while others use domestication strategies to enable target readers to grasp the intended meaning and achieve communicative goals quickly. Accordingly, </w:t>
      </w:r>
      <w:r>
        <w:rPr>
          <w:rFonts w:ascii="Times New Roman" w:hAnsi="Times New Roman" w:cs="Times New Roman" w:hint="eastAsia"/>
          <w:sz w:val="28"/>
          <w:szCs w:val="28"/>
        </w:rPr>
        <w:t xml:space="preserve">in </w:t>
      </w:r>
      <w:r w:rsidRPr="00C94828">
        <w:rPr>
          <w:rFonts w:ascii="Times New Roman" w:hAnsi="Times New Roman" w:cs="Times New Roman"/>
          <w:sz w:val="28"/>
          <w:szCs w:val="28"/>
        </w:rPr>
        <w:t>translating children</w:t>
      </w:r>
      <w:r>
        <w:rPr>
          <w:rFonts w:ascii="Times New Roman" w:hAnsi="Times New Roman" w:cs="Times New Roman"/>
          <w:sz w:val="28"/>
          <w:szCs w:val="28"/>
        </w:rPr>
        <w:t>’</w:t>
      </w:r>
      <w:r w:rsidRPr="00C94828">
        <w:rPr>
          <w:rFonts w:ascii="Times New Roman" w:hAnsi="Times New Roman" w:cs="Times New Roman"/>
          <w:sz w:val="28"/>
          <w:szCs w:val="28"/>
        </w:rPr>
        <w:t>s literature, translators often adopt domestication strategies and employ free translation methods to ensure that the targeted language text is accessible to children, thereby fulfilling the translator</w:t>
      </w:r>
      <w:r>
        <w:rPr>
          <w:rFonts w:ascii="Times New Roman" w:hAnsi="Times New Roman" w:cs="Times New Roman"/>
          <w:sz w:val="28"/>
          <w:szCs w:val="28"/>
        </w:rPr>
        <w:t>’</w:t>
      </w:r>
      <w:r w:rsidRPr="00C94828">
        <w:rPr>
          <w:rFonts w:ascii="Times New Roman" w:hAnsi="Times New Roman" w:cs="Times New Roman"/>
          <w:sz w:val="28"/>
          <w:szCs w:val="28"/>
        </w:rPr>
        <w:t>s intended purpose.</w:t>
      </w:r>
    </w:p>
    <w:p w14:paraId="5B8C305C" w14:textId="7CB91486" w:rsidR="00C94828" w:rsidRPr="00DE2C2F" w:rsidRDefault="00DE2C2F" w:rsidP="00DE2C2F">
      <w:pPr>
        <w:jc w:val="both"/>
        <w:rPr>
          <w:rFonts w:ascii="Times New Roman" w:hAnsi="Times New Roman" w:cs="Times New Roman"/>
          <w:i/>
          <w:iCs/>
          <w:sz w:val="28"/>
          <w:szCs w:val="28"/>
        </w:rPr>
      </w:pPr>
      <w:r w:rsidRPr="00DE2C2F">
        <w:rPr>
          <w:rFonts w:ascii="Times New Roman" w:hAnsi="Times New Roman" w:cs="Times New Roman" w:hint="eastAsia"/>
          <w:i/>
          <w:iCs/>
          <w:sz w:val="28"/>
          <w:szCs w:val="28"/>
        </w:rPr>
        <w:t>Example 1</w:t>
      </w:r>
    </w:p>
    <w:p w14:paraId="589F318B" w14:textId="5FB49284" w:rsidR="00DE2C2F" w:rsidRDefault="00DE2C2F" w:rsidP="00DE2C2F">
      <w:pPr>
        <w:jc w:val="both"/>
        <w:rPr>
          <w:rFonts w:ascii="宋体" w:eastAsia="宋体" w:hAnsi="宋体" w:cs="Times New Roman" w:hint="eastAsia"/>
          <w:sz w:val="28"/>
          <w:szCs w:val="28"/>
        </w:rPr>
      </w:pPr>
      <w:r w:rsidRPr="00AC7B0A">
        <w:rPr>
          <w:rFonts w:ascii="Times New Roman" w:hAnsi="Times New Roman" w:cs="Times New Roman" w:hint="eastAsia"/>
          <w:b/>
          <w:bCs/>
          <w:sz w:val="28"/>
          <w:szCs w:val="28"/>
        </w:rPr>
        <w:t>ST:</w:t>
      </w:r>
      <w:r>
        <w:rPr>
          <w:rFonts w:ascii="Times New Roman" w:hAnsi="Times New Roman" w:cs="Times New Roman" w:hint="eastAsia"/>
          <w:sz w:val="28"/>
          <w:szCs w:val="28"/>
        </w:rPr>
        <w:t xml:space="preserve"> </w:t>
      </w:r>
      <w:r w:rsidR="00515838" w:rsidRPr="00647B8A">
        <w:rPr>
          <w:rFonts w:ascii="宋体" w:eastAsia="宋体" w:hAnsi="宋体" w:cs="Times New Roman" w:hint="eastAsia"/>
          <w:sz w:val="28"/>
          <w:szCs w:val="28"/>
        </w:rPr>
        <w:t>爸爸说：“</w:t>
      </w:r>
      <w:r w:rsidR="00647B8A" w:rsidRPr="00647B8A">
        <w:rPr>
          <w:rFonts w:ascii="宋体" w:eastAsia="宋体" w:hAnsi="宋体" w:cs="Times New Roman" w:hint="eastAsia"/>
          <w:sz w:val="28"/>
          <w:szCs w:val="28"/>
        </w:rPr>
        <w:t>小孩屁股三把火，你就是个天然的热水袋。</w:t>
      </w:r>
      <w:r w:rsidR="00515838" w:rsidRPr="00647B8A">
        <w:rPr>
          <w:rFonts w:ascii="宋体" w:eastAsia="宋体" w:hAnsi="宋体" w:cs="Times New Roman" w:hint="eastAsia"/>
          <w:sz w:val="28"/>
          <w:szCs w:val="28"/>
        </w:rPr>
        <w:t>”</w:t>
      </w:r>
    </w:p>
    <w:p w14:paraId="68E5709D" w14:textId="509C7458" w:rsidR="00647B8A" w:rsidRDefault="00647B8A" w:rsidP="00DE2C2F">
      <w:pPr>
        <w:jc w:val="both"/>
        <w:rPr>
          <w:rFonts w:ascii="Times New Roman" w:eastAsia="宋体" w:hAnsi="Times New Roman" w:cs="Times New Roman"/>
          <w:sz w:val="28"/>
          <w:szCs w:val="28"/>
        </w:rPr>
      </w:pPr>
      <w:r w:rsidRPr="00AC7B0A">
        <w:rPr>
          <w:rFonts w:ascii="Times New Roman" w:eastAsia="宋体" w:hAnsi="Times New Roman" w:cs="Times New Roman"/>
          <w:b/>
          <w:bCs/>
          <w:sz w:val="28"/>
          <w:szCs w:val="28"/>
        </w:rPr>
        <w:t xml:space="preserve">TT: </w:t>
      </w:r>
      <w:r w:rsidR="00AC7B0A">
        <w:rPr>
          <w:rFonts w:ascii="Times New Roman" w:eastAsia="宋体" w:hAnsi="Times New Roman" w:cs="Times New Roman"/>
          <w:sz w:val="28"/>
          <w:szCs w:val="28"/>
        </w:rPr>
        <w:t>“</w:t>
      </w:r>
      <w:r w:rsidR="00AC7B0A">
        <w:rPr>
          <w:rFonts w:ascii="Times New Roman" w:eastAsia="宋体" w:hAnsi="Times New Roman" w:cs="Times New Roman" w:hint="eastAsia"/>
          <w:sz w:val="28"/>
          <w:szCs w:val="28"/>
        </w:rPr>
        <w:t>Children are warmer in temperature than adults, just like a natural hot water bottle,</w:t>
      </w:r>
      <w:r w:rsidR="00AC7B0A">
        <w:rPr>
          <w:rFonts w:ascii="Times New Roman" w:eastAsia="宋体" w:hAnsi="Times New Roman" w:cs="Times New Roman"/>
          <w:sz w:val="28"/>
          <w:szCs w:val="28"/>
        </w:rPr>
        <w:t>”</w:t>
      </w:r>
      <w:r w:rsidR="00AC7B0A">
        <w:rPr>
          <w:rFonts w:ascii="Times New Roman" w:eastAsia="宋体" w:hAnsi="Times New Roman" w:cs="Times New Roman" w:hint="eastAsia"/>
          <w:sz w:val="28"/>
          <w:szCs w:val="28"/>
        </w:rPr>
        <w:t xml:space="preserve"> dad says.</w:t>
      </w:r>
    </w:p>
    <w:p w14:paraId="13C6F6F3" w14:textId="07B46354" w:rsidR="00BF6CA6" w:rsidRPr="00BF6CA6" w:rsidRDefault="00AC7B0A" w:rsidP="00BF6CA6">
      <w:pPr>
        <w:jc w:val="both"/>
        <w:rPr>
          <w:rFonts w:ascii="Times New Roman" w:eastAsia="宋体" w:hAnsi="Times New Roman" w:cs="Times New Roman"/>
          <w:sz w:val="28"/>
          <w:szCs w:val="28"/>
        </w:rPr>
      </w:pPr>
      <w:r w:rsidRPr="00A13D43">
        <w:rPr>
          <w:rFonts w:ascii="Times New Roman" w:eastAsia="宋体" w:hAnsi="Times New Roman" w:cs="Times New Roman" w:hint="eastAsia"/>
          <w:b/>
          <w:bCs/>
          <w:sz w:val="28"/>
          <w:szCs w:val="28"/>
        </w:rPr>
        <w:t xml:space="preserve">Analysis: </w:t>
      </w:r>
      <w:r w:rsidR="00A13D43">
        <w:rPr>
          <w:rFonts w:ascii="Times New Roman" w:eastAsia="宋体" w:hAnsi="Times New Roman" w:cs="Times New Roman"/>
          <w:sz w:val="28"/>
          <w:szCs w:val="28"/>
        </w:rPr>
        <w:t>“</w:t>
      </w:r>
      <w:r w:rsidR="00BF6CA6" w:rsidRPr="00BF6CA6">
        <w:rPr>
          <w:rFonts w:ascii="Times New Roman" w:eastAsia="宋体" w:hAnsi="Times New Roman" w:cs="Times New Roman" w:hint="eastAsia"/>
          <w:sz w:val="28"/>
          <w:szCs w:val="28"/>
        </w:rPr>
        <w:t>小孩屁股三把火</w:t>
      </w:r>
      <w:r w:rsidR="00A13D43">
        <w:rPr>
          <w:rFonts w:ascii="Times New Roman" w:eastAsia="宋体" w:hAnsi="Times New Roman" w:cs="Times New Roman"/>
          <w:sz w:val="28"/>
          <w:szCs w:val="28"/>
        </w:rPr>
        <w:t>”</w:t>
      </w:r>
      <w:r w:rsidR="00BF6CA6" w:rsidRPr="00BF6CA6">
        <w:rPr>
          <w:rFonts w:ascii="Times New Roman" w:eastAsia="宋体" w:hAnsi="Times New Roman" w:cs="Times New Roman" w:hint="eastAsia"/>
          <w:sz w:val="28"/>
          <w:szCs w:val="28"/>
        </w:rPr>
        <w:t xml:space="preserve"> is a common Chinese folk saying, often used by elders, which means that children</w:t>
      </w:r>
      <w:r w:rsidR="00A13D43">
        <w:rPr>
          <w:rFonts w:ascii="Times New Roman" w:eastAsia="宋体" w:hAnsi="Times New Roman" w:cs="Times New Roman"/>
          <w:sz w:val="28"/>
          <w:szCs w:val="28"/>
        </w:rPr>
        <w:t>’</w:t>
      </w:r>
      <w:r w:rsidR="00BF6CA6" w:rsidRPr="00BF6CA6">
        <w:rPr>
          <w:rFonts w:ascii="Times New Roman" w:eastAsia="宋体" w:hAnsi="Times New Roman" w:cs="Times New Roman" w:hint="eastAsia"/>
          <w:sz w:val="28"/>
          <w:szCs w:val="28"/>
        </w:rPr>
        <w:t>s body temperature is slightly higher than that of adults. In the context, Yezi</w:t>
      </w:r>
      <w:r w:rsidR="00A13D43">
        <w:rPr>
          <w:rFonts w:ascii="Times New Roman" w:eastAsia="宋体" w:hAnsi="Times New Roman" w:cs="Times New Roman"/>
          <w:sz w:val="28"/>
          <w:szCs w:val="28"/>
        </w:rPr>
        <w:t>’</w:t>
      </w:r>
      <w:r w:rsidR="00BF6CA6" w:rsidRPr="00BF6CA6">
        <w:rPr>
          <w:rFonts w:ascii="Times New Roman" w:eastAsia="宋体" w:hAnsi="Times New Roman" w:cs="Times New Roman" w:hint="eastAsia"/>
          <w:sz w:val="28"/>
          <w:szCs w:val="28"/>
        </w:rPr>
        <w:t xml:space="preserve">s father sleeps while holding Yezi, whose body temperature is warmer than his own. Feeling this warmth, the father utters the idiom. The translator, drawing inspiration from the Chinese idiom </w:t>
      </w:r>
      <w:r w:rsidR="00A13D43">
        <w:rPr>
          <w:rFonts w:ascii="Times New Roman" w:eastAsia="宋体" w:hAnsi="Times New Roman" w:cs="Times New Roman"/>
          <w:sz w:val="28"/>
          <w:szCs w:val="28"/>
        </w:rPr>
        <w:t>“</w:t>
      </w:r>
      <w:r w:rsidR="00BF6CA6" w:rsidRPr="00BF6CA6">
        <w:rPr>
          <w:rFonts w:ascii="Times New Roman" w:eastAsia="宋体" w:hAnsi="Times New Roman" w:cs="Times New Roman" w:hint="eastAsia"/>
          <w:sz w:val="28"/>
          <w:szCs w:val="28"/>
        </w:rPr>
        <w:t>A new official brings three fires</w:t>
      </w:r>
      <w:r w:rsidR="00A13D43">
        <w:rPr>
          <w:rFonts w:ascii="Times New Roman" w:eastAsia="宋体" w:hAnsi="Times New Roman" w:cs="Times New Roman"/>
          <w:sz w:val="28"/>
          <w:szCs w:val="28"/>
        </w:rPr>
        <w:t>”</w:t>
      </w:r>
      <w:r w:rsidR="00BF6CA6" w:rsidRPr="00BF6CA6">
        <w:rPr>
          <w:rFonts w:ascii="Times New Roman" w:eastAsia="宋体" w:hAnsi="Times New Roman" w:cs="Times New Roman" w:hint="eastAsia"/>
          <w:sz w:val="28"/>
          <w:szCs w:val="28"/>
        </w:rPr>
        <w:t xml:space="preserve"> (</w:t>
      </w:r>
      <w:r w:rsidR="00BF6CA6" w:rsidRPr="00BF6CA6">
        <w:rPr>
          <w:rFonts w:ascii="Times New Roman" w:eastAsia="宋体" w:hAnsi="Times New Roman" w:cs="Times New Roman" w:hint="eastAsia"/>
          <w:sz w:val="28"/>
          <w:szCs w:val="28"/>
        </w:rPr>
        <w:t>新官上任三把火</w:t>
      </w:r>
      <w:r w:rsidR="00BF6CA6" w:rsidRPr="00BF6CA6">
        <w:rPr>
          <w:rFonts w:ascii="Times New Roman" w:eastAsia="宋体" w:hAnsi="Times New Roman" w:cs="Times New Roman" w:hint="eastAsia"/>
          <w:sz w:val="28"/>
          <w:szCs w:val="28"/>
        </w:rPr>
        <w:t xml:space="preserve">), renders it as </w:t>
      </w:r>
      <w:r w:rsidR="00A13D43">
        <w:rPr>
          <w:rFonts w:ascii="Times New Roman" w:eastAsia="宋体" w:hAnsi="Times New Roman" w:cs="Times New Roman"/>
          <w:sz w:val="28"/>
          <w:szCs w:val="28"/>
        </w:rPr>
        <w:t>“</w:t>
      </w:r>
      <w:r w:rsidR="00BF6CA6" w:rsidRPr="00BF6CA6">
        <w:rPr>
          <w:rFonts w:ascii="Times New Roman" w:eastAsia="宋体" w:hAnsi="Times New Roman" w:cs="Times New Roman" w:hint="eastAsia"/>
          <w:sz w:val="28"/>
          <w:szCs w:val="28"/>
        </w:rPr>
        <w:t>a new broom sweeps clean</w:t>
      </w:r>
      <w:r w:rsidR="00A13D43">
        <w:rPr>
          <w:rFonts w:ascii="Times New Roman" w:eastAsia="宋体" w:hAnsi="Times New Roman" w:cs="Times New Roman"/>
          <w:sz w:val="28"/>
          <w:szCs w:val="28"/>
        </w:rPr>
        <w:t>”</w:t>
      </w:r>
      <w:r w:rsidR="00BF6CA6" w:rsidRPr="00BF6CA6">
        <w:rPr>
          <w:rFonts w:ascii="Times New Roman" w:eastAsia="宋体" w:hAnsi="Times New Roman" w:cs="Times New Roman" w:hint="eastAsia"/>
          <w:sz w:val="28"/>
          <w:szCs w:val="28"/>
        </w:rPr>
        <w:t xml:space="preserve"> through free translation. This approach effectively conveys the underlying meaning of </w:t>
      </w:r>
      <w:r w:rsidR="00A13D43">
        <w:rPr>
          <w:rFonts w:ascii="Times New Roman" w:eastAsia="宋体" w:hAnsi="Times New Roman" w:cs="Times New Roman"/>
          <w:sz w:val="28"/>
          <w:szCs w:val="28"/>
        </w:rPr>
        <w:t>“</w:t>
      </w:r>
      <w:r w:rsidR="00BF6CA6" w:rsidRPr="00BF6CA6">
        <w:rPr>
          <w:rFonts w:ascii="Times New Roman" w:eastAsia="宋体" w:hAnsi="Times New Roman" w:cs="Times New Roman" w:hint="eastAsia"/>
          <w:sz w:val="28"/>
          <w:szCs w:val="28"/>
        </w:rPr>
        <w:t>Children</w:t>
      </w:r>
      <w:r w:rsidR="00A13D43">
        <w:rPr>
          <w:rFonts w:ascii="Times New Roman" w:eastAsia="宋体" w:hAnsi="Times New Roman" w:cs="Times New Roman"/>
          <w:sz w:val="28"/>
          <w:szCs w:val="28"/>
        </w:rPr>
        <w:t>’</w:t>
      </w:r>
      <w:r w:rsidR="00BF6CA6" w:rsidRPr="00BF6CA6">
        <w:rPr>
          <w:rFonts w:ascii="Times New Roman" w:eastAsia="宋体" w:hAnsi="Times New Roman" w:cs="Times New Roman" w:hint="eastAsia"/>
          <w:sz w:val="28"/>
          <w:szCs w:val="28"/>
        </w:rPr>
        <w:t>s Bottoms Have Three Fires,</w:t>
      </w:r>
      <w:r w:rsidR="00A13D43">
        <w:rPr>
          <w:rFonts w:ascii="Times New Roman" w:eastAsia="宋体" w:hAnsi="Times New Roman" w:cs="Times New Roman"/>
          <w:sz w:val="28"/>
          <w:szCs w:val="28"/>
        </w:rPr>
        <w:t>”</w:t>
      </w:r>
      <w:r w:rsidR="00BF6CA6" w:rsidRPr="00BF6CA6">
        <w:rPr>
          <w:rFonts w:ascii="Times New Roman" w:eastAsia="宋体" w:hAnsi="Times New Roman" w:cs="Times New Roman" w:hint="eastAsia"/>
          <w:sz w:val="28"/>
          <w:szCs w:val="28"/>
        </w:rPr>
        <w:t xml:space="preserve"> which refers to children</w:t>
      </w:r>
      <w:r w:rsidR="00A13D43">
        <w:rPr>
          <w:rFonts w:ascii="Times New Roman" w:eastAsia="宋体" w:hAnsi="Times New Roman" w:cs="Times New Roman"/>
          <w:sz w:val="28"/>
          <w:szCs w:val="28"/>
        </w:rPr>
        <w:t>’</w:t>
      </w:r>
      <w:r w:rsidR="00BF6CA6" w:rsidRPr="00BF6CA6">
        <w:rPr>
          <w:rFonts w:ascii="Times New Roman" w:eastAsia="宋体" w:hAnsi="Times New Roman" w:cs="Times New Roman" w:hint="eastAsia"/>
          <w:sz w:val="28"/>
          <w:szCs w:val="28"/>
        </w:rPr>
        <w:t xml:space="preserve">s higher perceived body temperature compared to adults, rather than opting for a literal </w:t>
      </w:r>
      <w:r w:rsidR="00BF6CA6" w:rsidRPr="00BF6CA6">
        <w:rPr>
          <w:rFonts w:ascii="Times New Roman" w:eastAsia="宋体" w:hAnsi="Times New Roman" w:cs="Times New Roman" w:hint="eastAsia"/>
          <w:sz w:val="28"/>
          <w:szCs w:val="28"/>
        </w:rPr>
        <w:lastRenderedPageBreak/>
        <w:t xml:space="preserve">translation as </w:t>
      </w:r>
      <w:r w:rsidR="00A13D43">
        <w:rPr>
          <w:rFonts w:ascii="Times New Roman" w:eastAsia="宋体" w:hAnsi="Times New Roman" w:cs="Times New Roman"/>
          <w:sz w:val="28"/>
          <w:szCs w:val="28"/>
        </w:rPr>
        <w:t>“</w:t>
      </w:r>
      <w:r w:rsidR="00BF6CA6" w:rsidRPr="00BF6CA6">
        <w:rPr>
          <w:rFonts w:ascii="Times New Roman" w:eastAsia="宋体" w:hAnsi="Times New Roman" w:cs="Times New Roman" w:hint="eastAsia"/>
          <w:sz w:val="28"/>
          <w:szCs w:val="28"/>
        </w:rPr>
        <w:t>three fires in the butt of a child,</w:t>
      </w:r>
      <w:r w:rsidR="00A13D43">
        <w:rPr>
          <w:rFonts w:ascii="Times New Roman" w:eastAsia="宋体" w:hAnsi="Times New Roman" w:cs="Times New Roman"/>
          <w:sz w:val="28"/>
          <w:szCs w:val="28"/>
        </w:rPr>
        <w:t>”</w:t>
      </w:r>
      <w:r w:rsidR="00BF6CA6" w:rsidRPr="00BF6CA6">
        <w:rPr>
          <w:rFonts w:ascii="Times New Roman" w:eastAsia="宋体" w:hAnsi="Times New Roman" w:cs="Times New Roman" w:hint="eastAsia"/>
          <w:sz w:val="28"/>
          <w:szCs w:val="28"/>
        </w:rPr>
        <w:t xml:space="preserve"> which would likely confuse child readers about the specific meaning of </w:t>
      </w:r>
      <w:r w:rsidR="00A13D43">
        <w:rPr>
          <w:rFonts w:ascii="Times New Roman" w:eastAsia="宋体" w:hAnsi="Times New Roman" w:cs="Times New Roman"/>
          <w:sz w:val="28"/>
          <w:szCs w:val="28"/>
        </w:rPr>
        <w:t>“</w:t>
      </w:r>
      <w:r w:rsidR="00BF6CA6" w:rsidRPr="00BF6CA6">
        <w:rPr>
          <w:rFonts w:ascii="Times New Roman" w:eastAsia="宋体" w:hAnsi="Times New Roman" w:cs="Times New Roman" w:hint="eastAsia"/>
          <w:sz w:val="28"/>
          <w:szCs w:val="28"/>
        </w:rPr>
        <w:t>three fires.</w:t>
      </w:r>
      <w:r w:rsidR="00A13D43">
        <w:rPr>
          <w:rFonts w:ascii="Times New Roman" w:eastAsia="宋体" w:hAnsi="Times New Roman" w:cs="Times New Roman"/>
          <w:sz w:val="28"/>
          <w:szCs w:val="28"/>
        </w:rPr>
        <w:t>”</w:t>
      </w:r>
      <w:r w:rsidR="00BF6CA6" w:rsidRPr="00BF6CA6">
        <w:rPr>
          <w:rFonts w:ascii="Times New Roman" w:eastAsia="宋体" w:hAnsi="Times New Roman" w:cs="Times New Roman" w:hint="eastAsia"/>
          <w:sz w:val="28"/>
          <w:szCs w:val="28"/>
        </w:rPr>
        <w:t xml:space="preserve"> Thus, to facilitate young readers</w:t>
      </w:r>
      <w:r w:rsidR="00A13D43">
        <w:rPr>
          <w:rFonts w:ascii="Times New Roman" w:eastAsia="宋体" w:hAnsi="Times New Roman" w:cs="Times New Roman"/>
          <w:sz w:val="28"/>
          <w:szCs w:val="28"/>
        </w:rPr>
        <w:t>’</w:t>
      </w:r>
      <w:r w:rsidR="00A13D43">
        <w:rPr>
          <w:rFonts w:ascii="Times New Roman" w:eastAsia="宋体" w:hAnsi="Times New Roman" w:cs="Times New Roman" w:hint="eastAsia"/>
          <w:sz w:val="28"/>
          <w:szCs w:val="28"/>
        </w:rPr>
        <w:t xml:space="preserve"> </w:t>
      </w:r>
      <w:r w:rsidR="00BF6CA6" w:rsidRPr="00BF6CA6">
        <w:rPr>
          <w:rFonts w:ascii="Times New Roman" w:eastAsia="宋体" w:hAnsi="Times New Roman" w:cs="Times New Roman" w:hint="eastAsia"/>
          <w:sz w:val="28"/>
          <w:szCs w:val="28"/>
        </w:rPr>
        <w:t>quick comprehension of the original text, the translator avoids rendering overly obscure or culturally opaque elements of Chinese idioms, thereby achieving communicative purposes.</w:t>
      </w:r>
    </w:p>
    <w:p w14:paraId="27FF608E" w14:textId="4AE68A38" w:rsidR="00AC7B0A" w:rsidRDefault="00BF6CA6" w:rsidP="00A13D43">
      <w:pPr>
        <w:ind w:firstLineChars="200" w:firstLine="560"/>
        <w:jc w:val="both"/>
        <w:rPr>
          <w:rFonts w:ascii="Times New Roman" w:eastAsia="宋体" w:hAnsi="Times New Roman" w:cs="Times New Roman"/>
          <w:sz w:val="28"/>
          <w:szCs w:val="28"/>
        </w:rPr>
      </w:pPr>
      <w:r w:rsidRPr="00BF6CA6">
        <w:rPr>
          <w:rFonts w:ascii="Times New Roman" w:eastAsia="宋体" w:hAnsi="Times New Roman" w:cs="Times New Roman" w:hint="eastAsia"/>
          <w:sz w:val="28"/>
          <w:szCs w:val="28"/>
        </w:rPr>
        <w:t xml:space="preserve">Additionally, since early containers for hot water were bottles, the term </w:t>
      </w:r>
      <w:r w:rsidR="00A13D43">
        <w:rPr>
          <w:rFonts w:ascii="Times New Roman" w:eastAsia="宋体" w:hAnsi="Times New Roman" w:cs="Times New Roman"/>
          <w:sz w:val="28"/>
          <w:szCs w:val="28"/>
        </w:rPr>
        <w:t>“</w:t>
      </w:r>
      <w:r w:rsidRPr="00BF6CA6">
        <w:rPr>
          <w:rFonts w:ascii="Times New Roman" w:eastAsia="宋体" w:hAnsi="Times New Roman" w:cs="Times New Roman" w:hint="eastAsia"/>
          <w:sz w:val="28"/>
          <w:szCs w:val="28"/>
        </w:rPr>
        <w:t>hot water bottle</w:t>
      </w:r>
      <w:r w:rsidR="00A13D43">
        <w:rPr>
          <w:rFonts w:ascii="Times New Roman" w:eastAsia="宋体" w:hAnsi="Times New Roman" w:cs="Times New Roman"/>
          <w:sz w:val="28"/>
          <w:szCs w:val="28"/>
        </w:rPr>
        <w:t>”</w:t>
      </w:r>
      <w:r w:rsidRPr="00BF6CA6">
        <w:rPr>
          <w:rFonts w:ascii="Times New Roman" w:eastAsia="宋体" w:hAnsi="Times New Roman" w:cs="Times New Roman" w:hint="eastAsia"/>
          <w:sz w:val="28"/>
          <w:szCs w:val="28"/>
        </w:rPr>
        <w:t xml:space="preserve"> was coined. Even after materials shifted to rubber and the containers took on a more bag-like shape, the term </w:t>
      </w:r>
      <w:r w:rsidR="00A13D43">
        <w:rPr>
          <w:rFonts w:ascii="Times New Roman" w:eastAsia="宋体" w:hAnsi="Times New Roman" w:cs="Times New Roman"/>
          <w:sz w:val="28"/>
          <w:szCs w:val="28"/>
        </w:rPr>
        <w:t>“</w:t>
      </w:r>
      <w:r w:rsidRPr="00BF6CA6">
        <w:rPr>
          <w:rFonts w:ascii="Times New Roman" w:eastAsia="宋体" w:hAnsi="Times New Roman" w:cs="Times New Roman" w:hint="eastAsia"/>
          <w:sz w:val="28"/>
          <w:szCs w:val="28"/>
        </w:rPr>
        <w:t>bottle</w:t>
      </w:r>
      <w:r w:rsidR="00A13D43">
        <w:rPr>
          <w:rFonts w:ascii="Times New Roman" w:eastAsia="宋体" w:hAnsi="Times New Roman" w:cs="Times New Roman"/>
          <w:sz w:val="28"/>
          <w:szCs w:val="28"/>
        </w:rPr>
        <w:t>”</w:t>
      </w:r>
      <w:r w:rsidRPr="00BF6CA6">
        <w:rPr>
          <w:rFonts w:ascii="Times New Roman" w:eastAsia="宋体" w:hAnsi="Times New Roman" w:cs="Times New Roman" w:hint="eastAsia"/>
          <w:sz w:val="28"/>
          <w:szCs w:val="28"/>
        </w:rPr>
        <w:t xml:space="preserve"> persisted. To align with the target audience</w:t>
      </w:r>
      <w:r w:rsidR="00A13D43">
        <w:rPr>
          <w:rFonts w:ascii="Times New Roman" w:eastAsia="宋体" w:hAnsi="Times New Roman" w:cs="Times New Roman"/>
          <w:sz w:val="28"/>
          <w:szCs w:val="28"/>
        </w:rPr>
        <w:t>’</w:t>
      </w:r>
      <w:r w:rsidRPr="00BF6CA6">
        <w:rPr>
          <w:rFonts w:ascii="Times New Roman" w:eastAsia="宋体" w:hAnsi="Times New Roman" w:cs="Times New Roman" w:hint="eastAsia"/>
          <w:sz w:val="28"/>
          <w:szCs w:val="28"/>
        </w:rPr>
        <w:t xml:space="preserve">s reading habits, the translator retains the term </w:t>
      </w:r>
      <w:r w:rsidR="00A13D43">
        <w:rPr>
          <w:rFonts w:ascii="Times New Roman" w:eastAsia="宋体" w:hAnsi="Times New Roman" w:cs="Times New Roman"/>
          <w:sz w:val="28"/>
          <w:szCs w:val="28"/>
        </w:rPr>
        <w:t>“</w:t>
      </w:r>
      <w:r w:rsidRPr="00BF6CA6">
        <w:rPr>
          <w:rFonts w:ascii="Times New Roman" w:eastAsia="宋体" w:hAnsi="Times New Roman" w:cs="Times New Roman" w:hint="eastAsia"/>
          <w:sz w:val="28"/>
          <w:szCs w:val="28"/>
        </w:rPr>
        <w:t>bottle</w:t>
      </w:r>
      <w:r w:rsidR="00A13D43">
        <w:rPr>
          <w:rFonts w:ascii="Times New Roman" w:eastAsia="宋体" w:hAnsi="Times New Roman" w:cs="Times New Roman"/>
          <w:sz w:val="28"/>
          <w:szCs w:val="28"/>
        </w:rPr>
        <w:t>”</w:t>
      </w:r>
      <w:r w:rsidRPr="00BF6CA6">
        <w:rPr>
          <w:rFonts w:ascii="Times New Roman" w:eastAsia="宋体" w:hAnsi="Times New Roman" w:cs="Times New Roman" w:hint="eastAsia"/>
          <w:sz w:val="28"/>
          <w:szCs w:val="28"/>
        </w:rPr>
        <w:t xml:space="preserve"> rather than translating it as </w:t>
      </w:r>
      <w:r w:rsidR="00A13D43">
        <w:rPr>
          <w:rFonts w:ascii="Times New Roman" w:eastAsia="宋体" w:hAnsi="Times New Roman" w:cs="Times New Roman"/>
          <w:sz w:val="28"/>
          <w:szCs w:val="28"/>
        </w:rPr>
        <w:t>“</w:t>
      </w:r>
      <w:r w:rsidRPr="00BF6CA6">
        <w:rPr>
          <w:rFonts w:ascii="Times New Roman" w:eastAsia="宋体" w:hAnsi="Times New Roman" w:cs="Times New Roman" w:hint="eastAsia"/>
          <w:sz w:val="28"/>
          <w:szCs w:val="28"/>
        </w:rPr>
        <w:t>bag</w:t>
      </w:r>
      <w:r w:rsidR="00A13D43">
        <w:rPr>
          <w:rFonts w:ascii="Times New Roman" w:eastAsia="宋体" w:hAnsi="Times New Roman" w:cs="Times New Roman"/>
          <w:sz w:val="28"/>
          <w:szCs w:val="28"/>
        </w:rPr>
        <w:t>”</w:t>
      </w:r>
      <w:r w:rsidRPr="00BF6CA6">
        <w:rPr>
          <w:rFonts w:ascii="Times New Roman" w:eastAsia="宋体" w:hAnsi="Times New Roman" w:cs="Times New Roman" w:hint="eastAsia"/>
          <w:sz w:val="28"/>
          <w:szCs w:val="28"/>
        </w:rPr>
        <w:t>.</w:t>
      </w:r>
    </w:p>
    <w:p w14:paraId="410E1774" w14:textId="77777777" w:rsidR="001A2B9D" w:rsidRPr="001A2B9D" w:rsidRDefault="008C51DD" w:rsidP="001A2B9D">
      <w:pPr>
        <w:jc w:val="both"/>
        <w:rPr>
          <w:rFonts w:eastAsia="宋体" w:hint="eastAsia"/>
          <w:sz w:val="28"/>
          <w:szCs w:val="28"/>
        </w:rPr>
      </w:pPr>
      <w:r>
        <w:rPr>
          <w:rFonts w:ascii="Times New Roman" w:eastAsia="宋体" w:hAnsi="Times New Roman" w:cs="Times New Roman" w:hint="eastAsia"/>
          <w:sz w:val="28"/>
          <w:szCs w:val="28"/>
        </w:rPr>
        <w:t xml:space="preserve">4.2 </w:t>
      </w:r>
      <w:r w:rsidR="001A2B9D" w:rsidRPr="001A2B9D">
        <w:rPr>
          <w:rFonts w:ascii="Times New Roman" w:eastAsia="宋体" w:hAnsi="Times New Roman" w:cs="Times New Roman"/>
          <w:sz w:val="28"/>
          <w:szCs w:val="28"/>
        </w:rPr>
        <w:t>The Translation of Run-on Sentences</w:t>
      </w:r>
    </w:p>
    <w:p w14:paraId="5A016600" w14:textId="50762003" w:rsidR="008B3711" w:rsidRPr="008B3711" w:rsidRDefault="001A2B9D" w:rsidP="008B3711">
      <w:pPr>
        <w:jc w:val="both"/>
        <w:rPr>
          <w:rFonts w:ascii="Times New Roman" w:eastAsia="宋体" w:hAnsi="Times New Roman" w:cs="Times New Roman"/>
          <w:sz w:val="28"/>
          <w:szCs w:val="28"/>
        </w:rPr>
      </w:pPr>
      <w:r>
        <w:rPr>
          <w:rFonts w:ascii="Times New Roman" w:eastAsia="宋体" w:hAnsi="Times New Roman" w:cs="Times New Roman" w:hint="eastAsia"/>
          <w:sz w:val="28"/>
          <w:szCs w:val="28"/>
        </w:rPr>
        <w:t xml:space="preserve">    </w:t>
      </w:r>
      <w:r w:rsidR="00012E82">
        <w:rPr>
          <w:rFonts w:ascii="Times New Roman" w:eastAsia="宋体" w:hAnsi="Times New Roman" w:cs="Times New Roman" w:hint="eastAsia"/>
          <w:sz w:val="28"/>
          <w:szCs w:val="28"/>
        </w:rPr>
        <w:t xml:space="preserve">Run-on Sentences </w:t>
      </w:r>
      <w:r w:rsidR="008B3711" w:rsidRPr="008B3711">
        <w:rPr>
          <w:rFonts w:ascii="Times New Roman" w:eastAsia="宋体" w:hAnsi="Times New Roman" w:cs="Times New Roman" w:hint="eastAsia"/>
          <w:sz w:val="28"/>
          <w:szCs w:val="28"/>
        </w:rPr>
        <w:t>are a distinctive type of compound sentence in Chinese, consisting of several clauses that can either be separated or connected without relying on explicit logical conjunctions for cohesion. Moreover, it is difficult to distinguish between the subject and predicate, main clause and subordinate clause, respectively. Under the principle of coherence, the translator uses techniques such as addition and reordering, adding conjunctions to ensure that the target language text is smooth and internally coherent.</w:t>
      </w:r>
    </w:p>
    <w:p w14:paraId="10400FA2" w14:textId="02B2E2D3" w:rsidR="00A13D43" w:rsidRDefault="008B3711" w:rsidP="008B3711">
      <w:pPr>
        <w:ind w:firstLineChars="200" w:firstLine="560"/>
        <w:jc w:val="both"/>
        <w:rPr>
          <w:rFonts w:ascii="Times New Roman" w:eastAsia="宋体" w:hAnsi="Times New Roman" w:cs="Times New Roman"/>
          <w:sz w:val="28"/>
          <w:szCs w:val="28"/>
        </w:rPr>
      </w:pPr>
      <w:r w:rsidRPr="008B3711">
        <w:rPr>
          <w:rFonts w:ascii="Times New Roman" w:eastAsia="宋体" w:hAnsi="Times New Roman" w:cs="Times New Roman" w:hint="eastAsia"/>
          <w:sz w:val="28"/>
          <w:szCs w:val="28"/>
        </w:rPr>
        <w:t xml:space="preserve">Chinese is a parataxis language, focusing on semantic coherence, whereas English is a hypotaxis language, which focuses on structural </w:t>
      </w:r>
      <w:r w:rsidRPr="008B3711">
        <w:rPr>
          <w:rFonts w:ascii="Times New Roman" w:eastAsia="宋体" w:hAnsi="Times New Roman" w:cs="Times New Roman" w:hint="eastAsia"/>
          <w:sz w:val="28"/>
          <w:szCs w:val="28"/>
        </w:rPr>
        <w:lastRenderedPageBreak/>
        <w:t>coherence. Therefore, when translating Chinese run-on sentences into English, translators should avoid strict word-for-word translations based on the structure of the original text. Instead, they need to identify the logical relationships between clauses and apply addition, combination, and reordering techniques to adapt to the reading habits of the target readers.</w:t>
      </w:r>
    </w:p>
    <w:p w14:paraId="607EC78F" w14:textId="6CF7B959" w:rsidR="00301CD4" w:rsidRPr="00301CD4" w:rsidRDefault="00301CD4" w:rsidP="00301CD4">
      <w:pPr>
        <w:jc w:val="both"/>
        <w:rPr>
          <w:rFonts w:ascii="Times New Roman" w:eastAsia="宋体" w:hAnsi="Times New Roman" w:cs="Times New Roman"/>
          <w:i/>
          <w:iCs/>
          <w:sz w:val="28"/>
          <w:szCs w:val="28"/>
        </w:rPr>
      </w:pPr>
      <w:r w:rsidRPr="00301CD4">
        <w:rPr>
          <w:rFonts w:ascii="Times New Roman" w:eastAsia="宋体" w:hAnsi="Times New Roman" w:cs="Times New Roman" w:hint="eastAsia"/>
          <w:i/>
          <w:iCs/>
          <w:sz w:val="28"/>
          <w:szCs w:val="28"/>
        </w:rPr>
        <w:t>Example 2</w:t>
      </w:r>
    </w:p>
    <w:p w14:paraId="51364A6F" w14:textId="2F051F59" w:rsidR="00301CD4" w:rsidRDefault="00301CD4" w:rsidP="00301CD4">
      <w:pPr>
        <w:jc w:val="both"/>
        <w:rPr>
          <w:rFonts w:ascii="Times New Roman" w:eastAsia="宋体" w:hAnsi="Times New Roman" w:cs="Times New Roman"/>
          <w:sz w:val="28"/>
          <w:szCs w:val="28"/>
        </w:rPr>
      </w:pPr>
      <w:r w:rsidRPr="00B94BD5">
        <w:rPr>
          <w:rFonts w:ascii="Times New Roman" w:eastAsia="宋体" w:hAnsi="Times New Roman" w:cs="Times New Roman" w:hint="eastAsia"/>
          <w:b/>
          <w:bCs/>
          <w:sz w:val="28"/>
          <w:szCs w:val="28"/>
        </w:rPr>
        <w:t>ST:</w:t>
      </w:r>
      <w:r>
        <w:rPr>
          <w:rFonts w:ascii="Times New Roman" w:eastAsia="宋体" w:hAnsi="Times New Roman" w:cs="Times New Roman" w:hint="eastAsia"/>
          <w:sz w:val="28"/>
          <w:szCs w:val="28"/>
        </w:rPr>
        <w:t xml:space="preserve"> </w:t>
      </w:r>
      <w:r w:rsidR="009B06DE">
        <w:rPr>
          <w:rFonts w:ascii="Times New Roman" w:eastAsia="宋体" w:hAnsi="Times New Roman" w:cs="Times New Roman" w:hint="eastAsia"/>
          <w:sz w:val="28"/>
          <w:szCs w:val="28"/>
        </w:rPr>
        <w:t>小镇里人都开始兴奋地跑出去拍雪景、堆雪人，后来大雪把树压垮了，把电线压断了，</w:t>
      </w:r>
      <w:r w:rsidR="00373962">
        <w:rPr>
          <w:rFonts w:ascii="Times New Roman" w:eastAsia="宋体" w:hAnsi="Times New Roman" w:cs="Times New Roman" w:hint="eastAsia"/>
          <w:sz w:val="28"/>
          <w:szCs w:val="28"/>
        </w:rPr>
        <w:t>汽车冻得开不动，水管也冻爆了，人们才知道眼前面临的是一场</w:t>
      </w:r>
      <w:r w:rsidR="00785519">
        <w:rPr>
          <w:rFonts w:ascii="Times New Roman" w:eastAsia="宋体" w:hAnsi="Times New Roman" w:cs="Times New Roman" w:hint="eastAsia"/>
          <w:sz w:val="28"/>
          <w:szCs w:val="28"/>
        </w:rPr>
        <w:t>罕见的雪灾。</w:t>
      </w:r>
    </w:p>
    <w:p w14:paraId="272418C0" w14:textId="433976BF" w:rsidR="00785519" w:rsidRDefault="00785519" w:rsidP="00301CD4">
      <w:pPr>
        <w:jc w:val="both"/>
        <w:rPr>
          <w:rFonts w:ascii="Times New Roman" w:eastAsia="宋体" w:hAnsi="Times New Roman" w:cs="Times New Roman"/>
          <w:sz w:val="28"/>
          <w:szCs w:val="28"/>
        </w:rPr>
      </w:pPr>
      <w:r w:rsidRPr="00B94BD5">
        <w:rPr>
          <w:rFonts w:ascii="Times New Roman" w:eastAsia="宋体" w:hAnsi="Times New Roman" w:cs="Times New Roman" w:hint="eastAsia"/>
          <w:b/>
          <w:bCs/>
          <w:sz w:val="28"/>
          <w:szCs w:val="28"/>
        </w:rPr>
        <w:t xml:space="preserve">TT: </w:t>
      </w:r>
      <w:r>
        <w:rPr>
          <w:rFonts w:ascii="Times New Roman" w:eastAsia="宋体" w:hAnsi="Times New Roman" w:cs="Times New Roman" w:hint="eastAsia"/>
          <w:sz w:val="28"/>
          <w:szCs w:val="28"/>
        </w:rPr>
        <w:t xml:space="preserve">At first, people in the town were excited to go outside, take </w:t>
      </w:r>
      <w:r>
        <w:rPr>
          <w:rFonts w:ascii="Times New Roman" w:eastAsia="宋体" w:hAnsi="Times New Roman" w:cs="Times New Roman"/>
          <w:sz w:val="28"/>
          <w:szCs w:val="28"/>
        </w:rPr>
        <w:t>pictures</w:t>
      </w:r>
      <w:r>
        <w:rPr>
          <w:rFonts w:ascii="Times New Roman" w:eastAsia="宋体" w:hAnsi="Times New Roman" w:cs="Times New Roman" w:hint="eastAsia"/>
          <w:sz w:val="28"/>
          <w:szCs w:val="28"/>
        </w:rPr>
        <w:t xml:space="preserve"> and build snowmen. They later realized, </w:t>
      </w:r>
      <w:r>
        <w:rPr>
          <w:rFonts w:ascii="Times New Roman" w:eastAsia="宋体" w:hAnsi="Times New Roman" w:cs="Times New Roman"/>
          <w:sz w:val="28"/>
          <w:szCs w:val="28"/>
        </w:rPr>
        <w:t>however</w:t>
      </w:r>
      <w:r w:rsidR="00B94BD5">
        <w:rPr>
          <w:rFonts w:ascii="Times New Roman" w:eastAsia="宋体" w:hAnsi="Times New Roman" w:cs="Times New Roman" w:hint="eastAsia"/>
          <w:sz w:val="28"/>
          <w:szCs w:val="28"/>
        </w:rPr>
        <w:t xml:space="preserve">, that the arrival of the rarely severe </w:t>
      </w:r>
      <w:r w:rsidR="00B94BD5">
        <w:rPr>
          <w:rFonts w:ascii="Times New Roman" w:eastAsia="宋体" w:hAnsi="Times New Roman" w:cs="Times New Roman"/>
          <w:sz w:val="28"/>
          <w:szCs w:val="28"/>
        </w:rPr>
        <w:t>snowstorm</w:t>
      </w:r>
      <w:r w:rsidR="00B94BD5">
        <w:rPr>
          <w:rFonts w:ascii="Times New Roman" w:eastAsia="宋体" w:hAnsi="Times New Roman" w:cs="Times New Roman" w:hint="eastAsia"/>
          <w:sz w:val="28"/>
          <w:szCs w:val="28"/>
        </w:rPr>
        <w:t xml:space="preserve"> because the trees collapsed under the weight of the snow, the heavy snow broke power lines, the engines of cars were frozen out and the water pipes burst due to the extremely cold weather.</w:t>
      </w:r>
    </w:p>
    <w:p w14:paraId="51AD0C67" w14:textId="3FCFECF6" w:rsidR="003A3671" w:rsidRPr="003A3671" w:rsidRDefault="00B94BD5" w:rsidP="003A3671">
      <w:pPr>
        <w:jc w:val="both"/>
        <w:rPr>
          <w:rFonts w:ascii="Times New Roman" w:eastAsia="宋体" w:hAnsi="Times New Roman" w:cs="Times New Roman"/>
          <w:sz w:val="28"/>
          <w:szCs w:val="28"/>
        </w:rPr>
      </w:pPr>
      <w:r w:rsidRPr="003A3671">
        <w:rPr>
          <w:rFonts w:ascii="Times New Roman" w:eastAsia="宋体" w:hAnsi="Times New Roman" w:cs="Times New Roman" w:hint="eastAsia"/>
          <w:b/>
          <w:bCs/>
          <w:sz w:val="28"/>
          <w:szCs w:val="28"/>
        </w:rPr>
        <w:t xml:space="preserve">Analysis: </w:t>
      </w:r>
      <w:r w:rsidR="003A3671" w:rsidRPr="003A3671">
        <w:rPr>
          <w:rFonts w:ascii="Times New Roman" w:eastAsia="宋体" w:hAnsi="Times New Roman" w:cs="Times New Roman" w:hint="eastAsia"/>
          <w:sz w:val="28"/>
          <w:szCs w:val="28"/>
        </w:rPr>
        <w:t>To adhere to the principle of coherence, the translation must exhibit intra</w:t>
      </w:r>
      <w:r w:rsidR="00036765">
        <w:rPr>
          <w:rFonts w:ascii="Times New Roman" w:eastAsia="宋体" w:hAnsi="Times New Roman" w:cs="Times New Roman" w:hint="eastAsia"/>
          <w:sz w:val="28"/>
          <w:szCs w:val="28"/>
        </w:rPr>
        <w:t>-</w:t>
      </w:r>
      <w:r w:rsidR="003A3671" w:rsidRPr="003A3671">
        <w:rPr>
          <w:rFonts w:ascii="Times New Roman" w:eastAsia="宋体" w:hAnsi="Times New Roman" w:cs="Times New Roman" w:hint="eastAsia"/>
          <w:sz w:val="28"/>
          <w:szCs w:val="28"/>
        </w:rPr>
        <w:t xml:space="preserve">textual consistency, also known as </w:t>
      </w:r>
      <w:r w:rsidR="00036765">
        <w:rPr>
          <w:rFonts w:ascii="Times New Roman" w:eastAsia="宋体" w:hAnsi="Times New Roman" w:cs="Times New Roman"/>
          <w:sz w:val="28"/>
          <w:szCs w:val="28"/>
        </w:rPr>
        <w:t>“</w:t>
      </w:r>
      <w:r w:rsidR="003A3671" w:rsidRPr="003A3671">
        <w:rPr>
          <w:rFonts w:ascii="Times New Roman" w:eastAsia="宋体" w:hAnsi="Times New Roman" w:cs="Times New Roman" w:hint="eastAsia"/>
          <w:sz w:val="28"/>
          <w:szCs w:val="28"/>
        </w:rPr>
        <w:t>intralingual coherence,</w:t>
      </w:r>
      <w:r w:rsidR="00036765">
        <w:rPr>
          <w:rFonts w:ascii="Times New Roman" w:eastAsia="宋体" w:hAnsi="Times New Roman" w:cs="Times New Roman"/>
          <w:sz w:val="28"/>
          <w:szCs w:val="28"/>
        </w:rPr>
        <w:t>”</w:t>
      </w:r>
      <w:r w:rsidR="003A3671" w:rsidRPr="003A3671">
        <w:rPr>
          <w:rFonts w:ascii="Times New Roman" w:eastAsia="宋体" w:hAnsi="Times New Roman" w:cs="Times New Roman" w:hint="eastAsia"/>
          <w:sz w:val="28"/>
          <w:szCs w:val="28"/>
        </w:rPr>
        <w:t xml:space="preserve"> within the target language. The translator first analyzes the source text based on temporal and logical sequences, dividing six short sentences into two segments. The first segment describes the consequences of the heavy snow, providing fac</w:t>
      </w:r>
      <w:r w:rsidR="00036765">
        <w:rPr>
          <w:rFonts w:ascii="Times New Roman" w:eastAsia="宋体" w:hAnsi="Times New Roman" w:cs="Times New Roman" w:hint="eastAsia"/>
          <w:sz w:val="28"/>
          <w:szCs w:val="28"/>
        </w:rPr>
        <w:t>ts</w:t>
      </w:r>
      <w:r w:rsidR="003A3671" w:rsidRPr="003A3671">
        <w:rPr>
          <w:rFonts w:ascii="Times New Roman" w:eastAsia="宋体" w:hAnsi="Times New Roman" w:cs="Times New Roman" w:hint="eastAsia"/>
          <w:sz w:val="28"/>
          <w:szCs w:val="28"/>
        </w:rPr>
        <w:t xml:space="preserve">: the damage caused to trees and power lines as well as the effects of extremely low temperatures on soda bottles and water </w:t>
      </w:r>
      <w:r w:rsidR="003A3671" w:rsidRPr="003A3671">
        <w:rPr>
          <w:rFonts w:ascii="Times New Roman" w:eastAsia="宋体" w:hAnsi="Times New Roman" w:cs="Times New Roman" w:hint="eastAsia"/>
          <w:sz w:val="28"/>
          <w:szCs w:val="28"/>
        </w:rPr>
        <w:lastRenderedPageBreak/>
        <w:t xml:space="preserve">pipes. The second segment offers commentary on these facts: people realized it was an unusual snow disaster. Guided by the coherence principle, the translator adds expressions such as </w:t>
      </w:r>
      <w:r w:rsidR="00036765">
        <w:rPr>
          <w:rFonts w:ascii="Times New Roman" w:eastAsia="宋体" w:hAnsi="Times New Roman" w:cs="Times New Roman"/>
          <w:sz w:val="28"/>
          <w:szCs w:val="28"/>
        </w:rPr>
        <w:t>“</w:t>
      </w:r>
      <w:r w:rsidR="003A3671" w:rsidRPr="003A3671">
        <w:rPr>
          <w:rFonts w:ascii="Times New Roman" w:eastAsia="宋体" w:hAnsi="Times New Roman" w:cs="Times New Roman" w:hint="eastAsia"/>
          <w:sz w:val="28"/>
          <w:szCs w:val="28"/>
        </w:rPr>
        <w:t>at first</w:t>
      </w:r>
      <w:r w:rsidR="00036765">
        <w:rPr>
          <w:rFonts w:ascii="Times New Roman" w:eastAsia="宋体" w:hAnsi="Times New Roman" w:cs="Times New Roman"/>
          <w:sz w:val="28"/>
          <w:szCs w:val="28"/>
        </w:rPr>
        <w:t>”</w:t>
      </w:r>
      <w:r w:rsidR="003A3671" w:rsidRPr="003A3671">
        <w:rPr>
          <w:rFonts w:ascii="Times New Roman" w:eastAsia="宋体" w:hAnsi="Times New Roman" w:cs="Times New Roman" w:hint="eastAsia"/>
          <w:sz w:val="28"/>
          <w:szCs w:val="28"/>
        </w:rPr>
        <w:t xml:space="preserve"> and </w:t>
      </w:r>
      <w:r w:rsidR="00036765">
        <w:rPr>
          <w:rFonts w:ascii="Times New Roman" w:eastAsia="宋体" w:hAnsi="Times New Roman" w:cs="Times New Roman"/>
          <w:sz w:val="28"/>
          <w:szCs w:val="28"/>
        </w:rPr>
        <w:t>“</w:t>
      </w:r>
      <w:r w:rsidR="003A3671" w:rsidRPr="003A3671">
        <w:rPr>
          <w:rFonts w:ascii="Times New Roman" w:eastAsia="宋体" w:hAnsi="Times New Roman" w:cs="Times New Roman" w:hint="eastAsia"/>
          <w:sz w:val="28"/>
          <w:szCs w:val="28"/>
        </w:rPr>
        <w:t>later</w:t>
      </w:r>
      <w:r w:rsidR="00036765">
        <w:rPr>
          <w:rFonts w:ascii="Times New Roman" w:eastAsia="宋体" w:hAnsi="Times New Roman" w:cs="Times New Roman"/>
          <w:sz w:val="28"/>
          <w:szCs w:val="28"/>
        </w:rPr>
        <w:t>”</w:t>
      </w:r>
      <w:r w:rsidR="003A3671" w:rsidRPr="003A3671">
        <w:rPr>
          <w:rFonts w:ascii="Times New Roman" w:eastAsia="宋体" w:hAnsi="Times New Roman" w:cs="Times New Roman" w:hint="eastAsia"/>
          <w:sz w:val="28"/>
          <w:szCs w:val="28"/>
        </w:rPr>
        <w:t xml:space="preserve"> to emphasize the chronological sequence, and </w:t>
      </w:r>
      <w:r w:rsidR="00036765">
        <w:rPr>
          <w:rFonts w:ascii="Times New Roman" w:eastAsia="宋体" w:hAnsi="Times New Roman" w:cs="Times New Roman"/>
          <w:sz w:val="28"/>
          <w:szCs w:val="28"/>
        </w:rPr>
        <w:t>“</w:t>
      </w:r>
      <w:r w:rsidR="003A3671" w:rsidRPr="003A3671">
        <w:rPr>
          <w:rFonts w:ascii="Times New Roman" w:eastAsia="宋体" w:hAnsi="Times New Roman" w:cs="Times New Roman" w:hint="eastAsia"/>
          <w:sz w:val="28"/>
          <w:szCs w:val="28"/>
        </w:rPr>
        <w:t>however</w:t>
      </w:r>
      <w:r w:rsidR="00036765">
        <w:rPr>
          <w:rFonts w:ascii="Times New Roman" w:eastAsia="宋体" w:hAnsi="Times New Roman" w:cs="Times New Roman"/>
          <w:sz w:val="28"/>
          <w:szCs w:val="28"/>
        </w:rPr>
        <w:t>”</w:t>
      </w:r>
      <w:r w:rsidR="003A3671" w:rsidRPr="003A3671">
        <w:rPr>
          <w:rFonts w:ascii="Times New Roman" w:eastAsia="宋体" w:hAnsi="Times New Roman" w:cs="Times New Roman" w:hint="eastAsia"/>
          <w:sz w:val="28"/>
          <w:szCs w:val="28"/>
        </w:rPr>
        <w:t xml:space="preserve"> to indicate a logical contrast, making the relationships between sentences in the target text clear.</w:t>
      </w:r>
    </w:p>
    <w:p w14:paraId="2FFB8F35" w14:textId="4F74C839" w:rsidR="00B94BD5" w:rsidRDefault="003A3671" w:rsidP="00036765">
      <w:pPr>
        <w:ind w:firstLineChars="200" w:firstLine="560"/>
        <w:jc w:val="both"/>
        <w:rPr>
          <w:rFonts w:ascii="Times New Roman" w:eastAsia="宋体" w:hAnsi="Times New Roman" w:cs="Times New Roman"/>
          <w:sz w:val="28"/>
          <w:szCs w:val="28"/>
        </w:rPr>
      </w:pPr>
      <w:r w:rsidRPr="003A3671">
        <w:rPr>
          <w:rFonts w:ascii="Times New Roman" w:eastAsia="宋体" w:hAnsi="Times New Roman" w:cs="Times New Roman" w:hint="eastAsia"/>
          <w:sz w:val="28"/>
          <w:szCs w:val="28"/>
        </w:rPr>
        <w:t xml:space="preserve">Additionally, the translator employs combined translation and reordering techniques, translating the commentary first and the facts later, aligning with the conventions of English expression. Given the differing situations caused by the heavy snow, the translator restructures the text into two clauses connected by </w:t>
      </w:r>
      <w:r w:rsidR="00036765">
        <w:rPr>
          <w:rFonts w:ascii="Times New Roman" w:eastAsia="宋体" w:hAnsi="Times New Roman" w:cs="Times New Roman"/>
          <w:sz w:val="28"/>
          <w:szCs w:val="28"/>
        </w:rPr>
        <w:t>“</w:t>
      </w:r>
      <w:r w:rsidR="006A4563" w:rsidRPr="003A3671">
        <w:rPr>
          <w:rFonts w:ascii="Times New Roman" w:eastAsia="宋体" w:hAnsi="Times New Roman" w:cs="Times New Roman"/>
          <w:sz w:val="28"/>
          <w:szCs w:val="28"/>
        </w:rPr>
        <w:t>and</w:t>
      </w:r>
      <w:r w:rsidR="00036765">
        <w:rPr>
          <w:rFonts w:ascii="Times New Roman" w:eastAsia="宋体" w:hAnsi="Times New Roman" w:cs="Times New Roman"/>
          <w:sz w:val="28"/>
          <w:szCs w:val="28"/>
        </w:rPr>
        <w:t>”</w:t>
      </w:r>
      <w:r w:rsidRPr="003A3671">
        <w:rPr>
          <w:rFonts w:ascii="Times New Roman" w:eastAsia="宋体" w:hAnsi="Times New Roman" w:cs="Times New Roman" w:hint="eastAsia"/>
          <w:sz w:val="28"/>
          <w:szCs w:val="28"/>
        </w:rPr>
        <w:t xml:space="preserve"> grouping them by cause. Since the subject of the first clause is the object of the second, the sentence order is adjusted to avoid repetition. The translator also adds an explanation: the weight of the snow caused the collapse of large trees and power lines. Furthermore, the specific cause of cars being immobilized and pipes bursting</w:t>
      </w:r>
      <w:r w:rsidRPr="003A3671">
        <w:rPr>
          <w:rFonts w:ascii="Times New Roman" w:eastAsia="宋体" w:hAnsi="Times New Roman" w:cs="Times New Roman" w:hint="eastAsia"/>
          <w:sz w:val="28"/>
          <w:szCs w:val="28"/>
        </w:rPr>
        <w:t>—</w:t>
      </w:r>
      <w:r w:rsidRPr="003A3671">
        <w:rPr>
          <w:rFonts w:ascii="Times New Roman" w:eastAsia="宋体" w:hAnsi="Times New Roman" w:cs="Times New Roman" w:hint="eastAsia"/>
          <w:sz w:val="28"/>
          <w:szCs w:val="28"/>
        </w:rPr>
        <w:t>extremely low temperatures</w:t>
      </w:r>
      <w:r w:rsidRPr="003A3671">
        <w:rPr>
          <w:rFonts w:ascii="Times New Roman" w:eastAsia="宋体" w:hAnsi="Times New Roman" w:cs="Times New Roman" w:hint="eastAsia"/>
          <w:sz w:val="28"/>
          <w:szCs w:val="28"/>
        </w:rPr>
        <w:t>—</w:t>
      </w:r>
      <w:r w:rsidR="004E246C">
        <w:rPr>
          <w:rFonts w:ascii="Times New Roman" w:eastAsia="宋体" w:hAnsi="Times New Roman" w:cs="Times New Roman" w:hint="eastAsia"/>
          <w:sz w:val="28"/>
          <w:szCs w:val="28"/>
        </w:rPr>
        <w:t>is</w:t>
      </w:r>
      <w:r w:rsidRPr="003A3671">
        <w:rPr>
          <w:rFonts w:ascii="Times New Roman" w:eastAsia="宋体" w:hAnsi="Times New Roman" w:cs="Times New Roman" w:hint="eastAsia"/>
          <w:sz w:val="28"/>
          <w:szCs w:val="28"/>
        </w:rPr>
        <w:t xml:space="preserve"> introduced using </w:t>
      </w:r>
      <w:r w:rsidR="006A4563">
        <w:rPr>
          <w:rFonts w:ascii="Times New Roman" w:eastAsia="宋体" w:hAnsi="Times New Roman" w:cs="Times New Roman"/>
          <w:sz w:val="28"/>
          <w:szCs w:val="28"/>
        </w:rPr>
        <w:t>“</w:t>
      </w:r>
      <w:r w:rsidRPr="003A3671">
        <w:rPr>
          <w:rFonts w:ascii="Times New Roman" w:eastAsia="宋体" w:hAnsi="Times New Roman" w:cs="Times New Roman" w:hint="eastAsia"/>
          <w:sz w:val="28"/>
          <w:szCs w:val="28"/>
        </w:rPr>
        <w:t>due to,</w:t>
      </w:r>
      <w:r w:rsidR="006A4563">
        <w:rPr>
          <w:rFonts w:ascii="Times New Roman" w:eastAsia="宋体" w:hAnsi="Times New Roman" w:cs="Times New Roman"/>
          <w:sz w:val="28"/>
          <w:szCs w:val="28"/>
        </w:rPr>
        <w:t>”</w:t>
      </w:r>
      <w:r w:rsidRPr="003A3671">
        <w:rPr>
          <w:rFonts w:ascii="Times New Roman" w:eastAsia="宋体" w:hAnsi="Times New Roman" w:cs="Times New Roman" w:hint="eastAsia"/>
          <w:sz w:val="28"/>
          <w:szCs w:val="28"/>
        </w:rPr>
        <w:t xml:space="preserve"> explicitly conveying the implied meaning in the source text. This approach ensures that the cause-and-effect relationships are fully presented in the translation, achieving semantic coherence and fluency that allows child readers to engage with the translated work as seamlessly as they would with a novel in their native language.</w:t>
      </w:r>
    </w:p>
    <w:p w14:paraId="70E18AFC" w14:textId="21AB63C5" w:rsidR="004E246C" w:rsidRPr="000B06A5" w:rsidRDefault="000B06A5" w:rsidP="004E246C">
      <w:pPr>
        <w:jc w:val="both"/>
        <w:rPr>
          <w:rFonts w:ascii="Times New Roman" w:eastAsia="宋体" w:hAnsi="Times New Roman" w:cs="Times New Roman"/>
          <w:i/>
          <w:iCs/>
          <w:sz w:val="28"/>
          <w:szCs w:val="28"/>
        </w:rPr>
      </w:pPr>
      <w:r w:rsidRPr="000B06A5">
        <w:rPr>
          <w:rFonts w:ascii="Times New Roman" w:eastAsia="宋体" w:hAnsi="Times New Roman" w:cs="Times New Roman" w:hint="eastAsia"/>
          <w:i/>
          <w:iCs/>
          <w:sz w:val="28"/>
          <w:szCs w:val="28"/>
        </w:rPr>
        <w:t>Example 3</w:t>
      </w:r>
    </w:p>
    <w:p w14:paraId="1329A02C" w14:textId="4B4F3E8D" w:rsidR="000B06A5" w:rsidRDefault="000B06A5" w:rsidP="004E246C">
      <w:pPr>
        <w:jc w:val="both"/>
        <w:rPr>
          <w:rFonts w:ascii="Times New Roman" w:eastAsia="宋体" w:hAnsi="Times New Roman" w:cs="Times New Roman"/>
          <w:sz w:val="28"/>
          <w:szCs w:val="28"/>
        </w:rPr>
      </w:pPr>
      <w:r w:rsidRPr="00A04D33">
        <w:rPr>
          <w:rFonts w:ascii="Times New Roman" w:eastAsia="宋体" w:hAnsi="Times New Roman" w:cs="Times New Roman" w:hint="eastAsia"/>
          <w:b/>
          <w:bCs/>
          <w:sz w:val="28"/>
          <w:szCs w:val="28"/>
        </w:rPr>
        <w:lastRenderedPageBreak/>
        <w:t xml:space="preserve">ST: </w:t>
      </w:r>
      <w:r w:rsidR="006F0CEA">
        <w:rPr>
          <w:rFonts w:ascii="Times New Roman" w:eastAsia="宋体" w:hAnsi="Times New Roman" w:cs="Times New Roman" w:hint="eastAsia"/>
          <w:sz w:val="28"/>
          <w:szCs w:val="28"/>
        </w:rPr>
        <w:t>白雪裹着两件羽绒服，</w:t>
      </w:r>
      <w:r w:rsidR="00094B57">
        <w:rPr>
          <w:rFonts w:ascii="Times New Roman" w:eastAsia="宋体" w:hAnsi="Times New Roman" w:cs="Times New Roman" w:hint="eastAsia"/>
          <w:sz w:val="28"/>
          <w:szCs w:val="28"/>
        </w:rPr>
        <w:t>包着围巾和妈妈依偎在一起。屋里没有电，没有热水，没有煤气。为了保住仅有的体温，她们已经没有心情欣赏窗外的冰雪风景了。</w:t>
      </w:r>
    </w:p>
    <w:p w14:paraId="6678EB0B" w14:textId="3D9F2403" w:rsidR="00094B57" w:rsidRDefault="00A86341" w:rsidP="004E246C">
      <w:pPr>
        <w:jc w:val="both"/>
        <w:rPr>
          <w:rFonts w:ascii="Times New Roman" w:eastAsia="宋体" w:hAnsi="Times New Roman" w:cs="Times New Roman"/>
          <w:sz w:val="28"/>
          <w:szCs w:val="28"/>
        </w:rPr>
      </w:pPr>
      <w:r w:rsidRPr="00A04D33">
        <w:rPr>
          <w:rFonts w:ascii="Times New Roman" w:eastAsia="宋体" w:hAnsi="Times New Roman" w:cs="Times New Roman" w:hint="eastAsia"/>
          <w:b/>
          <w:bCs/>
          <w:sz w:val="28"/>
          <w:szCs w:val="28"/>
        </w:rPr>
        <w:t>TT:</w:t>
      </w:r>
      <w:r>
        <w:rPr>
          <w:rFonts w:ascii="Times New Roman" w:eastAsia="宋体" w:hAnsi="Times New Roman" w:cs="Times New Roman" w:hint="eastAsia"/>
          <w:sz w:val="28"/>
          <w:szCs w:val="28"/>
        </w:rPr>
        <w:t xml:space="preserve"> Without electricity, hot water and gas in their house, White Snow snuggles </w:t>
      </w:r>
      <w:r>
        <w:rPr>
          <w:rFonts w:ascii="Times New Roman" w:eastAsia="宋体" w:hAnsi="Times New Roman" w:cs="Times New Roman"/>
          <w:sz w:val="28"/>
          <w:szCs w:val="28"/>
        </w:rPr>
        <w:t>with</w:t>
      </w:r>
      <w:r>
        <w:rPr>
          <w:rFonts w:ascii="Times New Roman" w:eastAsia="宋体" w:hAnsi="Times New Roman" w:cs="Times New Roman" w:hint="eastAsia"/>
          <w:sz w:val="28"/>
          <w:szCs w:val="28"/>
        </w:rPr>
        <w:t xml:space="preserve"> her mom for warmth, wrapped in two down jackets and a scarf. Meanwhile, they are not in the mood to look out the window at the snow and ice to keep their only body temperature.</w:t>
      </w:r>
    </w:p>
    <w:p w14:paraId="168AF991" w14:textId="05514675" w:rsidR="00FF48B7" w:rsidRPr="00FF48B7" w:rsidRDefault="00A86341" w:rsidP="00FF48B7">
      <w:pPr>
        <w:jc w:val="both"/>
        <w:rPr>
          <w:rFonts w:ascii="Times New Roman" w:eastAsia="宋体" w:hAnsi="Times New Roman" w:cs="Times New Roman"/>
          <w:sz w:val="28"/>
          <w:szCs w:val="28"/>
        </w:rPr>
      </w:pPr>
      <w:r w:rsidRPr="00A04D33">
        <w:rPr>
          <w:rFonts w:ascii="Times New Roman" w:eastAsia="宋体" w:hAnsi="Times New Roman" w:cs="Times New Roman" w:hint="eastAsia"/>
          <w:b/>
          <w:bCs/>
          <w:sz w:val="28"/>
          <w:szCs w:val="28"/>
        </w:rPr>
        <w:t xml:space="preserve">Analysis: </w:t>
      </w:r>
      <w:r w:rsidR="00FF48B7" w:rsidRPr="00FF48B7">
        <w:rPr>
          <w:rFonts w:ascii="Times New Roman" w:eastAsia="宋体" w:hAnsi="Times New Roman" w:cs="Times New Roman" w:hint="eastAsia"/>
          <w:sz w:val="28"/>
          <w:szCs w:val="28"/>
        </w:rPr>
        <w:t>The principle of coherence includes not only inter-sentence coherence but also intra-sentence coherence. Given that Chinese flowing sentences often imply logical relationships, while English sentences have explicit and tightly knit logical structures, it is necessary to make the logical relationship within sentences explicit. Based on the semantic and logical relationships between segments within flowing sentences, the translator aggregates scattered sentence elements and determines the syntactic backbone. Lexical devices are then used to link various semantic components, creating</w:t>
      </w:r>
      <w:r w:rsidR="00A77681">
        <w:rPr>
          <w:rFonts w:ascii="Times New Roman" w:eastAsia="宋体" w:hAnsi="Times New Roman" w:cs="Times New Roman" w:hint="eastAsia"/>
          <w:sz w:val="28"/>
          <w:szCs w:val="28"/>
        </w:rPr>
        <w:t xml:space="preserve"> </w:t>
      </w:r>
      <w:r w:rsidR="00FF48B7" w:rsidRPr="00FF48B7">
        <w:rPr>
          <w:rFonts w:ascii="Times New Roman" w:eastAsia="宋体" w:hAnsi="Times New Roman" w:cs="Times New Roman" w:hint="eastAsia"/>
          <w:sz w:val="28"/>
          <w:szCs w:val="28"/>
        </w:rPr>
        <w:t xml:space="preserve">English sentences with clear connections and orderly progression </w:t>
      </w:r>
      <w:r w:rsidR="00FF48B7" w:rsidRPr="00BF62C3">
        <w:rPr>
          <w:rFonts w:ascii="Times New Roman" w:eastAsia="宋体" w:hAnsi="Times New Roman" w:cs="Times New Roman" w:hint="eastAsia"/>
          <w:sz w:val="28"/>
          <w:szCs w:val="28"/>
        </w:rPr>
        <w:t>(Hu, 2021:37)</w:t>
      </w:r>
      <w:r w:rsidR="00FF48B7" w:rsidRPr="00FF48B7">
        <w:rPr>
          <w:rFonts w:ascii="Times New Roman" w:eastAsia="宋体" w:hAnsi="Times New Roman" w:cs="Times New Roman" w:hint="eastAsia"/>
          <w:sz w:val="28"/>
          <w:szCs w:val="28"/>
        </w:rPr>
        <w:t xml:space="preserve">. </w:t>
      </w:r>
    </w:p>
    <w:p w14:paraId="28848DB4" w14:textId="068C159C" w:rsidR="00FF48B7" w:rsidRPr="00FF48B7" w:rsidRDefault="00FF48B7" w:rsidP="00A04D33">
      <w:pPr>
        <w:ind w:firstLineChars="200" w:firstLine="560"/>
        <w:jc w:val="both"/>
        <w:rPr>
          <w:rFonts w:ascii="Times New Roman" w:eastAsia="宋体" w:hAnsi="Times New Roman" w:cs="Times New Roman"/>
          <w:sz w:val="28"/>
          <w:szCs w:val="28"/>
        </w:rPr>
      </w:pPr>
      <w:r w:rsidRPr="00FF48B7">
        <w:rPr>
          <w:rFonts w:ascii="Times New Roman" w:eastAsia="宋体" w:hAnsi="Times New Roman" w:cs="Times New Roman" w:hint="eastAsia"/>
          <w:sz w:val="28"/>
          <w:szCs w:val="28"/>
        </w:rPr>
        <w:t xml:space="preserve">In the translation process, the translator divides the three short sentences in the source text into two clauses. Since Chinese typically presents causes before effects, while English often reverses this order, the translator rearranges the sequence and combines the two clauses to </w:t>
      </w:r>
      <w:r w:rsidRPr="00FF48B7">
        <w:rPr>
          <w:rFonts w:ascii="Times New Roman" w:eastAsia="宋体" w:hAnsi="Times New Roman" w:cs="Times New Roman" w:hint="eastAsia"/>
          <w:sz w:val="28"/>
          <w:szCs w:val="28"/>
        </w:rPr>
        <w:lastRenderedPageBreak/>
        <w:t xml:space="preserve">highlight the cause-and-effect relationship present in the source text. The addition of </w:t>
      </w:r>
      <w:r w:rsidR="00A04D33">
        <w:rPr>
          <w:rFonts w:ascii="Times New Roman" w:eastAsia="宋体" w:hAnsi="Times New Roman" w:cs="Times New Roman"/>
          <w:sz w:val="28"/>
          <w:szCs w:val="28"/>
        </w:rPr>
        <w:t>“</w:t>
      </w:r>
      <w:r w:rsidRPr="00FF48B7">
        <w:rPr>
          <w:rFonts w:ascii="Times New Roman" w:eastAsia="宋体" w:hAnsi="Times New Roman" w:cs="Times New Roman" w:hint="eastAsia"/>
          <w:sz w:val="28"/>
          <w:szCs w:val="28"/>
        </w:rPr>
        <w:t>for warmth</w:t>
      </w:r>
      <w:r w:rsidR="00A04D33">
        <w:rPr>
          <w:rFonts w:ascii="Times New Roman" w:eastAsia="宋体" w:hAnsi="Times New Roman" w:cs="Times New Roman"/>
          <w:sz w:val="28"/>
          <w:szCs w:val="28"/>
        </w:rPr>
        <w:t>”</w:t>
      </w:r>
      <w:r w:rsidRPr="00FF48B7">
        <w:rPr>
          <w:rFonts w:ascii="Times New Roman" w:eastAsia="宋体" w:hAnsi="Times New Roman" w:cs="Times New Roman" w:hint="eastAsia"/>
          <w:sz w:val="28"/>
          <w:szCs w:val="28"/>
        </w:rPr>
        <w:t xml:space="preserve"> further emphasized the cold weather, elucidating the purpose behind wearing layers of clothing and cuddling with the mother: to stay warm. </w:t>
      </w:r>
    </w:p>
    <w:p w14:paraId="23F11AD7" w14:textId="2A2987E4" w:rsidR="00A86341" w:rsidRDefault="00FF48B7" w:rsidP="00A04D33">
      <w:pPr>
        <w:ind w:firstLineChars="200" w:firstLine="560"/>
        <w:jc w:val="both"/>
        <w:rPr>
          <w:rFonts w:ascii="Times New Roman" w:eastAsia="宋体" w:hAnsi="Times New Roman" w:cs="Times New Roman"/>
          <w:sz w:val="28"/>
          <w:szCs w:val="28"/>
        </w:rPr>
      </w:pPr>
      <w:r w:rsidRPr="00FF48B7">
        <w:rPr>
          <w:rFonts w:ascii="Times New Roman" w:eastAsia="宋体" w:hAnsi="Times New Roman" w:cs="Times New Roman" w:hint="eastAsia"/>
          <w:sz w:val="28"/>
          <w:szCs w:val="28"/>
        </w:rPr>
        <w:t>To ensure smoother connections between the second part and the first,</w:t>
      </w:r>
      <w:r w:rsidR="00A04D33">
        <w:rPr>
          <w:rFonts w:ascii="Times New Roman" w:eastAsia="宋体" w:hAnsi="Times New Roman" w:cs="Times New Roman" w:hint="eastAsia"/>
          <w:sz w:val="28"/>
          <w:szCs w:val="28"/>
        </w:rPr>
        <w:t xml:space="preserve"> </w:t>
      </w:r>
      <w:r w:rsidR="00A04D33">
        <w:rPr>
          <w:rFonts w:ascii="Times New Roman" w:eastAsia="宋体" w:hAnsi="Times New Roman" w:cs="Times New Roman"/>
          <w:sz w:val="28"/>
          <w:szCs w:val="28"/>
        </w:rPr>
        <w:t>“</w:t>
      </w:r>
      <w:r w:rsidRPr="00FF48B7">
        <w:rPr>
          <w:rFonts w:ascii="Times New Roman" w:eastAsia="宋体" w:hAnsi="Times New Roman" w:cs="Times New Roman" w:hint="eastAsia"/>
          <w:sz w:val="28"/>
          <w:szCs w:val="28"/>
        </w:rPr>
        <w:t>meanwhile</w:t>
      </w:r>
      <w:r w:rsidR="00A04D33">
        <w:rPr>
          <w:rFonts w:ascii="Times New Roman" w:eastAsia="宋体" w:hAnsi="Times New Roman" w:cs="Times New Roman"/>
          <w:sz w:val="28"/>
          <w:szCs w:val="28"/>
        </w:rPr>
        <w:t>”</w:t>
      </w:r>
      <w:r w:rsidR="00A04D33">
        <w:rPr>
          <w:rFonts w:ascii="Times New Roman" w:eastAsia="宋体" w:hAnsi="Times New Roman" w:cs="Times New Roman" w:hint="eastAsia"/>
          <w:sz w:val="28"/>
          <w:szCs w:val="28"/>
        </w:rPr>
        <w:t xml:space="preserve"> </w:t>
      </w:r>
      <w:r w:rsidRPr="00FF48B7">
        <w:rPr>
          <w:rFonts w:ascii="Times New Roman" w:eastAsia="宋体" w:hAnsi="Times New Roman" w:cs="Times New Roman" w:hint="eastAsia"/>
          <w:sz w:val="28"/>
          <w:szCs w:val="28"/>
        </w:rPr>
        <w:t>is added, indicating that the two actions occurred simultaneously. Additionally, the purpose clause in Chinese, often positioned earlier, is moved to the sentence</w:t>
      </w:r>
      <w:r w:rsidR="00A04D33">
        <w:rPr>
          <w:rFonts w:ascii="Times New Roman" w:eastAsia="宋体" w:hAnsi="Times New Roman" w:cs="Times New Roman"/>
          <w:sz w:val="28"/>
          <w:szCs w:val="28"/>
        </w:rPr>
        <w:t>’</w:t>
      </w:r>
      <w:r w:rsidRPr="00FF48B7">
        <w:rPr>
          <w:rFonts w:ascii="Times New Roman" w:eastAsia="宋体" w:hAnsi="Times New Roman" w:cs="Times New Roman" w:hint="eastAsia"/>
          <w:sz w:val="28"/>
          <w:szCs w:val="28"/>
        </w:rPr>
        <w:t>s end in English, aligning with the target audience</w:t>
      </w:r>
      <w:r w:rsidR="0074121F">
        <w:rPr>
          <w:rFonts w:ascii="Times New Roman" w:eastAsia="宋体" w:hAnsi="Times New Roman" w:cs="Times New Roman"/>
          <w:sz w:val="28"/>
          <w:szCs w:val="28"/>
        </w:rPr>
        <w:t>’</w:t>
      </w:r>
      <w:r w:rsidRPr="00FF48B7">
        <w:rPr>
          <w:rFonts w:ascii="Times New Roman" w:eastAsia="宋体" w:hAnsi="Times New Roman" w:cs="Times New Roman" w:hint="eastAsia"/>
          <w:sz w:val="28"/>
          <w:szCs w:val="28"/>
        </w:rPr>
        <w:t>s reading habits. This adjustment enhances the rationality and logic of the translation, ensuring that readers can grasp the intended meaning of the source text.</w:t>
      </w:r>
    </w:p>
    <w:p w14:paraId="6783F9E8" w14:textId="77777777" w:rsidR="00232080" w:rsidRPr="00232080" w:rsidRDefault="0074121F" w:rsidP="00232080">
      <w:pPr>
        <w:jc w:val="both"/>
        <w:rPr>
          <w:rFonts w:ascii="Times New Roman" w:eastAsia="宋体" w:hAnsi="Times New Roman" w:cs="Times New Roman"/>
          <w:sz w:val="28"/>
          <w:szCs w:val="28"/>
        </w:rPr>
      </w:pPr>
      <w:r>
        <w:rPr>
          <w:rFonts w:ascii="Times New Roman" w:eastAsia="宋体" w:hAnsi="Times New Roman" w:cs="Times New Roman" w:hint="eastAsia"/>
          <w:sz w:val="28"/>
          <w:szCs w:val="28"/>
        </w:rPr>
        <w:t xml:space="preserve">4.3 </w:t>
      </w:r>
      <w:r w:rsidR="00232080" w:rsidRPr="00232080">
        <w:rPr>
          <w:rFonts w:ascii="Times New Roman" w:eastAsia="宋体" w:hAnsi="Times New Roman" w:cs="Times New Roman"/>
          <w:sz w:val="28"/>
          <w:szCs w:val="28"/>
        </w:rPr>
        <w:t>The Translation of Rhetorical Sentences</w:t>
      </w:r>
    </w:p>
    <w:p w14:paraId="6DFCD420" w14:textId="21512F47" w:rsidR="0074121F" w:rsidRDefault="00304BBB" w:rsidP="00586278">
      <w:pPr>
        <w:ind w:firstLine="570"/>
        <w:jc w:val="both"/>
        <w:rPr>
          <w:rFonts w:ascii="Times New Roman" w:eastAsia="宋体" w:hAnsi="Times New Roman" w:cs="Times New Roman"/>
          <w:sz w:val="28"/>
          <w:szCs w:val="28"/>
        </w:rPr>
      </w:pPr>
      <w:r w:rsidRPr="00304BBB">
        <w:rPr>
          <w:rFonts w:ascii="Times New Roman" w:eastAsia="宋体" w:hAnsi="Times New Roman" w:cs="Times New Roman" w:hint="eastAsia"/>
          <w:sz w:val="28"/>
          <w:szCs w:val="28"/>
        </w:rPr>
        <w:t xml:space="preserve">In Chinese, the emphasis on semantic cohesion often results in rhetorical devices carrying implicit meanings, whereas English prioritizes formal cohesion, expressing meaning explicitly through structure. Guided by the principle of fidelity in C-E translation, the translator adopts a literal translation approach to preserve the imagery of rhetorical sentences as much as possible, offering child readers a rich imaginative space. Therefore, when translating rhetorical sentences into English, the translator must first grasp the meaning and function of the rhetorical device in the sentence. Then, based on their understanding of the context and considering the level </w:t>
      </w:r>
      <w:r w:rsidRPr="00304BBB">
        <w:rPr>
          <w:rFonts w:ascii="Times New Roman" w:eastAsia="宋体" w:hAnsi="Times New Roman" w:cs="Times New Roman" w:hint="eastAsia"/>
          <w:sz w:val="28"/>
          <w:szCs w:val="28"/>
        </w:rPr>
        <w:lastRenderedPageBreak/>
        <w:t>of comprehension of child readers, the translator produces the most appropriate translation.</w:t>
      </w:r>
    </w:p>
    <w:p w14:paraId="41B39468" w14:textId="5FB39DBD" w:rsidR="00586278" w:rsidRPr="00BD0A09" w:rsidRDefault="00586278" w:rsidP="00586278">
      <w:pPr>
        <w:jc w:val="both"/>
        <w:rPr>
          <w:rFonts w:ascii="Times New Roman" w:eastAsia="宋体" w:hAnsi="Times New Roman" w:cs="Times New Roman"/>
          <w:i/>
          <w:iCs/>
          <w:sz w:val="28"/>
          <w:szCs w:val="28"/>
        </w:rPr>
      </w:pPr>
      <w:r w:rsidRPr="00BD0A09">
        <w:rPr>
          <w:rFonts w:ascii="Times New Roman" w:eastAsia="宋体" w:hAnsi="Times New Roman" w:cs="Times New Roman" w:hint="eastAsia"/>
          <w:i/>
          <w:iCs/>
          <w:sz w:val="28"/>
          <w:szCs w:val="28"/>
        </w:rPr>
        <w:t>Example 4</w:t>
      </w:r>
    </w:p>
    <w:p w14:paraId="782D39ED" w14:textId="637CE682" w:rsidR="00586278" w:rsidRDefault="00586278" w:rsidP="00586278">
      <w:pPr>
        <w:jc w:val="both"/>
        <w:rPr>
          <w:rFonts w:ascii="Times New Roman" w:eastAsia="宋体" w:hAnsi="Times New Roman" w:cs="Times New Roman"/>
          <w:sz w:val="28"/>
          <w:szCs w:val="28"/>
        </w:rPr>
      </w:pPr>
      <w:r w:rsidRPr="00BD0A09">
        <w:rPr>
          <w:rFonts w:ascii="Times New Roman" w:eastAsia="宋体" w:hAnsi="Times New Roman" w:cs="Times New Roman" w:hint="eastAsia"/>
          <w:b/>
          <w:bCs/>
          <w:sz w:val="28"/>
          <w:szCs w:val="28"/>
        </w:rPr>
        <w:t>ST:</w:t>
      </w:r>
      <w:r>
        <w:rPr>
          <w:rFonts w:ascii="Times New Roman" w:eastAsia="宋体" w:hAnsi="Times New Roman" w:cs="Times New Roman" w:hint="eastAsia"/>
          <w:sz w:val="28"/>
          <w:szCs w:val="28"/>
        </w:rPr>
        <w:t xml:space="preserve"> </w:t>
      </w:r>
      <w:r w:rsidR="00053DD3">
        <w:rPr>
          <w:rFonts w:ascii="Times New Roman" w:eastAsia="宋体" w:hAnsi="Times New Roman" w:cs="Times New Roman" w:hint="eastAsia"/>
          <w:sz w:val="28"/>
          <w:szCs w:val="28"/>
        </w:rPr>
        <w:t>叶子像一只冬眠的小熊窝在被窝里。</w:t>
      </w:r>
    </w:p>
    <w:p w14:paraId="33AEC248" w14:textId="1E5DC50D" w:rsidR="00053DD3" w:rsidRDefault="00053DD3" w:rsidP="00586278">
      <w:pPr>
        <w:jc w:val="both"/>
        <w:rPr>
          <w:rFonts w:ascii="Times New Roman" w:eastAsia="宋体" w:hAnsi="Times New Roman" w:cs="Times New Roman"/>
          <w:sz w:val="28"/>
          <w:szCs w:val="28"/>
        </w:rPr>
      </w:pPr>
      <w:r w:rsidRPr="00BD0A09">
        <w:rPr>
          <w:rFonts w:ascii="Times New Roman" w:eastAsia="宋体" w:hAnsi="Times New Roman" w:cs="Times New Roman" w:hint="eastAsia"/>
          <w:b/>
          <w:bCs/>
          <w:sz w:val="28"/>
          <w:szCs w:val="28"/>
        </w:rPr>
        <w:t xml:space="preserve">TT: </w:t>
      </w:r>
      <w:r>
        <w:rPr>
          <w:rFonts w:ascii="Times New Roman" w:eastAsia="宋体" w:hAnsi="Times New Roman" w:cs="Times New Roman" w:hint="eastAsia"/>
          <w:sz w:val="28"/>
          <w:szCs w:val="28"/>
        </w:rPr>
        <w:t>Leaf curls up in his warm bed like a hibernating bear.</w:t>
      </w:r>
    </w:p>
    <w:p w14:paraId="3122CB2F" w14:textId="5C43714C" w:rsidR="00BD0A09" w:rsidRPr="00BD0A09" w:rsidRDefault="00053DD3" w:rsidP="00BD0A09">
      <w:pPr>
        <w:jc w:val="both"/>
        <w:rPr>
          <w:rFonts w:ascii="Times New Roman" w:eastAsia="宋体" w:hAnsi="Times New Roman" w:cs="Times New Roman"/>
          <w:sz w:val="28"/>
          <w:szCs w:val="28"/>
        </w:rPr>
      </w:pPr>
      <w:r w:rsidRPr="00BD0A09">
        <w:rPr>
          <w:rFonts w:ascii="Times New Roman" w:eastAsia="宋体" w:hAnsi="Times New Roman" w:cs="Times New Roman" w:hint="eastAsia"/>
          <w:b/>
          <w:bCs/>
          <w:sz w:val="28"/>
          <w:szCs w:val="28"/>
        </w:rPr>
        <w:t>Analysis:</w:t>
      </w:r>
      <w:r>
        <w:rPr>
          <w:rFonts w:ascii="Times New Roman" w:eastAsia="宋体" w:hAnsi="Times New Roman" w:cs="Times New Roman" w:hint="eastAsia"/>
          <w:sz w:val="28"/>
          <w:szCs w:val="28"/>
        </w:rPr>
        <w:t xml:space="preserve"> </w:t>
      </w:r>
      <w:r w:rsidR="00BD0A09" w:rsidRPr="00BD0A09">
        <w:rPr>
          <w:rFonts w:ascii="Times New Roman" w:eastAsia="宋体" w:hAnsi="Times New Roman" w:cs="Times New Roman" w:hint="eastAsia"/>
          <w:sz w:val="28"/>
          <w:szCs w:val="28"/>
        </w:rPr>
        <w:t>The English translation of Chinese metaphors should be consistent with the author</w:t>
      </w:r>
      <w:r w:rsidR="007E6502">
        <w:rPr>
          <w:rFonts w:ascii="Times New Roman" w:eastAsia="宋体" w:hAnsi="Times New Roman" w:cs="Times New Roman"/>
          <w:sz w:val="28"/>
          <w:szCs w:val="28"/>
        </w:rPr>
        <w:t>’</w:t>
      </w:r>
      <w:r w:rsidR="00BD0A09" w:rsidRPr="00BD0A09">
        <w:rPr>
          <w:rFonts w:ascii="Times New Roman" w:eastAsia="宋体" w:hAnsi="Times New Roman" w:cs="Times New Roman" w:hint="eastAsia"/>
          <w:sz w:val="28"/>
          <w:szCs w:val="28"/>
        </w:rPr>
        <w:t xml:space="preserve">s intent in the source text and conform to the reading habits of English-speaking audiences, prioritizing the naturalness of the translation and ensuring that target readers can quickly grasp its meaning. Metaphors, as a common rhetorical device, use words such as </w:t>
      </w:r>
      <w:r w:rsidR="007E6502">
        <w:rPr>
          <w:rFonts w:ascii="Times New Roman" w:eastAsia="宋体" w:hAnsi="Times New Roman" w:cs="Times New Roman"/>
          <w:sz w:val="28"/>
          <w:szCs w:val="28"/>
        </w:rPr>
        <w:t>“</w:t>
      </w:r>
      <w:r w:rsidR="00BD0A09" w:rsidRPr="00BD0A09">
        <w:rPr>
          <w:rFonts w:ascii="Times New Roman" w:eastAsia="宋体" w:hAnsi="Times New Roman" w:cs="Times New Roman" w:hint="eastAsia"/>
          <w:sz w:val="28"/>
          <w:szCs w:val="28"/>
        </w:rPr>
        <w:t>像</w:t>
      </w:r>
      <w:r w:rsidR="007E6502">
        <w:rPr>
          <w:rFonts w:ascii="Times New Roman" w:eastAsia="宋体" w:hAnsi="Times New Roman" w:cs="Times New Roman"/>
          <w:sz w:val="28"/>
          <w:szCs w:val="28"/>
        </w:rPr>
        <w:t>”</w:t>
      </w:r>
      <w:r w:rsidR="00BD0A09" w:rsidRPr="00BD0A09">
        <w:rPr>
          <w:rFonts w:ascii="Times New Roman" w:eastAsia="宋体" w:hAnsi="Times New Roman" w:cs="Times New Roman" w:hint="eastAsia"/>
          <w:sz w:val="28"/>
          <w:szCs w:val="28"/>
        </w:rPr>
        <w:t xml:space="preserve">(like), </w:t>
      </w:r>
      <w:r w:rsidR="007E6502">
        <w:rPr>
          <w:rFonts w:ascii="Times New Roman" w:eastAsia="宋体" w:hAnsi="Times New Roman" w:cs="Times New Roman"/>
          <w:sz w:val="28"/>
          <w:szCs w:val="28"/>
        </w:rPr>
        <w:t>“</w:t>
      </w:r>
      <w:r w:rsidR="00BD0A09" w:rsidRPr="00BD0A09">
        <w:rPr>
          <w:rFonts w:ascii="Times New Roman" w:eastAsia="宋体" w:hAnsi="Times New Roman" w:cs="Times New Roman" w:hint="eastAsia"/>
          <w:sz w:val="28"/>
          <w:szCs w:val="28"/>
        </w:rPr>
        <w:t>好像</w:t>
      </w:r>
      <w:r w:rsidR="007E6502">
        <w:rPr>
          <w:rFonts w:ascii="Times New Roman" w:eastAsia="宋体" w:hAnsi="Times New Roman" w:cs="Times New Roman"/>
          <w:sz w:val="28"/>
          <w:szCs w:val="28"/>
        </w:rPr>
        <w:t>”</w:t>
      </w:r>
      <w:r w:rsidR="00BD0A09" w:rsidRPr="00BD0A09">
        <w:rPr>
          <w:rFonts w:ascii="Times New Roman" w:eastAsia="宋体" w:hAnsi="Times New Roman" w:cs="Times New Roman" w:hint="eastAsia"/>
          <w:sz w:val="28"/>
          <w:szCs w:val="28"/>
        </w:rPr>
        <w:t xml:space="preserve"> (as if), or </w:t>
      </w:r>
      <w:r w:rsidR="007E6502">
        <w:rPr>
          <w:rFonts w:ascii="Times New Roman" w:eastAsia="宋体" w:hAnsi="Times New Roman" w:cs="Times New Roman"/>
          <w:sz w:val="28"/>
          <w:szCs w:val="28"/>
        </w:rPr>
        <w:t>“</w:t>
      </w:r>
      <w:r w:rsidR="00BD0A09" w:rsidRPr="00BD0A09">
        <w:rPr>
          <w:rFonts w:ascii="Times New Roman" w:eastAsia="宋体" w:hAnsi="Times New Roman" w:cs="Times New Roman" w:hint="eastAsia"/>
          <w:sz w:val="28"/>
          <w:szCs w:val="28"/>
        </w:rPr>
        <w:t>如同</w:t>
      </w:r>
      <w:r w:rsidR="007E6502">
        <w:rPr>
          <w:rFonts w:ascii="Times New Roman" w:eastAsia="宋体" w:hAnsi="Times New Roman" w:cs="Times New Roman"/>
          <w:sz w:val="28"/>
          <w:szCs w:val="28"/>
        </w:rPr>
        <w:t>”</w:t>
      </w:r>
      <w:r w:rsidR="00BD0A09" w:rsidRPr="00BD0A09">
        <w:rPr>
          <w:rFonts w:ascii="Times New Roman" w:eastAsia="宋体" w:hAnsi="Times New Roman" w:cs="Times New Roman" w:hint="eastAsia"/>
          <w:sz w:val="28"/>
          <w:szCs w:val="28"/>
        </w:rPr>
        <w:t xml:space="preserve"> (similar to) to link a tenor and vehicle that have similarities. </w:t>
      </w:r>
    </w:p>
    <w:p w14:paraId="1BF3F664" w14:textId="18EDC5D6" w:rsidR="00BD0A09" w:rsidRPr="00BD0A09" w:rsidRDefault="00BD0A09" w:rsidP="007E6502">
      <w:pPr>
        <w:ind w:firstLineChars="200" w:firstLine="560"/>
        <w:jc w:val="both"/>
        <w:rPr>
          <w:rFonts w:ascii="Times New Roman" w:eastAsia="宋体" w:hAnsi="Times New Roman" w:cs="Times New Roman"/>
          <w:sz w:val="28"/>
          <w:szCs w:val="28"/>
        </w:rPr>
      </w:pPr>
      <w:r w:rsidRPr="00BD0A09">
        <w:rPr>
          <w:rFonts w:ascii="Times New Roman" w:eastAsia="宋体" w:hAnsi="Times New Roman" w:cs="Times New Roman" w:hint="eastAsia"/>
          <w:sz w:val="28"/>
          <w:szCs w:val="28"/>
        </w:rPr>
        <w:t xml:space="preserve">In this example, the author compares a fallen leaf to a hibernating bear, depicting the curled-up posture of the leaf and the cold weather. Such metaphors are present and easily understood in both Chinese and English cultures. For metaphors with such similarities, the translation should aim for naturalness and appropriateness. A literal translation, such as </w:t>
      </w:r>
      <w:r w:rsidR="00F42B04">
        <w:rPr>
          <w:rFonts w:ascii="Times New Roman" w:eastAsia="宋体" w:hAnsi="Times New Roman" w:cs="Times New Roman"/>
          <w:sz w:val="28"/>
          <w:szCs w:val="28"/>
        </w:rPr>
        <w:t>“</w:t>
      </w:r>
      <w:r w:rsidRPr="00BD0A09">
        <w:rPr>
          <w:rFonts w:ascii="Times New Roman" w:eastAsia="宋体" w:hAnsi="Times New Roman" w:cs="Times New Roman" w:hint="eastAsia"/>
          <w:sz w:val="28"/>
          <w:szCs w:val="28"/>
        </w:rPr>
        <w:t>Leaf resembles a bear in winter sleep and slept in his bed,</w:t>
      </w:r>
      <w:r w:rsidR="00F42B04">
        <w:rPr>
          <w:rFonts w:ascii="Times New Roman" w:eastAsia="宋体" w:hAnsi="Times New Roman" w:cs="Times New Roman"/>
          <w:sz w:val="28"/>
          <w:szCs w:val="28"/>
        </w:rPr>
        <w:t>”</w:t>
      </w:r>
      <w:r w:rsidR="00F42B04">
        <w:rPr>
          <w:rFonts w:ascii="Times New Roman" w:eastAsia="宋体" w:hAnsi="Times New Roman" w:cs="Times New Roman" w:hint="eastAsia"/>
          <w:sz w:val="28"/>
          <w:szCs w:val="28"/>
        </w:rPr>
        <w:t xml:space="preserve"> </w:t>
      </w:r>
      <w:r w:rsidRPr="00BD0A09">
        <w:rPr>
          <w:rFonts w:ascii="Times New Roman" w:eastAsia="宋体" w:hAnsi="Times New Roman" w:cs="Times New Roman" w:hint="eastAsia"/>
          <w:sz w:val="28"/>
          <w:szCs w:val="28"/>
        </w:rPr>
        <w:t xml:space="preserve">would fail to convey the relationship between the tenor and vehicle clearly to foreign children. </w:t>
      </w:r>
    </w:p>
    <w:p w14:paraId="79402DDF" w14:textId="77777777" w:rsidR="00BD0A09" w:rsidRPr="00BD0A09" w:rsidRDefault="00BD0A09" w:rsidP="00BD0A09">
      <w:pPr>
        <w:jc w:val="both"/>
        <w:rPr>
          <w:rFonts w:ascii="Times New Roman" w:eastAsia="宋体" w:hAnsi="Times New Roman" w:cs="Times New Roman"/>
          <w:sz w:val="28"/>
          <w:szCs w:val="28"/>
        </w:rPr>
      </w:pPr>
    </w:p>
    <w:p w14:paraId="2D73DF27" w14:textId="0D7E2B43" w:rsidR="00053DD3" w:rsidRDefault="00BD0A09" w:rsidP="00BD0A09">
      <w:pPr>
        <w:jc w:val="both"/>
        <w:rPr>
          <w:rFonts w:ascii="Times New Roman" w:eastAsia="宋体" w:hAnsi="Times New Roman" w:cs="Times New Roman"/>
          <w:sz w:val="28"/>
          <w:szCs w:val="28"/>
        </w:rPr>
      </w:pPr>
      <w:r w:rsidRPr="00BD0A09">
        <w:rPr>
          <w:rFonts w:ascii="Times New Roman" w:eastAsia="宋体" w:hAnsi="Times New Roman" w:cs="Times New Roman" w:hint="eastAsia"/>
          <w:sz w:val="28"/>
          <w:szCs w:val="28"/>
        </w:rPr>
        <w:lastRenderedPageBreak/>
        <w:t xml:space="preserve">Therefore, while remaining faithful to the source text, the translator adds details to describe the curled posture explicitly, making the expression more vivid and concrete. This allows child readers to naturally associate the </w:t>
      </w:r>
      <w:r w:rsidR="00F42B04">
        <w:rPr>
          <w:rFonts w:ascii="Times New Roman" w:eastAsia="宋体" w:hAnsi="Times New Roman" w:cs="Times New Roman"/>
          <w:sz w:val="28"/>
          <w:szCs w:val="28"/>
        </w:rPr>
        <w:t>“</w:t>
      </w:r>
      <w:r w:rsidRPr="00BD0A09">
        <w:rPr>
          <w:rFonts w:ascii="Times New Roman" w:eastAsia="宋体" w:hAnsi="Times New Roman" w:cs="Times New Roman" w:hint="eastAsia"/>
          <w:sz w:val="28"/>
          <w:szCs w:val="28"/>
        </w:rPr>
        <w:t>curled-up posture of the leaf</w:t>
      </w:r>
      <w:r w:rsidR="00F42B04">
        <w:rPr>
          <w:rFonts w:ascii="Times New Roman" w:eastAsia="宋体" w:hAnsi="Times New Roman" w:cs="Times New Roman"/>
          <w:sz w:val="28"/>
          <w:szCs w:val="28"/>
        </w:rPr>
        <w:t>”</w:t>
      </w:r>
      <w:r w:rsidR="00F42B04">
        <w:rPr>
          <w:rFonts w:ascii="Times New Roman" w:eastAsia="宋体" w:hAnsi="Times New Roman" w:cs="Times New Roman" w:hint="eastAsia"/>
          <w:sz w:val="28"/>
          <w:szCs w:val="28"/>
        </w:rPr>
        <w:t xml:space="preserve"> </w:t>
      </w:r>
      <w:r w:rsidRPr="00BD0A09">
        <w:rPr>
          <w:rFonts w:ascii="Times New Roman" w:eastAsia="宋体" w:hAnsi="Times New Roman" w:cs="Times New Roman" w:hint="eastAsia"/>
          <w:sz w:val="28"/>
          <w:szCs w:val="28"/>
        </w:rPr>
        <w:t xml:space="preserve">with </w:t>
      </w:r>
      <w:r w:rsidR="00F42B04">
        <w:rPr>
          <w:rFonts w:ascii="Times New Roman" w:eastAsia="宋体" w:hAnsi="Times New Roman" w:cs="Times New Roman"/>
          <w:sz w:val="28"/>
          <w:szCs w:val="28"/>
        </w:rPr>
        <w:t>“</w:t>
      </w:r>
      <w:r w:rsidRPr="00BD0A09">
        <w:rPr>
          <w:rFonts w:ascii="Times New Roman" w:eastAsia="宋体" w:hAnsi="Times New Roman" w:cs="Times New Roman" w:hint="eastAsia"/>
          <w:sz w:val="28"/>
          <w:szCs w:val="28"/>
        </w:rPr>
        <w:t>cold weather,</w:t>
      </w:r>
      <w:r w:rsidR="00F42B04">
        <w:rPr>
          <w:rFonts w:ascii="Times New Roman" w:eastAsia="宋体" w:hAnsi="Times New Roman" w:cs="Times New Roman"/>
          <w:sz w:val="28"/>
          <w:szCs w:val="28"/>
        </w:rPr>
        <w:t>”</w:t>
      </w:r>
      <w:r w:rsidRPr="00BD0A09">
        <w:rPr>
          <w:rFonts w:ascii="Times New Roman" w:eastAsia="宋体" w:hAnsi="Times New Roman" w:cs="Times New Roman" w:hint="eastAsia"/>
          <w:sz w:val="28"/>
          <w:szCs w:val="28"/>
        </w:rPr>
        <w:t xml:space="preserve"> enriching the description and enhancing the readability and appeal of the translation. Meanwhile, when translating </w:t>
      </w:r>
      <w:r w:rsidR="00F42B04">
        <w:rPr>
          <w:rFonts w:ascii="Times New Roman" w:eastAsia="宋体" w:hAnsi="Times New Roman" w:cs="Times New Roman"/>
          <w:sz w:val="28"/>
          <w:szCs w:val="28"/>
        </w:rPr>
        <w:t>“</w:t>
      </w:r>
      <w:r w:rsidRPr="00BD0A09">
        <w:rPr>
          <w:rFonts w:ascii="Times New Roman" w:eastAsia="宋体" w:hAnsi="Times New Roman" w:cs="Times New Roman" w:hint="eastAsia"/>
          <w:sz w:val="28"/>
          <w:szCs w:val="28"/>
        </w:rPr>
        <w:t>冬眠</w:t>
      </w:r>
      <w:r w:rsidR="00F42B04">
        <w:rPr>
          <w:rFonts w:ascii="Times New Roman" w:eastAsia="宋体" w:hAnsi="Times New Roman" w:cs="Times New Roman"/>
          <w:sz w:val="28"/>
          <w:szCs w:val="28"/>
        </w:rPr>
        <w:t>”</w:t>
      </w:r>
      <w:r w:rsidRPr="00BD0A09">
        <w:rPr>
          <w:rFonts w:ascii="Times New Roman" w:eastAsia="宋体" w:hAnsi="Times New Roman" w:cs="Times New Roman" w:hint="eastAsia"/>
          <w:sz w:val="28"/>
          <w:szCs w:val="28"/>
        </w:rPr>
        <w:t xml:space="preserve"> (hibernation), the translator recognizes that the word </w:t>
      </w:r>
      <w:r w:rsidR="00F42B04">
        <w:rPr>
          <w:rFonts w:ascii="Times New Roman" w:eastAsia="宋体" w:hAnsi="Times New Roman" w:cs="Times New Roman"/>
          <w:sz w:val="28"/>
          <w:szCs w:val="28"/>
        </w:rPr>
        <w:t>“</w:t>
      </w:r>
      <w:r w:rsidRPr="00BD0A09">
        <w:rPr>
          <w:rFonts w:ascii="Times New Roman" w:eastAsia="宋体" w:hAnsi="Times New Roman" w:cs="Times New Roman" w:hint="eastAsia"/>
          <w:sz w:val="28"/>
          <w:szCs w:val="28"/>
        </w:rPr>
        <w:t>hibernating</w:t>
      </w:r>
      <w:r w:rsidR="00F42B04">
        <w:rPr>
          <w:rFonts w:ascii="Times New Roman" w:eastAsia="宋体" w:hAnsi="Times New Roman" w:cs="Times New Roman"/>
          <w:sz w:val="28"/>
          <w:szCs w:val="28"/>
        </w:rPr>
        <w:t>”</w:t>
      </w:r>
      <w:r w:rsidRPr="00BD0A09">
        <w:rPr>
          <w:rFonts w:ascii="Times New Roman" w:eastAsia="宋体" w:hAnsi="Times New Roman" w:cs="Times New Roman" w:hint="eastAsia"/>
          <w:sz w:val="28"/>
          <w:szCs w:val="28"/>
        </w:rPr>
        <w:t xml:space="preserve"> poses no comprehension issues for children in English-speaking countries, rendering it </w:t>
      </w:r>
      <w:r w:rsidR="00F42B04">
        <w:rPr>
          <w:rFonts w:ascii="Times New Roman" w:eastAsia="宋体" w:hAnsi="Times New Roman" w:cs="Times New Roman"/>
          <w:sz w:val="28"/>
          <w:szCs w:val="28"/>
        </w:rPr>
        <w:t>“</w:t>
      </w:r>
      <w:r w:rsidRPr="00BD0A09">
        <w:rPr>
          <w:rFonts w:ascii="Times New Roman" w:eastAsia="宋体" w:hAnsi="Times New Roman" w:cs="Times New Roman" w:hint="eastAsia"/>
          <w:sz w:val="28"/>
          <w:szCs w:val="28"/>
        </w:rPr>
        <w:t>like a hibernating bear.</w:t>
      </w:r>
      <w:r w:rsidR="00F42B04">
        <w:rPr>
          <w:rFonts w:ascii="Times New Roman" w:eastAsia="宋体" w:hAnsi="Times New Roman" w:cs="Times New Roman"/>
          <w:sz w:val="28"/>
          <w:szCs w:val="28"/>
        </w:rPr>
        <w:t>”</w:t>
      </w:r>
    </w:p>
    <w:p w14:paraId="3EA5878B" w14:textId="654C41F8" w:rsidR="006E5CF6" w:rsidRDefault="006E5CF6" w:rsidP="00BD0A09">
      <w:pPr>
        <w:jc w:val="both"/>
        <w:rPr>
          <w:rFonts w:ascii="Times New Roman" w:eastAsia="宋体" w:hAnsi="Times New Roman" w:cs="Times New Roman"/>
          <w:sz w:val="28"/>
          <w:szCs w:val="28"/>
        </w:rPr>
      </w:pPr>
      <w:r>
        <w:rPr>
          <w:rFonts w:ascii="Times New Roman" w:eastAsia="宋体" w:hAnsi="Times New Roman" w:cs="Times New Roman" w:hint="eastAsia"/>
          <w:sz w:val="28"/>
          <w:szCs w:val="28"/>
        </w:rPr>
        <w:t xml:space="preserve">4.4 </w:t>
      </w:r>
      <w:r w:rsidR="0024273A">
        <w:rPr>
          <w:rFonts w:ascii="Times New Roman" w:eastAsia="宋体" w:hAnsi="Times New Roman" w:cs="Times New Roman" w:hint="eastAsia"/>
          <w:sz w:val="28"/>
          <w:szCs w:val="28"/>
        </w:rPr>
        <w:t xml:space="preserve">The </w:t>
      </w:r>
      <w:r w:rsidR="002F562F">
        <w:rPr>
          <w:rFonts w:ascii="Times New Roman" w:eastAsia="宋体" w:hAnsi="Times New Roman" w:cs="Times New Roman" w:hint="eastAsia"/>
          <w:sz w:val="28"/>
          <w:szCs w:val="28"/>
        </w:rPr>
        <w:t>Translation</w:t>
      </w:r>
      <w:r w:rsidR="0024273A">
        <w:rPr>
          <w:rFonts w:ascii="Times New Roman" w:eastAsia="宋体" w:hAnsi="Times New Roman" w:cs="Times New Roman" w:hint="eastAsia"/>
          <w:sz w:val="28"/>
          <w:szCs w:val="28"/>
        </w:rPr>
        <w:t xml:space="preserve"> of Active Senten</w:t>
      </w:r>
      <w:r w:rsidR="002F562F">
        <w:rPr>
          <w:rFonts w:ascii="Times New Roman" w:eastAsia="宋体" w:hAnsi="Times New Roman" w:cs="Times New Roman" w:hint="eastAsia"/>
          <w:sz w:val="28"/>
          <w:szCs w:val="28"/>
        </w:rPr>
        <w:t>ce</w:t>
      </w:r>
    </w:p>
    <w:p w14:paraId="4210644A" w14:textId="0B7ED520" w:rsidR="002F562F" w:rsidRDefault="001C0ECD" w:rsidP="001C0ECD">
      <w:pPr>
        <w:ind w:firstLine="570"/>
        <w:jc w:val="both"/>
        <w:rPr>
          <w:rFonts w:ascii="Times New Roman" w:eastAsia="宋体" w:hAnsi="Times New Roman" w:cs="Times New Roman"/>
          <w:sz w:val="28"/>
          <w:szCs w:val="28"/>
        </w:rPr>
      </w:pPr>
      <w:r w:rsidRPr="001C0ECD">
        <w:rPr>
          <w:rFonts w:ascii="Times New Roman" w:eastAsia="宋体" w:hAnsi="Times New Roman" w:cs="Times New Roman" w:hint="eastAsia"/>
          <w:sz w:val="28"/>
          <w:szCs w:val="28"/>
        </w:rPr>
        <w:t xml:space="preserve">In Chinese, an active sentence refers to a sentence in which the subject is the doer of the action expressed by the predicate. Due to the frequent use of clauses to construct complex sentences in Mandarin, active sentences are often employed in practical language use to ensure that the subclauses adopt a consistent narrative perspective, maintain the same subject throughout, highlight the focus of the narration, and achieve coherence in meaning. Moreover, Chinese speakers are accustomed to an ontological mode of thinking that focuses attention on the agent of the action and uses it as the subject of the sentence. The use of active sentences facilitates comprehension. However, English differs significantly from Chinese in this respect. In the practice of C-E translation, which is guided by the principle of fidelity, translators often convert active sentences in Chinese </w:t>
      </w:r>
      <w:r w:rsidRPr="001C0ECD">
        <w:rPr>
          <w:rFonts w:ascii="Times New Roman" w:eastAsia="宋体" w:hAnsi="Times New Roman" w:cs="Times New Roman" w:hint="eastAsia"/>
          <w:sz w:val="28"/>
          <w:szCs w:val="28"/>
        </w:rPr>
        <w:lastRenderedPageBreak/>
        <w:t>into passive sentences in English to suit the reading habits of English-speaking audiences. Therefore, when translating Chinese active sentences into English, the translator must first select an appropriate subject based on an understanding of the source text. They should then ensure that the translation is logically consistent with English expressions to produce the most suitable translation.</w:t>
      </w:r>
    </w:p>
    <w:p w14:paraId="1A7166BB" w14:textId="34CE35F2" w:rsidR="001C0ECD" w:rsidRPr="001C0ECD" w:rsidRDefault="001C0ECD" w:rsidP="001C0ECD">
      <w:pPr>
        <w:jc w:val="both"/>
        <w:rPr>
          <w:rFonts w:ascii="Times New Roman" w:eastAsia="宋体" w:hAnsi="Times New Roman" w:cs="Times New Roman"/>
          <w:i/>
          <w:iCs/>
          <w:sz w:val="28"/>
          <w:szCs w:val="28"/>
        </w:rPr>
      </w:pPr>
      <w:r w:rsidRPr="001C0ECD">
        <w:rPr>
          <w:rFonts w:ascii="Times New Roman" w:eastAsia="宋体" w:hAnsi="Times New Roman" w:cs="Times New Roman" w:hint="eastAsia"/>
          <w:i/>
          <w:iCs/>
          <w:sz w:val="28"/>
          <w:szCs w:val="28"/>
        </w:rPr>
        <w:t>Example 5</w:t>
      </w:r>
    </w:p>
    <w:p w14:paraId="0488C197" w14:textId="386C74AE" w:rsidR="001C0ECD" w:rsidRDefault="001C0ECD" w:rsidP="001C0ECD">
      <w:pPr>
        <w:jc w:val="both"/>
        <w:rPr>
          <w:rFonts w:ascii="Times New Roman" w:eastAsia="宋体" w:hAnsi="Times New Roman" w:cs="Times New Roman"/>
          <w:sz w:val="28"/>
          <w:szCs w:val="28"/>
        </w:rPr>
      </w:pPr>
      <w:r w:rsidRPr="00CA7809">
        <w:rPr>
          <w:rFonts w:ascii="Times New Roman" w:eastAsia="宋体" w:hAnsi="Times New Roman" w:cs="Times New Roman" w:hint="eastAsia"/>
          <w:b/>
          <w:bCs/>
          <w:sz w:val="28"/>
          <w:szCs w:val="28"/>
        </w:rPr>
        <w:t xml:space="preserve">ST: </w:t>
      </w:r>
      <w:r w:rsidR="00513CC1">
        <w:rPr>
          <w:rFonts w:ascii="Times New Roman" w:eastAsia="宋体" w:hAnsi="Times New Roman" w:cs="Times New Roman" w:hint="eastAsia"/>
          <w:sz w:val="28"/>
          <w:szCs w:val="28"/>
        </w:rPr>
        <w:t>一夜之间，漫天大雪便把这个小镇封闭起来，装裹成一个美丽的童话世界。</w:t>
      </w:r>
    </w:p>
    <w:p w14:paraId="2ADB4982" w14:textId="5B87220E" w:rsidR="00513CC1" w:rsidRDefault="00513CC1" w:rsidP="001C0ECD">
      <w:pPr>
        <w:jc w:val="both"/>
        <w:rPr>
          <w:rFonts w:ascii="Times New Roman" w:eastAsia="宋体" w:hAnsi="Times New Roman" w:cs="Times New Roman"/>
          <w:sz w:val="28"/>
          <w:szCs w:val="28"/>
        </w:rPr>
      </w:pPr>
      <w:r w:rsidRPr="00CA7809">
        <w:rPr>
          <w:rFonts w:ascii="Times New Roman" w:eastAsia="宋体" w:hAnsi="Times New Roman" w:cs="Times New Roman" w:hint="eastAsia"/>
          <w:b/>
          <w:bCs/>
          <w:sz w:val="28"/>
          <w:szCs w:val="28"/>
        </w:rPr>
        <w:t xml:space="preserve">TT: </w:t>
      </w:r>
      <w:r>
        <w:rPr>
          <w:rFonts w:ascii="Times New Roman" w:eastAsia="宋体" w:hAnsi="Times New Roman" w:cs="Times New Roman" w:hint="eastAsia"/>
          <w:sz w:val="28"/>
          <w:szCs w:val="28"/>
        </w:rPr>
        <w:t xml:space="preserve">The small town was </w:t>
      </w:r>
      <w:r w:rsidR="00BF62C3">
        <w:rPr>
          <w:rFonts w:ascii="Times New Roman" w:eastAsia="宋体" w:hAnsi="Times New Roman" w:cs="Times New Roman"/>
          <w:sz w:val="28"/>
          <w:szCs w:val="28"/>
        </w:rPr>
        <w:t>closed</w:t>
      </w:r>
      <w:r>
        <w:rPr>
          <w:rFonts w:ascii="Times New Roman" w:eastAsia="宋体" w:hAnsi="Times New Roman" w:cs="Times New Roman" w:hint="eastAsia"/>
          <w:sz w:val="28"/>
          <w:szCs w:val="28"/>
        </w:rPr>
        <w:t xml:space="preserve"> into a beautiful fairy tale after the overnight snow.</w:t>
      </w:r>
    </w:p>
    <w:p w14:paraId="5CA42936" w14:textId="7DB120B5" w:rsidR="00FF4678" w:rsidRPr="00FF4678" w:rsidRDefault="00513CC1" w:rsidP="00FF4678">
      <w:pPr>
        <w:jc w:val="both"/>
        <w:rPr>
          <w:rFonts w:ascii="Times New Roman" w:eastAsia="宋体" w:hAnsi="Times New Roman" w:cs="Times New Roman" w:hint="eastAsia"/>
          <w:sz w:val="28"/>
          <w:szCs w:val="28"/>
        </w:rPr>
      </w:pPr>
      <w:r>
        <w:rPr>
          <w:rFonts w:ascii="Times New Roman" w:eastAsia="宋体" w:hAnsi="Times New Roman" w:cs="Times New Roman" w:hint="eastAsia"/>
          <w:sz w:val="28"/>
          <w:szCs w:val="28"/>
        </w:rPr>
        <w:t>A</w:t>
      </w:r>
      <w:r>
        <w:rPr>
          <w:rFonts w:ascii="Times New Roman" w:eastAsia="宋体" w:hAnsi="Times New Roman" w:cs="Times New Roman"/>
          <w:sz w:val="28"/>
          <w:szCs w:val="28"/>
        </w:rPr>
        <w:t>n</w:t>
      </w:r>
      <w:r>
        <w:rPr>
          <w:rFonts w:ascii="Times New Roman" w:eastAsia="宋体" w:hAnsi="Times New Roman" w:cs="Times New Roman" w:hint="eastAsia"/>
          <w:sz w:val="28"/>
          <w:szCs w:val="28"/>
        </w:rPr>
        <w:t>a</w:t>
      </w:r>
      <w:r w:rsidR="00CA7809">
        <w:rPr>
          <w:rFonts w:ascii="Times New Roman" w:eastAsia="宋体" w:hAnsi="Times New Roman" w:cs="Times New Roman" w:hint="eastAsia"/>
          <w:sz w:val="28"/>
          <w:szCs w:val="28"/>
        </w:rPr>
        <w:t xml:space="preserve">lysis: </w:t>
      </w:r>
      <w:r w:rsidR="00FF4678" w:rsidRPr="00FF4678">
        <w:rPr>
          <w:rFonts w:ascii="Times New Roman" w:eastAsia="宋体" w:hAnsi="Times New Roman" w:cs="Times New Roman" w:hint="eastAsia"/>
          <w:sz w:val="28"/>
          <w:szCs w:val="28"/>
        </w:rPr>
        <w:t>According to the principle of fidelity, there should be a certain degree of interlingual coherence between the source text and the translation. The purpose of the translation and the translator</w:t>
      </w:r>
      <w:r w:rsidR="00FF4678">
        <w:rPr>
          <w:rFonts w:ascii="Times New Roman" w:eastAsia="宋体" w:hAnsi="Times New Roman" w:cs="Times New Roman"/>
          <w:sz w:val="28"/>
          <w:szCs w:val="28"/>
        </w:rPr>
        <w:t>’</w:t>
      </w:r>
      <w:r w:rsidR="00FF4678" w:rsidRPr="00FF4678">
        <w:rPr>
          <w:rFonts w:ascii="Times New Roman" w:eastAsia="宋体" w:hAnsi="Times New Roman" w:cs="Times New Roman" w:hint="eastAsia"/>
          <w:sz w:val="28"/>
          <w:szCs w:val="28"/>
        </w:rPr>
        <w:t xml:space="preserve">s familiarity with the source material are key factors influencing the level of </w:t>
      </w:r>
      <w:r w:rsidR="00FF4678" w:rsidRPr="00FF4678">
        <w:rPr>
          <w:rFonts w:ascii="Times New Roman" w:eastAsia="宋体" w:hAnsi="Times New Roman" w:cs="Times New Roman"/>
          <w:sz w:val="28"/>
          <w:szCs w:val="28"/>
        </w:rPr>
        <w:t>loyalty</w:t>
      </w:r>
      <w:r w:rsidR="00FF4678" w:rsidRPr="00FF4678">
        <w:rPr>
          <w:rFonts w:ascii="Times New Roman" w:eastAsia="宋体" w:hAnsi="Times New Roman" w:cs="Times New Roman" w:hint="eastAsia"/>
          <w:sz w:val="28"/>
          <w:szCs w:val="28"/>
        </w:rPr>
        <w:t xml:space="preserve"> achieved. Based on the understanding of the source text, the translator interprets the heavy snowfall as the cause of the town</w:t>
      </w:r>
      <w:r w:rsidR="00FF4678">
        <w:rPr>
          <w:rFonts w:ascii="Times New Roman" w:eastAsia="宋体" w:hAnsi="Times New Roman" w:cs="Times New Roman"/>
          <w:sz w:val="28"/>
          <w:szCs w:val="28"/>
        </w:rPr>
        <w:t>’</w:t>
      </w:r>
      <w:r w:rsidR="00FF4678" w:rsidRPr="00FF4678">
        <w:rPr>
          <w:rFonts w:ascii="Times New Roman" w:eastAsia="宋体" w:hAnsi="Times New Roman" w:cs="Times New Roman" w:hint="eastAsia"/>
          <w:sz w:val="28"/>
          <w:szCs w:val="28"/>
        </w:rPr>
        <w:t>s closure and its transformation into a fairy-tale world. In the source text, the heavy snowfall is personified, with a human subject being used. However, the subject is typically inanimate in English.</w:t>
      </w:r>
    </w:p>
    <w:p w14:paraId="167D7797" w14:textId="34257A2B" w:rsidR="00FF4678" w:rsidRPr="00FF4678" w:rsidRDefault="00FF4678" w:rsidP="00FF4678">
      <w:pPr>
        <w:ind w:firstLineChars="200" w:firstLine="560"/>
        <w:jc w:val="both"/>
        <w:rPr>
          <w:rFonts w:ascii="Times New Roman" w:eastAsia="宋体" w:hAnsi="Times New Roman" w:cs="Times New Roman" w:hint="eastAsia"/>
          <w:sz w:val="28"/>
          <w:szCs w:val="28"/>
        </w:rPr>
      </w:pPr>
      <w:r w:rsidRPr="00FF4678">
        <w:rPr>
          <w:rFonts w:ascii="Times New Roman" w:eastAsia="宋体" w:hAnsi="Times New Roman" w:cs="Times New Roman" w:hint="eastAsia"/>
          <w:sz w:val="28"/>
          <w:szCs w:val="28"/>
        </w:rPr>
        <w:t xml:space="preserve">To avoid shifts in perspective between sentences, the translator does </w:t>
      </w:r>
      <w:r w:rsidRPr="00FF4678">
        <w:rPr>
          <w:rFonts w:ascii="Times New Roman" w:eastAsia="宋体" w:hAnsi="Times New Roman" w:cs="Times New Roman" w:hint="eastAsia"/>
          <w:sz w:val="28"/>
          <w:szCs w:val="28"/>
        </w:rPr>
        <w:lastRenderedPageBreak/>
        <w:t>not follow the word order of the Chinese text, and the heavy snowfall is not placed at the beginning of the English sentence as the subject. Since the snowfall both causes the town</w:t>
      </w:r>
      <w:r>
        <w:rPr>
          <w:rFonts w:ascii="Times New Roman" w:eastAsia="宋体" w:hAnsi="Times New Roman" w:cs="Times New Roman"/>
          <w:sz w:val="28"/>
          <w:szCs w:val="28"/>
        </w:rPr>
        <w:t>’</w:t>
      </w:r>
      <w:r w:rsidRPr="00FF4678">
        <w:rPr>
          <w:rFonts w:ascii="Times New Roman" w:eastAsia="宋体" w:hAnsi="Times New Roman" w:cs="Times New Roman" w:hint="eastAsia"/>
          <w:sz w:val="28"/>
          <w:szCs w:val="28"/>
        </w:rPr>
        <w:t xml:space="preserve">s closure and its transformation into a fairy-tale world and occurs overnight, the translator combines </w:t>
      </w:r>
      <w:r>
        <w:rPr>
          <w:rFonts w:ascii="Times New Roman" w:eastAsia="宋体" w:hAnsi="Times New Roman" w:cs="Times New Roman"/>
          <w:sz w:val="28"/>
          <w:szCs w:val="28"/>
        </w:rPr>
        <w:t>“</w:t>
      </w:r>
      <w:r w:rsidRPr="00FF4678">
        <w:rPr>
          <w:rFonts w:ascii="Times New Roman" w:eastAsia="宋体" w:hAnsi="Times New Roman" w:cs="Times New Roman" w:hint="eastAsia"/>
          <w:sz w:val="28"/>
          <w:szCs w:val="28"/>
        </w:rPr>
        <w:t>heavy snowfall</w:t>
      </w:r>
      <w:r>
        <w:rPr>
          <w:rFonts w:ascii="Times New Roman" w:eastAsia="宋体" w:hAnsi="Times New Roman" w:cs="Times New Roman"/>
          <w:sz w:val="28"/>
          <w:szCs w:val="28"/>
        </w:rPr>
        <w:t>”</w:t>
      </w:r>
      <w:r>
        <w:rPr>
          <w:rFonts w:ascii="Times New Roman" w:eastAsia="宋体" w:hAnsi="Times New Roman" w:cs="Times New Roman" w:hint="eastAsia"/>
          <w:sz w:val="28"/>
          <w:szCs w:val="28"/>
        </w:rPr>
        <w:t xml:space="preserve"> </w:t>
      </w:r>
      <w:r w:rsidRPr="00FF4678">
        <w:rPr>
          <w:rFonts w:ascii="Times New Roman" w:eastAsia="宋体" w:hAnsi="Times New Roman" w:cs="Times New Roman" w:hint="eastAsia"/>
          <w:sz w:val="28"/>
          <w:szCs w:val="28"/>
        </w:rPr>
        <w:t>and</w:t>
      </w:r>
      <w:r>
        <w:rPr>
          <w:rFonts w:ascii="Times New Roman" w:eastAsia="宋体" w:hAnsi="Times New Roman" w:cs="Times New Roman" w:hint="eastAsia"/>
          <w:sz w:val="28"/>
          <w:szCs w:val="28"/>
        </w:rPr>
        <w:t xml:space="preserve"> </w:t>
      </w:r>
      <w:r>
        <w:rPr>
          <w:rFonts w:ascii="Times New Roman" w:eastAsia="宋体" w:hAnsi="Times New Roman" w:cs="Times New Roman"/>
          <w:sz w:val="28"/>
          <w:szCs w:val="28"/>
        </w:rPr>
        <w:t>“</w:t>
      </w:r>
      <w:r w:rsidRPr="00FF4678">
        <w:rPr>
          <w:rFonts w:ascii="Times New Roman" w:eastAsia="宋体" w:hAnsi="Times New Roman" w:cs="Times New Roman" w:hint="eastAsia"/>
          <w:sz w:val="28"/>
          <w:szCs w:val="28"/>
        </w:rPr>
        <w:t>overnight</w:t>
      </w:r>
      <w:r>
        <w:rPr>
          <w:rFonts w:ascii="Times New Roman" w:eastAsia="宋体" w:hAnsi="Times New Roman" w:cs="Times New Roman"/>
          <w:sz w:val="28"/>
          <w:szCs w:val="28"/>
        </w:rPr>
        <w:t>”</w:t>
      </w:r>
      <w:r>
        <w:rPr>
          <w:rFonts w:ascii="Times New Roman" w:eastAsia="宋体" w:hAnsi="Times New Roman" w:cs="Times New Roman" w:hint="eastAsia"/>
          <w:sz w:val="28"/>
          <w:szCs w:val="28"/>
        </w:rPr>
        <w:t xml:space="preserve"> </w:t>
      </w:r>
      <w:r w:rsidRPr="00FF4678">
        <w:rPr>
          <w:rFonts w:ascii="Times New Roman" w:eastAsia="宋体" w:hAnsi="Times New Roman" w:cs="Times New Roman" w:hint="eastAsia"/>
          <w:sz w:val="28"/>
          <w:szCs w:val="28"/>
        </w:rPr>
        <w:t xml:space="preserve">into </w:t>
      </w:r>
      <w:r>
        <w:rPr>
          <w:rFonts w:ascii="Times New Roman" w:eastAsia="宋体" w:hAnsi="Times New Roman" w:cs="Times New Roman"/>
          <w:sz w:val="28"/>
          <w:szCs w:val="28"/>
        </w:rPr>
        <w:t>“</w:t>
      </w:r>
      <w:r w:rsidRPr="00FF4678">
        <w:rPr>
          <w:rFonts w:ascii="Times New Roman" w:eastAsia="宋体" w:hAnsi="Times New Roman" w:cs="Times New Roman" w:hint="eastAsia"/>
          <w:sz w:val="28"/>
          <w:szCs w:val="28"/>
        </w:rPr>
        <w:t>overnight snow,</w:t>
      </w:r>
      <w:r>
        <w:rPr>
          <w:rFonts w:ascii="Times New Roman" w:eastAsia="宋体" w:hAnsi="Times New Roman" w:cs="Times New Roman"/>
          <w:sz w:val="28"/>
          <w:szCs w:val="28"/>
        </w:rPr>
        <w:t>”</w:t>
      </w:r>
      <w:r w:rsidRPr="00FF4678">
        <w:rPr>
          <w:rFonts w:ascii="Times New Roman" w:eastAsia="宋体" w:hAnsi="Times New Roman" w:cs="Times New Roman" w:hint="eastAsia"/>
          <w:sz w:val="28"/>
          <w:szCs w:val="28"/>
        </w:rPr>
        <w:t xml:space="preserve"> placing it at the end of the sentence and adding </w:t>
      </w:r>
      <w:r w:rsidR="004A3C41">
        <w:rPr>
          <w:rFonts w:ascii="Times New Roman" w:eastAsia="宋体" w:hAnsi="Times New Roman" w:cs="Times New Roman"/>
          <w:sz w:val="28"/>
          <w:szCs w:val="28"/>
        </w:rPr>
        <w:t>“</w:t>
      </w:r>
      <w:r w:rsidRPr="00FF4678">
        <w:rPr>
          <w:rFonts w:ascii="Times New Roman" w:eastAsia="宋体" w:hAnsi="Times New Roman" w:cs="Times New Roman" w:hint="eastAsia"/>
          <w:sz w:val="28"/>
          <w:szCs w:val="28"/>
        </w:rPr>
        <w:t>after</w:t>
      </w:r>
      <w:r w:rsidR="004A3C41">
        <w:rPr>
          <w:rFonts w:ascii="Times New Roman" w:eastAsia="宋体" w:hAnsi="Times New Roman" w:cs="Times New Roman"/>
          <w:sz w:val="28"/>
          <w:szCs w:val="28"/>
        </w:rPr>
        <w:t>”</w:t>
      </w:r>
      <w:r w:rsidRPr="00FF4678">
        <w:rPr>
          <w:rFonts w:ascii="Times New Roman" w:eastAsia="宋体" w:hAnsi="Times New Roman" w:cs="Times New Roman" w:hint="eastAsia"/>
          <w:sz w:val="28"/>
          <w:szCs w:val="28"/>
        </w:rPr>
        <w:t xml:space="preserve"> to highlight the logical relationship expressed in the original. Furthermore, since the town serves as the key information connecting the two clauses, the translator selects the town as the subject of the English sentence.</w:t>
      </w:r>
    </w:p>
    <w:p w14:paraId="2E609CD2" w14:textId="742D728E" w:rsidR="00513CC1" w:rsidRPr="006E5CF6" w:rsidRDefault="00FF4678" w:rsidP="004A3C41">
      <w:pPr>
        <w:ind w:firstLineChars="200" w:firstLine="560"/>
        <w:jc w:val="both"/>
        <w:rPr>
          <w:rFonts w:ascii="Times New Roman" w:eastAsia="宋体" w:hAnsi="Times New Roman" w:cs="Times New Roman" w:hint="eastAsia"/>
          <w:sz w:val="28"/>
          <w:szCs w:val="28"/>
        </w:rPr>
      </w:pPr>
      <w:r w:rsidRPr="00FF4678">
        <w:rPr>
          <w:rFonts w:ascii="Times New Roman" w:eastAsia="宋体" w:hAnsi="Times New Roman" w:cs="Times New Roman" w:hint="eastAsia"/>
          <w:sz w:val="28"/>
          <w:szCs w:val="28"/>
        </w:rPr>
        <w:t xml:space="preserve">Given that Chinese often uses active constructions while English prefers passive constructions, the translator adopts the passive voice, commonly used in English, to render the two Chinese clauses into a single sentence. This approach demonstrates the effectiveness of the passive voice, making the translation </w:t>
      </w:r>
      <w:r w:rsidR="004A3C41" w:rsidRPr="00FF4678">
        <w:rPr>
          <w:rFonts w:ascii="Times New Roman" w:eastAsia="宋体" w:hAnsi="Times New Roman" w:cs="Times New Roman"/>
          <w:sz w:val="28"/>
          <w:szCs w:val="28"/>
        </w:rPr>
        <w:t>more concise and clearer</w:t>
      </w:r>
      <w:r w:rsidRPr="00FF4678">
        <w:rPr>
          <w:rFonts w:ascii="Times New Roman" w:eastAsia="宋体" w:hAnsi="Times New Roman" w:cs="Times New Roman" w:hint="eastAsia"/>
          <w:sz w:val="28"/>
          <w:szCs w:val="28"/>
        </w:rPr>
        <w:t>, and conforms to the conventions of English expression.</w:t>
      </w:r>
    </w:p>
    <w:p w14:paraId="2576ADA9" w14:textId="543807E2" w:rsidR="00F42B04" w:rsidRDefault="00F42B04" w:rsidP="00F42B04">
      <w:pPr>
        <w:pStyle w:val="a9"/>
        <w:numPr>
          <w:ilvl w:val="0"/>
          <w:numId w:val="1"/>
        </w:numPr>
        <w:jc w:val="both"/>
        <w:rPr>
          <w:rFonts w:ascii="Times New Roman" w:eastAsia="宋体" w:hAnsi="Times New Roman" w:cs="Times New Roman"/>
          <w:sz w:val="28"/>
          <w:szCs w:val="28"/>
        </w:rPr>
      </w:pPr>
      <w:r>
        <w:rPr>
          <w:rFonts w:ascii="Times New Roman" w:eastAsia="宋体" w:hAnsi="Times New Roman" w:cs="Times New Roman" w:hint="eastAsia"/>
          <w:sz w:val="28"/>
          <w:szCs w:val="28"/>
        </w:rPr>
        <w:t>Conclusion</w:t>
      </w:r>
    </w:p>
    <w:p w14:paraId="17569347" w14:textId="77777777" w:rsidR="001F1F3A" w:rsidRDefault="00E32889" w:rsidP="001F1F3A">
      <w:pPr>
        <w:ind w:firstLineChars="200" w:firstLine="560"/>
        <w:jc w:val="both"/>
        <w:rPr>
          <w:rFonts w:ascii="Times New Roman" w:eastAsia="宋体" w:hAnsi="Times New Roman" w:cs="Times New Roman"/>
          <w:sz w:val="28"/>
          <w:szCs w:val="28"/>
        </w:rPr>
      </w:pPr>
      <w:r w:rsidRPr="00E32889">
        <w:rPr>
          <w:rFonts w:ascii="Times New Roman" w:eastAsia="宋体" w:hAnsi="Times New Roman" w:cs="Times New Roman" w:hint="eastAsia"/>
          <w:sz w:val="28"/>
          <w:szCs w:val="28"/>
        </w:rPr>
        <w:t xml:space="preserve">This study applies the three principles of Skopos theory to analyze the translation techniques and methods used for idioms, run-on sentences, rhetorical sentences, and active sentences in the </w:t>
      </w:r>
      <w:r w:rsidR="00AA2462">
        <w:rPr>
          <w:rFonts w:ascii="Times New Roman" w:eastAsia="宋体" w:hAnsi="Times New Roman" w:cs="Times New Roman"/>
          <w:sz w:val="28"/>
          <w:szCs w:val="28"/>
        </w:rPr>
        <w:t>“</w:t>
      </w:r>
      <w:r w:rsidRPr="00E32889">
        <w:rPr>
          <w:rFonts w:ascii="Times New Roman" w:eastAsia="宋体" w:hAnsi="Times New Roman" w:cs="Times New Roman" w:hint="eastAsia"/>
          <w:sz w:val="28"/>
          <w:szCs w:val="28"/>
        </w:rPr>
        <w:t>Winter Snow</w:t>
      </w:r>
      <w:r w:rsidR="00AA2462">
        <w:rPr>
          <w:rFonts w:ascii="Times New Roman" w:eastAsia="宋体" w:hAnsi="Times New Roman" w:cs="Times New Roman"/>
          <w:sz w:val="28"/>
          <w:szCs w:val="28"/>
        </w:rPr>
        <w:t>”</w:t>
      </w:r>
      <w:r w:rsidRPr="00E32889">
        <w:rPr>
          <w:rFonts w:ascii="Times New Roman" w:eastAsia="宋体" w:hAnsi="Times New Roman" w:cs="Times New Roman" w:hint="eastAsia"/>
          <w:sz w:val="28"/>
          <w:szCs w:val="28"/>
        </w:rPr>
        <w:t xml:space="preserve"> chapter of the children's literature work</w:t>
      </w:r>
      <w:r w:rsidR="00AA2462">
        <w:rPr>
          <w:rFonts w:ascii="Times New Roman" w:eastAsia="宋体" w:hAnsi="Times New Roman" w:cs="Times New Roman" w:hint="eastAsia"/>
          <w:sz w:val="28"/>
          <w:szCs w:val="28"/>
        </w:rPr>
        <w:t xml:space="preserve"> </w:t>
      </w:r>
      <w:r w:rsidR="00AA2462" w:rsidRPr="00AA2462">
        <w:rPr>
          <w:rFonts w:ascii="Times New Roman" w:eastAsia="宋体" w:hAnsi="Times New Roman" w:cs="Times New Roman" w:hint="eastAsia"/>
          <w:i/>
          <w:iCs/>
          <w:sz w:val="28"/>
          <w:szCs w:val="28"/>
        </w:rPr>
        <w:t>Leaf in Winter</w:t>
      </w:r>
      <w:r w:rsidRPr="00E32889">
        <w:rPr>
          <w:rFonts w:ascii="Times New Roman" w:eastAsia="宋体" w:hAnsi="Times New Roman" w:cs="Times New Roman" w:hint="eastAsia"/>
          <w:sz w:val="28"/>
          <w:szCs w:val="28"/>
        </w:rPr>
        <w:t xml:space="preserve">. According to Skopos theory, translation is a cross-cultural communicative act, and the purpose of the </w:t>
      </w:r>
      <w:r w:rsidRPr="00E32889">
        <w:rPr>
          <w:rFonts w:ascii="Times New Roman" w:eastAsia="宋体" w:hAnsi="Times New Roman" w:cs="Times New Roman" w:hint="eastAsia"/>
          <w:sz w:val="28"/>
          <w:szCs w:val="28"/>
        </w:rPr>
        <w:lastRenderedPageBreak/>
        <w:t xml:space="preserve">translation act determines the translation process. Furthermore, the selection of translation strategies must </w:t>
      </w:r>
      <w:r w:rsidR="00AA2462" w:rsidRPr="00E32889">
        <w:rPr>
          <w:rFonts w:ascii="Times New Roman" w:eastAsia="宋体" w:hAnsi="Times New Roman" w:cs="Times New Roman"/>
          <w:sz w:val="28"/>
          <w:szCs w:val="28"/>
        </w:rPr>
        <w:t>consider</w:t>
      </w:r>
      <w:r w:rsidRPr="00E32889">
        <w:rPr>
          <w:rFonts w:ascii="Times New Roman" w:eastAsia="宋体" w:hAnsi="Times New Roman" w:cs="Times New Roman" w:hint="eastAsia"/>
          <w:sz w:val="28"/>
          <w:szCs w:val="28"/>
        </w:rPr>
        <w:t xml:space="preserve"> the intended purpose of the translation. Thus, translation strategies not only serve </w:t>
      </w:r>
      <w:r w:rsidR="00AA2462" w:rsidRPr="00E32889">
        <w:rPr>
          <w:rFonts w:ascii="Times New Roman" w:eastAsia="宋体" w:hAnsi="Times New Roman" w:cs="Times New Roman"/>
          <w:sz w:val="28"/>
          <w:szCs w:val="28"/>
        </w:rPr>
        <w:t>to</w:t>
      </w:r>
      <w:r w:rsidRPr="00E32889">
        <w:rPr>
          <w:rFonts w:ascii="Times New Roman" w:eastAsia="宋体" w:hAnsi="Times New Roman" w:cs="Times New Roman" w:hint="eastAsia"/>
          <w:sz w:val="28"/>
          <w:szCs w:val="28"/>
        </w:rPr>
        <w:t xml:space="preserve"> achieve the translation goal but also as a guarantee of its realization.</w:t>
      </w:r>
    </w:p>
    <w:p w14:paraId="221CB679" w14:textId="5DA829C0" w:rsidR="00F42B04" w:rsidRDefault="00E32889" w:rsidP="001F1F3A">
      <w:pPr>
        <w:ind w:firstLineChars="200" w:firstLine="560"/>
        <w:jc w:val="both"/>
        <w:rPr>
          <w:rFonts w:ascii="Times New Roman" w:eastAsia="宋体" w:hAnsi="Times New Roman" w:cs="Times New Roman"/>
          <w:sz w:val="28"/>
          <w:szCs w:val="28"/>
        </w:rPr>
      </w:pPr>
      <w:r w:rsidRPr="00AA2462">
        <w:rPr>
          <w:rFonts w:ascii="Times New Roman" w:eastAsia="宋体" w:hAnsi="Times New Roman" w:cs="Times New Roman" w:hint="eastAsia"/>
          <w:sz w:val="28"/>
          <w:szCs w:val="28"/>
        </w:rPr>
        <w:t>To ensure that the target readers (children) enjoy the translated text, develop an interest in reading it, gain knowledge, and derive life lessons, the translator must consider the age and psychological characteristics of young readers during the translation process. The translator should adapt the translation to the reading habits of the target audience to achieve the desired communicative effect by flexibly using various translation methods and remaining faithful to the readers.</w:t>
      </w:r>
    </w:p>
    <w:p w14:paraId="56383500" w14:textId="34A31978" w:rsidR="001F1F3A" w:rsidRDefault="001F1F3A" w:rsidP="001F1F3A">
      <w:pPr>
        <w:jc w:val="both"/>
        <w:rPr>
          <w:rFonts w:ascii="Times New Roman" w:eastAsia="宋体" w:hAnsi="Times New Roman" w:cs="Times New Roman"/>
          <w:sz w:val="28"/>
          <w:szCs w:val="28"/>
        </w:rPr>
      </w:pPr>
      <w:r>
        <w:rPr>
          <w:rFonts w:ascii="Times New Roman" w:eastAsia="宋体" w:hAnsi="Times New Roman" w:cs="Times New Roman" w:hint="eastAsia"/>
          <w:sz w:val="28"/>
          <w:szCs w:val="28"/>
        </w:rPr>
        <w:t>Bibliography</w:t>
      </w:r>
    </w:p>
    <w:p w14:paraId="6C58C2AB" w14:textId="4E09EACE" w:rsidR="001F1F3A" w:rsidRPr="00AA2462" w:rsidRDefault="00C37F24" w:rsidP="001F1F3A">
      <w:pPr>
        <w:jc w:val="both"/>
        <w:rPr>
          <w:rFonts w:ascii="Times New Roman" w:eastAsia="宋体" w:hAnsi="Times New Roman" w:cs="Times New Roman" w:hint="eastAsia"/>
          <w:sz w:val="28"/>
          <w:szCs w:val="28"/>
        </w:rPr>
      </w:pPr>
      <w:r w:rsidRPr="00C37F24">
        <w:rPr>
          <w:rFonts w:ascii="Times New Roman" w:eastAsia="宋体" w:hAnsi="Times New Roman" w:cs="Times New Roman"/>
          <w:noProof/>
          <w:sz w:val="28"/>
          <w:szCs w:val="28"/>
        </w:rPr>
        <w:drawing>
          <wp:inline distT="0" distB="0" distL="0" distR="0" wp14:anchorId="6D335DA7" wp14:editId="2BDCE931">
            <wp:extent cx="4885349" cy="3486090"/>
            <wp:effectExtent l="0" t="0" r="0" b="635"/>
            <wp:docPr id="242752496" name="图片 2" descr="文本, 信件&#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752496" name="图片 2" descr="文本, 信件&#10;&#10;描述已自动生成"/>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888867" cy="3488600"/>
                    </a:xfrm>
                    <a:prstGeom prst="rect">
                      <a:avLst/>
                    </a:prstGeom>
                    <a:noFill/>
                    <a:ln>
                      <a:noFill/>
                    </a:ln>
                  </pic:spPr>
                </pic:pic>
              </a:graphicData>
            </a:graphic>
          </wp:inline>
        </w:drawing>
      </w:r>
    </w:p>
    <w:sectPr w:rsidR="001F1F3A" w:rsidRPr="00AA246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E22901" w14:textId="77777777" w:rsidR="00A07582" w:rsidRDefault="00A07582" w:rsidP="00821C60">
      <w:pPr>
        <w:spacing w:after="0" w:line="240" w:lineRule="auto"/>
        <w:rPr>
          <w:rFonts w:hint="eastAsia"/>
        </w:rPr>
      </w:pPr>
      <w:r>
        <w:separator/>
      </w:r>
    </w:p>
  </w:endnote>
  <w:endnote w:type="continuationSeparator" w:id="0">
    <w:p w14:paraId="4DE3B3B2" w14:textId="77777777" w:rsidR="00A07582" w:rsidRDefault="00A07582" w:rsidP="00821C60">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66757B" w14:textId="77777777" w:rsidR="00A07582" w:rsidRDefault="00A07582" w:rsidP="00821C60">
      <w:pPr>
        <w:spacing w:after="0" w:line="240" w:lineRule="auto"/>
        <w:rPr>
          <w:rFonts w:hint="eastAsia"/>
        </w:rPr>
      </w:pPr>
      <w:r>
        <w:separator/>
      </w:r>
    </w:p>
  </w:footnote>
  <w:footnote w:type="continuationSeparator" w:id="0">
    <w:p w14:paraId="07C46290" w14:textId="77777777" w:rsidR="00A07582" w:rsidRDefault="00A07582" w:rsidP="00821C60">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873239"/>
    <w:multiLevelType w:val="multilevel"/>
    <w:tmpl w:val="FFDA0894"/>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16cid:durableId="567227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A3D"/>
    <w:rsid w:val="00012E82"/>
    <w:rsid w:val="0001791E"/>
    <w:rsid w:val="00021A1A"/>
    <w:rsid w:val="000325AF"/>
    <w:rsid w:val="00036765"/>
    <w:rsid w:val="00053DD3"/>
    <w:rsid w:val="00084335"/>
    <w:rsid w:val="00094B57"/>
    <w:rsid w:val="000B04FB"/>
    <w:rsid w:val="000B06A5"/>
    <w:rsid w:val="000E165D"/>
    <w:rsid w:val="000F1DA0"/>
    <w:rsid w:val="000F3B42"/>
    <w:rsid w:val="0010522E"/>
    <w:rsid w:val="00124CAB"/>
    <w:rsid w:val="0012777B"/>
    <w:rsid w:val="00163CB4"/>
    <w:rsid w:val="00184EDF"/>
    <w:rsid w:val="0019637C"/>
    <w:rsid w:val="001A08D7"/>
    <w:rsid w:val="001A2B9D"/>
    <w:rsid w:val="001C0ECD"/>
    <w:rsid w:val="001C327B"/>
    <w:rsid w:val="001C55E4"/>
    <w:rsid w:val="001D40CC"/>
    <w:rsid w:val="001E3163"/>
    <w:rsid w:val="001F1F3A"/>
    <w:rsid w:val="001F5F0B"/>
    <w:rsid w:val="001F6409"/>
    <w:rsid w:val="00200844"/>
    <w:rsid w:val="002043E5"/>
    <w:rsid w:val="00207C42"/>
    <w:rsid w:val="00215528"/>
    <w:rsid w:val="00223A97"/>
    <w:rsid w:val="00232080"/>
    <w:rsid w:val="0024273A"/>
    <w:rsid w:val="00254FF7"/>
    <w:rsid w:val="0029099D"/>
    <w:rsid w:val="002A7125"/>
    <w:rsid w:val="002D53CB"/>
    <w:rsid w:val="002F562F"/>
    <w:rsid w:val="00301CD4"/>
    <w:rsid w:val="00304BBB"/>
    <w:rsid w:val="003113A3"/>
    <w:rsid w:val="003627D8"/>
    <w:rsid w:val="0036597F"/>
    <w:rsid w:val="00373962"/>
    <w:rsid w:val="00382D3F"/>
    <w:rsid w:val="003A3671"/>
    <w:rsid w:val="003B20DB"/>
    <w:rsid w:val="003C14A4"/>
    <w:rsid w:val="003D2FBE"/>
    <w:rsid w:val="003D5595"/>
    <w:rsid w:val="003E3D8D"/>
    <w:rsid w:val="00410349"/>
    <w:rsid w:val="00424C61"/>
    <w:rsid w:val="00426661"/>
    <w:rsid w:val="004357B2"/>
    <w:rsid w:val="00442209"/>
    <w:rsid w:val="00446066"/>
    <w:rsid w:val="0046481E"/>
    <w:rsid w:val="0048654A"/>
    <w:rsid w:val="004A0215"/>
    <w:rsid w:val="004A3C41"/>
    <w:rsid w:val="004C6E6F"/>
    <w:rsid w:val="004C78FC"/>
    <w:rsid w:val="004D5959"/>
    <w:rsid w:val="004E0B67"/>
    <w:rsid w:val="004E246C"/>
    <w:rsid w:val="004E24EC"/>
    <w:rsid w:val="004F27B1"/>
    <w:rsid w:val="00513CC1"/>
    <w:rsid w:val="00515838"/>
    <w:rsid w:val="0055227A"/>
    <w:rsid w:val="0056214B"/>
    <w:rsid w:val="00565D07"/>
    <w:rsid w:val="005733B1"/>
    <w:rsid w:val="00586278"/>
    <w:rsid w:val="005949E6"/>
    <w:rsid w:val="005A7428"/>
    <w:rsid w:val="005C67C7"/>
    <w:rsid w:val="005E3004"/>
    <w:rsid w:val="00601077"/>
    <w:rsid w:val="00605BA9"/>
    <w:rsid w:val="00613E01"/>
    <w:rsid w:val="00615CE3"/>
    <w:rsid w:val="00631009"/>
    <w:rsid w:val="00641FD8"/>
    <w:rsid w:val="00647B8A"/>
    <w:rsid w:val="00657A91"/>
    <w:rsid w:val="006625A7"/>
    <w:rsid w:val="006659C7"/>
    <w:rsid w:val="006A0735"/>
    <w:rsid w:val="006A4563"/>
    <w:rsid w:val="006C2D73"/>
    <w:rsid w:val="006D1DBA"/>
    <w:rsid w:val="006E3434"/>
    <w:rsid w:val="006E5CF6"/>
    <w:rsid w:val="006F0CEA"/>
    <w:rsid w:val="006F52B2"/>
    <w:rsid w:val="007071D3"/>
    <w:rsid w:val="00722614"/>
    <w:rsid w:val="007277CA"/>
    <w:rsid w:val="007324D2"/>
    <w:rsid w:val="0074121F"/>
    <w:rsid w:val="007578D9"/>
    <w:rsid w:val="007719B7"/>
    <w:rsid w:val="007737E7"/>
    <w:rsid w:val="00785519"/>
    <w:rsid w:val="007C4FFF"/>
    <w:rsid w:val="007D29B5"/>
    <w:rsid w:val="007E6502"/>
    <w:rsid w:val="008002F3"/>
    <w:rsid w:val="00807A3D"/>
    <w:rsid w:val="00821C60"/>
    <w:rsid w:val="008812EA"/>
    <w:rsid w:val="008B0A66"/>
    <w:rsid w:val="008B3711"/>
    <w:rsid w:val="008B38A7"/>
    <w:rsid w:val="008C1117"/>
    <w:rsid w:val="008C51DD"/>
    <w:rsid w:val="008C6FDE"/>
    <w:rsid w:val="008D1FDA"/>
    <w:rsid w:val="008E0764"/>
    <w:rsid w:val="008E0985"/>
    <w:rsid w:val="008E2AF4"/>
    <w:rsid w:val="00922F45"/>
    <w:rsid w:val="00927509"/>
    <w:rsid w:val="00961822"/>
    <w:rsid w:val="009632FB"/>
    <w:rsid w:val="00965DE2"/>
    <w:rsid w:val="00966133"/>
    <w:rsid w:val="00970229"/>
    <w:rsid w:val="00971DA7"/>
    <w:rsid w:val="0099343A"/>
    <w:rsid w:val="009B06DE"/>
    <w:rsid w:val="009C780A"/>
    <w:rsid w:val="009C7E77"/>
    <w:rsid w:val="009E3CC3"/>
    <w:rsid w:val="009F0F62"/>
    <w:rsid w:val="00A00FB4"/>
    <w:rsid w:val="00A013F6"/>
    <w:rsid w:val="00A04D33"/>
    <w:rsid w:val="00A07582"/>
    <w:rsid w:val="00A11BCF"/>
    <w:rsid w:val="00A13D43"/>
    <w:rsid w:val="00A244B9"/>
    <w:rsid w:val="00A42551"/>
    <w:rsid w:val="00A504C5"/>
    <w:rsid w:val="00A50A2A"/>
    <w:rsid w:val="00A5594D"/>
    <w:rsid w:val="00A7144B"/>
    <w:rsid w:val="00A77681"/>
    <w:rsid w:val="00A86341"/>
    <w:rsid w:val="00AA2462"/>
    <w:rsid w:val="00AA3C38"/>
    <w:rsid w:val="00AC7B0A"/>
    <w:rsid w:val="00AF52F7"/>
    <w:rsid w:val="00AF7954"/>
    <w:rsid w:val="00B23CD9"/>
    <w:rsid w:val="00B46011"/>
    <w:rsid w:val="00B5138A"/>
    <w:rsid w:val="00B713AD"/>
    <w:rsid w:val="00B847E5"/>
    <w:rsid w:val="00B94BD5"/>
    <w:rsid w:val="00B95614"/>
    <w:rsid w:val="00B970F8"/>
    <w:rsid w:val="00BA3A80"/>
    <w:rsid w:val="00BA4914"/>
    <w:rsid w:val="00BA5FCF"/>
    <w:rsid w:val="00BA75BB"/>
    <w:rsid w:val="00BD0A09"/>
    <w:rsid w:val="00BF62C3"/>
    <w:rsid w:val="00BF6CA6"/>
    <w:rsid w:val="00C06D35"/>
    <w:rsid w:val="00C1438A"/>
    <w:rsid w:val="00C143CB"/>
    <w:rsid w:val="00C2158D"/>
    <w:rsid w:val="00C34A43"/>
    <w:rsid w:val="00C37F24"/>
    <w:rsid w:val="00C41AE8"/>
    <w:rsid w:val="00C63B85"/>
    <w:rsid w:val="00C72FBE"/>
    <w:rsid w:val="00C73D51"/>
    <w:rsid w:val="00C811FF"/>
    <w:rsid w:val="00C94828"/>
    <w:rsid w:val="00C9494E"/>
    <w:rsid w:val="00CA7809"/>
    <w:rsid w:val="00CD1A8C"/>
    <w:rsid w:val="00CE06AF"/>
    <w:rsid w:val="00CF0F6E"/>
    <w:rsid w:val="00D030EA"/>
    <w:rsid w:val="00D17208"/>
    <w:rsid w:val="00D17469"/>
    <w:rsid w:val="00D23156"/>
    <w:rsid w:val="00D25476"/>
    <w:rsid w:val="00D406C3"/>
    <w:rsid w:val="00D47C1E"/>
    <w:rsid w:val="00D577B7"/>
    <w:rsid w:val="00D664C0"/>
    <w:rsid w:val="00D72166"/>
    <w:rsid w:val="00D90A35"/>
    <w:rsid w:val="00DD688C"/>
    <w:rsid w:val="00DE2C2F"/>
    <w:rsid w:val="00DE473A"/>
    <w:rsid w:val="00DF0DB1"/>
    <w:rsid w:val="00DF1C57"/>
    <w:rsid w:val="00E226A6"/>
    <w:rsid w:val="00E32889"/>
    <w:rsid w:val="00E5185E"/>
    <w:rsid w:val="00E653D1"/>
    <w:rsid w:val="00E67D59"/>
    <w:rsid w:val="00E831F4"/>
    <w:rsid w:val="00E9284E"/>
    <w:rsid w:val="00EA006F"/>
    <w:rsid w:val="00EB5A7F"/>
    <w:rsid w:val="00EB5C95"/>
    <w:rsid w:val="00EE4378"/>
    <w:rsid w:val="00EF1117"/>
    <w:rsid w:val="00F049F9"/>
    <w:rsid w:val="00F226B5"/>
    <w:rsid w:val="00F24C66"/>
    <w:rsid w:val="00F42B04"/>
    <w:rsid w:val="00F535B5"/>
    <w:rsid w:val="00F553ED"/>
    <w:rsid w:val="00F64CE0"/>
    <w:rsid w:val="00F66A16"/>
    <w:rsid w:val="00F94D1C"/>
    <w:rsid w:val="00F96AF2"/>
    <w:rsid w:val="00FB4851"/>
    <w:rsid w:val="00FF4678"/>
    <w:rsid w:val="00FF48B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E2CD628"/>
  <w15:chartTrackingRefBased/>
  <w15:docId w15:val="{50C88481-A688-4A3C-A142-7107DD8E5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807A3D"/>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807A3D"/>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807A3D"/>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807A3D"/>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807A3D"/>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807A3D"/>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807A3D"/>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807A3D"/>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807A3D"/>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07A3D"/>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807A3D"/>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807A3D"/>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807A3D"/>
    <w:rPr>
      <w:rFonts w:cstheme="majorBidi"/>
      <w:color w:val="0F4761" w:themeColor="accent1" w:themeShade="BF"/>
      <w:sz w:val="28"/>
      <w:szCs w:val="28"/>
    </w:rPr>
  </w:style>
  <w:style w:type="character" w:customStyle="1" w:styleId="50">
    <w:name w:val="标题 5 字符"/>
    <w:basedOn w:val="a0"/>
    <w:link w:val="5"/>
    <w:uiPriority w:val="9"/>
    <w:semiHidden/>
    <w:rsid w:val="00807A3D"/>
    <w:rPr>
      <w:rFonts w:cstheme="majorBidi"/>
      <w:color w:val="0F4761" w:themeColor="accent1" w:themeShade="BF"/>
      <w:sz w:val="24"/>
    </w:rPr>
  </w:style>
  <w:style w:type="character" w:customStyle="1" w:styleId="60">
    <w:name w:val="标题 6 字符"/>
    <w:basedOn w:val="a0"/>
    <w:link w:val="6"/>
    <w:uiPriority w:val="9"/>
    <w:semiHidden/>
    <w:rsid w:val="00807A3D"/>
    <w:rPr>
      <w:rFonts w:cstheme="majorBidi"/>
      <w:b/>
      <w:bCs/>
      <w:color w:val="0F4761" w:themeColor="accent1" w:themeShade="BF"/>
    </w:rPr>
  </w:style>
  <w:style w:type="character" w:customStyle="1" w:styleId="70">
    <w:name w:val="标题 7 字符"/>
    <w:basedOn w:val="a0"/>
    <w:link w:val="7"/>
    <w:uiPriority w:val="9"/>
    <w:semiHidden/>
    <w:rsid w:val="00807A3D"/>
    <w:rPr>
      <w:rFonts w:cstheme="majorBidi"/>
      <w:b/>
      <w:bCs/>
      <w:color w:val="595959" w:themeColor="text1" w:themeTint="A6"/>
    </w:rPr>
  </w:style>
  <w:style w:type="character" w:customStyle="1" w:styleId="80">
    <w:name w:val="标题 8 字符"/>
    <w:basedOn w:val="a0"/>
    <w:link w:val="8"/>
    <w:uiPriority w:val="9"/>
    <w:semiHidden/>
    <w:rsid w:val="00807A3D"/>
    <w:rPr>
      <w:rFonts w:cstheme="majorBidi"/>
      <w:color w:val="595959" w:themeColor="text1" w:themeTint="A6"/>
    </w:rPr>
  </w:style>
  <w:style w:type="character" w:customStyle="1" w:styleId="90">
    <w:name w:val="标题 9 字符"/>
    <w:basedOn w:val="a0"/>
    <w:link w:val="9"/>
    <w:uiPriority w:val="9"/>
    <w:semiHidden/>
    <w:rsid w:val="00807A3D"/>
    <w:rPr>
      <w:rFonts w:eastAsiaTheme="majorEastAsia" w:cstheme="majorBidi"/>
      <w:color w:val="595959" w:themeColor="text1" w:themeTint="A6"/>
    </w:rPr>
  </w:style>
  <w:style w:type="paragraph" w:styleId="a3">
    <w:name w:val="Title"/>
    <w:basedOn w:val="a"/>
    <w:next w:val="a"/>
    <w:link w:val="a4"/>
    <w:uiPriority w:val="10"/>
    <w:qFormat/>
    <w:rsid w:val="00807A3D"/>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807A3D"/>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07A3D"/>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807A3D"/>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807A3D"/>
    <w:pPr>
      <w:spacing w:before="160"/>
      <w:jc w:val="center"/>
    </w:pPr>
    <w:rPr>
      <w:i/>
      <w:iCs/>
      <w:color w:val="404040" w:themeColor="text1" w:themeTint="BF"/>
    </w:rPr>
  </w:style>
  <w:style w:type="character" w:customStyle="1" w:styleId="a8">
    <w:name w:val="引用 字符"/>
    <w:basedOn w:val="a0"/>
    <w:link w:val="a7"/>
    <w:uiPriority w:val="29"/>
    <w:rsid w:val="00807A3D"/>
    <w:rPr>
      <w:i/>
      <w:iCs/>
      <w:color w:val="404040" w:themeColor="text1" w:themeTint="BF"/>
    </w:rPr>
  </w:style>
  <w:style w:type="paragraph" w:styleId="a9">
    <w:name w:val="List Paragraph"/>
    <w:basedOn w:val="a"/>
    <w:uiPriority w:val="34"/>
    <w:qFormat/>
    <w:rsid w:val="00807A3D"/>
    <w:pPr>
      <w:ind w:left="720"/>
      <w:contextualSpacing/>
    </w:pPr>
  </w:style>
  <w:style w:type="character" w:styleId="aa">
    <w:name w:val="Intense Emphasis"/>
    <w:basedOn w:val="a0"/>
    <w:uiPriority w:val="21"/>
    <w:qFormat/>
    <w:rsid w:val="00807A3D"/>
    <w:rPr>
      <w:i/>
      <w:iCs/>
      <w:color w:val="0F4761" w:themeColor="accent1" w:themeShade="BF"/>
    </w:rPr>
  </w:style>
  <w:style w:type="paragraph" w:styleId="ab">
    <w:name w:val="Intense Quote"/>
    <w:basedOn w:val="a"/>
    <w:next w:val="a"/>
    <w:link w:val="ac"/>
    <w:uiPriority w:val="30"/>
    <w:qFormat/>
    <w:rsid w:val="00807A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807A3D"/>
    <w:rPr>
      <w:i/>
      <w:iCs/>
      <w:color w:val="0F4761" w:themeColor="accent1" w:themeShade="BF"/>
    </w:rPr>
  </w:style>
  <w:style w:type="character" w:styleId="ad">
    <w:name w:val="Intense Reference"/>
    <w:basedOn w:val="a0"/>
    <w:uiPriority w:val="32"/>
    <w:qFormat/>
    <w:rsid w:val="00807A3D"/>
    <w:rPr>
      <w:b/>
      <w:bCs/>
      <w:smallCaps/>
      <w:color w:val="0F4761" w:themeColor="accent1" w:themeShade="BF"/>
      <w:spacing w:val="5"/>
    </w:rPr>
  </w:style>
  <w:style w:type="paragraph" w:styleId="ae">
    <w:name w:val="header"/>
    <w:basedOn w:val="a"/>
    <w:link w:val="af"/>
    <w:uiPriority w:val="99"/>
    <w:unhideWhenUsed/>
    <w:rsid w:val="00821C60"/>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821C60"/>
    <w:rPr>
      <w:sz w:val="18"/>
      <w:szCs w:val="18"/>
    </w:rPr>
  </w:style>
  <w:style w:type="paragraph" w:styleId="af0">
    <w:name w:val="footer"/>
    <w:basedOn w:val="a"/>
    <w:link w:val="af1"/>
    <w:uiPriority w:val="99"/>
    <w:unhideWhenUsed/>
    <w:rsid w:val="00821C60"/>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821C60"/>
    <w:rPr>
      <w:sz w:val="18"/>
      <w:szCs w:val="18"/>
    </w:rPr>
  </w:style>
  <w:style w:type="table" w:styleId="af2">
    <w:name w:val="Table Grid"/>
    <w:basedOn w:val="a1"/>
    <w:uiPriority w:val="39"/>
    <w:rsid w:val="004266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Normal">
    <w:name w:val="Table Normal"/>
    <w:basedOn w:val="a1"/>
    <w:rsid w:val="00927509"/>
    <w:pPr>
      <w:spacing w:after="0" w:line="240" w:lineRule="auto"/>
    </w:pPr>
    <w:rPr>
      <w:rFonts w:ascii="Times New Roman" w:eastAsia="Times New Roman" w:hAnsi="Times New Roman" w:cs="Times New Roman"/>
      <w:kern w:val="0"/>
      <w:sz w:val="20"/>
      <w:szCs w:val="20"/>
      <w14:ligatures w14:val="none"/>
    </w:rPr>
    <w:tblPr>
      <w:tblInd w:w="0" w:type="nil"/>
      <w:tblCellMar>
        <w:left w:w="0" w:type="dxa"/>
        <w:right w:w="0" w:type="dxa"/>
      </w:tblCellMar>
    </w:tblPr>
  </w:style>
  <w:style w:type="paragraph" w:styleId="af3">
    <w:name w:val="Normal (Web)"/>
    <w:basedOn w:val="a"/>
    <w:uiPriority w:val="99"/>
    <w:semiHidden/>
    <w:unhideWhenUsed/>
    <w:rsid w:val="00AF7954"/>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805753">
      <w:bodyDiv w:val="1"/>
      <w:marLeft w:val="0"/>
      <w:marRight w:val="0"/>
      <w:marTop w:val="0"/>
      <w:marBottom w:val="0"/>
      <w:divBdr>
        <w:top w:val="none" w:sz="0" w:space="0" w:color="auto"/>
        <w:left w:val="none" w:sz="0" w:space="0" w:color="auto"/>
        <w:bottom w:val="none" w:sz="0" w:space="0" w:color="auto"/>
        <w:right w:val="none" w:sz="0" w:space="0" w:color="auto"/>
      </w:divBdr>
      <w:divsChild>
        <w:div w:id="769739345">
          <w:marLeft w:val="0"/>
          <w:marRight w:val="0"/>
          <w:marTop w:val="0"/>
          <w:marBottom w:val="0"/>
          <w:divBdr>
            <w:top w:val="none" w:sz="0" w:space="0" w:color="auto"/>
            <w:left w:val="none" w:sz="0" w:space="0" w:color="auto"/>
            <w:bottom w:val="none" w:sz="0" w:space="0" w:color="auto"/>
            <w:right w:val="none" w:sz="0" w:space="0" w:color="auto"/>
          </w:divBdr>
        </w:div>
        <w:div w:id="286358438">
          <w:marLeft w:val="0"/>
          <w:marRight w:val="0"/>
          <w:marTop w:val="0"/>
          <w:marBottom w:val="0"/>
          <w:divBdr>
            <w:top w:val="none" w:sz="0" w:space="0" w:color="auto"/>
            <w:left w:val="none" w:sz="0" w:space="0" w:color="auto"/>
            <w:bottom w:val="none" w:sz="0" w:space="0" w:color="auto"/>
            <w:right w:val="none" w:sz="0" w:space="0" w:color="auto"/>
          </w:divBdr>
        </w:div>
        <w:div w:id="962006080">
          <w:marLeft w:val="0"/>
          <w:marRight w:val="0"/>
          <w:marTop w:val="0"/>
          <w:marBottom w:val="0"/>
          <w:divBdr>
            <w:top w:val="none" w:sz="0" w:space="0" w:color="auto"/>
            <w:left w:val="none" w:sz="0" w:space="0" w:color="auto"/>
            <w:bottom w:val="none" w:sz="0" w:space="0" w:color="auto"/>
            <w:right w:val="none" w:sz="0" w:space="0" w:color="auto"/>
          </w:divBdr>
        </w:div>
      </w:divsChild>
    </w:div>
    <w:div w:id="57290221">
      <w:bodyDiv w:val="1"/>
      <w:marLeft w:val="0"/>
      <w:marRight w:val="0"/>
      <w:marTop w:val="0"/>
      <w:marBottom w:val="0"/>
      <w:divBdr>
        <w:top w:val="none" w:sz="0" w:space="0" w:color="auto"/>
        <w:left w:val="none" w:sz="0" w:space="0" w:color="auto"/>
        <w:bottom w:val="none" w:sz="0" w:space="0" w:color="auto"/>
        <w:right w:val="none" w:sz="0" w:space="0" w:color="auto"/>
      </w:divBdr>
    </w:div>
    <w:div w:id="105082661">
      <w:bodyDiv w:val="1"/>
      <w:marLeft w:val="0"/>
      <w:marRight w:val="0"/>
      <w:marTop w:val="0"/>
      <w:marBottom w:val="0"/>
      <w:divBdr>
        <w:top w:val="none" w:sz="0" w:space="0" w:color="auto"/>
        <w:left w:val="none" w:sz="0" w:space="0" w:color="auto"/>
        <w:bottom w:val="none" w:sz="0" w:space="0" w:color="auto"/>
        <w:right w:val="none" w:sz="0" w:space="0" w:color="auto"/>
      </w:divBdr>
    </w:div>
    <w:div w:id="259484107">
      <w:bodyDiv w:val="1"/>
      <w:marLeft w:val="0"/>
      <w:marRight w:val="0"/>
      <w:marTop w:val="0"/>
      <w:marBottom w:val="0"/>
      <w:divBdr>
        <w:top w:val="none" w:sz="0" w:space="0" w:color="auto"/>
        <w:left w:val="none" w:sz="0" w:space="0" w:color="auto"/>
        <w:bottom w:val="none" w:sz="0" w:space="0" w:color="auto"/>
        <w:right w:val="none" w:sz="0" w:space="0" w:color="auto"/>
      </w:divBdr>
    </w:div>
    <w:div w:id="459569633">
      <w:bodyDiv w:val="1"/>
      <w:marLeft w:val="0"/>
      <w:marRight w:val="0"/>
      <w:marTop w:val="0"/>
      <w:marBottom w:val="0"/>
      <w:divBdr>
        <w:top w:val="none" w:sz="0" w:space="0" w:color="auto"/>
        <w:left w:val="none" w:sz="0" w:space="0" w:color="auto"/>
        <w:bottom w:val="none" w:sz="0" w:space="0" w:color="auto"/>
        <w:right w:val="none" w:sz="0" w:space="0" w:color="auto"/>
      </w:divBdr>
    </w:div>
    <w:div w:id="866599875">
      <w:bodyDiv w:val="1"/>
      <w:marLeft w:val="0"/>
      <w:marRight w:val="0"/>
      <w:marTop w:val="0"/>
      <w:marBottom w:val="0"/>
      <w:divBdr>
        <w:top w:val="none" w:sz="0" w:space="0" w:color="auto"/>
        <w:left w:val="none" w:sz="0" w:space="0" w:color="auto"/>
        <w:bottom w:val="none" w:sz="0" w:space="0" w:color="auto"/>
        <w:right w:val="none" w:sz="0" w:space="0" w:color="auto"/>
      </w:divBdr>
    </w:div>
    <w:div w:id="1467702320">
      <w:bodyDiv w:val="1"/>
      <w:marLeft w:val="0"/>
      <w:marRight w:val="0"/>
      <w:marTop w:val="0"/>
      <w:marBottom w:val="0"/>
      <w:divBdr>
        <w:top w:val="none" w:sz="0" w:space="0" w:color="auto"/>
        <w:left w:val="none" w:sz="0" w:space="0" w:color="auto"/>
        <w:bottom w:val="none" w:sz="0" w:space="0" w:color="auto"/>
        <w:right w:val="none" w:sz="0" w:space="0" w:color="auto"/>
      </w:divBdr>
    </w:div>
    <w:div w:id="1478376776">
      <w:bodyDiv w:val="1"/>
      <w:marLeft w:val="0"/>
      <w:marRight w:val="0"/>
      <w:marTop w:val="0"/>
      <w:marBottom w:val="0"/>
      <w:divBdr>
        <w:top w:val="none" w:sz="0" w:space="0" w:color="auto"/>
        <w:left w:val="none" w:sz="0" w:space="0" w:color="auto"/>
        <w:bottom w:val="none" w:sz="0" w:space="0" w:color="auto"/>
        <w:right w:val="none" w:sz="0" w:space="0" w:color="auto"/>
      </w:divBdr>
    </w:div>
    <w:div w:id="1653757650">
      <w:bodyDiv w:val="1"/>
      <w:marLeft w:val="0"/>
      <w:marRight w:val="0"/>
      <w:marTop w:val="0"/>
      <w:marBottom w:val="0"/>
      <w:divBdr>
        <w:top w:val="none" w:sz="0" w:space="0" w:color="auto"/>
        <w:left w:val="none" w:sz="0" w:space="0" w:color="auto"/>
        <w:bottom w:val="none" w:sz="0" w:space="0" w:color="auto"/>
        <w:right w:val="none" w:sz="0" w:space="0" w:color="auto"/>
      </w:divBdr>
    </w:div>
    <w:div w:id="1888831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98b8f906f2259418f0ccfaef555f76b6">
  <xsd:schema xmlns:xsd="http://www.w3.org/2001/XMLSchema" xmlns:xs="http://www.w3.org/2001/XMLSchema" xmlns:p="http://schemas.microsoft.com/office/2006/metadata/properties" xmlns:ns3="0085e1a2-9cbf-4b92-866b-21f3c89040b6" targetNamespace="http://schemas.microsoft.com/office/2006/metadata/properties" ma:root="true" ma:fieldsID="a9f4d0caddea3221b3e3aff6d6a13b7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C1D60674-4FFC-4F20-B667-64C91CCEF0AB}">
  <ds:schemaRefs>
    <ds:schemaRef ds:uri="http://schemas.microsoft.com/sharepoint/v3/contenttype/forms"/>
  </ds:schemaRefs>
</ds:datastoreItem>
</file>

<file path=customXml/itemProps2.xml><?xml version="1.0" encoding="utf-8"?>
<ds:datastoreItem xmlns:ds="http://schemas.openxmlformats.org/officeDocument/2006/customXml" ds:itemID="{735B6ED6-6DEB-426D-B28D-5278BE8EDE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73A7575-5618-4718-A2FC-5886E66DCA32}">
  <ds:schemaRefs>
    <ds:schemaRef ds:uri="http://www.w3.org/XML/1998/namespace"/>
    <ds:schemaRef ds:uri="0085e1a2-9cbf-4b92-866b-21f3c89040b6"/>
    <ds:schemaRef ds:uri="http://schemas.microsoft.com/office/2006/documentManagement/types"/>
    <ds:schemaRef ds:uri="http://purl.org/dc/dcmitype/"/>
    <ds:schemaRef ds:uri="http://purl.org/dc/elements/1.1/"/>
    <ds:schemaRef ds:uri="http://schemas.microsoft.com/office/infopath/2007/PartnerControls"/>
    <ds:schemaRef ds:uri="http://schemas.openxmlformats.org/package/2006/metadata/core-properties"/>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537</TotalTime>
  <Pages>30</Pages>
  <Words>3571</Words>
  <Characters>18498</Characters>
  <Application>Microsoft Office Word</Application>
  <DocSecurity>0</DocSecurity>
  <Lines>154</Lines>
  <Paragraphs>44</Paragraphs>
  <ScaleCrop>false</ScaleCrop>
  <Company/>
  <LinksUpToDate>false</LinksUpToDate>
  <CharactersWithSpaces>22025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Yujie Wu (2409124)</dc:creator>
  <cp:keywords/>
  <dc:description/>
  <cp:lastModifiedBy>Yujie Wu (2409124)</cp:lastModifiedBy>
  <cp:revision>217</cp:revision>
  <dcterms:created xsi:type="dcterms:W3CDTF">2024-12-12T11:23:00Z</dcterms:created>
  <dcterms:modified xsi:type="dcterms:W3CDTF">2025-01-07T02:31:00Z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