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97C0A" w:rsidP="00E51AAC">
            <w:pPr>
              <w:spacing w:before="120" w:after="120"/>
              <w:jc w:val="both"/>
              <w:rPr>
                <w:rFonts w:ascii="Arial" w:hAnsi="Arial" w:cs="Arial"/>
                <w:b/>
                <w:sz w:val="22"/>
                <w:szCs w:val="22"/>
              </w:rPr>
            </w:pPr>
            <w:r>
              <w:rPr>
                <w:rFonts w:ascii="Arial" w:hAnsi="Arial" w:cs="Arial"/>
                <w:b/>
                <w:sz w:val="22"/>
                <w:szCs w:val="22"/>
              </w:rPr>
              <w:t>Screening the Past: Film and History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3B0536" w:rsidP="00152E9D">
            <w:pPr>
              <w:spacing w:before="120" w:after="120"/>
              <w:jc w:val="both"/>
              <w:rPr>
                <w:rFonts w:ascii="Arial" w:hAnsi="Arial" w:cs="Arial"/>
                <w:b/>
                <w:sz w:val="22"/>
                <w:szCs w:val="22"/>
              </w:rPr>
            </w:pPr>
            <w:r>
              <w:rPr>
                <w:rFonts w:ascii="Arial" w:hAnsi="Arial" w:cs="Arial"/>
                <w:b/>
                <w:sz w:val="22"/>
                <w:szCs w:val="22"/>
              </w:rPr>
              <w:t>HPHI700</w:t>
            </w:r>
            <w:r w:rsidR="00897C0A">
              <w:rPr>
                <w:rFonts w:ascii="Arial" w:hAnsi="Arial" w:cs="Arial"/>
                <w:b/>
                <w:sz w:val="22"/>
                <w:szCs w:val="22"/>
              </w:rPr>
              <w:t>4</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897C0A" w:rsidP="0018416E">
            <w:pPr>
              <w:spacing w:before="120" w:after="120"/>
              <w:jc w:val="both"/>
              <w:rPr>
                <w:rFonts w:ascii="Arial" w:hAnsi="Arial" w:cs="Arial"/>
                <w:b/>
                <w:sz w:val="22"/>
                <w:szCs w:val="22"/>
              </w:rPr>
            </w:pPr>
            <w:r>
              <w:rPr>
                <w:rFonts w:ascii="Arial" w:hAnsi="Arial" w:cs="Arial"/>
                <w:b/>
                <w:sz w:val="22"/>
                <w:szCs w:val="22"/>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364F98" w:rsidP="006C4D60">
            <w:pPr>
              <w:spacing w:before="120" w:after="120"/>
              <w:jc w:val="both"/>
              <w:rPr>
                <w:rFonts w:ascii="Arial" w:hAnsi="Arial" w:cs="Arial"/>
                <w:b/>
                <w:sz w:val="22"/>
                <w:szCs w:val="22"/>
              </w:rPr>
            </w:pPr>
            <w:r>
              <w:rPr>
                <w:rFonts w:ascii="Arial" w:hAnsi="Arial" w:cs="Arial"/>
                <w:b/>
                <w:sz w:val="22"/>
                <w:szCs w:val="22"/>
              </w:rPr>
              <w:t xml:space="preserve">Dr </w:t>
            </w:r>
            <w:r w:rsidR="006C4D60">
              <w:rPr>
                <w:rFonts w:ascii="Arial" w:hAnsi="Arial" w:cs="Arial"/>
                <w:b/>
                <w:sz w:val="22"/>
                <w:szCs w:val="22"/>
              </w:rPr>
              <w:t>Alexander Scott</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3B0536" w:rsidP="00E51AAC">
            <w:pPr>
              <w:spacing w:before="120" w:after="120"/>
              <w:jc w:val="both"/>
              <w:rPr>
                <w:rFonts w:ascii="Arial" w:hAnsi="Arial" w:cs="Arial"/>
                <w:b/>
                <w:sz w:val="22"/>
                <w:szCs w:val="22"/>
              </w:rPr>
            </w:pPr>
            <w:r>
              <w:rPr>
                <w:rFonts w:ascii="Arial" w:hAnsi="Arial" w:cs="Arial"/>
                <w:b/>
                <w:sz w:val="22"/>
                <w:szCs w:val="22"/>
              </w:rPr>
              <w:t>Dr Lester Mason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897C0A" w:rsidP="005F0579">
            <w:pPr>
              <w:spacing w:before="120" w:after="120"/>
              <w:jc w:val="both"/>
              <w:rPr>
                <w:rFonts w:ascii="Arial" w:hAnsi="Arial" w:cs="Arial"/>
                <w:b/>
                <w:sz w:val="22"/>
                <w:szCs w:val="22"/>
              </w:rPr>
            </w:pPr>
            <w:r>
              <w:rPr>
                <w:rFonts w:ascii="Arial" w:hAnsi="Arial" w:cs="Arial"/>
                <w:b/>
                <w:sz w:val="22"/>
                <w:szCs w:val="22"/>
              </w:rPr>
              <w:t>Essay</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897C0A"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897C0A" w:rsidP="003B0536">
            <w:pPr>
              <w:spacing w:before="120" w:after="120"/>
              <w:jc w:val="both"/>
              <w:rPr>
                <w:rFonts w:ascii="Arial" w:hAnsi="Arial" w:cs="Arial"/>
                <w:b/>
                <w:sz w:val="22"/>
                <w:szCs w:val="22"/>
              </w:rPr>
            </w:pPr>
            <w:r>
              <w:rPr>
                <w:rFonts w:ascii="Arial" w:hAnsi="Arial" w:cs="Arial"/>
                <w:b/>
                <w:sz w:val="22"/>
                <w:szCs w:val="22"/>
              </w:rPr>
              <w:t>17</w:t>
            </w:r>
            <w:r w:rsidR="003B0536">
              <w:rPr>
                <w:rFonts w:ascii="Arial" w:hAnsi="Arial" w:cs="Arial"/>
                <w:b/>
                <w:sz w:val="22"/>
                <w:szCs w:val="22"/>
              </w:rPr>
              <w:t xml:space="preserve">January </w:t>
            </w:r>
            <w:r w:rsidR="00E47807">
              <w:rPr>
                <w:rFonts w:ascii="Arial" w:hAnsi="Arial" w:cs="Arial"/>
                <w:b/>
                <w:sz w:val="22"/>
                <w:szCs w:val="22"/>
              </w:rPr>
              <w:t>20</w:t>
            </w:r>
            <w:r w:rsidR="003B0536">
              <w:rPr>
                <w:rFonts w:ascii="Arial" w:hAnsi="Arial" w:cs="Arial"/>
                <w:b/>
                <w:sz w:val="22"/>
                <w:szCs w:val="22"/>
              </w:rPr>
              <w:t>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897C0A" w:rsidP="00E47807">
            <w:pPr>
              <w:spacing w:before="120" w:after="120"/>
              <w:jc w:val="both"/>
              <w:rPr>
                <w:rFonts w:ascii="Arial" w:hAnsi="Arial" w:cs="Arial"/>
                <w:b/>
                <w:sz w:val="22"/>
                <w:szCs w:val="22"/>
              </w:rPr>
            </w:pPr>
            <w:r>
              <w:rPr>
                <w:rFonts w:ascii="Arial" w:hAnsi="Arial" w:cs="Arial"/>
                <w:b/>
                <w:sz w:val="22"/>
                <w:szCs w:val="22"/>
              </w:rPr>
              <w:t xml:space="preserve">24 </w:t>
            </w:r>
            <w:r w:rsidR="003B0536">
              <w:rPr>
                <w:rFonts w:ascii="Arial" w:hAnsi="Arial" w:cs="Arial"/>
                <w:b/>
                <w:sz w:val="22"/>
                <w:szCs w:val="22"/>
              </w:rPr>
              <w:t>January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897C0A" w:rsidRPr="00EE6EC2" w:rsidRDefault="00897C0A" w:rsidP="00897C0A">
            <w:pPr>
              <w:pStyle w:val="bullet"/>
              <w:overflowPunct/>
              <w:autoSpaceDE/>
              <w:autoSpaceDN/>
              <w:adjustRightInd/>
              <w:spacing w:before="0"/>
              <w:ind w:left="0" w:firstLine="0"/>
              <w:textAlignment w:val="auto"/>
              <w:rPr>
                <w:rFonts w:cs="Arial"/>
                <w:b/>
                <w:szCs w:val="22"/>
              </w:rPr>
            </w:pPr>
            <w:r w:rsidRPr="00EE6EC2">
              <w:rPr>
                <w:rFonts w:cs="Arial"/>
                <w:b/>
                <w:szCs w:val="22"/>
              </w:rPr>
              <w:t>LEARNING OUTCOMES</w:t>
            </w:r>
          </w:p>
          <w:p w:rsidR="00897C0A" w:rsidRPr="00EE6EC2" w:rsidRDefault="00897C0A" w:rsidP="00897C0A">
            <w:pPr>
              <w:rPr>
                <w:rFonts w:cs="Arial"/>
                <w:b/>
                <w:szCs w:val="22"/>
              </w:rPr>
            </w:pPr>
          </w:p>
          <w:p w:rsidR="00897C0A" w:rsidRPr="00897C0A" w:rsidRDefault="00897C0A" w:rsidP="00897C0A">
            <w:pPr>
              <w:rPr>
                <w:rFonts w:ascii="Arial" w:hAnsi="Arial" w:cs="Arial"/>
                <w:sz w:val="24"/>
                <w:szCs w:val="24"/>
              </w:rPr>
            </w:pPr>
            <w:r w:rsidRPr="00897C0A">
              <w:rPr>
                <w:rFonts w:ascii="Arial" w:hAnsi="Arial" w:cs="Arial"/>
                <w:sz w:val="24"/>
                <w:szCs w:val="24"/>
              </w:rPr>
              <w:t>Upon the successful completion of this module, the student should be able to:</w:t>
            </w:r>
          </w:p>
          <w:p w:rsidR="00897C0A" w:rsidRPr="00897C0A" w:rsidRDefault="00897C0A" w:rsidP="00897C0A">
            <w:pPr>
              <w:pStyle w:val="bullet"/>
              <w:numPr>
                <w:ilvl w:val="0"/>
                <w:numId w:val="24"/>
              </w:numPr>
              <w:overflowPunct/>
              <w:autoSpaceDE/>
              <w:autoSpaceDN/>
              <w:adjustRightInd/>
              <w:spacing w:before="240"/>
              <w:ind w:left="851" w:hanging="567"/>
              <w:textAlignment w:val="auto"/>
              <w:rPr>
                <w:rFonts w:cs="Arial"/>
                <w:sz w:val="24"/>
                <w:szCs w:val="24"/>
              </w:rPr>
            </w:pPr>
            <w:r w:rsidRPr="00897C0A">
              <w:rPr>
                <w:rFonts w:cs="Arial"/>
                <w:sz w:val="24"/>
                <w:szCs w:val="24"/>
              </w:rPr>
              <w:t>Critically analyse films from different time periods and which depict different historical eras</w:t>
            </w:r>
          </w:p>
          <w:p w:rsidR="00897C0A" w:rsidRPr="00897C0A" w:rsidRDefault="00897C0A" w:rsidP="00897C0A">
            <w:pPr>
              <w:pStyle w:val="bullet"/>
              <w:numPr>
                <w:ilvl w:val="0"/>
                <w:numId w:val="24"/>
              </w:numPr>
              <w:overflowPunct/>
              <w:autoSpaceDE/>
              <w:autoSpaceDN/>
              <w:adjustRightInd/>
              <w:spacing w:before="240"/>
              <w:ind w:left="851" w:hanging="567"/>
              <w:textAlignment w:val="auto"/>
              <w:rPr>
                <w:rFonts w:cs="Arial"/>
                <w:sz w:val="24"/>
                <w:szCs w:val="24"/>
              </w:rPr>
            </w:pPr>
            <w:r w:rsidRPr="00897C0A">
              <w:rPr>
                <w:rFonts w:cs="Arial"/>
                <w:sz w:val="24"/>
                <w:szCs w:val="24"/>
              </w:rPr>
              <w:t>Consider the problems and potentialities of using historians film as a medium to understand, represent and interpret the past</w:t>
            </w:r>
          </w:p>
          <w:p w:rsidR="00897C0A" w:rsidRPr="00897C0A" w:rsidRDefault="00897C0A" w:rsidP="00897C0A">
            <w:pPr>
              <w:pStyle w:val="bullet"/>
              <w:numPr>
                <w:ilvl w:val="0"/>
                <w:numId w:val="24"/>
              </w:numPr>
              <w:overflowPunct/>
              <w:autoSpaceDE/>
              <w:autoSpaceDN/>
              <w:adjustRightInd/>
              <w:spacing w:before="240"/>
              <w:ind w:left="851" w:hanging="567"/>
              <w:textAlignment w:val="auto"/>
              <w:rPr>
                <w:rFonts w:cs="Arial"/>
                <w:sz w:val="24"/>
                <w:szCs w:val="24"/>
              </w:rPr>
            </w:pPr>
            <w:r w:rsidRPr="00897C0A">
              <w:rPr>
                <w:rFonts w:cs="Arial"/>
                <w:sz w:val="24"/>
                <w:szCs w:val="24"/>
              </w:rPr>
              <w:t>Understand aspects of film theory and literature on the techniques used by filmmakers to depict the past</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tbl>
      <w:tblPr>
        <w:tblStyle w:val="TableGrid"/>
        <w:tblW w:w="8784" w:type="dxa"/>
        <w:tblLayout w:type="fixed"/>
        <w:tblLook w:val="04A0" w:firstRow="1" w:lastRow="0" w:firstColumn="1" w:lastColumn="0" w:noHBand="0" w:noVBand="1"/>
      </w:tblPr>
      <w:tblGrid>
        <w:gridCol w:w="3256"/>
        <w:gridCol w:w="3969"/>
        <w:gridCol w:w="1559"/>
      </w:tblGrid>
      <w:tr w:rsidR="00897C0A" w:rsidRPr="00EE6EC2" w:rsidTr="0060514C">
        <w:tc>
          <w:tcPr>
            <w:tcW w:w="3256" w:type="dxa"/>
          </w:tcPr>
          <w:p w:rsidR="00897C0A" w:rsidRPr="00EE6EC2" w:rsidRDefault="00897C0A" w:rsidP="0060514C">
            <w:pPr>
              <w:jc w:val="center"/>
              <w:rPr>
                <w:rFonts w:cs="Arial"/>
                <w:b/>
                <w:szCs w:val="22"/>
              </w:rPr>
            </w:pPr>
            <w:r w:rsidRPr="00EE6EC2">
              <w:rPr>
                <w:rFonts w:cs="Arial"/>
                <w:b/>
                <w:szCs w:val="22"/>
              </w:rPr>
              <w:t>Mode of assessment</w:t>
            </w:r>
          </w:p>
        </w:tc>
        <w:tc>
          <w:tcPr>
            <w:tcW w:w="3969" w:type="dxa"/>
          </w:tcPr>
          <w:p w:rsidR="00897C0A" w:rsidRPr="00EE6EC2" w:rsidRDefault="00897C0A" w:rsidP="0060514C">
            <w:pPr>
              <w:rPr>
                <w:rFonts w:cs="Arial"/>
                <w:szCs w:val="22"/>
              </w:rPr>
            </w:pPr>
            <w:r w:rsidRPr="00EE6EC2">
              <w:rPr>
                <w:rFonts w:cs="Arial"/>
                <w:b/>
                <w:szCs w:val="22"/>
              </w:rPr>
              <w:t>Volume</w:t>
            </w:r>
          </w:p>
        </w:tc>
        <w:tc>
          <w:tcPr>
            <w:tcW w:w="1559" w:type="dxa"/>
          </w:tcPr>
          <w:p w:rsidR="00897C0A" w:rsidRPr="00EE6EC2" w:rsidRDefault="00897C0A" w:rsidP="0060514C">
            <w:pPr>
              <w:rPr>
                <w:rFonts w:cs="Arial"/>
                <w:szCs w:val="22"/>
              </w:rPr>
            </w:pPr>
            <w:r w:rsidRPr="00EE6EC2">
              <w:rPr>
                <w:rFonts w:cs="Arial"/>
                <w:b/>
                <w:szCs w:val="22"/>
              </w:rPr>
              <w:t>Weighting</w:t>
            </w:r>
          </w:p>
        </w:tc>
      </w:tr>
      <w:tr w:rsidR="00897C0A" w:rsidRPr="00EE6EC2" w:rsidTr="0060514C">
        <w:tc>
          <w:tcPr>
            <w:tcW w:w="3256" w:type="dxa"/>
          </w:tcPr>
          <w:p w:rsidR="00897C0A" w:rsidRPr="00EE6EC2" w:rsidRDefault="00897C0A" w:rsidP="0060514C">
            <w:pPr>
              <w:jc w:val="center"/>
              <w:rPr>
                <w:rFonts w:cs="Arial"/>
                <w:szCs w:val="22"/>
              </w:rPr>
            </w:pPr>
            <w:r w:rsidRPr="00EE6EC2">
              <w:rPr>
                <w:rFonts w:cs="Arial"/>
                <w:szCs w:val="22"/>
              </w:rPr>
              <w:t xml:space="preserve">Essay </w:t>
            </w:r>
          </w:p>
        </w:tc>
        <w:tc>
          <w:tcPr>
            <w:tcW w:w="3969" w:type="dxa"/>
          </w:tcPr>
          <w:p w:rsidR="00897C0A" w:rsidRPr="00EE6EC2" w:rsidRDefault="00897C0A" w:rsidP="0060514C">
            <w:pPr>
              <w:rPr>
                <w:rFonts w:cs="Arial"/>
                <w:szCs w:val="22"/>
              </w:rPr>
            </w:pPr>
            <w:r w:rsidRPr="00EE6EC2">
              <w:rPr>
                <w:rFonts w:cs="Arial"/>
                <w:szCs w:val="22"/>
              </w:rPr>
              <w:t xml:space="preserve">5000 words </w:t>
            </w:r>
          </w:p>
        </w:tc>
        <w:tc>
          <w:tcPr>
            <w:tcW w:w="1559" w:type="dxa"/>
          </w:tcPr>
          <w:p w:rsidR="00897C0A" w:rsidRPr="00EE6EC2" w:rsidRDefault="00897C0A" w:rsidP="0060514C">
            <w:pPr>
              <w:rPr>
                <w:rFonts w:cs="Arial"/>
                <w:szCs w:val="22"/>
              </w:rPr>
            </w:pPr>
            <w:r w:rsidRPr="00EE6EC2">
              <w:rPr>
                <w:rFonts w:cs="Arial"/>
                <w:szCs w:val="22"/>
              </w:rPr>
              <w:t>100%</w:t>
            </w:r>
          </w:p>
        </w:tc>
      </w:tr>
    </w:tbl>
    <w:p w:rsidR="00897C0A" w:rsidRPr="00EE6EC2" w:rsidRDefault="00897C0A" w:rsidP="00897C0A">
      <w:pPr>
        <w:rPr>
          <w:rFonts w:cs="Arial"/>
          <w:b/>
          <w:szCs w:val="22"/>
          <w:highlight w:val="cyan"/>
        </w:rPr>
      </w:pPr>
    </w:p>
    <w:p w:rsidR="00897C0A" w:rsidRPr="00EE6EC2" w:rsidRDefault="00897C0A" w:rsidP="00897C0A">
      <w:pPr>
        <w:pStyle w:val="Alex"/>
        <w:overflowPunct w:val="0"/>
        <w:autoSpaceDE w:val="0"/>
        <w:autoSpaceDN w:val="0"/>
        <w:adjustRightInd w:val="0"/>
        <w:spacing w:line="240" w:lineRule="auto"/>
        <w:textAlignment w:val="baseline"/>
        <w:rPr>
          <w:rFonts w:ascii="Arial" w:eastAsia="Times New Roman" w:hAnsi="Arial" w:cs="Arial"/>
          <w:lang w:eastAsia="en-GB"/>
        </w:rPr>
      </w:pPr>
      <w:r w:rsidRPr="00EE6EC2">
        <w:rPr>
          <w:rFonts w:ascii="Arial" w:eastAsia="Times New Roman" w:hAnsi="Arial" w:cs="Arial"/>
          <w:lang w:eastAsia="en-GB"/>
        </w:rPr>
        <w:t>Students devise a 5000-word essay on an aspect of cinematic history in consultation with the module convenor.</w:t>
      </w:r>
    </w:p>
    <w:p w:rsidR="004D5E9B" w:rsidRDefault="004D5E9B" w:rsidP="00D22D9C">
      <w:pPr>
        <w:jc w:val="both"/>
        <w:rPr>
          <w:rFonts w:ascii="Arial" w:hAnsi="Arial" w:cs="Arial"/>
          <w:sz w:val="22"/>
          <w:szCs w:val="22"/>
        </w:rPr>
      </w:pPr>
    </w:p>
    <w:p w:rsidR="00897C0A" w:rsidRDefault="00897C0A" w:rsidP="00D22D9C">
      <w:pPr>
        <w:jc w:val="both"/>
        <w:rPr>
          <w:rFonts w:ascii="Arial" w:hAnsi="Arial" w:cs="Arial"/>
          <w:sz w:val="22"/>
          <w:szCs w:val="22"/>
        </w:rPr>
      </w:pPr>
      <w:r>
        <w:rPr>
          <w:rFonts w:ascii="Arial" w:hAnsi="Arial" w:cs="Arial"/>
          <w:sz w:val="22"/>
          <w:szCs w:val="22"/>
        </w:rPr>
        <w:t xml:space="preserve">E.g. </w:t>
      </w:r>
    </w:p>
    <w:p w:rsidR="00897C0A" w:rsidRDefault="00897C0A" w:rsidP="00D22D9C">
      <w:pPr>
        <w:jc w:val="both"/>
        <w:rPr>
          <w:rFonts w:ascii="Arial" w:hAnsi="Arial" w:cs="Arial"/>
          <w:sz w:val="22"/>
          <w:szCs w:val="22"/>
        </w:rPr>
      </w:pPr>
    </w:p>
    <w:p w:rsidR="00DE405A" w:rsidRDefault="00897C0A" w:rsidP="00D22D9C">
      <w:pPr>
        <w:jc w:val="both"/>
        <w:rPr>
          <w:rFonts w:ascii="Arial" w:hAnsi="Arial" w:cs="Arial"/>
          <w:sz w:val="22"/>
          <w:szCs w:val="22"/>
        </w:rPr>
      </w:pPr>
      <w:r>
        <w:rPr>
          <w:rFonts w:ascii="Arial" w:hAnsi="Arial" w:cs="Arial"/>
          <w:sz w:val="22"/>
          <w:szCs w:val="22"/>
        </w:rPr>
        <w:t xml:space="preserve">What is meant by the concept of ‘medievalism,’ and </w:t>
      </w:r>
      <w:r w:rsidR="00DE405A">
        <w:rPr>
          <w:rFonts w:ascii="Arial" w:hAnsi="Arial" w:cs="Arial"/>
          <w:sz w:val="22"/>
          <w:szCs w:val="22"/>
        </w:rPr>
        <w:t>how useful is it for helping understand how the Middle Ages have been depicted in film?</w:t>
      </w:r>
    </w:p>
    <w:p w:rsidR="00DE405A" w:rsidRDefault="00DE405A" w:rsidP="00D22D9C">
      <w:pPr>
        <w:jc w:val="both"/>
        <w:rPr>
          <w:rFonts w:ascii="Arial" w:hAnsi="Arial" w:cs="Arial"/>
          <w:sz w:val="22"/>
          <w:szCs w:val="22"/>
        </w:rPr>
      </w:pPr>
    </w:p>
    <w:p w:rsidR="00897C0A" w:rsidRDefault="00DE405A" w:rsidP="00D22D9C">
      <w:pPr>
        <w:jc w:val="both"/>
        <w:rPr>
          <w:rFonts w:ascii="Arial" w:hAnsi="Arial" w:cs="Arial"/>
          <w:sz w:val="22"/>
          <w:szCs w:val="22"/>
        </w:rPr>
      </w:pPr>
      <w:r>
        <w:rPr>
          <w:rFonts w:ascii="Arial" w:hAnsi="Arial" w:cs="Arial"/>
          <w:sz w:val="22"/>
          <w:szCs w:val="22"/>
        </w:rPr>
        <w:t>Robert A Rosenstone has argued that Oliver Stone merits the distinction of being a ‘filmmaker historian.’</w:t>
      </w:r>
      <w:r w:rsidR="00897C0A">
        <w:rPr>
          <w:rFonts w:ascii="Arial" w:hAnsi="Arial" w:cs="Arial"/>
          <w:sz w:val="22"/>
          <w:szCs w:val="22"/>
        </w:rPr>
        <w:t xml:space="preserve"> </w:t>
      </w:r>
      <w:r>
        <w:rPr>
          <w:rFonts w:ascii="Arial" w:hAnsi="Arial" w:cs="Arial"/>
          <w:sz w:val="22"/>
          <w:szCs w:val="22"/>
        </w:rPr>
        <w:t>Choose a filmmaker and assess the extent to which Rosenstone’s ideas apply to their films.</w:t>
      </w:r>
    </w:p>
    <w:p w:rsidR="00DE405A" w:rsidRDefault="00DE405A" w:rsidP="00D22D9C">
      <w:pPr>
        <w:jc w:val="both"/>
        <w:rPr>
          <w:rFonts w:ascii="Arial" w:hAnsi="Arial" w:cs="Arial"/>
          <w:sz w:val="22"/>
          <w:szCs w:val="22"/>
        </w:rPr>
      </w:pPr>
    </w:p>
    <w:p w:rsidR="00DE405A" w:rsidRDefault="00DE405A" w:rsidP="00D22D9C">
      <w:pPr>
        <w:jc w:val="both"/>
        <w:rPr>
          <w:rFonts w:ascii="Arial" w:hAnsi="Arial" w:cs="Arial"/>
          <w:sz w:val="22"/>
          <w:szCs w:val="22"/>
        </w:rPr>
      </w:pPr>
    </w:p>
    <w:p w:rsidR="00DE405A" w:rsidRDefault="00DE405A" w:rsidP="00D22D9C">
      <w:pPr>
        <w:jc w:val="both"/>
        <w:rPr>
          <w:rFonts w:ascii="Arial" w:hAnsi="Arial" w:cs="Arial"/>
          <w:sz w:val="22"/>
          <w:szCs w:val="22"/>
        </w:rPr>
      </w:pPr>
      <w:r>
        <w:rPr>
          <w:rFonts w:ascii="Arial" w:hAnsi="Arial" w:cs="Arial"/>
          <w:sz w:val="22"/>
          <w:szCs w:val="22"/>
        </w:rPr>
        <w:t>What do films made about the Spanish-American War demonstrate about how early cinema intervened in the problems of recording and narrating history?</w:t>
      </w:r>
      <w:bookmarkStart w:id="0" w:name="_GoBack"/>
      <w:bookmarkEnd w:id="0"/>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405A">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405A">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417"/>
    <w:multiLevelType w:val="multilevel"/>
    <w:tmpl w:val="0000089A"/>
    <w:lvl w:ilvl="0">
      <w:numFmt w:val="bullet"/>
      <w:lvlText w:val=""/>
      <w:lvlJc w:val="left"/>
      <w:pPr>
        <w:ind w:left="480" w:hanging="284"/>
      </w:pPr>
      <w:rPr>
        <w:rFonts w:ascii="Symbol" w:hAnsi="Symbol" w:cs="Symbol"/>
        <w:b w:val="0"/>
        <w:bCs w:val="0"/>
        <w:w w:val="100"/>
        <w:sz w:val="22"/>
        <w:szCs w:val="22"/>
      </w:rPr>
    </w:lvl>
    <w:lvl w:ilvl="1">
      <w:numFmt w:val="bullet"/>
      <w:lvlText w:val=""/>
      <w:lvlJc w:val="left"/>
      <w:pPr>
        <w:ind w:left="918" w:hanging="361"/>
      </w:pPr>
      <w:rPr>
        <w:rFonts w:ascii="Symbol" w:hAnsi="Symbol" w:cs="Symbol"/>
        <w:b w:val="0"/>
        <w:bCs w:val="0"/>
        <w:w w:val="100"/>
        <w:sz w:val="22"/>
        <w:szCs w:val="22"/>
      </w:rPr>
    </w:lvl>
    <w:lvl w:ilvl="2">
      <w:numFmt w:val="bullet"/>
      <w:lvlText w:val="-"/>
      <w:lvlJc w:val="left"/>
      <w:pPr>
        <w:ind w:left="1278" w:hanging="360"/>
      </w:pPr>
      <w:rPr>
        <w:rFonts w:ascii="Arial" w:hAnsi="Arial" w:cs="Arial"/>
        <w:b w:val="0"/>
        <w:bCs w:val="0"/>
        <w:w w:val="100"/>
        <w:sz w:val="22"/>
        <w:szCs w:val="22"/>
      </w:rPr>
    </w:lvl>
    <w:lvl w:ilvl="3">
      <w:numFmt w:val="bullet"/>
      <w:lvlText w:val="•"/>
      <w:lvlJc w:val="left"/>
      <w:pPr>
        <w:ind w:left="1280" w:hanging="360"/>
      </w:pPr>
    </w:lvl>
    <w:lvl w:ilvl="4">
      <w:numFmt w:val="bullet"/>
      <w:lvlText w:val="•"/>
      <w:lvlJc w:val="left"/>
      <w:pPr>
        <w:ind w:left="2398" w:hanging="360"/>
      </w:pPr>
    </w:lvl>
    <w:lvl w:ilvl="5">
      <w:numFmt w:val="bullet"/>
      <w:lvlText w:val="•"/>
      <w:lvlJc w:val="left"/>
      <w:pPr>
        <w:ind w:left="3516" w:hanging="360"/>
      </w:pPr>
    </w:lvl>
    <w:lvl w:ilvl="6">
      <w:numFmt w:val="bullet"/>
      <w:lvlText w:val="•"/>
      <w:lvlJc w:val="left"/>
      <w:pPr>
        <w:ind w:left="4634" w:hanging="360"/>
      </w:pPr>
    </w:lvl>
    <w:lvl w:ilvl="7">
      <w:numFmt w:val="bullet"/>
      <w:lvlText w:val="•"/>
      <w:lvlJc w:val="left"/>
      <w:pPr>
        <w:ind w:left="5752" w:hanging="360"/>
      </w:pPr>
    </w:lvl>
    <w:lvl w:ilvl="8">
      <w:numFmt w:val="bullet"/>
      <w:lvlText w:val="•"/>
      <w:lvlJc w:val="left"/>
      <w:pPr>
        <w:ind w:left="6870" w:hanging="36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893FD3"/>
    <w:multiLevelType w:val="hybridMultilevel"/>
    <w:tmpl w:val="4FFE1E9E"/>
    <w:lvl w:ilvl="0" w:tplc="3BAA321A">
      <w:start w:val="9"/>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C4C0938"/>
    <w:multiLevelType w:val="multilevel"/>
    <w:tmpl w:val="B1DCC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DE00480"/>
    <w:multiLevelType w:val="hybridMultilevel"/>
    <w:tmpl w:val="B80ADC2A"/>
    <w:lvl w:ilvl="0" w:tplc="DD5CAE44">
      <w:start w:val="1"/>
      <w:numFmt w:val="decimal"/>
      <w:lvlText w:val="%1."/>
      <w:lvlJc w:val="left"/>
      <w:pPr>
        <w:ind w:hanging="327"/>
      </w:pPr>
      <w:rPr>
        <w:rFonts w:ascii="Arial" w:eastAsia="Arial" w:hAnsi="Arial" w:hint="default"/>
        <w:color w:val="4D4D4D"/>
        <w:w w:val="99"/>
        <w:sz w:val="22"/>
        <w:szCs w:val="22"/>
      </w:rPr>
    </w:lvl>
    <w:lvl w:ilvl="1" w:tplc="16088D4A">
      <w:start w:val="1"/>
      <w:numFmt w:val="decimal"/>
      <w:lvlText w:val="%2."/>
      <w:lvlJc w:val="left"/>
      <w:pPr>
        <w:ind w:hanging="341"/>
      </w:pPr>
      <w:rPr>
        <w:rFonts w:ascii="Arial" w:eastAsia="Arial" w:hAnsi="Arial" w:hint="default"/>
        <w:color w:val="4D4D4D"/>
        <w:spacing w:val="-4"/>
        <w:w w:val="107"/>
        <w:sz w:val="20"/>
        <w:szCs w:val="20"/>
      </w:rPr>
    </w:lvl>
    <w:lvl w:ilvl="2" w:tplc="E48443EA">
      <w:start w:val="1"/>
      <w:numFmt w:val="bullet"/>
      <w:lvlText w:val="•"/>
      <w:lvlJc w:val="left"/>
      <w:pPr>
        <w:ind w:hanging="274"/>
      </w:pPr>
      <w:rPr>
        <w:rFonts w:ascii="Times New Roman" w:eastAsia="Times New Roman" w:hAnsi="Times New Roman" w:hint="default"/>
        <w:color w:val="575757"/>
        <w:w w:val="132"/>
        <w:sz w:val="22"/>
        <w:szCs w:val="22"/>
      </w:rPr>
    </w:lvl>
    <w:lvl w:ilvl="3" w:tplc="EB72117E">
      <w:start w:val="1"/>
      <w:numFmt w:val="bullet"/>
      <w:lvlText w:val="•"/>
      <w:lvlJc w:val="left"/>
      <w:rPr>
        <w:rFonts w:hint="default"/>
      </w:rPr>
    </w:lvl>
    <w:lvl w:ilvl="4" w:tplc="8B5A5C9E">
      <w:start w:val="1"/>
      <w:numFmt w:val="bullet"/>
      <w:lvlText w:val="•"/>
      <w:lvlJc w:val="left"/>
      <w:rPr>
        <w:rFonts w:hint="default"/>
      </w:rPr>
    </w:lvl>
    <w:lvl w:ilvl="5" w:tplc="71B25298">
      <w:start w:val="1"/>
      <w:numFmt w:val="bullet"/>
      <w:lvlText w:val="•"/>
      <w:lvlJc w:val="left"/>
      <w:rPr>
        <w:rFonts w:hint="default"/>
      </w:rPr>
    </w:lvl>
    <w:lvl w:ilvl="6" w:tplc="EA764F08">
      <w:start w:val="1"/>
      <w:numFmt w:val="bullet"/>
      <w:lvlText w:val="•"/>
      <w:lvlJc w:val="left"/>
      <w:rPr>
        <w:rFonts w:hint="default"/>
      </w:rPr>
    </w:lvl>
    <w:lvl w:ilvl="7" w:tplc="7B82C680">
      <w:start w:val="1"/>
      <w:numFmt w:val="bullet"/>
      <w:lvlText w:val="•"/>
      <w:lvlJc w:val="left"/>
      <w:rPr>
        <w:rFonts w:hint="default"/>
      </w:rPr>
    </w:lvl>
    <w:lvl w:ilvl="8" w:tplc="9F226D78">
      <w:start w:val="1"/>
      <w:numFmt w:val="bullet"/>
      <w:lvlText w:val="•"/>
      <w:lvlJc w:val="left"/>
      <w:rPr>
        <w:rFont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3C66F6"/>
    <w:multiLevelType w:val="hybridMultilevel"/>
    <w:tmpl w:val="295AC41C"/>
    <w:lvl w:ilvl="0" w:tplc="5E6E0076">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3F57365"/>
    <w:multiLevelType w:val="hybridMultilevel"/>
    <w:tmpl w:val="50F2DBDE"/>
    <w:lvl w:ilvl="0" w:tplc="08090001">
      <w:start w:val="1"/>
      <w:numFmt w:val="bullet"/>
      <w:lvlText w:val=""/>
      <w:lvlJc w:val="left"/>
      <w:pPr>
        <w:ind w:left="837" w:hanging="360"/>
      </w:pPr>
      <w:rPr>
        <w:rFonts w:ascii="Symbol" w:hAnsi="Symbol" w:hint="default"/>
      </w:rPr>
    </w:lvl>
    <w:lvl w:ilvl="1" w:tplc="08090003" w:tentative="1">
      <w:start w:val="1"/>
      <w:numFmt w:val="bullet"/>
      <w:lvlText w:val="o"/>
      <w:lvlJc w:val="left"/>
      <w:pPr>
        <w:ind w:left="1557" w:hanging="360"/>
      </w:pPr>
      <w:rPr>
        <w:rFonts w:ascii="Courier New" w:hAnsi="Courier New" w:cs="Courier New" w:hint="default"/>
      </w:rPr>
    </w:lvl>
    <w:lvl w:ilvl="2" w:tplc="08090005" w:tentative="1">
      <w:start w:val="1"/>
      <w:numFmt w:val="bullet"/>
      <w:lvlText w:val=""/>
      <w:lvlJc w:val="left"/>
      <w:pPr>
        <w:ind w:left="2277" w:hanging="360"/>
      </w:pPr>
      <w:rPr>
        <w:rFonts w:ascii="Wingdings" w:hAnsi="Wingdings" w:hint="default"/>
      </w:rPr>
    </w:lvl>
    <w:lvl w:ilvl="3" w:tplc="08090001" w:tentative="1">
      <w:start w:val="1"/>
      <w:numFmt w:val="bullet"/>
      <w:lvlText w:val=""/>
      <w:lvlJc w:val="left"/>
      <w:pPr>
        <w:ind w:left="2997" w:hanging="360"/>
      </w:pPr>
      <w:rPr>
        <w:rFonts w:ascii="Symbol" w:hAnsi="Symbol" w:hint="default"/>
      </w:rPr>
    </w:lvl>
    <w:lvl w:ilvl="4" w:tplc="08090003" w:tentative="1">
      <w:start w:val="1"/>
      <w:numFmt w:val="bullet"/>
      <w:lvlText w:val="o"/>
      <w:lvlJc w:val="left"/>
      <w:pPr>
        <w:ind w:left="3717" w:hanging="360"/>
      </w:pPr>
      <w:rPr>
        <w:rFonts w:ascii="Courier New" w:hAnsi="Courier New" w:cs="Courier New" w:hint="default"/>
      </w:rPr>
    </w:lvl>
    <w:lvl w:ilvl="5" w:tplc="08090005" w:tentative="1">
      <w:start w:val="1"/>
      <w:numFmt w:val="bullet"/>
      <w:lvlText w:val=""/>
      <w:lvlJc w:val="left"/>
      <w:pPr>
        <w:ind w:left="4437" w:hanging="360"/>
      </w:pPr>
      <w:rPr>
        <w:rFonts w:ascii="Wingdings" w:hAnsi="Wingdings" w:hint="default"/>
      </w:rPr>
    </w:lvl>
    <w:lvl w:ilvl="6" w:tplc="08090001" w:tentative="1">
      <w:start w:val="1"/>
      <w:numFmt w:val="bullet"/>
      <w:lvlText w:val=""/>
      <w:lvlJc w:val="left"/>
      <w:pPr>
        <w:ind w:left="5157" w:hanging="360"/>
      </w:pPr>
      <w:rPr>
        <w:rFonts w:ascii="Symbol" w:hAnsi="Symbol" w:hint="default"/>
      </w:rPr>
    </w:lvl>
    <w:lvl w:ilvl="7" w:tplc="08090003" w:tentative="1">
      <w:start w:val="1"/>
      <w:numFmt w:val="bullet"/>
      <w:lvlText w:val="o"/>
      <w:lvlJc w:val="left"/>
      <w:pPr>
        <w:ind w:left="5877" w:hanging="360"/>
      </w:pPr>
      <w:rPr>
        <w:rFonts w:ascii="Courier New" w:hAnsi="Courier New" w:cs="Courier New" w:hint="default"/>
      </w:rPr>
    </w:lvl>
    <w:lvl w:ilvl="8" w:tplc="08090005" w:tentative="1">
      <w:start w:val="1"/>
      <w:numFmt w:val="bullet"/>
      <w:lvlText w:val=""/>
      <w:lvlJc w:val="left"/>
      <w:pPr>
        <w:ind w:left="6597"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3" w15:restartNumberingAfterBreak="0">
    <w:nsid w:val="7E251526"/>
    <w:multiLevelType w:val="multilevel"/>
    <w:tmpl w:val="31563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2"/>
  </w:num>
  <w:num w:numId="3">
    <w:abstractNumId w:val="21"/>
  </w:num>
  <w:num w:numId="4">
    <w:abstractNumId w:val="15"/>
  </w:num>
  <w:num w:numId="5">
    <w:abstractNumId w:val="10"/>
  </w:num>
  <w:num w:numId="6">
    <w:abstractNumId w:val="20"/>
  </w:num>
  <w:num w:numId="7">
    <w:abstractNumId w:val="3"/>
  </w:num>
  <w:num w:numId="8">
    <w:abstractNumId w:val="18"/>
  </w:num>
  <w:num w:numId="9">
    <w:abstractNumId w:val="13"/>
  </w:num>
  <w:num w:numId="10">
    <w:abstractNumId w:val="5"/>
  </w:num>
  <w:num w:numId="11">
    <w:abstractNumId w:val="6"/>
  </w:num>
  <w:num w:numId="12">
    <w:abstractNumId w:val="11"/>
  </w:num>
  <w:num w:numId="13">
    <w:abstractNumId w:val="17"/>
  </w:num>
  <w:num w:numId="14">
    <w:abstractNumId w:val="4"/>
  </w:num>
  <w:num w:numId="15">
    <w:abstractNumId w:val="0"/>
  </w:num>
  <w:num w:numId="16">
    <w:abstractNumId w:val="8"/>
  </w:num>
  <w:num w:numId="17">
    <w:abstractNumId w:val="23"/>
  </w:num>
  <w:num w:numId="18">
    <w:abstractNumId w:val="9"/>
  </w:num>
  <w:num w:numId="19">
    <w:abstractNumId w:val="1"/>
  </w:num>
  <w:num w:numId="20">
    <w:abstractNumId w:val="19"/>
  </w:num>
  <w:num w:numId="21">
    <w:abstractNumId w:val="14"/>
  </w:num>
  <w:num w:numId="22">
    <w:abstractNumId w:val="7"/>
  </w:num>
  <w:num w:numId="23">
    <w:abstractNumId w:val="16"/>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822E5"/>
    <w:rsid w:val="000971FC"/>
    <w:rsid w:val="000A2A3A"/>
    <w:rsid w:val="000A492A"/>
    <w:rsid w:val="000B6520"/>
    <w:rsid w:val="000D2F80"/>
    <w:rsid w:val="000E413A"/>
    <w:rsid w:val="000F5AA3"/>
    <w:rsid w:val="00100396"/>
    <w:rsid w:val="00100B5C"/>
    <w:rsid w:val="00103507"/>
    <w:rsid w:val="001106E9"/>
    <w:rsid w:val="00124CA5"/>
    <w:rsid w:val="00134F77"/>
    <w:rsid w:val="00152E9D"/>
    <w:rsid w:val="00154487"/>
    <w:rsid w:val="0017512A"/>
    <w:rsid w:val="0018416E"/>
    <w:rsid w:val="00196958"/>
    <w:rsid w:val="001A1369"/>
    <w:rsid w:val="001A1E39"/>
    <w:rsid w:val="001A24F3"/>
    <w:rsid w:val="001B405C"/>
    <w:rsid w:val="001B5F45"/>
    <w:rsid w:val="001B7427"/>
    <w:rsid w:val="001C2361"/>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64F98"/>
    <w:rsid w:val="003732FD"/>
    <w:rsid w:val="003753B2"/>
    <w:rsid w:val="00376559"/>
    <w:rsid w:val="00382BAA"/>
    <w:rsid w:val="00384D73"/>
    <w:rsid w:val="00393EB6"/>
    <w:rsid w:val="003A3CE5"/>
    <w:rsid w:val="003B0536"/>
    <w:rsid w:val="003B366F"/>
    <w:rsid w:val="003B3F9D"/>
    <w:rsid w:val="003B6C95"/>
    <w:rsid w:val="003E5751"/>
    <w:rsid w:val="004046A9"/>
    <w:rsid w:val="00404C50"/>
    <w:rsid w:val="00415F33"/>
    <w:rsid w:val="00421515"/>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C4CCE"/>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6DC3"/>
    <w:rsid w:val="006C1480"/>
    <w:rsid w:val="006C4D6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05EE0"/>
    <w:rsid w:val="00806F9C"/>
    <w:rsid w:val="008310A0"/>
    <w:rsid w:val="00835D29"/>
    <w:rsid w:val="00842E7F"/>
    <w:rsid w:val="008440FE"/>
    <w:rsid w:val="00852933"/>
    <w:rsid w:val="008566E5"/>
    <w:rsid w:val="008566FE"/>
    <w:rsid w:val="00865B46"/>
    <w:rsid w:val="00865B5D"/>
    <w:rsid w:val="00876776"/>
    <w:rsid w:val="00881F6F"/>
    <w:rsid w:val="00896134"/>
    <w:rsid w:val="00897C0A"/>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22AA"/>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46DC7"/>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E405A"/>
    <w:rsid w:val="00DF321B"/>
    <w:rsid w:val="00E230E0"/>
    <w:rsid w:val="00E47807"/>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17B72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6C4D60"/>
    <w:pPr>
      <w:spacing w:after="120"/>
    </w:pPr>
  </w:style>
  <w:style w:type="character" w:customStyle="1" w:styleId="BodyTextChar">
    <w:name w:val="Body Text Char"/>
    <w:basedOn w:val="DefaultParagraphFont"/>
    <w:link w:val="BodyText"/>
    <w:semiHidden/>
    <w:rsid w:val="006C4D60"/>
    <w:rPr>
      <w:lang w:eastAsia="en-GB"/>
    </w:rPr>
  </w:style>
  <w:style w:type="paragraph" w:customStyle="1" w:styleId="bullet">
    <w:name w:val="bullet"/>
    <w:link w:val="bulletChar"/>
    <w:rsid w:val="00897C0A"/>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customStyle="1" w:styleId="bulletChar">
    <w:name w:val="bullet Char"/>
    <w:link w:val="bullet"/>
    <w:rsid w:val="00897C0A"/>
    <w:rPr>
      <w:rFonts w:ascii="Arial" w:hAnsi="Arial"/>
      <w:sz w:val="22"/>
      <w:lang w:eastAsia="en-GB"/>
    </w:rPr>
  </w:style>
  <w:style w:type="paragraph" w:customStyle="1" w:styleId="Alex">
    <w:name w:val="Alex"/>
    <w:basedOn w:val="NoSpacing"/>
    <w:qFormat/>
    <w:rsid w:val="00897C0A"/>
    <w:pPr>
      <w:spacing w:line="360" w:lineRule="auto"/>
      <w:jc w:val="both"/>
    </w:pPr>
    <w:rPr>
      <w:rFonts w:eastAsiaTheme="minorHAnsi" w:cstheme="minorBidi"/>
      <w:sz w:val="22"/>
      <w:szCs w:val="22"/>
      <w:lang w:eastAsia="en-US"/>
    </w:rPr>
  </w:style>
  <w:style w:type="paragraph" w:styleId="NoSpacing">
    <w:name w:val="No Spacing"/>
    <w:uiPriority w:val="68"/>
    <w:rsid w:val="00897C0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696623">
      <w:bodyDiv w:val="1"/>
      <w:marLeft w:val="0"/>
      <w:marRight w:val="0"/>
      <w:marTop w:val="0"/>
      <w:marBottom w:val="0"/>
      <w:divBdr>
        <w:top w:val="none" w:sz="0" w:space="0" w:color="auto"/>
        <w:left w:val="none" w:sz="0" w:space="0" w:color="auto"/>
        <w:bottom w:val="none" w:sz="0" w:space="0" w:color="auto"/>
        <w:right w:val="none" w:sz="0" w:space="0" w:color="auto"/>
      </w:divBdr>
      <w:divsChild>
        <w:div w:id="272707708">
          <w:marLeft w:val="0"/>
          <w:marRight w:val="0"/>
          <w:marTop w:val="0"/>
          <w:marBottom w:val="0"/>
          <w:divBdr>
            <w:top w:val="none" w:sz="0" w:space="0" w:color="auto"/>
            <w:left w:val="none" w:sz="0" w:space="0" w:color="auto"/>
            <w:bottom w:val="none" w:sz="0" w:space="0" w:color="auto"/>
            <w:right w:val="none" w:sz="0" w:space="0" w:color="auto"/>
          </w:divBdr>
          <w:divsChild>
            <w:div w:id="1167790649">
              <w:marLeft w:val="0"/>
              <w:marRight w:val="0"/>
              <w:marTop w:val="750"/>
              <w:marBottom w:val="0"/>
              <w:divBdr>
                <w:top w:val="none" w:sz="0" w:space="0" w:color="auto"/>
                <w:left w:val="none" w:sz="0" w:space="0" w:color="auto"/>
                <w:bottom w:val="none" w:sz="0" w:space="0" w:color="auto"/>
                <w:right w:val="none" w:sz="0" w:space="0" w:color="auto"/>
              </w:divBdr>
              <w:divsChild>
                <w:div w:id="111436895">
                  <w:marLeft w:val="0"/>
                  <w:marRight w:val="0"/>
                  <w:marTop w:val="1500"/>
                  <w:marBottom w:val="0"/>
                  <w:divBdr>
                    <w:top w:val="single" w:sz="6" w:space="0" w:color="FFFFFF"/>
                    <w:left w:val="single" w:sz="6" w:space="0" w:color="FFFFFF"/>
                    <w:bottom w:val="single" w:sz="6" w:space="0" w:color="FFFFFF"/>
                    <w:right w:val="single" w:sz="6" w:space="0" w:color="FFFFFF"/>
                  </w:divBdr>
                  <w:divsChild>
                    <w:div w:id="1257253771">
                      <w:marLeft w:val="-225"/>
                      <w:marRight w:val="-225"/>
                      <w:marTop w:val="0"/>
                      <w:marBottom w:val="0"/>
                      <w:divBdr>
                        <w:top w:val="none" w:sz="0" w:space="0" w:color="auto"/>
                        <w:left w:val="none" w:sz="0" w:space="0" w:color="auto"/>
                        <w:bottom w:val="none" w:sz="0" w:space="0" w:color="auto"/>
                        <w:right w:val="none" w:sz="0" w:space="0" w:color="auto"/>
                      </w:divBdr>
                      <w:divsChild>
                        <w:div w:id="915624277">
                          <w:marLeft w:val="0"/>
                          <w:marRight w:val="0"/>
                          <w:marTop w:val="0"/>
                          <w:marBottom w:val="0"/>
                          <w:divBdr>
                            <w:top w:val="none" w:sz="0" w:space="0" w:color="auto"/>
                            <w:left w:val="none" w:sz="0" w:space="0" w:color="auto"/>
                            <w:bottom w:val="none" w:sz="0" w:space="0" w:color="auto"/>
                            <w:right w:val="none" w:sz="0" w:space="0" w:color="auto"/>
                          </w:divBdr>
                          <w:divsChild>
                            <w:div w:id="368846452">
                              <w:marLeft w:val="0"/>
                              <w:marRight w:val="0"/>
                              <w:marTop w:val="0"/>
                              <w:marBottom w:val="0"/>
                              <w:divBdr>
                                <w:top w:val="none" w:sz="0" w:space="0" w:color="auto"/>
                                <w:left w:val="none" w:sz="0" w:space="0" w:color="auto"/>
                                <w:bottom w:val="none" w:sz="0" w:space="0" w:color="auto"/>
                                <w:right w:val="none" w:sz="0" w:space="0" w:color="auto"/>
                              </w:divBdr>
                              <w:divsChild>
                                <w:div w:id="1948341474">
                                  <w:marLeft w:val="0"/>
                                  <w:marRight w:val="0"/>
                                  <w:marTop w:val="0"/>
                                  <w:marBottom w:val="0"/>
                                  <w:divBdr>
                                    <w:top w:val="none" w:sz="0" w:space="0" w:color="auto"/>
                                    <w:left w:val="none" w:sz="0" w:space="0" w:color="auto"/>
                                    <w:bottom w:val="none" w:sz="0" w:space="0" w:color="auto"/>
                                    <w:right w:val="none" w:sz="0" w:space="0" w:color="auto"/>
                                  </w:divBdr>
                                  <w:divsChild>
                                    <w:div w:id="885797327">
                                      <w:marLeft w:val="0"/>
                                      <w:marRight w:val="0"/>
                                      <w:marTop w:val="0"/>
                                      <w:marBottom w:val="0"/>
                                      <w:divBdr>
                                        <w:top w:val="none" w:sz="0" w:space="0" w:color="auto"/>
                                        <w:left w:val="none" w:sz="0" w:space="0" w:color="auto"/>
                                        <w:bottom w:val="none" w:sz="0" w:space="0" w:color="auto"/>
                                        <w:right w:val="none" w:sz="0" w:space="0" w:color="auto"/>
                                      </w:divBdr>
                                      <w:divsChild>
                                        <w:div w:id="565922963">
                                          <w:marLeft w:val="0"/>
                                          <w:marRight w:val="0"/>
                                          <w:marTop w:val="0"/>
                                          <w:marBottom w:val="0"/>
                                          <w:divBdr>
                                            <w:top w:val="none" w:sz="0" w:space="0" w:color="auto"/>
                                            <w:left w:val="none" w:sz="0" w:space="0" w:color="auto"/>
                                            <w:bottom w:val="none" w:sz="0" w:space="0" w:color="auto"/>
                                            <w:right w:val="none" w:sz="0" w:space="0" w:color="auto"/>
                                          </w:divBdr>
                                          <w:divsChild>
                                            <w:div w:id="1543784110">
                                              <w:marLeft w:val="-225"/>
                                              <w:marRight w:val="-225"/>
                                              <w:marTop w:val="0"/>
                                              <w:marBottom w:val="0"/>
                                              <w:divBdr>
                                                <w:top w:val="none" w:sz="0" w:space="0" w:color="auto"/>
                                                <w:left w:val="none" w:sz="0" w:space="0" w:color="auto"/>
                                                <w:bottom w:val="none" w:sz="0" w:space="0" w:color="auto"/>
                                                <w:right w:val="none" w:sz="0" w:space="0" w:color="auto"/>
                                              </w:divBdr>
                                              <w:divsChild>
                                                <w:div w:id="1623684423">
                                                  <w:marLeft w:val="0"/>
                                                  <w:marRight w:val="0"/>
                                                  <w:marTop w:val="0"/>
                                                  <w:marBottom w:val="0"/>
                                                  <w:divBdr>
                                                    <w:top w:val="none" w:sz="0" w:space="0" w:color="auto"/>
                                                    <w:left w:val="none" w:sz="0" w:space="0" w:color="auto"/>
                                                    <w:bottom w:val="none" w:sz="0" w:space="0" w:color="auto"/>
                                                    <w:right w:val="none" w:sz="0" w:space="0" w:color="auto"/>
                                                  </w:divBdr>
                                                  <w:divsChild>
                                                    <w:div w:id="120735798">
                                                      <w:marLeft w:val="0"/>
                                                      <w:marRight w:val="0"/>
                                                      <w:marTop w:val="0"/>
                                                      <w:marBottom w:val="0"/>
                                                      <w:divBdr>
                                                        <w:top w:val="none" w:sz="0" w:space="0" w:color="auto"/>
                                                        <w:left w:val="none" w:sz="0" w:space="0" w:color="auto"/>
                                                        <w:bottom w:val="none" w:sz="0" w:space="0" w:color="auto"/>
                                                        <w:right w:val="none" w:sz="0" w:space="0" w:color="auto"/>
                                                      </w:divBdr>
                                                      <w:divsChild>
                                                        <w:div w:id="1682851628">
                                                          <w:marLeft w:val="0"/>
                                                          <w:marRight w:val="0"/>
                                                          <w:marTop w:val="0"/>
                                                          <w:marBottom w:val="0"/>
                                                          <w:divBdr>
                                                            <w:top w:val="none" w:sz="0" w:space="0" w:color="auto"/>
                                                            <w:left w:val="none" w:sz="0" w:space="0" w:color="auto"/>
                                                            <w:bottom w:val="none" w:sz="0" w:space="0" w:color="auto"/>
                                                            <w:right w:val="none" w:sz="0" w:space="0" w:color="auto"/>
                                                          </w:divBdr>
                                                          <w:divsChild>
                                                            <w:div w:id="1250456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93105203">
      <w:bodyDiv w:val="1"/>
      <w:marLeft w:val="0"/>
      <w:marRight w:val="0"/>
      <w:marTop w:val="0"/>
      <w:marBottom w:val="0"/>
      <w:divBdr>
        <w:top w:val="none" w:sz="0" w:space="0" w:color="auto"/>
        <w:left w:val="none" w:sz="0" w:space="0" w:color="auto"/>
        <w:bottom w:val="none" w:sz="0" w:space="0" w:color="auto"/>
        <w:right w:val="none" w:sz="0" w:space="0" w:color="auto"/>
      </w:divBdr>
      <w:divsChild>
        <w:div w:id="1451046521">
          <w:marLeft w:val="0"/>
          <w:marRight w:val="0"/>
          <w:marTop w:val="0"/>
          <w:marBottom w:val="0"/>
          <w:divBdr>
            <w:top w:val="none" w:sz="0" w:space="0" w:color="auto"/>
            <w:left w:val="none" w:sz="0" w:space="0" w:color="auto"/>
            <w:bottom w:val="none" w:sz="0" w:space="0" w:color="auto"/>
            <w:right w:val="none" w:sz="0" w:space="0" w:color="auto"/>
          </w:divBdr>
          <w:divsChild>
            <w:div w:id="41634290">
              <w:marLeft w:val="0"/>
              <w:marRight w:val="0"/>
              <w:marTop w:val="750"/>
              <w:marBottom w:val="0"/>
              <w:divBdr>
                <w:top w:val="none" w:sz="0" w:space="0" w:color="auto"/>
                <w:left w:val="none" w:sz="0" w:space="0" w:color="auto"/>
                <w:bottom w:val="none" w:sz="0" w:space="0" w:color="auto"/>
                <w:right w:val="none" w:sz="0" w:space="0" w:color="auto"/>
              </w:divBdr>
              <w:divsChild>
                <w:div w:id="748964726">
                  <w:marLeft w:val="0"/>
                  <w:marRight w:val="0"/>
                  <w:marTop w:val="1500"/>
                  <w:marBottom w:val="0"/>
                  <w:divBdr>
                    <w:top w:val="single" w:sz="6" w:space="0" w:color="FFFFFF"/>
                    <w:left w:val="single" w:sz="6" w:space="0" w:color="FFFFFF"/>
                    <w:bottom w:val="single" w:sz="6" w:space="0" w:color="FFFFFF"/>
                    <w:right w:val="single" w:sz="6" w:space="0" w:color="FFFFFF"/>
                  </w:divBdr>
                  <w:divsChild>
                    <w:div w:id="522550031">
                      <w:marLeft w:val="-225"/>
                      <w:marRight w:val="-225"/>
                      <w:marTop w:val="0"/>
                      <w:marBottom w:val="0"/>
                      <w:divBdr>
                        <w:top w:val="none" w:sz="0" w:space="0" w:color="auto"/>
                        <w:left w:val="none" w:sz="0" w:space="0" w:color="auto"/>
                        <w:bottom w:val="none" w:sz="0" w:space="0" w:color="auto"/>
                        <w:right w:val="none" w:sz="0" w:space="0" w:color="auto"/>
                      </w:divBdr>
                      <w:divsChild>
                        <w:div w:id="473261391">
                          <w:marLeft w:val="0"/>
                          <w:marRight w:val="0"/>
                          <w:marTop w:val="0"/>
                          <w:marBottom w:val="0"/>
                          <w:divBdr>
                            <w:top w:val="none" w:sz="0" w:space="0" w:color="auto"/>
                            <w:left w:val="none" w:sz="0" w:space="0" w:color="auto"/>
                            <w:bottom w:val="none" w:sz="0" w:space="0" w:color="auto"/>
                            <w:right w:val="none" w:sz="0" w:space="0" w:color="auto"/>
                          </w:divBdr>
                          <w:divsChild>
                            <w:div w:id="1793135101">
                              <w:marLeft w:val="0"/>
                              <w:marRight w:val="0"/>
                              <w:marTop w:val="0"/>
                              <w:marBottom w:val="0"/>
                              <w:divBdr>
                                <w:top w:val="none" w:sz="0" w:space="0" w:color="auto"/>
                                <w:left w:val="none" w:sz="0" w:space="0" w:color="auto"/>
                                <w:bottom w:val="none" w:sz="0" w:space="0" w:color="auto"/>
                                <w:right w:val="none" w:sz="0" w:space="0" w:color="auto"/>
                              </w:divBdr>
                              <w:divsChild>
                                <w:div w:id="1321889118">
                                  <w:marLeft w:val="0"/>
                                  <w:marRight w:val="0"/>
                                  <w:marTop w:val="0"/>
                                  <w:marBottom w:val="0"/>
                                  <w:divBdr>
                                    <w:top w:val="none" w:sz="0" w:space="0" w:color="auto"/>
                                    <w:left w:val="none" w:sz="0" w:space="0" w:color="auto"/>
                                    <w:bottom w:val="none" w:sz="0" w:space="0" w:color="auto"/>
                                    <w:right w:val="none" w:sz="0" w:space="0" w:color="auto"/>
                                  </w:divBdr>
                                  <w:divsChild>
                                    <w:div w:id="1103643885">
                                      <w:marLeft w:val="0"/>
                                      <w:marRight w:val="0"/>
                                      <w:marTop w:val="0"/>
                                      <w:marBottom w:val="0"/>
                                      <w:divBdr>
                                        <w:top w:val="none" w:sz="0" w:space="0" w:color="auto"/>
                                        <w:left w:val="none" w:sz="0" w:space="0" w:color="auto"/>
                                        <w:bottom w:val="none" w:sz="0" w:space="0" w:color="auto"/>
                                        <w:right w:val="none" w:sz="0" w:space="0" w:color="auto"/>
                                      </w:divBdr>
                                      <w:divsChild>
                                        <w:div w:id="1972055709">
                                          <w:marLeft w:val="0"/>
                                          <w:marRight w:val="0"/>
                                          <w:marTop w:val="0"/>
                                          <w:marBottom w:val="0"/>
                                          <w:divBdr>
                                            <w:top w:val="none" w:sz="0" w:space="0" w:color="auto"/>
                                            <w:left w:val="none" w:sz="0" w:space="0" w:color="auto"/>
                                            <w:bottom w:val="none" w:sz="0" w:space="0" w:color="auto"/>
                                            <w:right w:val="none" w:sz="0" w:space="0" w:color="auto"/>
                                          </w:divBdr>
                                          <w:divsChild>
                                            <w:div w:id="900092870">
                                              <w:marLeft w:val="0"/>
                                              <w:marRight w:val="0"/>
                                              <w:marTop w:val="0"/>
                                              <w:marBottom w:val="0"/>
                                              <w:divBdr>
                                                <w:top w:val="none" w:sz="0" w:space="0" w:color="auto"/>
                                                <w:left w:val="none" w:sz="0" w:space="0" w:color="auto"/>
                                                <w:bottom w:val="none" w:sz="0" w:space="0" w:color="auto"/>
                                                <w:right w:val="none" w:sz="0" w:space="0" w:color="auto"/>
                                              </w:divBdr>
                                              <w:divsChild>
                                                <w:div w:id="10227858">
                                                  <w:marLeft w:val="0"/>
                                                  <w:marRight w:val="0"/>
                                                  <w:marTop w:val="0"/>
                                                  <w:marBottom w:val="0"/>
                                                  <w:divBdr>
                                                    <w:top w:val="none" w:sz="0" w:space="0" w:color="auto"/>
                                                    <w:left w:val="none" w:sz="0" w:space="0" w:color="auto"/>
                                                    <w:bottom w:val="none" w:sz="0" w:space="0" w:color="auto"/>
                                                    <w:right w:val="none" w:sz="0" w:space="0" w:color="auto"/>
                                                  </w:divBdr>
                                                  <w:divsChild>
                                                    <w:div w:id="79405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14</TotalTime>
  <Pages>10</Pages>
  <Words>3406</Words>
  <Characters>21248</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24605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Alexander Scott</cp:lastModifiedBy>
  <cp:revision>4</cp:revision>
  <cp:lastPrinted>2014-10-10T07:42:00Z</cp:lastPrinted>
  <dcterms:created xsi:type="dcterms:W3CDTF">2019-10-21T16:06:00Z</dcterms:created>
  <dcterms:modified xsi:type="dcterms:W3CDTF">2019-10-21T16:31:00Z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