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C2C7D" w14:textId="77777777" w:rsidR="00812A39" w:rsidRDefault="00812A39" w:rsidP="00D32BB9">
      <w:pPr>
        <w:pStyle w:val="paragraph"/>
        <w:spacing w:before="0" w:beforeAutospacing="0" w:after="0" w:afterAutospacing="0" w:line="360" w:lineRule="auto"/>
        <w:textAlignment w:val="baseline"/>
        <w:rPr>
          <w:rStyle w:val="normaltextrun"/>
          <w:rFonts w:asciiTheme="minorBidi" w:hAnsiTheme="minorBidi" w:cstheme="minorBidi"/>
          <w:color w:val="000000" w:themeColor="text1"/>
        </w:rPr>
      </w:pPr>
    </w:p>
    <w:p w14:paraId="1C6FB6A1" w14:textId="7189B1C9" w:rsidR="00812A39" w:rsidRDefault="00812A39" w:rsidP="00812A39">
      <w:pPr>
        <w:pStyle w:val="paragraph"/>
        <w:spacing w:before="0" w:beforeAutospacing="0" w:after="0" w:afterAutospacing="0" w:line="360" w:lineRule="auto"/>
        <w:jc w:val="center"/>
        <w:textAlignment w:val="baseline"/>
        <w:rPr>
          <w:rStyle w:val="normaltextrun"/>
          <w:rFonts w:asciiTheme="minorBidi" w:hAnsiTheme="minorBidi" w:cstheme="minorBidi"/>
          <w:color w:val="000000" w:themeColor="text1"/>
        </w:rPr>
      </w:pPr>
      <w:r>
        <w:rPr>
          <w:rStyle w:val="normaltextrun"/>
          <w:rFonts w:asciiTheme="minorBidi" w:hAnsiTheme="minorBidi" w:cstheme="minorBidi"/>
          <w:color w:val="000000" w:themeColor="text1"/>
        </w:rPr>
        <w:t xml:space="preserve">Operational Management </w:t>
      </w:r>
    </w:p>
    <w:p w14:paraId="05ECE2EC" w14:textId="77777777" w:rsidR="00812A39" w:rsidRDefault="00812A39" w:rsidP="00D32BB9">
      <w:pPr>
        <w:pStyle w:val="paragraph"/>
        <w:spacing w:before="0" w:beforeAutospacing="0" w:after="0" w:afterAutospacing="0" w:line="360" w:lineRule="auto"/>
        <w:textAlignment w:val="baseline"/>
        <w:rPr>
          <w:rStyle w:val="normaltextrun"/>
          <w:rFonts w:asciiTheme="minorBidi" w:hAnsiTheme="minorBidi" w:cstheme="minorBidi"/>
          <w:color w:val="000000" w:themeColor="text1"/>
        </w:rPr>
      </w:pPr>
    </w:p>
    <w:p w14:paraId="484FAC9D" w14:textId="77777777" w:rsidR="00812A39" w:rsidRDefault="00812A39" w:rsidP="00D32BB9">
      <w:pPr>
        <w:pStyle w:val="paragraph"/>
        <w:spacing w:before="0" w:beforeAutospacing="0" w:after="0" w:afterAutospacing="0" w:line="360" w:lineRule="auto"/>
        <w:textAlignment w:val="baseline"/>
        <w:rPr>
          <w:rStyle w:val="normaltextrun"/>
          <w:rFonts w:asciiTheme="minorBidi" w:hAnsiTheme="minorBidi" w:cstheme="minorBidi"/>
          <w:color w:val="000000" w:themeColor="text1"/>
        </w:rPr>
      </w:pPr>
    </w:p>
    <w:p w14:paraId="4C6956C9" w14:textId="6BCA3B3E" w:rsidR="00D9252F" w:rsidRPr="00D32BB9" w:rsidRDefault="00D9252F" w:rsidP="00D32BB9">
      <w:pPr>
        <w:pStyle w:val="paragraph"/>
        <w:spacing w:before="0" w:beforeAutospacing="0" w:after="0" w:afterAutospacing="0" w:line="360" w:lineRule="auto"/>
        <w:textAlignment w:val="baseline"/>
        <w:rPr>
          <w:rStyle w:val="eop"/>
          <w:rFonts w:asciiTheme="minorBidi" w:hAnsiTheme="minorBidi" w:cstheme="minorBidi"/>
          <w:color w:val="000000" w:themeColor="text1"/>
        </w:rPr>
      </w:pPr>
      <w:r w:rsidRPr="00D32BB9">
        <w:rPr>
          <w:rStyle w:val="normaltextrun"/>
          <w:rFonts w:asciiTheme="minorBidi" w:hAnsiTheme="minorBidi" w:cstheme="minorBidi"/>
          <w:color w:val="000000" w:themeColor="text1"/>
        </w:rPr>
        <w:t xml:space="preserve">This assignment aims to produce an operational management plan to assist the marketing department within Swansea Arena </w:t>
      </w:r>
      <w:r w:rsidR="00D32BB9" w:rsidRPr="00D32BB9">
        <w:rPr>
          <w:rStyle w:val="normaltextrun"/>
          <w:rFonts w:asciiTheme="minorBidi" w:hAnsiTheme="minorBidi" w:cstheme="minorBidi"/>
          <w:color w:val="000000" w:themeColor="text1"/>
        </w:rPr>
        <w:t xml:space="preserve">in hosting its annual </w:t>
      </w:r>
      <w:r w:rsidR="00D32BB9" w:rsidRPr="00D32BB9">
        <w:rPr>
          <w:rFonts w:asciiTheme="minorBidi" w:hAnsiTheme="minorBidi" w:cstheme="minorBidi"/>
          <w:color w:val="000000" w:themeColor="text1"/>
        </w:rPr>
        <w:t xml:space="preserve">Institute of Travel &amp; Tourism (ITT) </w:t>
      </w:r>
      <w:r w:rsidR="00580548" w:rsidRPr="005A68CF">
        <w:rPr>
          <w:rFonts w:asciiTheme="minorBidi" w:hAnsiTheme="minorBidi"/>
          <w:color w:val="000000"/>
        </w:rPr>
        <w:t>Future You Conference and Careers Fair</w:t>
      </w:r>
      <w:r w:rsidR="00580548">
        <w:rPr>
          <w:rStyle w:val="normaltextrun"/>
          <w:rFonts w:asciiTheme="minorBidi" w:hAnsiTheme="minorBidi" w:cstheme="minorBidi"/>
          <w:color w:val="000000" w:themeColor="text1"/>
        </w:rPr>
        <w:t xml:space="preserve">. </w:t>
      </w:r>
      <w:r w:rsidRPr="00D32BB9">
        <w:rPr>
          <w:rStyle w:val="normaltextrun"/>
          <w:rFonts w:asciiTheme="minorBidi" w:hAnsiTheme="minorBidi" w:cstheme="minorBidi"/>
          <w:color w:val="000000" w:themeColor="text1"/>
        </w:rPr>
        <w:t>It will outline an operational plan for the marketing department, HR and risk operating procedures,</w:t>
      </w:r>
      <w:r w:rsidR="00D32BB9">
        <w:rPr>
          <w:rStyle w:val="normaltextrun"/>
          <w:rFonts w:asciiTheme="minorBidi" w:hAnsiTheme="minorBidi" w:cstheme="minorBidi"/>
          <w:color w:val="000000" w:themeColor="text1"/>
        </w:rPr>
        <w:t xml:space="preserve"> legal policies and procedures, and an operational financial budget,</w:t>
      </w:r>
      <w:r w:rsidRPr="00D32BB9">
        <w:rPr>
          <w:rStyle w:val="normaltextrun"/>
          <w:rFonts w:asciiTheme="minorBidi" w:hAnsiTheme="minorBidi" w:cstheme="minorBidi"/>
          <w:color w:val="000000" w:themeColor="text1"/>
        </w:rPr>
        <w:t xml:space="preserve"> including key performance indicators and measures. </w:t>
      </w:r>
      <w:r w:rsidRPr="00D32BB9">
        <w:rPr>
          <w:rStyle w:val="eop"/>
          <w:rFonts w:asciiTheme="minorBidi" w:hAnsiTheme="minorBidi" w:cstheme="minorBidi"/>
          <w:color w:val="000000" w:themeColor="text1"/>
        </w:rPr>
        <w:t> </w:t>
      </w:r>
    </w:p>
    <w:p w14:paraId="003345C6" w14:textId="4457C968" w:rsidR="00D9252F" w:rsidRPr="008D1BBB" w:rsidRDefault="00D9252F" w:rsidP="008D1BBB">
      <w:pPr>
        <w:pStyle w:val="paragraph"/>
        <w:spacing w:before="0" w:beforeAutospacing="0" w:after="0" w:afterAutospacing="0" w:line="360" w:lineRule="auto"/>
        <w:textAlignment w:val="baseline"/>
        <w:rPr>
          <w:rStyle w:val="eop"/>
          <w:rFonts w:asciiTheme="minorBidi" w:hAnsiTheme="minorBidi" w:cstheme="minorBidi"/>
        </w:rPr>
      </w:pPr>
    </w:p>
    <w:p w14:paraId="134BCB56" w14:textId="622FA564" w:rsidR="0038558D" w:rsidRPr="0003102B" w:rsidRDefault="005A7BD3" w:rsidP="17FA91E5">
      <w:pPr>
        <w:pStyle w:val="paragraph"/>
        <w:spacing w:before="0" w:beforeAutospacing="0" w:after="0" w:afterAutospacing="0" w:line="360" w:lineRule="auto"/>
        <w:textAlignment w:val="baseline"/>
        <w:rPr>
          <w:rFonts w:asciiTheme="minorBidi" w:hAnsiTheme="minorBidi" w:cstheme="minorBidi"/>
          <w:b/>
          <w:bCs/>
        </w:rPr>
      </w:pPr>
      <w:r w:rsidRPr="17FA91E5">
        <w:rPr>
          <w:rFonts w:asciiTheme="minorBidi" w:hAnsiTheme="minorBidi" w:cstheme="minorBidi"/>
          <w:b/>
          <w:bCs/>
        </w:rPr>
        <w:t>Operations Management</w:t>
      </w:r>
    </w:p>
    <w:p w14:paraId="59E923A8" w14:textId="1E66B37A" w:rsidR="17FA91E5" w:rsidRDefault="17FA91E5" w:rsidP="17FA91E5">
      <w:pPr>
        <w:pStyle w:val="paragraph"/>
        <w:spacing w:before="0" w:beforeAutospacing="0" w:after="0" w:afterAutospacing="0" w:line="360" w:lineRule="auto"/>
        <w:rPr>
          <w:rStyle w:val="normaltextrun"/>
          <w:rFonts w:asciiTheme="minorBidi" w:hAnsiTheme="minorBidi" w:cstheme="minorBidi"/>
        </w:rPr>
      </w:pPr>
    </w:p>
    <w:p w14:paraId="169BB71B" w14:textId="25F0D5AD" w:rsidR="00D9252F" w:rsidRPr="008D1BBB" w:rsidRDefault="00D9252F" w:rsidP="00D32BB9">
      <w:pPr>
        <w:pStyle w:val="paragraph"/>
        <w:spacing w:before="0" w:beforeAutospacing="0" w:after="0" w:afterAutospacing="0" w:line="360" w:lineRule="auto"/>
        <w:textAlignment w:val="baseline"/>
        <w:rPr>
          <w:rStyle w:val="normaltextrun"/>
          <w:rFonts w:asciiTheme="minorBidi" w:hAnsiTheme="minorBidi" w:cstheme="minorBidi"/>
        </w:rPr>
      </w:pPr>
      <w:r w:rsidRPr="17FA91E5">
        <w:rPr>
          <w:rStyle w:val="normaltextrun"/>
          <w:rFonts w:asciiTheme="minorBidi" w:hAnsiTheme="minorBidi" w:cstheme="minorBidi"/>
        </w:rPr>
        <w:t>Operational management according to Thakar (</w:t>
      </w:r>
      <w:r w:rsidRPr="00D32BB9">
        <w:rPr>
          <w:rStyle w:val="normaltextrun"/>
          <w:rFonts w:asciiTheme="minorBidi" w:hAnsiTheme="minorBidi" w:cstheme="minorBidi"/>
        </w:rPr>
        <w:t>202</w:t>
      </w:r>
      <w:r w:rsidR="00D32BB9">
        <w:rPr>
          <w:rStyle w:val="normaltextrun"/>
          <w:rFonts w:asciiTheme="minorBidi" w:hAnsiTheme="minorBidi" w:cstheme="minorBidi"/>
        </w:rPr>
        <w:t xml:space="preserve">1, para. 2) </w:t>
      </w:r>
      <w:r w:rsidRPr="00D32BB9">
        <w:rPr>
          <w:rStyle w:val="normaltextrun"/>
          <w:rFonts w:asciiTheme="minorBidi" w:hAnsiTheme="minorBidi" w:cstheme="minorBidi"/>
        </w:rPr>
        <w:t>is “the process that transforms inputs into goods and services that add value to the customer. The</w:t>
      </w:r>
      <w:r w:rsidRPr="17FA91E5">
        <w:rPr>
          <w:rStyle w:val="normaltextrun"/>
          <w:rFonts w:asciiTheme="minorBidi" w:hAnsiTheme="minorBidi" w:cstheme="minorBidi"/>
        </w:rPr>
        <w:t xml:space="preserve"> main purpose of it is to maximize efficiency while fulfilling the customer's wants and needs”. </w:t>
      </w:r>
      <w:r w:rsidR="00F323D0" w:rsidRPr="008D1BBB">
        <w:rPr>
          <w:rStyle w:val="normaltextrun"/>
          <w:rFonts w:asciiTheme="minorBidi" w:hAnsiTheme="minorBidi" w:cstheme="minorBidi"/>
        </w:rPr>
        <w:t>These inputs feature human resources (workers and managers), facilities and processes (equipment and buildings)</w:t>
      </w:r>
      <w:r w:rsidR="0038558D" w:rsidRPr="008D1BBB">
        <w:rPr>
          <w:rStyle w:val="normaltextrun"/>
          <w:rFonts w:asciiTheme="minorBidi" w:hAnsiTheme="minorBidi" w:cstheme="minorBidi"/>
        </w:rPr>
        <w:t>,</w:t>
      </w:r>
      <w:r w:rsidR="00F323D0" w:rsidRPr="008D1BBB">
        <w:rPr>
          <w:rStyle w:val="normaltextrun"/>
          <w:rFonts w:asciiTheme="minorBidi" w:hAnsiTheme="minorBidi" w:cstheme="minorBidi"/>
        </w:rPr>
        <w:t xml:space="preserve"> </w:t>
      </w:r>
      <w:r w:rsidR="0038558D" w:rsidRPr="008D1BBB">
        <w:rPr>
          <w:rStyle w:val="normaltextrun"/>
          <w:rFonts w:asciiTheme="minorBidi" w:hAnsiTheme="minorBidi" w:cstheme="minorBidi"/>
        </w:rPr>
        <w:t xml:space="preserve">and also include </w:t>
      </w:r>
      <w:r w:rsidR="00F323D0" w:rsidRPr="008D1BBB">
        <w:rPr>
          <w:rStyle w:val="normaltextrun"/>
          <w:rFonts w:asciiTheme="minorBidi" w:hAnsiTheme="minorBidi" w:cstheme="minorBidi"/>
        </w:rPr>
        <w:t xml:space="preserve">materials, technology and information. </w:t>
      </w:r>
      <w:r w:rsidR="0038558D" w:rsidRPr="008D1BBB">
        <w:rPr>
          <w:rStyle w:val="normaltextrun"/>
          <w:rFonts w:asciiTheme="minorBidi" w:hAnsiTheme="minorBidi" w:cstheme="minorBidi"/>
        </w:rPr>
        <w:t>O</w:t>
      </w:r>
      <w:r w:rsidR="00F323D0" w:rsidRPr="008D1BBB">
        <w:rPr>
          <w:rStyle w:val="normaltextrun"/>
          <w:rFonts w:asciiTheme="minorBidi" w:hAnsiTheme="minorBidi" w:cstheme="minorBidi"/>
        </w:rPr>
        <w:t xml:space="preserve">utputs </w:t>
      </w:r>
      <w:r w:rsidR="0038558D" w:rsidRPr="008D1BBB">
        <w:rPr>
          <w:rStyle w:val="normaltextrun"/>
          <w:rFonts w:asciiTheme="minorBidi" w:hAnsiTheme="minorBidi" w:cstheme="minorBidi"/>
        </w:rPr>
        <w:t>on the other hand, services and goods that</w:t>
      </w:r>
      <w:r w:rsidR="00F323D0" w:rsidRPr="008D1BBB">
        <w:rPr>
          <w:rStyle w:val="normaltextrun"/>
          <w:rFonts w:asciiTheme="minorBidi" w:hAnsiTheme="minorBidi" w:cstheme="minorBidi"/>
        </w:rPr>
        <w:t xml:space="preserve"> the company </w:t>
      </w:r>
      <w:r w:rsidR="0038558D" w:rsidRPr="008D1BBB">
        <w:rPr>
          <w:rStyle w:val="normaltextrun"/>
          <w:rFonts w:asciiTheme="minorBidi" w:hAnsiTheme="minorBidi" w:cstheme="minorBidi"/>
        </w:rPr>
        <w:t>makes</w:t>
      </w:r>
      <w:r w:rsidR="00F323D0" w:rsidRPr="008D1BBB">
        <w:rPr>
          <w:rStyle w:val="normaltextrun"/>
          <w:rFonts w:asciiTheme="minorBidi" w:hAnsiTheme="minorBidi" w:cstheme="minorBidi"/>
        </w:rPr>
        <w:t>. According t</w:t>
      </w:r>
      <w:r w:rsidR="008D1BBB">
        <w:rPr>
          <w:rStyle w:val="normaltextrun"/>
          <w:rFonts w:asciiTheme="minorBidi" w:hAnsiTheme="minorBidi" w:cstheme="minorBidi"/>
        </w:rPr>
        <w:t xml:space="preserve">o </w:t>
      </w:r>
      <w:r w:rsidR="008D1BBB" w:rsidRPr="008D1BBB">
        <w:rPr>
          <w:rFonts w:asciiTheme="minorBidi" w:hAnsiTheme="minorBidi" w:cstheme="minorBidi"/>
        </w:rPr>
        <w:t>Reid and Sanders</w:t>
      </w:r>
      <w:r w:rsidR="008D1BBB">
        <w:rPr>
          <w:rFonts w:asciiTheme="minorBidi" w:hAnsiTheme="minorBidi" w:cstheme="minorBidi"/>
        </w:rPr>
        <w:t xml:space="preserve"> (</w:t>
      </w:r>
      <w:r w:rsidR="008D1BBB" w:rsidRPr="008D1BBB">
        <w:rPr>
          <w:rFonts w:asciiTheme="minorBidi" w:hAnsiTheme="minorBidi" w:cstheme="minorBidi"/>
        </w:rPr>
        <w:t>2019</w:t>
      </w:r>
      <w:r w:rsidR="008D1BBB">
        <w:rPr>
          <w:rFonts w:asciiTheme="minorBidi" w:hAnsiTheme="minorBidi" w:cstheme="minorBidi"/>
        </w:rPr>
        <w:t xml:space="preserve">), </w:t>
      </w:r>
      <w:r w:rsidR="00F323D0" w:rsidRPr="008D1BBB">
        <w:rPr>
          <w:rStyle w:val="normaltextrun"/>
          <w:rFonts w:asciiTheme="minorBidi" w:hAnsiTheme="minorBidi" w:cstheme="minorBidi"/>
        </w:rPr>
        <w:t xml:space="preserve">operations management consists of planning, </w:t>
      </w:r>
      <w:r w:rsidR="007C2B33" w:rsidRPr="008D1BBB">
        <w:rPr>
          <w:rStyle w:val="normaltextrun"/>
          <w:rFonts w:asciiTheme="minorBidi" w:hAnsiTheme="minorBidi" w:cstheme="minorBidi"/>
        </w:rPr>
        <w:t>organising</w:t>
      </w:r>
      <w:r w:rsidR="00F323D0" w:rsidRPr="008D1BBB">
        <w:rPr>
          <w:rStyle w:val="normaltextrun"/>
          <w:rFonts w:asciiTheme="minorBidi" w:hAnsiTheme="minorBidi" w:cstheme="minorBidi"/>
        </w:rPr>
        <w:t xml:space="preserve">, </w:t>
      </w:r>
      <w:r w:rsidR="007C2B33" w:rsidRPr="008D1BBB">
        <w:rPr>
          <w:rStyle w:val="normaltextrun"/>
          <w:rFonts w:asciiTheme="minorBidi" w:hAnsiTheme="minorBidi" w:cstheme="minorBidi"/>
        </w:rPr>
        <w:t>coordinating</w:t>
      </w:r>
      <w:r w:rsidR="00F323D0" w:rsidRPr="008D1BBB">
        <w:rPr>
          <w:rStyle w:val="normaltextrun"/>
          <w:rFonts w:asciiTheme="minorBidi" w:hAnsiTheme="minorBidi" w:cstheme="minorBidi"/>
        </w:rPr>
        <w:t xml:space="preserve"> and </w:t>
      </w:r>
      <w:r w:rsidR="007C2B33" w:rsidRPr="008D1BBB">
        <w:rPr>
          <w:rStyle w:val="normaltextrun"/>
          <w:rFonts w:asciiTheme="minorBidi" w:hAnsiTheme="minorBidi" w:cstheme="minorBidi"/>
        </w:rPr>
        <w:t>controlling</w:t>
      </w:r>
      <w:r w:rsidR="00F323D0" w:rsidRPr="008D1BBB">
        <w:rPr>
          <w:rStyle w:val="normaltextrun"/>
          <w:rFonts w:asciiTheme="minorBidi" w:hAnsiTheme="minorBidi" w:cstheme="minorBidi"/>
        </w:rPr>
        <w:t xml:space="preserve"> </w:t>
      </w:r>
      <w:r w:rsidR="007C2B33" w:rsidRPr="008D1BBB">
        <w:rPr>
          <w:rStyle w:val="normaltextrun"/>
          <w:rFonts w:asciiTheme="minorBidi" w:hAnsiTheme="minorBidi" w:cstheme="minorBidi"/>
        </w:rPr>
        <w:t xml:space="preserve">all of the company's resources which are then needed to make the goods and services. </w:t>
      </w:r>
      <w:r w:rsidR="007C2B33" w:rsidRPr="008D1BBB">
        <w:rPr>
          <w:rFonts w:asciiTheme="minorBidi" w:hAnsiTheme="minorBidi" w:cstheme="minorBidi"/>
        </w:rPr>
        <w:t xml:space="preserve">Management </w:t>
      </w:r>
      <w:r w:rsidR="008D1BBB" w:rsidRPr="008D1BBB">
        <w:rPr>
          <w:rFonts w:asciiTheme="minorBidi" w:hAnsiTheme="minorBidi" w:cstheme="minorBidi"/>
        </w:rPr>
        <w:t>involves</w:t>
      </w:r>
      <w:r w:rsidR="007C2B33" w:rsidRPr="008D1BBB">
        <w:rPr>
          <w:rFonts w:asciiTheme="minorBidi" w:hAnsiTheme="minorBidi" w:cstheme="minorBidi"/>
        </w:rPr>
        <w:t xml:space="preserve"> overseeing personnel, technology, data, and various other </w:t>
      </w:r>
      <w:r w:rsidR="008D1BBB" w:rsidRPr="008D1BBB">
        <w:rPr>
          <w:rFonts w:asciiTheme="minorBidi" w:hAnsiTheme="minorBidi" w:cstheme="minorBidi"/>
        </w:rPr>
        <w:t>resources. The marketing function</w:t>
      </w:r>
      <w:r w:rsidR="007C2B33" w:rsidRPr="008D1BBB">
        <w:rPr>
          <w:rFonts w:asciiTheme="minorBidi" w:hAnsiTheme="minorBidi" w:cstheme="minorBidi"/>
        </w:rPr>
        <w:t xml:space="preserve"> oversees promotional activities for products, while finance ensures the availability of necessary capital. However, the operations department is primarily responsible for </w:t>
      </w:r>
      <w:r w:rsidR="008D1BBB" w:rsidRPr="008D1BBB">
        <w:rPr>
          <w:rFonts w:asciiTheme="minorBidi" w:hAnsiTheme="minorBidi" w:cstheme="minorBidi"/>
        </w:rPr>
        <w:t xml:space="preserve">planning and coordinating </w:t>
      </w:r>
      <w:r w:rsidR="007C2B33" w:rsidRPr="008D1BBB">
        <w:rPr>
          <w:rFonts w:asciiTheme="minorBidi" w:hAnsiTheme="minorBidi" w:cstheme="minorBidi"/>
        </w:rPr>
        <w:t>the utilization of all resources required to create, manufacture, and distribute goods to different retail outlets</w:t>
      </w:r>
      <w:r w:rsidR="008D1BBB" w:rsidRPr="008D1BBB">
        <w:rPr>
          <w:rFonts w:asciiTheme="minorBidi" w:hAnsiTheme="minorBidi" w:cstheme="minorBidi"/>
        </w:rPr>
        <w:t xml:space="preserve"> (Reid and Sanders, 2019)</w:t>
      </w:r>
    </w:p>
    <w:p w14:paraId="2B70B1D7" w14:textId="77777777" w:rsidR="008D1BBB" w:rsidRDefault="008D1BBB" w:rsidP="00D9252F">
      <w:pPr>
        <w:pStyle w:val="paragraph"/>
        <w:spacing w:before="0" w:beforeAutospacing="0" w:after="0" w:afterAutospacing="0"/>
        <w:textAlignment w:val="baseline"/>
        <w:rPr>
          <w:rStyle w:val="normaltextrun"/>
          <w:rFonts w:asciiTheme="minorBidi" w:hAnsiTheme="minorBidi" w:cstheme="minorBidi"/>
        </w:rPr>
      </w:pPr>
    </w:p>
    <w:p w14:paraId="77E5EDE7" w14:textId="390D4C11" w:rsidR="00D9252F" w:rsidRDefault="00D9252F" w:rsidP="008D1BBB">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Some roles an operations manager might have are product design and development, planning and management of manufacturing facilities, purchasing/procurement, forecasting capacity planning, inventory management, quality control, and delivery to customers</w:t>
      </w:r>
      <w:r w:rsidR="00580548">
        <w:rPr>
          <w:rStyle w:val="normaltextrun"/>
          <w:rFonts w:ascii="Arial" w:hAnsi="Arial" w:cs="Arial"/>
        </w:rPr>
        <w:t xml:space="preserve"> (The Open University, 2024).</w:t>
      </w:r>
    </w:p>
    <w:p w14:paraId="4B6B5B45" w14:textId="77777777" w:rsidR="00E55CF8" w:rsidRDefault="00E55CF8" w:rsidP="00D9252F">
      <w:pPr>
        <w:pStyle w:val="paragraph"/>
        <w:spacing w:before="0" w:beforeAutospacing="0" w:after="0" w:afterAutospacing="0"/>
        <w:textAlignment w:val="baseline"/>
        <w:rPr>
          <w:rStyle w:val="eop"/>
          <w:rFonts w:ascii="Arial" w:hAnsi="Arial" w:cs="Arial"/>
        </w:rPr>
      </w:pPr>
    </w:p>
    <w:p w14:paraId="18D0A244" w14:textId="23B67319" w:rsidR="002E007A" w:rsidRPr="006D13D8" w:rsidRDefault="00E55CF8" w:rsidP="17FA91E5">
      <w:pPr>
        <w:pStyle w:val="paragraph"/>
        <w:spacing w:before="0" w:beforeAutospacing="0" w:after="0" w:afterAutospacing="0" w:line="360" w:lineRule="auto"/>
        <w:textAlignment w:val="baseline"/>
        <w:rPr>
          <w:rFonts w:ascii="Arial" w:hAnsi="Arial" w:cs="Arial"/>
        </w:rPr>
      </w:pPr>
      <w:r w:rsidRPr="00E55CF8">
        <w:rPr>
          <w:rFonts w:ascii="Arial" w:hAnsi="Arial" w:cs="Arial"/>
        </w:rPr>
        <w:t xml:space="preserve">Operational management is crucial for </w:t>
      </w:r>
      <w:r w:rsidR="008D1BBB">
        <w:rPr>
          <w:rFonts w:ascii="Arial" w:hAnsi="Arial" w:cs="Arial"/>
        </w:rPr>
        <w:t>increasing</w:t>
      </w:r>
      <w:r w:rsidRPr="00E55CF8">
        <w:rPr>
          <w:rFonts w:ascii="Arial" w:hAnsi="Arial" w:cs="Arial"/>
        </w:rPr>
        <w:t xml:space="preserve"> organizational efficiency and effectiveness across diverse sectors. A </w:t>
      </w:r>
      <w:r w:rsidR="002E007A">
        <w:rPr>
          <w:rFonts w:ascii="Arial" w:hAnsi="Arial" w:cs="Arial"/>
        </w:rPr>
        <w:t>primary</w:t>
      </w:r>
      <w:r w:rsidRPr="00E55CF8">
        <w:rPr>
          <w:rFonts w:ascii="Arial" w:hAnsi="Arial" w:cs="Arial"/>
        </w:rPr>
        <w:t xml:space="preserve"> advantage is resource optimization, as operational managers streamline processes, </w:t>
      </w:r>
      <w:r w:rsidR="002E007A" w:rsidRPr="00E55CF8">
        <w:rPr>
          <w:rFonts w:ascii="Arial" w:hAnsi="Arial" w:cs="Arial"/>
        </w:rPr>
        <w:t>assign</w:t>
      </w:r>
      <w:r w:rsidRPr="00E55CF8">
        <w:rPr>
          <w:rFonts w:ascii="Arial" w:hAnsi="Arial" w:cs="Arial"/>
        </w:rPr>
        <w:t xml:space="preserve"> </w:t>
      </w:r>
      <w:r w:rsidR="002E007A">
        <w:rPr>
          <w:rFonts w:ascii="Arial" w:hAnsi="Arial" w:cs="Arial"/>
        </w:rPr>
        <w:t>resources</w:t>
      </w:r>
      <w:r w:rsidRPr="00E55CF8">
        <w:rPr>
          <w:rFonts w:ascii="Arial" w:hAnsi="Arial" w:cs="Arial"/>
        </w:rPr>
        <w:t xml:space="preserve">, and cut down on waste, leading to cost savings and </w:t>
      </w:r>
      <w:r w:rsidR="002E007A">
        <w:rPr>
          <w:rFonts w:ascii="Arial" w:hAnsi="Arial" w:cs="Arial"/>
        </w:rPr>
        <w:t>better</w:t>
      </w:r>
      <w:r w:rsidRPr="00E55CF8">
        <w:rPr>
          <w:rFonts w:ascii="Arial" w:hAnsi="Arial" w:cs="Arial"/>
        </w:rPr>
        <w:t xml:space="preserve"> financial performance. Moreover, </w:t>
      </w:r>
      <w:r w:rsidRPr="00E55CF8">
        <w:rPr>
          <w:rFonts w:ascii="Arial" w:hAnsi="Arial" w:cs="Arial"/>
        </w:rPr>
        <w:lastRenderedPageBreak/>
        <w:t xml:space="preserve">operational management </w:t>
      </w:r>
      <w:r w:rsidR="002E007A">
        <w:rPr>
          <w:rFonts w:ascii="Arial" w:hAnsi="Arial" w:cs="Arial"/>
        </w:rPr>
        <w:t>increases</w:t>
      </w:r>
      <w:r w:rsidRPr="00E55CF8">
        <w:rPr>
          <w:rFonts w:ascii="Arial" w:hAnsi="Arial" w:cs="Arial"/>
        </w:rPr>
        <w:t xml:space="preserve"> </w:t>
      </w:r>
      <w:r w:rsidRPr="17FA91E5">
        <w:rPr>
          <w:rFonts w:asciiTheme="minorBidi" w:hAnsiTheme="minorBidi" w:cstheme="minorBidi"/>
        </w:rPr>
        <w:t xml:space="preserve">productivity by ensuring well-structured workflows and timely task completion. It also supports informed decision-making by </w:t>
      </w:r>
      <w:r w:rsidR="002E007A" w:rsidRPr="17FA91E5">
        <w:rPr>
          <w:rFonts w:asciiTheme="minorBidi" w:hAnsiTheme="minorBidi" w:cstheme="minorBidi"/>
        </w:rPr>
        <w:t>collecting</w:t>
      </w:r>
      <w:r w:rsidRPr="17FA91E5">
        <w:rPr>
          <w:rFonts w:asciiTheme="minorBidi" w:hAnsiTheme="minorBidi" w:cstheme="minorBidi"/>
        </w:rPr>
        <w:t xml:space="preserve"> and analysing pertinent data, </w:t>
      </w:r>
      <w:r w:rsidR="002E007A" w:rsidRPr="17FA91E5">
        <w:rPr>
          <w:rFonts w:asciiTheme="minorBidi" w:hAnsiTheme="minorBidi" w:cstheme="minorBidi"/>
        </w:rPr>
        <w:t>allowing</w:t>
      </w:r>
      <w:r w:rsidRPr="17FA91E5">
        <w:rPr>
          <w:rFonts w:asciiTheme="minorBidi" w:hAnsiTheme="minorBidi" w:cstheme="minorBidi"/>
        </w:rPr>
        <w:t xml:space="preserve"> organizations to </w:t>
      </w:r>
      <w:r w:rsidR="002E007A" w:rsidRPr="17FA91E5">
        <w:rPr>
          <w:rFonts w:asciiTheme="minorBidi" w:hAnsiTheme="minorBidi" w:cstheme="minorBidi"/>
        </w:rPr>
        <w:t>quickly</w:t>
      </w:r>
      <w:r w:rsidRPr="17FA91E5">
        <w:rPr>
          <w:rFonts w:asciiTheme="minorBidi" w:hAnsiTheme="minorBidi" w:cstheme="minorBidi"/>
        </w:rPr>
        <w:t xml:space="preserve"> adapt to market changes. Implementing </w:t>
      </w:r>
      <w:r w:rsidR="002E007A" w:rsidRPr="17FA91E5">
        <w:rPr>
          <w:rFonts w:asciiTheme="minorBidi" w:hAnsiTheme="minorBidi" w:cstheme="minorBidi"/>
        </w:rPr>
        <w:t>strong</w:t>
      </w:r>
      <w:r w:rsidRPr="17FA91E5">
        <w:rPr>
          <w:rFonts w:asciiTheme="minorBidi" w:hAnsiTheme="minorBidi" w:cstheme="minorBidi"/>
        </w:rPr>
        <w:t xml:space="preserve"> operational management practices fosters a culture of continuous improvement, stimulating innovation and adaptability within the organization. </w:t>
      </w:r>
      <w:r w:rsidR="002E007A" w:rsidRPr="17FA91E5">
        <w:rPr>
          <w:rFonts w:asciiTheme="minorBidi" w:hAnsiTheme="minorBidi" w:cstheme="minorBidi"/>
          <w:color w:val="0D0D0D"/>
          <w:shd w:val="clear" w:color="auto" w:fill="FFFFFF"/>
        </w:rPr>
        <w:t xml:space="preserve">Implementing strong operational management practices fosters a culture of ongoing improvement, stimulating innovation and adaptability within the organization. In essence, proficient operational management helps to accomplish </w:t>
      </w:r>
      <w:r w:rsidR="002E007A" w:rsidRPr="00193FF7">
        <w:rPr>
          <w:rFonts w:ascii="Arial" w:hAnsi="Arial" w:cs="Arial"/>
          <w:color w:val="0D0D0D"/>
          <w:shd w:val="clear" w:color="auto" w:fill="FFFFFF"/>
        </w:rPr>
        <w:t>organizational objectives, enhancing competitiveness, and long-term success</w:t>
      </w:r>
      <w:r w:rsidR="00AF4E08" w:rsidRPr="00193FF7">
        <w:rPr>
          <w:rFonts w:ascii="Arial" w:hAnsi="Arial" w:cs="Arial"/>
          <w:color w:val="0D0D0D"/>
          <w:shd w:val="clear" w:color="auto" w:fill="FFFFFF"/>
        </w:rPr>
        <w:t xml:space="preserve"> </w:t>
      </w:r>
      <w:r w:rsidR="00AF4E08" w:rsidRPr="006D13D8">
        <w:rPr>
          <w:rFonts w:ascii="Arial" w:hAnsi="Arial" w:cs="Arial"/>
          <w:color w:val="0D0D0D"/>
          <w:shd w:val="clear" w:color="auto" w:fill="FFFFFF"/>
        </w:rPr>
        <w:t>(</w:t>
      </w:r>
      <w:r w:rsidR="00193FF7" w:rsidRPr="006D13D8">
        <w:rPr>
          <w:rFonts w:ascii="Arial" w:hAnsi="Arial" w:cs="Arial"/>
          <w:color w:val="0D0D0D"/>
          <w:shd w:val="clear" w:color="auto" w:fill="FFFFFF"/>
        </w:rPr>
        <w:t>Stevenson, 2019</w:t>
      </w:r>
      <w:r w:rsidR="00AF4E08" w:rsidRPr="006D13D8">
        <w:rPr>
          <w:rFonts w:ascii="Arial" w:hAnsi="Arial" w:cs="Arial"/>
          <w:color w:val="0D0D0D"/>
          <w:shd w:val="clear" w:color="auto" w:fill="FFFFFF"/>
        </w:rPr>
        <w:t>)</w:t>
      </w:r>
      <w:r w:rsidR="00193FF7" w:rsidRPr="006D13D8">
        <w:rPr>
          <w:rFonts w:ascii="Arial" w:hAnsi="Arial" w:cs="Arial"/>
          <w:color w:val="0D0D0D"/>
          <w:shd w:val="clear" w:color="auto" w:fill="FFFFFF"/>
        </w:rPr>
        <w:t xml:space="preserve">. </w:t>
      </w:r>
    </w:p>
    <w:p w14:paraId="4AE4BC37" w14:textId="477A3A9E" w:rsidR="00D9252F" w:rsidRPr="006D13D8" w:rsidRDefault="00D9252F" w:rsidP="00D9252F">
      <w:pPr>
        <w:pStyle w:val="paragraph"/>
        <w:spacing w:before="0" w:beforeAutospacing="0" w:after="0" w:afterAutospacing="0"/>
        <w:textAlignment w:val="baseline"/>
        <w:rPr>
          <w:rFonts w:ascii="Segoe UI" w:hAnsi="Segoe UI" w:cs="Segoe UI"/>
          <w:sz w:val="18"/>
          <w:szCs w:val="18"/>
        </w:rPr>
      </w:pPr>
    </w:p>
    <w:p w14:paraId="5BE7876A" w14:textId="4116918E" w:rsidR="0003102B" w:rsidRPr="006D13D8" w:rsidRDefault="0003102B" w:rsidP="0003102B">
      <w:pPr>
        <w:pStyle w:val="paragraph"/>
        <w:spacing w:line="360" w:lineRule="auto"/>
        <w:rPr>
          <w:rFonts w:ascii="Arial" w:hAnsi="Arial" w:cs="Arial"/>
          <w:b/>
          <w:bCs/>
          <w:color w:val="1F1F1F"/>
          <w:shd w:val="clear" w:color="auto" w:fill="FFFFFF"/>
        </w:rPr>
      </w:pPr>
      <w:r w:rsidRPr="006D13D8">
        <w:rPr>
          <w:rFonts w:ascii="Arial" w:hAnsi="Arial" w:cs="Arial"/>
          <w:b/>
          <w:bCs/>
          <w:color w:val="1F1F1F"/>
          <w:shd w:val="clear" w:color="auto" w:fill="FFFFFF"/>
        </w:rPr>
        <w:t>Marketing</w:t>
      </w:r>
      <w:r w:rsidR="006D13D8">
        <w:rPr>
          <w:rFonts w:ascii="Arial" w:hAnsi="Arial" w:cs="Arial"/>
          <w:b/>
          <w:bCs/>
          <w:color w:val="1F1F1F"/>
          <w:shd w:val="clear" w:color="auto" w:fill="FFFFFF"/>
        </w:rPr>
        <w:t xml:space="preserve"> Department</w:t>
      </w:r>
    </w:p>
    <w:p w14:paraId="5C42C77F" w14:textId="77777777" w:rsidR="0003102B" w:rsidRDefault="0003102B" w:rsidP="0003102B">
      <w:pPr>
        <w:pStyle w:val="paragraph"/>
        <w:spacing w:line="360" w:lineRule="auto"/>
        <w:rPr>
          <w:rFonts w:ascii="Arial" w:hAnsi="Arial" w:cs="Arial"/>
          <w:color w:val="1F1F1F"/>
          <w:shd w:val="clear" w:color="auto" w:fill="FFFFFF"/>
        </w:rPr>
      </w:pPr>
      <w:r w:rsidRPr="006D13D8">
        <w:rPr>
          <w:rFonts w:ascii="Arial" w:hAnsi="Arial" w:cs="Arial"/>
          <w:color w:val="1F1F1F"/>
          <w:shd w:val="clear" w:color="auto" w:fill="FFFFFF"/>
        </w:rPr>
        <w:t>The marketing function within operational management fulfils many crucial roles in ensuring the overall success and endurance of an organization. Firstly, marketing assumes responsibility for creating awareness about the products or services offered by a company. It entails establishing customer needs, preferences, and market trends to devise strategies that effectively convey the value proposition to the intended audience. Secondly, marketing plays an important role in stimulating demand and driving sales. Through the implementation of impactful marketing campaigns, businesses can attract potential customers, generate leads, and ultimately boost sales. This consists of leveraging various channels such as advertising, promotions, and digital marketing to reach and captivate the target demographic (Wright, 2011).</w:t>
      </w:r>
    </w:p>
    <w:p w14:paraId="0890E8F9" w14:textId="77777777" w:rsidR="005A7BD3" w:rsidRDefault="005A7BD3" w:rsidP="00D9252F">
      <w:pPr>
        <w:pStyle w:val="paragraph"/>
        <w:spacing w:before="0" w:beforeAutospacing="0" w:after="0" w:afterAutospacing="0"/>
        <w:textAlignment w:val="baseline"/>
        <w:rPr>
          <w:rFonts w:ascii="Segoe UI" w:hAnsi="Segoe UI" w:cs="Segoe UI"/>
          <w:sz w:val="18"/>
          <w:szCs w:val="18"/>
        </w:rPr>
      </w:pPr>
    </w:p>
    <w:p w14:paraId="6B99526C" w14:textId="77777777" w:rsidR="005A7BD3" w:rsidRDefault="005A7BD3" w:rsidP="005A7BD3">
      <w:pPr>
        <w:pStyle w:val="paragraph"/>
        <w:spacing w:before="0" w:beforeAutospacing="0" w:after="0" w:afterAutospacing="0" w:line="360" w:lineRule="auto"/>
        <w:textAlignment w:val="baseline"/>
        <w:rPr>
          <w:rStyle w:val="eop"/>
          <w:rFonts w:asciiTheme="minorBidi" w:hAnsiTheme="minorBidi" w:cstheme="minorBidi"/>
        </w:rPr>
      </w:pPr>
      <w:r w:rsidRPr="008D1BBB">
        <w:rPr>
          <w:rStyle w:val="normaltextrun"/>
          <w:rFonts w:asciiTheme="minorBidi" w:hAnsiTheme="minorBidi" w:cstheme="minorBidi"/>
          <w:b/>
          <w:bCs/>
        </w:rPr>
        <w:t>Section 1: Operational Events Plan</w:t>
      </w:r>
      <w:r w:rsidRPr="008D1BBB">
        <w:rPr>
          <w:rStyle w:val="eop"/>
          <w:rFonts w:asciiTheme="minorBidi" w:hAnsiTheme="minorBidi" w:cstheme="minorBidi"/>
        </w:rPr>
        <w:t> </w:t>
      </w:r>
    </w:p>
    <w:p w14:paraId="062B7FD3" w14:textId="02301F4A" w:rsidR="00C30918" w:rsidRPr="00C30918" w:rsidRDefault="00C30918" w:rsidP="00C30918">
      <w:pPr>
        <w:pStyle w:val="paragraph"/>
        <w:spacing w:after="0" w:line="360" w:lineRule="auto"/>
        <w:textAlignment w:val="baseline"/>
        <w:rPr>
          <w:rStyle w:val="eop"/>
          <w:rFonts w:asciiTheme="minorBidi" w:hAnsiTheme="minorBidi"/>
        </w:rPr>
      </w:pPr>
      <w:r w:rsidRPr="003D6921">
        <w:rPr>
          <w:rFonts w:asciiTheme="minorBidi" w:hAnsiTheme="minorBidi"/>
        </w:rPr>
        <w:t xml:space="preserve">Operational planning is the systematic process of setting specific goals, defining strategies, allocating resources, and outlining actions to achieve desired outcomes within an organization's day-to-day operations. It involves translating broader organizational objectives into actionable plans at the operational level, ensuring alignment between departmental activities and the overall mission and vision of the organization. Drucker’s (1954) Management by Objectives (MBO) theory, emphasizes the importance of setting clear and measurable objectives that serve as </w:t>
      </w:r>
      <w:r w:rsidRPr="003D6921">
        <w:rPr>
          <w:rFonts w:asciiTheme="minorBidi" w:hAnsiTheme="minorBidi"/>
        </w:rPr>
        <w:lastRenderedPageBreak/>
        <w:t>the foundation for planning, monitoring progress, and evaluating performance. By applying MBO principles, operational managers can establish achievable goals, develop detailed plans to accomplish those goals, and monitor performance against predetermined targets, thereby enhancing efficiency, effectiveness, and accountability within their areas of responsibility.</w:t>
      </w:r>
    </w:p>
    <w:p w14:paraId="2ADDB520" w14:textId="7EEDAE25" w:rsidR="00561373" w:rsidRPr="002A560B" w:rsidRDefault="002A560B" w:rsidP="00561373">
      <w:pPr>
        <w:pStyle w:val="paragraph"/>
        <w:rPr>
          <w:rFonts w:ascii="Arial" w:hAnsi="Arial" w:cs="Arial"/>
          <w:b/>
          <w:bCs/>
          <w:color w:val="1F1F1F"/>
          <w:shd w:val="clear" w:color="auto" w:fill="FFFFFF"/>
        </w:rPr>
      </w:pPr>
      <w:r w:rsidRPr="002A560B">
        <w:rPr>
          <w:rFonts w:ascii="Segoe UI" w:hAnsi="Segoe UI" w:cs="Segoe UI"/>
          <w:b/>
          <w:bCs/>
        </w:rPr>
        <w:t>S</w:t>
      </w:r>
      <w:r w:rsidR="00561373" w:rsidRPr="002A560B">
        <w:rPr>
          <w:rFonts w:ascii="Arial" w:hAnsi="Arial" w:cs="Arial"/>
          <w:b/>
          <w:bCs/>
          <w:color w:val="1F1F1F"/>
          <w:shd w:val="clear" w:color="auto" w:fill="FFFFFF"/>
        </w:rPr>
        <w:t>wansea Arena </w:t>
      </w:r>
    </w:p>
    <w:p w14:paraId="707A77BF" w14:textId="2BD66689" w:rsidR="00561373" w:rsidRDefault="00561373" w:rsidP="00561373">
      <w:pPr>
        <w:pStyle w:val="paragraph"/>
        <w:spacing w:line="360" w:lineRule="auto"/>
        <w:rPr>
          <w:rFonts w:ascii="Arial" w:hAnsi="Arial" w:cs="Arial"/>
          <w:color w:val="1F1F1F"/>
          <w:shd w:val="clear" w:color="auto" w:fill="FFFFFF"/>
        </w:rPr>
      </w:pPr>
      <w:r w:rsidRPr="00561373">
        <w:rPr>
          <w:rFonts w:ascii="Arial" w:hAnsi="Arial" w:cs="Arial"/>
          <w:color w:val="1F1F1F"/>
          <w:shd w:val="clear" w:color="auto" w:fill="FFFFFF"/>
        </w:rPr>
        <w:t>Swansea Arena is the only arena in southwest Wales. It has already had some of the biggest names in music such as Hollywood Vampires and markets itself on its website as a multipurpose arena that hosts events, ranging from music, comedy, theatre, e-sports</w:t>
      </w:r>
      <w:r w:rsidR="00C02C27">
        <w:rPr>
          <w:rFonts w:ascii="Arial" w:hAnsi="Arial" w:cs="Arial"/>
          <w:color w:val="1F1F1F"/>
          <w:shd w:val="clear" w:color="auto" w:fill="FFFFFF"/>
        </w:rPr>
        <w:t xml:space="preserve"> and</w:t>
      </w:r>
      <w:r w:rsidRPr="00561373">
        <w:rPr>
          <w:rFonts w:ascii="Arial" w:hAnsi="Arial" w:cs="Arial"/>
          <w:color w:val="1F1F1F"/>
          <w:shd w:val="clear" w:color="auto" w:fill="FFFFFF"/>
        </w:rPr>
        <w:t xml:space="preserve"> conferences (Swansea Arena, 202</w:t>
      </w:r>
      <w:r w:rsidR="00193FF7">
        <w:rPr>
          <w:rFonts w:ascii="Arial" w:hAnsi="Arial" w:cs="Arial"/>
          <w:color w:val="1F1F1F"/>
          <w:shd w:val="clear" w:color="auto" w:fill="FFFFFF"/>
        </w:rPr>
        <w:t>4</w:t>
      </w:r>
      <w:r w:rsidRPr="00561373">
        <w:rPr>
          <w:rFonts w:ascii="Arial" w:hAnsi="Arial" w:cs="Arial"/>
          <w:color w:val="1F1F1F"/>
          <w:shd w:val="clear" w:color="auto" w:fill="FFFFFF"/>
        </w:rPr>
        <w:t>). According to Swansea Council</w:t>
      </w:r>
      <w:r w:rsidR="001839C8">
        <w:rPr>
          <w:rFonts w:ascii="Arial" w:hAnsi="Arial" w:cs="Arial"/>
          <w:color w:val="1F1F1F"/>
          <w:shd w:val="clear" w:color="auto" w:fill="FFFFFF"/>
        </w:rPr>
        <w:t xml:space="preserve"> (2024)</w:t>
      </w:r>
      <w:r w:rsidR="003D6921">
        <w:rPr>
          <w:rFonts w:ascii="Arial" w:hAnsi="Arial" w:cs="Arial"/>
          <w:color w:val="1F1F1F"/>
          <w:shd w:val="clear" w:color="auto" w:fill="FFFFFF"/>
        </w:rPr>
        <w:t>,</w:t>
      </w:r>
      <w:r w:rsidR="001839C8">
        <w:rPr>
          <w:rFonts w:ascii="Arial" w:hAnsi="Arial" w:cs="Arial"/>
          <w:color w:val="1F1F1F"/>
          <w:shd w:val="clear" w:color="auto" w:fill="FFFFFF"/>
        </w:rPr>
        <w:t xml:space="preserve"> </w:t>
      </w:r>
      <w:r w:rsidRPr="00561373">
        <w:rPr>
          <w:rFonts w:ascii="Arial" w:hAnsi="Arial" w:cs="Arial"/>
          <w:color w:val="1F1F1F"/>
          <w:shd w:val="clear" w:color="auto" w:fill="FFFFFF"/>
        </w:rPr>
        <w:t>nearly 250,000 people went to Swansea Arena in the first year of opening and point out that there was 78.9% of occupancy on the shows that were ticketed for the year 2022/23, which was well past the predicated 65% they were expecting. </w:t>
      </w:r>
    </w:p>
    <w:p w14:paraId="39B57FE0" w14:textId="4B5529C4" w:rsidR="008D1BBB" w:rsidRDefault="00800A0B" w:rsidP="00D71743">
      <w:pPr>
        <w:pStyle w:val="paragraph"/>
        <w:spacing w:before="0" w:beforeAutospacing="0" w:after="0" w:afterAutospacing="0"/>
        <w:textAlignment w:val="baseline"/>
        <w:rPr>
          <w:rStyle w:val="normaltextrun"/>
          <w:rFonts w:ascii="Arial" w:hAnsi="Arial" w:cs="Arial"/>
          <w:b/>
          <w:bCs/>
          <w:color w:val="1F1F1F"/>
          <w:shd w:val="clear" w:color="auto" w:fill="FFFFFF"/>
        </w:rPr>
      </w:pPr>
      <w:r>
        <w:rPr>
          <w:rStyle w:val="normaltextrun"/>
          <w:rFonts w:ascii="Arial" w:hAnsi="Arial" w:cs="Arial"/>
          <w:b/>
          <w:bCs/>
          <w:color w:val="1F1F1F"/>
          <w:shd w:val="clear" w:color="auto" w:fill="FFFFFF"/>
        </w:rPr>
        <w:t>Event Plan</w:t>
      </w:r>
    </w:p>
    <w:p w14:paraId="647764CB" w14:textId="09BD718A" w:rsidR="005A68CF" w:rsidRPr="005A68CF" w:rsidRDefault="005A68CF" w:rsidP="00C80EA8">
      <w:pPr>
        <w:pStyle w:val="NormalWeb"/>
        <w:spacing w:line="360" w:lineRule="auto"/>
        <w:rPr>
          <w:rFonts w:asciiTheme="minorBidi" w:hAnsiTheme="minorBidi"/>
          <w:color w:val="000000"/>
        </w:rPr>
      </w:pPr>
      <w:r w:rsidRPr="005A68CF">
        <w:rPr>
          <w:rFonts w:asciiTheme="minorBidi" w:hAnsiTheme="minorBidi"/>
          <w:color w:val="000000"/>
        </w:rPr>
        <w:t xml:space="preserve">The University of Wales Trinity St David </w:t>
      </w:r>
      <w:r w:rsidR="00C76D17">
        <w:rPr>
          <w:rFonts w:asciiTheme="minorBidi" w:hAnsiTheme="minorBidi"/>
          <w:color w:val="000000"/>
        </w:rPr>
        <w:t xml:space="preserve">(UWTSD) </w:t>
      </w:r>
      <w:r w:rsidRPr="005A68CF">
        <w:rPr>
          <w:rFonts w:asciiTheme="minorBidi" w:hAnsiTheme="minorBidi"/>
          <w:color w:val="000000"/>
        </w:rPr>
        <w:t>is hosting the Institute of Travel and Tourism (ITT) Future You Conference and Careers Fair, which will be held at Swansea Arena. The conference will be a fast-paced interactive event open to students from various schools, colleges</w:t>
      </w:r>
      <w:r w:rsidR="00C80EA8">
        <w:rPr>
          <w:rFonts w:asciiTheme="minorBidi" w:hAnsiTheme="minorBidi"/>
          <w:color w:val="000000"/>
        </w:rPr>
        <w:t>,</w:t>
      </w:r>
      <w:r w:rsidRPr="005A68CF">
        <w:rPr>
          <w:rFonts w:asciiTheme="minorBidi" w:hAnsiTheme="minorBidi"/>
          <w:color w:val="000000"/>
        </w:rPr>
        <w:t xml:space="preserve"> and universities, any person working within the tourism industry or </w:t>
      </w:r>
      <w:r w:rsidR="00C80EA8">
        <w:rPr>
          <w:rFonts w:asciiTheme="minorBidi" w:hAnsiTheme="minorBidi"/>
          <w:color w:val="000000"/>
        </w:rPr>
        <w:t>having</w:t>
      </w:r>
      <w:r w:rsidRPr="005A68CF">
        <w:rPr>
          <w:rFonts w:asciiTheme="minorBidi" w:hAnsiTheme="minorBidi"/>
          <w:color w:val="000000"/>
        </w:rPr>
        <w:t xml:space="preserve"> an interest in working within the field. The event will host speakers from across the world, who will share their industry experience. Attendees will </w:t>
      </w:r>
      <w:r w:rsidR="00582AA0">
        <w:rPr>
          <w:rFonts w:asciiTheme="minorBidi" w:hAnsiTheme="minorBidi"/>
          <w:color w:val="000000"/>
        </w:rPr>
        <w:t xml:space="preserve">further </w:t>
      </w:r>
      <w:r w:rsidRPr="005A68CF">
        <w:rPr>
          <w:rFonts w:asciiTheme="minorBidi" w:hAnsiTheme="minorBidi"/>
          <w:color w:val="000000"/>
        </w:rPr>
        <w:t>have an opportunity to meet the speakers</w:t>
      </w:r>
      <w:r w:rsidR="006233C8">
        <w:rPr>
          <w:rFonts w:asciiTheme="minorBidi" w:hAnsiTheme="minorBidi"/>
          <w:color w:val="000000"/>
        </w:rPr>
        <w:t xml:space="preserve"> and talk to them about their interests. </w:t>
      </w:r>
    </w:p>
    <w:p w14:paraId="7AF1FAB7" w14:textId="7BF0C9DC" w:rsidR="008136E2" w:rsidRDefault="00BE5E4B" w:rsidP="007B3DC6">
      <w:pPr>
        <w:pStyle w:val="NormalWeb"/>
        <w:spacing w:line="360" w:lineRule="auto"/>
        <w:rPr>
          <w:rFonts w:asciiTheme="minorBidi" w:hAnsiTheme="minorBidi" w:cstheme="minorBidi"/>
          <w:color w:val="000000"/>
        </w:rPr>
      </w:pPr>
      <w:r>
        <w:rPr>
          <w:rFonts w:asciiTheme="minorBidi" w:hAnsiTheme="minorBidi" w:cstheme="minorBidi"/>
          <w:color w:val="000000"/>
        </w:rPr>
        <w:t>As part of the careers fair, selected companies will</w:t>
      </w:r>
      <w:r w:rsidR="005E0CF5">
        <w:rPr>
          <w:rFonts w:asciiTheme="minorBidi" w:hAnsiTheme="minorBidi" w:cstheme="minorBidi"/>
          <w:color w:val="000000"/>
        </w:rPr>
        <w:t xml:space="preserve"> have stands to showcase what they do as a company</w:t>
      </w:r>
      <w:r w:rsidR="00537E85">
        <w:rPr>
          <w:rFonts w:asciiTheme="minorBidi" w:hAnsiTheme="minorBidi" w:cstheme="minorBidi"/>
          <w:color w:val="000000"/>
        </w:rPr>
        <w:t xml:space="preserve">, </w:t>
      </w:r>
      <w:r w:rsidR="00AD19A0">
        <w:rPr>
          <w:rFonts w:asciiTheme="minorBidi" w:hAnsiTheme="minorBidi" w:cstheme="minorBidi"/>
          <w:color w:val="000000"/>
        </w:rPr>
        <w:t xml:space="preserve">and </w:t>
      </w:r>
      <w:r w:rsidR="00537E85">
        <w:rPr>
          <w:rFonts w:asciiTheme="minorBidi" w:hAnsiTheme="minorBidi" w:cstheme="minorBidi"/>
          <w:color w:val="000000"/>
        </w:rPr>
        <w:t xml:space="preserve">what they offer and </w:t>
      </w:r>
      <w:r w:rsidR="00324920">
        <w:rPr>
          <w:rFonts w:asciiTheme="minorBidi" w:hAnsiTheme="minorBidi" w:cstheme="minorBidi"/>
          <w:color w:val="000000"/>
        </w:rPr>
        <w:t xml:space="preserve">discuss career opportunities to attendees. </w:t>
      </w:r>
      <w:r w:rsidR="007B3DC6">
        <w:rPr>
          <w:rFonts w:asciiTheme="minorBidi" w:hAnsiTheme="minorBidi" w:cstheme="minorBidi"/>
          <w:color w:val="000000"/>
        </w:rPr>
        <w:t xml:space="preserve">These will range from </w:t>
      </w:r>
      <w:r w:rsidR="008136E2" w:rsidRPr="008136E2">
        <w:rPr>
          <w:rFonts w:asciiTheme="minorBidi" w:hAnsiTheme="minorBidi" w:cstheme="minorBidi"/>
          <w:color w:val="000000"/>
        </w:rPr>
        <w:t>travel companies, tour operators, travel agents, cruise ships, events venues, arenas, sports tours, hotels, resorts</w:t>
      </w:r>
      <w:r w:rsidR="002A6A63">
        <w:rPr>
          <w:rFonts w:asciiTheme="minorBidi" w:hAnsiTheme="minorBidi" w:cstheme="minorBidi"/>
          <w:color w:val="000000"/>
        </w:rPr>
        <w:t xml:space="preserve"> and many more</w:t>
      </w:r>
      <w:r w:rsidR="008136E2" w:rsidRPr="008136E2">
        <w:rPr>
          <w:rFonts w:asciiTheme="minorBidi" w:hAnsiTheme="minorBidi" w:cstheme="minorBidi"/>
          <w:color w:val="000000"/>
        </w:rPr>
        <w:t xml:space="preserve"> (</w:t>
      </w:r>
      <w:r w:rsidR="002A6A63">
        <w:rPr>
          <w:rFonts w:asciiTheme="minorBidi" w:hAnsiTheme="minorBidi" w:cstheme="minorBidi"/>
          <w:color w:val="000000"/>
        </w:rPr>
        <w:t>UWTSD, 2024)</w:t>
      </w:r>
      <w:r w:rsidR="00AD19A0">
        <w:rPr>
          <w:rFonts w:asciiTheme="minorBidi" w:hAnsiTheme="minorBidi" w:cstheme="minorBidi"/>
          <w:color w:val="000000"/>
        </w:rPr>
        <w:t xml:space="preserve">. </w:t>
      </w:r>
    </w:p>
    <w:p w14:paraId="59C166AD" w14:textId="63418F94" w:rsidR="005E0A0B" w:rsidRPr="00E642A5" w:rsidRDefault="00E642A5" w:rsidP="00BF0C49">
      <w:pPr>
        <w:pStyle w:val="NormalWeb"/>
        <w:rPr>
          <w:rFonts w:asciiTheme="minorBidi" w:hAnsiTheme="minorBidi" w:cstheme="minorBidi"/>
          <w:b/>
          <w:bCs/>
          <w:color w:val="000000"/>
        </w:rPr>
      </w:pPr>
      <w:r w:rsidRPr="00E642A5">
        <w:rPr>
          <w:rFonts w:asciiTheme="minorBidi" w:hAnsiTheme="minorBidi" w:cstheme="minorBidi"/>
          <w:b/>
          <w:bCs/>
          <w:color w:val="000000"/>
        </w:rPr>
        <w:t>Target Market</w:t>
      </w:r>
    </w:p>
    <w:p w14:paraId="5036E71E" w14:textId="07732FA8" w:rsidR="007F7577" w:rsidRPr="007F7577" w:rsidRDefault="007F7577" w:rsidP="007F7577">
      <w:pPr>
        <w:pStyle w:val="NormalWeb"/>
        <w:spacing w:line="360" w:lineRule="auto"/>
        <w:rPr>
          <w:rFonts w:asciiTheme="minorBidi" w:hAnsiTheme="minorBidi" w:cstheme="minorBidi"/>
          <w:color w:val="000000"/>
        </w:rPr>
      </w:pPr>
      <w:r w:rsidRPr="007F7577">
        <w:rPr>
          <w:rFonts w:asciiTheme="minorBidi" w:hAnsiTheme="minorBidi" w:cstheme="minorBidi"/>
          <w:color w:val="000000"/>
        </w:rPr>
        <w:lastRenderedPageBreak/>
        <w:t>According to Kotler and Keller (2009), companies who are aiming for effective communication business and events</w:t>
      </w:r>
      <w:r w:rsidR="00AA3ABA">
        <w:rPr>
          <w:rFonts w:asciiTheme="minorBidi" w:hAnsiTheme="minorBidi" w:cstheme="minorBidi"/>
          <w:color w:val="000000"/>
        </w:rPr>
        <w:t>,</w:t>
      </w:r>
      <w:r w:rsidRPr="007F7577">
        <w:rPr>
          <w:rFonts w:asciiTheme="minorBidi" w:hAnsiTheme="minorBidi" w:cstheme="minorBidi"/>
          <w:color w:val="000000"/>
        </w:rPr>
        <w:t xml:space="preserve"> will try and identify who their target audience is by the process of segmentation, this saves time and money in focusing who their desired audience they are looking for. The process of market segmentation is dividing a large population into smaller and homogenous groups. Armstrong</w:t>
      </w:r>
      <w:r w:rsidR="00067E9C">
        <w:rPr>
          <w:rFonts w:asciiTheme="minorBidi" w:hAnsiTheme="minorBidi" w:cstheme="minorBidi"/>
          <w:color w:val="000000"/>
        </w:rPr>
        <w:t xml:space="preserve"> and Kotler</w:t>
      </w:r>
      <w:r w:rsidRPr="007F7577">
        <w:rPr>
          <w:rFonts w:asciiTheme="minorBidi" w:hAnsiTheme="minorBidi" w:cstheme="minorBidi"/>
          <w:color w:val="000000"/>
        </w:rPr>
        <w:t xml:space="preserve"> (2005) define market segmentation as the process of dividing a market into distinct groups of consumers characterized by unique needs, traits, and behaviours, potentially necessitating tailored products or marketing strategies. The target audience, in this case, will be students who are deciding what they want to do once they leave school/college</w:t>
      </w:r>
      <w:r w:rsidR="005C4BC5">
        <w:rPr>
          <w:rFonts w:asciiTheme="minorBidi" w:hAnsiTheme="minorBidi" w:cstheme="minorBidi"/>
          <w:color w:val="000000"/>
        </w:rPr>
        <w:t xml:space="preserve">/university and </w:t>
      </w:r>
      <w:r w:rsidR="00596F59">
        <w:rPr>
          <w:rFonts w:asciiTheme="minorBidi" w:hAnsiTheme="minorBidi" w:cstheme="minorBidi"/>
          <w:color w:val="000000"/>
        </w:rPr>
        <w:t xml:space="preserve">anyone interested in working within the field. </w:t>
      </w:r>
    </w:p>
    <w:p w14:paraId="192C230C" w14:textId="3728F498" w:rsidR="005E0A0B" w:rsidRDefault="00067E9C" w:rsidP="00BF0C49">
      <w:pPr>
        <w:pStyle w:val="NormalWeb"/>
        <w:rPr>
          <w:rFonts w:ascii="Arial" w:hAnsi="Arial" w:cs="Arial"/>
          <w:b/>
          <w:bCs/>
          <w:color w:val="000000"/>
        </w:rPr>
      </w:pPr>
      <w:r w:rsidRPr="00067E9C">
        <w:rPr>
          <w:rFonts w:ascii="Arial" w:hAnsi="Arial" w:cs="Arial"/>
          <w:b/>
          <w:bCs/>
          <w:color w:val="000000"/>
        </w:rPr>
        <w:t>Logistic</w:t>
      </w:r>
      <w:r>
        <w:rPr>
          <w:rFonts w:ascii="Arial" w:hAnsi="Arial" w:cs="Arial"/>
          <w:b/>
          <w:bCs/>
          <w:color w:val="000000"/>
        </w:rPr>
        <w:t>s and Set up</w:t>
      </w:r>
    </w:p>
    <w:p w14:paraId="67483631" w14:textId="4AF5980F" w:rsidR="009F3520" w:rsidRDefault="009F3520" w:rsidP="009F3520">
      <w:pPr>
        <w:pStyle w:val="NormalWeb"/>
        <w:rPr>
          <w:rFonts w:ascii="Arial" w:hAnsi="Arial" w:cs="Arial"/>
          <w:color w:val="000000"/>
        </w:rPr>
      </w:pPr>
      <w:r w:rsidRPr="009F3520">
        <w:rPr>
          <w:rFonts w:ascii="Arial" w:hAnsi="Arial" w:cs="Arial"/>
          <w:color w:val="000000"/>
        </w:rPr>
        <w:t>Event Title: Institute of Travel &amp; Tourism (ITT) Future You Conference and Careers Fair.</w:t>
      </w:r>
    </w:p>
    <w:p w14:paraId="670A72D6" w14:textId="12CCF5B8" w:rsidR="009F3520" w:rsidRDefault="009F3520" w:rsidP="009F3520">
      <w:pPr>
        <w:pStyle w:val="NormalWeb"/>
        <w:rPr>
          <w:rFonts w:ascii="Arial" w:hAnsi="Arial" w:cs="Arial"/>
          <w:color w:val="000000"/>
        </w:rPr>
      </w:pPr>
      <w:r>
        <w:rPr>
          <w:rFonts w:ascii="Arial" w:hAnsi="Arial" w:cs="Arial"/>
          <w:color w:val="000000"/>
        </w:rPr>
        <w:t>Date: 27</w:t>
      </w:r>
      <w:r w:rsidRPr="009F3520">
        <w:rPr>
          <w:rFonts w:ascii="Arial" w:hAnsi="Arial" w:cs="Arial"/>
          <w:color w:val="000000"/>
          <w:vertAlign w:val="superscript"/>
        </w:rPr>
        <w:t>th</w:t>
      </w:r>
      <w:r>
        <w:rPr>
          <w:rFonts w:ascii="Arial" w:hAnsi="Arial" w:cs="Arial"/>
          <w:color w:val="000000"/>
        </w:rPr>
        <w:t xml:space="preserve"> February 2024</w:t>
      </w:r>
    </w:p>
    <w:p w14:paraId="4D7A377A" w14:textId="33DE1DBE" w:rsidR="009F3520" w:rsidRDefault="009F3520" w:rsidP="009F3520">
      <w:pPr>
        <w:pStyle w:val="NormalWeb"/>
        <w:rPr>
          <w:rFonts w:ascii="Arial" w:hAnsi="Arial" w:cs="Arial"/>
          <w:color w:val="000000"/>
        </w:rPr>
      </w:pPr>
      <w:r>
        <w:rPr>
          <w:rFonts w:ascii="Arial" w:hAnsi="Arial" w:cs="Arial"/>
          <w:color w:val="000000"/>
        </w:rPr>
        <w:t>Venue: Swansea Arena</w:t>
      </w:r>
    </w:p>
    <w:p w14:paraId="5341F712" w14:textId="297825A8" w:rsidR="009F3520" w:rsidRDefault="009F3520" w:rsidP="009F3520">
      <w:pPr>
        <w:pStyle w:val="NormalWeb"/>
        <w:rPr>
          <w:rFonts w:ascii="Arial" w:hAnsi="Arial" w:cs="Arial"/>
          <w:color w:val="000000"/>
        </w:rPr>
      </w:pPr>
      <w:r>
        <w:rPr>
          <w:rFonts w:ascii="Arial" w:hAnsi="Arial" w:cs="Arial"/>
          <w:color w:val="000000"/>
        </w:rPr>
        <w:t xml:space="preserve">Name and Role: Cai Howes, Marketing </w:t>
      </w:r>
      <w:r w:rsidR="004437D0">
        <w:rPr>
          <w:rFonts w:ascii="Arial" w:hAnsi="Arial" w:cs="Arial"/>
          <w:color w:val="000000"/>
        </w:rPr>
        <w:t xml:space="preserve">Campaingener </w:t>
      </w:r>
    </w:p>
    <w:p w14:paraId="3B1697F6" w14:textId="77777777" w:rsidR="009F3520" w:rsidRDefault="009F3520" w:rsidP="009F3520">
      <w:pPr>
        <w:pStyle w:val="NormalWeb"/>
        <w:rPr>
          <w:rFonts w:ascii="Arial" w:hAnsi="Arial" w:cs="Arial"/>
          <w:color w:val="000000"/>
        </w:rPr>
      </w:pPr>
      <w:r>
        <w:rPr>
          <w:rFonts w:ascii="Arial" w:hAnsi="Arial" w:cs="Arial"/>
          <w:color w:val="000000"/>
        </w:rPr>
        <w:t>Responsibilities:</w:t>
      </w:r>
    </w:p>
    <w:p w14:paraId="1D0A3E5A" w14:textId="69A9D658" w:rsidR="009F3520" w:rsidRPr="00DA645D" w:rsidRDefault="004437D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P</w:t>
      </w:r>
      <w:r w:rsidR="009F3520" w:rsidRPr="00DA645D">
        <w:rPr>
          <w:rFonts w:ascii="Arial" w:hAnsi="Arial" w:cs="Arial"/>
          <w:color w:val="000000"/>
        </w:rPr>
        <w:t>romote the Future You Conference and Careers Fair, aligning with the ITT's objectives and target audience.</w:t>
      </w:r>
    </w:p>
    <w:p w14:paraId="2D06D2CC" w14:textId="212674A5"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 xml:space="preserve">Plan and execute marketing campaigns across various channels to raise awareness and drive attendance to the event, </w:t>
      </w:r>
      <w:r w:rsidR="004437D0" w:rsidRPr="00DA645D">
        <w:rPr>
          <w:rFonts w:ascii="Arial" w:hAnsi="Arial" w:cs="Arial"/>
          <w:color w:val="000000"/>
        </w:rPr>
        <w:t>via</w:t>
      </w:r>
      <w:r w:rsidRPr="00DA645D">
        <w:rPr>
          <w:rFonts w:ascii="Arial" w:hAnsi="Arial" w:cs="Arial"/>
          <w:color w:val="000000"/>
        </w:rPr>
        <w:t xml:space="preserve"> digital marketing, social media campaigns, email marketing, print advertising, and partnerships with relevant organizations.</w:t>
      </w:r>
    </w:p>
    <w:p w14:paraId="787E13A7" w14:textId="5B55A1FA"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 xml:space="preserve">Ensure consistency in branding for the Future You Conference and Careers Fair, maintaining the ITT's brand identity and positioning. </w:t>
      </w:r>
    </w:p>
    <w:p w14:paraId="17C4D7FE" w14:textId="269A8768"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Oversee advertising and promotional activities to attract attendees to the event. Coordinate with advertising agencies, media partners, and sponsors to maximize exposure and reach the target audience.</w:t>
      </w:r>
    </w:p>
    <w:p w14:paraId="6F240BC2" w14:textId="4D8DC6A8"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Develop marketing materials for the Future You Conference and Careers Fair, including website content, brochures, posters, and signage.</w:t>
      </w:r>
    </w:p>
    <w:p w14:paraId="0E584409" w14:textId="71D55866"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lastRenderedPageBreak/>
        <w:t xml:space="preserve">Implement systems for event registration and attendee tracking, monitoring registration numbers and attendee demographics. </w:t>
      </w:r>
    </w:p>
    <w:p w14:paraId="187A2ACC" w14:textId="6B36D3A0" w:rsidR="009F3520" w:rsidRPr="00DA645D" w:rsidRDefault="009F3520" w:rsidP="009F3520">
      <w:pPr>
        <w:pStyle w:val="NormalWeb"/>
        <w:numPr>
          <w:ilvl w:val="0"/>
          <w:numId w:val="16"/>
        </w:numPr>
        <w:spacing w:line="360" w:lineRule="auto"/>
        <w:rPr>
          <w:rFonts w:ascii="Arial" w:hAnsi="Arial" w:cs="Arial"/>
          <w:color w:val="000000"/>
        </w:rPr>
      </w:pPr>
      <w:r w:rsidRPr="00DA645D">
        <w:rPr>
          <w:rFonts w:ascii="Arial" w:hAnsi="Arial" w:cs="Arial"/>
          <w:color w:val="000000"/>
        </w:rPr>
        <w:t>Evaluate the effectiveness of marketing efforts by analyzing attendance numbers, attendee feedback, and post-event surveys. Identify successes and areas for improvement to inform future marketing strategies for similar events.</w:t>
      </w:r>
    </w:p>
    <w:p w14:paraId="2C001970" w14:textId="2644681C" w:rsidR="009F3520" w:rsidRPr="004437D0" w:rsidRDefault="004437D0" w:rsidP="009F3520">
      <w:pPr>
        <w:pStyle w:val="NormalWeb"/>
        <w:spacing w:line="360" w:lineRule="auto"/>
        <w:rPr>
          <w:rFonts w:ascii="Arial" w:hAnsi="Arial" w:cs="Arial"/>
          <w:b/>
          <w:bCs/>
          <w:color w:val="000000"/>
        </w:rPr>
      </w:pPr>
      <w:r w:rsidRPr="004437D0">
        <w:rPr>
          <w:rFonts w:ascii="Arial" w:hAnsi="Arial" w:cs="Arial"/>
          <w:b/>
          <w:bCs/>
          <w:color w:val="000000"/>
        </w:rPr>
        <w:t>Aim</w:t>
      </w:r>
      <w:r>
        <w:rPr>
          <w:rFonts w:ascii="Arial" w:hAnsi="Arial" w:cs="Arial"/>
          <w:b/>
          <w:bCs/>
          <w:color w:val="000000"/>
        </w:rPr>
        <w:t>:</w:t>
      </w:r>
    </w:p>
    <w:p w14:paraId="2A5EEBAD" w14:textId="06ECABBC" w:rsidR="004437D0" w:rsidRPr="004437D0" w:rsidRDefault="004437D0" w:rsidP="004437D0">
      <w:pPr>
        <w:pStyle w:val="NormalWeb"/>
        <w:spacing w:line="360" w:lineRule="auto"/>
        <w:rPr>
          <w:rFonts w:ascii="Arial" w:hAnsi="Arial" w:cs="Arial"/>
          <w:color w:val="000000"/>
        </w:rPr>
      </w:pPr>
      <w:r w:rsidRPr="00DA645D">
        <w:rPr>
          <w:rFonts w:ascii="Arial" w:hAnsi="Arial" w:cs="Arial"/>
          <w:color w:val="000000"/>
        </w:rPr>
        <w:t>The primary aim of the marketing department is to drive attendance to the Future You Conference and Careers Fair by promoting the event to target audiences, including students, graduates, and professionals interested in careers in the travel and tourism industry.</w:t>
      </w:r>
    </w:p>
    <w:p w14:paraId="5BF2E2DC" w14:textId="41E64D43" w:rsidR="004437D0" w:rsidRDefault="004437D0" w:rsidP="004437D0">
      <w:pPr>
        <w:pStyle w:val="NormalWeb"/>
        <w:rPr>
          <w:rFonts w:ascii="Arial" w:hAnsi="Arial" w:cs="Arial"/>
          <w:b/>
          <w:bCs/>
          <w:color w:val="000000"/>
        </w:rPr>
      </w:pPr>
      <w:r w:rsidRPr="004437D0">
        <w:rPr>
          <w:rFonts w:ascii="Arial" w:hAnsi="Arial" w:cs="Arial"/>
          <w:b/>
          <w:bCs/>
          <w:color w:val="000000"/>
        </w:rPr>
        <w:t>Objectives:</w:t>
      </w:r>
    </w:p>
    <w:p w14:paraId="620E9B5E" w14:textId="070A3A21" w:rsidR="004437D0" w:rsidRPr="00DA645D" w:rsidRDefault="004437D0" w:rsidP="001F4D36">
      <w:pPr>
        <w:pStyle w:val="NormalWeb"/>
        <w:numPr>
          <w:ilvl w:val="0"/>
          <w:numId w:val="20"/>
        </w:numPr>
        <w:spacing w:line="360" w:lineRule="auto"/>
        <w:rPr>
          <w:rFonts w:ascii="Arial" w:hAnsi="Arial" w:cs="Arial"/>
          <w:color w:val="000000"/>
        </w:rPr>
      </w:pPr>
      <w:r w:rsidRPr="00DA645D">
        <w:rPr>
          <w:rFonts w:ascii="Arial" w:hAnsi="Arial" w:cs="Arial"/>
          <w:color w:val="000000"/>
        </w:rPr>
        <w:t>Set targets to boost event registrations</w:t>
      </w:r>
    </w:p>
    <w:p w14:paraId="656B40C9" w14:textId="5480D77D" w:rsidR="004437D0" w:rsidRPr="00DA645D" w:rsidRDefault="004437D0" w:rsidP="001F4D36">
      <w:pPr>
        <w:pStyle w:val="NormalWeb"/>
        <w:numPr>
          <w:ilvl w:val="0"/>
          <w:numId w:val="20"/>
        </w:numPr>
        <w:spacing w:line="360" w:lineRule="auto"/>
        <w:rPr>
          <w:rFonts w:ascii="Arial" w:hAnsi="Arial" w:cs="Arial"/>
          <w:color w:val="000000"/>
        </w:rPr>
      </w:pPr>
      <w:r w:rsidRPr="00DA645D">
        <w:rPr>
          <w:rFonts w:ascii="Arial" w:hAnsi="Arial" w:cs="Arial"/>
          <w:color w:val="000000"/>
        </w:rPr>
        <w:t>Target key demographics through various marketing channels to broaden reach and engagement.</w:t>
      </w:r>
    </w:p>
    <w:p w14:paraId="5EA13E7A" w14:textId="50DEFECE" w:rsidR="004437D0" w:rsidRPr="00DA645D" w:rsidRDefault="001F4D36" w:rsidP="001F4D36">
      <w:pPr>
        <w:pStyle w:val="NormalWeb"/>
        <w:numPr>
          <w:ilvl w:val="0"/>
          <w:numId w:val="20"/>
        </w:numPr>
        <w:spacing w:line="360" w:lineRule="auto"/>
        <w:rPr>
          <w:rFonts w:ascii="Arial" w:hAnsi="Arial" w:cs="Arial"/>
          <w:color w:val="000000"/>
        </w:rPr>
      </w:pPr>
      <w:r w:rsidRPr="00DA645D">
        <w:rPr>
          <w:rFonts w:ascii="Arial" w:hAnsi="Arial" w:cs="Arial"/>
          <w:color w:val="000000"/>
        </w:rPr>
        <w:t>E</w:t>
      </w:r>
      <w:r w:rsidR="004437D0" w:rsidRPr="00DA645D">
        <w:rPr>
          <w:rFonts w:ascii="Arial" w:hAnsi="Arial" w:cs="Arial"/>
          <w:color w:val="000000"/>
        </w:rPr>
        <w:t>ncourage attendee</w:t>
      </w:r>
      <w:r w:rsidRPr="00DA645D">
        <w:rPr>
          <w:rFonts w:ascii="Arial" w:hAnsi="Arial" w:cs="Arial"/>
          <w:color w:val="000000"/>
        </w:rPr>
        <w:t xml:space="preserve">s to </w:t>
      </w:r>
      <w:r w:rsidR="004437D0" w:rsidRPr="00DA645D">
        <w:rPr>
          <w:rFonts w:ascii="Arial" w:hAnsi="Arial" w:cs="Arial"/>
          <w:color w:val="000000"/>
        </w:rPr>
        <w:t xml:space="preserve">visit </w:t>
      </w:r>
      <w:r w:rsidRPr="00DA645D">
        <w:rPr>
          <w:rFonts w:ascii="Arial" w:hAnsi="Arial" w:cs="Arial"/>
          <w:color w:val="000000"/>
        </w:rPr>
        <w:t>the stalls</w:t>
      </w:r>
    </w:p>
    <w:p w14:paraId="6AE6B7E4" w14:textId="5E46EEBA" w:rsidR="004437D0" w:rsidRPr="00DA645D" w:rsidRDefault="004437D0" w:rsidP="001F4D36">
      <w:pPr>
        <w:pStyle w:val="NormalWeb"/>
        <w:numPr>
          <w:ilvl w:val="0"/>
          <w:numId w:val="20"/>
        </w:numPr>
        <w:spacing w:line="360" w:lineRule="auto"/>
        <w:rPr>
          <w:rFonts w:ascii="Arial" w:hAnsi="Arial" w:cs="Arial"/>
          <w:color w:val="000000"/>
        </w:rPr>
      </w:pPr>
      <w:r w:rsidRPr="00DA645D">
        <w:rPr>
          <w:rFonts w:ascii="Arial" w:hAnsi="Arial" w:cs="Arial"/>
          <w:color w:val="000000"/>
        </w:rPr>
        <w:t>Organize networking sessions and provide resources for attendees to connect with industry professionals.</w:t>
      </w:r>
    </w:p>
    <w:p w14:paraId="4F8B0077" w14:textId="56E4ED36" w:rsidR="001F4D36" w:rsidRPr="00DA645D" w:rsidRDefault="004437D0" w:rsidP="001F4D36">
      <w:pPr>
        <w:pStyle w:val="NormalWeb"/>
        <w:numPr>
          <w:ilvl w:val="0"/>
          <w:numId w:val="20"/>
        </w:numPr>
        <w:spacing w:line="360" w:lineRule="auto"/>
        <w:rPr>
          <w:rFonts w:ascii="Arial" w:hAnsi="Arial" w:cs="Arial"/>
          <w:color w:val="000000"/>
        </w:rPr>
      </w:pPr>
      <w:r w:rsidRPr="00DA645D">
        <w:rPr>
          <w:rFonts w:ascii="Arial" w:hAnsi="Arial" w:cs="Arial"/>
          <w:color w:val="000000"/>
        </w:rPr>
        <w:t>Track KPIs</w:t>
      </w:r>
      <w:r w:rsidR="001F4D36" w:rsidRPr="00DA645D">
        <w:rPr>
          <w:rFonts w:ascii="Arial" w:hAnsi="Arial" w:cs="Arial"/>
          <w:color w:val="000000"/>
        </w:rPr>
        <w:t xml:space="preserve">, including </w:t>
      </w:r>
      <w:r w:rsidRPr="00DA645D">
        <w:rPr>
          <w:rFonts w:ascii="Arial" w:hAnsi="Arial" w:cs="Arial"/>
          <w:color w:val="000000"/>
        </w:rPr>
        <w:t>registrations, website traffic, and social media engagement to assess marketing effectiveness and inform future strategies</w:t>
      </w:r>
    </w:p>
    <w:p w14:paraId="1463AD75" w14:textId="0B878E4C" w:rsidR="001F4D36" w:rsidRDefault="006F6338" w:rsidP="004437D0">
      <w:pPr>
        <w:pStyle w:val="NormalWeb"/>
        <w:rPr>
          <w:rFonts w:ascii="Segoe UI" w:hAnsi="Segoe UI" w:cs="Segoe UI"/>
          <w:color w:val="0D0D0D"/>
          <w:shd w:val="clear" w:color="auto" w:fill="FFFFFF"/>
        </w:rPr>
      </w:pPr>
      <w:r>
        <w:rPr>
          <w:rFonts w:ascii="Segoe UI" w:hAnsi="Segoe UI" w:cs="Segoe UI"/>
          <w:color w:val="0D0D0D"/>
          <w:shd w:val="clear" w:color="auto" w:fill="FFFFFF"/>
        </w:rPr>
        <w:t xml:space="preserve">The logistics and event setup for the ITT Future You Conference and Careers Fair </w:t>
      </w:r>
      <w:r w:rsidR="00D33305">
        <w:rPr>
          <w:rFonts w:ascii="Segoe UI" w:hAnsi="Segoe UI" w:cs="Segoe UI"/>
          <w:color w:val="0D0D0D"/>
          <w:shd w:val="clear" w:color="auto" w:fill="FFFFFF"/>
        </w:rPr>
        <w:t xml:space="preserve">in Swansea </w:t>
      </w:r>
      <w:r w:rsidR="00974DEB">
        <w:rPr>
          <w:rFonts w:ascii="Segoe UI" w:hAnsi="Segoe UI" w:cs="Segoe UI"/>
          <w:color w:val="0D0D0D"/>
          <w:shd w:val="clear" w:color="auto" w:fill="FFFFFF"/>
        </w:rPr>
        <w:t>Arena</w:t>
      </w:r>
    </w:p>
    <w:p w14:paraId="64535757" w14:textId="3AE82C3E" w:rsidR="006F6338" w:rsidRDefault="00A53755" w:rsidP="004437D0">
      <w:pPr>
        <w:pStyle w:val="NormalWeb"/>
        <w:rPr>
          <w:rFonts w:ascii="Segoe UI" w:hAnsi="Segoe UI" w:cs="Segoe UI"/>
          <w:color w:val="0D0D0D"/>
          <w:shd w:val="clear" w:color="auto" w:fill="FFFFFF"/>
        </w:rPr>
      </w:pPr>
      <w:r>
        <w:rPr>
          <w:rFonts w:ascii="Segoe UI" w:hAnsi="Segoe UI" w:cs="Segoe UI"/>
          <w:color w:val="0D0D0D"/>
          <w:shd w:val="clear" w:color="auto" w:fill="FFFFFF"/>
        </w:rPr>
        <w:t xml:space="preserve">1 </w:t>
      </w:r>
      <w:r w:rsidR="006C6981" w:rsidRPr="00D2567F">
        <w:rPr>
          <w:rFonts w:ascii="Segoe UI" w:hAnsi="Segoe UI" w:cs="Segoe UI"/>
          <w:b/>
          <w:bCs/>
          <w:color w:val="0D0D0D"/>
          <w:shd w:val="clear" w:color="auto" w:fill="FFFFFF"/>
        </w:rPr>
        <w:t>V</w:t>
      </w:r>
      <w:r w:rsidRPr="00D2567F">
        <w:rPr>
          <w:rFonts w:ascii="Segoe UI" w:hAnsi="Segoe UI" w:cs="Segoe UI"/>
          <w:b/>
          <w:bCs/>
          <w:color w:val="0D0D0D"/>
          <w:shd w:val="clear" w:color="auto" w:fill="FFFFFF"/>
        </w:rPr>
        <w:t>enue selection</w:t>
      </w:r>
      <w:r>
        <w:rPr>
          <w:rFonts w:ascii="Segoe UI" w:hAnsi="Segoe UI" w:cs="Segoe UI"/>
          <w:color w:val="0D0D0D"/>
          <w:shd w:val="clear" w:color="auto" w:fill="FFFFFF"/>
        </w:rPr>
        <w:t xml:space="preserve">: </w:t>
      </w:r>
      <w:r w:rsidR="00E91200">
        <w:rPr>
          <w:rFonts w:ascii="Segoe UI" w:hAnsi="Segoe UI" w:cs="Segoe UI"/>
          <w:color w:val="0D0D0D"/>
          <w:shd w:val="clear" w:color="auto" w:fill="FFFFFF"/>
        </w:rPr>
        <w:t>I</w:t>
      </w:r>
      <w:r w:rsidR="002B3A9A">
        <w:rPr>
          <w:rFonts w:ascii="Segoe UI" w:hAnsi="Segoe UI" w:cs="Segoe UI"/>
          <w:color w:val="0D0D0D"/>
          <w:shd w:val="clear" w:color="auto" w:fill="FFFFFF"/>
        </w:rPr>
        <w:t>dentify a suitable venue that ca</w:t>
      </w:r>
      <w:r w:rsidR="003D4A2A">
        <w:rPr>
          <w:rFonts w:ascii="Segoe UI" w:hAnsi="Segoe UI" w:cs="Segoe UI"/>
          <w:color w:val="0D0D0D"/>
          <w:shd w:val="clear" w:color="auto" w:fill="FFFFFF"/>
        </w:rPr>
        <w:t xml:space="preserve">n </w:t>
      </w:r>
      <w:r w:rsidR="003D4A2A" w:rsidRPr="003D4A2A">
        <w:rPr>
          <w:rFonts w:ascii="Segoe UI" w:hAnsi="Segoe UI" w:cs="Segoe UI"/>
          <w:color w:val="0D0D0D"/>
          <w:shd w:val="clear" w:color="auto" w:fill="FFFFFF"/>
        </w:rPr>
        <w:t xml:space="preserve">accommodate the size and needs of the event, including space for </w:t>
      </w:r>
      <w:r w:rsidR="003D4A2A">
        <w:rPr>
          <w:rFonts w:ascii="Segoe UI" w:hAnsi="Segoe UI" w:cs="Segoe UI"/>
          <w:color w:val="0D0D0D"/>
          <w:shd w:val="clear" w:color="auto" w:fill="FFFFFF"/>
        </w:rPr>
        <w:t>stall holders and</w:t>
      </w:r>
      <w:r w:rsidR="003D4A2A" w:rsidRPr="003D4A2A">
        <w:rPr>
          <w:rFonts w:ascii="Segoe UI" w:hAnsi="Segoe UI" w:cs="Segoe UI"/>
          <w:color w:val="0D0D0D"/>
          <w:shd w:val="clear" w:color="auto" w:fill="FFFFFF"/>
        </w:rPr>
        <w:t xml:space="preserve"> </w:t>
      </w:r>
      <w:r w:rsidR="00AD4A0C">
        <w:rPr>
          <w:rFonts w:ascii="Segoe UI" w:hAnsi="Segoe UI" w:cs="Segoe UI"/>
          <w:color w:val="0D0D0D"/>
          <w:shd w:val="clear" w:color="auto" w:fill="FFFFFF"/>
        </w:rPr>
        <w:t>a speaking room</w:t>
      </w:r>
      <w:r w:rsidR="00167FFC">
        <w:rPr>
          <w:rFonts w:ascii="Segoe UI" w:hAnsi="Segoe UI" w:cs="Segoe UI"/>
          <w:color w:val="0D0D0D"/>
          <w:shd w:val="clear" w:color="auto" w:fill="FFFFFF"/>
        </w:rPr>
        <w:t>.</w:t>
      </w:r>
    </w:p>
    <w:p w14:paraId="5D38B8B5" w14:textId="77F6175E" w:rsidR="0092248B" w:rsidRPr="0092248B" w:rsidRDefault="0092248B" w:rsidP="0092248B">
      <w:pPr>
        <w:pStyle w:val="NormalWeb"/>
        <w:rPr>
          <w:rFonts w:ascii="Arial" w:hAnsi="Arial" w:cs="Arial"/>
          <w:color w:val="000000"/>
        </w:rPr>
      </w:pPr>
      <w:r>
        <w:rPr>
          <w:rFonts w:ascii="Arial" w:hAnsi="Arial" w:cs="Arial"/>
          <w:color w:val="000000"/>
        </w:rPr>
        <w:t xml:space="preserve">2. </w:t>
      </w:r>
      <w:r w:rsidRPr="0092248B">
        <w:rPr>
          <w:rFonts w:ascii="Arial" w:hAnsi="Arial" w:cs="Arial"/>
          <w:b/>
          <w:bCs/>
          <w:color w:val="000000"/>
        </w:rPr>
        <w:t>Event Layout and Design:</w:t>
      </w:r>
      <w:r w:rsidRPr="0092248B">
        <w:rPr>
          <w:rFonts w:ascii="Arial" w:hAnsi="Arial" w:cs="Arial"/>
          <w:color w:val="000000"/>
        </w:rPr>
        <w:t xml:space="preserve"> Develop a floor plan for the event layout, taking into account the placement of exhibitor booths, seminar rooms, stages, registration areas, catering stations, restrooms, and other facilities. </w:t>
      </w:r>
    </w:p>
    <w:p w14:paraId="6412EFDD" w14:textId="72BC45FB" w:rsidR="0092248B" w:rsidRPr="0092248B" w:rsidRDefault="0092248B" w:rsidP="0092248B">
      <w:pPr>
        <w:pStyle w:val="NormalWeb"/>
        <w:numPr>
          <w:ilvl w:val="0"/>
          <w:numId w:val="23"/>
        </w:numPr>
        <w:rPr>
          <w:rFonts w:ascii="Arial" w:hAnsi="Arial" w:cs="Arial"/>
          <w:color w:val="000000"/>
        </w:rPr>
      </w:pPr>
      <w:r w:rsidRPr="0092248B">
        <w:rPr>
          <w:rFonts w:ascii="Arial" w:hAnsi="Arial" w:cs="Arial"/>
          <w:b/>
          <w:bCs/>
          <w:color w:val="000000"/>
        </w:rPr>
        <w:t>Exhibitor Management:</w:t>
      </w:r>
      <w:r w:rsidRPr="0092248B">
        <w:rPr>
          <w:rFonts w:ascii="Arial" w:hAnsi="Arial" w:cs="Arial"/>
          <w:color w:val="000000"/>
        </w:rPr>
        <w:t xml:space="preserve"> Coordinate with exhibitors to ensure they have the information and support they need for their participation, including </w:t>
      </w:r>
      <w:r w:rsidRPr="0092248B">
        <w:rPr>
          <w:rFonts w:ascii="Arial" w:hAnsi="Arial" w:cs="Arial"/>
          <w:color w:val="000000"/>
        </w:rPr>
        <w:lastRenderedPageBreak/>
        <w:t>booth assignments, setup and teardown times</w:t>
      </w:r>
      <w:r w:rsidR="007B644C">
        <w:rPr>
          <w:rFonts w:ascii="Arial" w:hAnsi="Arial" w:cs="Arial"/>
          <w:color w:val="000000"/>
        </w:rPr>
        <w:t>.</w:t>
      </w:r>
    </w:p>
    <w:p w14:paraId="4588D1A5" w14:textId="7042E796" w:rsidR="0092248B" w:rsidRPr="0092248B" w:rsidRDefault="0092248B" w:rsidP="0092248B">
      <w:pPr>
        <w:pStyle w:val="NormalWeb"/>
        <w:numPr>
          <w:ilvl w:val="0"/>
          <w:numId w:val="24"/>
        </w:numPr>
        <w:rPr>
          <w:rFonts w:ascii="Arial" w:hAnsi="Arial" w:cs="Arial"/>
          <w:color w:val="000000"/>
        </w:rPr>
      </w:pPr>
      <w:r w:rsidRPr="0092248B">
        <w:rPr>
          <w:rFonts w:ascii="Arial" w:hAnsi="Arial" w:cs="Arial"/>
          <w:b/>
          <w:bCs/>
          <w:color w:val="000000"/>
        </w:rPr>
        <w:t>Equipment and Supplies:</w:t>
      </w:r>
      <w:r w:rsidRPr="0092248B">
        <w:rPr>
          <w:rFonts w:ascii="Arial" w:hAnsi="Arial" w:cs="Arial"/>
          <w:color w:val="000000"/>
        </w:rPr>
        <w:t xml:space="preserve"> </w:t>
      </w:r>
      <w:r w:rsidR="00613EBC">
        <w:rPr>
          <w:rFonts w:ascii="Arial" w:hAnsi="Arial" w:cs="Arial"/>
          <w:color w:val="000000"/>
        </w:rPr>
        <w:t xml:space="preserve">have all </w:t>
      </w:r>
      <w:r w:rsidRPr="0092248B">
        <w:rPr>
          <w:rFonts w:ascii="Arial" w:hAnsi="Arial" w:cs="Arial"/>
          <w:color w:val="000000"/>
        </w:rPr>
        <w:t xml:space="preserve">equipment and supplies needed for the event, such as tables, chairs, display stands, </w:t>
      </w:r>
      <w:r w:rsidR="0013135B">
        <w:rPr>
          <w:rFonts w:ascii="Arial" w:hAnsi="Arial" w:cs="Arial"/>
          <w:color w:val="000000"/>
        </w:rPr>
        <w:t xml:space="preserve">and </w:t>
      </w:r>
      <w:r w:rsidRPr="0092248B">
        <w:rPr>
          <w:rFonts w:ascii="Arial" w:hAnsi="Arial" w:cs="Arial"/>
          <w:color w:val="000000"/>
        </w:rPr>
        <w:t xml:space="preserve">lighting, Ensure all equipment is tested and in good working condition </w:t>
      </w:r>
      <w:r w:rsidR="0013135B">
        <w:rPr>
          <w:rFonts w:ascii="Arial" w:hAnsi="Arial" w:cs="Arial"/>
          <w:color w:val="000000"/>
        </w:rPr>
        <w:t>before</w:t>
      </w:r>
      <w:r w:rsidRPr="0092248B">
        <w:rPr>
          <w:rFonts w:ascii="Arial" w:hAnsi="Arial" w:cs="Arial"/>
          <w:color w:val="000000"/>
        </w:rPr>
        <w:t xml:space="preserve"> the event.</w:t>
      </w:r>
    </w:p>
    <w:p w14:paraId="2CDF710C" w14:textId="6476BDB9" w:rsidR="0092248B" w:rsidRPr="0092248B" w:rsidRDefault="0092248B" w:rsidP="0092248B">
      <w:pPr>
        <w:pStyle w:val="NormalWeb"/>
        <w:ind w:left="720"/>
        <w:rPr>
          <w:rFonts w:ascii="Arial" w:hAnsi="Arial" w:cs="Arial"/>
          <w:color w:val="000000"/>
        </w:rPr>
      </w:pPr>
      <w:r>
        <w:rPr>
          <w:rFonts w:ascii="Arial" w:hAnsi="Arial" w:cs="Arial"/>
          <w:b/>
          <w:bCs/>
          <w:color w:val="000000"/>
        </w:rPr>
        <w:t xml:space="preserve">5 </w:t>
      </w:r>
      <w:r w:rsidRPr="0092248B">
        <w:rPr>
          <w:rFonts w:ascii="Arial" w:hAnsi="Arial" w:cs="Arial"/>
          <w:b/>
          <w:bCs/>
          <w:color w:val="000000"/>
        </w:rPr>
        <w:t>Technical Setup:</w:t>
      </w:r>
      <w:r w:rsidRPr="0092248B">
        <w:rPr>
          <w:rFonts w:ascii="Arial" w:hAnsi="Arial" w:cs="Arial"/>
          <w:color w:val="000000"/>
        </w:rPr>
        <w:t xml:space="preserve"> Set up and test audiovisual equipment, including microphones, speakers, projectors, </w:t>
      </w:r>
      <w:r w:rsidR="005520D1">
        <w:rPr>
          <w:rFonts w:ascii="Arial" w:hAnsi="Arial" w:cs="Arial"/>
          <w:color w:val="000000"/>
        </w:rPr>
        <w:t>laptops, wifi</w:t>
      </w:r>
      <w:r w:rsidRPr="0092248B">
        <w:rPr>
          <w:rFonts w:ascii="Arial" w:hAnsi="Arial" w:cs="Arial"/>
          <w:color w:val="000000"/>
        </w:rPr>
        <w:t xml:space="preserve"> and lighting, in presentation areas, and other event spaces. </w:t>
      </w:r>
    </w:p>
    <w:p w14:paraId="1300A57D" w14:textId="7D40FE55" w:rsidR="0092248B" w:rsidRPr="0092248B" w:rsidRDefault="0092248B" w:rsidP="0092248B">
      <w:pPr>
        <w:pStyle w:val="NormalWeb"/>
        <w:ind w:left="1080"/>
        <w:rPr>
          <w:rFonts w:ascii="Arial" w:hAnsi="Arial" w:cs="Arial"/>
          <w:b/>
          <w:bCs/>
          <w:color w:val="000000"/>
        </w:rPr>
      </w:pPr>
      <w:r>
        <w:rPr>
          <w:rFonts w:ascii="Arial" w:hAnsi="Arial" w:cs="Arial"/>
          <w:b/>
          <w:bCs/>
          <w:color w:val="000000"/>
        </w:rPr>
        <w:t xml:space="preserve">6  </w:t>
      </w:r>
      <w:r w:rsidRPr="0092248B">
        <w:rPr>
          <w:rFonts w:ascii="Arial" w:hAnsi="Arial" w:cs="Arial"/>
          <w:b/>
          <w:bCs/>
          <w:color w:val="000000"/>
        </w:rPr>
        <w:t>Registration and Check-In:</w:t>
      </w:r>
      <w:r w:rsidRPr="0092248B">
        <w:rPr>
          <w:rFonts w:ascii="Arial" w:hAnsi="Arial" w:cs="Arial"/>
          <w:color w:val="000000"/>
        </w:rPr>
        <w:t xml:space="preserve"> Set up registration desks</w:t>
      </w:r>
      <w:r w:rsidR="003F551A">
        <w:rPr>
          <w:rFonts w:ascii="Arial" w:hAnsi="Arial" w:cs="Arial"/>
          <w:color w:val="000000"/>
        </w:rPr>
        <w:t xml:space="preserve"> at the front of the arena to greet people</w:t>
      </w:r>
      <w:r w:rsidRPr="0092248B">
        <w:rPr>
          <w:rFonts w:ascii="Arial" w:hAnsi="Arial" w:cs="Arial"/>
          <w:color w:val="000000"/>
        </w:rPr>
        <w:t xml:space="preserve"> upon arrival. Provide </w:t>
      </w:r>
      <w:r w:rsidR="00B2127D">
        <w:rPr>
          <w:rFonts w:ascii="Arial" w:hAnsi="Arial" w:cs="Arial"/>
          <w:color w:val="000000"/>
        </w:rPr>
        <w:t>gift bags</w:t>
      </w:r>
      <w:r w:rsidRPr="0092248B">
        <w:rPr>
          <w:rFonts w:ascii="Arial" w:hAnsi="Arial" w:cs="Arial"/>
          <w:color w:val="000000"/>
        </w:rPr>
        <w:t>, and welcome packets, and ensure a smooth and efficient check-in process.</w:t>
      </w:r>
    </w:p>
    <w:p w14:paraId="1AD974DE" w14:textId="390EB3F3" w:rsidR="0092248B" w:rsidRPr="0092248B" w:rsidRDefault="0092248B" w:rsidP="0092248B">
      <w:pPr>
        <w:pStyle w:val="NormalWeb"/>
        <w:numPr>
          <w:ilvl w:val="0"/>
          <w:numId w:val="25"/>
        </w:numPr>
        <w:rPr>
          <w:rFonts w:ascii="Arial" w:hAnsi="Arial" w:cs="Arial"/>
          <w:color w:val="000000"/>
        </w:rPr>
      </w:pPr>
      <w:r w:rsidRPr="0092248B">
        <w:rPr>
          <w:rFonts w:ascii="Arial" w:hAnsi="Arial" w:cs="Arial"/>
          <w:b/>
          <w:bCs/>
          <w:color w:val="000000"/>
        </w:rPr>
        <w:t>Security and Safety:</w:t>
      </w:r>
      <w:r w:rsidRPr="0092248B">
        <w:rPr>
          <w:rFonts w:ascii="Arial" w:hAnsi="Arial" w:cs="Arial"/>
          <w:color w:val="000000"/>
        </w:rPr>
        <w:t xml:space="preserve"> Implement security measures to ensure the safety and well-being of attendees, exhibitors, speakers, and staff during the event.</w:t>
      </w:r>
    </w:p>
    <w:p w14:paraId="34B997CA" w14:textId="773F0C30" w:rsidR="00757E88" w:rsidRPr="0092248B" w:rsidRDefault="0092248B" w:rsidP="00757E88">
      <w:pPr>
        <w:pStyle w:val="NormalWeb"/>
        <w:numPr>
          <w:ilvl w:val="0"/>
          <w:numId w:val="25"/>
        </w:numPr>
        <w:rPr>
          <w:rFonts w:ascii="Arial" w:hAnsi="Arial" w:cs="Arial"/>
          <w:color w:val="000000"/>
        </w:rPr>
      </w:pPr>
      <w:r w:rsidRPr="0092248B">
        <w:rPr>
          <w:rFonts w:ascii="Arial" w:hAnsi="Arial" w:cs="Arial"/>
          <w:b/>
          <w:bCs/>
          <w:color w:val="000000"/>
        </w:rPr>
        <w:t>Catering and Hospitality:</w:t>
      </w:r>
      <w:r w:rsidRPr="0092248B">
        <w:rPr>
          <w:rFonts w:ascii="Arial" w:hAnsi="Arial" w:cs="Arial"/>
          <w:color w:val="000000"/>
        </w:rPr>
        <w:t xml:space="preserve"> Arrange for catering services to provide food and beverages for attendees, exhibitors, and staff throughout the event.</w:t>
      </w:r>
    </w:p>
    <w:p w14:paraId="76E62BCE" w14:textId="48C38D91" w:rsidR="0092248B" w:rsidRPr="0092248B" w:rsidRDefault="0092248B" w:rsidP="00065DFA">
      <w:pPr>
        <w:pStyle w:val="NormalWeb"/>
        <w:numPr>
          <w:ilvl w:val="0"/>
          <w:numId w:val="25"/>
        </w:numPr>
        <w:rPr>
          <w:rFonts w:ascii="Arial" w:hAnsi="Arial" w:cs="Arial"/>
          <w:color w:val="000000"/>
        </w:rPr>
      </w:pPr>
      <w:r w:rsidRPr="0092248B">
        <w:rPr>
          <w:rFonts w:ascii="Arial" w:hAnsi="Arial" w:cs="Arial"/>
          <w:b/>
          <w:bCs/>
          <w:color w:val="000000"/>
        </w:rPr>
        <w:t>On-Site Management:</w:t>
      </w:r>
      <w:r w:rsidRPr="0092248B">
        <w:rPr>
          <w:rFonts w:ascii="Arial" w:hAnsi="Arial" w:cs="Arial"/>
          <w:color w:val="000000"/>
        </w:rPr>
        <w:t xml:space="preserve"> Oversee event setup, logistics, and operations on the day of the event, ensuring that everything runs smoothly according to plan. Coordinate with venue staff, vendors, volunteers, and other stakeholders to address any issues or last-minute changes. </w:t>
      </w:r>
    </w:p>
    <w:p w14:paraId="772B7B56" w14:textId="77777777" w:rsidR="0092248B" w:rsidRPr="0092248B" w:rsidRDefault="0092248B" w:rsidP="0092248B">
      <w:pPr>
        <w:pStyle w:val="NormalWeb"/>
        <w:rPr>
          <w:rFonts w:ascii="Arial" w:hAnsi="Arial" w:cs="Arial"/>
          <w:color w:val="000000"/>
        </w:rPr>
      </w:pPr>
      <w:r w:rsidRPr="0092248B">
        <w:rPr>
          <w:rFonts w:ascii="Arial" w:hAnsi="Arial" w:cs="Arial"/>
          <w:color w:val="000000"/>
        </w:rPr>
        <w:t>By effectively managing these logistics and event setup elements, you can create a memorable and impactful experience for attendees and stakeholders at the ITT Future You Conference and Careers Fair.</w:t>
      </w:r>
    </w:p>
    <w:p w14:paraId="45E7C28A" w14:textId="5A279C09" w:rsidR="00571FC1" w:rsidRDefault="00571FC1" w:rsidP="004437D0">
      <w:pPr>
        <w:pStyle w:val="NormalWeb"/>
        <w:rPr>
          <w:rFonts w:ascii="Arial" w:hAnsi="Arial" w:cs="Arial"/>
          <w:color w:val="000000"/>
        </w:rPr>
      </w:pPr>
    </w:p>
    <w:p w14:paraId="18B81DAA" w14:textId="6A56B170" w:rsidR="006B47D7" w:rsidRDefault="006B47D7" w:rsidP="004437D0">
      <w:pPr>
        <w:pStyle w:val="NormalWeb"/>
        <w:rPr>
          <w:rFonts w:ascii="Arial" w:hAnsi="Arial" w:cs="Arial"/>
          <w:color w:val="000000"/>
        </w:rPr>
      </w:pPr>
      <w:r>
        <w:rPr>
          <w:rFonts w:ascii="Arial" w:hAnsi="Arial" w:cs="Arial"/>
          <w:color w:val="000000"/>
        </w:rPr>
        <w:t>3</w:t>
      </w:r>
    </w:p>
    <w:p w14:paraId="699D74FB" w14:textId="77777777" w:rsidR="006B47D7" w:rsidRPr="006B47D7" w:rsidRDefault="006B47D7" w:rsidP="004437D0">
      <w:pPr>
        <w:pStyle w:val="NormalWeb"/>
        <w:rPr>
          <w:rFonts w:ascii="Arial" w:hAnsi="Arial" w:cs="Arial"/>
          <w:color w:val="000000"/>
        </w:rPr>
      </w:pPr>
    </w:p>
    <w:p w14:paraId="7AAB85D0" w14:textId="77777777" w:rsidR="001F4D36" w:rsidRPr="00067E9C" w:rsidRDefault="001F4D36" w:rsidP="00067E9C">
      <w:pPr>
        <w:pStyle w:val="NormalWeb"/>
        <w:rPr>
          <w:rFonts w:ascii="Arial" w:hAnsi="Arial" w:cs="Arial"/>
          <w:b/>
          <w:bCs/>
          <w:color w:val="FF0000"/>
        </w:rPr>
      </w:pPr>
    </w:p>
    <w:p w14:paraId="54976BA2" w14:textId="77777777" w:rsidR="00067E9C" w:rsidRPr="00067E9C" w:rsidRDefault="00067E9C" w:rsidP="00BF0C49">
      <w:pPr>
        <w:pStyle w:val="NormalWeb"/>
        <w:rPr>
          <w:rFonts w:ascii="Arial" w:hAnsi="Arial" w:cs="Arial"/>
          <w:b/>
          <w:bCs/>
          <w:color w:val="FF0000"/>
        </w:rPr>
      </w:pPr>
    </w:p>
    <w:p w14:paraId="0CB84232" w14:textId="77777777" w:rsidR="005E0A0B" w:rsidRDefault="005E0A0B" w:rsidP="00BF0C49">
      <w:pPr>
        <w:pStyle w:val="NormalWeb"/>
        <w:rPr>
          <w:color w:val="000000"/>
          <w:sz w:val="27"/>
          <w:szCs w:val="27"/>
        </w:rPr>
      </w:pPr>
    </w:p>
    <w:p w14:paraId="320A9C90" w14:textId="77777777" w:rsidR="005E0A0B" w:rsidRDefault="005E0A0B" w:rsidP="00BF0C49">
      <w:pPr>
        <w:pStyle w:val="NormalWeb"/>
        <w:rPr>
          <w:color w:val="000000"/>
          <w:sz w:val="27"/>
          <w:szCs w:val="27"/>
        </w:rPr>
      </w:pPr>
    </w:p>
    <w:p w14:paraId="1948AD17" w14:textId="77777777" w:rsidR="005E0A0B" w:rsidRDefault="005E0A0B" w:rsidP="00800A0B">
      <w:pPr>
        <w:pStyle w:val="paragraph"/>
        <w:spacing w:before="0" w:beforeAutospacing="0" w:after="0" w:afterAutospacing="0"/>
        <w:textAlignment w:val="baseline"/>
        <w:rPr>
          <w:rFonts w:ascii="Arial" w:hAnsi="Arial" w:cs="Arial"/>
          <w:shd w:val="clear" w:color="auto" w:fill="FFFFFF"/>
        </w:rPr>
      </w:pPr>
    </w:p>
    <w:p w14:paraId="69AD2A6C" w14:textId="77777777" w:rsidR="005E0A0B" w:rsidRDefault="005E0A0B" w:rsidP="00800A0B">
      <w:pPr>
        <w:pStyle w:val="paragraph"/>
        <w:spacing w:before="0" w:beforeAutospacing="0" w:after="0" w:afterAutospacing="0"/>
        <w:textAlignment w:val="baseline"/>
        <w:rPr>
          <w:rFonts w:ascii="Arial" w:hAnsi="Arial" w:cs="Arial"/>
          <w:shd w:val="clear" w:color="auto" w:fill="FFFFFF"/>
        </w:rPr>
      </w:pPr>
    </w:p>
    <w:p w14:paraId="6B8DC233" w14:textId="77777777" w:rsidR="005E0A0B" w:rsidRDefault="005E0A0B" w:rsidP="00800A0B">
      <w:pPr>
        <w:pStyle w:val="paragraph"/>
        <w:spacing w:before="0" w:beforeAutospacing="0" w:after="0" w:afterAutospacing="0"/>
        <w:textAlignment w:val="baseline"/>
        <w:rPr>
          <w:rFonts w:ascii="Arial" w:hAnsi="Arial" w:cs="Arial"/>
          <w:shd w:val="clear" w:color="auto" w:fill="FFFFFF"/>
        </w:rPr>
      </w:pPr>
    </w:p>
    <w:p w14:paraId="170D086C" w14:textId="6099A504" w:rsidR="00812A6C" w:rsidRDefault="007239E4" w:rsidP="00800A0B">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The event</w:t>
      </w:r>
      <w:r w:rsidR="00886357">
        <w:rPr>
          <w:rFonts w:ascii="Arial" w:hAnsi="Arial" w:cs="Arial"/>
          <w:shd w:val="clear" w:color="auto" w:fill="FFFFFF"/>
        </w:rPr>
        <w:t xml:space="preserve"> will</w:t>
      </w:r>
      <w:r>
        <w:rPr>
          <w:rFonts w:ascii="Arial" w:hAnsi="Arial" w:cs="Arial"/>
          <w:shd w:val="clear" w:color="auto" w:fill="FFFFFF"/>
        </w:rPr>
        <w:t xml:space="preserve"> be</w:t>
      </w:r>
      <w:r w:rsidR="00886357">
        <w:rPr>
          <w:rFonts w:ascii="Arial" w:hAnsi="Arial" w:cs="Arial"/>
          <w:shd w:val="clear" w:color="auto" w:fill="FFFFFF"/>
        </w:rPr>
        <w:t xml:space="preserve"> mea</w:t>
      </w:r>
      <w:r>
        <w:rPr>
          <w:rFonts w:ascii="Arial" w:hAnsi="Arial" w:cs="Arial"/>
          <w:shd w:val="clear" w:color="auto" w:fill="FFFFFF"/>
        </w:rPr>
        <w:t>sured</w:t>
      </w:r>
      <w:r w:rsidR="00886357">
        <w:rPr>
          <w:rFonts w:ascii="Arial" w:hAnsi="Arial" w:cs="Arial"/>
          <w:shd w:val="clear" w:color="auto" w:fill="FFFFFF"/>
        </w:rPr>
        <w:t xml:space="preserve"> by </w:t>
      </w:r>
      <w:r w:rsidR="00F4035C">
        <w:rPr>
          <w:rFonts w:ascii="Arial" w:hAnsi="Arial" w:cs="Arial"/>
          <w:shd w:val="clear" w:color="auto" w:fill="FFFFFF"/>
        </w:rPr>
        <w:t>regularly checking for</w:t>
      </w:r>
      <w:r w:rsidR="00C05CED">
        <w:rPr>
          <w:rFonts w:ascii="Arial" w:hAnsi="Arial" w:cs="Arial"/>
          <w:shd w:val="clear" w:color="auto" w:fill="FFFFFF"/>
        </w:rPr>
        <w:t xml:space="preserve"> </w:t>
      </w:r>
      <w:r w:rsidR="00F4035C">
        <w:rPr>
          <w:rFonts w:ascii="Arial" w:hAnsi="Arial" w:cs="Arial"/>
          <w:shd w:val="clear" w:color="auto" w:fill="FFFFFF"/>
        </w:rPr>
        <w:t xml:space="preserve">engagement </w:t>
      </w:r>
      <w:r w:rsidR="00CC10EB">
        <w:rPr>
          <w:rFonts w:ascii="Arial" w:hAnsi="Arial" w:cs="Arial"/>
          <w:shd w:val="clear" w:color="auto" w:fill="FFFFFF"/>
        </w:rPr>
        <w:t xml:space="preserve">on social media to see how the events post is going and </w:t>
      </w:r>
      <w:r w:rsidR="00225D3E">
        <w:rPr>
          <w:rFonts w:ascii="Arial" w:hAnsi="Arial" w:cs="Arial"/>
          <w:shd w:val="clear" w:color="auto" w:fill="FFFFFF"/>
        </w:rPr>
        <w:t xml:space="preserve">seeing what post does better than another. </w:t>
      </w:r>
      <w:r w:rsidR="00633795">
        <w:rPr>
          <w:rFonts w:ascii="Arial" w:hAnsi="Arial" w:cs="Arial"/>
          <w:shd w:val="clear" w:color="auto" w:fill="FFFFFF"/>
        </w:rPr>
        <w:t xml:space="preserve">The goal has to be achievable </w:t>
      </w:r>
      <w:r w:rsidR="00EA350A">
        <w:rPr>
          <w:rFonts w:ascii="Arial" w:hAnsi="Arial" w:cs="Arial"/>
          <w:shd w:val="clear" w:color="auto" w:fill="FFFFFF"/>
        </w:rPr>
        <w:t xml:space="preserve">so saying that we </w:t>
      </w:r>
      <w:r w:rsidR="005B53CA">
        <w:rPr>
          <w:rFonts w:ascii="Arial" w:hAnsi="Arial" w:cs="Arial"/>
          <w:shd w:val="clear" w:color="auto" w:fill="FFFFFF"/>
        </w:rPr>
        <w:t xml:space="preserve">want to have a million new followers over night doesn’t seem </w:t>
      </w:r>
      <w:r w:rsidR="00724362">
        <w:rPr>
          <w:rFonts w:ascii="Arial" w:hAnsi="Arial" w:cs="Arial"/>
          <w:shd w:val="clear" w:color="auto" w:fill="FFFFFF"/>
        </w:rPr>
        <w:t xml:space="preserve">likely setting smaller goals like </w:t>
      </w:r>
      <w:r w:rsidR="003060B7">
        <w:rPr>
          <w:rFonts w:ascii="Arial" w:hAnsi="Arial" w:cs="Arial"/>
          <w:shd w:val="clear" w:color="auto" w:fill="FFFFFF"/>
        </w:rPr>
        <w:t xml:space="preserve">we want </w:t>
      </w:r>
      <w:r w:rsidR="00C05CED">
        <w:rPr>
          <w:rFonts w:ascii="Arial" w:hAnsi="Arial" w:cs="Arial"/>
          <w:shd w:val="clear" w:color="auto" w:fill="FFFFFF"/>
        </w:rPr>
        <w:t>5</w:t>
      </w:r>
      <w:r w:rsidR="003060B7">
        <w:rPr>
          <w:rFonts w:ascii="Arial" w:hAnsi="Arial" w:cs="Arial"/>
          <w:shd w:val="clear" w:color="auto" w:fill="FFFFFF"/>
        </w:rPr>
        <w:t xml:space="preserve">00 </w:t>
      </w:r>
      <w:r w:rsidR="00C05CED">
        <w:rPr>
          <w:rFonts w:ascii="Arial" w:hAnsi="Arial" w:cs="Arial"/>
          <w:shd w:val="clear" w:color="auto" w:fill="FFFFFF"/>
        </w:rPr>
        <w:t xml:space="preserve">more </w:t>
      </w:r>
      <w:r w:rsidR="007F4B33">
        <w:rPr>
          <w:rFonts w:ascii="Arial" w:hAnsi="Arial" w:cs="Arial"/>
          <w:shd w:val="clear" w:color="auto" w:fill="FFFFFF"/>
        </w:rPr>
        <w:t>likes</w:t>
      </w:r>
      <w:r w:rsidR="00C05CED">
        <w:rPr>
          <w:rFonts w:ascii="Arial" w:hAnsi="Arial" w:cs="Arial"/>
          <w:shd w:val="clear" w:color="auto" w:fill="FFFFFF"/>
        </w:rPr>
        <w:t xml:space="preserve"> by the end of the month is more achievable. </w:t>
      </w:r>
      <w:r w:rsidR="00330738">
        <w:rPr>
          <w:rFonts w:ascii="Arial" w:hAnsi="Arial" w:cs="Arial"/>
          <w:shd w:val="clear" w:color="auto" w:fill="FFFFFF"/>
        </w:rPr>
        <w:t xml:space="preserve">Making sure that my goals are relevant </w:t>
      </w:r>
      <w:r w:rsidR="00FA6AC7">
        <w:rPr>
          <w:rFonts w:ascii="Arial" w:hAnsi="Arial" w:cs="Arial"/>
          <w:shd w:val="clear" w:color="auto" w:fill="FFFFFF"/>
        </w:rPr>
        <w:t xml:space="preserve">is important I have to think about does my goal line up with what Swansea arena has in mind </w:t>
      </w:r>
      <w:r w:rsidR="00126FBA">
        <w:rPr>
          <w:rFonts w:ascii="Arial" w:hAnsi="Arial" w:cs="Arial"/>
          <w:shd w:val="clear" w:color="auto" w:fill="FFFFFF"/>
        </w:rPr>
        <w:t xml:space="preserve">otherwise </w:t>
      </w:r>
      <w:r w:rsidR="005F1158">
        <w:rPr>
          <w:rFonts w:ascii="Arial" w:hAnsi="Arial" w:cs="Arial"/>
          <w:shd w:val="clear" w:color="auto" w:fill="FFFFFF"/>
        </w:rPr>
        <w:t xml:space="preserve">we could run into problems down the road. Finally </w:t>
      </w:r>
      <w:r w:rsidR="005B1099">
        <w:rPr>
          <w:rFonts w:ascii="Arial" w:hAnsi="Arial" w:cs="Arial"/>
          <w:shd w:val="clear" w:color="auto" w:fill="FFFFFF"/>
        </w:rPr>
        <w:t>a time</w:t>
      </w:r>
      <w:r w:rsidR="001848DF">
        <w:rPr>
          <w:rFonts w:ascii="Arial" w:hAnsi="Arial" w:cs="Arial"/>
          <w:shd w:val="clear" w:color="auto" w:fill="FFFFFF"/>
        </w:rPr>
        <w:t xml:space="preserve"> of when </w:t>
      </w:r>
      <w:r w:rsidR="005F579B">
        <w:rPr>
          <w:rFonts w:ascii="Arial" w:hAnsi="Arial" w:cs="Arial"/>
          <w:shd w:val="clear" w:color="auto" w:fill="FFFFFF"/>
        </w:rPr>
        <w:t>i</w:t>
      </w:r>
      <w:r w:rsidR="001848DF">
        <w:rPr>
          <w:rFonts w:ascii="Arial" w:hAnsi="Arial" w:cs="Arial"/>
          <w:shd w:val="clear" w:color="auto" w:fill="FFFFFF"/>
        </w:rPr>
        <w:t xml:space="preserve"> want to </w:t>
      </w:r>
      <w:r w:rsidR="005F579B">
        <w:rPr>
          <w:rFonts w:ascii="Arial" w:hAnsi="Arial" w:cs="Arial"/>
          <w:shd w:val="clear" w:color="auto" w:fill="FFFFFF"/>
        </w:rPr>
        <w:t>achieve</w:t>
      </w:r>
      <w:r w:rsidR="001848DF">
        <w:rPr>
          <w:rFonts w:ascii="Arial" w:hAnsi="Arial" w:cs="Arial"/>
          <w:shd w:val="clear" w:color="auto" w:fill="FFFFFF"/>
        </w:rPr>
        <w:t xml:space="preserve"> this goal </w:t>
      </w:r>
      <w:r w:rsidR="005F579B">
        <w:rPr>
          <w:rFonts w:ascii="Arial" w:hAnsi="Arial" w:cs="Arial"/>
          <w:shd w:val="clear" w:color="auto" w:fill="FFFFFF"/>
        </w:rPr>
        <w:t>and what can I do next</w:t>
      </w:r>
      <w:r w:rsidR="0041033A">
        <w:rPr>
          <w:rFonts w:ascii="Arial" w:hAnsi="Arial" w:cs="Arial"/>
          <w:shd w:val="clear" w:color="auto" w:fill="FFFFFF"/>
        </w:rPr>
        <w:t xml:space="preserve">. </w:t>
      </w:r>
      <w:r w:rsidR="00875E60">
        <w:rPr>
          <w:rFonts w:ascii="Arial" w:hAnsi="Arial" w:cs="Arial"/>
          <w:shd w:val="clear" w:color="auto" w:fill="FFFFFF"/>
        </w:rPr>
        <w:t xml:space="preserve">The </w:t>
      </w:r>
      <w:r w:rsidR="00F25ED2">
        <w:rPr>
          <w:rFonts w:ascii="Arial" w:hAnsi="Arial" w:cs="Arial"/>
          <w:shd w:val="clear" w:color="auto" w:fill="FFFFFF"/>
        </w:rPr>
        <w:t>university of California s</w:t>
      </w:r>
      <w:r w:rsidR="00875E60">
        <w:rPr>
          <w:rFonts w:ascii="Arial" w:hAnsi="Arial" w:cs="Arial"/>
          <w:shd w:val="clear" w:color="auto" w:fill="FFFFFF"/>
        </w:rPr>
        <w:t xml:space="preserve">ays that </w:t>
      </w:r>
      <w:r w:rsidR="00E45FED">
        <w:rPr>
          <w:rFonts w:ascii="Arial" w:hAnsi="Arial" w:cs="Arial"/>
          <w:shd w:val="clear" w:color="auto" w:fill="FFFFFF"/>
        </w:rPr>
        <w:t xml:space="preserve">when thinking about the timeline we should </w:t>
      </w:r>
      <w:r w:rsidR="00875E60" w:rsidRPr="00875E60">
        <w:rPr>
          <w:rFonts w:ascii="Arial" w:hAnsi="Arial" w:cs="Arial"/>
          <w:shd w:val="clear" w:color="auto" w:fill="FFFFFF"/>
        </w:rPr>
        <w:t>Inquire about the objective, the timeline, and the achievable milestones within that timeframe. For a three-month goal, it's beneficial to outline the midway accomplishments. Additionally, setting time constraints enhances urgency.</w:t>
      </w:r>
      <w:r w:rsidR="00E45FED">
        <w:rPr>
          <w:rFonts w:ascii="Arial" w:hAnsi="Arial" w:cs="Arial"/>
          <w:shd w:val="clear" w:color="auto" w:fill="FFFFFF"/>
        </w:rPr>
        <w:t>(university of California 2016)</w:t>
      </w:r>
      <w:r w:rsidR="00944C0C">
        <w:rPr>
          <w:rFonts w:ascii="Arial" w:hAnsi="Arial" w:cs="Arial"/>
          <w:shd w:val="clear" w:color="auto" w:fill="FFFFFF"/>
        </w:rPr>
        <w:t xml:space="preserve">. </w:t>
      </w:r>
    </w:p>
    <w:p w14:paraId="58782469" w14:textId="77777777" w:rsidR="00D8490A" w:rsidRDefault="00D8490A" w:rsidP="00800A0B">
      <w:pPr>
        <w:pStyle w:val="paragraph"/>
        <w:spacing w:before="0" w:beforeAutospacing="0" w:after="0" w:afterAutospacing="0"/>
        <w:textAlignment w:val="baseline"/>
        <w:rPr>
          <w:rFonts w:ascii="Arial" w:hAnsi="Arial" w:cs="Arial"/>
          <w:shd w:val="clear" w:color="auto" w:fill="FFFFFF"/>
        </w:rPr>
      </w:pPr>
    </w:p>
    <w:p w14:paraId="3861514C" w14:textId="1D506E51" w:rsidR="00D8490A" w:rsidRDefault="00D8490A" w:rsidP="00800A0B">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A good way to measure and achieve my goals is to use a </w:t>
      </w:r>
      <w:r w:rsidR="00D2307C">
        <w:rPr>
          <w:rFonts w:ascii="Arial" w:hAnsi="Arial" w:cs="Arial"/>
          <w:shd w:val="clear" w:color="auto" w:fill="FFFFFF"/>
        </w:rPr>
        <w:t>Gantt</w:t>
      </w:r>
      <w:r w:rsidR="006F13B0">
        <w:rPr>
          <w:rFonts w:ascii="Arial" w:hAnsi="Arial" w:cs="Arial"/>
          <w:shd w:val="clear" w:color="auto" w:fill="FFFFFF"/>
        </w:rPr>
        <w:t xml:space="preserve"> according to octopost</w:t>
      </w:r>
      <w:r>
        <w:rPr>
          <w:rFonts w:ascii="Arial" w:hAnsi="Arial" w:cs="Arial"/>
          <w:shd w:val="clear" w:color="auto" w:fill="FFFFFF"/>
        </w:rPr>
        <w:t xml:space="preserve"> </w:t>
      </w:r>
      <w:r w:rsidR="00D2307C" w:rsidRPr="00D2307C">
        <w:rPr>
          <w:rFonts w:ascii="Arial" w:hAnsi="Arial" w:cs="Arial"/>
          <w:shd w:val="clear" w:color="auto" w:fill="FFFFFF"/>
        </w:rPr>
        <w:t>A Gantt chart is a tool used to visually represent the tasks, events, and activities involved in a project, providing a comprehensive overview of its components.</w:t>
      </w:r>
      <w:r w:rsidR="007267BB">
        <w:rPr>
          <w:rFonts w:ascii="Arial" w:hAnsi="Arial" w:cs="Arial"/>
          <w:shd w:val="clear" w:color="auto" w:fill="FFFFFF"/>
        </w:rPr>
        <w:t xml:space="preserve"> They key benefits on using one is </w:t>
      </w:r>
      <w:r w:rsidR="00143D43">
        <w:rPr>
          <w:rFonts w:ascii="Arial" w:hAnsi="Arial" w:cs="Arial"/>
          <w:shd w:val="clear" w:color="auto" w:fill="FFFFFF"/>
        </w:rPr>
        <w:t>to see what tasks are required to accomplish the goal</w:t>
      </w:r>
      <w:r w:rsidR="00092D83">
        <w:rPr>
          <w:rFonts w:ascii="Arial" w:hAnsi="Arial" w:cs="Arial"/>
          <w:shd w:val="clear" w:color="auto" w:fill="FFFFFF"/>
        </w:rPr>
        <w:t xml:space="preserve">, how much time is estimated for each task and seeing which tasks must be finished before dependent tasks can commence. </w:t>
      </w:r>
    </w:p>
    <w:p w14:paraId="03A5424B" w14:textId="77777777" w:rsidR="00355DC2" w:rsidRDefault="00355DC2" w:rsidP="00800A0B">
      <w:pPr>
        <w:pStyle w:val="paragraph"/>
        <w:spacing w:before="0" w:beforeAutospacing="0" w:after="0" w:afterAutospacing="0"/>
        <w:textAlignment w:val="baseline"/>
        <w:rPr>
          <w:rFonts w:ascii="Arial" w:hAnsi="Arial" w:cs="Arial"/>
          <w:shd w:val="clear" w:color="auto" w:fill="FFFFFF"/>
        </w:rPr>
      </w:pPr>
    </w:p>
    <w:p w14:paraId="3FB064E3" w14:textId="1254C897" w:rsidR="00A10256" w:rsidRDefault="00887EFB" w:rsidP="00A10256">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When planning </w:t>
      </w:r>
      <w:r w:rsidR="00D1227D">
        <w:rPr>
          <w:rFonts w:ascii="Arial" w:hAnsi="Arial" w:cs="Arial"/>
          <w:shd w:val="clear" w:color="auto" w:fill="FFFFFF"/>
        </w:rPr>
        <w:t xml:space="preserve">the </w:t>
      </w:r>
      <w:r w:rsidR="00553018">
        <w:rPr>
          <w:rFonts w:ascii="Arial" w:hAnsi="Arial" w:cs="Arial"/>
          <w:shd w:val="clear" w:color="auto" w:fill="FFFFFF"/>
        </w:rPr>
        <w:t>event,</w:t>
      </w:r>
      <w:r w:rsidR="00D1227D">
        <w:rPr>
          <w:rFonts w:ascii="Arial" w:hAnsi="Arial" w:cs="Arial"/>
          <w:shd w:val="clear" w:color="auto" w:fill="FFFFFF"/>
        </w:rPr>
        <w:t xml:space="preserve"> we have to think about what </w:t>
      </w:r>
      <w:r w:rsidR="00041134">
        <w:rPr>
          <w:rFonts w:ascii="Arial" w:hAnsi="Arial" w:cs="Arial"/>
          <w:shd w:val="clear" w:color="auto" w:fill="FFFFFF"/>
        </w:rPr>
        <w:t>operational</w:t>
      </w:r>
      <w:r w:rsidR="000C2365">
        <w:rPr>
          <w:rFonts w:ascii="Arial" w:hAnsi="Arial" w:cs="Arial"/>
          <w:shd w:val="clear" w:color="auto" w:fill="FFFFFF"/>
        </w:rPr>
        <w:t xml:space="preserve"> policies we have </w:t>
      </w:r>
      <w:r w:rsidR="00041134">
        <w:rPr>
          <w:rFonts w:ascii="Arial" w:hAnsi="Arial" w:cs="Arial"/>
          <w:shd w:val="clear" w:color="auto" w:fill="FFFFFF"/>
        </w:rPr>
        <w:t>to have</w:t>
      </w:r>
      <w:r w:rsidR="000C2365">
        <w:rPr>
          <w:rFonts w:ascii="Arial" w:hAnsi="Arial" w:cs="Arial"/>
          <w:shd w:val="clear" w:color="auto" w:fill="FFFFFF"/>
        </w:rPr>
        <w:t xml:space="preserve"> in place. </w:t>
      </w:r>
      <w:r w:rsidR="00115C04">
        <w:rPr>
          <w:rFonts w:ascii="Arial" w:hAnsi="Arial" w:cs="Arial"/>
          <w:shd w:val="clear" w:color="auto" w:fill="FFFFFF"/>
        </w:rPr>
        <w:t xml:space="preserve">The purple guide is </w:t>
      </w:r>
      <w:r w:rsidR="00553018">
        <w:rPr>
          <w:rFonts w:ascii="Arial" w:hAnsi="Arial" w:cs="Arial"/>
          <w:shd w:val="clear" w:color="auto" w:fill="FFFFFF"/>
        </w:rPr>
        <w:t>there to</w:t>
      </w:r>
      <w:r w:rsidR="00115C04">
        <w:rPr>
          <w:rFonts w:ascii="Arial" w:hAnsi="Arial" w:cs="Arial"/>
          <w:shd w:val="clear" w:color="auto" w:fill="FFFFFF"/>
        </w:rPr>
        <w:t xml:space="preserve"> provide </w:t>
      </w:r>
      <w:r w:rsidR="00AE1F8D">
        <w:rPr>
          <w:rFonts w:ascii="Arial" w:hAnsi="Arial" w:cs="Arial"/>
          <w:shd w:val="clear" w:color="auto" w:fill="FFFFFF"/>
        </w:rPr>
        <w:t xml:space="preserve">guidance for suppliers, local </w:t>
      </w:r>
      <w:r w:rsidR="00553018">
        <w:rPr>
          <w:rFonts w:ascii="Arial" w:hAnsi="Arial" w:cs="Arial"/>
          <w:shd w:val="clear" w:color="auto" w:fill="FFFFFF"/>
        </w:rPr>
        <w:t>authorities</w:t>
      </w:r>
      <w:r w:rsidR="00AE1F8D">
        <w:rPr>
          <w:rFonts w:ascii="Arial" w:hAnsi="Arial" w:cs="Arial"/>
          <w:shd w:val="clear" w:color="auto" w:fill="FFFFFF"/>
        </w:rPr>
        <w:t xml:space="preserve"> and event organis</w:t>
      </w:r>
      <w:r w:rsidR="00F82849">
        <w:rPr>
          <w:rFonts w:ascii="Arial" w:hAnsi="Arial" w:cs="Arial"/>
          <w:shd w:val="clear" w:color="auto" w:fill="FFFFFF"/>
        </w:rPr>
        <w:t xml:space="preserve">ers. </w:t>
      </w:r>
      <w:r w:rsidR="00A10256" w:rsidRPr="00A10256">
        <w:rPr>
          <w:rFonts w:ascii="Arial" w:hAnsi="Arial" w:cs="Arial"/>
          <w:shd w:val="clear" w:color="auto" w:fill="FFFFFF"/>
        </w:rPr>
        <w:t xml:space="preserve">The Purple Guide serves as a comprehensive resource for event organizers, offering guidance on managing health and safety concerns, particularly at large-scale music and similar events. </w:t>
      </w:r>
      <w:r w:rsidR="00553018">
        <w:rPr>
          <w:rFonts w:ascii="Arial" w:hAnsi="Arial" w:cs="Arial"/>
          <w:shd w:val="clear" w:color="auto" w:fill="FFFFFF"/>
        </w:rPr>
        <w:t>Made</w:t>
      </w:r>
      <w:r w:rsidR="00A10256" w:rsidRPr="00A10256">
        <w:rPr>
          <w:rFonts w:ascii="Arial" w:hAnsi="Arial" w:cs="Arial"/>
          <w:shd w:val="clear" w:color="auto" w:fill="FFFFFF"/>
        </w:rPr>
        <w:t xml:space="preserve"> by a consortium of industry experts, it provides invaluable insights into the best practices and protocols for ensuring the safety of both attendees and staff. With its authoritative advice, the Purple Guide is an essential tool for navigating the complexities of event planning in the outdoor entertainment sector.</w:t>
      </w:r>
      <w:r w:rsidR="00384973">
        <w:rPr>
          <w:rFonts w:ascii="Arial" w:hAnsi="Arial" w:cs="Arial"/>
          <w:shd w:val="clear" w:color="auto" w:fill="FFFFFF"/>
        </w:rPr>
        <w:t xml:space="preserve"> The purple guide (2024)</w:t>
      </w:r>
    </w:p>
    <w:p w14:paraId="6D1B287C" w14:textId="329ACB75" w:rsidR="00A10256" w:rsidRPr="00A10256" w:rsidRDefault="00AF2575" w:rsidP="00A729D9">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Fire </w:t>
      </w:r>
      <w:r w:rsidR="000E5055">
        <w:rPr>
          <w:rFonts w:ascii="Arial" w:hAnsi="Arial" w:cs="Arial"/>
          <w:shd w:val="clear" w:color="auto" w:fill="FFFFFF"/>
        </w:rPr>
        <w:t>safety</w:t>
      </w:r>
      <w:r>
        <w:rPr>
          <w:rFonts w:ascii="Arial" w:hAnsi="Arial" w:cs="Arial"/>
          <w:shd w:val="clear" w:color="auto" w:fill="FFFFFF"/>
        </w:rPr>
        <w:t xml:space="preserve"> </w:t>
      </w:r>
      <w:r w:rsidR="0011510B">
        <w:rPr>
          <w:rFonts w:ascii="Arial" w:hAnsi="Arial" w:cs="Arial"/>
          <w:shd w:val="clear" w:color="auto" w:fill="FFFFFF"/>
        </w:rPr>
        <w:t xml:space="preserve">is a very serious safety concern when at an event </w:t>
      </w:r>
      <w:r w:rsidR="00FC22E4">
        <w:rPr>
          <w:rFonts w:ascii="Arial" w:hAnsi="Arial" w:cs="Arial"/>
          <w:shd w:val="clear" w:color="auto" w:fill="FFFFFF"/>
        </w:rPr>
        <w:t>T</w:t>
      </w:r>
      <w:r w:rsidR="00DC3EB2">
        <w:rPr>
          <w:rFonts w:ascii="Arial" w:hAnsi="Arial" w:cs="Arial"/>
          <w:shd w:val="clear" w:color="auto" w:fill="FFFFFF"/>
        </w:rPr>
        <w:t>he event guide (1999) s</w:t>
      </w:r>
      <w:r w:rsidR="00B82C17">
        <w:rPr>
          <w:rFonts w:ascii="Arial" w:hAnsi="Arial" w:cs="Arial"/>
          <w:shd w:val="clear" w:color="auto" w:fill="FFFFFF"/>
        </w:rPr>
        <w:t>ays</w:t>
      </w:r>
      <w:r w:rsidR="00DC3EB2">
        <w:rPr>
          <w:rFonts w:ascii="Arial" w:hAnsi="Arial" w:cs="Arial"/>
          <w:shd w:val="clear" w:color="auto" w:fill="FFFFFF"/>
        </w:rPr>
        <w:t xml:space="preserve"> that </w:t>
      </w:r>
      <w:r w:rsidR="004E74CC">
        <w:rPr>
          <w:rFonts w:ascii="Arial" w:hAnsi="Arial" w:cs="Arial"/>
          <w:shd w:val="clear" w:color="auto" w:fill="FFFFFF"/>
        </w:rPr>
        <w:t xml:space="preserve">there should be </w:t>
      </w:r>
      <w:r w:rsidR="00222AF5">
        <w:rPr>
          <w:rFonts w:ascii="Arial" w:hAnsi="Arial" w:cs="Arial"/>
          <w:shd w:val="clear" w:color="auto" w:fill="FFFFFF"/>
        </w:rPr>
        <w:t>a</w:t>
      </w:r>
      <w:r w:rsidR="00B82C17">
        <w:rPr>
          <w:rFonts w:ascii="Arial" w:hAnsi="Arial" w:cs="Arial"/>
          <w:shd w:val="clear" w:color="auto" w:fill="FFFFFF"/>
        </w:rPr>
        <w:t xml:space="preserve"> maximum </w:t>
      </w:r>
      <w:r w:rsidR="00E00189">
        <w:rPr>
          <w:rFonts w:ascii="Arial" w:hAnsi="Arial" w:cs="Arial"/>
          <w:shd w:val="clear" w:color="auto" w:fill="FFFFFF"/>
        </w:rPr>
        <w:t xml:space="preserve">numbder of people </w:t>
      </w:r>
      <w:r w:rsidR="00B82C17">
        <w:rPr>
          <w:rFonts w:ascii="Arial" w:hAnsi="Arial" w:cs="Arial"/>
          <w:shd w:val="clear" w:color="auto" w:fill="FFFFFF"/>
        </w:rPr>
        <w:t>who can attend the venue</w:t>
      </w:r>
      <w:r w:rsidR="00865FA0">
        <w:rPr>
          <w:rFonts w:ascii="Arial" w:hAnsi="Arial" w:cs="Arial"/>
          <w:shd w:val="clear" w:color="auto" w:fill="FFFFFF"/>
        </w:rPr>
        <w:t xml:space="preserve"> they go on to say that “</w:t>
      </w:r>
      <w:r w:rsidR="00B82C17">
        <w:rPr>
          <w:rFonts w:ascii="Arial" w:hAnsi="Arial" w:cs="Arial"/>
          <w:shd w:val="clear" w:color="auto" w:fill="FFFFFF"/>
        </w:rPr>
        <w:t xml:space="preserve"> </w:t>
      </w:r>
      <w:r w:rsidR="00865FA0" w:rsidRPr="00865FA0">
        <w:rPr>
          <w:rFonts w:ascii="Arial" w:hAnsi="Arial" w:cs="Arial"/>
          <w:shd w:val="clear" w:color="auto" w:fill="FFFFFF"/>
        </w:rPr>
        <w:t>It is essential to agree</w:t>
      </w:r>
      <w:r w:rsidR="00E00189">
        <w:rPr>
          <w:rFonts w:ascii="Arial" w:hAnsi="Arial" w:cs="Arial"/>
          <w:shd w:val="clear" w:color="auto" w:fill="FFFFFF"/>
        </w:rPr>
        <w:t xml:space="preserve"> on</w:t>
      </w:r>
      <w:r w:rsidR="00865FA0" w:rsidRPr="00865FA0">
        <w:rPr>
          <w:rFonts w:ascii="Arial" w:hAnsi="Arial" w:cs="Arial"/>
          <w:shd w:val="clear" w:color="auto" w:fill="FFFFFF"/>
        </w:rPr>
        <w:t xml:space="preserve"> the occupant capacity with the local authority and fire authority as early as possible as the means of escape arrangements are dependent on this figure</w:t>
      </w:r>
      <w:r w:rsidR="00C01765">
        <w:rPr>
          <w:rFonts w:ascii="Arial" w:hAnsi="Arial" w:cs="Arial"/>
          <w:shd w:val="clear" w:color="auto" w:fill="FFFFFF"/>
        </w:rPr>
        <w:t>”</w:t>
      </w:r>
      <w:r w:rsidR="003F2171">
        <w:rPr>
          <w:rFonts w:ascii="Arial" w:hAnsi="Arial" w:cs="Arial"/>
          <w:shd w:val="clear" w:color="auto" w:fill="FFFFFF"/>
        </w:rPr>
        <w:t xml:space="preserve"> There needs to be a</w:t>
      </w:r>
      <w:r w:rsidR="000D2B05">
        <w:rPr>
          <w:rFonts w:ascii="Arial" w:hAnsi="Arial" w:cs="Arial"/>
          <w:shd w:val="clear" w:color="auto" w:fill="FFFFFF"/>
        </w:rPr>
        <w:t xml:space="preserve"> means for escape </w:t>
      </w:r>
      <w:r w:rsidR="00867814">
        <w:rPr>
          <w:rFonts w:ascii="Arial" w:hAnsi="Arial" w:cs="Arial"/>
          <w:shd w:val="clear" w:color="auto" w:fill="FFFFFF"/>
        </w:rPr>
        <w:t>if a fire does occur</w:t>
      </w:r>
      <w:r w:rsidR="00116493">
        <w:rPr>
          <w:rFonts w:ascii="Arial" w:hAnsi="Arial" w:cs="Arial"/>
          <w:shd w:val="clear" w:color="auto" w:fill="FFFFFF"/>
        </w:rPr>
        <w:t xml:space="preserve"> in the premises. </w:t>
      </w:r>
      <w:r w:rsidR="00402C6A">
        <w:rPr>
          <w:rFonts w:ascii="Arial" w:hAnsi="Arial" w:cs="Arial"/>
          <w:shd w:val="clear" w:color="auto" w:fill="FFFFFF"/>
        </w:rPr>
        <w:t xml:space="preserve">It is important to consider not everyone will be able to </w:t>
      </w:r>
      <w:r w:rsidR="00191786">
        <w:rPr>
          <w:rFonts w:ascii="Arial" w:hAnsi="Arial" w:cs="Arial"/>
          <w:shd w:val="clear" w:color="auto" w:fill="FFFFFF"/>
        </w:rPr>
        <w:t xml:space="preserve">walk to the nearest </w:t>
      </w:r>
      <w:r w:rsidR="008C2755">
        <w:rPr>
          <w:rFonts w:ascii="Arial" w:hAnsi="Arial" w:cs="Arial"/>
          <w:shd w:val="clear" w:color="auto" w:fill="FFFFFF"/>
        </w:rPr>
        <w:t>exit</w:t>
      </w:r>
      <w:r w:rsidR="00191786">
        <w:rPr>
          <w:rFonts w:ascii="Arial" w:hAnsi="Arial" w:cs="Arial"/>
          <w:shd w:val="clear" w:color="auto" w:fill="FFFFFF"/>
        </w:rPr>
        <w:t xml:space="preserve"> because of their disability </w:t>
      </w:r>
      <w:r w:rsidR="009C6AC6">
        <w:rPr>
          <w:rFonts w:ascii="Arial" w:hAnsi="Arial" w:cs="Arial"/>
          <w:shd w:val="clear" w:color="auto" w:fill="FFFFFF"/>
        </w:rPr>
        <w:t xml:space="preserve">so we need to make sure that the right protocols are in place for anyone who has </w:t>
      </w:r>
      <w:r w:rsidR="00E21E6E">
        <w:rPr>
          <w:rFonts w:ascii="Arial" w:hAnsi="Arial" w:cs="Arial"/>
          <w:shd w:val="clear" w:color="auto" w:fill="FFFFFF"/>
        </w:rPr>
        <w:t>a disability</w:t>
      </w:r>
      <w:r w:rsidR="00AB67FB">
        <w:rPr>
          <w:rFonts w:ascii="Arial" w:hAnsi="Arial" w:cs="Arial"/>
          <w:shd w:val="clear" w:color="auto" w:fill="FFFFFF"/>
        </w:rPr>
        <w:t xml:space="preserve">. </w:t>
      </w:r>
      <w:r w:rsidR="005710CC">
        <w:rPr>
          <w:rFonts w:ascii="Arial" w:hAnsi="Arial" w:cs="Arial"/>
          <w:shd w:val="clear" w:color="auto" w:fill="FFFFFF"/>
        </w:rPr>
        <w:t xml:space="preserve">They have listed some important things to </w:t>
      </w:r>
      <w:r w:rsidR="008C2755">
        <w:rPr>
          <w:rFonts w:ascii="Arial" w:hAnsi="Arial" w:cs="Arial"/>
          <w:shd w:val="clear" w:color="auto" w:fill="FFFFFF"/>
        </w:rPr>
        <w:t>bear</w:t>
      </w:r>
      <w:r w:rsidR="005710CC">
        <w:rPr>
          <w:rFonts w:ascii="Arial" w:hAnsi="Arial" w:cs="Arial"/>
          <w:shd w:val="clear" w:color="auto" w:fill="FFFFFF"/>
        </w:rPr>
        <w:t xml:space="preserve"> in mind when thinking about </w:t>
      </w:r>
      <w:r w:rsidR="005E6E7B">
        <w:rPr>
          <w:rFonts w:ascii="Arial" w:hAnsi="Arial" w:cs="Arial"/>
          <w:shd w:val="clear" w:color="auto" w:fill="FFFFFF"/>
        </w:rPr>
        <w:t xml:space="preserve">what needs to be met </w:t>
      </w:r>
      <w:r w:rsidR="00A729D9">
        <w:rPr>
          <w:rFonts w:ascii="Arial" w:hAnsi="Arial" w:cs="Arial"/>
          <w:shd w:val="clear" w:color="auto" w:fill="FFFFFF"/>
        </w:rPr>
        <w:t xml:space="preserve">such as </w:t>
      </w:r>
      <w:r w:rsidR="0089210E">
        <w:rPr>
          <w:rFonts w:ascii="Arial" w:hAnsi="Arial" w:cs="Arial"/>
          <w:shd w:val="clear" w:color="auto" w:fill="FFFFFF"/>
        </w:rPr>
        <w:t>“</w:t>
      </w:r>
      <w:r w:rsidR="005710CC">
        <w:rPr>
          <w:rFonts w:ascii="Arial" w:hAnsi="Arial" w:cs="Arial"/>
          <w:shd w:val="clear" w:color="auto" w:fill="FFFFFF"/>
        </w:rPr>
        <w:t xml:space="preserve">escape </w:t>
      </w:r>
      <w:r w:rsidR="00456118" w:rsidRPr="00456118">
        <w:rPr>
          <w:rFonts w:ascii="Arial" w:hAnsi="Arial" w:cs="Arial"/>
          <w:shd w:val="clear" w:color="auto" w:fill="FFFFFF"/>
        </w:rPr>
        <w:t>exits are suitable and sufficient in size and number</w:t>
      </w:r>
      <w:r w:rsidR="00A729D9">
        <w:rPr>
          <w:rFonts w:ascii="Arial" w:hAnsi="Arial" w:cs="Arial"/>
          <w:shd w:val="clear" w:color="auto" w:fill="FFFFFF"/>
        </w:rPr>
        <w:t xml:space="preserve"> </w:t>
      </w:r>
      <w:r w:rsidR="00456118" w:rsidRPr="00456118">
        <w:rPr>
          <w:rFonts w:ascii="Arial" w:hAnsi="Arial" w:cs="Arial"/>
          <w:shd w:val="clear" w:color="auto" w:fill="FFFFFF"/>
        </w:rPr>
        <w:t>exits are distributed so that people can turn their back on any fire which may occur exits and exit routes are clearly indicated</w:t>
      </w:r>
      <w:r w:rsidR="0089210E">
        <w:rPr>
          <w:rFonts w:ascii="Arial" w:hAnsi="Arial" w:cs="Arial"/>
          <w:shd w:val="clear" w:color="auto" w:fill="FFFFFF"/>
        </w:rPr>
        <w:t xml:space="preserve"> </w:t>
      </w:r>
      <w:r w:rsidR="00456118" w:rsidRPr="00456118">
        <w:rPr>
          <w:rFonts w:ascii="Arial" w:hAnsi="Arial" w:cs="Arial"/>
          <w:shd w:val="clear" w:color="auto" w:fill="FFFFFF"/>
        </w:rPr>
        <w:t>and escape routes are adequately lit</w:t>
      </w:r>
      <w:r w:rsidR="0089210E">
        <w:rPr>
          <w:rFonts w:ascii="Arial" w:hAnsi="Arial" w:cs="Arial"/>
          <w:shd w:val="clear" w:color="auto" w:fill="FFFFFF"/>
        </w:rPr>
        <w:t xml:space="preserve">”. </w:t>
      </w:r>
      <w:r w:rsidR="00DB765E">
        <w:rPr>
          <w:rFonts w:ascii="Arial" w:hAnsi="Arial" w:cs="Arial"/>
          <w:shd w:val="clear" w:color="auto" w:fill="FFFFFF"/>
        </w:rPr>
        <w:t>(Purple guide 1999)</w:t>
      </w:r>
      <w:r w:rsidR="00A10256" w:rsidRPr="00A10256">
        <w:rPr>
          <w:rFonts w:ascii="Arial" w:hAnsi="Arial" w:cs="Arial"/>
          <w:vanish/>
          <w:shd w:val="clear" w:color="auto" w:fill="FFFFFF"/>
        </w:rPr>
        <w:t>Top of Form</w:t>
      </w:r>
    </w:p>
    <w:p w14:paraId="0C2E8F41" w14:textId="77777777" w:rsidR="00115C04" w:rsidRDefault="00115C04" w:rsidP="00800A0B">
      <w:pPr>
        <w:pStyle w:val="paragraph"/>
        <w:spacing w:before="0" w:beforeAutospacing="0" w:after="0" w:afterAutospacing="0"/>
        <w:textAlignment w:val="baseline"/>
        <w:rPr>
          <w:rFonts w:ascii="Arial" w:hAnsi="Arial" w:cs="Arial"/>
          <w:shd w:val="clear" w:color="auto" w:fill="FFFFFF"/>
        </w:rPr>
      </w:pPr>
    </w:p>
    <w:p w14:paraId="68CB1044" w14:textId="02DFAEEE" w:rsidR="00115C04" w:rsidRDefault="00125DFD" w:rsidP="00800A0B">
      <w:pPr>
        <w:pStyle w:val="paragraph"/>
        <w:spacing w:before="0" w:beforeAutospacing="0" w:after="0" w:afterAutospacing="0"/>
        <w:textAlignment w:val="baseline"/>
        <w:rPr>
          <w:rFonts w:ascii="Arial" w:hAnsi="Arial" w:cs="Arial"/>
          <w:shd w:val="clear" w:color="auto" w:fill="FFFFFF"/>
        </w:rPr>
      </w:pPr>
      <w:r>
        <w:rPr>
          <w:rFonts w:ascii="Arial" w:hAnsi="Arial" w:cs="Arial"/>
          <w:shd w:val="clear" w:color="auto" w:fill="FFFFFF"/>
        </w:rPr>
        <w:t xml:space="preserve">Swansea </w:t>
      </w:r>
      <w:r w:rsidR="008C2755">
        <w:rPr>
          <w:rFonts w:ascii="Arial" w:hAnsi="Arial" w:cs="Arial"/>
          <w:shd w:val="clear" w:color="auto" w:fill="FFFFFF"/>
        </w:rPr>
        <w:t>Arena</w:t>
      </w:r>
      <w:r>
        <w:rPr>
          <w:rFonts w:ascii="Arial" w:hAnsi="Arial" w:cs="Arial"/>
          <w:shd w:val="clear" w:color="auto" w:fill="FFFFFF"/>
        </w:rPr>
        <w:t xml:space="preserve"> also </w:t>
      </w:r>
      <w:r w:rsidR="00B5010F">
        <w:rPr>
          <w:rFonts w:ascii="Arial" w:hAnsi="Arial" w:cs="Arial"/>
          <w:shd w:val="clear" w:color="auto" w:fill="FFFFFF"/>
        </w:rPr>
        <w:t>need to be aware of</w:t>
      </w:r>
      <w:r w:rsidR="008C2755">
        <w:rPr>
          <w:rFonts w:ascii="Arial" w:hAnsi="Arial" w:cs="Arial"/>
          <w:shd w:val="clear" w:color="auto" w:fill="FFFFFF"/>
        </w:rPr>
        <w:t xml:space="preserve"> </w:t>
      </w:r>
      <w:r>
        <w:rPr>
          <w:rFonts w:ascii="Arial" w:hAnsi="Arial" w:cs="Arial"/>
          <w:shd w:val="clear" w:color="auto" w:fill="FFFFFF"/>
        </w:rPr>
        <w:t>legal laws that must be in pl</w:t>
      </w:r>
      <w:r w:rsidR="00B5010F">
        <w:rPr>
          <w:rFonts w:ascii="Arial" w:hAnsi="Arial" w:cs="Arial"/>
          <w:shd w:val="clear" w:color="auto" w:fill="FFFFFF"/>
        </w:rPr>
        <w:t xml:space="preserve">ace </w:t>
      </w:r>
      <w:r>
        <w:rPr>
          <w:rFonts w:ascii="Arial" w:hAnsi="Arial" w:cs="Arial"/>
          <w:shd w:val="clear" w:color="auto" w:fill="FFFFFF"/>
        </w:rPr>
        <w:t xml:space="preserve">when running the arena such as the </w:t>
      </w:r>
      <w:r w:rsidR="00B5010F">
        <w:rPr>
          <w:rFonts w:ascii="Arial" w:hAnsi="Arial" w:cs="Arial"/>
          <w:shd w:val="clear" w:color="auto" w:fill="FFFFFF"/>
        </w:rPr>
        <w:t>Consumer Rights Law</w:t>
      </w:r>
      <w:r w:rsidR="009C3F1D">
        <w:rPr>
          <w:rFonts w:ascii="Arial" w:hAnsi="Arial" w:cs="Arial"/>
          <w:shd w:val="clear" w:color="auto" w:fill="FFFFFF"/>
        </w:rPr>
        <w:t xml:space="preserve"> 2015 </w:t>
      </w:r>
      <w:r w:rsidR="00A868BF">
        <w:rPr>
          <w:rFonts w:ascii="Arial" w:hAnsi="Arial" w:cs="Arial"/>
          <w:shd w:val="clear" w:color="auto" w:fill="FFFFFF"/>
        </w:rPr>
        <w:t xml:space="preserve">some of the </w:t>
      </w:r>
      <w:r w:rsidR="008C2755">
        <w:rPr>
          <w:rFonts w:ascii="Arial" w:hAnsi="Arial" w:cs="Arial"/>
          <w:shd w:val="clear" w:color="auto" w:fill="FFFFFF"/>
        </w:rPr>
        <w:t>laws</w:t>
      </w:r>
      <w:r w:rsidR="00A868BF">
        <w:rPr>
          <w:rFonts w:ascii="Arial" w:hAnsi="Arial" w:cs="Arial"/>
          <w:shd w:val="clear" w:color="auto" w:fill="FFFFFF"/>
        </w:rPr>
        <w:t xml:space="preserve"> </w:t>
      </w:r>
      <w:r w:rsidR="00FC391B">
        <w:rPr>
          <w:rFonts w:ascii="Arial" w:hAnsi="Arial" w:cs="Arial"/>
          <w:shd w:val="clear" w:color="auto" w:fill="FFFFFF"/>
        </w:rPr>
        <w:t xml:space="preserve">are </w:t>
      </w:r>
      <w:r w:rsidR="008C2755">
        <w:rPr>
          <w:rFonts w:ascii="Arial" w:hAnsi="Arial" w:cs="Arial"/>
          <w:shd w:val="clear" w:color="auto" w:fill="FFFFFF"/>
        </w:rPr>
        <w:t>that of goods</w:t>
      </w:r>
      <w:r w:rsidR="00FC391B">
        <w:rPr>
          <w:rFonts w:ascii="Arial" w:hAnsi="Arial" w:cs="Arial"/>
          <w:shd w:val="clear" w:color="auto" w:fill="FFFFFF"/>
        </w:rPr>
        <w:t xml:space="preserve"> sold must be </w:t>
      </w:r>
      <w:r w:rsidR="00F42413">
        <w:rPr>
          <w:rFonts w:ascii="Arial" w:hAnsi="Arial" w:cs="Arial"/>
          <w:shd w:val="clear" w:color="auto" w:fill="FFFFFF"/>
        </w:rPr>
        <w:t xml:space="preserve">in </w:t>
      </w:r>
      <w:r w:rsidR="00FC391B">
        <w:rPr>
          <w:rFonts w:ascii="Arial" w:hAnsi="Arial" w:cs="Arial"/>
          <w:shd w:val="clear" w:color="auto" w:fill="FFFFFF"/>
        </w:rPr>
        <w:t xml:space="preserve">satisfactory order </w:t>
      </w:r>
      <w:r w:rsidR="00F42413">
        <w:rPr>
          <w:rFonts w:ascii="Arial" w:hAnsi="Arial" w:cs="Arial"/>
          <w:shd w:val="clear" w:color="auto" w:fill="FFFFFF"/>
        </w:rPr>
        <w:t>and they must be as described</w:t>
      </w:r>
      <w:r w:rsidR="00844E92">
        <w:rPr>
          <w:rFonts w:ascii="Arial" w:hAnsi="Arial" w:cs="Arial"/>
          <w:shd w:val="clear" w:color="auto" w:fill="FFFFFF"/>
        </w:rPr>
        <w:t xml:space="preserve"> meaning</w:t>
      </w:r>
      <w:r w:rsidR="00F42413">
        <w:rPr>
          <w:rFonts w:ascii="Arial" w:hAnsi="Arial" w:cs="Arial"/>
          <w:shd w:val="clear" w:color="auto" w:fill="FFFFFF"/>
        </w:rPr>
        <w:t xml:space="preserve"> </w:t>
      </w:r>
      <w:r w:rsidR="00844E92">
        <w:rPr>
          <w:rFonts w:ascii="Arial" w:hAnsi="Arial" w:cs="Arial"/>
          <w:shd w:val="clear" w:color="auto" w:fill="FFFFFF"/>
        </w:rPr>
        <w:t>t</w:t>
      </w:r>
      <w:r w:rsidR="005B0325" w:rsidRPr="005B0325">
        <w:rPr>
          <w:rFonts w:ascii="Arial" w:hAnsi="Arial" w:cs="Arial"/>
          <w:shd w:val="clear" w:color="auto" w:fill="FFFFFF"/>
        </w:rPr>
        <w:t xml:space="preserve">he items sold should align with the description given by the seller, whether communicated verbally, in writing, or through any other form of </w:t>
      </w:r>
      <w:r w:rsidR="0032118C" w:rsidRPr="005B0325">
        <w:rPr>
          <w:rFonts w:ascii="Arial" w:hAnsi="Arial" w:cs="Arial"/>
          <w:shd w:val="clear" w:color="auto" w:fill="FFFFFF"/>
        </w:rPr>
        <w:t>communication.</w:t>
      </w:r>
      <w:r w:rsidR="0032118C">
        <w:rPr>
          <w:rFonts w:ascii="Arial" w:hAnsi="Arial" w:cs="Arial"/>
          <w:shd w:val="clear" w:color="auto" w:fill="FFFFFF"/>
        </w:rPr>
        <w:t xml:space="preserve"> </w:t>
      </w:r>
      <w:r w:rsidR="0032118C">
        <w:rPr>
          <w:rFonts w:ascii="Arial" w:hAnsi="Arial" w:cs="Arial"/>
          <w:shd w:val="clear" w:color="auto" w:fill="FFFFFF"/>
        </w:rPr>
        <w:lastRenderedPageBreak/>
        <w:t>Another</w:t>
      </w:r>
      <w:r w:rsidR="006271EF">
        <w:rPr>
          <w:rFonts w:ascii="Arial" w:hAnsi="Arial" w:cs="Arial"/>
          <w:shd w:val="clear" w:color="auto" w:fill="FFFFFF"/>
        </w:rPr>
        <w:t xml:space="preserve"> one of the acts is </w:t>
      </w:r>
      <w:r w:rsidR="0032118C" w:rsidRPr="0032118C">
        <w:rPr>
          <w:rFonts w:ascii="Arial" w:hAnsi="Arial" w:cs="Arial"/>
          <w:shd w:val="clear" w:color="auto" w:fill="FFFFFF"/>
        </w:rPr>
        <w:t>Consumers have options if goods are defective or fail to meet their expectations, which include entitlements such as repair, replacement, or refund</w:t>
      </w:r>
      <w:r w:rsidR="00340136">
        <w:rPr>
          <w:rFonts w:ascii="Arial" w:hAnsi="Arial" w:cs="Arial"/>
          <w:shd w:val="clear" w:color="auto" w:fill="FFFFFF"/>
        </w:rPr>
        <w:t xml:space="preserve"> (</w:t>
      </w:r>
      <w:r w:rsidR="00331D74">
        <w:rPr>
          <w:rFonts w:ascii="Arial" w:hAnsi="Arial" w:cs="Arial"/>
          <w:shd w:val="clear" w:color="auto" w:fill="FFFFFF"/>
        </w:rPr>
        <w:t>Consumer Rights Act</w:t>
      </w:r>
      <w:r w:rsidR="00340136">
        <w:rPr>
          <w:rFonts w:ascii="Arial" w:hAnsi="Arial" w:cs="Arial"/>
          <w:shd w:val="clear" w:color="auto" w:fill="FFFFFF"/>
        </w:rPr>
        <w:t xml:space="preserve"> 2015)</w:t>
      </w:r>
      <w:r w:rsidR="00B84ACA">
        <w:rPr>
          <w:rFonts w:ascii="Arial" w:hAnsi="Arial" w:cs="Arial"/>
          <w:shd w:val="clear" w:color="auto" w:fill="FFFFFF"/>
        </w:rPr>
        <w:t xml:space="preserve"> </w:t>
      </w:r>
      <w:r w:rsidR="001B26DE">
        <w:rPr>
          <w:rFonts w:ascii="Arial" w:hAnsi="Arial" w:cs="Arial"/>
          <w:shd w:val="clear" w:color="auto" w:fill="FFFFFF"/>
        </w:rPr>
        <w:t xml:space="preserve">Before the </w:t>
      </w:r>
      <w:r w:rsidR="006A1A6C">
        <w:rPr>
          <w:rFonts w:ascii="Arial" w:hAnsi="Arial" w:cs="Arial"/>
          <w:shd w:val="clear" w:color="auto" w:fill="FFFFFF"/>
        </w:rPr>
        <w:t>Consumer Rights</w:t>
      </w:r>
      <w:r w:rsidR="001B26DE">
        <w:rPr>
          <w:rFonts w:ascii="Arial" w:hAnsi="Arial" w:cs="Arial"/>
          <w:shd w:val="clear" w:color="auto" w:fill="FFFFFF"/>
        </w:rPr>
        <w:t xml:space="preserve"> 2015 it was said that that people didn’t know what </w:t>
      </w:r>
      <w:r w:rsidR="00361ADC">
        <w:rPr>
          <w:rFonts w:ascii="Arial" w:hAnsi="Arial" w:cs="Arial"/>
          <w:shd w:val="clear" w:color="auto" w:fill="FFFFFF"/>
        </w:rPr>
        <w:t xml:space="preserve">rights they had because the old model was to complicated </w:t>
      </w:r>
      <w:r w:rsidR="005156E7">
        <w:rPr>
          <w:rFonts w:ascii="Arial" w:hAnsi="Arial" w:cs="Arial"/>
          <w:shd w:val="clear" w:color="auto" w:fill="FFFFFF"/>
        </w:rPr>
        <w:t xml:space="preserve">and unclear what </w:t>
      </w:r>
      <w:r w:rsidR="006A1A6C">
        <w:rPr>
          <w:rFonts w:ascii="Arial" w:hAnsi="Arial" w:cs="Arial"/>
          <w:shd w:val="clear" w:color="auto" w:fill="FFFFFF"/>
        </w:rPr>
        <w:t>rights they had</w:t>
      </w:r>
      <w:r w:rsidR="00605923">
        <w:rPr>
          <w:rFonts w:ascii="Arial" w:hAnsi="Arial" w:cs="Arial"/>
          <w:shd w:val="clear" w:color="auto" w:fill="FFFFFF"/>
        </w:rPr>
        <w:t xml:space="preserve"> Lorraine Conway (2022). </w:t>
      </w:r>
      <w:r w:rsidR="00625779">
        <w:rPr>
          <w:rFonts w:ascii="Arial" w:hAnsi="Arial" w:cs="Arial"/>
          <w:shd w:val="clear" w:color="auto" w:fill="FFFFFF"/>
        </w:rPr>
        <w:t xml:space="preserve">She goes on to say that the </w:t>
      </w:r>
      <w:r w:rsidR="004F49B7">
        <w:rPr>
          <w:rFonts w:ascii="Arial" w:hAnsi="Arial" w:cs="Arial"/>
          <w:shd w:val="clear" w:color="auto" w:fill="FFFFFF"/>
        </w:rPr>
        <w:t xml:space="preserve">Consumer rights is in place to </w:t>
      </w:r>
      <w:r w:rsidR="004F49B7" w:rsidRPr="004F49B7">
        <w:rPr>
          <w:rFonts w:ascii="Arial" w:hAnsi="Arial" w:cs="Arial"/>
          <w:shd w:val="clear" w:color="auto" w:fill="FFFFFF"/>
        </w:rPr>
        <w:t>Consolidate the primary consumer rights encompassing contracts for goods, digital content, and services, including the overhaul and consolidation of legislation concerning unfair terms in consumer contracts.</w:t>
      </w:r>
    </w:p>
    <w:p w14:paraId="6EE8A007" w14:textId="77777777" w:rsidR="00DB04A7" w:rsidRDefault="00DB04A7" w:rsidP="00800A0B">
      <w:pPr>
        <w:pStyle w:val="paragraph"/>
        <w:spacing w:before="0" w:beforeAutospacing="0" w:after="0" w:afterAutospacing="0"/>
        <w:textAlignment w:val="baseline"/>
        <w:rPr>
          <w:rFonts w:ascii="Arial" w:hAnsi="Arial" w:cs="Arial"/>
          <w:shd w:val="clear" w:color="auto" w:fill="FFFFFF"/>
        </w:rPr>
      </w:pPr>
    </w:p>
    <w:p w14:paraId="0EA6A98D" w14:textId="77777777" w:rsidR="00BC56C3" w:rsidRDefault="00BC56C3" w:rsidP="00800A0B">
      <w:pPr>
        <w:pStyle w:val="paragraph"/>
        <w:spacing w:before="0" w:beforeAutospacing="0" w:after="0" w:afterAutospacing="0"/>
        <w:textAlignment w:val="baseline"/>
        <w:rPr>
          <w:rFonts w:ascii="Arial" w:hAnsi="Arial" w:cs="Arial"/>
          <w:shd w:val="clear" w:color="auto" w:fill="FFFFFF"/>
        </w:rPr>
      </w:pPr>
    </w:p>
    <w:p w14:paraId="13707993" w14:textId="77777777" w:rsidR="0099078A" w:rsidRDefault="0099078A" w:rsidP="00800A0B">
      <w:pPr>
        <w:pStyle w:val="paragraph"/>
        <w:spacing w:before="0" w:beforeAutospacing="0" w:after="0" w:afterAutospacing="0"/>
        <w:textAlignment w:val="baseline"/>
        <w:rPr>
          <w:rFonts w:ascii="Arial" w:hAnsi="Arial" w:cs="Arial"/>
          <w:shd w:val="clear" w:color="auto" w:fill="FFFFFF"/>
        </w:rPr>
      </w:pPr>
    </w:p>
    <w:p w14:paraId="2F04F856" w14:textId="77777777" w:rsidR="007B1176" w:rsidRDefault="007B1176" w:rsidP="00800A0B">
      <w:pPr>
        <w:pStyle w:val="paragraph"/>
        <w:spacing w:before="0" w:beforeAutospacing="0" w:after="0" w:afterAutospacing="0"/>
        <w:textAlignment w:val="baseline"/>
        <w:rPr>
          <w:rFonts w:ascii="Arial" w:hAnsi="Arial" w:cs="Arial"/>
          <w:shd w:val="clear" w:color="auto" w:fill="FFFFFF"/>
        </w:rPr>
      </w:pPr>
    </w:p>
    <w:p w14:paraId="060A2D07" w14:textId="77777777" w:rsidR="0090470C" w:rsidRDefault="0090470C" w:rsidP="00800A0B">
      <w:pPr>
        <w:pStyle w:val="paragraph"/>
        <w:spacing w:before="0" w:beforeAutospacing="0" w:after="0" w:afterAutospacing="0"/>
        <w:textAlignment w:val="baseline"/>
        <w:rPr>
          <w:rFonts w:ascii="Arial" w:hAnsi="Arial" w:cs="Arial"/>
          <w:shd w:val="clear" w:color="auto" w:fill="FFFFFF"/>
        </w:rPr>
      </w:pPr>
    </w:p>
    <w:p w14:paraId="00926CE0"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7A8D53F1"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41D5EA09"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3EEFAB71"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4E0C2ACE"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11B65BB4"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48B8B9A0"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6EAB2719" w14:textId="77777777" w:rsidR="00297B1F" w:rsidRDefault="00297B1F" w:rsidP="00800A0B">
      <w:pPr>
        <w:pStyle w:val="paragraph"/>
        <w:spacing w:before="0" w:beforeAutospacing="0" w:after="0" w:afterAutospacing="0"/>
        <w:textAlignment w:val="baseline"/>
        <w:rPr>
          <w:rFonts w:ascii="Arial" w:hAnsi="Arial" w:cs="Arial"/>
          <w:b/>
          <w:bCs/>
          <w:shd w:val="clear" w:color="auto" w:fill="FFFFFF"/>
        </w:rPr>
      </w:pPr>
    </w:p>
    <w:p w14:paraId="5BF6C5C8" w14:textId="77777777" w:rsidR="00297B1F" w:rsidRPr="00F138C5" w:rsidRDefault="00297B1F" w:rsidP="00800A0B">
      <w:pPr>
        <w:pStyle w:val="paragraph"/>
        <w:spacing w:before="0" w:beforeAutospacing="0" w:after="0" w:afterAutospacing="0"/>
        <w:textAlignment w:val="baseline"/>
        <w:rPr>
          <w:rFonts w:ascii="Arial" w:hAnsi="Arial" w:cs="Arial"/>
          <w:b/>
          <w:bCs/>
          <w:shd w:val="clear" w:color="auto" w:fill="FFFFFF"/>
        </w:rPr>
      </w:pPr>
    </w:p>
    <w:p w14:paraId="0F6EED92" w14:textId="77777777" w:rsidR="00136765" w:rsidRDefault="00136765" w:rsidP="00800A0B">
      <w:pPr>
        <w:pStyle w:val="paragraph"/>
        <w:spacing w:before="0" w:beforeAutospacing="0" w:after="0" w:afterAutospacing="0"/>
        <w:textAlignment w:val="baseline"/>
        <w:rPr>
          <w:rFonts w:ascii="Arial" w:hAnsi="Arial" w:cs="Arial"/>
          <w:b/>
          <w:bCs/>
          <w:color w:val="FF0000"/>
          <w:shd w:val="clear" w:color="auto" w:fill="FFFFFF"/>
        </w:rPr>
      </w:pPr>
    </w:p>
    <w:p w14:paraId="72234B4F" w14:textId="77777777" w:rsidR="00136765" w:rsidRDefault="00136765" w:rsidP="00800A0B">
      <w:pPr>
        <w:pStyle w:val="paragraph"/>
        <w:spacing w:before="0" w:beforeAutospacing="0" w:after="0" w:afterAutospacing="0"/>
        <w:textAlignment w:val="baseline"/>
        <w:rPr>
          <w:rFonts w:ascii="Arial" w:hAnsi="Arial" w:cs="Arial"/>
          <w:b/>
          <w:bCs/>
          <w:color w:val="FF0000"/>
          <w:shd w:val="clear" w:color="auto" w:fill="FFFFFF"/>
        </w:rPr>
      </w:pPr>
    </w:p>
    <w:p w14:paraId="4036FCE5" w14:textId="77777777" w:rsidR="00136765" w:rsidRPr="005A57F0" w:rsidRDefault="00136765" w:rsidP="00800A0B">
      <w:pPr>
        <w:pStyle w:val="paragraph"/>
        <w:spacing w:before="0" w:beforeAutospacing="0" w:after="0" w:afterAutospacing="0"/>
        <w:textAlignment w:val="baseline"/>
        <w:rPr>
          <w:rFonts w:ascii="Arial" w:hAnsi="Arial" w:cs="Arial"/>
          <w:b/>
          <w:bCs/>
          <w:color w:val="FF0000"/>
          <w:shd w:val="clear" w:color="auto" w:fill="FFFFFF"/>
        </w:rPr>
      </w:pPr>
    </w:p>
    <w:p w14:paraId="2A68BD12" w14:textId="77777777" w:rsidR="00432DDA" w:rsidRPr="00AF4E08" w:rsidRDefault="00432DDA" w:rsidP="00AF4E08">
      <w:pPr>
        <w:pStyle w:val="paragraph"/>
        <w:spacing w:before="0" w:beforeAutospacing="0" w:after="0" w:afterAutospacing="0"/>
        <w:textAlignment w:val="baseline"/>
        <w:rPr>
          <w:rFonts w:ascii="Arial" w:hAnsi="Arial" w:cs="Arial"/>
          <w:b/>
          <w:bCs/>
          <w:color w:val="FF0000"/>
          <w:shd w:val="clear" w:color="auto" w:fill="FFFFFF"/>
        </w:rPr>
      </w:pPr>
    </w:p>
    <w:p w14:paraId="285E7A26" w14:textId="77777777" w:rsidR="00800A0B" w:rsidRDefault="00800A0B" w:rsidP="00D9252F">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29B29564" w14:textId="77777777" w:rsidR="00800A0B" w:rsidRDefault="00800A0B" w:rsidP="00D9252F">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2B8183C2" w14:textId="77777777" w:rsidR="004B7087" w:rsidRDefault="004B7087"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3421BEDA" w14:textId="77777777" w:rsidR="004B7087" w:rsidRDefault="004B7087"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5398A6C8" w14:textId="77777777" w:rsidR="004B7087" w:rsidRDefault="004B7087"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03EF1D90" w14:textId="77777777" w:rsidR="004B7087" w:rsidRDefault="004B7087"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4FE80033" w14:textId="77777777" w:rsidR="004B7087" w:rsidRDefault="004B7087"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C3766FB" w14:textId="77777777" w:rsidR="00550178" w:rsidRDefault="00550178"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C50E89D" w14:textId="77777777" w:rsidR="00550178" w:rsidRPr="00D71743" w:rsidRDefault="00550178" w:rsidP="00714C97">
      <w:pPr>
        <w:pStyle w:val="paragraph"/>
        <w:spacing w:before="0" w:beforeAutospacing="0" w:after="0" w:afterAutospacing="0"/>
        <w:textAlignment w:val="baseline"/>
        <w:rPr>
          <w:rStyle w:val="normaltextrun"/>
          <w:rFonts w:ascii="Arial" w:hAnsi="Arial" w:cs="Arial"/>
          <w:b/>
          <w:bCs/>
          <w:color w:val="1F1F1F"/>
          <w:u w:val="single"/>
          <w:shd w:val="clear" w:color="auto" w:fill="FFFFFF"/>
        </w:rPr>
      </w:pPr>
    </w:p>
    <w:p w14:paraId="7925C7D8" w14:textId="6913A932" w:rsidR="00E8571C" w:rsidRPr="00E8571C" w:rsidRDefault="007515CB" w:rsidP="00D71743">
      <w:pPr>
        <w:pStyle w:val="paragraph"/>
        <w:spacing w:before="0" w:beforeAutospacing="0" w:after="0" w:afterAutospacing="0"/>
        <w:textAlignment w:val="baseline"/>
        <w:rPr>
          <w:rFonts w:ascii="Arial" w:hAnsi="Arial" w:cs="Arial"/>
          <w:b/>
          <w:bCs/>
          <w:color w:val="1F1F1F"/>
          <w:u w:val="single"/>
          <w:shd w:val="clear" w:color="auto" w:fill="FFFFFF"/>
        </w:rPr>
      </w:pPr>
      <w:r w:rsidRPr="00D71743">
        <w:rPr>
          <w:rStyle w:val="normaltextrun"/>
          <w:rFonts w:ascii="Arial" w:hAnsi="Arial" w:cs="Arial"/>
          <w:b/>
          <w:bCs/>
          <w:color w:val="1F1F1F"/>
          <w:u w:val="single"/>
          <w:shd w:val="clear" w:color="auto" w:fill="FFFFFF"/>
        </w:rPr>
        <w:t>Section 2</w:t>
      </w:r>
      <w:r w:rsidR="00452E8B" w:rsidRPr="00D71743">
        <w:rPr>
          <w:rStyle w:val="normaltextrun"/>
          <w:rFonts w:ascii="Arial" w:hAnsi="Arial" w:cs="Arial"/>
          <w:b/>
          <w:bCs/>
          <w:color w:val="1F1F1F"/>
          <w:u w:val="single"/>
          <w:shd w:val="clear" w:color="auto" w:fill="FFFFFF"/>
        </w:rPr>
        <w:t xml:space="preserve"> </w:t>
      </w:r>
      <w:r w:rsidR="00D71743">
        <w:rPr>
          <w:rStyle w:val="normaltextrun"/>
          <w:rFonts w:ascii="Arial" w:hAnsi="Arial" w:cs="Arial"/>
          <w:b/>
          <w:bCs/>
          <w:color w:val="1F1F1F"/>
          <w:u w:val="single"/>
          <w:shd w:val="clear" w:color="auto" w:fill="FFFFFF"/>
        </w:rPr>
        <w:t xml:space="preserve"> </w:t>
      </w:r>
      <w:r w:rsidR="00E8571C" w:rsidRPr="00E8571C">
        <w:rPr>
          <w:rFonts w:ascii="Arial" w:hAnsi="Arial" w:cs="Arial"/>
          <w:b/>
          <w:bCs/>
          <w:color w:val="1F1F1F"/>
          <w:shd w:val="clear" w:color="auto" w:fill="FFFFFF"/>
        </w:rPr>
        <w:t>HR &amp; staffing Operations</w:t>
      </w:r>
    </w:p>
    <w:p w14:paraId="18E1F3A9" w14:textId="77777777" w:rsidR="001F4D36" w:rsidRPr="00350E5E" w:rsidRDefault="001F4D36" w:rsidP="00350E5E">
      <w:pPr>
        <w:pStyle w:val="paragraph"/>
        <w:spacing w:before="0" w:beforeAutospacing="0" w:after="0" w:afterAutospacing="0"/>
        <w:textAlignment w:val="baseline"/>
        <w:rPr>
          <w:rFonts w:ascii="Arial" w:hAnsi="Arial" w:cs="Arial"/>
          <w:b/>
          <w:bCs/>
          <w:color w:val="FF0000"/>
          <w:shd w:val="clear" w:color="auto" w:fill="FFFFFF"/>
        </w:rPr>
      </w:pPr>
    </w:p>
    <w:p w14:paraId="5EB9577F"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524E8D90" w14:textId="76D166D7" w:rsidR="00CB09CF" w:rsidRPr="00F13041"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568EA53F" w14:textId="09E5059A" w:rsidR="00066904" w:rsidRDefault="00F13041" w:rsidP="00E8571C">
      <w:pPr>
        <w:pStyle w:val="paragraph"/>
        <w:spacing w:before="0" w:beforeAutospacing="0" w:after="0" w:afterAutospacing="0"/>
        <w:textAlignment w:val="baseline"/>
        <w:rPr>
          <w:rFonts w:ascii="Arial" w:hAnsi="Arial" w:cs="Arial"/>
        </w:rPr>
      </w:pPr>
      <w:r w:rsidRPr="00F13041">
        <w:rPr>
          <w:rFonts w:ascii="Arial" w:hAnsi="Arial" w:cs="Arial"/>
          <w:color w:val="1F1F1F"/>
          <w:shd w:val="clear" w:color="auto" w:fill="FFFFFF"/>
        </w:rPr>
        <w:t xml:space="preserve">Identifying what tasks need to be done </w:t>
      </w:r>
      <w:r w:rsidR="0074119A">
        <w:rPr>
          <w:rFonts w:ascii="Arial" w:hAnsi="Arial" w:cs="Arial"/>
          <w:color w:val="1F1F1F"/>
          <w:shd w:val="clear" w:color="auto" w:fill="FFFFFF"/>
        </w:rPr>
        <w:t>by</w:t>
      </w:r>
      <w:r w:rsidRPr="00F13041">
        <w:rPr>
          <w:rFonts w:ascii="Arial" w:hAnsi="Arial" w:cs="Arial"/>
          <w:color w:val="1F1F1F"/>
          <w:shd w:val="clear" w:color="auto" w:fill="FFFFFF"/>
        </w:rPr>
        <w:t xml:space="preserve"> whom comes next. </w:t>
      </w:r>
      <w:r w:rsidR="0074119A">
        <w:rPr>
          <w:rFonts w:ascii="Arial" w:hAnsi="Arial" w:cs="Arial"/>
          <w:color w:val="1F1F1F"/>
          <w:shd w:val="clear" w:color="auto" w:fill="FFFFFF"/>
        </w:rPr>
        <w:t>A</w:t>
      </w:r>
      <w:r>
        <w:rPr>
          <w:rFonts w:ascii="Arial" w:hAnsi="Arial" w:cs="Arial"/>
          <w:color w:val="1F1F1F"/>
          <w:shd w:val="clear" w:color="auto" w:fill="FFFFFF"/>
        </w:rPr>
        <w:t xml:space="preserve">ccording to </w:t>
      </w:r>
      <w:r w:rsidRPr="00F13041">
        <w:rPr>
          <w:rFonts w:ascii="Arial" w:hAnsi="Arial" w:cs="Arial"/>
        </w:rPr>
        <w:t>CAERT (2024)</w:t>
      </w:r>
      <w:r>
        <w:rPr>
          <w:rFonts w:ascii="Arial" w:hAnsi="Arial" w:cs="Arial"/>
        </w:rPr>
        <w:t xml:space="preserve"> “</w:t>
      </w:r>
      <w:r w:rsidRPr="00F13041">
        <w:rPr>
          <w:rFonts w:ascii="Arial" w:hAnsi="Arial" w:cs="Arial"/>
        </w:rPr>
        <w:t>To be even more effective, look at your to-do list and sort the items into projects and tasks. The project is your objective, and the task represents the actions or steps needed to complete the project</w:t>
      </w:r>
      <w:r>
        <w:rPr>
          <w:rFonts w:ascii="Arial" w:hAnsi="Arial" w:cs="Arial"/>
        </w:rPr>
        <w:t>”</w:t>
      </w:r>
      <w:r w:rsidR="0074119A">
        <w:rPr>
          <w:rFonts w:ascii="Arial" w:hAnsi="Arial" w:cs="Arial"/>
        </w:rPr>
        <w:t xml:space="preserve"> </w:t>
      </w:r>
      <w:r w:rsidR="00066904">
        <w:rPr>
          <w:rFonts w:ascii="Arial" w:hAnsi="Arial" w:cs="Arial"/>
        </w:rPr>
        <w:t xml:space="preserve">Girlsguide (2013) there should be three maian categories when planning an event these include the planning team who are responsible for planning and delivery of the event. After that we have the sub team who volunteers that assist with the planning team and delivery specific aspects of the event and finally the delivery teams which are first aiders and sercruity guards which are only there for the event day. </w:t>
      </w:r>
    </w:p>
    <w:p w14:paraId="24B1A1DA" w14:textId="77777777" w:rsidR="00066904" w:rsidRDefault="00066904" w:rsidP="00E8571C">
      <w:pPr>
        <w:pStyle w:val="paragraph"/>
        <w:spacing w:before="0" w:beforeAutospacing="0" w:after="0" w:afterAutospacing="0"/>
        <w:textAlignment w:val="baseline"/>
        <w:rPr>
          <w:rFonts w:ascii="Arial" w:hAnsi="Arial" w:cs="Arial"/>
        </w:rPr>
      </w:pPr>
    </w:p>
    <w:p w14:paraId="67714983" w14:textId="39664D56" w:rsidR="00CB09CF" w:rsidRPr="00F13041" w:rsidRDefault="0074119A" w:rsidP="00E8571C">
      <w:pPr>
        <w:pStyle w:val="paragraph"/>
        <w:spacing w:before="0" w:beforeAutospacing="0" w:after="0" w:afterAutospacing="0"/>
        <w:textAlignment w:val="baseline"/>
        <w:rPr>
          <w:rFonts w:ascii="Arial" w:hAnsi="Arial" w:cs="Arial"/>
          <w:color w:val="1F1F1F"/>
          <w:shd w:val="clear" w:color="auto" w:fill="FFFFFF"/>
        </w:rPr>
      </w:pPr>
      <w:r>
        <w:rPr>
          <w:rFonts w:ascii="Arial" w:hAnsi="Arial" w:cs="Arial"/>
        </w:rPr>
        <w:t xml:space="preserve">Some of the tasks we will need to complete are finding the companies wishing to take part and getting the colleges and schools to come, how much space will they need for stalls, using social media and advertising, risk assessments and what catering will be provided. Also who the speakers are at the event and how long each one of them will speak for. </w:t>
      </w:r>
    </w:p>
    <w:p w14:paraId="0421F4F6" w14:textId="3530C19D" w:rsidR="000D17E4" w:rsidRDefault="00CB09CF" w:rsidP="00080CF5">
      <w:pPr>
        <w:pStyle w:val="paragraph"/>
        <w:spacing w:before="0" w:after="0"/>
        <w:textAlignment w:val="baseline"/>
        <w:rPr>
          <w:rFonts w:ascii="Arial" w:hAnsi="Arial" w:cs="Arial"/>
          <w:color w:val="1F1F1F"/>
          <w:shd w:val="clear" w:color="auto" w:fill="FFFFFF"/>
        </w:rPr>
      </w:pPr>
      <w:r w:rsidRPr="00080CF5">
        <w:rPr>
          <w:rFonts w:ascii="Arial" w:hAnsi="Arial" w:cs="Arial"/>
          <w:color w:val="1F1F1F"/>
          <w:shd w:val="clear" w:color="auto" w:fill="FFFFFF"/>
        </w:rPr>
        <w:t xml:space="preserve">The event will need to </w:t>
      </w:r>
      <w:r w:rsidR="00080CF5">
        <w:rPr>
          <w:rFonts w:ascii="Arial" w:hAnsi="Arial" w:cs="Arial"/>
          <w:color w:val="1F1F1F"/>
          <w:shd w:val="clear" w:color="auto" w:fill="FFFFFF"/>
        </w:rPr>
        <w:t xml:space="preserve">be </w:t>
      </w:r>
      <w:r w:rsidRPr="00080CF5">
        <w:rPr>
          <w:rFonts w:ascii="Arial" w:hAnsi="Arial" w:cs="Arial"/>
          <w:color w:val="1F1F1F"/>
          <w:shd w:val="clear" w:color="auto" w:fill="FFFFFF"/>
        </w:rPr>
        <w:t xml:space="preserve">managed correctly and for this to happen it is important to set clear responsibilities and tasks for the people working there. </w:t>
      </w:r>
      <w:r w:rsidR="00080CF5">
        <w:rPr>
          <w:rFonts w:ascii="Arial" w:hAnsi="Arial" w:cs="Arial"/>
          <w:color w:val="1F1F1F"/>
          <w:shd w:val="clear" w:color="auto" w:fill="FFFFFF"/>
        </w:rPr>
        <w:t>According to Michael Armstrong</w:t>
      </w:r>
      <w:r w:rsidR="00AF3E94">
        <w:rPr>
          <w:rFonts w:ascii="Arial" w:hAnsi="Arial" w:cs="Arial"/>
          <w:color w:val="1F1F1F"/>
          <w:shd w:val="clear" w:color="auto" w:fill="FFFFFF"/>
        </w:rPr>
        <w:t xml:space="preserve"> (2016)</w:t>
      </w:r>
      <w:r w:rsidR="00080CF5">
        <w:rPr>
          <w:rFonts w:ascii="Arial" w:hAnsi="Arial" w:cs="Arial"/>
          <w:color w:val="1F1F1F"/>
          <w:shd w:val="clear" w:color="auto" w:fill="FFFFFF"/>
        </w:rPr>
        <w:t>, a good leader is someone who articulates</w:t>
      </w:r>
      <w:r w:rsidR="00080CF5" w:rsidRPr="00080CF5">
        <w:rPr>
          <w:rFonts w:ascii="Arial" w:hAnsi="Arial" w:cs="Arial"/>
          <w:color w:val="1F1F1F"/>
          <w:shd w:val="clear" w:color="auto" w:fill="FFFFFF"/>
        </w:rPr>
        <w:t xml:space="preserve"> their vision to their team, </w:t>
      </w:r>
      <w:r w:rsidR="00080CF5">
        <w:rPr>
          <w:rFonts w:ascii="Arial" w:hAnsi="Arial" w:cs="Arial"/>
          <w:color w:val="1F1F1F"/>
          <w:shd w:val="clear" w:color="auto" w:fill="FFFFFF"/>
        </w:rPr>
        <w:t>mobilizes</w:t>
      </w:r>
      <w:r w:rsidR="00080CF5" w:rsidRPr="00080CF5">
        <w:rPr>
          <w:rFonts w:ascii="Arial" w:hAnsi="Arial" w:cs="Arial"/>
          <w:color w:val="1F1F1F"/>
          <w:shd w:val="clear" w:color="auto" w:fill="FFFFFF"/>
        </w:rPr>
        <w:t xml:space="preserve"> team members into action, and </w:t>
      </w:r>
      <w:r w:rsidR="00080CF5">
        <w:rPr>
          <w:rFonts w:ascii="Arial" w:hAnsi="Arial" w:cs="Arial"/>
          <w:color w:val="1F1F1F"/>
          <w:shd w:val="clear" w:color="auto" w:fill="FFFFFF"/>
        </w:rPr>
        <w:t>guarantees</w:t>
      </w:r>
      <w:r w:rsidR="00080CF5" w:rsidRPr="00080CF5">
        <w:rPr>
          <w:rFonts w:ascii="Arial" w:hAnsi="Arial" w:cs="Arial"/>
          <w:color w:val="1F1F1F"/>
          <w:shd w:val="clear" w:color="auto" w:fill="FFFFFF"/>
        </w:rPr>
        <w:t xml:space="preserve"> the accomplishment of mutually agreed objectives.</w:t>
      </w:r>
      <w:r w:rsidR="00AF3E94">
        <w:rPr>
          <w:rFonts w:ascii="Arial" w:hAnsi="Arial" w:cs="Arial"/>
          <w:color w:val="1F1F1F"/>
          <w:shd w:val="clear" w:color="auto" w:fill="FFFFFF"/>
        </w:rPr>
        <w:t xml:space="preserve"> To organize a successful event prevent planning is crucial all roles will be given out well in advance so people know exactly what they have to do. </w:t>
      </w:r>
      <w:r w:rsidR="000D17E4">
        <w:rPr>
          <w:rFonts w:ascii="Arial" w:hAnsi="Arial" w:cs="Arial"/>
          <w:color w:val="1F1F1F"/>
          <w:shd w:val="clear" w:color="auto" w:fill="FFFFFF"/>
        </w:rPr>
        <w:t xml:space="preserve">Having a training plan is a great way to make sure event runs smoothly. Moreover to get the best results from a training plan </w:t>
      </w:r>
      <w:r w:rsidR="00674E8D">
        <w:rPr>
          <w:rFonts w:ascii="Arial" w:hAnsi="Arial" w:cs="Arial"/>
          <w:color w:val="1F1F1F"/>
          <w:shd w:val="clear" w:color="auto" w:fill="FFFFFF"/>
        </w:rPr>
        <w:t>the right people must be</w:t>
      </w:r>
      <w:r w:rsidR="000D17E4" w:rsidRPr="000D17E4">
        <w:rPr>
          <w:rFonts w:ascii="Arial" w:hAnsi="Arial" w:cs="Arial"/>
          <w:color w:val="1F1F1F"/>
          <w:shd w:val="clear" w:color="auto" w:fill="FFFFFF"/>
        </w:rPr>
        <w:t xml:space="preserve"> in the right place at the right tim</w:t>
      </w:r>
      <w:r w:rsidR="000D17E4">
        <w:rPr>
          <w:rFonts w:ascii="Arial" w:hAnsi="Arial" w:cs="Arial"/>
          <w:color w:val="1F1F1F"/>
          <w:shd w:val="clear" w:color="auto" w:fill="FFFFFF"/>
        </w:rPr>
        <w:t>e</w:t>
      </w:r>
      <w:r w:rsidR="000D17E4" w:rsidRPr="000D17E4">
        <w:rPr>
          <w:rFonts w:ascii="Arial" w:hAnsi="Arial" w:cs="Arial"/>
          <w:color w:val="1F1F1F"/>
          <w:shd w:val="clear" w:color="auto" w:fill="FFFFFF"/>
        </w:rPr>
        <w:t>, which is a well-known principle for strategic workforce planning</w:t>
      </w:r>
      <w:r w:rsidR="00674E8D">
        <w:rPr>
          <w:rFonts w:ascii="Arial" w:hAnsi="Arial" w:cs="Arial"/>
          <w:color w:val="1F1F1F"/>
          <w:shd w:val="clear" w:color="auto" w:fill="FFFFFF"/>
        </w:rPr>
        <w:t xml:space="preserve">. </w:t>
      </w:r>
      <w:r w:rsidR="00674E8D" w:rsidRPr="00674E8D">
        <w:rPr>
          <w:rFonts w:ascii="Arial" w:hAnsi="Arial" w:cs="Arial"/>
          <w:color w:val="1F1F1F"/>
          <w:shd w:val="clear" w:color="auto" w:fill="FFFFFF"/>
        </w:rPr>
        <w:t>Organising and Managing Training Events</w:t>
      </w:r>
      <w:r w:rsidR="00674E8D">
        <w:rPr>
          <w:rFonts w:ascii="Arial" w:hAnsi="Arial" w:cs="Arial"/>
          <w:color w:val="1F1F1F"/>
          <w:shd w:val="clear" w:color="auto" w:fill="FFFFFF"/>
        </w:rPr>
        <w:t xml:space="preserve"> (2017)</w:t>
      </w:r>
    </w:p>
    <w:p w14:paraId="60BC9B07" w14:textId="2140070F" w:rsidR="00066904" w:rsidRDefault="007239E4" w:rsidP="00080CF5">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Firstly we need to contact the stall holders</w:t>
      </w:r>
      <w:r w:rsidR="00066904">
        <w:rPr>
          <w:rFonts w:ascii="Arial" w:hAnsi="Arial" w:cs="Arial"/>
          <w:color w:val="1F1F1F"/>
          <w:shd w:val="clear" w:color="auto" w:fill="FFFFFF"/>
        </w:rPr>
        <w:t xml:space="preserve"> the </w:t>
      </w:r>
      <w:r>
        <w:rPr>
          <w:rFonts w:ascii="Arial" w:hAnsi="Arial" w:cs="Arial"/>
          <w:color w:val="1F1F1F"/>
          <w:shd w:val="clear" w:color="auto" w:fill="FFFFFF"/>
        </w:rPr>
        <w:t xml:space="preserve">people associated with </w:t>
      </w:r>
      <w:r w:rsidR="008360C8">
        <w:rPr>
          <w:rFonts w:ascii="Arial" w:hAnsi="Arial" w:cs="Arial"/>
          <w:color w:val="1F1F1F"/>
          <w:shd w:val="clear" w:color="auto" w:fill="FFFFFF"/>
        </w:rPr>
        <w:t xml:space="preserve">the </w:t>
      </w:r>
      <w:r>
        <w:rPr>
          <w:rFonts w:ascii="Arial" w:hAnsi="Arial" w:cs="Arial"/>
          <w:color w:val="1F1F1F"/>
          <w:shd w:val="clear" w:color="auto" w:fill="FFFFFF"/>
        </w:rPr>
        <w:t xml:space="preserve">travel and tourism industry </w:t>
      </w:r>
      <w:r w:rsidR="00066904">
        <w:rPr>
          <w:rFonts w:ascii="Arial" w:hAnsi="Arial" w:cs="Arial"/>
          <w:color w:val="1F1F1F"/>
          <w:shd w:val="clear" w:color="auto" w:fill="FFFFFF"/>
        </w:rPr>
        <w:t xml:space="preserve">in </w:t>
      </w:r>
      <w:r>
        <w:rPr>
          <w:rFonts w:ascii="Arial" w:hAnsi="Arial" w:cs="Arial"/>
          <w:color w:val="1F1F1F"/>
          <w:shd w:val="clear" w:color="auto" w:fill="FFFFFF"/>
        </w:rPr>
        <w:t>plenty of time in advance so they can make the arrangements in advanc</w:t>
      </w:r>
      <w:r w:rsidR="008360C8">
        <w:rPr>
          <w:rFonts w:ascii="Arial" w:hAnsi="Arial" w:cs="Arial"/>
          <w:color w:val="1F1F1F"/>
          <w:shd w:val="clear" w:color="auto" w:fill="FFFFFF"/>
        </w:rPr>
        <w:t xml:space="preserve">e. </w:t>
      </w:r>
      <w:r w:rsidR="00BA0434">
        <w:rPr>
          <w:rFonts w:ascii="Arial" w:hAnsi="Arial" w:cs="Arial"/>
          <w:color w:val="1F1F1F"/>
          <w:shd w:val="clear" w:color="auto" w:fill="FFFFFF"/>
        </w:rPr>
        <w:t xml:space="preserve">The deadline for this will be a month after the last years event has happened </w:t>
      </w:r>
      <w:r w:rsidR="008360C8">
        <w:rPr>
          <w:rFonts w:ascii="Arial" w:hAnsi="Arial" w:cs="Arial"/>
          <w:color w:val="1F1F1F"/>
          <w:shd w:val="clear" w:color="auto" w:fill="FFFFFF"/>
        </w:rPr>
        <w:t xml:space="preserve">As the event was last year </w:t>
      </w:r>
      <w:r w:rsidR="00BA0434">
        <w:rPr>
          <w:rFonts w:ascii="Arial" w:hAnsi="Arial" w:cs="Arial"/>
          <w:color w:val="1F1F1F"/>
          <w:shd w:val="clear" w:color="auto" w:fill="FFFFFF"/>
        </w:rPr>
        <w:t xml:space="preserve">its </w:t>
      </w:r>
      <w:r w:rsidR="008360C8">
        <w:rPr>
          <w:rFonts w:ascii="Arial" w:hAnsi="Arial" w:cs="Arial"/>
          <w:color w:val="1F1F1F"/>
          <w:shd w:val="clear" w:color="auto" w:fill="FFFFFF"/>
        </w:rPr>
        <w:t xml:space="preserve">a good place to start asking who wants to come will be the people who attended that event. </w:t>
      </w:r>
    </w:p>
    <w:p w14:paraId="28862E49" w14:textId="6D0FFE3A" w:rsidR="00AE4E7F" w:rsidRDefault="001064F0" w:rsidP="00080CF5">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 xml:space="preserve">Using social media will be another key responsibility in </w:t>
      </w:r>
      <w:r w:rsidR="006B0AD7">
        <w:rPr>
          <w:rFonts w:ascii="Arial" w:hAnsi="Arial" w:cs="Arial"/>
          <w:color w:val="1F1F1F"/>
          <w:shd w:val="clear" w:color="auto" w:fill="FFFFFF"/>
        </w:rPr>
        <w:t>trying</w:t>
      </w:r>
      <w:r>
        <w:rPr>
          <w:rFonts w:ascii="Arial" w:hAnsi="Arial" w:cs="Arial"/>
          <w:color w:val="1F1F1F"/>
          <w:shd w:val="clear" w:color="auto" w:fill="FFFFFF"/>
        </w:rPr>
        <w:t xml:space="preserve"> to get as many people as possible to come to the event. They will need to </w:t>
      </w:r>
      <w:r w:rsidR="006B0AD7">
        <w:rPr>
          <w:rFonts w:ascii="Arial" w:hAnsi="Arial" w:cs="Arial"/>
          <w:color w:val="1F1F1F"/>
          <w:shd w:val="clear" w:color="auto" w:fill="FFFFFF"/>
        </w:rPr>
        <w:t>choose</w:t>
      </w:r>
      <w:r>
        <w:rPr>
          <w:rFonts w:ascii="Arial" w:hAnsi="Arial" w:cs="Arial"/>
          <w:color w:val="1F1F1F"/>
          <w:shd w:val="clear" w:color="auto" w:fill="FFFFFF"/>
        </w:rPr>
        <w:t xml:space="preserve"> the right platform to advertise as there are benefits of using different ones. According to Emarketer (2023)</w:t>
      </w:r>
      <w:r w:rsidR="006B0AD7">
        <w:rPr>
          <w:rFonts w:ascii="Arial" w:hAnsi="Arial" w:cs="Arial"/>
          <w:color w:val="1F1F1F"/>
          <w:shd w:val="clear" w:color="auto" w:fill="FFFFFF"/>
        </w:rPr>
        <w:t>,</w:t>
      </w:r>
      <w:r>
        <w:rPr>
          <w:rFonts w:ascii="Arial" w:hAnsi="Arial" w:cs="Arial"/>
          <w:color w:val="1F1F1F"/>
          <w:shd w:val="clear" w:color="auto" w:fill="FFFFFF"/>
        </w:rPr>
        <w:t xml:space="preserve"> roughly 80% of </w:t>
      </w:r>
      <w:r w:rsidR="006B0AD7">
        <w:rPr>
          <w:rFonts w:ascii="Arial" w:hAnsi="Arial" w:cs="Arial"/>
          <w:color w:val="1F1F1F"/>
          <w:shd w:val="clear" w:color="auto" w:fill="FFFFFF"/>
        </w:rPr>
        <w:t>Gen Z</w:t>
      </w:r>
      <w:r>
        <w:rPr>
          <w:rFonts w:ascii="Arial" w:hAnsi="Arial" w:cs="Arial"/>
          <w:color w:val="1F1F1F"/>
          <w:shd w:val="clear" w:color="auto" w:fill="FFFFFF"/>
        </w:rPr>
        <w:t xml:space="preserve"> people are using </w:t>
      </w:r>
      <w:r w:rsidR="006B0AD7">
        <w:rPr>
          <w:rFonts w:ascii="Arial" w:hAnsi="Arial" w:cs="Arial"/>
          <w:color w:val="1F1F1F"/>
          <w:shd w:val="clear" w:color="auto" w:fill="FFFFFF"/>
        </w:rPr>
        <w:t>Tick Tock</w:t>
      </w:r>
      <w:r>
        <w:rPr>
          <w:rFonts w:ascii="Arial" w:hAnsi="Arial" w:cs="Arial"/>
          <w:color w:val="1F1F1F"/>
          <w:shd w:val="clear" w:color="auto" w:fill="FFFFFF"/>
        </w:rPr>
        <w:t xml:space="preserve">, snapchat and Instagram whilst Snapchat is the most favoured for Gen Z teens. </w:t>
      </w:r>
      <w:r w:rsidR="00574D18">
        <w:rPr>
          <w:rFonts w:ascii="Arial" w:hAnsi="Arial" w:cs="Arial"/>
          <w:color w:val="1F1F1F"/>
          <w:shd w:val="clear" w:color="auto" w:fill="FFFFFF"/>
        </w:rPr>
        <w:t>Looking at Instagram advertising  k6egency</w:t>
      </w:r>
      <w:r w:rsidR="006B0AD7">
        <w:rPr>
          <w:rFonts w:ascii="Arial" w:hAnsi="Arial" w:cs="Arial"/>
          <w:color w:val="1F1F1F"/>
          <w:shd w:val="clear" w:color="auto" w:fill="FFFFFF"/>
        </w:rPr>
        <w:t xml:space="preserve"> (2024</w:t>
      </w:r>
      <w:r w:rsidR="00574D18">
        <w:rPr>
          <w:rFonts w:ascii="Arial" w:hAnsi="Arial" w:cs="Arial"/>
          <w:color w:val="1F1F1F"/>
          <w:shd w:val="clear" w:color="auto" w:fill="FFFFFF"/>
        </w:rPr>
        <w:t xml:space="preserve"> has</w:t>
      </w:r>
      <w:r w:rsidR="00574D18" w:rsidRPr="00574D18">
        <w:rPr>
          <w:rFonts w:ascii="Arial" w:hAnsi="Arial" w:cs="Arial"/>
          <w:color w:val="1F1F1F"/>
          <w:shd w:val="clear" w:color="auto" w:fill="FFFFFF"/>
        </w:rPr>
        <w:t xml:space="preserve"> </w:t>
      </w:r>
      <w:r w:rsidR="006B0AD7">
        <w:rPr>
          <w:rFonts w:ascii="Arial" w:hAnsi="Arial" w:cs="Arial"/>
          <w:color w:val="1F1F1F"/>
          <w:shd w:val="clear" w:color="auto" w:fill="FFFFFF"/>
        </w:rPr>
        <w:t>explained</w:t>
      </w:r>
      <w:r w:rsidR="00574D18">
        <w:rPr>
          <w:rFonts w:ascii="Arial" w:hAnsi="Arial" w:cs="Arial"/>
          <w:color w:val="1F1F1F"/>
          <w:shd w:val="clear" w:color="auto" w:fill="FFFFFF"/>
        </w:rPr>
        <w:t xml:space="preserve"> that “</w:t>
      </w:r>
      <w:r w:rsidR="00574D18" w:rsidRPr="00574D18">
        <w:rPr>
          <w:rFonts w:ascii="Arial" w:hAnsi="Arial" w:cs="Arial"/>
          <w:color w:val="1F1F1F"/>
          <w:shd w:val="clear" w:color="auto" w:fill="FFFFFF"/>
        </w:rPr>
        <w:t>Instagram Ads cost depends on your bidding model, such as cost-per-click (CPC) or cost-per-impression</w:t>
      </w:r>
      <w:r w:rsidR="00574D18">
        <w:rPr>
          <w:rFonts w:ascii="Arial" w:hAnsi="Arial" w:cs="Arial"/>
          <w:color w:val="1F1F1F"/>
          <w:shd w:val="clear" w:color="auto" w:fill="FFFFFF"/>
        </w:rPr>
        <w:t>”</w:t>
      </w:r>
      <w:r w:rsidR="00574D18" w:rsidRPr="00574D18">
        <w:rPr>
          <w:rFonts w:ascii="Arial" w:hAnsi="Arial" w:cs="Arial"/>
          <w:color w:val="1F1F1F"/>
          <w:shd w:val="clear" w:color="auto" w:fill="FFFFFF"/>
        </w:rPr>
        <w:t xml:space="preserve"> (CPM).</w:t>
      </w:r>
      <w:r w:rsidR="00391B05">
        <w:rPr>
          <w:rFonts w:ascii="Arial" w:hAnsi="Arial" w:cs="Arial"/>
          <w:color w:val="1F1F1F"/>
          <w:shd w:val="clear" w:color="auto" w:fill="FFFFFF"/>
        </w:rPr>
        <w:t xml:space="preserve"> </w:t>
      </w:r>
      <w:r w:rsidR="00574D18">
        <w:rPr>
          <w:rFonts w:ascii="Arial" w:hAnsi="Arial" w:cs="Arial"/>
          <w:color w:val="1F1F1F"/>
          <w:shd w:val="clear" w:color="auto" w:fill="FFFFFF"/>
        </w:rPr>
        <w:t xml:space="preserve">the average price on Instagram is $0.50 to $1 per click. </w:t>
      </w:r>
      <w:r w:rsidR="00844A8C">
        <w:rPr>
          <w:rFonts w:ascii="Arial" w:hAnsi="Arial" w:cs="Arial"/>
          <w:color w:val="1F1F1F"/>
          <w:shd w:val="clear" w:color="auto" w:fill="FFFFFF"/>
        </w:rPr>
        <w:t xml:space="preserve">Tint (2019) has recommended that the best time to start advertising for your event is six to eight weeks in advance so gets a “wider reach” doing this helps your “attendees to clear out there schedules and make any necessary travel arrangements”.  </w:t>
      </w:r>
    </w:p>
    <w:p w14:paraId="2BB535FF" w14:textId="77777777" w:rsidR="00AE4E7F" w:rsidRDefault="00AE4E7F" w:rsidP="00080CF5">
      <w:pPr>
        <w:pStyle w:val="paragraph"/>
        <w:spacing w:before="0" w:after="0"/>
        <w:textAlignment w:val="baseline"/>
        <w:rPr>
          <w:rFonts w:ascii="Arial" w:hAnsi="Arial" w:cs="Arial"/>
          <w:color w:val="1F1F1F"/>
          <w:shd w:val="clear" w:color="auto" w:fill="FFFFFF"/>
        </w:rPr>
      </w:pPr>
    </w:p>
    <w:p w14:paraId="4BF4AA18" w14:textId="16414339" w:rsidR="00080CF5" w:rsidRDefault="003E69D0" w:rsidP="00080CF5">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lastRenderedPageBreak/>
        <w:t>When starting a new event it is important to conduct a skills audit</w:t>
      </w:r>
      <w:r w:rsidR="001309C9">
        <w:rPr>
          <w:rFonts w:ascii="Arial" w:hAnsi="Arial" w:cs="Arial"/>
          <w:color w:val="1F1F1F"/>
          <w:shd w:val="clear" w:color="auto" w:fill="FFFFFF"/>
        </w:rPr>
        <w:t xml:space="preserve">. Cloud assess (2024) has said the benefits </w:t>
      </w:r>
      <w:r w:rsidR="00D84AB9">
        <w:rPr>
          <w:rFonts w:ascii="Arial" w:hAnsi="Arial" w:cs="Arial"/>
          <w:color w:val="1F1F1F"/>
          <w:shd w:val="clear" w:color="auto" w:fill="FFFFFF"/>
        </w:rPr>
        <w:t>of</w:t>
      </w:r>
      <w:r w:rsidR="001309C9">
        <w:rPr>
          <w:rFonts w:ascii="Arial" w:hAnsi="Arial" w:cs="Arial"/>
          <w:color w:val="1F1F1F"/>
          <w:shd w:val="clear" w:color="auto" w:fill="FFFFFF"/>
        </w:rPr>
        <w:t xml:space="preserve"> conducting a skills audit are identifying gaps in the workplace, enhanced productivity in the workplace and ensuring employees are equipped with future workplace knowledge. </w:t>
      </w:r>
      <w:r w:rsidR="0052396D">
        <w:rPr>
          <w:rFonts w:ascii="Arial" w:hAnsi="Arial" w:cs="Arial"/>
          <w:color w:val="1F1F1F"/>
          <w:shd w:val="clear" w:color="auto" w:fill="FFFFFF"/>
        </w:rPr>
        <w:t xml:space="preserve">Some of the main responsibilities </w:t>
      </w:r>
      <w:r w:rsidR="00890283">
        <w:rPr>
          <w:rFonts w:ascii="Arial" w:hAnsi="Arial" w:cs="Arial"/>
          <w:color w:val="1F1F1F"/>
          <w:shd w:val="clear" w:color="auto" w:fill="FFFFFF"/>
        </w:rPr>
        <w:t xml:space="preserve">when having the event is seeing whos coming so Swansea arena can know how much space they need to have available for the stalls and how much time before hand they have to set up. Contacting schools and colleges will need to be done to see if they can attend and what time will there bus will arrive. There will be staff waiting for the buses to come in to Swansea arena carpark and show them up to the entrance of the arena. The Event starts 11 am so it is important that all schools and colleges are ready and seated by then. </w:t>
      </w:r>
    </w:p>
    <w:p w14:paraId="7C547B1C" w14:textId="77777777" w:rsidR="001309C9" w:rsidRPr="00080CF5" w:rsidRDefault="001309C9" w:rsidP="00080CF5">
      <w:pPr>
        <w:pStyle w:val="paragraph"/>
        <w:spacing w:before="0" w:after="0"/>
        <w:textAlignment w:val="baseline"/>
        <w:rPr>
          <w:rFonts w:ascii="Arial" w:hAnsi="Arial" w:cs="Arial"/>
          <w:color w:val="1F1F1F"/>
          <w:shd w:val="clear" w:color="auto" w:fill="FFFFFF"/>
        </w:rPr>
      </w:pPr>
    </w:p>
    <w:p w14:paraId="042E267A" w14:textId="77777777" w:rsidR="00080CF5" w:rsidRPr="00080CF5" w:rsidRDefault="00080CF5" w:rsidP="00080CF5">
      <w:pPr>
        <w:pStyle w:val="paragraph"/>
        <w:textAlignment w:val="baseline"/>
        <w:rPr>
          <w:rFonts w:ascii="Arial" w:hAnsi="Arial" w:cs="Arial"/>
          <w:vanish/>
          <w:color w:val="1F1F1F"/>
          <w:shd w:val="clear" w:color="auto" w:fill="FFFFFF"/>
        </w:rPr>
      </w:pPr>
      <w:r w:rsidRPr="00080CF5">
        <w:rPr>
          <w:rFonts w:ascii="Arial" w:hAnsi="Arial" w:cs="Arial"/>
          <w:vanish/>
          <w:color w:val="1F1F1F"/>
          <w:shd w:val="clear" w:color="auto" w:fill="FFFFFF"/>
        </w:rPr>
        <w:t>Top of Form</w:t>
      </w:r>
    </w:p>
    <w:p w14:paraId="1FC5EB4A" w14:textId="7986BBEE" w:rsidR="00CB09CF" w:rsidRPr="00080CF5" w:rsidRDefault="00CB09CF" w:rsidP="00E8571C">
      <w:pPr>
        <w:pStyle w:val="paragraph"/>
        <w:spacing w:before="0" w:beforeAutospacing="0" w:after="0" w:afterAutospacing="0"/>
        <w:textAlignment w:val="baseline"/>
        <w:rPr>
          <w:rFonts w:ascii="Arial" w:hAnsi="Arial" w:cs="Arial"/>
          <w:color w:val="1F1F1F"/>
          <w:shd w:val="clear" w:color="auto" w:fill="FFFFFF"/>
        </w:rPr>
      </w:pPr>
    </w:p>
    <w:p w14:paraId="65AFF427"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03F2A0DB"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569334D4"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0D44B7EE"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5BFABA31" w14:textId="77777777" w:rsidR="00CB09CF"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092EA4EB" w14:textId="77777777" w:rsidR="00CB09CF" w:rsidRPr="00E8571C" w:rsidRDefault="00CB09CF" w:rsidP="00E8571C">
      <w:pPr>
        <w:pStyle w:val="paragraph"/>
        <w:spacing w:before="0" w:beforeAutospacing="0" w:after="0" w:afterAutospacing="0"/>
        <w:textAlignment w:val="baseline"/>
        <w:rPr>
          <w:rFonts w:ascii="Arial" w:hAnsi="Arial" w:cs="Arial"/>
          <w:b/>
          <w:bCs/>
          <w:color w:val="1F1F1F"/>
          <w:shd w:val="clear" w:color="auto" w:fill="FFFFFF"/>
        </w:rPr>
      </w:pPr>
    </w:p>
    <w:p w14:paraId="3FAA89CC" w14:textId="77777777" w:rsidR="007515CB" w:rsidRDefault="007515CB"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7262FE9D" w14:textId="2234F910" w:rsidR="002E4219" w:rsidRDefault="00EC2B80" w:rsidP="00507FAF">
      <w:pPr>
        <w:pStyle w:val="9-o5y"/>
        <w:rPr>
          <w:rFonts w:ascii="Arial" w:hAnsi="Arial" w:cs="Arial"/>
          <w:shd w:val="clear" w:color="auto" w:fill="FFFFFF"/>
        </w:rPr>
      </w:pPr>
      <w:r>
        <w:rPr>
          <w:rFonts w:ascii="Arial" w:hAnsi="Arial" w:cs="Arial"/>
          <w:shd w:val="clear" w:color="auto" w:fill="FFFFFF"/>
        </w:rPr>
        <w:t xml:space="preserve">As stated by AIHR “Human resource planning describes an </w:t>
      </w:r>
      <w:r w:rsidRPr="00AF2FD5">
        <w:rPr>
          <w:rFonts w:ascii="Arial" w:hAnsi="Arial" w:cs="Arial"/>
          <w:shd w:val="clear" w:color="auto" w:fill="FFFFFF"/>
        </w:rPr>
        <w:t>ongoing, data-driven process in which a company systematically plans for the future in terms of human resources to ensure that available jobs are suited with appropriately skilled employees.</w:t>
      </w:r>
      <w:r>
        <w:rPr>
          <w:rFonts w:ascii="Arial" w:hAnsi="Arial" w:cs="Arial"/>
          <w:shd w:val="clear" w:color="auto" w:fill="FFFFFF"/>
        </w:rPr>
        <w:t xml:space="preserve">It  is a </w:t>
      </w:r>
      <w:r w:rsidRPr="00536E84">
        <w:rPr>
          <w:rFonts w:ascii="Arial" w:hAnsi="Arial" w:cs="Arial"/>
          <w:shd w:val="clear" w:color="auto" w:fill="FFFFFF"/>
        </w:rPr>
        <w:t xml:space="preserve"> critical HR </w:t>
      </w:r>
      <w:r>
        <w:rPr>
          <w:rFonts w:ascii="Arial" w:hAnsi="Arial" w:cs="Arial"/>
          <w:shd w:val="clear" w:color="auto" w:fill="FFFFFF"/>
        </w:rPr>
        <w:t>initiative</w:t>
      </w:r>
      <w:r w:rsidRPr="00536E84">
        <w:rPr>
          <w:rFonts w:ascii="Arial" w:hAnsi="Arial" w:cs="Arial"/>
          <w:shd w:val="clear" w:color="auto" w:fill="FFFFFF"/>
        </w:rPr>
        <w:t xml:space="preserve"> for the upcoming period aimed at aiding the organization in attaining its strategic objectives and sustaining its competitive edge while avoiding staffing shortages or surpluses.</w:t>
      </w:r>
      <w:r>
        <w:rPr>
          <w:rFonts w:ascii="Arial" w:hAnsi="Arial" w:cs="Arial"/>
          <w:shd w:val="clear" w:color="auto" w:fill="FFFFFF"/>
        </w:rPr>
        <w:t>(AIHR 2024)</w:t>
      </w:r>
      <w:r w:rsidR="00E96A65">
        <w:rPr>
          <w:rFonts w:ascii="Arial" w:hAnsi="Arial" w:cs="Arial"/>
          <w:shd w:val="clear" w:color="auto" w:fill="FFFFFF"/>
        </w:rPr>
        <w:t xml:space="preserve">. </w:t>
      </w:r>
      <w:r w:rsidR="00423DD0">
        <w:rPr>
          <w:rFonts w:ascii="Arial" w:hAnsi="Arial" w:cs="Arial"/>
          <w:shd w:val="clear" w:color="auto" w:fill="FFFFFF"/>
        </w:rPr>
        <w:t xml:space="preserve">According to </w:t>
      </w:r>
      <w:r w:rsidR="006F5EB1">
        <w:rPr>
          <w:rFonts w:ascii="Arial" w:hAnsi="Arial" w:cs="Arial"/>
          <w:shd w:val="clear" w:color="auto" w:fill="FFFFFF"/>
        </w:rPr>
        <w:t xml:space="preserve">techfunnel </w:t>
      </w:r>
      <w:r w:rsidR="002632B0">
        <w:rPr>
          <w:rFonts w:ascii="Arial" w:hAnsi="Arial" w:cs="Arial"/>
          <w:shd w:val="clear" w:color="auto" w:fill="FFFFFF"/>
        </w:rPr>
        <w:t>some of the benefits of having</w:t>
      </w:r>
      <w:r w:rsidR="00011D82">
        <w:rPr>
          <w:rFonts w:ascii="Arial" w:hAnsi="Arial" w:cs="Arial"/>
          <w:shd w:val="clear" w:color="auto" w:fill="FFFFFF"/>
        </w:rPr>
        <w:t xml:space="preserve"> one is it leads to </w:t>
      </w:r>
      <w:r w:rsidR="00011D82" w:rsidRPr="00011D82">
        <w:rPr>
          <w:rFonts w:ascii="Arial" w:hAnsi="Arial" w:cs="Arial"/>
          <w:shd w:val="clear" w:color="auto" w:fill="FFFFFF"/>
        </w:rPr>
        <w:t xml:space="preserve">A </w:t>
      </w:r>
      <w:r w:rsidR="00011D82">
        <w:rPr>
          <w:rFonts w:ascii="Arial" w:hAnsi="Arial" w:cs="Arial"/>
          <w:shd w:val="clear" w:color="auto" w:fill="FFFFFF"/>
        </w:rPr>
        <w:t>b</w:t>
      </w:r>
      <w:r w:rsidR="00011D82" w:rsidRPr="00011D82">
        <w:rPr>
          <w:rFonts w:ascii="Arial" w:hAnsi="Arial" w:cs="Arial"/>
          <w:shd w:val="clear" w:color="auto" w:fill="FFFFFF"/>
        </w:rPr>
        <w:t>etter View to the business decision</w:t>
      </w:r>
      <w:r w:rsidR="003E61E7">
        <w:rPr>
          <w:rFonts w:ascii="Arial" w:hAnsi="Arial" w:cs="Arial"/>
          <w:shd w:val="clear" w:color="auto" w:fill="FFFFFF"/>
        </w:rPr>
        <w:t xml:space="preserve"> </w:t>
      </w:r>
      <w:r w:rsidR="003E61E7" w:rsidRPr="003E61E7">
        <w:rPr>
          <w:rFonts w:ascii="Arial" w:hAnsi="Arial" w:cs="Arial"/>
          <w:shd w:val="clear" w:color="auto" w:fill="FFFFFF"/>
        </w:rPr>
        <w:t>Strategic HR planning provides employees and the public with a clearer understanding of the organization's decisions. By adopting a systematic and process-driven approach, the organization reduces the influence of personal emotions in its actions.</w:t>
      </w:r>
      <w:r w:rsidR="007C6029">
        <w:rPr>
          <w:rFonts w:ascii="Arial" w:hAnsi="Arial" w:cs="Arial"/>
          <w:shd w:val="clear" w:color="auto" w:fill="FFFFFF"/>
        </w:rPr>
        <w:t xml:space="preserve"> </w:t>
      </w:r>
      <w:r w:rsidR="003E61E7">
        <w:rPr>
          <w:rFonts w:ascii="Arial" w:hAnsi="Arial" w:cs="Arial"/>
          <w:shd w:val="clear" w:color="auto" w:fill="FFFFFF"/>
        </w:rPr>
        <w:t xml:space="preserve">Another benefit of </w:t>
      </w:r>
      <w:r w:rsidR="007C6029">
        <w:rPr>
          <w:rFonts w:ascii="Arial" w:hAnsi="Arial" w:cs="Arial"/>
          <w:shd w:val="clear" w:color="auto" w:fill="FFFFFF"/>
        </w:rPr>
        <w:t xml:space="preserve">is saving money by </w:t>
      </w:r>
      <w:r w:rsidR="00700665" w:rsidRPr="00700665">
        <w:rPr>
          <w:rFonts w:ascii="Arial" w:hAnsi="Arial" w:cs="Arial"/>
          <w:shd w:val="clear" w:color="auto" w:fill="FFFFFF"/>
        </w:rPr>
        <w:t>Acquiring and retaining talent invariably incurs costs, which cannot be avoided. Nonetheless, through strategic human resource planning, organizations can mitigate expenditure in these domains, ultimately lowering overall costs and fostering more streamlined operations.</w:t>
      </w:r>
      <w:r w:rsidR="005D24EB">
        <w:rPr>
          <w:rFonts w:ascii="Arial" w:hAnsi="Arial" w:cs="Arial"/>
          <w:shd w:val="clear" w:color="auto" w:fill="FFFFFF"/>
        </w:rPr>
        <w:t xml:space="preserve"> tech funnel</w:t>
      </w:r>
      <w:r w:rsidR="00074D45">
        <w:rPr>
          <w:rFonts w:ascii="Arial" w:hAnsi="Arial" w:cs="Arial"/>
          <w:shd w:val="clear" w:color="auto" w:fill="FFFFFF"/>
        </w:rPr>
        <w:t xml:space="preserve"> (</w:t>
      </w:r>
      <w:r w:rsidR="005D24EB">
        <w:rPr>
          <w:rFonts w:ascii="Arial" w:hAnsi="Arial" w:cs="Arial"/>
          <w:shd w:val="clear" w:color="auto" w:fill="FFFFFF"/>
        </w:rPr>
        <w:t>2023)</w:t>
      </w:r>
      <w:r w:rsidR="00330EEB">
        <w:rPr>
          <w:rFonts w:ascii="Arial" w:hAnsi="Arial" w:cs="Arial"/>
          <w:shd w:val="clear" w:color="auto" w:fill="FFFFFF"/>
        </w:rPr>
        <w:t>. When</w:t>
      </w:r>
      <w:r w:rsidR="00610601">
        <w:rPr>
          <w:rFonts w:ascii="Arial" w:hAnsi="Arial" w:cs="Arial"/>
          <w:shd w:val="clear" w:color="auto" w:fill="FFFFFF"/>
        </w:rPr>
        <w:t xml:space="preserve"> wanting to </w:t>
      </w:r>
      <w:r w:rsidR="00330EEB">
        <w:rPr>
          <w:rFonts w:ascii="Arial" w:hAnsi="Arial" w:cs="Arial"/>
          <w:shd w:val="clear" w:color="auto" w:fill="FFFFFF"/>
        </w:rPr>
        <w:t>hir</w:t>
      </w:r>
      <w:r w:rsidR="00610601">
        <w:rPr>
          <w:rFonts w:ascii="Arial" w:hAnsi="Arial" w:cs="Arial"/>
          <w:shd w:val="clear" w:color="auto" w:fill="FFFFFF"/>
        </w:rPr>
        <w:t>e</w:t>
      </w:r>
      <w:r w:rsidR="00330EEB">
        <w:rPr>
          <w:rFonts w:ascii="Arial" w:hAnsi="Arial" w:cs="Arial"/>
          <w:shd w:val="clear" w:color="auto" w:fill="FFFFFF"/>
        </w:rPr>
        <w:t xml:space="preserve"> someone </w:t>
      </w:r>
      <w:r w:rsidR="00610601">
        <w:rPr>
          <w:rFonts w:ascii="Arial" w:hAnsi="Arial" w:cs="Arial"/>
          <w:shd w:val="clear" w:color="auto" w:fill="FFFFFF"/>
        </w:rPr>
        <w:t xml:space="preserve">from the marketing department </w:t>
      </w:r>
      <w:r w:rsidR="00122DEE">
        <w:rPr>
          <w:rFonts w:ascii="Arial" w:hAnsi="Arial" w:cs="Arial"/>
          <w:shd w:val="clear" w:color="auto" w:fill="FFFFFF"/>
        </w:rPr>
        <w:t>T</w:t>
      </w:r>
      <w:r w:rsidR="009803DC">
        <w:rPr>
          <w:rFonts w:ascii="Arial" w:hAnsi="Arial" w:cs="Arial"/>
          <w:shd w:val="clear" w:color="auto" w:fill="FFFFFF"/>
        </w:rPr>
        <w:t xml:space="preserve">wo teachers has stated that I would need to look out for someone with these key skills </w:t>
      </w:r>
      <w:r w:rsidR="00281983">
        <w:rPr>
          <w:rFonts w:ascii="Arial" w:hAnsi="Arial" w:cs="Arial"/>
          <w:shd w:val="clear" w:color="auto" w:fill="FFFFFF"/>
        </w:rPr>
        <w:t xml:space="preserve">someone who is able to </w:t>
      </w:r>
      <w:r w:rsidR="002E4219" w:rsidRPr="002E4219">
        <w:rPr>
          <w:rFonts w:ascii="Arial" w:hAnsi="Arial" w:cs="Arial"/>
          <w:shd w:val="clear" w:color="auto" w:fill="FFFFFF"/>
        </w:rPr>
        <w:t xml:space="preserve">Conduct market </w:t>
      </w:r>
      <w:r w:rsidR="00281983">
        <w:rPr>
          <w:rFonts w:ascii="Arial" w:hAnsi="Arial" w:cs="Arial"/>
          <w:shd w:val="clear" w:color="auto" w:fill="FFFFFF"/>
        </w:rPr>
        <w:t xml:space="preserve">someone who </w:t>
      </w:r>
      <w:r w:rsidR="0098026B">
        <w:rPr>
          <w:rFonts w:ascii="Arial" w:hAnsi="Arial" w:cs="Arial"/>
          <w:shd w:val="clear" w:color="auto" w:fill="FFFFFF"/>
        </w:rPr>
        <w:t xml:space="preserve">can </w:t>
      </w:r>
      <w:r w:rsidR="002E4219" w:rsidRPr="002E4219">
        <w:rPr>
          <w:rFonts w:ascii="Arial" w:hAnsi="Arial" w:cs="Arial"/>
          <w:shd w:val="clear" w:color="auto" w:fill="FFFFFF"/>
        </w:rPr>
        <w:t>research</w:t>
      </w:r>
      <w:r w:rsidR="002E4219">
        <w:rPr>
          <w:rFonts w:ascii="Arial" w:hAnsi="Arial" w:cs="Arial"/>
          <w:shd w:val="clear" w:color="auto" w:fill="FFFFFF"/>
        </w:rPr>
        <w:t xml:space="preserve"> </w:t>
      </w:r>
      <w:r w:rsidR="002E4219" w:rsidRPr="002E4219">
        <w:rPr>
          <w:rFonts w:ascii="Arial" w:hAnsi="Arial" w:cs="Arial"/>
          <w:shd w:val="clear" w:color="auto" w:fill="FFFFFF"/>
        </w:rPr>
        <w:t>Developing marketing strategies</w:t>
      </w:r>
      <w:r w:rsidR="0098026B">
        <w:rPr>
          <w:rFonts w:ascii="Arial" w:hAnsi="Arial" w:cs="Arial"/>
          <w:shd w:val="clear" w:color="auto" w:fill="FFFFFF"/>
        </w:rPr>
        <w:t xml:space="preserve">. Can </w:t>
      </w:r>
      <w:r w:rsidR="002E4219" w:rsidRPr="002E4219">
        <w:rPr>
          <w:rFonts w:ascii="Arial" w:hAnsi="Arial" w:cs="Arial"/>
          <w:shd w:val="clear" w:color="auto" w:fill="FFFFFF"/>
        </w:rPr>
        <w:t>Creat</w:t>
      </w:r>
      <w:r w:rsidR="0098026B">
        <w:rPr>
          <w:rFonts w:ascii="Arial" w:hAnsi="Arial" w:cs="Arial"/>
          <w:shd w:val="clear" w:color="auto" w:fill="FFFFFF"/>
        </w:rPr>
        <w:t>e</w:t>
      </w:r>
      <w:r w:rsidR="002E4219" w:rsidRPr="002E4219">
        <w:rPr>
          <w:rFonts w:ascii="Arial" w:hAnsi="Arial" w:cs="Arial"/>
          <w:shd w:val="clear" w:color="auto" w:fill="FFFFFF"/>
        </w:rPr>
        <w:t xml:space="preserve"> and </w:t>
      </w:r>
      <w:r w:rsidR="0098026B">
        <w:rPr>
          <w:rFonts w:ascii="Arial" w:hAnsi="Arial" w:cs="Arial"/>
          <w:shd w:val="clear" w:color="auto" w:fill="FFFFFF"/>
        </w:rPr>
        <w:t>execute</w:t>
      </w:r>
      <w:r w:rsidR="002E4219" w:rsidRPr="002E4219">
        <w:rPr>
          <w:rFonts w:ascii="Arial" w:hAnsi="Arial" w:cs="Arial"/>
          <w:shd w:val="clear" w:color="auto" w:fill="FFFFFF"/>
        </w:rPr>
        <w:t xml:space="preserve"> marketing campaigns</w:t>
      </w:r>
      <w:r w:rsidR="0098026B">
        <w:rPr>
          <w:rFonts w:ascii="Arial" w:hAnsi="Arial" w:cs="Arial"/>
          <w:shd w:val="clear" w:color="auto" w:fill="FFFFFF"/>
        </w:rPr>
        <w:t xml:space="preserve"> </w:t>
      </w:r>
      <w:r w:rsidR="002E4219" w:rsidRPr="002E4219">
        <w:rPr>
          <w:rFonts w:ascii="Arial" w:hAnsi="Arial" w:cs="Arial"/>
          <w:shd w:val="clear" w:color="auto" w:fill="FFFFFF"/>
        </w:rPr>
        <w:t>Manag</w:t>
      </w:r>
      <w:r w:rsidR="0098026B">
        <w:rPr>
          <w:rFonts w:ascii="Arial" w:hAnsi="Arial" w:cs="Arial"/>
          <w:shd w:val="clear" w:color="auto" w:fill="FFFFFF"/>
        </w:rPr>
        <w:t xml:space="preserve">e </w:t>
      </w:r>
      <w:r w:rsidR="002E4219" w:rsidRPr="002E4219">
        <w:rPr>
          <w:rFonts w:ascii="Arial" w:hAnsi="Arial" w:cs="Arial"/>
          <w:shd w:val="clear" w:color="auto" w:fill="FFFFFF"/>
        </w:rPr>
        <w:t>marketing budgets</w:t>
      </w:r>
      <w:r w:rsidR="0098026B">
        <w:rPr>
          <w:rFonts w:ascii="Arial" w:hAnsi="Arial" w:cs="Arial"/>
          <w:shd w:val="clear" w:color="auto" w:fill="FFFFFF"/>
        </w:rPr>
        <w:t xml:space="preserve"> and someone able to </w:t>
      </w:r>
      <w:r w:rsidR="002E4219" w:rsidRPr="002E4219">
        <w:rPr>
          <w:rFonts w:ascii="Arial" w:hAnsi="Arial" w:cs="Arial"/>
          <w:shd w:val="clear" w:color="auto" w:fill="FFFFFF"/>
        </w:rPr>
        <w:t>Measuring marketing results</w:t>
      </w:r>
      <w:r w:rsidR="0098026B">
        <w:rPr>
          <w:rFonts w:ascii="Arial" w:hAnsi="Arial" w:cs="Arial"/>
          <w:shd w:val="clear" w:color="auto" w:fill="FFFFFF"/>
        </w:rPr>
        <w:t xml:space="preserve">. </w:t>
      </w:r>
      <w:r w:rsidR="004557C1">
        <w:rPr>
          <w:rFonts w:ascii="Arial" w:hAnsi="Arial" w:cs="Arial"/>
          <w:shd w:val="clear" w:color="auto" w:fill="FFFFFF"/>
        </w:rPr>
        <w:t>(Two Teachers 2023)</w:t>
      </w:r>
    </w:p>
    <w:p w14:paraId="1EED10DC" w14:textId="737B9B50" w:rsidR="00507FAF" w:rsidRDefault="00507FAF" w:rsidP="00507FAF">
      <w:pPr>
        <w:pStyle w:val="9-o5y"/>
        <w:rPr>
          <w:rFonts w:ascii="Arial" w:hAnsi="Arial" w:cs="Arial"/>
          <w:shd w:val="clear" w:color="auto" w:fill="FFFFFF"/>
        </w:rPr>
      </w:pPr>
      <w:r>
        <w:rPr>
          <w:rFonts w:ascii="Arial" w:hAnsi="Arial" w:cs="Arial"/>
          <w:shd w:val="clear" w:color="auto" w:fill="FFFFFF"/>
        </w:rPr>
        <w:t xml:space="preserve">Stakeholders are </w:t>
      </w:r>
      <w:r w:rsidR="00041D10">
        <w:rPr>
          <w:rFonts w:ascii="Arial" w:hAnsi="Arial" w:cs="Arial"/>
          <w:shd w:val="clear" w:color="auto" w:fill="FFFFFF"/>
        </w:rPr>
        <w:t>essential to if the event will take place.</w:t>
      </w:r>
      <w:r w:rsidR="00C05E83">
        <w:rPr>
          <w:rFonts w:ascii="Arial" w:hAnsi="Arial" w:cs="Arial"/>
          <w:shd w:val="clear" w:color="auto" w:fill="FFFFFF"/>
        </w:rPr>
        <w:t xml:space="preserve"> </w:t>
      </w:r>
      <w:r w:rsidR="001E4D3D" w:rsidRPr="001E4D3D">
        <w:rPr>
          <w:rFonts w:ascii="Arial" w:hAnsi="Arial" w:cs="Arial"/>
          <w:shd w:val="clear" w:color="auto" w:fill="FFFFFF"/>
        </w:rPr>
        <w:t>Bladen et al</w:t>
      </w:r>
      <w:r w:rsidR="00315D32">
        <w:rPr>
          <w:rFonts w:ascii="Arial" w:hAnsi="Arial" w:cs="Arial"/>
          <w:shd w:val="clear" w:color="auto" w:fill="FFFFFF"/>
        </w:rPr>
        <w:t xml:space="preserve"> </w:t>
      </w:r>
      <w:r w:rsidR="00C05E83">
        <w:rPr>
          <w:rFonts w:ascii="Arial" w:hAnsi="Arial" w:cs="Arial"/>
          <w:shd w:val="clear" w:color="auto" w:fill="FFFFFF"/>
        </w:rPr>
        <w:t xml:space="preserve">2012 </w:t>
      </w:r>
      <w:r w:rsidR="00315D32">
        <w:rPr>
          <w:rFonts w:ascii="Arial" w:hAnsi="Arial" w:cs="Arial"/>
          <w:shd w:val="clear" w:color="auto" w:fill="FFFFFF"/>
        </w:rPr>
        <w:t>said</w:t>
      </w:r>
      <w:r w:rsidR="00C05E83">
        <w:rPr>
          <w:rFonts w:ascii="Arial" w:hAnsi="Arial" w:cs="Arial"/>
          <w:shd w:val="clear" w:color="auto" w:fill="FFFFFF"/>
        </w:rPr>
        <w:t xml:space="preserve"> that</w:t>
      </w:r>
      <w:r w:rsidR="00C05E83" w:rsidRPr="00C05E83">
        <w:rPr>
          <w:rFonts w:ascii="Arial" w:hAnsi="Arial" w:cs="Arial"/>
          <w:shd w:val="clear" w:color="auto" w:fill="FFFFFF"/>
        </w:rPr>
        <w:t xml:space="preserve"> the organisation is a system of stakeholder groups and a failure to retain their participation will </w:t>
      </w:r>
      <w:r w:rsidR="00C05E83">
        <w:rPr>
          <w:rFonts w:ascii="Arial" w:hAnsi="Arial" w:cs="Arial"/>
          <w:shd w:val="clear" w:color="auto" w:fill="FFFFFF"/>
        </w:rPr>
        <w:t xml:space="preserve">fail </w:t>
      </w:r>
      <w:r w:rsidR="00C05E83" w:rsidRPr="00C05E83">
        <w:rPr>
          <w:rFonts w:ascii="Arial" w:hAnsi="Arial" w:cs="Arial"/>
          <w:shd w:val="clear" w:color="auto" w:fill="FFFFFF"/>
        </w:rPr>
        <w:t>the enterprise”</w:t>
      </w:r>
      <w:r w:rsidR="004055E2">
        <w:rPr>
          <w:rFonts w:ascii="Arial" w:hAnsi="Arial" w:cs="Arial"/>
          <w:shd w:val="clear" w:color="auto" w:fill="FFFFFF"/>
        </w:rPr>
        <w:t xml:space="preserve"> it is important to engage stakeholders </w:t>
      </w:r>
      <w:r w:rsidR="001B37FA">
        <w:rPr>
          <w:rFonts w:ascii="Arial" w:hAnsi="Arial" w:cs="Arial"/>
          <w:shd w:val="clear" w:color="auto" w:fill="FFFFFF"/>
        </w:rPr>
        <w:t xml:space="preserve">throughout the planning of my event </w:t>
      </w:r>
      <w:r w:rsidR="00E21675">
        <w:rPr>
          <w:rFonts w:ascii="Arial" w:hAnsi="Arial" w:cs="Arial"/>
          <w:shd w:val="clear" w:color="auto" w:fill="FFFFFF"/>
        </w:rPr>
        <w:t xml:space="preserve">to gain community satisfaction </w:t>
      </w:r>
    </w:p>
    <w:p w14:paraId="402D6E81" w14:textId="77777777" w:rsidR="00507FAF" w:rsidRDefault="00507FAF" w:rsidP="00507FAF">
      <w:pPr>
        <w:pStyle w:val="9-o5y"/>
        <w:rPr>
          <w:rFonts w:ascii="Arial" w:hAnsi="Arial" w:cs="Arial"/>
          <w:shd w:val="clear" w:color="auto" w:fill="FFFFFF"/>
        </w:rPr>
      </w:pPr>
    </w:p>
    <w:p w14:paraId="3ADBD297" w14:textId="77777777" w:rsidR="00507FAF" w:rsidRDefault="00507FAF" w:rsidP="00507FAF">
      <w:pPr>
        <w:pStyle w:val="9-o5y"/>
        <w:rPr>
          <w:rFonts w:ascii="Arial" w:hAnsi="Arial" w:cs="Arial"/>
          <w:shd w:val="clear" w:color="auto" w:fill="FFFFFF"/>
        </w:rPr>
      </w:pPr>
    </w:p>
    <w:p w14:paraId="18FC28A4" w14:textId="77777777" w:rsidR="00046D6C" w:rsidRDefault="00046D6C" w:rsidP="00046D6C">
      <w:pPr>
        <w:pStyle w:val="9-o5y"/>
        <w:rPr>
          <w:rFonts w:ascii="Arial" w:hAnsi="Arial" w:cs="Arial"/>
          <w:shd w:val="clear" w:color="auto" w:fill="FFFFFF"/>
        </w:rPr>
      </w:pPr>
    </w:p>
    <w:p w14:paraId="1EA46966" w14:textId="77777777" w:rsidR="00046D6C" w:rsidRPr="002E4219" w:rsidRDefault="00046D6C" w:rsidP="00046D6C">
      <w:pPr>
        <w:pStyle w:val="9-o5y"/>
        <w:rPr>
          <w:rFonts w:ascii="Arial" w:hAnsi="Arial" w:cs="Arial"/>
          <w:shd w:val="clear" w:color="auto" w:fill="FFFFFF"/>
        </w:rPr>
      </w:pPr>
    </w:p>
    <w:p w14:paraId="1B1D9C93" w14:textId="5ACEBAF4" w:rsidR="00EC2B80" w:rsidRDefault="00EC2B80" w:rsidP="002E4219">
      <w:pPr>
        <w:pStyle w:val="9-o5y"/>
        <w:spacing w:before="0" w:beforeAutospacing="0" w:after="0" w:afterAutospacing="0"/>
        <w:ind w:left="720"/>
        <w:textAlignment w:val="baseline"/>
        <w:rPr>
          <w:rFonts w:ascii="Arial" w:hAnsi="Arial" w:cs="Arial"/>
          <w:shd w:val="clear" w:color="auto" w:fill="FFFFFF"/>
        </w:rPr>
      </w:pPr>
    </w:p>
    <w:p w14:paraId="5A0C6D8C" w14:textId="77777777" w:rsidR="00EC2B80" w:rsidRDefault="00EC2B80" w:rsidP="00EC2B80">
      <w:pPr>
        <w:pStyle w:val="paragraph"/>
        <w:spacing w:before="0" w:beforeAutospacing="0" w:after="0" w:afterAutospacing="0"/>
        <w:textAlignment w:val="baseline"/>
        <w:rPr>
          <w:rFonts w:ascii="Arial" w:hAnsi="Arial" w:cs="Arial"/>
          <w:shd w:val="clear" w:color="auto" w:fill="FFFFFF"/>
        </w:rPr>
      </w:pPr>
    </w:p>
    <w:p w14:paraId="696820B2"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5A36A3B9"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46FD7E7B"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7D871001"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A3A9579"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0587F2D"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3EF0E375"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4DC5400"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0A751C4B"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2CE77B7"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68E7D414"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7E8064B9"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3CB86A33"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6584855C" w14:textId="77777777" w:rsidR="001F352E" w:rsidRDefault="001F352E" w:rsidP="00714C97">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1F8B06E2" w14:textId="77777777" w:rsidR="00350E5E" w:rsidRDefault="00350E5E" w:rsidP="00D016D4">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461DE2F4" w14:textId="77777777" w:rsidR="00350E5E" w:rsidRDefault="00350E5E" w:rsidP="00D016D4">
      <w:pPr>
        <w:pStyle w:val="paragraph"/>
        <w:spacing w:before="0" w:beforeAutospacing="0" w:after="0" w:afterAutospacing="0"/>
        <w:textAlignment w:val="baseline"/>
        <w:rPr>
          <w:rStyle w:val="normaltextrun"/>
          <w:rFonts w:ascii="Arial" w:hAnsi="Arial" w:cs="Arial"/>
          <w:b/>
          <w:bCs/>
          <w:color w:val="1F1F1F"/>
          <w:shd w:val="clear" w:color="auto" w:fill="FFFFFF"/>
        </w:rPr>
      </w:pPr>
    </w:p>
    <w:p w14:paraId="508F093E" w14:textId="74D87333" w:rsidR="00D016D4" w:rsidRDefault="00D016D4" w:rsidP="00D016D4">
      <w:pPr>
        <w:pStyle w:val="paragraph"/>
        <w:spacing w:before="0" w:beforeAutospacing="0" w:after="0" w:afterAutospacing="0"/>
        <w:textAlignment w:val="baseline"/>
        <w:rPr>
          <w:rFonts w:ascii="Arial" w:hAnsi="Arial" w:cs="Arial"/>
          <w:b/>
          <w:bCs/>
          <w:color w:val="1F1F1F"/>
          <w:shd w:val="clear" w:color="auto" w:fill="FFFFFF"/>
        </w:rPr>
      </w:pPr>
      <w:r w:rsidRPr="00D016D4">
        <w:rPr>
          <w:rFonts w:ascii="Arial" w:hAnsi="Arial" w:cs="Arial"/>
          <w:b/>
          <w:bCs/>
          <w:color w:val="1F1F1F"/>
          <w:shd w:val="clear" w:color="auto" w:fill="FFFFFF"/>
        </w:rPr>
        <w:t>Section 3: Financial and Budgeting</w:t>
      </w:r>
      <w:r>
        <w:rPr>
          <w:rFonts w:ascii="Arial" w:hAnsi="Arial" w:cs="Arial"/>
          <w:b/>
          <w:bCs/>
          <w:color w:val="1F1F1F"/>
          <w:shd w:val="clear" w:color="auto" w:fill="FFFFFF"/>
        </w:rPr>
        <w:t xml:space="preserve"> </w:t>
      </w:r>
    </w:p>
    <w:p w14:paraId="51BE626E" w14:textId="77777777" w:rsidR="00550178" w:rsidRDefault="00550178" w:rsidP="00714C97">
      <w:pPr>
        <w:pStyle w:val="paragraph"/>
        <w:spacing w:before="0" w:beforeAutospacing="0" w:after="0" w:afterAutospacing="0"/>
        <w:textAlignment w:val="baseline"/>
        <w:rPr>
          <w:rFonts w:ascii="Arial" w:hAnsi="Arial" w:cs="Arial"/>
          <w:b/>
          <w:bCs/>
          <w:color w:val="1F1F1F"/>
          <w:shd w:val="clear" w:color="auto" w:fill="FFFFFF"/>
        </w:rPr>
      </w:pPr>
    </w:p>
    <w:p w14:paraId="213FC283" w14:textId="77777777" w:rsidR="001F4D36" w:rsidRDefault="001F4D36" w:rsidP="00714C97">
      <w:pPr>
        <w:pStyle w:val="paragraph"/>
        <w:spacing w:before="0" w:beforeAutospacing="0" w:after="0" w:afterAutospacing="0"/>
        <w:textAlignment w:val="baseline"/>
        <w:rPr>
          <w:rFonts w:ascii="Arial" w:hAnsi="Arial" w:cs="Arial"/>
          <w:b/>
          <w:bCs/>
          <w:color w:val="1F1F1F"/>
          <w:shd w:val="clear" w:color="auto" w:fill="FFFFFF"/>
        </w:rPr>
      </w:pPr>
    </w:p>
    <w:p w14:paraId="2EE64324" w14:textId="77777777" w:rsidR="001F4D36" w:rsidRDefault="001F4D36" w:rsidP="00714C97">
      <w:pPr>
        <w:pStyle w:val="paragraph"/>
        <w:spacing w:before="0" w:beforeAutospacing="0" w:after="0" w:afterAutospacing="0"/>
        <w:textAlignment w:val="baseline"/>
        <w:rPr>
          <w:rFonts w:ascii="Arial" w:hAnsi="Arial" w:cs="Arial"/>
          <w:b/>
          <w:bCs/>
          <w:color w:val="1F1F1F"/>
          <w:shd w:val="clear" w:color="auto" w:fill="FFFFFF"/>
        </w:rPr>
      </w:pPr>
    </w:p>
    <w:p w14:paraId="72DE27C4" w14:textId="06EF028E" w:rsidR="008A014C" w:rsidRPr="008A014C" w:rsidRDefault="002C2033" w:rsidP="008A014C">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T</w:t>
      </w:r>
      <w:r w:rsidR="00614B5C">
        <w:rPr>
          <w:rFonts w:ascii="Arial" w:hAnsi="Arial" w:cs="Arial"/>
          <w:color w:val="1F1F1F"/>
          <w:shd w:val="clear" w:color="auto" w:fill="FFFFFF"/>
        </w:rPr>
        <w:t xml:space="preserve">o see </w:t>
      </w:r>
      <w:r>
        <w:rPr>
          <w:rFonts w:ascii="Arial" w:hAnsi="Arial" w:cs="Arial"/>
          <w:color w:val="1F1F1F"/>
          <w:shd w:val="clear" w:color="auto" w:fill="FFFFFF"/>
        </w:rPr>
        <w:t>whether</w:t>
      </w:r>
      <w:r w:rsidR="002B54DC">
        <w:rPr>
          <w:rFonts w:ascii="Arial" w:hAnsi="Arial" w:cs="Arial"/>
          <w:color w:val="1F1F1F"/>
          <w:shd w:val="clear" w:color="auto" w:fill="FFFFFF"/>
        </w:rPr>
        <w:t xml:space="preserve"> </w:t>
      </w:r>
      <w:r w:rsidR="00412A64">
        <w:rPr>
          <w:rFonts w:ascii="Arial" w:hAnsi="Arial" w:cs="Arial"/>
          <w:color w:val="1F1F1F"/>
          <w:shd w:val="clear" w:color="auto" w:fill="FFFFFF"/>
        </w:rPr>
        <w:t xml:space="preserve">our business is going on the right track we need to use </w:t>
      </w:r>
      <w:r w:rsidR="000A63B1">
        <w:rPr>
          <w:rFonts w:ascii="Arial" w:hAnsi="Arial" w:cs="Arial"/>
          <w:color w:val="1F1F1F"/>
          <w:shd w:val="clear" w:color="auto" w:fill="FFFFFF"/>
        </w:rPr>
        <w:t>KPIS</w:t>
      </w:r>
      <w:r w:rsidR="00F624E8">
        <w:rPr>
          <w:rFonts w:ascii="Arial" w:hAnsi="Arial" w:cs="Arial"/>
          <w:color w:val="1F1F1F"/>
          <w:shd w:val="clear" w:color="auto" w:fill="FFFFFF"/>
        </w:rPr>
        <w:t xml:space="preserve">. According to </w:t>
      </w:r>
      <w:r w:rsidR="00614B5C">
        <w:rPr>
          <w:rFonts w:ascii="Arial" w:hAnsi="Arial" w:cs="Arial"/>
          <w:color w:val="1F1F1F"/>
          <w:shd w:val="clear" w:color="auto" w:fill="FFFFFF"/>
        </w:rPr>
        <w:t>Gartner</w:t>
      </w:r>
      <w:r>
        <w:rPr>
          <w:rFonts w:ascii="Arial" w:hAnsi="Arial" w:cs="Arial"/>
          <w:color w:val="1F1F1F"/>
          <w:shd w:val="clear" w:color="auto" w:fill="FFFFFF"/>
        </w:rPr>
        <w:t xml:space="preserve"> (2024)</w:t>
      </w:r>
      <w:r w:rsidR="00614B5C">
        <w:rPr>
          <w:rFonts w:ascii="Arial" w:hAnsi="Arial" w:cs="Arial"/>
          <w:color w:val="1F1F1F"/>
          <w:shd w:val="clear" w:color="auto" w:fill="FFFFFF"/>
        </w:rPr>
        <w:t xml:space="preserve"> </w:t>
      </w:r>
      <w:r w:rsidR="00F624E8">
        <w:rPr>
          <w:rFonts w:ascii="Arial" w:hAnsi="Arial" w:cs="Arial"/>
          <w:color w:val="1F1F1F"/>
          <w:shd w:val="clear" w:color="auto" w:fill="FFFFFF"/>
        </w:rPr>
        <w:t xml:space="preserve"> </w:t>
      </w:r>
      <w:r w:rsidR="00614B5C">
        <w:rPr>
          <w:rFonts w:ascii="Arial" w:hAnsi="Arial" w:cs="Arial"/>
          <w:color w:val="1F1F1F"/>
          <w:shd w:val="clear" w:color="auto" w:fill="FFFFFF"/>
        </w:rPr>
        <w:t>KPIs</w:t>
      </w:r>
      <w:r w:rsidR="00F624E8">
        <w:rPr>
          <w:rFonts w:ascii="Arial" w:hAnsi="Arial" w:cs="Arial"/>
          <w:color w:val="1F1F1F"/>
          <w:shd w:val="clear" w:color="auto" w:fill="FFFFFF"/>
        </w:rPr>
        <w:t xml:space="preserve"> are </w:t>
      </w:r>
      <w:r>
        <w:rPr>
          <w:rFonts w:ascii="Arial" w:hAnsi="Arial" w:cs="Arial"/>
          <w:color w:val="1F1F1F"/>
          <w:shd w:val="clear" w:color="auto" w:fill="FFFFFF"/>
        </w:rPr>
        <w:t>“specific</w:t>
      </w:r>
      <w:r w:rsidR="00614B5C" w:rsidRPr="00614B5C">
        <w:rPr>
          <w:rFonts w:ascii="Arial" w:hAnsi="Arial" w:cs="Arial"/>
          <w:color w:val="1F1F1F"/>
          <w:shd w:val="clear" w:color="auto" w:fill="FFFFFF"/>
        </w:rPr>
        <w:t>, numerical marketing metrics that measure progress toward a defined goal within marketing channels</w:t>
      </w:r>
      <w:r>
        <w:rPr>
          <w:rFonts w:ascii="Arial" w:hAnsi="Arial" w:cs="Arial"/>
          <w:color w:val="1F1F1F"/>
          <w:shd w:val="clear" w:color="auto" w:fill="FFFFFF"/>
        </w:rPr>
        <w:t xml:space="preserve">”. </w:t>
      </w:r>
      <w:r w:rsidR="008A014C">
        <w:rPr>
          <w:rFonts w:ascii="Arial" w:hAnsi="Arial" w:cs="Arial"/>
          <w:color w:val="1F1F1F"/>
          <w:shd w:val="clear" w:color="auto" w:fill="FFFFFF"/>
        </w:rPr>
        <w:t xml:space="preserve">Forbes has </w:t>
      </w:r>
      <w:r w:rsidR="008A014C">
        <w:rPr>
          <w:rFonts w:ascii="Arial" w:hAnsi="Arial" w:cs="Arial"/>
          <w:color w:val="1F1F1F"/>
          <w:shd w:val="clear" w:color="auto" w:fill="FFFFFF"/>
        </w:rPr>
        <w:lastRenderedPageBreak/>
        <w:t xml:space="preserve">described KPIS as </w:t>
      </w:r>
      <w:r w:rsidR="008A014C" w:rsidRPr="008A014C">
        <w:rPr>
          <w:rFonts w:ascii="Arial" w:hAnsi="Arial" w:cs="Arial"/>
          <w:color w:val="1F1F1F"/>
          <w:shd w:val="clear" w:color="auto" w:fill="FFFFFF"/>
        </w:rPr>
        <w:t>A Key Performance Indicator (KPI) is a quantifiable goal used to assess the performance of individuals or businesses in achieving their objectives. Regular review and evaluation of KPIs enable organizations to gauge their progress towards their desired goals.</w:t>
      </w:r>
      <w:r w:rsidR="001B74A4">
        <w:rPr>
          <w:rFonts w:ascii="Arial" w:hAnsi="Arial" w:cs="Arial"/>
          <w:color w:val="1F1F1F"/>
          <w:shd w:val="clear" w:color="auto" w:fill="FFFFFF"/>
        </w:rPr>
        <w:t xml:space="preserve"> </w:t>
      </w:r>
      <w:r w:rsidR="008F2E94">
        <w:rPr>
          <w:rFonts w:ascii="Arial" w:hAnsi="Arial" w:cs="Arial"/>
          <w:color w:val="1F1F1F"/>
          <w:shd w:val="clear" w:color="auto" w:fill="FFFFFF"/>
        </w:rPr>
        <w:t xml:space="preserve">Forbes </w:t>
      </w:r>
      <w:r w:rsidR="00C45A94">
        <w:rPr>
          <w:rFonts w:ascii="Arial" w:hAnsi="Arial" w:cs="Arial"/>
          <w:color w:val="1F1F1F"/>
          <w:shd w:val="clear" w:color="auto" w:fill="FFFFFF"/>
        </w:rPr>
        <w:t xml:space="preserve">(2023) </w:t>
      </w:r>
    </w:p>
    <w:p w14:paraId="4FA8889B" w14:textId="77777777" w:rsidR="008A014C" w:rsidRPr="008A014C" w:rsidRDefault="008A014C" w:rsidP="008A014C">
      <w:pPr>
        <w:pStyle w:val="paragraph"/>
        <w:textAlignment w:val="baseline"/>
        <w:rPr>
          <w:rFonts w:ascii="Arial" w:hAnsi="Arial" w:cs="Arial"/>
          <w:vanish/>
          <w:color w:val="1F1F1F"/>
          <w:shd w:val="clear" w:color="auto" w:fill="FFFFFF"/>
        </w:rPr>
      </w:pPr>
      <w:r w:rsidRPr="008A014C">
        <w:rPr>
          <w:rFonts w:ascii="Arial" w:hAnsi="Arial" w:cs="Arial"/>
          <w:vanish/>
          <w:color w:val="1F1F1F"/>
          <w:shd w:val="clear" w:color="auto" w:fill="FFFFFF"/>
        </w:rPr>
        <w:t>Top of Form</w:t>
      </w:r>
    </w:p>
    <w:p w14:paraId="2B21B148" w14:textId="0F8D8CA3" w:rsidR="00522908" w:rsidRDefault="00522908" w:rsidP="00714C97">
      <w:pPr>
        <w:pStyle w:val="paragraph"/>
        <w:spacing w:before="0" w:beforeAutospacing="0" w:after="0" w:afterAutospacing="0"/>
        <w:textAlignment w:val="baseline"/>
        <w:rPr>
          <w:rFonts w:ascii="Arial" w:hAnsi="Arial" w:cs="Arial"/>
          <w:color w:val="1F1F1F"/>
          <w:shd w:val="clear" w:color="auto" w:fill="FFFFFF"/>
        </w:rPr>
      </w:pPr>
    </w:p>
    <w:p w14:paraId="3D8181D3" w14:textId="77777777" w:rsidR="00522908" w:rsidRDefault="00522908" w:rsidP="00714C97">
      <w:pPr>
        <w:pStyle w:val="paragraph"/>
        <w:spacing w:before="0" w:beforeAutospacing="0" w:after="0" w:afterAutospacing="0"/>
        <w:textAlignment w:val="baseline"/>
        <w:rPr>
          <w:rFonts w:ascii="Arial" w:hAnsi="Arial" w:cs="Arial"/>
          <w:color w:val="1F1F1F"/>
          <w:shd w:val="clear" w:color="auto" w:fill="FFFFFF"/>
        </w:rPr>
      </w:pPr>
    </w:p>
    <w:p w14:paraId="133E4960" w14:textId="469AD8F1" w:rsidR="00EB5574" w:rsidRDefault="004E0697" w:rsidP="00714C97">
      <w:pPr>
        <w:pStyle w:val="paragraph"/>
        <w:spacing w:before="0" w:beforeAutospacing="0" w:after="0" w:afterAutospacing="0"/>
        <w:textAlignment w:val="baseline"/>
        <w:rPr>
          <w:rFonts w:ascii="Arial" w:hAnsi="Arial" w:cs="Arial"/>
          <w:color w:val="1F1F1F"/>
          <w:shd w:val="clear" w:color="auto" w:fill="FFFFFF"/>
        </w:rPr>
      </w:pPr>
      <w:r>
        <w:rPr>
          <w:rFonts w:ascii="Arial" w:hAnsi="Arial" w:cs="Arial"/>
          <w:color w:val="1F1F1F"/>
          <w:shd w:val="clear" w:color="auto" w:fill="FFFFFF"/>
        </w:rPr>
        <w:t>In t</w:t>
      </w:r>
      <w:r w:rsidR="00743C4D">
        <w:rPr>
          <w:rFonts w:ascii="Arial" w:hAnsi="Arial" w:cs="Arial"/>
          <w:color w:val="1F1F1F"/>
          <w:shd w:val="clear" w:color="auto" w:fill="FFFFFF"/>
        </w:rPr>
        <w:t>erm</w:t>
      </w:r>
      <w:r>
        <w:rPr>
          <w:rFonts w:ascii="Arial" w:hAnsi="Arial" w:cs="Arial"/>
          <w:color w:val="1F1F1F"/>
          <w:shd w:val="clear" w:color="auto" w:fill="FFFFFF"/>
        </w:rPr>
        <w:t>s of marketing</w:t>
      </w:r>
      <w:r w:rsidR="00465F3E">
        <w:rPr>
          <w:rFonts w:ascii="Arial" w:hAnsi="Arial" w:cs="Arial"/>
          <w:color w:val="1F1F1F"/>
          <w:shd w:val="clear" w:color="auto" w:fill="FFFFFF"/>
        </w:rPr>
        <w:t>,</w:t>
      </w:r>
      <w:r>
        <w:rPr>
          <w:rFonts w:ascii="Arial" w:hAnsi="Arial" w:cs="Arial"/>
          <w:color w:val="1F1F1F"/>
          <w:shd w:val="clear" w:color="auto" w:fill="FFFFFF"/>
        </w:rPr>
        <w:t xml:space="preserve"> </w:t>
      </w:r>
      <w:r w:rsidR="00E85C56">
        <w:rPr>
          <w:rFonts w:ascii="Arial" w:hAnsi="Arial" w:cs="Arial"/>
          <w:color w:val="1F1F1F"/>
          <w:shd w:val="clear" w:color="auto" w:fill="FFFFFF"/>
        </w:rPr>
        <w:t xml:space="preserve">we can use </w:t>
      </w:r>
      <w:r w:rsidR="00465F3E">
        <w:rPr>
          <w:rFonts w:ascii="Arial" w:hAnsi="Arial" w:cs="Arial"/>
          <w:color w:val="1F1F1F"/>
          <w:shd w:val="clear" w:color="auto" w:fill="FFFFFF"/>
        </w:rPr>
        <w:t>these</w:t>
      </w:r>
      <w:r w:rsidR="00E85C56">
        <w:rPr>
          <w:rFonts w:ascii="Arial" w:hAnsi="Arial" w:cs="Arial"/>
          <w:color w:val="1F1F1F"/>
          <w:shd w:val="clear" w:color="auto" w:fill="FFFFFF"/>
        </w:rPr>
        <w:t xml:space="preserve"> </w:t>
      </w:r>
      <w:r w:rsidR="00743C4D">
        <w:rPr>
          <w:rFonts w:ascii="Arial" w:hAnsi="Arial" w:cs="Arial"/>
          <w:color w:val="1F1F1F"/>
          <w:shd w:val="clear" w:color="auto" w:fill="FFFFFF"/>
        </w:rPr>
        <w:t>KPIs</w:t>
      </w:r>
      <w:r w:rsidR="00E85C56">
        <w:rPr>
          <w:rFonts w:ascii="Arial" w:hAnsi="Arial" w:cs="Arial"/>
          <w:color w:val="1F1F1F"/>
          <w:shd w:val="clear" w:color="auto" w:fill="FFFFFF"/>
        </w:rPr>
        <w:t xml:space="preserve"> to help us in many ways such as </w:t>
      </w:r>
      <w:r w:rsidR="00465F3E">
        <w:rPr>
          <w:rFonts w:ascii="Arial" w:hAnsi="Arial" w:cs="Arial"/>
          <w:color w:val="1F1F1F"/>
          <w:shd w:val="clear" w:color="auto" w:fill="FFFFFF"/>
        </w:rPr>
        <w:t xml:space="preserve">looking at impressions </w:t>
      </w:r>
      <w:r w:rsidR="00D3411B">
        <w:rPr>
          <w:rFonts w:ascii="Arial" w:hAnsi="Arial" w:cs="Arial"/>
          <w:color w:val="1F1F1F"/>
          <w:shd w:val="clear" w:color="auto" w:fill="FFFFFF"/>
        </w:rPr>
        <w:t xml:space="preserve">on your content. </w:t>
      </w:r>
      <w:r w:rsidR="00CF17EC">
        <w:rPr>
          <w:rFonts w:ascii="Arial" w:hAnsi="Arial" w:cs="Arial"/>
          <w:color w:val="1F1F1F"/>
          <w:shd w:val="clear" w:color="auto" w:fill="FFFFFF"/>
        </w:rPr>
        <w:t>Harvard</w:t>
      </w:r>
      <w:r w:rsidR="00D3411B">
        <w:rPr>
          <w:rFonts w:ascii="Arial" w:hAnsi="Arial" w:cs="Arial"/>
          <w:color w:val="1F1F1F"/>
          <w:shd w:val="clear" w:color="auto" w:fill="FFFFFF"/>
        </w:rPr>
        <w:t xml:space="preserve"> </w:t>
      </w:r>
      <w:r w:rsidR="00FE7800">
        <w:rPr>
          <w:rFonts w:ascii="Arial" w:hAnsi="Arial" w:cs="Arial"/>
          <w:color w:val="1F1F1F"/>
          <w:shd w:val="clear" w:color="auto" w:fill="FFFFFF"/>
        </w:rPr>
        <w:t>Business School</w:t>
      </w:r>
      <w:r w:rsidR="00D3411B">
        <w:rPr>
          <w:rFonts w:ascii="Arial" w:hAnsi="Arial" w:cs="Arial"/>
          <w:color w:val="1F1F1F"/>
          <w:shd w:val="clear" w:color="auto" w:fill="FFFFFF"/>
        </w:rPr>
        <w:t xml:space="preserve"> have </w:t>
      </w:r>
      <w:r w:rsidR="00FE7800">
        <w:rPr>
          <w:rFonts w:ascii="Arial" w:hAnsi="Arial" w:cs="Arial"/>
          <w:color w:val="1F1F1F"/>
          <w:shd w:val="clear" w:color="auto" w:fill="FFFFFF"/>
        </w:rPr>
        <w:t>cited “</w:t>
      </w:r>
      <w:r w:rsidR="00963B5E" w:rsidRPr="00963B5E">
        <w:rPr>
          <w:rFonts w:ascii="Arial" w:hAnsi="Arial" w:cs="Arial"/>
          <w:color w:val="1F1F1F"/>
          <w:shd w:val="clear" w:color="auto" w:fill="FFFFFF"/>
        </w:rPr>
        <w:t>By examining impressions data, you can assess the effectiveness of your targeting strategy during the awareness stage and make necessary adjustments to optimize exposure.</w:t>
      </w:r>
      <w:r w:rsidR="009871B5">
        <w:rPr>
          <w:rFonts w:ascii="Arial" w:hAnsi="Arial" w:cs="Arial"/>
          <w:color w:val="1F1F1F"/>
          <w:shd w:val="clear" w:color="auto" w:fill="FFFFFF"/>
        </w:rPr>
        <w:t>H</w:t>
      </w:r>
      <w:r w:rsidR="005108F3">
        <w:rPr>
          <w:rFonts w:ascii="Arial" w:hAnsi="Arial" w:cs="Arial"/>
          <w:color w:val="1F1F1F"/>
          <w:shd w:val="clear" w:color="auto" w:fill="FFFFFF"/>
        </w:rPr>
        <w:t>av</w:t>
      </w:r>
      <w:r w:rsidR="00CF17EC">
        <w:rPr>
          <w:rFonts w:ascii="Arial" w:hAnsi="Arial" w:cs="Arial"/>
          <w:color w:val="1F1F1F"/>
          <w:shd w:val="clear" w:color="auto" w:fill="FFFFFF"/>
        </w:rPr>
        <w:t>ord (2024)</w:t>
      </w:r>
    </w:p>
    <w:p w14:paraId="5D2A3889" w14:textId="77777777" w:rsidR="00005D55" w:rsidRDefault="00005D55" w:rsidP="00714C97">
      <w:pPr>
        <w:pStyle w:val="paragraph"/>
        <w:spacing w:before="0" w:beforeAutospacing="0" w:after="0" w:afterAutospacing="0"/>
        <w:textAlignment w:val="baseline"/>
        <w:rPr>
          <w:rFonts w:ascii="Arial" w:hAnsi="Arial" w:cs="Arial"/>
          <w:color w:val="1F1F1F"/>
          <w:shd w:val="clear" w:color="auto" w:fill="FFFFFF"/>
        </w:rPr>
      </w:pPr>
    </w:p>
    <w:p w14:paraId="78E46C89" w14:textId="06C0F8D7" w:rsidR="001F4D36" w:rsidRDefault="00A44C2B" w:rsidP="00714C97">
      <w:pPr>
        <w:pStyle w:val="paragraph"/>
        <w:spacing w:before="0" w:beforeAutospacing="0" w:after="0" w:afterAutospacing="0"/>
        <w:textAlignment w:val="baseline"/>
        <w:rPr>
          <w:rFonts w:ascii="Arial" w:hAnsi="Arial" w:cs="Arial"/>
          <w:color w:val="1F1F1F"/>
          <w:shd w:val="clear" w:color="auto" w:fill="FFFFFF"/>
        </w:rPr>
      </w:pPr>
      <w:r>
        <w:rPr>
          <w:rFonts w:ascii="Arial" w:hAnsi="Arial" w:cs="Arial"/>
          <w:color w:val="1F1F1F"/>
          <w:shd w:val="clear" w:color="auto" w:fill="FFFFFF"/>
        </w:rPr>
        <w:t xml:space="preserve">The usage of </w:t>
      </w:r>
      <w:r w:rsidR="00F10C86">
        <w:rPr>
          <w:rFonts w:ascii="Arial" w:hAnsi="Arial" w:cs="Arial"/>
          <w:color w:val="1F1F1F"/>
          <w:shd w:val="clear" w:color="auto" w:fill="FFFFFF"/>
        </w:rPr>
        <w:t>yield</w:t>
      </w:r>
      <w:r>
        <w:rPr>
          <w:rFonts w:ascii="Arial" w:hAnsi="Arial" w:cs="Arial"/>
          <w:color w:val="1F1F1F"/>
          <w:shd w:val="clear" w:color="auto" w:fill="FFFFFF"/>
        </w:rPr>
        <w:t xml:space="preserve"> management </w:t>
      </w:r>
      <w:r w:rsidR="00E01C50">
        <w:rPr>
          <w:rFonts w:ascii="Arial" w:hAnsi="Arial" w:cs="Arial"/>
          <w:color w:val="1F1F1F"/>
          <w:shd w:val="clear" w:color="auto" w:fill="FFFFFF"/>
        </w:rPr>
        <w:t xml:space="preserve">is </w:t>
      </w:r>
      <w:r w:rsidR="009D2F2E">
        <w:rPr>
          <w:rFonts w:ascii="Arial" w:hAnsi="Arial" w:cs="Arial"/>
          <w:color w:val="1F1F1F"/>
          <w:shd w:val="clear" w:color="auto" w:fill="FFFFFF"/>
        </w:rPr>
        <w:t xml:space="preserve">first </w:t>
      </w:r>
      <w:r w:rsidR="00E01C50">
        <w:rPr>
          <w:rFonts w:ascii="Arial" w:hAnsi="Arial" w:cs="Arial"/>
          <w:color w:val="1F1F1F"/>
          <w:shd w:val="clear" w:color="auto" w:fill="FFFFFF"/>
        </w:rPr>
        <w:t>thought to</w:t>
      </w:r>
      <w:r w:rsidR="009D2F2E">
        <w:rPr>
          <w:rFonts w:ascii="Arial" w:hAnsi="Arial" w:cs="Arial"/>
          <w:color w:val="1F1F1F"/>
          <w:shd w:val="clear" w:color="auto" w:fill="FFFFFF"/>
        </w:rPr>
        <w:t xml:space="preserve"> have</w:t>
      </w:r>
      <w:r w:rsidR="00E01C50">
        <w:rPr>
          <w:rFonts w:ascii="Arial" w:hAnsi="Arial" w:cs="Arial"/>
          <w:color w:val="1F1F1F"/>
          <w:shd w:val="clear" w:color="auto" w:fill="FFFFFF"/>
        </w:rPr>
        <w:t xml:space="preserve"> be</w:t>
      </w:r>
      <w:r w:rsidR="009D2F2E">
        <w:rPr>
          <w:rFonts w:ascii="Arial" w:hAnsi="Arial" w:cs="Arial"/>
          <w:color w:val="1F1F1F"/>
          <w:shd w:val="clear" w:color="auto" w:fill="FFFFFF"/>
        </w:rPr>
        <w:t>en</w:t>
      </w:r>
      <w:r w:rsidR="00E01C50">
        <w:rPr>
          <w:rFonts w:ascii="Arial" w:hAnsi="Arial" w:cs="Arial"/>
          <w:color w:val="1F1F1F"/>
          <w:shd w:val="clear" w:color="auto" w:fill="FFFFFF"/>
        </w:rPr>
        <w:t xml:space="preserve"> used </w:t>
      </w:r>
      <w:r w:rsidR="004525D1">
        <w:rPr>
          <w:rFonts w:ascii="Arial" w:hAnsi="Arial" w:cs="Arial"/>
          <w:color w:val="1F1F1F"/>
          <w:shd w:val="clear" w:color="auto" w:fill="FFFFFF"/>
        </w:rPr>
        <w:t xml:space="preserve">in </w:t>
      </w:r>
      <w:r w:rsidR="006B6D1C">
        <w:rPr>
          <w:rFonts w:ascii="Arial" w:hAnsi="Arial" w:cs="Arial"/>
          <w:color w:val="1F1F1F"/>
          <w:shd w:val="clear" w:color="auto" w:fill="FFFFFF"/>
        </w:rPr>
        <w:t xml:space="preserve">the </w:t>
      </w:r>
      <w:r w:rsidR="00E74C72">
        <w:rPr>
          <w:rFonts w:ascii="Arial" w:hAnsi="Arial" w:cs="Arial"/>
          <w:color w:val="1F1F1F"/>
          <w:shd w:val="clear" w:color="auto" w:fill="FFFFFF"/>
        </w:rPr>
        <w:t xml:space="preserve">late </w:t>
      </w:r>
      <w:r w:rsidR="006B6D1C">
        <w:rPr>
          <w:rFonts w:ascii="Arial" w:hAnsi="Arial" w:cs="Arial"/>
          <w:color w:val="1F1F1F"/>
          <w:shd w:val="clear" w:color="auto" w:fill="FFFFFF"/>
        </w:rPr>
        <w:t xml:space="preserve">1970s </w:t>
      </w:r>
      <w:r w:rsidR="00DD4D53">
        <w:rPr>
          <w:rFonts w:ascii="Arial" w:hAnsi="Arial" w:cs="Arial"/>
          <w:color w:val="1F1F1F"/>
          <w:shd w:val="clear" w:color="auto" w:fill="FFFFFF"/>
        </w:rPr>
        <w:t>by the</w:t>
      </w:r>
      <w:r w:rsidR="006B6D1C">
        <w:rPr>
          <w:rFonts w:ascii="Arial" w:hAnsi="Arial" w:cs="Arial"/>
          <w:color w:val="1F1F1F"/>
          <w:shd w:val="clear" w:color="auto" w:fill="FFFFFF"/>
        </w:rPr>
        <w:t xml:space="preserve"> airline industr</w:t>
      </w:r>
      <w:r w:rsidR="00261871">
        <w:rPr>
          <w:rFonts w:ascii="Arial" w:hAnsi="Arial" w:cs="Arial"/>
          <w:color w:val="1F1F1F"/>
          <w:shd w:val="clear" w:color="auto" w:fill="FFFFFF"/>
        </w:rPr>
        <w:t xml:space="preserve">y. </w:t>
      </w:r>
      <w:r w:rsidR="00261871" w:rsidRPr="00261871">
        <w:rPr>
          <w:rFonts w:ascii="Arial" w:hAnsi="Arial" w:cs="Arial"/>
          <w:color w:val="1F1F1F"/>
          <w:shd w:val="clear" w:color="auto" w:fill="FFFFFF"/>
        </w:rPr>
        <w:t>Airlines reserved specific time frames during which seat prices were fixed at particular levels. Potential passengers either accepted the quoted price or sought alternative transportation options.</w:t>
      </w:r>
      <w:r w:rsidR="000316FE">
        <w:rPr>
          <w:rFonts w:ascii="Arial" w:hAnsi="Arial" w:cs="Arial"/>
          <w:color w:val="1F1F1F"/>
          <w:shd w:val="clear" w:color="auto" w:fill="FFFFFF"/>
        </w:rPr>
        <w:t xml:space="preserve"> </w:t>
      </w:r>
      <w:r w:rsidR="00261871">
        <w:rPr>
          <w:rFonts w:ascii="Arial" w:hAnsi="Arial" w:cs="Arial"/>
          <w:color w:val="1F1F1F"/>
          <w:shd w:val="clear" w:color="auto" w:fill="FFFFFF"/>
        </w:rPr>
        <w:t xml:space="preserve">The bold </w:t>
      </w:r>
      <w:r w:rsidR="000316FE">
        <w:rPr>
          <w:rFonts w:ascii="Arial" w:hAnsi="Arial" w:cs="Arial"/>
          <w:color w:val="1F1F1F"/>
          <w:shd w:val="clear" w:color="auto" w:fill="FFFFFF"/>
        </w:rPr>
        <w:t xml:space="preserve">marketing policy </w:t>
      </w:r>
      <w:r w:rsidR="007506F0">
        <w:rPr>
          <w:rFonts w:ascii="Arial" w:hAnsi="Arial" w:cs="Arial"/>
          <w:color w:val="1F1F1F"/>
          <w:shd w:val="clear" w:color="auto" w:fill="FFFFFF"/>
        </w:rPr>
        <w:t xml:space="preserve">met some problems but </w:t>
      </w:r>
      <w:r w:rsidR="00F10C86">
        <w:rPr>
          <w:rFonts w:ascii="Arial" w:hAnsi="Arial" w:cs="Arial"/>
          <w:color w:val="1F1F1F"/>
          <w:shd w:val="clear" w:color="auto" w:fill="FFFFFF"/>
        </w:rPr>
        <w:t>made the economic structure of airlines.</w:t>
      </w:r>
      <w:r w:rsidR="00F5148A" w:rsidRPr="00F5148A">
        <w:rPr>
          <w:rFonts w:asciiTheme="minorHAnsi" w:eastAsiaTheme="minorHAnsi" w:hAnsiTheme="minorHAnsi" w:cstheme="minorBidi"/>
          <w:kern w:val="2"/>
          <w:sz w:val="22"/>
          <w:szCs w:val="22"/>
          <w:lang w:eastAsia="en-US"/>
          <w14:ligatures w14:val="standardContextual"/>
        </w:rPr>
        <w:t xml:space="preserve"> </w:t>
      </w:r>
      <w:r w:rsidR="00F5148A" w:rsidRPr="00F5148A">
        <w:rPr>
          <w:rFonts w:ascii="Arial" w:hAnsi="Arial" w:cs="Arial"/>
          <w:color w:val="1F1F1F"/>
          <w:shd w:val="clear" w:color="auto" w:fill="FFFFFF"/>
        </w:rPr>
        <w:t>Yield Management</w:t>
      </w:r>
      <w:r w:rsidR="00F5148A">
        <w:rPr>
          <w:rFonts w:ascii="Arial" w:hAnsi="Arial" w:cs="Arial"/>
          <w:color w:val="1F1F1F"/>
          <w:shd w:val="clear" w:color="auto" w:fill="FFFFFF"/>
        </w:rPr>
        <w:t xml:space="preserve"> (2024)</w:t>
      </w:r>
      <w:r w:rsidR="00F10C86">
        <w:rPr>
          <w:rFonts w:ascii="Arial" w:hAnsi="Arial" w:cs="Arial"/>
          <w:color w:val="1F1F1F"/>
          <w:shd w:val="clear" w:color="auto" w:fill="FFFFFF"/>
        </w:rPr>
        <w:t xml:space="preserve"> </w:t>
      </w:r>
      <w:r w:rsidR="00B91E4F">
        <w:rPr>
          <w:rFonts w:ascii="Arial" w:hAnsi="Arial" w:cs="Arial"/>
          <w:color w:val="1F1F1F"/>
          <w:shd w:val="clear" w:color="auto" w:fill="FFFFFF"/>
        </w:rPr>
        <w:t>Businesses</w:t>
      </w:r>
      <w:r w:rsidR="00614A59">
        <w:rPr>
          <w:rFonts w:ascii="Arial" w:hAnsi="Arial" w:cs="Arial"/>
          <w:color w:val="1F1F1F"/>
          <w:shd w:val="clear" w:color="auto" w:fill="FFFFFF"/>
        </w:rPr>
        <w:t xml:space="preserve"> use </w:t>
      </w:r>
      <w:r w:rsidR="00B91E4F">
        <w:rPr>
          <w:rFonts w:ascii="Arial" w:hAnsi="Arial" w:cs="Arial"/>
          <w:color w:val="1F1F1F"/>
          <w:shd w:val="clear" w:color="auto" w:fill="FFFFFF"/>
        </w:rPr>
        <w:t>yield</w:t>
      </w:r>
      <w:r w:rsidR="00614A59">
        <w:rPr>
          <w:rFonts w:ascii="Arial" w:hAnsi="Arial" w:cs="Arial"/>
          <w:color w:val="1F1F1F"/>
          <w:shd w:val="clear" w:color="auto" w:fill="FFFFFF"/>
        </w:rPr>
        <w:t xml:space="preserve"> man</w:t>
      </w:r>
      <w:r w:rsidR="003C5A6B">
        <w:rPr>
          <w:rFonts w:ascii="Arial" w:hAnsi="Arial" w:cs="Arial"/>
          <w:color w:val="1F1F1F"/>
          <w:shd w:val="clear" w:color="auto" w:fill="FFFFFF"/>
        </w:rPr>
        <w:t xml:space="preserve">agement if </w:t>
      </w:r>
      <w:r w:rsidR="0053678F">
        <w:rPr>
          <w:rFonts w:ascii="Arial" w:hAnsi="Arial" w:cs="Arial"/>
          <w:color w:val="1F1F1F"/>
          <w:shd w:val="clear" w:color="auto" w:fill="FFFFFF"/>
        </w:rPr>
        <w:t>their</w:t>
      </w:r>
      <w:r w:rsidR="003C5A6B">
        <w:rPr>
          <w:rFonts w:ascii="Arial" w:hAnsi="Arial" w:cs="Arial"/>
          <w:color w:val="1F1F1F"/>
          <w:shd w:val="clear" w:color="auto" w:fill="FFFFFF"/>
        </w:rPr>
        <w:t xml:space="preserve"> business has any of the five </w:t>
      </w:r>
      <w:r w:rsidR="0053678F">
        <w:rPr>
          <w:rFonts w:ascii="Arial" w:hAnsi="Arial" w:cs="Arial"/>
          <w:color w:val="1F1F1F"/>
          <w:shd w:val="clear" w:color="auto" w:fill="FFFFFF"/>
        </w:rPr>
        <w:t xml:space="preserve">characterises </w:t>
      </w:r>
      <w:r w:rsidR="00CA14F9">
        <w:rPr>
          <w:rFonts w:ascii="Arial" w:hAnsi="Arial" w:cs="Arial"/>
          <w:color w:val="1F1F1F"/>
          <w:shd w:val="clear" w:color="auto" w:fill="FFFFFF"/>
        </w:rPr>
        <w:t xml:space="preserve">it is </w:t>
      </w:r>
      <w:r w:rsidR="00B25B68">
        <w:rPr>
          <w:rFonts w:ascii="Arial" w:hAnsi="Arial" w:cs="Arial"/>
          <w:color w:val="1F1F1F"/>
          <w:shd w:val="clear" w:color="auto" w:fill="FFFFFF"/>
        </w:rPr>
        <w:t xml:space="preserve">expensive or impossible to store excess </w:t>
      </w:r>
      <w:r w:rsidR="00B91E4F">
        <w:rPr>
          <w:rFonts w:ascii="Arial" w:hAnsi="Arial" w:cs="Arial"/>
          <w:color w:val="1F1F1F"/>
          <w:shd w:val="clear" w:color="auto" w:fill="FFFFFF"/>
        </w:rPr>
        <w:t>resources</w:t>
      </w:r>
      <w:r w:rsidR="006A4815">
        <w:rPr>
          <w:rFonts w:ascii="Arial" w:hAnsi="Arial" w:cs="Arial"/>
          <w:color w:val="1F1F1F"/>
          <w:shd w:val="clear" w:color="auto" w:fill="FFFFFF"/>
        </w:rPr>
        <w:t xml:space="preserve"> when demand is </w:t>
      </w:r>
      <w:r w:rsidR="000E27CF">
        <w:rPr>
          <w:rFonts w:ascii="Arial" w:hAnsi="Arial" w:cs="Arial"/>
          <w:color w:val="1F1F1F"/>
          <w:shd w:val="clear" w:color="auto" w:fill="FFFFFF"/>
        </w:rPr>
        <w:t>unsure commitments need to be made</w:t>
      </w:r>
      <w:r w:rsidR="000D5D3D">
        <w:rPr>
          <w:rFonts w:ascii="Arial" w:hAnsi="Arial" w:cs="Arial"/>
          <w:color w:val="1F1F1F"/>
          <w:shd w:val="clear" w:color="auto" w:fill="FFFFFF"/>
        </w:rPr>
        <w:t>,</w:t>
      </w:r>
      <w:r w:rsidR="000D5D3D" w:rsidRPr="000D5D3D">
        <w:rPr>
          <w:rFonts w:ascii="Segoe UI" w:eastAsiaTheme="minorHAnsi" w:hAnsi="Segoe UI" w:cs="Segoe UI"/>
          <w:color w:val="0D0D0D"/>
          <w:kern w:val="2"/>
          <w:sz w:val="22"/>
          <w:szCs w:val="22"/>
          <w:shd w:val="clear" w:color="auto" w:fill="FFFFFF"/>
          <w:lang w:eastAsia="en-US"/>
          <w14:ligatures w14:val="standardContextual"/>
        </w:rPr>
        <w:t xml:space="preserve"> </w:t>
      </w:r>
      <w:r w:rsidR="000D5D3D" w:rsidRPr="000D5D3D">
        <w:rPr>
          <w:rFonts w:ascii="Arial" w:hAnsi="Arial" w:cs="Arial"/>
          <w:color w:val="1F1F1F"/>
          <w:shd w:val="clear" w:color="auto" w:fill="FFFFFF"/>
        </w:rPr>
        <w:t>The company can distinguish between customer groups, and each group has its own unique demand curve</w:t>
      </w:r>
      <w:r w:rsidR="000D5D3D">
        <w:rPr>
          <w:rFonts w:ascii="Arial" w:hAnsi="Arial" w:cs="Arial"/>
          <w:color w:val="1F1F1F"/>
          <w:shd w:val="clear" w:color="auto" w:fill="FFFFFF"/>
        </w:rPr>
        <w:t xml:space="preserve">, </w:t>
      </w:r>
      <w:r w:rsidR="00921924" w:rsidRPr="00921924">
        <w:rPr>
          <w:rFonts w:ascii="Arial" w:hAnsi="Arial" w:cs="Arial"/>
          <w:color w:val="1F1F1F"/>
          <w:shd w:val="clear" w:color="auto" w:fill="FFFFFF"/>
        </w:rPr>
        <w:t>A single unit of capacity can be utilized to provide a variety of products or services</w:t>
      </w:r>
      <w:r w:rsidR="00D969C3">
        <w:rPr>
          <w:rFonts w:ascii="Arial" w:hAnsi="Arial" w:cs="Arial"/>
          <w:color w:val="1F1F1F"/>
          <w:shd w:val="clear" w:color="auto" w:fill="FFFFFF"/>
        </w:rPr>
        <w:t xml:space="preserve"> and finally </w:t>
      </w:r>
      <w:r w:rsidR="00E42000">
        <w:rPr>
          <w:rFonts w:ascii="Arial" w:hAnsi="Arial" w:cs="Arial"/>
          <w:color w:val="1F1F1F"/>
          <w:shd w:val="clear" w:color="auto" w:fill="FFFFFF"/>
        </w:rPr>
        <w:t>p</w:t>
      </w:r>
      <w:r w:rsidR="00E42000" w:rsidRPr="00E42000">
        <w:rPr>
          <w:rFonts w:ascii="Arial" w:hAnsi="Arial" w:cs="Arial"/>
          <w:color w:val="1F1F1F"/>
          <w:shd w:val="clear" w:color="auto" w:fill="FFFFFF"/>
        </w:rPr>
        <w:t>roducers prioritize profit and typically enjoy significant freedom to make decisions and take action.</w:t>
      </w:r>
      <w:r w:rsidR="00ED3B9A" w:rsidRPr="00ED3B9A">
        <w:rPr>
          <w:rFonts w:asciiTheme="minorHAnsi" w:eastAsiaTheme="minorHAnsi" w:hAnsiTheme="minorHAnsi" w:cstheme="minorBidi"/>
          <w:kern w:val="2"/>
          <w:sz w:val="22"/>
          <w:szCs w:val="22"/>
          <w:lang w:eastAsia="en-US"/>
          <w14:ligatures w14:val="standardContextual"/>
        </w:rPr>
        <w:t xml:space="preserve"> </w:t>
      </w:r>
      <w:r w:rsidR="00ED3B9A" w:rsidRPr="00ED3B9A">
        <w:rPr>
          <w:rFonts w:ascii="Arial" w:hAnsi="Arial" w:cs="Arial"/>
          <w:color w:val="1F1F1F"/>
          <w:shd w:val="clear" w:color="auto" w:fill="FFFFFF"/>
        </w:rPr>
        <w:t>Introduction to the Theory and Practice of Yield Management</w:t>
      </w:r>
      <w:r w:rsidR="00ED3B9A">
        <w:rPr>
          <w:rFonts w:ascii="Arial" w:hAnsi="Arial" w:cs="Arial"/>
          <w:color w:val="1F1F1F"/>
          <w:shd w:val="clear" w:color="auto" w:fill="FFFFFF"/>
        </w:rPr>
        <w:t xml:space="preserve"> (2024)</w:t>
      </w:r>
    </w:p>
    <w:p w14:paraId="06611089" w14:textId="77777777" w:rsidR="00356D65" w:rsidRDefault="00356D65" w:rsidP="00714C97">
      <w:pPr>
        <w:pStyle w:val="paragraph"/>
        <w:spacing w:before="0" w:beforeAutospacing="0" w:after="0" w:afterAutospacing="0"/>
        <w:textAlignment w:val="baseline"/>
        <w:rPr>
          <w:rFonts w:ascii="Arial" w:hAnsi="Arial" w:cs="Arial"/>
          <w:color w:val="1F1F1F"/>
          <w:shd w:val="clear" w:color="auto" w:fill="FFFFFF"/>
        </w:rPr>
      </w:pPr>
    </w:p>
    <w:p w14:paraId="316A7472" w14:textId="6083941E" w:rsidR="00FA7E14" w:rsidRDefault="00E94A9F" w:rsidP="00FA7E14">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Yield</w:t>
      </w:r>
      <w:r w:rsidR="00356D65">
        <w:rPr>
          <w:rFonts w:ascii="Arial" w:hAnsi="Arial" w:cs="Arial"/>
          <w:color w:val="1F1F1F"/>
          <w:shd w:val="clear" w:color="auto" w:fill="FFFFFF"/>
        </w:rPr>
        <w:t xml:space="preserve"> management </w:t>
      </w:r>
      <w:r w:rsidR="00A27148">
        <w:rPr>
          <w:rFonts w:ascii="Arial" w:hAnsi="Arial" w:cs="Arial"/>
          <w:color w:val="1F1F1F"/>
          <w:shd w:val="clear" w:color="auto" w:fill="FFFFFF"/>
        </w:rPr>
        <w:t>can</w:t>
      </w:r>
      <w:r w:rsidR="00356D65">
        <w:rPr>
          <w:rFonts w:ascii="Arial" w:hAnsi="Arial" w:cs="Arial"/>
          <w:color w:val="1F1F1F"/>
          <w:shd w:val="clear" w:color="auto" w:fill="FFFFFF"/>
        </w:rPr>
        <w:t xml:space="preserve"> </w:t>
      </w:r>
      <w:r w:rsidR="006851CC">
        <w:rPr>
          <w:rFonts w:ascii="Arial" w:hAnsi="Arial" w:cs="Arial"/>
          <w:color w:val="1F1F1F"/>
          <w:shd w:val="clear" w:color="auto" w:fill="FFFFFF"/>
        </w:rPr>
        <w:t xml:space="preserve">be </w:t>
      </w:r>
      <w:r w:rsidR="00B50F66">
        <w:rPr>
          <w:rFonts w:ascii="Arial" w:hAnsi="Arial" w:cs="Arial"/>
          <w:color w:val="1F1F1F"/>
          <w:shd w:val="clear" w:color="auto" w:fill="FFFFFF"/>
        </w:rPr>
        <w:t xml:space="preserve">useful for </w:t>
      </w:r>
      <w:r w:rsidR="00A27148">
        <w:rPr>
          <w:rFonts w:ascii="Arial" w:hAnsi="Arial" w:cs="Arial"/>
          <w:color w:val="1F1F1F"/>
          <w:shd w:val="clear" w:color="auto" w:fill="FFFFFF"/>
        </w:rPr>
        <w:t xml:space="preserve">managing an </w:t>
      </w:r>
      <w:r w:rsidR="00B50F66">
        <w:rPr>
          <w:rFonts w:ascii="Arial" w:hAnsi="Arial" w:cs="Arial"/>
          <w:color w:val="1F1F1F"/>
          <w:shd w:val="clear" w:color="auto" w:fill="FFFFFF"/>
        </w:rPr>
        <w:t xml:space="preserve">event in many ways </w:t>
      </w:r>
      <w:r w:rsidR="0020199D">
        <w:rPr>
          <w:rFonts w:ascii="Arial" w:hAnsi="Arial" w:cs="Arial"/>
          <w:color w:val="1F1F1F"/>
          <w:shd w:val="clear" w:color="auto" w:fill="FFFFFF"/>
        </w:rPr>
        <w:t xml:space="preserve">such as </w:t>
      </w:r>
      <w:r w:rsidR="003B0EEF">
        <w:rPr>
          <w:rFonts w:ascii="Arial" w:hAnsi="Arial" w:cs="Arial"/>
          <w:color w:val="1F1F1F"/>
          <w:shd w:val="clear" w:color="auto" w:fill="FFFFFF"/>
        </w:rPr>
        <w:t>looking at monthly sales goal</w:t>
      </w:r>
      <w:r w:rsidR="001B23B8">
        <w:rPr>
          <w:rFonts w:ascii="Arial" w:hAnsi="Arial" w:cs="Arial"/>
          <w:color w:val="1F1F1F"/>
          <w:shd w:val="clear" w:color="auto" w:fill="FFFFFF"/>
        </w:rPr>
        <w:t xml:space="preserve">s </w:t>
      </w:r>
      <w:r w:rsidR="00C850C8">
        <w:rPr>
          <w:rFonts w:ascii="Arial" w:hAnsi="Arial" w:cs="Arial"/>
          <w:color w:val="1F1F1F"/>
          <w:shd w:val="clear" w:color="auto" w:fill="FFFFFF"/>
        </w:rPr>
        <w:t>O</w:t>
      </w:r>
      <w:r w:rsidR="001B23B8">
        <w:rPr>
          <w:rFonts w:ascii="Arial" w:hAnsi="Arial" w:cs="Arial"/>
          <w:color w:val="1F1F1F"/>
          <w:shd w:val="clear" w:color="auto" w:fill="FFFFFF"/>
        </w:rPr>
        <w:t>racle netsuite</w:t>
      </w:r>
      <w:r w:rsidR="00D164BC">
        <w:rPr>
          <w:rFonts w:ascii="Arial" w:hAnsi="Arial" w:cs="Arial"/>
          <w:color w:val="1F1F1F"/>
          <w:shd w:val="clear" w:color="auto" w:fill="FFFFFF"/>
        </w:rPr>
        <w:t xml:space="preserve"> (2023) </w:t>
      </w:r>
      <w:r w:rsidR="001B23B8">
        <w:rPr>
          <w:rFonts w:ascii="Arial" w:hAnsi="Arial" w:cs="Arial"/>
          <w:color w:val="1F1F1F"/>
          <w:shd w:val="clear" w:color="auto" w:fill="FFFFFF"/>
        </w:rPr>
        <w:t xml:space="preserve"> has cited that </w:t>
      </w:r>
      <w:r w:rsidR="00D004D1">
        <w:rPr>
          <w:rFonts w:ascii="Arial" w:hAnsi="Arial" w:cs="Arial"/>
          <w:color w:val="1F1F1F"/>
          <w:shd w:val="clear" w:color="auto" w:fill="FFFFFF"/>
        </w:rPr>
        <w:t>“b</w:t>
      </w:r>
      <w:r w:rsidR="009B2DCF" w:rsidRPr="009B2DCF">
        <w:rPr>
          <w:rFonts w:ascii="Arial" w:hAnsi="Arial" w:cs="Arial"/>
          <w:color w:val="1F1F1F"/>
          <w:shd w:val="clear" w:color="auto" w:fill="FFFFFF"/>
        </w:rPr>
        <w:t>y including this metric in your monthly sales dashboard, leaders can promptly identify issues and respond to emerging trends</w:t>
      </w:r>
      <w:r w:rsidR="00D004D1">
        <w:rPr>
          <w:rFonts w:ascii="Arial" w:hAnsi="Arial" w:cs="Arial"/>
          <w:color w:val="1F1F1F"/>
          <w:shd w:val="clear" w:color="auto" w:fill="FFFFFF"/>
        </w:rPr>
        <w:t>”</w:t>
      </w:r>
      <w:r w:rsidR="00A878D4">
        <w:rPr>
          <w:rFonts w:ascii="Arial" w:hAnsi="Arial" w:cs="Arial"/>
          <w:color w:val="1F1F1F"/>
          <w:shd w:val="clear" w:color="auto" w:fill="FFFFFF"/>
        </w:rPr>
        <w:t xml:space="preserve"> as the event </w:t>
      </w:r>
      <w:r w:rsidR="00C850C8">
        <w:rPr>
          <w:rFonts w:ascii="Arial" w:hAnsi="Arial" w:cs="Arial"/>
          <w:color w:val="1F1F1F"/>
          <w:shd w:val="clear" w:color="auto" w:fill="FFFFFF"/>
        </w:rPr>
        <w:t xml:space="preserve">in Swansea </w:t>
      </w:r>
      <w:r w:rsidR="00A878D4">
        <w:rPr>
          <w:rFonts w:ascii="Arial" w:hAnsi="Arial" w:cs="Arial"/>
          <w:color w:val="1F1F1F"/>
          <w:shd w:val="clear" w:color="auto" w:fill="FFFFFF"/>
        </w:rPr>
        <w:t xml:space="preserve">is a free event </w:t>
      </w:r>
      <w:r w:rsidR="005D10AD">
        <w:rPr>
          <w:rFonts w:ascii="Arial" w:hAnsi="Arial" w:cs="Arial"/>
          <w:color w:val="1F1F1F"/>
          <w:shd w:val="clear" w:color="auto" w:fill="FFFFFF"/>
        </w:rPr>
        <w:t xml:space="preserve">monthly sales aren’t important but looking at emerging trends </w:t>
      </w:r>
      <w:r w:rsidR="008808C2">
        <w:rPr>
          <w:rFonts w:ascii="Arial" w:hAnsi="Arial" w:cs="Arial"/>
          <w:color w:val="1F1F1F"/>
          <w:shd w:val="clear" w:color="auto" w:fill="FFFFFF"/>
        </w:rPr>
        <w:t xml:space="preserve">online can be used to see what </w:t>
      </w:r>
      <w:r w:rsidR="007B7F80">
        <w:rPr>
          <w:rFonts w:ascii="Arial" w:hAnsi="Arial" w:cs="Arial"/>
          <w:color w:val="1F1F1F"/>
          <w:shd w:val="clear" w:color="auto" w:fill="FFFFFF"/>
        </w:rPr>
        <w:t>attendees</w:t>
      </w:r>
      <w:r w:rsidR="00324997">
        <w:rPr>
          <w:rFonts w:ascii="Arial" w:hAnsi="Arial" w:cs="Arial"/>
          <w:color w:val="1F1F1F"/>
          <w:shd w:val="clear" w:color="auto" w:fill="FFFFFF"/>
        </w:rPr>
        <w:t xml:space="preserve"> are looking </w:t>
      </w:r>
      <w:r w:rsidR="00150539">
        <w:rPr>
          <w:rFonts w:ascii="Arial" w:hAnsi="Arial" w:cs="Arial"/>
          <w:color w:val="1F1F1F"/>
          <w:shd w:val="clear" w:color="auto" w:fill="FFFFFF"/>
        </w:rPr>
        <w:t xml:space="preserve">when </w:t>
      </w:r>
      <w:r w:rsidR="00C30C87">
        <w:rPr>
          <w:rFonts w:ascii="Arial" w:hAnsi="Arial" w:cs="Arial"/>
          <w:color w:val="1F1F1F"/>
          <w:shd w:val="clear" w:color="auto" w:fill="FFFFFF"/>
        </w:rPr>
        <w:t>looking for an event online</w:t>
      </w:r>
      <w:r w:rsidR="00005D55">
        <w:rPr>
          <w:rFonts w:ascii="Arial" w:hAnsi="Arial" w:cs="Arial"/>
          <w:color w:val="1F1F1F"/>
          <w:shd w:val="clear" w:color="auto" w:fill="FFFFFF"/>
        </w:rPr>
        <w:t xml:space="preserve">. </w:t>
      </w:r>
    </w:p>
    <w:p w14:paraId="4F987687" w14:textId="78FF7E0B" w:rsidR="00CC0275" w:rsidRDefault="00CC0275" w:rsidP="00FA7E14">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 xml:space="preserve">Operating costs </w:t>
      </w:r>
    </w:p>
    <w:p w14:paraId="3E9C52FF" w14:textId="62536B23" w:rsidR="00CC0275" w:rsidRDefault="0068091C" w:rsidP="00FA7E14">
      <w:pPr>
        <w:pStyle w:val="paragraph"/>
        <w:spacing w:before="0" w:after="0"/>
        <w:textAlignment w:val="baseline"/>
        <w:rPr>
          <w:rFonts w:ascii="Arial" w:hAnsi="Arial" w:cs="Arial"/>
          <w:color w:val="1F1F1F"/>
          <w:shd w:val="clear" w:color="auto" w:fill="FFFFFF"/>
        </w:rPr>
      </w:pPr>
      <w:r>
        <w:rPr>
          <w:rFonts w:ascii="Arial" w:hAnsi="Arial" w:cs="Arial"/>
          <w:color w:val="1F1F1F"/>
          <w:shd w:val="clear" w:color="auto" w:fill="FFFFFF"/>
        </w:rPr>
        <w:t xml:space="preserve">To make sure that </w:t>
      </w:r>
      <w:r w:rsidR="00E64A4B">
        <w:rPr>
          <w:rFonts w:ascii="Arial" w:hAnsi="Arial" w:cs="Arial"/>
          <w:color w:val="1F1F1F"/>
          <w:shd w:val="clear" w:color="auto" w:fill="FFFFFF"/>
        </w:rPr>
        <w:t xml:space="preserve">the event doesn’t spend too much we need to </w:t>
      </w:r>
      <w:r w:rsidR="00C77E8F">
        <w:rPr>
          <w:rFonts w:ascii="Arial" w:hAnsi="Arial" w:cs="Arial"/>
          <w:color w:val="1F1F1F"/>
          <w:shd w:val="clear" w:color="auto" w:fill="FFFFFF"/>
        </w:rPr>
        <w:t>create a budge</w:t>
      </w:r>
      <w:r w:rsidR="004641B1">
        <w:rPr>
          <w:rFonts w:ascii="Arial" w:hAnsi="Arial" w:cs="Arial"/>
          <w:color w:val="1F1F1F"/>
          <w:shd w:val="clear" w:color="auto" w:fill="FFFFFF"/>
        </w:rPr>
        <w:t xml:space="preserve">t </w:t>
      </w:r>
      <w:r w:rsidR="00675489">
        <w:rPr>
          <w:rFonts w:ascii="Arial" w:hAnsi="Arial" w:cs="Arial"/>
          <w:color w:val="1F1F1F"/>
          <w:shd w:val="clear" w:color="auto" w:fill="FFFFFF"/>
        </w:rPr>
        <w:t xml:space="preserve">according to </w:t>
      </w:r>
      <w:r w:rsidR="004641B1">
        <w:rPr>
          <w:rFonts w:ascii="Arial" w:hAnsi="Arial" w:cs="Arial"/>
          <w:color w:val="1F1F1F"/>
          <w:shd w:val="clear" w:color="auto" w:fill="FFFFFF"/>
        </w:rPr>
        <w:t xml:space="preserve">ICCBelfast </w:t>
      </w:r>
      <w:r w:rsidR="001476F8">
        <w:rPr>
          <w:rFonts w:ascii="Arial" w:hAnsi="Arial" w:cs="Arial"/>
          <w:color w:val="1F1F1F"/>
          <w:shd w:val="clear" w:color="auto" w:fill="FFFFFF"/>
        </w:rPr>
        <w:t xml:space="preserve">(2024) </w:t>
      </w:r>
      <w:r w:rsidR="00913B1C" w:rsidRPr="00913B1C">
        <w:rPr>
          <w:rFonts w:ascii="Arial" w:hAnsi="Arial" w:cs="Arial"/>
          <w:color w:val="1F1F1F"/>
          <w:shd w:val="clear" w:color="auto" w:fill="FFFFFF"/>
        </w:rPr>
        <w:t>An event budget serves as a vital financial plan, detailing anticipated expenses and revenue streams for your event</w:t>
      </w:r>
      <w:r w:rsidR="00675489">
        <w:rPr>
          <w:rFonts w:ascii="Arial" w:hAnsi="Arial" w:cs="Arial"/>
          <w:color w:val="1F1F1F"/>
          <w:shd w:val="clear" w:color="auto" w:fill="FFFFFF"/>
        </w:rPr>
        <w:t xml:space="preserve">. </w:t>
      </w:r>
      <w:r w:rsidR="00440C37">
        <w:rPr>
          <w:rFonts w:ascii="Arial" w:hAnsi="Arial" w:cs="Arial"/>
          <w:color w:val="1F1F1F"/>
          <w:shd w:val="clear" w:color="auto" w:fill="FFFFFF"/>
        </w:rPr>
        <w:t>For the event in Swansea</w:t>
      </w:r>
      <w:r w:rsidR="00BC56AF">
        <w:rPr>
          <w:rFonts w:ascii="Arial" w:hAnsi="Arial" w:cs="Arial"/>
          <w:color w:val="1F1F1F"/>
          <w:shd w:val="clear" w:color="auto" w:fill="FFFFFF"/>
        </w:rPr>
        <w:t>,</w:t>
      </w:r>
      <w:r w:rsidR="00440C37">
        <w:rPr>
          <w:rFonts w:ascii="Arial" w:hAnsi="Arial" w:cs="Arial"/>
          <w:color w:val="1F1F1F"/>
          <w:shd w:val="clear" w:color="auto" w:fill="FFFFFF"/>
        </w:rPr>
        <w:t xml:space="preserve"> there are many different operating costs</w:t>
      </w:r>
      <w:r w:rsidR="00B07D1D">
        <w:rPr>
          <w:rFonts w:ascii="Arial" w:hAnsi="Arial" w:cs="Arial"/>
          <w:color w:val="1F1F1F"/>
          <w:shd w:val="clear" w:color="auto" w:fill="FFFFFF"/>
        </w:rPr>
        <w:t xml:space="preserve"> such as Venue hire, </w:t>
      </w:r>
      <w:r w:rsidR="00B474B9">
        <w:rPr>
          <w:rFonts w:ascii="Arial" w:hAnsi="Arial" w:cs="Arial"/>
          <w:color w:val="1F1F1F"/>
          <w:shd w:val="clear" w:color="auto" w:fill="FFFFFF"/>
        </w:rPr>
        <w:t xml:space="preserve">technical equipment, catering, speaker expenses, </w:t>
      </w:r>
      <w:r w:rsidR="00691696">
        <w:rPr>
          <w:rFonts w:ascii="Arial" w:hAnsi="Arial" w:cs="Arial"/>
          <w:color w:val="1F1F1F"/>
          <w:shd w:val="clear" w:color="auto" w:fill="FFFFFF"/>
        </w:rPr>
        <w:t xml:space="preserve">and </w:t>
      </w:r>
      <w:r w:rsidR="00B474B9">
        <w:rPr>
          <w:rFonts w:ascii="Arial" w:hAnsi="Arial" w:cs="Arial"/>
          <w:color w:val="1F1F1F"/>
          <w:shd w:val="clear" w:color="auto" w:fill="FFFFFF"/>
        </w:rPr>
        <w:t>filming content</w:t>
      </w:r>
      <w:r w:rsidR="00691696">
        <w:rPr>
          <w:rFonts w:ascii="Arial" w:hAnsi="Arial" w:cs="Arial"/>
          <w:color w:val="1F1F1F"/>
          <w:shd w:val="clear" w:color="auto" w:fill="FFFFFF"/>
        </w:rPr>
        <w:t xml:space="preserve">. </w:t>
      </w:r>
      <w:r w:rsidR="006E5488">
        <w:rPr>
          <w:rFonts w:ascii="Arial" w:hAnsi="Arial" w:cs="Arial"/>
          <w:color w:val="1F1F1F"/>
          <w:shd w:val="clear" w:color="auto" w:fill="FFFFFF"/>
        </w:rPr>
        <w:t>To better understand how much a company spends they will do financial accounting</w:t>
      </w:r>
      <w:r w:rsidR="004E388A">
        <w:rPr>
          <w:rFonts w:ascii="Arial" w:hAnsi="Arial" w:cs="Arial"/>
          <w:color w:val="1F1F1F"/>
          <w:shd w:val="clear" w:color="auto" w:fill="FFFFFF"/>
        </w:rPr>
        <w:t xml:space="preserve"> a definition of it is </w:t>
      </w:r>
      <w:r w:rsidR="00A421A1" w:rsidRPr="00A421A1">
        <w:rPr>
          <w:rFonts w:ascii="Arial" w:hAnsi="Arial" w:cs="Arial"/>
          <w:color w:val="1F1F1F"/>
          <w:shd w:val="clear" w:color="auto" w:fill="FFFFFF"/>
        </w:rPr>
        <w:br/>
        <w:t>Financial accounting is a method that entails documenting the outcomes and financial status of a business. It generates reports on the organization's performance during the preceding accounting period or fiscal year.</w:t>
      </w:r>
      <w:r w:rsidR="006E5488">
        <w:rPr>
          <w:rFonts w:ascii="Arial" w:hAnsi="Arial" w:cs="Arial"/>
          <w:color w:val="1F1F1F"/>
          <w:shd w:val="clear" w:color="auto" w:fill="FFFFFF"/>
        </w:rPr>
        <w:t xml:space="preserve"> </w:t>
      </w:r>
      <w:r w:rsidR="00A0730D">
        <w:rPr>
          <w:rFonts w:ascii="Arial" w:hAnsi="Arial" w:cs="Arial"/>
          <w:color w:val="1F1F1F"/>
          <w:shd w:val="clear" w:color="auto" w:fill="FFFFFF"/>
        </w:rPr>
        <w:t xml:space="preserve">This is different from </w:t>
      </w:r>
      <w:r w:rsidR="001D0920" w:rsidRPr="001D0920">
        <w:rPr>
          <w:rFonts w:ascii="Arial" w:hAnsi="Arial" w:cs="Arial"/>
          <w:color w:val="1F1F1F"/>
          <w:shd w:val="clear" w:color="auto" w:fill="FFFFFF"/>
        </w:rPr>
        <w:t>Management accounting</w:t>
      </w:r>
      <w:r w:rsidR="00A0730D">
        <w:rPr>
          <w:rFonts w:ascii="Arial" w:hAnsi="Arial" w:cs="Arial"/>
          <w:color w:val="1F1F1F"/>
          <w:shd w:val="clear" w:color="auto" w:fill="FFFFFF"/>
        </w:rPr>
        <w:t xml:space="preserve"> which</w:t>
      </w:r>
      <w:r w:rsidR="001D0920" w:rsidRPr="001D0920">
        <w:rPr>
          <w:rFonts w:ascii="Arial" w:hAnsi="Arial" w:cs="Arial"/>
          <w:color w:val="1F1F1F"/>
          <w:shd w:val="clear" w:color="auto" w:fill="FFFFFF"/>
        </w:rPr>
        <w:t xml:space="preserve"> furnishes managers with information essential for daily decision-making and both short- and long-term planning. It offers detailed insights for each department, aids in budget preparation, and assists managers and </w:t>
      </w:r>
      <w:r w:rsidR="001D0920" w:rsidRPr="001D0920">
        <w:rPr>
          <w:rFonts w:ascii="Arial" w:hAnsi="Arial" w:cs="Arial"/>
          <w:color w:val="1F1F1F"/>
          <w:shd w:val="clear" w:color="auto" w:fill="FFFFFF"/>
        </w:rPr>
        <w:lastRenderedPageBreak/>
        <w:t>the board in setting product prices.</w:t>
      </w:r>
      <w:r w:rsidR="00C4767C" w:rsidRPr="00C4767C">
        <w:rPr>
          <w:rFonts w:asciiTheme="minorHAnsi" w:eastAsiaTheme="minorHAnsi" w:hAnsiTheme="minorHAnsi" w:cstheme="minorBidi"/>
          <w:kern w:val="2"/>
          <w:sz w:val="22"/>
          <w:szCs w:val="22"/>
          <w:lang w:eastAsia="en-US"/>
          <w14:ligatures w14:val="standardContextual"/>
        </w:rPr>
        <w:t xml:space="preserve"> </w:t>
      </w:r>
      <w:r w:rsidR="00C4767C" w:rsidRPr="00C4767C">
        <w:rPr>
          <w:rFonts w:ascii="Arial" w:hAnsi="Arial" w:cs="Arial"/>
          <w:color w:val="1F1F1F"/>
          <w:shd w:val="clear" w:color="auto" w:fill="FFFFFF"/>
        </w:rPr>
        <w:t>Financial Management in the Events Industry</w:t>
      </w:r>
      <w:r w:rsidR="00C4767C">
        <w:rPr>
          <w:rFonts w:ascii="Arial" w:hAnsi="Arial" w:cs="Arial"/>
          <w:color w:val="1F1F1F"/>
          <w:shd w:val="clear" w:color="auto" w:fill="FFFFFF"/>
        </w:rPr>
        <w:t xml:space="preserve"> (2024)</w:t>
      </w:r>
    </w:p>
    <w:p w14:paraId="79A55754" w14:textId="3DDA8F8F" w:rsidR="001F4D36" w:rsidRDefault="00AC20D1" w:rsidP="00487A5A">
      <w:pPr>
        <w:pStyle w:val="paragraph"/>
        <w:textAlignment w:val="baseline"/>
        <w:rPr>
          <w:rFonts w:ascii="Arial" w:hAnsi="Arial" w:cs="Arial"/>
          <w:color w:val="1F1F1F"/>
          <w:shd w:val="clear" w:color="auto" w:fill="FFFFFF"/>
        </w:rPr>
      </w:pPr>
      <w:r>
        <w:rPr>
          <w:rFonts w:ascii="Arial" w:hAnsi="Arial" w:cs="Arial"/>
          <w:color w:val="1F1F1F"/>
          <w:shd w:val="clear" w:color="auto" w:fill="FFFFFF"/>
        </w:rPr>
        <w:t xml:space="preserve">The Itt event in Swansea will have not just have </w:t>
      </w:r>
      <w:r w:rsidR="000E6332">
        <w:rPr>
          <w:rFonts w:ascii="Arial" w:hAnsi="Arial" w:cs="Arial"/>
          <w:color w:val="1F1F1F"/>
          <w:shd w:val="clear" w:color="auto" w:fill="FFFFFF"/>
        </w:rPr>
        <w:t>operation</w:t>
      </w:r>
      <w:r>
        <w:rPr>
          <w:rFonts w:ascii="Arial" w:hAnsi="Arial" w:cs="Arial"/>
          <w:color w:val="1F1F1F"/>
          <w:shd w:val="clear" w:color="auto" w:fill="FFFFFF"/>
        </w:rPr>
        <w:t xml:space="preserve"> costs they will also have fixed costs, </w:t>
      </w:r>
      <w:r w:rsidR="00777317">
        <w:rPr>
          <w:rFonts w:ascii="Arial" w:hAnsi="Arial" w:cs="Arial"/>
          <w:color w:val="1F1F1F"/>
          <w:shd w:val="clear" w:color="auto" w:fill="FFFFFF"/>
        </w:rPr>
        <w:t xml:space="preserve">variable costs, direct costs and indirect costs. </w:t>
      </w:r>
      <w:r w:rsidR="008322FD">
        <w:rPr>
          <w:rFonts w:ascii="Arial" w:hAnsi="Arial" w:cs="Arial"/>
          <w:color w:val="1F1F1F"/>
          <w:shd w:val="clear" w:color="auto" w:fill="FFFFFF"/>
        </w:rPr>
        <w:t xml:space="preserve">Vissable </w:t>
      </w:r>
      <w:r w:rsidR="008336DD">
        <w:rPr>
          <w:rFonts w:ascii="Arial" w:hAnsi="Arial" w:cs="Arial"/>
          <w:color w:val="1F1F1F"/>
          <w:shd w:val="clear" w:color="auto" w:fill="FFFFFF"/>
        </w:rPr>
        <w:t>Veggies Software</w:t>
      </w:r>
      <w:r w:rsidR="00EF62A2">
        <w:rPr>
          <w:rFonts w:ascii="Arial" w:hAnsi="Arial" w:cs="Arial"/>
          <w:color w:val="1F1F1F"/>
          <w:shd w:val="clear" w:color="auto" w:fill="FFFFFF"/>
        </w:rPr>
        <w:t xml:space="preserve"> (2024) says </w:t>
      </w:r>
      <w:r w:rsidR="00300DB3">
        <w:rPr>
          <w:rFonts w:ascii="Arial" w:hAnsi="Arial" w:cs="Arial"/>
          <w:color w:val="1F1F1F"/>
          <w:shd w:val="clear" w:color="auto" w:fill="FFFFFF"/>
        </w:rPr>
        <w:t>“</w:t>
      </w:r>
      <w:r w:rsidR="00CE2AE0" w:rsidRPr="00CE2AE0">
        <w:rPr>
          <w:rFonts w:ascii="Arial" w:hAnsi="Arial" w:cs="Arial"/>
          <w:color w:val="1F1F1F"/>
          <w:shd w:val="clear" w:color="auto" w:fill="FFFFFF"/>
        </w:rPr>
        <w:t>fixed costs</w:t>
      </w:r>
      <w:r w:rsidR="008336DD">
        <w:rPr>
          <w:rFonts w:ascii="Arial" w:hAnsi="Arial" w:cs="Arial"/>
          <w:color w:val="1F1F1F"/>
          <w:shd w:val="clear" w:color="auto" w:fill="FFFFFF"/>
        </w:rPr>
        <w:t xml:space="preserve"> are </w:t>
      </w:r>
      <w:r w:rsidR="00CE2AE0" w:rsidRPr="00CE2AE0">
        <w:rPr>
          <w:rFonts w:ascii="Arial" w:hAnsi="Arial" w:cs="Arial"/>
          <w:color w:val="1F1F1F"/>
          <w:shd w:val="clear" w:color="auto" w:fill="FFFFFF"/>
        </w:rPr>
        <w:t>essential expenditures for a business's existence regardless of its level of production. They remain constant regardless of changes in sales volume</w:t>
      </w:r>
      <w:r w:rsidR="00300DB3">
        <w:rPr>
          <w:rFonts w:ascii="Arial" w:hAnsi="Arial" w:cs="Arial"/>
          <w:color w:val="1F1F1F"/>
          <w:shd w:val="clear" w:color="auto" w:fill="FFFFFF"/>
        </w:rPr>
        <w:t>”</w:t>
      </w:r>
      <w:r w:rsidR="00CE2AE0" w:rsidRPr="00CE2AE0">
        <w:rPr>
          <w:rFonts w:ascii="Arial" w:hAnsi="Arial" w:cs="Arial"/>
          <w:color w:val="1F1F1F"/>
          <w:shd w:val="clear" w:color="auto" w:fill="FFFFFF"/>
        </w:rPr>
        <w:t>.</w:t>
      </w:r>
      <w:r w:rsidR="00581B95">
        <w:rPr>
          <w:rFonts w:ascii="Arial" w:hAnsi="Arial" w:cs="Arial"/>
          <w:color w:val="1F1F1F"/>
          <w:shd w:val="clear" w:color="auto" w:fill="FFFFFF"/>
        </w:rPr>
        <w:t xml:space="preserve"> An example of a fixed cost in the Arena would be for the lights, </w:t>
      </w:r>
      <w:r w:rsidR="008262BF">
        <w:rPr>
          <w:rFonts w:ascii="Arial" w:hAnsi="Arial" w:cs="Arial"/>
          <w:color w:val="1F1F1F"/>
          <w:shd w:val="clear" w:color="auto" w:fill="FFFFFF"/>
        </w:rPr>
        <w:t xml:space="preserve">sound, the cost of </w:t>
      </w:r>
      <w:r w:rsidR="008336DD">
        <w:rPr>
          <w:rFonts w:ascii="Arial" w:hAnsi="Arial" w:cs="Arial"/>
          <w:color w:val="1F1F1F"/>
          <w:shd w:val="clear" w:color="auto" w:fill="FFFFFF"/>
        </w:rPr>
        <w:t xml:space="preserve">having the arena open. </w:t>
      </w:r>
      <w:r w:rsidR="009515FE">
        <w:rPr>
          <w:rFonts w:ascii="Arial" w:hAnsi="Arial" w:cs="Arial"/>
          <w:color w:val="1F1F1F"/>
          <w:shd w:val="clear" w:color="auto" w:fill="FFFFFF"/>
        </w:rPr>
        <w:t>V</w:t>
      </w:r>
      <w:r w:rsidR="002F654D">
        <w:rPr>
          <w:rFonts w:ascii="Arial" w:hAnsi="Arial" w:cs="Arial"/>
          <w:color w:val="1F1F1F"/>
          <w:shd w:val="clear" w:color="auto" w:fill="FFFFFF"/>
        </w:rPr>
        <w:t>ar</w:t>
      </w:r>
      <w:r w:rsidR="009515FE">
        <w:rPr>
          <w:rFonts w:ascii="Arial" w:hAnsi="Arial" w:cs="Arial"/>
          <w:color w:val="1F1F1F"/>
          <w:shd w:val="clear" w:color="auto" w:fill="FFFFFF"/>
        </w:rPr>
        <w:t xml:space="preserve">iable costs are things that do change when accounting for the volume of sales. </w:t>
      </w:r>
      <w:r w:rsidR="00F6078A">
        <w:rPr>
          <w:rFonts w:ascii="Arial" w:hAnsi="Arial" w:cs="Arial"/>
          <w:color w:val="1F1F1F"/>
          <w:shd w:val="clear" w:color="auto" w:fill="FFFFFF"/>
        </w:rPr>
        <w:t xml:space="preserve">According to </w:t>
      </w:r>
      <w:r w:rsidR="00F6078A" w:rsidRPr="00F6078A">
        <w:rPr>
          <w:rFonts w:ascii="Arial" w:hAnsi="Arial" w:cs="Arial"/>
          <w:color w:val="1F1F1F"/>
          <w:shd w:val="clear" w:color="auto" w:fill="FFFFFF"/>
        </w:rPr>
        <w:t>Krista Benoit</w:t>
      </w:r>
      <w:r w:rsidR="00F6078A">
        <w:rPr>
          <w:rFonts w:ascii="Arial" w:hAnsi="Arial" w:cs="Arial"/>
          <w:color w:val="1F1F1F"/>
          <w:shd w:val="clear" w:color="auto" w:fill="FFFFFF"/>
        </w:rPr>
        <w:t xml:space="preserve"> the main variable cost </w:t>
      </w:r>
      <w:r w:rsidR="008C7D71">
        <w:rPr>
          <w:rFonts w:ascii="Arial" w:hAnsi="Arial" w:cs="Arial"/>
          <w:color w:val="1F1F1F"/>
          <w:shd w:val="clear" w:color="auto" w:fill="FFFFFF"/>
        </w:rPr>
        <w:t>for most events when operating a business is food and beverage.</w:t>
      </w:r>
      <w:r w:rsidR="00F12963">
        <w:rPr>
          <w:rFonts w:ascii="Arial" w:hAnsi="Arial" w:cs="Arial"/>
          <w:color w:val="1F1F1F"/>
          <w:shd w:val="clear" w:color="auto" w:fill="FFFFFF"/>
        </w:rPr>
        <w:t xml:space="preserve"> For the ITT event there will be no restaurant open but you will be able to be teas and coffes from the bar at the front of the arena. </w:t>
      </w:r>
      <w:r w:rsidR="00835B5F" w:rsidRPr="00835B5F">
        <w:rPr>
          <w:rFonts w:ascii="Arial" w:hAnsi="Arial" w:cs="Arial"/>
          <w:color w:val="1F1F1F"/>
          <w:shd w:val="clear" w:color="auto" w:fill="FFFFFF"/>
        </w:rPr>
        <w:t>A direct cost is an expense directly attributable to the production of specific goods or services. It can be linked directly to the cost object, which may be a service, product, or department.</w:t>
      </w:r>
      <w:r w:rsidR="007B30A3">
        <w:rPr>
          <w:rFonts w:ascii="Arial" w:hAnsi="Arial" w:cs="Arial"/>
          <w:color w:val="1F1F1F"/>
          <w:shd w:val="clear" w:color="auto" w:fill="FFFFFF"/>
        </w:rPr>
        <w:t xml:space="preserve"> Will Kenton (2024</w:t>
      </w:r>
      <w:r w:rsidR="00487A5A">
        <w:rPr>
          <w:rFonts w:ascii="Arial" w:hAnsi="Arial" w:cs="Arial"/>
          <w:color w:val="1F1F1F"/>
          <w:shd w:val="clear" w:color="auto" w:fill="FFFFFF"/>
        </w:rPr>
        <w:t>)</w:t>
      </w:r>
      <w:r w:rsidR="00023211">
        <w:rPr>
          <w:rFonts w:ascii="Arial" w:hAnsi="Arial" w:cs="Arial"/>
          <w:color w:val="1F1F1F"/>
          <w:shd w:val="clear" w:color="auto" w:fill="FFFFFF"/>
        </w:rPr>
        <w:t xml:space="preserve"> </w:t>
      </w:r>
      <w:r w:rsidR="00AD5284">
        <w:rPr>
          <w:rFonts w:ascii="Arial" w:hAnsi="Arial" w:cs="Arial"/>
          <w:color w:val="1F1F1F"/>
          <w:shd w:val="clear" w:color="auto" w:fill="FFFFFF"/>
        </w:rPr>
        <w:t>F</w:t>
      </w:r>
      <w:r w:rsidR="00023211">
        <w:rPr>
          <w:rFonts w:ascii="Arial" w:hAnsi="Arial" w:cs="Arial"/>
          <w:color w:val="1F1F1F"/>
          <w:shd w:val="clear" w:color="auto" w:fill="FFFFFF"/>
        </w:rPr>
        <w:t>or example a</w:t>
      </w:r>
      <w:r w:rsidR="005D024E">
        <w:rPr>
          <w:rFonts w:ascii="Arial" w:hAnsi="Arial" w:cs="Arial"/>
          <w:color w:val="1F1F1F"/>
          <w:shd w:val="clear" w:color="auto" w:fill="FFFFFF"/>
        </w:rPr>
        <w:t xml:space="preserve"> direct</w:t>
      </w:r>
      <w:r w:rsidR="00023211">
        <w:rPr>
          <w:rFonts w:ascii="Arial" w:hAnsi="Arial" w:cs="Arial"/>
          <w:color w:val="1F1F1F"/>
          <w:shd w:val="clear" w:color="auto" w:fill="FFFFFF"/>
        </w:rPr>
        <w:t xml:space="preserve"> cost would </w:t>
      </w:r>
      <w:r w:rsidR="005D024E">
        <w:rPr>
          <w:rFonts w:ascii="Arial" w:hAnsi="Arial" w:cs="Arial"/>
          <w:color w:val="1F1F1F"/>
          <w:shd w:val="clear" w:color="auto" w:fill="FFFFFF"/>
        </w:rPr>
        <w:t xml:space="preserve">be how much </w:t>
      </w:r>
      <w:r w:rsidR="00B54DA3">
        <w:rPr>
          <w:rFonts w:ascii="Arial" w:hAnsi="Arial" w:cs="Arial"/>
          <w:color w:val="1F1F1F"/>
          <w:shd w:val="clear" w:color="auto" w:fill="FFFFFF"/>
        </w:rPr>
        <w:t>for the food and drink purchases.</w:t>
      </w:r>
      <w:r w:rsidR="00162BE7">
        <w:rPr>
          <w:rFonts w:ascii="Arial" w:hAnsi="Arial" w:cs="Arial"/>
          <w:color w:val="1F1F1F"/>
          <w:shd w:val="clear" w:color="auto" w:fill="FFFFFF"/>
        </w:rPr>
        <w:t xml:space="preserve">  </w:t>
      </w:r>
      <w:r w:rsidR="00CC6927">
        <w:rPr>
          <w:rFonts w:ascii="Arial" w:hAnsi="Arial" w:cs="Arial"/>
          <w:color w:val="1F1F1F"/>
          <w:shd w:val="clear" w:color="auto" w:fill="FFFFFF"/>
        </w:rPr>
        <w:t>I</w:t>
      </w:r>
      <w:r w:rsidR="00A934C6" w:rsidRPr="00A934C6">
        <w:rPr>
          <w:rFonts w:ascii="Arial" w:hAnsi="Arial" w:cs="Arial"/>
          <w:color w:val="1F1F1F"/>
          <w:shd w:val="clear" w:color="auto" w:fill="FFFFFF"/>
        </w:rPr>
        <w:t xml:space="preserve">ndirect costs (overheads) refer to costs which are incurred to support an </w:t>
      </w:r>
      <w:r w:rsidR="0044152C">
        <w:rPr>
          <w:rFonts w:ascii="Arial" w:hAnsi="Arial" w:cs="Arial"/>
          <w:color w:val="1F1F1F"/>
          <w:shd w:val="clear" w:color="auto" w:fill="FFFFFF"/>
        </w:rPr>
        <w:t>organisation's</w:t>
      </w:r>
      <w:r w:rsidR="00A934C6" w:rsidRPr="00A934C6">
        <w:rPr>
          <w:rFonts w:ascii="Arial" w:hAnsi="Arial" w:cs="Arial"/>
          <w:color w:val="1F1F1F"/>
          <w:shd w:val="clear" w:color="auto" w:fill="FFFFFF"/>
        </w:rPr>
        <w:t xml:space="preserve"> main activities</w:t>
      </w:r>
      <w:r w:rsidR="00FA0F8D">
        <w:rPr>
          <w:rFonts w:ascii="Arial" w:hAnsi="Arial" w:cs="Arial"/>
          <w:color w:val="1F1F1F"/>
          <w:shd w:val="clear" w:color="auto" w:fill="FFFFFF"/>
        </w:rPr>
        <w:t xml:space="preserve"> </w:t>
      </w:r>
      <w:r w:rsidR="00CC6927">
        <w:rPr>
          <w:rFonts w:ascii="Arial" w:hAnsi="Arial" w:cs="Arial"/>
          <w:color w:val="1F1F1F"/>
          <w:shd w:val="clear" w:color="auto" w:fill="FFFFFF"/>
        </w:rPr>
        <w:t>including</w:t>
      </w:r>
      <w:r w:rsidR="00FA0F8D">
        <w:rPr>
          <w:rFonts w:ascii="Arial" w:hAnsi="Arial" w:cs="Arial"/>
          <w:color w:val="1F1F1F"/>
          <w:shd w:val="clear" w:color="auto" w:fill="FFFFFF"/>
        </w:rPr>
        <w:t xml:space="preserve"> the cost of wages and </w:t>
      </w:r>
      <w:r w:rsidR="00AD5284">
        <w:rPr>
          <w:rFonts w:ascii="Arial" w:hAnsi="Arial" w:cs="Arial"/>
          <w:color w:val="1F1F1F"/>
          <w:shd w:val="clear" w:color="auto" w:fill="FFFFFF"/>
        </w:rPr>
        <w:t xml:space="preserve">products. </w:t>
      </w:r>
      <w:r w:rsidR="00947C8B">
        <w:rPr>
          <w:rFonts w:ascii="Arial" w:hAnsi="Arial" w:cs="Arial"/>
          <w:color w:val="1F1F1F"/>
          <w:shd w:val="clear" w:color="auto" w:fill="FFFFFF"/>
        </w:rPr>
        <w:t>Ih8no (2024)</w:t>
      </w:r>
    </w:p>
    <w:p w14:paraId="66BA9510" w14:textId="63BDC56F" w:rsidR="00AF6490" w:rsidRDefault="00AF6490" w:rsidP="00487A5A">
      <w:pPr>
        <w:pStyle w:val="paragraph"/>
        <w:textAlignment w:val="baseline"/>
        <w:rPr>
          <w:rFonts w:ascii="Arial" w:hAnsi="Arial" w:cs="Arial"/>
          <w:color w:val="1F1F1F"/>
          <w:shd w:val="clear" w:color="auto" w:fill="FFFFFF"/>
        </w:rPr>
      </w:pPr>
      <w:r>
        <w:rPr>
          <w:rFonts w:ascii="Arial" w:hAnsi="Arial" w:cs="Arial"/>
          <w:color w:val="1F1F1F"/>
          <w:shd w:val="clear" w:color="auto" w:fill="FFFFFF"/>
        </w:rPr>
        <w:t xml:space="preserve">When creating an event the most important thing is to get </w:t>
      </w:r>
      <w:r w:rsidR="006263F5">
        <w:rPr>
          <w:rFonts w:ascii="Arial" w:hAnsi="Arial" w:cs="Arial"/>
          <w:color w:val="1F1F1F"/>
          <w:shd w:val="clear" w:color="auto" w:fill="FFFFFF"/>
        </w:rPr>
        <w:t>a</w:t>
      </w:r>
      <w:r>
        <w:rPr>
          <w:rFonts w:ascii="Arial" w:hAnsi="Arial" w:cs="Arial"/>
          <w:color w:val="1F1F1F"/>
          <w:shd w:val="clear" w:color="auto" w:fill="FFFFFF"/>
        </w:rPr>
        <w:t xml:space="preserve"> ro</w:t>
      </w:r>
      <w:r w:rsidR="006263F5">
        <w:rPr>
          <w:rFonts w:ascii="Arial" w:hAnsi="Arial" w:cs="Arial"/>
          <w:color w:val="1F1F1F"/>
          <w:shd w:val="clear" w:color="auto" w:fill="FFFFFF"/>
        </w:rPr>
        <w:t>i (return on investment)</w:t>
      </w:r>
      <w:r w:rsidR="003A0E02">
        <w:rPr>
          <w:rFonts w:ascii="Arial" w:hAnsi="Arial" w:cs="Arial"/>
          <w:color w:val="1F1F1F"/>
          <w:shd w:val="clear" w:color="auto" w:fill="FFFFFF"/>
        </w:rPr>
        <w:t xml:space="preserve">. </w:t>
      </w:r>
      <w:r w:rsidR="000C6D2C">
        <w:rPr>
          <w:rFonts w:ascii="Arial" w:hAnsi="Arial" w:cs="Arial"/>
          <w:color w:val="1F1F1F"/>
          <w:shd w:val="clear" w:color="auto" w:fill="FFFFFF"/>
        </w:rPr>
        <w:t>T</w:t>
      </w:r>
      <w:r w:rsidR="003A0E02">
        <w:rPr>
          <w:rFonts w:ascii="Arial" w:hAnsi="Arial" w:cs="Arial"/>
          <w:color w:val="1F1F1F"/>
          <w:shd w:val="clear" w:color="auto" w:fill="FFFFFF"/>
        </w:rPr>
        <w:t xml:space="preserve">here are seven steps to achieving a ROI </w:t>
      </w:r>
      <w:r w:rsidR="00CF20C2" w:rsidRPr="00CF20C2">
        <w:rPr>
          <w:rFonts w:ascii="Arial" w:hAnsi="Arial" w:cs="Arial"/>
          <w:color w:val="1F1F1F"/>
          <w:shd w:val="clear" w:color="auto" w:fill="FFFFFF"/>
        </w:rPr>
        <w:t>Set business impact objectives</w:t>
      </w:r>
      <w:r w:rsidR="00CF20C2">
        <w:rPr>
          <w:rFonts w:ascii="Arial" w:hAnsi="Arial" w:cs="Arial"/>
          <w:color w:val="1F1F1F"/>
          <w:shd w:val="clear" w:color="auto" w:fill="FFFFFF"/>
        </w:rPr>
        <w:t>,</w:t>
      </w:r>
      <w:r w:rsidR="00CF20C2" w:rsidRPr="00CF20C2">
        <w:rPr>
          <w:rFonts w:asciiTheme="minorHAnsi" w:eastAsiaTheme="minorHAnsi" w:hAnsiTheme="minorHAnsi" w:cstheme="minorBidi"/>
          <w:kern w:val="2"/>
          <w:sz w:val="22"/>
          <w:szCs w:val="22"/>
          <w:lang w:eastAsia="en-US"/>
          <w14:ligatures w14:val="standardContextual"/>
        </w:rPr>
        <w:t xml:space="preserve"> </w:t>
      </w:r>
      <w:r w:rsidR="00CF20C2" w:rsidRPr="00CF20C2">
        <w:rPr>
          <w:rFonts w:ascii="Arial" w:hAnsi="Arial" w:cs="Arial"/>
          <w:color w:val="1F1F1F"/>
          <w:shd w:val="clear" w:color="auto" w:fill="FFFFFF"/>
        </w:rPr>
        <w:t>decide what you want participants to do afterwards</w:t>
      </w:r>
      <w:r w:rsidR="000A21F9">
        <w:rPr>
          <w:rFonts w:ascii="Arial" w:hAnsi="Arial" w:cs="Arial"/>
          <w:color w:val="1F1F1F"/>
          <w:shd w:val="clear" w:color="auto" w:fill="FFFFFF"/>
        </w:rPr>
        <w:t>,</w:t>
      </w:r>
      <w:r w:rsidR="000A21F9" w:rsidRPr="000A21F9">
        <w:rPr>
          <w:rFonts w:asciiTheme="minorHAnsi" w:eastAsiaTheme="minorHAnsi" w:hAnsiTheme="minorHAnsi" w:cstheme="minorBidi"/>
          <w:kern w:val="2"/>
          <w:sz w:val="22"/>
          <w:szCs w:val="22"/>
          <w:lang w:eastAsia="en-US"/>
          <w14:ligatures w14:val="standardContextual"/>
        </w:rPr>
        <w:t xml:space="preserve"> </w:t>
      </w:r>
      <w:r w:rsidR="000A21F9" w:rsidRPr="000A21F9">
        <w:rPr>
          <w:rFonts w:ascii="Arial" w:hAnsi="Arial" w:cs="Arial"/>
          <w:color w:val="1F1F1F"/>
          <w:shd w:val="clear" w:color="auto" w:fill="FFFFFF"/>
        </w:rPr>
        <w:t>know what the required learning experience is</w:t>
      </w:r>
      <w:r w:rsidR="000A21F9">
        <w:rPr>
          <w:rFonts w:ascii="Arial" w:hAnsi="Arial" w:cs="Arial"/>
          <w:color w:val="1F1F1F"/>
          <w:shd w:val="clear" w:color="auto" w:fill="FFFFFF"/>
        </w:rPr>
        <w:t xml:space="preserve">, </w:t>
      </w:r>
      <w:r w:rsidR="000A21F9" w:rsidRPr="000A21F9">
        <w:rPr>
          <w:rFonts w:ascii="Arial" w:hAnsi="Arial" w:cs="Arial"/>
          <w:color w:val="1F1F1F"/>
          <w:shd w:val="clear" w:color="auto" w:fill="FFFFFF"/>
        </w:rPr>
        <w:t>Create an experiential learning environment</w:t>
      </w:r>
      <w:r w:rsidR="006B6F2A">
        <w:rPr>
          <w:rFonts w:ascii="Arial" w:hAnsi="Arial" w:cs="Arial"/>
          <w:color w:val="1F1F1F"/>
          <w:shd w:val="clear" w:color="auto" w:fill="FFFFFF"/>
        </w:rPr>
        <w:t>,</w:t>
      </w:r>
      <w:r w:rsidR="006B6F2A" w:rsidRPr="006B6F2A">
        <w:rPr>
          <w:rFonts w:asciiTheme="minorHAnsi" w:eastAsiaTheme="minorHAnsi" w:hAnsiTheme="minorHAnsi" w:cstheme="minorBidi"/>
          <w:kern w:val="2"/>
          <w:sz w:val="22"/>
          <w:szCs w:val="22"/>
          <w:lang w:eastAsia="en-US"/>
          <w14:ligatures w14:val="standardContextual"/>
        </w:rPr>
        <w:t xml:space="preserve"> </w:t>
      </w:r>
      <w:r w:rsidR="006B6F2A" w:rsidRPr="006B6F2A">
        <w:rPr>
          <w:rFonts w:ascii="Arial" w:hAnsi="Arial" w:cs="Arial"/>
          <w:color w:val="1F1F1F"/>
          <w:shd w:val="clear" w:color="auto" w:fill="FFFFFF"/>
        </w:rPr>
        <w:t>Measure satisfaction and planned actions</w:t>
      </w:r>
      <w:r w:rsidR="006B6F2A">
        <w:rPr>
          <w:rFonts w:ascii="Arial" w:hAnsi="Arial" w:cs="Arial"/>
          <w:color w:val="1F1F1F"/>
          <w:shd w:val="clear" w:color="auto" w:fill="FFFFFF"/>
        </w:rPr>
        <w:t xml:space="preserve">, </w:t>
      </w:r>
      <w:r w:rsidR="006B6F2A" w:rsidRPr="006B6F2A">
        <w:rPr>
          <w:rFonts w:ascii="Arial" w:hAnsi="Arial" w:cs="Arial"/>
          <w:color w:val="1F1F1F"/>
          <w:shd w:val="clear" w:color="auto" w:fill="FFFFFF"/>
        </w:rPr>
        <w:t>Measure Learning and application</w:t>
      </w:r>
      <w:r w:rsidR="006B6F2A">
        <w:rPr>
          <w:rFonts w:ascii="Arial" w:hAnsi="Arial" w:cs="Arial"/>
          <w:color w:val="1F1F1F"/>
          <w:shd w:val="clear" w:color="auto" w:fill="FFFFFF"/>
        </w:rPr>
        <w:t xml:space="preserve"> and finally </w:t>
      </w:r>
      <w:r w:rsidR="000C6D2C" w:rsidRPr="000C6D2C">
        <w:rPr>
          <w:rFonts w:ascii="Arial" w:hAnsi="Arial" w:cs="Arial"/>
          <w:color w:val="1F1F1F"/>
          <w:shd w:val="clear" w:color="auto" w:fill="FFFFFF"/>
        </w:rPr>
        <w:t>Measure Business Impact and ROI</w:t>
      </w:r>
      <w:r w:rsidR="000C6D2C">
        <w:rPr>
          <w:rFonts w:ascii="Arial" w:hAnsi="Arial" w:cs="Arial"/>
          <w:color w:val="1F1F1F"/>
          <w:shd w:val="clear" w:color="auto" w:fill="FFFFFF"/>
        </w:rPr>
        <w:t>. (</w:t>
      </w:r>
      <w:r w:rsidR="006C0BE4" w:rsidRPr="006C0BE4">
        <w:rPr>
          <w:rFonts w:ascii="Arial" w:hAnsi="Arial" w:cs="Arial"/>
          <w:color w:val="1F1F1F"/>
          <w:shd w:val="clear" w:color="auto" w:fill="FFFFFF"/>
        </w:rPr>
        <w:t>Dr Elling Hamso</w:t>
      </w:r>
      <w:r w:rsidR="00C14773">
        <w:rPr>
          <w:rFonts w:ascii="Arial" w:hAnsi="Arial" w:cs="Arial"/>
          <w:color w:val="1F1F1F"/>
          <w:shd w:val="clear" w:color="auto" w:fill="FFFFFF"/>
        </w:rPr>
        <w:t>) (2024)</w:t>
      </w:r>
    </w:p>
    <w:p w14:paraId="6E20F545" w14:textId="77777777" w:rsidR="008C2755" w:rsidRDefault="008C2755" w:rsidP="00487A5A">
      <w:pPr>
        <w:pStyle w:val="paragraph"/>
        <w:textAlignment w:val="baseline"/>
        <w:rPr>
          <w:rFonts w:ascii="Arial" w:hAnsi="Arial" w:cs="Arial"/>
          <w:color w:val="1F1F1F"/>
          <w:shd w:val="clear" w:color="auto" w:fill="FFFFFF"/>
        </w:rPr>
      </w:pPr>
    </w:p>
    <w:p w14:paraId="0006AEC9" w14:textId="1DE9DDE8" w:rsidR="008C2755" w:rsidRDefault="00081169" w:rsidP="00487A5A">
      <w:pPr>
        <w:pStyle w:val="paragraph"/>
        <w:textAlignment w:val="baseline"/>
        <w:rPr>
          <w:rFonts w:ascii="Arial" w:hAnsi="Arial" w:cs="Arial"/>
          <w:color w:val="1F1F1F"/>
          <w:shd w:val="clear" w:color="auto" w:fill="FFFFFF"/>
        </w:rPr>
      </w:pPr>
      <w:r>
        <w:rPr>
          <w:rFonts w:ascii="Arial" w:hAnsi="Arial" w:cs="Arial"/>
          <w:color w:val="1F1F1F"/>
          <w:shd w:val="clear" w:color="auto" w:fill="FFFFFF"/>
        </w:rPr>
        <w:t>When the event is finished it is important to get guest feedbac</w:t>
      </w:r>
      <w:r w:rsidR="00944DEC">
        <w:rPr>
          <w:rFonts w:ascii="Arial" w:hAnsi="Arial" w:cs="Arial"/>
          <w:color w:val="1F1F1F"/>
          <w:shd w:val="clear" w:color="auto" w:fill="FFFFFF"/>
        </w:rPr>
        <w:t>k.</w:t>
      </w:r>
      <w:r w:rsidR="00CE7142">
        <w:rPr>
          <w:rFonts w:ascii="Arial" w:hAnsi="Arial" w:cs="Arial"/>
          <w:color w:val="1F1F1F"/>
          <w:shd w:val="clear" w:color="auto" w:fill="FFFFFF"/>
        </w:rPr>
        <w:t xml:space="preserve"> Meetmaps</w:t>
      </w:r>
      <w:r w:rsidR="00BC1491">
        <w:rPr>
          <w:rFonts w:ascii="Arial" w:hAnsi="Arial" w:cs="Arial"/>
          <w:color w:val="1F1F1F"/>
          <w:shd w:val="clear" w:color="auto" w:fill="FFFFFF"/>
        </w:rPr>
        <w:t xml:space="preserve"> says</w:t>
      </w:r>
      <w:r w:rsidR="00737F48">
        <w:rPr>
          <w:rFonts w:ascii="Arial" w:hAnsi="Arial" w:cs="Arial"/>
          <w:color w:val="1F1F1F"/>
          <w:shd w:val="clear" w:color="auto" w:fill="FFFFFF"/>
        </w:rPr>
        <w:t xml:space="preserve"> Getting feedback from</w:t>
      </w:r>
      <w:r w:rsidR="00BC1491">
        <w:rPr>
          <w:rFonts w:ascii="Arial" w:hAnsi="Arial" w:cs="Arial"/>
          <w:color w:val="1F1F1F"/>
          <w:shd w:val="clear" w:color="auto" w:fill="FFFFFF"/>
        </w:rPr>
        <w:t xml:space="preserve"> the attendees </w:t>
      </w:r>
      <w:r w:rsidR="00CE7142">
        <w:rPr>
          <w:rFonts w:ascii="Arial" w:hAnsi="Arial" w:cs="Arial"/>
          <w:color w:val="1F1F1F"/>
          <w:shd w:val="clear" w:color="auto" w:fill="FFFFFF"/>
        </w:rPr>
        <w:t>“</w:t>
      </w:r>
      <w:r w:rsidR="00CE7142" w:rsidRPr="00CE7142">
        <w:rPr>
          <w:rFonts w:ascii="Arial" w:hAnsi="Arial" w:cs="Arial"/>
          <w:color w:val="1F1F1F"/>
          <w:shd w:val="clear" w:color="auto" w:fill="FFFFFF"/>
        </w:rPr>
        <w:t xml:space="preserve"> tool for diagnosing errors</w:t>
      </w:r>
      <w:r w:rsidR="00CE7142">
        <w:rPr>
          <w:rFonts w:ascii="Arial" w:hAnsi="Arial" w:cs="Arial"/>
          <w:color w:val="1F1F1F"/>
          <w:shd w:val="clear" w:color="auto" w:fill="FFFFFF"/>
        </w:rPr>
        <w:t>”</w:t>
      </w:r>
      <w:r w:rsidR="0082100E">
        <w:rPr>
          <w:rFonts w:ascii="Arial" w:hAnsi="Arial" w:cs="Arial"/>
          <w:color w:val="1F1F1F"/>
          <w:shd w:val="clear" w:color="auto" w:fill="FFFFFF"/>
        </w:rPr>
        <w:t xml:space="preserve"> </w:t>
      </w:r>
      <w:r w:rsidR="00164F95">
        <w:rPr>
          <w:rFonts w:ascii="Arial" w:hAnsi="Arial" w:cs="Arial"/>
          <w:color w:val="1F1F1F"/>
          <w:shd w:val="clear" w:color="auto" w:fill="FFFFFF"/>
        </w:rPr>
        <w:t>A</w:t>
      </w:r>
      <w:r w:rsidR="0082100E">
        <w:rPr>
          <w:rFonts w:ascii="Arial" w:hAnsi="Arial" w:cs="Arial"/>
          <w:color w:val="1F1F1F"/>
          <w:shd w:val="clear" w:color="auto" w:fill="FFFFFF"/>
        </w:rPr>
        <w:t xml:space="preserve"> </w:t>
      </w:r>
      <w:r w:rsidR="00164F95">
        <w:rPr>
          <w:rFonts w:ascii="Arial" w:hAnsi="Arial" w:cs="Arial"/>
          <w:color w:val="1F1F1F"/>
          <w:shd w:val="clear" w:color="auto" w:fill="FFFFFF"/>
        </w:rPr>
        <w:t xml:space="preserve">good </w:t>
      </w:r>
      <w:r w:rsidR="0082100E">
        <w:rPr>
          <w:rFonts w:ascii="Arial" w:hAnsi="Arial" w:cs="Arial"/>
          <w:color w:val="1F1F1F"/>
          <w:shd w:val="clear" w:color="auto" w:fill="FFFFFF"/>
        </w:rPr>
        <w:t xml:space="preserve">place to look for feedback is looking at TripAdvisor </w:t>
      </w:r>
      <w:r w:rsidR="00186817">
        <w:rPr>
          <w:rFonts w:ascii="Arial" w:hAnsi="Arial" w:cs="Arial"/>
          <w:color w:val="1F1F1F"/>
          <w:shd w:val="clear" w:color="auto" w:fill="FFFFFF"/>
        </w:rPr>
        <w:t xml:space="preserve">Theyre are around </w:t>
      </w:r>
      <w:r w:rsidR="00186817" w:rsidRPr="00186817">
        <w:rPr>
          <w:rFonts w:ascii="Arial" w:hAnsi="Arial" w:cs="Arial"/>
          <w:color w:val="1F1F1F"/>
          <w:shd w:val="clear" w:color="auto" w:fill="FFFFFF"/>
        </w:rPr>
        <w:t>795 million reviews and opinions are found on TripAdvisor.</w:t>
      </w:r>
      <w:r w:rsidR="007C6DE8">
        <w:rPr>
          <w:rFonts w:ascii="Arial" w:hAnsi="Arial" w:cs="Arial"/>
          <w:color w:val="1F1F1F"/>
          <w:shd w:val="clear" w:color="auto" w:fill="FFFFFF"/>
        </w:rPr>
        <w:t xml:space="preserve">which is a great </w:t>
      </w:r>
      <w:r w:rsidR="00186817" w:rsidRPr="00186817">
        <w:rPr>
          <w:rFonts w:ascii="Arial" w:hAnsi="Arial" w:cs="Arial"/>
          <w:color w:val="1F1F1F"/>
          <w:shd w:val="clear" w:color="auto" w:fill="FFFFFF"/>
        </w:rPr>
        <w:t xml:space="preserve">opportunity to get free marketing for </w:t>
      </w:r>
      <w:r w:rsidR="007C6DE8">
        <w:rPr>
          <w:rFonts w:ascii="Arial" w:hAnsi="Arial" w:cs="Arial"/>
          <w:color w:val="1F1F1F"/>
          <w:shd w:val="clear" w:color="auto" w:fill="FFFFFF"/>
        </w:rPr>
        <w:t>you’re the ITT Future you event</w:t>
      </w:r>
      <w:r w:rsidR="00186817" w:rsidRPr="00186817">
        <w:rPr>
          <w:rFonts w:ascii="Arial" w:hAnsi="Arial" w:cs="Arial"/>
          <w:color w:val="1F1F1F"/>
          <w:shd w:val="clear" w:color="auto" w:fill="FFFFFF"/>
        </w:rPr>
        <w:t xml:space="preserve"> through customers’ word of mouth.</w:t>
      </w:r>
      <w:r w:rsidR="00101CB7" w:rsidRPr="00101CB7">
        <w:t xml:space="preserve"> </w:t>
      </w:r>
      <w:r w:rsidR="00101CB7" w:rsidRPr="00101CB7">
        <w:rPr>
          <w:rFonts w:ascii="Arial" w:hAnsi="Arial" w:cs="Arial"/>
          <w:color w:val="1F1F1F"/>
          <w:shd w:val="clear" w:color="auto" w:fill="FFFFFF"/>
        </w:rPr>
        <w:t>Theresa Rappensperger</w:t>
      </w:r>
      <w:r w:rsidR="00101CB7">
        <w:rPr>
          <w:rFonts w:ascii="Arial" w:hAnsi="Arial" w:cs="Arial"/>
          <w:color w:val="1F1F1F"/>
          <w:shd w:val="clear" w:color="auto" w:fill="FFFFFF"/>
        </w:rPr>
        <w:t xml:space="preserve"> </w:t>
      </w:r>
      <w:r w:rsidR="003D6921">
        <w:rPr>
          <w:rFonts w:ascii="Arial" w:hAnsi="Arial" w:cs="Arial"/>
          <w:color w:val="1F1F1F"/>
          <w:shd w:val="clear" w:color="auto" w:fill="FFFFFF"/>
        </w:rPr>
        <w:t>(2024)</w:t>
      </w:r>
    </w:p>
    <w:p w14:paraId="693881A0" w14:textId="77777777" w:rsidR="00023211" w:rsidRDefault="00023211" w:rsidP="00487A5A">
      <w:pPr>
        <w:pStyle w:val="paragraph"/>
        <w:textAlignment w:val="baseline"/>
        <w:rPr>
          <w:rFonts w:ascii="Arial" w:hAnsi="Arial" w:cs="Arial"/>
          <w:color w:val="1F1F1F"/>
          <w:shd w:val="clear" w:color="auto" w:fill="FFFFFF"/>
        </w:rPr>
      </w:pPr>
    </w:p>
    <w:p w14:paraId="061C5BC3" w14:textId="77777777" w:rsidR="00023211" w:rsidRDefault="00023211" w:rsidP="00487A5A">
      <w:pPr>
        <w:pStyle w:val="paragraph"/>
        <w:textAlignment w:val="baseline"/>
        <w:rPr>
          <w:rFonts w:ascii="Arial" w:hAnsi="Arial" w:cs="Arial"/>
          <w:color w:val="1F1F1F"/>
          <w:shd w:val="clear" w:color="auto" w:fill="FFFFFF"/>
        </w:rPr>
      </w:pPr>
    </w:p>
    <w:p w14:paraId="551889B7" w14:textId="77777777" w:rsidR="00023211" w:rsidRDefault="00023211" w:rsidP="00487A5A">
      <w:pPr>
        <w:pStyle w:val="paragraph"/>
        <w:textAlignment w:val="baseline"/>
        <w:rPr>
          <w:rFonts w:ascii="Arial" w:hAnsi="Arial" w:cs="Arial"/>
          <w:color w:val="1F1F1F"/>
          <w:shd w:val="clear" w:color="auto" w:fill="FFFFFF"/>
        </w:rPr>
      </w:pPr>
    </w:p>
    <w:p w14:paraId="17F4558D" w14:textId="77777777" w:rsidR="00023211" w:rsidRDefault="00023211" w:rsidP="00487A5A">
      <w:pPr>
        <w:pStyle w:val="paragraph"/>
        <w:textAlignment w:val="baseline"/>
        <w:rPr>
          <w:rFonts w:ascii="Arial" w:hAnsi="Arial" w:cs="Arial"/>
          <w:color w:val="1F1F1F"/>
          <w:shd w:val="clear" w:color="auto" w:fill="FFFFFF"/>
        </w:rPr>
      </w:pPr>
    </w:p>
    <w:p w14:paraId="17F76BE9" w14:textId="77777777" w:rsidR="00023211" w:rsidRDefault="00023211" w:rsidP="00487A5A">
      <w:pPr>
        <w:pStyle w:val="paragraph"/>
        <w:textAlignment w:val="baseline"/>
        <w:rPr>
          <w:rFonts w:ascii="Arial" w:hAnsi="Arial" w:cs="Arial"/>
          <w:color w:val="1F1F1F"/>
          <w:shd w:val="clear" w:color="auto" w:fill="FFFFFF"/>
        </w:rPr>
      </w:pPr>
    </w:p>
    <w:p w14:paraId="5DE8965D" w14:textId="77777777" w:rsidR="00023211" w:rsidRPr="00487A5A" w:rsidRDefault="00023211" w:rsidP="00487A5A">
      <w:pPr>
        <w:pStyle w:val="paragraph"/>
        <w:textAlignment w:val="baseline"/>
        <w:rPr>
          <w:rStyle w:val="normaltextrun"/>
          <w:rFonts w:ascii="Arial" w:hAnsi="Arial" w:cs="Arial"/>
          <w:color w:val="1F1F1F"/>
          <w:shd w:val="clear" w:color="auto" w:fill="FFFFFF"/>
        </w:rPr>
      </w:pPr>
    </w:p>
    <w:p w14:paraId="24B99A5C" w14:textId="77777777" w:rsidR="00714C97" w:rsidRDefault="00714C97" w:rsidP="00D9252F">
      <w:pPr>
        <w:pStyle w:val="paragraph"/>
        <w:spacing w:before="0" w:beforeAutospacing="0" w:after="0" w:afterAutospacing="0"/>
        <w:ind w:left="720"/>
        <w:textAlignment w:val="baseline"/>
        <w:rPr>
          <w:rStyle w:val="eop"/>
          <w:rFonts w:ascii="Arial" w:hAnsi="Arial" w:cs="Arial"/>
          <w:color w:val="1F1F1F"/>
        </w:rPr>
      </w:pPr>
    </w:p>
    <w:p w14:paraId="1B6692E9"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3B2F7BE3"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3A74A328"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5A873159"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4B6D971C"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432B48A6"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7AFC51CF"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475F4695"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49CFEE84"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577BF190"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14D7E551"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3E36E9FB"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32DE92FC" w14:textId="77777777" w:rsidR="00DA645D" w:rsidRDefault="00DA645D" w:rsidP="00D9252F">
      <w:pPr>
        <w:pStyle w:val="paragraph"/>
        <w:spacing w:before="0" w:beforeAutospacing="0" w:after="0" w:afterAutospacing="0"/>
        <w:ind w:left="720"/>
        <w:textAlignment w:val="baseline"/>
        <w:rPr>
          <w:rStyle w:val="eop"/>
          <w:rFonts w:ascii="Arial" w:hAnsi="Arial" w:cs="Arial"/>
          <w:color w:val="1F1F1F"/>
        </w:rPr>
      </w:pPr>
    </w:p>
    <w:p w14:paraId="2A2F1AA7" w14:textId="2CA9EBB5" w:rsidR="00714C97" w:rsidRPr="00E701B7" w:rsidRDefault="004269DE" w:rsidP="004269DE">
      <w:pPr>
        <w:pStyle w:val="paragraph"/>
        <w:spacing w:before="0" w:beforeAutospacing="0" w:after="0" w:afterAutospacing="0"/>
        <w:textAlignment w:val="baseline"/>
        <w:rPr>
          <w:rStyle w:val="eop"/>
          <w:rFonts w:ascii="Arial" w:hAnsi="Arial" w:cs="Arial"/>
          <w:b/>
          <w:bCs/>
          <w:color w:val="1F1F1F"/>
        </w:rPr>
      </w:pPr>
      <w:r w:rsidRPr="00E701B7">
        <w:rPr>
          <w:rStyle w:val="eop"/>
          <w:rFonts w:ascii="Arial" w:hAnsi="Arial" w:cs="Arial"/>
          <w:b/>
          <w:bCs/>
          <w:color w:val="1F1F1F"/>
        </w:rPr>
        <w:t>References</w:t>
      </w:r>
    </w:p>
    <w:p w14:paraId="0BE68CA9" w14:textId="77777777" w:rsidR="00067E9C" w:rsidRDefault="00067E9C" w:rsidP="004269DE">
      <w:pPr>
        <w:pStyle w:val="paragraph"/>
        <w:spacing w:before="0" w:beforeAutospacing="0" w:after="0" w:afterAutospacing="0"/>
        <w:textAlignment w:val="baseline"/>
        <w:rPr>
          <w:rStyle w:val="eop"/>
          <w:rFonts w:ascii="Arial" w:hAnsi="Arial" w:cs="Arial"/>
          <w:color w:val="1F1F1F"/>
        </w:rPr>
      </w:pPr>
    </w:p>
    <w:p w14:paraId="728E382A" w14:textId="77777777" w:rsidR="00DA645D" w:rsidRDefault="00DA645D" w:rsidP="009F3520">
      <w:pPr>
        <w:pStyle w:val="paragraph"/>
        <w:spacing w:before="0" w:beforeAutospacing="0" w:after="0" w:afterAutospacing="0"/>
        <w:ind w:left="720" w:hanging="720"/>
        <w:textAlignment w:val="baseline"/>
        <w:rPr>
          <w:rStyle w:val="eop"/>
          <w:rFonts w:ascii="Arial" w:hAnsi="Arial" w:cs="Arial"/>
          <w:color w:val="1F1F1F"/>
        </w:rPr>
      </w:pPr>
    </w:p>
    <w:p w14:paraId="550DA6C2" w14:textId="77777777" w:rsidR="00DA645D" w:rsidRDefault="00DA645D" w:rsidP="004269DE">
      <w:pPr>
        <w:pStyle w:val="paragraph"/>
        <w:spacing w:before="0" w:beforeAutospacing="0" w:after="0" w:afterAutospacing="0"/>
        <w:textAlignment w:val="baseline"/>
        <w:rPr>
          <w:rStyle w:val="eop"/>
          <w:rFonts w:ascii="Arial" w:hAnsi="Arial" w:cs="Arial"/>
          <w:color w:val="1F1F1F"/>
        </w:rPr>
      </w:pPr>
    </w:p>
    <w:p w14:paraId="276F4880" w14:textId="77777777" w:rsidR="00DA645D" w:rsidRPr="00D32BB9" w:rsidRDefault="00DA645D" w:rsidP="00972FBF">
      <w:pPr>
        <w:rPr>
          <w:lang w:val="sv-SE"/>
        </w:rPr>
      </w:pPr>
    </w:p>
    <w:p w14:paraId="733D288B"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(2015) </w:t>
      </w:r>
      <w:r w:rsidRPr="00DA645D">
        <w:rPr>
          <w:rFonts w:ascii="Arial" w:hAnsi="Arial" w:cs="Arial"/>
          <w:i/>
          <w:iCs/>
        </w:rPr>
        <w:t>A brief summary of marketing and how it works</w:t>
      </w:r>
      <w:r w:rsidRPr="00DA645D">
        <w:rPr>
          <w:rFonts w:ascii="Arial" w:hAnsi="Arial" w:cs="Arial"/>
        </w:rPr>
        <w:t xml:space="preserve">. Available at: </w:t>
      </w:r>
      <w:hyperlink r:id="rId7" w:history="1">
        <w:r w:rsidRPr="00DA645D">
          <w:rPr>
            <w:rStyle w:val="Hyperlink"/>
            <w:rFonts w:ascii="Arial" w:hAnsi="Arial" w:cs="Arial"/>
          </w:rPr>
          <w:t>https://www.cim.co.uk/media/4772/7ps.pdf</w:t>
        </w:r>
      </w:hyperlink>
      <w:r w:rsidRPr="00DA645D">
        <w:rPr>
          <w:rFonts w:ascii="Arial" w:hAnsi="Arial" w:cs="Arial"/>
        </w:rPr>
        <w:t xml:space="preserve"> </w:t>
      </w:r>
      <w:r w:rsidRPr="00DA645D">
        <w:rPr>
          <w:rFonts w:ascii="Arial" w:hAnsi="Arial" w:cs="Arial"/>
        </w:rPr>
        <w:t xml:space="preserve"> (Accessed: 12 April 2024). </w:t>
      </w:r>
    </w:p>
    <w:p w14:paraId="0C4958BB"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(2024) </w:t>
      </w:r>
      <w:r w:rsidRPr="00DA645D">
        <w:rPr>
          <w:rFonts w:ascii="Arial" w:hAnsi="Arial" w:cs="Arial"/>
          <w:i/>
          <w:iCs/>
        </w:rPr>
        <w:t>Chapter 1 Introduction to Operations Management</w:t>
      </w:r>
      <w:r w:rsidRPr="00DA645D">
        <w:rPr>
          <w:rFonts w:ascii="Arial" w:hAnsi="Arial" w:cs="Arial"/>
        </w:rPr>
        <w:t xml:space="preserve">. Available at: </w:t>
      </w:r>
      <w:hyperlink r:id="rId8" w:history="1">
        <w:r w:rsidRPr="00DA645D">
          <w:rPr>
            <w:rStyle w:val="Hyperlink"/>
            <w:rFonts w:ascii="Arial" w:hAnsi="Arial" w:cs="Arial"/>
          </w:rPr>
          <w:t>https://catalogimages.wiley.com/images/db/pdf/9781119570844.excerpt.pdf</w:t>
        </w:r>
      </w:hyperlink>
      <w:r w:rsidRPr="00DA645D">
        <w:rPr>
          <w:rFonts w:ascii="Arial" w:hAnsi="Arial" w:cs="Arial"/>
        </w:rPr>
        <w:t xml:space="preserve"> </w:t>
      </w:r>
      <w:r w:rsidRPr="00DA645D">
        <w:rPr>
          <w:rFonts w:ascii="Arial" w:hAnsi="Arial" w:cs="Arial"/>
        </w:rPr>
        <w:t xml:space="preserve"> (Accessed: 17 April 2024). </w:t>
      </w:r>
    </w:p>
    <w:p w14:paraId="74DDB7B3"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5 Financial Management in the Events Industry. (2024). Available at: </w:t>
      </w:r>
      <w:hyperlink r:id="rId9" w:history="1">
        <w:r w:rsidRPr="00F939EB">
          <w:rPr>
            <w:rStyle w:val="Hyperlink"/>
            <w:rFonts w:ascii="Arial" w:hAnsi="Arial" w:cs="Arial"/>
          </w:rPr>
          <w:t>https://www.goodfellowpublishers.com/free_files/Chapter%205-e2d34e589a1a00623561205e8ca7f04d.pdf</w:t>
        </w:r>
      </w:hyperlink>
      <w:r w:rsidRPr="00DA645D">
        <w:rPr>
          <w:rFonts w:ascii="Arial" w:hAnsi="Arial" w:cs="Arial"/>
        </w:rPr>
        <w:t xml:space="preserve"> </w:t>
      </w:r>
      <w:r w:rsidRPr="00F939EB">
        <w:rPr>
          <w:rFonts w:ascii="Arial" w:hAnsi="Arial" w:cs="Arial"/>
        </w:rPr>
        <w:t xml:space="preserve"> [Accessed 19 Apr. 2024].</w:t>
      </w:r>
    </w:p>
    <w:p w14:paraId="78DD4FF3" w14:textId="77777777" w:rsidR="00DA645D" w:rsidRPr="00DA645D" w:rsidRDefault="00DA645D" w:rsidP="00656D49">
      <w:pPr>
        <w:pStyle w:val="NormalWeb"/>
        <w:ind w:left="567" w:hanging="567"/>
        <w:rPr>
          <w:rFonts w:ascii="Arial" w:hAnsi="Arial" w:cs="Arial"/>
        </w:rPr>
      </w:pPr>
      <w:r w:rsidRPr="00DA645D">
        <w:rPr>
          <w:rFonts w:ascii="Arial" w:hAnsi="Arial" w:cs="Arial"/>
          <w:i/>
          <w:iCs/>
        </w:rPr>
        <w:t>About the Purple Guide</w:t>
      </w:r>
      <w:r w:rsidRPr="00DA645D">
        <w:rPr>
          <w:rFonts w:ascii="Arial" w:hAnsi="Arial" w:cs="Arial"/>
        </w:rPr>
        <w:t xml:space="preserve"> (2024) </w:t>
      </w:r>
      <w:r w:rsidRPr="00DA645D">
        <w:rPr>
          <w:rFonts w:ascii="Arial" w:hAnsi="Arial" w:cs="Arial"/>
          <w:i/>
          <w:iCs/>
        </w:rPr>
        <w:t>The Purple Guide</w:t>
      </w:r>
      <w:r w:rsidRPr="00DA645D">
        <w:rPr>
          <w:rFonts w:ascii="Arial" w:hAnsi="Arial" w:cs="Arial"/>
        </w:rPr>
        <w:t xml:space="preserve">. Available at: </w:t>
      </w:r>
      <w:hyperlink r:id="rId10" w:history="1">
        <w:r w:rsidRPr="00DA645D">
          <w:rPr>
            <w:rStyle w:val="Hyperlink"/>
            <w:rFonts w:ascii="Arial" w:hAnsi="Arial" w:cs="Arial"/>
          </w:rPr>
          <w:t>https://www.thepurpleguide.co.uk/</w:t>
        </w:r>
      </w:hyperlink>
      <w:r w:rsidRPr="00DA645D">
        <w:rPr>
          <w:rFonts w:ascii="Arial" w:hAnsi="Arial" w:cs="Arial"/>
        </w:rPr>
        <w:t xml:space="preserve"> </w:t>
      </w:r>
      <w:r w:rsidRPr="00DA645D">
        <w:rPr>
          <w:rFonts w:ascii="Arial" w:hAnsi="Arial" w:cs="Arial"/>
        </w:rPr>
        <w:t xml:space="preserve"> (Accessed: 02 April 2024). </w:t>
      </w:r>
    </w:p>
    <w:p w14:paraId="5D511C48" w14:textId="77777777" w:rsidR="00DA645D" w:rsidRPr="00DA645D" w:rsidRDefault="00DA645D" w:rsidP="009F3520">
      <w:pPr>
        <w:pStyle w:val="paragraph"/>
        <w:spacing w:before="0" w:beforeAutospacing="0" w:after="0" w:afterAutospacing="0"/>
        <w:ind w:left="720" w:hanging="720"/>
        <w:textAlignment w:val="baseline"/>
        <w:rPr>
          <w:rStyle w:val="eop"/>
          <w:rFonts w:ascii="Arial" w:hAnsi="Arial" w:cs="Arial"/>
          <w:color w:val="1F1F1F"/>
        </w:rPr>
      </w:pPr>
      <w:r w:rsidRPr="00DA645D">
        <w:rPr>
          <w:rStyle w:val="eop"/>
          <w:rFonts w:ascii="Arial" w:hAnsi="Arial" w:cs="Arial"/>
          <w:color w:val="1F1F1F"/>
        </w:rPr>
        <w:t xml:space="preserve">Amstrong, G and Kotley, P (2005) </w:t>
      </w:r>
      <w:r w:rsidRPr="00DA645D">
        <w:rPr>
          <w:rStyle w:val="eop"/>
          <w:rFonts w:ascii="Arial" w:hAnsi="Arial" w:cs="Arial"/>
          <w:i/>
          <w:iCs/>
          <w:color w:val="1F1F1F"/>
        </w:rPr>
        <w:t>Marketing: An Introduction</w:t>
      </w:r>
      <w:r w:rsidRPr="00DA645D">
        <w:rPr>
          <w:rStyle w:val="eop"/>
          <w:rFonts w:ascii="Arial" w:hAnsi="Arial" w:cs="Arial"/>
          <w:color w:val="1F1F1F"/>
        </w:rPr>
        <w:t>. New Jersey: Pearson, Prentice Hall</w:t>
      </w:r>
    </w:p>
    <w:p w14:paraId="0BB6CB81"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Armstrong, M. and Taylor, S. (2023) </w:t>
      </w:r>
      <w:r w:rsidRPr="00DA645D">
        <w:rPr>
          <w:rFonts w:ascii="Arial" w:hAnsi="Arial" w:cs="Arial"/>
          <w:i/>
          <w:iCs/>
        </w:rPr>
        <w:t>Armstrong’s Handbook of Human Resource Management Practice</w:t>
      </w:r>
      <w:r w:rsidRPr="00DA645D">
        <w:rPr>
          <w:rFonts w:ascii="Arial" w:hAnsi="Arial" w:cs="Arial"/>
        </w:rPr>
        <w:t xml:space="preserve">. Londoni: KoganPage. </w:t>
      </w:r>
    </w:p>
    <w:p w14:paraId="7EA9C311"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Author, G. (2019). </w:t>
      </w:r>
      <w:r w:rsidRPr="00F939EB">
        <w:rPr>
          <w:rFonts w:ascii="Arial" w:hAnsi="Arial" w:cs="Arial"/>
          <w:i/>
          <w:iCs/>
        </w:rPr>
        <w:t>10 Social Media Tips to Promote your Next Event without Spending a Dime</w:t>
      </w:r>
      <w:r w:rsidRPr="00F939EB">
        <w:rPr>
          <w:rFonts w:ascii="Arial" w:hAnsi="Arial" w:cs="Arial"/>
        </w:rPr>
        <w:t xml:space="preserve">. [online] TINT Blog. Available at: </w:t>
      </w:r>
      <w:hyperlink r:id="rId11" w:history="1">
        <w:r w:rsidRPr="00F939EB">
          <w:rPr>
            <w:rStyle w:val="Hyperlink"/>
            <w:rFonts w:ascii="Arial" w:hAnsi="Arial" w:cs="Arial"/>
          </w:rPr>
          <w:t>https://www.tintup.com/blog/10-social-media-tips-to-promote-your-next-event-without-spending-a-dime/#:~:text=Promoting%20early%20helps%20create%20momentum</w:t>
        </w:r>
      </w:hyperlink>
      <w:r w:rsidRPr="00DA645D">
        <w:rPr>
          <w:rFonts w:ascii="Arial" w:hAnsi="Arial" w:cs="Arial"/>
        </w:rPr>
        <w:t xml:space="preserve"> </w:t>
      </w:r>
      <w:r w:rsidRPr="00F939EB">
        <w:rPr>
          <w:rFonts w:ascii="Arial" w:hAnsi="Arial" w:cs="Arial"/>
        </w:rPr>
        <w:t xml:space="preserve"> [Accessed 19 Apr. 2024].</w:t>
      </w:r>
    </w:p>
    <w:p w14:paraId="51AD4DA6"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Benoit, K. (2017). </w:t>
      </w:r>
      <w:r w:rsidRPr="00F939EB">
        <w:rPr>
          <w:rFonts w:ascii="Arial" w:hAnsi="Arial" w:cs="Arial"/>
          <w:i/>
          <w:iCs/>
        </w:rPr>
        <w:t>Event Budgeting: All About Variable Expenses</w:t>
      </w:r>
      <w:r w:rsidRPr="00F939EB">
        <w:rPr>
          <w:rFonts w:ascii="Arial" w:hAnsi="Arial" w:cs="Arial"/>
        </w:rPr>
        <w:t xml:space="preserve">. [online] iSPARK Consulting Inc. Available at: </w:t>
      </w:r>
      <w:hyperlink r:id="rId12" w:history="1">
        <w:r w:rsidRPr="00F939EB">
          <w:rPr>
            <w:rStyle w:val="Hyperlink"/>
            <w:rFonts w:ascii="Arial" w:hAnsi="Arial" w:cs="Arial"/>
          </w:rPr>
          <w:t>https://www.isparkconsulting.ca/2017/12/05/variable-expenses/</w:t>
        </w:r>
      </w:hyperlink>
      <w:r w:rsidRPr="00DA645D">
        <w:rPr>
          <w:rFonts w:ascii="Arial" w:hAnsi="Arial" w:cs="Arial"/>
        </w:rPr>
        <w:t xml:space="preserve"> </w:t>
      </w:r>
      <w:r w:rsidRPr="00F939EB">
        <w:rPr>
          <w:rFonts w:ascii="Arial" w:hAnsi="Arial" w:cs="Arial"/>
        </w:rPr>
        <w:t xml:space="preserve"> [Accessed 19 Apr. 2024].</w:t>
      </w:r>
    </w:p>
    <w:p w14:paraId="0088B77E"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Boatman, A. (2023) </w:t>
      </w:r>
      <w:r w:rsidRPr="00DA645D">
        <w:rPr>
          <w:rFonts w:ascii="Arial" w:hAnsi="Arial" w:cs="Arial"/>
          <w:i/>
          <w:iCs/>
        </w:rPr>
        <w:t>Human Resource Planning Process: A practitioner’s guide</w:t>
      </w:r>
      <w:r w:rsidRPr="00DA645D">
        <w:rPr>
          <w:rFonts w:ascii="Arial" w:hAnsi="Arial" w:cs="Arial"/>
        </w:rPr>
        <w:t xml:space="preserve">, </w:t>
      </w:r>
      <w:r w:rsidRPr="00DA645D">
        <w:rPr>
          <w:rFonts w:ascii="Arial" w:hAnsi="Arial" w:cs="Arial"/>
          <w:i/>
          <w:iCs/>
        </w:rPr>
        <w:t>AIHR</w:t>
      </w:r>
      <w:r w:rsidRPr="00DA645D">
        <w:rPr>
          <w:rFonts w:ascii="Arial" w:hAnsi="Arial" w:cs="Arial"/>
        </w:rPr>
        <w:t xml:space="preserve">. Available at: </w:t>
      </w:r>
      <w:hyperlink r:id="rId13" w:history="1">
        <w:r w:rsidRPr="00DA645D">
          <w:rPr>
            <w:rStyle w:val="Hyperlink"/>
            <w:rFonts w:ascii="Arial" w:hAnsi="Arial" w:cs="Arial"/>
          </w:rPr>
          <w:t>https://www.aihr.com/blog/human-resource-planning-process/</w:t>
        </w:r>
      </w:hyperlink>
      <w:r w:rsidRPr="00DA645D">
        <w:rPr>
          <w:rFonts w:ascii="Arial" w:hAnsi="Arial" w:cs="Arial"/>
        </w:rPr>
        <w:t xml:space="preserve"> </w:t>
      </w:r>
      <w:r w:rsidRPr="00DA645D">
        <w:rPr>
          <w:rFonts w:ascii="Arial" w:hAnsi="Arial" w:cs="Arial"/>
        </w:rPr>
        <w:t xml:space="preserve"> (Accessed: 22 March 2024). </w:t>
      </w:r>
    </w:p>
    <w:p w14:paraId="17F41C9D" w14:textId="77777777" w:rsidR="00DA645D" w:rsidRPr="00DA645D" w:rsidRDefault="00DA645D" w:rsidP="00656D49">
      <w:pPr>
        <w:pStyle w:val="NormalWeb"/>
        <w:ind w:left="567" w:hanging="567"/>
        <w:rPr>
          <w:rFonts w:ascii="Arial" w:hAnsi="Arial" w:cs="Arial"/>
        </w:rPr>
      </w:pPr>
      <w:r w:rsidRPr="00DA645D">
        <w:rPr>
          <w:rFonts w:ascii="Arial" w:hAnsi="Arial" w:cs="Arial"/>
          <w:i/>
          <w:iCs/>
        </w:rPr>
        <w:t>Consumer rights act 2015</w:t>
      </w:r>
      <w:r w:rsidRPr="00DA645D">
        <w:rPr>
          <w:rFonts w:ascii="Arial" w:hAnsi="Arial" w:cs="Arial"/>
        </w:rPr>
        <w:t xml:space="preserve"> (2015) </w:t>
      </w:r>
      <w:r w:rsidRPr="00DA645D">
        <w:rPr>
          <w:rFonts w:ascii="Arial" w:hAnsi="Arial" w:cs="Arial"/>
          <w:i/>
          <w:iCs/>
        </w:rPr>
        <w:t>Legislation.gov.uk</w:t>
      </w:r>
      <w:r w:rsidRPr="00DA645D">
        <w:rPr>
          <w:rFonts w:ascii="Arial" w:hAnsi="Arial" w:cs="Arial"/>
        </w:rPr>
        <w:t xml:space="preserve">. Available at: </w:t>
      </w:r>
      <w:hyperlink r:id="rId14" w:history="1">
        <w:r w:rsidRPr="00DA645D">
          <w:rPr>
            <w:rStyle w:val="Hyperlink"/>
            <w:rFonts w:ascii="Arial" w:hAnsi="Arial" w:cs="Arial"/>
          </w:rPr>
          <w:t>https://www.legislation.gov.uk/ukpga/2015/15/section/9/enacted</w:t>
        </w:r>
      </w:hyperlink>
      <w:r w:rsidRPr="00DA645D">
        <w:rPr>
          <w:rFonts w:ascii="Arial" w:hAnsi="Arial" w:cs="Arial"/>
        </w:rPr>
        <w:t xml:space="preserve"> </w:t>
      </w:r>
      <w:r w:rsidRPr="00DA645D">
        <w:rPr>
          <w:rFonts w:ascii="Arial" w:hAnsi="Arial" w:cs="Arial"/>
        </w:rPr>
        <w:t xml:space="preserve"> (Accessed: 19 February 2024). </w:t>
      </w:r>
    </w:p>
    <w:p w14:paraId="0AFA8396"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Conway, L. (2022) </w:t>
      </w:r>
      <w:r w:rsidRPr="00DA645D">
        <w:rPr>
          <w:rFonts w:ascii="Arial" w:hAnsi="Arial" w:cs="Arial"/>
          <w:i/>
          <w:iCs/>
        </w:rPr>
        <w:t>Consumer rights act 2015</w:t>
      </w:r>
      <w:r w:rsidRPr="00DA645D">
        <w:rPr>
          <w:rFonts w:ascii="Arial" w:hAnsi="Arial" w:cs="Arial"/>
        </w:rPr>
        <w:t xml:space="preserve">, </w:t>
      </w:r>
      <w:r w:rsidRPr="00DA645D">
        <w:rPr>
          <w:rFonts w:ascii="Arial" w:hAnsi="Arial" w:cs="Arial"/>
          <w:i/>
          <w:iCs/>
        </w:rPr>
        <w:t xml:space="preserve">consumer rights act </w:t>
      </w:r>
      <w:r w:rsidRPr="00DA645D">
        <w:rPr>
          <w:rFonts w:ascii="Arial" w:hAnsi="Arial" w:cs="Arial"/>
        </w:rPr>
        <w:t xml:space="preserve">. Available at: </w:t>
      </w:r>
      <w:hyperlink r:id="rId15" w:history="1">
        <w:r w:rsidRPr="00DA645D">
          <w:rPr>
            <w:rStyle w:val="Hyperlink"/>
            <w:rFonts w:ascii="Arial" w:hAnsi="Arial" w:cs="Arial"/>
          </w:rPr>
          <w:t>https://researchbriefings.files.parliament.uk/documents/SN06588/SN06588.pdf</w:t>
        </w:r>
      </w:hyperlink>
      <w:r w:rsidRPr="00DA645D">
        <w:rPr>
          <w:rFonts w:ascii="Arial" w:hAnsi="Arial" w:cs="Arial"/>
        </w:rPr>
        <w:t xml:space="preserve"> </w:t>
      </w:r>
      <w:r w:rsidRPr="00DA645D">
        <w:rPr>
          <w:rFonts w:ascii="Arial" w:hAnsi="Arial" w:cs="Arial"/>
        </w:rPr>
        <w:t xml:space="preserve"> (Accessed: 19 January 2024). </w:t>
      </w:r>
    </w:p>
    <w:p w14:paraId="4796DA96" w14:textId="77777777" w:rsidR="00DA645D" w:rsidRPr="00DA645D" w:rsidRDefault="00DA645D" w:rsidP="009F3520">
      <w:pPr>
        <w:pStyle w:val="paragraph"/>
        <w:spacing w:beforeAutospacing="0" w:after="0" w:afterAutospacing="0"/>
        <w:ind w:left="720" w:hanging="720"/>
        <w:rPr>
          <w:rFonts w:ascii="Arial" w:hAnsi="Arial" w:cs="Arial"/>
          <w:color w:val="1F1F1F"/>
        </w:rPr>
      </w:pPr>
      <w:r w:rsidRPr="00DA645D">
        <w:rPr>
          <w:rFonts w:ascii="Arial" w:hAnsi="Arial" w:cs="Arial"/>
          <w:color w:val="1F1F1F"/>
        </w:rPr>
        <w:t xml:space="preserve">Drucker, P. F. (1954). </w:t>
      </w:r>
      <w:r w:rsidRPr="00DA645D">
        <w:rPr>
          <w:rFonts w:ascii="Arial" w:hAnsi="Arial" w:cs="Arial"/>
          <w:i/>
          <w:iCs/>
          <w:color w:val="1F1F1F"/>
        </w:rPr>
        <w:t>The Practice of Management</w:t>
      </w:r>
      <w:r w:rsidRPr="00DA645D">
        <w:rPr>
          <w:rFonts w:ascii="Arial" w:hAnsi="Arial" w:cs="Arial"/>
          <w:color w:val="1F1F1F"/>
        </w:rPr>
        <w:t>. New York: Harper &amp; Brothers.</w:t>
      </w:r>
    </w:p>
    <w:p w14:paraId="014C7A76"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Event Coordinators’ guide to large-scale events. (2013). Available at: </w:t>
      </w:r>
      <w:hyperlink r:id="rId16" w:history="1">
        <w:r w:rsidRPr="00F939EB">
          <w:rPr>
            <w:rStyle w:val="Hyperlink"/>
            <w:rFonts w:ascii="Arial" w:hAnsi="Arial" w:cs="Arial"/>
          </w:rPr>
          <w:t>https://www.girlguiding.org.uk/globalassets/docs-and-resources/residentials-and-going-away/event-coordinators-guide-to-large-scale-events-2013.pdf</w:t>
        </w:r>
      </w:hyperlink>
      <w:r w:rsidRPr="00DA645D">
        <w:rPr>
          <w:rFonts w:ascii="Arial" w:hAnsi="Arial" w:cs="Arial"/>
        </w:rPr>
        <w:t xml:space="preserve"> </w:t>
      </w:r>
      <w:r w:rsidRPr="00F939EB">
        <w:rPr>
          <w:rFonts w:ascii="Arial" w:hAnsi="Arial" w:cs="Arial"/>
        </w:rPr>
        <w:t xml:space="preserve"> [Accessed 19 Jan. 2024].</w:t>
      </w:r>
    </w:p>
    <w:p w14:paraId="6E02A115"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Flores-Marquez, P. (2023). </w:t>
      </w:r>
      <w:r w:rsidRPr="00F939EB">
        <w:rPr>
          <w:rFonts w:ascii="Arial" w:hAnsi="Arial" w:cs="Arial"/>
          <w:i/>
          <w:iCs/>
        </w:rPr>
        <w:t>Gen Zers are in charge on social media</w:t>
      </w:r>
      <w:r w:rsidRPr="00F939EB">
        <w:rPr>
          <w:rFonts w:ascii="Arial" w:hAnsi="Arial" w:cs="Arial"/>
        </w:rPr>
        <w:t xml:space="preserve">. [online] EMARKETER. Available at: </w:t>
      </w:r>
      <w:hyperlink r:id="rId17" w:history="1">
        <w:r w:rsidRPr="00F939EB">
          <w:rPr>
            <w:rStyle w:val="Hyperlink"/>
            <w:rFonts w:ascii="Arial" w:hAnsi="Arial" w:cs="Arial"/>
          </w:rPr>
          <w:t>https://www.emarketer.com/content/gen-zers-charge-on-social-media</w:t>
        </w:r>
      </w:hyperlink>
      <w:r w:rsidRPr="00DA645D">
        <w:rPr>
          <w:rFonts w:ascii="Arial" w:hAnsi="Arial" w:cs="Arial"/>
        </w:rPr>
        <w:t xml:space="preserve"> </w:t>
      </w:r>
      <w:r w:rsidRPr="00F939EB">
        <w:rPr>
          <w:rFonts w:ascii="Arial" w:hAnsi="Arial" w:cs="Arial"/>
        </w:rPr>
        <w:t xml:space="preserve"> [Accessed 12 Mar. 2024].</w:t>
      </w:r>
    </w:p>
    <w:p w14:paraId="75EAA6E0"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Gartner. (n.d.). </w:t>
      </w:r>
      <w:r w:rsidRPr="00F939EB">
        <w:rPr>
          <w:rFonts w:ascii="Arial" w:hAnsi="Arial" w:cs="Arial"/>
          <w:i/>
          <w:iCs/>
        </w:rPr>
        <w:t>Definition of Marketing Key Performance Indicators (KPIs) - Gartner Marketing Glossary</w:t>
      </w:r>
      <w:r w:rsidRPr="00F939EB">
        <w:rPr>
          <w:rFonts w:ascii="Arial" w:hAnsi="Arial" w:cs="Arial"/>
        </w:rPr>
        <w:t xml:space="preserve">. [online] Available at: </w:t>
      </w:r>
      <w:hyperlink r:id="rId18" w:history="1">
        <w:r w:rsidRPr="00F939EB">
          <w:rPr>
            <w:rStyle w:val="Hyperlink"/>
            <w:rFonts w:ascii="Arial" w:hAnsi="Arial" w:cs="Arial"/>
          </w:rPr>
          <w:t>https://www.gartner.com/en/marketing/glossary/marketing-key-performance-indicators-kpis-</w:t>
        </w:r>
      </w:hyperlink>
      <w:r w:rsidRPr="00DA645D">
        <w:rPr>
          <w:rFonts w:ascii="Arial" w:hAnsi="Arial" w:cs="Arial"/>
        </w:rPr>
        <w:t xml:space="preserve"> </w:t>
      </w:r>
      <w:r w:rsidRPr="00F939EB">
        <w:rPr>
          <w:rFonts w:ascii="Arial" w:hAnsi="Arial" w:cs="Arial"/>
        </w:rPr>
        <w:t xml:space="preserve"> [Accessed 19 Apr. 2024].</w:t>
      </w:r>
    </w:p>
    <w:p w14:paraId="4610DBAE" w14:textId="77777777" w:rsidR="00DA645D" w:rsidRPr="00DA645D" w:rsidRDefault="00DA645D" w:rsidP="00656D49">
      <w:pPr>
        <w:pStyle w:val="NormalWeb"/>
        <w:ind w:left="567" w:hanging="567"/>
        <w:rPr>
          <w:rFonts w:ascii="Arial" w:hAnsi="Arial" w:cs="Arial"/>
        </w:rPr>
      </w:pPr>
      <w:r w:rsidRPr="00DA645D">
        <w:rPr>
          <w:rFonts w:ascii="Arial" w:hAnsi="Arial" w:cs="Arial"/>
          <w:i/>
          <w:iCs/>
        </w:rPr>
        <w:t>Guidelines for managing abnormal situations</w:t>
      </w:r>
      <w:r w:rsidRPr="00DA645D">
        <w:rPr>
          <w:rFonts w:ascii="Arial" w:hAnsi="Arial" w:cs="Arial"/>
        </w:rPr>
        <w:t xml:space="preserve"> (2023). Hoboken, NJ: John Wiley &amp; Sons, Inc. </w:t>
      </w:r>
    </w:p>
    <w:p w14:paraId="0FC8893E"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Hartz (2020). </w:t>
      </w:r>
      <w:r w:rsidRPr="00F939EB">
        <w:rPr>
          <w:rFonts w:ascii="Arial" w:hAnsi="Arial" w:cs="Arial"/>
          <w:i/>
          <w:iCs/>
        </w:rPr>
        <w:t>Direct and Indirect Costs vs. Fixed and Variable Costs</w:t>
      </w:r>
      <w:r w:rsidRPr="00F939EB">
        <w:rPr>
          <w:rFonts w:ascii="Arial" w:hAnsi="Arial" w:cs="Arial"/>
        </w:rPr>
        <w:t xml:space="preserve">. [online] Visual Veggies. Available at: </w:t>
      </w:r>
      <w:hyperlink r:id="rId19" w:history="1">
        <w:r w:rsidRPr="00F939EB">
          <w:rPr>
            <w:rStyle w:val="Hyperlink"/>
            <w:rFonts w:ascii="Arial" w:hAnsi="Arial" w:cs="Arial"/>
          </w:rPr>
          <w:t>https://www.visualveggies.com/direct-indirect-fixed-variable-costs/</w:t>
        </w:r>
      </w:hyperlink>
      <w:r w:rsidRPr="00DA645D">
        <w:rPr>
          <w:rFonts w:ascii="Arial" w:hAnsi="Arial" w:cs="Arial"/>
        </w:rPr>
        <w:t xml:space="preserve"> </w:t>
      </w:r>
      <w:r w:rsidRPr="00F939EB">
        <w:rPr>
          <w:rFonts w:ascii="Arial" w:hAnsi="Arial" w:cs="Arial"/>
        </w:rPr>
        <w:t xml:space="preserve"> [Accessed 18 Jan. 2024].</w:t>
      </w:r>
    </w:p>
    <w:p w14:paraId="1B45B9A3"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Hennigan, L. (2023). </w:t>
      </w:r>
      <w:r w:rsidRPr="00F939EB">
        <w:rPr>
          <w:rFonts w:ascii="Arial" w:hAnsi="Arial" w:cs="Arial"/>
          <w:i/>
          <w:iCs/>
        </w:rPr>
        <w:t>What Is A KPI? Definition &amp; Examples – Forbes Advisor</w:t>
      </w:r>
      <w:r w:rsidRPr="00F939EB">
        <w:rPr>
          <w:rFonts w:ascii="Arial" w:hAnsi="Arial" w:cs="Arial"/>
        </w:rPr>
        <w:t xml:space="preserve">. [online] Forbes. Available at: </w:t>
      </w:r>
      <w:hyperlink r:id="rId20" w:history="1">
        <w:r w:rsidRPr="00F939EB">
          <w:rPr>
            <w:rStyle w:val="Hyperlink"/>
            <w:rFonts w:ascii="Arial" w:hAnsi="Arial" w:cs="Arial"/>
          </w:rPr>
          <w:t>https://www.forbes.com/advisor/business/what-is-a-kpi-definition-examples/</w:t>
        </w:r>
      </w:hyperlink>
      <w:r w:rsidRPr="00DA645D">
        <w:rPr>
          <w:rFonts w:ascii="Arial" w:hAnsi="Arial" w:cs="Arial"/>
        </w:rPr>
        <w:t xml:space="preserve"> </w:t>
      </w:r>
      <w:r w:rsidRPr="00F939EB">
        <w:rPr>
          <w:rFonts w:ascii="Arial" w:hAnsi="Arial" w:cs="Arial"/>
        </w:rPr>
        <w:t xml:space="preserve"> [Accessed 11 Apr. 2024].</w:t>
      </w:r>
    </w:p>
    <w:p w14:paraId="5CEF58D6" w14:textId="77777777" w:rsidR="00DA645D" w:rsidRPr="00DA645D" w:rsidRDefault="00DA645D" w:rsidP="00972FBF">
      <w:pPr>
        <w:rPr>
          <w:rFonts w:ascii="Arial" w:hAnsi="Arial" w:cs="Arial"/>
        </w:rPr>
      </w:pPr>
      <w:r w:rsidRPr="00DA645D">
        <w:rPr>
          <w:rFonts w:ascii="Arial" w:hAnsi="Arial" w:cs="Arial"/>
        </w:rPr>
        <w:t>How to achieve return on investment, and how to measure it</w:t>
      </w:r>
    </w:p>
    <w:p w14:paraId="652FF38A" w14:textId="77777777" w:rsidR="00DA645D" w:rsidRPr="00DA645D" w:rsidRDefault="00DA645D" w:rsidP="00972FBF">
      <w:pPr>
        <w:rPr>
          <w:rFonts w:ascii="Arial" w:hAnsi="Arial" w:cs="Arial"/>
          <w:lang w:val="sv-SE"/>
        </w:rPr>
      </w:pPr>
      <w:hyperlink r:id="rId21" w:history="1">
        <w:r w:rsidRPr="00DA645D">
          <w:rPr>
            <w:rStyle w:val="Hyperlink"/>
            <w:rFonts w:ascii="Arial" w:hAnsi="Arial" w:cs="Arial"/>
            <w:lang w:val="sv-SE"/>
          </w:rPr>
          <w:t>https://eventroi.org/wp-content/uploads/2016/10/Seven-steps-to-ROI.pdf</w:t>
        </w:r>
      </w:hyperlink>
      <w:r w:rsidRPr="00DA645D">
        <w:rPr>
          <w:rFonts w:ascii="Arial" w:hAnsi="Arial" w:cs="Arial"/>
          <w:lang w:val="sv-SE"/>
        </w:rPr>
        <w:t xml:space="preserve"> </w:t>
      </w:r>
    </w:p>
    <w:p w14:paraId="7B9EE140"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ICC Belfast. (2024). </w:t>
      </w:r>
      <w:r w:rsidRPr="00F939EB">
        <w:rPr>
          <w:rFonts w:ascii="Arial" w:hAnsi="Arial" w:cs="Arial"/>
          <w:i/>
          <w:iCs/>
        </w:rPr>
        <w:t>Event Budgeting 101 - How to Manage Expenses</w:t>
      </w:r>
      <w:r w:rsidRPr="00F939EB">
        <w:rPr>
          <w:rFonts w:ascii="Arial" w:hAnsi="Arial" w:cs="Arial"/>
        </w:rPr>
        <w:t xml:space="preserve">. [online] Available at: </w:t>
      </w:r>
      <w:hyperlink r:id="rId22" w:history="1">
        <w:r w:rsidRPr="00F939EB">
          <w:rPr>
            <w:rStyle w:val="Hyperlink"/>
            <w:rFonts w:ascii="Arial" w:hAnsi="Arial" w:cs="Arial"/>
          </w:rPr>
          <w:t>https://iccbelfast.com/blogs/event-budgeting-guide#6-step-event-budgeting-process</w:t>
        </w:r>
      </w:hyperlink>
      <w:r w:rsidRPr="00DA645D">
        <w:rPr>
          <w:rFonts w:ascii="Arial" w:hAnsi="Arial" w:cs="Arial"/>
        </w:rPr>
        <w:t xml:space="preserve"> </w:t>
      </w:r>
      <w:r w:rsidRPr="00F939EB">
        <w:rPr>
          <w:rFonts w:ascii="Arial" w:hAnsi="Arial" w:cs="Arial"/>
        </w:rPr>
        <w:t xml:space="preserve"> [Accessed 20 Feb. 2024].</w:t>
      </w:r>
    </w:p>
    <w:p w14:paraId="19345893"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K6 Agency (2020). </w:t>
      </w:r>
      <w:r w:rsidRPr="00F939EB">
        <w:rPr>
          <w:rFonts w:ascii="Arial" w:hAnsi="Arial" w:cs="Arial"/>
          <w:i/>
          <w:iCs/>
        </w:rPr>
        <w:t>How Much Do Instagram Ads Cost in 2021? In-Depth Guide from K6</w:t>
      </w:r>
      <w:r w:rsidRPr="00F939EB">
        <w:rPr>
          <w:rFonts w:ascii="Arial" w:hAnsi="Arial" w:cs="Arial"/>
        </w:rPr>
        <w:t xml:space="preserve">. [online] K6 Agency. Available at: </w:t>
      </w:r>
      <w:hyperlink r:id="rId23" w:history="1">
        <w:r w:rsidRPr="00F939EB">
          <w:rPr>
            <w:rStyle w:val="Hyperlink"/>
            <w:rFonts w:ascii="Arial" w:hAnsi="Arial" w:cs="Arial"/>
          </w:rPr>
          <w:t>https://www.k6agency.com/instagram-ads-cost/</w:t>
        </w:r>
      </w:hyperlink>
      <w:r w:rsidRPr="00DA645D">
        <w:rPr>
          <w:rFonts w:ascii="Arial" w:hAnsi="Arial" w:cs="Arial"/>
        </w:rPr>
        <w:t xml:space="preserve"> </w:t>
      </w:r>
      <w:r w:rsidRPr="00F939EB">
        <w:rPr>
          <w:rFonts w:ascii="Arial" w:hAnsi="Arial" w:cs="Arial"/>
        </w:rPr>
        <w:t xml:space="preserve"> [Accessed 10 Apr. 2024].</w:t>
      </w:r>
    </w:p>
    <w:p w14:paraId="0836D0DA"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Kilbride, J. (2023) </w:t>
      </w:r>
      <w:r w:rsidRPr="00DA645D">
        <w:rPr>
          <w:rFonts w:ascii="Arial" w:hAnsi="Arial" w:cs="Arial"/>
          <w:i/>
          <w:iCs/>
        </w:rPr>
        <w:t>A complete guide on Human Resource Planning</w:t>
      </w:r>
      <w:r w:rsidRPr="00DA645D">
        <w:rPr>
          <w:rFonts w:ascii="Arial" w:hAnsi="Arial" w:cs="Arial"/>
        </w:rPr>
        <w:t xml:space="preserve">, </w:t>
      </w:r>
      <w:r w:rsidRPr="00DA645D">
        <w:rPr>
          <w:rFonts w:ascii="Arial" w:hAnsi="Arial" w:cs="Arial"/>
          <w:i/>
          <w:iCs/>
        </w:rPr>
        <w:t>Techfunnel</w:t>
      </w:r>
      <w:r w:rsidRPr="00DA645D">
        <w:rPr>
          <w:rFonts w:ascii="Arial" w:hAnsi="Arial" w:cs="Arial"/>
        </w:rPr>
        <w:t xml:space="preserve">. Available at: </w:t>
      </w:r>
      <w:hyperlink r:id="rId24" w:history="1">
        <w:r w:rsidRPr="00DA645D">
          <w:rPr>
            <w:rStyle w:val="Hyperlink"/>
            <w:rFonts w:ascii="Arial" w:hAnsi="Arial" w:cs="Arial"/>
          </w:rPr>
          <w:t>https://www.techfunnel.com/hr-tech/human-resource-planning/</w:t>
        </w:r>
      </w:hyperlink>
      <w:r w:rsidRPr="00DA645D">
        <w:rPr>
          <w:rFonts w:ascii="Arial" w:hAnsi="Arial" w:cs="Arial"/>
        </w:rPr>
        <w:t xml:space="preserve"> </w:t>
      </w:r>
      <w:r w:rsidRPr="00DA645D">
        <w:rPr>
          <w:rFonts w:ascii="Arial" w:hAnsi="Arial" w:cs="Arial"/>
        </w:rPr>
        <w:t xml:space="preserve"> (Accessed: 14 April 2024). </w:t>
      </w:r>
    </w:p>
    <w:p w14:paraId="39F6FFAE" w14:textId="77777777" w:rsidR="00DA645D" w:rsidRPr="00DA645D" w:rsidRDefault="00DA645D" w:rsidP="00067E9C">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Kotler, P and Keller, K. (2009). </w:t>
      </w:r>
      <w:r w:rsidRPr="00DA645D">
        <w:rPr>
          <w:rFonts w:ascii="Arial" w:hAnsi="Arial" w:cs="Arial"/>
          <w:i/>
          <w:iCs/>
          <w:color w:val="1F1F1F"/>
        </w:rPr>
        <w:t>Marketing Management</w:t>
      </w:r>
      <w:r w:rsidRPr="00DA645D">
        <w:rPr>
          <w:rFonts w:ascii="Arial" w:hAnsi="Arial" w:cs="Arial"/>
          <w:color w:val="1F1F1F"/>
        </w:rPr>
        <w:t>, (13th edn.). New Jersey: Pearson Education International</w:t>
      </w:r>
    </w:p>
    <w:p w14:paraId="53BB90CC" w14:textId="77777777" w:rsidR="00DA645D" w:rsidRPr="00DA645D" w:rsidRDefault="00DA645D" w:rsidP="00656D49">
      <w:pPr>
        <w:pStyle w:val="NormalWeb"/>
        <w:ind w:left="567" w:hanging="567"/>
        <w:rPr>
          <w:rFonts w:ascii="Arial" w:hAnsi="Arial" w:cs="Arial"/>
        </w:rPr>
      </w:pPr>
      <w:r w:rsidRPr="00DA645D">
        <w:rPr>
          <w:rFonts w:ascii="Arial" w:hAnsi="Arial" w:cs="Arial"/>
          <w:i/>
          <w:iCs/>
        </w:rPr>
        <w:t>LE4907- example 3 - what is an event and how are they defined? - what is an event and why are they</w:t>
      </w:r>
      <w:r w:rsidRPr="00DA645D">
        <w:rPr>
          <w:rFonts w:ascii="Arial" w:hAnsi="Arial" w:cs="Arial"/>
        </w:rPr>
        <w:t xml:space="preserve"> (2024) </w:t>
      </w:r>
      <w:r w:rsidRPr="00DA645D">
        <w:rPr>
          <w:rFonts w:ascii="Arial" w:hAnsi="Arial" w:cs="Arial"/>
          <w:i/>
          <w:iCs/>
        </w:rPr>
        <w:t>Studocu</w:t>
      </w:r>
      <w:r w:rsidRPr="00DA645D">
        <w:rPr>
          <w:rFonts w:ascii="Arial" w:hAnsi="Arial" w:cs="Arial"/>
        </w:rPr>
        <w:t xml:space="preserve">. Available at: </w:t>
      </w:r>
      <w:hyperlink r:id="rId25" w:history="1">
        <w:r w:rsidRPr="00DA645D">
          <w:rPr>
            <w:rStyle w:val="Hyperlink"/>
            <w:rFonts w:ascii="Arial" w:hAnsi="Arial" w:cs="Arial"/>
          </w:rPr>
          <w:t>https://www.studocu.com/en-gb/document/university-of-gloucestershire/events-in-context/le4907-example-3-what-is-an-event-and-how-are-they-defined/17639073</w:t>
        </w:r>
      </w:hyperlink>
      <w:r w:rsidRPr="00DA645D">
        <w:rPr>
          <w:rFonts w:ascii="Arial" w:hAnsi="Arial" w:cs="Arial"/>
        </w:rPr>
        <w:t xml:space="preserve"> </w:t>
      </w:r>
      <w:r w:rsidRPr="00DA645D">
        <w:rPr>
          <w:rFonts w:ascii="Arial" w:hAnsi="Arial" w:cs="Arial"/>
        </w:rPr>
        <w:t xml:space="preserve"> (Accessed: 11 April 2024). </w:t>
      </w:r>
    </w:p>
    <w:p w14:paraId="5DAED31A"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Meetmaps (2022). </w:t>
      </w:r>
      <w:r w:rsidRPr="00F939EB">
        <w:rPr>
          <w:rFonts w:ascii="Arial" w:hAnsi="Arial" w:cs="Arial"/>
          <w:i/>
          <w:iCs/>
        </w:rPr>
        <w:t>The importance of feedback from attendees at an event</w:t>
      </w:r>
      <w:r w:rsidRPr="00F939EB">
        <w:rPr>
          <w:rFonts w:ascii="Arial" w:hAnsi="Arial" w:cs="Arial"/>
        </w:rPr>
        <w:t xml:space="preserve">. [online] Meetmaps Blog. Available at: </w:t>
      </w:r>
      <w:hyperlink r:id="rId26" w:history="1">
        <w:r w:rsidRPr="00F939EB">
          <w:rPr>
            <w:rStyle w:val="Hyperlink"/>
            <w:rFonts w:ascii="Arial" w:hAnsi="Arial" w:cs="Arial"/>
          </w:rPr>
          <w:t>https://blog.meetmaps.com/en/the-importance-of-feedback-from-attendees-at-an-event/</w:t>
        </w:r>
      </w:hyperlink>
      <w:r w:rsidRPr="00DA645D">
        <w:rPr>
          <w:rFonts w:ascii="Arial" w:hAnsi="Arial" w:cs="Arial"/>
        </w:rPr>
        <w:t xml:space="preserve"> </w:t>
      </w:r>
      <w:r w:rsidRPr="00F939EB">
        <w:rPr>
          <w:rFonts w:ascii="Arial" w:hAnsi="Arial" w:cs="Arial"/>
        </w:rPr>
        <w:t xml:space="preserve"> [Accessed 10 Apr. 2024].</w:t>
      </w:r>
    </w:p>
    <w:p w14:paraId="16E562FE"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Netessine, S. and Shumsky, R. (2002). Introduction to the Theory and Practice of Yield Management. </w:t>
      </w:r>
      <w:r w:rsidRPr="00F939EB">
        <w:rPr>
          <w:rFonts w:ascii="Arial" w:hAnsi="Arial" w:cs="Arial"/>
          <w:i/>
          <w:iCs/>
        </w:rPr>
        <w:t>INFORMS Transactions on Education</w:t>
      </w:r>
      <w:r w:rsidRPr="00F939EB">
        <w:rPr>
          <w:rFonts w:ascii="Arial" w:hAnsi="Arial" w:cs="Arial"/>
        </w:rPr>
        <w:t>, 3(1), pp.34–44. doi:https://doi.org/10.1287/ited.3.1.34.</w:t>
      </w:r>
    </w:p>
    <w:p w14:paraId="791355E1"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NetSuite.com (2023). </w:t>
      </w:r>
      <w:r w:rsidRPr="00F939EB">
        <w:rPr>
          <w:rFonts w:ascii="Arial" w:hAnsi="Arial" w:cs="Arial"/>
          <w:i/>
          <w:iCs/>
        </w:rPr>
        <w:t>Top Sales KPIs to Track</w:t>
      </w:r>
      <w:r w:rsidRPr="00F939EB">
        <w:rPr>
          <w:rFonts w:ascii="Arial" w:hAnsi="Arial" w:cs="Arial"/>
        </w:rPr>
        <w:t xml:space="preserve">. [online] Oracle NetSuite. Available at: </w:t>
      </w:r>
      <w:hyperlink r:id="rId27" w:history="1">
        <w:r w:rsidRPr="00F939EB">
          <w:rPr>
            <w:rStyle w:val="Hyperlink"/>
            <w:rFonts w:ascii="Arial" w:hAnsi="Arial" w:cs="Arial"/>
          </w:rPr>
          <w:t>https://www.netsuite.com/portal/resource/articles/accounting/sales-kpis.shtml#:~:text=Sales%20teams%20and%20leaders%20use</w:t>
        </w:r>
      </w:hyperlink>
      <w:r w:rsidRPr="00DA645D">
        <w:rPr>
          <w:rFonts w:ascii="Arial" w:hAnsi="Arial" w:cs="Arial"/>
        </w:rPr>
        <w:t xml:space="preserve"> </w:t>
      </w:r>
      <w:r w:rsidRPr="00F939EB">
        <w:rPr>
          <w:rFonts w:ascii="Arial" w:hAnsi="Arial" w:cs="Arial"/>
        </w:rPr>
        <w:t xml:space="preserve"> [Accessed 18 Feb. 2024].</w:t>
      </w:r>
    </w:p>
    <w:p w14:paraId="75D28E00"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Person (2024) </w:t>
      </w:r>
      <w:r w:rsidRPr="00DA645D">
        <w:rPr>
          <w:rFonts w:ascii="Arial" w:hAnsi="Arial" w:cs="Arial"/>
          <w:i/>
          <w:iCs/>
        </w:rPr>
        <w:t>A guide to event social media marketing</w:t>
      </w:r>
      <w:r w:rsidRPr="00DA645D">
        <w:rPr>
          <w:rFonts w:ascii="Arial" w:hAnsi="Arial" w:cs="Arial"/>
        </w:rPr>
        <w:t xml:space="preserve">, </w:t>
      </w:r>
      <w:r w:rsidRPr="00DA645D">
        <w:rPr>
          <w:rFonts w:ascii="Arial" w:hAnsi="Arial" w:cs="Arial"/>
          <w:i/>
          <w:iCs/>
        </w:rPr>
        <w:t>IBTM World</w:t>
      </w:r>
      <w:r w:rsidRPr="00DA645D">
        <w:rPr>
          <w:rFonts w:ascii="Arial" w:hAnsi="Arial" w:cs="Arial"/>
        </w:rPr>
        <w:t xml:space="preserve">. Available at: </w:t>
      </w:r>
      <w:hyperlink r:id="rId28" w:history="1">
        <w:r w:rsidRPr="00DA645D">
          <w:rPr>
            <w:rStyle w:val="Hyperlink"/>
            <w:rFonts w:ascii="Arial" w:hAnsi="Arial" w:cs="Arial"/>
          </w:rPr>
          <w:t>https://www.ibtmworld.com/en-gb/blog/event-management/social-media-marketing-for-events.html#:~:text=A%20lot%20of%20younger%20demographics,place%20to%20focus%20your%20efforts</w:t>
        </w:r>
      </w:hyperlink>
      <w:r w:rsidRPr="00DA645D">
        <w:rPr>
          <w:rFonts w:ascii="Arial" w:hAnsi="Arial" w:cs="Arial"/>
        </w:rPr>
        <w:t xml:space="preserve"> </w:t>
      </w:r>
      <w:r w:rsidRPr="00DA645D">
        <w:rPr>
          <w:rFonts w:ascii="Arial" w:hAnsi="Arial" w:cs="Arial"/>
        </w:rPr>
        <w:t xml:space="preserve">. (Accessed: 18 February 2024). </w:t>
      </w:r>
    </w:p>
    <w:p w14:paraId="299E7A2E"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Petrovski, D. (2024) </w:t>
      </w:r>
      <w:r w:rsidRPr="00DA645D">
        <w:rPr>
          <w:rFonts w:ascii="Arial" w:hAnsi="Arial" w:cs="Arial"/>
          <w:i/>
          <w:iCs/>
        </w:rPr>
        <w:t>The importance of target audience selection for Kano ...</w:t>
      </w:r>
      <w:r w:rsidRPr="00DA645D">
        <w:rPr>
          <w:rFonts w:ascii="Arial" w:hAnsi="Arial" w:cs="Arial"/>
        </w:rPr>
        <w:t xml:space="preserve"> Available at: </w:t>
      </w:r>
      <w:hyperlink r:id="rId29" w:history="1">
        <w:r w:rsidRPr="00DA645D">
          <w:rPr>
            <w:rStyle w:val="Hyperlink"/>
            <w:rFonts w:ascii="Arial" w:hAnsi="Arial" w:cs="Arial"/>
          </w:rPr>
          <w:t>https://www.diva-portal.org/smash/get/diva2:1080906/FULLTEXT01.pdf</w:t>
        </w:r>
      </w:hyperlink>
      <w:r w:rsidRPr="00DA645D">
        <w:rPr>
          <w:rFonts w:ascii="Arial" w:hAnsi="Arial" w:cs="Arial"/>
        </w:rPr>
        <w:t xml:space="preserve"> </w:t>
      </w:r>
      <w:r w:rsidRPr="00DA645D">
        <w:rPr>
          <w:rFonts w:ascii="Arial" w:hAnsi="Arial" w:cs="Arial"/>
        </w:rPr>
        <w:t xml:space="preserve"> (Accessed: 19 April 2024). </w:t>
      </w:r>
    </w:p>
    <w:p w14:paraId="3FC20B01"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Radek, R., Hanusova, H. and Lipovska, Z. (2021) ‘The importance of marketing strategy for creating and maintaining goodwill for construction companies’, </w:t>
      </w:r>
      <w:r w:rsidRPr="00DA645D">
        <w:rPr>
          <w:rFonts w:ascii="Arial" w:hAnsi="Arial" w:cs="Arial"/>
          <w:i/>
          <w:iCs/>
        </w:rPr>
        <w:t>Journal of International Business Research and Marketing</w:t>
      </w:r>
      <w:r w:rsidRPr="00DA645D">
        <w:rPr>
          <w:rFonts w:ascii="Arial" w:hAnsi="Arial" w:cs="Arial"/>
        </w:rPr>
        <w:t xml:space="preserve">, 6(2), pp. 21–26. doi:10.18775/jibrm.1849-8558.2015.62.3004. </w:t>
      </w:r>
    </w:p>
    <w:p w14:paraId="122D0C78" w14:textId="77777777" w:rsidR="00DA645D" w:rsidRPr="00DA645D" w:rsidRDefault="00DA645D" w:rsidP="00193FF7">
      <w:pPr>
        <w:pStyle w:val="paragraph"/>
        <w:spacing w:after="0" w:afterAutospacing="0"/>
        <w:ind w:left="720" w:hanging="720"/>
        <w:textAlignment w:val="baseline"/>
        <w:rPr>
          <w:rFonts w:ascii="Arial" w:hAnsi="Arial" w:cs="Arial"/>
          <w:color w:val="1F1F1F"/>
        </w:rPr>
      </w:pPr>
      <w:r w:rsidRPr="00DA645D">
        <w:rPr>
          <w:rStyle w:val="eop"/>
          <w:rFonts w:ascii="Arial" w:hAnsi="Arial" w:cs="Arial"/>
          <w:color w:val="1F1F1F"/>
        </w:rPr>
        <w:t xml:space="preserve">Reid, R. D and Sanders, N. R (2020) </w:t>
      </w:r>
      <w:r w:rsidRPr="00DA645D">
        <w:rPr>
          <w:rFonts w:ascii="Arial" w:hAnsi="Arial" w:cs="Arial"/>
          <w:i/>
          <w:iCs/>
          <w:color w:val="1F1F1F"/>
        </w:rPr>
        <w:t>Operations Management: An Integrated Approach,</w:t>
      </w:r>
      <w:r w:rsidRPr="00DA645D">
        <w:rPr>
          <w:rFonts w:ascii="Arial" w:hAnsi="Arial" w:cs="Arial"/>
          <w:color w:val="1F1F1F"/>
        </w:rPr>
        <w:t xml:space="preserve"> 7th edn. London: John Wiley &amp; Sons</w:t>
      </w:r>
    </w:p>
    <w:p w14:paraId="654408AB" w14:textId="77777777" w:rsidR="00DA645D" w:rsidRPr="00DA645D" w:rsidRDefault="00DA645D" w:rsidP="00656D49">
      <w:pPr>
        <w:pStyle w:val="NormalWeb"/>
        <w:ind w:left="567" w:hanging="567"/>
        <w:rPr>
          <w:rFonts w:ascii="Arial" w:hAnsi="Arial" w:cs="Arial"/>
        </w:rPr>
      </w:pPr>
      <w:r w:rsidRPr="00DA645D">
        <w:rPr>
          <w:rFonts w:ascii="Arial" w:hAnsi="Arial" w:cs="Arial"/>
        </w:rPr>
        <w:t xml:space="preserve">Rusconi, G. (2024) </w:t>
      </w:r>
      <w:r w:rsidRPr="00DA645D">
        <w:rPr>
          <w:rFonts w:ascii="Arial" w:hAnsi="Arial" w:cs="Arial"/>
          <w:i/>
          <w:iCs/>
        </w:rPr>
        <w:t>What is a skills audit &amp; how to conduct one effectively</w:t>
      </w:r>
      <w:r w:rsidRPr="00DA645D">
        <w:rPr>
          <w:rFonts w:ascii="Arial" w:hAnsi="Arial" w:cs="Arial"/>
        </w:rPr>
        <w:t xml:space="preserve">, </w:t>
      </w:r>
      <w:r w:rsidRPr="00DA645D">
        <w:rPr>
          <w:rFonts w:ascii="Arial" w:hAnsi="Arial" w:cs="Arial"/>
          <w:i/>
          <w:iCs/>
        </w:rPr>
        <w:t>Cloud Assess</w:t>
      </w:r>
      <w:r w:rsidRPr="00DA645D">
        <w:rPr>
          <w:rFonts w:ascii="Arial" w:hAnsi="Arial" w:cs="Arial"/>
        </w:rPr>
        <w:t xml:space="preserve">. Available at: </w:t>
      </w:r>
      <w:hyperlink r:id="rId30" w:history="1">
        <w:r w:rsidRPr="00DA645D">
          <w:rPr>
            <w:rStyle w:val="Hyperlink"/>
            <w:rFonts w:ascii="Arial" w:hAnsi="Arial" w:cs="Arial"/>
          </w:rPr>
          <w:t>https://cloudassess.com/blog/what-is-a-skills-audit/</w:t>
        </w:r>
      </w:hyperlink>
      <w:r w:rsidRPr="00DA645D">
        <w:rPr>
          <w:rFonts w:ascii="Arial" w:hAnsi="Arial" w:cs="Arial"/>
        </w:rPr>
        <w:t xml:space="preserve"> </w:t>
      </w:r>
      <w:r w:rsidRPr="00DA645D">
        <w:rPr>
          <w:rFonts w:ascii="Arial" w:hAnsi="Arial" w:cs="Arial"/>
        </w:rPr>
        <w:t xml:space="preserve"> (Accessed: 17 April 2024). </w:t>
      </w:r>
    </w:p>
    <w:p w14:paraId="7E0D8759" w14:textId="77777777" w:rsidR="00DA645D" w:rsidRPr="00F939EB" w:rsidRDefault="00DA645D" w:rsidP="00F939EB">
      <w:pPr>
        <w:pStyle w:val="NormalWeb"/>
        <w:ind w:left="567" w:hanging="567"/>
        <w:rPr>
          <w:rFonts w:ascii="Arial" w:hAnsi="Arial" w:cs="Arial"/>
        </w:rPr>
      </w:pPr>
      <w:r w:rsidRPr="00F939EB">
        <w:rPr>
          <w:rFonts w:ascii="Arial" w:hAnsi="Arial" w:cs="Arial"/>
        </w:rPr>
        <w:t xml:space="preserve">Serena (2019). </w:t>
      </w:r>
      <w:r w:rsidRPr="00F939EB">
        <w:rPr>
          <w:rFonts w:ascii="Arial" w:hAnsi="Arial" w:cs="Arial"/>
          <w:i/>
          <w:iCs/>
        </w:rPr>
        <w:t>Cost Type: Direct &amp; Indirect</w:t>
      </w:r>
      <w:r w:rsidRPr="00F939EB">
        <w:rPr>
          <w:rFonts w:ascii="Arial" w:hAnsi="Arial" w:cs="Arial"/>
        </w:rPr>
        <w:t xml:space="preserve">. [online] I Hate Numbers. Available at: </w:t>
      </w:r>
      <w:hyperlink r:id="rId31" w:history="1">
        <w:r w:rsidRPr="00F939EB">
          <w:rPr>
            <w:rStyle w:val="Hyperlink"/>
            <w:rFonts w:ascii="Arial" w:hAnsi="Arial" w:cs="Arial"/>
          </w:rPr>
          <w:t>https://www.ihatenumbers.co.uk/cost-type-direct-indirect/</w:t>
        </w:r>
      </w:hyperlink>
      <w:r w:rsidRPr="00DA645D">
        <w:rPr>
          <w:rFonts w:ascii="Arial" w:hAnsi="Arial" w:cs="Arial"/>
        </w:rPr>
        <w:t xml:space="preserve"> </w:t>
      </w:r>
      <w:r w:rsidRPr="00F939EB">
        <w:rPr>
          <w:rFonts w:ascii="Arial" w:hAnsi="Arial" w:cs="Arial"/>
        </w:rPr>
        <w:t xml:space="preserve"> [Accessed 19 Apr. 2024].</w:t>
      </w:r>
    </w:p>
    <w:p w14:paraId="680E4B81" w14:textId="77777777" w:rsidR="00DA645D" w:rsidRPr="00DA645D" w:rsidRDefault="00DA645D" w:rsidP="00656D49">
      <w:pPr>
        <w:pStyle w:val="NormalWeb"/>
        <w:ind w:left="567" w:hanging="567"/>
        <w:rPr>
          <w:rFonts w:ascii="Arial" w:hAnsi="Arial" w:cs="Arial"/>
        </w:rPr>
      </w:pPr>
      <w:r w:rsidRPr="00DA645D">
        <w:rPr>
          <w:rFonts w:ascii="Arial" w:hAnsi="Arial" w:cs="Arial"/>
          <w:i/>
          <w:iCs/>
        </w:rPr>
        <w:t>Smart goals: A how to guide</w:t>
      </w:r>
      <w:r w:rsidRPr="00DA645D">
        <w:rPr>
          <w:rFonts w:ascii="Arial" w:hAnsi="Arial" w:cs="Arial"/>
        </w:rPr>
        <w:t xml:space="preserve"> (2024) </w:t>
      </w:r>
      <w:r w:rsidRPr="00DA645D">
        <w:rPr>
          <w:rFonts w:ascii="Arial" w:hAnsi="Arial" w:cs="Arial"/>
          <w:i/>
          <w:iCs/>
        </w:rPr>
        <w:t>SMART Goals: A How to Guide</w:t>
      </w:r>
      <w:r w:rsidRPr="00DA645D">
        <w:rPr>
          <w:rFonts w:ascii="Arial" w:hAnsi="Arial" w:cs="Arial"/>
        </w:rPr>
        <w:t xml:space="preserve">. Available at: https://www.ucop.edu/local-human-resources/_files/performance-appraisal/How to write SMART Goals v2.pdf (Accessed: 17 March 2024). </w:t>
      </w:r>
    </w:p>
    <w:p w14:paraId="07737C8B" w14:textId="77777777" w:rsidR="00DA645D" w:rsidRPr="00DA645D" w:rsidRDefault="00DA645D" w:rsidP="00193FF7">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Stevenson, W. J (2019) </w:t>
      </w:r>
      <w:r w:rsidRPr="00DA645D">
        <w:rPr>
          <w:rFonts w:ascii="Arial" w:hAnsi="Arial" w:cs="Arial"/>
          <w:i/>
          <w:iCs/>
          <w:color w:val="1F1F1F"/>
        </w:rPr>
        <w:t>Operations Management</w:t>
      </w:r>
      <w:r w:rsidRPr="00DA645D">
        <w:rPr>
          <w:rFonts w:ascii="Arial" w:hAnsi="Arial" w:cs="Arial"/>
          <w:color w:val="1F1F1F"/>
        </w:rPr>
        <w:t xml:space="preserve">, (12th edn). New York: </w:t>
      </w:r>
      <w:r w:rsidRPr="00DA645D">
        <w:rPr>
          <w:rFonts w:ascii="Arial" w:hAnsi="Arial" w:cs="Arial"/>
          <w:color w:val="0D0D0D"/>
          <w:shd w:val="clear" w:color="auto" w:fill="FFFFFF"/>
        </w:rPr>
        <w:t xml:space="preserve">McGraw-Hill Education. </w:t>
      </w:r>
    </w:p>
    <w:p w14:paraId="747D8A74" w14:textId="77777777" w:rsidR="00DA645D" w:rsidRPr="00DA645D" w:rsidRDefault="00DA645D" w:rsidP="00193FF7">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Swansea Arena (2024) </w:t>
      </w:r>
      <w:r w:rsidRPr="00DA645D">
        <w:rPr>
          <w:rFonts w:ascii="Arial" w:hAnsi="Arial" w:cs="Arial"/>
          <w:i/>
          <w:iCs/>
          <w:color w:val="1F1F1F"/>
        </w:rPr>
        <w:t>About Us</w:t>
      </w:r>
      <w:r w:rsidRPr="00DA645D">
        <w:rPr>
          <w:rFonts w:ascii="Arial" w:hAnsi="Arial" w:cs="Arial"/>
          <w:color w:val="1F1F1F"/>
        </w:rPr>
        <w:t xml:space="preserve">. Available at: </w:t>
      </w:r>
      <w:hyperlink r:id="rId32" w:history="1">
        <w:r w:rsidRPr="00DA645D">
          <w:rPr>
            <w:rStyle w:val="Hyperlink"/>
            <w:rFonts w:ascii="Arial" w:hAnsi="Arial" w:cs="Arial"/>
          </w:rPr>
          <w:t>https://www.swansea-arena.co.uk/about</w:t>
        </w:r>
      </w:hyperlink>
      <w:r w:rsidRPr="00DA645D">
        <w:rPr>
          <w:rFonts w:ascii="Arial" w:hAnsi="Arial" w:cs="Arial"/>
          <w:color w:val="1F1F1F"/>
        </w:rPr>
        <w:t xml:space="preserve"> (Accessed: 7 January 2024)</w:t>
      </w:r>
    </w:p>
    <w:p w14:paraId="0F35798E" w14:textId="77777777" w:rsidR="00DA645D" w:rsidRPr="00DA645D" w:rsidRDefault="00DA645D" w:rsidP="001839C8">
      <w:pPr>
        <w:pStyle w:val="paragraph"/>
        <w:spacing w:after="0"/>
        <w:ind w:left="720" w:hanging="720"/>
        <w:rPr>
          <w:rFonts w:ascii="Arial" w:hAnsi="Arial" w:cs="Arial"/>
          <w:color w:val="1F1F1F"/>
        </w:rPr>
      </w:pPr>
      <w:r w:rsidRPr="00DA645D">
        <w:rPr>
          <w:rFonts w:ascii="Arial" w:hAnsi="Arial" w:cs="Arial"/>
          <w:color w:val="1F1F1F"/>
        </w:rPr>
        <w:t xml:space="preserve">Swansea Council (2024) </w:t>
      </w:r>
      <w:r w:rsidRPr="00DA645D">
        <w:rPr>
          <w:rFonts w:ascii="Arial" w:hAnsi="Arial" w:cs="Arial"/>
          <w:i/>
          <w:iCs/>
          <w:color w:val="1F1F1F"/>
        </w:rPr>
        <w:t>New figures show arena first-year success</w:t>
      </w:r>
      <w:r w:rsidRPr="00DA645D">
        <w:rPr>
          <w:rFonts w:ascii="Arial" w:hAnsi="Arial" w:cs="Arial"/>
          <w:color w:val="1F1F1F"/>
        </w:rPr>
        <w:t xml:space="preserve">. Available at: </w:t>
      </w:r>
      <w:hyperlink r:id="rId33" w:history="1">
        <w:r w:rsidRPr="00DA645D">
          <w:rPr>
            <w:rStyle w:val="Hyperlink"/>
            <w:rFonts w:ascii="Arial" w:hAnsi="Arial" w:cs="Arial"/>
          </w:rPr>
          <w:t>https://www.swansea.gov.uk/article/23426/New-figures-show-arena-first-year-success</w:t>
        </w:r>
      </w:hyperlink>
      <w:r w:rsidRPr="00DA645D">
        <w:rPr>
          <w:rFonts w:ascii="Arial" w:hAnsi="Arial" w:cs="Arial"/>
          <w:color w:val="1F1F1F"/>
        </w:rPr>
        <w:t xml:space="preserve"> (Accessed: 7 January 2024)</w:t>
      </w:r>
    </w:p>
    <w:p w14:paraId="11850857" w14:textId="77777777" w:rsidR="00DA645D" w:rsidRPr="00DA645D" w:rsidRDefault="00DA645D" w:rsidP="001839C8">
      <w:pPr>
        <w:pStyle w:val="paragraph"/>
        <w:spacing w:after="0"/>
        <w:ind w:left="720" w:hanging="720"/>
        <w:rPr>
          <w:rStyle w:val="eop"/>
          <w:rFonts w:ascii="Arial" w:hAnsi="Arial" w:cs="Arial"/>
          <w:color w:val="1F1F1F"/>
        </w:rPr>
      </w:pPr>
      <w:r w:rsidRPr="00DA645D">
        <w:rPr>
          <w:rStyle w:val="eop"/>
          <w:rFonts w:ascii="Arial" w:hAnsi="Arial" w:cs="Arial"/>
          <w:color w:val="1F1F1F"/>
        </w:rPr>
        <w:t>Thakar. P (2021</w:t>
      </w:r>
      <w:r w:rsidRPr="00DA645D">
        <w:rPr>
          <w:rStyle w:val="eop"/>
          <w:rFonts w:ascii="Arial" w:hAnsi="Arial" w:cs="Arial"/>
          <w:i/>
          <w:iCs/>
          <w:color w:val="1F1F1F"/>
        </w:rPr>
        <w:t>) Operation Management</w:t>
      </w:r>
      <w:r w:rsidRPr="00DA645D">
        <w:rPr>
          <w:rStyle w:val="eop"/>
          <w:rFonts w:ascii="Arial" w:hAnsi="Arial" w:cs="Arial"/>
          <w:color w:val="1F1F1F"/>
        </w:rPr>
        <w:t xml:space="preserve">. Available at: </w:t>
      </w:r>
      <w:hyperlink r:id="rId34" w:history="1">
        <w:r w:rsidRPr="00DA645D">
          <w:rPr>
            <w:rStyle w:val="Hyperlink"/>
            <w:rFonts w:ascii="Arial" w:hAnsi="Arial" w:cs="Arial"/>
          </w:rPr>
          <w:t>https://www.researchgate.net/publication/349836532_Operation_management</w:t>
        </w:r>
      </w:hyperlink>
      <w:r w:rsidRPr="00DA645D">
        <w:rPr>
          <w:rStyle w:val="eop"/>
          <w:rFonts w:ascii="Arial" w:hAnsi="Arial" w:cs="Arial"/>
          <w:color w:val="1F1F1F"/>
        </w:rPr>
        <w:t xml:space="preserve"> (Accessed: 5 January 2024)</w:t>
      </w:r>
    </w:p>
    <w:p w14:paraId="379DBD95" w14:textId="77777777" w:rsidR="00DA645D" w:rsidRPr="00DA645D" w:rsidRDefault="00DA645D" w:rsidP="00193FF7">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The Open University (2024) </w:t>
      </w:r>
      <w:r w:rsidRPr="00DA645D">
        <w:rPr>
          <w:rFonts w:ascii="Arial" w:hAnsi="Arial" w:cs="Arial"/>
          <w:i/>
          <w:iCs/>
          <w:color w:val="1F1F1F"/>
        </w:rPr>
        <w:t>The Role of the Operations Manager</w:t>
      </w:r>
      <w:r w:rsidRPr="00DA645D">
        <w:rPr>
          <w:rFonts w:ascii="Arial" w:hAnsi="Arial" w:cs="Arial"/>
          <w:color w:val="1F1F1F"/>
        </w:rPr>
        <w:t xml:space="preserve">. Available at: </w:t>
      </w:r>
      <w:hyperlink r:id="rId35" w:history="1">
        <w:r w:rsidRPr="00DA645D">
          <w:rPr>
            <w:rStyle w:val="Hyperlink"/>
            <w:rFonts w:ascii="Arial" w:hAnsi="Arial" w:cs="Arial"/>
          </w:rPr>
          <w:t>https://www.open.edu/openlearn/money-business/leadership-management/understanding-operations-management/content-section-2.3</w:t>
        </w:r>
      </w:hyperlink>
      <w:r w:rsidRPr="00DA645D">
        <w:rPr>
          <w:rFonts w:ascii="Arial" w:hAnsi="Arial" w:cs="Arial"/>
          <w:color w:val="1F1F1F"/>
        </w:rPr>
        <w:t xml:space="preserve"> (Accessed: 5 January 2024)</w:t>
      </w:r>
    </w:p>
    <w:p w14:paraId="397EDE03" w14:textId="77777777" w:rsidR="00DA645D" w:rsidRPr="00DA645D" w:rsidRDefault="00DA645D" w:rsidP="001839C8">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UWTSD (2024) </w:t>
      </w:r>
      <w:r w:rsidRPr="00DA645D">
        <w:rPr>
          <w:rFonts w:ascii="Arial" w:hAnsi="Arial" w:cs="Arial"/>
          <w:i/>
          <w:iCs/>
          <w:color w:val="1F1F1F"/>
        </w:rPr>
        <w:t>UWTSD to host Future You Conference at Swansea Arena</w:t>
      </w:r>
      <w:r w:rsidRPr="00DA645D">
        <w:rPr>
          <w:rFonts w:ascii="Arial" w:hAnsi="Arial" w:cs="Arial"/>
          <w:color w:val="1F1F1F"/>
        </w:rPr>
        <w:t xml:space="preserve">. Available at: </w:t>
      </w:r>
      <w:hyperlink r:id="rId36" w:history="1">
        <w:r w:rsidRPr="00DA645D">
          <w:rPr>
            <w:rStyle w:val="Hyperlink"/>
            <w:rFonts w:ascii="Arial" w:hAnsi="Arial" w:cs="Arial"/>
          </w:rPr>
          <w:t>https://www.uwtsd.ac.uk/news/uwtsd-host-future-you-conference-swansea-arena</w:t>
        </w:r>
      </w:hyperlink>
      <w:r w:rsidRPr="00DA645D">
        <w:rPr>
          <w:rFonts w:ascii="Arial" w:hAnsi="Arial" w:cs="Arial"/>
          <w:color w:val="1F1F1F"/>
        </w:rPr>
        <w:t xml:space="preserve"> (Accessed: 10 January 2024)</w:t>
      </w:r>
    </w:p>
    <w:p w14:paraId="5317ED9C" w14:textId="77777777" w:rsidR="00DA645D" w:rsidRPr="00DA645D" w:rsidRDefault="00DA645D" w:rsidP="00193FF7">
      <w:pPr>
        <w:pStyle w:val="paragraph"/>
        <w:spacing w:after="0" w:afterAutospacing="0"/>
        <w:ind w:left="720" w:hanging="720"/>
        <w:textAlignment w:val="baseline"/>
        <w:rPr>
          <w:rFonts w:ascii="Arial" w:hAnsi="Arial" w:cs="Arial"/>
          <w:color w:val="1F1F1F"/>
        </w:rPr>
      </w:pPr>
      <w:r w:rsidRPr="00DA645D">
        <w:rPr>
          <w:rFonts w:ascii="Arial" w:hAnsi="Arial" w:cs="Arial"/>
          <w:color w:val="1F1F1F"/>
        </w:rPr>
        <w:t xml:space="preserve">Wright, J.N. (2011). ‘The Role of Marketing and the Role of Operations Management in International Organizations’. </w:t>
      </w:r>
      <w:r w:rsidRPr="00DA645D">
        <w:rPr>
          <w:rFonts w:ascii="Arial" w:hAnsi="Arial" w:cs="Arial"/>
          <w:color w:val="1F1F1F"/>
          <w:lang w:val="de-DE"/>
        </w:rPr>
        <w:t xml:space="preserve">In: Mann, A. (eds) </w:t>
      </w:r>
      <w:r w:rsidRPr="00DA645D">
        <w:rPr>
          <w:rFonts w:ascii="Arial" w:hAnsi="Arial" w:cs="Arial"/>
          <w:i/>
          <w:iCs/>
          <w:color w:val="1F1F1F"/>
          <w:lang w:val="de-DE"/>
        </w:rPr>
        <w:t>Herausforderungen der internationalen marktorientierten Unternehmensführung.</w:t>
      </w:r>
      <w:r w:rsidRPr="00DA645D">
        <w:rPr>
          <w:rFonts w:ascii="Arial" w:hAnsi="Arial" w:cs="Arial"/>
          <w:color w:val="1F1F1F"/>
          <w:lang w:val="de-DE"/>
        </w:rPr>
        <w:t xml:space="preserve"> Gabler. </w:t>
      </w:r>
      <w:hyperlink r:id="rId37" w:history="1">
        <w:r w:rsidRPr="00DA645D">
          <w:rPr>
            <w:rStyle w:val="Hyperlink"/>
            <w:rFonts w:ascii="Arial" w:hAnsi="Arial" w:cs="Arial"/>
            <w:lang w:val="sv-SE"/>
          </w:rPr>
          <w:t>https://doi.org/10.1007/978-3-8349-6483-0_18</w:t>
        </w:r>
      </w:hyperlink>
    </w:p>
    <w:sectPr w:rsidR="00DA645D" w:rsidRPr="00DA64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3AFDA" w14:textId="77777777" w:rsidR="00137F1A" w:rsidRDefault="00137F1A" w:rsidP="004244C9">
      <w:pPr>
        <w:spacing w:after="0" w:line="240" w:lineRule="auto"/>
      </w:pPr>
      <w:r>
        <w:separator/>
      </w:r>
    </w:p>
  </w:endnote>
  <w:endnote w:type="continuationSeparator" w:id="0">
    <w:p w14:paraId="5AE3BC8C" w14:textId="77777777" w:rsidR="00137F1A" w:rsidRDefault="00137F1A" w:rsidP="004244C9">
      <w:pPr>
        <w:spacing w:after="0" w:line="240" w:lineRule="auto"/>
      </w:pPr>
      <w:r>
        <w:continuationSeparator/>
      </w:r>
    </w:p>
  </w:endnote>
  <w:endnote w:type="continuationNotice" w:id="1">
    <w:p w14:paraId="3FFFB3A1" w14:textId="77777777" w:rsidR="00137F1A" w:rsidRDefault="00137F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62B0E" w14:textId="77777777" w:rsidR="00137F1A" w:rsidRDefault="00137F1A" w:rsidP="004244C9">
      <w:pPr>
        <w:spacing w:after="0" w:line="240" w:lineRule="auto"/>
      </w:pPr>
      <w:r>
        <w:separator/>
      </w:r>
    </w:p>
  </w:footnote>
  <w:footnote w:type="continuationSeparator" w:id="0">
    <w:p w14:paraId="666D59E7" w14:textId="77777777" w:rsidR="00137F1A" w:rsidRDefault="00137F1A" w:rsidP="004244C9">
      <w:pPr>
        <w:spacing w:after="0" w:line="240" w:lineRule="auto"/>
      </w:pPr>
      <w:r>
        <w:continuationSeparator/>
      </w:r>
    </w:p>
  </w:footnote>
  <w:footnote w:type="continuationNotice" w:id="1">
    <w:p w14:paraId="14E13D4E" w14:textId="77777777" w:rsidR="00137F1A" w:rsidRDefault="00137F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13A43"/>
    <w:multiLevelType w:val="hybridMultilevel"/>
    <w:tmpl w:val="0BAC37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B507F9"/>
    <w:multiLevelType w:val="multilevel"/>
    <w:tmpl w:val="FF46D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D119C"/>
    <w:multiLevelType w:val="hybridMultilevel"/>
    <w:tmpl w:val="4F747E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D613CC3"/>
    <w:multiLevelType w:val="hybridMultilevel"/>
    <w:tmpl w:val="824E7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F6C0D"/>
    <w:multiLevelType w:val="multilevel"/>
    <w:tmpl w:val="F372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CE235E"/>
    <w:multiLevelType w:val="multilevel"/>
    <w:tmpl w:val="157A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E76BFF"/>
    <w:multiLevelType w:val="hybridMultilevel"/>
    <w:tmpl w:val="AA145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C7045"/>
    <w:multiLevelType w:val="multilevel"/>
    <w:tmpl w:val="94786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6B6144"/>
    <w:multiLevelType w:val="hybridMultilevel"/>
    <w:tmpl w:val="19C6010E"/>
    <w:lvl w:ilvl="0" w:tplc="FCC24936">
      <w:start w:val="7"/>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ECB7006"/>
    <w:multiLevelType w:val="hybridMultilevel"/>
    <w:tmpl w:val="ACEA0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1425BD"/>
    <w:multiLevelType w:val="hybridMultilevel"/>
    <w:tmpl w:val="1D8A9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D0AF2"/>
    <w:multiLevelType w:val="hybridMultilevel"/>
    <w:tmpl w:val="2024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42EC1"/>
    <w:multiLevelType w:val="multilevel"/>
    <w:tmpl w:val="BD785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C161CE"/>
    <w:multiLevelType w:val="hybridMultilevel"/>
    <w:tmpl w:val="186E9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36796C"/>
    <w:multiLevelType w:val="hybridMultilevel"/>
    <w:tmpl w:val="803CE3E0"/>
    <w:lvl w:ilvl="0" w:tplc="08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09F2BDF"/>
    <w:multiLevelType w:val="multilevel"/>
    <w:tmpl w:val="9614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097FD3"/>
    <w:multiLevelType w:val="multilevel"/>
    <w:tmpl w:val="2024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C47EB1"/>
    <w:multiLevelType w:val="hybridMultilevel"/>
    <w:tmpl w:val="4A58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C0D47"/>
    <w:multiLevelType w:val="hybridMultilevel"/>
    <w:tmpl w:val="7F462532"/>
    <w:lvl w:ilvl="0" w:tplc="30D6D88E">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67249D"/>
    <w:multiLevelType w:val="hybridMultilevel"/>
    <w:tmpl w:val="822A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CD2DCC"/>
    <w:multiLevelType w:val="hybridMultilevel"/>
    <w:tmpl w:val="81F88306"/>
    <w:lvl w:ilvl="0" w:tplc="D0EEFBDA">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0F9511F"/>
    <w:multiLevelType w:val="multilevel"/>
    <w:tmpl w:val="A26E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FD7767"/>
    <w:multiLevelType w:val="multilevel"/>
    <w:tmpl w:val="12AA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36BE4"/>
    <w:multiLevelType w:val="hybridMultilevel"/>
    <w:tmpl w:val="2C1C9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436724">
    <w:abstractNumId w:val="15"/>
  </w:num>
  <w:num w:numId="2" w16cid:durableId="1245913362">
    <w:abstractNumId w:val="17"/>
  </w:num>
  <w:num w:numId="3" w16cid:durableId="585070357">
    <w:abstractNumId w:val="10"/>
  </w:num>
  <w:num w:numId="4" w16cid:durableId="661540876">
    <w:abstractNumId w:val="3"/>
  </w:num>
  <w:num w:numId="5" w16cid:durableId="753549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0585650">
    <w:abstractNumId w:val="2"/>
  </w:num>
  <w:num w:numId="7" w16cid:durableId="90854481">
    <w:abstractNumId w:val="23"/>
  </w:num>
  <w:num w:numId="8" w16cid:durableId="1977681656">
    <w:abstractNumId w:val="0"/>
  </w:num>
  <w:num w:numId="9" w16cid:durableId="1273976490">
    <w:abstractNumId w:val="13"/>
  </w:num>
  <w:num w:numId="10" w16cid:durableId="636226287">
    <w:abstractNumId w:val="9"/>
  </w:num>
  <w:num w:numId="11" w16cid:durableId="1248419871">
    <w:abstractNumId w:val="6"/>
  </w:num>
  <w:num w:numId="12" w16cid:durableId="1912426035">
    <w:abstractNumId w:val="14"/>
  </w:num>
  <w:num w:numId="13" w16cid:durableId="904297413">
    <w:abstractNumId w:val="5"/>
  </w:num>
  <w:num w:numId="14" w16cid:durableId="875898352">
    <w:abstractNumId w:val="4"/>
  </w:num>
  <w:num w:numId="15" w16cid:durableId="199130388">
    <w:abstractNumId w:val="22"/>
  </w:num>
  <w:num w:numId="16" w16cid:durableId="1507359157">
    <w:abstractNumId w:val="19"/>
  </w:num>
  <w:num w:numId="17" w16cid:durableId="228272666">
    <w:abstractNumId w:val="7"/>
  </w:num>
  <w:num w:numId="18" w16cid:durableId="1801875653">
    <w:abstractNumId w:val="16"/>
  </w:num>
  <w:num w:numId="19" w16cid:durableId="1407648653">
    <w:abstractNumId w:val="21"/>
  </w:num>
  <w:num w:numId="20" w16cid:durableId="1091270498">
    <w:abstractNumId w:val="11"/>
  </w:num>
  <w:num w:numId="21" w16cid:durableId="402340884">
    <w:abstractNumId w:val="1"/>
  </w:num>
  <w:num w:numId="22" w16cid:durableId="844905022">
    <w:abstractNumId w:val="12"/>
  </w:num>
  <w:num w:numId="23" w16cid:durableId="1221290343">
    <w:abstractNumId w:val="20"/>
  </w:num>
  <w:num w:numId="24" w16cid:durableId="636492968">
    <w:abstractNumId w:val="18"/>
  </w:num>
  <w:num w:numId="25" w16cid:durableId="2023389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1NTcxNTI3NDK2NDNS0lEKTi0uzszPAykwrwUAr2PCQywAAAA="/>
  </w:docVars>
  <w:rsids>
    <w:rsidRoot w:val="00D9252F"/>
    <w:rsid w:val="00000918"/>
    <w:rsid w:val="00001785"/>
    <w:rsid w:val="00005D55"/>
    <w:rsid w:val="00011D82"/>
    <w:rsid w:val="00012B36"/>
    <w:rsid w:val="00015A83"/>
    <w:rsid w:val="00023211"/>
    <w:rsid w:val="00024FB2"/>
    <w:rsid w:val="00025173"/>
    <w:rsid w:val="0003102B"/>
    <w:rsid w:val="000312CE"/>
    <w:rsid w:val="000316FE"/>
    <w:rsid w:val="00041134"/>
    <w:rsid w:val="00041D10"/>
    <w:rsid w:val="00046D6C"/>
    <w:rsid w:val="00051CF7"/>
    <w:rsid w:val="00055004"/>
    <w:rsid w:val="000626DA"/>
    <w:rsid w:val="00063843"/>
    <w:rsid w:val="00065DFA"/>
    <w:rsid w:val="00066904"/>
    <w:rsid w:val="000670BE"/>
    <w:rsid w:val="00067E9C"/>
    <w:rsid w:val="00074D45"/>
    <w:rsid w:val="00075A0D"/>
    <w:rsid w:val="00080CF5"/>
    <w:rsid w:val="00080ECB"/>
    <w:rsid w:val="00081169"/>
    <w:rsid w:val="00090580"/>
    <w:rsid w:val="00090FF0"/>
    <w:rsid w:val="00092D83"/>
    <w:rsid w:val="000A0221"/>
    <w:rsid w:val="000A21F9"/>
    <w:rsid w:val="000A4429"/>
    <w:rsid w:val="000A63B1"/>
    <w:rsid w:val="000B09F3"/>
    <w:rsid w:val="000B4112"/>
    <w:rsid w:val="000C2365"/>
    <w:rsid w:val="000C515C"/>
    <w:rsid w:val="000C6D2C"/>
    <w:rsid w:val="000D17E4"/>
    <w:rsid w:val="000D2B05"/>
    <w:rsid w:val="000D5D3D"/>
    <w:rsid w:val="000D7B6B"/>
    <w:rsid w:val="000E27CF"/>
    <w:rsid w:val="000E5055"/>
    <w:rsid w:val="000E6332"/>
    <w:rsid w:val="000F432C"/>
    <w:rsid w:val="000F499F"/>
    <w:rsid w:val="00101CB7"/>
    <w:rsid w:val="001064F0"/>
    <w:rsid w:val="00112B00"/>
    <w:rsid w:val="00113752"/>
    <w:rsid w:val="0011510B"/>
    <w:rsid w:val="00115C04"/>
    <w:rsid w:val="00116493"/>
    <w:rsid w:val="00121721"/>
    <w:rsid w:val="00122C8E"/>
    <w:rsid w:val="00122DEE"/>
    <w:rsid w:val="00125DFD"/>
    <w:rsid w:val="00126ACC"/>
    <w:rsid w:val="00126FBA"/>
    <w:rsid w:val="001309C9"/>
    <w:rsid w:val="0013135B"/>
    <w:rsid w:val="001327E0"/>
    <w:rsid w:val="00135509"/>
    <w:rsid w:val="00136765"/>
    <w:rsid w:val="001377CA"/>
    <w:rsid w:val="00137F1A"/>
    <w:rsid w:val="00143D43"/>
    <w:rsid w:val="001476F8"/>
    <w:rsid w:val="00150539"/>
    <w:rsid w:val="001522B8"/>
    <w:rsid w:val="001548F1"/>
    <w:rsid w:val="00162647"/>
    <w:rsid w:val="00162BE7"/>
    <w:rsid w:val="00164F95"/>
    <w:rsid w:val="0016511D"/>
    <w:rsid w:val="00167FFC"/>
    <w:rsid w:val="001822F0"/>
    <w:rsid w:val="001839C8"/>
    <w:rsid w:val="001848DF"/>
    <w:rsid w:val="00186817"/>
    <w:rsid w:val="00186989"/>
    <w:rsid w:val="00191786"/>
    <w:rsid w:val="00192F25"/>
    <w:rsid w:val="00193FF7"/>
    <w:rsid w:val="001953C0"/>
    <w:rsid w:val="00195D57"/>
    <w:rsid w:val="001A2903"/>
    <w:rsid w:val="001A78DE"/>
    <w:rsid w:val="001B1147"/>
    <w:rsid w:val="001B23B8"/>
    <w:rsid w:val="001B26DE"/>
    <w:rsid w:val="001B37FA"/>
    <w:rsid w:val="001B74A4"/>
    <w:rsid w:val="001C5112"/>
    <w:rsid w:val="001D0920"/>
    <w:rsid w:val="001D1515"/>
    <w:rsid w:val="001D31FC"/>
    <w:rsid w:val="001D53E9"/>
    <w:rsid w:val="001E4D3D"/>
    <w:rsid w:val="001F352E"/>
    <w:rsid w:val="001F4D36"/>
    <w:rsid w:val="001F4E1C"/>
    <w:rsid w:val="00200D01"/>
    <w:rsid w:val="002013BC"/>
    <w:rsid w:val="0020199D"/>
    <w:rsid w:val="00222AF5"/>
    <w:rsid w:val="00225D3E"/>
    <w:rsid w:val="00226524"/>
    <w:rsid w:val="00233EA0"/>
    <w:rsid w:val="00242009"/>
    <w:rsid w:val="00246575"/>
    <w:rsid w:val="002532AB"/>
    <w:rsid w:val="00261871"/>
    <w:rsid w:val="002632B0"/>
    <w:rsid w:val="0028156E"/>
    <w:rsid w:val="00281983"/>
    <w:rsid w:val="00290AE8"/>
    <w:rsid w:val="002965C7"/>
    <w:rsid w:val="00297B1F"/>
    <w:rsid w:val="002A560B"/>
    <w:rsid w:val="002A58E8"/>
    <w:rsid w:val="002A5BD7"/>
    <w:rsid w:val="002A6A63"/>
    <w:rsid w:val="002B3A9A"/>
    <w:rsid w:val="002B51B6"/>
    <w:rsid w:val="002B54DC"/>
    <w:rsid w:val="002C2033"/>
    <w:rsid w:val="002C77DC"/>
    <w:rsid w:val="002D0E95"/>
    <w:rsid w:val="002D1561"/>
    <w:rsid w:val="002E007A"/>
    <w:rsid w:val="002E2E90"/>
    <w:rsid w:val="002E4219"/>
    <w:rsid w:val="002F03D0"/>
    <w:rsid w:val="002F654D"/>
    <w:rsid w:val="00300DB3"/>
    <w:rsid w:val="003044CE"/>
    <w:rsid w:val="003060B7"/>
    <w:rsid w:val="00311A08"/>
    <w:rsid w:val="00315D32"/>
    <w:rsid w:val="0032118C"/>
    <w:rsid w:val="00324920"/>
    <w:rsid w:val="00324997"/>
    <w:rsid w:val="00326D5B"/>
    <w:rsid w:val="00330738"/>
    <w:rsid w:val="00330EEB"/>
    <w:rsid w:val="00331D74"/>
    <w:rsid w:val="00335864"/>
    <w:rsid w:val="00340136"/>
    <w:rsid w:val="0034369C"/>
    <w:rsid w:val="00350E5E"/>
    <w:rsid w:val="00355DC2"/>
    <w:rsid w:val="00356D65"/>
    <w:rsid w:val="00361ADC"/>
    <w:rsid w:val="00363A64"/>
    <w:rsid w:val="00366A34"/>
    <w:rsid w:val="00366BDF"/>
    <w:rsid w:val="00373537"/>
    <w:rsid w:val="00373E09"/>
    <w:rsid w:val="00374609"/>
    <w:rsid w:val="003819EF"/>
    <w:rsid w:val="00381E2D"/>
    <w:rsid w:val="00384973"/>
    <w:rsid w:val="0038558D"/>
    <w:rsid w:val="003908F5"/>
    <w:rsid w:val="00391B05"/>
    <w:rsid w:val="003A0E02"/>
    <w:rsid w:val="003A366B"/>
    <w:rsid w:val="003B0EEF"/>
    <w:rsid w:val="003B4B42"/>
    <w:rsid w:val="003B6B3E"/>
    <w:rsid w:val="003B7B63"/>
    <w:rsid w:val="003C2889"/>
    <w:rsid w:val="003C5A6B"/>
    <w:rsid w:val="003C6D0D"/>
    <w:rsid w:val="003D4A2A"/>
    <w:rsid w:val="003D5779"/>
    <w:rsid w:val="003D6921"/>
    <w:rsid w:val="003D7F96"/>
    <w:rsid w:val="003E61E7"/>
    <w:rsid w:val="003E69D0"/>
    <w:rsid w:val="003F2171"/>
    <w:rsid w:val="003F551A"/>
    <w:rsid w:val="00402C6A"/>
    <w:rsid w:val="00402FDD"/>
    <w:rsid w:val="004055E2"/>
    <w:rsid w:val="0040628C"/>
    <w:rsid w:val="0041033A"/>
    <w:rsid w:val="00412A64"/>
    <w:rsid w:val="0042240F"/>
    <w:rsid w:val="00423DD0"/>
    <w:rsid w:val="004244C9"/>
    <w:rsid w:val="004269DE"/>
    <w:rsid w:val="00426C23"/>
    <w:rsid w:val="00430D1C"/>
    <w:rsid w:val="00432DDA"/>
    <w:rsid w:val="00435838"/>
    <w:rsid w:val="00440C37"/>
    <w:rsid w:val="0044152C"/>
    <w:rsid w:val="004437D0"/>
    <w:rsid w:val="004525D1"/>
    <w:rsid w:val="00452E8B"/>
    <w:rsid w:val="0045473A"/>
    <w:rsid w:val="004557C1"/>
    <w:rsid w:val="00456118"/>
    <w:rsid w:val="00457006"/>
    <w:rsid w:val="0045745B"/>
    <w:rsid w:val="004641B1"/>
    <w:rsid w:val="00464C97"/>
    <w:rsid w:val="00465F3E"/>
    <w:rsid w:val="00475938"/>
    <w:rsid w:val="00482CD8"/>
    <w:rsid w:val="00485362"/>
    <w:rsid w:val="00487A5A"/>
    <w:rsid w:val="00494DBD"/>
    <w:rsid w:val="00495350"/>
    <w:rsid w:val="004958EE"/>
    <w:rsid w:val="00495A8D"/>
    <w:rsid w:val="004A2A4A"/>
    <w:rsid w:val="004A55DD"/>
    <w:rsid w:val="004A72C6"/>
    <w:rsid w:val="004A72CC"/>
    <w:rsid w:val="004A74A6"/>
    <w:rsid w:val="004B1CED"/>
    <w:rsid w:val="004B3285"/>
    <w:rsid w:val="004B4AC2"/>
    <w:rsid w:val="004B5384"/>
    <w:rsid w:val="004B7087"/>
    <w:rsid w:val="004C45B5"/>
    <w:rsid w:val="004D077D"/>
    <w:rsid w:val="004D15BF"/>
    <w:rsid w:val="004E0697"/>
    <w:rsid w:val="004E388A"/>
    <w:rsid w:val="004E39E0"/>
    <w:rsid w:val="004E616E"/>
    <w:rsid w:val="004E74CC"/>
    <w:rsid w:val="004F22EE"/>
    <w:rsid w:val="004F49B7"/>
    <w:rsid w:val="0050040A"/>
    <w:rsid w:val="00503AC2"/>
    <w:rsid w:val="00505B46"/>
    <w:rsid w:val="00507FAF"/>
    <w:rsid w:val="005108F3"/>
    <w:rsid w:val="005156E7"/>
    <w:rsid w:val="00522908"/>
    <w:rsid w:val="0052396D"/>
    <w:rsid w:val="005322E0"/>
    <w:rsid w:val="0053678F"/>
    <w:rsid w:val="00536E84"/>
    <w:rsid w:val="00537E85"/>
    <w:rsid w:val="00540135"/>
    <w:rsid w:val="00540283"/>
    <w:rsid w:val="00550178"/>
    <w:rsid w:val="005501CC"/>
    <w:rsid w:val="005520D1"/>
    <w:rsid w:val="005526BB"/>
    <w:rsid w:val="00553018"/>
    <w:rsid w:val="00561373"/>
    <w:rsid w:val="00562411"/>
    <w:rsid w:val="005650BA"/>
    <w:rsid w:val="005710CC"/>
    <w:rsid w:val="00571FC1"/>
    <w:rsid w:val="00574D18"/>
    <w:rsid w:val="00575416"/>
    <w:rsid w:val="00580548"/>
    <w:rsid w:val="00581B95"/>
    <w:rsid w:val="00582AA0"/>
    <w:rsid w:val="0059152D"/>
    <w:rsid w:val="00593D40"/>
    <w:rsid w:val="00596F59"/>
    <w:rsid w:val="005A0820"/>
    <w:rsid w:val="005A57F0"/>
    <w:rsid w:val="005A68CF"/>
    <w:rsid w:val="005A7BD3"/>
    <w:rsid w:val="005B0325"/>
    <w:rsid w:val="005B1099"/>
    <w:rsid w:val="005B40AA"/>
    <w:rsid w:val="005B53CA"/>
    <w:rsid w:val="005B7705"/>
    <w:rsid w:val="005C4BC5"/>
    <w:rsid w:val="005C6DDE"/>
    <w:rsid w:val="005D024E"/>
    <w:rsid w:val="005D10AD"/>
    <w:rsid w:val="005D24EB"/>
    <w:rsid w:val="005E0A0B"/>
    <w:rsid w:val="005E0CF5"/>
    <w:rsid w:val="005E6E7B"/>
    <w:rsid w:val="005F1158"/>
    <w:rsid w:val="005F2D5A"/>
    <w:rsid w:val="005F3EA3"/>
    <w:rsid w:val="005F579B"/>
    <w:rsid w:val="00603317"/>
    <w:rsid w:val="00605923"/>
    <w:rsid w:val="00610601"/>
    <w:rsid w:val="00613EBC"/>
    <w:rsid w:val="00614A59"/>
    <w:rsid w:val="00614B5C"/>
    <w:rsid w:val="006152BE"/>
    <w:rsid w:val="006233C8"/>
    <w:rsid w:val="00625779"/>
    <w:rsid w:val="006263F5"/>
    <w:rsid w:val="006271EF"/>
    <w:rsid w:val="00633795"/>
    <w:rsid w:val="00636B4C"/>
    <w:rsid w:val="00641FBF"/>
    <w:rsid w:val="00646118"/>
    <w:rsid w:val="00651A1B"/>
    <w:rsid w:val="00653E30"/>
    <w:rsid w:val="00656084"/>
    <w:rsid w:val="00656A9D"/>
    <w:rsid w:val="00656D49"/>
    <w:rsid w:val="006707CE"/>
    <w:rsid w:val="00674E8D"/>
    <w:rsid w:val="00675489"/>
    <w:rsid w:val="0068091C"/>
    <w:rsid w:val="006851CC"/>
    <w:rsid w:val="00690F15"/>
    <w:rsid w:val="006913A5"/>
    <w:rsid w:val="00691696"/>
    <w:rsid w:val="006965A9"/>
    <w:rsid w:val="006A1A6C"/>
    <w:rsid w:val="006A4815"/>
    <w:rsid w:val="006A4A2D"/>
    <w:rsid w:val="006B0AD7"/>
    <w:rsid w:val="006B47D7"/>
    <w:rsid w:val="006B6D1C"/>
    <w:rsid w:val="006B6F2A"/>
    <w:rsid w:val="006C0BE4"/>
    <w:rsid w:val="006C11B1"/>
    <w:rsid w:val="006C6981"/>
    <w:rsid w:val="006D13D8"/>
    <w:rsid w:val="006E19D2"/>
    <w:rsid w:val="006E4C49"/>
    <w:rsid w:val="006E5488"/>
    <w:rsid w:val="006F1064"/>
    <w:rsid w:val="006F13B0"/>
    <w:rsid w:val="006F5EB1"/>
    <w:rsid w:val="006F6338"/>
    <w:rsid w:val="00700665"/>
    <w:rsid w:val="00704DF5"/>
    <w:rsid w:val="00714C97"/>
    <w:rsid w:val="00720115"/>
    <w:rsid w:val="0072386F"/>
    <w:rsid w:val="007239E4"/>
    <w:rsid w:val="00724362"/>
    <w:rsid w:val="007267BB"/>
    <w:rsid w:val="00737F48"/>
    <w:rsid w:val="0074119A"/>
    <w:rsid w:val="007431BD"/>
    <w:rsid w:val="00743C4D"/>
    <w:rsid w:val="007506F0"/>
    <w:rsid w:val="007515CB"/>
    <w:rsid w:val="00757E88"/>
    <w:rsid w:val="007627E9"/>
    <w:rsid w:val="007650E7"/>
    <w:rsid w:val="00770A47"/>
    <w:rsid w:val="00777317"/>
    <w:rsid w:val="00783148"/>
    <w:rsid w:val="007922C0"/>
    <w:rsid w:val="007B1176"/>
    <w:rsid w:val="007B21CA"/>
    <w:rsid w:val="007B30A3"/>
    <w:rsid w:val="007B3DC6"/>
    <w:rsid w:val="007B644C"/>
    <w:rsid w:val="007B7F80"/>
    <w:rsid w:val="007C2B33"/>
    <w:rsid w:val="007C2FE8"/>
    <w:rsid w:val="007C5D04"/>
    <w:rsid w:val="007C6029"/>
    <w:rsid w:val="007C6DE8"/>
    <w:rsid w:val="007C7DC8"/>
    <w:rsid w:val="007D1486"/>
    <w:rsid w:val="007D3EDF"/>
    <w:rsid w:val="007E25C9"/>
    <w:rsid w:val="007E5980"/>
    <w:rsid w:val="007F23F1"/>
    <w:rsid w:val="007F4B33"/>
    <w:rsid w:val="007F560A"/>
    <w:rsid w:val="007F7577"/>
    <w:rsid w:val="00800A0B"/>
    <w:rsid w:val="00812A39"/>
    <w:rsid w:val="00812A6C"/>
    <w:rsid w:val="008133F8"/>
    <w:rsid w:val="008136E2"/>
    <w:rsid w:val="0081479D"/>
    <w:rsid w:val="00815DC5"/>
    <w:rsid w:val="0082100E"/>
    <w:rsid w:val="00824DEA"/>
    <w:rsid w:val="008262BF"/>
    <w:rsid w:val="0083047D"/>
    <w:rsid w:val="008322FD"/>
    <w:rsid w:val="00833629"/>
    <w:rsid w:val="008336DD"/>
    <w:rsid w:val="00834FEE"/>
    <w:rsid w:val="00835B5F"/>
    <w:rsid w:val="00835F4D"/>
    <w:rsid w:val="008360C8"/>
    <w:rsid w:val="00843001"/>
    <w:rsid w:val="00844A8C"/>
    <w:rsid w:val="00844E92"/>
    <w:rsid w:val="008533C4"/>
    <w:rsid w:val="00856705"/>
    <w:rsid w:val="00856FC9"/>
    <w:rsid w:val="008640D9"/>
    <w:rsid w:val="00865FA0"/>
    <w:rsid w:val="00867814"/>
    <w:rsid w:val="00875E60"/>
    <w:rsid w:val="00876DFB"/>
    <w:rsid w:val="008808C2"/>
    <w:rsid w:val="00886357"/>
    <w:rsid w:val="00887EFB"/>
    <w:rsid w:val="00890283"/>
    <w:rsid w:val="0089210E"/>
    <w:rsid w:val="00892193"/>
    <w:rsid w:val="008A014C"/>
    <w:rsid w:val="008A08E8"/>
    <w:rsid w:val="008B77A1"/>
    <w:rsid w:val="008C018E"/>
    <w:rsid w:val="008C2755"/>
    <w:rsid w:val="008C7223"/>
    <w:rsid w:val="008C7D71"/>
    <w:rsid w:val="008D1BBB"/>
    <w:rsid w:val="008D4FBB"/>
    <w:rsid w:val="008E5E05"/>
    <w:rsid w:val="008F2E94"/>
    <w:rsid w:val="008F580E"/>
    <w:rsid w:val="008F61DD"/>
    <w:rsid w:val="0090470C"/>
    <w:rsid w:val="00912E7D"/>
    <w:rsid w:val="00913B1C"/>
    <w:rsid w:val="00921924"/>
    <w:rsid w:val="0092248B"/>
    <w:rsid w:val="00930F0A"/>
    <w:rsid w:val="0093535F"/>
    <w:rsid w:val="00940FCB"/>
    <w:rsid w:val="00944C0C"/>
    <w:rsid w:val="00944DEC"/>
    <w:rsid w:val="0094524F"/>
    <w:rsid w:val="009466B8"/>
    <w:rsid w:val="009476D7"/>
    <w:rsid w:val="00947C8B"/>
    <w:rsid w:val="00950992"/>
    <w:rsid w:val="009515FE"/>
    <w:rsid w:val="00953340"/>
    <w:rsid w:val="00954B39"/>
    <w:rsid w:val="0096182A"/>
    <w:rsid w:val="00962C6E"/>
    <w:rsid w:val="00963B5E"/>
    <w:rsid w:val="00972FBF"/>
    <w:rsid w:val="00974505"/>
    <w:rsid w:val="00974DEB"/>
    <w:rsid w:val="009752B4"/>
    <w:rsid w:val="009777F2"/>
    <w:rsid w:val="0098026B"/>
    <w:rsid w:val="009803DC"/>
    <w:rsid w:val="00980C02"/>
    <w:rsid w:val="009871B5"/>
    <w:rsid w:val="0099078A"/>
    <w:rsid w:val="00993E55"/>
    <w:rsid w:val="009A08D0"/>
    <w:rsid w:val="009A632A"/>
    <w:rsid w:val="009A6897"/>
    <w:rsid w:val="009A69B0"/>
    <w:rsid w:val="009B2DCF"/>
    <w:rsid w:val="009B62F5"/>
    <w:rsid w:val="009C3F1D"/>
    <w:rsid w:val="009C6AC6"/>
    <w:rsid w:val="009C7157"/>
    <w:rsid w:val="009D2F2E"/>
    <w:rsid w:val="009E6306"/>
    <w:rsid w:val="009E7DF0"/>
    <w:rsid w:val="009F3520"/>
    <w:rsid w:val="009F7655"/>
    <w:rsid w:val="009F7E6C"/>
    <w:rsid w:val="00A06CE5"/>
    <w:rsid w:val="00A0730D"/>
    <w:rsid w:val="00A10256"/>
    <w:rsid w:val="00A109F6"/>
    <w:rsid w:val="00A1137E"/>
    <w:rsid w:val="00A24F3C"/>
    <w:rsid w:val="00A27148"/>
    <w:rsid w:val="00A421A1"/>
    <w:rsid w:val="00A44C2B"/>
    <w:rsid w:val="00A5167D"/>
    <w:rsid w:val="00A53755"/>
    <w:rsid w:val="00A70572"/>
    <w:rsid w:val="00A71C10"/>
    <w:rsid w:val="00A729D9"/>
    <w:rsid w:val="00A85778"/>
    <w:rsid w:val="00A868BF"/>
    <w:rsid w:val="00A878D4"/>
    <w:rsid w:val="00A934C6"/>
    <w:rsid w:val="00A944A4"/>
    <w:rsid w:val="00AA3ABA"/>
    <w:rsid w:val="00AB67FB"/>
    <w:rsid w:val="00AB77F3"/>
    <w:rsid w:val="00AB7E25"/>
    <w:rsid w:val="00AC0371"/>
    <w:rsid w:val="00AC20D1"/>
    <w:rsid w:val="00AD19A0"/>
    <w:rsid w:val="00AD4A0C"/>
    <w:rsid w:val="00AD5284"/>
    <w:rsid w:val="00AE1F8D"/>
    <w:rsid w:val="00AE4E7F"/>
    <w:rsid w:val="00AF2575"/>
    <w:rsid w:val="00AF2FD5"/>
    <w:rsid w:val="00AF3E94"/>
    <w:rsid w:val="00AF43DB"/>
    <w:rsid w:val="00AF4E08"/>
    <w:rsid w:val="00AF6490"/>
    <w:rsid w:val="00AF6C1C"/>
    <w:rsid w:val="00AF76FE"/>
    <w:rsid w:val="00B07D1D"/>
    <w:rsid w:val="00B12E6E"/>
    <w:rsid w:val="00B2127D"/>
    <w:rsid w:val="00B23391"/>
    <w:rsid w:val="00B25B68"/>
    <w:rsid w:val="00B2624C"/>
    <w:rsid w:val="00B3054E"/>
    <w:rsid w:val="00B3481F"/>
    <w:rsid w:val="00B40584"/>
    <w:rsid w:val="00B474B9"/>
    <w:rsid w:val="00B5010F"/>
    <w:rsid w:val="00B50F66"/>
    <w:rsid w:val="00B54DA3"/>
    <w:rsid w:val="00B736AA"/>
    <w:rsid w:val="00B73892"/>
    <w:rsid w:val="00B82C17"/>
    <w:rsid w:val="00B84ACA"/>
    <w:rsid w:val="00B903BF"/>
    <w:rsid w:val="00B903C8"/>
    <w:rsid w:val="00B91E4F"/>
    <w:rsid w:val="00B92A59"/>
    <w:rsid w:val="00B94DD6"/>
    <w:rsid w:val="00BA0434"/>
    <w:rsid w:val="00BC1491"/>
    <w:rsid w:val="00BC2844"/>
    <w:rsid w:val="00BC4C25"/>
    <w:rsid w:val="00BC56AF"/>
    <w:rsid w:val="00BC56C3"/>
    <w:rsid w:val="00BC5F52"/>
    <w:rsid w:val="00BD604B"/>
    <w:rsid w:val="00BE5E4B"/>
    <w:rsid w:val="00BF0C49"/>
    <w:rsid w:val="00BF3FE9"/>
    <w:rsid w:val="00BF6238"/>
    <w:rsid w:val="00C01765"/>
    <w:rsid w:val="00C02C27"/>
    <w:rsid w:val="00C05CED"/>
    <w:rsid w:val="00C05E83"/>
    <w:rsid w:val="00C14773"/>
    <w:rsid w:val="00C16080"/>
    <w:rsid w:val="00C2059E"/>
    <w:rsid w:val="00C219EA"/>
    <w:rsid w:val="00C21AB0"/>
    <w:rsid w:val="00C27B54"/>
    <w:rsid w:val="00C30918"/>
    <w:rsid w:val="00C30C87"/>
    <w:rsid w:val="00C36956"/>
    <w:rsid w:val="00C4306F"/>
    <w:rsid w:val="00C43209"/>
    <w:rsid w:val="00C45A94"/>
    <w:rsid w:val="00C4767C"/>
    <w:rsid w:val="00C76D17"/>
    <w:rsid w:val="00C773EE"/>
    <w:rsid w:val="00C77E8F"/>
    <w:rsid w:val="00C80EA8"/>
    <w:rsid w:val="00C850C8"/>
    <w:rsid w:val="00C85CF4"/>
    <w:rsid w:val="00C9489F"/>
    <w:rsid w:val="00C96B03"/>
    <w:rsid w:val="00CA10CC"/>
    <w:rsid w:val="00CA14F9"/>
    <w:rsid w:val="00CA4FA7"/>
    <w:rsid w:val="00CB09CF"/>
    <w:rsid w:val="00CC0275"/>
    <w:rsid w:val="00CC10EB"/>
    <w:rsid w:val="00CC6927"/>
    <w:rsid w:val="00CD32EA"/>
    <w:rsid w:val="00CD4490"/>
    <w:rsid w:val="00CE2AE0"/>
    <w:rsid w:val="00CE7142"/>
    <w:rsid w:val="00CE73CD"/>
    <w:rsid w:val="00CF17EC"/>
    <w:rsid w:val="00CF20C2"/>
    <w:rsid w:val="00CF20FD"/>
    <w:rsid w:val="00CF6664"/>
    <w:rsid w:val="00D00249"/>
    <w:rsid w:val="00D004D1"/>
    <w:rsid w:val="00D016D4"/>
    <w:rsid w:val="00D025E0"/>
    <w:rsid w:val="00D05A35"/>
    <w:rsid w:val="00D1227D"/>
    <w:rsid w:val="00D12B6D"/>
    <w:rsid w:val="00D13B00"/>
    <w:rsid w:val="00D164BC"/>
    <w:rsid w:val="00D21029"/>
    <w:rsid w:val="00D2307C"/>
    <w:rsid w:val="00D240ED"/>
    <w:rsid w:val="00D2567F"/>
    <w:rsid w:val="00D26B2E"/>
    <w:rsid w:val="00D26EF3"/>
    <w:rsid w:val="00D32BB9"/>
    <w:rsid w:val="00D32D2F"/>
    <w:rsid w:val="00D33305"/>
    <w:rsid w:val="00D3411B"/>
    <w:rsid w:val="00D35F96"/>
    <w:rsid w:val="00D40A64"/>
    <w:rsid w:val="00D6039A"/>
    <w:rsid w:val="00D71743"/>
    <w:rsid w:val="00D72666"/>
    <w:rsid w:val="00D757B2"/>
    <w:rsid w:val="00D76AA3"/>
    <w:rsid w:val="00D8490A"/>
    <w:rsid w:val="00D84AB9"/>
    <w:rsid w:val="00D85733"/>
    <w:rsid w:val="00D85E8D"/>
    <w:rsid w:val="00D91378"/>
    <w:rsid w:val="00D9252F"/>
    <w:rsid w:val="00D969C3"/>
    <w:rsid w:val="00DA645D"/>
    <w:rsid w:val="00DB04A7"/>
    <w:rsid w:val="00DB765E"/>
    <w:rsid w:val="00DC3EB2"/>
    <w:rsid w:val="00DC7B71"/>
    <w:rsid w:val="00DD4D53"/>
    <w:rsid w:val="00DD7FDA"/>
    <w:rsid w:val="00DE4DA0"/>
    <w:rsid w:val="00DE60D6"/>
    <w:rsid w:val="00DE6A95"/>
    <w:rsid w:val="00E00189"/>
    <w:rsid w:val="00E01C50"/>
    <w:rsid w:val="00E05A05"/>
    <w:rsid w:val="00E10432"/>
    <w:rsid w:val="00E21632"/>
    <w:rsid w:val="00E21675"/>
    <w:rsid w:val="00E21E6E"/>
    <w:rsid w:val="00E3071C"/>
    <w:rsid w:val="00E42000"/>
    <w:rsid w:val="00E421BF"/>
    <w:rsid w:val="00E45CFA"/>
    <w:rsid w:val="00E45FED"/>
    <w:rsid w:val="00E529F1"/>
    <w:rsid w:val="00E55CF8"/>
    <w:rsid w:val="00E642A5"/>
    <w:rsid w:val="00E64A4B"/>
    <w:rsid w:val="00E67FA2"/>
    <w:rsid w:val="00E701B7"/>
    <w:rsid w:val="00E72B95"/>
    <w:rsid w:val="00E74C72"/>
    <w:rsid w:val="00E82B2F"/>
    <w:rsid w:val="00E8571C"/>
    <w:rsid w:val="00E85C56"/>
    <w:rsid w:val="00E91200"/>
    <w:rsid w:val="00E92A38"/>
    <w:rsid w:val="00E9474E"/>
    <w:rsid w:val="00E94A9F"/>
    <w:rsid w:val="00E96A65"/>
    <w:rsid w:val="00EA0240"/>
    <w:rsid w:val="00EA350A"/>
    <w:rsid w:val="00EA74D1"/>
    <w:rsid w:val="00EA7D22"/>
    <w:rsid w:val="00EB5574"/>
    <w:rsid w:val="00EC2B80"/>
    <w:rsid w:val="00EC66DE"/>
    <w:rsid w:val="00EC6AB8"/>
    <w:rsid w:val="00EC7B05"/>
    <w:rsid w:val="00ED3B9A"/>
    <w:rsid w:val="00EE71D8"/>
    <w:rsid w:val="00EE79D8"/>
    <w:rsid w:val="00EF49B3"/>
    <w:rsid w:val="00EF62A2"/>
    <w:rsid w:val="00EF66EC"/>
    <w:rsid w:val="00F05031"/>
    <w:rsid w:val="00F106C2"/>
    <w:rsid w:val="00F10C86"/>
    <w:rsid w:val="00F12963"/>
    <w:rsid w:val="00F13041"/>
    <w:rsid w:val="00F138C5"/>
    <w:rsid w:val="00F25ED2"/>
    <w:rsid w:val="00F26320"/>
    <w:rsid w:val="00F27EDF"/>
    <w:rsid w:val="00F302FD"/>
    <w:rsid w:val="00F323D0"/>
    <w:rsid w:val="00F33780"/>
    <w:rsid w:val="00F361F6"/>
    <w:rsid w:val="00F4035C"/>
    <w:rsid w:val="00F42413"/>
    <w:rsid w:val="00F46770"/>
    <w:rsid w:val="00F5148A"/>
    <w:rsid w:val="00F52517"/>
    <w:rsid w:val="00F6078A"/>
    <w:rsid w:val="00F624E8"/>
    <w:rsid w:val="00F71342"/>
    <w:rsid w:val="00F71E7E"/>
    <w:rsid w:val="00F82849"/>
    <w:rsid w:val="00F8642C"/>
    <w:rsid w:val="00F939EB"/>
    <w:rsid w:val="00F97E4F"/>
    <w:rsid w:val="00FA0F8D"/>
    <w:rsid w:val="00FA6AC7"/>
    <w:rsid w:val="00FA7E14"/>
    <w:rsid w:val="00FC22E4"/>
    <w:rsid w:val="00FC290A"/>
    <w:rsid w:val="00FC391B"/>
    <w:rsid w:val="00FE7800"/>
    <w:rsid w:val="00FF1350"/>
    <w:rsid w:val="00FF13D6"/>
    <w:rsid w:val="17FA91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2EB9D5"/>
  <w15:chartTrackingRefBased/>
  <w15:docId w15:val="{879F7A17-6862-41AE-9486-38F3D98D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5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607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25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9252F"/>
  </w:style>
  <w:style w:type="character" w:customStyle="1" w:styleId="eop">
    <w:name w:val="eop"/>
    <w:basedOn w:val="DefaultParagraphFont"/>
    <w:rsid w:val="00D9252F"/>
  </w:style>
  <w:style w:type="character" w:styleId="Hyperlink">
    <w:name w:val="Hyperlink"/>
    <w:basedOn w:val="DefaultParagraphFont"/>
    <w:uiPriority w:val="99"/>
    <w:unhideWhenUsed/>
    <w:rsid w:val="007C2B33"/>
    <w:rPr>
      <w:color w:val="0563C1" w:themeColor="hyperlink"/>
      <w:u w:val="single"/>
    </w:rPr>
  </w:style>
  <w:style w:type="character" w:styleId="UnresolvedMention">
    <w:name w:val="Unresolved Mention"/>
    <w:basedOn w:val="DefaultParagraphFont"/>
    <w:uiPriority w:val="99"/>
    <w:semiHidden/>
    <w:unhideWhenUsed/>
    <w:rsid w:val="007C2B33"/>
    <w:rPr>
      <w:color w:val="605E5C"/>
      <w:shd w:val="clear" w:color="auto" w:fill="E1DFDD"/>
    </w:rPr>
  </w:style>
  <w:style w:type="character" w:styleId="FollowedHyperlink">
    <w:name w:val="FollowedHyperlink"/>
    <w:basedOn w:val="DefaultParagraphFont"/>
    <w:uiPriority w:val="99"/>
    <w:semiHidden/>
    <w:unhideWhenUsed/>
    <w:rsid w:val="008D1BBB"/>
    <w:rPr>
      <w:color w:val="954F72" w:themeColor="followedHyperlink"/>
      <w:u w:val="single"/>
    </w:rPr>
  </w:style>
  <w:style w:type="paragraph" w:styleId="NormalWeb">
    <w:name w:val="Normal (Web)"/>
    <w:basedOn w:val="Normal"/>
    <w:uiPriority w:val="99"/>
    <w:semiHidden/>
    <w:unhideWhenUsed/>
    <w:rsid w:val="002E007A"/>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Header">
    <w:name w:val="header"/>
    <w:basedOn w:val="Normal"/>
    <w:link w:val="HeaderChar"/>
    <w:uiPriority w:val="99"/>
    <w:unhideWhenUsed/>
    <w:rsid w:val="004244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4C9"/>
  </w:style>
  <w:style w:type="paragraph" w:styleId="Footer">
    <w:name w:val="footer"/>
    <w:basedOn w:val="Normal"/>
    <w:link w:val="FooterChar"/>
    <w:uiPriority w:val="99"/>
    <w:unhideWhenUsed/>
    <w:rsid w:val="004244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4C9"/>
  </w:style>
  <w:style w:type="paragraph" w:styleId="ListParagraph">
    <w:name w:val="List Paragraph"/>
    <w:basedOn w:val="Normal"/>
    <w:uiPriority w:val="34"/>
    <w:qFormat/>
    <w:rsid w:val="00550178"/>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customStyle="1" w:styleId="9-o5y">
    <w:name w:val="_9-o5y"/>
    <w:basedOn w:val="Normal"/>
    <w:rsid w:val="00464C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1n6te">
    <w:name w:val="_1n6te"/>
    <w:basedOn w:val="DefaultParagraphFont"/>
    <w:rsid w:val="00464C97"/>
  </w:style>
  <w:style w:type="character" w:customStyle="1" w:styleId="Heading1Char">
    <w:name w:val="Heading 1 Char"/>
    <w:basedOn w:val="DefaultParagraphFont"/>
    <w:link w:val="Heading1"/>
    <w:uiPriority w:val="9"/>
    <w:rsid w:val="005805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6078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2615">
      <w:bodyDiv w:val="1"/>
      <w:marLeft w:val="0"/>
      <w:marRight w:val="0"/>
      <w:marTop w:val="0"/>
      <w:marBottom w:val="0"/>
      <w:divBdr>
        <w:top w:val="none" w:sz="0" w:space="0" w:color="auto"/>
        <w:left w:val="none" w:sz="0" w:space="0" w:color="auto"/>
        <w:bottom w:val="none" w:sz="0" w:space="0" w:color="auto"/>
        <w:right w:val="none" w:sz="0" w:space="0" w:color="auto"/>
      </w:divBdr>
    </w:div>
    <w:div w:id="175385655">
      <w:bodyDiv w:val="1"/>
      <w:marLeft w:val="0"/>
      <w:marRight w:val="0"/>
      <w:marTop w:val="0"/>
      <w:marBottom w:val="0"/>
      <w:divBdr>
        <w:top w:val="none" w:sz="0" w:space="0" w:color="auto"/>
        <w:left w:val="none" w:sz="0" w:space="0" w:color="auto"/>
        <w:bottom w:val="none" w:sz="0" w:space="0" w:color="auto"/>
        <w:right w:val="none" w:sz="0" w:space="0" w:color="auto"/>
      </w:divBdr>
    </w:div>
    <w:div w:id="190847416">
      <w:bodyDiv w:val="1"/>
      <w:marLeft w:val="0"/>
      <w:marRight w:val="0"/>
      <w:marTop w:val="0"/>
      <w:marBottom w:val="0"/>
      <w:divBdr>
        <w:top w:val="none" w:sz="0" w:space="0" w:color="auto"/>
        <w:left w:val="none" w:sz="0" w:space="0" w:color="auto"/>
        <w:bottom w:val="none" w:sz="0" w:space="0" w:color="auto"/>
        <w:right w:val="none" w:sz="0" w:space="0" w:color="auto"/>
      </w:divBdr>
    </w:div>
    <w:div w:id="223764863">
      <w:bodyDiv w:val="1"/>
      <w:marLeft w:val="0"/>
      <w:marRight w:val="0"/>
      <w:marTop w:val="0"/>
      <w:marBottom w:val="0"/>
      <w:divBdr>
        <w:top w:val="none" w:sz="0" w:space="0" w:color="auto"/>
        <w:left w:val="none" w:sz="0" w:space="0" w:color="auto"/>
        <w:bottom w:val="none" w:sz="0" w:space="0" w:color="auto"/>
        <w:right w:val="none" w:sz="0" w:space="0" w:color="auto"/>
      </w:divBdr>
    </w:div>
    <w:div w:id="257062978">
      <w:bodyDiv w:val="1"/>
      <w:marLeft w:val="0"/>
      <w:marRight w:val="0"/>
      <w:marTop w:val="0"/>
      <w:marBottom w:val="0"/>
      <w:divBdr>
        <w:top w:val="none" w:sz="0" w:space="0" w:color="auto"/>
        <w:left w:val="none" w:sz="0" w:space="0" w:color="auto"/>
        <w:bottom w:val="none" w:sz="0" w:space="0" w:color="auto"/>
        <w:right w:val="none" w:sz="0" w:space="0" w:color="auto"/>
      </w:divBdr>
    </w:div>
    <w:div w:id="420295289">
      <w:bodyDiv w:val="1"/>
      <w:marLeft w:val="0"/>
      <w:marRight w:val="0"/>
      <w:marTop w:val="0"/>
      <w:marBottom w:val="0"/>
      <w:divBdr>
        <w:top w:val="none" w:sz="0" w:space="0" w:color="auto"/>
        <w:left w:val="none" w:sz="0" w:space="0" w:color="auto"/>
        <w:bottom w:val="none" w:sz="0" w:space="0" w:color="auto"/>
        <w:right w:val="none" w:sz="0" w:space="0" w:color="auto"/>
      </w:divBdr>
    </w:div>
    <w:div w:id="548995592">
      <w:bodyDiv w:val="1"/>
      <w:marLeft w:val="0"/>
      <w:marRight w:val="0"/>
      <w:marTop w:val="0"/>
      <w:marBottom w:val="0"/>
      <w:divBdr>
        <w:top w:val="none" w:sz="0" w:space="0" w:color="auto"/>
        <w:left w:val="none" w:sz="0" w:space="0" w:color="auto"/>
        <w:bottom w:val="none" w:sz="0" w:space="0" w:color="auto"/>
        <w:right w:val="none" w:sz="0" w:space="0" w:color="auto"/>
      </w:divBdr>
    </w:div>
    <w:div w:id="573441856">
      <w:bodyDiv w:val="1"/>
      <w:marLeft w:val="0"/>
      <w:marRight w:val="0"/>
      <w:marTop w:val="0"/>
      <w:marBottom w:val="0"/>
      <w:divBdr>
        <w:top w:val="none" w:sz="0" w:space="0" w:color="auto"/>
        <w:left w:val="none" w:sz="0" w:space="0" w:color="auto"/>
        <w:bottom w:val="none" w:sz="0" w:space="0" w:color="auto"/>
        <w:right w:val="none" w:sz="0" w:space="0" w:color="auto"/>
      </w:divBdr>
    </w:div>
    <w:div w:id="631910855">
      <w:bodyDiv w:val="1"/>
      <w:marLeft w:val="0"/>
      <w:marRight w:val="0"/>
      <w:marTop w:val="0"/>
      <w:marBottom w:val="0"/>
      <w:divBdr>
        <w:top w:val="none" w:sz="0" w:space="0" w:color="auto"/>
        <w:left w:val="none" w:sz="0" w:space="0" w:color="auto"/>
        <w:bottom w:val="none" w:sz="0" w:space="0" w:color="auto"/>
        <w:right w:val="none" w:sz="0" w:space="0" w:color="auto"/>
      </w:divBdr>
    </w:div>
    <w:div w:id="699665340">
      <w:bodyDiv w:val="1"/>
      <w:marLeft w:val="0"/>
      <w:marRight w:val="0"/>
      <w:marTop w:val="0"/>
      <w:marBottom w:val="0"/>
      <w:divBdr>
        <w:top w:val="none" w:sz="0" w:space="0" w:color="auto"/>
        <w:left w:val="none" w:sz="0" w:space="0" w:color="auto"/>
        <w:bottom w:val="none" w:sz="0" w:space="0" w:color="auto"/>
        <w:right w:val="none" w:sz="0" w:space="0" w:color="auto"/>
      </w:divBdr>
    </w:div>
    <w:div w:id="779766320">
      <w:bodyDiv w:val="1"/>
      <w:marLeft w:val="0"/>
      <w:marRight w:val="0"/>
      <w:marTop w:val="0"/>
      <w:marBottom w:val="0"/>
      <w:divBdr>
        <w:top w:val="none" w:sz="0" w:space="0" w:color="auto"/>
        <w:left w:val="none" w:sz="0" w:space="0" w:color="auto"/>
        <w:bottom w:val="none" w:sz="0" w:space="0" w:color="auto"/>
        <w:right w:val="none" w:sz="0" w:space="0" w:color="auto"/>
      </w:divBdr>
    </w:div>
    <w:div w:id="785856617">
      <w:bodyDiv w:val="1"/>
      <w:marLeft w:val="0"/>
      <w:marRight w:val="0"/>
      <w:marTop w:val="0"/>
      <w:marBottom w:val="0"/>
      <w:divBdr>
        <w:top w:val="none" w:sz="0" w:space="0" w:color="auto"/>
        <w:left w:val="none" w:sz="0" w:space="0" w:color="auto"/>
        <w:bottom w:val="none" w:sz="0" w:space="0" w:color="auto"/>
        <w:right w:val="none" w:sz="0" w:space="0" w:color="auto"/>
      </w:divBdr>
    </w:div>
    <w:div w:id="836195565">
      <w:bodyDiv w:val="1"/>
      <w:marLeft w:val="0"/>
      <w:marRight w:val="0"/>
      <w:marTop w:val="0"/>
      <w:marBottom w:val="0"/>
      <w:divBdr>
        <w:top w:val="none" w:sz="0" w:space="0" w:color="auto"/>
        <w:left w:val="none" w:sz="0" w:space="0" w:color="auto"/>
        <w:bottom w:val="none" w:sz="0" w:space="0" w:color="auto"/>
        <w:right w:val="none" w:sz="0" w:space="0" w:color="auto"/>
      </w:divBdr>
    </w:div>
    <w:div w:id="871921191">
      <w:bodyDiv w:val="1"/>
      <w:marLeft w:val="0"/>
      <w:marRight w:val="0"/>
      <w:marTop w:val="0"/>
      <w:marBottom w:val="0"/>
      <w:divBdr>
        <w:top w:val="none" w:sz="0" w:space="0" w:color="auto"/>
        <w:left w:val="none" w:sz="0" w:space="0" w:color="auto"/>
        <w:bottom w:val="none" w:sz="0" w:space="0" w:color="auto"/>
        <w:right w:val="none" w:sz="0" w:space="0" w:color="auto"/>
      </w:divBdr>
    </w:div>
    <w:div w:id="966934843">
      <w:bodyDiv w:val="1"/>
      <w:marLeft w:val="0"/>
      <w:marRight w:val="0"/>
      <w:marTop w:val="0"/>
      <w:marBottom w:val="0"/>
      <w:divBdr>
        <w:top w:val="none" w:sz="0" w:space="0" w:color="auto"/>
        <w:left w:val="none" w:sz="0" w:space="0" w:color="auto"/>
        <w:bottom w:val="none" w:sz="0" w:space="0" w:color="auto"/>
        <w:right w:val="none" w:sz="0" w:space="0" w:color="auto"/>
      </w:divBdr>
    </w:div>
    <w:div w:id="969474416">
      <w:bodyDiv w:val="1"/>
      <w:marLeft w:val="0"/>
      <w:marRight w:val="0"/>
      <w:marTop w:val="0"/>
      <w:marBottom w:val="0"/>
      <w:divBdr>
        <w:top w:val="none" w:sz="0" w:space="0" w:color="auto"/>
        <w:left w:val="none" w:sz="0" w:space="0" w:color="auto"/>
        <w:bottom w:val="none" w:sz="0" w:space="0" w:color="auto"/>
        <w:right w:val="none" w:sz="0" w:space="0" w:color="auto"/>
      </w:divBdr>
    </w:div>
    <w:div w:id="1107889958">
      <w:bodyDiv w:val="1"/>
      <w:marLeft w:val="0"/>
      <w:marRight w:val="0"/>
      <w:marTop w:val="0"/>
      <w:marBottom w:val="0"/>
      <w:divBdr>
        <w:top w:val="none" w:sz="0" w:space="0" w:color="auto"/>
        <w:left w:val="none" w:sz="0" w:space="0" w:color="auto"/>
        <w:bottom w:val="none" w:sz="0" w:space="0" w:color="auto"/>
        <w:right w:val="none" w:sz="0" w:space="0" w:color="auto"/>
      </w:divBdr>
      <w:divsChild>
        <w:div w:id="446782149">
          <w:marLeft w:val="0"/>
          <w:marRight w:val="0"/>
          <w:marTop w:val="0"/>
          <w:marBottom w:val="0"/>
          <w:divBdr>
            <w:top w:val="none" w:sz="0" w:space="0" w:color="auto"/>
            <w:left w:val="none" w:sz="0" w:space="0" w:color="auto"/>
            <w:bottom w:val="none" w:sz="0" w:space="0" w:color="auto"/>
            <w:right w:val="none" w:sz="0" w:space="0" w:color="auto"/>
          </w:divBdr>
        </w:div>
        <w:div w:id="802693417">
          <w:marLeft w:val="0"/>
          <w:marRight w:val="0"/>
          <w:marTop w:val="0"/>
          <w:marBottom w:val="0"/>
          <w:divBdr>
            <w:top w:val="none" w:sz="0" w:space="0" w:color="auto"/>
            <w:left w:val="none" w:sz="0" w:space="0" w:color="auto"/>
            <w:bottom w:val="none" w:sz="0" w:space="0" w:color="auto"/>
            <w:right w:val="none" w:sz="0" w:space="0" w:color="auto"/>
          </w:divBdr>
        </w:div>
        <w:div w:id="908349043">
          <w:marLeft w:val="0"/>
          <w:marRight w:val="0"/>
          <w:marTop w:val="0"/>
          <w:marBottom w:val="0"/>
          <w:divBdr>
            <w:top w:val="none" w:sz="0" w:space="0" w:color="auto"/>
            <w:left w:val="none" w:sz="0" w:space="0" w:color="auto"/>
            <w:bottom w:val="none" w:sz="0" w:space="0" w:color="auto"/>
            <w:right w:val="none" w:sz="0" w:space="0" w:color="auto"/>
          </w:divBdr>
        </w:div>
        <w:div w:id="911503633">
          <w:marLeft w:val="0"/>
          <w:marRight w:val="0"/>
          <w:marTop w:val="0"/>
          <w:marBottom w:val="0"/>
          <w:divBdr>
            <w:top w:val="none" w:sz="0" w:space="0" w:color="auto"/>
            <w:left w:val="none" w:sz="0" w:space="0" w:color="auto"/>
            <w:bottom w:val="none" w:sz="0" w:space="0" w:color="auto"/>
            <w:right w:val="none" w:sz="0" w:space="0" w:color="auto"/>
          </w:divBdr>
        </w:div>
        <w:div w:id="914246219">
          <w:marLeft w:val="0"/>
          <w:marRight w:val="0"/>
          <w:marTop w:val="0"/>
          <w:marBottom w:val="0"/>
          <w:divBdr>
            <w:top w:val="none" w:sz="0" w:space="0" w:color="auto"/>
            <w:left w:val="none" w:sz="0" w:space="0" w:color="auto"/>
            <w:bottom w:val="none" w:sz="0" w:space="0" w:color="auto"/>
            <w:right w:val="none" w:sz="0" w:space="0" w:color="auto"/>
          </w:divBdr>
        </w:div>
        <w:div w:id="1411854471">
          <w:marLeft w:val="0"/>
          <w:marRight w:val="0"/>
          <w:marTop w:val="0"/>
          <w:marBottom w:val="0"/>
          <w:divBdr>
            <w:top w:val="none" w:sz="0" w:space="0" w:color="auto"/>
            <w:left w:val="none" w:sz="0" w:space="0" w:color="auto"/>
            <w:bottom w:val="none" w:sz="0" w:space="0" w:color="auto"/>
            <w:right w:val="none" w:sz="0" w:space="0" w:color="auto"/>
          </w:divBdr>
        </w:div>
      </w:divsChild>
    </w:div>
    <w:div w:id="1142425079">
      <w:bodyDiv w:val="1"/>
      <w:marLeft w:val="0"/>
      <w:marRight w:val="0"/>
      <w:marTop w:val="0"/>
      <w:marBottom w:val="0"/>
      <w:divBdr>
        <w:top w:val="none" w:sz="0" w:space="0" w:color="auto"/>
        <w:left w:val="none" w:sz="0" w:space="0" w:color="auto"/>
        <w:bottom w:val="none" w:sz="0" w:space="0" w:color="auto"/>
        <w:right w:val="none" w:sz="0" w:space="0" w:color="auto"/>
      </w:divBdr>
      <w:divsChild>
        <w:div w:id="342166638">
          <w:marLeft w:val="0"/>
          <w:marRight w:val="0"/>
          <w:marTop w:val="0"/>
          <w:marBottom w:val="0"/>
          <w:divBdr>
            <w:top w:val="single" w:sz="2" w:space="0" w:color="E3E3E3"/>
            <w:left w:val="single" w:sz="2" w:space="0" w:color="E3E3E3"/>
            <w:bottom w:val="single" w:sz="2" w:space="0" w:color="E3E3E3"/>
            <w:right w:val="single" w:sz="2" w:space="0" w:color="E3E3E3"/>
          </w:divBdr>
          <w:divsChild>
            <w:div w:id="1100488310">
              <w:marLeft w:val="0"/>
              <w:marRight w:val="0"/>
              <w:marTop w:val="0"/>
              <w:marBottom w:val="0"/>
              <w:divBdr>
                <w:top w:val="single" w:sz="2" w:space="0" w:color="E3E3E3"/>
                <w:left w:val="single" w:sz="2" w:space="0" w:color="E3E3E3"/>
                <w:bottom w:val="single" w:sz="2" w:space="0" w:color="E3E3E3"/>
                <w:right w:val="single" w:sz="2" w:space="0" w:color="E3E3E3"/>
              </w:divBdr>
              <w:divsChild>
                <w:div w:id="948465373">
                  <w:marLeft w:val="0"/>
                  <w:marRight w:val="0"/>
                  <w:marTop w:val="0"/>
                  <w:marBottom w:val="0"/>
                  <w:divBdr>
                    <w:top w:val="single" w:sz="2" w:space="0" w:color="E3E3E3"/>
                    <w:left w:val="single" w:sz="2" w:space="0" w:color="E3E3E3"/>
                    <w:bottom w:val="single" w:sz="2" w:space="0" w:color="E3E3E3"/>
                    <w:right w:val="single" w:sz="2" w:space="0" w:color="E3E3E3"/>
                  </w:divBdr>
                  <w:divsChild>
                    <w:div w:id="867447339">
                      <w:marLeft w:val="0"/>
                      <w:marRight w:val="0"/>
                      <w:marTop w:val="0"/>
                      <w:marBottom w:val="0"/>
                      <w:divBdr>
                        <w:top w:val="single" w:sz="2" w:space="0" w:color="E3E3E3"/>
                        <w:left w:val="single" w:sz="2" w:space="0" w:color="E3E3E3"/>
                        <w:bottom w:val="single" w:sz="2" w:space="0" w:color="E3E3E3"/>
                        <w:right w:val="single" w:sz="2" w:space="0" w:color="E3E3E3"/>
                      </w:divBdr>
                      <w:divsChild>
                        <w:div w:id="1515027713">
                          <w:marLeft w:val="0"/>
                          <w:marRight w:val="0"/>
                          <w:marTop w:val="0"/>
                          <w:marBottom w:val="0"/>
                          <w:divBdr>
                            <w:top w:val="single" w:sz="2" w:space="0" w:color="E3E3E3"/>
                            <w:left w:val="single" w:sz="2" w:space="0" w:color="E3E3E3"/>
                            <w:bottom w:val="single" w:sz="2" w:space="0" w:color="E3E3E3"/>
                            <w:right w:val="single" w:sz="2" w:space="0" w:color="E3E3E3"/>
                          </w:divBdr>
                          <w:divsChild>
                            <w:div w:id="576672422">
                              <w:marLeft w:val="0"/>
                              <w:marRight w:val="0"/>
                              <w:marTop w:val="0"/>
                              <w:marBottom w:val="0"/>
                              <w:divBdr>
                                <w:top w:val="single" w:sz="2" w:space="0" w:color="E3E3E3"/>
                                <w:left w:val="single" w:sz="2" w:space="0" w:color="E3E3E3"/>
                                <w:bottom w:val="single" w:sz="2" w:space="0" w:color="E3E3E3"/>
                                <w:right w:val="single" w:sz="2" w:space="0" w:color="E3E3E3"/>
                              </w:divBdr>
                              <w:divsChild>
                                <w:div w:id="773289019">
                                  <w:marLeft w:val="0"/>
                                  <w:marRight w:val="0"/>
                                  <w:marTop w:val="100"/>
                                  <w:marBottom w:val="100"/>
                                  <w:divBdr>
                                    <w:top w:val="single" w:sz="2" w:space="0" w:color="E3E3E3"/>
                                    <w:left w:val="single" w:sz="2" w:space="0" w:color="E3E3E3"/>
                                    <w:bottom w:val="single" w:sz="2" w:space="0" w:color="E3E3E3"/>
                                    <w:right w:val="single" w:sz="2" w:space="0" w:color="E3E3E3"/>
                                  </w:divBdr>
                                  <w:divsChild>
                                    <w:div w:id="1864593714">
                                      <w:marLeft w:val="0"/>
                                      <w:marRight w:val="0"/>
                                      <w:marTop w:val="0"/>
                                      <w:marBottom w:val="0"/>
                                      <w:divBdr>
                                        <w:top w:val="single" w:sz="2" w:space="0" w:color="E3E3E3"/>
                                        <w:left w:val="single" w:sz="2" w:space="0" w:color="E3E3E3"/>
                                        <w:bottom w:val="single" w:sz="2" w:space="0" w:color="E3E3E3"/>
                                        <w:right w:val="single" w:sz="2" w:space="0" w:color="E3E3E3"/>
                                      </w:divBdr>
                                      <w:divsChild>
                                        <w:div w:id="43413234">
                                          <w:marLeft w:val="0"/>
                                          <w:marRight w:val="0"/>
                                          <w:marTop w:val="0"/>
                                          <w:marBottom w:val="0"/>
                                          <w:divBdr>
                                            <w:top w:val="single" w:sz="2" w:space="0" w:color="E3E3E3"/>
                                            <w:left w:val="single" w:sz="2" w:space="0" w:color="E3E3E3"/>
                                            <w:bottom w:val="single" w:sz="2" w:space="0" w:color="E3E3E3"/>
                                            <w:right w:val="single" w:sz="2" w:space="0" w:color="E3E3E3"/>
                                          </w:divBdr>
                                          <w:divsChild>
                                            <w:div w:id="115607302">
                                              <w:marLeft w:val="0"/>
                                              <w:marRight w:val="0"/>
                                              <w:marTop w:val="0"/>
                                              <w:marBottom w:val="0"/>
                                              <w:divBdr>
                                                <w:top w:val="single" w:sz="2" w:space="0" w:color="E3E3E3"/>
                                                <w:left w:val="single" w:sz="2" w:space="0" w:color="E3E3E3"/>
                                                <w:bottom w:val="single" w:sz="2" w:space="0" w:color="E3E3E3"/>
                                                <w:right w:val="single" w:sz="2" w:space="0" w:color="E3E3E3"/>
                                              </w:divBdr>
                                              <w:divsChild>
                                                <w:div w:id="1011571165">
                                                  <w:marLeft w:val="0"/>
                                                  <w:marRight w:val="0"/>
                                                  <w:marTop w:val="0"/>
                                                  <w:marBottom w:val="0"/>
                                                  <w:divBdr>
                                                    <w:top w:val="single" w:sz="2" w:space="0" w:color="E3E3E3"/>
                                                    <w:left w:val="single" w:sz="2" w:space="0" w:color="E3E3E3"/>
                                                    <w:bottom w:val="single" w:sz="2" w:space="0" w:color="E3E3E3"/>
                                                    <w:right w:val="single" w:sz="2" w:space="0" w:color="E3E3E3"/>
                                                  </w:divBdr>
                                                  <w:divsChild>
                                                    <w:div w:id="2084181038">
                                                      <w:marLeft w:val="0"/>
                                                      <w:marRight w:val="0"/>
                                                      <w:marTop w:val="0"/>
                                                      <w:marBottom w:val="0"/>
                                                      <w:divBdr>
                                                        <w:top w:val="single" w:sz="2" w:space="0" w:color="E3E3E3"/>
                                                        <w:left w:val="single" w:sz="2" w:space="0" w:color="E3E3E3"/>
                                                        <w:bottom w:val="single" w:sz="2" w:space="0" w:color="E3E3E3"/>
                                                        <w:right w:val="single" w:sz="2" w:space="0" w:color="E3E3E3"/>
                                                      </w:divBdr>
                                                      <w:divsChild>
                                                        <w:div w:id="1923298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55340465">
          <w:marLeft w:val="0"/>
          <w:marRight w:val="0"/>
          <w:marTop w:val="0"/>
          <w:marBottom w:val="0"/>
          <w:divBdr>
            <w:top w:val="none" w:sz="0" w:space="0" w:color="auto"/>
            <w:left w:val="none" w:sz="0" w:space="0" w:color="auto"/>
            <w:bottom w:val="none" w:sz="0" w:space="0" w:color="auto"/>
            <w:right w:val="none" w:sz="0" w:space="0" w:color="auto"/>
          </w:divBdr>
        </w:div>
      </w:divsChild>
    </w:div>
    <w:div w:id="1177186683">
      <w:bodyDiv w:val="1"/>
      <w:marLeft w:val="0"/>
      <w:marRight w:val="0"/>
      <w:marTop w:val="0"/>
      <w:marBottom w:val="0"/>
      <w:divBdr>
        <w:top w:val="none" w:sz="0" w:space="0" w:color="auto"/>
        <w:left w:val="none" w:sz="0" w:space="0" w:color="auto"/>
        <w:bottom w:val="none" w:sz="0" w:space="0" w:color="auto"/>
        <w:right w:val="none" w:sz="0" w:space="0" w:color="auto"/>
      </w:divBdr>
    </w:div>
    <w:div w:id="1212766026">
      <w:bodyDiv w:val="1"/>
      <w:marLeft w:val="0"/>
      <w:marRight w:val="0"/>
      <w:marTop w:val="0"/>
      <w:marBottom w:val="0"/>
      <w:divBdr>
        <w:top w:val="none" w:sz="0" w:space="0" w:color="auto"/>
        <w:left w:val="none" w:sz="0" w:space="0" w:color="auto"/>
        <w:bottom w:val="none" w:sz="0" w:space="0" w:color="auto"/>
        <w:right w:val="none" w:sz="0" w:space="0" w:color="auto"/>
      </w:divBdr>
      <w:divsChild>
        <w:div w:id="1411125158">
          <w:marLeft w:val="0"/>
          <w:marRight w:val="0"/>
          <w:marTop w:val="0"/>
          <w:marBottom w:val="0"/>
          <w:divBdr>
            <w:top w:val="single" w:sz="2" w:space="0" w:color="E3E3E3"/>
            <w:left w:val="single" w:sz="2" w:space="0" w:color="E3E3E3"/>
            <w:bottom w:val="single" w:sz="2" w:space="0" w:color="E3E3E3"/>
            <w:right w:val="single" w:sz="2" w:space="0" w:color="E3E3E3"/>
          </w:divBdr>
          <w:divsChild>
            <w:div w:id="1307928682">
              <w:marLeft w:val="0"/>
              <w:marRight w:val="0"/>
              <w:marTop w:val="0"/>
              <w:marBottom w:val="0"/>
              <w:divBdr>
                <w:top w:val="single" w:sz="2" w:space="0" w:color="E3E3E3"/>
                <w:left w:val="single" w:sz="2" w:space="0" w:color="E3E3E3"/>
                <w:bottom w:val="single" w:sz="2" w:space="0" w:color="E3E3E3"/>
                <w:right w:val="single" w:sz="2" w:space="0" w:color="E3E3E3"/>
              </w:divBdr>
              <w:divsChild>
                <w:div w:id="310062552">
                  <w:marLeft w:val="0"/>
                  <w:marRight w:val="0"/>
                  <w:marTop w:val="0"/>
                  <w:marBottom w:val="0"/>
                  <w:divBdr>
                    <w:top w:val="single" w:sz="2" w:space="0" w:color="E3E3E3"/>
                    <w:left w:val="single" w:sz="2" w:space="0" w:color="E3E3E3"/>
                    <w:bottom w:val="single" w:sz="2" w:space="0" w:color="E3E3E3"/>
                    <w:right w:val="single" w:sz="2" w:space="0" w:color="E3E3E3"/>
                  </w:divBdr>
                  <w:divsChild>
                    <w:div w:id="1689524920">
                      <w:marLeft w:val="0"/>
                      <w:marRight w:val="0"/>
                      <w:marTop w:val="0"/>
                      <w:marBottom w:val="0"/>
                      <w:divBdr>
                        <w:top w:val="single" w:sz="2" w:space="0" w:color="E3E3E3"/>
                        <w:left w:val="single" w:sz="2" w:space="0" w:color="E3E3E3"/>
                        <w:bottom w:val="single" w:sz="2" w:space="0" w:color="E3E3E3"/>
                        <w:right w:val="single" w:sz="2" w:space="0" w:color="E3E3E3"/>
                      </w:divBdr>
                      <w:divsChild>
                        <w:div w:id="672295332">
                          <w:marLeft w:val="0"/>
                          <w:marRight w:val="0"/>
                          <w:marTop w:val="0"/>
                          <w:marBottom w:val="0"/>
                          <w:divBdr>
                            <w:top w:val="single" w:sz="2" w:space="0" w:color="E3E3E3"/>
                            <w:left w:val="single" w:sz="2" w:space="0" w:color="E3E3E3"/>
                            <w:bottom w:val="single" w:sz="2" w:space="0" w:color="E3E3E3"/>
                            <w:right w:val="single" w:sz="2" w:space="0" w:color="E3E3E3"/>
                          </w:divBdr>
                          <w:divsChild>
                            <w:div w:id="747192802">
                              <w:marLeft w:val="0"/>
                              <w:marRight w:val="0"/>
                              <w:marTop w:val="0"/>
                              <w:marBottom w:val="0"/>
                              <w:divBdr>
                                <w:top w:val="single" w:sz="2" w:space="0" w:color="E3E3E3"/>
                                <w:left w:val="single" w:sz="2" w:space="0" w:color="E3E3E3"/>
                                <w:bottom w:val="single" w:sz="2" w:space="0" w:color="E3E3E3"/>
                                <w:right w:val="single" w:sz="2" w:space="0" w:color="E3E3E3"/>
                              </w:divBdr>
                              <w:divsChild>
                                <w:div w:id="1321689683">
                                  <w:marLeft w:val="0"/>
                                  <w:marRight w:val="0"/>
                                  <w:marTop w:val="100"/>
                                  <w:marBottom w:val="100"/>
                                  <w:divBdr>
                                    <w:top w:val="single" w:sz="2" w:space="0" w:color="E3E3E3"/>
                                    <w:left w:val="single" w:sz="2" w:space="0" w:color="E3E3E3"/>
                                    <w:bottom w:val="single" w:sz="2" w:space="0" w:color="E3E3E3"/>
                                    <w:right w:val="single" w:sz="2" w:space="0" w:color="E3E3E3"/>
                                  </w:divBdr>
                                  <w:divsChild>
                                    <w:div w:id="403144588">
                                      <w:marLeft w:val="0"/>
                                      <w:marRight w:val="0"/>
                                      <w:marTop w:val="0"/>
                                      <w:marBottom w:val="0"/>
                                      <w:divBdr>
                                        <w:top w:val="single" w:sz="2" w:space="0" w:color="E3E3E3"/>
                                        <w:left w:val="single" w:sz="2" w:space="0" w:color="E3E3E3"/>
                                        <w:bottom w:val="single" w:sz="2" w:space="0" w:color="E3E3E3"/>
                                        <w:right w:val="single" w:sz="2" w:space="0" w:color="E3E3E3"/>
                                      </w:divBdr>
                                      <w:divsChild>
                                        <w:div w:id="45613784">
                                          <w:marLeft w:val="0"/>
                                          <w:marRight w:val="0"/>
                                          <w:marTop w:val="0"/>
                                          <w:marBottom w:val="0"/>
                                          <w:divBdr>
                                            <w:top w:val="single" w:sz="2" w:space="0" w:color="E3E3E3"/>
                                            <w:left w:val="single" w:sz="2" w:space="0" w:color="E3E3E3"/>
                                            <w:bottom w:val="single" w:sz="2" w:space="0" w:color="E3E3E3"/>
                                            <w:right w:val="single" w:sz="2" w:space="0" w:color="E3E3E3"/>
                                          </w:divBdr>
                                          <w:divsChild>
                                            <w:div w:id="1420175079">
                                              <w:marLeft w:val="0"/>
                                              <w:marRight w:val="0"/>
                                              <w:marTop w:val="0"/>
                                              <w:marBottom w:val="0"/>
                                              <w:divBdr>
                                                <w:top w:val="single" w:sz="2" w:space="0" w:color="E3E3E3"/>
                                                <w:left w:val="single" w:sz="2" w:space="0" w:color="E3E3E3"/>
                                                <w:bottom w:val="single" w:sz="2" w:space="0" w:color="E3E3E3"/>
                                                <w:right w:val="single" w:sz="2" w:space="0" w:color="E3E3E3"/>
                                              </w:divBdr>
                                              <w:divsChild>
                                                <w:div w:id="629169728">
                                                  <w:marLeft w:val="0"/>
                                                  <w:marRight w:val="0"/>
                                                  <w:marTop w:val="0"/>
                                                  <w:marBottom w:val="0"/>
                                                  <w:divBdr>
                                                    <w:top w:val="single" w:sz="2" w:space="0" w:color="E3E3E3"/>
                                                    <w:left w:val="single" w:sz="2" w:space="0" w:color="E3E3E3"/>
                                                    <w:bottom w:val="single" w:sz="2" w:space="0" w:color="E3E3E3"/>
                                                    <w:right w:val="single" w:sz="2" w:space="0" w:color="E3E3E3"/>
                                                  </w:divBdr>
                                                  <w:divsChild>
                                                    <w:div w:id="18244936">
                                                      <w:marLeft w:val="0"/>
                                                      <w:marRight w:val="0"/>
                                                      <w:marTop w:val="0"/>
                                                      <w:marBottom w:val="0"/>
                                                      <w:divBdr>
                                                        <w:top w:val="single" w:sz="2" w:space="0" w:color="E3E3E3"/>
                                                        <w:left w:val="single" w:sz="2" w:space="0" w:color="E3E3E3"/>
                                                        <w:bottom w:val="single" w:sz="2" w:space="0" w:color="E3E3E3"/>
                                                        <w:right w:val="single" w:sz="2" w:space="0" w:color="E3E3E3"/>
                                                      </w:divBdr>
                                                      <w:divsChild>
                                                        <w:div w:id="1014916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87732234">
          <w:marLeft w:val="0"/>
          <w:marRight w:val="0"/>
          <w:marTop w:val="0"/>
          <w:marBottom w:val="0"/>
          <w:divBdr>
            <w:top w:val="none" w:sz="0" w:space="0" w:color="auto"/>
            <w:left w:val="none" w:sz="0" w:space="0" w:color="auto"/>
            <w:bottom w:val="none" w:sz="0" w:space="0" w:color="auto"/>
            <w:right w:val="none" w:sz="0" w:space="0" w:color="auto"/>
          </w:divBdr>
        </w:div>
      </w:divsChild>
    </w:div>
    <w:div w:id="1252159139">
      <w:bodyDiv w:val="1"/>
      <w:marLeft w:val="0"/>
      <w:marRight w:val="0"/>
      <w:marTop w:val="0"/>
      <w:marBottom w:val="0"/>
      <w:divBdr>
        <w:top w:val="none" w:sz="0" w:space="0" w:color="auto"/>
        <w:left w:val="none" w:sz="0" w:space="0" w:color="auto"/>
        <w:bottom w:val="none" w:sz="0" w:space="0" w:color="auto"/>
        <w:right w:val="none" w:sz="0" w:space="0" w:color="auto"/>
      </w:divBdr>
    </w:div>
    <w:div w:id="1310214013">
      <w:bodyDiv w:val="1"/>
      <w:marLeft w:val="0"/>
      <w:marRight w:val="0"/>
      <w:marTop w:val="0"/>
      <w:marBottom w:val="0"/>
      <w:divBdr>
        <w:top w:val="none" w:sz="0" w:space="0" w:color="auto"/>
        <w:left w:val="none" w:sz="0" w:space="0" w:color="auto"/>
        <w:bottom w:val="none" w:sz="0" w:space="0" w:color="auto"/>
        <w:right w:val="none" w:sz="0" w:space="0" w:color="auto"/>
      </w:divBdr>
      <w:divsChild>
        <w:div w:id="384643354">
          <w:marLeft w:val="0"/>
          <w:marRight w:val="0"/>
          <w:marTop w:val="0"/>
          <w:marBottom w:val="0"/>
          <w:divBdr>
            <w:top w:val="single" w:sz="2" w:space="0" w:color="E3E3E3"/>
            <w:left w:val="single" w:sz="2" w:space="0" w:color="E3E3E3"/>
            <w:bottom w:val="single" w:sz="2" w:space="0" w:color="E3E3E3"/>
            <w:right w:val="single" w:sz="2" w:space="0" w:color="E3E3E3"/>
          </w:divBdr>
          <w:divsChild>
            <w:div w:id="718672604">
              <w:marLeft w:val="0"/>
              <w:marRight w:val="0"/>
              <w:marTop w:val="0"/>
              <w:marBottom w:val="0"/>
              <w:divBdr>
                <w:top w:val="single" w:sz="2" w:space="0" w:color="E3E3E3"/>
                <w:left w:val="single" w:sz="2" w:space="0" w:color="E3E3E3"/>
                <w:bottom w:val="single" w:sz="2" w:space="0" w:color="E3E3E3"/>
                <w:right w:val="single" w:sz="2" w:space="0" w:color="E3E3E3"/>
              </w:divBdr>
              <w:divsChild>
                <w:div w:id="859513149">
                  <w:marLeft w:val="0"/>
                  <w:marRight w:val="0"/>
                  <w:marTop w:val="0"/>
                  <w:marBottom w:val="0"/>
                  <w:divBdr>
                    <w:top w:val="single" w:sz="2" w:space="0" w:color="E3E3E3"/>
                    <w:left w:val="single" w:sz="2" w:space="0" w:color="E3E3E3"/>
                    <w:bottom w:val="single" w:sz="2" w:space="0" w:color="E3E3E3"/>
                    <w:right w:val="single" w:sz="2" w:space="0" w:color="E3E3E3"/>
                  </w:divBdr>
                  <w:divsChild>
                    <w:div w:id="691690530">
                      <w:marLeft w:val="0"/>
                      <w:marRight w:val="0"/>
                      <w:marTop w:val="0"/>
                      <w:marBottom w:val="0"/>
                      <w:divBdr>
                        <w:top w:val="single" w:sz="2" w:space="0" w:color="E3E3E3"/>
                        <w:left w:val="single" w:sz="2" w:space="0" w:color="E3E3E3"/>
                        <w:bottom w:val="single" w:sz="2" w:space="0" w:color="E3E3E3"/>
                        <w:right w:val="single" w:sz="2" w:space="0" w:color="E3E3E3"/>
                      </w:divBdr>
                      <w:divsChild>
                        <w:div w:id="260840691">
                          <w:marLeft w:val="0"/>
                          <w:marRight w:val="0"/>
                          <w:marTop w:val="0"/>
                          <w:marBottom w:val="0"/>
                          <w:divBdr>
                            <w:top w:val="single" w:sz="2" w:space="0" w:color="E3E3E3"/>
                            <w:left w:val="single" w:sz="2" w:space="0" w:color="E3E3E3"/>
                            <w:bottom w:val="single" w:sz="2" w:space="0" w:color="E3E3E3"/>
                            <w:right w:val="single" w:sz="2" w:space="0" w:color="E3E3E3"/>
                          </w:divBdr>
                          <w:divsChild>
                            <w:div w:id="1116828343">
                              <w:marLeft w:val="0"/>
                              <w:marRight w:val="0"/>
                              <w:marTop w:val="0"/>
                              <w:marBottom w:val="0"/>
                              <w:divBdr>
                                <w:top w:val="single" w:sz="2" w:space="0" w:color="E3E3E3"/>
                                <w:left w:val="single" w:sz="2" w:space="0" w:color="E3E3E3"/>
                                <w:bottom w:val="single" w:sz="2" w:space="0" w:color="E3E3E3"/>
                                <w:right w:val="single" w:sz="2" w:space="0" w:color="E3E3E3"/>
                              </w:divBdr>
                              <w:divsChild>
                                <w:div w:id="1332292412">
                                  <w:marLeft w:val="0"/>
                                  <w:marRight w:val="0"/>
                                  <w:marTop w:val="100"/>
                                  <w:marBottom w:val="100"/>
                                  <w:divBdr>
                                    <w:top w:val="single" w:sz="2" w:space="0" w:color="E3E3E3"/>
                                    <w:left w:val="single" w:sz="2" w:space="0" w:color="E3E3E3"/>
                                    <w:bottom w:val="single" w:sz="2" w:space="0" w:color="E3E3E3"/>
                                    <w:right w:val="single" w:sz="2" w:space="0" w:color="E3E3E3"/>
                                  </w:divBdr>
                                  <w:divsChild>
                                    <w:div w:id="650134248">
                                      <w:marLeft w:val="0"/>
                                      <w:marRight w:val="0"/>
                                      <w:marTop w:val="0"/>
                                      <w:marBottom w:val="0"/>
                                      <w:divBdr>
                                        <w:top w:val="single" w:sz="2" w:space="0" w:color="E3E3E3"/>
                                        <w:left w:val="single" w:sz="2" w:space="0" w:color="E3E3E3"/>
                                        <w:bottom w:val="single" w:sz="2" w:space="0" w:color="E3E3E3"/>
                                        <w:right w:val="single" w:sz="2" w:space="0" w:color="E3E3E3"/>
                                      </w:divBdr>
                                      <w:divsChild>
                                        <w:div w:id="1045331924">
                                          <w:marLeft w:val="0"/>
                                          <w:marRight w:val="0"/>
                                          <w:marTop w:val="0"/>
                                          <w:marBottom w:val="0"/>
                                          <w:divBdr>
                                            <w:top w:val="single" w:sz="2" w:space="0" w:color="E3E3E3"/>
                                            <w:left w:val="single" w:sz="2" w:space="0" w:color="E3E3E3"/>
                                            <w:bottom w:val="single" w:sz="2" w:space="0" w:color="E3E3E3"/>
                                            <w:right w:val="single" w:sz="2" w:space="0" w:color="E3E3E3"/>
                                          </w:divBdr>
                                          <w:divsChild>
                                            <w:div w:id="863322718">
                                              <w:marLeft w:val="0"/>
                                              <w:marRight w:val="0"/>
                                              <w:marTop w:val="0"/>
                                              <w:marBottom w:val="0"/>
                                              <w:divBdr>
                                                <w:top w:val="single" w:sz="2" w:space="0" w:color="E3E3E3"/>
                                                <w:left w:val="single" w:sz="2" w:space="0" w:color="E3E3E3"/>
                                                <w:bottom w:val="single" w:sz="2" w:space="0" w:color="E3E3E3"/>
                                                <w:right w:val="single" w:sz="2" w:space="0" w:color="E3E3E3"/>
                                              </w:divBdr>
                                              <w:divsChild>
                                                <w:div w:id="2001811718">
                                                  <w:marLeft w:val="0"/>
                                                  <w:marRight w:val="0"/>
                                                  <w:marTop w:val="0"/>
                                                  <w:marBottom w:val="0"/>
                                                  <w:divBdr>
                                                    <w:top w:val="single" w:sz="2" w:space="0" w:color="E3E3E3"/>
                                                    <w:left w:val="single" w:sz="2" w:space="0" w:color="E3E3E3"/>
                                                    <w:bottom w:val="single" w:sz="2" w:space="0" w:color="E3E3E3"/>
                                                    <w:right w:val="single" w:sz="2" w:space="0" w:color="E3E3E3"/>
                                                  </w:divBdr>
                                                  <w:divsChild>
                                                    <w:div w:id="1358890931">
                                                      <w:marLeft w:val="0"/>
                                                      <w:marRight w:val="0"/>
                                                      <w:marTop w:val="0"/>
                                                      <w:marBottom w:val="0"/>
                                                      <w:divBdr>
                                                        <w:top w:val="single" w:sz="2" w:space="0" w:color="E3E3E3"/>
                                                        <w:left w:val="single" w:sz="2" w:space="0" w:color="E3E3E3"/>
                                                        <w:bottom w:val="single" w:sz="2" w:space="0" w:color="E3E3E3"/>
                                                        <w:right w:val="single" w:sz="2" w:space="0" w:color="E3E3E3"/>
                                                      </w:divBdr>
                                                      <w:divsChild>
                                                        <w:div w:id="18768427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7814522">
          <w:marLeft w:val="0"/>
          <w:marRight w:val="0"/>
          <w:marTop w:val="0"/>
          <w:marBottom w:val="0"/>
          <w:divBdr>
            <w:top w:val="none" w:sz="0" w:space="0" w:color="auto"/>
            <w:left w:val="none" w:sz="0" w:space="0" w:color="auto"/>
            <w:bottom w:val="none" w:sz="0" w:space="0" w:color="auto"/>
            <w:right w:val="none" w:sz="0" w:space="0" w:color="auto"/>
          </w:divBdr>
        </w:div>
      </w:divsChild>
    </w:div>
    <w:div w:id="1356928758">
      <w:bodyDiv w:val="1"/>
      <w:marLeft w:val="0"/>
      <w:marRight w:val="0"/>
      <w:marTop w:val="0"/>
      <w:marBottom w:val="0"/>
      <w:divBdr>
        <w:top w:val="none" w:sz="0" w:space="0" w:color="auto"/>
        <w:left w:val="none" w:sz="0" w:space="0" w:color="auto"/>
        <w:bottom w:val="none" w:sz="0" w:space="0" w:color="auto"/>
        <w:right w:val="none" w:sz="0" w:space="0" w:color="auto"/>
      </w:divBdr>
    </w:div>
    <w:div w:id="1376000988">
      <w:bodyDiv w:val="1"/>
      <w:marLeft w:val="0"/>
      <w:marRight w:val="0"/>
      <w:marTop w:val="0"/>
      <w:marBottom w:val="0"/>
      <w:divBdr>
        <w:top w:val="none" w:sz="0" w:space="0" w:color="auto"/>
        <w:left w:val="none" w:sz="0" w:space="0" w:color="auto"/>
        <w:bottom w:val="none" w:sz="0" w:space="0" w:color="auto"/>
        <w:right w:val="none" w:sz="0" w:space="0" w:color="auto"/>
      </w:divBdr>
    </w:div>
    <w:div w:id="1395008779">
      <w:bodyDiv w:val="1"/>
      <w:marLeft w:val="0"/>
      <w:marRight w:val="0"/>
      <w:marTop w:val="0"/>
      <w:marBottom w:val="0"/>
      <w:divBdr>
        <w:top w:val="none" w:sz="0" w:space="0" w:color="auto"/>
        <w:left w:val="none" w:sz="0" w:space="0" w:color="auto"/>
        <w:bottom w:val="none" w:sz="0" w:space="0" w:color="auto"/>
        <w:right w:val="none" w:sz="0" w:space="0" w:color="auto"/>
      </w:divBdr>
      <w:divsChild>
        <w:div w:id="976104446">
          <w:marLeft w:val="0"/>
          <w:marRight w:val="0"/>
          <w:marTop w:val="0"/>
          <w:marBottom w:val="0"/>
          <w:divBdr>
            <w:top w:val="none" w:sz="0" w:space="0" w:color="auto"/>
            <w:left w:val="none" w:sz="0" w:space="0" w:color="auto"/>
            <w:bottom w:val="none" w:sz="0" w:space="0" w:color="auto"/>
            <w:right w:val="none" w:sz="0" w:space="0" w:color="auto"/>
          </w:divBdr>
        </w:div>
      </w:divsChild>
    </w:div>
    <w:div w:id="1415279517">
      <w:bodyDiv w:val="1"/>
      <w:marLeft w:val="0"/>
      <w:marRight w:val="0"/>
      <w:marTop w:val="0"/>
      <w:marBottom w:val="0"/>
      <w:divBdr>
        <w:top w:val="none" w:sz="0" w:space="0" w:color="auto"/>
        <w:left w:val="none" w:sz="0" w:space="0" w:color="auto"/>
        <w:bottom w:val="none" w:sz="0" w:space="0" w:color="auto"/>
        <w:right w:val="none" w:sz="0" w:space="0" w:color="auto"/>
      </w:divBdr>
    </w:div>
    <w:div w:id="1443183202">
      <w:bodyDiv w:val="1"/>
      <w:marLeft w:val="0"/>
      <w:marRight w:val="0"/>
      <w:marTop w:val="0"/>
      <w:marBottom w:val="0"/>
      <w:divBdr>
        <w:top w:val="none" w:sz="0" w:space="0" w:color="auto"/>
        <w:left w:val="none" w:sz="0" w:space="0" w:color="auto"/>
        <w:bottom w:val="none" w:sz="0" w:space="0" w:color="auto"/>
        <w:right w:val="none" w:sz="0" w:space="0" w:color="auto"/>
      </w:divBdr>
      <w:divsChild>
        <w:div w:id="452866951">
          <w:marLeft w:val="0"/>
          <w:marRight w:val="0"/>
          <w:marTop w:val="0"/>
          <w:marBottom w:val="0"/>
          <w:divBdr>
            <w:top w:val="none" w:sz="0" w:space="0" w:color="auto"/>
            <w:left w:val="none" w:sz="0" w:space="0" w:color="auto"/>
            <w:bottom w:val="none" w:sz="0" w:space="0" w:color="auto"/>
            <w:right w:val="none" w:sz="0" w:space="0" w:color="auto"/>
          </w:divBdr>
        </w:div>
        <w:div w:id="600988877">
          <w:marLeft w:val="0"/>
          <w:marRight w:val="0"/>
          <w:marTop w:val="0"/>
          <w:marBottom w:val="0"/>
          <w:divBdr>
            <w:top w:val="none" w:sz="0" w:space="0" w:color="auto"/>
            <w:left w:val="none" w:sz="0" w:space="0" w:color="auto"/>
            <w:bottom w:val="none" w:sz="0" w:space="0" w:color="auto"/>
            <w:right w:val="none" w:sz="0" w:space="0" w:color="auto"/>
          </w:divBdr>
        </w:div>
        <w:div w:id="778598224">
          <w:marLeft w:val="0"/>
          <w:marRight w:val="0"/>
          <w:marTop w:val="0"/>
          <w:marBottom w:val="0"/>
          <w:divBdr>
            <w:top w:val="none" w:sz="0" w:space="0" w:color="auto"/>
            <w:left w:val="none" w:sz="0" w:space="0" w:color="auto"/>
            <w:bottom w:val="none" w:sz="0" w:space="0" w:color="auto"/>
            <w:right w:val="none" w:sz="0" w:space="0" w:color="auto"/>
          </w:divBdr>
        </w:div>
        <w:div w:id="1149595787">
          <w:marLeft w:val="0"/>
          <w:marRight w:val="0"/>
          <w:marTop w:val="0"/>
          <w:marBottom w:val="0"/>
          <w:divBdr>
            <w:top w:val="none" w:sz="0" w:space="0" w:color="auto"/>
            <w:left w:val="none" w:sz="0" w:space="0" w:color="auto"/>
            <w:bottom w:val="none" w:sz="0" w:space="0" w:color="auto"/>
            <w:right w:val="none" w:sz="0" w:space="0" w:color="auto"/>
          </w:divBdr>
        </w:div>
        <w:div w:id="1754889622">
          <w:marLeft w:val="0"/>
          <w:marRight w:val="0"/>
          <w:marTop w:val="0"/>
          <w:marBottom w:val="0"/>
          <w:divBdr>
            <w:top w:val="none" w:sz="0" w:space="0" w:color="auto"/>
            <w:left w:val="none" w:sz="0" w:space="0" w:color="auto"/>
            <w:bottom w:val="none" w:sz="0" w:space="0" w:color="auto"/>
            <w:right w:val="none" w:sz="0" w:space="0" w:color="auto"/>
          </w:divBdr>
        </w:div>
      </w:divsChild>
    </w:div>
    <w:div w:id="1629125827">
      <w:bodyDiv w:val="1"/>
      <w:marLeft w:val="0"/>
      <w:marRight w:val="0"/>
      <w:marTop w:val="0"/>
      <w:marBottom w:val="0"/>
      <w:divBdr>
        <w:top w:val="none" w:sz="0" w:space="0" w:color="auto"/>
        <w:left w:val="none" w:sz="0" w:space="0" w:color="auto"/>
        <w:bottom w:val="none" w:sz="0" w:space="0" w:color="auto"/>
        <w:right w:val="none" w:sz="0" w:space="0" w:color="auto"/>
      </w:divBdr>
    </w:div>
    <w:div w:id="1632176641">
      <w:bodyDiv w:val="1"/>
      <w:marLeft w:val="0"/>
      <w:marRight w:val="0"/>
      <w:marTop w:val="0"/>
      <w:marBottom w:val="0"/>
      <w:divBdr>
        <w:top w:val="none" w:sz="0" w:space="0" w:color="auto"/>
        <w:left w:val="none" w:sz="0" w:space="0" w:color="auto"/>
        <w:bottom w:val="none" w:sz="0" w:space="0" w:color="auto"/>
        <w:right w:val="none" w:sz="0" w:space="0" w:color="auto"/>
      </w:divBdr>
      <w:divsChild>
        <w:div w:id="123234881">
          <w:marLeft w:val="0"/>
          <w:marRight w:val="0"/>
          <w:marTop w:val="0"/>
          <w:marBottom w:val="0"/>
          <w:divBdr>
            <w:top w:val="none" w:sz="0" w:space="0" w:color="auto"/>
            <w:left w:val="none" w:sz="0" w:space="0" w:color="auto"/>
            <w:bottom w:val="none" w:sz="0" w:space="0" w:color="auto"/>
            <w:right w:val="none" w:sz="0" w:space="0" w:color="auto"/>
          </w:divBdr>
        </w:div>
        <w:div w:id="154422966">
          <w:marLeft w:val="0"/>
          <w:marRight w:val="0"/>
          <w:marTop w:val="0"/>
          <w:marBottom w:val="0"/>
          <w:divBdr>
            <w:top w:val="none" w:sz="0" w:space="0" w:color="auto"/>
            <w:left w:val="none" w:sz="0" w:space="0" w:color="auto"/>
            <w:bottom w:val="none" w:sz="0" w:space="0" w:color="auto"/>
            <w:right w:val="none" w:sz="0" w:space="0" w:color="auto"/>
          </w:divBdr>
        </w:div>
        <w:div w:id="726605753">
          <w:marLeft w:val="0"/>
          <w:marRight w:val="0"/>
          <w:marTop w:val="0"/>
          <w:marBottom w:val="0"/>
          <w:divBdr>
            <w:top w:val="none" w:sz="0" w:space="0" w:color="auto"/>
            <w:left w:val="none" w:sz="0" w:space="0" w:color="auto"/>
            <w:bottom w:val="none" w:sz="0" w:space="0" w:color="auto"/>
            <w:right w:val="none" w:sz="0" w:space="0" w:color="auto"/>
          </w:divBdr>
        </w:div>
        <w:div w:id="759641500">
          <w:marLeft w:val="0"/>
          <w:marRight w:val="0"/>
          <w:marTop w:val="0"/>
          <w:marBottom w:val="0"/>
          <w:divBdr>
            <w:top w:val="none" w:sz="0" w:space="0" w:color="auto"/>
            <w:left w:val="none" w:sz="0" w:space="0" w:color="auto"/>
            <w:bottom w:val="none" w:sz="0" w:space="0" w:color="auto"/>
            <w:right w:val="none" w:sz="0" w:space="0" w:color="auto"/>
          </w:divBdr>
        </w:div>
        <w:div w:id="782529648">
          <w:marLeft w:val="0"/>
          <w:marRight w:val="0"/>
          <w:marTop w:val="0"/>
          <w:marBottom w:val="0"/>
          <w:divBdr>
            <w:top w:val="none" w:sz="0" w:space="0" w:color="auto"/>
            <w:left w:val="none" w:sz="0" w:space="0" w:color="auto"/>
            <w:bottom w:val="none" w:sz="0" w:space="0" w:color="auto"/>
            <w:right w:val="none" w:sz="0" w:space="0" w:color="auto"/>
          </w:divBdr>
        </w:div>
        <w:div w:id="861434837">
          <w:marLeft w:val="0"/>
          <w:marRight w:val="0"/>
          <w:marTop w:val="0"/>
          <w:marBottom w:val="0"/>
          <w:divBdr>
            <w:top w:val="none" w:sz="0" w:space="0" w:color="auto"/>
            <w:left w:val="none" w:sz="0" w:space="0" w:color="auto"/>
            <w:bottom w:val="none" w:sz="0" w:space="0" w:color="auto"/>
            <w:right w:val="none" w:sz="0" w:space="0" w:color="auto"/>
          </w:divBdr>
        </w:div>
        <w:div w:id="956835832">
          <w:marLeft w:val="0"/>
          <w:marRight w:val="0"/>
          <w:marTop w:val="0"/>
          <w:marBottom w:val="0"/>
          <w:divBdr>
            <w:top w:val="none" w:sz="0" w:space="0" w:color="auto"/>
            <w:left w:val="none" w:sz="0" w:space="0" w:color="auto"/>
            <w:bottom w:val="none" w:sz="0" w:space="0" w:color="auto"/>
            <w:right w:val="none" w:sz="0" w:space="0" w:color="auto"/>
          </w:divBdr>
        </w:div>
        <w:div w:id="1431513270">
          <w:marLeft w:val="0"/>
          <w:marRight w:val="0"/>
          <w:marTop w:val="0"/>
          <w:marBottom w:val="0"/>
          <w:divBdr>
            <w:top w:val="none" w:sz="0" w:space="0" w:color="auto"/>
            <w:left w:val="none" w:sz="0" w:space="0" w:color="auto"/>
            <w:bottom w:val="none" w:sz="0" w:space="0" w:color="auto"/>
            <w:right w:val="none" w:sz="0" w:space="0" w:color="auto"/>
          </w:divBdr>
        </w:div>
        <w:div w:id="1523518856">
          <w:marLeft w:val="0"/>
          <w:marRight w:val="0"/>
          <w:marTop w:val="0"/>
          <w:marBottom w:val="0"/>
          <w:divBdr>
            <w:top w:val="none" w:sz="0" w:space="0" w:color="auto"/>
            <w:left w:val="none" w:sz="0" w:space="0" w:color="auto"/>
            <w:bottom w:val="none" w:sz="0" w:space="0" w:color="auto"/>
            <w:right w:val="none" w:sz="0" w:space="0" w:color="auto"/>
          </w:divBdr>
        </w:div>
        <w:div w:id="1596593817">
          <w:marLeft w:val="0"/>
          <w:marRight w:val="0"/>
          <w:marTop w:val="0"/>
          <w:marBottom w:val="0"/>
          <w:divBdr>
            <w:top w:val="none" w:sz="0" w:space="0" w:color="auto"/>
            <w:left w:val="none" w:sz="0" w:space="0" w:color="auto"/>
            <w:bottom w:val="none" w:sz="0" w:space="0" w:color="auto"/>
            <w:right w:val="none" w:sz="0" w:space="0" w:color="auto"/>
          </w:divBdr>
        </w:div>
        <w:div w:id="1626963949">
          <w:marLeft w:val="0"/>
          <w:marRight w:val="0"/>
          <w:marTop w:val="0"/>
          <w:marBottom w:val="0"/>
          <w:divBdr>
            <w:top w:val="none" w:sz="0" w:space="0" w:color="auto"/>
            <w:left w:val="none" w:sz="0" w:space="0" w:color="auto"/>
            <w:bottom w:val="none" w:sz="0" w:space="0" w:color="auto"/>
            <w:right w:val="none" w:sz="0" w:space="0" w:color="auto"/>
          </w:divBdr>
        </w:div>
        <w:div w:id="1846549859">
          <w:marLeft w:val="0"/>
          <w:marRight w:val="0"/>
          <w:marTop w:val="0"/>
          <w:marBottom w:val="0"/>
          <w:divBdr>
            <w:top w:val="none" w:sz="0" w:space="0" w:color="auto"/>
            <w:left w:val="none" w:sz="0" w:space="0" w:color="auto"/>
            <w:bottom w:val="none" w:sz="0" w:space="0" w:color="auto"/>
            <w:right w:val="none" w:sz="0" w:space="0" w:color="auto"/>
          </w:divBdr>
        </w:div>
        <w:div w:id="1941641978">
          <w:marLeft w:val="0"/>
          <w:marRight w:val="0"/>
          <w:marTop w:val="0"/>
          <w:marBottom w:val="0"/>
          <w:divBdr>
            <w:top w:val="none" w:sz="0" w:space="0" w:color="auto"/>
            <w:left w:val="none" w:sz="0" w:space="0" w:color="auto"/>
            <w:bottom w:val="none" w:sz="0" w:space="0" w:color="auto"/>
            <w:right w:val="none" w:sz="0" w:space="0" w:color="auto"/>
          </w:divBdr>
        </w:div>
        <w:div w:id="1976567795">
          <w:marLeft w:val="0"/>
          <w:marRight w:val="0"/>
          <w:marTop w:val="0"/>
          <w:marBottom w:val="0"/>
          <w:divBdr>
            <w:top w:val="none" w:sz="0" w:space="0" w:color="auto"/>
            <w:left w:val="none" w:sz="0" w:space="0" w:color="auto"/>
            <w:bottom w:val="none" w:sz="0" w:space="0" w:color="auto"/>
            <w:right w:val="none" w:sz="0" w:space="0" w:color="auto"/>
          </w:divBdr>
        </w:div>
        <w:div w:id="2005085263">
          <w:marLeft w:val="0"/>
          <w:marRight w:val="0"/>
          <w:marTop w:val="0"/>
          <w:marBottom w:val="0"/>
          <w:divBdr>
            <w:top w:val="none" w:sz="0" w:space="0" w:color="auto"/>
            <w:left w:val="none" w:sz="0" w:space="0" w:color="auto"/>
            <w:bottom w:val="none" w:sz="0" w:space="0" w:color="auto"/>
            <w:right w:val="none" w:sz="0" w:space="0" w:color="auto"/>
          </w:divBdr>
        </w:div>
        <w:div w:id="2039769909">
          <w:marLeft w:val="0"/>
          <w:marRight w:val="0"/>
          <w:marTop w:val="0"/>
          <w:marBottom w:val="0"/>
          <w:divBdr>
            <w:top w:val="none" w:sz="0" w:space="0" w:color="auto"/>
            <w:left w:val="none" w:sz="0" w:space="0" w:color="auto"/>
            <w:bottom w:val="none" w:sz="0" w:space="0" w:color="auto"/>
            <w:right w:val="none" w:sz="0" w:space="0" w:color="auto"/>
          </w:divBdr>
        </w:div>
        <w:div w:id="2105951503">
          <w:marLeft w:val="0"/>
          <w:marRight w:val="0"/>
          <w:marTop w:val="0"/>
          <w:marBottom w:val="0"/>
          <w:divBdr>
            <w:top w:val="none" w:sz="0" w:space="0" w:color="auto"/>
            <w:left w:val="none" w:sz="0" w:space="0" w:color="auto"/>
            <w:bottom w:val="none" w:sz="0" w:space="0" w:color="auto"/>
            <w:right w:val="none" w:sz="0" w:space="0" w:color="auto"/>
          </w:divBdr>
        </w:div>
        <w:div w:id="2131237899">
          <w:marLeft w:val="0"/>
          <w:marRight w:val="0"/>
          <w:marTop w:val="0"/>
          <w:marBottom w:val="0"/>
          <w:divBdr>
            <w:top w:val="none" w:sz="0" w:space="0" w:color="auto"/>
            <w:left w:val="none" w:sz="0" w:space="0" w:color="auto"/>
            <w:bottom w:val="none" w:sz="0" w:space="0" w:color="auto"/>
            <w:right w:val="none" w:sz="0" w:space="0" w:color="auto"/>
          </w:divBdr>
        </w:div>
      </w:divsChild>
    </w:div>
    <w:div w:id="1783456546">
      <w:bodyDiv w:val="1"/>
      <w:marLeft w:val="0"/>
      <w:marRight w:val="0"/>
      <w:marTop w:val="0"/>
      <w:marBottom w:val="0"/>
      <w:divBdr>
        <w:top w:val="none" w:sz="0" w:space="0" w:color="auto"/>
        <w:left w:val="none" w:sz="0" w:space="0" w:color="auto"/>
        <w:bottom w:val="none" w:sz="0" w:space="0" w:color="auto"/>
        <w:right w:val="none" w:sz="0" w:space="0" w:color="auto"/>
      </w:divBdr>
    </w:div>
    <w:div w:id="1801606495">
      <w:bodyDiv w:val="1"/>
      <w:marLeft w:val="0"/>
      <w:marRight w:val="0"/>
      <w:marTop w:val="0"/>
      <w:marBottom w:val="0"/>
      <w:divBdr>
        <w:top w:val="none" w:sz="0" w:space="0" w:color="auto"/>
        <w:left w:val="none" w:sz="0" w:space="0" w:color="auto"/>
        <w:bottom w:val="none" w:sz="0" w:space="0" w:color="auto"/>
        <w:right w:val="none" w:sz="0" w:space="0" w:color="auto"/>
      </w:divBdr>
    </w:div>
    <w:div w:id="1931549784">
      <w:bodyDiv w:val="1"/>
      <w:marLeft w:val="0"/>
      <w:marRight w:val="0"/>
      <w:marTop w:val="0"/>
      <w:marBottom w:val="0"/>
      <w:divBdr>
        <w:top w:val="none" w:sz="0" w:space="0" w:color="auto"/>
        <w:left w:val="none" w:sz="0" w:space="0" w:color="auto"/>
        <w:bottom w:val="none" w:sz="0" w:space="0" w:color="auto"/>
        <w:right w:val="none" w:sz="0" w:space="0" w:color="auto"/>
      </w:divBdr>
    </w:div>
    <w:div w:id="1993409611">
      <w:bodyDiv w:val="1"/>
      <w:marLeft w:val="0"/>
      <w:marRight w:val="0"/>
      <w:marTop w:val="0"/>
      <w:marBottom w:val="0"/>
      <w:divBdr>
        <w:top w:val="none" w:sz="0" w:space="0" w:color="auto"/>
        <w:left w:val="none" w:sz="0" w:space="0" w:color="auto"/>
        <w:bottom w:val="none" w:sz="0" w:space="0" w:color="auto"/>
        <w:right w:val="none" w:sz="0" w:space="0" w:color="auto"/>
      </w:divBdr>
    </w:div>
    <w:div w:id="2011252973">
      <w:bodyDiv w:val="1"/>
      <w:marLeft w:val="0"/>
      <w:marRight w:val="0"/>
      <w:marTop w:val="0"/>
      <w:marBottom w:val="0"/>
      <w:divBdr>
        <w:top w:val="none" w:sz="0" w:space="0" w:color="auto"/>
        <w:left w:val="none" w:sz="0" w:space="0" w:color="auto"/>
        <w:bottom w:val="none" w:sz="0" w:space="0" w:color="auto"/>
        <w:right w:val="none" w:sz="0" w:space="0" w:color="auto"/>
      </w:divBdr>
    </w:div>
    <w:div w:id="2035231538">
      <w:bodyDiv w:val="1"/>
      <w:marLeft w:val="0"/>
      <w:marRight w:val="0"/>
      <w:marTop w:val="0"/>
      <w:marBottom w:val="0"/>
      <w:divBdr>
        <w:top w:val="none" w:sz="0" w:space="0" w:color="auto"/>
        <w:left w:val="none" w:sz="0" w:space="0" w:color="auto"/>
        <w:bottom w:val="none" w:sz="0" w:space="0" w:color="auto"/>
        <w:right w:val="none" w:sz="0" w:space="0" w:color="auto"/>
      </w:divBdr>
      <w:divsChild>
        <w:div w:id="352268835">
          <w:marLeft w:val="0"/>
          <w:marRight w:val="0"/>
          <w:marTop w:val="0"/>
          <w:marBottom w:val="0"/>
          <w:divBdr>
            <w:top w:val="none" w:sz="0" w:space="0" w:color="auto"/>
            <w:left w:val="none" w:sz="0" w:space="0" w:color="auto"/>
            <w:bottom w:val="none" w:sz="0" w:space="0" w:color="auto"/>
            <w:right w:val="none" w:sz="0" w:space="0" w:color="auto"/>
          </w:divBdr>
        </w:div>
        <w:div w:id="1650090105">
          <w:marLeft w:val="0"/>
          <w:marRight w:val="0"/>
          <w:marTop w:val="0"/>
          <w:marBottom w:val="0"/>
          <w:divBdr>
            <w:top w:val="single" w:sz="2" w:space="0" w:color="E3E3E3"/>
            <w:left w:val="single" w:sz="2" w:space="0" w:color="E3E3E3"/>
            <w:bottom w:val="single" w:sz="2" w:space="0" w:color="E3E3E3"/>
            <w:right w:val="single" w:sz="2" w:space="0" w:color="E3E3E3"/>
          </w:divBdr>
          <w:divsChild>
            <w:div w:id="512499300">
              <w:marLeft w:val="0"/>
              <w:marRight w:val="0"/>
              <w:marTop w:val="0"/>
              <w:marBottom w:val="0"/>
              <w:divBdr>
                <w:top w:val="single" w:sz="2" w:space="0" w:color="E3E3E3"/>
                <w:left w:val="single" w:sz="2" w:space="0" w:color="E3E3E3"/>
                <w:bottom w:val="single" w:sz="2" w:space="0" w:color="E3E3E3"/>
                <w:right w:val="single" w:sz="2" w:space="0" w:color="E3E3E3"/>
              </w:divBdr>
              <w:divsChild>
                <w:div w:id="439647348">
                  <w:marLeft w:val="0"/>
                  <w:marRight w:val="0"/>
                  <w:marTop w:val="0"/>
                  <w:marBottom w:val="0"/>
                  <w:divBdr>
                    <w:top w:val="single" w:sz="2" w:space="0" w:color="E3E3E3"/>
                    <w:left w:val="single" w:sz="2" w:space="0" w:color="E3E3E3"/>
                    <w:bottom w:val="single" w:sz="2" w:space="0" w:color="E3E3E3"/>
                    <w:right w:val="single" w:sz="2" w:space="0" w:color="E3E3E3"/>
                  </w:divBdr>
                  <w:divsChild>
                    <w:div w:id="1901479578">
                      <w:marLeft w:val="0"/>
                      <w:marRight w:val="0"/>
                      <w:marTop w:val="0"/>
                      <w:marBottom w:val="0"/>
                      <w:divBdr>
                        <w:top w:val="single" w:sz="2" w:space="0" w:color="E3E3E3"/>
                        <w:left w:val="single" w:sz="2" w:space="0" w:color="E3E3E3"/>
                        <w:bottom w:val="single" w:sz="2" w:space="0" w:color="E3E3E3"/>
                        <w:right w:val="single" w:sz="2" w:space="0" w:color="E3E3E3"/>
                      </w:divBdr>
                      <w:divsChild>
                        <w:div w:id="1674603450">
                          <w:marLeft w:val="0"/>
                          <w:marRight w:val="0"/>
                          <w:marTop w:val="0"/>
                          <w:marBottom w:val="0"/>
                          <w:divBdr>
                            <w:top w:val="single" w:sz="2" w:space="0" w:color="E3E3E3"/>
                            <w:left w:val="single" w:sz="2" w:space="0" w:color="E3E3E3"/>
                            <w:bottom w:val="single" w:sz="2" w:space="0" w:color="E3E3E3"/>
                            <w:right w:val="single" w:sz="2" w:space="0" w:color="E3E3E3"/>
                          </w:divBdr>
                          <w:divsChild>
                            <w:div w:id="3005041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557901">
                                  <w:marLeft w:val="0"/>
                                  <w:marRight w:val="0"/>
                                  <w:marTop w:val="0"/>
                                  <w:marBottom w:val="0"/>
                                  <w:divBdr>
                                    <w:top w:val="single" w:sz="2" w:space="0" w:color="E3E3E3"/>
                                    <w:left w:val="single" w:sz="2" w:space="0" w:color="E3E3E3"/>
                                    <w:bottom w:val="single" w:sz="2" w:space="0" w:color="E3E3E3"/>
                                    <w:right w:val="single" w:sz="2" w:space="0" w:color="E3E3E3"/>
                                  </w:divBdr>
                                  <w:divsChild>
                                    <w:div w:id="2140105799">
                                      <w:marLeft w:val="0"/>
                                      <w:marRight w:val="0"/>
                                      <w:marTop w:val="0"/>
                                      <w:marBottom w:val="0"/>
                                      <w:divBdr>
                                        <w:top w:val="single" w:sz="2" w:space="0" w:color="E3E3E3"/>
                                        <w:left w:val="single" w:sz="2" w:space="0" w:color="E3E3E3"/>
                                        <w:bottom w:val="single" w:sz="2" w:space="0" w:color="E3E3E3"/>
                                        <w:right w:val="single" w:sz="2" w:space="0" w:color="E3E3E3"/>
                                      </w:divBdr>
                                      <w:divsChild>
                                        <w:div w:id="575943590">
                                          <w:marLeft w:val="0"/>
                                          <w:marRight w:val="0"/>
                                          <w:marTop w:val="0"/>
                                          <w:marBottom w:val="0"/>
                                          <w:divBdr>
                                            <w:top w:val="single" w:sz="2" w:space="0" w:color="E3E3E3"/>
                                            <w:left w:val="single" w:sz="2" w:space="0" w:color="E3E3E3"/>
                                            <w:bottom w:val="single" w:sz="2" w:space="0" w:color="E3E3E3"/>
                                            <w:right w:val="single" w:sz="2" w:space="0" w:color="E3E3E3"/>
                                          </w:divBdr>
                                          <w:divsChild>
                                            <w:div w:id="2071614170">
                                              <w:marLeft w:val="0"/>
                                              <w:marRight w:val="0"/>
                                              <w:marTop w:val="0"/>
                                              <w:marBottom w:val="0"/>
                                              <w:divBdr>
                                                <w:top w:val="single" w:sz="2" w:space="0" w:color="E3E3E3"/>
                                                <w:left w:val="single" w:sz="2" w:space="0" w:color="E3E3E3"/>
                                                <w:bottom w:val="single" w:sz="2" w:space="0" w:color="E3E3E3"/>
                                                <w:right w:val="single" w:sz="2" w:space="0" w:color="E3E3E3"/>
                                              </w:divBdr>
                                              <w:divsChild>
                                                <w:div w:id="658847651">
                                                  <w:marLeft w:val="0"/>
                                                  <w:marRight w:val="0"/>
                                                  <w:marTop w:val="0"/>
                                                  <w:marBottom w:val="0"/>
                                                  <w:divBdr>
                                                    <w:top w:val="single" w:sz="2" w:space="0" w:color="E3E3E3"/>
                                                    <w:left w:val="single" w:sz="2" w:space="0" w:color="E3E3E3"/>
                                                    <w:bottom w:val="single" w:sz="2" w:space="0" w:color="E3E3E3"/>
                                                    <w:right w:val="single" w:sz="2" w:space="0" w:color="E3E3E3"/>
                                                  </w:divBdr>
                                                  <w:divsChild>
                                                    <w:div w:id="865366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61246842">
      <w:bodyDiv w:val="1"/>
      <w:marLeft w:val="0"/>
      <w:marRight w:val="0"/>
      <w:marTop w:val="0"/>
      <w:marBottom w:val="0"/>
      <w:divBdr>
        <w:top w:val="none" w:sz="0" w:space="0" w:color="auto"/>
        <w:left w:val="none" w:sz="0" w:space="0" w:color="auto"/>
        <w:bottom w:val="none" w:sz="0" w:space="0" w:color="auto"/>
        <w:right w:val="none" w:sz="0" w:space="0" w:color="auto"/>
      </w:divBdr>
    </w:div>
    <w:div w:id="2079011913">
      <w:bodyDiv w:val="1"/>
      <w:marLeft w:val="0"/>
      <w:marRight w:val="0"/>
      <w:marTop w:val="0"/>
      <w:marBottom w:val="0"/>
      <w:divBdr>
        <w:top w:val="none" w:sz="0" w:space="0" w:color="auto"/>
        <w:left w:val="none" w:sz="0" w:space="0" w:color="auto"/>
        <w:bottom w:val="none" w:sz="0" w:space="0" w:color="auto"/>
        <w:right w:val="none" w:sz="0" w:space="0" w:color="auto"/>
      </w:divBdr>
      <w:divsChild>
        <w:div w:id="609972555">
          <w:marLeft w:val="0"/>
          <w:marRight w:val="0"/>
          <w:marTop w:val="0"/>
          <w:marBottom w:val="0"/>
          <w:divBdr>
            <w:top w:val="single" w:sz="2" w:space="0" w:color="E3E3E3"/>
            <w:left w:val="single" w:sz="2" w:space="0" w:color="E3E3E3"/>
            <w:bottom w:val="single" w:sz="2" w:space="0" w:color="E3E3E3"/>
            <w:right w:val="single" w:sz="2" w:space="0" w:color="E3E3E3"/>
          </w:divBdr>
          <w:divsChild>
            <w:div w:id="349532789">
              <w:marLeft w:val="0"/>
              <w:marRight w:val="0"/>
              <w:marTop w:val="0"/>
              <w:marBottom w:val="0"/>
              <w:divBdr>
                <w:top w:val="single" w:sz="2" w:space="0" w:color="E3E3E3"/>
                <w:left w:val="single" w:sz="2" w:space="0" w:color="E3E3E3"/>
                <w:bottom w:val="single" w:sz="2" w:space="0" w:color="E3E3E3"/>
                <w:right w:val="single" w:sz="2" w:space="0" w:color="E3E3E3"/>
              </w:divBdr>
              <w:divsChild>
                <w:div w:id="1595288383">
                  <w:marLeft w:val="0"/>
                  <w:marRight w:val="0"/>
                  <w:marTop w:val="0"/>
                  <w:marBottom w:val="0"/>
                  <w:divBdr>
                    <w:top w:val="single" w:sz="2" w:space="0" w:color="E3E3E3"/>
                    <w:left w:val="single" w:sz="2" w:space="0" w:color="E3E3E3"/>
                    <w:bottom w:val="single" w:sz="2" w:space="0" w:color="E3E3E3"/>
                    <w:right w:val="single" w:sz="2" w:space="0" w:color="E3E3E3"/>
                  </w:divBdr>
                  <w:divsChild>
                    <w:div w:id="1239511104">
                      <w:marLeft w:val="0"/>
                      <w:marRight w:val="0"/>
                      <w:marTop w:val="0"/>
                      <w:marBottom w:val="0"/>
                      <w:divBdr>
                        <w:top w:val="single" w:sz="2" w:space="0" w:color="E3E3E3"/>
                        <w:left w:val="single" w:sz="2" w:space="0" w:color="E3E3E3"/>
                        <w:bottom w:val="single" w:sz="2" w:space="0" w:color="E3E3E3"/>
                        <w:right w:val="single" w:sz="2" w:space="0" w:color="E3E3E3"/>
                      </w:divBdr>
                      <w:divsChild>
                        <w:div w:id="2116168532">
                          <w:marLeft w:val="0"/>
                          <w:marRight w:val="0"/>
                          <w:marTop w:val="0"/>
                          <w:marBottom w:val="0"/>
                          <w:divBdr>
                            <w:top w:val="single" w:sz="2" w:space="0" w:color="E3E3E3"/>
                            <w:left w:val="single" w:sz="2" w:space="0" w:color="E3E3E3"/>
                            <w:bottom w:val="single" w:sz="2" w:space="0" w:color="E3E3E3"/>
                            <w:right w:val="single" w:sz="2" w:space="0" w:color="E3E3E3"/>
                          </w:divBdr>
                          <w:divsChild>
                            <w:div w:id="2089812355">
                              <w:marLeft w:val="0"/>
                              <w:marRight w:val="0"/>
                              <w:marTop w:val="0"/>
                              <w:marBottom w:val="0"/>
                              <w:divBdr>
                                <w:top w:val="single" w:sz="2" w:space="0" w:color="E3E3E3"/>
                                <w:left w:val="single" w:sz="2" w:space="0" w:color="E3E3E3"/>
                                <w:bottom w:val="single" w:sz="2" w:space="0" w:color="E3E3E3"/>
                                <w:right w:val="single" w:sz="2" w:space="0" w:color="E3E3E3"/>
                              </w:divBdr>
                              <w:divsChild>
                                <w:div w:id="10388207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14543132">
                                      <w:marLeft w:val="0"/>
                                      <w:marRight w:val="0"/>
                                      <w:marTop w:val="0"/>
                                      <w:marBottom w:val="0"/>
                                      <w:divBdr>
                                        <w:top w:val="single" w:sz="2" w:space="0" w:color="E3E3E3"/>
                                        <w:left w:val="single" w:sz="2" w:space="0" w:color="E3E3E3"/>
                                        <w:bottom w:val="single" w:sz="2" w:space="0" w:color="E3E3E3"/>
                                        <w:right w:val="single" w:sz="2" w:space="0" w:color="E3E3E3"/>
                                      </w:divBdr>
                                      <w:divsChild>
                                        <w:div w:id="1349604140">
                                          <w:marLeft w:val="0"/>
                                          <w:marRight w:val="0"/>
                                          <w:marTop w:val="0"/>
                                          <w:marBottom w:val="0"/>
                                          <w:divBdr>
                                            <w:top w:val="single" w:sz="2" w:space="0" w:color="E3E3E3"/>
                                            <w:left w:val="single" w:sz="2" w:space="0" w:color="E3E3E3"/>
                                            <w:bottom w:val="single" w:sz="2" w:space="0" w:color="E3E3E3"/>
                                            <w:right w:val="single" w:sz="2" w:space="0" w:color="E3E3E3"/>
                                          </w:divBdr>
                                          <w:divsChild>
                                            <w:div w:id="1972516843">
                                              <w:marLeft w:val="0"/>
                                              <w:marRight w:val="0"/>
                                              <w:marTop w:val="0"/>
                                              <w:marBottom w:val="0"/>
                                              <w:divBdr>
                                                <w:top w:val="single" w:sz="2" w:space="0" w:color="E3E3E3"/>
                                                <w:left w:val="single" w:sz="2" w:space="0" w:color="E3E3E3"/>
                                                <w:bottom w:val="single" w:sz="2" w:space="0" w:color="E3E3E3"/>
                                                <w:right w:val="single" w:sz="2" w:space="0" w:color="E3E3E3"/>
                                              </w:divBdr>
                                              <w:divsChild>
                                                <w:div w:id="393160663">
                                                  <w:marLeft w:val="0"/>
                                                  <w:marRight w:val="0"/>
                                                  <w:marTop w:val="0"/>
                                                  <w:marBottom w:val="0"/>
                                                  <w:divBdr>
                                                    <w:top w:val="single" w:sz="2" w:space="0" w:color="E3E3E3"/>
                                                    <w:left w:val="single" w:sz="2" w:space="0" w:color="E3E3E3"/>
                                                    <w:bottom w:val="single" w:sz="2" w:space="0" w:color="E3E3E3"/>
                                                    <w:right w:val="single" w:sz="2" w:space="0" w:color="E3E3E3"/>
                                                  </w:divBdr>
                                                  <w:divsChild>
                                                    <w:div w:id="129982608">
                                                      <w:marLeft w:val="0"/>
                                                      <w:marRight w:val="0"/>
                                                      <w:marTop w:val="0"/>
                                                      <w:marBottom w:val="0"/>
                                                      <w:divBdr>
                                                        <w:top w:val="single" w:sz="2" w:space="0" w:color="E3E3E3"/>
                                                        <w:left w:val="single" w:sz="2" w:space="0" w:color="E3E3E3"/>
                                                        <w:bottom w:val="single" w:sz="2" w:space="0" w:color="E3E3E3"/>
                                                        <w:right w:val="single" w:sz="2" w:space="0" w:color="E3E3E3"/>
                                                      </w:divBdr>
                                                      <w:divsChild>
                                                        <w:div w:id="8933220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98963938">
          <w:marLeft w:val="0"/>
          <w:marRight w:val="0"/>
          <w:marTop w:val="0"/>
          <w:marBottom w:val="0"/>
          <w:divBdr>
            <w:top w:val="none" w:sz="0" w:space="0" w:color="auto"/>
            <w:left w:val="none" w:sz="0" w:space="0" w:color="auto"/>
            <w:bottom w:val="none" w:sz="0" w:space="0" w:color="auto"/>
            <w:right w:val="none" w:sz="0" w:space="0" w:color="auto"/>
          </w:divBdr>
        </w:div>
      </w:divsChild>
    </w:div>
    <w:div w:id="2102019520">
      <w:bodyDiv w:val="1"/>
      <w:marLeft w:val="0"/>
      <w:marRight w:val="0"/>
      <w:marTop w:val="0"/>
      <w:marBottom w:val="0"/>
      <w:divBdr>
        <w:top w:val="none" w:sz="0" w:space="0" w:color="auto"/>
        <w:left w:val="none" w:sz="0" w:space="0" w:color="auto"/>
        <w:bottom w:val="none" w:sz="0" w:space="0" w:color="auto"/>
        <w:right w:val="none" w:sz="0" w:space="0" w:color="auto"/>
      </w:divBdr>
    </w:div>
    <w:div w:id="2143303029">
      <w:bodyDiv w:val="1"/>
      <w:marLeft w:val="0"/>
      <w:marRight w:val="0"/>
      <w:marTop w:val="0"/>
      <w:marBottom w:val="0"/>
      <w:divBdr>
        <w:top w:val="none" w:sz="0" w:space="0" w:color="auto"/>
        <w:left w:val="none" w:sz="0" w:space="0" w:color="auto"/>
        <w:bottom w:val="none" w:sz="0" w:space="0" w:color="auto"/>
        <w:right w:val="none" w:sz="0" w:space="0" w:color="auto"/>
      </w:divBdr>
      <w:divsChild>
        <w:div w:id="21244290">
          <w:marLeft w:val="0"/>
          <w:marRight w:val="0"/>
          <w:marTop w:val="0"/>
          <w:marBottom w:val="0"/>
          <w:divBdr>
            <w:top w:val="none" w:sz="0" w:space="0" w:color="auto"/>
            <w:left w:val="none" w:sz="0" w:space="0" w:color="auto"/>
            <w:bottom w:val="none" w:sz="0" w:space="0" w:color="auto"/>
            <w:right w:val="none" w:sz="0" w:space="0" w:color="auto"/>
          </w:divBdr>
          <w:divsChild>
            <w:div w:id="1739282752">
              <w:marLeft w:val="0"/>
              <w:marRight w:val="0"/>
              <w:marTop w:val="0"/>
              <w:marBottom w:val="0"/>
              <w:divBdr>
                <w:top w:val="none" w:sz="0" w:space="0" w:color="auto"/>
                <w:left w:val="none" w:sz="0" w:space="0" w:color="auto"/>
                <w:bottom w:val="none" w:sz="0" w:space="0" w:color="auto"/>
                <w:right w:val="none" w:sz="0" w:space="0" w:color="auto"/>
              </w:divBdr>
              <w:divsChild>
                <w:div w:id="354430852">
                  <w:marLeft w:val="0"/>
                  <w:marRight w:val="0"/>
                  <w:marTop w:val="75"/>
                  <w:marBottom w:val="0"/>
                  <w:divBdr>
                    <w:top w:val="single" w:sz="6" w:space="0" w:color="BBBBBB"/>
                    <w:left w:val="single" w:sz="6" w:space="0" w:color="BBBBBB"/>
                    <w:bottom w:val="single" w:sz="6" w:space="0" w:color="BBBBBB"/>
                    <w:right w:val="single" w:sz="6" w:space="0" w:color="BBBBBB"/>
                  </w:divBdr>
                  <w:divsChild>
                    <w:div w:id="2069456516">
                      <w:marLeft w:val="0"/>
                      <w:marRight w:val="0"/>
                      <w:marTop w:val="0"/>
                      <w:marBottom w:val="0"/>
                      <w:divBdr>
                        <w:top w:val="none" w:sz="0" w:space="0" w:color="auto"/>
                        <w:left w:val="none" w:sz="0" w:space="0" w:color="auto"/>
                        <w:bottom w:val="none" w:sz="0" w:space="0" w:color="auto"/>
                        <w:right w:val="none" w:sz="0" w:space="0" w:color="auto"/>
                      </w:divBdr>
                      <w:divsChild>
                        <w:div w:id="1495148972">
                          <w:marLeft w:val="0"/>
                          <w:marRight w:val="0"/>
                          <w:marTop w:val="0"/>
                          <w:marBottom w:val="0"/>
                          <w:divBdr>
                            <w:top w:val="none" w:sz="0" w:space="0" w:color="auto"/>
                            <w:left w:val="none" w:sz="0" w:space="0" w:color="auto"/>
                            <w:bottom w:val="none" w:sz="0" w:space="0" w:color="auto"/>
                            <w:right w:val="none" w:sz="0" w:space="0" w:color="auto"/>
                          </w:divBdr>
                          <w:divsChild>
                            <w:div w:id="1976249189">
                              <w:marLeft w:val="0"/>
                              <w:marRight w:val="0"/>
                              <w:marTop w:val="0"/>
                              <w:marBottom w:val="0"/>
                              <w:divBdr>
                                <w:top w:val="none" w:sz="0" w:space="0" w:color="auto"/>
                                <w:left w:val="none" w:sz="0" w:space="0" w:color="auto"/>
                                <w:bottom w:val="none" w:sz="0" w:space="0" w:color="auto"/>
                                <w:right w:val="none" w:sz="0" w:space="0" w:color="auto"/>
                              </w:divBdr>
                            </w:div>
                          </w:divsChild>
                        </w:div>
                        <w:div w:id="1378436809">
                          <w:marLeft w:val="0"/>
                          <w:marRight w:val="0"/>
                          <w:marTop w:val="0"/>
                          <w:marBottom w:val="0"/>
                          <w:divBdr>
                            <w:top w:val="none" w:sz="0" w:space="0" w:color="auto"/>
                            <w:left w:val="none" w:sz="0" w:space="0" w:color="auto"/>
                            <w:bottom w:val="none" w:sz="0" w:space="0" w:color="auto"/>
                            <w:right w:val="none" w:sz="0" w:space="0" w:color="auto"/>
                          </w:divBdr>
                        </w:div>
                        <w:div w:id="812412532">
                          <w:marLeft w:val="0"/>
                          <w:marRight w:val="0"/>
                          <w:marTop w:val="0"/>
                          <w:marBottom w:val="195"/>
                          <w:divBdr>
                            <w:top w:val="none" w:sz="0" w:space="0" w:color="auto"/>
                            <w:left w:val="none" w:sz="0" w:space="0" w:color="auto"/>
                            <w:bottom w:val="none" w:sz="0" w:space="0" w:color="auto"/>
                            <w:right w:val="none" w:sz="0" w:space="0" w:color="auto"/>
                          </w:divBdr>
                        </w:div>
                      </w:divsChild>
                    </w:div>
                    <w:div w:id="407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hr.com/blog/human-resource-planning-process/" TargetMode="External"/><Relationship Id="rId18" Type="http://schemas.openxmlformats.org/officeDocument/2006/relationships/hyperlink" Target="https://www.gartner.com/en/marketing/glossary/marketing-key-performance-indicators-kpis-" TargetMode="External"/><Relationship Id="rId26" Type="http://schemas.openxmlformats.org/officeDocument/2006/relationships/hyperlink" Target="https://blog.meetmaps.com/en/the-importance-of-feedback-from-attendees-at-an-event/" TargetMode="External"/><Relationship Id="rId39" Type="http://schemas.openxmlformats.org/officeDocument/2006/relationships/theme" Target="theme/theme1.xml"/><Relationship Id="rId21" Type="http://schemas.openxmlformats.org/officeDocument/2006/relationships/hyperlink" Target="https://eventroi.org/wp-content/uploads/2016/10/Seven-steps-to-ROI.pdf" TargetMode="External"/><Relationship Id="rId34" Type="http://schemas.openxmlformats.org/officeDocument/2006/relationships/hyperlink" Target="https://www.researchgate.net/publication/349836532_Operation_management" TargetMode="External"/><Relationship Id="rId7" Type="http://schemas.openxmlformats.org/officeDocument/2006/relationships/hyperlink" Target="https://www.cim.co.uk/media/4772/7ps.pdf" TargetMode="External"/><Relationship Id="rId12" Type="http://schemas.openxmlformats.org/officeDocument/2006/relationships/hyperlink" Target="https://www.isparkconsulting.ca/2017/12/05/variable-expenses/" TargetMode="External"/><Relationship Id="rId17" Type="http://schemas.openxmlformats.org/officeDocument/2006/relationships/hyperlink" Target="https://www.emarketer.com/content/gen-zers-charge-on-social-media" TargetMode="External"/><Relationship Id="rId25" Type="http://schemas.openxmlformats.org/officeDocument/2006/relationships/hyperlink" Target="https://www.studocu.com/en-gb/document/university-of-gloucestershire/events-in-context/le4907-example-3-what-is-an-event-and-how-are-they-defined/17639073" TargetMode="External"/><Relationship Id="rId33" Type="http://schemas.openxmlformats.org/officeDocument/2006/relationships/hyperlink" Target="https://www.swansea.gov.uk/article/23426/New-figures-show-arena-first-year-succes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irlguiding.org.uk/globalassets/docs-and-resources/residentials-and-going-away/event-coordinators-guide-to-large-scale-events-2013.pdf" TargetMode="External"/><Relationship Id="rId20" Type="http://schemas.openxmlformats.org/officeDocument/2006/relationships/hyperlink" Target="https://www.forbes.com/advisor/business/what-is-a-kpi-definition-examples/" TargetMode="External"/><Relationship Id="rId29" Type="http://schemas.openxmlformats.org/officeDocument/2006/relationships/hyperlink" Target="https://www.diva-portal.org/smash/get/diva2:1080906/FULLTEXT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ntup.com/blog/10-social-media-tips-to-promote-your-next-event-without-spending-a-dime/#:~:text=Promoting%20early%20helps%20create%20momentum" TargetMode="External"/><Relationship Id="rId24" Type="http://schemas.openxmlformats.org/officeDocument/2006/relationships/hyperlink" Target="https://www.techfunnel.com/hr-tech/human-resource-planning/" TargetMode="External"/><Relationship Id="rId32" Type="http://schemas.openxmlformats.org/officeDocument/2006/relationships/hyperlink" Target="https://www.swansea-arena.co.uk/about" TargetMode="External"/><Relationship Id="rId37" Type="http://schemas.openxmlformats.org/officeDocument/2006/relationships/hyperlink" Target="https://doi.org/10.1007/978-3-8349-6483-0_18" TargetMode="External"/><Relationship Id="rId5" Type="http://schemas.openxmlformats.org/officeDocument/2006/relationships/footnotes" Target="footnotes.xml"/><Relationship Id="rId15" Type="http://schemas.openxmlformats.org/officeDocument/2006/relationships/hyperlink" Target="https://researchbriefings.files.parliament.uk/documents/SN06588/SN06588.pdf" TargetMode="External"/><Relationship Id="rId23" Type="http://schemas.openxmlformats.org/officeDocument/2006/relationships/hyperlink" Target="https://www.k6agency.com/instagram-ads-cost/" TargetMode="External"/><Relationship Id="rId28" Type="http://schemas.openxmlformats.org/officeDocument/2006/relationships/hyperlink" Target="https://www.ibtmworld.com/en-gb/blog/event-management/social-media-marketing-for-events.html#:~:text=A%20lot%20of%20younger%20demographics,place%20to%20focus%20your%20efforts" TargetMode="External"/><Relationship Id="rId36" Type="http://schemas.openxmlformats.org/officeDocument/2006/relationships/hyperlink" Target="https://www.uwtsd.ac.uk/news/uwtsd-host-future-you-conference-swansea-arena" TargetMode="External"/><Relationship Id="rId10" Type="http://schemas.openxmlformats.org/officeDocument/2006/relationships/hyperlink" Target="https://www.thepurpleguide.co.uk/" TargetMode="External"/><Relationship Id="rId19" Type="http://schemas.openxmlformats.org/officeDocument/2006/relationships/hyperlink" Target="https://www.visualveggies.com/direct-indirect-fixed-variable-costs/" TargetMode="External"/><Relationship Id="rId31" Type="http://schemas.openxmlformats.org/officeDocument/2006/relationships/hyperlink" Target="https://www.ihatenumbers.co.uk/cost-type-direct-indirect/" TargetMode="External"/><Relationship Id="rId4" Type="http://schemas.openxmlformats.org/officeDocument/2006/relationships/webSettings" Target="webSettings.xml"/><Relationship Id="rId9" Type="http://schemas.openxmlformats.org/officeDocument/2006/relationships/hyperlink" Target="https://www.goodfellowpublishers.com/free_files/Chapter%205-e2d34e589a1a00623561205e8ca7f04d.pdf" TargetMode="External"/><Relationship Id="rId14" Type="http://schemas.openxmlformats.org/officeDocument/2006/relationships/hyperlink" Target="https://www.legislation.gov.uk/ukpga/2015/15/section/9/enacted" TargetMode="External"/><Relationship Id="rId22" Type="http://schemas.openxmlformats.org/officeDocument/2006/relationships/hyperlink" Target="https://iccbelfast.com/blogs/event-budgeting-guide#6-step-event-budgeting-process" TargetMode="External"/><Relationship Id="rId27" Type="http://schemas.openxmlformats.org/officeDocument/2006/relationships/hyperlink" Target="https://www.netsuite.com/portal/resource/articles/accounting/sales-kpis.shtml#:~:text=Sales%20teams%20and%20leaders%20use" TargetMode="External"/><Relationship Id="rId30" Type="http://schemas.openxmlformats.org/officeDocument/2006/relationships/hyperlink" Target="https://cloudassess.com/blog/what-is-a-skills-audit/" TargetMode="External"/><Relationship Id="rId35" Type="http://schemas.openxmlformats.org/officeDocument/2006/relationships/hyperlink" Target="https://www.open.edu/openlearn/money-business/leadership-management/understanding-operations-management/content-section-2.3" TargetMode="External"/><Relationship Id="rId8" Type="http://schemas.openxmlformats.org/officeDocument/2006/relationships/hyperlink" Target="https://catalogimages.wiley.com/images/db/pdf/9781119570844.excerpt.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5366</Words>
  <Characters>32199</Characters>
  <Application>Microsoft Office Word</Application>
  <DocSecurity>0</DocSecurity>
  <Lines>685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37417</CharactersWithSpaces>
  <SharedDoc>false</SharedDoc>
  <HLinks>
    <vt:vector size="90" baseType="variant">
      <vt:variant>
        <vt:i4>7929969</vt:i4>
      </vt:variant>
      <vt:variant>
        <vt:i4>42</vt:i4>
      </vt:variant>
      <vt:variant>
        <vt:i4>0</vt:i4>
      </vt:variant>
      <vt:variant>
        <vt:i4>5</vt:i4>
      </vt:variant>
      <vt:variant>
        <vt:lpwstr>https://www.studocu.com/en-gb/document/university-of-gloucestershire/events-in-context/le4907-example-3-what-is-an-event-and-how-are-they-defined/17639073</vt:lpwstr>
      </vt:variant>
      <vt:variant>
        <vt:lpwstr/>
      </vt:variant>
      <vt:variant>
        <vt:i4>2687019</vt:i4>
      </vt:variant>
      <vt:variant>
        <vt:i4>39</vt:i4>
      </vt:variant>
      <vt:variant>
        <vt:i4>0</vt:i4>
      </vt:variant>
      <vt:variant>
        <vt:i4>5</vt:i4>
      </vt:variant>
      <vt:variant>
        <vt:lpwstr>https://www.techfunnel.com/hr-tech/human-resource-planning/</vt:lpwstr>
      </vt:variant>
      <vt:variant>
        <vt:lpwstr/>
      </vt:variant>
      <vt:variant>
        <vt:i4>2752632</vt:i4>
      </vt:variant>
      <vt:variant>
        <vt:i4>36</vt:i4>
      </vt:variant>
      <vt:variant>
        <vt:i4>0</vt:i4>
      </vt:variant>
      <vt:variant>
        <vt:i4>5</vt:i4>
      </vt:variant>
      <vt:variant>
        <vt:lpwstr>https://www.aihr.com/blog/human-resource-planning-process/</vt:lpwstr>
      </vt:variant>
      <vt:variant>
        <vt:lpwstr/>
      </vt:variant>
      <vt:variant>
        <vt:i4>7864416</vt:i4>
      </vt:variant>
      <vt:variant>
        <vt:i4>33</vt:i4>
      </vt:variant>
      <vt:variant>
        <vt:i4>0</vt:i4>
      </vt:variant>
      <vt:variant>
        <vt:i4>5</vt:i4>
      </vt:variant>
      <vt:variant>
        <vt:lpwstr>https://researchbriefings.files.parliament.uk/documents/SN06588/SN06588.pdf</vt:lpwstr>
      </vt:variant>
      <vt:variant>
        <vt:lpwstr/>
      </vt:variant>
      <vt:variant>
        <vt:i4>7340091</vt:i4>
      </vt:variant>
      <vt:variant>
        <vt:i4>30</vt:i4>
      </vt:variant>
      <vt:variant>
        <vt:i4>0</vt:i4>
      </vt:variant>
      <vt:variant>
        <vt:i4>5</vt:i4>
      </vt:variant>
      <vt:variant>
        <vt:lpwstr>https://www.legislation.gov.uk/ukpga/2015/15/section/9/enacted</vt:lpwstr>
      </vt:variant>
      <vt:variant>
        <vt:lpwstr/>
      </vt:variant>
      <vt:variant>
        <vt:i4>196628</vt:i4>
      </vt:variant>
      <vt:variant>
        <vt:i4>27</vt:i4>
      </vt:variant>
      <vt:variant>
        <vt:i4>0</vt:i4>
      </vt:variant>
      <vt:variant>
        <vt:i4>5</vt:i4>
      </vt:variant>
      <vt:variant>
        <vt:lpwstr>https://www.thepurpleguide.co.uk/</vt:lpwstr>
      </vt:variant>
      <vt:variant>
        <vt:lpwstr/>
      </vt:variant>
      <vt:variant>
        <vt:i4>5505081</vt:i4>
      </vt:variant>
      <vt:variant>
        <vt:i4>24</vt:i4>
      </vt:variant>
      <vt:variant>
        <vt:i4>0</vt:i4>
      </vt:variant>
      <vt:variant>
        <vt:i4>5</vt:i4>
      </vt:variant>
      <vt:variant>
        <vt:lpwstr>https://www.ucop.edu/local-human-resources/_files/performance-appraisal/How to write SMART Goals v2.pdf</vt:lpwstr>
      </vt:variant>
      <vt:variant>
        <vt:lpwstr/>
      </vt:variant>
      <vt:variant>
        <vt:i4>720912</vt:i4>
      </vt:variant>
      <vt:variant>
        <vt:i4>21</vt:i4>
      </vt:variant>
      <vt:variant>
        <vt:i4>0</vt:i4>
      </vt:variant>
      <vt:variant>
        <vt:i4>5</vt:i4>
      </vt:variant>
      <vt:variant>
        <vt:lpwstr>https://www.ibtmworld.com/en-gb/blog/event-management/social-media-marketing-for-events.html</vt:lpwstr>
      </vt:variant>
      <vt:variant>
        <vt:lpwstr>:~:text=A%20lot%20of%20younger%20demographics,place%20to%20focus%20your%20efforts</vt:lpwstr>
      </vt:variant>
      <vt:variant>
        <vt:i4>5308447</vt:i4>
      </vt:variant>
      <vt:variant>
        <vt:i4>18</vt:i4>
      </vt:variant>
      <vt:variant>
        <vt:i4>0</vt:i4>
      </vt:variant>
      <vt:variant>
        <vt:i4>5</vt:i4>
      </vt:variant>
      <vt:variant>
        <vt:lpwstr>https://www.swansea-arena.co.uk/events/itt-future-you-wales-to-the-world</vt:lpwstr>
      </vt:variant>
      <vt:variant>
        <vt:lpwstr/>
      </vt:variant>
      <vt:variant>
        <vt:i4>2687027</vt:i4>
      </vt:variant>
      <vt:variant>
        <vt:i4>15</vt:i4>
      </vt:variant>
      <vt:variant>
        <vt:i4>0</vt:i4>
      </vt:variant>
      <vt:variant>
        <vt:i4>5</vt:i4>
      </vt:variant>
      <vt:variant>
        <vt:lpwstr>https://www.diva-portal.org/smash/get/diva2:1080906/FULLTEXT01.pdf</vt:lpwstr>
      </vt:variant>
      <vt:variant>
        <vt:lpwstr/>
      </vt:variant>
      <vt:variant>
        <vt:i4>6946888</vt:i4>
      </vt:variant>
      <vt:variant>
        <vt:i4>12</vt:i4>
      </vt:variant>
      <vt:variant>
        <vt:i4>0</vt:i4>
      </vt:variant>
      <vt:variant>
        <vt:i4>5</vt:i4>
      </vt:variant>
      <vt:variant>
        <vt:lpwstr>https://doi.org/10.1007/978-3-8349-6483-0_18</vt:lpwstr>
      </vt:variant>
      <vt:variant>
        <vt:lpwstr/>
      </vt:variant>
      <vt:variant>
        <vt:i4>2687037</vt:i4>
      </vt:variant>
      <vt:variant>
        <vt:i4>9</vt:i4>
      </vt:variant>
      <vt:variant>
        <vt:i4>0</vt:i4>
      </vt:variant>
      <vt:variant>
        <vt:i4>5</vt:i4>
      </vt:variant>
      <vt:variant>
        <vt:lpwstr>https://catalogimages.wiley.com/images/db/pdf/9781119570844.excerpt.pdf</vt:lpwstr>
      </vt:variant>
      <vt:variant>
        <vt:lpwstr/>
      </vt:variant>
      <vt:variant>
        <vt:i4>8323122</vt:i4>
      </vt:variant>
      <vt:variant>
        <vt:i4>6</vt:i4>
      </vt:variant>
      <vt:variant>
        <vt:i4>0</vt:i4>
      </vt:variant>
      <vt:variant>
        <vt:i4>5</vt:i4>
      </vt:variant>
      <vt:variant>
        <vt:lpwstr>https://pdfs.semanticscholar.org/ab6d/9de670442d53936a9b133541c460d21e2ca5.pdf</vt:lpwstr>
      </vt:variant>
      <vt:variant>
        <vt:lpwstr/>
      </vt:variant>
      <vt:variant>
        <vt:i4>2687037</vt:i4>
      </vt:variant>
      <vt:variant>
        <vt:i4>3</vt:i4>
      </vt:variant>
      <vt:variant>
        <vt:i4>0</vt:i4>
      </vt:variant>
      <vt:variant>
        <vt:i4>5</vt:i4>
      </vt:variant>
      <vt:variant>
        <vt:lpwstr>https://catalogimages.wiley.com/images/db/pdf/9781119570844.excerpt.pdf</vt:lpwstr>
      </vt:variant>
      <vt:variant>
        <vt:lpwstr/>
      </vt:variant>
      <vt:variant>
        <vt:i4>5111830</vt:i4>
      </vt:variant>
      <vt:variant>
        <vt:i4>0</vt:i4>
      </vt:variant>
      <vt:variant>
        <vt:i4>0</vt:i4>
      </vt:variant>
      <vt:variant>
        <vt:i4>5</vt:i4>
      </vt:variant>
      <vt:variant>
        <vt:lpwstr>https://www.cim.co.uk/media/4772/7ps.pdf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Howes (2205975)</dc:creator>
  <cp:keywords/>
  <dc:description/>
  <cp:lastModifiedBy>Cai Howes (2205975)</cp:lastModifiedBy>
  <cp:revision>2</cp:revision>
  <dcterms:created xsi:type="dcterms:W3CDTF">2024-04-19T22:24:00Z</dcterms:created>
  <dcterms:modified xsi:type="dcterms:W3CDTF">2024-04-19T22:24:00Z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fbddcedb-7194-423f-9fb1-6115fd063d66</vt:lpwstr>
  </property>
</Properties>
</file>