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94C035" w14:textId="77777777" w:rsidR="0043129A" w:rsidRPr="0043129A" w:rsidRDefault="0043129A" w:rsidP="0043129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eastAsiaTheme="majorEastAsia" w:hAnsi="Arial" w:cs="Arial"/>
          <w:b/>
          <w:bCs/>
          <w:sz w:val="32"/>
          <w:szCs w:val="32"/>
        </w:rPr>
      </w:pPr>
      <w:r w:rsidRPr="0043129A">
        <w:rPr>
          <w:rStyle w:val="normaltextrun"/>
          <w:rFonts w:ascii="Arial" w:eastAsiaTheme="majorEastAsia" w:hAnsi="Arial" w:cs="Arial"/>
          <w:b/>
          <w:bCs/>
          <w:sz w:val="32"/>
          <w:szCs w:val="32"/>
        </w:rPr>
        <w:t>University of Wales - Trinity Saint David</w:t>
      </w:r>
    </w:p>
    <w:p w14:paraId="7A9E7A75" w14:textId="77777777" w:rsidR="0043129A" w:rsidRPr="00861D63" w:rsidRDefault="0043129A" w:rsidP="0043129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eastAsiaTheme="majorEastAsia" w:hAnsi="Arial" w:cs="Arial"/>
          <w:sz w:val="28"/>
          <w:szCs w:val="28"/>
        </w:rPr>
      </w:pPr>
      <w:r w:rsidRPr="00861D63">
        <w:rPr>
          <w:rStyle w:val="normaltextrun"/>
          <w:rFonts w:ascii="Arial" w:eastAsiaTheme="majorEastAsia" w:hAnsi="Arial" w:cs="Arial"/>
          <w:sz w:val="28"/>
          <w:szCs w:val="28"/>
        </w:rPr>
        <w:t>Skills for the Workplace (Level 4)</w:t>
      </w:r>
    </w:p>
    <w:p w14:paraId="2CCCC61A" w14:textId="77777777" w:rsidR="0043129A" w:rsidRPr="00A55C90" w:rsidRDefault="0043129A" w:rsidP="0043129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eastAsiaTheme="majorEastAsia" w:hAnsi="Arial" w:cs="Arial"/>
          <w:sz w:val="22"/>
          <w:szCs w:val="22"/>
        </w:rPr>
      </w:pPr>
    </w:p>
    <w:p w14:paraId="46D8A6FE" w14:textId="77777777" w:rsidR="0043129A" w:rsidRDefault="0043129A" w:rsidP="0043129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eastAsiaTheme="majorEastAsia" w:hAnsi="Arial" w:cs="Arial"/>
          <w:sz w:val="30"/>
          <w:szCs w:val="30"/>
        </w:rPr>
      </w:pPr>
    </w:p>
    <w:p w14:paraId="008B260F" w14:textId="77777777" w:rsidR="0043129A" w:rsidRPr="00A55C90" w:rsidRDefault="0043129A" w:rsidP="0043129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eastAsiaTheme="majorEastAsia" w:hAnsi="Arial" w:cs="Arial"/>
          <w:sz w:val="30"/>
          <w:szCs w:val="30"/>
        </w:rPr>
      </w:pPr>
    </w:p>
    <w:p w14:paraId="753FC15F" w14:textId="77777777" w:rsidR="0043129A" w:rsidRPr="00861D63" w:rsidRDefault="0043129A" w:rsidP="0043129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eastAsiaTheme="majorEastAsia" w:hAnsi="Arial" w:cs="Arial"/>
          <w:sz w:val="28"/>
          <w:szCs w:val="28"/>
        </w:rPr>
      </w:pPr>
      <w:r w:rsidRPr="0043129A">
        <w:rPr>
          <w:rStyle w:val="normaltextrun"/>
          <w:rFonts w:ascii="Arial" w:eastAsiaTheme="majorEastAsia" w:hAnsi="Arial" w:cs="Arial"/>
          <w:b/>
          <w:bCs/>
          <w:sz w:val="28"/>
          <w:szCs w:val="28"/>
        </w:rPr>
        <w:t>Student:</w:t>
      </w:r>
      <w:r w:rsidRPr="00861D63">
        <w:rPr>
          <w:rStyle w:val="normaltextrun"/>
          <w:rFonts w:ascii="Arial" w:eastAsiaTheme="majorEastAsia" w:hAnsi="Arial" w:cs="Arial"/>
          <w:sz w:val="28"/>
          <w:szCs w:val="28"/>
        </w:rPr>
        <w:t xml:space="preserve"> Georgi Todorov </w:t>
      </w:r>
    </w:p>
    <w:p w14:paraId="29EA54FF" w14:textId="77777777" w:rsidR="0043129A" w:rsidRDefault="0043129A" w:rsidP="0043129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eastAsiaTheme="majorEastAsia" w:hAnsi="Arial" w:cs="Arial"/>
          <w:sz w:val="28"/>
          <w:szCs w:val="28"/>
        </w:rPr>
      </w:pPr>
      <w:r w:rsidRPr="0043129A">
        <w:rPr>
          <w:rStyle w:val="normaltextrun"/>
          <w:rFonts w:ascii="Arial" w:eastAsiaTheme="majorEastAsia" w:hAnsi="Arial" w:cs="Arial"/>
          <w:b/>
          <w:bCs/>
          <w:sz w:val="28"/>
          <w:szCs w:val="28"/>
        </w:rPr>
        <w:t>Student ID:</w:t>
      </w:r>
      <w:r w:rsidRPr="00861D63">
        <w:rPr>
          <w:rStyle w:val="normaltextrun"/>
          <w:rFonts w:ascii="Arial" w:eastAsiaTheme="majorEastAsia" w:hAnsi="Arial" w:cs="Arial"/>
          <w:sz w:val="28"/>
          <w:szCs w:val="28"/>
        </w:rPr>
        <w:t xml:space="preserve"> 1922057</w:t>
      </w:r>
    </w:p>
    <w:p w14:paraId="1DCB86D7" w14:textId="77777777" w:rsidR="0043129A" w:rsidRDefault="0043129A" w:rsidP="0043129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eastAsiaTheme="majorEastAsia" w:hAnsi="Arial" w:cs="Arial"/>
          <w:sz w:val="28"/>
          <w:szCs w:val="28"/>
        </w:rPr>
      </w:pPr>
    </w:p>
    <w:p w14:paraId="2400B588" w14:textId="77777777" w:rsidR="0043129A" w:rsidRPr="00861D63" w:rsidRDefault="0043129A" w:rsidP="0043129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eastAsiaTheme="majorEastAsia" w:hAnsi="Arial" w:cs="Arial"/>
          <w:sz w:val="28"/>
          <w:szCs w:val="28"/>
        </w:rPr>
      </w:pPr>
    </w:p>
    <w:p w14:paraId="4A40EA90" w14:textId="77777777" w:rsidR="0043129A" w:rsidRPr="00861D63" w:rsidRDefault="0043129A" w:rsidP="0043129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eastAsiaTheme="majorEastAsia" w:hAnsi="Arial" w:cs="Arial"/>
          <w:sz w:val="28"/>
          <w:szCs w:val="28"/>
        </w:rPr>
      </w:pPr>
    </w:p>
    <w:p w14:paraId="37736D15" w14:textId="23D31F2B" w:rsidR="0043129A" w:rsidRPr="00861D63" w:rsidRDefault="0043129A" w:rsidP="0043129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eastAsiaTheme="majorEastAsia" w:hAnsi="Arial" w:cs="Arial"/>
          <w:b/>
          <w:bCs/>
          <w:sz w:val="28"/>
          <w:szCs w:val="28"/>
        </w:rPr>
      </w:pPr>
      <w:r w:rsidRPr="0043129A">
        <w:rPr>
          <w:rStyle w:val="normaltextrun"/>
          <w:rFonts w:ascii="Arial" w:eastAsiaTheme="majorEastAsia" w:hAnsi="Arial" w:cs="Arial"/>
          <w:b/>
          <w:bCs/>
          <w:sz w:val="28"/>
          <w:szCs w:val="28"/>
        </w:rPr>
        <w:t>Module title:</w:t>
      </w:r>
      <w:r w:rsidRPr="00861D63">
        <w:rPr>
          <w:rStyle w:val="normaltextrun"/>
          <w:rFonts w:ascii="Arial" w:eastAsiaTheme="majorEastAsia" w:hAnsi="Arial" w:cs="Arial"/>
          <w:sz w:val="28"/>
          <w:szCs w:val="28"/>
        </w:rPr>
        <w:t xml:space="preserve"> </w:t>
      </w:r>
      <w:r>
        <w:rPr>
          <w:rStyle w:val="normaltextrun"/>
          <w:rFonts w:ascii="Arial" w:eastAsiaTheme="majorEastAsia" w:hAnsi="Arial" w:cs="Arial"/>
          <w:sz w:val="28"/>
          <w:szCs w:val="28"/>
        </w:rPr>
        <w:t>Problem Solving and Decision Making (BMSW4004_LON)</w:t>
      </w:r>
    </w:p>
    <w:p w14:paraId="622C7F24" w14:textId="77777777" w:rsidR="0043129A" w:rsidRPr="00861D63" w:rsidRDefault="0043129A" w:rsidP="0043129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eastAsiaTheme="majorEastAsia" w:hAnsi="Arial" w:cs="Arial"/>
          <w:sz w:val="28"/>
          <w:szCs w:val="28"/>
        </w:rPr>
      </w:pPr>
    </w:p>
    <w:p w14:paraId="601670FA" w14:textId="7BB52C7E" w:rsidR="0043129A" w:rsidRPr="00861D63" w:rsidRDefault="0043129A" w:rsidP="0043129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b/>
          <w:bCs/>
          <w:sz w:val="28"/>
          <w:szCs w:val="28"/>
        </w:rPr>
      </w:pPr>
      <w:r w:rsidRPr="00861D63">
        <w:rPr>
          <w:rFonts w:ascii="Arial" w:hAnsi="Arial" w:cs="Arial"/>
          <w:b/>
          <w:bCs/>
          <w:sz w:val="28"/>
          <w:szCs w:val="28"/>
        </w:rPr>
        <w:t xml:space="preserve">Term </w:t>
      </w:r>
      <w:r>
        <w:rPr>
          <w:rFonts w:ascii="Arial" w:hAnsi="Arial" w:cs="Arial"/>
          <w:b/>
          <w:bCs/>
          <w:sz w:val="28"/>
          <w:szCs w:val="28"/>
        </w:rPr>
        <w:t>3</w:t>
      </w:r>
      <w:r w:rsidRPr="00861D63">
        <w:rPr>
          <w:rFonts w:ascii="Arial" w:hAnsi="Arial" w:cs="Arial"/>
          <w:b/>
          <w:bCs/>
          <w:sz w:val="28"/>
          <w:szCs w:val="28"/>
        </w:rPr>
        <w:t xml:space="preserve"> (</w:t>
      </w:r>
      <w:r>
        <w:rPr>
          <w:rFonts w:ascii="Arial" w:hAnsi="Arial" w:cs="Arial"/>
          <w:b/>
          <w:bCs/>
          <w:sz w:val="28"/>
          <w:szCs w:val="28"/>
        </w:rPr>
        <w:t>February</w:t>
      </w:r>
      <w:r w:rsidRPr="00861D63">
        <w:rPr>
          <w:rFonts w:ascii="Arial" w:hAnsi="Arial" w:cs="Arial"/>
          <w:b/>
          <w:bCs/>
          <w:sz w:val="28"/>
          <w:szCs w:val="28"/>
        </w:rPr>
        <w:t xml:space="preserve"> 202</w:t>
      </w:r>
      <w:r>
        <w:rPr>
          <w:rFonts w:ascii="Arial" w:hAnsi="Arial" w:cs="Arial"/>
          <w:b/>
          <w:bCs/>
          <w:sz w:val="28"/>
          <w:szCs w:val="28"/>
        </w:rPr>
        <w:t>1</w:t>
      </w:r>
      <w:r w:rsidRPr="00861D63">
        <w:rPr>
          <w:rFonts w:ascii="Arial" w:hAnsi="Arial" w:cs="Arial"/>
          <w:b/>
          <w:bCs/>
          <w:sz w:val="28"/>
          <w:szCs w:val="28"/>
        </w:rPr>
        <w:t xml:space="preserve">) </w:t>
      </w:r>
    </w:p>
    <w:p w14:paraId="57F90C0C" w14:textId="77777777" w:rsidR="0043129A" w:rsidRPr="00861D63" w:rsidRDefault="0043129A" w:rsidP="0043129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</w:p>
    <w:p w14:paraId="0850116A" w14:textId="1FAE7A3F" w:rsidR="0043129A" w:rsidRPr="0043129A" w:rsidRDefault="0043129A" w:rsidP="0043129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eastAsiaTheme="majorEastAsia" w:hAnsi="Arial" w:cs="Arial"/>
          <w:sz w:val="28"/>
          <w:szCs w:val="28"/>
        </w:rPr>
      </w:pPr>
      <w:r w:rsidRPr="0043129A">
        <w:rPr>
          <w:rFonts w:ascii="Arial" w:hAnsi="Arial" w:cs="Arial"/>
          <w:b/>
          <w:bCs/>
          <w:sz w:val="28"/>
          <w:szCs w:val="28"/>
        </w:rPr>
        <w:t>Task 2</w:t>
      </w:r>
      <w:r w:rsidRPr="0043129A">
        <w:rPr>
          <w:rFonts w:ascii="Arial" w:hAnsi="Arial" w:cs="Arial"/>
          <w:sz w:val="28"/>
          <w:szCs w:val="28"/>
        </w:rPr>
        <w:t xml:space="preserve"> - Individual Report - 2000 words (50% of the overall mark) Write a report of 2,000 words, in which you apply recogni</w:t>
      </w:r>
      <w:r w:rsidRPr="0043129A">
        <w:rPr>
          <w:rFonts w:ascii="Arial" w:hAnsi="Arial" w:cs="Arial"/>
          <w:sz w:val="28"/>
          <w:szCs w:val="28"/>
        </w:rPr>
        <w:t>z</w:t>
      </w:r>
      <w:r w:rsidRPr="0043129A">
        <w:rPr>
          <w:rFonts w:ascii="Arial" w:hAnsi="Arial" w:cs="Arial"/>
          <w:sz w:val="28"/>
          <w:szCs w:val="28"/>
        </w:rPr>
        <w:t>ed problem-solving tools and techniques to identify and propose solutions to a work-based problem, to include an evaluation of possible solutions. Discuss and agree with your lecturer a suitable problem to be solved which may be drawn from your current or past work experiences or an agreed situation.</w:t>
      </w:r>
    </w:p>
    <w:p w14:paraId="02B8B5F3" w14:textId="77777777" w:rsidR="0043129A" w:rsidRPr="00861D63" w:rsidRDefault="0043129A" w:rsidP="0043129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eastAsiaTheme="majorEastAsia" w:hAnsi="Arial" w:cs="Arial"/>
          <w:sz w:val="28"/>
          <w:szCs w:val="28"/>
        </w:rPr>
      </w:pPr>
    </w:p>
    <w:p w14:paraId="6AE88368" w14:textId="77777777" w:rsidR="0043129A" w:rsidRPr="0043129A" w:rsidRDefault="0043129A" w:rsidP="0043129A">
      <w:pPr>
        <w:shd w:val="clear" w:color="auto" w:fill="F5F5F5"/>
        <w:jc w:val="left"/>
        <w:rPr>
          <w:rFonts w:ascii="Segoe UI" w:hAnsi="Segoe UI" w:cs="Segoe UI"/>
          <w:b/>
          <w:bCs/>
          <w:color w:val="242424"/>
          <w:sz w:val="21"/>
          <w:szCs w:val="21"/>
          <w:lang w:val="en-US" w:eastAsia="en-US"/>
        </w:rPr>
      </w:pPr>
      <w:r w:rsidRPr="0043129A">
        <w:rPr>
          <w:rStyle w:val="normaltextrun"/>
          <w:rFonts w:ascii="Arial" w:eastAsiaTheme="majorEastAsia" w:hAnsi="Arial" w:cs="Arial"/>
          <w:b/>
          <w:bCs/>
          <w:sz w:val="28"/>
          <w:szCs w:val="28"/>
        </w:rPr>
        <w:t>Modules' Lecturer:</w:t>
      </w:r>
      <w:r w:rsidRPr="00861D63">
        <w:rPr>
          <w:rStyle w:val="normaltextrun"/>
          <w:rFonts w:ascii="Arial" w:eastAsiaTheme="majorEastAsia" w:hAnsi="Arial" w:cs="Arial"/>
          <w:sz w:val="28"/>
          <w:szCs w:val="28"/>
        </w:rPr>
        <w:t xml:space="preserve"> </w:t>
      </w:r>
      <w:proofErr w:type="spellStart"/>
      <w:r w:rsidRPr="0043129A">
        <w:rPr>
          <w:rFonts w:ascii="Arial" w:hAnsi="Arial" w:cs="Arial"/>
          <w:color w:val="242424"/>
          <w:sz w:val="28"/>
          <w:szCs w:val="28"/>
          <w:lang w:val="en-US" w:eastAsia="en-US"/>
        </w:rPr>
        <w:t>Yajesh</w:t>
      </w:r>
      <w:proofErr w:type="spellEnd"/>
      <w:r w:rsidRPr="0043129A">
        <w:rPr>
          <w:rFonts w:ascii="Arial" w:hAnsi="Arial" w:cs="Arial"/>
          <w:color w:val="242424"/>
          <w:sz w:val="28"/>
          <w:szCs w:val="28"/>
          <w:lang w:val="en-US" w:eastAsia="en-US"/>
        </w:rPr>
        <w:t xml:space="preserve"> Kumar</w:t>
      </w:r>
    </w:p>
    <w:p w14:paraId="0328E5BA" w14:textId="776CFD27" w:rsidR="0043129A" w:rsidRPr="00861D63" w:rsidRDefault="0043129A" w:rsidP="0043129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eastAsiaTheme="majorEastAsia" w:hAnsi="Arial" w:cs="Arial"/>
          <w:sz w:val="28"/>
          <w:szCs w:val="28"/>
        </w:rPr>
      </w:pPr>
    </w:p>
    <w:p w14:paraId="768087C6" w14:textId="77777777" w:rsidR="00041156" w:rsidRPr="00121DBD" w:rsidRDefault="00041156" w:rsidP="00D5392B">
      <w:pPr>
        <w:spacing w:line="360" w:lineRule="auto"/>
        <w:rPr>
          <w:rFonts w:ascii="Arial" w:hAnsi="Arial" w:cs="Arial"/>
          <w:sz w:val="22"/>
          <w:szCs w:val="22"/>
        </w:rPr>
      </w:pPr>
    </w:p>
    <w:p w14:paraId="3BE5B795" w14:textId="77777777" w:rsidR="00041156" w:rsidRPr="00121DBD" w:rsidRDefault="00041156" w:rsidP="00D5392B">
      <w:pPr>
        <w:spacing w:line="360" w:lineRule="auto"/>
        <w:rPr>
          <w:rFonts w:ascii="Arial" w:hAnsi="Arial" w:cs="Arial"/>
          <w:sz w:val="22"/>
          <w:szCs w:val="22"/>
        </w:rPr>
      </w:pPr>
    </w:p>
    <w:p w14:paraId="76C0A452" w14:textId="77777777" w:rsidR="00041156" w:rsidRPr="00121DBD" w:rsidRDefault="00041156" w:rsidP="00D5392B">
      <w:pPr>
        <w:spacing w:line="360" w:lineRule="auto"/>
        <w:rPr>
          <w:rFonts w:ascii="Arial" w:hAnsi="Arial" w:cs="Arial"/>
          <w:sz w:val="22"/>
          <w:szCs w:val="22"/>
        </w:rPr>
      </w:pPr>
    </w:p>
    <w:p w14:paraId="576CCBC8" w14:textId="77777777" w:rsidR="00041156" w:rsidRPr="00121DBD" w:rsidRDefault="00041156" w:rsidP="00D5392B">
      <w:pPr>
        <w:spacing w:line="360" w:lineRule="auto"/>
        <w:rPr>
          <w:rFonts w:ascii="Arial" w:hAnsi="Arial" w:cs="Arial"/>
          <w:sz w:val="22"/>
          <w:szCs w:val="22"/>
        </w:rPr>
      </w:pPr>
    </w:p>
    <w:p w14:paraId="67BE7EE3" w14:textId="77777777" w:rsidR="00C90EAA" w:rsidRPr="00121DBD" w:rsidRDefault="001B1178" w:rsidP="00D5392B">
      <w:pPr>
        <w:spacing w:after="200" w:line="360" w:lineRule="auto"/>
        <w:rPr>
          <w:rFonts w:ascii="Arial" w:hAnsi="Arial" w:cs="Arial"/>
          <w:sz w:val="22"/>
          <w:szCs w:val="22"/>
        </w:rPr>
      </w:pPr>
      <w:r w:rsidRPr="00121DBD">
        <w:rPr>
          <w:rFonts w:ascii="Arial" w:hAnsi="Arial" w:cs="Arial"/>
          <w:sz w:val="22"/>
          <w:szCs w:val="22"/>
        </w:rPr>
        <w:br w:type="page"/>
      </w:r>
    </w:p>
    <w:sdt>
      <w:sdtPr>
        <w:rPr>
          <w:rFonts w:ascii="Arial" w:eastAsia="Times New Roman" w:hAnsi="Arial" w:cs="Arial"/>
          <w:b w:val="0"/>
          <w:bCs w:val="0"/>
          <w:color w:val="auto"/>
          <w:sz w:val="22"/>
          <w:szCs w:val="22"/>
          <w:lang w:val="en-GB" w:eastAsia="en-GB"/>
        </w:rPr>
        <w:id w:val="-1652597013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1216B085" w14:textId="77777777" w:rsidR="00C90EAA" w:rsidRPr="0043129A" w:rsidRDefault="001B1178" w:rsidP="00D5392B">
          <w:pPr>
            <w:pStyle w:val="TOCHeading"/>
            <w:spacing w:line="360" w:lineRule="auto"/>
            <w:jc w:val="both"/>
            <w:rPr>
              <w:rFonts w:ascii="Arial" w:hAnsi="Arial" w:cs="Arial"/>
              <w:sz w:val="22"/>
              <w:szCs w:val="22"/>
            </w:rPr>
          </w:pPr>
          <w:r w:rsidRPr="0043129A">
            <w:rPr>
              <w:rFonts w:ascii="Arial" w:hAnsi="Arial" w:cs="Arial"/>
              <w:sz w:val="22"/>
              <w:szCs w:val="22"/>
            </w:rPr>
            <w:t>CONTENTS</w:t>
          </w:r>
        </w:p>
        <w:p w14:paraId="3DDC7B9D" w14:textId="1EC8F4DE" w:rsidR="0043129A" w:rsidRDefault="001B1178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US" w:eastAsia="en-US"/>
            </w:rPr>
          </w:pPr>
          <w:r w:rsidRPr="0043129A">
            <w:rPr>
              <w:rFonts w:ascii="Arial" w:hAnsi="Arial" w:cs="Arial"/>
              <w:sz w:val="22"/>
              <w:szCs w:val="22"/>
            </w:rPr>
            <w:fldChar w:fldCharType="begin"/>
          </w:r>
          <w:r w:rsidRPr="0043129A">
            <w:rPr>
              <w:rFonts w:ascii="Arial" w:hAnsi="Arial" w:cs="Arial"/>
              <w:sz w:val="22"/>
              <w:szCs w:val="22"/>
            </w:rPr>
            <w:instrText xml:space="preserve"> TOC \o "1-3" \h \z \u </w:instrText>
          </w:r>
          <w:r w:rsidRPr="0043129A">
            <w:rPr>
              <w:rFonts w:ascii="Arial" w:hAnsi="Arial" w:cs="Arial"/>
              <w:sz w:val="22"/>
              <w:szCs w:val="22"/>
            </w:rPr>
            <w:fldChar w:fldCharType="separate"/>
          </w:r>
          <w:hyperlink w:anchor="_Toc70518535" w:history="1">
            <w:r w:rsidR="0043129A" w:rsidRPr="003A0C31">
              <w:rPr>
                <w:rStyle w:val="Hyperlink"/>
                <w:rFonts w:ascii="Arial" w:hAnsi="Arial" w:cs="Arial"/>
                <w:noProof/>
              </w:rPr>
              <w:t>INTRODUCTION OF THE ORGANISATION</w:t>
            </w:r>
            <w:r w:rsidR="0043129A">
              <w:rPr>
                <w:noProof/>
                <w:webHidden/>
              </w:rPr>
              <w:tab/>
            </w:r>
            <w:r w:rsidR="0043129A">
              <w:rPr>
                <w:noProof/>
                <w:webHidden/>
              </w:rPr>
              <w:fldChar w:fldCharType="begin"/>
            </w:r>
            <w:r w:rsidR="0043129A">
              <w:rPr>
                <w:noProof/>
                <w:webHidden/>
              </w:rPr>
              <w:instrText xml:space="preserve"> PAGEREF _Toc70518535 \h </w:instrText>
            </w:r>
            <w:r w:rsidR="0043129A">
              <w:rPr>
                <w:noProof/>
                <w:webHidden/>
              </w:rPr>
            </w:r>
            <w:r w:rsidR="0043129A">
              <w:rPr>
                <w:noProof/>
                <w:webHidden/>
              </w:rPr>
              <w:fldChar w:fldCharType="separate"/>
            </w:r>
            <w:r w:rsidR="0043129A">
              <w:rPr>
                <w:noProof/>
                <w:webHidden/>
              </w:rPr>
              <w:t>2</w:t>
            </w:r>
            <w:r w:rsidR="0043129A">
              <w:rPr>
                <w:noProof/>
                <w:webHidden/>
              </w:rPr>
              <w:fldChar w:fldCharType="end"/>
            </w:r>
          </w:hyperlink>
        </w:p>
        <w:p w14:paraId="4E7F1D83" w14:textId="28072F90" w:rsidR="0043129A" w:rsidRDefault="0043129A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US" w:eastAsia="en-US"/>
            </w:rPr>
          </w:pPr>
          <w:hyperlink w:anchor="_Toc70518536" w:history="1">
            <w:r w:rsidRPr="003A0C31">
              <w:rPr>
                <w:rStyle w:val="Hyperlink"/>
                <w:rFonts w:ascii="Arial" w:hAnsi="Arial" w:cs="Arial"/>
                <w:noProof/>
              </w:rPr>
              <w:t>IDENTIFICATION OF COMPLEX PROBLEM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_Toc70518536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9BFE82" w14:textId="5989F27C" w:rsidR="0043129A" w:rsidRDefault="0043129A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US" w:eastAsia="en-US"/>
            </w:rPr>
          </w:pPr>
          <w:hyperlink w:anchor="_Toc70518537" w:history="1">
            <w:r w:rsidRPr="003A0C31">
              <w:rPr>
                <w:rStyle w:val="Hyperlink"/>
                <w:rFonts w:ascii="Arial" w:hAnsi="Arial" w:cs="Arial"/>
                <w:noProof/>
              </w:rPr>
              <w:t>APPLICATION OF RECOGNISED PROBLEM-SOLVING TOOLS AND TECHNIQUES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_Toc70518537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7FABD9" w14:textId="16041023" w:rsidR="0043129A" w:rsidRDefault="0043129A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US" w:eastAsia="en-US"/>
            </w:rPr>
          </w:pPr>
          <w:hyperlink w:anchor="_Toc70518538" w:history="1">
            <w:r w:rsidRPr="003A0C31">
              <w:rPr>
                <w:rStyle w:val="Hyperlink"/>
                <w:rFonts w:ascii="Arial" w:hAnsi="Arial" w:cs="Arial"/>
                <w:noProof/>
              </w:rPr>
              <w:t>BRAINSTORMING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_Toc70518538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F08FF5" w14:textId="110DD103" w:rsidR="0043129A" w:rsidRDefault="0043129A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US" w:eastAsia="en-US"/>
            </w:rPr>
          </w:pPr>
          <w:hyperlink w:anchor="_Toc70518539" w:history="1">
            <w:r w:rsidRPr="003A0C31">
              <w:rPr>
                <w:rStyle w:val="Hyperlink"/>
                <w:rFonts w:ascii="Arial" w:hAnsi="Arial" w:cs="Arial"/>
                <w:noProof/>
              </w:rPr>
              <w:t>SWOT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_Toc70518539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CF6199" w14:textId="43ED59C8" w:rsidR="0043129A" w:rsidRDefault="0043129A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US" w:eastAsia="en-US"/>
            </w:rPr>
          </w:pPr>
          <w:hyperlink w:anchor="_Toc70518540" w:history="1">
            <w:r w:rsidRPr="003A0C31">
              <w:rPr>
                <w:rStyle w:val="Hyperlink"/>
                <w:rFonts w:ascii="Arial" w:hAnsi="Arial" w:cs="Arial"/>
                <w:noProof/>
              </w:rPr>
              <w:t>MIND MAPPING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_Toc70518540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E0223E" w14:textId="10400C55" w:rsidR="0043129A" w:rsidRDefault="0043129A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US" w:eastAsia="en-US"/>
            </w:rPr>
          </w:pPr>
          <w:hyperlink w:anchor="_Toc70518541" w:history="1">
            <w:r w:rsidRPr="003A0C31">
              <w:rPr>
                <w:rStyle w:val="Hyperlink"/>
                <w:rFonts w:ascii="Arial" w:hAnsi="Arial" w:cs="Arial"/>
                <w:noProof/>
              </w:rPr>
              <w:t>FINDING SOLUTIONS TO THE COMPLEX PROBLEMS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_Toc70518541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8E8182" w14:textId="7389816C" w:rsidR="0043129A" w:rsidRDefault="0043129A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US" w:eastAsia="en-US"/>
            </w:rPr>
          </w:pPr>
          <w:hyperlink w:anchor="_Toc70518542" w:history="1">
            <w:r w:rsidRPr="003A0C31">
              <w:rPr>
                <w:rStyle w:val="Hyperlink"/>
                <w:rFonts w:ascii="Arial" w:hAnsi="Arial" w:cs="Arial"/>
                <w:noProof/>
              </w:rPr>
              <w:t>ALTERNATE SOLUTION GENERATION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_Toc70518542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0B4207" w14:textId="0261B9E1" w:rsidR="0043129A" w:rsidRDefault="0043129A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US" w:eastAsia="en-US"/>
            </w:rPr>
          </w:pPr>
          <w:hyperlink w:anchor="_Toc70518543" w:history="1">
            <w:r w:rsidRPr="003A0C31">
              <w:rPr>
                <w:rStyle w:val="Hyperlink"/>
                <w:rFonts w:ascii="Arial" w:hAnsi="Arial" w:cs="Arial"/>
                <w:noProof/>
              </w:rPr>
              <w:t>EVALUATION OF BEST ALTERNATIVES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_Toc70518543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F0CC4D" w14:textId="3164BF24" w:rsidR="0043129A" w:rsidRDefault="0043129A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US" w:eastAsia="en-US"/>
            </w:rPr>
          </w:pPr>
          <w:hyperlink w:anchor="_Toc70518544" w:history="1">
            <w:r w:rsidRPr="003A0C31">
              <w:rPr>
                <w:rStyle w:val="Hyperlink"/>
                <w:rFonts w:ascii="Arial" w:hAnsi="Arial" w:cs="Arial"/>
                <w:noProof/>
              </w:rPr>
              <w:t>IMPLEMENTATION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_Toc70518544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DA83EE" w14:textId="4CD5C890" w:rsidR="0043129A" w:rsidRDefault="0043129A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US" w:eastAsia="en-US"/>
            </w:rPr>
          </w:pPr>
          <w:hyperlink w:anchor="_Toc70518545" w:history="1">
            <w:r w:rsidRPr="003A0C31">
              <w:rPr>
                <w:rStyle w:val="Hyperlink"/>
                <w:rFonts w:ascii="Arial" w:hAnsi="Arial" w:cs="Arial"/>
                <w:noProof/>
              </w:rPr>
              <w:t>MONITORING AND CONTROL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_Toc70518545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04391F" w14:textId="1FF0E5FA" w:rsidR="0043129A" w:rsidRDefault="0043129A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US" w:eastAsia="en-US"/>
            </w:rPr>
          </w:pPr>
          <w:hyperlink w:anchor="_Toc70518546" w:history="1">
            <w:r w:rsidRPr="003A0C31">
              <w:rPr>
                <w:rStyle w:val="Hyperlink"/>
                <w:rFonts w:ascii="Arial" w:hAnsi="Arial" w:cs="Arial"/>
                <w:noProof/>
              </w:rPr>
              <w:t>COMMUNICATING TO THE STAKEHOLDERS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_Toc70518546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10372D" w14:textId="61F80FE6" w:rsidR="0043129A" w:rsidRDefault="0043129A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US" w:eastAsia="en-US"/>
            </w:rPr>
          </w:pPr>
          <w:hyperlink w:anchor="_Toc70518547" w:history="1">
            <w:r w:rsidRPr="003A0C31">
              <w:rPr>
                <w:rStyle w:val="Hyperlink"/>
                <w:rFonts w:ascii="Arial" w:hAnsi="Arial" w:cs="Arial"/>
                <w:noProof/>
              </w:rPr>
              <w:t>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_Toc70518547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2175D0" w14:textId="6AB51FC5" w:rsidR="0043129A" w:rsidRDefault="0043129A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US" w:eastAsia="en-US"/>
            </w:rPr>
          </w:pPr>
          <w:hyperlink w:anchor="_Toc70518548" w:history="1">
            <w:r w:rsidRPr="003A0C31">
              <w:rPr>
                <w:rStyle w:val="Hyperlink"/>
                <w:rFonts w:ascii="Arial" w:hAnsi="Arial" w:cs="Arial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_Toc70518548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B19CCE" w14:textId="1892507F" w:rsidR="0043129A" w:rsidRDefault="0043129A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US" w:eastAsia="en-US"/>
            </w:rPr>
          </w:pPr>
          <w:hyperlink w:anchor="_Toc70518549" w:history="1">
            <w:r w:rsidRPr="003A0C31">
              <w:rPr>
                <w:rStyle w:val="Hyperlink"/>
                <w:rFonts w:ascii="Arial" w:hAnsi="Arial" w:cs="Arial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_Toc70518549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D9686C" w14:textId="2A66B4A7" w:rsidR="0043129A" w:rsidRDefault="0043129A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US" w:eastAsia="en-US"/>
            </w:rPr>
          </w:pPr>
          <w:hyperlink w:anchor="_Toc70518550" w:history="1">
            <w:r w:rsidRPr="003A0C31">
              <w:rPr>
                <w:rStyle w:val="Hyperlink"/>
                <w:rFonts w:ascii="Arial" w:hAnsi="Arial" w:cs="Arial"/>
                <w:noProof/>
              </w:rPr>
              <w:t>A</w:t>
            </w:r>
            <w:r>
              <w:rPr>
                <w:rStyle w:val="Hyperlink"/>
                <w:rFonts w:ascii="Arial" w:hAnsi="Arial" w:cs="Arial"/>
                <w:noProof/>
              </w:rPr>
              <w:t>PPENDIX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_Toc70518550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18203B" w14:textId="5787CC0D" w:rsidR="00C90EAA" w:rsidRPr="00121DBD" w:rsidRDefault="001B1178" w:rsidP="00D5392B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  <w:r w:rsidRPr="0043129A">
            <w:rPr>
              <w:rFonts w:ascii="Arial" w:hAnsi="Arial" w:cs="Arial"/>
              <w:b/>
              <w:bCs/>
              <w:noProof/>
              <w:sz w:val="22"/>
              <w:szCs w:val="22"/>
            </w:rPr>
            <w:fldChar w:fldCharType="end"/>
          </w:r>
        </w:p>
      </w:sdtContent>
    </w:sdt>
    <w:p w14:paraId="20993EB1" w14:textId="77777777" w:rsidR="00C90EAA" w:rsidRPr="00121DBD" w:rsidRDefault="001B1178" w:rsidP="00D5392B">
      <w:pPr>
        <w:spacing w:after="200" w:line="360" w:lineRule="auto"/>
        <w:rPr>
          <w:rFonts w:ascii="Arial" w:hAnsi="Arial" w:cs="Arial"/>
          <w:sz w:val="22"/>
          <w:szCs w:val="22"/>
        </w:rPr>
      </w:pPr>
      <w:r w:rsidRPr="00121DBD">
        <w:rPr>
          <w:rFonts w:ascii="Arial" w:hAnsi="Arial" w:cs="Arial"/>
          <w:sz w:val="22"/>
          <w:szCs w:val="22"/>
        </w:rPr>
        <w:br w:type="page"/>
      </w:r>
    </w:p>
    <w:p w14:paraId="3206DC2D" w14:textId="77777777" w:rsidR="006B0059" w:rsidRPr="0043129A" w:rsidRDefault="001B1178" w:rsidP="00D5392B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bookmarkStart w:id="0" w:name="_Toc70518535"/>
      <w:r w:rsidRPr="0043129A">
        <w:rPr>
          <w:rFonts w:ascii="Arial" w:hAnsi="Arial" w:cs="Arial"/>
          <w:sz w:val="22"/>
          <w:szCs w:val="22"/>
        </w:rPr>
        <w:lastRenderedPageBreak/>
        <w:t>INT</w:t>
      </w:r>
      <w:r w:rsidR="00F6229B" w:rsidRPr="0043129A">
        <w:rPr>
          <w:rFonts w:ascii="Arial" w:hAnsi="Arial" w:cs="Arial"/>
          <w:sz w:val="22"/>
          <w:szCs w:val="22"/>
        </w:rPr>
        <w:t>R</w:t>
      </w:r>
      <w:r w:rsidRPr="0043129A">
        <w:rPr>
          <w:rFonts w:ascii="Arial" w:hAnsi="Arial" w:cs="Arial"/>
          <w:sz w:val="22"/>
          <w:szCs w:val="22"/>
        </w:rPr>
        <w:t>ODUCTION OF THE ORGANISATION</w:t>
      </w:r>
      <w:bookmarkEnd w:id="0"/>
      <w:r w:rsidRPr="0043129A">
        <w:rPr>
          <w:rFonts w:ascii="Arial" w:hAnsi="Arial" w:cs="Arial"/>
          <w:sz w:val="22"/>
          <w:szCs w:val="22"/>
        </w:rPr>
        <w:t xml:space="preserve"> </w:t>
      </w:r>
    </w:p>
    <w:p w14:paraId="4C3975F3" w14:textId="5C50F39A" w:rsidR="006A3D7A" w:rsidRPr="00121DBD" w:rsidRDefault="001B1178" w:rsidP="00D5392B">
      <w:pPr>
        <w:spacing w:after="200" w:line="360" w:lineRule="auto"/>
        <w:rPr>
          <w:rFonts w:ascii="Arial" w:hAnsi="Arial" w:cs="Arial"/>
          <w:sz w:val="22"/>
          <w:szCs w:val="22"/>
        </w:rPr>
      </w:pPr>
      <w:r w:rsidRPr="00121DBD">
        <w:rPr>
          <w:rFonts w:ascii="Arial" w:hAnsi="Arial" w:cs="Arial"/>
          <w:sz w:val="22"/>
          <w:szCs w:val="22"/>
        </w:rPr>
        <w:t>The presented report has been prepared in concern with the security industry of the UK which is topped by Mitie</w:t>
      </w:r>
      <w:r w:rsidR="003E625B" w:rsidRPr="00121DBD">
        <w:rPr>
          <w:rFonts w:ascii="Arial" w:hAnsi="Arial" w:cs="Arial"/>
          <w:sz w:val="22"/>
          <w:szCs w:val="22"/>
        </w:rPr>
        <w:t>. The organi</w:t>
      </w:r>
      <w:r w:rsidR="0043129A">
        <w:rPr>
          <w:rFonts w:ascii="Arial" w:hAnsi="Arial" w:cs="Arial"/>
          <w:sz w:val="22"/>
          <w:szCs w:val="22"/>
        </w:rPr>
        <w:t>s</w:t>
      </w:r>
      <w:r w:rsidR="003E625B" w:rsidRPr="00121DBD">
        <w:rPr>
          <w:rFonts w:ascii="Arial" w:hAnsi="Arial" w:cs="Arial"/>
          <w:sz w:val="22"/>
          <w:szCs w:val="22"/>
        </w:rPr>
        <w:t xml:space="preserve">ation has been serving the sector since 1987 by providing management and professional services. </w:t>
      </w:r>
      <w:proofErr w:type="gramStart"/>
      <w:r w:rsidR="003E625B" w:rsidRPr="00121DBD">
        <w:rPr>
          <w:rFonts w:ascii="Arial" w:hAnsi="Arial" w:cs="Arial"/>
          <w:sz w:val="22"/>
          <w:szCs w:val="22"/>
        </w:rPr>
        <w:t>It</w:t>
      </w:r>
      <w:proofErr w:type="gramEnd"/>
      <w:r w:rsidR="003E625B" w:rsidRPr="00121DBD">
        <w:rPr>
          <w:rFonts w:ascii="Arial" w:hAnsi="Arial" w:cs="Arial"/>
          <w:sz w:val="22"/>
          <w:szCs w:val="22"/>
        </w:rPr>
        <w:t xml:space="preserve"> employees</w:t>
      </w:r>
      <w:r w:rsidR="00E222EA" w:rsidRPr="00121DBD">
        <w:rPr>
          <w:rFonts w:ascii="Arial" w:hAnsi="Arial" w:cs="Arial"/>
          <w:sz w:val="22"/>
          <w:szCs w:val="22"/>
        </w:rPr>
        <w:t xml:space="preserve"> a workforce of</w:t>
      </w:r>
      <w:r w:rsidR="003E625B" w:rsidRPr="00121DBD">
        <w:rPr>
          <w:rFonts w:ascii="Arial" w:hAnsi="Arial" w:cs="Arial"/>
          <w:sz w:val="22"/>
          <w:szCs w:val="22"/>
        </w:rPr>
        <w:t xml:space="preserve"> 77,500 </w:t>
      </w:r>
      <w:r w:rsidR="00E222EA" w:rsidRPr="00121DBD">
        <w:rPr>
          <w:rFonts w:ascii="Arial" w:hAnsi="Arial" w:cs="Arial"/>
          <w:sz w:val="22"/>
          <w:szCs w:val="22"/>
        </w:rPr>
        <w:t xml:space="preserve">to </w:t>
      </w:r>
      <w:r w:rsidR="00914ED2" w:rsidRPr="00121DBD">
        <w:rPr>
          <w:rFonts w:ascii="Arial" w:hAnsi="Arial" w:cs="Arial"/>
          <w:sz w:val="22"/>
          <w:szCs w:val="22"/>
        </w:rPr>
        <w:t>look after</w:t>
      </w:r>
      <w:r w:rsidR="00E222EA" w:rsidRPr="00121DBD">
        <w:rPr>
          <w:rFonts w:ascii="Arial" w:hAnsi="Arial" w:cs="Arial"/>
          <w:sz w:val="22"/>
          <w:szCs w:val="22"/>
        </w:rPr>
        <w:t xml:space="preserve"> almost 2,500,000 assets of </w:t>
      </w:r>
      <w:r w:rsidR="00914ED2" w:rsidRPr="00121DBD">
        <w:rPr>
          <w:rFonts w:ascii="Arial" w:hAnsi="Arial" w:cs="Arial"/>
          <w:sz w:val="22"/>
          <w:szCs w:val="22"/>
        </w:rPr>
        <w:t>its</w:t>
      </w:r>
      <w:r w:rsidR="00E222EA" w:rsidRPr="00121DBD">
        <w:rPr>
          <w:rFonts w:ascii="Arial" w:hAnsi="Arial" w:cs="Arial"/>
          <w:sz w:val="22"/>
          <w:szCs w:val="22"/>
        </w:rPr>
        <w:t xml:space="preserve"> clients</w:t>
      </w:r>
      <w:r w:rsidR="00F95B80" w:rsidRPr="00121DBD">
        <w:rPr>
          <w:rFonts w:ascii="Arial" w:hAnsi="Arial" w:cs="Arial"/>
          <w:sz w:val="22"/>
          <w:szCs w:val="22"/>
        </w:rPr>
        <w:t xml:space="preserve"> (Mitie, 2021)</w:t>
      </w:r>
      <w:r w:rsidR="00E222EA" w:rsidRPr="00121DBD">
        <w:rPr>
          <w:rFonts w:ascii="Arial" w:hAnsi="Arial" w:cs="Arial"/>
          <w:sz w:val="22"/>
          <w:szCs w:val="22"/>
        </w:rPr>
        <w:t xml:space="preserve">. </w:t>
      </w:r>
      <w:r w:rsidR="00AD0225" w:rsidRPr="00121DBD">
        <w:rPr>
          <w:rFonts w:ascii="Arial" w:hAnsi="Arial" w:cs="Arial"/>
          <w:sz w:val="22"/>
          <w:szCs w:val="22"/>
        </w:rPr>
        <w:t>Regarding the security services, the organi</w:t>
      </w:r>
      <w:r w:rsidR="0043129A">
        <w:rPr>
          <w:rFonts w:ascii="Arial" w:hAnsi="Arial" w:cs="Arial"/>
          <w:sz w:val="22"/>
          <w:szCs w:val="22"/>
        </w:rPr>
        <w:t>z</w:t>
      </w:r>
      <w:r w:rsidR="00AD0225" w:rsidRPr="00121DBD">
        <w:rPr>
          <w:rFonts w:ascii="Arial" w:hAnsi="Arial" w:cs="Arial"/>
          <w:sz w:val="22"/>
          <w:szCs w:val="22"/>
        </w:rPr>
        <w:t xml:space="preserve">ation maintains 35,000 security systems and monitors </w:t>
      </w:r>
      <w:r w:rsidR="00041156" w:rsidRPr="00121DBD">
        <w:rPr>
          <w:rFonts w:ascii="Arial" w:hAnsi="Arial" w:cs="Arial"/>
          <w:sz w:val="22"/>
          <w:szCs w:val="22"/>
        </w:rPr>
        <w:t>over</w:t>
      </w:r>
      <w:r w:rsidR="00AD0225" w:rsidRPr="00121DBD">
        <w:rPr>
          <w:rFonts w:ascii="Arial" w:hAnsi="Arial" w:cs="Arial"/>
          <w:sz w:val="22"/>
          <w:szCs w:val="22"/>
        </w:rPr>
        <w:t xml:space="preserve"> 10,000 CCTV and alarm </w:t>
      </w:r>
      <w:r w:rsidR="00041156" w:rsidRPr="00121DBD">
        <w:rPr>
          <w:rFonts w:ascii="Arial" w:hAnsi="Arial" w:cs="Arial"/>
          <w:sz w:val="22"/>
          <w:szCs w:val="22"/>
        </w:rPr>
        <w:t>connections. More than 22,000 security officers and 40,000 lone workers are monitored by it</w:t>
      </w:r>
      <w:r w:rsidR="00783626" w:rsidRPr="00121DBD">
        <w:rPr>
          <w:rFonts w:ascii="Arial" w:hAnsi="Arial" w:cs="Arial"/>
          <w:sz w:val="22"/>
          <w:szCs w:val="22"/>
        </w:rPr>
        <w:t xml:space="preserve"> (Mitie, 2021)</w:t>
      </w:r>
      <w:r w:rsidR="00041156" w:rsidRPr="00121DBD">
        <w:rPr>
          <w:rFonts w:ascii="Arial" w:hAnsi="Arial" w:cs="Arial"/>
          <w:sz w:val="22"/>
          <w:szCs w:val="22"/>
        </w:rPr>
        <w:t xml:space="preserve">. </w:t>
      </w:r>
      <w:r w:rsidR="001C690E" w:rsidRPr="00121DBD">
        <w:rPr>
          <w:rFonts w:ascii="Arial" w:hAnsi="Arial" w:cs="Arial"/>
          <w:sz w:val="22"/>
          <w:szCs w:val="22"/>
        </w:rPr>
        <w:t>It rules the concerned sector in the UK by reflecting the highest turnover in comparison to its peers</w:t>
      </w:r>
      <w:r w:rsidRPr="00121DBD">
        <w:rPr>
          <w:rFonts w:ascii="Arial" w:hAnsi="Arial" w:cs="Arial"/>
          <w:sz w:val="22"/>
          <w:szCs w:val="22"/>
        </w:rPr>
        <w:t xml:space="preserve"> (Statista, 2021)</w:t>
      </w:r>
      <w:r w:rsidR="001C690E" w:rsidRPr="00121DBD">
        <w:rPr>
          <w:rFonts w:ascii="Arial" w:hAnsi="Arial" w:cs="Arial"/>
          <w:sz w:val="22"/>
          <w:szCs w:val="22"/>
        </w:rPr>
        <w:t xml:space="preserve">. </w:t>
      </w:r>
    </w:p>
    <w:p w14:paraId="536ECFAE" w14:textId="77777777" w:rsidR="006A3D7A" w:rsidRPr="00121DBD" w:rsidRDefault="001B1178" w:rsidP="004A55AA">
      <w:pPr>
        <w:spacing w:after="200" w:line="360" w:lineRule="auto"/>
        <w:jc w:val="center"/>
        <w:rPr>
          <w:rFonts w:ascii="Arial" w:hAnsi="Arial" w:cs="Arial"/>
          <w:sz w:val="22"/>
          <w:szCs w:val="22"/>
        </w:rPr>
      </w:pPr>
      <w:r w:rsidRPr="00121DBD">
        <w:rPr>
          <w:rFonts w:ascii="Arial" w:hAnsi="Arial" w:cs="Arial"/>
          <w:noProof/>
          <w:sz w:val="22"/>
          <w:szCs w:val="22"/>
          <w:lang w:val="en-US" w:eastAsia="en-US"/>
        </w:rPr>
        <w:drawing>
          <wp:inline distT="0" distB="0" distL="0" distR="0" wp14:anchorId="403397DC" wp14:editId="1655B11C">
            <wp:extent cx="4803271" cy="3088257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804572" cy="30890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222F55" w14:textId="77777777" w:rsidR="006A3D7A" w:rsidRPr="00121DBD" w:rsidRDefault="001B1178" w:rsidP="004A55AA">
      <w:pPr>
        <w:spacing w:after="200" w:line="360" w:lineRule="auto"/>
        <w:jc w:val="center"/>
        <w:rPr>
          <w:rFonts w:ascii="Arial" w:hAnsi="Arial" w:cs="Arial"/>
          <w:sz w:val="22"/>
          <w:szCs w:val="22"/>
        </w:rPr>
      </w:pPr>
      <w:r w:rsidRPr="00121DBD">
        <w:rPr>
          <w:rFonts w:ascii="Arial" w:hAnsi="Arial" w:cs="Arial"/>
          <w:sz w:val="22"/>
          <w:szCs w:val="22"/>
        </w:rPr>
        <w:t>Figure: Turnover of security companies in the UK in 2019.</w:t>
      </w:r>
    </w:p>
    <w:p w14:paraId="037ECA04" w14:textId="77777777" w:rsidR="00C340AA" w:rsidRPr="00121DBD" w:rsidRDefault="001B1178" w:rsidP="004A55AA">
      <w:pPr>
        <w:spacing w:after="200" w:line="360" w:lineRule="auto"/>
        <w:jc w:val="center"/>
        <w:rPr>
          <w:rFonts w:ascii="Arial" w:hAnsi="Arial" w:cs="Arial"/>
          <w:sz w:val="22"/>
          <w:szCs w:val="22"/>
        </w:rPr>
      </w:pPr>
      <w:r w:rsidRPr="00121DBD">
        <w:rPr>
          <w:rFonts w:ascii="Arial" w:hAnsi="Arial" w:cs="Arial"/>
          <w:sz w:val="22"/>
          <w:szCs w:val="22"/>
        </w:rPr>
        <w:t>Source: Statista, 2021.</w:t>
      </w:r>
    </w:p>
    <w:p w14:paraId="3218B1C7" w14:textId="5C32E876" w:rsidR="007060A2" w:rsidRPr="00121DBD" w:rsidRDefault="001B1178" w:rsidP="00D5392B">
      <w:pPr>
        <w:spacing w:after="200" w:line="360" w:lineRule="auto"/>
        <w:rPr>
          <w:rFonts w:ascii="Arial" w:hAnsi="Arial" w:cs="Arial"/>
          <w:sz w:val="22"/>
          <w:szCs w:val="22"/>
        </w:rPr>
      </w:pPr>
      <w:r w:rsidRPr="00121DBD">
        <w:rPr>
          <w:rFonts w:ascii="Arial" w:hAnsi="Arial" w:cs="Arial"/>
          <w:sz w:val="22"/>
          <w:szCs w:val="22"/>
        </w:rPr>
        <w:t>Mitie</w:t>
      </w:r>
      <w:r w:rsidR="00C340AA" w:rsidRPr="00121DBD">
        <w:rPr>
          <w:rFonts w:ascii="Arial" w:hAnsi="Arial" w:cs="Arial"/>
          <w:sz w:val="22"/>
          <w:szCs w:val="22"/>
        </w:rPr>
        <w:t xml:space="preserve"> serves </w:t>
      </w:r>
      <w:r w:rsidRPr="00121DBD">
        <w:rPr>
          <w:rFonts w:ascii="Arial" w:hAnsi="Arial" w:cs="Arial"/>
          <w:sz w:val="22"/>
          <w:szCs w:val="22"/>
        </w:rPr>
        <w:t xml:space="preserve">different </w:t>
      </w:r>
      <w:proofErr w:type="gramStart"/>
      <w:r w:rsidRPr="00121DBD">
        <w:rPr>
          <w:rFonts w:ascii="Arial" w:hAnsi="Arial" w:cs="Arial"/>
          <w:sz w:val="22"/>
          <w:szCs w:val="22"/>
        </w:rPr>
        <w:t>industries</w:t>
      </w:r>
      <w:proofErr w:type="gramEnd"/>
      <w:r w:rsidRPr="00121DBD">
        <w:rPr>
          <w:rFonts w:ascii="Arial" w:hAnsi="Arial" w:cs="Arial"/>
          <w:sz w:val="22"/>
          <w:szCs w:val="22"/>
        </w:rPr>
        <w:t xml:space="preserve"> and its customers include banks, hospitals, government, retailers, schools</w:t>
      </w:r>
      <w:r w:rsidR="0043129A">
        <w:rPr>
          <w:rFonts w:ascii="Arial" w:hAnsi="Arial" w:cs="Arial"/>
          <w:sz w:val="22"/>
          <w:szCs w:val="22"/>
        </w:rPr>
        <w:t>,</w:t>
      </w:r>
      <w:r w:rsidRPr="00121DBD">
        <w:rPr>
          <w:rFonts w:ascii="Arial" w:hAnsi="Arial" w:cs="Arial"/>
          <w:sz w:val="22"/>
          <w:szCs w:val="22"/>
        </w:rPr>
        <w:t xml:space="preserve"> and others. </w:t>
      </w:r>
      <w:r w:rsidR="00FD686D" w:rsidRPr="00121DBD">
        <w:rPr>
          <w:rFonts w:ascii="Arial" w:hAnsi="Arial" w:cs="Arial"/>
          <w:sz w:val="22"/>
          <w:szCs w:val="22"/>
        </w:rPr>
        <w:t>In</w:t>
      </w:r>
      <w:r w:rsidR="002C26FD" w:rsidRPr="00121DBD">
        <w:rPr>
          <w:rFonts w:ascii="Arial" w:hAnsi="Arial" w:cs="Arial"/>
          <w:sz w:val="22"/>
          <w:szCs w:val="22"/>
        </w:rPr>
        <w:t xml:space="preserve"> 2020, the organi</w:t>
      </w:r>
      <w:r w:rsidR="0043129A">
        <w:rPr>
          <w:rFonts w:ascii="Arial" w:hAnsi="Arial" w:cs="Arial"/>
          <w:sz w:val="22"/>
          <w:szCs w:val="22"/>
        </w:rPr>
        <w:t>z</w:t>
      </w:r>
      <w:r w:rsidR="002C26FD" w:rsidRPr="00121DBD">
        <w:rPr>
          <w:rFonts w:ascii="Arial" w:hAnsi="Arial" w:cs="Arial"/>
          <w:sz w:val="22"/>
          <w:szCs w:val="22"/>
        </w:rPr>
        <w:t xml:space="preserve">ation received an extension of eight years of its </w:t>
      </w:r>
      <w:r w:rsidR="00D17CEE" w:rsidRPr="00121DBD">
        <w:rPr>
          <w:rFonts w:ascii="Arial" w:hAnsi="Arial" w:cs="Arial"/>
          <w:sz w:val="22"/>
          <w:szCs w:val="22"/>
        </w:rPr>
        <w:t xml:space="preserve">working relationship with Sellafield ltd., </w:t>
      </w:r>
      <w:r w:rsidR="00FD686D" w:rsidRPr="00121DBD">
        <w:rPr>
          <w:rFonts w:ascii="Arial" w:hAnsi="Arial" w:cs="Arial"/>
          <w:sz w:val="22"/>
          <w:szCs w:val="22"/>
        </w:rPr>
        <w:t>the organi</w:t>
      </w:r>
      <w:r w:rsidR="0043129A">
        <w:rPr>
          <w:rFonts w:ascii="Arial" w:hAnsi="Arial" w:cs="Arial"/>
          <w:sz w:val="22"/>
          <w:szCs w:val="22"/>
        </w:rPr>
        <w:t>s</w:t>
      </w:r>
      <w:r w:rsidR="00FD686D" w:rsidRPr="00121DBD">
        <w:rPr>
          <w:rFonts w:ascii="Arial" w:hAnsi="Arial" w:cs="Arial"/>
          <w:sz w:val="22"/>
          <w:szCs w:val="22"/>
        </w:rPr>
        <w:t>ation responsible for the operations and clean-up of the Sellafield</w:t>
      </w:r>
      <w:r w:rsidR="00D17CEE" w:rsidRPr="00121DBD">
        <w:rPr>
          <w:rFonts w:ascii="Arial" w:hAnsi="Arial" w:cs="Arial"/>
          <w:sz w:val="22"/>
          <w:szCs w:val="22"/>
        </w:rPr>
        <w:t xml:space="preserve"> nuclear site</w:t>
      </w:r>
      <w:r w:rsidR="00440343" w:rsidRPr="00121DBD">
        <w:rPr>
          <w:rFonts w:ascii="Arial" w:hAnsi="Arial" w:cs="Arial"/>
          <w:sz w:val="22"/>
          <w:szCs w:val="22"/>
        </w:rPr>
        <w:t xml:space="preserve"> (GOV.UK, 2020)</w:t>
      </w:r>
      <w:r w:rsidR="005C03E8" w:rsidRPr="00121DBD">
        <w:rPr>
          <w:rFonts w:ascii="Arial" w:hAnsi="Arial" w:cs="Arial"/>
          <w:sz w:val="22"/>
          <w:szCs w:val="22"/>
        </w:rPr>
        <w:t xml:space="preserve">. </w:t>
      </w:r>
      <w:r w:rsidRPr="00121DBD">
        <w:rPr>
          <w:rFonts w:ascii="Arial" w:hAnsi="Arial" w:cs="Arial"/>
          <w:sz w:val="22"/>
          <w:szCs w:val="22"/>
        </w:rPr>
        <w:br w:type="page"/>
      </w:r>
    </w:p>
    <w:p w14:paraId="7868ED37" w14:textId="1B828596" w:rsidR="007060A2" w:rsidRPr="0043129A" w:rsidRDefault="001B1178" w:rsidP="00D5392B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bookmarkStart w:id="1" w:name="_Toc70518536"/>
      <w:r w:rsidRPr="0043129A">
        <w:rPr>
          <w:rFonts w:ascii="Arial" w:hAnsi="Arial" w:cs="Arial"/>
          <w:sz w:val="22"/>
          <w:szCs w:val="22"/>
        </w:rPr>
        <w:lastRenderedPageBreak/>
        <w:t>IDENTIFICATION OF COMPLEX PROBLEM</w:t>
      </w:r>
      <w:bookmarkEnd w:id="1"/>
    </w:p>
    <w:p w14:paraId="794B8CE7" w14:textId="77777777" w:rsidR="0043129A" w:rsidRPr="0043129A" w:rsidRDefault="0043129A" w:rsidP="0043129A"/>
    <w:p w14:paraId="6C615395" w14:textId="348C4BD6" w:rsidR="00A3520D" w:rsidRPr="00121DBD" w:rsidRDefault="001B1178" w:rsidP="00D5392B">
      <w:pPr>
        <w:spacing w:after="200" w:line="360" w:lineRule="auto"/>
        <w:rPr>
          <w:rFonts w:ascii="Arial" w:hAnsi="Arial" w:cs="Arial"/>
          <w:sz w:val="22"/>
          <w:szCs w:val="22"/>
        </w:rPr>
      </w:pPr>
      <w:r w:rsidRPr="00121DBD">
        <w:rPr>
          <w:rFonts w:ascii="Arial" w:hAnsi="Arial" w:cs="Arial"/>
          <w:sz w:val="22"/>
          <w:szCs w:val="22"/>
        </w:rPr>
        <w:t xml:space="preserve">The problem, playing as the subject of this report, arose in April 2019 when the security guards and catering staff, employed at Sellafield nuclear site </w:t>
      </w:r>
      <w:r w:rsidR="00752173" w:rsidRPr="00121DBD">
        <w:rPr>
          <w:rFonts w:ascii="Arial" w:hAnsi="Arial" w:cs="Arial"/>
          <w:sz w:val="22"/>
          <w:szCs w:val="22"/>
        </w:rPr>
        <w:t>opted to strike over the a</w:t>
      </w:r>
      <w:r w:rsidR="00C9610B" w:rsidRPr="00121DBD">
        <w:rPr>
          <w:rFonts w:ascii="Arial" w:hAnsi="Arial" w:cs="Arial"/>
          <w:sz w:val="22"/>
          <w:szCs w:val="22"/>
        </w:rPr>
        <w:t>m</w:t>
      </w:r>
      <w:r w:rsidR="00752173" w:rsidRPr="00121DBD">
        <w:rPr>
          <w:rFonts w:ascii="Arial" w:hAnsi="Arial" w:cs="Arial"/>
          <w:sz w:val="22"/>
          <w:szCs w:val="22"/>
        </w:rPr>
        <w:t>ount of pay t</w:t>
      </w:r>
      <w:r w:rsidR="00C9610B" w:rsidRPr="00121DBD">
        <w:rPr>
          <w:rFonts w:ascii="Arial" w:hAnsi="Arial" w:cs="Arial"/>
          <w:sz w:val="22"/>
          <w:szCs w:val="22"/>
        </w:rPr>
        <w:t xml:space="preserve">hey were receiving. </w:t>
      </w:r>
      <w:r w:rsidR="001042C3" w:rsidRPr="00121DBD">
        <w:rPr>
          <w:rFonts w:ascii="Arial" w:hAnsi="Arial" w:cs="Arial"/>
          <w:sz w:val="22"/>
          <w:szCs w:val="22"/>
        </w:rPr>
        <w:t>These</w:t>
      </w:r>
      <w:r w:rsidR="006A283D" w:rsidRPr="00121DBD">
        <w:rPr>
          <w:rFonts w:ascii="Arial" w:hAnsi="Arial" w:cs="Arial"/>
          <w:sz w:val="22"/>
          <w:szCs w:val="22"/>
        </w:rPr>
        <w:t xml:space="preserve"> workers </w:t>
      </w:r>
      <w:r w:rsidR="0043129A">
        <w:rPr>
          <w:rFonts w:ascii="Arial" w:hAnsi="Arial" w:cs="Arial"/>
          <w:sz w:val="22"/>
          <w:szCs w:val="22"/>
        </w:rPr>
        <w:t xml:space="preserve">are </w:t>
      </w:r>
      <w:r w:rsidR="006A283D" w:rsidRPr="00121DBD">
        <w:rPr>
          <w:rFonts w:ascii="Arial" w:hAnsi="Arial" w:cs="Arial"/>
          <w:sz w:val="22"/>
          <w:szCs w:val="22"/>
        </w:rPr>
        <w:t>employed by Mitie on the said site under the above-mentioned agreement. The organisation was alleged to not pay them even the basic living wage</w:t>
      </w:r>
      <w:r w:rsidR="001042C3" w:rsidRPr="00121DBD">
        <w:rPr>
          <w:rFonts w:ascii="Arial" w:hAnsi="Arial" w:cs="Arial"/>
          <w:sz w:val="22"/>
          <w:szCs w:val="22"/>
        </w:rPr>
        <w:t>, despite having a business of multi-million pounds</w:t>
      </w:r>
      <w:r w:rsidR="00BA4F1D" w:rsidRPr="00121DBD">
        <w:rPr>
          <w:rFonts w:ascii="Arial" w:hAnsi="Arial" w:cs="Arial"/>
          <w:sz w:val="22"/>
          <w:szCs w:val="22"/>
        </w:rPr>
        <w:t xml:space="preserve"> (BBC, 2019)</w:t>
      </w:r>
      <w:r w:rsidR="001042C3" w:rsidRPr="00121DBD">
        <w:rPr>
          <w:rFonts w:ascii="Arial" w:hAnsi="Arial" w:cs="Arial"/>
          <w:sz w:val="22"/>
          <w:szCs w:val="22"/>
        </w:rPr>
        <w:t xml:space="preserve">. </w:t>
      </w:r>
      <w:r w:rsidR="00806A2C" w:rsidRPr="00121DBD">
        <w:rPr>
          <w:rFonts w:ascii="Arial" w:hAnsi="Arial" w:cs="Arial"/>
          <w:sz w:val="22"/>
          <w:szCs w:val="22"/>
        </w:rPr>
        <w:t xml:space="preserve">Nearly 180 workers, whose pay scale was £8.45 per hour, </w:t>
      </w:r>
      <w:r w:rsidR="00460173" w:rsidRPr="00121DBD">
        <w:rPr>
          <w:rFonts w:ascii="Arial" w:hAnsi="Arial" w:cs="Arial"/>
          <w:sz w:val="22"/>
          <w:szCs w:val="22"/>
        </w:rPr>
        <w:t xml:space="preserve">participated in the strike. </w:t>
      </w:r>
      <w:r w:rsidR="00C9430C" w:rsidRPr="00121DBD">
        <w:rPr>
          <w:rFonts w:ascii="Arial" w:hAnsi="Arial" w:cs="Arial"/>
          <w:sz w:val="22"/>
          <w:szCs w:val="22"/>
        </w:rPr>
        <w:t xml:space="preserve">The organisation was notably opposed by the workforce employed at such a </w:t>
      </w:r>
      <w:r w:rsidR="008C010F" w:rsidRPr="00121DBD">
        <w:rPr>
          <w:rFonts w:ascii="Arial" w:hAnsi="Arial" w:cs="Arial"/>
          <w:sz w:val="22"/>
          <w:szCs w:val="22"/>
        </w:rPr>
        <w:t xml:space="preserve">crucial site (BBC, 2019). </w:t>
      </w:r>
    </w:p>
    <w:p w14:paraId="5E1EF623" w14:textId="77777777" w:rsidR="0043129A" w:rsidRDefault="001B1178" w:rsidP="0043129A">
      <w:pPr>
        <w:spacing w:after="200" w:line="360" w:lineRule="auto"/>
        <w:rPr>
          <w:rFonts w:ascii="Arial" w:hAnsi="Arial" w:cs="Arial"/>
          <w:sz w:val="22"/>
          <w:szCs w:val="22"/>
        </w:rPr>
      </w:pPr>
      <w:r w:rsidRPr="00121DBD">
        <w:rPr>
          <w:rFonts w:ascii="Arial" w:hAnsi="Arial" w:cs="Arial"/>
          <w:sz w:val="22"/>
          <w:szCs w:val="22"/>
        </w:rPr>
        <w:t>Another remarkable</w:t>
      </w:r>
      <w:r w:rsidR="00B64FAD" w:rsidRPr="00121DBD">
        <w:rPr>
          <w:rFonts w:ascii="Arial" w:hAnsi="Arial" w:cs="Arial"/>
          <w:sz w:val="22"/>
          <w:szCs w:val="22"/>
        </w:rPr>
        <w:t xml:space="preserve"> issue that arose </w:t>
      </w:r>
      <w:r w:rsidR="007049F7" w:rsidRPr="00121DBD">
        <w:rPr>
          <w:rFonts w:ascii="Arial" w:hAnsi="Arial" w:cs="Arial"/>
          <w:sz w:val="22"/>
          <w:szCs w:val="22"/>
        </w:rPr>
        <w:t>regarding the employees at the same site rose in 2020 after the COVID-19 pandemic outbreak</w:t>
      </w:r>
      <w:r w:rsidR="006F16F3" w:rsidRPr="00121DBD">
        <w:rPr>
          <w:rFonts w:ascii="Arial" w:hAnsi="Arial" w:cs="Arial"/>
          <w:sz w:val="22"/>
          <w:szCs w:val="22"/>
        </w:rPr>
        <w:t xml:space="preserve"> where Mitie </w:t>
      </w:r>
      <w:r w:rsidR="004146ED" w:rsidRPr="00121DBD">
        <w:rPr>
          <w:rFonts w:ascii="Arial" w:hAnsi="Arial" w:cs="Arial"/>
          <w:sz w:val="22"/>
          <w:szCs w:val="22"/>
        </w:rPr>
        <w:t xml:space="preserve">was averred by a union for risking </w:t>
      </w:r>
      <w:r w:rsidR="00902DF5" w:rsidRPr="00121DBD">
        <w:rPr>
          <w:rFonts w:ascii="Arial" w:hAnsi="Arial" w:cs="Arial"/>
          <w:sz w:val="22"/>
          <w:szCs w:val="22"/>
        </w:rPr>
        <w:t xml:space="preserve">the lives of such employees. </w:t>
      </w:r>
      <w:r w:rsidR="00603E99" w:rsidRPr="00121DBD">
        <w:rPr>
          <w:rFonts w:ascii="Arial" w:hAnsi="Arial" w:cs="Arial"/>
          <w:sz w:val="22"/>
          <w:szCs w:val="22"/>
        </w:rPr>
        <w:t>The issue was in the headlines as nearly 600 employees from Mitie were working in Sellafield</w:t>
      </w:r>
      <w:r w:rsidR="003D5859" w:rsidRPr="00121DBD">
        <w:rPr>
          <w:rFonts w:ascii="Arial" w:hAnsi="Arial" w:cs="Arial"/>
          <w:sz w:val="22"/>
          <w:szCs w:val="22"/>
        </w:rPr>
        <w:t xml:space="preserve"> who were not being provided with enough safety during the pandemic outbreak and the organisation failed to obey the guidelines provided by the government in this regard. </w:t>
      </w:r>
      <w:r w:rsidR="00A3520D" w:rsidRPr="00121DBD">
        <w:rPr>
          <w:rFonts w:ascii="Arial" w:hAnsi="Arial" w:cs="Arial"/>
          <w:sz w:val="22"/>
          <w:szCs w:val="22"/>
        </w:rPr>
        <w:t>Legal actions were threatened against such failure of the organisation (BBC, 2020).</w:t>
      </w:r>
    </w:p>
    <w:p w14:paraId="157FB8F9" w14:textId="324D64C0" w:rsidR="007060A2" w:rsidRPr="0043129A" w:rsidRDefault="001B1178" w:rsidP="0043129A">
      <w:pPr>
        <w:pStyle w:val="Heading1"/>
        <w:rPr>
          <w:rFonts w:ascii="Arial" w:hAnsi="Arial" w:cs="Arial"/>
        </w:rPr>
      </w:pPr>
      <w:bookmarkStart w:id="2" w:name="_Toc70518537"/>
      <w:r w:rsidRPr="0043129A">
        <w:rPr>
          <w:rFonts w:ascii="Arial" w:hAnsi="Arial" w:cs="Arial"/>
        </w:rPr>
        <w:t xml:space="preserve">APPLICATION OF RECOGNISED </w:t>
      </w:r>
      <w:r w:rsidR="00BA2E2E" w:rsidRPr="0043129A">
        <w:rPr>
          <w:rFonts w:ascii="Arial" w:hAnsi="Arial" w:cs="Arial"/>
        </w:rPr>
        <w:t>PROBLEM-SOLVING TOOLS AND TECHNIQUES</w:t>
      </w:r>
      <w:bookmarkEnd w:id="2"/>
    </w:p>
    <w:p w14:paraId="5FE7E79F" w14:textId="77777777" w:rsidR="00036A38" w:rsidRPr="0043129A" w:rsidRDefault="001B1178" w:rsidP="00D5392B">
      <w:pPr>
        <w:pStyle w:val="Heading2"/>
        <w:spacing w:line="360" w:lineRule="auto"/>
        <w:rPr>
          <w:rFonts w:ascii="Arial" w:hAnsi="Arial" w:cs="Arial"/>
          <w:sz w:val="22"/>
          <w:szCs w:val="22"/>
        </w:rPr>
      </w:pPr>
      <w:bookmarkStart w:id="3" w:name="_Toc70518538"/>
      <w:r w:rsidRPr="0043129A">
        <w:rPr>
          <w:rFonts w:ascii="Arial" w:hAnsi="Arial" w:cs="Arial"/>
          <w:sz w:val="22"/>
          <w:szCs w:val="22"/>
        </w:rPr>
        <w:t>BRAINSTORMING</w:t>
      </w:r>
      <w:bookmarkEnd w:id="3"/>
    </w:p>
    <w:p w14:paraId="5EAD9D52" w14:textId="77777777" w:rsidR="00214C20" w:rsidRPr="00121DBD" w:rsidRDefault="001B1178" w:rsidP="00D5392B">
      <w:pPr>
        <w:spacing w:line="360" w:lineRule="auto"/>
        <w:rPr>
          <w:rFonts w:ascii="Arial" w:hAnsi="Arial" w:cs="Arial"/>
          <w:sz w:val="22"/>
          <w:szCs w:val="22"/>
        </w:rPr>
      </w:pPr>
      <w:r w:rsidRPr="00121DBD">
        <w:rPr>
          <w:rFonts w:ascii="Arial" w:hAnsi="Arial" w:cs="Arial"/>
          <w:sz w:val="22"/>
          <w:szCs w:val="22"/>
        </w:rPr>
        <w:t>Paulus and Kenworthy</w:t>
      </w:r>
      <w:r w:rsidR="00E82364" w:rsidRPr="00121DBD">
        <w:rPr>
          <w:rFonts w:ascii="Arial" w:hAnsi="Arial" w:cs="Arial"/>
          <w:sz w:val="22"/>
          <w:szCs w:val="22"/>
        </w:rPr>
        <w:t xml:space="preserve"> (2019) present brainstorming as an effective technique of</w:t>
      </w:r>
      <w:r w:rsidRPr="00121DBD">
        <w:rPr>
          <w:rFonts w:ascii="Arial" w:hAnsi="Arial" w:cs="Arial"/>
          <w:sz w:val="22"/>
          <w:szCs w:val="22"/>
        </w:rPr>
        <w:t xml:space="preserve"> </w:t>
      </w:r>
      <w:r w:rsidR="00E82364" w:rsidRPr="00121DBD">
        <w:rPr>
          <w:rFonts w:ascii="Arial" w:hAnsi="Arial" w:cs="Arial"/>
          <w:sz w:val="22"/>
          <w:szCs w:val="22"/>
        </w:rPr>
        <w:t xml:space="preserve">problem-solving with a vital element of creativity in it. </w:t>
      </w:r>
      <w:r w:rsidR="00D44309" w:rsidRPr="00121DBD">
        <w:rPr>
          <w:rFonts w:ascii="Arial" w:hAnsi="Arial" w:cs="Arial"/>
          <w:sz w:val="22"/>
          <w:szCs w:val="22"/>
        </w:rPr>
        <w:t xml:space="preserve">It involves looking for solutions for a problem by accumulating a list of creative ideas which can serve the problem innovatively. </w:t>
      </w:r>
      <w:r w:rsidR="002D7F08" w:rsidRPr="00121DBD">
        <w:rPr>
          <w:rFonts w:ascii="Arial" w:hAnsi="Arial" w:cs="Arial"/>
          <w:sz w:val="22"/>
          <w:szCs w:val="22"/>
        </w:rPr>
        <w:t>Monica</w:t>
      </w:r>
      <w:r w:rsidR="004E425E" w:rsidRPr="00121DBD">
        <w:rPr>
          <w:rFonts w:ascii="Arial" w:hAnsi="Arial" w:cs="Arial"/>
          <w:sz w:val="22"/>
          <w:szCs w:val="22"/>
        </w:rPr>
        <w:t xml:space="preserve"> (2017) provide</w:t>
      </w:r>
      <w:r w:rsidR="00D33627" w:rsidRPr="00121DBD">
        <w:rPr>
          <w:rFonts w:ascii="Arial" w:hAnsi="Arial" w:cs="Arial"/>
          <w:sz w:val="22"/>
          <w:szCs w:val="22"/>
        </w:rPr>
        <w:t>s</w:t>
      </w:r>
      <w:r w:rsidR="004E425E" w:rsidRPr="00121DBD">
        <w:rPr>
          <w:rFonts w:ascii="Arial" w:hAnsi="Arial" w:cs="Arial"/>
          <w:sz w:val="22"/>
          <w:szCs w:val="22"/>
        </w:rPr>
        <w:t xml:space="preserve"> that brainst</w:t>
      </w:r>
      <w:r w:rsidR="00D33627" w:rsidRPr="00121DBD">
        <w:rPr>
          <w:rFonts w:ascii="Arial" w:hAnsi="Arial" w:cs="Arial"/>
          <w:sz w:val="22"/>
          <w:szCs w:val="22"/>
        </w:rPr>
        <w:t>orm</w:t>
      </w:r>
      <w:r w:rsidR="004E425E" w:rsidRPr="00121DBD">
        <w:rPr>
          <w:rFonts w:ascii="Arial" w:hAnsi="Arial" w:cs="Arial"/>
          <w:sz w:val="22"/>
          <w:szCs w:val="22"/>
        </w:rPr>
        <w:t xml:space="preserve">ing can be done in two </w:t>
      </w:r>
      <w:r w:rsidR="00D33627" w:rsidRPr="00121DBD">
        <w:rPr>
          <w:rFonts w:ascii="Arial" w:hAnsi="Arial" w:cs="Arial"/>
          <w:sz w:val="22"/>
          <w:szCs w:val="22"/>
        </w:rPr>
        <w:t xml:space="preserve">manners, i.e. individually or in a group. Individual brainstorming involves the development of ideas by the individual on his own, while </w:t>
      </w:r>
      <w:r w:rsidR="00302A20" w:rsidRPr="00121DBD">
        <w:rPr>
          <w:rFonts w:ascii="Arial" w:hAnsi="Arial" w:cs="Arial"/>
          <w:sz w:val="22"/>
          <w:szCs w:val="22"/>
        </w:rPr>
        <w:t xml:space="preserve">group brainstorming involves idea generation by many individuals together in a group. Brainstorming gives the best results when both ways are applied together. </w:t>
      </w:r>
      <w:r w:rsidR="006211BE" w:rsidRPr="00121DBD">
        <w:rPr>
          <w:rFonts w:ascii="Arial" w:hAnsi="Arial" w:cs="Arial"/>
          <w:sz w:val="22"/>
          <w:szCs w:val="22"/>
        </w:rPr>
        <w:t>To solve the above-mentioned issues, Mitie can apply brainstorming as an effective tool</w:t>
      </w:r>
      <w:r w:rsidRPr="00121DBD">
        <w:rPr>
          <w:rFonts w:ascii="Arial" w:hAnsi="Arial" w:cs="Arial"/>
          <w:sz w:val="22"/>
          <w:szCs w:val="22"/>
        </w:rPr>
        <w:t xml:space="preserve"> using the following steps</w:t>
      </w:r>
      <w:r w:rsidR="00934890" w:rsidRPr="00121DBD">
        <w:rPr>
          <w:rFonts w:ascii="Arial" w:hAnsi="Arial" w:cs="Arial"/>
          <w:sz w:val="22"/>
          <w:szCs w:val="22"/>
        </w:rPr>
        <w:t xml:space="preserve"> as suggested by Monica (2017)</w:t>
      </w:r>
      <w:r w:rsidRPr="00121DBD">
        <w:rPr>
          <w:rFonts w:ascii="Arial" w:hAnsi="Arial" w:cs="Arial"/>
          <w:sz w:val="22"/>
          <w:szCs w:val="22"/>
        </w:rPr>
        <w:t>:</w:t>
      </w:r>
    </w:p>
    <w:p w14:paraId="45793578" w14:textId="77777777" w:rsidR="005B2247" w:rsidRPr="00121DBD" w:rsidRDefault="001B1178" w:rsidP="00D5392B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2"/>
          <w:szCs w:val="22"/>
        </w:rPr>
      </w:pPr>
      <w:r w:rsidRPr="00121DBD">
        <w:rPr>
          <w:rFonts w:ascii="Arial" w:hAnsi="Arial" w:cs="Arial"/>
          <w:sz w:val="22"/>
          <w:szCs w:val="22"/>
        </w:rPr>
        <w:t>Gathering participants, especially those with experience and knowledge of the issue, from different departments of the organisation.</w:t>
      </w:r>
    </w:p>
    <w:p w14:paraId="56051EE6" w14:textId="77777777" w:rsidR="00D608D3" w:rsidRPr="00121DBD" w:rsidRDefault="001B1178" w:rsidP="00D5392B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2"/>
          <w:szCs w:val="22"/>
        </w:rPr>
      </w:pPr>
      <w:r w:rsidRPr="00121DBD">
        <w:rPr>
          <w:rFonts w:ascii="Arial" w:hAnsi="Arial" w:cs="Arial"/>
          <w:sz w:val="22"/>
          <w:szCs w:val="22"/>
        </w:rPr>
        <w:t>Making them aware of the issue in more detail along with the target criteria to be achieved by solving the issue.</w:t>
      </w:r>
    </w:p>
    <w:p w14:paraId="1D7F4362" w14:textId="77777777" w:rsidR="00025258" w:rsidRPr="00121DBD" w:rsidRDefault="001B1178" w:rsidP="00D5392B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2"/>
          <w:szCs w:val="22"/>
        </w:rPr>
      </w:pPr>
      <w:r w:rsidRPr="00121DBD">
        <w:rPr>
          <w:rFonts w:ascii="Arial" w:hAnsi="Arial" w:cs="Arial"/>
          <w:sz w:val="22"/>
          <w:szCs w:val="22"/>
        </w:rPr>
        <w:t xml:space="preserve">Recording the ideas generated with a responsible person from whom suggested ideas can be extracted to ponder upon. </w:t>
      </w:r>
    </w:p>
    <w:p w14:paraId="3648DAAC" w14:textId="77777777" w:rsidR="00D40472" w:rsidRPr="00121DBD" w:rsidRDefault="001B1178" w:rsidP="00D5392B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2"/>
          <w:szCs w:val="22"/>
        </w:rPr>
      </w:pPr>
      <w:r w:rsidRPr="00121DBD">
        <w:rPr>
          <w:rFonts w:ascii="Arial" w:hAnsi="Arial" w:cs="Arial"/>
          <w:sz w:val="22"/>
          <w:szCs w:val="22"/>
        </w:rPr>
        <w:lastRenderedPageBreak/>
        <w:t>Supporting the idea generators without any criticism.</w:t>
      </w:r>
    </w:p>
    <w:p w14:paraId="23F9CAAF" w14:textId="77777777" w:rsidR="002524DA" w:rsidRPr="00121DBD" w:rsidRDefault="001B1178" w:rsidP="00D5392B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2"/>
          <w:szCs w:val="22"/>
        </w:rPr>
      </w:pPr>
      <w:r w:rsidRPr="00121DBD">
        <w:rPr>
          <w:rFonts w:ascii="Arial" w:hAnsi="Arial" w:cs="Arial"/>
          <w:sz w:val="22"/>
          <w:szCs w:val="22"/>
        </w:rPr>
        <w:t xml:space="preserve">Ensuring that the participants </w:t>
      </w:r>
      <w:r w:rsidR="00EE1A52" w:rsidRPr="00121DBD">
        <w:rPr>
          <w:rFonts w:ascii="Arial" w:hAnsi="Arial" w:cs="Arial"/>
          <w:sz w:val="22"/>
          <w:szCs w:val="22"/>
        </w:rPr>
        <w:t xml:space="preserve">contribute ideas and also develop the ideas presented by others. </w:t>
      </w:r>
    </w:p>
    <w:p w14:paraId="6D6A692E" w14:textId="48FE2120" w:rsidR="0043129A" w:rsidRPr="0043129A" w:rsidRDefault="001B1178" w:rsidP="0043129A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2"/>
          <w:szCs w:val="22"/>
        </w:rPr>
      </w:pPr>
      <w:r w:rsidRPr="00121DBD">
        <w:rPr>
          <w:rFonts w:ascii="Arial" w:hAnsi="Arial" w:cs="Arial"/>
          <w:sz w:val="22"/>
          <w:szCs w:val="22"/>
        </w:rPr>
        <w:t>Evaluating all the ideas once the idea-generation phase is over</w:t>
      </w:r>
      <w:r w:rsidR="00934890" w:rsidRPr="00121DBD">
        <w:rPr>
          <w:rFonts w:ascii="Arial" w:hAnsi="Arial" w:cs="Arial"/>
          <w:sz w:val="22"/>
          <w:szCs w:val="22"/>
        </w:rPr>
        <w:t xml:space="preserve"> and concluding the best solution which can satiate all the needs. </w:t>
      </w:r>
    </w:p>
    <w:p w14:paraId="24603A8B" w14:textId="5849A217" w:rsidR="00B71478" w:rsidRPr="0043129A" w:rsidRDefault="001B1178" w:rsidP="0043129A">
      <w:pPr>
        <w:pStyle w:val="Heading1"/>
        <w:rPr>
          <w:rFonts w:ascii="Arial" w:hAnsi="Arial" w:cs="Arial"/>
        </w:rPr>
      </w:pPr>
      <w:bookmarkStart w:id="4" w:name="_Toc70518539"/>
      <w:r w:rsidRPr="0043129A">
        <w:rPr>
          <w:rFonts w:ascii="Arial" w:hAnsi="Arial" w:cs="Arial"/>
        </w:rPr>
        <w:t>SWOT ANALYSIS</w:t>
      </w:r>
      <w:bookmarkEnd w:id="4"/>
    </w:p>
    <w:p w14:paraId="1BDC218D" w14:textId="77777777" w:rsidR="0043129A" w:rsidRPr="0043129A" w:rsidRDefault="0043129A" w:rsidP="0043129A"/>
    <w:p w14:paraId="1AB299D3" w14:textId="66B972A4" w:rsidR="00B45A71" w:rsidRPr="00121DBD" w:rsidRDefault="001B1178" w:rsidP="00D5392B">
      <w:pPr>
        <w:spacing w:line="360" w:lineRule="auto"/>
        <w:rPr>
          <w:rFonts w:ascii="Arial" w:hAnsi="Arial" w:cs="Arial"/>
          <w:sz w:val="22"/>
          <w:szCs w:val="22"/>
        </w:rPr>
      </w:pPr>
      <w:r w:rsidRPr="00121DBD">
        <w:rPr>
          <w:rFonts w:ascii="Arial" w:hAnsi="Arial" w:cs="Arial"/>
          <w:sz w:val="22"/>
          <w:szCs w:val="22"/>
        </w:rPr>
        <w:t xml:space="preserve">To address any issues being faced by the organisation, SWOT analysis can prove to be of great help as it will identify the different aspects rationally connected to the issue. </w:t>
      </w:r>
      <w:r w:rsidR="00E6509D" w:rsidRPr="00121DBD">
        <w:rPr>
          <w:rFonts w:ascii="Arial" w:hAnsi="Arial" w:cs="Arial"/>
          <w:sz w:val="22"/>
          <w:szCs w:val="22"/>
        </w:rPr>
        <w:t>It is a robust tool that helps to identify the strengths, weaknesses, opportunities</w:t>
      </w:r>
      <w:r w:rsidR="0043129A">
        <w:rPr>
          <w:rFonts w:ascii="Arial" w:hAnsi="Arial" w:cs="Arial"/>
          <w:sz w:val="22"/>
          <w:szCs w:val="22"/>
        </w:rPr>
        <w:t>,</w:t>
      </w:r>
      <w:r w:rsidR="00E6509D" w:rsidRPr="00121DBD">
        <w:rPr>
          <w:rFonts w:ascii="Arial" w:hAnsi="Arial" w:cs="Arial"/>
          <w:sz w:val="22"/>
          <w:szCs w:val="22"/>
        </w:rPr>
        <w:t xml:space="preserve"> and threats that can serve </w:t>
      </w:r>
      <w:r w:rsidR="003A1AA8" w:rsidRPr="00121DBD">
        <w:rPr>
          <w:rFonts w:ascii="Arial" w:hAnsi="Arial" w:cs="Arial"/>
          <w:sz w:val="22"/>
          <w:szCs w:val="22"/>
        </w:rPr>
        <w:t xml:space="preserve">beneficially in framing the solution for the problem. This technique helps at all levels of management for sorting the affairs (Benzaghta et al., 2021). </w:t>
      </w:r>
    </w:p>
    <w:p w14:paraId="50C3F763" w14:textId="77777777" w:rsidR="00B45A71" w:rsidRPr="00121DBD" w:rsidRDefault="001B1178" w:rsidP="00D5392B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121DBD">
        <w:rPr>
          <w:rFonts w:ascii="Arial" w:hAnsi="Arial" w:cs="Arial"/>
          <w:noProof/>
          <w:sz w:val="22"/>
          <w:szCs w:val="22"/>
          <w:lang w:val="en-US" w:eastAsia="en-US"/>
        </w:rPr>
        <w:drawing>
          <wp:inline distT="0" distB="0" distL="0" distR="0" wp14:anchorId="70783F02" wp14:editId="501626A3">
            <wp:extent cx="4550499" cy="1992702"/>
            <wp:effectExtent l="0" t="0" r="2540" b="762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549218" cy="19921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F6729A" w14:textId="77777777" w:rsidR="00B45A71" w:rsidRPr="00121DBD" w:rsidRDefault="001B1178" w:rsidP="00D5392B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121DBD">
        <w:rPr>
          <w:rFonts w:ascii="Arial" w:hAnsi="Arial" w:cs="Arial"/>
          <w:sz w:val="22"/>
          <w:szCs w:val="22"/>
        </w:rPr>
        <w:t>Figure: SWOT Analysis.</w:t>
      </w:r>
    </w:p>
    <w:p w14:paraId="7197250E" w14:textId="77777777" w:rsidR="00B45A71" w:rsidRPr="00121DBD" w:rsidRDefault="001B1178" w:rsidP="00D5392B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121DBD">
        <w:rPr>
          <w:rFonts w:ascii="Arial" w:hAnsi="Arial" w:cs="Arial"/>
          <w:sz w:val="22"/>
          <w:szCs w:val="22"/>
        </w:rPr>
        <w:t>Source: Gürel, E. and Tat, 2017.</w:t>
      </w:r>
    </w:p>
    <w:p w14:paraId="4E75833F" w14:textId="77777777" w:rsidR="009C32CB" w:rsidRPr="00121DBD" w:rsidRDefault="001B1178" w:rsidP="00D5392B">
      <w:pPr>
        <w:spacing w:line="360" w:lineRule="auto"/>
        <w:rPr>
          <w:rFonts w:ascii="Arial" w:hAnsi="Arial" w:cs="Arial"/>
          <w:sz w:val="22"/>
          <w:szCs w:val="22"/>
        </w:rPr>
      </w:pPr>
      <w:r w:rsidRPr="00121DBD">
        <w:rPr>
          <w:rFonts w:ascii="Arial" w:hAnsi="Arial" w:cs="Arial"/>
          <w:sz w:val="22"/>
          <w:szCs w:val="22"/>
        </w:rPr>
        <w:t xml:space="preserve">To find the solution for its problems, Mitie can perform a SWOT analysis so that solution can be </w:t>
      </w:r>
      <w:r w:rsidR="003E60DB" w:rsidRPr="00121DBD">
        <w:rPr>
          <w:rFonts w:ascii="Arial" w:hAnsi="Arial" w:cs="Arial"/>
          <w:sz w:val="22"/>
          <w:szCs w:val="22"/>
        </w:rPr>
        <w:t>designed with a deep anal</w:t>
      </w:r>
      <w:r w:rsidRPr="00121DBD">
        <w:rPr>
          <w:rFonts w:ascii="Arial" w:hAnsi="Arial" w:cs="Arial"/>
          <w:sz w:val="22"/>
          <w:szCs w:val="22"/>
        </w:rPr>
        <w:t>ysis of all the aspects of the concerned issues. Here is the SWOT analysis of Mitie’s concerning issues:</w:t>
      </w:r>
    </w:p>
    <w:p w14:paraId="0D38D6CA" w14:textId="27C151DA" w:rsidR="00CF4811" w:rsidRPr="00121DBD" w:rsidRDefault="001B1178" w:rsidP="00D5392B">
      <w:pPr>
        <w:spacing w:line="360" w:lineRule="auto"/>
        <w:rPr>
          <w:rFonts w:ascii="Arial" w:hAnsi="Arial" w:cs="Arial"/>
          <w:sz w:val="22"/>
          <w:szCs w:val="22"/>
        </w:rPr>
      </w:pPr>
      <w:r w:rsidRPr="00121DBD">
        <w:rPr>
          <w:rFonts w:ascii="Arial" w:hAnsi="Arial" w:cs="Arial"/>
          <w:b/>
          <w:sz w:val="22"/>
          <w:szCs w:val="22"/>
        </w:rPr>
        <w:t>Strength</w:t>
      </w:r>
      <w:r w:rsidRPr="00121DBD">
        <w:rPr>
          <w:rFonts w:ascii="Arial" w:hAnsi="Arial" w:cs="Arial"/>
          <w:sz w:val="22"/>
          <w:szCs w:val="22"/>
        </w:rPr>
        <w:t xml:space="preserve">: </w:t>
      </w:r>
      <w:r w:rsidR="005F43B0" w:rsidRPr="00121DBD">
        <w:rPr>
          <w:rFonts w:ascii="Arial" w:hAnsi="Arial" w:cs="Arial"/>
          <w:sz w:val="22"/>
          <w:szCs w:val="22"/>
        </w:rPr>
        <w:t>Gürel</w:t>
      </w:r>
      <w:r w:rsidR="00CD1ED4" w:rsidRPr="00121DBD">
        <w:rPr>
          <w:rFonts w:ascii="Arial" w:hAnsi="Arial" w:cs="Arial"/>
          <w:sz w:val="22"/>
          <w:szCs w:val="22"/>
        </w:rPr>
        <w:t xml:space="preserve"> and Tat (2017) </w:t>
      </w:r>
      <w:r w:rsidR="005C0CBF" w:rsidRPr="00121DBD">
        <w:rPr>
          <w:rFonts w:ascii="Arial" w:hAnsi="Arial" w:cs="Arial"/>
          <w:sz w:val="22"/>
          <w:szCs w:val="22"/>
        </w:rPr>
        <w:t>provide strengths as the inh</w:t>
      </w:r>
      <w:r w:rsidR="00CD1ED4" w:rsidRPr="00121DBD">
        <w:rPr>
          <w:rFonts w:ascii="Arial" w:hAnsi="Arial" w:cs="Arial"/>
          <w:sz w:val="22"/>
          <w:szCs w:val="22"/>
        </w:rPr>
        <w:t>erent characteristics of a business that help it create a competitive advantag</w:t>
      </w:r>
      <w:r w:rsidR="005F43B0" w:rsidRPr="00121DBD">
        <w:rPr>
          <w:rFonts w:ascii="Arial" w:hAnsi="Arial" w:cs="Arial"/>
          <w:sz w:val="22"/>
          <w:szCs w:val="22"/>
        </w:rPr>
        <w:t>e over its competitors.</w:t>
      </w:r>
      <w:r w:rsidR="005C0CBF" w:rsidRPr="00121DBD">
        <w:rPr>
          <w:rFonts w:ascii="Arial" w:hAnsi="Arial" w:cs="Arial"/>
          <w:sz w:val="22"/>
          <w:szCs w:val="22"/>
        </w:rPr>
        <w:t xml:space="preserve"> </w:t>
      </w:r>
      <w:r w:rsidR="005F43B0" w:rsidRPr="00121DBD">
        <w:rPr>
          <w:rFonts w:ascii="Arial" w:hAnsi="Arial" w:cs="Arial"/>
          <w:sz w:val="22"/>
          <w:szCs w:val="22"/>
        </w:rPr>
        <w:t>B</w:t>
      </w:r>
      <w:r w:rsidR="004D307B" w:rsidRPr="00121DBD">
        <w:rPr>
          <w:rFonts w:ascii="Arial" w:hAnsi="Arial" w:cs="Arial"/>
          <w:sz w:val="22"/>
          <w:szCs w:val="22"/>
        </w:rPr>
        <w:t xml:space="preserve">eing the top player </w:t>
      </w:r>
      <w:r w:rsidR="00BA1B0F" w:rsidRPr="00121DBD">
        <w:rPr>
          <w:rFonts w:ascii="Arial" w:hAnsi="Arial" w:cs="Arial"/>
          <w:sz w:val="22"/>
          <w:szCs w:val="22"/>
        </w:rPr>
        <w:t xml:space="preserve">of its industry (Statista, 2021) and having contracts from significant institutions (GOV.UK, 2020), </w:t>
      </w:r>
      <w:r w:rsidR="009D3364" w:rsidRPr="00121DBD">
        <w:rPr>
          <w:rFonts w:ascii="Arial" w:hAnsi="Arial" w:cs="Arial"/>
          <w:sz w:val="22"/>
          <w:szCs w:val="22"/>
        </w:rPr>
        <w:t xml:space="preserve">Mitie can be termed to have a very significant position where it </w:t>
      </w:r>
      <w:r w:rsidR="0043129A">
        <w:rPr>
          <w:rFonts w:ascii="Arial" w:hAnsi="Arial" w:cs="Arial"/>
          <w:sz w:val="22"/>
          <w:szCs w:val="22"/>
        </w:rPr>
        <w:t>can</w:t>
      </w:r>
      <w:r w:rsidR="009D3364" w:rsidRPr="00121DBD">
        <w:rPr>
          <w:rFonts w:ascii="Arial" w:hAnsi="Arial" w:cs="Arial"/>
          <w:sz w:val="22"/>
          <w:szCs w:val="22"/>
        </w:rPr>
        <w:t xml:space="preserve"> keep its peers away from its position. </w:t>
      </w:r>
    </w:p>
    <w:p w14:paraId="5894C11F" w14:textId="77777777" w:rsidR="00CF4811" w:rsidRPr="00121DBD" w:rsidRDefault="001B1178" w:rsidP="00D5392B">
      <w:pPr>
        <w:spacing w:line="360" w:lineRule="auto"/>
        <w:rPr>
          <w:rFonts w:ascii="Arial" w:hAnsi="Arial" w:cs="Arial"/>
          <w:sz w:val="22"/>
          <w:szCs w:val="22"/>
        </w:rPr>
      </w:pPr>
      <w:r w:rsidRPr="00121DBD">
        <w:rPr>
          <w:rFonts w:ascii="Arial" w:hAnsi="Arial" w:cs="Arial"/>
          <w:b/>
          <w:sz w:val="22"/>
          <w:szCs w:val="22"/>
        </w:rPr>
        <w:t>Weakness</w:t>
      </w:r>
      <w:r w:rsidRPr="00121DBD">
        <w:rPr>
          <w:rFonts w:ascii="Arial" w:hAnsi="Arial" w:cs="Arial"/>
          <w:sz w:val="22"/>
          <w:szCs w:val="22"/>
        </w:rPr>
        <w:t xml:space="preserve">: </w:t>
      </w:r>
      <w:r w:rsidR="005F43B0" w:rsidRPr="00121DBD">
        <w:rPr>
          <w:rFonts w:ascii="Arial" w:hAnsi="Arial" w:cs="Arial"/>
          <w:sz w:val="22"/>
          <w:szCs w:val="22"/>
        </w:rPr>
        <w:t xml:space="preserve">Gürel and Tat (2017) assert weakness as the inherent limitations which put an organisation on </w:t>
      </w:r>
      <w:r w:rsidR="003D07F7" w:rsidRPr="00121DBD">
        <w:rPr>
          <w:rFonts w:ascii="Arial" w:hAnsi="Arial" w:cs="Arial"/>
          <w:sz w:val="22"/>
          <w:szCs w:val="22"/>
        </w:rPr>
        <w:t>the disadvantageous side in comparison to the competitors. Being functional at such a large scale, various weaknesses get created in any organ</w:t>
      </w:r>
      <w:r w:rsidR="00206AA1" w:rsidRPr="00121DBD">
        <w:rPr>
          <w:rFonts w:ascii="Arial" w:hAnsi="Arial" w:cs="Arial"/>
          <w:sz w:val="22"/>
          <w:szCs w:val="22"/>
        </w:rPr>
        <w:t xml:space="preserve">isation like Mitie who faces </w:t>
      </w:r>
      <w:r w:rsidR="00206AA1" w:rsidRPr="00121DBD">
        <w:rPr>
          <w:rFonts w:ascii="Arial" w:hAnsi="Arial" w:cs="Arial"/>
          <w:sz w:val="22"/>
          <w:szCs w:val="22"/>
        </w:rPr>
        <w:lastRenderedPageBreak/>
        <w:t>many strikes from the workforce employed by it for its customers out of di</w:t>
      </w:r>
      <w:r w:rsidR="008A3BB8" w:rsidRPr="00121DBD">
        <w:rPr>
          <w:rFonts w:ascii="Arial" w:hAnsi="Arial" w:cs="Arial"/>
          <w:sz w:val="22"/>
          <w:szCs w:val="22"/>
        </w:rPr>
        <w:t>ssatisfaction and other reasons.</w:t>
      </w:r>
    </w:p>
    <w:p w14:paraId="5DC1B5E0" w14:textId="77777777" w:rsidR="003675CC" w:rsidRPr="00121DBD" w:rsidRDefault="001B1178" w:rsidP="00D5392B">
      <w:pPr>
        <w:spacing w:line="360" w:lineRule="auto"/>
        <w:rPr>
          <w:rFonts w:ascii="Arial" w:hAnsi="Arial" w:cs="Arial"/>
          <w:sz w:val="22"/>
          <w:szCs w:val="22"/>
        </w:rPr>
      </w:pPr>
      <w:r w:rsidRPr="00121DBD">
        <w:rPr>
          <w:rFonts w:ascii="Arial" w:hAnsi="Arial" w:cs="Arial"/>
          <w:b/>
          <w:sz w:val="22"/>
          <w:szCs w:val="22"/>
        </w:rPr>
        <w:t>Opportunities</w:t>
      </w:r>
      <w:r w:rsidRPr="00121DBD">
        <w:rPr>
          <w:rFonts w:ascii="Arial" w:hAnsi="Arial" w:cs="Arial"/>
          <w:sz w:val="22"/>
          <w:szCs w:val="22"/>
        </w:rPr>
        <w:t xml:space="preserve">: Opportunities come from the external environment </w:t>
      </w:r>
      <w:r w:rsidR="00F84791" w:rsidRPr="00121DBD">
        <w:rPr>
          <w:rFonts w:ascii="Arial" w:hAnsi="Arial" w:cs="Arial"/>
          <w:sz w:val="22"/>
          <w:szCs w:val="22"/>
        </w:rPr>
        <w:t xml:space="preserve">and create benefits for the organisation (Gürel, E. and Tat, 2017). </w:t>
      </w:r>
      <w:r w:rsidR="00044A79" w:rsidRPr="00121DBD">
        <w:rPr>
          <w:rFonts w:ascii="Arial" w:hAnsi="Arial" w:cs="Arial"/>
          <w:sz w:val="22"/>
          <w:szCs w:val="22"/>
        </w:rPr>
        <w:t>The opportunities provided to Mitie</w:t>
      </w:r>
      <w:r w:rsidR="001B0834" w:rsidRPr="00121DBD">
        <w:rPr>
          <w:rFonts w:ascii="Arial" w:hAnsi="Arial" w:cs="Arial"/>
          <w:sz w:val="22"/>
          <w:szCs w:val="22"/>
        </w:rPr>
        <w:t xml:space="preserve"> are several, especially the demand for a professional workforce as supplied by </w:t>
      </w:r>
      <w:r w:rsidR="00AC322B" w:rsidRPr="00121DBD">
        <w:rPr>
          <w:rFonts w:ascii="Arial" w:hAnsi="Arial" w:cs="Arial"/>
          <w:sz w:val="22"/>
          <w:szCs w:val="22"/>
        </w:rPr>
        <w:t>Mitie as there is a shortage of the same created by the pandemic (Confederation of European Security Services, 2020)</w:t>
      </w:r>
      <w:r w:rsidRPr="00121DBD">
        <w:rPr>
          <w:rFonts w:ascii="Arial" w:hAnsi="Arial" w:cs="Arial"/>
          <w:sz w:val="22"/>
          <w:szCs w:val="22"/>
        </w:rPr>
        <w:t>.</w:t>
      </w:r>
    </w:p>
    <w:p w14:paraId="6B6B36A0" w14:textId="3E6DD8DC" w:rsidR="00D043D5" w:rsidRPr="00121DBD" w:rsidRDefault="001B1178" w:rsidP="00D5392B">
      <w:pPr>
        <w:spacing w:line="360" w:lineRule="auto"/>
        <w:rPr>
          <w:rFonts w:ascii="Arial" w:hAnsi="Arial" w:cs="Arial"/>
          <w:sz w:val="22"/>
          <w:szCs w:val="22"/>
        </w:rPr>
      </w:pPr>
      <w:r w:rsidRPr="00121DBD">
        <w:rPr>
          <w:rFonts w:ascii="Arial" w:hAnsi="Arial" w:cs="Arial"/>
          <w:b/>
          <w:sz w:val="22"/>
          <w:szCs w:val="22"/>
        </w:rPr>
        <w:t>Threats</w:t>
      </w:r>
      <w:r w:rsidRPr="00121DBD">
        <w:rPr>
          <w:rFonts w:ascii="Arial" w:hAnsi="Arial" w:cs="Arial"/>
          <w:sz w:val="22"/>
          <w:szCs w:val="22"/>
        </w:rPr>
        <w:t xml:space="preserve">: </w:t>
      </w:r>
      <w:r w:rsidR="003C002D" w:rsidRPr="00121DBD">
        <w:rPr>
          <w:rFonts w:ascii="Arial" w:hAnsi="Arial" w:cs="Arial"/>
          <w:sz w:val="22"/>
          <w:szCs w:val="22"/>
        </w:rPr>
        <w:t>Threats are external environment</w:t>
      </w:r>
      <w:r w:rsidR="0043129A">
        <w:rPr>
          <w:rFonts w:ascii="Arial" w:hAnsi="Arial" w:cs="Arial"/>
          <w:sz w:val="22"/>
          <w:szCs w:val="22"/>
        </w:rPr>
        <w:t>al</w:t>
      </w:r>
      <w:r w:rsidR="003C002D" w:rsidRPr="00121DBD">
        <w:rPr>
          <w:rFonts w:ascii="Arial" w:hAnsi="Arial" w:cs="Arial"/>
          <w:sz w:val="22"/>
          <w:szCs w:val="22"/>
        </w:rPr>
        <w:t xml:space="preserve"> factors that depict causing </w:t>
      </w:r>
      <w:r w:rsidR="007B6CA2" w:rsidRPr="00121DBD">
        <w:rPr>
          <w:rFonts w:ascii="Arial" w:hAnsi="Arial" w:cs="Arial"/>
          <w:sz w:val="22"/>
          <w:szCs w:val="22"/>
        </w:rPr>
        <w:t xml:space="preserve">harm to </w:t>
      </w:r>
      <w:r w:rsidR="003C002D" w:rsidRPr="00121DBD">
        <w:rPr>
          <w:rFonts w:ascii="Arial" w:hAnsi="Arial" w:cs="Arial"/>
          <w:sz w:val="22"/>
          <w:szCs w:val="22"/>
        </w:rPr>
        <w:t>the organisation (</w:t>
      </w:r>
      <w:r w:rsidR="007B6CA2" w:rsidRPr="00121DBD">
        <w:rPr>
          <w:rFonts w:ascii="Arial" w:hAnsi="Arial" w:cs="Arial"/>
          <w:sz w:val="22"/>
          <w:szCs w:val="22"/>
        </w:rPr>
        <w:t xml:space="preserve">Gürel, E. and Tat, 2017). </w:t>
      </w:r>
      <w:r w:rsidR="00C528E9" w:rsidRPr="00121DBD">
        <w:rPr>
          <w:rFonts w:ascii="Arial" w:hAnsi="Arial" w:cs="Arial"/>
          <w:sz w:val="22"/>
          <w:szCs w:val="22"/>
        </w:rPr>
        <w:t xml:space="preserve">With the rise of the problems as discussed above, the workforce and respective unions </w:t>
      </w:r>
      <w:r w:rsidR="00F10083" w:rsidRPr="00121DBD">
        <w:rPr>
          <w:rFonts w:ascii="Arial" w:hAnsi="Arial" w:cs="Arial"/>
          <w:sz w:val="22"/>
          <w:szCs w:val="22"/>
        </w:rPr>
        <w:t xml:space="preserve">reflected threat of legal actions against the organisation (BBC, 2019) and if the same happens, then </w:t>
      </w:r>
      <w:r w:rsidRPr="00121DBD">
        <w:rPr>
          <w:rFonts w:ascii="Arial" w:hAnsi="Arial" w:cs="Arial"/>
          <w:sz w:val="22"/>
          <w:szCs w:val="22"/>
        </w:rPr>
        <w:t>Mitie will have to face the loss of reputation and wealth which will ultimately impact the business.</w:t>
      </w:r>
    </w:p>
    <w:p w14:paraId="3CE35DEF" w14:textId="1CDFE7AB" w:rsidR="00B45A71" w:rsidRPr="0043129A" w:rsidRDefault="001B1178" w:rsidP="0043129A">
      <w:pPr>
        <w:pStyle w:val="Heading1"/>
        <w:rPr>
          <w:rFonts w:ascii="Arial" w:hAnsi="Arial" w:cs="Arial"/>
        </w:rPr>
      </w:pPr>
      <w:bookmarkStart w:id="5" w:name="_Toc70518540"/>
      <w:r w:rsidRPr="0043129A">
        <w:rPr>
          <w:rFonts w:ascii="Arial" w:hAnsi="Arial" w:cs="Arial"/>
        </w:rPr>
        <w:t>MIND MAPPING</w:t>
      </w:r>
      <w:bookmarkEnd w:id="5"/>
    </w:p>
    <w:p w14:paraId="54C75FA4" w14:textId="77777777" w:rsidR="0043129A" w:rsidRPr="0043129A" w:rsidRDefault="0043129A" w:rsidP="0043129A"/>
    <w:p w14:paraId="79977CBA" w14:textId="17254066" w:rsidR="000E1E3D" w:rsidRPr="00121DBD" w:rsidRDefault="001B1178" w:rsidP="00D5392B">
      <w:pPr>
        <w:spacing w:line="360" w:lineRule="auto"/>
        <w:rPr>
          <w:rFonts w:ascii="Arial" w:hAnsi="Arial" w:cs="Arial"/>
          <w:sz w:val="22"/>
          <w:szCs w:val="22"/>
        </w:rPr>
      </w:pPr>
      <w:r w:rsidRPr="00121DBD">
        <w:rPr>
          <w:rFonts w:ascii="Arial" w:hAnsi="Arial" w:cs="Arial"/>
          <w:sz w:val="22"/>
          <w:szCs w:val="22"/>
        </w:rPr>
        <w:t>Mind mapping refers to a creative</w:t>
      </w:r>
      <w:r w:rsidR="005F67C3" w:rsidRPr="00121DBD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="005F67C3" w:rsidRPr="00121DBD">
        <w:rPr>
          <w:rFonts w:ascii="Arial" w:hAnsi="Arial" w:cs="Arial"/>
          <w:sz w:val="22"/>
          <w:szCs w:val="22"/>
        </w:rPr>
        <w:t>colorful</w:t>
      </w:r>
      <w:proofErr w:type="spellEnd"/>
      <w:r w:rsidR="00977FC8" w:rsidRPr="00121DBD">
        <w:rPr>
          <w:rFonts w:ascii="Arial" w:hAnsi="Arial" w:cs="Arial"/>
          <w:sz w:val="22"/>
          <w:szCs w:val="22"/>
        </w:rPr>
        <w:t xml:space="preserve"> tool of problem-solving comprising a</w:t>
      </w:r>
      <w:r w:rsidRPr="00121DBD">
        <w:rPr>
          <w:rFonts w:ascii="Arial" w:hAnsi="Arial" w:cs="Arial"/>
          <w:sz w:val="22"/>
          <w:szCs w:val="22"/>
        </w:rPr>
        <w:t xml:space="preserve"> process of addressing issues w</w:t>
      </w:r>
      <w:r w:rsidR="00977FC8" w:rsidRPr="00121DBD">
        <w:rPr>
          <w:rFonts w:ascii="Arial" w:hAnsi="Arial" w:cs="Arial"/>
          <w:sz w:val="22"/>
          <w:szCs w:val="22"/>
        </w:rPr>
        <w:t xml:space="preserve">ith relative information in a way that </w:t>
      </w:r>
      <w:r w:rsidR="003A79C5" w:rsidRPr="00121DBD">
        <w:rPr>
          <w:rFonts w:ascii="Arial" w:hAnsi="Arial" w:cs="Arial"/>
          <w:sz w:val="22"/>
          <w:szCs w:val="22"/>
        </w:rPr>
        <w:t xml:space="preserve">such information can be applied </w:t>
      </w:r>
      <w:proofErr w:type="gramStart"/>
      <w:r w:rsidR="003A79C5" w:rsidRPr="00121DBD">
        <w:rPr>
          <w:rFonts w:ascii="Arial" w:hAnsi="Arial" w:cs="Arial"/>
          <w:sz w:val="22"/>
          <w:szCs w:val="22"/>
        </w:rPr>
        <w:t>logically</w:t>
      </w:r>
      <w:proofErr w:type="gramEnd"/>
      <w:r w:rsidR="003A79C5" w:rsidRPr="00121DBD">
        <w:rPr>
          <w:rFonts w:ascii="Arial" w:hAnsi="Arial" w:cs="Arial"/>
          <w:sz w:val="22"/>
          <w:szCs w:val="22"/>
        </w:rPr>
        <w:t xml:space="preserve"> and solutions can be carved out</w:t>
      </w:r>
      <w:r w:rsidR="001A57C5" w:rsidRPr="00121DBD">
        <w:rPr>
          <w:rFonts w:ascii="Arial" w:hAnsi="Arial" w:cs="Arial"/>
          <w:sz w:val="22"/>
          <w:szCs w:val="22"/>
        </w:rPr>
        <w:t xml:space="preserve"> (Areeisty and Sarong, 2020)</w:t>
      </w:r>
      <w:r w:rsidR="003A79C5" w:rsidRPr="00121DBD">
        <w:rPr>
          <w:rFonts w:ascii="Arial" w:hAnsi="Arial" w:cs="Arial"/>
          <w:sz w:val="22"/>
          <w:szCs w:val="22"/>
        </w:rPr>
        <w:t xml:space="preserve">. </w:t>
      </w:r>
      <w:r w:rsidR="00411B08" w:rsidRPr="00121DBD">
        <w:rPr>
          <w:rFonts w:ascii="Arial" w:hAnsi="Arial" w:cs="Arial"/>
          <w:sz w:val="22"/>
          <w:szCs w:val="22"/>
        </w:rPr>
        <w:t xml:space="preserve">With the help of mind mapping, Mitie can </w:t>
      </w:r>
      <w:r w:rsidR="009E0798" w:rsidRPr="00121DBD">
        <w:rPr>
          <w:rFonts w:ascii="Arial" w:hAnsi="Arial" w:cs="Arial"/>
          <w:sz w:val="22"/>
          <w:szCs w:val="22"/>
        </w:rPr>
        <w:t>record</w:t>
      </w:r>
      <w:r w:rsidR="00411B08" w:rsidRPr="00121DBD">
        <w:rPr>
          <w:rFonts w:ascii="Arial" w:hAnsi="Arial" w:cs="Arial"/>
          <w:sz w:val="22"/>
          <w:szCs w:val="22"/>
        </w:rPr>
        <w:t xml:space="preserve"> its information </w:t>
      </w:r>
      <w:r w:rsidR="009E0798" w:rsidRPr="00121DBD">
        <w:rPr>
          <w:rFonts w:ascii="Arial" w:hAnsi="Arial" w:cs="Arial"/>
          <w:sz w:val="22"/>
          <w:szCs w:val="22"/>
        </w:rPr>
        <w:t xml:space="preserve">usefully and apply it rationally so that relationship can be established between </w:t>
      </w:r>
      <w:r w:rsidR="00CD1A66" w:rsidRPr="00121DBD">
        <w:rPr>
          <w:rFonts w:ascii="Arial" w:hAnsi="Arial" w:cs="Arial"/>
          <w:sz w:val="22"/>
          <w:szCs w:val="22"/>
        </w:rPr>
        <w:t>the facts and ideas in the way of developing a solution</w:t>
      </w:r>
      <w:r w:rsidR="008E25B8" w:rsidRPr="00121DBD">
        <w:rPr>
          <w:rFonts w:ascii="Arial" w:hAnsi="Arial" w:cs="Arial"/>
          <w:sz w:val="22"/>
          <w:szCs w:val="22"/>
        </w:rPr>
        <w:t xml:space="preserve"> (Buzan, 2018)</w:t>
      </w:r>
      <w:r w:rsidR="00CD1A66" w:rsidRPr="00121DBD">
        <w:rPr>
          <w:rFonts w:ascii="Arial" w:hAnsi="Arial" w:cs="Arial"/>
          <w:sz w:val="22"/>
          <w:szCs w:val="22"/>
        </w:rPr>
        <w:t xml:space="preserve">. </w:t>
      </w:r>
      <w:r w:rsidR="008E25B8" w:rsidRPr="00121DBD">
        <w:rPr>
          <w:rFonts w:ascii="Arial" w:hAnsi="Arial" w:cs="Arial"/>
          <w:sz w:val="22"/>
          <w:szCs w:val="22"/>
        </w:rPr>
        <w:t xml:space="preserve">To solve the problems, Mitie can implement mind mapping </w:t>
      </w:r>
      <w:r w:rsidRPr="00121DBD">
        <w:rPr>
          <w:rFonts w:ascii="Arial" w:hAnsi="Arial" w:cs="Arial"/>
          <w:sz w:val="22"/>
          <w:szCs w:val="22"/>
        </w:rPr>
        <w:t xml:space="preserve">including the following features: </w:t>
      </w:r>
    </w:p>
    <w:p w14:paraId="4398E2C8" w14:textId="77777777" w:rsidR="00612AD8" w:rsidRPr="00121DBD" w:rsidRDefault="001B1178" w:rsidP="00D5392B">
      <w:pPr>
        <w:spacing w:line="360" w:lineRule="auto"/>
        <w:rPr>
          <w:rFonts w:ascii="Arial" w:hAnsi="Arial" w:cs="Arial"/>
          <w:sz w:val="22"/>
          <w:szCs w:val="22"/>
        </w:rPr>
      </w:pPr>
      <w:r w:rsidRPr="00121DBD">
        <w:rPr>
          <w:rFonts w:ascii="Arial" w:hAnsi="Arial" w:cs="Arial"/>
          <w:b/>
          <w:sz w:val="22"/>
          <w:szCs w:val="22"/>
        </w:rPr>
        <w:t>Central image</w:t>
      </w:r>
      <w:r w:rsidRPr="00121DBD">
        <w:rPr>
          <w:rFonts w:ascii="Arial" w:hAnsi="Arial" w:cs="Arial"/>
          <w:sz w:val="22"/>
          <w:szCs w:val="22"/>
        </w:rPr>
        <w:t>: Mind mapping begins with a central image containing the subject of the issue (Buzan, 2018) where Mitie will put the main subject of the problems.</w:t>
      </w:r>
    </w:p>
    <w:p w14:paraId="5B40EC32" w14:textId="77777777" w:rsidR="005B66C1" w:rsidRPr="00121DBD" w:rsidRDefault="001B1178" w:rsidP="00D5392B">
      <w:pPr>
        <w:spacing w:line="360" w:lineRule="auto"/>
        <w:rPr>
          <w:rFonts w:ascii="Arial" w:hAnsi="Arial" w:cs="Arial"/>
          <w:sz w:val="22"/>
          <w:szCs w:val="22"/>
        </w:rPr>
      </w:pPr>
      <w:r w:rsidRPr="00121DBD">
        <w:rPr>
          <w:rFonts w:ascii="Arial" w:hAnsi="Arial" w:cs="Arial"/>
          <w:b/>
          <w:sz w:val="22"/>
          <w:szCs w:val="22"/>
        </w:rPr>
        <w:t>Branches</w:t>
      </w:r>
      <w:r w:rsidRPr="00121DBD">
        <w:rPr>
          <w:rFonts w:ascii="Arial" w:hAnsi="Arial" w:cs="Arial"/>
          <w:sz w:val="22"/>
          <w:szCs w:val="22"/>
        </w:rPr>
        <w:t xml:space="preserve">: Thick branches emerge out of the central image depicting </w:t>
      </w:r>
      <w:r w:rsidR="005F67C3" w:rsidRPr="00121DBD">
        <w:rPr>
          <w:rFonts w:ascii="Arial" w:hAnsi="Arial" w:cs="Arial"/>
          <w:sz w:val="22"/>
          <w:szCs w:val="22"/>
        </w:rPr>
        <w:t xml:space="preserve">the major themes associated with the subject </w:t>
      </w:r>
      <w:r w:rsidR="00385E93" w:rsidRPr="00121DBD">
        <w:rPr>
          <w:rFonts w:ascii="Arial" w:hAnsi="Arial" w:cs="Arial"/>
          <w:sz w:val="22"/>
          <w:szCs w:val="22"/>
        </w:rPr>
        <w:t>which might divide f</w:t>
      </w:r>
      <w:r w:rsidR="00C148D9" w:rsidRPr="00121DBD">
        <w:rPr>
          <w:rFonts w:ascii="Arial" w:hAnsi="Arial" w:cs="Arial"/>
          <w:sz w:val="22"/>
          <w:szCs w:val="22"/>
        </w:rPr>
        <w:t xml:space="preserve">urther in the case of sub-themes (Buzan, 2018). </w:t>
      </w:r>
      <w:r w:rsidRPr="00121DBD">
        <w:rPr>
          <w:rFonts w:ascii="Arial" w:hAnsi="Arial" w:cs="Arial"/>
          <w:sz w:val="22"/>
          <w:szCs w:val="22"/>
        </w:rPr>
        <w:t>The themes here will be the different factors linked to Mitie’s problem.</w:t>
      </w:r>
    </w:p>
    <w:p w14:paraId="2F2F9D4E" w14:textId="50B27B7F" w:rsidR="0043129A" w:rsidRDefault="001B1178" w:rsidP="0043129A">
      <w:pPr>
        <w:spacing w:line="360" w:lineRule="auto"/>
        <w:rPr>
          <w:rFonts w:ascii="Arial" w:hAnsi="Arial" w:cs="Arial"/>
          <w:sz w:val="22"/>
          <w:szCs w:val="22"/>
        </w:rPr>
      </w:pPr>
      <w:r w:rsidRPr="00121DBD">
        <w:rPr>
          <w:rFonts w:ascii="Arial" w:hAnsi="Arial" w:cs="Arial"/>
          <w:b/>
          <w:sz w:val="22"/>
          <w:szCs w:val="22"/>
        </w:rPr>
        <w:t xml:space="preserve">Single images </w:t>
      </w:r>
      <w:r w:rsidR="00EF6252" w:rsidRPr="00121DBD">
        <w:rPr>
          <w:rFonts w:ascii="Arial" w:hAnsi="Arial" w:cs="Arial"/>
          <w:b/>
          <w:sz w:val="22"/>
          <w:szCs w:val="22"/>
        </w:rPr>
        <w:t>or words</w:t>
      </w:r>
      <w:r w:rsidR="00EF6252" w:rsidRPr="00121DBD">
        <w:rPr>
          <w:rFonts w:ascii="Arial" w:hAnsi="Arial" w:cs="Arial"/>
          <w:sz w:val="22"/>
          <w:szCs w:val="22"/>
        </w:rPr>
        <w:t xml:space="preserve">: Single images or words are mentioned at the end of branches </w:t>
      </w:r>
      <w:r w:rsidR="00CC0ED0" w:rsidRPr="00121DBD">
        <w:rPr>
          <w:rFonts w:ascii="Arial" w:hAnsi="Arial" w:cs="Arial"/>
          <w:sz w:val="22"/>
          <w:szCs w:val="22"/>
        </w:rPr>
        <w:t xml:space="preserve">(Buzan, 2018) reflecting the </w:t>
      </w:r>
      <w:r w:rsidRPr="00121DBD">
        <w:rPr>
          <w:rFonts w:ascii="Arial" w:hAnsi="Arial" w:cs="Arial"/>
          <w:sz w:val="22"/>
          <w:szCs w:val="22"/>
        </w:rPr>
        <w:t>new ideas or solution for Mitie’s problems.</w:t>
      </w:r>
    </w:p>
    <w:p w14:paraId="2AB0D145" w14:textId="6A389FE2" w:rsidR="00BA2E2E" w:rsidRPr="0043129A" w:rsidRDefault="001B1178" w:rsidP="0043129A">
      <w:pPr>
        <w:pStyle w:val="Heading1"/>
        <w:rPr>
          <w:rFonts w:ascii="Arial" w:hAnsi="Arial" w:cs="Arial"/>
        </w:rPr>
      </w:pPr>
      <w:bookmarkStart w:id="6" w:name="_Toc70518541"/>
      <w:r w:rsidRPr="0043129A">
        <w:rPr>
          <w:rFonts w:ascii="Arial" w:hAnsi="Arial" w:cs="Arial"/>
        </w:rPr>
        <w:t>FINDING SOLUTIONS TO THE COMPLEX PROBLEMS</w:t>
      </w:r>
      <w:bookmarkEnd w:id="6"/>
    </w:p>
    <w:p w14:paraId="195A9EC2" w14:textId="77777777" w:rsidR="0043129A" w:rsidRPr="0043129A" w:rsidRDefault="0043129A" w:rsidP="0043129A"/>
    <w:p w14:paraId="5C591DE7" w14:textId="0B243FAE" w:rsidR="000B5103" w:rsidRPr="00121DBD" w:rsidRDefault="001B1178" w:rsidP="00D5392B">
      <w:pPr>
        <w:spacing w:after="200" w:line="360" w:lineRule="auto"/>
        <w:rPr>
          <w:rFonts w:ascii="Arial" w:hAnsi="Arial" w:cs="Arial"/>
          <w:sz w:val="22"/>
          <w:szCs w:val="22"/>
        </w:rPr>
      </w:pPr>
      <w:r w:rsidRPr="00121DBD">
        <w:rPr>
          <w:rFonts w:ascii="Arial" w:hAnsi="Arial" w:cs="Arial"/>
          <w:sz w:val="22"/>
          <w:szCs w:val="22"/>
        </w:rPr>
        <w:t xml:space="preserve">To combat the issues faced, Mitie can apply the above-discussed tools and techniques so that </w:t>
      </w:r>
      <w:r w:rsidR="00644415" w:rsidRPr="00121DBD">
        <w:rPr>
          <w:rFonts w:ascii="Arial" w:hAnsi="Arial" w:cs="Arial"/>
          <w:sz w:val="22"/>
          <w:szCs w:val="22"/>
        </w:rPr>
        <w:t xml:space="preserve">effective solutions can be obtained. </w:t>
      </w:r>
      <w:r w:rsidR="00434854" w:rsidRPr="00121DBD">
        <w:rPr>
          <w:rFonts w:ascii="Arial" w:hAnsi="Arial" w:cs="Arial"/>
          <w:sz w:val="22"/>
          <w:szCs w:val="22"/>
        </w:rPr>
        <w:t>To solve the problem regarding the pay scale of the workers, the organisation can give in to have a word with the union and concer</w:t>
      </w:r>
      <w:r w:rsidR="00742274" w:rsidRPr="00121DBD">
        <w:rPr>
          <w:rFonts w:ascii="Arial" w:hAnsi="Arial" w:cs="Arial"/>
          <w:sz w:val="22"/>
          <w:szCs w:val="22"/>
        </w:rPr>
        <w:t xml:space="preserve">ned workforce so that their demands can be understood and the organisation can also put its </w:t>
      </w:r>
      <w:r w:rsidR="00293207" w:rsidRPr="00121DBD">
        <w:rPr>
          <w:rFonts w:ascii="Arial" w:hAnsi="Arial" w:cs="Arial"/>
          <w:sz w:val="22"/>
          <w:szCs w:val="22"/>
        </w:rPr>
        <w:t xml:space="preserve">views before them. To save the relationship with the workforce and its reputation, it can revise its agreement with </w:t>
      </w:r>
      <w:r w:rsidR="00293207" w:rsidRPr="00121DBD">
        <w:rPr>
          <w:rFonts w:ascii="Arial" w:hAnsi="Arial" w:cs="Arial"/>
          <w:sz w:val="22"/>
          <w:szCs w:val="22"/>
        </w:rPr>
        <w:lastRenderedPageBreak/>
        <w:t xml:space="preserve">them in their </w:t>
      </w:r>
      <w:proofErr w:type="spellStart"/>
      <w:r w:rsidR="00293207" w:rsidRPr="00121DBD">
        <w:rPr>
          <w:rFonts w:ascii="Arial" w:hAnsi="Arial" w:cs="Arial"/>
          <w:sz w:val="22"/>
          <w:szCs w:val="22"/>
        </w:rPr>
        <w:t>favor</w:t>
      </w:r>
      <w:proofErr w:type="spellEnd"/>
      <w:r w:rsidR="00293207" w:rsidRPr="00121DBD">
        <w:rPr>
          <w:rFonts w:ascii="Arial" w:hAnsi="Arial" w:cs="Arial"/>
          <w:sz w:val="22"/>
          <w:szCs w:val="22"/>
        </w:rPr>
        <w:t xml:space="preserve"> as not profits are everything. </w:t>
      </w:r>
      <w:r w:rsidR="00654501" w:rsidRPr="00121DBD">
        <w:rPr>
          <w:rFonts w:ascii="Arial" w:hAnsi="Arial" w:cs="Arial"/>
          <w:sz w:val="22"/>
          <w:szCs w:val="22"/>
        </w:rPr>
        <w:t xml:space="preserve">To solve the problem concerning the safety of a workforce of 600 at the same location, Mitie has already been serving them with </w:t>
      </w:r>
      <w:r w:rsidR="00562F8C" w:rsidRPr="00121DBD">
        <w:rPr>
          <w:rFonts w:ascii="Arial" w:hAnsi="Arial" w:cs="Arial"/>
          <w:sz w:val="22"/>
          <w:szCs w:val="22"/>
        </w:rPr>
        <w:t xml:space="preserve">safe bus rides and other safety measures. To improve, </w:t>
      </w:r>
      <w:r w:rsidRPr="00121DBD">
        <w:rPr>
          <w:rFonts w:ascii="Arial" w:hAnsi="Arial" w:cs="Arial"/>
          <w:sz w:val="22"/>
          <w:szCs w:val="22"/>
        </w:rPr>
        <w:t>it can add</w:t>
      </w:r>
      <w:r w:rsidR="00562F8C" w:rsidRPr="00121DBD">
        <w:rPr>
          <w:rFonts w:ascii="Arial" w:hAnsi="Arial" w:cs="Arial"/>
          <w:sz w:val="22"/>
          <w:szCs w:val="22"/>
        </w:rPr>
        <w:t xml:space="preserve"> </w:t>
      </w:r>
      <w:r w:rsidRPr="00121DBD">
        <w:rPr>
          <w:rFonts w:ascii="Arial" w:hAnsi="Arial" w:cs="Arial"/>
          <w:sz w:val="22"/>
          <w:szCs w:val="22"/>
        </w:rPr>
        <w:t>weekly tests for assuring the safety of the workers.</w:t>
      </w:r>
    </w:p>
    <w:p w14:paraId="7AF95007" w14:textId="546555D9" w:rsidR="00BA2E2E" w:rsidRPr="0043129A" w:rsidRDefault="001B1178" w:rsidP="0043129A">
      <w:pPr>
        <w:pStyle w:val="Heading1"/>
        <w:rPr>
          <w:rFonts w:ascii="Arial" w:hAnsi="Arial" w:cs="Arial"/>
        </w:rPr>
      </w:pPr>
      <w:bookmarkStart w:id="7" w:name="_Toc70518542"/>
      <w:r w:rsidRPr="0043129A">
        <w:rPr>
          <w:rFonts w:ascii="Arial" w:hAnsi="Arial" w:cs="Arial"/>
        </w:rPr>
        <w:t>ALTERNATE SOLUTION GENERATION</w:t>
      </w:r>
      <w:bookmarkEnd w:id="7"/>
    </w:p>
    <w:p w14:paraId="4E9B545A" w14:textId="77777777" w:rsidR="0043129A" w:rsidRPr="0043129A" w:rsidRDefault="0043129A" w:rsidP="0043129A"/>
    <w:p w14:paraId="49801122" w14:textId="77777777" w:rsidR="00835DAD" w:rsidRPr="00121DBD" w:rsidRDefault="001B1178" w:rsidP="00D5392B">
      <w:pPr>
        <w:spacing w:after="200" w:line="360" w:lineRule="auto"/>
        <w:rPr>
          <w:rFonts w:ascii="Arial" w:hAnsi="Arial" w:cs="Arial"/>
          <w:sz w:val="22"/>
          <w:szCs w:val="22"/>
        </w:rPr>
      </w:pPr>
      <w:r w:rsidRPr="00121DBD">
        <w:rPr>
          <w:rFonts w:ascii="Arial" w:hAnsi="Arial" w:cs="Arial"/>
          <w:sz w:val="22"/>
          <w:szCs w:val="22"/>
        </w:rPr>
        <w:t xml:space="preserve">If the above-discussed solutions do not work as intended, Mitie should keep up </w:t>
      </w:r>
      <w:proofErr w:type="gramStart"/>
      <w:r w:rsidRPr="00121DBD">
        <w:rPr>
          <w:rFonts w:ascii="Arial" w:hAnsi="Arial" w:cs="Arial"/>
          <w:sz w:val="22"/>
          <w:szCs w:val="22"/>
        </w:rPr>
        <w:t>alternatives</w:t>
      </w:r>
      <w:proofErr w:type="gramEnd"/>
      <w:r w:rsidRPr="00121DBD">
        <w:rPr>
          <w:rFonts w:ascii="Arial" w:hAnsi="Arial" w:cs="Arial"/>
          <w:sz w:val="22"/>
          <w:szCs w:val="22"/>
        </w:rPr>
        <w:t xml:space="preserve"> solutions handy with it such as:</w:t>
      </w:r>
    </w:p>
    <w:p w14:paraId="511E111A" w14:textId="77777777" w:rsidR="00E65B49" w:rsidRPr="00121DBD" w:rsidRDefault="001B1178" w:rsidP="00D5392B">
      <w:pPr>
        <w:pStyle w:val="ListParagraph"/>
        <w:numPr>
          <w:ilvl w:val="0"/>
          <w:numId w:val="4"/>
        </w:numPr>
        <w:spacing w:after="200" w:line="360" w:lineRule="auto"/>
        <w:rPr>
          <w:rFonts w:ascii="Arial" w:hAnsi="Arial" w:cs="Arial"/>
          <w:sz w:val="22"/>
          <w:szCs w:val="22"/>
        </w:rPr>
      </w:pPr>
      <w:r w:rsidRPr="00121DBD">
        <w:rPr>
          <w:rFonts w:ascii="Arial" w:hAnsi="Arial" w:cs="Arial"/>
          <w:sz w:val="22"/>
          <w:szCs w:val="22"/>
        </w:rPr>
        <w:t>Motivating the employees so that they can get a feeling of security from the employer and such security can help them overcome the financial disturbances.</w:t>
      </w:r>
    </w:p>
    <w:p w14:paraId="098304CA" w14:textId="77777777" w:rsidR="00247F75" w:rsidRPr="00121DBD" w:rsidRDefault="001B1178" w:rsidP="00D5392B">
      <w:pPr>
        <w:pStyle w:val="ListParagraph"/>
        <w:numPr>
          <w:ilvl w:val="0"/>
          <w:numId w:val="4"/>
        </w:numPr>
        <w:spacing w:after="200" w:line="360" w:lineRule="auto"/>
        <w:rPr>
          <w:rFonts w:ascii="Arial" w:hAnsi="Arial" w:cs="Arial"/>
          <w:sz w:val="22"/>
          <w:szCs w:val="22"/>
        </w:rPr>
      </w:pPr>
      <w:r w:rsidRPr="00121DBD">
        <w:rPr>
          <w:rFonts w:ascii="Arial" w:hAnsi="Arial" w:cs="Arial"/>
          <w:sz w:val="22"/>
          <w:szCs w:val="22"/>
        </w:rPr>
        <w:t>Mitie can also implement</w:t>
      </w:r>
      <w:r w:rsidR="00A821C8" w:rsidRPr="00121DBD">
        <w:rPr>
          <w:rFonts w:ascii="Arial" w:hAnsi="Arial" w:cs="Arial"/>
          <w:sz w:val="22"/>
          <w:szCs w:val="22"/>
        </w:rPr>
        <w:t xml:space="preserve"> additional methods of payment such as based on overtime hours, performance, etc. so that a </w:t>
      </w:r>
      <w:r w:rsidRPr="00121DBD">
        <w:rPr>
          <w:rFonts w:ascii="Arial" w:hAnsi="Arial" w:cs="Arial"/>
          <w:sz w:val="22"/>
          <w:szCs w:val="22"/>
        </w:rPr>
        <w:t xml:space="preserve">financial incentive can attract </w:t>
      </w:r>
      <w:r w:rsidR="00A821C8" w:rsidRPr="00121DBD">
        <w:rPr>
          <w:rFonts w:ascii="Arial" w:hAnsi="Arial" w:cs="Arial"/>
          <w:sz w:val="22"/>
          <w:szCs w:val="22"/>
        </w:rPr>
        <w:t xml:space="preserve">them </w:t>
      </w:r>
      <w:r w:rsidRPr="00121DBD">
        <w:rPr>
          <w:rFonts w:ascii="Arial" w:hAnsi="Arial" w:cs="Arial"/>
          <w:sz w:val="22"/>
          <w:szCs w:val="22"/>
        </w:rPr>
        <w:t>to perform better.</w:t>
      </w:r>
    </w:p>
    <w:p w14:paraId="5B136DEC" w14:textId="77777777" w:rsidR="0043129A" w:rsidRDefault="001B1178" w:rsidP="0043129A">
      <w:pPr>
        <w:pStyle w:val="ListParagraph"/>
        <w:numPr>
          <w:ilvl w:val="0"/>
          <w:numId w:val="4"/>
        </w:numPr>
        <w:spacing w:after="200" w:line="360" w:lineRule="auto"/>
        <w:rPr>
          <w:rFonts w:ascii="Arial" w:hAnsi="Arial" w:cs="Arial"/>
          <w:sz w:val="22"/>
          <w:szCs w:val="22"/>
        </w:rPr>
      </w:pPr>
      <w:r w:rsidRPr="00121DBD">
        <w:rPr>
          <w:rFonts w:ascii="Arial" w:hAnsi="Arial" w:cs="Arial"/>
          <w:sz w:val="22"/>
          <w:szCs w:val="22"/>
        </w:rPr>
        <w:t xml:space="preserve">The organisation can provide written assurance to the workforce regarding their safety so that they can trust it while being on duty. </w:t>
      </w:r>
    </w:p>
    <w:p w14:paraId="30FA5356" w14:textId="01A05B7E" w:rsidR="00BA2E2E" w:rsidRPr="0043129A" w:rsidRDefault="001B1178" w:rsidP="0043129A">
      <w:pPr>
        <w:pStyle w:val="Heading1"/>
        <w:rPr>
          <w:rFonts w:ascii="Arial" w:hAnsi="Arial" w:cs="Arial"/>
        </w:rPr>
      </w:pPr>
      <w:bookmarkStart w:id="8" w:name="_Toc70518543"/>
      <w:r w:rsidRPr="0043129A">
        <w:rPr>
          <w:rFonts w:ascii="Arial" w:hAnsi="Arial" w:cs="Arial"/>
        </w:rPr>
        <w:t>EVALUATION OF BEST ALTERNATIVES</w:t>
      </w:r>
      <w:bookmarkEnd w:id="8"/>
    </w:p>
    <w:p w14:paraId="7FE2A166" w14:textId="77777777" w:rsidR="0043129A" w:rsidRPr="0043129A" w:rsidRDefault="0043129A" w:rsidP="0043129A"/>
    <w:p w14:paraId="0E5BC5F4" w14:textId="08ABB9A6" w:rsidR="00845CA5" w:rsidRPr="00121DBD" w:rsidRDefault="001B1178" w:rsidP="00D5392B">
      <w:pPr>
        <w:spacing w:after="200" w:line="360" w:lineRule="auto"/>
        <w:rPr>
          <w:rFonts w:ascii="Arial" w:hAnsi="Arial" w:cs="Arial"/>
          <w:sz w:val="22"/>
          <w:szCs w:val="22"/>
        </w:rPr>
      </w:pPr>
      <w:r w:rsidRPr="00121DBD">
        <w:rPr>
          <w:rFonts w:ascii="Arial" w:hAnsi="Arial" w:cs="Arial"/>
          <w:sz w:val="22"/>
          <w:szCs w:val="22"/>
        </w:rPr>
        <w:t>Sharma (2020) provides the PMI technique as one of the brainstorming</w:t>
      </w:r>
      <w:r w:rsidR="005F7768" w:rsidRPr="00121DBD">
        <w:rPr>
          <w:rFonts w:ascii="Arial" w:hAnsi="Arial" w:cs="Arial"/>
          <w:sz w:val="22"/>
          <w:szCs w:val="22"/>
        </w:rPr>
        <w:t xml:space="preserve"> techniques applied after the generation and accumulation of several ideas for answering the problem. </w:t>
      </w:r>
      <w:r w:rsidR="00917043" w:rsidRPr="00121DBD">
        <w:rPr>
          <w:rFonts w:ascii="Arial" w:hAnsi="Arial" w:cs="Arial"/>
          <w:sz w:val="22"/>
          <w:szCs w:val="22"/>
        </w:rPr>
        <w:t xml:space="preserve">All the ideas are sorted into three categories which are </w:t>
      </w:r>
      <w:r w:rsidRPr="00121DBD">
        <w:rPr>
          <w:rFonts w:ascii="Arial" w:hAnsi="Arial" w:cs="Arial"/>
          <w:sz w:val="22"/>
          <w:szCs w:val="22"/>
        </w:rPr>
        <w:t>plus (positive ideas), minus (negative ideas)</w:t>
      </w:r>
      <w:r w:rsidR="0043129A">
        <w:rPr>
          <w:rFonts w:ascii="Arial" w:hAnsi="Arial" w:cs="Arial"/>
          <w:sz w:val="22"/>
          <w:szCs w:val="22"/>
        </w:rPr>
        <w:t>,</w:t>
      </w:r>
      <w:r w:rsidRPr="00121DBD">
        <w:rPr>
          <w:rFonts w:ascii="Arial" w:hAnsi="Arial" w:cs="Arial"/>
          <w:sz w:val="22"/>
          <w:szCs w:val="22"/>
        </w:rPr>
        <w:t xml:space="preserve"> and interesting (engrossing ideas). The ideas generated by Mitie can be classified as follows: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998"/>
        <w:gridCol w:w="3472"/>
        <w:gridCol w:w="2106"/>
      </w:tblGrid>
      <w:tr w:rsidR="00763928" w:rsidRPr="00121DBD" w14:paraId="5E42A38B" w14:textId="77777777" w:rsidTr="0092051E">
        <w:tc>
          <w:tcPr>
            <w:tcW w:w="0" w:type="auto"/>
            <w:vAlign w:val="center"/>
          </w:tcPr>
          <w:p w14:paraId="71C5E350" w14:textId="77777777" w:rsidR="00845CA5" w:rsidRPr="00121DBD" w:rsidRDefault="001B1178" w:rsidP="00D5392B">
            <w:pPr>
              <w:spacing w:after="200" w:line="360" w:lineRule="auto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21DBD">
              <w:rPr>
                <w:rFonts w:ascii="Arial" w:hAnsi="Arial" w:cs="Arial"/>
                <w:b/>
                <w:sz w:val="22"/>
                <w:szCs w:val="22"/>
              </w:rPr>
              <w:t>PLUS</w:t>
            </w:r>
          </w:p>
        </w:tc>
        <w:tc>
          <w:tcPr>
            <w:tcW w:w="0" w:type="auto"/>
            <w:vAlign w:val="center"/>
          </w:tcPr>
          <w:p w14:paraId="4FAE6910" w14:textId="77777777" w:rsidR="00845CA5" w:rsidRPr="00121DBD" w:rsidRDefault="001B1178" w:rsidP="00D5392B">
            <w:pPr>
              <w:spacing w:after="200" w:line="360" w:lineRule="auto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21DBD">
              <w:rPr>
                <w:rFonts w:ascii="Arial" w:hAnsi="Arial" w:cs="Arial"/>
                <w:b/>
                <w:sz w:val="22"/>
                <w:szCs w:val="22"/>
              </w:rPr>
              <w:t>MINUS</w:t>
            </w:r>
          </w:p>
        </w:tc>
        <w:tc>
          <w:tcPr>
            <w:tcW w:w="0" w:type="auto"/>
            <w:vAlign w:val="center"/>
          </w:tcPr>
          <w:p w14:paraId="710169BE" w14:textId="77777777" w:rsidR="00845CA5" w:rsidRPr="00121DBD" w:rsidRDefault="001B1178" w:rsidP="00D5392B">
            <w:pPr>
              <w:spacing w:after="200" w:line="360" w:lineRule="auto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21DBD">
              <w:rPr>
                <w:rFonts w:ascii="Arial" w:hAnsi="Arial" w:cs="Arial"/>
                <w:b/>
                <w:sz w:val="22"/>
                <w:szCs w:val="22"/>
              </w:rPr>
              <w:t>INTERESTING</w:t>
            </w:r>
          </w:p>
        </w:tc>
      </w:tr>
      <w:tr w:rsidR="00763928" w:rsidRPr="00121DBD" w14:paraId="13D52DA8" w14:textId="77777777" w:rsidTr="0092051E">
        <w:tc>
          <w:tcPr>
            <w:tcW w:w="0" w:type="auto"/>
          </w:tcPr>
          <w:p w14:paraId="3D88FFB6" w14:textId="77777777" w:rsidR="00845CA5" w:rsidRPr="00121DBD" w:rsidRDefault="001B1178" w:rsidP="00D5392B">
            <w:pPr>
              <w:spacing w:after="200" w:line="360" w:lineRule="auto"/>
              <w:rPr>
                <w:rFonts w:ascii="Arial" w:hAnsi="Arial" w:cs="Arial"/>
                <w:sz w:val="22"/>
                <w:szCs w:val="22"/>
              </w:rPr>
            </w:pPr>
            <w:r w:rsidRPr="00121DBD">
              <w:rPr>
                <w:rFonts w:ascii="Arial" w:hAnsi="Arial" w:cs="Arial"/>
                <w:sz w:val="22"/>
                <w:szCs w:val="22"/>
              </w:rPr>
              <w:t xml:space="preserve">Motivating the employees </w:t>
            </w:r>
            <w:r w:rsidR="00650F9B" w:rsidRPr="00121DBD">
              <w:rPr>
                <w:rFonts w:ascii="Arial" w:hAnsi="Arial" w:cs="Arial"/>
                <w:sz w:val="22"/>
                <w:szCs w:val="22"/>
              </w:rPr>
              <w:t xml:space="preserve">for </w:t>
            </w:r>
            <w:r w:rsidR="00D17683" w:rsidRPr="00121DBD">
              <w:rPr>
                <w:rFonts w:ascii="Arial" w:hAnsi="Arial" w:cs="Arial"/>
                <w:sz w:val="22"/>
                <w:szCs w:val="22"/>
              </w:rPr>
              <w:t xml:space="preserve">performing better by offering them performance appraisal rewards. </w:t>
            </w:r>
          </w:p>
        </w:tc>
        <w:tc>
          <w:tcPr>
            <w:tcW w:w="0" w:type="auto"/>
          </w:tcPr>
          <w:p w14:paraId="4BC6B864" w14:textId="77777777" w:rsidR="00845CA5" w:rsidRPr="00121DBD" w:rsidRDefault="001B1178" w:rsidP="00D5392B">
            <w:pPr>
              <w:spacing w:after="200" w:line="360" w:lineRule="auto"/>
              <w:rPr>
                <w:rFonts w:ascii="Arial" w:hAnsi="Arial" w:cs="Arial"/>
                <w:sz w:val="22"/>
                <w:szCs w:val="22"/>
              </w:rPr>
            </w:pPr>
            <w:r w:rsidRPr="00121DBD">
              <w:rPr>
                <w:rFonts w:ascii="Arial" w:hAnsi="Arial" w:cs="Arial"/>
                <w:sz w:val="22"/>
                <w:szCs w:val="22"/>
              </w:rPr>
              <w:t xml:space="preserve">Offering financial awards to the employees </w:t>
            </w:r>
            <w:r w:rsidR="00113352" w:rsidRPr="00121DBD">
              <w:rPr>
                <w:rFonts w:ascii="Arial" w:hAnsi="Arial" w:cs="Arial"/>
                <w:sz w:val="22"/>
                <w:szCs w:val="22"/>
              </w:rPr>
              <w:t xml:space="preserve">declining to strike. </w:t>
            </w:r>
          </w:p>
        </w:tc>
        <w:tc>
          <w:tcPr>
            <w:tcW w:w="0" w:type="auto"/>
          </w:tcPr>
          <w:p w14:paraId="219CB4EA" w14:textId="77777777" w:rsidR="00845CA5" w:rsidRPr="00121DBD" w:rsidRDefault="001B1178" w:rsidP="00D5392B">
            <w:pPr>
              <w:spacing w:after="200" w:line="360" w:lineRule="auto"/>
              <w:rPr>
                <w:rFonts w:ascii="Arial" w:hAnsi="Arial" w:cs="Arial"/>
                <w:sz w:val="22"/>
                <w:szCs w:val="22"/>
              </w:rPr>
            </w:pPr>
            <w:r w:rsidRPr="00121DBD">
              <w:rPr>
                <w:rFonts w:ascii="Arial" w:hAnsi="Arial" w:cs="Arial"/>
                <w:sz w:val="22"/>
                <w:szCs w:val="22"/>
              </w:rPr>
              <w:t xml:space="preserve">Flexible and rotational </w:t>
            </w:r>
            <w:r w:rsidR="00C45A92" w:rsidRPr="00121DBD">
              <w:rPr>
                <w:rFonts w:ascii="Arial" w:hAnsi="Arial" w:cs="Arial"/>
                <w:sz w:val="22"/>
                <w:szCs w:val="22"/>
              </w:rPr>
              <w:t>shifts.</w:t>
            </w:r>
          </w:p>
        </w:tc>
      </w:tr>
      <w:tr w:rsidR="00763928" w:rsidRPr="00121DBD" w14:paraId="4B840C22" w14:textId="77777777" w:rsidTr="0092051E">
        <w:tc>
          <w:tcPr>
            <w:tcW w:w="0" w:type="auto"/>
          </w:tcPr>
          <w:p w14:paraId="744545CB" w14:textId="7FA2CB53" w:rsidR="00845CA5" w:rsidRPr="00121DBD" w:rsidRDefault="001B1178" w:rsidP="00D5392B">
            <w:pPr>
              <w:spacing w:after="200" w:line="360" w:lineRule="auto"/>
              <w:rPr>
                <w:rFonts w:ascii="Arial" w:hAnsi="Arial" w:cs="Arial"/>
                <w:sz w:val="22"/>
                <w:szCs w:val="22"/>
              </w:rPr>
            </w:pPr>
            <w:r w:rsidRPr="00121DBD">
              <w:rPr>
                <w:rFonts w:ascii="Arial" w:hAnsi="Arial" w:cs="Arial"/>
                <w:sz w:val="22"/>
                <w:szCs w:val="22"/>
              </w:rPr>
              <w:t xml:space="preserve">Offering </w:t>
            </w:r>
            <w:r w:rsidR="00577491" w:rsidRPr="00121DBD">
              <w:rPr>
                <w:rFonts w:ascii="Arial" w:hAnsi="Arial" w:cs="Arial"/>
                <w:sz w:val="22"/>
                <w:szCs w:val="22"/>
              </w:rPr>
              <w:t xml:space="preserve">the employees bonus and overtime incentives </w:t>
            </w:r>
            <w:r w:rsidR="0043129A">
              <w:rPr>
                <w:rFonts w:ascii="Arial" w:hAnsi="Arial" w:cs="Arial"/>
                <w:sz w:val="22"/>
                <w:szCs w:val="22"/>
              </w:rPr>
              <w:t>based on</w:t>
            </w:r>
            <w:r w:rsidR="00577491" w:rsidRPr="00121DBD">
              <w:rPr>
                <w:rFonts w:ascii="Arial" w:hAnsi="Arial" w:cs="Arial"/>
                <w:sz w:val="22"/>
                <w:szCs w:val="22"/>
              </w:rPr>
              <w:t xml:space="preserve"> their working hours.</w:t>
            </w:r>
          </w:p>
        </w:tc>
        <w:tc>
          <w:tcPr>
            <w:tcW w:w="0" w:type="auto"/>
          </w:tcPr>
          <w:p w14:paraId="20936CB1" w14:textId="77777777" w:rsidR="00845CA5" w:rsidRPr="00121DBD" w:rsidRDefault="001B1178" w:rsidP="00D5392B">
            <w:pPr>
              <w:spacing w:after="200" w:line="360" w:lineRule="auto"/>
              <w:rPr>
                <w:rFonts w:ascii="Arial" w:hAnsi="Arial" w:cs="Arial"/>
                <w:sz w:val="22"/>
                <w:szCs w:val="22"/>
              </w:rPr>
            </w:pPr>
            <w:r w:rsidRPr="00121DBD">
              <w:rPr>
                <w:rFonts w:ascii="Arial" w:hAnsi="Arial" w:cs="Arial"/>
                <w:sz w:val="22"/>
                <w:szCs w:val="22"/>
              </w:rPr>
              <w:t>Bribing the union leader for declining the strike.</w:t>
            </w:r>
          </w:p>
        </w:tc>
        <w:tc>
          <w:tcPr>
            <w:tcW w:w="0" w:type="auto"/>
          </w:tcPr>
          <w:p w14:paraId="52BD8429" w14:textId="77777777" w:rsidR="00845CA5" w:rsidRPr="00121DBD" w:rsidRDefault="00845CA5" w:rsidP="00D5392B">
            <w:pPr>
              <w:spacing w:after="200"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63928" w:rsidRPr="00121DBD" w14:paraId="7A345045" w14:textId="77777777" w:rsidTr="0092051E">
        <w:tc>
          <w:tcPr>
            <w:tcW w:w="0" w:type="auto"/>
          </w:tcPr>
          <w:p w14:paraId="23D25C21" w14:textId="77777777" w:rsidR="00845CA5" w:rsidRPr="00121DBD" w:rsidRDefault="001B1178" w:rsidP="00D5392B">
            <w:pPr>
              <w:spacing w:after="200" w:line="360" w:lineRule="auto"/>
              <w:rPr>
                <w:rFonts w:ascii="Arial" w:hAnsi="Arial" w:cs="Arial"/>
                <w:sz w:val="22"/>
                <w:szCs w:val="22"/>
              </w:rPr>
            </w:pPr>
            <w:r w:rsidRPr="00121DBD">
              <w:rPr>
                <w:rFonts w:ascii="Arial" w:hAnsi="Arial" w:cs="Arial"/>
                <w:sz w:val="22"/>
                <w:szCs w:val="22"/>
              </w:rPr>
              <w:t xml:space="preserve">Providing health facilities at the workplace and health incentives to the </w:t>
            </w:r>
            <w:r w:rsidRPr="00121DBD">
              <w:rPr>
                <w:rFonts w:ascii="Arial" w:hAnsi="Arial" w:cs="Arial"/>
                <w:sz w:val="22"/>
                <w:szCs w:val="22"/>
              </w:rPr>
              <w:lastRenderedPageBreak/>
              <w:t>workforce.</w:t>
            </w:r>
          </w:p>
        </w:tc>
        <w:tc>
          <w:tcPr>
            <w:tcW w:w="0" w:type="auto"/>
          </w:tcPr>
          <w:p w14:paraId="5825276B" w14:textId="77777777" w:rsidR="00845CA5" w:rsidRPr="00121DBD" w:rsidRDefault="001B1178" w:rsidP="00D5392B">
            <w:pPr>
              <w:spacing w:after="200" w:line="360" w:lineRule="auto"/>
              <w:rPr>
                <w:rFonts w:ascii="Arial" w:hAnsi="Arial" w:cs="Arial"/>
                <w:sz w:val="22"/>
                <w:szCs w:val="22"/>
              </w:rPr>
            </w:pPr>
            <w:r w:rsidRPr="00121DBD">
              <w:rPr>
                <w:rFonts w:ascii="Arial" w:hAnsi="Arial" w:cs="Arial"/>
                <w:sz w:val="22"/>
                <w:szCs w:val="22"/>
              </w:rPr>
              <w:lastRenderedPageBreak/>
              <w:t xml:space="preserve">Tightening the policies and </w:t>
            </w:r>
            <w:r w:rsidR="00816B08" w:rsidRPr="00121DBD">
              <w:rPr>
                <w:rFonts w:ascii="Arial" w:hAnsi="Arial" w:cs="Arial"/>
                <w:sz w:val="22"/>
                <w:szCs w:val="22"/>
              </w:rPr>
              <w:t xml:space="preserve">giving a final warning to the workforce </w:t>
            </w:r>
            <w:r w:rsidR="00816B08" w:rsidRPr="00121DBD">
              <w:rPr>
                <w:rFonts w:ascii="Arial" w:hAnsi="Arial" w:cs="Arial"/>
                <w:sz w:val="22"/>
                <w:szCs w:val="22"/>
              </w:rPr>
              <w:lastRenderedPageBreak/>
              <w:t xml:space="preserve">to </w:t>
            </w:r>
            <w:r w:rsidR="002A240B" w:rsidRPr="00121DBD">
              <w:rPr>
                <w:rFonts w:ascii="Arial" w:hAnsi="Arial" w:cs="Arial"/>
                <w:sz w:val="22"/>
                <w:szCs w:val="22"/>
              </w:rPr>
              <w:t>end the strike.</w:t>
            </w:r>
          </w:p>
        </w:tc>
        <w:tc>
          <w:tcPr>
            <w:tcW w:w="0" w:type="auto"/>
          </w:tcPr>
          <w:p w14:paraId="24660E03" w14:textId="77777777" w:rsidR="00845CA5" w:rsidRPr="00121DBD" w:rsidRDefault="00845CA5" w:rsidP="00D5392B">
            <w:pPr>
              <w:spacing w:after="200"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43F85656" w14:textId="77777777" w:rsidR="00113352" w:rsidRPr="00121DBD" w:rsidRDefault="00113352" w:rsidP="00D5392B">
      <w:pPr>
        <w:spacing w:after="200" w:line="360" w:lineRule="auto"/>
        <w:rPr>
          <w:rFonts w:ascii="Arial" w:hAnsi="Arial" w:cs="Arial"/>
          <w:sz w:val="22"/>
          <w:szCs w:val="22"/>
        </w:rPr>
      </w:pPr>
    </w:p>
    <w:p w14:paraId="236FF7A2" w14:textId="165AAFCD" w:rsidR="00845CA5" w:rsidRPr="0043129A" w:rsidRDefault="001B1178" w:rsidP="0043129A">
      <w:pPr>
        <w:pStyle w:val="Heading1"/>
        <w:rPr>
          <w:rFonts w:ascii="Arial" w:hAnsi="Arial" w:cs="Arial"/>
        </w:rPr>
      </w:pPr>
      <w:bookmarkStart w:id="9" w:name="_Toc70518544"/>
      <w:r w:rsidRPr="0043129A">
        <w:rPr>
          <w:rFonts w:ascii="Arial" w:hAnsi="Arial" w:cs="Arial"/>
        </w:rPr>
        <w:t>IMPLEMENTATION</w:t>
      </w:r>
      <w:bookmarkEnd w:id="9"/>
    </w:p>
    <w:p w14:paraId="3016FEE0" w14:textId="77777777" w:rsidR="0043129A" w:rsidRPr="0043129A" w:rsidRDefault="0043129A" w:rsidP="0043129A"/>
    <w:p w14:paraId="35710239" w14:textId="37FFD777" w:rsidR="0043129A" w:rsidRDefault="001B1178" w:rsidP="0043129A">
      <w:pPr>
        <w:spacing w:line="360" w:lineRule="auto"/>
        <w:rPr>
          <w:rFonts w:ascii="Arial" w:hAnsi="Arial" w:cs="Arial"/>
          <w:sz w:val="22"/>
          <w:szCs w:val="22"/>
        </w:rPr>
      </w:pPr>
      <w:r w:rsidRPr="00121DBD">
        <w:rPr>
          <w:rFonts w:ascii="Arial" w:hAnsi="Arial" w:cs="Arial"/>
          <w:sz w:val="22"/>
          <w:szCs w:val="22"/>
        </w:rPr>
        <w:t xml:space="preserve">Out </w:t>
      </w:r>
      <w:r w:rsidR="00FC7818" w:rsidRPr="00121DBD">
        <w:rPr>
          <w:rFonts w:ascii="Arial" w:hAnsi="Arial" w:cs="Arial"/>
          <w:sz w:val="22"/>
          <w:szCs w:val="22"/>
        </w:rPr>
        <w:t>of</w:t>
      </w:r>
      <w:r w:rsidRPr="00121DBD">
        <w:rPr>
          <w:rFonts w:ascii="Arial" w:hAnsi="Arial" w:cs="Arial"/>
          <w:sz w:val="22"/>
          <w:szCs w:val="22"/>
        </w:rPr>
        <w:t xml:space="preserve"> all the ideas generated under brainstorming, the organisation should implement positive ideas </w:t>
      </w:r>
      <w:r w:rsidR="00FC7818" w:rsidRPr="00121DBD">
        <w:rPr>
          <w:rFonts w:ascii="Arial" w:hAnsi="Arial" w:cs="Arial"/>
          <w:sz w:val="22"/>
          <w:szCs w:val="22"/>
        </w:rPr>
        <w:t xml:space="preserve">as obtained using the PMI technique. It will involve motivating the employees for performing better </w:t>
      </w:r>
      <w:r w:rsidR="005C12DE" w:rsidRPr="00121DBD">
        <w:rPr>
          <w:rFonts w:ascii="Arial" w:hAnsi="Arial" w:cs="Arial"/>
          <w:sz w:val="22"/>
          <w:szCs w:val="22"/>
        </w:rPr>
        <w:t>and paying them marginally based on their performance and work hours so that their overtime e</w:t>
      </w:r>
      <w:r w:rsidR="00DB7DC9" w:rsidRPr="00121DBD">
        <w:rPr>
          <w:rFonts w:ascii="Arial" w:hAnsi="Arial" w:cs="Arial"/>
          <w:sz w:val="22"/>
          <w:szCs w:val="22"/>
        </w:rPr>
        <w:t xml:space="preserve">fforts can also be justified. </w:t>
      </w:r>
      <w:r w:rsidR="002457BD" w:rsidRPr="00121DBD">
        <w:rPr>
          <w:rFonts w:ascii="Arial" w:hAnsi="Arial" w:cs="Arial"/>
          <w:sz w:val="22"/>
          <w:szCs w:val="22"/>
        </w:rPr>
        <w:t xml:space="preserve">Apart from the selected ideas, there were positive ideas as well </w:t>
      </w:r>
      <w:r w:rsidR="006541EF" w:rsidRPr="00121DBD">
        <w:rPr>
          <w:rFonts w:ascii="Arial" w:hAnsi="Arial" w:cs="Arial"/>
          <w:sz w:val="22"/>
          <w:szCs w:val="22"/>
        </w:rPr>
        <w:t xml:space="preserve">which could not be selected. There were negative ideas as well in the minus category which </w:t>
      </w:r>
      <w:r w:rsidR="008F646A" w:rsidRPr="00121DBD">
        <w:rPr>
          <w:rFonts w:ascii="Arial" w:hAnsi="Arial" w:cs="Arial"/>
          <w:sz w:val="22"/>
          <w:szCs w:val="22"/>
        </w:rPr>
        <w:t>reflected to unethical and unfruitful and thus, were avoided. There were interesting ideas as well which good but not adopted as did not answer the issue directly</w:t>
      </w:r>
      <w:r w:rsidR="003C3609" w:rsidRPr="00121DBD">
        <w:rPr>
          <w:rFonts w:ascii="Arial" w:hAnsi="Arial" w:cs="Arial"/>
          <w:sz w:val="22"/>
          <w:szCs w:val="22"/>
        </w:rPr>
        <w:t xml:space="preserve">. </w:t>
      </w:r>
    </w:p>
    <w:p w14:paraId="65EACDFB" w14:textId="4B6F0CF0" w:rsidR="00A14B92" w:rsidRPr="0043129A" w:rsidRDefault="001B1178" w:rsidP="0043129A">
      <w:pPr>
        <w:pStyle w:val="Heading1"/>
        <w:rPr>
          <w:rFonts w:ascii="Arial" w:hAnsi="Arial" w:cs="Arial"/>
        </w:rPr>
      </w:pPr>
      <w:bookmarkStart w:id="10" w:name="_Toc70518545"/>
      <w:r w:rsidRPr="0043129A">
        <w:rPr>
          <w:rFonts w:ascii="Arial" w:hAnsi="Arial" w:cs="Arial"/>
        </w:rPr>
        <w:t>MONITORING AND CONTROL</w:t>
      </w:r>
      <w:bookmarkEnd w:id="10"/>
    </w:p>
    <w:p w14:paraId="7E5030EB" w14:textId="77777777" w:rsidR="0043129A" w:rsidRPr="0043129A" w:rsidRDefault="0043129A" w:rsidP="0043129A"/>
    <w:p w14:paraId="7BED0899" w14:textId="037F7563" w:rsidR="00A14B92" w:rsidRPr="00121DBD" w:rsidRDefault="001B1178" w:rsidP="00D5392B">
      <w:pPr>
        <w:spacing w:line="360" w:lineRule="auto"/>
        <w:rPr>
          <w:rFonts w:ascii="Arial" w:hAnsi="Arial" w:cs="Arial"/>
          <w:sz w:val="22"/>
          <w:szCs w:val="22"/>
        </w:rPr>
      </w:pPr>
      <w:r w:rsidRPr="00121DBD">
        <w:rPr>
          <w:rFonts w:ascii="Arial" w:hAnsi="Arial" w:cs="Arial"/>
          <w:sz w:val="22"/>
          <w:szCs w:val="22"/>
        </w:rPr>
        <w:t xml:space="preserve">Once the ideas are finalised for </w:t>
      </w:r>
      <w:r w:rsidR="00911644" w:rsidRPr="00121DBD">
        <w:rPr>
          <w:rFonts w:ascii="Arial" w:hAnsi="Arial" w:cs="Arial"/>
          <w:sz w:val="22"/>
          <w:szCs w:val="22"/>
        </w:rPr>
        <w:t>impleme</w:t>
      </w:r>
      <w:r w:rsidR="007447A4" w:rsidRPr="00121DBD">
        <w:rPr>
          <w:rFonts w:ascii="Arial" w:hAnsi="Arial" w:cs="Arial"/>
          <w:sz w:val="22"/>
          <w:szCs w:val="22"/>
        </w:rPr>
        <w:t xml:space="preserve">ntation, Mitie will execute them so that the employees start performing their duties efficiently </w:t>
      </w:r>
      <w:r w:rsidR="00636774" w:rsidRPr="00121DBD">
        <w:rPr>
          <w:rFonts w:ascii="Arial" w:hAnsi="Arial" w:cs="Arial"/>
          <w:sz w:val="22"/>
          <w:szCs w:val="22"/>
        </w:rPr>
        <w:t xml:space="preserve">and </w:t>
      </w:r>
      <w:r w:rsidR="003C3609" w:rsidRPr="00121DBD">
        <w:rPr>
          <w:rFonts w:ascii="Arial" w:hAnsi="Arial" w:cs="Arial"/>
          <w:sz w:val="22"/>
          <w:szCs w:val="22"/>
        </w:rPr>
        <w:t>wholeheartedly.</w:t>
      </w:r>
      <w:r w:rsidR="006005BE" w:rsidRPr="00121DBD">
        <w:rPr>
          <w:rFonts w:ascii="Arial" w:hAnsi="Arial" w:cs="Arial"/>
          <w:sz w:val="22"/>
          <w:szCs w:val="22"/>
        </w:rPr>
        <w:t xml:space="preserve"> Proper monitoring and control should be made to check if the implemented ideas serve their purpose and satisfy the employees and the business, both, simultaneously.</w:t>
      </w:r>
    </w:p>
    <w:p w14:paraId="0CC31BE0" w14:textId="7DF0676A" w:rsidR="00502F09" w:rsidRPr="0043129A" w:rsidRDefault="001B1178" w:rsidP="0043129A">
      <w:pPr>
        <w:pStyle w:val="Heading1"/>
        <w:rPr>
          <w:rFonts w:ascii="Arial" w:hAnsi="Arial" w:cs="Arial"/>
        </w:rPr>
      </w:pPr>
      <w:bookmarkStart w:id="11" w:name="_Toc70518546"/>
      <w:r w:rsidRPr="0043129A">
        <w:rPr>
          <w:rFonts w:ascii="Arial" w:hAnsi="Arial" w:cs="Arial"/>
        </w:rPr>
        <w:t>COMMUNICATING TO THE STAKEHOLDERS</w:t>
      </w:r>
      <w:bookmarkEnd w:id="11"/>
    </w:p>
    <w:p w14:paraId="0ABC3D74" w14:textId="77777777" w:rsidR="0043129A" w:rsidRPr="0043129A" w:rsidRDefault="0043129A" w:rsidP="0043129A"/>
    <w:p w14:paraId="34111DF8" w14:textId="582CEC3D" w:rsidR="006D5538" w:rsidRPr="00121DBD" w:rsidRDefault="001B1178" w:rsidP="00D5392B">
      <w:pPr>
        <w:spacing w:after="200" w:line="360" w:lineRule="auto"/>
        <w:rPr>
          <w:rFonts w:ascii="Arial" w:hAnsi="Arial" w:cs="Arial"/>
          <w:sz w:val="22"/>
          <w:szCs w:val="22"/>
        </w:rPr>
      </w:pPr>
      <w:r w:rsidRPr="00121DBD">
        <w:rPr>
          <w:rFonts w:ascii="Arial" w:hAnsi="Arial" w:cs="Arial"/>
          <w:sz w:val="22"/>
          <w:szCs w:val="22"/>
        </w:rPr>
        <w:t xml:space="preserve">Matuszyk and Rymkiewicz (2018) provide that communicating with the stakeholders is of key importance for any organisation’s </w:t>
      </w:r>
      <w:r w:rsidR="00005B92" w:rsidRPr="00121DBD">
        <w:rPr>
          <w:rFonts w:ascii="Arial" w:hAnsi="Arial" w:cs="Arial"/>
          <w:sz w:val="22"/>
          <w:szCs w:val="22"/>
        </w:rPr>
        <w:t xml:space="preserve">existence as stakeholders are the crucial identities around whom the business revolves. </w:t>
      </w:r>
      <w:r w:rsidR="000F297C" w:rsidRPr="00121DBD">
        <w:rPr>
          <w:rFonts w:ascii="Arial" w:hAnsi="Arial" w:cs="Arial"/>
          <w:sz w:val="22"/>
          <w:szCs w:val="22"/>
        </w:rPr>
        <w:t xml:space="preserve">It is significantly important to make </w:t>
      </w:r>
      <w:r w:rsidR="005376BE" w:rsidRPr="00121DBD">
        <w:rPr>
          <w:rFonts w:ascii="Arial" w:hAnsi="Arial" w:cs="Arial"/>
          <w:sz w:val="22"/>
          <w:szCs w:val="22"/>
        </w:rPr>
        <w:t>the stakeholders of any busines</w:t>
      </w:r>
      <w:r w:rsidR="000F297C" w:rsidRPr="00121DBD">
        <w:rPr>
          <w:rFonts w:ascii="Arial" w:hAnsi="Arial" w:cs="Arial"/>
          <w:sz w:val="22"/>
          <w:szCs w:val="22"/>
        </w:rPr>
        <w:t>s</w:t>
      </w:r>
      <w:r w:rsidR="005376BE" w:rsidRPr="00121DBD">
        <w:rPr>
          <w:rFonts w:ascii="Arial" w:hAnsi="Arial" w:cs="Arial"/>
          <w:sz w:val="22"/>
          <w:szCs w:val="22"/>
        </w:rPr>
        <w:t xml:space="preserve"> aware of the </w:t>
      </w:r>
      <w:r w:rsidR="00B21980" w:rsidRPr="00121DBD">
        <w:rPr>
          <w:rFonts w:ascii="Arial" w:hAnsi="Arial" w:cs="Arial"/>
          <w:sz w:val="22"/>
          <w:szCs w:val="22"/>
        </w:rPr>
        <w:t>activities, events</w:t>
      </w:r>
      <w:r w:rsidR="0043129A">
        <w:rPr>
          <w:rFonts w:ascii="Arial" w:hAnsi="Arial" w:cs="Arial"/>
          <w:sz w:val="22"/>
          <w:szCs w:val="22"/>
        </w:rPr>
        <w:t>,</w:t>
      </w:r>
      <w:r w:rsidR="00B21980" w:rsidRPr="00121DBD">
        <w:rPr>
          <w:rFonts w:ascii="Arial" w:hAnsi="Arial" w:cs="Arial"/>
          <w:sz w:val="22"/>
          <w:szCs w:val="22"/>
        </w:rPr>
        <w:t xml:space="preserve"> and developments going around in its context. Since the complex problems that arose in Mitie hit the headlines, its stakeholders became aware of the concerned issues</w:t>
      </w:r>
      <w:r w:rsidR="008C5847" w:rsidRPr="00121DBD">
        <w:rPr>
          <w:rFonts w:ascii="Arial" w:hAnsi="Arial" w:cs="Arial"/>
          <w:sz w:val="22"/>
          <w:szCs w:val="22"/>
        </w:rPr>
        <w:t>. Once the organisation finds out suitable solution</w:t>
      </w:r>
      <w:r w:rsidR="0002655A" w:rsidRPr="00121DBD">
        <w:rPr>
          <w:rFonts w:ascii="Arial" w:hAnsi="Arial" w:cs="Arial"/>
          <w:sz w:val="22"/>
          <w:szCs w:val="22"/>
        </w:rPr>
        <w:t>s</w:t>
      </w:r>
      <w:r w:rsidR="008C5847" w:rsidRPr="00121DBD">
        <w:rPr>
          <w:rFonts w:ascii="Arial" w:hAnsi="Arial" w:cs="Arial"/>
          <w:sz w:val="22"/>
          <w:szCs w:val="22"/>
        </w:rPr>
        <w:t xml:space="preserve"> to the </w:t>
      </w:r>
      <w:r w:rsidR="0002655A" w:rsidRPr="00121DBD">
        <w:rPr>
          <w:rFonts w:ascii="Arial" w:hAnsi="Arial" w:cs="Arial"/>
          <w:sz w:val="22"/>
          <w:szCs w:val="22"/>
        </w:rPr>
        <w:t>issue, it is its responsibility to inform the stakeholders about such solutions along with the criteria of development of the solution, its feasibility</w:t>
      </w:r>
      <w:r w:rsidR="0043129A">
        <w:rPr>
          <w:rFonts w:ascii="Arial" w:hAnsi="Arial" w:cs="Arial"/>
          <w:sz w:val="22"/>
          <w:szCs w:val="22"/>
        </w:rPr>
        <w:t>,</w:t>
      </w:r>
      <w:r w:rsidR="0002655A" w:rsidRPr="00121DBD">
        <w:rPr>
          <w:rFonts w:ascii="Arial" w:hAnsi="Arial" w:cs="Arial"/>
          <w:sz w:val="22"/>
          <w:szCs w:val="22"/>
        </w:rPr>
        <w:t xml:space="preserve"> and </w:t>
      </w:r>
      <w:r w:rsidR="001274EF" w:rsidRPr="00121DBD">
        <w:rPr>
          <w:rFonts w:ascii="Arial" w:hAnsi="Arial" w:cs="Arial"/>
          <w:sz w:val="22"/>
          <w:szCs w:val="22"/>
        </w:rPr>
        <w:t xml:space="preserve">impact so that they can also observe progress in the business and </w:t>
      </w:r>
      <w:r w:rsidR="009F27A9" w:rsidRPr="00121DBD">
        <w:rPr>
          <w:rFonts w:ascii="Arial" w:hAnsi="Arial" w:cs="Arial"/>
          <w:sz w:val="22"/>
          <w:szCs w:val="22"/>
        </w:rPr>
        <w:t>ensure</w:t>
      </w:r>
      <w:r w:rsidR="009548F0" w:rsidRPr="00121DBD">
        <w:rPr>
          <w:rFonts w:ascii="Arial" w:hAnsi="Arial" w:cs="Arial"/>
          <w:sz w:val="22"/>
          <w:szCs w:val="22"/>
        </w:rPr>
        <w:t xml:space="preserve"> effective</w:t>
      </w:r>
      <w:r w:rsidR="009F27A9" w:rsidRPr="00121DBD">
        <w:rPr>
          <w:rFonts w:ascii="Arial" w:hAnsi="Arial" w:cs="Arial"/>
          <w:sz w:val="22"/>
          <w:szCs w:val="22"/>
        </w:rPr>
        <w:t xml:space="preserve"> removal of </w:t>
      </w:r>
      <w:r w:rsidR="009548F0" w:rsidRPr="00121DBD">
        <w:rPr>
          <w:rFonts w:ascii="Arial" w:hAnsi="Arial" w:cs="Arial"/>
          <w:sz w:val="22"/>
          <w:szCs w:val="22"/>
        </w:rPr>
        <w:t xml:space="preserve">issues. With the removal of the problems, </w:t>
      </w:r>
      <w:r w:rsidRPr="00121DBD">
        <w:rPr>
          <w:rFonts w:ascii="Arial" w:hAnsi="Arial" w:cs="Arial"/>
          <w:sz w:val="22"/>
          <w:szCs w:val="22"/>
        </w:rPr>
        <w:t>stakeholders’ confidence and trust can be won back.</w:t>
      </w:r>
    </w:p>
    <w:p w14:paraId="0FB77269" w14:textId="77777777" w:rsidR="006D5538" w:rsidRPr="00121DBD" w:rsidRDefault="001B1178" w:rsidP="00D5392B">
      <w:pPr>
        <w:spacing w:after="200" w:line="360" w:lineRule="auto"/>
        <w:jc w:val="left"/>
        <w:rPr>
          <w:rFonts w:ascii="Arial" w:hAnsi="Arial" w:cs="Arial"/>
          <w:sz w:val="22"/>
          <w:szCs w:val="22"/>
        </w:rPr>
      </w:pPr>
      <w:r w:rsidRPr="00121DBD">
        <w:rPr>
          <w:rFonts w:ascii="Arial" w:hAnsi="Arial" w:cs="Arial"/>
          <w:sz w:val="22"/>
          <w:szCs w:val="22"/>
        </w:rPr>
        <w:br w:type="page"/>
      </w:r>
    </w:p>
    <w:p w14:paraId="0BACEC48" w14:textId="77777777" w:rsidR="006D5538" w:rsidRPr="0043129A" w:rsidRDefault="001B1178" w:rsidP="00D5392B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bookmarkStart w:id="12" w:name="_Toc70518547"/>
      <w:r w:rsidRPr="0043129A">
        <w:rPr>
          <w:rFonts w:ascii="Arial" w:hAnsi="Arial" w:cs="Arial"/>
          <w:sz w:val="22"/>
          <w:szCs w:val="22"/>
        </w:rPr>
        <w:lastRenderedPageBreak/>
        <w:t>RECOMMENDATIONS</w:t>
      </w:r>
      <w:bookmarkEnd w:id="12"/>
    </w:p>
    <w:p w14:paraId="03F13A3C" w14:textId="29955A52" w:rsidR="00DD20C4" w:rsidRPr="00121DBD" w:rsidRDefault="0043129A" w:rsidP="00D5392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Based on</w:t>
      </w:r>
      <w:r w:rsidR="001B1178" w:rsidRPr="00121DBD">
        <w:rPr>
          <w:rFonts w:ascii="Arial" w:hAnsi="Arial" w:cs="Arial"/>
          <w:sz w:val="22"/>
          <w:szCs w:val="22"/>
        </w:rPr>
        <w:t xml:space="preserve"> the above-discussed scenarios, Mitie is rec</w:t>
      </w:r>
      <w:r w:rsidR="003A683B" w:rsidRPr="00121DBD">
        <w:rPr>
          <w:rFonts w:ascii="Arial" w:hAnsi="Arial" w:cs="Arial"/>
          <w:sz w:val="22"/>
          <w:szCs w:val="22"/>
        </w:rPr>
        <w:t xml:space="preserve">ommended to </w:t>
      </w:r>
      <w:r w:rsidR="00FA6F6E" w:rsidRPr="00121DBD">
        <w:rPr>
          <w:rFonts w:ascii="Arial" w:hAnsi="Arial" w:cs="Arial"/>
          <w:sz w:val="22"/>
          <w:szCs w:val="22"/>
        </w:rPr>
        <w:t>address the grievances of the workforce suppo</w:t>
      </w:r>
      <w:r w:rsidR="003B240A" w:rsidRPr="00121DBD">
        <w:rPr>
          <w:rFonts w:ascii="Arial" w:hAnsi="Arial" w:cs="Arial"/>
          <w:sz w:val="22"/>
          <w:szCs w:val="22"/>
        </w:rPr>
        <w:t>rting the strike. It should provide them with an opportunity of presenting their issues and demands so that the roots of t</w:t>
      </w:r>
      <w:r w:rsidR="00C25818" w:rsidRPr="00121DBD">
        <w:rPr>
          <w:rFonts w:ascii="Arial" w:hAnsi="Arial" w:cs="Arial"/>
          <w:sz w:val="22"/>
          <w:szCs w:val="22"/>
        </w:rPr>
        <w:t xml:space="preserve">he problem can be identified. It is recommended to implement solutions as discussed above after selecting them from the </w:t>
      </w:r>
      <w:smartTag w:uri="urn:schemas-microsoft-com:office:smarttags" w:element="stockticker">
        <w:r w:rsidR="00C25818" w:rsidRPr="00121DBD">
          <w:rPr>
            <w:rFonts w:ascii="Arial" w:hAnsi="Arial" w:cs="Arial"/>
            <w:sz w:val="22"/>
            <w:szCs w:val="22"/>
          </w:rPr>
          <w:t>PMI</w:t>
        </w:r>
      </w:smartTag>
      <w:r w:rsidR="00C25818" w:rsidRPr="00121DBD">
        <w:rPr>
          <w:rFonts w:ascii="Arial" w:hAnsi="Arial" w:cs="Arial"/>
          <w:sz w:val="22"/>
          <w:szCs w:val="22"/>
        </w:rPr>
        <w:t xml:space="preserve"> technique</w:t>
      </w:r>
      <w:r w:rsidR="00B25D87" w:rsidRPr="00121DBD">
        <w:rPr>
          <w:rFonts w:ascii="Arial" w:hAnsi="Arial" w:cs="Arial"/>
          <w:sz w:val="22"/>
          <w:szCs w:val="22"/>
        </w:rPr>
        <w:t xml:space="preserve"> and control and monitor such solutions so that their proper implementation can be assured. The said solutions must also</w:t>
      </w:r>
      <w:r w:rsidR="001B1178" w:rsidRPr="00121DBD">
        <w:rPr>
          <w:rFonts w:ascii="Arial" w:hAnsi="Arial" w:cs="Arial"/>
          <w:sz w:val="22"/>
          <w:szCs w:val="22"/>
        </w:rPr>
        <w:t xml:space="preserve"> be</w:t>
      </w:r>
      <w:r w:rsidR="00B25D87" w:rsidRPr="00121DBD">
        <w:rPr>
          <w:rFonts w:ascii="Arial" w:hAnsi="Arial" w:cs="Arial"/>
          <w:sz w:val="22"/>
          <w:szCs w:val="22"/>
        </w:rPr>
        <w:t xml:space="preserve"> communicate</w:t>
      </w:r>
      <w:r w:rsidR="001B1178" w:rsidRPr="00121DBD">
        <w:rPr>
          <w:rFonts w:ascii="Arial" w:hAnsi="Arial" w:cs="Arial"/>
          <w:sz w:val="22"/>
          <w:szCs w:val="22"/>
        </w:rPr>
        <w:t>d</w:t>
      </w:r>
      <w:r w:rsidR="00B25D87" w:rsidRPr="00121DBD">
        <w:rPr>
          <w:rFonts w:ascii="Arial" w:hAnsi="Arial" w:cs="Arial"/>
          <w:sz w:val="22"/>
          <w:szCs w:val="22"/>
        </w:rPr>
        <w:t xml:space="preserve"> to the stakeholders so that they stay aware of the business’ adventures.</w:t>
      </w:r>
    </w:p>
    <w:p w14:paraId="21D8B632" w14:textId="2486500E" w:rsidR="00DD20C4" w:rsidRPr="0043129A" w:rsidRDefault="001B1178" w:rsidP="0043129A">
      <w:pPr>
        <w:pStyle w:val="Heading1"/>
        <w:rPr>
          <w:rFonts w:ascii="Arial" w:hAnsi="Arial" w:cs="Arial"/>
        </w:rPr>
      </w:pPr>
      <w:bookmarkStart w:id="13" w:name="_Toc70518548"/>
      <w:r w:rsidRPr="0043129A">
        <w:rPr>
          <w:rFonts w:ascii="Arial" w:hAnsi="Arial" w:cs="Arial"/>
        </w:rPr>
        <w:t>CONCLUSION</w:t>
      </w:r>
      <w:bookmarkEnd w:id="13"/>
    </w:p>
    <w:p w14:paraId="4FB9F1FE" w14:textId="77777777" w:rsidR="0043129A" w:rsidRPr="0043129A" w:rsidRDefault="0043129A" w:rsidP="0043129A"/>
    <w:p w14:paraId="11D26D64" w14:textId="2B856D00" w:rsidR="00502F09" w:rsidRPr="00121DBD" w:rsidRDefault="001B1178" w:rsidP="00D5392B">
      <w:pPr>
        <w:spacing w:line="360" w:lineRule="auto"/>
        <w:rPr>
          <w:rFonts w:ascii="Arial" w:eastAsiaTheme="majorEastAsia" w:hAnsi="Arial" w:cs="Arial"/>
          <w:b/>
          <w:bCs/>
          <w:sz w:val="22"/>
          <w:szCs w:val="22"/>
        </w:rPr>
      </w:pPr>
      <w:r w:rsidRPr="00121DBD">
        <w:rPr>
          <w:rFonts w:ascii="Arial" w:hAnsi="Arial" w:cs="Arial"/>
          <w:sz w:val="22"/>
          <w:szCs w:val="22"/>
        </w:rPr>
        <w:t>The above-presented report revolved around issues arising in the security industry and resolving them. The concerned problems were identified in the top company of the UK security industry</w:t>
      </w:r>
      <w:r w:rsidR="00AD291C" w:rsidRPr="00121DBD">
        <w:rPr>
          <w:rFonts w:ascii="Arial" w:hAnsi="Arial" w:cs="Arial"/>
          <w:sz w:val="22"/>
          <w:szCs w:val="22"/>
        </w:rPr>
        <w:t>, Mitie, where the workforce employed by it stroked because of the low pay scale. Lack of safety measures du</w:t>
      </w:r>
      <w:r w:rsidR="00915B56" w:rsidRPr="00121DBD">
        <w:rPr>
          <w:rFonts w:ascii="Arial" w:hAnsi="Arial" w:cs="Arial"/>
          <w:sz w:val="22"/>
          <w:szCs w:val="22"/>
        </w:rPr>
        <w:t>ring the COVID-19 pandemic was another issue. To address the same, the report covered different problem-solving tools and techniques</w:t>
      </w:r>
      <w:r w:rsidR="00C01339" w:rsidRPr="00121DBD">
        <w:rPr>
          <w:rFonts w:ascii="Arial" w:hAnsi="Arial" w:cs="Arial"/>
          <w:sz w:val="22"/>
          <w:szCs w:val="22"/>
        </w:rPr>
        <w:t xml:space="preserve"> to find the main solution as well as alternative solutions. After the evaluation of the best solution, the same was implemented, monitored and controlled</w:t>
      </w:r>
      <w:r w:rsidR="0043129A">
        <w:rPr>
          <w:rFonts w:ascii="Arial" w:hAnsi="Arial" w:cs="Arial"/>
          <w:sz w:val="22"/>
          <w:szCs w:val="22"/>
        </w:rPr>
        <w:t>,</w:t>
      </w:r>
      <w:r w:rsidR="00C01339" w:rsidRPr="00121DBD">
        <w:rPr>
          <w:rFonts w:ascii="Arial" w:hAnsi="Arial" w:cs="Arial"/>
          <w:sz w:val="22"/>
          <w:szCs w:val="22"/>
        </w:rPr>
        <w:t xml:space="preserve"> and communicated to the stakeholders. On a concluding note, recommendations were also provided to</w:t>
      </w:r>
      <w:r w:rsidR="00ED70D6" w:rsidRPr="00121DBD">
        <w:rPr>
          <w:rFonts w:ascii="Arial" w:hAnsi="Arial" w:cs="Arial"/>
          <w:sz w:val="22"/>
          <w:szCs w:val="22"/>
        </w:rPr>
        <w:t xml:space="preserve"> Mitie so that it can enhance its performance uninterruptedly. </w:t>
      </w:r>
      <w:r w:rsidRPr="00121DBD">
        <w:rPr>
          <w:rFonts w:ascii="Arial" w:hAnsi="Arial" w:cs="Arial"/>
          <w:sz w:val="22"/>
          <w:szCs w:val="22"/>
        </w:rPr>
        <w:br w:type="page"/>
      </w:r>
    </w:p>
    <w:p w14:paraId="50BB44E8" w14:textId="77777777" w:rsidR="001F6B1E" w:rsidRPr="00121DBD" w:rsidRDefault="001B1178" w:rsidP="00D5392B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bookmarkStart w:id="14" w:name="_Toc70518549"/>
      <w:r w:rsidRPr="00121DBD">
        <w:rPr>
          <w:rFonts w:ascii="Arial" w:hAnsi="Arial" w:cs="Arial"/>
          <w:sz w:val="22"/>
          <w:szCs w:val="22"/>
        </w:rPr>
        <w:lastRenderedPageBreak/>
        <w:t>REFERENCES</w:t>
      </w:r>
      <w:bookmarkEnd w:id="14"/>
    </w:p>
    <w:p w14:paraId="3B4F5F3C" w14:textId="64196F08" w:rsidR="00D5392B" w:rsidRPr="00121DBD" w:rsidRDefault="001B1178" w:rsidP="00D5392B">
      <w:pPr>
        <w:spacing w:line="360" w:lineRule="auto"/>
        <w:rPr>
          <w:rFonts w:ascii="Arial" w:hAnsi="Arial" w:cs="Arial"/>
          <w:sz w:val="22"/>
          <w:szCs w:val="22"/>
        </w:rPr>
      </w:pPr>
      <w:r w:rsidRPr="00121DBD">
        <w:rPr>
          <w:rFonts w:ascii="Arial" w:hAnsi="Arial" w:cs="Arial"/>
          <w:sz w:val="22"/>
          <w:szCs w:val="22"/>
        </w:rPr>
        <w:t>Areeisty, K. and Sarong, M.A. (2020)</w:t>
      </w:r>
      <w:r w:rsidR="0043129A">
        <w:rPr>
          <w:rFonts w:ascii="Arial" w:hAnsi="Arial" w:cs="Arial"/>
          <w:sz w:val="22"/>
          <w:szCs w:val="22"/>
        </w:rPr>
        <w:t xml:space="preserve"> ‘</w:t>
      </w:r>
      <w:r w:rsidRPr="00121DBD">
        <w:rPr>
          <w:rFonts w:ascii="Arial" w:hAnsi="Arial" w:cs="Arial"/>
          <w:sz w:val="22"/>
          <w:szCs w:val="22"/>
        </w:rPr>
        <w:t>The implementation of problem-based learning with mind mapping to improve students’ learning motivation</w:t>
      </w:r>
      <w:r w:rsidR="0043129A">
        <w:rPr>
          <w:rFonts w:ascii="Arial" w:hAnsi="Arial" w:cs="Arial"/>
          <w:sz w:val="22"/>
          <w:szCs w:val="22"/>
        </w:rPr>
        <w:t>’,</w:t>
      </w:r>
      <w:r w:rsidRPr="00121DBD">
        <w:rPr>
          <w:rFonts w:ascii="Arial" w:hAnsi="Arial" w:cs="Arial"/>
          <w:sz w:val="22"/>
          <w:szCs w:val="22"/>
        </w:rPr>
        <w:t xml:space="preserve"> </w:t>
      </w:r>
      <w:r w:rsidRPr="00121DBD">
        <w:rPr>
          <w:rFonts w:ascii="Arial" w:hAnsi="Arial" w:cs="Arial"/>
          <w:i/>
          <w:iCs/>
          <w:sz w:val="22"/>
          <w:szCs w:val="22"/>
        </w:rPr>
        <w:t>Journal of Physics: Conference Series</w:t>
      </w:r>
      <w:r w:rsidRPr="00121DBD">
        <w:rPr>
          <w:rFonts w:ascii="Arial" w:hAnsi="Arial" w:cs="Arial"/>
          <w:sz w:val="22"/>
          <w:szCs w:val="22"/>
        </w:rPr>
        <w:t> (Vol. 1460, No. 1, p. 012061). IOP Publishing.</w:t>
      </w:r>
    </w:p>
    <w:p w14:paraId="01BF686D" w14:textId="77777777" w:rsidR="0043129A" w:rsidRDefault="001B1178" w:rsidP="00D5392B">
      <w:pPr>
        <w:spacing w:line="360" w:lineRule="auto"/>
        <w:rPr>
          <w:rFonts w:ascii="Arial" w:hAnsi="Arial" w:cs="Arial"/>
          <w:sz w:val="22"/>
          <w:szCs w:val="22"/>
        </w:rPr>
      </w:pPr>
      <w:r w:rsidRPr="00121DBD">
        <w:rPr>
          <w:rFonts w:ascii="Arial" w:hAnsi="Arial" w:cs="Arial"/>
          <w:sz w:val="22"/>
          <w:szCs w:val="22"/>
        </w:rPr>
        <w:t>BBC</w:t>
      </w:r>
      <w:r w:rsidR="0043129A">
        <w:rPr>
          <w:rFonts w:ascii="Arial" w:hAnsi="Arial" w:cs="Arial"/>
          <w:sz w:val="22"/>
          <w:szCs w:val="22"/>
        </w:rPr>
        <w:t>,</w:t>
      </w:r>
      <w:r w:rsidRPr="00121DBD">
        <w:rPr>
          <w:rFonts w:ascii="Arial" w:hAnsi="Arial" w:cs="Arial"/>
          <w:sz w:val="22"/>
          <w:szCs w:val="22"/>
        </w:rPr>
        <w:t xml:space="preserve"> (2019) </w:t>
      </w:r>
      <w:r w:rsidRPr="00121DBD">
        <w:rPr>
          <w:rFonts w:ascii="Arial" w:hAnsi="Arial" w:cs="Arial"/>
          <w:i/>
          <w:sz w:val="22"/>
          <w:szCs w:val="22"/>
        </w:rPr>
        <w:t>Sellafield security guards stage pay strike</w:t>
      </w:r>
      <w:r w:rsidRPr="00121DBD">
        <w:rPr>
          <w:rFonts w:ascii="Arial" w:hAnsi="Arial" w:cs="Arial"/>
          <w:sz w:val="22"/>
          <w:szCs w:val="22"/>
        </w:rPr>
        <w:t xml:space="preserve">. </w:t>
      </w:r>
      <w:r w:rsidR="0043129A">
        <w:rPr>
          <w:rFonts w:ascii="Arial" w:hAnsi="Arial" w:cs="Arial"/>
          <w:sz w:val="22"/>
          <w:szCs w:val="22"/>
        </w:rPr>
        <w:t>[O</w:t>
      </w:r>
      <w:r w:rsidRPr="00121DBD">
        <w:rPr>
          <w:rFonts w:ascii="Arial" w:hAnsi="Arial" w:cs="Arial"/>
          <w:sz w:val="22"/>
          <w:szCs w:val="22"/>
        </w:rPr>
        <w:t>nline</w:t>
      </w:r>
      <w:r w:rsidR="0043129A">
        <w:rPr>
          <w:rFonts w:ascii="Arial" w:hAnsi="Arial" w:cs="Arial"/>
          <w:sz w:val="22"/>
          <w:szCs w:val="22"/>
        </w:rPr>
        <w:t>]</w:t>
      </w:r>
      <w:r w:rsidRPr="00121DBD">
        <w:rPr>
          <w:rFonts w:ascii="Arial" w:hAnsi="Arial" w:cs="Arial"/>
          <w:sz w:val="22"/>
          <w:szCs w:val="22"/>
        </w:rPr>
        <w:t xml:space="preserve"> </w:t>
      </w:r>
    </w:p>
    <w:p w14:paraId="6F054A4D" w14:textId="536D16E1" w:rsidR="00D5392B" w:rsidRPr="00121DBD" w:rsidRDefault="0043129A" w:rsidP="00D5392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</w:t>
      </w:r>
      <w:r w:rsidR="001B1178" w:rsidRPr="00121DBD">
        <w:rPr>
          <w:rFonts w:ascii="Arial" w:hAnsi="Arial" w:cs="Arial"/>
          <w:sz w:val="22"/>
          <w:szCs w:val="22"/>
        </w:rPr>
        <w:t xml:space="preserve">vailable at: </w:t>
      </w:r>
      <w:hyperlink r:id="rId10" w:history="1">
        <w:r w:rsidR="001B1178" w:rsidRPr="00121DBD">
          <w:rPr>
            <w:rStyle w:val="Hyperlink"/>
            <w:rFonts w:ascii="Arial" w:hAnsi="Arial" w:cs="Arial"/>
            <w:sz w:val="22"/>
            <w:szCs w:val="22"/>
          </w:rPr>
          <w:t>https://www.bbc.com/news/uk-england-cumbria-48038196</w:t>
        </w:r>
      </w:hyperlink>
      <w:r w:rsidR="001B1178" w:rsidRPr="00121DBD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(A</w:t>
      </w:r>
      <w:r w:rsidR="001B1178" w:rsidRPr="00121DBD">
        <w:rPr>
          <w:rFonts w:ascii="Arial" w:hAnsi="Arial" w:cs="Arial"/>
          <w:sz w:val="22"/>
          <w:szCs w:val="22"/>
        </w:rPr>
        <w:t>ccessed</w:t>
      </w:r>
      <w:r>
        <w:rPr>
          <w:rFonts w:ascii="Arial" w:hAnsi="Arial" w:cs="Arial"/>
          <w:sz w:val="22"/>
          <w:szCs w:val="22"/>
        </w:rPr>
        <w:t xml:space="preserve">: </w:t>
      </w:r>
      <w:r w:rsidR="001B1178" w:rsidRPr="00121DBD">
        <w:rPr>
          <w:rFonts w:ascii="Arial" w:hAnsi="Arial" w:cs="Arial"/>
          <w:sz w:val="22"/>
          <w:szCs w:val="22"/>
        </w:rPr>
        <w:t>10 March 2021</w:t>
      </w:r>
      <w:r>
        <w:rPr>
          <w:rFonts w:ascii="Arial" w:hAnsi="Arial" w:cs="Arial"/>
          <w:sz w:val="22"/>
          <w:szCs w:val="22"/>
        </w:rPr>
        <w:t>)</w:t>
      </w:r>
    </w:p>
    <w:p w14:paraId="57526E18" w14:textId="77777777" w:rsidR="0043129A" w:rsidRDefault="001B1178" w:rsidP="00D5392B">
      <w:pPr>
        <w:spacing w:line="360" w:lineRule="auto"/>
        <w:rPr>
          <w:rFonts w:ascii="Arial" w:hAnsi="Arial" w:cs="Arial"/>
          <w:sz w:val="22"/>
          <w:szCs w:val="22"/>
        </w:rPr>
      </w:pPr>
      <w:r w:rsidRPr="00121DBD">
        <w:rPr>
          <w:rFonts w:ascii="Arial" w:hAnsi="Arial" w:cs="Arial"/>
          <w:sz w:val="22"/>
          <w:szCs w:val="22"/>
        </w:rPr>
        <w:t xml:space="preserve">BBC. (2019). </w:t>
      </w:r>
      <w:r w:rsidRPr="00121DBD">
        <w:rPr>
          <w:rFonts w:ascii="Arial" w:hAnsi="Arial" w:cs="Arial"/>
          <w:i/>
          <w:sz w:val="22"/>
          <w:szCs w:val="22"/>
        </w:rPr>
        <w:t>Sellafield security guards vote to strike over pay</w:t>
      </w:r>
      <w:r w:rsidRPr="00121DBD">
        <w:rPr>
          <w:rFonts w:ascii="Arial" w:hAnsi="Arial" w:cs="Arial"/>
          <w:sz w:val="22"/>
          <w:szCs w:val="22"/>
        </w:rPr>
        <w:t xml:space="preserve">. </w:t>
      </w:r>
      <w:r w:rsidR="0043129A">
        <w:rPr>
          <w:rFonts w:ascii="Arial" w:hAnsi="Arial" w:cs="Arial"/>
          <w:sz w:val="22"/>
          <w:szCs w:val="22"/>
        </w:rPr>
        <w:t>[</w:t>
      </w:r>
      <w:r w:rsidRPr="00121DBD">
        <w:rPr>
          <w:rFonts w:ascii="Arial" w:hAnsi="Arial" w:cs="Arial"/>
          <w:sz w:val="22"/>
          <w:szCs w:val="22"/>
        </w:rPr>
        <w:t>Online</w:t>
      </w:r>
      <w:r w:rsidR="0043129A">
        <w:rPr>
          <w:rFonts w:ascii="Arial" w:hAnsi="Arial" w:cs="Arial"/>
          <w:sz w:val="22"/>
          <w:szCs w:val="22"/>
        </w:rPr>
        <w:t>]</w:t>
      </w:r>
      <w:r w:rsidRPr="00121DBD">
        <w:rPr>
          <w:rFonts w:ascii="Arial" w:hAnsi="Arial" w:cs="Arial"/>
          <w:sz w:val="22"/>
          <w:szCs w:val="22"/>
        </w:rPr>
        <w:t xml:space="preserve"> </w:t>
      </w:r>
    </w:p>
    <w:p w14:paraId="39004D15" w14:textId="1657B5F1" w:rsidR="00D5392B" w:rsidRPr="00121DBD" w:rsidRDefault="0043129A" w:rsidP="00D5392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</w:t>
      </w:r>
      <w:r w:rsidR="001B1178" w:rsidRPr="00121DBD">
        <w:rPr>
          <w:rFonts w:ascii="Arial" w:hAnsi="Arial" w:cs="Arial"/>
          <w:sz w:val="22"/>
          <w:szCs w:val="22"/>
        </w:rPr>
        <w:t xml:space="preserve">vailable at: </w:t>
      </w:r>
      <w:hyperlink r:id="rId11" w:history="1">
        <w:r w:rsidR="001B1178" w:rsidRPr="00121DBD">
          <w:rPr>
            <w:rStyle w:val="Hyperlink"/>
            <w:rFonts w:ascii="Arial" w:hAnsi="Arial" w:cs="Arial"/>
            <w:sz w:val="22"/>
            <w:szCs w:val="22"/>
          </w:rPr>
          <w:t>https://www.bbc.com/news/uk-england-cumbria-47855840</w:t>
        </w:r>
      </w:hyperlink>
      <w:r w:rsidR="001B1178" w:rsidRPr="00121DBD">
        <w:rPr>
          <w:rFonts w:ascii="Arial" w:hAnsi="Arial" w:cs="Arial"/>
          <w:sz w:val="22"/>
          <w:szCs w:val="22"/>
        </w:rPr>
        <w:t xml:space="preserve">. </w:t>
      </w:r>
      <w:r>
        <w:rPr>
          <w:rFonts w:ascii="Arial" w:hAnsi="Arial" w:cs="Arial"/>
          <w:sz w:val="22"/>
          <w:szCs w:val="22"/>
        </w:rPr>
        <w:t>(Ac</w:t>
      </w:r>
      <w:r w:rsidR="001B1178" w:rsidRPr="00121DBD">
        <w:rPr>
          <w:rFonts w:ascii="Arial" w:hAnsi="Arial" w:cs="Arial"/>
          <w:sz w:val="22"/>
          <w:szCs w:val="22"/>
        </w:rPr>
        <w:t>cessed</w:t>
      </w:r>
      <w:r>
        <w:rPr>
          <w:rFonts w:ascii="Arial" w:hAnsi="Arial" w:cs="Arial"/>
          <w:sz w:val="22"/>
          <w:szCs w:val="22"/>
        </w:rPr>
        <w:t xml:space="preserve">: </w:t>
      </w:r>
      <w:r w:rsidR="001B1178" w:rsidRPr="00121DBD">
        <w:rPr>
          <w:rFonts w:ascii="Arial" w:hAnsi="Arial" w:cs="Arial"/>
          <w:sz w:val="22"/>
          <w:szCs w:val="22"/>
        </w:rPr>
        <w:t>10 March 2021</w:t>
      </w:r>
      <w:r>
        <w:rPr>
          <w:rFonts w:ascii="Arial" w:hAnsi="Arial" w:cs="Arial"/>
          <w:sz w:val="22"/>
          <w:szCs w:val="22"/>
        </w:rPr>
        <w:t>)</w:t>
      </w:r>
    </w:p>
    <w:p w14:paraId="11C3EFC2" w14:textId="77777777" w:rsidR="0043129A" w:rsidRDefault="001B1178" w:rsidP="00D5392B">
      <w:pPr>
        <w:spacing w:line="360" w:lineRule="auto"/>
        <w:rPr>
          <w:rFonts w:ascii="Arial" w:hAnsi="Arial" w:cs="Arial"/>
          <w:sz w:val="22"/>
          <w:szCs w:val="22"/>
        </w:rPr>
      </w:pPr>
      <w:r w:rsidRPr="00121DBD">
        <w:rPr>
          <w:rFonts w:ascii="Arial" w:hAnsi="Arial" w:cs="Arial"/>
          <w:sz w:val="22"/>
          <w:szCs w:val="22"/>
        </w:rPr>
        <w:t xml:space="preserve">BBC. (2020). </w:t>
      </w:r>
      <w:r w:rsidRPr="00121DBD">
        <w:rPr>
          <w:rFonts w:ascii="Arial" w:hAnsi="Arial" w:cs="Arial"/>
          <w:i/>
          <w:sz w:val="22"/>
          <w:szCs w:val="22"/>
        </w:rPr>
        <w:t xml:space="preserve">Coronavirus: Workers at Sellafield 'put at risk'. </w:t>
      </w:r>
      <w:r w:rsidR="0043129A">
        <w:rPr>
          <w:rFonts w:ascii="Arial" w:hAnsi="Arial" w:cs="Arial"/>
          <w:sz w:val="22"/>
          <w:szCs w:val="22"/>
        </w:rPr>
        <w:t>[</w:t>
      </w:r>
      <w:r w:rsidRPr="00121DBD">
        <w:rPr>
          <w:rFonts w:ascii="Arial" w:hAnsi="Arial" w:cs="Arial"/>
          <w:sz w:val="22"/>
          <w:szCs w:val="22"/>
        </w:rPr>
        <w:t>Online</w:t>
      </w:r>
      <w:r w:rsidR="0043129A">
        <w:rPr>
          <w:rFonts w:ascii="Arial" w:hAnsi="Arial" w:cs="Arial"/>
          <w:sz w:val="22"/>
          <w:szCs w:val="22"/>
        </w:rPr>
        <w:t>]</w:t>
      </w:r>
      <w:r w:rsidRPr="00121DBD">
        <w:rPr>
          <w:rFonts w:ascii="Arial" w:hAnsi="Arial" w:cs="Arial"/>
          <w:sz w:val="22"/>
          <w:szCs w:val="22"/>
        </w:rPr>
        <w:t xml:space="preserve"> </w:t>
      </w:r>
    </w:p>
    <w:p w14:paraId="5B99E1B0" w14:textId="1C86854E" w:rsidR="00D5392B" w:rsidRPr="00121DBD" w:rsidRDefault="0043129A" w:rsidP="00D5392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</w:t>
      </w:r>
      <w:r w:rsidR="001B1178" w:rsidRPr="00121DBD">
        <w:rPr>
          <w:rFonts w:ascii="Arial" w:hAnsi="Arial" w:cs="Arial"/>
          <w:sz w:val="22"/>
          <w:szCs w:val="22"/>
        </w:rPr>
        <w:t xml:space="preserve">vailable at: </w:t>
      </w:r>
      <w:hyperlink r:id="rId12" w:history="1">
        <w:r w:rsidR="001B1178" w:rsidRPr="00121DBD">
          <w:rPr>
            <w:rStyle w:val="Hyperlink"/>
            <w:rFonts w:ascii="Arial" w:hAnsi="Arial" w:cs="Arial"/>
            <w:sz w:val="22"/>
            <w:szCs w:val="22"/>
          </w:rPr>
          <w:t>https://www.bbc.com/news/uk-england-cumbria-52106555</w:t>
        </w:r>
      </w:hyperlink>
      <w:r w:rsidR="001B1178" w:rsidRPr="00121DBD">
        <w:rPr>
          <w:rFonts w:ascii="Arial" w:hAnsi="Arial" w:cs="Arial"/>
          <w:sz w:val="22"/>
          <w:szCs w:val="22"/>
        </w:rPr>
        <w:t xml:space="preserve">. </w:t>
      </w:r>
      <w:r>
        <w:rPr>
          <w:rFonts w:ascii="Arial" w:hAnsi="Arial" w:cs="Arial"/>
          <w:sz w:val="22"/>
          <w:szCs w:val="22"/>
        </w:rPr>
        <w:t>(A</w:t>
      </w:r>
      <w:r w:rsidR="001B1178" w:rsidRPr="00121DBD">
        <w:rPr>
          <w:rFonts w:ascii="Arial" w:hAnsi="Arial" w:cs="Arial"/>
          <w:sz w:val="22"/>
          <w:szCs w:val="22"/>
        </w:rPr>
        <w:t>ccessed</w:t>
      </w:r>
      <w:r>
        <w:rPr>
          <w:rFonts w:ascii="Arial" w:hAnsi="Arial" w:cs="Arial"/>
          <w:sz w:val="22"/>
          <w:szCs w:val="22"/>
        </w:rPr>
        <w:t xml:space="preserve">: </w:t>
      </w:r>
      <w:r w:rsidR="001B1178" w:rsidRPr="00121DBD">
        <w:rPr>
          <w:rFonts w:ascii="Arial" w:hAnsi="Arial" w:cs="Arial"/>
          <w:sz w:val="22"/>
          <w:szCs w:val="22"/>
        </w:rPr>
        <w:t>10 March 2021</w:t>
      </w:r>
      <w:r>
        <w:rPr>
          <w:rFonts w:ascii="Arial" w:hAnsi="Arial" w:cs="Arial"/>
          <w:sz w:val="22"/>
          <w:szCs w:val="22"/>
        </w:rPr>
        <w:t>)</w:t>
      </w:r>
    </w:p>
    <w:p w14:paraId="39740C95" w14:textId="2DC13E6B" w:rsidR="00D5392B" w:rsidRPr="00121DBD" w:rsidRDefault="001B1178" w:rsidP="00D5392B">
      <w:pPr>
        <w:spacing w:line="360" w:lineRule="auto"/>
        <w:rPr>
          <w:rFonts w:ascii="Arial" w:hAnsi="Arial" w:cs="Arial"/>
          <w:sz w:val="22"/>
          <w:szCs w:val="22"/>
        </w:rPr>
      </w:pPr>
      <w:r w:rsidRPr="00121DBD">
        <w:rPr>
          <w:rFonts w:ascii="Arial" w:hAnsi="Arial" w:cs="Arial"/>
          <w:sz w:val="22"/>
          <w:szCs w:val="22"/>
        </w:rPr>
        <w:t>Benzaghta, M.A., Elwalda, A., Mousa, M.M., Erkan, I. and Rahman, M. (2021)</w:t>
      </w:r>
      <w:r w:rsidR="0043129A">
        <w:rPr>
          <w:rFonts w:ascii="Arial" w:hAnsi="Arial" w:cs="Arial"/>
          <w:sz w:val="22"/>
          <w:szCs w:val="22"/>
        </w:rPr>
        <w:t xml:space="preserve"> ‘</w:t>
      </w:r>
      <w:r w:rsidRPr="00121DBD">
        <w:rPr>
          <w:rFonts w:ascii="Arial" w:hAnsi="Arial" w:cs="Arial"/>
          <w:sz w:val="22"/>
          <w:szCs w:val="22"/>
        </w:rPr>
        <w:t>SWOT analysis applications: An integrative literature review</w:t>
      </w:r>
      <w:r w:rsidR="0043129A">
        <w:rPr>
          <w:rFonts w:ascii="Arial" w:hAnsi="Arial" w:cs="Arial"/>
          <w:sz w:val="22"/>
          <w:szCs w:val="22"/>
        </w:rPr>
        <w:t xml:space="preserve">’, </w:t>
      </w:r>
      <w:r w:rsidRPr="00121DBD">
        <w:rPr>
          <w:rFonts w:ascii="Arial" w:hAnsi="Arial" w:cs="Arial"/>
          <w:i/>
          <w:iCs/>
          <w:sz w:val="22"/>
          <w:szCs w:val="22"/>
        </w:rPr>
        <w:t>Journal of Global Business Insights</w:t>
      </w:r>
      <w:r w:rsidRPr="00121DBD">
        <w:rPr>
          <w:rFonts w:ascii="Arial" w:hAnsi="Arial" w:cs="Arial"/>
          <w:sz w:val="22"/>
          <w:szCs w:val="22"/>
        </w:rPr>
        <w:t>, </w:t>
      </w:r>
      <w:r w:rsidRPr="00121DBD">
        <w:rPr>
          <w:rFonts w:ascii="Arial" w:hAnsi="Arial" w:cs="Arial"/>
          <w:i/>
          <w:iCs/>
          <w:sz w:val="22"/>
          <w:szCs w:val="22"/>
        </w:rPr>
        <w:t>6</w:t>
      </w:r>
      <w:r w:rsidRPr="00121DBD">
        <w:rPr>
          <w:rFonts w:ascii="Arial" w:hAnsi="Arial" w:cs="Arial"/>
          <w:sz w:val="22"/>
          <w:szCs w:val="22"/>
        </w:rPr>
        <w:t>(1), pp.54-72.</w:t>
      </w:r>
    </w:p>
    <w:p w14:paraId="34137C55" w14:textId="77777777" w:rsidR="00D5392B" w:rsidRPr="00121DBD" w:rsidRDefault="001B1178" w:rsidP="00D5392B">
      <w:pPr>
        <w:spacing w:line="360" w:lineRule="auto"/>
        <w:rPr>
          <w:rFonts w:ascii="Arial" w:hAnsi="Arial" w:cs="Arial"/>
          <w:sz w:val="22"/>
          <w:szCs w:val="22"/>
        </w:rPr>
      </w:pPr>
      <w:r w:rsidRPr="00121DBD">
        <w:rPr>
          <w:rFonts w:ascii="Arial" w:hAnsi="Arial" w:cs="Arial"/>
          <w:sz w:val="22"/>
          <w:szCs w:val="22"/>
        </w:rPr>
        <w:t>Buzan, T. (2018). </w:t>
      </w:r>
      <w:r w:rsidRPr="00121DBD">
        <w:rPr>
          <w:rFonts w:ascii="Arial" w:hAnsi="Arial" w:cs="Arial"/>
          <w:i/>
          <w:iCs/>
          <w:sz w:val="22"/>
          <w:szCs w:val="22"/>
        </w:rPr>
        <w:t>Mind map mastery: The complete guide to learning and using the most powerful thinking tool in the universe</w:t>
      </w:r>
      <w:r w:rsidRPr="00121DBD">
        <w:rPr>
          <w:rFonts w:ascii="Arial" w:hAnsi="Arial" w:cs="Arial"/>
          <w:sz w:val="22"/>
          <w:szCs w:val="22"/>
        </w:rPr>
        <w:t>. Watkins Media Limited.</w:t>
      </w:r>
    </w:p>
    <w:p w14:paraId="69F51F9A" w14:textId="77777777" w:rsidR="0043129A" w:rsidRDefault="001B1178" w:rsidP="00D5392B">
      <w:pPr>
        <w:spacing w:line="360" w:lineRule="auto"/>
        <w:rPr>
          <w:rFonts w:ascii="Arial" w:hAnsi="Arial" w:cs="Arial"/>
          <w:sz w:val="22"/>
          <w:szCs w:val="22"/>
        </w:rPr>
      </w:pPr>
      <w:r w:rsidRPr="00121DBD">
        <w:rPr>
          <w:rFonts w:ascii="Arial" w:hAnsi="Arial" w:cs="Arial"/>
          <w:sz w:val="22"/>
          <w:szCs w:val="22"/>
        </w:rPr>
        <w:t xml:space="preserve">Confederation of European Security Services. (2020). </w:t>
      </w:r>
      <w:r w:rsidRPr="00121DBD">
        <w:rPr>
          <w:rFonts w:ascii="Arial" w:hAnsi="Arial" w:cs="Arial"/>
          <w:i/>
          <w:sz w:val="22"/>
          <w:szCs w:val="22"/>
        </w:rPr>
        <w:t>The New Normal 2.0: Private Security and COVID-19 in Europe</w:t>
      </w:r>
      <w:r w:rsidRPr="00121DBD">
        <w:rPr>
          <w:rFonts w:ascii="Arial" w:hAnsi="Arial" w:cs="Arial"/>
          <w:sz w:val="22"/>
          <w:szCs w:val="22"/>
        </w:rPr>
        <w:t xml:space="preserve">. </w:t>
      </w:r>
      <w:r w:rsidR="0043129A">
        <w:rPr>
          <w:rFonts w:ascii="Arial" w:hAnsi="Arial" w:cs="Arial"/>
          <w:sz w:val="22"/>
          <w:szCs w:val="22"/>
        </w:rPr>
        <w:t>[</w:t>
      </w:r>
      <w:r w:rsidRPr="00121DBD">
        <w:rPr>
          <w:rFonts w:ascii="Arial" w:hAnsi="Arial" w:cs="Arial"/>
          <w:sz w:val="22"/>
          <w:szCs w:val="22"/>
        </w:rPr>
        <w:t>Online</w:t>
      </w:r>
      <w:r w:rsidR="0043129A">
        <w:rPr>
          <w:rFonts w:ascii="Arial" w:hAnsi="Arial" w:cs="Arial"/>
          <w:sz w:val="22"/>
          <w:szCs w:val="22"/>
        </w:rPr>
        <w:t>]</w:t>
      </w:r>
      <w:r w:rsidRPr="00121DBD">
        <w:rPr>
          <w:rFonts w:ascii="Arial" w:hAnsi="Arial" w:cs="Arial"/>
          <w:sz w:val="22"/>
          <w:szCs w:val="22"/>
        </w:rPr>
        <w:t xml:space="preserve"> </w:t>
      </w:r>
    </w:p>
    <w:p w14:paraId="6A95984D" w14:textId="24CBA3FA" w:rsidR="00D5392B" w:rsidRPr="00121DBD" w:rsidRDefault="0043129A" w:rsidP="00D5392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</w:t>
      </w:r>
      <w:r w:rsidR="001B1178" w:rsidRPr="00121DBD">
        <w:rPr>
          <w:rFonts w:ascii="Arial" w:hAnsi="Arial" w:cs="Arial"/>
          <w:sz w:val="22"/>
          <w:szCs w:val="22"/>
        </w:rPr>
        <w:t>vailable at:</w:t>
      </w:r>
      <w:r>
        <w:rPr>
          <w:rFonts w:ascii="Arial" w:hAnsi="Arial" w:cs="Arial"/>
          <w:sz w:val="22"/>
          <w:szCs w:val="22"/>
        </w:rPr>
        <w:t xml:space="preserve"> </w:t>
      </w:r>
      <w:hyperlink r:id="rId13" w:history="1">
        <w:r w:rsidRPr="00B34B90">
          <w:rPr>
            <w:rStyle w:val="Hyperlink"/>
            <w:rFonts w:ascii="Arial" w:hAnsi="Arial" w:cs="Arial"/>
            <w:sz w:val="22"/>
            <w:szCs w:val="22"/>
          </w:rPr>
          <w:t>file:///C:/Users/user/Downloads/coess-white-paper-2020.-the-new-normal-2.0---private-security-and-covid-19-in-europe.pdf</w:t>
        </w:r>
      </w:hyperlink>
      <w:r>
        <w:rPr>
          <w:rFonts w:ascii="Arial" w:hAnsi="Arial" w:cs="Arial"/>
          <w:sz w:val="22"/>
          <w:szCs w:val="22"/>
        </w:rPr>
        <w:t xml:space="preserve"> </w:t>
      </w:r>
      <w:r w:rsidR="001B1178" w:rsidRPr="00121DBD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(A</w:t>
      </w:r>
      <w:r w:rsidR="001B1178" w:rsidRPr="00121DBD">
        <w:rPr>
          <w:rFonts w:ascii="Arial" w:hAnsi="Arial" w:cs="Arial"/>
          <w:sz w:val="22"/>
          <w:szCs w:val="22"/>
        </w:rPr>
        <w:t>ccessed</w:t>
      </w:r>
      <w:r>
        <w:rPr>
          <w:rFonts w:ascii="Arial" w:hAnsi="Arial" w:cs="Arial"/>
          <w:sz w:val="22"/>
          <w:szCs w:val="22"/>
        </w:rPr>
        <w:t xml:space="preserve">: </w:t>
      </w:r>
      <w:r w:rsidR="001B1178" w:rsidRPr="00121DBD">
        <w:rPr>
          <w:rFonts w:ascii="Arial" w:hAnsi="Arial" w:cs="Arial"/>
          <w:sz w:val="22"/>
          <w:szCs w:val="22"/>
        </w:rPr>
        <w:t>1</w:t>
      </w:r>
      <w:r>
        <w:rPr>
          <w:rFonts w:ascii="Arial" w:hAnsi="Arial" w:cs="Arial"/>
          <w:sz w:val="22"/>
          <w:szCs w:val="22"/>
        </w:rPr>
        <w:t>5</w:t>
      </w:r>
      <w:r w:rsidR="001B1178" w:rsidRPr="00121DBD">
        <w:rPr>
          <w:rFonts w:ascii="Arial" w:hAnsi="Arial" w:cs="Arial"/>
          <w:sz w:val="22"/>
          <w:szCs w:val="22"/>
        </w:rPr>
        <w:t xml:space="preserve"> March 2021</w:t>
      </w:r>
      <w:r>
        <w:rPr>
          <w:rFonts w:ascii="Arial" w:hAnsi="Arial" w:cs="Arial"/>
          <w:sz w:val="22"/>
          <w:szCs w:val="22"/>
        </w:rPr>
        <w:t>)</w:t>
      </w:r>
    </w:p>
    <w:p w14:paraId="0800B07F" w14:textId="2C171753" w:rsidR="00D5392B" w:rsidRPr="00121DBD" w:rsidRDefault="001B1178" w:rsidP="00D5392B">
      <w:pPr>
        <w:spacing w:line="360" w:lineRule="auto"/>
        <w:rPr>
          <w:rFonts w:ascii="Arial" w:hAnsi="Arial" w:cs="Arial"/>
          <w:sz w:val="22"/>
          <w:szCs w:val="22"/>
        </w:rPr>
      </w:pPr>
      <w:r w:rsidRPr="00121DBD">
        <w:rPr>
          <w:rFonts w:ascii="Arial" w:hAnsi="Arial" w:cs="Arial"/>
          <w:sz w:val="22"/>
          <w:szCs w:val="22"/>
        </w:rPr>
        <w:t xml:space="preserve">GOV.UK. (2020). </w:t>
      </w:r>
      <w:r w:rsidRPr="00121DBD">
        <w:rPr>
          <w:rFonts w:ascii="Arial" w:hAnsi="Arial" w:cs="Arial"/>
          <w:i/>
          <w:sz w:val="22"/>
          <w:szCs w:val="22"/>
        </w:rPr>
        <w:t>LLWR Awards Facilities Management Contract to Mitie Group</w:t>
      </w:r>
      <w:r w:rsidRPr="00121DBD">
        <w:rPr>
          <w:rFonts w:ascii="Arial" w:hAnsi="Arial" w:cs="Arial"/>
          <w:sz w:val="22"/>
          <w:szCs w:val="22"/>
        </w:rPr>
        <w:t xml:space="preserve">. (Online) available at: </w:t>
      </w:r>
      <w:hyperlink r:id="rId14" w:history="1">
        <w:r w:rsidR="0043129A" w:rsidRPr="00B34B90">
          <w:rPr>
            <w:rStyle w:val="Hyperlink"/>
            <w:rFonts w:ascii="Arial" w:hAnsi="Arial" w:cs="Arial"/>
            <w:sz w:val="22"/>
            <w:szCs w:val="22"/>
          </w:rPr>
          <w:t>https://www.gov.uk/government/news/llwr-awards-facilities-management-contract-to-mitie-group</w:t>
        </w:r>
      </w:hyperlink>
      <w:r w:rsidR="0043129A">
        <w:rPr>
          <w:rFonts w:ascii="Arial" w:hAnsi="Arial" w:cs="Arial"/>
          <w:sz w:val="22"/>
          <w:szCs w:val="22"/>
        </w:rPr>
        <w:t xml:space="preserve"> (A</w:t>
      </w:r>
      <w:r w:rsidRPr="00121DBD">
        <w:rPr>
          <w:rFonts w:ascii="Arial" w:hAnsi="Arial" w:cs="Arial"/>
          <w:sz w:val="22"/>
          <w:szCs w:val="22"/>
        </w:rPr>
        <w:t>ccessed</w:t>
      </w:r>
      <w:r w:rsidR="0043129A">
        <w:rPr>
          <w:rFonts w:ascii="Arial" w:hAnsi="Arial" w:cs="Arial"/>
          <w:sz w:val="22"/>
          <w:szCs w:val="22"/>
        </w:rPr>
        <w:t xml:space="preserve">: </w:t>
      </w:r>
      <w:r w:rsidRPr="00121DBD">
        <w:rPr>
          <w:rFonts w:ascii="Arial" w:hAnsi="Arial" w:cs="Arial"/>
          <w:sz w:val="22"/>
          <w:szCs w:val="22"/>
        </w:rPr>
        <w:t>1</w:t>
      </w:r>
      <w:r w:rsidR="0043129A">
        <w:rPr>
          <w:rFonts w:ascii="Arial" w:hAnsi="Arial" w:cs="Arial"/>
          <w:sz w:val="22"/>
          <w:szCs w:val="22"/>
        </w:rPr>
        <w:t>5</w:t>
      </w:r>
      <w:r w:rsidRPr="00121DBD">
        <w:rPr>
          <w:rFonts w:ascii="Arial" w:hAnsi="Arial" w:cs="Arial"/>
          <w:sz w:val="22"/>
          <w:szCs w:val="22"/>
        </w:rPr>
        <w:t xml:space="preserve"> March 2021</w:t>
      </w:r>
      <w:r w:rsidR="0043129A">
        <w:rPr>
          <w:rFonts w:ascii="Arial" w:hAnsi="Arial" w:cs="Arial"/>
          <w:sz w:val="22"/>
          <w:szCs w:val="22"/>
        </w:rPr>
        <w:t>)</w:t>
      </w:r>
    </w:p>
    <w:p w14:paraId="1D7FA88B" w14:textId="656EE6D2" w:rsidR="00D5392B" w:rsidRPr="00121DBD" w:rsidRDefault="001B1178" w:rsidP="00D5392B">
      <w:pPr>
        <w:spacing w:line="360" w:lineRule="auto"/>
        <w:rPr>
          <w:rFonts w:ascii="Arial" w:hAnsi="Arial" w:cs="Arial"/>
          <w:sz w:val="22"/>
          <w:szCs w:val="22"/>
        </w:rPr>
      </w:pPr>
      <w:r w:rsidRPr="00121DBD">
        <w:rPr>
          <w:rFonts w:ascii="Arial" w:hAnsi="Arial" w:cs="Arial"/>
          <w:sz w:val="22"/>
          <w:szCs w:val="22"/>
        </w:rPr>
        <w:t>Gürel, E. and Tat, M. (2017)</w:t>
      </w:r>
      <w:r w:rsidR="0043129A">
        <w:rPr>
          <w:rFonts w:ascii="Arial" w:hAnsi="Arial" w:cs="Arial"/>
          <w:sz w:val="22"/>
          <w:szCs w:val="22"/>
        </w:rPr>
        <w:t xml:space="preserve"> ‘</w:t>
      </w:r>
      <w:r w:rsidRPr="00121DBD">
        <w:rPr>
          <w:rFonts w:ascii="Arial" w:hAnsi="Arial" w:cs="Arial"/>
          <w:sz w:val="22"/>
          <w:szCs w:val="22"/>
        </w:rPr>
        <w:t>SWOT analysis: a theoretical review</w:t>
      </w:r>
      <w:r w:rsidR="0043129A">
        <w:rPr>
          <w:rFonts w:ascii="Arial" w:hAnsi="Arial" w:cs="Arial"/>
          <w:sz w:val="22"/>
          <w:szCs w:val="22"/>
        </w:rPr>
        <w:t>’,</w:t>
      </w:r>
      <w:r w:rsidRPr="00121DBD">
        <w:rPr>
          <w:rFonts w:ascii="Arial" w:hAnsi="Arial" w:cs="Arial"/>
          <w:sz w:val="22"/>
          <w:szCs w:val="22"/>
        </w:rPr>
        <w:t> </w:t>
      </w:r>
      <w:r w:rsidRPr="00121DBD">
        <w:rPr>
          <w:rFonts w:ascii="Arial" w:hAnsi="Arial" w:cs="Arial"/>
          <w:i/>
          <w:iCs/>
          <w:sz w:val="22"/>
          <w:szCs w:val="22"/>
        </w:rPr>
        <w:t>Journal of International Social Research</w:t>
      </w:r>
      <w:r w:rsidRPr="00121DBD">
        <w:rPr>
          <w:rFonts w:ascii="Arial" w:hAnsi="Arial" w:cs="Arial"/>
          <w:sz w:val="22"/>
          <w:szCs w:val="22"/>
        </w:rPr>
        <w:t>, </w:t>
      </w:r>
      <w:r w:rsidRPr="00121DBD">
        <w:rPr>
          <w:rFonts w:ascii="Arial" w:hAnsi="Arial" w:cs="Arial"/>
          <w:i/>
          <w:iCs/>
          <w:sz w:val="22"/>
          <w:szCs w:val="22"/>
        </w:rPr>
        <w:t>10</w:t>
      </w:r>
      <w:r w:rsidRPr="00121DBD">
        <w:rPr>
          <w:rFonts w:ascii="Arial" w:hAnsi="Arial" w:cs="Arial"/>
          <w:sz w:val="22"/>
          <w:szCs w:val="22"/>
        </w:rPr>
        <w:t>(51).</w:t>
      </w:r>
    </w:p>
    <w:p w14:paraId="45719D02" w14:textId="06C96149" w:rsidR="00D5392B" w:rsidRPr="00121DBD" w:rsidRDefault="001B1178" w:rsidP="00D5392B">
      <w:pPr>
        <w:spacing w:line="360" w:lineRule="auto"/>
        <w:rPr>
          <w:rFonts w:ascii="Arial" w:hAnsi="Arial" w:cs="Arial"/>
          <w:sz w:val="22"/>
          <w:szCs w:val="22"/>
        </w:rPr>
      </w:pPr>
      <w:r w:rsidRPr="00121DBD">
        <w:rPr>
          <w:rFonts w:ascii="Arial" w:hAnsi="Arial" w:cs="Arial"/>
          <w:sz w:val="22"/>
          <w:szCs w:val="22"/>
        </w:rPr>
        <w:t xml:space="preserve">Matuszyk, I. and Rymkiewicz, B. (2018) </w:t>
      </w:r>
      <w:r w:rsidR="0043129A">
        <w:rPr>
          <w:rFonts w:ascii="Arial" w:hAnsi="Arial" w:cs="Arial"/>
          <w:sz w:val="22"/>
          <w:szCs w:val="22"/>
        </w:rPr>
        <w:t>‘</w:t>
      </w:r>
      <w:r w:rsidRPr="00121DBD">
        <w:rPr>
          <w:rFonts w:ascii="Arial" w:hAnsi="Arial" w:cs="Arial"/>
          <w:sz w:val="22"/>
          <w:szCs w:val="22"/>
        </w:rPr>
        <w:t>Integrated Reporting as a Tool for Communicating with Stakeholders–Advantages and Disadvantages</w:t>
      </w:r>
      <w:r w:rsidR="0043129A">
        <w:rPr>
          <w:rFonts w:ascii="Arial" w:hAnsi="Arial" w:cs="Arial"/>
          <w:sz w:val="22"/>
          <w:szCs w:val="22"/>
        </w:rPr>
        <w:t>’</w:t>
      </w:r>
      <w:r w:rsidRPr="00121DBD">
        <w:rPr>
          <w:rFonts w:ascii="Arial" w:hAnsi="Arial" w:cs="Arial"/>
          <w:sz w:val="22"/>
          <w:szCs w:val="22"/>
        </w:rPr>
        <w:t xml:space="preserve"> </w:t>
      </w:r>
      <w:r w:rsidRPr="00121DBD">
        <w:rPr>
          <w:rFonts w:ascii="Arial" w:hAnsi="Arial" w:cs="Arial"/>
          <w:i/>
          <w:iCs/>
          <w:sz w:val="22"/>
          <w:szCs w:val="22"/>
        </w:rPr>
        <w:t>E3S Web of Conferences</w:t>
      </w:r>
      <w:r w:rsidR="0043129A">
        <w:rPr>
          <w:rFonts w:ascii="Arial" w:hAnsi="Arial" w:cs="Arial"/>
          <w:i/>
          <w:iCs/>
          <w:sz w:val="22"/>
          <w:szCs w:val="22"/>
        </w:rPr>
        <w:t>.</w:t>
      </w:r>
      <w:r w:rsidRPr="00121DBD">
        <w:rPr>
          <w:rFonts w:ascii="Arial" w:hAnsi="Arial" w:cs="Arial"/>
          <w:sz w:val="22"/>
          <w:szCs w:val="22"/>
        </w:rPr>
        <w:t> (Vol. 35, p. 06004). EDP Sciences.</w:t>
      </w:r>
    </w:p>
    <w:p w14:paraId="44EE5221" w14:textId="5772DB41" w:rsidR="0043129A" w:rsidRDefault="001B1178" w:rsidP="00D5392B">
      <w:pPr>
        <w:spacing w:line="360" w:lineRule="auto"/>
        <w:rPr>
          <w:rFonts w:ascii="Arial" w:hAnsi="Arial" w:cs="Arial"/>
          <w:sz w:val="22"/>
          <w:szCs w:val="22"/>
        </w:rPr>
      </w:pPr>
      <w:r w:rsidRPr="00121DBD">
        <w:rPr>
          <w:rFonts w:ascii="Arial" w:hAnsi="Arial" w:cs="Arial"/>
          <w:sz w:val="22"/>
          <w:szCs w:val="22"/>
        </w:rPr>
        <w:t xml:space="preserve">Mitie. (2021). </w:t>
      </w:r>
      <w:r w:rsidRPr="00121DBD">
        <w:rPr>
          <w:rFonts w:ascii="Arial" w:hAnsi="Arial" w:cs="Arial"/>
          <w:i/>
          <w:sz w:val="22"/>
          <w:szCs w:val="22"/>
        </w:rPr>
        <w:t>About Mitie</w:t>
      </w:r>
      <w:r w:rsidRPr="00121DBD">
        <w:rPr>
          <w:rFonts w:ascii="Arial" w:hAnsi="Arial" w:cs="Arial"/>
          <w:sz w:val="22"/>
          <w:szCs w:val="22"/>
        </w:rPr>
        <w:t xml:space="preserve">. </w:t>
      </w:r>
      <w:r w:rsidR="0043129A">
        <w:rPr>
          <w:rFonts w:ascii="Arial" w:hAnsi="Arial" w:cs="Arial"/>
          <w:sz w:val="22"/>
          <w:szCs w:val="22"/>
        </w:rPr>
        <w:t>[</w:t>
      </w:r>
      <w:r w:rsidRPr="00121DBD">
        <w:rPr>
          <w:rFonts w:ascii="Arial" w:hAnsi="Arial" w:cs="Arial"/>
          <w:sz w:val="22"/>
          <w:szCs w:val="22"/>
        </w:rPr>
        <w:t>Online</w:t>
      </w:r>
      <w:r w:rsidR="0043129A">
        <w:rPr>
          <w:rFonts w:ascii="Arial" w:hAnsi="Arial" w:cs="Arial"/>
          <w:sz w:val="22"/>
          <w:szCs w:val="22"/>
        </w:rPr>
        <w:t>]</w:t>
      </w:r>
      <w:r w:rsidRPr="00121DBD">
        <w:rPr>
          <w:rFonts w:ascii="Arial" w:hAnsi="Arial" w:cs="Arial"/>
          <w:sz w:val="22"/>
          <w:szCs w:val="22"/>
        </w:rPr>
        <w:t xml:space="preserve"> </w:t>
      </w:r>
    </w:p>
    <w:p w14:paraId="32A13EA1" w14:textId="4FF66A17" w:rsidR="00D5392B" w:rsidRPr="00121DBD" w:rsidRDefault="0043129A" w:rsidP="00D5392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</w:t>
      </w:r>
      <w:r w:rsidR="001B1178" w:rsidRPr="00121DBD">
        <w:rPr>
          <w:rFonts w:ascii="Arial" w:hAnsi="Arial" w:cs="Arial"/>
          <w:sz w:val="22"/>
          <w:szCs w:val="22"/>
        </w:rPr>
        <w:t xml:space="preserve">vailable at: </w:t>
      </w:r>
      <w:hyperlink r:id="rId15" w:history="1">
        <w:r w:rsidR="001B1178" w:rsidRPr="00121DBD">
          <w:rPr>
            <w:rStyle w:val="Hyperlink"/>
            <w:rFonts w:ascii="Arial" w:hAnsi="Arial" w:cs="Arial"/>
            <w:sz w:val="22"/>
            <w:szCs w:val="22"/>
          </w:rPr>
          <w:t>https://www.mitie.com/about-mitie/</w:t>
        </w:r>
      </w:hyperlink>
      <w:r>
        <w:rPr>
          <w:rFonts w:ascii="Arial" w:hAnsi="Arial" w:cs="Arial"/>
          <w:sz w:val="22"/>
          <w:szCs w:val="22"/>
        </w:rPr>
        <w:t xml:space="preserve"> (A</w:t>
      </w:r>
      <w:r w:rsidR="001B1178" w:rsidRPr="00121DBD">
        <w:rPr>
          <w:rFonts w:ascii="Arial" w:hAnsi="Arial" w:cs="Arial"/>
          <w:sz w:val="22"/>
          <w:szCs w:val="22"/>
        </w:rPr>
        <w:t>ccessed</w:t>
      </w:r>
      <w:r>
        <w:rPr>
          <w:rFonts w:ascii="Arial" w:hAnsi="Arial" w:cs="Arial"/>
          <w:sz w:val="22"/>
          <w:szCs w:val="22"/>
        </w:rPr>
        <w:t xml:space="preserve">: </w:t>
      </w:r>
      <w:r w:rsidR="001B1178" w:rsidRPr="00121DBD">
        <w:rPr>
          <w:rFonts w:ascii="Arial" w:hAnsi="Arial" w:cs="Arial"/>
          <w:sz w:val="22"/>
          <w:szCs w:val="22"/>
        </w:rPr>
        <w:t>1</w:t>
      </w:r>
      <w:r>
        <w:rPr>
          <w:rFonts w:ascii="Arial" w:hAnsi="Arial" w:cs="Arial"/>
          <w:sz w:val="22"/>
          <w:szCs w:val="22"/>
        </w:rPr>
        <w:t>5</w:t>
      </w:r>
      <w:r w:rsidR="001B1178" w:rsidRPr="00121DBD">
        <w:rPr>
          <w:rFonts w:ascii="Arial" w:hAnsi="Arial" w:cs="Arial"/>
          <w:sz w:val="22"/>
          <w:szCs w:val="22"/>
        </w:rPr>
        <w:t xml:space="preserve"> March 2021</w:t>
      </w:r>
      <w:r>
        <w:rPr>
          <w:rFonts w:ascii="Arial" w:hAnsi="Arial" w:cs="Arial"/>
          <w:sz w:val="22"/>
          <w:szCs w:val="22"/>
        </w:rPr>
        <w:t>)</w:t>
      </w:r>
      <w:r w:rsidR="001B1178" w:rsidRPr="00121DBD">
        <w:rPr>
          <w:rFonts w:ascii="Arial" w:hAnsi="Arial" w:cs="Arial"/>
          <w:sz w:val="22"/>
          <w:szCs w:val="22"/>
        </w:rPr>
        <w:t xml:space="preserve"> </w:t>
      </w:r>
    </w:p>
    <w:p w14:paraId="6C20510F" w14:textId="77777777" w:rsidR="0043129A" w:rsidRDefault="001B1178" w:rsidP="00D5392B">
      <w:pPr>
        <w:spacing w:line="360" w:lineRule="auto"/>
        <w:rPr>
          <w:rFonts w:ascii="Arial" w:hAnsi="Arial" w:cs="Arial"/>
          <w:sz w:val="22"/>
          <w:szCs w:val="22"/>
        </w:rPr>
      </w:pPr>
      <w:r w:rsidRPr="00121DBD">
        <w:rPr>
          <w:rFonts w:ascii="Arial" w:hAnsi="Arial" w:cs="Arial"/>
          <w:sz w:val="22"/>
          <w:szCs w:val="22"/>
        </w:rPr>
        <w:t xml:space="preserve">Mitie. (2021). </w:t>
      </w:r>
      <w:r w:rsidRPr="00121DBD">
        <w:rPr>
          <w:rFonts w:ascii="Arial" w:hAnsi="Arial" w:cs="Arial"/>
          <w:i/>
          <w:sz w:val="22"/>
          <w:szCs w:val="22"/>
        </w:rPr>
        <w:t>Our Services</w:t>
      </w:r>
      <w:r w:rsidRPr="00121DBD">
        <w:rPr>
          <w:rFonts w:ascii="Arial" w:hAnsi="Arial" w:cs="Arial"/>
          <w:sz w:val="22"/>
          <w:szCs w:val="22"/>
        </w:rPr>
        <w:t xml:space="preserve"> </w:t>
      </w:r>
      <w:r w:rsidR="0043129A">
        <w:rPr>
          <w:rFonts w:ascii="Arial" w:hAnsi="Arial" w:cs="Arial"/>
          <w:sz w:val="22"/>
          <w:szCs w:val="22"/>
        </w:rPr>
        <w:t>[</w:t>
      </w:r>
      <w:r w:rsidRPr="00121DBD">
        <w:rPr>
          <w:rFonts w:ascii="Arial" w:hAnsi="Arial" w:cs="Arial"/>
          <w:sz w:val="22"/>
          <w:szCs w:val="22"/>
        </w:rPr>
        <w:t>Online</w:t>
      </w:r>
      <w:r w:rsidR="0043129A">
        <w:rPr>
          <w:rFonts w:ascii="Arial" w:hAnsi="Arial" w:cs="Arial"/>
          <w:sz w:val="22"/>
          <w:szCs w:val="22"/>
        </w:rPr>
        <w:t>]</w:t>
      </w:r>
      <w:r w:rsidRPr="00121DBD">
        <w:rPr>
          <w:rFonts w:ascii="Arial" w:hAnsi="Arial" w:cs="Arial"/>
          <w:sz w:val="22"/>
          <w:szCs w:val="22"/>
        </w:rPr>
        <w:t xml:space="preserve"> </w:t>
      </w:r>
    </w:p>
    <w:p w14:paraId="6EEC655A" w14:textId="534286E6" w:rsidR="00D5392B" w:rsidRPr="0043129A" w:rsidRDefault="0043129A" w:rsidP="00D5392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A</w:t>
      </w:r>
      <w:r w:rsidR="001B1178" w:rsidRPr="00121DBD">
        <w:rPr>
          <w:rFonts w:ascii="Arial" w:hAnsi="Arial" w:cs="Arial"/>
          <w:sz w:val="22"/>
          <w:szCs w:val="22"/>
        </w:rPr>
        <w:t>vailable at:</w:t>
      </w:r>
      <w:r>
        <w:rPr>
          <w:rFonts w:ascii="Arial" w:hAnsi="Arial" w:cs="Arial"/>
          <w:sz w:val="22"/>
          <w:szCs w:val="22"/>
        </w:rPr>
        <w:t xml:space="preserve"> </w:t>
      </w:r>
      <w:hyperlink r:id="rId16" w:history="1">
        <w:r w:rsidRPr="00B34B90">
          <w:rPr>
            <w:rStyle w:val="Hyperlink"/>
            <w:rFonts w:ascii="Arial" w:hAnsi="Arial" w:cs="Arial"/>
            <w:sz w:val="22"/>
            <w:szCs w:val="22"/>
          </w:rPr>
          <w:t>https://www.mitie.com/all-services/security-fire/?filter-service=security-and-fire&amp;filter-search</w:t>
        </w:r>
      </w:hyperlink>
      <w:r>
        <w:rPr>
          <w:rFonts w:ascii="Arial" w:hAnsi="Arial" w:cs="Arial"/>
          <w:sz w:val="22"/>
          <w:szCs w:val="22"/>
        </w:rPr>
        <w:t xml:space="preserve"> (A</w:t>
      </w:r>
      <w:r w:rsidR="001B1178" w:rsidRPr="00121DBD">
        <w:rPr>
          <w:rFonts w:ascii="Arial" w:hAnsi="Arial" w:cs="Arial"/>
          <w:sz w:val="22"/>
          <w:szCs w:val="22"/>
        </w:rPr>
        <w:t>ccessed</w:t>
      </w:r>
      <w:r>
        <w:rPr>
          <w:rFonts w:ascii="Arial" w:hAnsi="Arial" w:cs="Arial"/>
          <w:sz w:val="22"/>
          <w:szCs w:val="22"/>
        </w:rPr>
        <w:t xml:space="preserve">: </w:t>
      </w:r>
      <w:r w:rsidR="001B1178" w:rsidRPr="00121DBD">
        <w:rPr>
          <w:rFonts w:ascii="Arial" w:hAnsi="Arial" w:cs="Arial"/>
          <w:sz w:val="22"/>
          <w:szCs w:val="22"/>
        </w:rPr>
        <w:t>1</w:t>
      </w:r>
      <w:r>
        <w:rPr>
          <w:rFonts w:ascii="Arial" w:hAnsi="Arial" w:cs="Arial"/>
          <w:sz w:val="22"/>
          <w:szCs w:val="22"/>
        </w:rPr>
        <w:t>5</w:t>
      </w:r>
      <w:r w:rsidR="001B1178" w:rsidRPr="00121DBD">
        <w:rPr>
          <w:rFonts w:ascii="Arial" w:hAnsi="Arial" w:cs="Arial"/>
          <w:sz w:val="22"/>
          <w:szCs w:val="22"/>
        </w:rPr>
        <w:t xml:space="preserve"> March 2021</w:t>
      </w:r>
      <w:r>
        <w:rPr>
          <w:rFonts w:ascii="Arial" w:hAnsi="Arial" w:cs="Arial"/>
          <w:sz w:val="22"/>
          <w:szCs w:val="22"/>
        </w:rPr>
        <w:t>)</w:t>
      </w:r>
    </w:p>
    <w:p w14:paraId="7DF916BE" w14:textId="16D71A6F" w:rsidR="00D5392B" w:rsidRPr="00121DBD" w:rsidRDefault="001B1178" w:rsidP="00D5392B">
      <w:pPr>
        <w:spacing w:line="360" w:lineRule="auto"/>
        <w:rPr>
          <w:rFonts w:ascii="Arial" w:hAnsi="Arial" w:cs="Arial"/>
          <w:sz w:val="22"/>
          <w:szCs w:val="22"/>
        </w:rPr>
      </w:pPr>
      <w:r w:rsidRPr="00121DBD">
        <w:rPr>
          <w:rFonts w:ascii="Arial" w:hAnsi="Arial" w:cs="Arial"/>
          <w:sz w:val="22"/>
          <w:szCs w:val="22"/>
        </w:rPr>
        <w:t xml:space="preserve">Monica, A.L. (2017) </w:t>
      </w:r>
      <w:r w:rsidR="0043129A">
        <w:rPr>
          <w:rFonts w:ascii="Arial" w:hAnsi="Arial" w:cs="Arial"/>
          <w:sz w:val="22"/>
          <w:szCs w:val="22"/>
        </w:rPr>
        <w:t>‘</w:t>
      </w:r>
      <w:r w:rsidRPr="00121DBD">
        <w:rPr>
          <w:rFonts w:ascii="Arial" w:hAnsi="Arial" w:cs="Arial"/>
          <w:sz w:val="22"/>
          <w:szCs w:val="22"/>
        </w:rPr>
        <w:t>Brainstorming: Thinking - Problem Solving Strategy</w:t>
      </w:r>
      <w:r w:rsidR="0043129A">
        <w:rPr>
          <w:rFonts w:ascii="Arial" w:hAnsi="Arial" w:cs="Arial"/>
          <w:sz w:val="22"/>
          <w:szCs w:val="22"/>
        </w:rPr>
        <w:t>’</w:t>
      </w:r>
      <w:r w:rsidRPr="00121DBD">
        <w:rPr>
          <w:rFonts w:ascii="Arial" w:hAnsi="Arial" w:cs="Arial"/>
          <w:sz w:val="22"/>
          <w:szCs w:val="22"/>
        </w:rPr>
        <w:t> </w:t>
      </w:r>
      <w:r w:rsidRPr="00121DBD">
        <w:rPr>
          <w:rFonts w:ascii="Arial" w:hAnsi="Arial" w:cs="Arial"/>
          <w:i/>
          <w:iCs/>
          <w:sz w:val="22"/>
          <w:szCs w:val="22"/>
        </w:rPr>
        <w:t>International Journal of Engineering Research and Applications, 07</w:t>
      </w:r>
      <w:r w:rsidRPr="00121DBD">
        <w:rPr>
          <w:rFonts w:ascii="Arial" w:hAnsi="Arial" w:cs="Arial"/>
          <w:sz w:val="22"/>
          <w:szCs w:val="22"/>
        </w:rPr>
        <w:t>, 33-37.</w:t>
      </w:r>
    </w:p>
    <w:p w14:paraId="56FE540F" w14:textId="045D2209" w:rsidR="00D5392B" w:rsidRPr="0043129A" w:rsidRDefault="001B1178" w:rsidP="00D5392B">
      <w:pPr>
        <w:spacing w:line="360" w:lineRule="auto"/>
        <w:rPr>
          <w:rFonts w:ascii="Arial" w:hAnsi="Arial" w:cs="Arial"/>
          <w:sz w:val="22"/>
          <w:szCs w:val="22"/>
        </w:rPr>
      </w:pPr>
      <w:r w:rsidRPr="00121DBD">
        <w:rPr>
          <w:rFonts w:ascii="Arial" w:hAnsi="Arial" w:cs="Arial"/>
          <w:sz w:val="22"/>
          <w:szCs w:val="22"/>
        </w:rPr>
        <w:t>SHARMA, H.L. (2020)</w:t>
      </w:r>
      <w:r w:rsidR="0043129A">
        <w:rPr>
          <w:rFonts w:ascii="Arial" w:hAnsi="Arial" w:cs="Arial"/>
          <w:sz w:val="22"/>
          <w:szCs w:val="22"/>
        </w:rPr>
        <w:t xml:space="preserve"> ‘</w:t>
      </w:r>
      <w:r w:rsidRPr="00121DBD">
        <w:rPr>
          <w:rFonts w:ascii="Arial" w:hAnsi="Arial" w:cs="Arial"/>
          <w:sz w:val="22"/>
          <w:szCs w:val="22"/>
        </w:rPr>
        <w:t>PMI (PLUS-MINUS-INTERESTING): AN ATTENTION-DIRECTED STRATEGY FOR ENHANCING CREATIVE THINKING AMONG</w:t>
      </w:r>
      <w:r w:rsidR="0043129A">
        <w:rPr>
          <w:rFonts w:ascii="Arial" w:hAnsi="Arial" w:cs="Arial"/>
          <w:sz w:val="22"/>
          <w:szCs w:val="22"/>
        </w:rPr>
        <w:t xml:space="preserve"> </w:t>
      </w:r>
      <w:r w:rsidRPr="00121DBD">
        <w:rPr>
          <w:rFonts w:ascii="Arial" w:hAnsi="Arial" w:cs="Arial"/>
          <w:sz w:val="22"/>
          <w:szCs w:val="22"/>
        </w:rPr>
        <w:t>ELEMENTARY SCHOOL STUDENTS</w:t>
      </w:r>
      <w:r w:rsidR="0043129A">
        <w:rPr>
          <w:rFonts w:ascii="Arial" w:hAnsi="Arial" w:cs="Arial"/>
          <w:sz w:val="22"/>
          <w:szCs w:val="22"/>
        </w:rPr>
        <w:t xml:space="preserve">’, </w:t>
      </w:r>
      <w:proofErr w:type="spellStart"/>
      <w:r w:rsidR="0043129A">
        <w:rPr>
          <w:rFonts w:ascii="Arial" w:hAnsi="Arial" w:cs="Arial"/>
          <w:i/>
          <w:iCs/>
          <w:sz w:val="22"/>
          <w:szCs w:val="22"/>
        </w:rPr>
        <w:t>Mukt</w:t>
      </w:r>
      <w:proofErr w:type="spellEnd"/>
      <w:r w:rsidR="0043129A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43129A">
        <w:rPr>
          <w:rFonts w:ascii="Arial" w:hAnsi="Arial" w:cs="Arial"/>
          <w:i/>
          <w:iCs/>
          <w:sz w:val="22"/>
          <w:szCs w:val="22"/>
        </w:rPr>
        <w:t>Shabd</w:t>
      </w:r>
      <w:proofErr w:type="spellEnd"/>
      <w:r w:rsidR="0043129A">
        <w:rPr>
          <w:rFonts w:ascii="Arial" w:hAnsi="Arial" w:cs="Arial"/>
          <w:i/>
          <w:iCs/>
          <w:sz w:val="22"/>
          <w:szCs w:val="22"/>
        </w:rPr>
        <w:t xml:space="preserve"> Journal</w:t>
      </w:r>
      <w:r w:rsidR="0043129A">
        <w:rPr>
          <w:rFonts w:ascii="Arial" w:hAnsi="Arial" w:cs="Arial"/>
          <w:sz w:val="22"/>
          <w:szCs w:val="22"/>
        </w:rPr>
        <w:t>, Issue No: 2347-3150</w:t>
      </w:r>
    </w:p>
    <w:p w14:paraId="4915F945" w14:textId="02C44100" w:rsidR="0043129A" w:rsidRDefault="001B1178" w:rsidP="00D5392B">
      <w:pPr>
        <w:spacing w:line="360" w:lineRule="auto"/>
        <w:rPr>
          <w:rFonts w:ascii="Arial" w:hAnsi="Arial" w:cs="Arial"/>
          <w:sz w:val="22"/>
          <w:szCs w:val="22"/>
        </w:rPr>
      </w:pPr>
      <w:r w:rsidRPr="00121DBD">
        <w:rPr>
          <w:rFonts w:ascii="Arial" w:hAnsi="Arial" w:cs="Arial"/>
          <w:sz w:val="22"/>
          <w:szCs w:val="22"/>
        </w:rPr>
        <w:t>Statista</w:t>
      </w:r>
      <w:r w:rsidR="0043129A">
        <w:rPr>
          <w:rFonts w:ascii="Arial" w:hAnsi="Arial" w:cs="Arial"/>
          <w:sz w:val="22"/>
          <w:szCs w:val="22"/>
        </w:rPr>
        <w:t>,</w:t>
      </w:r>
      <w:r w:rsidRPr="00121DBD">
        <w:rPr>
          <w:rFonts w:ascii="Arial" w:hAnsi="Arial" w:cs="Arial"/>
          <w:sz w:val="22"/>
          <w:szCs w:val="22"/>
        </w:rPr>
        <w:t xml:space="preserve"> (2021) </w:t>
      </w:r>
      <w:r w:rsidRPr="00121DBD">
        <w:rPr>
          <w:rFonts w:ascii="Arial" w:hAnsi="Arial" w:cs="Arial"/>
          <w:i/>
          <w:sz w:val="22"/>
          <w:szCs w:val="22"/>
        </w:rPr>
        <w:t>Estimated turnover of the leading regulated security industry companies in the United Kingdom in 2019</w:t>
      </w:r>
      <w:r w:rsidRPr="00121DBD">
        <w:rPr>
          <w:rFonts w:ascii="Arial" w:hAnsi="Arial" w:cs="Arial"/>
          <w:sz w:val="22"/>
          <w:szCs w:val="22"/>
        </w:rPr>
        <w:t xml:space="preserve">. </w:t>
      </w:r>
      <w:r w:rsidR="0043129A">
        <w:rPr>
          <w:rFonts w:ascii="Arial" w:hAnsi="Arial" w:cs="Arial"/>
          <w:sz w:val="22"/>
          <w:szCs w:val="22"/>
        </w:rPr>
        <w:t>[</w:t>
      </w:r>
      <w:r w:rsidRPr="00121DBD">
        <w:rPr>
          <w:rFonts w:ascii="Arial" w:hAnsi="Arial" w:cs="Arial"/>
          <w:sz w:val="22"/>
          <w:szCs w:val="22"/>
        </w:rPr>
        <w:t>Online</w:t>
      </w:r>
      <w:r w:rsidR="0043129A">
        <w:rPr>
          <w:rFonts w:ascii="Arial" w:hAnsi="Arial" w:cs="Arial"/>
          <w:sz w:val="22"/>
          <w:szCs w:val="22"/>
        </w:rPr>
        <w:t>]</w:t>
      </w:r>
      <w:r w:rsidRPr="00121DBD">
        <w:rPr>
          <w:rFonts w:ascii="Arial" w:hAnsi="Arial" w:cs="Arial"/>
          <w:sz w:val="22"/>
          <w:szCs w:val="22"/>
        </w:rPr>
        <w:t xml:space="preserve"> </w:t>
      </w:r>
    </w:p>
    <w:p w14:paraId="75EBB616" w14:textId="43AF5F86" w:rsidR="00D5392B" w:rsidRDefault="0043129A" w:rsidP="00D5392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</w:t>
      </w:r>
      <w:r w:rsidR="001B1178" w:rsidRPr="00121DBD">
        <w:rPr>
          <w:rFonts w:ascii="Arial" w:hAnsi="Arial" w:cs="Arial"/>
          <w:sz w:val="22"/>
          <w:szCs w:val="22"/>
        </w:rPr>
        <w:t xml:space="preserve">vailable at: </w:t>
      </w:r>
      <w:hyperlink r:id="rId17" w:history="1">
        <w:r w:rsidR="001B1178" w:rsidRPr="00121DBD">
          <w:rPr>
            <w:rStyle w:val="Hyperlink"/>
            <w:rFonts w:ascii="Arial" w:hAnsi="Arial" w:cs="Arial"/>
            <w:sz w:val="22"/>
            <w:szCs w:val="22"/>
          </w:rPr>
          <w:t>https://www.statista.com/statistics/663388/regulated-security-services-turnover-uk/</w:t>
        </w:r>
      </w:hyperlink>
      <w:r w:rsidR="001B1178" w:rsidRPr="00121DBD">
        <w:rPr>
          <w:rFonts w:ascii="Arial" w:hAnsi="Arial" w:cs="Arial"/>
          <w:sz w:val="22"/>
          <w:szCs w:val="22"/>
        </w:rPr>
        <w:t xml:space="preserve">. </w:t>
      </w:r>
      <w:r>
        <w:rPr>
          <w:rFonts w:ascii="Arial" w:hAnsi="Arial" w:cs="Arial"/>
          <w:sz w:val="22"/>
          <w:szCs w:val="22"/>
        </w:rPr>
        <w:t>(A</w:t>
      </w:r>
      <w:r w:rsidR="001B1178" w:rsidRPr="00121DBD">
        <w:rPr>
          <w:rFonts w:ascii="Arial" w:hAnsi="Arial" w:cs="Arial"/>
          <w:sz w:val="22"/>
          <w:szCs w:val="22"/>
        </w:rPr>
        <w:t xml:space="preserve">ccessed on </w:t>
      </w:r>
      <w:r>
        <w:rPr>
          <w:rFonts w:ascii="Arial" w:hAnsi="Arial" w:cs="Arial"/>
          <w:sz w:val="22"/>
          <w:szCs w:val="22"/>
        </w:rPr>
        <w:t xml:space="preserve">17 </w:t>
      </w:r>
      <w:r w:rsidR="001B1178" w:rsidRPr="00121DBD">
        <w:rPr>
          <w:rFonts w:ascii="Arial" w:hAnsi="Arial" w:cs="Arial"/>
          <w:sz w:val="22"/>
          <w:szCs w:val="22"/>
        </w:rPr>
        <w:t>March 2021</w:t>
      </w:r>
      <w:r>
        <w:rPr>
          <w:rFonts w:ascii="Arial" w:hAnsi="Arial" w:cs="Arial"/>
          <w:sz w:val="22"/>
          <w:szCs w:val="22"/>
        </w:rPr>
        <w:t>)</w:t>
      </w:r>
    </w:p>
    <w:p w14:paraId="36C46E68" w14:textId="03EF5C7C" w:rsidR="0043129A" w:rsidRDefault="0043129A" w:rsidP="0043129A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Oxford handbook of group creativity and innovation,</w:t>
      </w:r>
      <w:r w:rsidRPr="00121DBD">
        <w:rPr>
          <w:rFonts w:ascii="Arial" w:hAnsi="Arial" w:cs="Arial"/>
          <w:sz w:val="22"/>
          <w:szCs w:val="22"/>
        </w:rPr>
        <w:t xml:space="preserve"> (2019)</w:t>
      </w:r>
      <w:r>
        <w:rPr>
          <w:rFonts w:ascii="Arial" w:hAnsi="Arial" w:cs="Arial"/>
          <w:sz w:val="22"/>
          <w:szCs w:val="22"/>
        </w:rPr>
        <w:t xml:space="preserve"> ‘</w:t>
      </w:r>
      <w:r w:rsidRPr="00121DBD">
        <w:rPr>
          <w:rFonts w:ascii="Arial" w:hAnsi="Arial" w:cs="Arial"/>
          <w:sz w:val="22"/>
          <w:szCs w:val="22"/>
        </w:rPr>
        <w:t>Effective brainstorming</w:t>
      </w:r>
      <w:r>
        <w:rPr>
          <w:rFonts w:ascii="Arial" w:hAnsi="Arial" w:cs="Arial"/>
          <w:sz w:val="22"/>
          <w:szCs w:val="22"/>
        </w:rPr>
        <w:t xml:space="preserve">’ in </w:t>
      </w:r>
      <w:r w:rsidRPr="00121DBD">
        <w:rPr>
          <w:rFonts w:ascii="Arial" w:hAnsi="Arial" w:cs="Arial"/>
          <w:sz w:val="22"/>
          <w:szCs w:val="22"/>
        </w:rPr>
        <w:t>Paulus, P.B. and Kenworthy, J.B.</w:t>
      </w:r>
      <w:r>
        <w:rPr>
          <w:rFonts w:ascii="Arial" w:hAnsi="Arial" w:cs="Arial"/>
          <w:sz w:val="22"/>
          <w:szCs w:val="22"/>
        </w:rPr>
        <w:t xml:space="preserve"> (ed.)</w:t>
      </w:r>
      <w:r w:rsidRPr="00121DBD">
        <w:rPr>
          <w:rFonts w:ascii="Arial" w:hAnsi="Arial" w:cs="Arial"/>
          <w:sz w:val="22"/>
          <w:szCs w:val="22"/>
        </w:rPr>
        <w:t> </w:t>
      </w:r>
      <w:r w:rsidRPr="00121DBD">
        <w:rPr>
          <w:rFonts w:ascii="Arial" w:hAnsi="Arial" w:cs="Arial"/>
          <w:i/>
          <w:iCs/>
          <w:sz w:val="22"/>
          <w:szCs w:val="22"/>
        </w:rPr>
        <w:t>The oxford handbook of group creativity and innovation</w:t>
      </w:r>
      <w:r w:rsidRPr="00121DBD">
        <w:rPr>
          <w:rFonts w:ascii="Arial" w:hAnsi="Arial" w:cs="Arial"/>
          <w:sz w:val="22"/>
          <w:szCs w:val="22"/>
        </w:rPr>
        <w:t>, pp.287-306.</w:t>
      </w:r>
    </w:p>
    <w:p w14:paraId="10BBB0C8" w14:textId="0B7990D2" w:rsidR="0043129A" w:rsidRDefault="0043129A" w:rsidP="0043129A">
      <w:pPr>
        <w:spacing w:line="360" w:lineRule="auto"/>
        <w:rPr>
          <w:rFonts w:ascii="Arial" w:hAnsi="Arial" w:cs="Arial"/>
          <w:sz w:val="22"/>
          <w:szCs w:val="22"/>
        </w:rPr>
      </w:pPr>
    </w:p>
    <w:p w14:paraId="51B5898D" w14:textId="3C6AC814" w:rsidR="0043129A" w:rsidRDefault="0043129A" w:rsidP="0043129A">
      <w:pPr>
        <w:spacing w:line="360" w:lineRule="auto"/>
        <w:rPr>
          <w:rFonts w:ascii="Arial" w:hAnsi="Arial" w:cs="Arial"/>
          <w:sz w:val="22"/>
          <w:szCs w:val="22"/>
        </w:rPr>
      </w:pPr>
    </w:p>
    <w:p w14:paraId="678A89A5" w14:textId="48CF6BBD" w:rsidR="0043129A" w:rsidRDefault="0043129A" w:rsidP="0043129A">
      <w:pPr>
        <w:spacing w:line="360" w:lineRule="auto"/>
        <w:rPr>
          <w:rFonts w:ascii="Arial" w:hAnsi="Arial" w:cs="Arial"/>
          <w:sz w:val="22"/>
          <w:szCs w:val="22"/>
        </w:rPr>
      </w:pPr>
    </w:p>
    <w:p w14:paraId="5865019C" w14:textId="35FB903E" w:rsidR="0043129A" w:rsidRDefault="0043129A" w:rsidP="0043129A">
      <w:pPr>
        <w:spacing w:line="360" w:lineRule="auto"/>
        <w:rPr>
          <w:rFonts w:ascii="Arial" w:hAnsi="Arial" w:cs="Arial"/>
          <w:sz w:val="22"/>
          <w:szCs w:val="22"/>
        </w:rPr>
      </w:pPr>
    </w:p>
    <w:p w14:paraId="0ED97ACF" w14:textId="48491A56" w:rsidR="0043129A" w:rsidRDefault="0043129A" w:rsidP="0043129A">
      <w:pPr>
        <w:spacing w:line="360" w:lineRule="auto"/>
        <w:rPr>
          <w:rFonts w:ascii="Arial" w:hAnsi="Arial" w:cs="Arial"/>
          <w:sz w:val="22"/>
          <w:szCs w:val="22"/>
        </w:rPr>
      </w:pPr>
    </w:p>
    <w:p w14:paraId="3784257E" w14:textId="639F1ADA" w:rsidR="0043129A" w:rsidRDefault="0043129A" w:rsidP="0043129A">
      <w:pPr>
        <w:spacing w:line="360" w:lineRule="auto"/>
        <w:rPr>
          <w:rFonts w:ascii="Arial" w:hAnsi="Arial" w:cs="Arial"/>
          <w:sz w:val="22"/>
          <w:szCs w:val="22"/>
        </w:rPr>
      </w:pPr>
    </w:p>
    <w:p w14:paraId="69D6135B" w14:textId="54B1750E" w:rsidR="0043129A" w:rsidRDefault="0043129A" w:rsidP="0043129A">
      <w:pPr>
        <w:spacing w:line="360" w:lineRule="auto"/>
        <w:rPr>
          <w:rFonts w:ascii="Arial" w:hAnsi="Arial" w:cs="Arial"/>
          <w:sz w:val="22"/>
          <w:szCs w:val="22"/>
        </w:rPr>
      </w:pPr>
    </w:p>
    <w:p w14:paraId="36E4829D" w14:textId="7773836B" w:rsidR="0043129A" w:rsidRDefault="0043129A" w:rsidP="0043129A">
      <w:pPr>
        <w:spacing w:line="360" w:lineRule="auto"/>
        <w:rPr>
          <w:rFonts w:ascii="Arial" w:hAnsi="Arial" w:cs="Arial"/>
          <w:sz w:val="22"/>
          <w:szCs w:val="22"/>
        </w:rPr>
      </w:pPr>
    </w:p>
    <w:p w14:paraId="25859D87" w14:textId="11F90F0D" w:rsidR="0043129A" w:rsidRDefault="0043129A" w:rsidP="0043129A">
      <w:pPr>
        <w:spacing w:line="360" w:lineRule="auto"/>
        <w:rPr>
          <w:rFonts w:ascii="Arial" w:hAnsi="Arial" w:cs="Arial"/>
          <w:sz w:val="22"/>
          <w:szCs w:val="22"/>
        </w:rPr>
      </w:pPr>
    </w:p>
    <w:p w14:paraId="1AC31262" w14:textId="48A4F6F8" w:rsidR="0043129A" w:rsidRDefault="0043129A" w:rsidP="0043129A">
      <w:pPr>
        <w:spacing w:line="360" w:lineRule="auto"/>
        <w:rPr>
          <w:rFonts w:ascii="Arial" w:hAnsi="Arial" w:cs="Arial"/>
          <w:sz w:val="22"/>
          <w:szCs w:val="22"/>
        </w:rPr>
      </w:pPr>
    </w:p>
    <w:p w14:paraId="7BA358DD" w14:textId="44950F25" w:rsidR="0043129A" w:rsidRDefault="0043129A" w:rsidP="0043129A">
      <w:pPr>
        <w:spacing w:line="360" w:lineRule="auto"/>
        <w:rPr>
          <w:rFonts w:ascii="Arial" w:hAnsi="Arial" w:cs="Arial"/>
          <w:sz w:val="22"/>
          <w:szCs w:val="22"/>
        </w:rPr>
      </w:pPr>
    </w:p>
    <w:p w14:paraId="2572D7D5" w14:textId="41CED49B" w:rsidR="0043129A" w:rsidRDefault="0043129A" w:rsidP="0043129A">
      <w:pPr>
        <w:spacing w:line="360" w:lineRule="auto"/>
        <w:rPr>
          <w:rFonts w:ascii="Arial" w:hAnsi="Arial" w:cs="Arial"/>
          <w:sz w:val="22"/>
          <w:szCs w:val="22"/>
        </w:rPr>
      </w:pPr>
    </w:p>
    <w:p w14:paraId="36BF0A10" w14:textId="59F1D3CA" w:rsidR="0043129A" w:rsidRDefault="0043129A" w:rsidP="0043129A">
      <w:pPr>
        <w:spacing w:line="360" w:lineRule="auto"/>
        <w:rPr>
          <w:rFonts w:ascii="Arial" w:hAnsi="Arial" w:cs="Arial"/>
          <w:sz w:val="22"/>
          <w:szCs w:val="22"/>
        </w:rPr>
      </w:pPr>
    </w:p>
    <w:p w14:paraId="2D56CD44" w14:textId="760D7E38" w:rsidR="0043129A" w:rsidRDefault="0043129A" w:rsidP="0043129A">
      <w:pPr>
        <w:spacing w:line="360" w:lineRule="auto"/>
        <w:rPr>
          <w:rFonts w:ascii="Arial" w:hAnsi="Arial" w:cs="Arial"/>
          <w:sz w:val="22"/>
          <w:szCs w:val="22"/>
        </w:rPr>
      </w:pPr>
    </w:p>
    <w:p w14:paraId="7EB02659" w14:textId="46BC15D9" w:rsidR="0043129A" w:rsidRDefault="0043129A" w:rsidP="0043129A">
      <w:pPr>
        <w:spacing w:line="360" w:lineRule="auto"/>
        <w:rPr>
          <w:rFonts w:ascii="Arial" w:hAnsi="Arial" w:cs="Arial"/>
          <w:sz w:val="22"/>
          <w:szCs w:val="22"/>
        </w:rPr>
      </w:pPr>
    </w:p>
    <w:p w14:paraId="389F06DD" w14:textId="47D72EBE" w:rsidR="0043129A" w:rsidRDefault="0043129A" w:rsidP="0043129A">
      <w:pPr>
        <w:spacing w:line="360" w:lineRule="auto"/>
        <w:rPr>
          <w:rFonts w:ascii="Arial" w:hAnsi="Arial" w:cs="Arial"/>
          <w:sz w:val="22"/>
          <w:szCs w:val="22"/>
        </w:rPr>
      </w:pPr>
    </w:p>
    <w:p w14:paraId="2528FC6D" w14:textId="3068AD6D" w:rsidR="0043129A" w:rsidRDefault="0043129A" w:rsidP="0043129A">
      <w:pPr>
        <w:spacing w:line="360" w:lineRule="auto"/>
        <w:rPr>
          <w:rFonts w:ascii="Arial" w:hAnsi="Arial" w:cs="Arial"/>
          <w:sz w:val="22"/>
          <w:szCs w:val="22"/>
        </w:rPr>
      </w:pPr>
    </w:p>
    <w:p w14:paraId="3AD2018B" w14:textId="25920E42" w:rsidR="0043129A" w:rsidRDefault="0043129A" w:rsidP="0043129A">
      <w:pPr>
        <w:spacing w:line="360" w:lineRule="auto"/>
        <w:rPr>
          <w:rFonts w:ascii="Arial" w:hAnsi="Arial" w:cs="Arial"/>
          <w:sz w:val="22"/>
          <w:szCs w:val="22"/>
        </w:rPr>
      </w:pPr>
    </w:p>
    <w:p w14:paraId="6F39CEDE" w14:textId="17C21323" w:rsidR="0043129A" w:rsidRDefault="0043129A" w:rsidP="0043129A">
      <w:pPr>
        <w:spacing w:line="360" w:lineRule="auto"/>
        <w:rPr>
          <w:rFonts w:ascii="Arial" w:hAnsi="Arial" w:cs="Arial"/>
          <w:sz w:val="22"/>
          <w:szCs w:val="22"/>
        </w:rPr>
      </w:pPr>
    </w:p>
    <w:p w14:paraId="60CDFD76" w14:textId="598177A0" w:rsidR="0043129A" w:rsidRDefault="0043129A" w:rsidP="0043129A">
      <w:pPr>
        <w:spacing w:line="360" w:lineRule="auto"/>
        <w:rPr>
          <w:rFonts w:ascii="Arial" w:hAnsi="Arial" w:cs="Arial"/>
          <w:sz w:val="22"/>
          <w:szCs w:val="22"/>
        </w:rPr>
      </w:pPr>
    </w:p>
    <w:p w14:paraId="56D71435" w14:textId="22225100" w:rsidR="0043129A" w:rsidRDefault="0043129A" w:rsidP="0043129A">
      <w:pPr>
        <w:pStyle w:val="Heading1"/>
        <w:rPr>
          <w:rFonts w:ascii="Arial" w:hAnsi="Arial" w:cs="Arial"/>
        </w:rPr>
      </w:pPr>
      <w:bookmarkStart w:id="15" w:name="_Toc70518550"/>
      <w:r w:rsidRPr="0043129A">
        <w:rPr>
          <w:rFonts w:ascii="Arial" w:hAnsi="Arial" w:cs="Arial"/>
        </w:rPr>
        <w:lastRenderedPageBreak/>
        <w:t>A</w:t>
      </w:r>
      <w:bookmarkEnd w:id="15"/>
      <w:r>
        <w:rPr>
          <w:rFonts w:ascii="Arial" w:hAnsi="Arial" w:cs="Arial"/>
        </w:rPr>
        <w:t>PPENDIX</w:t>
      </w:r>
    </w:p>
    <w:p w14:paraId="41FD45F5" w14:textId="2C71B148" w:rsidR="0043129A" w:rsidRDefault="0043129A" w:rsidP="0043129A"/>
    <w:p w14:paraId="20AAD280" w14:textId="7AD14248" w:rsidR="0043129A" w:rsidRPr="0043129A" w:rsidRDefault="0043129A" w:rsidP="0043129A">
      <w:r>
        <w:rPr>
          <w:noProof/>
        </w:rPr>
        <w:drawing>
          <wp:inline distT="0" distB="0" distL="0" distR="0" wp14:anchorId="108340B4" wp14:editId="435AED5B">
            <wp:extent cx="5943600" cy="3341370"/>
            <wp:effectExtent l="0" t="0" r="0" b="0"/>
            <wp:docPr id="3" name="Picture 3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application, Word&#10;&#10;Description automatically generated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1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8E8B79F" wp14:editId="36BA2482">
            <wp:extent cx="5943600" cy="3341370"/>
            <wp:effectExtent l="0" t="0" r="0" b="0"/>
            <wp:docPr id="4" name="Picture 4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application, Word&#10;&#10;Description automatically generated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1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D3B49B" w14:textId="77777777" w:rsidR="0043129A" w:rsidRPr="00121DBD" w:rsidRDefault="0043129A" w:rsidP="00D5392B">
      <w:pPr>
        <w:spacing w:line="360" w:lineRule="auto"/>
        <w:rPr>
          <w:rFonts w:ascii="Arial" w:hAnsi="Arial" w:cs="Arial"/>
          <w:sz w:val="22"/>
          <w:szCs w:val="22"/>
        </w:rPr>
      </w:pPr>
    </w:p>
    <w:p w14:paraId="6EB566BF" w14:textId="77777777" w:rsidR="001F6B1E" w:rsidRPr="00121DBD" w:rsidRDefault="001F6B1E" w:rsidP="00D5392B">
      <w:pPr>
        <w:spacing w:line="360" w:lineRule="auto"/>
        <w:rPr>
          <w:rFonts w:ascii="Arial" w:hAnsi="Arial" w:cs="Arial"/>
          <w:sz w:val="22"/>
          <w:szCs w:val="22"/>
        </w:rPr>
      </w:pPr>
    </w:p>
    <w:sectPr w:rsidR="001F6B1E" w:rsidRPr="00121DBD" w:rsidSect="0043129A">
      <w:headerReference w:type="even" r:id="rId20"/>
      <w:headerReference w:type="default" r:id="rId21"/>
      <w:footerReference w:type="even" r:id="rId22"/>
      <w:footerReference w:type="default" r:id="rId23"/>
      <w:headerReference w:type="first" r:id="rId24"/>
      <w:footerReference w:type="first" r:id="rId25"/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B8A421B" w14:textId="77777777" w:rsidR="00DC79A0" w:rsidRDefault="00DC79A0">
      <w:r>
        <w:separator/>
      </w:r>
    </w:p>
  </w:endnote>
  <w:endnote w:type="continuationSeparator" w:id="0">
    <w:p w14:paraId="5DEE6A42" w14:textId="77777777" w:rsidR="00DC79A0" w:rsidRDefault="00DC79A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00"/>
    <w:family w:val="swiss"/>
    <w:pitch w:val="variable"/>
    <w:sig w:usb0="E1002AFF" w:usb1="4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B961295" w14:textId="77777777" w:rsidR="0043129A" w:rsidRDefault="0043129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4142459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3A36379" w14:textId="77777777" w:rsidR="00845CA5" w:rsidRDefault="001B117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121DBD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E2C1544" w14:textId="77777777" w:rsidR="00845CA5" w:rsidRDefault="00845CA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7E9DEF0" w14:textId="77777777" w:rsidR="0043129A" w:rsidRDefault="0043129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39C8669" w14:textId="77777777" w:rsidR="00DC79A0" w:rsidRDefault="00DC79A0">
      <w:r>
        <w:separator/>
      </w:r>
    </w:p>
  </w:footnote>
  <w:footnote w:type="continuationSeparator" w:id="0">
    <w:p w14:paraId="3F020930" w14:textId="77777777" w:rsidR="00DC79A0" w:rsidRDefault="00DC79A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708D288" w14:textId="77777777" w:rsidR="0043129A" w:rsidRDefault="0043129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6D40DC2" w14:textId="77777777" w:rsidR="0043129A" w:rsidRDefault="0043129A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72EF881" w14:textId="77777777" w:rsidR="0043129A" w:rsidRDefault="0043129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D534BD"/>
    <w:multiLevelType w:val="multilevel"/>
    <w:tmpl w:val="EA402F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58C7144"/>
    <w:multiLevelType w:val="hybridMultilevel"/>
    <w:tmpl w:val="189C5C94"/>
    <w:lvl w:ilvl="0" w:tplc="FFF88EA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0221DEA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35AD770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684A99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4CE6226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BCFA576C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5982F4C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CFC4C18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A4FCCD2C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6025CD7"/>
    <w:multiLevelType w:val="hybridMultilevel"/>
    <w:tmpl w:val="CA083124"/>
    <w:lvl w:ilvl="0" w:tplc="9CD88F82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4429786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7E4C9AA6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499C412A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43EE9018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6688E0A0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163EA454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BA1C42DE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8DF2F408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3" w15:restartNumberingAfterBreak="0">
    <w:nsid w:val="47524BA3"/>
    <w:multiLevelType w:val="hybridMultilevel"/>
    <w:tmpl w:val="D10E83D0"/>
    <w:lvl w:ilvl="0" w:tplc="D7A45D96">
      <w:start w:val="1"/>
      <w:numFmt w:val="bullet"/>
      <w:lvlText w:val=""/>
      <w:lvlJc w:val="left"/>
      <w:pPr>
        <w:ind w:left="3668" w:hanging="360"/>
      </w:pPr>
      <w:rPr>
        <w:rFonts w:ascii="Symbol" w:hAnsi="Symbol" w:hint="default"/>
      </w:rPr>
    </w:lvl>
    <w:lvl w:ilvl="1" w:tplc="B8DC7436" w:tentative="1">
      <w:start w:val="1"/>
      <w:numFmt w:val="bullet"/>
      <w:lvlText w:val="o"/>
      <w:lvlJc w:val="left"/>
      <w:pPr>
        <w:ind w:left="4388" w:hanging="360"/>
      </w:pPr>
      <w:rPr>
        <w:rFonts w:ascii="Courier New" w:hAnsi="Courier New" w:cs="Courier New" w:hint="default"/>
      </w:rPr>
    </w:lvl>
    <w:lvl w:ilvl="2" w:tplc="D374808C" w:tentative="1">
      <w:start w:val="1"/>
      <w:numFmt w:val="bullet"/>
      <w:lvlText w:val=""/>
      <w:lvlJc w:val="left"/>
      <w:pPr>
        <w:ind w:left="5108" w:hanging="360"/>
      </w:pPr>
      <w:rPr>
        <w:rFonts w:ascii="Wingdings" w:hAnsi="Wingdings" w:hint="default"/>
      </w:rPr>
    </w:lvl>
    <w:lvl w:ilvl="3" w:tplc="F940905A" w:tentative="1">
      <w:start w:val="1"/>
      <w:numFmt w:val="bullet"/>
      <w:lvlText w:val=""/>
      <w:lvlJc w:val="left"/>
      <w:pPr>
        <w:ind w:left="5828" w:hanging="360"/>
      </w:pPr>
      <w:rPr>
        <w:rFonts w:ascii="Symbol" w:hAnsi="Symbol" w:hint="default"/>
      </w:rPr>
    </w:lvl>
    <w:lvl w:ilvl="4" w:tplc="4D7AC1E0" w:tentative="1">
      <w:start w:val="1"/>
      <w:numFmt w:val="bullet"/>
      <w:lvlText w:val="o"/>
      <w:lvlJc w:val="left"/>
      <w:pPr>
        <w:ind w:left="6548" w:hanging="360"/>
      </w:pPr>
      <w:rPr>
        <w:rFonts w:ascii="Courier New" w:hAnsi="Courier New" w:cs="Courier New" w:hint="default"/>
      </w:rPr>
    </w:lvl>
    <w:lvl w:ilvl="5" w:tplc="62F4B986" w:tentative="1">
      <w:start w:val="1"/>
      <w:numFmt w:val="bullet"/>
      <w:lvlText w:val=""/>
      <w:lvlJc w:val="left"/>
      <w:pPr>
        <w:ind w:left="7268" w:hanging="360"/>
      </w:pPr>
      <w:rPr>
        <w:rFonts w:ascii="Wingdings" w:hAnsi="Wingdings" w:hint="default"/>
      </w:rPr>
    </w:lvl>
    <w:lvl w:ilvl="6" w:tplc="B79679F8" w:tentative="1">
      <w:start w:val="1"/>
      <w:numFmt w:val="bullet"/>
      <w:lvlText w:val=""/>
      <w:lvlJc w:val="left"/>
      <w:pPr>
        <w:ind w:left="7988" w:hanging="360"/>
      </w:pPr>
      <w:rPr>
        <w:rFonts w:ascii="Symbol" w:hAnsi="Symbol" w:hint="default"/>
      </w:rPr>
    </w:lvl>
    <w:lvl w:ilvl="7" w:tplc="A6E8A590" w:tentative="1">
      <w:start w:val="1"/>
      <w:numFmt w:val="bullet"/>
      <w:lvlText w:val="o"/>
      <w:lvlJc w:val="left"/>
      <w:pPr>
        <w:ind w:left="8708" w:hanging="360"/>
      </w:pPr>
      <w:rPr>
        <w:rFonts w:ascii="Courier New" w:hAnsi="Courier New" w:cs="Courier New" w:hint="default"/>
      </w:rPr>
    </w:lvl>
    <w:lvl w:ilvl="8" w:tplc="0E66A292" w:tentative="1">
      <w:start w:val="1"/>
      <w:numFmt w:val="bullet"/>
      <w:lvlText w:val=""/>
      <w:lvlJc w:val="left"/>
      <w:pPr>
        <w:ind w:left="9428" w:hanging="360"/>
      </w:pPr>
      <w:rPr>
        <w:rFonts w:ascii="Wingdings" w:hAnsi="Wingdings" w:hint="default"/>
      </w:rPr>
    </w:lvl>
  </w:abstractNum>
  <w:abstractNum w:abstractNumId="4" w15:restartNumberingAfterBreak="0">
    <w:nsid w:val="51432E56"/>
    <w:multiLevelType w:val="hybridMultilevel"/>
    <w:tmpl w:val="8918C2B2"/>
    <w:lvl w:ilvl="0" w:tplc="E92A97A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B1ED49E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513A8634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FA2D6F0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D049484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9E79CA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F4AF804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7A6432A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57EFAB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3"/>
  </w:num>
  <w:num w:numId="4">
    <w:abstractNumId w:val="4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SpellingErrors/>
  <w:hideGrammaticalError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MzGwMDc0NDQwMrQEEko6SsGpxcWZ+XkgBYa1AB2NsUosAAAA"/>
  </w:docVars>
  <w:rsids>
    <w:rsidRoot w:val="006B0059"/>
    <w:rsid w:val="00005B92"/>
    <w:rsid w:val="00025258"/>
    <w:rsid w:val="0002655A"/>
    <w:rsid w:val="00036A38"/>
    <w:rsid w:val="00041156"/>
    <w:rsid w:val="00044A79"/>
    <w:rsid w:val="000520FB"/>
    <w:rsid w:val="00074929"/>
    <w:rsid w:val="00097198"/>
    <w:rsid w:val="000B5103"/>
    <w:rsid w:val="000D27CA"/>
    <w:rsid w:val="000E1E3D"/>
    <w:rsid w:val="000F297C"/>
    <w:rsid w:val="001042C3"/>
    <w:rsid w:val="00113352"/>
    <w:rsid w:val="00121DBD"/>
    <w:rsid w:val="001274EF"/>
    <w:rsid w:val="00136818"/>
    <w:rsid w:val="0016203F"/>
    <w:rsid w:val="001A57C5"/>
    <w:rsid w:val="001B0834"/>
    <w:rsid w:val="001B1178"/>
    <w:rsid w:val="001C690E"/>
    <w:rsid w:val="001D6C62"/>
    <w:rsid w:val="001E48DC"/>
    <w:rsid w:val="001F6B1E"/>
    <w:rsid w:val="002001DE"/>
    <w:rsid w:val="00206AA1"/>
    <w:rsid w:val="00214C20"/>
    <w:rsid w:val="002457BD"/>
    <w:rsid w:val="00247F75"/>
    <w:rsid w:val="002524DA"/>
    <w:rsid w:val="00293207"/>
    <w:rsid w:val="002A1142"/>
    <w:rsid w:val="002A240B"/>
    <w:rsid w:val="002B7842"/>
    <w:rsid w:val="002C0B2A"/>
    <w:rsid w:val="002C26FD"/>
    <w:rsid w:val="002D7F08"/>
    <w:rsid w:val="00302A20"/>
    <w:rsid w:val="003675CC"/>
    <w:rsid w:val="00385E93"/>
    <w:rsid w:val="003A1AA8"/>
    <w:rsid w:val="003A2A60"/>
    <w:rsid w:val="003A683B"/>
    <w:rsid w:val="003A79C5"/>
    <w:rsid w:val="003B240A"/>
    <w:rsid w:val="003C002D"/>
    <w:rsid w:val="003C3609"/>
    <w:rsid w:val="003D07F7"/>
    <w:rsid w:val="003D5859"/>
    <w:rsid w:val="003E60DB"/>
    <w:rsid w:val="003E625B"/>
    <w:rsid w:val="0040242D"/>
    <w:rsid w:val="00411B08"/>
    <w:rsid w:val="004146ED"/>
    <w:rsid w:val="00426E1B"/>
    <w:rsid w:val="0043129A"/>
    <w:rsid w:val="004332B3"/>
    <w:rsid w:val="00434854"/>
    <w:rsid w:val="00440343"/>
    <w:rsid w:val="004435D9"/>
    <w:rsid w:val="00457A9D"/>
    <w:rsid w:val="00460173"/>
    <w:rsid w:val="00462BF5"/>
    <w:rsid w:val="004A1706"/>
    <w:rsid w:val="004A55AA"/>
    <w:rsid w:val="004D011C"/>
    <w:rsid w:val="004D307B"/>
    <w:rsid w:val="004E425E"/>
    <w:rsid w:val="00502F09"/>
    <w:rsid w:val="005376BE"/>
    <w:rsid w:val="00562F8C"/>
    <w:rsid w:val="00577491"/>
    <w:rsid w:val="005B2247"/>
    <w:rsid w:val="005B66C1"/>
    <w:rsid w:val="005C03E8"/>
    <w:rsid w:val="005C0442"/>
    <w:rsid w:val="005C0CBF"/>
    <w:rsid w:val="005C12DE"/>
    <w:rsid w:val="005E0017"/>
    <w:rsid w:val="005F43B0"/>
    <w:rsid w:val="005F67C3"/>
    <w:rsid w:val="005F7768"/>
    <w:rsid w:val="006005BE"/>
    <w:rsid w:val="00603E99"/>
    <w:rsid w:val="00612AD8"/>
    <w:rsid w:val="006211BE"/>
    <w:rsid w:val="00636774"/>
    <w:rsid w:val="00644415"/>
    <w:rsid w:val="00650F9B"/>
    <w:rsid w:val="006541EF"/>
    <w:rsid w:val="00654501"/>
    <w:rsid w:val="006640D7"/>
    <w:rsid w:val="006A283D"/>
    <w:rsid w:val="006A3D7A"/>
    <w:rsid w:val="006B0059"/>
    <w:rsid w:val="006B5193"/>
    <w:rsid w:val="006B6C7C"/>
    <w:rsid w:val="006D5538"/>
    <w:rsid w:val="006F16F3"/>
    <w:rsid w:val="007049F7"/>
    <w:rsid w:val="007060A2"/>
    <w:rsid w:val="00713C19"/>
    <w:rsid w:val="00742274"/>
    <w:rsid w:val="007447A4"/>
    <w:rsid w:val="00752173"/>
    <w:rsid w:val="00754C27"/>
    <w:rsid w:val="00763928"/>
    <w:rsid w:val="0077041B"/>
    <w:rsid w:val="0077364E"/>
    <w:rsid w:val="00783626"/>
    <w:rsid w:val="007B6CA2"/>
    <w:rsid w:val="00806A2C"/>
    <w:rsid w:val="008114C1"/>
    <w:rsid w:val="00816B08"/>
    <w:rsid w:val="00835DAD"/>
    <w:rsid w:val="00845CA5"/>
    <w:rsid w:val="008A3BB8"/>
    <w:rsid w:val="008C010F"/>
    <w:rsid w:val="008C5847"/>
    <w:rsid w:val="008E25B8"/>
    <w:rsid w:val="008F646A"/>
    <w:rsid w:val="00902DF5"/>
    <w:rsid w:val="00905A01"/>
    <w:rsid w:val="00911644"/>
    <w:rsid w:val="00914ED2"/>
    <w:rsid w:val="00915B56"/>
    <w:rsid w:val="00917043"/>
    <w:rsid w:val="0092051E"/>
    <w:rsid w:val="00934890"/>
    <w:rsid w:val="009414F6"/>
    <w:rsid w:val="00943749"/>
    <w:rsid w:val="009548F0"/>
    <w:rsid w:val="00977FC8"/>
    <w:rsid w:val="009C32CB"/>
    <w:rsid w:val="009D2547"/>
    <w:rsid w:val="009D3364"/>
    <w:rsid w:val="009E0798"/>
    <w:rsid w:val="009F27A9"/>
    <w:rsid w:val="00A14B92"/>
    <w:rsid w:val="00A3520D"/>
    <w:rsid w:val="00A71358"/>
    <w:rsid w:val="00A7203E"/>
    <w:rsid w:val="00A821C8"/>
    <w:rsid w:val="00AC322B"/>
    <w:rsid w:val="00AD0225"/>
    <w:rsid w:val="00AD291C"/>
    <w:rsid w:val="00B079C5"/>
    <w:rsid w:val="00B11619"/>
    <w:rsid w:val="00B21980"/>
    <w:rsid w:val="00B24453"/>
    <w:rsid w:val="00B25D87"/>
    <w:rsid w:val="00B42A71"/>
    <w:rsid w:val="00B45A71"/>
    <w:rsid w:val="00B64D76"/>
    <w:rsid w:val="00B64FAD"/>
    <w:rsid w:val="00B67D2A"/>
    <w:rsid w:val="00B71478"/>
    <w:rsid w:val="00BA1B0F"/>
    <w:rsid w:val="00BA2E2E"/>
    <w:rsid w:val="00BA4F1D"/>
    <w:rsid w:val="00C01339"/>
    <w:rsid w:val="00C148D9"/>
    <w:rsid w:val="00C25818"/>
    <w:rsid w:val="00C340AA"/>
    <w:rsid w:val="00C45A92"/>
    <w:rsid w:val="00C4785A"/>
    <w:rsid w:val="00C528E9"/>
    <w:rsid w:val="00C62830"/>
    <w:rsid w:val="00C70CE3"/>
    <w:rsid w:val="00C90EAA"/>
    <w:rsid w:val="00C9430C"/>
    <w:rsid w:val="00C9610B"/>
    <w:rsid w:val="00CC0ED0"/>
    <w:rsid w:val="00CD1A66"/>
    <w:rsid w:val="00CD1ED4"/>
    <w:rsid w:val="00CF4811"/>
    <w:rsid w:val="00D043D5"/>
    <w:rsid w:val="00D112DD"/>
    <w:rsid w:val="00D14894"/>
    <w:rsid w:val="00D17683"/>
    <w:rsid w:val="00D17CEE"/>
    <w:rsid w:val="00D33627"/>
    <w:rsid w:val="00D40472"/>
    <w:rsid w:val="00D44309"/>
    <w:rsid w:val="00D51631"/>
    <w:rsid w:val="00D51C1B"/>
    <w:rsid w:val="00D524A0"/>
    <w:rsid w:val="00D5392B"/>
    <w:rsid w:val="00D608D3"/>
    <w:rsid w:val="00DB7DC9"/>
    <w:rsid w:val="00DC1345"/>
    <w:rsid w:val="00DC5867"/>
    <w:rsid w:val="00DC79A0"/>
    <w:rsid w:val="00DD20C4"/>
    <w:rsid w:val="00E222EA"/>
    <w:rsid w:val="00E52ACC"/>
    <w:rsid w:val="00E6509D"/>
    <w:rsid w:val="00E65B49"/>
    <w:rsid w:val="00E82364"/>
    <w:rsid w:val="00EA15AA"/>
    <w:rsid w:val="00EB11AF"/>
    <w:rsid w:val="00EC1B2D"/>
    <w:rsid w:val="00ED70D6"/>
    <w:rsid w:val="00EE1A52"/>
    <w:rsid w:val="00EF6252"/>
    <w:rsid w:val="00F10083"/>
    <w:rsid w:val="00F6229B"/>
    <w:rsid w:val="00F712D9"/>
    <w:rsid w:val="00F81B02"/>
    <w:rsid w:val="00F84791"/>
    <w:rsid w:val="00F95B80"/>
    <w:rsid w:val="00F97311"/>
    <w:rsid w:val="00F979E6"/>
    <w:rsid w:val="00FA691D"/>
    <w:rsid w:val="00FA6F6E"/>
    <w:rsid w:val="00FC7818"/>
    <w:rsid w:val="00FD68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martTagType w:namespaceuri="urn:schemas-microsoft-com:office:smarttags" w:name="stockticker"/>
  <w:shapeDefaults>
    <o:shapedefaults v:ext="edit" spidmax="1026"/>
    <o:shapelayout v:ext="edit">
      <o:idmap v:ext="edit" data="1"/>
    </o:shapelayout>
  </w:shapeDefaults>
  <w:decimalSymbol w:val="."/>
  <w:listSeparator w:val=","/>
  <w14:docId w14:val="296898FC"/>
  <w15:docId w15:val="{23BAFCE3-89CC-40E8-9D6C-2DA99C8517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theme="minorBidi"/>
        <w:sz w:val="24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97198"/>
    <w:pPr>
      <w:spacing w:after="0" w:line="240" w:lineRule="auto"/>
      <w:jc w:val="both"/>
    </w:pPr>
    <w:rPr>
      <w:rFonts w:cs="Times New Roman"/>
      <w:szCs w:val="24"/>
      <w:lang w:val="en-GB"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77041B"/>
    <w:pPr>
      <w:keepNext/>
      <w:keepLines/>
      <w:spacing w:before="480"/>
      <w:outlineLvl w:val="0"/>
    </w:pPr>
    <w:rPr>
      <w:rFonts w:eastAsiaTheme="majorEastAsia" w:cstheme="majorBidi"/>
      <w:b/>
      <w:bCs/>
      <w:color w:val="365F91" w:themeColor="accent1" w:themeShade="BF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7041B"/>
    <w:pPr>
      <w:keepNext/>
      <w:keepLines/>
      <w:spacing w:before="200"/>
      <w:outlineLvl w:val="1"/>
    </w:pPr>
    <w:rPr>
      <w:rFonts w:eastAsiaTheme="majorEastAsia" w:cstheme="majorBidi"/>
      <w:b/>
      <w:bCs/>
      <w:color w:val="4F81BD" w:themeColor="accent1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E625B"/>
    <w:pPr>
      <w:keepNext/>
      <w:keepLines/>
      <w:spacing w:before="20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7041B"/>
    <w:rPr>
      <w:rFonts w:ascii="Times New Roman" w:eastAsiaTheme="majorEastAsia" w:hAnsi="Times New Roman" w:cstheme="majorBidi"/>
      <w:b/>
      <w:bCs/>
      <w:color w:val="365F91" w:themeColor="accent1" w:themeShade="BF"/>
      <w:sz w:val="24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77041B"/>
    <w:rPr>
      <w:rFonts w:ascii="Times New Roman" w:eastAsiaTheme="majorEastAsia" w:hAnsi="Times New Roman" w:cstheme="majorBidi"/>
      <w:b/>
      <w:bCs/>
      <w:color w:val="4F81BD" w:themeColor="accent1"/>
      <w:sz w:val="24"/>
      <w:szCs w:val="26"/>
    </w:rPr>
  </w:style>
  <w:style w:type="paragraph" w:styleId="Title">
    <w:name w:val="Title"/>
    <w:basedOn w:val="Normal"/>
    <w:next w:val="Normal"/>
    <w:link w:val="TitleChar"/>
    <w:uiPriority w:val="10"/>
    <w:qFormat/>
    <w:rsid w:val="0077041B"/>
    <w:pPr>
      <w:pBdr>
        <w:bottom w:val="single" w:sz="8" w:space="4" w:color="4F81BD" w:themeColor="accent1"/>
      </w:pBdr>
      <w:spacing w:after="300"/>
      <w:contextualSpacing/>
      <w:jc w:val="center"/>
    </w:pPr>
    <w:rPr>
      <w:rFonts w:eastAsiaTheme="majorEastAsia" w:cstheme="majorBidi"/>
      <w:b/>
      <w:color w:val="17365D" w:themeColor="text2" w:themeShade="BF"/>
      <w:spacing w:val="5"/>
      <w:kern w:val="28"/>
      <w:sz w:val="72"/>
      <w:szCs w:val="52"/>
      <w:u w:val="single"/>
    </w:rPr>
  </w:style>
  <w:style w:type="character" w:customStyle="1" w:styleId="TitleChar">
    <w:name w:val="Title Char"/>
    <w:basedOn w:val="DefaultParagraphFont"/>
    <w:link w:val="Title"/>
    <w:uiPriority w:val="10"/>
    <w:rsid w:val="0077041B"/>
    <w:rPr>
      <w:rFonts w:ascii="Times New Roman" w:eastAsiaTheme="majorEastAsia" w:hAnsi="Times New Roman" w:cstheme="majorBidi"/>
      <w:b/>
      <w:color w:val="17365D" w:themeColor="text2" w:themeShade="BF"/>
      <w:spacing w:val="5"/>
      <w:kern w:val="28"/>
      <w:sz w:val="72"/>
      <w:szCs w:val="52"/>
      <w:u w:val="single"/>
    </w:rPr>
  </w:style>
  <w:style w:type="paragraph" w:styleId="Subtitle">
    <w:name w:val="Subtitle"/>
    <w:basedOn w:val="Normal"/>
    <w:next w:val="Normal"/>
    <w:link w:val="SubtitleChar"/>
    <w:uiPriority w:val="11"/>
    <w:qFormat/>
    <w:rsid w:val="0077041B"/>
    <w:pPr>
      <w:numPr>
        <w:ilvl w:val="1"/>
      </w:numPr>
      <w:jc w:val="center"/>
    </w:pPr>
    <w:rPr>
      <w:rFonts w:eastAsiaTheme="majorEastAsia" w:cstheme="majorBidi"/>
      <w:b/>
      <w:iCs/>
      <w:color w:val="4F81BD" w:themeColor="accent1"/>
      <w:spacing w:val="15"/>
      <w:sz w:val="48"/>
      <w:u w:val="single"/>
    </w:rPr>
  </w:style>
  <w:style w:type="character" w:customStyle="1" w:styleId="SubtitleChar">
    <w:name w:val="Subtitle Char"/>
    <w:basedOn w:val="DefaultParagraphFont"/>
    <w:link w:val="Subtitle"/>
    <w:uiPriority w:val="11"/>
    <w:rsid w:val="0077041B"/>
    <w:rPr>
      <w:rFonts w:ascii="Times New Roman" w:eastAsiaTheme="majorEastAsia" w:hAnsi="Times New Roman" w:cstheme="majorBidi"/>
      <w:b/>
      <w:iCs/>
      <w:color w:val="4F81BD" w:themeColor="accent1"/>
      <w:spacing w:val="15"/>
      <w:sz w:val="48"/>
      <w:szCs w:val="24"/>
      <w:u w:val="single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C90EAA"/>
    <w:pPr>
      <w:spacing w:line="276" w:lineRule="auto"/>
      <w:jc w:val="left"/>
      <w:outlineLvl w:val="9"/>
    </w:pPr>
    <w:rPr>
      <w:rFonts w:asciiTheme="majorHAnsi" w:hAnsiTheme="majorHAnsi"/>
      <w:sz w:val="28"/>
      <w:lang w:val="en-US" w:eastAsia="ja-JP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90EAA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90EAA"/>
    <w:rPr>
      <w:rFonts w:ascii="Tahoma" w:hAnsi="Tahoma" w:cs="Tahoma"/>
      <w:sz w:val="16"/>
      <w:szCs w:val="16"/>
      <w:lang w:val="en-GB" w:eastAsia="en-GB"/>
    </w:rPr>
  </w:style>
  <w:style w:type="paragraph" w:styleId="Header">
    <w:name w:val="header"/>
    <w:basedOn w:val="Normal"/>
    <w:link w:val="HeaderChar"/>
    <w:uiPriority w:val="99"/>
    <w:unhideWhenUsed/>
    <w:rsid w:val="00BA2E2E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A2E2E"/>
    <w:rPr>
      <w:rFonts w:cs="Times New Roman"/>
      <w:szCs w:val="24"/>
      <w:lang w:val="en-GB" w:eastAsia="en-GB"/>
    </w:rPr>
  </w:style>
  <w:style w:type="paragraph" w:styleId="Footer">
    <w:name w:val="footer"/>
    <w:basedOn w:val="Normal"/>
    <w:link w:val="FooterChar"/>
    <w:uiPriority w:val="99"/>
    <w:unhideWhenUsed/>
    <w:rsid w:val="00BA2E2E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A2E2E"/>
    <w:rPr>
      <w:rFonts w:cs="Times New Roman"/>
      <w:szCs w:val="24"/>
      <w:lang w:val="en-GB" w:eastAsia="en-GB"/>
    </w:rPr>
  </w:style>
  <w:style w:type="paragraph" w:styleId="TOC1">
    <w:name w:val="toc 1"/>
    <w:basedOn w:val="Normal"/>
    <w:next w:val="Normal"/>
    <w:autoRedefine/>
    <w:uiPriority w:val="39"/>
    <w:unhideWhenUsed/>
    <w:rsid w:val="00F6229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F6229B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F6229B"/>
    <w:rPr>
      <w:color w:val="0000FF" w:themeColor="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E625B"/>
    <w:rPr>
      <w:rFonts w:asciiTheme="majorHAnsi" w:eastAsiaTheme="majorEastAsia" w:hAnsiTheme="majorHAnsi" w:cstheme="majorBidi"/>
      <w:b/>
      <w:bCs/>
      <w:color w:val="4F81BD" w:themeColor="accent1"/>
      <w:szCs w:val="24"/>
      <w:lang w:val="en-GB" w:eastAsia="en-GB"/>
    </w:rPr>
  </w:style>
  <w:style w:type="paragraph" w:styleId="ListParagraph">
    <w:name w:val="List Paragraph"/>
    <w:basedOn w:val="Normal"/>
    <w:uiPriority w:val="34"/>
    <w:qFormat/>
    <w:rsid w:val="00214C20"/>
    <w:pPr>
      <w:ind w:left="720"/>
      <w:contextualSpacing/>
    </w:pPr>
  </w:style>
  <w:style w:type="table" w:styleId="TableGrid">
    <w:name w:val="Table Grid"/>
    <w:basedOn w:val="TableNormal"/>
    <w:uiPriority w:val="59"/>
    <w:rsid w:val="00845CA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paragraph">
    <w:name w:val="paragraph"/>
    <w:basedOn w:val="Normal"/>
    <w:rsid w:val="0043129A"/>
    <w:pPr>
      <w:spacing w:before="100" w:beforeAutospacing="1" w:after="100" w:afterAutospacing="1"/>
      <w:jc w:val="left"/>
    </w:pPr>
    <w:rPr>
      <w:lang w:val="en-US" w:eastAsia="en-US"/>
    </w:rPr>
  </w:style>
  <w:style w:type="character" w:customStyle="1" w:styleId="normaltextrun">
    <w:name w:val="normaltextrun"/>
    <w:basedOn w:val="DefaultParagraphFont"/>
    <w:rsid w:val="0043129A"/>
  </w:style>
  <w:style w:type="character" w:customStyle="1" w:styleId="title-content-style">
    <w:name w:val="title-content-style"/>
    <w:basedOn w:val="DefaultParagraphFont"/>
    <w:rsid w:val="0043129A"/>
  </w:style>
  <w:style w:type="character" w:customStyle="1" w:styleId="recurrence-icon">
    <w:name w:val="recurrence-icon"/>
    <w:basedOn w:val="DefaultParagraphFont"/>
    <w:rsid w:val="0043129A"/>
  </w:style>
  <w:style w:type="character" w:customStyle="1" w:styleId="tab-display-name">
    <w:name w:val="tab-display-name"/>
    <w:basedOn w:val="DefaultParagraphFont"/>
    <w:rsid w:val="0043129A"/>
  </w:style>
  <w:style w:type="paragraph" w:customStyle="1" w:styleId="btn-group">
    <w:name w:val="btn-group"/>
    <w:basedOn w:val="Normal"/>
    <w:rsid w:val="0043129A"/>
    <w:pPr>
      <w:spacing w:before="100" w:beforeAutospacing="1" w:after="100" w:afterAutospacing="1"/>
      <w:jc w:val="left"/>
    </w:pPr>
    <w:rPr>
      <w:lang w:val="en-US" w:eastAsia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43129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1847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8437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36762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57948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83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4187105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2131241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6856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26435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255410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899917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file:///C:/Users/user/Downloads/coess-white-paper-2020.-the-new-normal-2.0---private-security-and-covid-19-in-europe.pdf" TargetMode="External"/><Relationship Id="rId18" Type="http://schemas.openxmlformats.org/officeDocument/2006/relationships/image" Target="media/image3.png"/><Relationship Id="rId26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header" Target="header2.xml"/><Relationship Id="rId7" Type="http://schemas.openxmlformats.org/officeDocument/2006/relationships/endnotes" Target="endnotes.xml"/><Relationship Id="rId12" Type="http://schemas.openxmlformats.org/officeDocument/2006/relationships/hyperlink" Target="https://www.bbc.com/news/uk-england-cumbria-52106555" TargetMode="External"/><Relationship Id="rId17" Type="http://schemas.openxmlformats.org/officeDocument/2006/relationships/hyperlink" Target="https://www.statista.com/statistics/663388/regulated-security-services-turnover-uk/" TargetMode="External"/><Relationship Id="rId25" Type="http://schemas.openxmlformats.org/officeDocument/2006/relationships/footer" Target="footer3.xml"/><Relationship Id="rId2" Type="http://schemas.openxmlformats.org/officeDocument/2006/relationships/numbering" Target="numbering.xml"/><Relationship Id="rId16" Type="http://schemas.openxmlformats.org/officeDocument/2006/relationships/hyperlink" Target="https://www.mitie.com/all-services/security-fire/?filter-service=security-and-fire&amp;filter-search" TargetMode="External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bbc.com/news/uk-england-cumbria-47855840" TargetMode="External"/><Relationship Id="rId24" Type="http://schemas.openxmlformats.org/officeDocument/2006/relationships/header" Target="header3.xml"/><Relationship Id="rId5" Type="http://schemas.openxmlformats.org/officeDocument/2006/relationships/webSettings" Target="webSettings.xml"/><Relationship Id="rId15" Type="http://schemas.openxmlformats.org/officeDocument/2006/relationships/hyperlink" Target="https://www.mitie.com/about-mitie/" TargetMode="External"/><Relationship Id="rId23" Type="http://schemas.openxmlformats.org/officeDocument/2006/relationships/footer" Target="footer2.xml"/><Relationship Id="rId10" Type="http://schemas.openxmlformats.org/officeDocument/2006/relationships/hyperlink" Target="https://www.bbc.com/news/uk-england-cumbria-48038196" TargetMode="External"/><Relationship Id="rId19" Type="http://schemas.openxmlformats.org/officeDocument/2006/relationships/image" Target="media/image4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gov.uk/government/news/llwr-awards-facilities-management-contract-to-mitie-group" TargetMode="External"/><Relationship Id="rId22" Type="http://schemas.openxmlformats.org/officeDocument/2006/relationships/footer" Target="footer1.xm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0EF9F72A-E32A-4086-A96E-1EF27FFF5A0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661</TotalTime>
  <Pages>12</Pages>
  <Words>2803</Words>
  <Characters>15983</Characters>
  <Application>Microsoft Office Word</Application>
  <DocSecurity>0</DocSecurity>
  <Lines>133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18749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</dc:creator>
  <cp:lastModifiedBy>Georgi Todorov (1922057)</cp:lastModifiedBy>
  <cp:revision>28</cp:revision>
  <dcterms:created xsi:type="dcterms:W3CDTF">2021-03-15T04:51:00Z</dcterms:created>
  <dcterms:modified xsi:type="dcterms:W3CDTF">2021-04-28T14:09:00Z</dcterms:modified>
</cp:coreProperties>
</file>