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4804218A" w14:textId="77777777" w:rsidR="0094674F" w:rsidRPr="008E7E5D" w:rsidRDefault="0094674F" w:rsidP="00BE6A0C">
      <w:pPr>
        <w:spacing w:line="360" w:lineRule="auto"/>
        <w:jc w:val="center"/>
        <w:rPr>
          <w:rFonts w:ascii="Times New Roman" w:eastAsia="Times New Roman" w:hAnsi="Times New Roman" w:cs="Times New Roman"/>
          <w:b/>
          <w:sz w:val="36"/>
          <w:szCs w:val="36"/>
          <w:lang w:val="en-GB"/>
        </w:rPr>
      </w:pPr>
    </w:p>
    <w:p w14:paraId="61879694" w14:textId="77777777" w:rsidR="0094674F" w:rsidRPr="008E7E5D" w:rsidRDefault="0094674F" w:rsidP="00BE6A0C">
      <w:pPr>
        <w:spacing w:line="360" w:lineRule="auto"/>
        <w:jc w:val="center"/>
        <w:rPr>
          <w:rFonts w:ascii="Times New Roman" w:eastAsia="Times New Roman" w:hAnsi="Times New Roman" w:cs="Times New Roman"/>
          <w:b/>
          <w:sz w:val="36"/>
          <w:szCs w:val="36"/>
          <w:lang w:val="en-GB"/>
        </w:rPr>
      </w:pPr>
    </w:p>
    <w:p w14:paraId="29A897BD" w14:textId="77777777" w:rsidR="0094674F" w:rsidRPr="008E7E5D" w:rsidRDefault="0094674F" w:rsidP="00BE6A0C">
      <w:pPr>
        <w:spacing w:line="360" w:lineRule="auto"/>
        <w:jc w:val="center"/>
        <w:rPr>
          <w:rFonts w:ascii="Times New Roman" w:eastAsia="Times New Roman" w:hAnsi="Times New Roman" w:cs="Times New Roman"/>
          <w:b/>
          <w:sz w:val="36"/>
          <w:szCs w:val="36"/>
          <w:lang w:val="en-GB"/>
        </w:rPr>
      </w:pPr>
    </w:p>
    <w:p w14:paraId="43D1FDAF" w14:textId="77777777" w:rsidR="0094674F" w:rsidRPr="008E7E5D" w:rsidRDefault="0094674F" w:rsidP="00BE6A0C">
      <w:pPr>
        <w:spacing w:line="360" w:lineRule="auto"/>
        <w:jc w:val="center"/>
        <w:rPr>
          <w:rFonts w:ascii="Times New Roman" w:eastAsia="Times New Roman" w:hAnsi="Times New Roman" w:cs="Times New Roman"/>
          <w:b/>
          <w:sz w:val="36"/>
          <w:szCs w:val="36"/>
          <w:lang w:val="en-GB"/>
        </w:rPr>
      </w:pPr>
    </w:p>
    <w:p w14:paraId="69FDFC1C" w14:textId="77777777" w:rsidR="0094674F" w:rsidRPr="008E7E5D" w:rsidRDefault="0094674F" w:rsidP="00BE6A0C">
      <w:pPr>
        <w:spacing w:line="360" w:lineRule="auto"/>
        <w:jc w:val="center"/>
        <w:rPr>
          <w:rFonts w:ascii="Times New Roman" w:eastAsia="Times New Roman" w:hAnsi="Times New Roman" w:cs="Times New Roman"/>
          <w:b/>
          <w:sz w:val="36"/>
          <w:szCs w:val="36"/>
          <w:lang w:val="en-GB"/>
        </w:rPr>
      </w:pPr>
    </w:p>
    <w:p w14:paraId="7E47CD27" w14:textId="3BD75F14" w:rsidR="008B7515" w:rsidRPr="008E7E5D" w:rsidRDefault="008B7515" w:rsidP="00BE6A0C">
      <w:pPr>
        <w:spacing w:line="360" w:lineRule="auto"/>
        <w:jc w:val="center"/>
        <w:rPr>
          <w:rFonts w:ascii="Times New Roman" w:eastAsia="Times New Roman" w:hAnsi="Times New Roman" w:cs="Times New Roman"/>
          <w:b/>
          <w:sz w:val="36"/>
          <w:szCs w:val="36"/>
          <w:lang w:val="en-GB"/>
        </w:rPr>
      </w:pPr>
      <w:r w:rsidRPr="008E7E5D">
        <w:rPr>
          <w:rFonts w:ascii="Times New Roman" w:eastAsia="Times New Roman" w:hAnsi="Times New Roman" w:cs="Times New Roman"/>
          <w:b/>
          <w:sz w:val="36"/>
          <w:szCs w:val="36"/>
          <w:lang w:val="en-GB"/>
        </w:rPr>
        <w:t>Module: Knowledge and Information Management Skills for the Workplace</w:t>
      </w:r>
    </w:p>
    <w:p w14:paraId="5B4F6F83" w14:textId="23964B14" w:rsidR="0094674F" w:rsidRPr="008E7E5D" w:rsidRDefault="008B7515" w:rsidP="00BE6A0C">
      <w:pPr>
        <w:spacing w:line="360" w:lineRule="auto"/>
        <w:jc w:val="center"/>
        <w:rPr>
          <w:rFonts w:ascii="Times New Roman" w:eastAsia="Times New Roman" w:hAnsi="Times New Roman" w:cs="Times New Roman"/>
          <w:b/>
          <w:sz w:val="36"/>
          <w:szCs w:val="36"/>
          <w:lang w:val="en-GB"/>
        </w:rPr>
      </w:pPr>
      <w:r w:rsidRPr="008E7E5D">
        <w:rPr>
          <w:rFonts w:ascii="Times New Roman" w:eastAsia="Times New Roman" w:hAnsi="Times New Roman" w:cs="Times New Roman"/>
          <w:b/>
          <w:sz w:val="36"/>
          <w:szCs w:val="36"/>
          <w:lang w:val="en-GB"/>
        </w:rPr>
        <w:t>Module code: BMSW 5106</w:t>
      </w:r>
    </w:p>
    <w:p w14:paraId="7A9F9708" w14:textId="47DA7478" w:rsidR="008F1F53" w:rsidRPr="008E7E5D" w:rsidRDefault="008F1F53" w:rsidP="00BE6A0C">
      <w:pPr>
        <w:spacing w:line="360" w:lineRule="auto"/>
        <w:jc w:val="center"/>
        <w:rPr>
          <w:rFonts w:ascii="Times New Roman" w:eastAsia="Times New Roman" w:hAnsi="Times New Roman" w:cs="Times New Roman"/>
          <w:b/>
          <w:sz w:val="36"/>
          <w:szCs w:val="36"/>
          <w:lang w:val="en-GB"/>
        </w:rPr>
      </w:pPr>
      <w:r w:rsidRPr="008E7E5D">
        <w:rPr>
          <w:rFonts w:ascii="Times New Roman" w:eastAsia="Times New Roman" w:hAnsi="Times New Roman" w:cs="Times New Roman"/>
          <w:b/>
          <w:sz w:val="36"/>
          <w:szCs w:val="36"/>
          <w:lang w:val="en-GB"/>
        </w:rPr>
        <w:t>Task 1</w:t>
      </w:r>
    </w:p>
    <w:p w14:paraId="1175CE22" w14:textId="77777777" w:rsidR="0094674F" w:rsidRPr="008E7E5D" w:rsidRDefault="00EC72DD" w:rsidP="00BE6A0C">
      <w:pPr>
        <w:spacing w:line="360" w:lineRule="auto"/>
        <w:jc w:val="center"/>
        <w:rPr>
          <w:rFonts w:ascii="Times New Roman" w:eastAsia="Times New Roman" w:hAnsi="Times New Roman" w:cs="Times New Roman"/>
          <w:b/>
          <w:sz w:val="36"/>
          <w:szCs w:val="36"/>
          <w:lang w:val="en-GB"/>
        </w:rPr>
      </w:pPr>
      <w:r w:rsidRPr="008E7E5D">
        <w:rPr>
          <w:rFonts w:ascii="Times New Roman" w:eastAsia="Times New Roman" w:hAnsi="Times New Roman" w:cs="Times New Roman"/>
          <w:b/>
          <w:sz w:val="36"/>
          <w:szCs w:val="36"/>
          <w:lang w:val="en-GB"/>
        </w:rPr>
        <w:t>Company name: Tesco</w:t>
      </w:r>
    </w:p>
    <w:p w14:paraId="062B641D" w14:textId="77777777" w:rsidR="008B7515" w:rsidRPr="008E7E5D" w:rsidRDefault="008B7515" w:rsidP="00BE6A0C">
      <w:pPr>
        <w:spacing w:line="360" w:lineRule="auto"/>
        <w:jc w:val="center"/>
        <w:rPr>
          <w:rFonts w:ascii="Times New Roman" w:eastAsia="Times New Roman" w:hAnsi="Times New Roman" w:cs="Times New Roman"/>
          <w:b/>
          <w:sz w:val="36"/>
          <w:szCs w:val="36"/>
          <w:lang w:val="en-GB"/>
        </w:rPr>
      </w:pPr>
    </w:p>
    <w:p w14:paraId="6F71A426" w14:textId="1096A8D4" w:rsidR="0094674F" w:rsidRPr="008E7E5D" w:rsidRDefault="00EC72DD" w:rsidP="00BE6A0C">
      <w:pPr>
        <w:spacing w:line="360" w:lineRule="auto"/>
        <w:jc w:val="center"/>
        <w:rPr>
          <w:rFonts w:ascii="Times New Roman" w:eastAsia="Times New Roman" w:hAnsi="Times New Roman" w:cs="Times New Roman"/>
          <w:b/>
          <w:sz w:val="36"/>
          <w:szCs w:val="36"/>
          <w:lang w:val="en-GB"/>
        </w:rPr>
      </w:pPr>
      <w:r w:rsidRPr="008E7E5D">
        <w:rPr>
          <w:rFonts w:ascii="Times New Roman" w:eastAsia="Times New Roman" w:hAnsi="Times New Roman" w:cs="Times New Roman"/>
          <w:b/>
          <w:sz w:val="36"/>
          <w:szCs w:val="36"/>
          <w:lang w:val="en-GB"/>
        </w:rPr>
        <w:t>Student name:</w:t>
      </w:r>
      <w:r w:rsidR="00426DE7">
        <w:rPr>
          <w:rFonts w:ascii="Times New Roman" w:eastAsia="Times New Roman" w:hAnsi="Times New Roman" w:cs="Times New Roman"/>
          <w:b/>
          <w:sz w:val="36"/>
          <w:szCs w:val="36"/>
          <w:lang w:val="en-GB"/>
        </w:rPr>
        <w:t xml:space="preserve"> Iulian Melinte</w:t>
      </w:r>
    </w:p>
    <w:p w14:paraId="75B32FAD" w14:textId="3AE4137D" w:rsidR="0094674F" w:rsidRPr="008E7E5D" w:rsidRDefault="00EC72DD" w:rsidP="00BE6A0C">
      <w:pPr>
        <w:spacing w:line="360" w:lineRule="auto"/>
        <w:jc w:val="center"/>
        <w:rPr>
          <w:rFonts w:ascii="Times New Roman" w:eastAsia="Times New Roman" w:hAnsi="Times New Roman" w:cs="Times New Roman"/>
          <w:b/>
          <w:sz w:val="36"/>
          <w:szCs w:val="36"/>
          <w:lang w:val="en-GB"/>
        </w:rPr>
      </w:pPr>
      <w:r w:rsidRPr="008E7E5D">
        <w:rPr>
          <w:rFonts w:ascii="Times New Roman" w:eastAsia="Times New Roman" w:hAnsi="Times New Roman" w:cs="Times New Roman"/>
          <w:b/>
          <w:sz w:val="36"/>
          <w:szCs w:val="36"/>
          <w:lang w:val="en-GB"/>
        </w:rPr>
        <w:t>Student ID:</w:t>
      </w:r>
      <w:r w:rsidR="00426DE7">
        <w:rPr>
          <w:rFonts w:ascii="Times New Roman" w:eastAsia="Times New Roman" w:hAnsi="Times New Roman" w:cs="Times New Roman"/>
          <w:b/>
          <w:sz w:val="36"/>
          <w:szCs w:val="36"/>
          <w:lang w:val="en-GB"/>
        </w:rPr>
        <w:t xml:space="preserve"> 2113144</w:t>
      </w:r>
      <w:r w:rsidRPr="008E7E5D">
        <w:rPr>
          <w:lang w:val="en-GB"/>
        </w:rPr>
        <w:br w:type="page"/>
      </w:r>
    </w:p>
    <w:bookmarkStart w:id="0" w:name="_xstp7zcb4yej" w:colFirst="0" w:colLast="0" w:displacedByCustomXml="next"/>
    <w:bookmarkEnd w:id="0" w:displacedByCustomXml="next"/>
    <w:sdt>
      <w:sdtPr>
        <w:rPr>
          <w:rFonts w:ascii="Times New Roman" w:eastAsia="Arial" w:hAnsi="Times New Roman" w:cs="Times New Roman"/>
          <w:color w:val="auto"/>
          <w:sz w:val="24"/>
          <w:szCs w:val="24"/>
          <w:lang w:val="en-GB" w:eastAsia="en-IN"/>
        </w:rPr>
        <w:id w:val="-651758082"/>
        <w:docPartObj>
          <w:docPartGallery w:val="Table of Contents"/>
          <w:docPartUnique/>
        </w:docPartObj>
      </w:sdtPr>
      <w:sdtEndPr>
        <w:rPr>
          <w:b/>
          <w:bCs/>
          <w:noProof/>
        </w:rPr>
      </w:sdtEndPr>
      <w:sdtContent>
        <w:p w14:paraId="7638F302" w14:textId="77777777" w:rsidR="00775E98" w:rsidRPr="008E7E5D" w:rsidRDefault="00775E98" w:rsidP="00BE6A0C">
          <w:pPr>
            <w:pStyle w:val="TOCHeading"/>
            <w:spacing w:line="360" w:lineRule="auto"/>
            <w:jc w:val="center"/>
            <w:rPr>
              <w:rFonts w:ascii="Times New Roman" w:hAnsi="Times New Roman" w:cs="Times New Roman"/>
              <w:b/>
              <w:color w:val="auto"/>
              <w:sz w:val="28"/>
              <w:szCs w:val="24"/>
              <w:lang w:val="en-GB"/>
            </w:rPr>
          </w:pPr>
          <w:r w:rsidRPr="008E7E5D">
            <w:rPr>
              <w:rFonts w:ascii="Times New Roman" w:hAnsi="Times New Roman" w:cs="Times New Roman"/>
              <w:b/>
              <w:color w:val="auto"/>
              <w:sz w:val="28"/>
              <w:szCs w:val="24"/>
              <w:lang w:val="en-GB"/>
            </w:rPr>
            <w:t>Table of Contents</w:t>
          </w:r>
        </w:p>
        <w:p w14:paraId="53E047DB" w14:textId="3604A683" w:rsidR="00483DBB" w:rsidRDefault="00775E98" w:rsidP="00BE6A0C">
          <w:pPr>
            <w:pStyle w:val="TOC1"/>
            <w:tabs>
              <w:tab w:val="right" w:leader="dot" w:pos="9016"/>
            </w:tabs>
            <w:spacing w:line="360" w:lineRule="auto"/>
            <w:rPr>
              <w:rFonts w:asciiTheme="minorHAnsi" w:eastAsiaTheme="minorEastAsia" w:hAnsiTheme="minorHAnsi" w:cs="Vrinda"/>
              <w:noProof/>
              <w:kern w:val="2"/>
              <w:sz w:val="24"/>
              <w:szCs w:val="30"/>
              <w:lang w:eastAsia="en-GB" w:bidi="bn-IN"/>
              <w14:ligatures w14:val="standardContextual"/>
            </w:rPr>
          </w:pPr>
          <w:r w:rsidRPr="008E7E5D">
            <w:rPr>
              <w:rFonts w:ascii="Times New Roman" w:hAnsi="Times New Roman" w:cs="Times New Roman"/>
              <w:sz w:val="24"/>
              <w:szCs w:val="24"/>
              <w:lang w:val="en-GB"/>
            </w:rPr>
            <w:fldChar w:fldCharType="begin"/>
          </w:r>
          <w:r w:rsidRPr="008E7E5D">
            <w:rPr>
              <w:rFonts w:ascii="Times New Roman" w:hAnsi="Times New Roman" w:cs="Times New Roman"/>
              <w:sz w:val="24"/>
              <w:szCs w:val="24"/>
              <w:lang w:val="en-GB"/>
            </w:rPr>
            <w:instrText xml:space="preserve"> TOC \o "1-3" \h \z \u </w:instrText>
          </w:r>
          <w:r w:rsidRPr="008E7E5D">
            <w:rPr>
              <w:rFonts w:ascii="Times New Roman" w:hAnsi="Times New Roman" w:cs="Times New Roman"/>
              <w:sz w:val="24"/>
              <w:szCs w:val="24"/>
              <w:lang w:val="en-GB"/>
            </w:rPr>
            <w:fldChar w:fldCharType="separate"/>
          </w:r>
          <w:hyperlink w:anchor="_Toc141928780" w:history="1">
            <w:r w:rsidR="00483DBB" w:rsidRPr="00F54119">
              <w:rPr>
                <w:rStyle w:val="Hyperlink"/>
                <w:noProof/>
                <w:lang w:val="en-GB"/>
              </w:rPr>
              <w:t>Introduction</w:t>
            </w:r>
            <w:r w:rsidR="00483DBB">
              <w:rPr>
                <w:noProof/>
                <w:webHidden/>
              </w:rPr>
              <w:tab/>
            </w:r>
            <w:r w:rsidR="00483DBB">
              <w:rPr>
                <w:noProof/>
                <w:webHidden/>
              </w:rPr>
              <w:fldChar w:fldCharType="begin"/>
            </w:r>
            <w:r w:rsidR="00483DBB">
              <w:rPr>
                <w:noProof/>
                <w:webHidden/>
              </w:rPr>
              <w:instrText xml:space="preserve"> PAGEREF _Toc141928780 \h </w:instrText>
            </w:r>
            <w:r w:rsidR="00483DBB">
              <w:rPr>
                <w:noProof/>
                <w:webHidden/>
              </w:rPr>
            </w:r>
            <w:r w:rsidR="00483DBB">
              <w:rPr>
                <w:noProof/>
                <w:webHidden/>
              </w:rPr>
              <w:fldChar w:fldCharType="separate"/>
            </w:r>
            <w:r w:rsidR="00483DBB">
              <w:rPr>
                <w:noProof/>
                <w:webHidden/>
              </w:rPr>
              <w:t>1</w:t>
            </w:r>
            <w:r w:rsidR="00483DBB">
              <w:rPr>
                <w:noProof/>
                <w:webHidden/>
              </w:rPr>
              <w:fldChar w:fldCharType="end"/>
            </w:r>
          </w:hyperlink>
        </w:p>
        <w:p w14:paraId="5E317054" w14:textId="279E9C6B" w:rsidR="00483DBB" w:rsidRDefault="00000000" w:rsidP="00BE6A0C">
          <w:pPr>
            <w:pStyle w:val="TOC1"/>
            <w:tabs>
              <w:tab w:val="right" w:leader="dot" w:pos="9016"/>
            </w:tabs>
            <w:spacing w:line="360" w:lineRule="auto"/>
            <w:rPr>
              <w:rFonts w:asciiTheme="minorHAnsi" w:eastAsiaTheme="minorEastAsia" w:hAnsiTheme="minorHAnsi" w:cs="Vrinda"/>
              <w:noProof/>
              <w:kern w:val="2"/>
              <w:sz w:val="24"/>
              <w:szCs w:val="30"/>
              <w:lang w:eastAsia="en-GB" w:bidi="bn-IN"/>
              <w14:ligatures w14:val="standardContextual"/>
            </w:rPr>
          </w:pPr>
          <w:hyperlink w:anchor="_Toc141928781" w:history="1">
            <w:r w:rsidR="00483DBB" w:rsidRPr="00F54119">
              <w:rPr>
                <w:rStyle w:val="Hyperlink"/>
                <w:noProof/>
                <w:lang w:val="en-GB"/>
              </w:rPr>
              <w:t>Organisational overview</w:t>
            </w:r>
            <w:r w:rsidR="00483DBB">
              <w:rPr>
                <w:noProof/>
                <w:webHidden/>
              </w:rPr>
              <w:tab/>
            </w:r>
            <w:r w:rsidR="00483DBB">
              <w:rPr>
                <w:noProof/>
                <w:webHidden/>
              </w:rPr>
              <w:fldChar w:fldCharType="begin"/>
            </w:r>
            <w:r w:rsidR="00483DBB">
              <w:rPr>
                <w:noProof/>
                <w:webHidden/>
              </w:rPr>
              <w:instrText xml:space="preserve"> PAGEREF _Toc141928781 \h </w:instrText>
            </w:r>
            <w:r w:rsidR="00483DBB">
              <w:rPr>
                <w:noProof/>
                <w:webHidden/>
              </w:rPr>
            </w:r>
            <w:r w:rsidR="00483DBB">
              <w:rPr>
                <w:noProof/>
                <w:webHidden/>
              </w:rPr>
              <w:fldChar w:fldCharType="separate"/>
            </w:r>
            <w:r w:rsidR="00483DBB">
              <w:rPr>
                <w:noProof/>
                <w:webHidden/>
              </w:rPr>
              <w:t>1</w:t>
            </w:r>
            <w:r w:rsidR="00483DBB">
              <w:rPr>
                <w:noProof/>
                <w:webHidden/>
              </w:rPr>
              <w:fldChar w:fldCharType="end"/>
            </w:r>
          </w:hyperlink>
        </w:p>
        <w:p w14:paraId="29AF2334" w14:textId="3614C6FB" w:rsidR="00483DBB" w:rsidRDefault="00000000" w:rsidP="00BE6A0C">
          <w:pPr>
            <w:pStyle w:val="TOC1"/>
            <w:tabs>
              <w:tab w:val="right" w:leader="dot" w:pos="9016"/>
            </w:tabs>
            <w:spacing w:line="360" w:lineRule="auto"/>
            <w:rPr>
              <w:rFonts w:asciiTheme="minorHAnsi" w:eastAsiaTheme="minorEastAsia" w:hAnsiTheme="minorHAnsi" w:cs="Vrinda"/>
              <w:noProof/>
              <w:kern w:val="2"/>
              <w:sz w:val="24"/>
              <w:szCs w:val="30"/>
              <w:lang w:eastAsia="en-GB" w:bidi="bn-IN"/>
              <w14:ligatures w14:val="standardContextual"/>
            </w:rPr>
          </w:pPr>
          <w:hyperlink w:anchor="_Toc141928782" w:history="1">
            <w:r w:rsidR="00483DBB" w:rsidRPr="00F54119">
              <w:rPr>
                <w:rStyle w:val="Hyperlink"/>
                <w:noProof/>
                <w:lang w:val="en-GB"/>
              </w:rPr>
              <w:t>Participants in both contribution and knowledge collection</w:t>
            </w:r>
            <w:r w:rsidR="00483DBB">
              <w:rPr>
                <w:noProof/>
                <w:webHidden/>
              </w:rPr>
              <w:tab/>
            </w:r>
            <w:r w:rsidR="00483DBB">
              <w:rPr>
                <w:noProof/>
                <w:webHidden/>
              </w:rPr>
              <w:fldChar w:fldCharType="begin"/>
            </w:r>
            <w:r w:rsidR="00483DBB">
              <w:rPr>
                <w:noProof/>
                <w:webHidden/>
              </w:rPr>
              <w:instrText xml:space="preserve"> PAGEREF _Toc141928782 \h </w:instrText>
            </w:r>
            <w:r w:rsidR="00483DBB">
              <w:rPr>
                <w:noProof/>
                <w:webHidden/>
              </w:rPr>
            </w:r>
            <w:r w:rsidR="00483DBB">
              <w:rPr>
                <w:noProof/>
                <w:webHidden/>
              </w:rPr>
              <w:fldChar w:fldCharType="separate"/>
            </w:r>
            <w:r w:rsidR="00483DBB">
              <w:rPr>
                <w:noProof/>
                <w:webHidden/>
              </w:rPr>
              <w:t>2</w:t>
            </w:r>
            <w:r w:rsidR="00483DBB">
              <w:rPr>
                <w:noProof/>
                <w:webHidden/>
              </w:rPr>
              <w:fldChar w:fldCharType="end"/>
            </w:r>
          </w:hyperlink>
        </w:p>
        <w:p w14:paraId="3EE64FD1" w14:textId="33E893A0" w:rsidR="00483DBB" w:rsidRDefault="00000000" w:rsidP="00BE6A0C">
          <w:pPr>
            <w:pStyle w:val="TOC1"/>
            <w:tabs>
              <w:tab w:val="right" w:leader="dot" w:pos="9016"/>
            </w:tabs>
            <w:spacing w:line="360" w:lineRule="auto"/>
            <w:rPr>
              <w:rFonts w:asciiTheme="minorHAnsi" w:eastAsiaTheme="minorEastAsia" w:hAnsiTheme="minorHAnsi" w:cs="Vrinda"/>
              <w:noProof/>
              <w:kern w:val="2"/>
              <w:sz w:val="24"/>
              <w:szCs w:val="30"/>
              <w:lang w:eastAsia="en-GB" w:bidi="bn-IN"/>
              <w14:ligatures w14:val="standardContextual"/>
            </w:rPr>
          </w:pPr>
          <w:hyperlink w:anchor="_Toc141928783" w:history="1">
            <w:r w:rsidR="00483DBB" w:rsidRPr="00F54119">
              <w:rPr>
                <w:rStyle w:val="Hyperlink"/>
                <w:noProof/>
                <w:lang w:val="en-GB"/>
              </w:rPr>
              <w:t>KM approaches of Tesco</w:t>
            </w:r>
            <w:r w:rsidR="00483DBB">
              <w:rPr>
                <w:noProof/>
                <w:webHidden/>
              </w:rPr>
              <w:tab/>
            </w:r>
            <w:r w:rsidR="00483DBB">
              <w:rPr>
                <w:noProof/>
                <w:webHidden/>
              </w:rPr>
              <w:fldChar w:fldCharType="begin"/>
            </w:r>
            <w:r w:rsidR="00483DBB">
              <w:rPr>
                <w:noProof/>
                <w:webHidden/>
              </w:rPr>
              <w:instrText xml:space="preserve"> PAGEREF _Toc141928783 \h </w:instrText>
            </w:r>
            <w:r w:rsidR="00483DBB">
              <w:rPr>
                <w:noProof/>
                <w:webHidden/>
              </w:rPr>
            </w:r>
            <w:r w:rsidR="00483DBB">
              <w:rPr>
                <w:noProof/>
                <w:webHidden/>
              </w:rPr>
              <w:fldChar w:fldCharType="separate"/>
            </w:r>
            <w:r w:rsidR="00483DBB">
              <w:rPr>
                <w:noProof/>
                <w:webHidden/>
              </w:rPr>
              <w:t>2</w:t>
            </w:r>
            <w:r w:rsidR="00483DBB">
              <w:rPr>
                <w:noProof/>
                <w:webHidden/>
              </w:rPr>
              <w:fldChar w:fldCharType="end"/>
            </w:r>
          </w:hyperlink>
        </w:p>
        <w:p w14:paraId="2490DB2C" w14:textId="49FE09FC" w:rsidR="00483DBB" w:rsidRDefault="00000000" w:rsidP="00BE6A0C">
          <w:pPr>
            <w:pStyle w:val="TOC1"/>
            <w:tabs>
              <w:tab w:val="right" w:leader="dot" w:pos="9016"/>
            </w:tabs>
            <w:spacing w:line="360" w:lineRule="auto"/>
            <w:rPr>
              <w:rFonts w:asciiTheme="minorHAnsi" w:eastAsiaTheme="minorEastAsia" w:hAnsiTheme="minorHAnsi" w:cs="Vrinda"/>
              <w:noProof/>
              <w:kern w:val="2"/>
              <w:sz w:val="24"/>
              <w:szCs w:val="30"/>
              <w:lang w:eastAsia="en-GB" w:bidi="bn-IN"/>
              <w14:ligatures w14:val="standardContextual"/>
            </w:rPr>
          </w:pPr>
          <w:hyperlink w:anchor="_Toc141928784" w:history="1">
            <w:r w:rsidR="00483DBB" w:rsidRPr="00F54119">
              <w:rPr>
                <w:rStyle w:val="Hyperlink"/>
                <w:noProof/>
                <w:lang w:val="en-GB"/>
              </w:rPr>
              <w:t>Importance of knowledge project</w:t>
            </w:r>
            <w:r w:rsidR="00483DBB">
              <w:rPr>
                <w:noProof/>
                <w:webHidden/>
              </w:rPr>
              <w:tab/>
            </w:r>
            <w:r w:rsidR="00483DBB">
              <w:rPr>
                <w:noProof/>
                <w:webHidden/>
              </w:rPr>
              <w:fldChar w:fldCharType="begin"/>
            </w:r>
            <w:r w:rsidR="00483DBB">
              <w:rPr>
                <w:noProof/>
                <w:webHidden/>
              </w:rPr>
              <w:instrText xml:space="preserve"> PAGEREF _Toc141928784 \h </w:instrText>
            </w:r>
            <w:r w:rsidR="00483DBB">
              <w:rPr>
                <w:noProof/>
                <w:webHidden/>
              </w:rPr>
            </w:r>
            <w:r w:rsidR="00483DBB">
              <w:rPr>
                <w:noProof/>
                <w:webHidden/>
              </w:rPr>
              <w:fldChar w:fldCharType="separate"/>
            </w:r>
            <w:r w:rsidR="00483DBB">
              <w:rPr>
                <w:noProof/>
                <w:webHidden/>
              </w:rPr>
              <w:t>4</w:t>
            </w:r>
            <w:r w:rsidR="00483DBB">
              <w:rPr>
                <w:noProof/>
                <w:webHidden/>
              </w:rPr>
              <w:fldChar w:fldCharType="end"/>
            </w:r>
          </w:hyperlink>
        </w:p>
        <w:p w14:paraId="6434DD15" w14:textId="2CE5CD7F" w:rsidR="00483DBB" w:rsidRDefault="00000000" w:rsidP="00BE6A0C">
          <w:pPr>
            <w:pStyle w:val="TOC1"/>
            <w:tabs>
              <w:tab w:val="right" w:leader="dot" w:pos="9016"/>
            </w:tabs>
            <w:spacing w:line="360" w:lineRule="auto"/>
            <w:rPr>
              <w:rFonts w:asciiTheme="minorHAnsi" w:eastAsiaTheme="minorEastAsia" w:hAnsiTheme="minorHAnsi" w:cs="Vrinda"/>
              <w:noProof/>
              <w:kern w:val="2"/>
              <w:sz w:val="24"/>
              <w:szCs w:val="30"/>
              <w:lang w:eastAsia="en-GB" w:bidi="bn-IN"/>
              <w14:ligatures w14:val="standardContextual"/>
            </w:rPr>
          </w:pPr>
          <w:hyperlink w:anchor="_Toc141928785" w:history="1">
            <w:r w:rsidR="00483DBB" w:rsidRPr="00F54119">
              <w:rPr>
                <w:rStyle w:val="Hyperlink"/>
                <w:noProof/>
                <w:lang w:val="en-GB"/>
              </w:rPr>
              <w:t>Challenges as well as opportunities related to the knowledge management system</w:t>
            </w:r>
            <w:r w:rsidR="00483DBB">
              <w:rPr>
                <w:noProof/>
                <w:webHidden/>
              </w:rPr>
              <w:tab/>
            </w:r>
            <w:r w:rsidR="00483DBB">
              <w:rPr>
                <w:noProof/>
                <w:webHidden/>
              </w:rPr>
              <w:fldChar w:fldCharType="begin"/>
            </w:r>
            <w:r w:rsidR="00483DBB">
              <w:rPr>
                <w:noProof/>
                <w:webHidden/>
              </w:rPr>
              <w:instrText xml:space="preserve"> PAGEREF _Toc141928785 \h </w:instrText>
            </w:r>
            <w:r w:rsidR="00483DBB">
              <w:rPr>
                <w:noProof/>
                <w:webHidden/>
              </w:rPr>
            </w:r>
            <w:r w:rsidR="00483DBB">
              <w:rPr>
                <w:noProof/>
                <w:webHidden/>
              </w:rPr>
              <w:fldChar w:fldCharType="separate"/>
            </w:r>
            <w:r w:rsidR="00483DBB">
              <w:rPr>
                <w:noProof/>
                <w:webHidden/>
              </w:rPr>
              <w:t>5</w:t>
            </w:r>
            <w:r w:rsidR="00483DBB">
              <w:rPr>
                <w:noProof/>
                <w:webHidden/>
              </w:rPr>
              <w:fldChar w:fldCharType="end"/>
            </w:r>
          </w:hyperlink>
        </w:p>
        <w:p w14:paraId="5B124E03" w14:textId="699B8190" w:rsidR="00483DBB" w:rsidRDefault="00000000" w:rsidP="00BE6A0C">
          <w:pPr>
            <w:pStyle w:val="TOC1"/>
            <w:tabs>
              <w:tab w:val="right" w:leader="dot" w:pos="9016"/>
            </w:tabs>
            <w:spacing w:line="360" w:lineRule="auto"/>
            <w:rPr>
              <w:rFonts w:asciiTheme="minorHAnsi" w:eastAsiaTheme="minorEastAsia" w:hAnsiTheme="minorHAnsi" w:cs="Vrinda"/>
              <w:noProof/>
              <w:kern w:val="2"/>
              <w:sz w:val="24"/>
              <w:szCs w:val="30"/>
              <w:lang w:eastAsia="en-GB" w:bidi="bn-IN"/>
              <w14:ligatures w14:val="standardContextual"/>
            </w:rPr>
          </w:pPr>
          <w:hyperlink w:anchor="_Toc141928786" w:history="1">
            <w:r w:rsidR="00483DBB" w:rsidRPr="00F54119">
              <w:rPr>
                <w:rStyle w:val="Hyperlink"/>
                <w:noProof/>
                <w:lang w:val="en-GB"/>
              </w:rPr>
              <w:t>Way to identify new sources of knowledge and distribute it among the stakeholders</w:t>
            </w:r>
            <w:r w:rsidR="00483DBB">
              <w:rPr>
                <w:noProof/>
                <w:webHidden/>
              </w:rPr>
              <w:tab/>
            </w:r>
            <w:r w:rsidR="00483DBB">
              <w:rPr>
                <w:noProof/>
                <w:webHidden/>
              </w:rPr>
              <w:fldChar w:fldCharType="begin"/>
            </w:r>
            <w:r w:rsidR="00483DBB">
              <w:rPr>
                <w:noProof/>
                <w:webHidden/>
              </w:rPr>
              <w:instrText xml:space="preserve"> PAGEREF _Toc141928786 \h </w:instrText>
            </w:r>
            <w:r w:rsidR="00483DBB">
              <w:rPr>
                <w:noProof/>
                <w:webHidden/>
              </w:rPr>
            </w:r>
            <w:r w:rsidR="00483DBB">
              <w:rPr>
                <w:noProof/>
                <w:webHidden/>
              </w:rPr>
              <w:fldChar w:fldCharType="separate"/>
            </w:r>
            <w:r w:rsidR="00483DBB">
              <w:rPr>
                <w:noProof/>
                <w:webHidden/>
              </w:rPr>
              <w:t>6</w:t>
            </w:r>
            <w:r w:rsidR="00483DBB">
              <w:rPr>
                <w:noProof/>
                <w:webHidden/>
              </w:rPr>
              <w:fldChar w:fldCharType="end"/>
            </w:r>
          </w:hyperlink>
        </w:p>
        <w:p w14:paraId="6847ABB1" w14:textId="23D5927C" w:rsidR="00483DBB" w:rsidRDefault="00000000" w:rsidP="00BE6A0C">
          <w:pPr>
            <w:pStyle w:val="TOC1"/>
            <w:tabs>
              <w:tab w:val="right" w:leader="dot" w:pos="9016"/>
            </w:tabs>
            <w:spacing w:line="360" w:lineRule="auto"/>
            <w:rPr>
              <w:rFonts w:asciiTheme="minorHAnsi" w:eastAsiaTheme="minorEastAsia" w:hAnsiTheme="minorHAnsi" w:cs="Vrinda"/>
              <w:noProof/>
              <w:kern w:val="2"/>
              <w:sz w:val="24"/>
              <w:szCs w:val="30"/>
              <w:lang w:eastAsia="en-GB" w:bidi="bn-IN"/>
              <w14:ligatures w14:val="standardContextual"/>
            </w:rPr>
          </w:pPr>
          <w:hyperlink w:anchor="_Toc141928787" w:history="1">
            <w:r w:rsidR="00483DBB" w:rsidRPr="00F54119">
              <w:rPr>
                <w:rStyle w:val="Hyperlink"/>
                <w:noProof/>
                <w:lang w:val="en-GB"/>
              </w:rPr>
              <w:t>Way to manage the operating costs as well as legal requirements</w:t>
            </w:r>
            <w:r w:rsidR="00483DBB">
              <w:rPr>
                <w:noProof/>
                <w:webHidden/>
              </w:rPr>
              <w:tab/>
            </w:r>
            <w:r w:rsidR="00483DBB">
              <w:rPr>
                <w:noProof/>
                <w:webHidden/>
              </w:rPr>
              <w:fldChar w:fldCharType="begin"/>
            </w:r>
            <w:r w:rsidR="00483DBB">
              <w:rPr>
                <w:noProof/>
                <w:webHidden/>
              </w:rPr>
              <w:instrText xml:space="preserve"> PAGEREF _Toc141928787 \h </w:instrText>
            </w:r>
            <w:r w:rsidR="00483DBB">
              <w:rPr>
                <w:noProof/>
                <w:webHidden/>
              </w:rPr>
            </w:r>
            <w:r w:rsidR="00483DBB">
              <w:rPr>
                <w:noProof/>
                <w:webHidden/>
              </w:rPr>
              <w:fldChar w:fldCharType="separate"/>
            </w:r>
            <w:r w:rsidR="00483DBB">
              <w:rPr>
                <w:noProof/>
                <w:webHidden/>
              </w:rPr>
              <w:t>7</w:t>
            </w:r>
            <w:r w:rsidR="00483DBB">
              <w:rPr>
                <w:noProof/>
                <w:webHidden/>
              </w:rPr>
              <w:fldChar w:fldCharType="end"/>
            </w:r>
          </w:hyperlink>
        </w:p>
        <w:p w14:paraId="2092A701" w14:textId="602B45FA" w:rsidR="00483DBB" w:rsidRDefault="00000000" w:rsidP="00BE6A0C">
          <w:pPr>
            <w:pStyle w:val="TOC1"/>
            <w:tabs>
              <w:tab w:val="right" w:leader="dot" w:pos="9016"/>
            </w:tabs>
            <w:spacing w:line="360" w:lineRule="auto"/>
            <w:rPr>
              <w:rFonts w:asciiTheme="minorHAnsi" w:eastAsiaTheme="minorEastAsia" w:hAnsiTheme="minorHAnsi" w:cs="Vrinda"/>
              <w:noProof/>
              <w:kern w:val="2"/>
              <w:sz w:val="24"/>
              <w:szCs w:val="30"/>
              <w:lang w:eastAsia="en-GB" w:bidi="bn-IN"/>
              <w14:ligatures w14:val="standardContextual"/>
            </w:rPr>
          </w:pPr>
          <w:hyperlink w:anchor="_Toc141928788" w:history="1">
            <w:r w:rsidR="00483DBB" w:rsidRPr="00F54119">
              <w:rPr>
                <w:rStyle w:val="Hyperlink"/>
                <w:noProof/>
                <w:lang w:val="en-GB"/>
              </w:rPr>
              <w:t>Way to promote the KM system</w:t>
            </w:r>
            <w:r w:rsidR="00483DBB">
              <w:rPr>
                <w:noProof/>
                <w:webHidden/>
              </w:rPr>
              <w:tab/>
            </w:r>
            <w:r w:rsidR="00483DBB">
              <w:rPr>
                <w:noProof/>
                <w:webHidden/>
              </w:rPr>
              <w:fldChar w:fldCharType="begin"/>
            </w:r>
            <w:r w:rsidR="00483DBB">
              <w:rPr>
                <w:noProof/>
                <w:webHidden/>
              </w:rPr>
              <w:instrText xml:space="preserve"> PAGEREF _Toc141928788 \h </w:instrText>
            </w:r>
            <w:r w:rsidR="00483DBB">
              <w:rPr>
                <w:noProof/>
                <w:webHidden/>
              </w:rPr>
            </w:r>
            <w:r w:rsidR="00483DBB">
              <w:rPr>
                <w:noProof/>
                <w:webHidden/>
              </w:rPr>
              <w:fldChar w:fldCharType="separate"/>
            </w:r>
            <w:r w:rsidR="00483DBB">
              <w:rPr>
                <w:noProof/>
                <w:webHidden/>
              </w:rPr>
              <w:t>8</w:t>
            </w:r>
            <w:r w:rsidR="00483DBB">
              <w:rPr>
                <w:noProof/>
                <w:webHidden/>
              </w:rPr>
              <w:fldChar w:fldCharType="end"/>
            </w:r>
          </w:hyperlink>
        </w:p>
        <w:p w14:paraId="351D94F3" w14:textId="13E6C1F9" w:rsidR="00483DBB" w:rsidRDefault="00000000" w:rsidP="00BE6A0C">
          <w:pPr>
            <w:pStyle w:val="TOC1"/>
            <w:tabs>
              <w:tab w:val="right" w:leader="dot" w:pos="9016"/>
            </w:tabs>
            <w:spacing w:line="360" w:lineRule="auto"/>
            <w:rPr>
              <w:rFonts w:asciiTheme="minorHAnsi" w:eastAsiaTheme="minorEastAsia" w:hAnsiTheme="minorHAnsi" w:cs="Vrinda"/>
              <w:noProof/>
              <w:kern w:val="2"/>
              <w:sz w:val="24"/>
              <w:szCs w:val="30"/>
              <w:lang w:eastAsia="en-GB" w:bidi="bn-IN"/>
              <w14:ligatures w14:val="standardContextual"/>
            </w:rPr>
          </w:pPr>
          <w:hyperlink w:anchor="_Toc141928789" w:history="1">
            <w:r w:rsidR="00483DBB" w:rsidRPr="00F54119">
              <w:rPr>
                <w:rStyle w:val="Hyperlink"/>
                <w:noProof/>
                <w:lang w:val="en-GB"/>
              </w:rPr>
              <w:t>Conclusion</w:t>
            </w:r>
            <w:r w:rsidR="00483DBB">
              <w:rPr>
                <w:noProof/>
                <w:webHidden/>
              </w:rPr>
              <w:tab/>
            </w:r>
            <w:r w:rsidR="00483DBB">
              <w:rPr>
                <w:noProof/>
                <w:webHidden/>
              </w:rPr>
              <w:fldChar w:fldCharType="begin"/>
            </w:r>
            <w:r w:rsidR="00483DBB">
              <w:rPr>
                <w:noProof/>
                <w:webHidden/>
              </w:rPr>
              <w:instrText xml:space="preserve"> PAGEREF _Toc141928789 \h </w:instrText>
            </w:r>
            <w:r w:rsidR="00483DBB">
              <w:rPr>
                <w:noProof/>
                <w:webHidden/>
              </w:rPr>
            </w:r>
            <w:r w:rsidR="00483DBB">
              <w:rPr>
                <w:noProof/>
                <w:webHidden/>
              </w:rPr>
              <w:fldChar w:fldCharType="separate"/>
            </w:r>
            <w:r w:rsidR="00483DBB">
              <w:rPr>
                <w:noProof/>
                <w:webHidden/>
              </w:rPr>
              <w:t>9</w:t>
            </w:r>
            <w:r w:rsidR="00483DBB">
              <w:rPr>
                <w:noProof/>
                <w:webHidden/>
              </w:rPr>
              <w:fldChar w:fldCharType="end"/>
            </w:r>
          </w:hyperlink>
        </w:p>
        <w:p w14:paraId="4AE801F9" w14:textId="496E01F2" w:rsidR="00483DBB" w:rsidRDefault="00000000" w:rsidP="00BE6A0C">
          <w:pPr>
            <w:pStyle w:val="TOC1"/>
            <w:tabs>
              <w:tab w:val="right" w:leader="dot" w:pos="9016"/>
            </w:tabs>
            <w:spacing w:line="360" w:lineRule="auto"/>
            <w:rPr>
              <w:rFonts w:asciiTheme="minorHAnsi" w:eastAsiaTheme="minorEastAsia" w:hAnsiTheme="minorHAnsi" w:cs="Vrinda"/>
              <w:noProof/>
              <w:kern w:val="2"/>
              <w:sz w:val="24"/>
              <w:szCs w:val="30"/>
              <w:lang w:eastAsia="en-GB" w:bidi="bn-IN"/>
              <w14:ligatures w14:val="standardContextual"/>
            </w:rPr>
          </w:pPr>
          <w:hyperlink w:anchor="_Toc141928790" w:history="1">
            <w:r w:rsidR="00483DBB" w:rsidRPr="00F54119">
              <w:rPr>
                <w:rStyle w:val="Hyperlink"/>
                <w:noProof/>
                <w:lang w:val="en-GB"/>
              </w:rPr>
              <w:t>Reference list</w:t>
            </w:r>
            <w:r w:rsidR="00483DBB">
              <w:rPr>
                <w:noProof/>
                <w:webHidden/>
              </w:rPr>
              <w:tab/>
            </w:r>
            <w:r w:rsidR="00483DBB">
              <w:rPr>
                <w:noProof/>
                <w:webHidden/>
              </w:rPr>
              <w:fldChar w:fldCharType="begin"/>
            </w:r>
            <w:r w:rsidR="00483DBB">
              <w:rPr>
                <w:noProof/>
                <w:webHidden/>
              </w:rPr>
              <w:instrText xml:space="preserve"> PAGEREF _Toc141928790 \h </w:instrText>
            </w:r>
            <w:r w:rsidR="00483DBB">
              <w:rPr>
                <w:noProof/>
                <w:webHidden/>
              </w:rPr>
            </w:r>
            <w:r w:rsidR="00483DBB">
              <w:rPr>
                <w:noProof/>
                <w:webHidden/>
              </w:rPr>
              <w:fldChar w:fldCharType="separate"/>
            </w:r>
            <w:r w:rsidR="00483DBB">
              <w:rPr>
                <w:noProof/>
                <w:webHidden/>
              </w:rPr>
              <w:t>10</w:t>
            </w:r>
            <w:r w:rsidR="00483DBB">
              <w:rPr>
                <w:noProof/>
                <w:webHidden/>
              </w:rPr>
              <w:fldChar w:fldCharType="end"/>
            </w:r>
          </w:hyperlink>
        </w:p>
        <w:p w14:paraId="5F41E7FE" w14:textId="41A0832D" w:rsidR="00775E98" w:rsidRPr="008E7E5D" w:rsidRDefault="00775E98" w:rsidP="00BE6A0C">
          <w:pPr>
            <w:spacing w:line="360" w:lineRule="auto"/>
            <w:jc w:val="both"/>
            <w:rPr>
              <w:rFonts w:ascii="Times New Roman" w:hAnsi="Times New Roman" w:cs="Times New Roman"/>
              <w:sz w:val="24"/>
              <w:szCs w:val="24"/>
              <w:lang w:val="en-GB"/>
            </w:rPr>
          </w:pPr>
          <w:r w:rsidRPr="008E7E5D">
            <w:rPr>
              <w:rFonts w:ascii="Times New Roman" w:hAnsi="Times New Roman" w:cs="Times New Roman"/>
              <w:b/>
              <w:bCs/>
              <w:noProof/>
              <w:sz w:val="24"/>
              <w:szCs w:val="24"/>
              <w:lang w:val="en-GB"/>
            </w:rPr>
            <w:fldChar w:fldCharType="end"/>
          </w:r>
        </w:p>
      </w:sdtContent>
    </w:sdt>
    <w:p w14:paraId="7E6DD6AF" w14:textId="77777777" w:rsidR="00775E98" w:rsidRPr="008E7E5D" w:rsidRDefault="00775E98" w:rsidP="00BE6A0C">
      <w:pPr>
        <w:pStyle w:val="Heading1"/>
        <w:rPr>
          <w:lang w:val="en-GB"/>
        </w:rPr>
      </w:pPr>
    </w:p>
    <w:p w14:paraId="56D1E87D" w14:textId="77777777" w:rsidR="00775E98" w:rsidRPr="008E7E5D" w:rsidRDefault="00775E98" w:rsidP="00BE6A0C">
      <w:pPr>
        <w:spacing w:line="360" w:lineRule="auto"/>
        <w:rPr>
          <w:rFonts w:ascii="Times New Roman" w:eastAsia="Times New Roman" w:hAnsi="Times New Roman" w:cs="Times New Roman"/>
          <w:b/>
          <w:sz w:val="32"/>
          <w:szCs w:val="32"/>
          <w:lang w:val="en-GB"/>
        </w:rPr>
      </w:pPr>
      <w:r w:rsidRPr="008E7E5D">
        <w:rPr>
          <w:lang w:val="en-GB"/>
        </w:rPr>
        <w:br w:type="page"/>
      </w:r>
    </w:p>
    <w:p w14:paraId="1CED8024" w14:textId="77777777" w:rsidR="00483DBB" w:rsidRDefault="00483DBB" w:rsidP="00BE6A0C">
      <w:pPr>
        <w:pStyle w:val="Heading1"/>
        <w:rPr>
          <w:lang w:val="en-GB"/>
        </w:rPr>
        <w:sectPr w:rsidR="00483DB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pgNumType w:start="1"/>
          <w:cols w:space="720"/>
        </w:sectPr>
      </w:pPr>
    </w:p>
    <w:p w14:paraId="4DD0F96C" w14:textId="77777777" w:rsidR="0094674F" w:rsidRPr="008E7E5D" w:rsidRDefault="00EC72DD" w:rsidP="00BE6A0C">
      <w:pPr>
        <w:pStyle w:val="Heading1"/>
        <w:rPr>
          <w:lang w:val="en-GB"/>
        </w:rPr>
      </w:pPr>
      <w:bookmarkStart w:id="1" w:name="_Toc141928780"/>
      <w:r w:rsidRPr="008E7E5D">
        <w:rPr>
          <w:lang w:val="en-GB"/>
        </w:rPr>
        <w:t>Introduction</w:t>
      </w:r>
      <w:bookmarkEnd w:id="1"/>
    </w:p>
    <w:p w14:paraId="64FD814B" w14:textId="77777777" w:rsidR="0094674F" w:rsidRPr="008E7E5D" w:rsidRDefault="00EC72DD" w:rsidP="00BE6A0C">
      <w:pPr>
        <w:spacing w:line="360" w:lineRule="auto"/>
        <w:jc w:val="both"/>
        <w:rPr>
          <w:rFonts w:ascii="Times New Roman" w:eastAsia="Times New Roman" w:hAnsi="Times New Roman" w:cs="Times New Roman"/>
          <w:sz w:val="24"/>
          <w:szCs w:val="24"/>
          <w:lang w:val="en-GB"/>
        </w:rPr>
      </w:pPr>
      <w:r w:rsidRPr="008E7E5D">
        <w:rPr>
          <w:rFonts w:ascii="Times New Roman" w:eastAsia="Times New Roman" w:hAnsi="Times New Roman" w:cs="Times New Roman"/>
          <w:sz w:val="24"/>
          <w:szCs w:val="24"/>
          <w:lang w:val="en-GB"/>
        </w:rPr>
        <w:t xml:space="preserve">This report aims to discuss the information and knowledge management system in a workplace. </w:t>
      </w:r>
      <w:r w:rsidR="00775E98" w:rsidRPr="008E7E5D">
        <w:rPr>
          <w:rFonts w:ascii="Times New Roman" w:eastAsia="Times New Roman" w:hAnsi="Times New Roman" w:cs="Times New Roman"/>
          <w:sz w:val="24"/>
          <w:szCs w:val="24"/>
          <w:lang w:val="en-GB"/>
        </w:rPr>
        <w:t>A company</w:t>
      </w:r>
      <w:r w:rsidRPr="008E7E5D">
        <w:rPr>
          <w:rFonts w:ascii="Times New Roman" w:eastAsia="Times New Roman" w:hAnsi="Times New Roman" w:cs="Times New Roman"/>
          <w:sz w:val="24"/>
          <w:szCs w:val="24"/>
          <w:lang w:val="en-GB"/>
        </w:rPr>
        <w:t xml:space="preserve"> named Tesco has been taken as an example and the knowledge management system of the company will be discussed here. Furthermore, in this report, there will be a discussion of the importance of the knowledge management system too. Moreover, the approaches to knowledge management will be discussed here in this report. In addition, the challenges as well as opportunities associated with the knowledge management system will also be discussed here.</w:t>
      </w:r>
    </w:p>
    <w:p w14:paraId="6C560B03" w14:textId="77777777" w:rsidR="0094674F" w:rsidRPr="008E7E5D" w:rsidRDefault="00EC72DD" w:rsidP="00BE6A0C">
      <w:pPr>
        <w:pStyle w:val="Heading1"/>
        <w:rPr>
          <w:lang w:val="en-GB"/>
        </w:rPr>
      </w:pPr>
      <w:bookmarkStart w:id="2" w:name="_x3ff3gc39hxj" w:colFirst="0" w:colLast="0"/>
      <w:bookmarkStart w:id="3" w:name="_Toc141928781"/>
      <w:bookmarkEnd w:id="2"/>
      <w:r w:rsidRPr="008E7E5D">
        <w:rPr>
          <w:lang w:val="en-GB"/>
        </w:rPr>
        <w:t>Organisational overview</w:t>
      </w:r>
      <w:bookmarkEnd w:id="3"/>
    </w:p>
    <w:p w14:paraId="3BF15A17" w14:textId="5D8F9124" w:rsidR="0094674F" w:rsidRPr="008E7E5D" w:rsidRDefault="00EC72DD" w:rsidP="00BE6A0C">
      <w:pPr>
        <w:spacing w:line="360" w:lineRule="auto"/>
        <w:jc w:val="both"/>
        <w:rPr>
          <w:rFonts w:ascii="Times New Roman" w:eastAsia="Times New Roman" w:hAnsi="Times New Roman" w:cs="Times New Roman"/>
          <w:sz w:val="24"/>
          <w:szCs w:val="24"/>
          <w:lang w:val="en-GB"/>
        </w:rPr>
      </w:pPr>
      <w:r w:rsidRPr="008E7E5D">
        <w:rPr>
          <w:rFonts w:ascii="Times New Roman" w:eastAsia="Times New Roman" w:hAnsi="Times New Roman" w:cs="Times New Roman"/>
          <w:sz w:val="24"/>
          <w:szCs w:val="24"/>
          <w:lang w:val="en-GB"/>
        </w:rPr>
        <w:t xml:space="preserve">Tesco is the largest retailer supermarket chain in the UK. In the year 1929, the fairy Tesco store was opened by Jack Cohen in Burnt Oak, Edgware, north London. At first, the store did sell dry goods as well as tea (Tesco, 2023). With time Tesco expanded its business and as of 2023, there are 4169 stores all over the UK and the Republic of Ireland (Statista, 2023). Currently </w:t>
      </w:r>
      <w:r w:rsidR="00752D9D" w:rsidRPr="008E7E5D">
        <w:rPr>
          <w:rFonts w:ascii="Times New Roman" w:eastAsia="Times New Roman" w:hAnsi="Times New Roman" w:cs="Times New Roman"/>
          <w:sz w:val="24"/>
          <w:szCs w:val="24"/>
          <w:lang w:val="en-GB"/>
        </w:rPr>
        <w:t>Tesco</w:t>
      </w:r>
      <w:r w:rsidRPr="008E7E5D">
        <w:rPr>
          <w:rFonts w:ascii="Times New Roman" w:eastAsia="Times New Roman" w:hAnsi="Times New Roman" w:cs="Times New Roman"/>
          <w:sz w:val="24"/>
          <w:szCs w:val="24"/>
          <w:lang w:val="en-GB"/>
        </w:rPr>
        <w:t xml:space="preserve"> not only deals in food items but non-food items too. The organisation aims to provide people with good quality products at a low cost.</w:t>
      </w:r>
    </w:p>
    <w:p w14:paraId="351A02B1" w14:textId="77777777" w:rsidR="0094674F" w:rsidRPr="008E7E5D" w:rsidRDefault="00EC72DD" w:rsidP="00BE6A0C">
      <w:pPr>
        <w:spacing w:line="360" w:lineRule="auto"/>
        <w:jc w:val="both"/>
        <w:rPr>
          <w:rFonts w:ascii="Times New Roman" w:eastAsia="Times New Roman" w:hAnsi="Times New Roman" w:cs="Times New Roman"/>
          <w:sz w:val="24"/>
          <w:szCs w:val="24"/>
          <w:lang w:val="en-GB"/>
        </w:rPr>
      </w:pPr>
      <w:r w:rsidRPr="008E7E5D">
        <w:rPr>
          <w:rFonts w:ascii="Times New Roman" w:eastAsia="Times New Roman" w:hAnsi="Times New Roman" w:cs="Times New Roman"/>
          <w:noProof/>
          <w:sz w:val="24"/>
          <w:szCs w:val="24"/>
          <w:lang w:val="en-GB"/>
        </w:rPr>
        <w:drawing>
          <wp:inline distT="114300" distB="114300" distL="114300" distR="114300" wp14:anchorId="6D70E414" wp14:editId="1EEAB606">
            <wp:extent cx="5731200" cy="37211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731200" cy="3721100"/>
                    </a:xfrm>
                    <a:prstGeom prst="rect">
                      <a:avLst/>
                    </a:prstGeom>
                    <a:ln/>
                  </pic:spPr>
                </pic:pic>
              </a:graphicData>
            </a:graphic>
          </wp:inline>
        </w:drawing>
      </w:r>
    </w:p>
    <w:p w14:paraId="41E60E14" w14:textId="77777777" w:rsidR="0094674F" w:rsidRPr="008E7E5D" w:rsidRDefault="00EC72DD" w:rsidP="00BE6A0C">
      <w:pPr>
        <w:spacing w:line="360" w:lineRule="auto"/>
        <w:jc w:val="center"/>
        <w:rPr>
          <w:rFonts w:ascii="Times New Roman" w:eastAsia="Times New Roman" w:hAnsi="Times New Roman" w:cs="Times New Roman"/>
          <w:b/>
          <w:sz w:val="24"/>
          <w:szCs w:val="24"/>
          <w:lang w:val="en-GB"/>
        </w:rPr>
      </w:pPr>
      <w:r w:rsidRPr="008E7E5D">
        <w:rPr>
          <w:rFonts w:ascii="Times New Roman" w:eastAsia="Times New Roman" w:hAnsi="Times New Roman" w:cs="Times New Roman"/>
          <w:b/>
          <w:sz w:val="24"/>
          <w:szCs w:val="24"/>
          <w:lang w:val="en-GB"/>
        </w:rPr>
        <w:t>Figure 1: “Number of Tesco stores in the United Kingdom (UK) and the Republic of Ireland from financial year 2012 to 2023”</w:t>
      </w:r>
    </w:p>
    <w:p w14:paraId="31B6DD93" w14:textId="77777777" w:rsidR="0094674F" w:rsidRPr="008E7E5D" w:rsidRDefault="00EC72DD" w:rsidP="00BE6A0C">
      <w:pPr>
        <w:spacing w:line="360" w:lineRule="auto"/>
        <w:jc w:val="center"/>
        <w:rPr>
          <w:rFonts w:ascii="Times New Roman" w:eastAsia="Times New Roman" w:hAnsi="Times New Roman" w:cs="Times New Roman"/>
          <w:sz w:val="24"/>
          <w:szCs w:val="24"/>
          <w:lang w:val="en-GB"/>
        </w:rPr>
      </w:pPr>
      <w:r w:rsidRPr="008E7E5D">
        <w:rPr>
          <w:rFonts w:ascii="Times New Roman" w:eastAsia="Times New Roman" w:hAnsi="Times New Roman" w:cs="Times New Roman"/>
          <w:sz w:val="24"/>
          <w:szCs w:val="24"/>
          <w:lang w:val="en-GB"/>
        </w:rPr>
        <w:t>(Source: Statista, 2023)</w:t>
      </w:r>
    </w:p>
    <w:p w14:paraId="4F5F0EBE" w14:textId="77777777" w:rsidR="0094674F" w:rsidRPr="008E7E5D" w:rsidRDefault="00EC72DD" w:rsidP="00BE6A0C">
      <w:pPr>
        <w:spacing w:line="360" w:lineRule="auto"/>
        <w:jc w:val="both"/>
        <w:rPr>
          <w:rFonts w:ascii="Times New Roman" w:eastAsia="Times New Roman" w:hAnsi="Times New Roman" w:cs="Times New Roman"/>
          <w:sz w:val="24"/>
          <w:szCs w:val="24"/>
          <w:lang w:val="en-GB"/>
        </w:rPr>
      </w:pPr>
      <w:r w:rsidRPr="008E7E5D">
        <w:rPr>
          <w:rFonts w:ascii="Times New Roman" w:eastAsia="Times New Roman" w:hAnsi="Times New Roman" w:cs="Times New Roman"/>
          <w:sz w:val="24"/>
          <w:szCs w:val="24"/>
          <w:lang w:val="en-GB"/>
        </w:rPr>
        <w:t>Furthermore, Tesco does have monetary services too. The company does provide people with insurance, loan, foreign exchange, credit card services and many more too. In addition to the UK, the organisation has expanded its business in other countries too. As of the 2022/23 Financial year, the revenge of the company amounted to 60 billion GBP in the UK and Republic of Ireland (Statista, 2023). Tesco uses different modern technologies to improve its businesses too. For instance, the company has GetGo stores in which customers can buy the products without even standing in long lines for billing.</w:t>
      </w:r>
    </w:p>
    <w:p w14:paraId="0CC56DA9" w14:textId="77777777" w:rsidR="0094674F" w:rsidRPr="008E7E5D" w:rsidRDefault="00EC72DD" w:rsidP="00BE6A0C">
      <w:pPr>
        <w:pStyle w:val="Heading1"/>
        <w:rPr>
          <w:lang w:val="en-GB"/>
        </w:rPr>
      </w:pPr>
      <w:bookmarkStart w:id="4" w:name="_u8gy24l7rqd0" w:colFirst="0" w:colLast="0"/>
      <w:bookmarkStart w:id="5" w:name="_Toc141928782"/>
      <w:bookmarkEnd w:id="4"/>
      <w:r w:rsidRPr="008E7E5D">
        <w:rPr>
          <w:lang w:val="en-GB"/>
        </w:rPr>
        <w:t>Participants in both contribution and knowledge collection</w:t>
      </w:r>
      <w:bookmarkEnd w:id="5"/>
    </w:p>
    <w:p w14:paraId="0D0CAFAF" w14:textId="1D3E7F27" w:rsidR="0094674F" w:rsidRPr="008E7E5D" w:rsidRDefault="00EC72DD" w:rsidP="00BE6A0C">
      <w:pPr>
        <w:spacing w:line="360" w:lineRule="auto"/>
        <w:jc w:val="both"/>
        <w:rPr>
          <w:rFonts w:ascii="Times New Roman" w:eastAsia="Times New Roman" w:hAnsi="Times New Roman" w:cs="Times New Roman"/>
          <w:sz w:val="24"/>
          <w:szCs w:val="24"/>
          <w:lang w:val="en-GB"/>
        </w:rPr>
      </w:pPr>
      <w:r w:rsidRPr="008E7E5D">
        <w:rPr>
          <w:rFonts w:ascii="Times New Roman" w:eastAsia="Times New Roman" w:hAnsi="Times New Roman" w:cs="Times New Roman"/>
          <w:sz w:val="24"/>
          <w:szCs w:val="24"/>
          <w:lang w:val="en-GB"/>
        </w:rPr>
        <w:t xml:space="preserve">There are different participants in the knowledge management system. According to Di Vaio </w:t>
      </w:r>
      <w:r w:rsidRPr="008E7E5D">
        <w:rPr>
          <w:rFonts w:ascii="Times New Roman" w:eastAsia="Times New Roman" w:hAnsi="Times New Roman" w:cs="Times New Roman"/>
          <w:i/>
          <w:sz w:val="24"/>
          <w:szCs w:val="24"/>
          <w:lang w:val="en-GB"/>
        </w:rPr>
        <w:t xml:space="preserve">et al. </w:t>
      </w:r>
      <w:r w:rsidRPr="008E7E5D">
        <w:rPr>
          <w:rFonts w:ascii="Times New Roman" w:eastAsia="Times New Roman" w:hAnsi="Times New Roman" w:cs="Times New Roman"/>
          <w:sz w:val="24"/>
          <w:szCs w:val="24"/>
          <w:lang w:val="en-GB"/>
        </w:rPr>
        <w:t xml:space="preserve">(2021), customers are one of the participants and centre of the knowledge management system. The whole system aims to collect information from the customers and use it for business purposes. Whenever customers do buy some products from the </w:t>
      </w:r>
      <w:r w:rsidR="00752D9D" w:rsidRPr="008E7E5D">
        <w:rPr>
          <w:rFonts w:ascii="Times New Roman" w:eastAsia="Times New Roman" w:hAnsi="Times New Roman" w:cs="Times New Roman"/>
          <w:sz w:val="24"/>
          <w:szCs w:val="24"/>
          <w:lang w:val="en-GB"/>
        </w:rPr>
        <w:t>company,</w:t>
      </w:r>
      <w:r w:rsidRPr="008E7E5D">
        <w:rPr>
          <w:rFonts w:ascii="Times New Roman" w:eastAsia="Times New Roman" w:hAnsi="Times New Roman" w:cs="Times New Roman"/>
          <w:sz w:val="24"/>
          <w:szCs w:val="24"/>
          <w:lang w:val="en-GB"/>
        </w:rPr>
        <w:t xml:space="preserve"> they do share their personal information like the billing details, phone number, email and many more. This data collection does help the companies to communicate with the customers further. In addition, online shopping has also made the whole information collection process easy too. According to Chaurasia </w:t>
      </w:r>
      <w:r w:rsidRPr="008E7E5D">
        <w:rPr>
          <w:rFonts w:ascii="Times New Roman" w:eastAsia="Times New Roman" w:hAnsi="Times New Roman" w:cs="Times New Roman"/>
          <w:i/>
          <w:sz w:val="24"/>
          <w:szCs w:val="24"/>
          <w:lang w:val="en-GB"/>
        </w:rPr>
        <w:t xml:space="preserve">et al. </w:t>
      </w:r>
      <w:r w:rsidRPr="008E7E5D">
        <w:rPr>
          <w:rFonts w:ascii="Times New Roman" w:eastAsia="Times New Roman" w:hAnsi="Times New Roman" w:cs="Times New Roman"/>
          <w:sz w:val="24"/>
          <w:szCs w:val="24"/>
          <w:lang w:val="en-GB"/>
        </w:rPr>
        <w:t xml:space="preserve">(2020), while shopping online customers go through different kinds of products and all of that data does save to the company database. Therefore, it helps the company to provide more personalised products or services to the customers. On the other hand, the employees are also important participants in the whole knowledge management process. Employees do collect data from the business operation and store it in the knowledge management system. This helps the company management to find the data at the time of need. Furthermore, it does also optimise the whole business. Although, according to Marques Júnior </w:t>
      </w:r>
      <w:r w:rsidRPr="008E7E5D">
        <w:rPr>
          <w:rFonts w:ascii="Times New Roman" w:eastAsia="Times New Roman" w:hAnsi="Times New Roman" w:cs="Times New Roman"/>
          <w:i/>
          <w:sz w:val="24"/>
          <w:szCs w:val="24"/>
          <w:lang w:val="en-GB"/>
        </w:rPr>
        <w:t xml:space="preserve">et al. </w:t>
      </w:r>
      <w:r w:rsidRPr="008E7E5D">
        <w:rPr>
          <w:rFonts w:ascii="Times New Roman" w:eastAsia="Times New Roman" w:hAnsi="Times New Roman" w:cs="Times New Roman"/>
          <w:sz w:val="24"/>
          <w:szCs w:val="24"/>
          <w:lang w:val="en-GB"/>
        </w:rPr>
        <w:t xml:space="preserve">(2020), it is essential for companies to ensure that the employees do have the proper knowledge and expertise regarding the whole knowledge management system. On the other hand, according to Pribadi </w:t>
      </w:r>
      <w:r w:rsidRPr="008E7E5D">
        <w:rPr>
          <w:rFonts w:ascii="Times New Roman" w:eastAsia="Times New Roman" w:hAnsi="Times New Roman" w:cs="Times New Roman"/>
          <w:i/>
          <w:sz w:val="24"/>
          <w:szCs w:val="24"/>
          <w:lang w:val="en-GB"/>
        </w:rPr>
        <w:t xml:space="preserve">et al. </w:t>
      </w:r>
      <w:r w:rsidRPr="008E7E5D">
        <w:rPr>
          <w:rFonts w:ascii="Times New Roman" w:eastAsia="Times New Roman" w:hAnsi="Times New Roman" w:cs="Times New Roman"/>
          <w:sz w:val="24"/>
          <w:szCs w:val="24"/>
          <w:lang w:val="en-GB"/>
        </w:rPr>
        <w:t>(2021), the shareholders do also play a significant role in the knowledge management system. The investors and shareholders of Tesco are the ones who invest in implementing the knowledge management system. Furthermore, they do also get to know how the company is doing through this system.</w:t>
      </w:r>
    </w:p>
    <w:p w14:paraId="3ABC8465" w14:textId="77777777" w:rsidR="0094674F" w:rsidRPr="008E7E5D" w:rsidRDefault="00EC72DD" w:rsidP="00BE6A0C">
      <w:pPr>
        <w:pStyle w:val="Heading1"/>
        <w:rPr>
          <w:lang w:val="en-GB"/>
        </w:rPr>
      </w:pPr>
      <w:bookmarkStart w:id="6" w:name="_jj1qpbjdjl7b" w:colFirst="0" w:colLast="0"/>
      <w:bookmarkStart w:id="7" w:name="_Toc141928783"/>
      <w:bookmarkEnd w:id="6"/>
      <w:r w:rsidRPr="008E7E5D">
        <w:rPr>
          <w:lang w:val="en-GB"/>
        </w:rPr>
        <w:t>KM approaches of Tesco</w:t>
      </w:r>
      <w:bookmarkEnd w:id="7"/>
    </w:p>
    <w:p w14:paraId="6D2FFCE4" w14:textId="77777777" w:rsidR="0094674F" w:rsidRPr="008E7E5D" w:rsidRDefault="00EC72DD" w:rsidP="00BE6A0C">
      <w:pPr>
        <w:spacing w:line="360" w:lineRule="auto"/>
        <w:jc w:val="both"/>
        <w:rPr>
          <w:rFonts w:ascii="Times New Roman" w:eastAsia="Times New Roman" w:hAnsi="Times New Roman" w:cs="Times New Roman"/>
          <w:sz w:val="24"/>
          <w:szCs w:val="24"/>
          <w:lang w:val="en-GB"/>
        </w:rPr>
      </w:pPr>
      <w:r w:rsidRPr="008E7E5D">
        <w:rPr>
          <w:rFonts w:ascii="Times New Roman" w:eastAsia="Times New Roman" w:hAnsi="Times New Roman" w:cs="Times New Roman"/>
          <w:sz w:val="24"/>
          <w:szCs w:val="24"/>
          <w:lang w:val="en-GB"/>
        </w:rPr>
        <w:t>There are different knowledge management approaches used by Tesco. To understand the knowledge management approaches used by companies first, it is necessary to understand different types of knowledge. According to Huang, (2020), explicit knowledge is knowledge that can be easily taught or codified. On the other hand, implicit knowledge is the knowledge that helps to understand how explicit knowledge can be implemented in a better way. On the other hand, tacit knowledge is knowledge that is gained through experience. According to Huang, (2020), this type of knowledge is not easy to share rather it's more intuitive. There are different ways in which Tesco collects customer data for the knowledge management system. Whenever a customer shops with Tesco they do share some of their information such as email, phone number, billing details and many more. Tesco does collect that information in its data storage. Furthermore, while shopping online customers do go through a long range of products before buying one. Furthermore, they do also share their personal information too. This data allows Tesco to improve its marketing process. Using the contact details shared by the customers Tesco does communicate with them later and lets them know if there is any new product in the market or a sale going on and many more. Moreover, this whole data collection and storing method do help Tesco in other ways too. For instance, by getting a clear knowledge of the product the customer is looking for or already has bought Tesco does provide them with budget suggestions. This way the company does get to provide a more personalised service and products to the customers.</w:t>
      </w:r>
    </w:p>
    <w:p w14:paraId="6505ADBD" w14:textId="77777777" w:rsidR="0094674F" w:rsidRPr="008E7E5D" w:rsidRDefault="00EC72DD" w:rsidP="00BE6A0C">
      <w:pPr>
        <w:spacing w:line="360" w:lineRule="auto"/>
        <w:jc w:val="both"/>
        <w:rPr>
          <w:rFonts w:ascii="Times New Roman" w:eastAsia="Times New Roman" w:hAnsi="Times New Roman" w:cs="Times New Roman"/>
          <w:sz w:val="24"/>
          <w:szCs w:val="24"/>
          <w:lang w:val="en-GB"/>
        </w:rPr>
      </w:pPr>
      <w:r w:rsidRPr="008E7E5D">
        <w:rPr>
          <w:rFonts w:ascii="Times New Roman" w:eastAsia="Times New Roman" w:hAnsi="Times New Roman" w:cs="Times New Roman"/>
          <w:sz w:val="24"/>
          <w:szCs w:val="24"/>
          <w:lang w:val="en-GB"/>
        </w:rPr>
        <w:t xml:space="preserve">The knowledge management process is not only used for the customers but the employees too. There are different knowledge management methods used by Tesco and tutoring and monitoring are one of them. According to Martins </w:t>
      </w:r>
      <w:r w:rsidRPr="008E7E5D">
        <w:rPr>
          <w:rFonts w:ascii="Times New Roman" w:eastAsia="Times New Roman" w:hAnsi="Times New Roman" w:cs="Times New Roman"/>
          <w:i/>
          <w:sz w:val="24"/>
          <w:szCs w:val="24"/>
          <w:lang w:val="en-GB"/>
        </w:rPr>
        <w:t xml:space="preserve">et al. </w:t>
      </w:r>
      <w:r w:rsidRPr="008E7E5D">
        <w:rPr>
          <w:rFonts w:ascii="Times New Roman" w:eastAsia="Times New Roman" w:hAnsi="Times New Roman" w:cs="Times New Roman"/>
          <w:sz w:val="24"/>
          <w:szCs w:val="24"/>
          <w:lang w:val="en-GB"/>
        </w:rPr>
        <w:t xml:space="preserve">(2019), in this method, the knowledge is transferred from the knowledge holder to the employees directly. Tesco does this through company-wide training for managing the knowledge among employees. Furthermore, the organisation also uses written communication as a way to transfer knowledge. According to Carlucci </w:t>
      </w:r>
      <w:r w:rsidRPr="008E7E5D">
        <w:rPr>
          <w:rFonts w:ascii="Times New Roman" w:eastAsia="Times New Roman" w:hAnsi="Times New Roman" w:cs="Times New Roman"/>
          <w:i/>
          <w:sz w:val="24"/>
          <w:szCs w:val="24"/>
          <w:lang w:val="en-GB"/>
        </w:rPr>
        <w:t xml:space="preserve">et al. </w:t>
      </w:r>
      <w:r w:rsidRPr="008E7E5D">
        <w:rPr>
          <w:rFonts w:ascii="Times New Roman" w:eastAsia="Times New Roman" w:hAnsi="Times New Roman" w:cs="Times New Roman"/>
          <w:sz w:val="24"/>
          <w:szCs w:val="24"/>
          <w:lang w:val="en-GB"/>
        </w:rPr>
        <w:t xml:space="preserve">(2022), companies do have invaluable sources of up-to-date information and they use it to transfer knowledge to the employees. In addition, Tesco does have an internet facility through which the company management do share knowledge with the employees. In addition, the organisation sometimes also arranges webinars to share knowledge with the employees. This allows us to create a collaborative environment too. According to Martins </w:t>
      </w:r>
      <w:r w:rsidRPr="008E7E5D">
        <w:rPr>
          <w:rFonts w:ascii="Times New Roman" w:eastAsia="Times New Roman" w:hAnsi="Times New Roman" w:cs="Times New Roman"/>
          <w:i/>
          <w:sz w:val="24"/>
          <w:szCs w:val="24"/>
          <w:lang w:val="en-GB"/>
        </w:rPr>
        <w:t xml:space="preserve">et al. </w:t>
      </w:r>
      <w:r w:rsidRPr="008E7E5D">
        <w:rPr>
          <w:rFonts w:ascii="Times New Roman" w:eastAsia="Times New Roman" w:hAnsi="Times New Roman" w:cs="Times New Roman"/>
          <w:sz w:val="24"/>
          <w:szCs w:val="24"/>
          <w:lang w:val="en-GB"/>
        </w:rPr>
        <w:t xml:space="preserve">(2019), webinars are an effective way for knowledge management as in most cases it is easily accessible to all interested employees. Furthermore, it does allow Tesco to record the whole program and use it later for other employees. Tesco does have its knowledge management system. The organisation does use the feedback database for sharing knowledge in the organisation. From the designers to the customers everyone shares their feedback with the organisation. According to Manesh </w:t>
      </w:r>
      <w:r w:rsidRPr="008E7E5D">
        <w:rPr>
          <w:rFonts w:ascii="Times New Roman" w:eastAsia="Times New Roman" w:hAnsi="Times New Roman" w:cs="Times New Roman"/>
          <w:i/>
          <w:sz w:val="24"/>
          <w:szCs w:val="24"/>
          <w:lang w:val="en-GB"/>
        </w:rPr>
        <w:t xml:space="preserve">et al. </w:t>
      </w:r>
      <w:r w:rsidRPr="008E7E5D">
        <w:rPr>
          <w:rFonts w:ascii="Times New Roman" w:eastAsia="Times New Roman" w:hAnsi="Times New Roman" w:cs="Times New Roman"/>
          <w:sz w:val="24"/>
          <w:szCs w:val="24"/>
          <w:lang w:val="en-GB"/>
        </w:rPr>
        <w:t xml:space="preserve">(2020), all the stakeholders of the company access the feedback and can quickly make some proper changes with that information. Furthermore, the research files are another way of managing the knowledge. Companies do market research as well as consumer research to collect data from customers. According to Darmawan </w:t>
      </w:r>
      <w:r w:rsidRPr="008E7E5D">
        <w:rPr>
          <w:rFonts w:ascii="Times New Roman" w:eastAsia="Times New Roman" w:hAnsi="Times New Roman" w:cs="Times New Roman"/>
          <w:i/>
          <w:sz w:val="24"/>
          <w:szCs w:val="24"/>
          <w:lang w:val="en-GB"/>
        </w:rPr>
        <w:t xml:space="preserve">et al. </w:t>
      </w:r>
      <w:r w:rsidRPr="008E7E5D">
        <w:rPr>
          <w:rFonts w:ascii="Times New Roman" w:eastAsia="Times New Roman" w:hAnsi="Times New Roman" w:cs="Times New Roman"/>
          <w:sz w:val="24"/>
          <w:szCs w:val="24"/>
          <w:lang w:val="en-GB"/>
        </w:rPr>
        <w:t>(2021), it helps companies to determine what is needed and what issues in the market need to be addressed. In addition, those files are also being shared within the departments of the organisation so that every department can benefit from the research.</w:t>
      </w:r>
    </w:p>
    <w:p w14:paraId="25E70FB1" w14:textId="77777777" w:rsidR="0094674F" w:rsidRPr="008E7E5D" w:rsidRDefault="00EC72DD" w:rsidP="00BE6A0C">
      <w:pPr>
        <w:pStyle w:val="Heading1"/>
        <w:rPr>
          <w:lang w:val="en-GB"/>
        </w:rPr>
      </w:pPr>
      <w:bookmarkStart w:id="8" w:name="_2hhjggh83gj1" w:colFirst="0" w:colLast="0"/>
      <w:bookmarkStart w:id="9" w:name="_Toc141928784"/>
      <w:bookmarkEnd w:id="8"/>
      <w:r w:rsidRPr="008E7E5D">
        <w:rPr>
          <w:lang w:val="en-GB"/>
        </w:rPr>
        <w:t>Importance of knowledge project</w:t>
      </w:r>
      <w:bookmarkEnd w:id="9"/>
    </w:p>
    <w:p w14:paraId="2C51BF96" w14:textId="422DDC26" w:rsidR="0094674F" w:rsidRPr="008E7E5D" w:rsidRDefault="00EC72DD" w:rsidP="00BE6A0C">
      <w:pPr>
        <w:spacing w:line="360" w:lineRule="auto"/>
        <w:jc w:val="both"/>
        <w:rPr>
          <w:rFonts w:ascii="Times New Roman" w:eastAsia="Times New Roman" w:hAnsi="Times New Roman" w:cs="Times New Roman"/>
          <w:sz w:val="24"/>
          <w:szCs w:val="24"/>
          <w:lang w:val="en-GB"/>
        </w:rPr>
      </w:pPr>
      <w:r w:rsidRPr="008E7E5D">
        <w:rPr>
          <w:rFonts w:ascii="Times New Roman" w:eastAsia="Times New Roman" w:hAnsi="Times New Roman" w:cs="Times New Roman"/>
          <w:sz w:val="24"/>
          <w:szCs w:val="24"/>
          <w:lang w:val="en-GB"/>
        </w:rPr>
        <w:t xml:space="preserve">Knowledge management is beneficial for any company, including Tesco. According to Shujahat </w:t>
      </w:r>
      <w:r w:rsidRPr="008E7E5D">
        <w:rPr>
          <w:rFonts w:ascii="Times New Roman" w:eastAsia="Times New Roman" w:hAnsi="Times New Roman" w:cs="Times New Roman"/>
          <w:i/>
          <w:sz w:val="24"/>
          <w:szCs w:val="24"/>
          <w:lang w:val="en-GB"/>
        </w:rPr>
        <w:t xml:space="preserve">et al. </w:t>
      </w:r>
      <w:r w:rsidRPr="008E7E5D">
        <w:rPr>
          <w:rFonts w:ascii="Times New Roman" w:eastAsia="Times New Roman" w:hAnsi="Times New Roman" w:cs="Times New Roman"/>
          <w:sz w:val="24"/>
          <w:szCs w:val="24"/>
          <w:lang w:val="en-GB"/>
        </w:rPr>
        <w:t xml:space="preserve">(2019), organisations do collect as well as store and use the knowledge as it is most likely to encourage a culture where curiosity, as well as collaboration, is encouraged. Furthermore, they can also improve employee job satisfaction and efficiency too. Singh </w:t>
      </w:r>
      <w:r w:rsidRPr="008E7E5D">
        <w:rPr>
          <w:rFonts w:ascii="Times New Roman" w:eastAsia="Times New Roman" w:hAnsi="Times New Roman" w:cs="Times New Roman"/>
          <w:i/>
          <w:sz w:val="24"/>
          <w:szCs w:val="24"/>
          <w:lang w:val="en-GB"/>
        </w:rPr>
        <w:t xml:space="preserve">et al. </w:t>
      </w:r>
      <w:r w:rsidRPr="008E7E5D">
        <w:rPr>
          <w:rFonts w:ascii="Times New Roman" w:eastAsia="Times New Roman" w:hAnsi="Times New Roman" w:cs="Times New Roman"/>
          <w:sz w:val="24"/>
          <w:szCs w:val="24"/>
          <w:lang w:val="en-GB"/>
        </w:rPr>
        <w:t xml:space="preserve">(2021) do believe that a proper knowledge management system streamlines the knowledge of the company while making it more accessible to everyone. Knowledge management makes it easy for the employees to cultivate the best practices as well as information on past projects and other information too. Using this </w:t>
      </w:r>
      <w:r w:rsidR="00775E98" w:rsidRPr="008E7E5D">
        <w:rPr>
          <w:rFonts w:ascii="Times New Roman" w:eastAsia="Times New Roman" w:hAnsi="Times New Roman" w:cs="Times New Roman"/>
          <w:sz w:val="24"/>
          <w:szCs w:val="24"/>
          <w:lang w:val="en-GB"/>
        </w:rPr>
        <w:t>information,</w:t>
      </w:r>
      <w:r w:rsidRPr="008E7E5D">
        <w:rPr>
          <w:rFonts w:ascii="Times New Roman" w:eastAsia="Times New Roman" w:hAnsi="Times New Roman" w:cs="Times New Roman"/>
          <w:sz w:val="24"/>
          <w:szCs w:val="24"/>
          <w:lang w:val="en-GB"/>
        </w:rPr>
        <w:t xml:space="preserve"> they will be able to improve their overall decision-making process and performance. Furthermore, when the challenges of knowledge sharing are removed the employees get to move beyond the silos and find out who else does have the </w:t>
      </w:r>
      <w:r w:rsidR="00752D9D" w:rsidRPr="008E7E5D">
        <w:rPr>
          <w:rFonts w:ascii="Times New Roman" w:eastAsia="Times New Roman" w:hAnsi="Times New Roman" w:cs="Times New Roman"/>
          <w:sz w:val="24"/>
          <w:szCs w:val="24"/>
          <w:lang w:val="en-GB"/>
        </w:rPr>
        <w:t>valuable</w:t>
      </w:r>
      <w:r w:rsidRPr="008E7E5D">
        <w:rPr>
          <w:rFonts w:ascii="Times New Roman" w:eastAsia="Times New Roman" w:hAnsi="Times New Roman" w:cs="Times New Roman"/>
          <w:sz w:val="24"/>
          <w:szCs w:val="24"/>
          <w:lang w:val="en-GB"/>
        </w:rPr>
        <w:t xml:space="preserve"> information regarding the topic. Furthermore, if Tesco does connect those subject matter experts to the coworkers who do need expertise the teams get empowered. In addition, it is an effective way to change the status quo while finding innovative solutions to unique problems. On the other hand, Liebowitz (2019) ideas believe that through the knowledge management system, organisations do get to collect customer information. Collecting the information from the customers allows them to provide a more personalised service to them. Therefore, it is beneficial for Tesco to implement a knowledge management system. On the other hand, having a proper knowledge management system does improve efficiency at work, with the knowledge management system the whole information related to the business is saved in the company cloud and database. Therefore, it makes it more accessible to the employees as well as shareholders. Furthermore, with a proper knowledge management system in place, the chances of getting information go are reduced too. Therefore, the employees can see the information at any time. On the other hand, according to Abbas and Sağsan (2019), if an employee of the company lacks experience or </w:t>
      </w:r>
      <w:r w:rsidR="00752D9D" w:rsidRPr="008E7E5D">
        <w:rPr>
          <w:rFonts w:ascii="Times New Roman" w:eastAsia="Times New Roman" w:hAnsi="Times New Roman" w:cs="Times New Roman"/>
          <w:sz w:val="24"/>
          <w:szCs w:val="24"/>
          <w:lang w:val="en-GB"/>
        </w:rPr>
        <w:t>expertise,</w:t>
      </w:r>
      <w:r w:rsidRPr="008E7E5D">
        <w:rPr>
          <w:rFonts w:ascii="Times New Roman" w:eastAsia="Times New Roman" w:hAnsi="Times New Roman" w:cs="Times New Roman"/>
          <w:sz w:val="24"/>
          <w:szCs w:val="24"/>
          <w:lang w:val="en-GB"/>
        </w:rPr>
        <w:t xml:space="preserve"> they can easily use the knowledge management system to see what has been done in the previous projects. This way they get to improve not only their knowledge base but the whole business operations. In addition, having a proper knowledge management system does help the companies to understand the market demand too. For instance, when a potential customer goes through products on the Tesco website or app. The company does store that information. Based on that, companies get to know what the customers are looking for and make changes to meet their demands. In addition, with first-hand knowledge of what customers are looking for the company can provide more attractive and personalised products to the customers. Therefore, it can be said that knowledge management is essential for creating a strong customer base too.</w:t>
      </w:r>
    </w:p>
    <w:p w14:paraId="572F9F81" w14:textId="77777777" w:rsidR="0094674F" w:rsidRPr="008E7E5D" w:rsidRDefault="00EC72DD" w:rsidP="00BE6A0C">
      <w:pPr>
        <w:pStyle w:val="Heading1"/>
        <w:rPr>
          <w:lang w:val="en-GB"/>
        </w:rPr>
      </w:pPr>
      <w:bookmarkStart w:id="10" w:name="_3v50zoxpbrga" w:colFirst="0" w:colLast="0"/>
      <w:bookmarkStart w:id="11" w:name="_Toc141928785"/>
      <w:bookmarkEnd w:id="10"/>
      <w:r w:rsidRPr="008E7E5D">
        <w:rPr>
          <w:lang w:val="en-GB"/>
        </w:rPr>
        <w:t>Challenges as well as opportunities related to the knowledge management system</w:t>
      </w:r>
      <w:bookmarkEnd w:id="11"/>
    </w:p>
    <w:p w14:paraId="5906F2AD" w14:textId="557E0E7C" w:rsidR="0094674F" w:rsidRPr="008E7E5D" w:rsidRDefault="00EC72DD" w:rsidP="00BE6A0C">
      <w:pPr>
        <w:spacing w:line="360" w:lineRule="auto"/>
        <w:jc w:val="both"/>
        <w:rPr>
          <w:rFonts w:ascii="Times New Roman" w:eastAsia="Times New Roman" w:hAnsi="Times New Roman" w:cs="Times New Roman"/>
          <w:sz w:val="24"/>
          <w:szCs w:val="24"/>
          <w:lang w:val="en-GB"/>
        </w:rPr>
      </w:pPr>
      <w:r w:rsidRPr="008E7E5D">
        <w:rPr>
          <w:rFonts w:ascii="Times New Roman" w:eastAsia="Times New Roman" w:hAnsi="Times New Roman" w:cs="Times New Roman"/>
          <w:sz w:val="24"/>
          <w:szCs w:val="24"/>
          <w:lang w:val="en-GB"/>
        </w:rPr>
        <w:t xml:space="preserve">The knowledge management system is an important part of Tesco's whole business operation. There are a few opportunities that Tesco gets by implementing the knowledge management system. According to Schniederjans </w:t>
      </w:r>
      <w:r w:rsidRPr="008E7E5D">
        <w:rPr>
          <w:rFonts w:ascii="Times New Roman" w:eastAsia="Times New Roman" w:hAnsi="Times New Roman" w:cs="Times New Roman"/>
          <w:i/>
          <w:sz w:val="24"/>
          <w:szCs w:val="24"/>
          <w:lang w:val="en-GB"/>
        </w:rPr>
        <w:t xml:space="preserve">et al. </w:t>
      </w:r>
      <w:r w:rsidRPr="008E7E5D">
        <w:rPr>
          <w:rFonts w:ascii="Times New Roman" w:eastAsia="Times New Roman" w:hAnsi="Times New Roman" w:cs="Times New Roman"/>
          <w:sz w:val="24"/>
          <w:szCs w:val="24"/>
          <w:lang w:val="en-GB"/>
        </w:rPr>
        <w:t xml:space="preserve">(2020), the knowledge management system does improve organisational agility. In addition, it improves the decision-making process too. With a knowledge management system in place, the whole data as well as information related to the business is stored in the Tesco data stores. Their employees as well as the shareholder and company management can access those data any time they want. In addition, a proper knowledge management system also provides an opportunity to store that information more appropriately. Thus, the company management can access that data at any time and make decisions in a better way. Furthermore, according to Barnes (2020), quicker problem-solving is another benefit of the whole knowledge management system. As the necessary data is already stored and can be accessed at any time without any kind of challenge it improves the problem-solving approach of the company. For instance, while ordering the whole information regarding the order is stored in the Tesco server. Therefore, if a customer is facing a challenge regarding the </w:t>
      </w:r>
      <w:r w:rsidR="00752D9D" w:rsidRPr="008E7E5D">
        <w:rPr>
          <w:rFonts w:ascii="Times New Roman" w:eastAsia="Times New Roman" w:hAnsi="Times New Roman" w:cs="Times New Roman"/>
          <w:sz w:val="24"/>
          <w:szCs w:val="24"/>
          <w:lang w:val="en-GB"/>
        </w:rPr>
        <w:t>product,</w:t>
      </w:r>
      <w:r w:rsidRPr="008E7E5D">
        <w:rPr>
          <w:rFonts w:ascii="Times New Roman" w:eastAsia="Times New Roman" w:hAnsi="Times New Roman" w:cs="Times New Roman"/>
          <w:sz w:val="24"/>
          <w:szCs w:val="24"/>
          <w:lang w:val="en-GB"/>
        </w:rPr>
        <w:t xml:space="preserve"> it becomes very easy for the customer service provider to access the data regarding the product and provide solutions based on it. </w:t>
      </w:r>
    </w:p>
    <w:p w14:paraId="7A98B661" w14:textId="71B994D0" w:rsidR="0094674F" w:rsidRPr="008E7E5D" w:rsidRDefault="00EC72DD" w:rsidP="00BE6A0C">
      <w:pPr>
        <w:spacing w:line="360" w:lineRule="auto"/>
        <w:jc w:val="both"/>
        <w:rPr>
          <w:rFonts w:ascii="Times New Roman" w:eastAsia="Times New Roman" w:hAnsi="Times New Roman" w:cs="Times New Roman"/>
          <w:sz w:val="24"/>
          <w:szCs w:val="24"/>
          <w:lang w:val="en-GB"/>
        </w:rPr>
      </w:pPr>
      <w:r w:rsidRPr="008E7E5D">
        <w:rPr>
          <w:rFonts w:ascii="Times New Roman" w:eastAsia="Times New Roman" w:hAnsi="Times New Roman" w:cs="Times New Roman"/>
          <w:sz w:val="24"/>
          <w:szCs w:val="24"/>
          <w:lang w:val="en-GB"/>
        </w:rPr>
        <w:t xml:space="preserve">According to Martins </w:t>
      </w:r>
      <w:r w:rsidRPr="008E7E5D">
        <w:rPr>
          <w:rFonts w:ascii="Times New Roman" w:eastAsia="Times New Roman" w:hAnsi="Times New Roman" w:cs="Times New Roman"/>
          <w:i/>
          <w:sz w:val="24"/>
          <w:szCs w:val="24"/>
          <w:lang w:val="en-GB"/>
        </w:rPr>
        <w:t xml:space="preserve">et al. </w:t>
      </w:r>
      <w:r w:rsidRPr="008E7E5D">
        <w:rPr>
          <w:rFonts w:ascii="Times New Roman" w:eastAsia="Times New Roman" w:hAnsi="Times New Roman" w:cs="Times New Roman"/>
          <w:sz w:val="24"/>
          <w:szCs w:val="24"/>
          <w:lang w:val="en-GB"/>
        </w:rPr>
        <w:t xml:space="preserve">(2019), the knowledge management system does increase the collaboration among the employees of a company. With better knowledge sharing and collaboration it creates an environment for innovation in the workplace. Furthermore, employee growth and development </w:t>
      </w:r>
      <w:r w:rsidR="00752D9D" w:rsidRPr="008E7E5D">
        <w:rPr>
          <w:rFonts w:ascii="Times New Roman" w:eastAsia="Times New Roman" w:hAnsi="Times New Roman" w:cs="Times New Roman"/>
          <w:sz w:val="24"/>
          <w:szCs w:val="24"/>
          <w:lang w:val="en-GB"/>
        </w:rPr>
        <w:t>are</w:t>
      </w:r>
      <w:r w:rsidRPr="008E7E5D">
        <w:rPr>
          <w:rFonts w:ascii="Times New Roman" w:eastAsia="Times New Roman" w:hAnsi="Times New Roman" w:cs="Times New Roman"/>
          <w:sz w:val="24"/>
          <w:szCs w:val="24"/>
          <w:lang w:val="en-GB"/>
        </w:rPr>
        <w:t xml:space="preserve"> another positive side of the knowledge management system. With a proper knowledge management </w:t>
      </w:r>
      <w:r w:rsidR="00775E98" w:rsidRPr="008E7E5D">
        <w:rPr>
          <w:rFonts w:ascii="Times New Roman" w:eastAsia="Times New Roman" w:hAnsi="Times New Roman" w:cs="Times New Roman"/>
          <w:sz w:val="24"/>
          <w:szCs w:val="24"/>
          <w:lang w:val="en-GB"/>
        </w:rPr>
        <w:t>system,</w:t>
      </w:r>
      <w:r w:rsidRPr="008E7E5D">
        <w:rPr>
          <w:rFonts w:ascii="Times New Roman" w:eastAsia="Times New Roman" w:hAnsi="Times New Roman" w:cs="Times New Roman"/>
          <w:sz w:val="24"/>
          <w:szCs w:val="24"/>
          <w:lang w:val="en-GB"/>
        </w:rPr>
        <w:t xml:space="preserve"> the organisation gets to improve the wheel training process of the employees. For instance, in Tesco, if some new employees are having issues with their lack of experience and knowledge, the organisation can easily let them connect with the employees with proper knowledge and expertise. This way the company will be able to encourage the whole knowledge sharing process in the organisation easily. Moreover, with all the project and product data saved on the company knowledge management system, the employees will be able to access the old project data any time they want. Furthermore, according to Mikalauskienė and Atkočiūnienė (2019), having a proper knowledge management system helps an organisation to improve the whole business process and better efficiency is its outcome too. Thus, it can be said that the knowledge management system has helped Tesco in many ways and it's worth investing in. On the other hand, there are other benefits of the knowledge management system too. According to Mikalauskienė and Atkočiūnienė (2019), the knowledge management system does help Tesco to create better services as well as products. Moreover, it also helps in better business strategies. In addition, better profitability is another benefit of the whole knowledge management system. </w:t>
      </w:r>
    </w:p>
    <w:p w14:paraId="4F9997C8" w14:textId="404952B1" w:rsidR="0094674F" w:rsidRPr="008E7E5D" w:rsidRDefault="00EC72DD" w:rsidP="00BE6A0C">
      <w:pPr>
        <w:spacing w:line="360" w:lineRule="auto"/>
        <w:jc w:val="both"/>
        <w:rPr>
          <w:rFonts w:ascii="Times New Roman" w:eastAsia="Times New Roman" w:hAnsi="Times New Roman" w:cs="Times New Roman"/>
          <w:sz w:val="24"/>
          <w:szCs w:val="24"/>
          <w:lang w:val="en-GB"/>
        </w:rPr>
      </w:pPr>
      <w:r w:rsidRPr="008E7E5D">
        <w:rPr>
          <w:rFonts w:ascii="Times New Roman" w:eastAsia="Times New Roman" w:hAnsi="Times New Roman" w:cs="Times New Roman"/>
          <w:sz w:val="24"/>
          <w:szCs w:val="24"/>
          <w:lang w:val="en-GB"/>
        </w:rPr>
        <w:t xml:space="preserve">There are a few challenges associated with the knowledge management system. According to Ciampi </w:t>
      </w:r>
      <w:r w:rsidRPr="008E7E5D">
        <w:rPr>
          <w:rFonts w:ascii="Times New Roman" w:eastAsia="Times New Roman" w:hAnsi="Times New Roman" w:cs="Times New Roman"/>
          <w:i/>
          <w:sz w:val="24"/>
          <w:szCs w:val="24"/>
          <w:lang w:val="en-GB"/>
        </w:rPr>
        <w:t xml:space="preserve">et al. </w:t>
      </w:r>
      <w:r w:rsidRPr="008E7E5D">
        <w:rPr>
          <w:rFonts w:ascii="Times New Roman" w:eastAsia="Times New Roman" w:hAnsi="Times New Roman" w:cs="Times New Roman"/>
          <w:sz w:val="24"/>
          <w:szCs w:val="24"/>
          <w:lang w:val="en-GB"/>
        </w:rPr>
        <w:t xml:space="preserve">(2020), the most common challenge that companies face with the knowledge management system is finding ways to capture and record business knowledge efficiently. Tesco does have a large business operation and many of its employees do lack the proper knowledge needed for the knowledge management system. Therefore, it becomes difficult for the company management to efficiently capture the whole business. In addition, making the resources easier to find is another challenge associated with the knowledge management system. On the other hand, according to Ciampi </w:t>
      </w:r>
      <w:r w:rsidRPr="008E7E5D">
        <w:rPr>
          <w:rFonts w:ascii="Times New Roman" w:eastAsia="Times New Roman" w:hAnsi="Times New Roman" w:cs="Times New Roman"/>
          <w:i/>
          <w:sz w:val="24"/>
          <w:szCs w:val="24"/>
          <w:lang w:val="en-GB"/>
        </w:rPr>
        <w:t xml:space="preserve">et al. </w:t>
      </w:r>
      <w:r w:rsidRPr="008E7E5D">
        <w:rPr>
          <w:rFonts w:ascii="Times New Roman" w:eastAsia="Times New Roman" w:hAnsi="Times New Roman" w:cs="Times New Roman"/>
          <w:sz w:val="24"/>
          <w:szCs w:val="24"/>
          <w:lang w:val="en-GB"/>
        </w:rPr>
        <w:t xml:space="preserve">(2020), employee motivation is another important part of the whole knowledge management system. In many cases, it has been seen that the employees lack the motivation to share as well as apply and use the knowledge constantly. In addition, aligning the whole knowledge management system with the overall goal and business strategy is not easy either. Companies like Tesco do face issues to align the whole business operation with the knowledge that is gathered in the system. Moreover, according to Singh </w:t>
      </w:r>
      <w:r w:rsidRPr="008E7E5D">
        <w:rPr>
          <w:rFonts w:ascii="Times New Roman" w:eastAsia="Times New Roman" w:hAnsi="Times New Roman" w:cs="Times New Roman"/>
          <w:i/>
          <w:sz w:val="24"/>
          <w:szCs w:val="24"/>
          <w:lang w:val="en-GB"/>
        </w:rPr>
        <w:t xml:space="preserve">et al. </w:t>
      </w:r>
      <w:r w:rsidRPr="008E7E5D">
        <w:rPr>
          <w:rFonts w:ascii="Times New Roman" w:eastAsia="Times New Roman" w:hAnsi="Times New Roman" w:cs="Times New Roman"/>
          <w:sz w:val="24"/>
          <w:szCs w:val="24"/>
          <w:lang w:val="en-GB"/>
        </w:rPr>
        <w:t xml:space="preserve">(2021), employees are most likely to resist changes in </w:t>
      </w:r>
      <w:r w:rsidR="00752D9D" w:rsidRPr="008E7E5D">
        <w:rPr>
          <w:rFonts w:ascii="Times New Roman" w:eastAsia="Times New Roman" w:hAnsi="Times New Roman" w:cs="Times New Roman"/>
          <w:sz w:val="24"/>
          <w:szCs w:val="24"/>
          <w:lang w:val="en-GB"/>
        </w:rPr>
        <w:t>a company</w:t>
      </w:r>
      <w:r w:rsidRPr="008E7E5D">
        <w:rPr>
          <w:rFonts w:ascii="Times New Roman" w:eastAsia="Times New Roman" w:hAnsi="Times New Roman" w:cs="Times New Roman"/>
          <w:sz w:val="24"/>
          <w:szCs w:val="24"/>
          <w:lang w:val="en-GB"/>
        </w:rPr>
        <w:t>. Therefore, integrating the knowledge management system with the existing process and the information system is not easy either.</w:t>
      </w:r>
    </w:p>
    <w:p w14:paraId="5260A6E7" w14:textId="77777777" w:rsidR="0094674F" w:rsidRPr="008E7E5D" w:rsidRDefault="00EC72DD" w:rsidP="00BE6A0C">
      <w:pPr>
        <w:pStyle w:val="Heading1"/>
        <w:rPr>
          <w:lang w:val="en-GB"/>
        </w:rPr>
      </w:pPr>
      <w:bookmarkStart w:id="12" w:name="_n7faeg86chyt" w:colFirst="0" w:colLast="0"/>
      <w:bookmarkStart w:id="13" w:name="_Toc141928786"/>
      <w:bookmarkEnd w:id="12"/>
      <w:r w:rsidRPr="008E7E5D">
        <w:rPr>
          <w:lang w:val="en-GB"/>
        </w:rPr>
        <w:t>Way to identify new sources of knowledge and distribute it among the stakeholders</w:t>
      </w:r>
      <w:bookmarkEnd w:id="13"/>
    </w:p>
    <w:p w14:paraId="60EFBE30" w14:textId="77777777" w:rsidR="0094674F" w:rsidRPr="008E7E5D" w:rsidRDefault="00EC72DD" w:rsidP="00BE6A0C">
      <w:pPr>
        <w:spacing w:line="360" w:lineRule="auto"/>
        <w:jc w:val="both"/>
        <w:rPr>
          <w:rFonts w:ascii="Times New Roman" w:eastAsia="Times New Roman" w:hAnsi="Times New Roman" w:cs="Times New Roman"/>
          <w:sz w:val="24"/>
          <w:szCs w:val="24"/>
          <w:lang w:val="en-GB"/>
        </w:rPr>
      </w:pPr>
      <w:r w:rsidRPr="008E7E5D">
        <w:rPr>
          <w:rFonts w:ascii="Times New Roman" w:eastAsia="Times New Roman" w:hAnsi="Times New Roman" w:cs="Times New Roman"/>
          <w:sz w:val="24"/>
          <w:szCs w:val="24"/>
          <w:lang w:val="en-GB"/>
        </w:rPr>
        <w:t xml:space="preserve">Organisations can use ways to identify the sources of knowledge. According to Hock-Doepgen </w:t>
      </w:r>
      <w:r w:rsidRPr="008E7E5D">
        <w:rPr>
          <w:rFonts w:ascii="Times New Roman" w:eastAsia="Times New Roman" w:hAnsi="Times New Roman" w:cs="Times New Roman"/>
          <w:i/>
          <w:sz w:val="24"/>
          <w:szCs w:val="24"/>
          <w:lang w:val="en-GB"/>
        </w:rPr>
        <w:t xml:space="preserve">et al. </w:t>
      </w:r>
      <w:r w:rsidRPr="008E7E5D">
        <w:rPr>
          <w:rFonts w:ascii="Times New Roman" w:eastAsia="Times New Roman" w:hAnsi="Times New Roman" w:cs="Times New Roman"/>
          <w:sz w:val="24"/>
          <w:szCs w:val="24"/>
          <w:lang w:val="en-GB"/>
        </w:rPr>
        <w:t xml:space="preserve">(2021), meetings are important sources of knowledge. According to Hock-Doepgen </w:t>
      </w:r>
      <w:r w:rsidRPr="008E7E5D">
        <w:rPr>
          <w:rFonts w:ascii="Times New Roman" w:eastAsia="Times New Roman" w:hAnsi="Times New Roman" w:cs="Times New Roman"/>
          <w:i/>
          <w:sz w:val="24"/>
          <w:szCs w:val="24"/>
          <w:lang w:val="en-GB"/>
        </w:rPr>
        <w:t xml:space="preserve">et al. </w:t>
      </w:r>
      <w:r w:rsidRPr="008E7E5D">
        <w:rPr>
          <w:rFonts w:ascii="Times New Roman" w:eastAsia="Times New Roman" w:hAnsi="Times New Roman" w:cs="Times New Roman"/>
          <w:sz w:val="24"/>
          <w:szCs w:val="24"/>
          <w:lang w:val="en-GB"/>
        </w:rPr>
        <w:t>(2021), in an organisation, the employees are the first source of contact for the customers. Therefore, they are most likely to have clear knowledge about the customers. In addition, they do also understand how things are done in an organisation. Therefore, Tesco management can arrange meetings with the employees to ask for their feedback. Face-to-face meetings with the employees will allow the company to gain better knowledge about the customers. Moreover, the organisation can also use customer reviews as well as employee reviews too. Asking for feedback from them will allow the organisation to understand their view on a particular product or service of the company. Furthermore, audits can be done to gather the information. Using the audit company will be able to gather more information regarding the business operations as well as financials, sales and many more. Storing and reusing those data will help the company in preparing future strategies as well as forecasting and many more.</w:t>
      </w:r>
    </w:p>
    <w:p w14:paraId="68602235" w14:textId="77777777" w:rsidR="0094674F" w:rsidRPr="008E7E5D" w:rsidRDefault="00EC72DD" w:rsidP="00BE6A0C">
      <w:pPr>
        <w:spacing w:line="360" w:lineRule="auto"/>
        <w:jc w:val="both"/>
        <w:rPr>
          <w:rFonts w:ascii="Times New Roman" w:eastAsia="Times New Roman" w:hAnsi="Times New Roman" w:cs="Times New Roman"/>
          <w:sz w:val="24"/>
          <w:szCs w:val="24"/>
          <w:lang w:val="en-GB"/>
        </w:rPr>
      </w:pPr>
      <w:r w:rsidRPr="008E7E5D">
        <w:rPr>
          <w:rFonts w:ascii="Times New Roman" w:eastAsia="Times New Roman" w:hAnsi="Times New Roman" w:cs="Times New Roman"/>
          <w:sz w:val="24"/>
          <w:szCs w:val="24"/>
          <w:lang w:val="en-GB"/>
        </w:rPr>
        <w:t xml:space="preserve">According to Nisar </w:t>
      </w:r>
      <w:r w:rsidRPr="008E7E5D">
        <w:rPr>
          <w:rFonts w:ascii="Times New Roman" w:eastAsia="Times New Roman" w:hAnsi="Times New Roman" w:cs="Times New Roman"/>
          <w:i/>
          <w:sz w:val="24"/>
          <w:szCs w:val="24"/>
          <w:lang w:val="en-GB"/>
        </w:rPr>
        <w:t xml:space="preserve">et al. </w:t>
      </w:r>
      <w:r w:rsidRPr="008E7E5D">
        <w:rPr>
          <w:rFonts w:ascii="Times New Roman" w:eastAsia="Times New Roman" w:hAnsi="Times New Roman" w:cs="Times New Roman"/>
          <w:sz w:val="24"/>
          <w:szCs w:val="24"/>
          <w:lang w:val="en-GB"/>
        </w:rPr>
        <w:t>(2019), the performance assessment is another way to gather information for the knowledge management system. Tesco can assess the performance of its employees as well as its products and services. This will help the company to understand how the products are doing in the market and if there is any improvement necessary or not. In addition, companies can also ask for feedback from customers. Getting the customer's feedback helps the company gain knowledge about the areas of improvement. Furthermore, to gain more knowledge about the market and plan the future business strategy the organisation can do market research too as it will provide the company with a large set of information regarding the market it is operating in.</w:t>
      </w:r>
    </w:p>
    <w:p w14:paraId="4B0D453D" w14:textId="77777777" w:rsidR="0094674F" w:rsidRPr="008E7E5D" w:rsidRDefault="00EC72DD" w:rsidP="00BE6A0C">
      <w:pPr>
        <w:pStyle w:val="Heading1"/>
        <w:rPr>
          <w:lang w:val="en-GB"/>
        </w:rPr>
      </w:pPr>
      <w:bookmarkStart w:id="14" w:name="_tlr5amz0pbqb" w:colFirst="0" w:colLast="0"/>
      <w:bookmarkStart w:id="15" w:name="_Toc141928787"/>
      <w:bookmarkEnd w:id="14"/>
      <w:r w:rsidRPr="008E7E5D">
        <w:rPr>
          <w:lang w:val="en-GB"/>
        </w:rPr>
        <w:t>Way to manage the operating costs as well as legal requirements</w:t>
      </w:r>
      <w:bookmarkEnd w:id="15"/>
    </w:p>
    <w:p w14:paraId="572603E9" w14:textId="77777777" w:rsidR="0094674F" w:rsidRPr="008E7E5D" w:rsidRDefault="00EC72DD" w:rsidP="00BE6A0C">
      <w:pPr>
        <w:spacing w:line="360" w:lineRule="auto"/>
        <w:jc w:val="both"/>
        <w:rPr>
          <w:rFonts w:ascii="Times New Roman" w:eastAsia="Times New Roman" w:hAnsi="Times New Roman" w:cs="Times New Roman"/>
          <w:sz w:val="24"/>
          <w:szCs w:val="24"/>
          <w:lang w:val="en-GB"/>
        </w:rPr>
      </w:pPr>
      <w:r w:rsidRPr="008E7E5D">
        <w:rPr>
          <w:rFonts w:ascii="Times New Roman" w:eastAsia="Times New Roman" w:hAnsi="Times New Roman" w:cs="Times New Roman"/>
          <w:sz w:val="24"/>
          <w:szCs w:val="24"/>
          <w:lang w:val="en-GB"/>
        </w:rPr>
        <w:t xml:space="preserve">The operating costs in knowledge management are crucial from the viewpoint that the organisation can be able to monitor and control the cost that is related to the training process of the employees of the organisation (López-Torres </w:t>
      </w:r>
      <w:r w:rsidRPr="008E7E5D">
        <w:rPr>
          <w:rFonts w:ascii="Times New Roman" w:eastAsia="Times New Roman" w:hAnsi="Times New Roman" w:cs="Times New Roman"/>
          <w:i/>
          <w:sz w:val="24"/>
          <w:szCs w:val="24"/>
          <w:lang w:val="en-GB"/>
        </w:rPr>
        <w:t>et al.</w:t>
      </w:r>
      <w:r w:rsidRPr="008E7E5D">
        <w:rPr>
          <w:rFonts w:ascii="Times New Roman" w:eastAsia="Times New Roman" w:hAnsi="Times New Roman" w:cs="Times New Roman"/>
          <w:sz w:val="24"/>
          <w:szCs w:val="24"/>
          <w:lang w:val="en-GB"/>
        </w:rPr>
        <w:t xml:space="preserve">, 2019). Implementation of proper cost-reduction strategy can increase the profit margin as the expenditure can be reduced at a certain level. In order to reduce the level of cost, experienced employees can be paired up with a team of new recruits so the knowledge held by the experienced employee can be shared with the new ones. It is considered the most effective way of training new employees. Instead of entire human dependence on providing knowledge training to other employees a reliable database or software can be applied in case the experienced employee cannot be retained at job. Use of technology has always been a reliable source in any operations of the organisation. The organisation should avoid creating resources that have been preexisting in the organisation and training the employees based on that would be a waste of time and money. A centralised source of information application should be created so that the employees do not require to spend time on gathering knowledge and information from outer sources. A step-by-step guidance to knowledge is required to be developed by the organisation towards training the employees on how to avoid any operational mistake that can incur loss to the organisation. A standardised flow of work in all the process systems is required to be maintained through use of knowledge management system. It allows for identification of effective methods and so the production efficiency can be maintained thereby avoiding any loss. Through application of knowledge management that covers both internal and external resources required for operational efficiency can increase customer satisfaction thereby causing profit to the organisation. Employee training process can result in reduction of profit margin during the training period which can be eliminated by application of knowledge management in the training process. This utilisation fastens the process of training. </w:t>
      </w:r>
    </w:p>
    <w:p w14:paraId="6870D7CF" w14:textId="77777777" w:rsidR="0094674F" w:rsidRPr="008E7E5D" w:rsidRDefault="00EC72DD" w:rsidP="00BE6A0C">
      <w:pPr>
        <w:spacing w:line="360" w:lineRule="auto"/>
        <w:jc w:val="both"/>
        <w:rPr>
          <w:rFonts w:ascii="Times New Roman" w:eastAsia="Times New Roman" w:hAnsi="Times New Roman" w:cs="Times New Roman"/>
          <w:sz w:val="24"/>
          <w:szCs w:val="24"/>
          <w:lang w:val="en-GB"/>
        </w:rPr>
      </w:pPr>
      <w:r w:rsidRPr="008E7E5D">
        <w:rPr>
          <w:rFonts w:ascii="Times New Roman" w:eastAsia="Times New Roman" w:hAnsi="Times New Roman" w:cs="Times New Roman"/>
          <w:sz w:val="24"/>
          <w:szCs w:val="24"/>
          <w:lang w:val="en-GB"/>
        </w:rPr>
        <w:t xml:space="preserve">The application of legal rules and regulations in the process of protecting the systems of knowledge management is required. The system of knowledge management is used in the form of database and is devised by the management authority of the organisation based on the leadership and management structure of the organisation along with operational method used by it (Gast </w:t>
      </w:r>
      <w:r w:rsidRPr="008E7E5D">
        <w:rPr>
          <w:rFonts w:ascii="Times New Roman" w:eastAsia="Times New Roman" w:hAnsi="Times New Roman" w:cs="Times New Roman"/>
          <w:i/>
          <w:sz w:val="24"/>
          <w:szCs w:val="24"/>
          <w:lang w:val="en-GB"/>
        </w:rPr>
        <w:t>et al.</w:t>
      </w:r>
      <w:r w:rsidRPr="008E7E5D">
        <w:rPr>
          <w:rFonts w:ascii="Times New Roman" w:eastAsia="Times New Roman" w:hAnsi="Times New Roman" w:cs="Times New Roman"/>
          <w:sz w:val="24"/>
          <w:szCs w:val="24"/>
          <w:lang w:val="en-GB"/>
        </w:rPr>
        <w:t xml:space="preserve">, 2019). The General Data Protection Act (GDPA) 2018 of the UK will be applied so the data on the system regarding the procedures of knowledge management can be protected. The GDPR is applied to the organisation’s operating within the jurisdiction of the UK (Gov.UK, 2023). Intellectual Property (IP) rights can also be applied in order to gain the patent and copyright of the design of knowledge management methods. IP provides a safeguard to the data that are sensitive for an organisation’s operations (GOV.UK, 2019). This would also help the organisation to issue legal action against other competing organisations in the market if the process and methods are imitated. </w:t>
      </w:r>
    </w:p>
    <w:p w14:paraId="4C141C0E" w14:textId="77777777" w:rsidR="0094674F" w:rsidRPr="008E7E5D" w:rsidRDefault="00EC72DD" w:rsidP="00BE6A0C">
      <w:pPr>
        <w:pStyle w:val="Heading1"/>
        <w:rPr>
          <w:lang w:val="en-GB"/>
        </w:rPr>
      </w:pPr>
      <w:bookmarkStart w:id="16" w:name="_6lzn2tikswk3" w:colFirst="0" w:colLast="0"/>
      <w:bookmarkStart w:id="17" w:name="_Toc141928788"/>
      <w:bookmarkEnd w:id="16"/>
      <w:r w:rsidRPr="008E7E5D">
        <w:rPr>
          <w:lang w:val="en-GB"/>
        </w:rPr>
        <w:t>Way to promote the KM system</w:t>
      </w:r>
      <w:bookmarkEnd w:id="17"/>
      <w:r w:rsidRPr="008E7E5D">
        <w:rPr>
          <w:lang w:val="en-GB"/>
        </w:rPr>
        <w:t xml:space="preserve"> </w:t>
      </w:r>
    </w:p>
    <w:p w14:paraId="3A852897" w14:textId="496EBF4F" w:rsidR="0094674F" w:rsidRPr="008E7E5D" w:rsidRDefault="00EC72DD" w:rsidP="00BE6A0C">
      <w:pPr>
        <w:spacing w:line="360" w:lineRule="auto"/>
        <w:jc w:val="both"/>
        <w:rPr>
          <w:rFonts w:ascii="Times New Roman" w:eastAsia="Times New Roman" w:hAnsi="Times New Roman" w:cs="Times New Roman"/>
          <w:sz w:val="24"/>
          <w:szCs w:val="24"/>
          <w:lang w:val="en-GB"/>
        </w:rPr>
      </w:pPr>
      <w:r w:rsidRPr="008E7E5D">
        <w:rPr>
          <w:rFonts w:ascii="Times New Roman" w:eastAsia="Times New Roman" w:hAnsi="Times New Roman" w:cs="Times New Roman"/>
          <w:sz w:val="24"/>
          <w:szCs w:val="24"/>
          <w:lang w:val="en-GB"/>
        </w:rPr>
        <w:t xml:space="preserve">There are different ways to promote the knowledge management system in an organisation. Tesco can encourage the employees as well as shareholders and other managers of the company to create and foster a work culture where knowledge is shared. To do that a company needs to model the behaviour from the very top of its operations. Furthermore, it also needs to motivate the employee intrinsically to share their knowledge as well as views with others. According to Liebowitz (2019), making knowledge sharing a part of the company culture and values is another effective way of promoting the knowledge system too. Furthermore, the organisation also needs to create opportunities for knowledge sharing to happen. It can arrange meetings as well as webinars and many more so that employees do share their knowledge with others. This way the company will be able to create a more collaborative work culture. Furthermore, the organisation can provide the employees with multiple options to share their </w:t>
      </w:r>
      <w:r w:rsidR="00236D6B" w:rsidRPr="008E7E5D">
        <w:rPr>
          <w:rFonts w:ascii="Times New Roman" w:eastAsia="Times New Roman" w:hAnsi="Times New Roman" w:cs="Times New Roman"/>
          <w:sz w:val="24"/>
          <w:szCs w:val="24"/>
          <w:lang w:val="en-GB"/>
        </w:rPr>
        <w:t>knowledge</w:t>
      </w:r>
      <w:r w:rsidRPr="008E7E5D">
        <w:rPr>
          <w:rFonts w:ascii="Times New Roman" w:eastAsia="Times New Roman" w:hAnsi="Times New Roman" w:cs="Times New Roman"/>
          <w:sz w:val="24"/>
          <w:szCs w:val="24"/>
          <w:lang w:val="en-GB"/>
        </w:rPr>
        <w:t>. According to Abbas and Sağsan (2019), arranging the weekly learning rounds makes knowledge sharing a habit. In these rounds, the organisation can encourage the employees to share what they have learned throughout the week. On the other hand, it has been seen that there is a lack of knowledge among the employees regarding the knowledge-sharing system in the company. The organisation needs to train the employees properly and give them a clear idea of the whole knowledge-sharing system. Furthermore, they also need to make the shareholders aware of the knowledge management system so that they can take part in the organisational activities properly.</w:t>
      </w:r>
    </w:p>
    <w:p w14:paraId="21730B17" w14:textId="77777777" w:rsidR="0094674F" w:rsidRPr="008E7E5D" w:rsidRDefault="00EC72DD" w:rsidP="00BE6A0C">
      <w:pPr>
        <w:pStyle w:val="Heading1"/>
        <w:rPr>
          <w:lang w:val="en-GB"/>
        </w:rPr>
      </w:pPr>
      <w:bookmarkStart w:id="18" w:name="_b9gn6zgklz6i" w:colFirst="0" w:colLast="0"/>
      <w:bookmarkStart w:id="19" w:name="_Toc141928789"/>
      <w:bookmarkEnd w:id="18"/>
      <w:r w:rsidRPr="008E7E5D">
        <w:rPr>
          <w:lang w:val="en-GB"/>
        </w:rPr>
        <w:t>Conclusion</w:t>
      </w:r>
      <w:bookmarkEnd w:id="19"/>
    </w:p>
    <w:p w14:paraId="557D29DA" w14:textId="77777777" w:rsidR="0094674F" w:rsidRPr="008E7E5D" w:rsidRDefault="00EC72DD" w:rsidP="00BE6A0C">
      <w:pPr>
        <w:spacing w:line="360" w:lineRule="auto"/>
        <w:jc w:val="both"/>
        <w:rPr>
          <w:rFonts w:ascii="Times New Roman" w:eastAsia="Times New Roman" w:hAnsi="Times New Roman" w:cs="Times New Roman"/>
          <w:sz w:val="24"/>
          <w:szCs w:val="24"/>
          <w:lang w:val="en-GB"/>
        </w:rPr>
      </w:pPr>
      <w:r w:rsidRPr="008E7E5D">
        <w:rPr>
          <w:rFonts w:ascii="Times New Roman" w:eastAsia="Times New Roman" w:hAnsi="Times New Roman" w:cs="Times New Roman"/>
          <w:sz w:val="24"/>
          <w:szCs w:val="24"/>
          <w:lang w:val="en-GB"/>
        </w:rPr>
        <w:t>In this report, there is a discussion of the knowledge management system in an organisation. A company named Tesco has been taken as an example for the report. The importance of the knowledge management system has been discussed here. From the report, one will learn that having a proper knowledge management system does help the company to improve team collaboration at the workplace. Furthermore, with a proper knowledge management system the company employees as well as management will be able to share their knowledge at the workplace. Although, there are some challenges associated with the whole knowledge management system, therefore, the company must address those to implement an appropriate knowledge management system.</w:t>
      </w:r>
      <w:r w:rsidRPr="008E7E5D">
        <w:rPr>
          <w:lang w:val="en-GB"/>
        </w:rPr>
        <w:br w:type="page"/>
      </w:r>
    </w:p>
    <w:p w14:paraId="3DBB6863" w14:textId="77777777" w:rsidR="0094674F" w:rsidRPr="008E7E5D" w:rsidRDefault="00EC72DD" w:rsidP="00BE6A0C">
      <w:pPr>
        <w:pStyle w:val="Heading1"/>
        <w:rPr>
          <w:lang w:val="en-GB"/>
        </w:rPr>
      </w:pPr>
      <w:bookmarkStart w:id="20" w:name="_96jh6ygznxms" w:colFirst="0" w:colLast="0"/>
      <w:bookmarkStart w:id="21" w:name="_Toc141928790"/>
      <w:bookmarkEnd w:id="20"/>
      <w:r w:rsidRPr="008E7E5D">
        <w:rPr>
          <w:lang w:val="en-GB"/>
        </w:rPr>
        <w:t>Reference list</w:t>
      </w:r>
      <w:bookmarkEnd w:id="21"/>
    </w:p>
    <w:p w14:paraId="04B91EE5" w14:textId="77777777" w:rsidR="00BE6A0C" w:rsidRPr="008E7E5D" w:rsidRDefault="00BE6A0C" w:rsidP="00BE6A0C">
      <w:pPr>
        <w:spacing w:before="20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Abbas, J. and Sağsan, M., 2019. Impact of knowledge management practices on green innovation and corporate sustainable development: A structural analysis. </w:t>
      </w:r>
      <w:r w:rsidRPr="008E7E5D">
        <w:rPr>
          <w:rFonts w:ascii="Times New Roman" w:eastAsia="Times New Roman" w:hAnsi="Times New Roman" w:cs="Times New Roman"/>
          <w:i/>
          <w:color w:val="222222"/>
          <w:sz w:val="24"/>
          <w:szCs w:val="24"/>
          <w:highlight w:val="white"/>
          <w:lang w:val="en-GB"/>
        </w:rPr>
        <w:t>Journal of cleaner production</w:t>
      </w:r>
      <w:r w:rsidRPr="008E7E5D">
        <w:rPr>
          <w:rFonts w:ascii="Times New Roman" w:eastAsia="Times New Roman" w:hAnsi="Times New Roman" w:cs="Times New Roman"/>
          <w:color w:val="222222"/>
          <w:sz w:val="24"/>
          <w:szCs w:val="24"/>
          <w:highlight w:val="white"/>
          <w:lang w:val="en-GB"/>
        </w:rPr>
        <w:t xml:space="preserve">, </w:t>
      </w:r>
      <w:r w:rsidRPr="008E7E5D">
        <w:rPr>
          <w:rFonts w:ascii="Times New Roman" w:eastAsia="Times New Roman" w:hAnsi="Times New Roman" w:cs="Times New Roman"/>
          <w:i/>
          <w:color w:val="222222"/>
          <w:sz w:val="24"/>
          <w:szCs w:val="24"/>
          <w:highlight w:val="white"/>
          <w:lang w:val="en-GB"/>
        </w:rPr>
        <w:t>229</w:t>
      </w:r>
      <w:r w:rsidRPr="008E7E5D">
        <w:rPr>
          <w:rFonts w:ascii="Times New Roman" w:eastAsia="Times New Roman" w:hAnsi="Times New Roman" w:cs="Times New Roman"/>
          <w:color w:val="222222"/>
          <w:sz w:val="24"/>
          <w:szCs w:val="24"/>
          <w:highlight w:val="white"/>
          <w:lang w:val="en-GB"/>
        </w:rPr>
        <w:t>, pp.611-620.</w:t>
      </w:r>
    </w:p>
    <w:p w14:paraId="4CE2FB27" w14:textId="77777777" w:rsidR="00BE6A0C" w:rsidRPr="008E7E5D" w:rsidRDefault="00BE6A0C" w:rsidP="00BE6A0C">
      <w:pPr>
        <w:spacing w:before="20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Barnes, S.J., 2020. Information management research and practice in the post-COVID-19 world. </w:t>
      </w:r>
      <w:r w:rsidRPr="008E7E5D">
        <w:rPr>
          <w:rFonts w:ascii="Times New Roman" w:eastAsia="Times New Roman" w:hAnsi="Times New Roman" w:cs="Times New Roman"/>
          <w:i/>
          <w:color w:val="222222"/>
          <w:sz w:val="24"/>
          <w:szCs w:val="24"/>
          <w:highlight w:val="white"/>
          <w:lang w:val="en-GB"/>
        </w:rPr>
        <w:t>International Journal of Information Management</w:t>
      </w:r>
      <w:r w:rsidRPr="008E7E5D">
        <w:rPr>
          <w:rFonts w:ascii="Times New Roman" w:eastAsia="Times New Roman" w:hAnsi="Times New Roman" w:cs="Times New Roman"/>
          <w:color w:val="222222"/>
          <w:sz w:val="24"/>
          <w:szCs w:val="24"/>
          <w:highlight w:val="white"/>
          <w:lang w:val="en-GB"/>
        </w:rPr>
        <w:t xml:space="preserve">, </w:t>
      </w:r>
      <w:r w:rsidRPr="008E7E5D">
        <w:rPr>
          <w:rFonts w:ascii="Times New Roman" w:eastAsia="Times New Roman" w:hAnsi="Times New Roman" w:cs="Times New Roman"/>
          <w:i/>
          <w:color w:val="222222"/>
          <w:sz w:val="24"/>
          <w:szCs w:val="24"/>
          <w:highlight w:val="white"/>
          <w:lang w:val="en-GB"/>
        </w:rPr>
        <w:t>55</w:t>
      </w:r>
      <w:r w:rsidRPr="008E7E5D">
        <w:rPr>
          <w:rFonts w:ascii="Times New Roman" w:eastAsia="Times New Roman" w:hAnsi="Times New Roman" w:cs="Times New Roman"/>
          <w:color w:val="222222"/>
          <w:sz w:val="24"/>
          <w:szCs w:val="24"/>
          <w:highlight w:val="white"/>
          <w:lang w:val="en-GB"/>
        </w:rPr>
        <w:t>, p.102175.</w:t>
      </w:r>
    </w:p>
    <w:p w14:paraId="3AC9D758" w14:textId="77777777" w:rsidR="00BE6A0C" w:rsidRPr="008E7E5D" w:rsidRDefault="00BE6A0C" w:rsidP="00BE6A0C">
      <w:pPr>
        <w:spacing w:before="20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Carlucci, D., Kudryavtsev, D., Santarsiero, F., Lagrutta, R. and Garavelli, A.C., 2022. The ISO 30401 Knowledge Management Systems: a new frame for managing knowledge. Conceptualisation and practice. </w:t>
      </w:r>
      <w:r w:rsidRPr="008E7E5D">
        <w:rPr>
          <w:rFonts w:ascii="Times New Roman" w:eastAsia="Times New Roman" w:hAnsi="Times New Roman" w:cs="Times New Roman"/>
          <w:i/>
          <w:color w:val="222222"/>
          <w:sz w:val="24"/>
          <w:szCs w:val="24"/>
          <w:highlight w:val="white"/>
          <w:lang w:val="en-GB"/>
        </w:rPr>
        <w:t>Knowledge Management Research &amp; Practice</w:t>
      </w:r>
      <w:r w:rsidRPr="008E7E5D">
        <w:rPr>
          <w:rFonts w:ascii="Times New Roman" w:eastAsia="Times New Roman" w:hAnsi="Times New Roman" w:cs="Times New Roman"/>
          <w:color w:val="222222"/>
          <w:sz w:val="24"/>
          <w:szCs w:val="24"/>
          <w:highlight w:val="white"/>
          <w:lang w:val="en-GB"/>
        </w:rPr>
        <w:t xml:space="preserve">, </w:t>
      </w:r>
      <w:r w:rsidRPr="008E7E5D">
        <w:rPr>
          <w:rFonts w:ascii="Times New Roman" w:eastAsia="Times New Roman" w:hAnsi="Times New Roman" w:cs="Times New Roman"/>
          <w:i/>
          <w:color w:val="222222"/>
          <w:sz w:val="24"/>
          <w:szCs w:val="24"/>
          <w:highlight w:val="white"/>
          <w:lang w:val="en-GB"/>
        </w:rPr>
        <w:t>20</w:t>
      </w:r>
      <w:r w:rsidRPr="008E7E5D">
        <w:rPr>
          <w:rFonts w:ascii="Times New Roman" w:eastAsia="Times New Roman" w:hAnsi="Times New Roman" w:cs="Times New Roman"/>
          <w:color w:val="222222"/>
          <w:sz w:val="24"/>
          <w:szCs w:val="24"/>
          <w:highlight w:val="white"/>
          <w:lang w:val="en-GB"/>
        </w:rPr>
        <w:t>(6), pp.975-986.</w:t>
      </w:r>
    </w:p>
    <w:p w14:paraId="6C570C14" w14:textId="77777777" w:rsidR="00BE6A0C" w:rsidRPr="008E7E5D" w:rsidRDefault="00BE6A0C" w:rsidP="00BE6A0C">
      <w:pPr>
        <w:spacing w:before="20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Chaurasia, S.S., Kaul, N., Yadav, B. and Shukla, D., 2020. Open innovation for sustainability through creating shared value-role of knowledge management system, openness and organizational structure. </w:t>
      </w:r>
      <w:r w:rsidRPr="008E7E5D">
        <w:rPr>
          <w:rFonts w:ascii="Times New Roman" w:eastAsia="Times New Roman" w:hAnsi="Times New Roman" w:cs="Times New Roman"/>
          <w:i/>
          <w:color w:val="222222"/>
          <w:sz w:val="24"/>
          <w:szCs w:val="24"/>
          <w:highlight w:val="white"/>
          <w:lang w:val="en-GB"/>
        </w:rPr>
        <w:t>Journal of Knowledge Management</w:t>
      </w:r>
      <w:r w:rsidRPr="008E7E5D">
        <w:rPr>
          <w:rFonts w:ascii="Times New Roman" w:eastAsia="Times New Roman" w:hAnsi="Times New Roman" w:cs="Times New Roman"/>
          <w:color w:val="222222"/>
          <w:sz w:val="24"/>
          <w:szCs w:val="24"/>
          <w:highlight w:val="white"/>
          <w:lang w:val="en-GB"/>
        </w:rPr>
        <w:t xml:space="preserve">, </w:t>
      </w:r>
      <w:r w:rsidRPr="008E7E5D">
        <w:rPr>
          <w:rFonts w:ascii="Times New Roman" w:eastAsia="Times New Roman" w:hAnsi="Times New Roman" w:cs="Times New Roman"/>
          <w:i/>
          <w:color w:val="222222"/>
          <w:sz w:val="24"/>
          <w:szCs w:val="24"/>
          <w:highlight w:val="white"/>
          <w:lang w:val="en-GB"/>
        </w:rPr>
        <w:t>24</w:t>
      </w:r>
      <w:r w:rsidRPr="008E7E5D">
        <w:rPr>
          <w:rFonts w:ascii="Times New Roman" w:eastAsia="Times New Roman" w:hAnsi="Times New Roman" w:cs="Times New Roman"/>
          <w:color w:val="222222"/>
          <w:sz w:val="24"/>
          <w:szCs w:val="24"/>
          <w:highlight w:val="white"/>
          <w:lang w:val="en-GB"/>
        </w:rPr>
        <w:t>(10), pp.2491-2511.</w:t>
      </w:r>
    </w:p>
    <w:p w14:paraId="6277558C" w14:textId="77777777" w:rsidR="00BE6A0C" w:rsidRPr="008E7E5D" w:rsidRDefault="00BE6A0C" w:rsidP="00BE6A0C">
      <w:pPr>
        <w:spacing w:before="20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Ciampi, F., Marzi, G., Demi, S. and Faraoni, M., 2020. The big data-business strategy interconnection: a grand challenge for knowledge management. A review and future perspectives. </w:t>
      </w:r>
      <w:r w:rsidRPr="008E7E5D">
        <w:rPr>
          <w:rFonts w:ascii="Times New Roman" w:eastAsia="Times New Roman" w:hAnsi="Times New Roman" w:cs="Times New Roman"/>
          <w:i/>
          <w:color w:val="222222"/>
          <w:sz w:val="24"/>
          <w:szCs w:val="24"/>
          <w:highlight w:val="white"/>
          <w:lang w:val="en-GB"/>
        </w:rPr>
        <w:t>Journal of Knowledge Management</w:t>
      </w:r>
      <w:r w:rsidRPr="008E7E5D">
        <w:rPr>
          <w:rFonts w:ascii="Times New Roman" w:eastAsia="Times New Roman" w:hAnsi="Times New Roman" w:cs="Times New Roman"/>
          <w:color w:val="222222"/>
          <w:sz w:val="24"/>
          <w:szCs w:val="24"/>
          <w:highlight w:val="white"/>
          <w:lang w:val="en-GB"/>
        </w:rPr>
        <w:t xml:space="preserve">, </w:t>
      </w:r>
      <w:r w:rsidRPr="008E7E5D">
        <w:rPr>
          <w:rFonts w:ascii="Times New Roman" w:eastAsia="Times New Roman" w:hAnsi="Times New Roman" w:cs="Times New Roman"/>
          <w:i/>
          <w:color w:val="222222"/>
          <w:sz w:val="24"/>
          <w:szCs w:val="24"/>
          <w:highlight w:val="white"/>
          <w:lang w:val="en-GB"/>
        </w:rPr>
        <w:t>24</w:t>
      </w:r>
      <w:r w:rsidRPr="008E7E5D">
        <w:rPr>
          <w:rFonts w:ascii="Times New Roman" w:eastAsia="Times New Roman" w:hAnsi="Times New Roman" w:cs="Times New Roman"/>
          <w:color w:val="222222"/>
          <w:sz w:val="24"/>
          <w:szCs w:val="24"/>
          <w:highlight w:val="white"/>
          <w:lang w:val="en-GB"/>
        </w:rPr>
        <w:t>(5), pp.1157-1176.</w:t>
      </w:r>
    </w:p>
    <w:p w14:paraId="1719C67C" w14:textId="77777777" w:rsidR="00BE6A0C" w:rsidRPr="008E7E5D" w:rsidRDefault="00BE6A0C" w:rsidP="00BE6A0C">
      <w:pPr>
        <w:spacing w:before="20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Darmawan, A.K., Setyawan, M.B., Cobantoro, A.F., Masykur, F., Anwari, A. and Yulianto, T., 2021, August. Knowledge Management System Analysis of Smart Regency Mobile-Apps Service with Software Usability Measurement Inventory (SUMI) Approach. In </w:t>
      </w:r>
      <w:r w:rsidRPr="008E7E5D">
        <w:rPr>
          <w:rFonts w:ascii="Times New Roman" w:eastAsia="Times New Roman" w:hAnsi="Times New Roman" w:cs="Times New Roman"/>
          <w:i/>
          <w:color w:val="222222"/>
          <w:sz w:val="24"/>
          <w:szCs w:val="24"/>
          <w:highlight w:val="white"/>
          <w:lang w:val="en-GB"/>
        </w:rPr>
        <w:t>2021 International Conference on ICT for Smart Society (ICISS)</w:t>
      </w:r>
      <w:r w:rsidRPr="008E7E5D">
        <w:rPr>
          <w:rFonts w:ascii="Times New Roman" w:eastAsia="Times New Roman" w:hAnsi="Times New Roman" w:cs="Times New Roman"/>
          <w:color w:val="222222"/>
          <w:sz w:val="24"/>
          <w:szCs w:val="24"/>
          <w:highlight w:val="white"/>
          <w:lang w:val="en-GB"/>
        </w:rPr>
        <w:t xml:space="preserve"> (pp. 1-6). IEEE.</w:t>
      </w:r>
    </w:p>
    <w:p w14:paraId="52E048BB" w14:textId="77777777" w:rsidR="00BE6A0C" w:rsidRPr="008E7E5D" w:rsidRDefault="00BE6A0C" w:rsidP="00BE6A0C">
      <w:pPr>
        <w:spacing w:before="20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Di Vaio, A., Palladino, R., Pezzi, A. and Kalisz, D.E., 2021. The role of digital innovation in knowledge management systems: A systematic literature review. </w:t>
      </w:r>
      <w:r w:rsidRPr="008E7E5D">
        <w:rPr>
          <w:rFonts w:ascii="Times New Roman" w:eastAsia="Times New Roman" w:hAnsi="Times New Roman" w:cs="Times New Roman"/>
          <w:i/>
          <w:color w:val="222222"/>
          <w:sz w:val="24"/>
          <w:szCs w:val="24"/>
          <w:highlight w:val="white"/>
          <w:lang w:val="en-GB"/>
        </w:rPr>
        <w:t>Journal of business research</w:t>
      </w:r>
      <w:r w:rsidRPr="008E7E5D">
        <w:rPr>
          <w:rFonts w:ascii="Times New Roman" w:eastAsia="Times New Roman" w:hAnsi="Times New Roman" w:cs="Times New Roman"/>
          <w:color w:val="222222"/>
          <w:sz w:val="24"/>
          <w:szCs w:val="24"/>
          <w:highlight w:val="white"/>
          <w:lang w:val="en-GB"/>
        </w:rPr>
        <w:t xml:space="preserve">, </w:t>
      </w:r>
      <w:r w:rsidRPr="008E7E5D">
        <w:rPr>
          <w:rFonts w:ascii="Times New Roman" w:eastAsia="Times New Roman" w:hAnsi="Times New Roman" w:cs="Times New Roman"/>
          <w:i/>
          <w:color w:val="222222"/>
          <w:sz w:val="24"/>
          <w:szCs w:val="24"/>
          <w:highlight w:val="white"/>
          <w:lang w:val="en-GB"/>
        </w:rPr>
        <w:t>123</w:t>
      </w:r>
      <w:r w:rsidRPr="008E7E5D">
        <w:rPr>
          <w:rFonts w:ascii="Times New Roman" w:eastAsia="Times New Roman" w:hAnsi="Times New Roman" w:cs="Times New Roman"/>
          <w:color w:val="222222"/>
          <w:sz w:val="24"/>
          <w:szCs w:val="24"/>
          <w:highlight w:val="white"/>
          <w:lang w:val="en-GB"/>
        </w:rPr>
        <w:t>, pp.220-231.</w:t>
      </w:r>
    </w:p>
    <w:p w14:paraId="015304EE" w14:textId="77777777" w:rsidR="00BE6A0C" w:rsidRPr="008E7E5D" w:rsidRDefault="00BE6A0C" w:rsidP="00BE6A0C">
      <w:pPr>
        <w:spacing w:before="200" w:after="24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Gast, J., Gundolf, K., Harms, R. and Collado, E.M., 2019. Knowledge management and coopetition: how do cooperating competitors balance the needs to share and protect their knowledge?. </w:t>
      </w:r>
      <w:r w:rsidRPr="008E7E5D">
        <w:rPr>
          <w:rFonts w:ascii="Times New Roman" w:eastAsia="Times New Roman" w:hAnsi="Times New Roman" w:cs="Times New Roman"/>
          <w:i/>
          <w:color w:val="222222"/>
          <w:sz w:val="24"/>
          <w:szCs w:val="24"/>
          <w:highlight w:val="white"/>
          <w:lang w:val="en-GB"/>
        </w:rPr>
        <w:t>Industrial marketing management</w:t>
      </w:r>
      <w:r w:rsidRPr="008E7E5D">
        <w:rPr>
          <w:rFonts w:ascii="Times New Roman" w:eastAsia="Times New Roman" w:hAnsi="Times New Roman" w:cs="Times New Roman"/>
          <w:color w:val="222222"/>
          <w:sz w:val="24"/>
          <w:szCs w:val="24"/>
          <w:highlight w:val="white"/>
          <w:lang w:val="en-GB"/>
        </w:rPr>
        <w:t xml:space="preserve">, </w:t>
      </w:r>
      <w:r w:rsidRPr="008E7E5D">
        <w:rPr>
          <w:rFonts w:ascii="Times New Roman" w:eastAsia="Times New Roman" w:hAnsi="Times New Roman" w:cs="Times New Roman"/>
          <w:i/>
          <w:color w:val="222222"/>
          <w:sz w:val="24"/>
          <w:szCs w:val="24"/>
          <w:highlight w:val="white"/>
          <w:lang w:val="en-GB"/>
        </w:rPr>
        <w:t>77</w:t>
      </w:r>
      <w:r w:rsidRPr="008E7E5D">
        <w:rPr>
          <w:rFonts w:ascii="Times New Roman" w:eastAsia="Times New Roman" w:hAnsi="Times New Roman" w:cs="Times New Roman"/>
          <w:color w:val="222222"/>
          <w:sz w:val="24"/>
          <w:szCs w:val="24"/>
          <w:highlight w:val="white"/>
          <w:lang w:val="en-GB"/>
        </w:rPr>
        <w:t>, pp.65-74.</w:t>
      </w:r>
    </w:p>
    <w:p w14:paraId="68F0CD84" w14:textId="77777777" w:rsidR="00BE6A0C" w:rsidRPr="008E7E5D" w:rsidRDefault="00BE6A0C" w:rsidP="00BE6A0C">
      <w:pPr>
        <w:spacing w:before="200" w:after="24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GOV.UK, 2019. </w:t>
      </w:r>
      <w:r w:rsidRPr="008E7E5D">
        <w:rPr>
          <w:rFonts w:ascii="Times New Roman" w:eastAsia="Times New Roman" w:hAnsi="Times New Roman" w:cs="Times New Roman"/>
          <w:i/>
          <w:color w:val="222222"/>
          <w:sz w:val="24"/>
          <w:szCs w:val="24"/>
          <w:highlight w:val="white"/>
          <w:lang w:val="en-GB"/>
        </w:rPr>
        <w:t>Intellectual Property Office</w:t>
      </w:r>
      <w:r w:rsidRPr="008E7E5D">
        <w:rPr>
          <w:rFonts w:ascii="Times New Roman" w:eastAsia="Times New Roman" w:hAnsi="Times New Roman" w:cs="Times New Roman"/>
          <w:color w:val="222222"/>
          <w:sz w:val="24"/>
          <w:szCs w:val="24"/>
          <w:highlight w:val="white"/>
          <w:lang w:val="en-GB"/>
        </w:rPr>
        <w:t>. [online] GOV.UK. Available at: https://www.gov.uk/government/organisations/intellectual-property-office [Accessed 27 Jul. 2023].</w:t>
      </w:r>
    </w:p>
    <w:p w14:paraId="79091D7D" w14:textId="77777777" w:rsidR="00BE6A0C" w:rsidRPr="008E7E5D" w:rsidRDefault="00BE6A0C" w:rsidP="00BE6A0C">
      <w:pPr>
        <w:spacing w:before="200" w:after="24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Gov.uk, 2023. </w:t>
      </w:r>
      <w:r w:rsidRPr="008E7E5D">
        <w:rPr>
          <w:rFonts w:ascii="Times New Roman" w:eastAsia="Times New Roman" w:hAnsi="Times New Roman" w:cs="Times New Roman"/>
          <w:i/>
          <w:color w:val="222222"/>
          <w:sz w:val="24"/>
          <w:szCs w:val="24"/>
          <w:highlight w:val="white"/>
          <w:lang w:val="en-GB"/>
        </w:rPr>
        <w:t>Data Protection</w:t>
      </w:r>
      <w:r w:rsidRPr="008E7E5D">
        <w:rPr>
          <w:rFonts w:ascii="Times New Roman" w:eastAsia="Times New Roman" w:hAnsi="Times New Roman" w:cs="Times New Roman"/>
          <w:color w:val="222222"/>
          <w:sz w:val="24"/>
          <w:szCs w:val="24"/>
          <w:highlight w:val="white"/>
          <w:lang w:val="en-GB"/>
        </w:rPr>
        <w:t>. [online] Gov.UK. Available at: https://www.gov.uk/data-protection#:~:text=The%20Data%20Protection%20Act%202018%20is%20the%20UK [Accessed 27 Jul. 2023].</w:t>
      </w:r>
    </w:p>
    <w:p w14:paraId="6DBD3639" w14:textId="77777777" w:rsidR="00BE6A0C" w:rsidRPr="008E7E5D" w:rsidRDefault="00BE6A0C" w:rsidP="00BE6A0C">
      <w:pPr>
        <w:spacing w:before="20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Hock-Doepgen, M., Clauss, T., Kraus, S. and Cheng, C.F., 2021. Knowledge management capabilities and organizational risk-taking for business model innovation in SMEs. </w:t>
      </w:r>
      <w:r w:rsidRPr="008E7E5D">
        <w:rPr>
          <w:rFonts w:ascii="Times New Roman" w:eastAsia="Times New Roman" w:hAnsi="Times New Roman" w:cs="Times New Roman"/>
          <w:i/>
          <w:color w:val="222222"/>
          <w:sz w:val="24"/>
          <w:szCs w:val="24"/>
          <w:highlight w:val="white"/>
          <w:lang w:val="en-GB"/>
        </w:rPr>
        <w:t>Journal of Business Research</w:t>
      </w:r>
      <w:r w:rsidRPr="008E7E5D">
        <w:rPr>
          <w:rFonts w:ascii="Times New Roman" w:eastAsia="Times New Roman" w:hAnsi="Times New Roman" w:cs="Times New Roman"/>
          <w:color w:val="222222"/>
          <w:sz w:val="24"/>
          <w:szCs w:val="24"/>
          <w:highlight w:val="white"/>
          <w:lang w:val="en-GB"/>
        </w:rPr>
        <w:t xml:space="preserve">, </w:t>
      </w:r>
      <w:r w:rsidRPr="008E7E5D">
        <w:rPr>
          <w:rFonts w:ascii="Times New Roman" w:eastAsia="Times New Roman" w:hAnsi="Times New Roman" w:cs="Times New Roman"/>
          <w:i/>
          <w:color w:val="222222"/>
          <w:sz w:val="24"/>
          <w:szCs w:val="24"/>
          <w:highlight w:val="white"/>
          <w:lang w:val="en-GB"/>
        </w:rPr>
        <w:t>130</w:t>
      </w:r>
      <w:r w:rsidRPr="008E7E5D">
        <w:rPr>
          <w:rFonts w:ascii="Times New Roman" w:eastAsia="Times New Roman" w:hAnsi="Times New Roman" w:cs="Times New Roman"/>
          <w:color w:val="222222"/>
          <w:sz w:val="24"/>
          <w:szCs w:val="24"/>
          <w:highlight w:val="white"/>
          <w:lang w:val="en-GB"/>
        </w:rPr>
        <w:t>, pp.683-697.</w:t>
      </w:r>
    </w:p>
    <w:p w14:paraId="0ED6259E" w14:textId="77777777" w:rsidR="00BE6A0C" w:rsidRPr="008E7E5D" w:rsidRDefault="00BE6A0C" w:rsidP="00BE6A0C">
      <w:pPr>
        <w:spacing w:before="20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Huang, C.C., 2020. User's segmentation on continued knowledge management system use in the public sector. </w:t>
      </w:r>
      <w:r w:rsidRPr="008E7E5D">
        <w:rPr>
          <w:rFonts w:ascii="Times New Roman" w:eastAsia="Times New Roman" w:hAnsi="Times New Roman" w:cs="Times New Roman"/>
          <w:i/>
          <w:color w:val="222222"/>
          <w:sz w:val="24"/>
          <w:szCs w:val="24"/>
          <w:highlight w:val="white"/>
          <w:lang w:val="en-GB"/>
        </w:rPr>
        <w:t>Journal of Organizational and End User Computing (JOEUC)</w:t>
      </w:r>
      <w:r w:rsidRPr="008E7E5D">
        <w:rPr>
          <w:rFonts w:ascii="Times New Roman" w:eastAsia="Times New Roman" w:hAnsi="Times New Roman" w:cs="Times New Roman"/>
          <w:color w:val="222222"/>
          <w:sz w:val="24"/>
          <w:szCs w:val="24"/>
          <w:highlight w:val="white"/>
          <w:lang w:val="en-GB"/>
        </w:rPr>
        <w:t xml:space="preserve">, </w:t>
      </w:r>
      <w:r w:rsidRPr="008E7E5D">
        <w:rPr>
          <w:rFonts w:ascii="Times New Roman" w:eastAsia="Times New Roman" w:hAnsi="Times New Roman" w:cs="Times New Roman"/>
          <w:i/>
          <w:color w:val="222222"/>
          <w:sz w:val="24"/>
          <w:szCs w:val="24"/>
          <w:highlight w:val="white"/>
          <w:lang w:val="en-GB"/>
        </w:rPr>
        <w:t>32</w:t>
      </w:r>
      <w:r w:rsidRPr="008E7E5D">
        <w:rPr>
          <w:rFonts w:ascii="Times New Roman" w:eastAsia="Times New Roman" w:hAnsi="Times New Roman" w:cs="Times New Roman"/>
          <w:color w:val="222222"/>
          <w:sz w:val="24"/>
          <w:szCs w:val="24"/>
          <w:highlight w:val="white"/>
          <w:lang w:val="en-GB"/>
        </w:rPr>
        <w:t>(1), pp.19-40.</w:t>
      </w:r>
    </w:p>
    <w:p w14:paraId="486DCA15" w14:textId="77777777" w:rsidR="00BE6A0C" w:rsidRPr="008E7E5D" w:rsidRDefault="00BE6A0C" w:rsidP="00BE6A0C">
      <w:pPr>
        <w:spacing w:before="20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Liebowitz, J., 2019. Building organizational intelligence: A knowledge management primer. CRC press.</w:t>
      </w:r>
    </w:p>
    <w:p w14:paraId="36EE5D7F" w14:textId="77777777" w:rsidR="00BE6A0C" w:rsidRPr="008E7E5D" w:rsidRDefault="00BE6A0C" w:rsidP="00BE6A0C">
      <w:pPr>
        <w:spacing w:before="200" w:after="24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López-Torres, G.C., Garza-Reyes, J.A., Maldonado-Guzmán, G., Kumar, V., Rocha-Lona, L. and Cherrafi, A., 2019. Knowledge management for sustainability in operations. </w:t>
      </w:r>
      <w:r w:rsidRPr="008E7E5D">
        <w:rPr>
          <w:rFonts w:ascii="Times New Roman" w:eastAsia="Times New Roman" w:hAnsi="Times New Roman" w:cs="Times New Roman"/>
          <w:i/>
          <w:color w:val="222222"/>
          <w:sz w:val="24"/>
          <w:szCs w:val="24"/>
          <w:highlight w:val="white"/>
          <w:lang w:val="en-GB"/>
        </w:rPr>
        <w:t>Production planning &amp; control</w:t>
      </w:r>
      <w:r w:rsidRPr="008E7E5D">
        <w:rPr>
          <w:rFonts w:ascii="Times New Roman" w:eastAsia="Times New Roman" w:hAnsi="Times New Roman" w:cs="Times New Roman"/>
          <w:color w:val="222222"/>
          <w:sz w:val="24"/>
          <w:szCs w:val="24"/>
          <w:highlight w:val="white"/>
          <w:lang w:val="en-GB"/>
        </w:rPr>
        <w:t xml:space="preserve">, </w:t>
      </w:r>
      <w:r w:rsidRPr="008E7E5D">
        <w:rPr>
          <w:rFonts w:ascii="Times New Roman" w:eastAsia="Times New Roman" w:hAnsi="Times New Roman" w:cs="Times New Roman"/>
          <w:i/>
          <w:color w:val="222222"/>
          <w:sz w:val="24"/>
          <w:szCs w:val="24"/>
          <w:highlight w:val="white"/>
          <w:lang w:val="en-GB"/>
        </w:rPr>
        <w:t>30</w:t>
      </w:r>
      <w:r w:rsidRPr="008E7E5D">
        <w:rPr>
          <w:rFonts w:ascii="Times New Roman" w:eastAsia="Times New Roman" w:hAnsi="Times New Roman" w:cs="Times New Roman"/>
          <w:color w:val="222222"/>
          <w:sz w:val="24"/>
          <w:szCs w:val="24"/>
          <w:highlight w:val="white"/>
          <w:lang w:val="en-GB"/>
        </w:rPr>
        <w:t>(10-12), pp.813-826.</w:t>
      </w:r>
    </w:p>
    <w:p w14:paraId="7185B11E" w14:textId="77777777" w:rsidR="00BE6A0C" w:rsidRPr="008E7E5D" w:rsidRDefault="00BE6A0C" w:rsidP="00BE6A0C">
      <w:pPr>
        <w:spacing w:before="20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Manesh, M.F., Pellegrini, M.M., Marzi, G. and Dabic, M., 2020. Knowledge management in the fourth industrial revolution: Mapping the literature and scoping future avenues. </w:t>
      </w:r>
      <w:r w:rsidRPr="008E7E5D">
        <w:rPr>
          <w:rFonts w:ascii="Times New Roman" w:eastAsia="Times New Roman" w:hAnsi="Times New Roman" w:cs="Times New Roman"/>
          <w:i/>
          <w:color w:val="222222"/>
          <w:sz w:val="24"/>
          <w:szCs w:val="24"/>
          <w:highlight w:val="white"/>
          <w:lang w:val="en-GB"/>
        </w:rPr>
        <w:t>IEEE Transactions on Engineering Management</w:t>
      </w:r>
      <w:r w:rsidRPr="008E7E5D">
        <w:rPr>
          <w:rFonts w:ascii="Times New Roman" w:eastAsia="Times New Roman" w:hAnsi="Times New Roman" w:cs="Times New Roman"/>
          <w:color w:val="222222"/>
          <w:sz w:val="24"/>
          <w:szCs w:val="24"/>
          <w:highlight w:val="white"/>
          <w:lang w:val="en-GB"/>
        </w:rPr>
        <w:t xml:space="preserve">, </w:t>
      </w:r>
      <w:r w:rsidRPr="008E7E5D">
        <w:rPr>
          <w:rFonts w:ascii="Times New Roman" w:eastAsia="Times New Roman" w:hAnsi="Times New Roman" w:cs="Times New Roman"/>
          <w:i/>
          <w:color w:val="222222"/>
          <w:sz w:val="24"/>
          <w:szCs w:val="24"/>
          <w:highlight w:val="white"/>
          <w:lang w:val="en-GB"/>
        </w:rPr>
        <w:t>68</w:t>
      </w:r>
      <w:r w:rsidRPr="008E7E5D">
        <w:rPr>
          <w:rFonts w:ascii="Times New Roman" w:eastAsia="Times New Roman" w:hAnsi="Times New Roman" w:cs="Times New Roman"/>
          <w:color w:val="222222"/>
          <w:sz w:val="24"/>
          <w:szCs w:val="24"/>
          <w:highlight w:val="white"/>
          <w:lang w:val="en-GB"/>
        </w:rPr>
        <w:t>(1), pp.289-300.</w:t>
      </w:r>
    </w:p>
    <w:p w14:paraId="30E8BFE4" w14:textId="77777777" w:rsidR="00BE6A0C" w:rsidRPr="008E7E5D" w:rsidRDefault="00BE6A0C" w:rsidP="00BE6A0C">
      <w:pPr>
        <w:spacing w:before="20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Marques Júnior, E., Gobbo, J.A., Fukunaga, F., Cerchione, R. and Centobelli, P., 2020. Use of knowledge management systems: analysis of the strategies of Brazilian small and medium enterprises. </w:t>
      </w:r>
      <w:r w:rsidRPr="008E7E5D">
        <w:rPr>
          <w:rFonts w:ascii="Times New Roman" w:eastAsia="Times New Roman" w:hAnsi="Times New Roman" w:cs="Times New Roman"/>
          <w:i/>
          <w:color w:val="222222"/>
          <w:sz w:val="24"/>
          <w:szCs w:val="24"/>
          <w:highlight w:val="white"/>
          <w:lang w:val="en-GB"/>
        </w:rPr>
        <w:t>Journal of Knowledge Management</w:t>
      </w:r>
      <w:r w:rsidRPr="008E7E5D">
        <w:rPr>
          <w:rFonts w:ascii="Times New Roman" w:eastAsia="Times New Roman" w:hAnsi="Times New Roman" w:cs="Times New Roman"/>
          <w:color w:val="222222"/>
          <w:sz w:val="24"/>
          <w:szCs w:val="24"/>
          <w:highlight w:val="white"/>
          <w:lang w:val="en-GB"/>
        </w:rPr>
        <w:t xml:space="preserve">, </w:t>
      </w:r>
      <w:r w:rsidRPr="008E7E5D">
        <w:rPr>
          <w:rFonts w:ascii="Times New Roman" w:eastAsia="Times New Roman" w:hAnsi="Times New Roman" w:cs="Times New Roman"/>
          <w:i/>
          <w:color w:val="222222"/>
          <w:sz w:val="24"/>
          <w:szCs w:val="24"/>
          <w:highlight w:val="white"/>
          <w:lang w:val="en-GB"/>
        </w:rPr>
        <w:t>24</w:t>
      </w:r>
      <w:r w:rsidRPr="008E7E5D">
        <w:rPr>
          <w:rFonts w:ascii="Times New Roman" w:eastAsia="Times New Roman" w:hAnsi="Times New Roman" w:cs="Times New Roman"/>
          <w:color w:val="222222"/>
          <w:sz w:val="24"/>
          <w:szCs w:val="24"/>
          <w:highlight w:val="white"/>
          <w:lang w:val="en-GB"/>
        </w:rPr>
        <w:t>(2), pp.369-394.</w:t>
      </w:r>
    </w:p>
    <w:p w14:paraId="6C164832" w14:textId="77777777" w:rsidR="00BE6A0C" w:rsidRPr="008E7E5D" w:rsidRDefault="00BE6A0C" w:rsidP="00BE6A0C">
      <w:pPr>
        <w:spacing w:before="20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Martins, V.W.B., Rampasso, I.S., Anholon, R., Quelhas, O.L.G. and Leal Filho, W., 2019. Knowledge management in the context of sustainability: Literature review and opportunities for future research. </w:t>
      </w:r>
      <w:r w:rsidRPr="008E7E5D">
        <w:rPr>
          <w:rFonts w:ascii="Times New Roman" w:eastAsia="Times New Roman" w:hAnsi="Times New Roman" w:cs="Times New Roman"/>
          <w:i/>
          <w:color w:val="222222"/>
          <w:sz w:val="24"/>
          <w:szCs w:val="24"/>
          <w:highlight w:val="white"/>
          <w:lang w:val="en-GB"/>
        </w:rPr>
        <w:t>Journal of cleaner production</w:t>
      </w:r>
      <w:r w:rsidRPr="008E7E5D">
        <w:rPr>
          <w:rFonts w:ascii="Times New Roman" w:eastAsia="Times New Roman" w:hAnsi="Times New Roman" w:cs="Times New Roman"/>
          <w:color w:val="222222"/>
          <w:sz w:val="24"/>
          <w:szCs w:val="24"/>
          <w:highlight w:val="white"/>
          <w:lang w:val="en-GB"/>
        </w:rPr>
        <w:t xml:space="preserve">, </w:t>
      </w:r>
      <w:r w:rsidRPr="008E7E5D">
        <w:rPr>
          <w:rFonts w:ascii="Times New Roman" w:eastAsia="Times New Roman" w:hAnsi="Times New Roman" w:cs="Times New Roman"/>
          <w:i/>
          <w:color w:val="222222"/>
          <w:sz w:val="24"/>
          <w:szCs w:val="24"/>
          <w:highlight w:val="white"/>
          <w:lang w:val="en-GB"/>
        </w:rPr>
        <w:t>229</w:t>
      </w:r>
      <w:r w:rsidRPr="008E7E5D">
        <w:rPr>
          <w:rFonts w:ascii="Times New Roman" w:eastAsia="Times New Roman" w:hAnsi="Times New Roman" w:cs="Times New Roman"/>
          <w:color w:val="222222"/>
          <w:sz w:val="24"/>
          <w:szCs w:val="24"/>
          <w:highlight w:val="white"/>
          <w:lang w:val="en-GB"/>
        </w:rPr>
        <w:t>, pp.489-500.</w:t>
      </w:r>
    </w:p>
    <w:p w14:paraId="2DDC931C" w14:textId="77777777" w:rsidR="00BE6A0C" w:rsidRPr="008E7E5D" w:rsidRDefault="00BE6A0C" w:rsidP="00BE6A0C">
      <w:pPr>
        <w:spacing w:before="20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Mikalauskienė, A. and Atkočiūnienė, Z.O., 2019. Knowledge management impact on sustainable development. </w:t>
      </w:r>
      <w:r w:rsidRPr="008E7E5D">
        <w:rPr>
          <w:rFonts w:ascii="Times New Roman" w:eastAsia="Times New Roman" w:hAnsi="Times New Roman" w:cs="Times New Roman"/>
          <w:i/>
          <w:color w:val="222222"/>
          <w:sz w:val="24"/>
          <w:szCs w:val="24"/>
          <w:highlight w:val="white"/>
          <w:lang w:val="en-GB"/>
        </w:rPr>
        <w:t>Montenegrin Journal of economics</w:t>
      </w:r>
      <w:r w:rsidRPr="008E7E5D">
        <w:rPr>
          <w:rFonts w:ascii="Times New Roman" w:eastAsia="Times New Roman" w:hAnsi="Times New Roman" w:cs="Times New Roman"/>
          <w:color w:val="222222"/>
          <w:sz w:val="24"/>
          <w:szCs w:val="24"/>
          <w:highlight w:val="white"/>
          <w:lang w:val="en-GB"/>
        </w:rPr>
        <w:t xml:space="preserve">, </w:t>
      </w:r>
      <w:r w:rsidRPr="008E7E5D">
        <w:rPr>
          <w:rFonts w:ascii="Times New Roman" w:eastAsia="Times New Roman" w:hAnsi="Times New Roman" w:cs="Times New Roman"/>
          <w:i/>
          <w:color w:val="222222"/>
          <w:sz w:val="24"/>
          <w:szCs w:val="24"/>
          <w:highlight w:val="white"/>
          <w:lang w:val="en-GB"/>
        </w:rPr>
        <w:t>15</w:t>
      </w:r>
      <w:r w:rsidRPr="008E7E5D">
        <w:rPr>
          <w:rFonts w:ascii="Times New Roman" w:eastAsia="Times New Roman" w:hAnsi="Times New Roman" w:cs="Times New Roman"/>
          <w:color w:val="222222"/>
          <w:sz w:val="24"/>
          <w:szCs w:val="24"/>
          <w:highlight w:val="white"/>
          <w:lang w:val="en-GB"/>
        </w:rPr>
        <w:t>(4), pp.149-160.</w:t>
      </w:r>
    </w:p>
    <w:p w14:paraId="02047710" w14:textId="77777777" w:rsidR="00BE6A0C" w:rsidRPr="008E7E5D" w:rsidRDefault="00BE6A0C" w:rsidP="00BE6A0C">
      <w:pPr>
        <w:spacing w:before="20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Nisar, T.M., Prabhakar, G. and Strakova, L., 2019. Social media information benefits, knowledge management and smart organizations. </w:t>
      </w:r>
      <w:r w:rsidRPr="008E7E5D">
        <w:rPr>
          <w:rFonts w:ascii="Times New Roman" w:eastAsia="Times New Roman" w:hAnsi="Times New Roman" w:cs="Times New Roman"/>
          <w:i/>
          <w:color w:val="222222"/>
          <w:sz w:val="24"/>
          <w:szCs w:val="24"/>
          <w:highlight w:val="white"/>
          <w:lang w:val="en-GB"/>
        </w:rPr>
        <w:t>Journal of Business Research</w:t>
      </w:r>
      <w:r w:rsidRPr="008E7E5D">
        <w:rPr>
          <w:rFonts w:ascii="Times New Roman" w:eastAsia="Times New Roman" w:hAnsi="Times New Roman" w:cs="Times New Roman"/>
          <w:color w:val="222222"/>
          <w:sz w:val="24"/>
          <w:szCs w:val="24"/>
          <w:highlight w:val="white"/>
          <w:lang w:val="en-GB"/>
        </w:rPr>
        <w:t xml:space="preserve">, </w:t>
      </w:r>
      <w:r w:rsidRPr="008E7E5D">
        <w:rPr>
          <w:rFonts w:ascii="Times New Roman" w:eastAsia="Times New Roman" w:hAnsi="Times New Roman" w:cs="Times New Roman"/>
          <w:i/>
          <w:color w:val="222222"/>
          <w:sz w:val="24"/>
          <w:szCs w:val="24"/>
          <w:highlight w:val="white"/>
          <w:lang w:val="en-GB"/>
        </w:rPr>
        <w:t>94</w:t>
      </w:r>
      <w:r w:rsidRPr="008E7E5D">
        <w:rPr>
          <w:rFonts w:ascii="Times New Roman" w:eastAsia="Times New Roman" w:hAnsi="Times New Roman" w:cs="Times New Roman"/>
          <w:color w:val="222222"/>
          <w:sz w:val="24"/>
          <w:szCs w:val="24"/>
          <w:highlight w:val="white"/>
          <w:lang w:val="en-GB"/>
        </w:rPr>
        <w:t>, pp.264-272.</w:t>
      </w:r>
    </w:p>
    <w:p w14:paraId="005844C8" w14:textId="77777777" w:rsidR="00BE6A0C" w:rsidRPr="008E7E5D" w:rsidRDefault="00BE6A0C" w:rsidP="00BE6A0C">
      <w:pPr>
        <w:spacing w:before="20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Pribadi, K.S., Abduh, M., Wirahadikusumah, R.D., Hanifa, N.R., Irsyam, M., Kusumaningrum, P. and Puri, E., 2021. Learning from past earthquake disasters: The need for knowledge management system to enhance infrastructure resilience in Indonesia. </w:t>
      </w:r>
      <w:r w:rsidRPr="008E7E5D">
        <w:rPr>
          <w:rFonts w:ascii="Times New Roman" w:eastAsia="Times New Roman" w:hAnsi="Times New Roman" w:cs="Times New Roman"/>
          <w:i/>
          <w:color w:val="222222"/>
          <w:sz w:val="24"/>
          <w:szCs w:val="24"/>
          <w:highlight w:val="white"/>
          <w:lang w:val="en-GB"/>
        </w:rPr>
        <w:t>International Journal of Disaster Risk Reduction</w:t>
      </w:r>
      <w:r w:rsidRPr="008E7E5D">
        <w:rPr>
          <w:rFonts w:ascii="Times New Roman" w:eastAsia="Times New Roman" w:hAnsi="Times New Roman" w:cs="Times New Roman"/>
          <w:color w:val="222222"/>
          <w:sz w:val="24"/>
          <w:szCs w:val="24"/>
          <w:highlight w:val="white"/>
          <w:lang w:val="en-GB"/>
        </w:rPr>
        <w:t xml:space="preserve">, </w:t>
      </w:r>
      <w:r w:rsidRPr="008E7E5D">
        <w:rPr>
          <w:rFonts w:ascii="Times New Roman" w:eastAsia="Times New Roman" w:hAnsi="Times New Roman" w:cs="Times New Roman"/>
          <w:i/>
          <w:color w:val="222222"/>
          <w:sz w:val="24"/>
          <w:szCs w:val="24"/>
          <w:highlight w:val="white"/>
          <w:lang w:val="en-GB"/>
        </w:rPr>
        <w:t>64</w:t>
      </w:r>
      <w:r w:rsidRPr="008E7E5D">
        <w:rPr>
          <w:rFonts w:ascii="Times New Roman" w:eastAsia="Times New Roman" w:hAnsi="Times New Roman" w:cs="Times New Roman"/>
          <w:color w:val="222222"/>
          <w:sz w:val="24"/>
          <w:szCs w:val="24"/>
          <w:highlight w:val="white"/>
          <w:lang w:val="en-GB"/>
        </w:rPr>
        <w:t>, p.102424.</w:t>
      </w:r>
    </w:p>
    <w:p w14:paraId="55536754" w14:textId="77777777" w:rsidR="00BE6A0C" w:rsidRPr="008E7E5D" w:rsidRDefault="00BE6A0C" w:rsidP="00BE6A0C">
      <w:pPr>
        <w:spacing w:before="20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Schniederjans, D.G., Curado, C. and Khalajhedayati, M., 2020. Supply chain digitisation trends: An integration of knowledge management. </w:t>
      </w:r>
      <w:r w:rsidRPr="008E7E5D">
        <w:rPr>
          <w:rFonts w:ascii="Times New Roman" w:eastAsia="Times New Roman" w:hAnsi="Times New Roman" w:cs="Times New Roman"/>
          <w:i/>
          <w:color w:val="222222"/>
          <w:sz w:val="24"/>
          <w:szCs w:val="24"/>
          <w:highlight w:val="white"/>
          <w:lang w:val="en-GB"/>
        </w:rPr>
        <w:t>International Journal of Production Economics</w:t>
      </w:r>
      <w:r w:rsidRPr="008E7E5D">
        <w:rPr>
          <w:rFonts w:ascii="Times New Roman" w:eastAsia="Times New Roman" w:hAnsi="Times New Roman" w:cs="Times New Roman"/>
          <w:color w:val="222222"/>
          <w:sz w:val="24"/>
          <w:szCs w:val="24"/>
          <w:highlight w:val="white"/>
          <w:lang w:val="en-GB"/>
        </w:rPr>
        <w:t xml:space="preserve">, </w:t>
      </w:r>
      <w:r w:rsidRPr="008E7E5D">
        <w:rPr>
          <w:rFonts w:ascii="Times New Roman" w:eastAsia="Times New Roman" w:hAnsi="Times New Roman" w:cs="Times New Roman"/>
          <w:i/>
          <w:color w:val="222222"/>
          <w:sz w:val="24"/>
          <w:szCs w:val="24"/>
          <w:highlight w:val="white"/>
          <w:lang w:val="en-GB"/>
        </w:rPr>
        <w:t>220</w:t>
      </w:r>
      <w:r w:rsidRPr="008E7E5D">
        <w:rPr>
          <w:rFonts w:ascii="Times New Roman" w:eastAsia="Times New Roman" w:hAnsi="Times New Roman" w:cs="Times New Roman"/>
          <w:color w:val="222222"/>
          <w:sz w:val="24"/>
          <w:szCs w:val="24"/>
          <w:highlight w:val="white"/>
          <w:lang w:val="en-GB"/>
        </w:rPr>
        <w:t>, p.107439.</w:t>
      </w:r>
    </w:p>
    <w:p w14:paraId="7BAFD49A" w14:textId="77777777" w:rsidR="00BE6A0C" w:rsidRPr="008E7E5D" w:rsidRDefault="00BE6A0C" w:rsidP="00BE6A0C">
      <w:pPr>
        <w:spacing w:before="20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Shujahat, M., Sousa, M.J., Hussain, S., Nawaz, F., Wang, M. and Umer, M., 2019. Translating the impact of knowledge management processes into knowledge-based innovation: The neglected and mediating role of knowledge-worker productivity. </w:t>
      </w:r>
      <w:r w:rsidRPr="008E7E5D">
        <w:rPr>
          <w:rFonts w:ascii="Times New Roman" w:eastAsia="Times New Roman" w:hAnsi="Times New Roman" w:cs="Times New Roman"/>
          <w:i/>
          <w:color w:val="222222"/>
          <w:sz w:val="24"/>
          <w:szCs w:val="24"/>
          <w:highlight w:val="white"/>
          <w:lang w:val="en-GB"/>
        </w:rPr>
        <w:t>Journal of Business Research</w:t>
      </w:r>
      <w:r w:rsidRPr="008E7E5D">
        <w:rPr>
          <w:rFonts w:ascii="Times New Roman" w:eastAsia="Times New Roman" w:hAnsi="Times New Roman" w:cs="Times New Roman"/>
          <w:color w:val="222222"/>
          <w:sz w:val="24"/>
          <w:szCs w:val="24"/>
          <w:highlight w:val="white"/>
          <w:lang w:val="en-GB"/>
        </w:rPr>
        <w:t xml:space="preserve">, </w:t>
      </w:r>
      <w:r w:rsidRPr="008E7E5D">
        <w:rPr>
          <w:rFonts w:ascii="Times New Roman" w:eastAsia="Times New Roman" w:hAnsi="Times New Roman" w:cs="Times New Roman"/>
          <w:i/>
          <w:color w:val="222222"/>
          <w:sz w:val="24"/>
          <w:szCs w:val="24"/>
          <w:highlight w:val="white"/>
          <w:lang w:val="en-GB"/>
        </w:rPr>
        <w:t>94</w:t>
      </w:r>
      <w:r w:rsidRPr="008E7E5D">
        <w:rPr>
          <w:rFonts w:ascii="Times New Roman" w:eastAsia="Times New Roman" w:hAnsi="Times New Roman" w:cs="Times New Roman"/>
          <w:color w:val="222222"/>
          <w:sz w:val="24"/>
          <w:szCs w:val="24"/>
          <w:highlight w:val="white"/>
          <w:lang w:val="en-GB"/>
        </w:rPr>
        <w:t>, pp.442-450.</w:t>
      </w:r>
    </w:p>
    <w:p w14:paraId="237C18C0" w14:textId="77777777" w:rsidR="00BE6A0C" w:rsidRPr="008E7E5D" w:rsidRDefault="00BE6A0C" w:rsidP="00BE6A0C">
      <w:pPr>
        <w:spacing w:before="20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Singh, D., Singh, A. and Karki, S., 2021. </w:t>
      </w:r>
      <w:r w:rsidRPr="008E7E5D">
        <w:rPr>
          <w:rFonts w:ascii="Times New Roman" w:eastAsia="Times New Roman" w:hAnsi="Times New Roman" w:cs="Times New Roman"/>
          <w:i/>
          <w:color w:val="222222"/>
          <w:sz w:val="24"/>
          <w:szCs w:val="24"/>
          <w:highlight w:val="white"/>
          <w:lang w:val="en-GB"/>
        </w:rPr>
        <w:t>Knowledge management and Web 3.0: Introduction to future and challenges</w:t>
      </w:r>
      <w:r w:rsidRPr="008E7E5D">
        <w:rPr>
          <w:rFonts w:ascii="Times New Roman" w:eastAsia="Times New Roman" w:hAnsi="Times New Roman" w:cs="Times New Roman"/>
          <w:color w:val="222222"/>
          <w:sz w:val="24"/>
          <w:szCs w:val="24"/>
          <w:highlight w:val="white"/>
          <w:lang w:val="en-GB"/>
        </w:rPr>
        <w:t xml:space="preserve"> (pp. 1-14). Berlin: De Gruyter.</w:t>
      </w:r>
    </w:p>
    <w:p w14:paraId="6ACE3A84" w14:textId="77777777" w:rsidR="00BE6A0C" w:rsidRPr="008E7E5D" w:rsidRDefault="00BE6A0C" w:rsidP="00BE6A0C">
      <w:pPr>
        <w:spacing w:before="200" w:line="360" w:lineRule="auto"/>
        <w:jc w:val="both"/>
        <w:rPr>
          <w:rFonts w:ascii="Times New Roman" w:eastAsia="Times New Roman" w:hAnsi="Times New Roman" w:cs="Times New Roman"/>
          <w:color w:val="222222"/>
          <w:sz w:val="24"/>
          <w:szCs w:val="24"/>
          <w:highlight w:val="white"/>
          <w:lang w:val="en-GB"/>
        </w:rPr>
      </w:pPr>
      <w:r w:rsidRPr="008E7E5D">
        <w:rPr>
          <w:rFonts w:ascii="Times New Roman" w:eastAsia="Times New Roman" w:hAnsi="Times New Roman" w:cs="Times New Roman"/>
          <w:color w:val="222222"/>
          <w:sz w:val="24"/>
          <w:szCs w:val="24"/>
          <w:highlight w:val="white"/>
          <w:lang w:val="en-GB"/>
        </w:rPr>
        <w:t xml:space="preserve">Singh, S.K., Gupta, S., Busso, D. and Kamboj, S., 2021. Top management knowledge value, knowledge sharing practices, open innovation and organizational performance. </w:t>
      </w:r>
      <w:r w:rsidRPr="008E7E5D">
        <w:rPr>
          <w:rFonts w:ascii="Times New Roman" w:eastAsia="Times New Roman" w:hAnsi="Times New Roman" w:cs="Times New Roman"/>
          <w:i/>
          <w:color w:val="222222"/>
          <w:sz w:val="24"/>
          <w:szCs w:val="24"/>
          <w:highlight w:val="white"/>
          <w:lang w:val="en-GB"/>
        </w:rPr>
        <w:t>Journal of Business Research</w:t>
      </w:r>
      <w:r w:rsidRPr="008E7E5D">
        <w:rPr>
          <w:rFonts w:ascii="Times New Roman" w:eastAsia="Times New Roman" w:hAnsi="Times New Roman" w:cs="Times New Roman"/>
          <w:color w:val="222222"/>
          <w:sz w:val="24"/>
          <w:szCs w:val="24"/>
          <w:highlight w:val="white"/>
          <w:lang w:val="en-GB"/>
        </w:rPr>
        <w:t xml:space="preserve">, </w:t>
      </w:r>
      <w:r w:rsidRPr="008E7E5D">
        <w:rPr>
          <w:rFonts w:ascii="Times New Roman" w:eastAsia="Times New Roman" w:hAnsi="Times New Roman" w:cs="Times New Roman"/>
          <w:i/>
          <w:color w:val="222222"/>
          <w:sz w:val="24"/>
          <w:szCs w:val="24"/>
          <w:highlight w:val="white"/>
          <w:lang w:val="en-GB"/>
        </w:rPr>
        <w:t>128</w:t>
      </w:r>
      <w:r w:rsidRPr="008E7E5D">
        <w:rPr>
          <w:rFonts w:ascii="Times New Roman" w:eastAsia="Times New Roman" w:hAnsi="Times New Roman" w:cs="Times New Roman"/>
          <w:color w:val="222222"/>
          <w:sz w:val="24"/>
          <w:szCs w:val="24"/>
          <w:highlight w:val="white"/>
          <w:lang w:val="en-GB"/>
        </w:rPr>
        <w:t>, pp.788-798.</w:t>
      </w:r>
    </w:p>
    <w:p w14:paraId="04A7BFB6" w14:textId="77777777" w:rsidR="00BE6A0C" w:rsidRPr="008E7E5D" w:rsidRDefault="00BE6A0C" w:rsidP="00BE6A0C">
      <w:pPr>
        <w:spacing w:before="200" w:line="360" w:lineRule="auto"/>
        <w:jc w:val="both"/>
        <w:rPr>
          <w:rFonts w:ascii="Times New Roman" w:eastAsia="Times New Roman" w:hAnsi="Times New Roman" w:cs="Times New Roman"/>
          <w:sz w:val="24"/>
          <w:szCs w:val="24"/>
          <w:lang w:val="en-GB"/>
        </w:rPr>
      </w:pPr>
      <w:r w:rsidRPr="008E7E5D">
        <w:rPr>
          <w:rFonts w:ascii="Times New Roman" w:eastAsia="Times New Roman" w:hAnsi="Times New Roman" w:cs="Times New Roman"/>
          <w:sz w:val="24"/>
          <w:szCs w:val="24"/>
          <w:lang w:val="en-GB"/>
        </w:rPr>
        <w:t xml:space="preserve">Statista, 2023. </w:t>
      </w:r>
      <w:r w:rsidRPr="008E7E5D">
        <w:rPr>
          <w:rFonts w:ascii="Times New Roman" w:eastAsia="Times New Roman" w:hAnsi="Times New Roman" w:cs="Times New Roman"/>
          <w:i/>
          <w:sz w:val="24"/>
          <w:szCs w:val="24"/>
          <w:lang w:val="en-GB"/>
        </w:rPr>
        <w:t xml:space="preserve">Annual revenue of Tesco Group in the United Kingdom (UK) and the Republic of Ireland from financial year 2015 to 2023 </w:t>
      </w:r>
      <w:r w:rsidRPr="008E7E5D">
        <w:rPr>
          <w:rFonts w:ascii="Times New Roman" w:eastAsia="Times New Roman" w:hAnsi="Times New Roman" w:cs="Times New Roman"/>
          <w:sz w:val="24"/>
          <w:szCs w:val="24"/>
          <w:lang w:val="en-GB"/>
        </w:rPr>
        <w:t>[online] available at:&lt;https://www.statista.com/statistics/490931/tesco-group-finance-revenue-united-kingdom-uk/&gt;[accessed on: 27th July 2023]</w:t>
      </w:r>
    </w:p>
    <w:p w14:paraId="32724FDB" w14:textId="77777777" w:rsidR="00BE6A0C" w:rsidRPr="008E7E5D" w:rsidRDefault="00BE6A0C" w:rsidP="00BE6A0C">
      <w:pPr>
        <w:spacing w:before="200" w:line="360" w:lineRule="auto"/>
        <w:jc w:val="both"/>
        <w:rPr>
          <w:rFonts w:ascii="Times New Roman" w:eastAsia="Times New Roman" w:hAnsi="Times New Roman" w:cs="Times New Roman"/>
          <w:sz w:val="24"/>
          <w:szCs w:val="24"/>
          <w:lang w:val="en-GB"/>
        </w:rPr>
      </w:pPr>
      <w:r w:rsidRPr="008E7E5D">
        <w:rPr>
          <w:rFonts w:ascii="Times New Roman" w:eastAsia="Times New Roman" w:hAnsi="Times New Roman" w:cs="Times New Roman"/>
          <w:sz w:val="24"/>
          <w:szCs w:val="24"/>
          <w:lang w:val="en-GB"/>
        </w:rPr>
        <w:t xml:space="preserve">Statista, 2023. </w:t>
      </w:r>
      <w:r w:rsidRPr="008E7E5D">
        <w:rPr>
          <w:rFonts w:ascii="Times New Roman" w:eastAsia="Times New Roman" w:hAnsi="Times New Roman" w:cs="Times New Roman"/>
          <w:i/>
          <w:sz w:val="24"/>
          <w:szCs w:val="24"/>
          <w:lang w:val="en-GB"/>
        </w:rPr>
        <w:t xml:space="preserve">Number of Tesco stores in the United Kingdom (UK) and the Republic of Ireland from financial year 2012 to 2023 </w:t>
      </w:r>
      <w:r w:rsidRPr="008E7E5D">
        <w:rPr>
          <w:rFonts w:ascii="Times New Roman" w:eastAsia="Times New Roman" w:hAnsi="Times New Roman" w:cs="Times New Roman"/>
          <w:sz w:val="24"/>
          <w:szCs w:val="24"/>
          <w:lang w:val="en-GB"/>
        </w:rPr>
        <w:t>[online] available at:&lt;https://www.statista.com/statistics/490947/tesco-group-stores-united-kingdom-uk/&gt;[accessed on: 27th July 2023]</w:t>
      </w:r>
    </w:p>
    <w:p w14:paraId="666E5AE0" w14:textId="77777777" w:rsidR="00BE6A0C" w:rsidRPr="008E7E5D" w:rsidRDefault="00BE6A0C" w:rsidP="00BE6A0C">
      <w:pPr>
        <w:spacing w:before="200" w:line="360" w:lineRule="auto"/>
        <w:jc w:val="both"/>
        <w:rPr>
          <w:rFonts w:ascii="Times New Roman" w:eastAsia="Times New Roman" w:hAnsi="Times New Roman" w:cs="Times New Roman"/>
          <w:sz w:val="24"/>
          <w:szCs w:val="24"/>
          <w:lang w:val="en-GB"/>
        </w:rPr>
      </w:pPr>
      <w:r w:rsidRPr="008E7E5D">
        <w:rPr>
          <w:rFonts w:ascii="Times New Roman" w:eastAsia="Times New Roman" w:hAnsi="Times New Roman" w:cs="Times New Roman"/>
          <w:sz w:val="24"/>
          <w:szCs w:val="24"/>
          <w:lang w:val="en-GB"/>
        </w:rPr>
        <w:t xml:space="preserve">Tesco, 2023. </w:t>
      </w:r>
      <w:r w:rsidRPr="008E7E5D">
        <w:rPr>
          <w:rFonts w:ascii="Times New Roman" w:eastAsia="Times New Roman" w:hAnsi="Times New Roman" w:cs="Times New Roman"/>
          <w:i/>
          <w:sz w:val="24"/>
          <w:szCs w:val="24"/>
          <w:lang w:val="en-GB"/>
        </w:rPr>
        <w:t xml:space="preserve">Our history </w:t>
      </w:r>
      <w:r w:rsidRPr="008E7E5D">
        <w:rPr>
          <w:rFonts w:ascii="Times New Roman" w:eastAsia="Times New Roman" w:hAnsi="Times New Roman" w:cs="Times New Roman"/>
          <w:sz w:val="24"/>
          <w:szCs w:val="24"/>
          <w:lang w:val="en-GB"/>
        </w:rPr>
        <w:t>[online] available at:&lt;https://www.tescoplc.com/about/our-history/&gt;[accessed on: 27th July 2023]</w:t>
      </w:r>
    </w:p>
    <w:p w14:paraId="2B1E9021" w14:textId="77777777" w:rsidR="0094674F" w:rsidRPr="008E7E5D" w:rsidRDefault="0094674F" w:rsidP="00BE6A0C">
      <w:pPr>
        <w:spacing w:after="240" w:line="360" w:lineRule="auto"/>
        <w:jc w:val="both"/>
        <w:rPr>
          <w:rFonts w:ascii="Times New Roman" w:eastAsia="Times New Roman" w:hAnsi="Times New Roman" w:cs="Times New Roman"/>
          <w:color w:val="222222"/>
          <w:sz w:val="24"/>
          <w:szCs w:val="24"/>
          <w:highlight w:val="white"/>
          <w:lang w:val="en-GB"/>
        </w:rPr>
      </w:pPr>
    </w:p>
    <w:p w14:paraId="4E8C0A38" w14:textId="77777777" w:rsidR="0094674F" w:rsidRPr="008E7E5D" w:rsidRDefault="0094674F" w:rsidP="00BE6A0C">
      <w:pPr>
        <w:spacing w:line="360" w:lineRule="auto"/>
        <w:jc w:val="both"/>
        <w:rPr>
          <w:rFonts w:ascii="Times New Roman" w:eastAsia="Times New Roman" w:hAnsi="Times New Roman" w:cs="Times New Roman"/>
          <w:color w:val="222222"/>
          <w:sz w:val="24"/>
          <w:szCs w:val="24"/>
          <w:highlight w:val="white"/>
          <w:lang w:val="en-GB"/>
        </w:rPr>
      </w:pPr>
    </w:p>
    <w:sectPr w:rsidR="0094674F" w:rsidRPr="008E7E5D">
      <w:footerReference w:type="default" r:id="rId15"/>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D34645" w14:textId="77777777" w:rsidR="001409FB" w:rsidRDefault="001409FB">
      <w:pPr>
        <w:spacing w:line="240" w:lineRule="auto"/>
      </w:pPr>
      <w:r>
        <w:separator/>
      </w:r>
    </w:p>
  </w:endnote>
  <w:endnote w:type="continuationSeparator" w:id="0">
    <w:p w14:paraId="21F231ED" w14:textId="77777777" w:rsidR="001409FB" w:rsidRDefault="001409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AB637C" w14:textId="77777777" w:rsidR="00E523D8" w:rsidRDefault="00E523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CBBB07" w14:textId="086BCD3F" w:rsidR="00775E98" w:rsidRDefault="00775E98">
    <w:pPr>
      <w:pStyle w:val="Footer"/>
      <w:jc w:val="right"/>
    </w:pPr>
  </w:p>
  <w:p w14:paraId="62D2E497" w14:textId="77777777" w:rsidR="0094674F" w:rsidRDefault="0094674F">
    <w:pPr>
      <w:rPr>
        <w:rFonts w:ascii="Times New Roman" w:eastAsia="Times New Roman" w:hAnsi="Times New Roman" w:cs="Times New Roman"/>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95B2A6" w14:textId="77777777" w:rsidR="00E523D8" w:rsidRDefault="00E523D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3658365"/>
      <w:docPartObj>
        <w:docPartGallery w:val="Page Numbers (Bottom of Page)"/>
        <w:docPartUnique/>
      </w:docPartObj>
    </w:sdtPr>
    <w:sdtEndPr>
      <w:rPr>
        <w:noProof/>
      </w:rPr>
    </w:sdtEndPr>
    <w:sdtContent>
      <w:p w14:paraId="279180C7" w14:textId="77777777" w:rsidR="00483DBB" w:rsidRDefault="00483DBB">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14062671" w14:textId="77777777" w:rsidR="00483DBB" w:rsidRDefault="00483DBB">
    <w:pPr>
      <w:rPr>
        <w:rFonts w:ascii="Times New Roman" w:eastAsia="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AE2D2" w14:textId="77777777" w:rsidR="001409FB" w:rsidRDefault="001409FB">
      <w:pPr>
        <w:spacing w:line="240" w:lineRule="auto"/>
      </w:pPr>
      <w:r>
        <w:separator/>
      </w:r>
    </w:p>
  </w:footnote>
  <w:footnote w:type="continuationSeparator" w:id="0">
    <w:p w14:paraId="1739FA6F" w14:textId="77777777" w:rsidR="001409FB" w:rsidRDefault="001409F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99BD9A" w14:textId="77777777" w:rsidR="00483DBB" w:rsidRDefault="00483D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7B8277" w14:textId="77777777" w:rsidR="00483DBB" w:rsidRDefault="00483D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0D8B16" w14:textId="77777777" w:rsidR="00483DBB" w:rsidRDefault="00483D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653B2"/>
    <w:multiLevelType w:val="hybridMultilevel"/>
    <w:tmpl w:val="4350CE3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418770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674F"/>
    <w:rsid w:val="00133F90"/>
    <w:rsid w:val="001409FB"/>
    <w:rsid w:val="001D6E00"/>
    <w:rsid w:val="00236D6B"/>
    <w:rsid w:val="0029148E"/>
    <w:rsid w:val="003F69D4"/>
    <w:rsid w:val="00426DE7"/>
    <w:rsid w:val="0047322F"/>
    <w:rsid w:val="00483DBB"/>
    <w:rsid w:val="00647F2A"/>
    <w:rsid w:val="00752D9D"/>
    <w:rsid w:val="00775E98"/>
    <w:rsid w:val="008B7515"/>
    <w:rsid w:val="008E7E5D"/>
    <w:rsid w:val="008F1F53"/>
    <w:rsid w:val="0094674F"/>
    <w:rsid w:val="0096249E"/>
    <w:rsid w:val="00992FDB"/>
    <w:rsid w:val="00BE6A0C"/>
    <w:rsid w:val="00D002B5"/>
    <w:rsid w:val="00E523D8"/>
    <w:rsid w:val="00EC72DD"/>
    <w:rsid w:val="00F17658"/>
    <w:rsid w:val="00F64A80"/>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19B99C"/>
  <w15:docId w15:val="{98ECB332-123B-4E8C-A4AE-F04B2E156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775E98"/>
    <w:pPr>
      <w:ind w:left="720"/>
      <w:contextualSpacing/>
    </w:pPr>
  </w:style>
  <w:style w:type="paragraph" w:styleId="Header">
    <w:name w:val="header"/>
    <w:basedOn w:val="Normal"/>
    <w:link w:val="HeaderChar"/>
    <w:uiPriority w:val="99"/>
    <w:unhideWhenUsed/>
    <w:rsid w:val="00775E98"/>
    <w:pPr>
      <w:tabs>
        <w:tab w:val="center" w:pos="4513"/>
        <w:tab w:val="right" w:pos="9026"/>
      </w:tabs>
      <w:spacing w:line="240" w:lineRule="auto"/>
    </w:pPr>
  </w:style>
  <w:style w:type="character" w:customStyle="1" w:styleId="HeaderChar">
    <w:name w:val="Header Char"/>
    <w:basedOn w:val="DefaultParagraphFont"/>
    <w:link w:val="Header"/>
    <w:uiPriority w:val="99"/>
    <w:rsid w:val="00775E98"/>
  </w:style>
  <w:style w:type="paragraph" w:styleId="Footer">
    <w:name w:val="footer"/>
    <w:basedOn w:val="Normal"/>
    <w:link w:val="FooterChar"/>
    <w:uiPriority w:val="99"/>
    <w:unhideWhenUsed/>
    <w:rsid w:val="00775E98"/>
    <w:pPr>
      <w:tabs>
        <w:tab w:val="center" w:pos="4513"/>
        <w:tab w:val="right" w:pos="9026"/>
      </w:tabs>
      <w:spacing w:line="240" w:lineRule="auto"/>
    </w:pPr>
  </w:style>
  <w:style w:type="character" w:customStyle="1" w:styleId="FooterChar">
    <w:name w:val="Footer Char"/>
    <w:basedOn w:val="DefaultParagraphFont"/>
    <w:link w:val="Footer"/>
    <w:uiPriority w:val="99"/>
    <w:rsid w:val="00775E98"/>
  </w:style>
  <w:style w:type="paragraph" w:styleId="TOCHeading">
    <w:name w:val="TOC Heading"/>
    <w:basedOn w:val="Heading1"/>
    <w:next w:val="Normal"/>
    <w:uiPriority w:val="39"/>
    <w:unhideWhenUsed/>
    <w:qFormat/>
    <w:rsid w:val="00775E98"/>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775E98"/>
    <w:pPr>
      <w:spacing w:after="100"/>
    </w:pPr>
  </w:style>
  <w:style w:type="character" w:styleId="Hyperlink">
    <w:name w:val="Hyperlink"/>
    <w:basedOn w:val="DefaultParagraphFont"/>
    <w:uiPriority w:val="99"/>
    <w:unhideWhenUsed/>
    <w:rsid w:val="00775E9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35C30C-DE70-4371-82BF-0F1DBB680F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4464</Words>
  <Characters>25449</Characters>
  <Application>Microsoft Office Word</Application>
  <DocSecurity>0</DocSecurity>
  <Lines>212</Lines>
  <Paragraphs>59</Paragraphs>
  <ScaleCrop>false</ScaleCrop>
  <Company/>
  <LinksUpToDate>false</LinksUpToDate>
  <CharactersWithSpaces>29854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iuliana</dc:creator>
  <cp:lastModifiedBy>Iuliana Mare (2113593)</cp:lastModifiedBy>
  <cp:revision>2</cp:revision>
  <dcterms:created xsi:type="dcterms:W3CDTF">2023-08-05T13:36:00Z</dcterms:created>
  <dcterms:modified xsi:type="dcterms:W3CDTF">2023-08-05T13:36:00Z</dcterms:modified>
</cp:coreProperties>
</file>