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C59A728" w14:textId="10718155" w:rsidR="00AC2512" w:rsidRPr="009C09F7" w:rsidRDefault="00AC2512" w:rsidP="00092D31">
      <w:pPr>
        <w:spacing w:line="259" w:lineRule="auto"/>
        <w:jc w:val="center"/>
        <w:rPr>
          <w:rFonts w:eastAsiaTheme="majorEastAsia" w:cs="Arial"/>
          <w:b/>
          <w:bCs/>
          <w:spacing w:val="-10"/>
          <w:kern w:val="28"/>
          <w:sz w:val="36"/>
          <w:szCs w:val="36"/>
          <w:shd w:val="clear" w:color="auto" w:fill="FFFFFF"/>
        </w:rPr>
      </w:pPr>
      <w:r w:rsidRPr="009C09F7">
        <w:rPr>
          <w:rFonts w:eastAsiaTheme="majorEastAsia" w:cs="Arial"/>
          <w:b/>
          <w:bCs/>
          <w:spacing w:val="-10"/>
          <w:kern w:val="28"/>
          <w:sz w:val="36"/>
          <w:szCs w:val="36"/>
          <w:shd w:val="clear" w:color="auto" w:fill="FFFFFF"/>
        </w:rPr>
        <w:t>Food and Beverage Operation</w:t>
      </w:r>
    </w:p>
    <w:p w14:paraId="763EE9E3" w14:textId="77777777" w:rsidR="002471F8" w:rsidRPr="009C09F7" w:rsidRDefault="00AC2512" w:rsidP="002471F8">
      <w:pPr>
        <w:spacing w:line="259" w:lineRule="auto"/>
        <w:jc w:val="center"/>
        <w:rPr>
          <w:rFonts w:eastAsiaTheme="majorEastAsia" w:cs="Arial"/>
          <w:b/>
          <w:bCs/>
          <w:spacing w:val="-10"/>
          <w:kern w:val="28"/>
          <w:sz w:val="36"/>
          <w:szCs w:val="36"/>
          <w:shd w:val="clear" w:color="auto" w:fill="FFFFFF"/>
        </w:rPr>
      </w:pPr>
      <w:r w:rsidRPr="009C09F7">
        <w:rPr>
          <w:rFonts w:eastAsiaTheme="majorEastAsia" w:cs="Arial"/>
          <w:b/>
          <w:bCs/>
          <w:spacing w:val="-10"/>
          <w:kern w:val="28"/>
          <w:sz w:val="36"/>
          <w:szCs w:val="36"/>
          <w:shd w:val="clear" w:color="auto" w:fill="FFFFFF"/>
        </w:rPr>
        <w:t>BMIH4002 - LEVEL 4</w:t>
      </w:r>
    </w:p>
    <w:p w14:paraId="3A70B9E8" w14:textId="669F90CA" w:rsidR="002471F8" w:rsidRPr="009C09F7" w:rsidRDefault="002471F8" w:rsidP="002471F8">
      <w:pPr>
        <w:spacing w:line="259" w:lineRule="auto"/>
        <w:jc w:val="center"/>
        <w:rPr>
          <w:rFonts w:eastAsiaTheme="majorEastAsia" w:cs="Arial"/>
          <w:b/>
          <w:bCs/>
          <w:spacing w:val="-10"/>
          <w:kern w:val="28"/>
          <w:sz w:val="52"/>
          <w:szCs w:val="52"/>
          <w:shd w:val="clear" w:color="auto" w:fill="FFFFFF"/>
        </w:rPr>
      </w:pPr>
      <w:r w:rsidRPr="009C09F7">
        <w:rPr>
          <w:rFonts w:eastAsiaTheme="majorEastAsia" w:cs="Arial"/>
          <w:b/>
          <w:bCs/>
          <w:spacing w:val="-10"/>
          <w:kern w:val="28"/>
          <w:sz w:val="52"/>
          <w:szCs w:val="52"/>
          <w:shd w:val="clear" w:color="auto" w:fill="FFFFFF"/>
        </w:rPr>
        <w:t>Skill Requirements for Service Improvement in Restaurants</w:t>
      </w:r>
    </w:p>
    <w:p w14:paraId="760B8B34" w14:textId="128281CF" w:rsidR="007B6161" w:rsidRPr="009C09F7" w:rsidRDefault="002471F8" w:rsidP="002471F8">
      <w:pPr>
        <w:spacing w:line="259" w:lineRule="auto"/>
        <w:jc w:val="center"/>
        <w:rPr>
          <w:rFonts w:cs="Arial"/>
          <w:b/>
          <w:bCs/>
          <w:sz w:val="16"/>
          <w:szCs w:val="14"/>
        </w:rPr>
      </w:pPr>
      <w:r w:rsidRPr="009C09F7">
        <w:rPr>
          <w:rFonts w:eastAsiaTheme="majorEastAsia" w:cs="Arial"/>
          <w:b/>
          <w:bCs/>
          <w:spacing w:val="-10"/>
          <w:kern w:val="28"/>
          <w:sz w:val="40"/>
          <w:szCs w:val="40"/>
          <w:shd w:val="clear" w:color="auto" w:fill="FFFFFF"/>
        </w:rPr>
        <w:t>Student Journal</w:t>
      </w:r>
    </w:p>
    <w:p w14:paraId="6F22070D" w14:textId="77777777" w:rsidR="007B6161" w:rsidRPr="00330E0B" w:rsidRDefault="007B6161">
      <w:pPr>
        <w:spacing w:line="259" w:lineRule="auto"/>
        <w:jc w:val="left"/>
      </w:pPr>
    </w:p>
    <w:p w14:paraId="3DD2086F" w14:textId="77777777" w:rsidR="007B6161" w:rsidRPr="00330E0B" w:rsidRDefault="007B6161">
      <w:pPr>
        <w:spacing w:line="259" w:lineRule="auto"/>
        <w:jc w:val="left"/>
      </w:pPr>
    </w:p>
    <w:p w14:paraId="660D1BEC" w14:textId="77777777" w:rsidR="007B6161" w:rsidRPr="00330E0B" w:rsidRDefault="007B6161">
      <w:pPr>
        <w:spacing w:line="259" w:lineRule="auto"/>
        <w:jc w:val="left"/>
      </w:pPr>
    </w:p>
    <w:p w14:paraId="16B95F30" w14:textId="77777777" w:rsidR="007B6161" w:rsidRPr="00330E0B" w:rsidRDefault="007B6161">
      <w:pPr>
        <w:spacing w:line="259" w:lineRule="auto"/>
        <w:jc w:val="left"/>
      </w:pPr>
    </w:p>
    <w:p w14:paraId="7B7150D6" w14:textId="77777777" w:rsidR="007B6161" w:rsidRPr="00330E0B" w:rsidRDefault="007B6161">
      <w:pPr>
        <w:spacing w:line="259" w:lineRule="auto"/>
        <w:jc w:val="left"/>
      </w:pPr>
    </w:p>
    <w:p w14:paraId="6F4EF063" w14:textId="77777777" w:rsidR="007B6161" w:rsidRPr="00330E0B" w:rsidRDefault="007B6161">
      <w:pPr>
        <w:spacing w:line="259" w:lineRule="auto"/>
        <w:jc w:val="left"/>
      </w:pPr>
    </w:p>
    <w:p w14:paraId="4D4D48EC" w14:textId="77777777" w:rsidR="007B6161" w:rsidRPr="00330E0B" w:rsidRDefault="007B6161">
      <w:pPr>
        <w:spacing w:line="259" w:lineRule="auto"/>
        <w:jc w:val="left"/>
      </w:pPr>
    </w:p>
    <w:p w14:paraId="1E275F3D" w14:textId="77777777" w:rsidR="007B6161" w:rsidRPr="00330E0B" w:rsidRDefault="007B6161">
      <w:pPr>
        <w:spacing w:line="259" w:lineRule="auto"/>
        <w:jc w:val="left"/>
      </w:pPr>
    </w:p>
    <w:p w14:paraId="4F3BCEB0" w14:textId="6DEBD235" w:rsidR="007B6161" w:rsidRDefault="007B6161">
      <w:pPr>
        <w:spacing w:line="259" w:lineRule="auto"/>
        <w:jc w:val="left"/>
      </w:pPr>
    </w:p>
    <w:p w14:paraId="0AEC1AF1" w14:textId="6F933EC6" w:rsidR="001E3531" w:rsidRDefault="001E3531">
      <w:pPr>
        <w:spacing w:line="259" w:lineRule="auto"/>
        <w:jc w:val="left"/>
      </w:pPr>
    </w:p>
    <w:p w14:paraId="7EDC1E46" w14:textId="5D826D5F" w:rsidR="001E3531" w:rsidRDefault="001E3531">
      <w:pPr>
        <w:spacing w:line="259" w:lineRule="auto"/>
        <w:jc w:val="left"/>
      </w:pPr>
    </w:p>
    <w:p w14:paraId="6FAABEC9" w14:textId="77777777" w:rsidR="001E3531" w:rsidRPr="00330E0B" w:rsidRDefault="001E3531">
      <w:pPr>
        <w:spacing w:line="259" w:lineRule="auto"/>
        <w:jc w:val="left"/>
      </w:pPr>
    </w:p>
    <w:p w14:paraId="3E511BA3" w14:textId="77777777" w:rsidR="00066B90" w:rsidRPr="00330E0B" w:rsidRDefault="00066B90">
      <w:pPr>
        <w:spacing w:line="259" w:lineRule="auto"/>
        <w:jc w:val="left"/>
      </w:pPr>
    </w:p>
    <w:p w14:paraId="5CC4FD83" w14:textId="62751159" w:rsidR="007B6161" w:rsidRPr="00330E0B" w:rsidRDefault="007B6161">
      <w:pPr>
        <w:spacing w:line="259" w:lineRule="auto"/>
        <w:jc w:val="left"/>
      </w:pPr>
      <w:r w:rsidRPr="00330E0B">
        <w:t xml:space="preserve">Student Name: </w:t>
      </w:r>
      <w:proofErr w:type="spellStart"/>
      <w:r w:rsidR="00E351B9">
        <w:t>Golam</w:t>
      </w:r>
      <w:proofErr w:type="spellEnd"/>
      <w:r w:rsidR="00E351B9">
        <w:t xml:space="preserve"> Mohammed </w:t>
      </w:r>
      <w:proofErr w:type="spellStart"/>
      <w:r w:rsidR="00E351B9">
        <w:t>Polash</w:t>
      </w:r>
      <w:proofErr w:type="spellEnd"/>
    </w:p>
    <w:p w14:paraId="1CFA6C66" w14:textId="52666021" w:rsidR="00C576D8" w:rsidRDefault="007B6161">
      <w:pPr>
        <w:spacing w:line="259" w:lineRule="auto"/>
        <w:jc w:val="left"/>
      </w:pPr>
      <w:r w:rsidRPr="00330E0B">
        <w:t xml:space="preserve">Student ID: </w:t>
      </w:r>
      <w:r w:rsidR="00EF2A42">
        <w:t>2238997</w:t>
      </w:r>
    </w:p>
    <w:p w14:paraId="08EDA44C" w14:textId="0AB66C70" w:rsidR="00EF2A42" w:rsidRDefault="00EF2A42" w:rsidP="00EF2A42">
      <w:r>
        <w:t>Module Tutor: Antoinette Milne</w:t>
      </w:r>
    </w:p>
    <w:p w14:paraId="61D63D9F" w14:textId="77777777" w:rsidR="00503678" w:rsidRDefault="00503678" w:rsidP="00503678">
      <w:pPr>
        <w:rPr>
          <w:rFonts w:eastAsia="Times New Roman" w:cs="Arial"/>
          <w:sz w:val="20"/>
          <w:szCs w:val="20"/>
        </w:rPr>
      </w:pPr>
      <w:r w:rsidRPr="00503678">
        <w:rPr>
          <w:rFonts w:cs="Arial"/>
        </w:rPr>
        <w:t xml:space="preserve">Submission deadline: </w:t>
      </w:r>
      <w:r w:rsidRPr="00503678">
        <w:rPr>
          <w:rFonts w:eastAsia="Times New Roman" w:cs="Arial"/>
          <w:color w:val="222222"/>
          <w:szCs w:val="24"/>
          <w:shd w:val="clear" w:color="auto" w:fill="FFFFFF"/>
        </w:rPr>
        <w:t>20 Oct 2023</w:t>
      </w:r>
    </w:p>
    <w:p w14:paraId="030799AB" w14:textId="7306DCAB" w:rsidR="009D234F" w:rsidRPr="00503678" w:rsidRDefault="00134385" w:rsidP="00503678">
      <w:pPr>
        <w:rPr>
          <w:rFonts w:eastAsia="Times New Roman" w:cs="Arial"/>
          <w:sz w:val="20"/>
          <w:szCs w:val="20"/>
        </w:rPr>
      </w:pPr>
      <w:bookmarkStart w:id="0" w:name="_GoBack"/>
      <w:bookmarkEnd w:id="0"/>
      <w:r>
        <w:t>Word count</w:t>
      </w:r>
      <w:r w:rsidR="00C576D8">
        <w:t>:</w:t>
      </w:r>
      <w:r w:rsidR="00C576D8" w:rsidRPr="00F34A3A">
        <w:t xml:space="preserve"> </w:t>
      </w:r>
      <w:r w:rsidR="00C576D8" w:rsidRPr="00136F0E">
        <w:rPr>
          <w:szCs w:val="24"/>
        </w:rPr>
        <w:t>8</w:t>
      </w:r>
      <w:r w:rsidRPr="00136F0E">
        <w:rPr>
          <w:szCs w:val="24"/>
        </w:rPr>
        <w:t>11</w:t>
      </w:r>
      <w:r w:rsidR="009D234F" w:rsidRPr="00330E0B">
        <w:br w:type="page"/>
      </w:r>
    </w:p>
    <w:sdt>
      <w:sdtPr>
        <w:rPr>
          <w:rFonts w:ascii="Arial" w:eastAsiaTheme="minorHAnsi" w:hAnsi="Arial" w:cstheme="minorBidi"/>
          <w:color w:val="auto"/>
          <w:sz w:val="24"/>
          <w:szCs w:val="22"/>
          <w:lang w:val="en-GB"/>
        </w:rPr>
        <w:id w:val="-672257796"/>
        <w:docPartObj>
          <w:docPartGallery w:val="Table of Contents"/>
          <w:docPartUnique/>
        </w:docPartObj>
      </w:sdtPr>
      <w:sdtEndPr>
        <w:rPr>
          <w:b/>
          <w:bCs/>
        </w:rPr>
      </w:sdtEndPr>
      <w:sdtContent>
        <w:p w14:paraId="180B7FB8" w14:textId="6DB24B17" w:rsidR="00272928" w:rsidRPr="00BB2857" w:rsidRDefault="00272928">
          <w:pPr>
            <w:pStyle w:val="TOCHeading"/>
            <w:rPr>
              <w:b/>
              <w:bCs/>
              <w:lang w:val="en-GB"/>
            </w:rPr>
          </w:pPr>
          <w:r w:rsidRPr="00BB2857">
            <w:rPr>
              <w:b/>
              <w:bCs/>
              <w:lang w:val="en-GB"/>
            </w:rPr>
            <w:t>Contents</w:t>
          </w:r>
        </w:p>
        <w:p w14:paraId="69430E33" w14:textId="02786225" w:rsidR="0056127B" w:rsidRDefault="00272928">
          <w:pPr>
            <w:pStyle w:val="TOC1"/>
            <w:tabs>
              <w:tab w:val="right" w:leader="dot" w:pos="9350"/>
            </w:tabs>
            <w:rPr>
              <w:rFonts w:asciiTheme="minorHAnsi" w:eastAsiaTheme="minorEastAsia" w:hAnsiTheme="minorHAnsi"/>
              <w:noProof/>
              <w:sz w:val="22"/>
              <w:lang w:val="en-US"/>
            </w:rPr>
          </w:pPr>
          <w:r w:rsidRPr="00330E0B">
            <w:fldChar w:fldCharType="begin"/>
          </w:r>
          <w:r w:rsidRPr="00330E0B">
            <w:instrText xml:space="preserve"> TOC \o "1-3" \h \z \u </w:instrText>
          </w:r>
          <w:r w:rsidRPr="00330E0B">
            <w:fldChar w:fldCharType="separate"/>
          </w:r>
          <w:hyperlink w:anchor="_Toc147953061" w:history="1">
            <w:r w:rsidR="0056127B" w:rsidRPr="008C2733">
              <w:rPr>
                <w:rStyle w:val="Hyperlink"/>
                <w:noProof/>
              </w:rPr>
              <w:t>Introduction</w:t>
            </w:r>
            <w:r w:rsidR="0056127B">
              <w:rPr>
                <w:noProof/>
                <w:webHidden/>
              </w:rPr>
              <w:tab/>
            </w:r>
            <w:r w:rsidR="0056127B">
              <w:rPr>
                <w:noProof/>
                <w:webHidden/>
              </w:rPr>
              <w:fldChar w:fldCharType="begin"/>
            </w:r>
            <w:r w:rsidR="0056127B">
              <w:rPr>
                <w:noProof/>
                <w:webHidden/>
              </w:rPr>
              <w:instrText xml:space="preserve"> PAGEREF _Toc147953061 \h </w:instrText>
            </w:r>
            <w:r w:rsidR="0056127B">
              <w:rPr>
                <w:noProof/>
                <w:webHidden/>
              </w:rPr>
            </w:r>
            <w:r w:rsidR="0056127B">
              <w:rPr>
                <w:noProof/>
                <w:webHidden/>
              </w:rPr>
              <w:fldChar w:fldCharType="separate"/>
            </w:r>
            <w:r w:rsidR="0056127B">
              <w:rPr>
                <w:noProof/>
                <w:webHidden/>
              </w:rPr>
              <w:t>3</w:t>
            </w:r>
            <w:r w:rsidR="0056127B">
              <w:rPr>
                <w:noProof/>
                <w:webHidden/>
              </w:rPr>
              <w:fldChar w:fldCharType="end"/>
            </w:r>
          </w:hyperlink>
        </w:p>
        <w:p w14:paraId="4C849EC8" w14:textId="450262B8" w:rsidR="0056127B" w:rsidRDefault="00503678">
          <w:pPr>
            <w:pStyle w:val="TOC1"/>
            <w:tabs>
              <w:tab w:val="right" w:leader="dot" w:pos="9350"/>
            </w:tabs>
            <w:rPr>
              <w:rFonts w:asciiTheme="minorHAnsi" w:eastAsiaTheme="minorEastAsia" w:hAnsiTheme="minorHAnsi"/>
              <w:noProof/>
              <w:sz w:val="22"/>
              <w:lang w:val="en-US"/>
            </w:rPr>
          </w:pPr>
          <w:hyperlink w:anchor="_Toc147953062" w:history="1">
            <w:r w:rsidR="0056127B" w:rsidRPr="008C2733">
              <w:rPr>
                <w:rStyle w:val="Hyperlink"/>
                <w:noProof/>
              </w:rPr>
              <w:t>Identification of Key Skills</w:t>
            </w:r>
            <w:r w:rsidR="0056127B">
              <w:rPr>
                <w:noProof/>
                <w:webHidden/>
              </w:rPr>
              <w:tab/>
            </w:r>
            <w:r w:rsidR="0056127B">
              <w:rPr>
                <w:noProof/>
                <w:webHidden/>
              </w:rPr>
              <w:fldChar w:fldCharType="begin"/>
            </w:r>
            <w:r w:rsidR="0056127B">
              <w:rPr>
                <w:noProof/>
                <w:webHidden/>
              </w:rPr>
              <w:instrText xml:space="preserve"> PAGEREF _Toc147953062 \h </w:instrText>
            </w:r>
            <w:r w:rsidR="0056127B">
              <w:rPr>
                <w:noProof/>
                <w:webHidden/>
              </w:rPr>
            </w:r>
            <w:r w:rsidR="0056127B">
              <w:rPr>
                <w:noProof/>
                <w:webHidden/>
              </w:rPr>
              <w:fldChar w:fldCharType="separate"/>
            </w:r>
            <w:r w:rsidR="0056127B">
              <w:rPr>
                <w:noProof/>
                <w:webHidden/>
              </w:rPr>
              <w:t>4</w:t>
            </w:r>
            <w:r w:rsidR="0056127B">
              <w:rPr>
                <w:noProof/>
                <w:webHidden/>
              </w:rPr>
              <w:fldChar w:fldCharType="end"/>
            </w:r>
          </w:hyperlink>
        </w:p>
        <w:p w14:paraId="16CC39D9" w14:textId="17A75438" w:rsidR="0056127B" w:rsidRDefault="00503678">
          <w:pPr>
            <w:pStyle w:val="TOC1"/>
            <w:tabs>
              <w:tab w:val="right" w:leader="dot" w:pos="9350"/>
            </w:tabs>
            <w:rPr>
              <w:rFonts w:asciiTheme="minorHAnsi" w:eastAsiaTheme="minorEastAsia" w:hAnsiTheme="minorHAnsi"/>
              <w:noProof/>
              <w:sz w:val="22"/>
              <w:lang w:val="en-US"/>
            </w:rPr>
          </w:pPr>
          <w:hyperlink w:anchor="_Toc147953063" w:history="1">
            <w:r w:rsidR="0056127B" w:rsidRPr="008C2733">
              <w:rPr>
                <w:rStyle w:val="Hyperlink"/>
                <w:noProof/>
              </w:rPr>
              <w:t>Skill Development Strategies</w:t>
            </w:r>
            <w:r w:rsidR="0056127B">
              <w:rPr>
                <w:noProof/>
                <w:webHidden/>
              </w:rPr>
              <w:tab/>
            </w:r>
            <w:r w:rsidR="0056127B">
              <w:rPr>
                <w:noProof/>
                <w:webHidden/>
              </w:rPr>
              <w:fldChar w:fldCharType="begin"/>
            </w:r>
            <w:r w:rsidR="0056127B">
              <w:rPr>
                <w:noProof/>
                <w:webHidden/>
              </w:rPr>
              <w:instrText xml:space="preserve"> PAGEREF _Toc147953063 \h </w:instrText>
            </w:r>
            <w:r w:rsidR="0056127B">
              <w:rPr>
                <w:noProof/>
                <w:webHidden/>
              </w:rPr>
            </w:r>
            <w:r w:rsidR="0056127B">
              <w:rPr>
                <w:noProof/>
                <w:webHidden/>
              </w:rPr>
              <w:fldChar w:fldCharType="separate"/>
            </w:r>
            <w:r w:rsidR="0056127B">
              <w:rPr>
                <w:noProof/>
                <w:webHidden/>
              </w:rPr>
              <w:t>5</w:t>
            </w:r>
            <w:r w:rsidR="0056127B">
              <w:rPr>
                <w:noProof/>
                <w:webHidden/>
              </w:rPr>
              <w:fldChar w:fldCharType="end"/>
            </w:r>
          </w:hyperlink>
        </w:p>
        <w:p w14:paraId="33D3EF7B" w14:textId="4A68912B" w:rsidR="0056127B" w:rsidRDefault="00503678">
          <w:pPr>
            <w:pStyle w:val="TOC1"/>
            <w:tabs>
              <w:tab w:val="right" w:leader="dot" w:pos="9350"/>
            </w:tabs>
            <w:rPr>
              <w:rFonts w:asciiTheme="minorHAnsi" w:eastAsiaTheme="minorEastAsia" w:hAnsiTheme="minorHAnsi"/>
              <w:noProof/>
              <w:sz w:val="22"/>
              <w:lang w:val="en-US"/>
            </w:rPr>
          </w:pPr>
          <w:hyperlink w:anchor="_Toc147953064" w:history="1">
            <w:r w:rsidR="0056127B" w:rsidRPr="008C2733">
              <w:rPr>
                <w:rStyle w:val="Hyperlink"/>
                <w:noProof/>
              </w:rPr>
              <w:t>Real-Life Examples</w:t>
            </w:r>
            <w:r w:rsidR="0056127B">
              <w:rPr>
                <w:noProof/>
                <w:webHidden/>
              </w:rPr>
              <w:tab/>
            </w:r>
            <w:r w:rsidR="0056127B">
              <w:rPr>
                <w:noProof/>
                <w:webHidden/>
              </w:rPr>
              <w:fldChar w:fldCharType="begin"/>
            </w:r>
            <w:r w:rsidR="0056127B">
              <w:rPr>
                <w:noProof/>
                <w:webHidden/>
              </w:rPr>
              <w:instrText xml:space="preserve"> PAGEREF _Toc147953064 \h </w:instrText>
            </w:r>
            <w:r w:rsidR="0056127B">
              <w:rPr>
                <w:noProof/>
                <w:webHidden/>
              </w:rPr>
            </w:r>
            <w:r w:rsidR="0056127B">
              <w:rPr>
                <w:noProof/>
                <w:webHidden/>
              </w:rPr>
              <w:fldChar w:fldCharType="separate"/>
            </w:r>
            <w:r w:rsidR="0056127B">
              <w:rPr>
                <w:noProof/>
                <w:webHidden/>
              </w:rPr>
              <w:t>5</w:t>
            </w:r>
            <w:r w:rsidR="0056127B">
              <w:rPr>
                <w:noProof/>
                <w:webHidden/>
              </w:rPr>
              <w:fldChar w:fldCharType="end"/>
            </w:r>
          </w:hyperlink>
        </w:p>
        <w:p w14:paraId="64971D9E" w14:textId="025C885D" w:rsidR="0056127B" w:rsidRDefault="00503678">
          <w:pPr>
            <w:pStyle w:val="TOC1"/>
            <w:tabs>
              <w:tab w:val="right" w:leader="dot" w:pos="9350"/>
            </w:tabs>
            <w:rPr>
              <w:rFonts w:asciiTheme="minorHAnsi" w:eastAsiaTheme="minorEastAsia" w:hAnsiTheme="minorHAnsi"/>
              <w:noProof/>
              <w:sz w:val="22"/>
              <w:lang w:val="en-US"/>
            </w:rPr>
          </w:pPr>
          <w:hyperlink w:anchor="_Toc147953065" w:history="1">
            <w:r w:rsidR="0056127B" w:rsidRPr="008C2733">
              <w:rPr>
                <w:rStyle w:val="Hyperlink"/>
                <w:noProof/>
              </w:rPr>
              <w:t>Challenges and Solutions</w:t>
            </w:r>
            <w:r w:rsidR="0056127B">
              <w:rPr>
                <w:noProof/>
                <w:webHidden/>
              </w:rPr>
              <w:tab/>
            </w:r>
            <w:r w:rsidR="0056127B">
              <w:rPr>
                <w:noProof/>
                <w:webHidden/>
              </w:rPr>
              <w:fldChar w:fldCharType="begin"/>
            </w:r>
            <w:r w:rsidR="0056127B">
              <w:rPr>
                <w:noProof/>
                <w:webHidden/>
              </w:rPr>
              <w:instrText xml:space="preserve"> PAGEREF _Toc147953065 \h </w:instrText>
            </w:r>
            <w:r w:rsidR="0056127B">
              <w:rPr>
                <w:noProof/>
                <w:webHidden/>
              </w:rPr>
            </w:r>
            <w:r w:rsidR="0056127B">
              <w:rPr>
                <w:noProof/>
                <w:webHidden/>
              </w:rPr>
              <w:fldChar w:fldCharType="separate"/>
            </w:r>
            <w:r w:rsidR="0056127B">
              <w:rPr>
                <w:noProof/>
                <w:webHidden/>
              </w:rPr>
              <w:t>6</w:t>
            </w:r>
            <w:r w:rsidR="0056127B">
              <w:rPr>
                <w:noProof/>
                <w:webHidden/>
              </w:rPr>
              <w:fldChar w:fldCharType="end"/>
            </w:r>
          </w:hyperlink>
        </w:p>
        <w:p w14:paraId="145831BC" w14:textId="137CCB13" w:rsidR="0056127B" w:rsidRDefault="00503678">
          <w:pPr>
            <w:pStyle w:val="TOC1"/>
            <w:tabs>
              <w:tab w:val="right" w:leader="dot" w:pos="9350"/>
            </w:tabs>
            <w:rPr>
              <w:rFonts w:asciiTheme="minorHAnsi" w:eastAsiaTheme="minorEastAsia" w:hAnsiTheme="minorHAnsi"/>
              <w:noProof/>
              <w:sz w:val="22"/>
              <w:lang w:val="en-US"/>
            </w:rPr>
          </w:pPr>
          <w:hyperlink w:anchor="_Toc147953066" w:history="1">
            <w:r w:rsidR="0056127B" w:rsidRPr="008C2733">
              <w:rPr>
                <w:rStyle w:val="Hyperlink"/>
                <w:noProof/>
              </w:rPr>
              <w:t>Conclusion</w:t>
            </w:r>
            <w:r w:rsidR="0056127B">
              <w:rPr>
                <w:noProof/>
                <w:webHidden/>
              </w:rPr>
              <w:tab/>
            </w:r>
            <w:r w:rsidR="0056127B">
              <w:rPr>
                <w:noProof/>
                <w:webHidden/>
              </w:rPr>
              <w:fldChar w:fldCharType="begin"/>
            </w:r>
            <w:r w:rsidR="0056127B">
              <w:rPr>
                <w:noProof/>
                <w:webHidden/>
              </w:rPr>
              <w:instrText xml:space="preserve"> PAGEREF _Toc147953066 \h </w:instrText>
            </w:r>
            <w:r w:rsidR="0056127B">
              <w:rPr>
                <w:noProof/>
                <w:webHidden/>
              </w:rPr>
            </w:r>
            <w:r w:rsidR="0056127B">
              <w:rPr>
                <w:noProof/>
                <w:webHidden/>
              </w:rPr>
              <w:fldChar w:fldCharType="separate"/>
            </w:r>
            <w:r w:rsidR="0056127B">
              <w:rPr>
                <w:noProof/>
                <w:webHidden/>
              </w:rPr>
              <w:t>7</w:t>
            </w:r>
            <w:r w:rsidR="0056127B">
              <w:rPr>
                <w:noProof/>
                <w:webHidden/>
              </w:rPr>
              <w:fldChar w:fldCharType="end"/>
            </w:r>
          </w:hyperlink>
        </w:p>
        <w:p w14:paraId="1678AC07" w14:textId="12B108C5" w:rsidR="0056127B" w:rsidRDefault="00503678">
          <w:pPr>
            <w:pStyle w:val="TOC1"/>
            <w:tabs>
              <w:tab w:val="right" w:leader="dot" w:pos="9350"/>
            </w:tabs>
            <w:rPr>
              <w:rFonts w:asciiTheme="minorHAnsi" w:eastAsiaTheme="minorEastAsia" w:hAnsiTheme="minorHAnsi"/>
              <w:noProof/>
              <w:sz w:val="22"/>
              <w:lang w:val="en-US"/>
            </w:rPr>
          </w:pPr>
          <w:hyperlink w:anchor="_Toc147953067" w:history="1">
            <w:r w:rsidR="0056127B" w:rsidRPr="008C2733">
              <w:rPr>
                <w:rStyle w:val="Hyperlink"/>
                <w:noProof/>
              </w:rPr>
              <w:t>Reference</w:t>
            </w:r>
            <w:r w:rsidR="0056127B">
              <w:rPr>
                <w:noProof/>
                <w:webHidden/>
              </w:rPr>
              <w:tab/>
            </w:r>
            <w:r w:rsidR="0056127B">
              <w:rPr>
                <w:noProof/>
                <w:webHidden/>
              </w:rPr>
              <w:fldChar w:fldCharType="begin"/>
            </w:r>
            <w:r w:rsidR="0056127B">
              <w:rPr>
                <w:noProof/>
                <w:webHidden/>
              </w:rPr>
              <w:instrText xml:space="preserve"> PAGEREF _Toc147953067 \h </w:instrText>
            </w:r>
            <w:r w:rsidR="0056127B">
              <w:rPr>
                <w:noProof/>
                <w:webHidden/>
              </w:rPr>
            </w:r>
            <w:r w:rsidR="0056127B">
              <w:rPr>
                <w:noProof/>
                <w:webHidden/>
              </w:rPr>
              <w:fldChar w:fldCharType="separate"/>
            </w:r>
            <w:r w:rsidR="0056127B">
              <w:rPr>
                <w:noProof/>
                <w:webHidden/>
              </w:rPr>
              <w:t>8</w:t>
            </w:r>
            <w:r w:rsidR="0056127B">
              <w:rPr>
                <w:noProof/>
                <w:webHidden/>
              </w:rPr>
              <w:fldChar w:fldCharType="end"/>
            </w:r>
          </w:hyperlink>
        </w:p>
        <w:p w14:paraId="0C2F79CF" w14:textId="2E6C3AE5" w:rsidR="00272928" w:rsidRPr="00330E0B" w:rsidRDefault="00272928">
          <w:r w:rsidRPr="00330E0B">
            <w:rPr>
              <w:b/>
              <w:bCs/>
            </w:rPr>
            <w:fldChar w:fldCharType="end"/>
          </w:r>
        </w:p>
      </w:sdtContent>
    </w:sdt>
    <w:p w14:paraId="603FF5DB" w14:textId="27766771" w:rsidR="009D234F" w:rsidRPr="00330E0B" w:rsidRDefault="009D234F">
      <w:pPr>
        <w:spacing w:line="259" w:lineRule="auto"/>
        <w:jc w:val="left"/>
      </w:pPr>
      <w:r w:rsidRPr="00330E0B">
        <w:br w:type="page"/>
      </w:r>
    </w:p>
    <w:p w14:paraId="74751737" w14:textId="77777777" w:rsidR="00EA77B0" w:rsidRPr="00330E0B" w:rsidRDefault="009D234F" w:rsidP="0081576E">
      <w:pPr>
        <w:pStyle w:val="Heading1"/>
        <w:rPr>
          <w:lang w:val="en-GB"/>
        </w:rPr>
      </w:pPr>
      <w:bookmarkStart w:id="1" w:name="_Toc96418335"/>
      <w:bookmarkStart w:id="2" w:name="_Toc147953061"/>
      <w:r w:rsidRPr="00330E0B">
        <w:rPr>
          <w:lang w:val="en-GB"/>
        </w:rPr>
        <w:lastRenderedPageBreak/>
        <w:t>Introduction</w:t>
      </w:r>
      <w:bookmarkEnd w:id="1"/>
      <w:bookmarkEnd w:id="2"/>
      <w:r w:rsidR="003034D1" w:rsidRPr="00330E0B">
        <w:rPr>
          <w:lang w:val="en-GB"/>
        </w:rPr>
        <w:t xml:space="preserve"> </w:t>
      </w:r>
    </w:p>
    <w:p w14:paraId="219E1275" w14:textId="704CC0A1" w:rsidR="0044168D" w:rsidRDefault="00B95321" w:rsidP="00B95321">
      <w:pPr>
        <w:rPr>
          <w:rFonts w:eastAsiaTheme="majorEastAsia" w:cstheme="majorBidi"/>
          <w:b/>
          <w:color w:val="2F5496" w:themeColor="accent1" w:themeShade="BF"/>
          <w:sz w:val="36"/>
          <w:szCs w:val="32"/>
        </w:rPr>
      </w:pPr>
      <w:bookmarkStart w:id="3" w:name="_Toc147953062"/>
      <w:bookmarkStart w:id="4" w:name="_Toc96418336"/>
      <w:r w:rsidRPr="00B95321">
        <w:t xml:space="preserve">In the restaurant industry, success hinges on delivering both a product and service (Davis et al., 2018). The quality of food and service reflects how well the restaurant fulfils its promises to patrons (Cousins, 2020). To foster customer loyalty and word-of-mouth recommendations, maintaining a consistently high level of service is paramount (Johnston, 2012). By elevating their service, restaurants can outpace competitors and cultivate a loyal clientele (Brown et al., 2013). This student journal will analyse the skills required for the Sous Chef role, drawing comparisons between The Clove Club and </w:t>
      </w:r>
      <w:proofErr w:type="spellStart"/>
      <w:r w:rsidRPr="00B95321">
        <w:t>Skosh</w:t>
      </w:r>
      <w:proofErr w:type="spellEnd"/>
      <w:r w:rsidRPr="00B95321">
        <w:t>, two highly esteemed fine dining establishments.</w:t>
      </w:r>
      <w:r w:rsidR="0044168D">
        <w:br w:type="page"/>
      </w:r>
    </w:p>
    <w:p w14:paraId="06DF07D3" w14:textId="33460E44" w:rsidR="002547B7" w:rsidRPr="00330E0B" w:rsidRDefault="00FB6E14" w:rsidP="002547B7">
      <w:pPr>
        <w:pStyle w:val="Heading1"/>
        <w:rPr>
          <w:lang w:val="en-GB"/>
        </w:rPr>
      </w:pPr>
      <w:r w:rsidRPr="00330E0B">
        <w:rPr>
          <w:lang w:val="en-GB"/>
        </w:rPr>
        <w:lastRenderedPageBreak/>
        <w:t>Identification of Key Skills</w:t>
      </w:r>
      <w:bookmarkEnd w:id="3"/>
    </w:p>
    <w:p w14:paraId="3EAD4985" w14:textId="21DCEB92" w:rsidR="000C772F" w:rsidRDefault="00E80244" w:rsidP="00C14956">
      <w:r w:rsidRPr="00330E0B">
        <w:t>Sous Chef</w:t>
      </w:r>
      <w:r w:rsidR="009D4446" w:rsidRPr="00330E0B">
        <w:t>, responsible for assisting the head chef in good restaurants,</w:t>
      </w:r>
      <w:r w:rsidRPr="00330E0B">
        <w:t xml:space="preserve"> must have some key skills – </w:t>
      </w:r>
    </w:p>
    <w:p w14:paraId="6D25D9A4" w14:textId="6007DEAE" w:rsidR="00E80244" w:rsidRPr="00330E0B" w:rsidRDefault="00972C31" w:rsidP="00C14956">
      <w:r w:rsidRPr="00330E0B">
        <w:rPr>
          <w:b/>
          <w:bCs/>
        </w:rPr>
        <w:t>Organising:</w:t>
      </w:r>
      <w:r w:rsidRPr="00330E0B">
        <w:t xml:space="preserve"> </w:t>
      </w:r>
      <w:r w:rsidR="004256CA" w:rsidRPr="00330E0B">
        <w:t>Sous chefs need to be extremely organised</w:t>
      </w:r>
      <w:r w:rsidR="00D8560A">
        <w:t xml:space="preserve"> with a </w:t>
      </w:r>
      <w:r w:rsidR="00D8560A" w:rsidRPr="00330E0B">
        <w:t>well-organi</w:t>
      </w:r>
      <w:r w:rsidR="00D8560A">
        <w:t>s</w:t>
      </w:r>
      <w:r w:rsidR="00D8560A" w:rsidRPr="00330E0B">
        <w:t>ed kitchen</w:t>
      </w:r>
      <w:r w:rsidR="004256CA" w:rsidRPr="00330E0B">
        <w:t xml:space="preserve">. They </w:t>
      </w:r>
      <w:r w:rsidR="0000449C" w:rsidRPr="00330E0B">
        <w:t>oversee</w:t>
      </w:r>
      <w:r w:rsidR="004256CA" w:rsidRPr="00330E0B">
        <w:t xml:space="preserve"> making sure everything runs smoothly in the kitchen by coordinating with the cooks and keeping everything neat and tidy</w:t>
      </w:r>
      <w:r w:rsidR="00DC25BB">
        <w:t xml:space="preserve"> (</w:t>
      </w:r>
      <w:r w:rsidR="00DC25BB" w:rsidRPr="00DC25BB">
        <w:t>Brown et al., 2013</w:t>
      </w:r>
      <w:r w:rsidR="00DC25BB">
        <w:t>)</w:t>
      </w:r>
      <w:r w:rsidR="004256CA" w:rsidRPr="00330E0B">
        <w:t xml:space="preserve">. </w:t>
      </w:r>
    </w:p>
    <w:p w14:paraId="1C737F28" w14:textId="479CF055" w:rsidR="00972C31" w:rsidRPr="00330E0B" w:rsidRDefault="00972C31" w:rsidP="00C14956">
      <w:r w:rsidRPr="00330E0B">
        <w:rPr>
          <w:b/>
          <w:bCs/>
        </w:rPr>
        <w:t>Communication:</w:t>
      </w:r>
      <w:r w:rsidRPr="00330E0B">
        <w:t xml:space="preserve"> </w:t>
      </w:r>
      <w:r w:rsidR="0000449C" w:rsidRPr="00330E0B">
        <w:t xml:space="preserve">Sous chefs also need to be able to communicate well. They need to have open and effective lines of communication with the executive chef, line cooks, and the rest of the kitchen crew </w:t>
      </w:r>
      <w:r w:rsidR="00BD4BFE" w:rsidRPr="00330E0B">
        <w:t>to</w:t>
      </w:r>
      <w:r w:rsidR="0000449C" w:rsidRPr="00330E0B">
        <w:t xml:space="preserve"> effectively explain expectations, organise duties, and keep the kitchen running smoothly</w:t>
      </w:r>
      <w:r w:rsidR="00DC25BB">
        <w:t xml:space="preserve"> (</w:t>
      </w:r>
      <w:r w:rsidR="00DC25BB" w:rsidRPr="00DC25BB">
        <w:t>Zutshi, 2019</w:t>
      </w:r>
      <w:r w:rsidR="00DC25BB">
        <w:t>)</w:t>
      </w:r>
      <w:r w:rsidR="0000449C" w:rsidRPr="00330E0B">
        <w:t xml:space="preserve">. </w:t>
      </w:r>
    </w:p>
    <w:p w14:paraId="06BB96F9" w14:textId="085BA2C8" w:rsidR="00972C31" w:rsidRPr="00330E0B" w:rsidRDefault="00712D21" w:rsidP="00C14956">
      <w:r w:rsidRPr="00330E0B">
        <w:rPr>
          <w:b/>
          <w:bCs/>
        </w:rPr>
        <w:t>Time management:</w:t>
      </w:r>
      <w:r w:rsidRPr="00330E0B">
        <w:t xml:space="preserve"> </w:t>
      </w:r>
      <w:r w:rsidR="0000449C" w:rsidRPr="00330E0B">
        <w:t xml:space="preserve">The ability to manage time effectively is essential for sous chefs because of the high-pressure scenario in which they frequently find themselves. </w:t>
      </w:r>
      <w:r w:rsidR="001438DA">
        <w:t>They must be efficient time managers capable of juggling multiple responsibilities without disrupting service.</w:t>
      </w:r>
    </w:p>
    <w:p w14:paraId="17E5DFCC" w14:textId="28F69DEB" w:rsidR="00712D21" w:rsidRPr="00330E0B" w:rsidRDefault="00537B24" w:rsidP="00C14956">
      <w:r w:rsidRPr="00330E0B">
        <w:rPr>
          <w:b/>
          <w:bCs/>
        </w:rPr>
        <w:t>Creativity:</w:t>
      </w:r>
      <w:r w:rsidRPr="00330E0B">
        <w:t xml:space="preserve"> </w:t>
      </w:r>
      <w:r w:rsidR="0000449C" w:rsidRPr="00330E0B">
        <w:t xml:space="preserve">The ability to think beyond the box is highly valued in kitchens where the sous chef assists in creating the menu. </w:t>
      </w:r>
    </w:p>
    <w:p w14:paraId="1F4DA7D3" w14:textId="2612B205" w:rsidR="00537B24" w:rsidRPr="00330E0B" w:rsidRDefault="00D070D5" w:rsidP="00E351B9">
      <w:r w:rsidRPr="00330E0B">
        <w:rPr>
          <w:b/>
          <w:bCs/>
        </w:rPr>
        <w:t>Adaptability:</w:t>
      </w:r>
      <w:r w:rsidRPr="00330E0B">
        <w:t xml:space="preserve"> </w:t>
      </w:r>
      <w:r w:rsidR="0000449C" w:rsidRPr="00330E0B">
        <w:t xml:space="preserve">In the restaurant business, flexibility is a must. Sous chefs need to be adaptable </w:t>
      </w:r>
      <w:r w:rsidR="00013075" w:rsidRPr="00330E0B">
        <w:t>to</w:t>
      </w:r>
      <w:r w:rsidR="0000449C" w:rsidRPr="00330E0B">
        <w:t xml:space="preserve"> deal with changes in menu items, ingredient availability, and the overall atmosphere in the kitchen</w:t>
      </w:r>
      <w:r w:rsidR="00EC6C11">
        <w:t xml:space="preserve"> (</w:t>
      </w:r>
      <w:r w:rsidR="00EC6C11" w:rsidRPr="00EC6C11">
        <w:t>Johnston, 2012</w:t>
      </w:r>
      <w:r w:rsidR="00EC6C11">
        <w:t>)</w:t>
      </w:r>
      <w:r w:rsidR="0000449C" w:rsidRPr="00330E0B">
        <w:t>.</w:t>
      </w:r>
    </w:p>
    <w:p w14:paraId="591CE203" w14:textId="77777777" w:rsidR="001E3531" w:rsidRDefault="001E3531">
      <w:pPr>
        <w:spacing w:line="259" w:lineRule="auto"/>
        <w:jc w:val="left"/>
        <w:rPr>
          <w:rFonts w:eastAsiaTheme="majorEastAsia" w:cstheme="majorBidi"/>
          <w:b/>
          <w:color w:val="2F5496" w:themeColor="accent1" w:themeShade="BF"/>
          <w:sz w:val="36"/>
          <w:szCs w:val="32"/>
        </w:rPr>
      </w:pPr>
      <w:r>
        <w:br w:type="page"/>
      </w:r>
    </w:p>
    <w:p w14:paraId="57ECFB4A" w14:textId="046606BB" w:rsidR="00FB6E14" w:rsidRPr="00330E0B" w:rsidRDefault="00FB6E14" w:rsidP="00C14956">
      <w:pPr>
        <w:pStyle w:val="Heading1"/>
        <w:rPr>
          <w:lang w:val="en-GB"/>
        </w:rPr>
      </w:pPr>
      <w:bookmarkStart w:id="5" w:name="_Toc147953063"/>
      <w:r w:rsidRPr="00330E0B">
        <w:rPr>
          <w:lang w:val="en-GB"/>
        </w:rPr>
        <w:lastRenderedPageBreak/>
        <w:t>Skill Development Strategies</w:t>
      </w:r>
      <w:bookmarkEnd w:id="5"/>
    </w:p>
    <w:p w14:paraId="6BD0E922" w14:textId="561D0DC8" w:rsidR="00C14956" w:rsidRPr="00330E0B" w:rsidRDefault="00CE3A9E" w:rsidP="00C14956">
      <w:r w:rsidRPr="00330E0B">
        <w:t xml:space="preserve">Development of </w:t>
      </w:r>
      <w:r w:rsidR="00370359" w:rsidRPr="00330E0B">
        <w:t xml:space="preserve">skills </w:t>
      </w:r>
      <w:r w:rsidR="004C18C6" w:rsidRPr="00330E0B">
        <w:t xml:space="preserve">comes with a lot of training and </w:t>
      </w:r>
      <w:r w:rsidR="00AA388E" w:rsidRPr="00330E0B">
        <w:t>on-the-</w:t>
      </w:r>
      <w:r w:rsidR="004C18C6" w:rsidRPr="00330E0B">
        <w:t>job activities</w:t>
      </w:r>
      <w:r w:rsidR="00C115FF" w:rsidRPr="00330E0B">
        <w:t xml:space="preserve"> </w:t>
      </w:r>
      <w:r w:rsidR="00CE377C" w:rsidRPr="00330E0B">
        <w:t xml:space="preserve">for </w:t>
      </w:r>
      <w:r w:rsidR="0050476D" w:rsidRPr="00330E0B">
        <w:t xml:space="preserve">a sous </w:t>
      </w:r>
      <w:r w:rsidR="002A0EFC" w:rsidRPr="00330E0B">
        <w:t>chef</w:t>
      </w:r>
      <w:r w:rsidR="00686A96">
        <w:t>,</w:t>
      </w:r>
      <w:r w:rsidR="002A0EFC" w:rsidRPr="00330E0B">
        <w:t xml:space="preserve"> </w:t>
      </w:r>
      <w:r w:rsidR="004E1F80" w:rsidRPr="00330E0B">
        <w:t xml:space="preserve">as </w:t>
      </w:r>
      <w:r w:rsidR="00E44383" w:rsidRPr="00330E0B">
        <w:t xml:space="preserve">only one of the </w:t>
      </w:r>
      <w:r w:rsidR="00AA388E" w:rsidRPr="00330E0B">
        <w:t>matters</w:t>
      </w:r>
      <w:r w:rsidR="00E44383" w:rsidRPr="00330E0B">
        <w:t xml:space="preserve"> will not be enough </w:t>
      </w:r>
      <w:r w:rsidR="00686A96">
        <w:t>to enhance</w:t>
      </w:r>
      <w:r w:rsidR="00EF0563" w:rsidRPr="00330E0B">
        <w:t xml:space="preserve"> the expertise and skill levels. </w:t>
      </w:r>
    </w:p>
    <w:p w14:paraId="365F951F" w14:textId="3F732C12" w:rsidR="003F434F" w:rsidRPr="00330E0B" w:rsidRDefault="00581B95" w:rsidP="00C14956">
      <w:r w:rsidRPr="00330E0B">
        <w:rPr>
          <w:b/>
          <w:bCs/>
        </w:rPr>
        <w:t>Formal training:</w:t>
      </w:r>
      <w:r w:rsidRPr="00330E0B">
        <w:t xml:space="preserve"> </w:t>
      </w:r>
      <w:r w:rsidR="007A6907" w:rsidRPr="00330E0B">
        <w:t>A common practice is taking kitchen administration, inventory control, and organisation classes at a culinary or hospitality school. The chefs' ability to multitask and manage their time will both benefit from this. The chefs will be forced to adjust to new circumstances</w:t>
      </w:r>
      <w:r w:rsidR="009F5014" w:rsidRPr="00330E0B">
        <w:t xml:space="preserve"> </w:t>
      </w:r>
      <w:r w:rsidR="00686A96">
        <w:t>i</w:t>
      </w:r>
      <w:r w:rsidR="00667CCC" w:rsidRPr="00330E0B">
        <w:t>n</w:t>
      </w:r>
      <w:r w:rsidR="009F5014" w:rsidRPr="00330E0B">
        <w:t xml:space="preserve"> these </w:t>
      </w:r>
      <w:r w:rsidR="004303ED" w:rsidRPr="00330E0B">
        <w:t>training courses</w:t>
      </w:r>
      <w:r w:rsidR="007A6907" w:rsidRPr="00330E0B">
        <w:t>.</w:t>
      </w:r>
    </w:p>
    <w:p w14:paraId="3F88B272" w14:textId="364DBB61" w:rsidR="00581B95" w:rsidRPr="00330E0B" w:rsidRDefault="001A6F82" w:rsidP="00C14956">
      <w:r w:rsidRPr="00330E0B">
        <w:rPr>
          <w:b/>
          <w:bCs/>
        </w:rPr>
        <w:t>On-the-job</w:t>
      </w:r>
      <w:r w:rsidR="00D11D6A" w:rsidRPr="00330E0B">
        <w:rPr>
          <w:b/>
          <w:bCs/>
        </w:rPr>
        <w:t xml:space="preserve"> activities</w:t>
      </w:r>
      <w:r w:rsidR="00D11D6A" w:rsidRPr="00330E0B">
        <w:t xml:space="preserve">: </w:t>
      </w:r>
      <w:r w:rsidR="007A6907" w:rsidRPr="00330E0B">
        <w:t xml:space="preserve">Practice is the most important aspect of learning on the job. A chef's work environment should be neat and tidy, with all ingredients neatly labelled and stored and efficient procedures established. He needs to conduct some experiments whenever he has free time to improve his </w:t>
      </w:r>
      <w:r w:rsidR="00013075">
        <w:t>creativity</w:t>
      </w:r>
      <w:r w:rsidR="007A6907" w:rsidRPr="00330E0B">
        <w:t>. Finally, he must embrace changes and work in different locations to capture people's changing habits.</w:t>
      </w:r>
      <w:r w:rsidR="0022426A" w:rsidRPr="00330E0B">
        <w:t xml:space="preserve"> The head chef</w:t>
      </w:r>
      <w:r w:rsidR="00686A96">
        <w:t>'</w:t>
      </w:r>
      <w:r w:rsidR="0022426A" w:rsidRPr="00330E0B">
        <w:t xml:space="preserve">s assistance </w:t>
      </w:r>
      <w:r w:rsidR="00AB587B" w:rsidRPr="00330E0B">
        <w:t xml:space="preserve">is a key matter to improve the skills </w:t>
      </w:r>
      <w:r w:rsidR="00686A96">
        <w:t>of</w:t>
      </w:r>
      <w:r w:rsidR="00AB587B" w:rsidRPr="00330E0B">
        <w:t xml:space="preserve"> a sous chef</w:t>
      </w:r>
      <w:r w:rsidR="00AF4305">
        <w:t xml:space="preserve"> (</w:t>
      </w:r>
      <w:r w:rsidR="00AF4305" w:rsidRPr="00AF4305">
        <w:t>Rita et al., 2023</w:t>
      </w:r>
      <w:r w:rsidR="00AF4305">
        <w:t>)</w:t>
      </w:r>
      <w:r w:rsidR="00AB587B" w:rsidRPr="00330E0B">
        <w:t xml:space="preserve">. </w:t>
      </w:r>
    </w:p>
    <w:p w14:paraId="0B12FB3F" w14:textId="406E7DD0" w:rsidR="00D11D6A" w:rsidRPr="00330E0B" w:rsidRDefault="00100C9F" w:rsidP="00C14956">
      <w:r w:rsidRPr="00330E0B">
        <w:rPr>
          <w:b/>
          <w:bCs/>
        </w:rPr>
        <w:t xml:space="preserve">Other </w:t>
      </w:r>
      <w:r w:rsidR="00B07EA4" w:rsidRPr="00330E0B">
        <w:rPr>
          <w:b/>
          <w:bCs/>
        </w:rPr>
        <w:t>ways:</w:t>
      </w:r>
      <w:r w:rsidR="00B07EA4" w:rsidRPr="00330E0B">
        <w:t xml:space="preserve"> </w:t>
      </w:r>
      <w:r w:rsidR="00C03DB0" w:rsidRPr="00330E0B">
        <w:t xml:space="preserve">There are other ways like </w:t>
      </w:r>
      <w:r w:rsidR="00241CB1" w:rsidRPr="00330E0B">
        <w:t xml:space="preserve">culinary competition, </w:t>
      </w:r>
      <w:r w:rsidR="00230015" w:rsidRPr="00330E0B">
        <w:t>continuous lea</w:t>
      </w:r>
      <w:r w:rsidR="00686A96">
        <w:t>r</w:t>
      </w:r>
      <w:r w:rsidR="00230015" w:rsidRPr="00330E0B">
        <w:t xml:space="preserve">ning, </w:t>
      </w:r>
      <w:r w:rsidR="00374654" w:rsidRPr="00330E0B">
        <w:t xml:space="preserve">mentorship, etc. </w:t>
      </w:r>
    </w:p>
    <w:p w14:paraId="7C17697F" w14:textId="77777777" w:rsidR="00FB6E14" w:rsidRPr="00330E0B" w:rsidRDefault="00FB6E14" w:rsidP="00C14956">
      <w:pPr>
        <w:pStyle w:val="Heading1"/>
        <w:rPr>
          <w:lang w:val="en-GB"/>
        </w:rPr>
      </w:pPr>
      <w:bookmarkStart w:id="6" w:name="_Toc147953064"/>
      <w:r w:rsidRPr="00330E0B">
        <w:rPr>
          <w:lang w:val="en-GB"/>
        </w:rPr>
        <w:t>Real-Life Examples</w:t>
      </w:r>
      <w:bookmarkEnd w:id="6"/>
    </w:p>
    <w:p w14:paraId="0ECE45A5" w14:textId="6018A408" w:rsidR="00C14956" w:rsidRDefault="003D67F5" w:rsidP="00C14956">
      <w:r w:rsidRPr="00330E0B">
        <w:t xml:space="preserve">The Clove Club </w:t>
      </w:r>
      <w:r w:rsidR="00996121" w:rsidRPr="00330E0B">
        <w:t>is a two</w:t>
      </w:r>
      <w:r w:rsidR="00686A96">
        <w:t>-</w:t>
      </w:r>
      <w:r w:rsidR="00996121" w:rsidRPr="00330E0B">
        <w:t>Michelin</w:t>
      </w:r>
      <w:r w:rsidR="00686A96">
        <w:t>-starred</w:t>
      </w:r>
      <w:r w:rsidR="00996121" w:rsidRPr="00330E0B">
        <w:t xml:space="preserve"> restaurant</w:t>
      </w:r>
      <w:r w:rsidR="00AF4305">
        <w:t xml:space="preserve"> (</w:t>
      </w:r>
      <w:r w:rsidR="00AF4305" w:rsidRPr="00AF4305">
        <w:t>Hilton, 2023</w:t>
      </w:r>
      <w:r w:rsidR="00AF4305">
        <w:t>)</w:t>
      </w:r>
      <w:r w:rsidR="00996121" w:rsidRPr="00330E0B">
        <w:t xml:space="preserve">. Thus, it maintains the guidelines </w:t>
      </w:r>
      <w:r w:rsidR="000069FC" w:rsidRPr="00330E0B">
        <w:t>provided by the Michelin</w:t>
      </w:r>
      <w:r w:rsidR="00425A30" w:rsidRPr="00330E0B">
        <w:t xml:space="preserve"> Inspector. </w:t>
      </w:r>
      <w:r w:rsidR="000F17DC" w:rsidRPr="00330E0B">
        <w:t xml:space="preserve">One of the key strategies </w:t>
      </w:r>
      <w:r w:rsidR="003D7AFB" w:rsidRPr="00330E0B">
        <w:t xml:space="preserve">of the </w:t>
      </w:r>
      <w:r w:rsidR="00922263" w:rsidRPr="00330E0B">
        <w:t>restaurant is that it has</w:t>
      </w:r>
      <w:r w:rsidR="00F63D3C" w:rsidRPr="00330E0B">
        <w:t xml:space="preserve"> </w:t>
      </w:r>
      <w:r w:rsidR="00A551E9" w:rsidRPr="00330E0B">
        <w:t xml:space="preserve">a very happy staff group. </w:t>
      </w:r>
      <w:r w:rsidR="00142AF5" w:rsidRPr="00330E0B">
        <w:t xml:space="preserve">The communication has become very </w:t>
      </w:r>
      <w:r w:rsidR="00073707" w:rsidRPr="00330E0B">
        <w:t>clear</w:t>
      </w:r>
      <w:r w:rsidR="00A81022" w:rsidRPr="00330E0B">
        <w:t xml:space="preserve">. </w:t>
      </w:r>
      <w:r w:rsidR="003327B1" w:rsidRPr="00330E0B">
        <w:t>Besides, the</w:t>
      </w:r>
      <w:r w:rsidR="00A81022" w:rsidRPr="00330E0B">
        <w:t xml:space="preserve"> restaurant has embraced different </w:t>
      </w:r>
      <w:r w:rsidR="00CE0BAF" w:rsidRPr="00330E0B">
        <w:t xml:space="preserve">digital technologies </w:t>
      </w:r>
      <w:r w:rsidR="007A295C" w:rsidRPr="00330E0B">
        <w:t>so that there is no</w:t>
      </w:r>
      <w:r w:rsidR="00D8560A">
        <w:t xml:space="preserve"> </w:t>
      </w:r>
      <w:r w:rsidR="00C76AF5" w:rsidRPr="00330E0B">
        <w:t xml:space="preserve">overflow </w:t>
      </w:r>
      <w:r w:rsidR="00D8560A">
        <w:t>or bottleneck while</w:t>
      </w:r>
      <w:r w:rsidR="00C76AF5" w:rsidRPr="00330E0B">
        <w:t xml:space="preserve"> communicati</w:t>
      </w:r>
      <w:r w:rsidR="00A546F4">
        <w:t>ng</w:t>
      </w:r>
      <w:r w:rsidR="00AF4305">
        <w:t xml:space="preserve"> (</w:t>
      </w:r>
      <w:r w:rsidR="00AF4305" w:rsidRPr="00AF4305">
        <w:t>Hilton, 2023</w:t>
      </w:r>
      <w:r w:rsidR="00AF4305">
        <w:t>)</w:t>
      </w:r>
      <w:r w:rsidR="00C76AF5" w:rsidRPr="00330E0B">
        <w:t xml:space="preserve">. </w:t>
      </w:r>
      <w:r w:rsidR="00502ABB" w:rsidRPr="00330E0B">
        <w:t xml:space="preserve">The business </w:t>
      </w:r>
      <w:r w:rsidR="003327B1" w:rsidRPr="00330E0B">
        <w:t xml:space="preserve">has a good grasp on the </w:t>
      </w:r>
      <w:r w:rsidR="00543CA8" w:rsidRPr="00330E0B">
        <w:t xml:space="preserve">number and </w:t>
      </w:r>
      <w:r w:rsidR="00DD6BDB" w:rsidRPr="00330E0B">
        <w:t>manages</w:t>
      </w:r>
      <w:r w:rsidR="00543CA8" w:rsidRPr="00330E0B">
        <w:t xml:space="preserve"> the </w:t>
      </w:r>
      <w:r w:rsidR="0022017C" w:rsidRPr="00330E0B">
        <w:t>employees, along with the sous chefs. Thus</w:t>
      </w:r>
      <w:r w:rsidR="00AB06C0" w:rsidRPr="00330E0B">
        <w:t xml:space="preserve">, </w:t>
      </w:r>
      <w:r w:rsidR="007B06BD" w:rsidRPr="00330E0B">
        <w:t xml:space="preserve">the resources are </w:t>
      </w:r>
      <w:r w:rsidR="00330E0B" w:rsidRPr="00330E0B">
        <w:t>optimised</w:t>
      </w:r>
      <w:r w:rsidR="00B569E9" w:rsidRPr="00330E0B">
        <w:t xml:space="preserve">, </w:t>
      </w:r>
      <w:r w:rsidR="00330E0B">
        <w:t>helping the members become more adaptive. Finally, the restaurant</w:t>
      </w:r>
      <w:r w:rsidR="00F8584A">
        <w:t xml:space="preserve"> </w:t>
      </w:r>
      <w:r w:rsidR="00AB0099">
        <w:t>prioritises</w:t>
      </w:r>
      <w:r w:rsidR="00F8584A">
        <w:t xml:space="preserve"> creativity, and thus</w:t>
      </w:r>
      <w:r w:rsidR="00686A96">
        <w:t>,</w:t>
      </w:r>
      <w:r w:rsidR="00F8584A">
        <w:t xml:space="preserve"> </w:t>
      </w:r>
      <w:r w:rsidR="00B352BF">
        <w:t xml:space="preserve">the </w:t>
      </w:r>
      <w:r w:rsidR="00F43270">
        <w:t xml:space="preserve">members of the </w:t>
      </w:r>
      <w:r w:rsidR="00843653">
        <w:t xml:space="preserve">restaurant </w:t>
      </w:r>
      <w:r w:rsidR="0089071E">
        <w:t xml:space="preserve">are </w:t>
      </w:r>
      <w:r w:rsidR="00BA1CC2">
        <w:t xml:space="preserve">highly </w:t>
      </w:r>
      <w:r w:rsidR="00AC12A3">
        <w:t xml:space="preserve">passionate. </w:t>
      </w:r>
    </w:p>
    <w:p w14:paraId="721EFC4D" w14:textId="51D9D656" w:rsidR="00AB0099" w:rsidRPr="00330E0B" w:rsidRDefault="005F65FE" w:rsidP="00C14956">
      <w:r w:rsidRPr="005F65FE">
        <w:t xml:space="preserve">Creative and </w:t>
      </w:r>
      <w:r w:rsidR="008E151B" w:rsidRPr="008E151B">
        <w:t>playful</w:t>
      </w:r>
      <w:r w:rsidRPr="005F65FE">
        <w:t xml:space="preserve">, the restaurant concept at Skosh is </w:t>
      </w:r>
      <w:r w:rsidR="00234936" w:rsidRPr="005F65FE">
        <w:t>unique</w:t>
      </w:r>
      <w:r w:rsidRPr="005F65FE">
        <w:t>. With a skilled and enthusiastic chef, uniqueness is preserved at a high level</w:t>
      </w:r>
      <w:r w:rsidR="00AF4305">
        <w:t xml:space="preserve"> (</w:t>
      </w:r>
      <w:r w:rsidR="00AF4305" w:rsidRPr="00AF4305">
        <w:t>Rita et al., 2023</w:t>
      </w:r>
      <w:r w:rsidR="00AF4305">
        <w:t>)</w:t>
      </w:r>
      <w:r w:rsidRPr="005F65FE">
        <w:t xml:space="preserve">. The </w:t>
      </w:r>
      <w:r w:rsidRPr="005F65FE">
        <w:lastRenderedPageBreak/>
        <w:t>workforce is enthusiastic and dedicated to the company's mission, carrying it out with precision and speed. Therefore, they have well-rounded communication and time management abilities.</w:t>
      </w:r>
      <w:r>
        <w:t xml:space="preserve"> </w:t>
      </w:r>
    </w:p>
    <w:p w14:paraId="470EFA5C" w14:textId="77777777" w:rsidR="00FB6E14" w:rsidRPr="00330E0B" w:rsidRDefault="00FB6E14" w:rsidP="00C14956">
      <w:pPr>
        <w:pStyle w:val="Heading1"/>
        <w:rPr>
          <w:lang w:val="en-GB"/>
        </w:rPr>
      </w:pPr>
      <w:bookmarkStart w:id="7" w:name="_Toc147953065"/>
      <w:r w:rsidRPr="00330E0B">
        <w:rPr>
          <w:lang w:val="en-GB"/>
        </w:rPr>
        <w:t>Challenges and Solutions</w:t>
      </w:r>
      <w:bookmarkEnd w:id="7"/>
    </w:p>
    <w:p w14:paraId="1AC39FEB" w14:textId="2D009190" w:rsidR="00A4344A" w:rsidRPr="00330E0B" w:rsidRDefault="000167C1" w:rsidP="00C14956">
      <w:r w:rsidRPr="000167C1">
        <w:t>Time limits because of the fast-paced workplace, communication failures, and resistance to change are the potential obstacles that restaurant staff members may face when implementing the skill requirements. Training should be scheduled for off-hours to reduce disturbances, regular team meetings can improve communication, and involving employees in decision-making can make them feel more invested in the outcomes</w:t>
      </w:r>
      <w:proofErr w:type="gramStart"/>
      <w:r w:rsidRPr="000167C1">
        <w:t>..</w:t>
      </w:r>
      <w:proofErr w:type="gramEnd"/>
      <w:r w:rsidRPr="000167C1">
        <w:t xml:space="preserve"> In addition, automating activities like taking reservations and gathering customer feedback can improve efficiency</w:t>
      </w:r>
      <w:r w:rsidR="006A2D98">
        <w:t xml:space="preserve"> (</w:t>
      </w:r>
      <w:proofErr w:type="spellStart"/>
      <w:r w:rsidR="006A2D98" w:rsidRPr="006A2D98">
        <w:t>Motarjemi</w:t>
      </w:r>
      <w:proofErr w:type="spellEnd"/>
      <w:r w:rsidR="006A2D98" w:rsidRPr="006A2D98">
        <w:t xml:space="preserve"> and </w:t>
      </w:r>
      <w:proofErr w:type="spellStart"/>
      <w:r w:rsidR="006A2D98" w:rsidRPr="006A2D98">
        <w:t>Lelieveld</w:t>
      </w:r>
      <w:proofErr w:type="spellEnd"/>
      <w:r w:rsidR="006A2D98" w:rsidRPr="006A2D98">
        <w:t>, 2014</w:t>
      </w:r>
      <w:r w:rsidR="006A2D98">
        <w:t>)</w:t>
      </w:r>
      <w:r w:rsidRPr="000167C1">
        <w:t xml:space="preserve">. Finally, encouraging and rewarding employees for their dedication to professional development can increase their enthusiasm. </w:t>
      </w:r>
      <w:r w:rsidR="00A4344A" w:rsidRPr="00330E0B">
        <w:br w:type="page"/>
      </w:r>
    </w:p>
    <w:p w14:paraId="6700635B" w14:textId="76519EE4" w:rsidR="009D234F" w:rsidRPr="00330E0B" w:rsidRDefault="009D234F" w:rsidP="009D234F">
      <w:pPr>
        <w:pStyle w:val="Heading1"/>
        <w:rPr>
          <w:lang w:val="en-GB"/>
        </w:rPr>
      </w:pPr>
      <w:bookmarkStart w:id="8" w:name="_Toc147953066"/>
      <w:r w:rsidRPr="00330E0B">
        <w:rPr>
          <w:lang w:val="en-GB"/>
        </w:rPr>
        <w:lastRenderedPageBreak/>
        <w:t>Conclusion</w:t>
      </w:r>
      <w:bookmarkEnd w:id="4"/>
      <w:bookmarkEnd w:id="8"/>
      <w:r w:rsidR="003034D1" w:rsidRPr="00330E0B">
        <w:rPr>
          <w:lang w:val="en-GB"/>
        </w:rPr>
        <w:t xml:space="preserve"> </w:t>
      </w:r>
    </w:p>
    <w:p w14:paraId="0367E797" w14:textId="175A8820" w:rsidR="00165BFF" w:rsidRPr="00330E0B" w:rsidRDefault="008B3DF1" w:rsidP="00EA77B0">
      <w:pPr>
        <w:rPr>
          <w:rFonts w:eastAsiaTheme="majorEastAsia" w:cstheme="majorBidi"/>
          <w:color w:val="2F5496" w:themeColor="accent1" w:themeShade="BF"/>
          <w:sz w:val="36"/>
          <w:szCs w:val="32"/>
        </w:rPr>
      </w:pPr>
      <w:bookmarkStart w:id="9" w:name="_Toc96418337"/>
      <w:r w:rsidRPr="008B3DF1">
        <w:t xml:space="preserve">In conclusion, a restaurant's success depends on its ability to satisfy customers with high-quality cuisine and service. A successful Sous Chef needs organisation, communication, time management, innovation, and adaptability. Skills are developed through formal training, on-the-job actions, culinary competitions, and mentorship. </w:t>
      </w:r>
      <w:r w:rsidR="00667476">
        <w:t>Practical</w:t>
      </w:r>
      <w:r w:rsidRPr="008B3DF1">
        <w:t xml:space="preserve"> examples from The Clove Club and Skosh show how these qualities might help a restaurant succeed. Training, effective communication, automation, and staff appreciation can overcome time restrictions, communication challenges, and change resistance, assuring customer pleasure and business success.</w:t>
      </w:r>
      <w:r>
        <w:t xml:space="preserve"> </w:t>
      </w:r>
      <w:r w:rsidR="00165BFF" w:rsidRPr="00330E0B">
        <w:br w:type="page"/>
      </w:r>
    </w:p>
    <w:p w14:paraId="683C08FB" w14:textId="3449845E" w:rsidR="00F95623" w:rsidRPr="00330E0B" w:rsidRDefault="009D234F" w:rsidP="009D234F">
      <w:pPr>
        <w:pStyle w:val="Heading1"/>
        <w:rPr>
          <w:lang w:val="en-GB"/>
        </w:rPr>
      </w:pPr>
      <w:bookmarkStart w:id="10" w:name="_Toc147953067"/>
      <w:r w:rsidRPr="00330E0B">
        <w:rPr>
          <w:lang w:val="en-GB"/>
        </w:rPr>
        <w:lastRenderedPageBreak/>
        <w:t>Reference</w:t>
      </w:r>
      <w:bookmarkEnd w:id="9"/>
      <w:bookmarkEnd w:id="10"/>
    </w:p>
    <w:p w14:paraId="7CF13DC0" w14:textId="77777777" w:rsidR="001E3531" w:rsidRPr="001E3531" w:rsidRDefault="001E3531" w:rsidP="001E3531">
      <w:pPr>
        <w:pStyle w:val="ListParagraph"/>
        <w:numPr>
          <w:ilvl w:val="0"/>
          <w:numId w:val="4"/>
        </w:numPr>
        <w:rPr>
          <w:szCs w:val="24"/>
        </w:rPr>
      </w:pPr>
      <w:r w:rsidRPr="001E3531">
        <w:rPr>
          <w:szCs w:val="24"/>
        </w:rPr>
        <w:t xml:space="preserve">Brown, D. R., </w:t>
      </w:r>
      <w:proofErr w:type="spellStart"/>
      <w:r w:rsidRPr="001E3531">
        <w:rPr>
          <w:szCs w:val="24"/>
        </w:rPr>
        <w:t>TotalBoox</w:t>
      </w:r>
      <w:proofErr w:type="spellEnd"/>
      <w:r w:rsidRPr="001E3531">
        <w:rPr>
          <w:szCs w:val="24"/>
        </w:rPr>
        <w:t xml:space="preserve"> and TBX (2013) </w:t>
      </w:r>
      <w:r w:rsidRPr="001E3531">
        <w:rPr>
          <w:i/>
          <w:iCs/>
          <w:szCs w:val="24"/>
        </w:rPr>
        <w:t>The Restaurant Manager's Handbook: How to Set Up, Operate, and Manage a Financially Successful Food Service Operation</w:t>
      </w:r>
      <w:r w:rsidRPr="001E3531">
        <w:rPr>
          <w:szCs w:val="24"/>
        </w:rPr>
        <w:t>. 4th Edition. Atlantic Publishing Group</w:t>
      </w:r>
    </w:p>
    <w:p w14:paraId="4DDAE80F" w14:textId="77777777" w:rsidR="001E3531" w:rsidRPr="001E3531" w:rsidRDefault="001E3531" w:rsidP="001E3531">
      <w:pPr>
        <w:pStyle w:val="ListParagraph"/>
        <w:numPr>
          <w:ilvl w:val="0"/>
          <w:numId w:val="4"/>
        </w:numPr>
        <w:rPr>
          <w:szCs w:val="24"/>
        </w:rPr>
      </w:pPr>
      <w:r w:rsidRPr="001E3531">
        <w:rPr>
          <w:szCs w:val="24"/>
        </w:rPr>
        <w:t xml:space="preserve">Cousins, J. (2020) </w:t>
      </w:r>
      <w:r w:rsidRPr="001E3531">
        <w:rPr>
          <w:i/>
          <w:iCs/>
          <w:szCs w:val="24"/>
        </w:rPr>
        <w:t>Food and beverage service</w:t>
      </w:r>
      <w:r w:rsidRPr="001E3531">
        <w:rPr>
          <w:szCs w:val="24"/>
        </w:rPr>
        <w:t>. 9th ed. London: Hodder Education Group.</w:t>
      </w:r>
    </w:p>
    <w:p w14:paraId="62056449" w14:textId="77777777" w:rsidR="001E3531" w:rsidRPr="001E3531" w:rsidRDefault="001E3531" w:rsidP="001E3531">
      <w:pPr>
        <w:pStyle w:val="ListParagraph"/>
        <w:numPr>
          <w:ilvl w:val="0"/>
          <w:numId w:val="4"/>
        </w:numPr>
        <w:rPr>
          <w:szCs w:val="24"/>
        </w:rPr>
      </w:pPr>
      <w:r w:rsidRPr="001E3531">
        <w:rPr>
          <w:szCs w:val="24"/>
        </w:rPr>
        <w:t xml:space="preserve">Davis, B et al. (2018) </w:t>
      </w:r>
      <w:r w:rsidRPr="001E3531">
        <w:rPr>
          <w:i/>
          <w:iCs/>
          <w:szCs w:val="24"/>
        </w:rPr>
        <w:t>Food and Beverage Management</w:t>
      </w:r>
      <w:r w:rsidRPr="001E3531">
        <w:rPr>
          <w:szCs w:val="24"/>
        </w:rPr>
        <w:t xml:space="preserve">. 6 </w:t>
      </w:r>
      <w:proofErr w:type="spellStart"/>
      <w:r w:rsidRPr="001E3531">
        <w:rPr>
          <w:szCs w:val="24"/>
        </w:rPr>
        <w:t>edn</w:t>
      </w:r>
      <w:proofErr w:type="spellEnd"/>
      <w:r w:rsidRPr="001E3531">
        <w:rPr>
          <w:szCs w:val="24"/>
        </w:rPr>
        <w:t xml:space="preserve"> London: Routledge.</w:t>
      </w:r>
    </w:p>
    <w:p w14:paraId="03E52063" w14:textId="77777777" w:rsidR="001E3531" w:rsidRPr="001E3531" w:rsidRDefault="001E3531" w:rsidP="001E3531">
      <w:pPr>
        <w:pStyle w:val="ListParagraph"/>
        <w:numPr>
          <w:ilvl w:val="0"/>
          <w:numId w:val="4"/>
        </w:numPr>
        <w:rPr>
          <w:rFonts w:cs="Arial"/>
          <w:color w:val="222222"/>
          <w:szCs w:val="24"/>
          <w:shd w:val="clear" w:color="auto" w:fill="FFFFFF"/>
        </w:rPr>
      </w:pPr>
      <w:r w:rsidRPr="001E3531">
        <w:rPr>
          <w:rFonts w:cs="Arial"/>
          <w:color w:val="222222"/>
          <w:szCs w:val="24"/>
          <w:shd w:val="clear" w:color="auto" w:fill="FFFFFF"/>
        </w:rPr>
        <w:t xml:space="preserve">Hilton, J., 2023. Confronting </w:t>
      </w:r>
      <w:proofErr w:type="spellStart"/>
      <w:r w:rsidRPr="001E3531">
        <w:rPr>
          <w:rFonts w:cs="Arial"/>
          <w:color w:val="222222"/>
          <w:szCs w:val="24"/>
          <w:shd w:val="clear" w:color="auto" w:fill="FFFFFF"/>
        </w:rPr>
        <w:t>SustainabilityAn</w:t>
      </w:r>
      <w:proofErr w:type="spellEnd"/>
      <w:r w:rsidRPr="001E3531">
        <w:rPr>
          <w:rFonts w:cs="Arial"/>
          <w:color w:val="222222"/>
          <w:szCs w:val="24"/>
          <w:shd w:val="clear" w:color="auto" w:fill="FFFFFF"/>
        </w:rPr>
        <w:t xml:space="preserve"> Ethnography of Sustainability on Elite British Chefs. </w:t>
      </w:r>
      <w:proofErr w:type="spellStart"/>
      <w:r w:rsidRPr="001E3531">
        <w:rPr>
          <w:rFonts w:cs="Arial"/>
          <w:i/>
          <w:iCs/>
          <w:color w:val="222222"/>
          <w:szCs w:val="24"/>
          <w:shd w:val="clear" w:color="auto" w:fill="FFFFFF"/>
        </w:rPr>
        <w:t>Gastronomica</w:t>
      </w:r>
      <w:proofErr w:type="spellEnd"/>
      <w:r w:rsidRPr="001E3531">
        <w:rPr>
          <w:rFonts w:cs="Arial"/>
          <w:color w:val="222222"/>
          <w:szCs w:val="24"/>
          <w:shd w:val="clear" w:color="auto" w:fill="FFFFFF"/>
        </w:rPr>
        <w:t>, </w:t>
      </w:r>
      <w:r w:rsidRPr="001E3531">
        <w:rPr>
          <w:rFonts w:cs="Arial"/>
          <w:i/>
          <w:iCs/>
          <w:color w:val="222222"/>
          <w:szCs w:val="24"/>
          <w:shd w:val="clear" w:color="auto" w:fill="FFFFFF"/>
        </w:rPr>
        <w:t>23</w:t>
      </w:r>
      <w:r w:rsidRPr="001E3531">
        <w:rPr>
          <w:rFonts w:cs="Arial"/>
          <w:color w:val="222222"/>
          <w:szCs w:val="24"/>
          <w:shd w:val="clear" w:color="auto" w:fill="FFFFFF"/>
        </w:rPr>
        <w:t>(3), pp.65-73.</w:t>
      </w:r>
    </w:p>
    <w:p w14:paraId="08181D9B" w14:textId="77777777" w:rsidR="001E3531" w:rsidRPr="001E3531" w:rsidRDefault="001E3531" w:rsidP="001E3531">
      <w:pPr>
        <w:pStyle w:val="ListParagraph"/>
        <w:numPr>
          <w:ilvl w:val="0"/>
          <w:numId w:val="4"/>
        </w:numPr>
        <w:rPr>
          <w:szCs w:val="24"/>
        </w:rPr>
      </w:pPr>
      <w:r w:rsidRPr="001E3531">
        <w:rPr>
          <w:szCs w:val="24"/>
        </w:rPr>
        <w:t xml:space="preserve">Johnston, R. (2012) </w:t>
      </w:r>
      <w:r w:rsidRPr="001E3531">
        <w:rPr>
          <w:i/>
          <w:iCs/>
          <w:szCs w:val="24"/>
        </w:rPr>
        <w:t>Service operations management: improving service delivery</w:t>
      </w:r>
      <w:r w:rsidRPr="001E3531">
        <w:rPr>
          <w:szCs w:val="24"/>
        </w:rPr>
        <w:t>. 4th ed. Harlow, England: Pearson.</w:t>
      </w:r>
    </w:p>
    <w:p w14:paraId="20347A29" w14:textId="77777777" w:rsidR="001E3531" w:rsidRPr="001E3531" w:rsidRDefault="001E3531" w:rsidP="001E3531">
      <w:pPr>
        <w:pStyle w:val="ListParagraph"/>
        <w:numPr>
          <w:ilvl w:val="0"/>
          <w:numId w:val="4"/>
        </w:numPr>
        <w:rPr>
          <w:szCs w:val="24"/>
        </w:rPr>
      </w:pPr>
      <w:proofErr w:type="spellStart"/>
      <w:r w:rsidRPr="001E3531">
        <w:rPr>
          <w:szCs w:val="24"/>
        </w:rPr>
        <w:t>Motarjemi</w:t>
      </w:r>
      <w:proofErr w:type="spellEnd"/>
      <w:r w:rsidRPr="001E3531">
        <w:rPr>
          <w:szCs w:val="24"/>
        </w:rPr>
        <w:t xml:space="preserve">, Y and </w:t>
      </w:r>
      <w:proofErr w:type="spellStart"/>
      <w:r w:rsidRPr="001E3531">
        <w:rPr>
          <w:szCs w:val="24"/>
        </w:rPr>
        <w:t>Lelieveld</w:t>
      </w:r>
      <w:proofErr w:type="spellEnd"/>
      <w:r w:rsidRPr="001E3531">
        <w:rPr>
          <w:szCs w:val="24"/>
        </w:rPr>
        <w:t xml:space="preserve">, H (2014) </w:t>
      </w:r>
      <w:r w:rsidRPr="001E3531">
        <w:rPr>
          <w:i/>
          <w:iCs/>
          <w:szCs w:val="24"/>
        </w:rPr>
        <w:t>Food safety management: a practical guide for the food industry</w:t>
      </w:r>
      <w:r w:rsidRPr="001E3531">
        <w:rPr>
          <w:szCs w:val="24"/>
        </w:rPr>
        <w:t>. Illustrated edition. Amsterdam: Academic Press</w:t>
      </w:r>
    </w:p>
    <w:p w14:paraId="183F28E0" w14:textId="77777777" w:rsidR="001E3531" w:rsidRPr="001E3531" w:rsidRDefault="001E3531" w:rsidP="001E3531">
      <w:pPr>
        <w:pStyle w:val="ListParagraph"/>
        <w:numPr>
          <w:ilvl w:val="0"/>
          <w:numId w:val="4"/>
        </w:numPr>
        <w:rPr>
          <w:szCs w:val="24"/>
          <w:lang w:val="en-US"/>
        </w:rPr>
      </w:pPr>
      <w:r w:rsidRPr="001E3531">
        <w:rPr>
          <w:rFonts w:cs="Arial"/>
          <w:color w:val="222222"/>
          <w:szCs w:val="24"/>
          <w:shd w:val="clear" w:color="auto" w:fill="FFFFFF"/>
        </w:rPr>
        <w:t>Rita, P., Vong, C., Pinheiro, F. and Mimoso, J., 2023. A sentiment analysis of Michelin-starred restaurants. </w:t>
      </w:r>
      <w:r w:rsidRPr="001E3531">
        <w:rPr>
          <w:rFonts w:cs="Arial"/>
          <w:i/>
          <w:iCs/>
          <w:color w:val="222222"/>
          <w:szCs w:val="24"/>
          <w:shd w:val="clear" w:color="auto" w:fill="FFFFFF"/>
        </w:rPr>
        <w:t>European Journal of Management and Business Economics</w:t>
      </w:r>
      <w:r w:rsidRPr="001E3531">
        <w:rPr>
          <w:rFonts w:cs="Arial"/>
          <w:color w:val="222222"/>
          <w:szCs w:val="24"/>
          <w:shd w:val="clear" w:color="auto" w:fill="FFFFFF"/>
        </w:rPr>
        <w:t>, </w:t>
      </w:r>
      <w:r w:rsidRPr="001E3531">
        <w:rPr>
          <w:rFonts w:cs="Arial"/>
          <w:i/>
          <w:iCs/>
          <w:color w:val="222222"/>
          <w:szCs w:val="24"/>
          <w:shd w:val="clear" w:color="auto" w:fill="FFFFFF"/>
        </w:rPr>
        <w:t>32</w:t>
      </w:r>
      <w:r w:rsidRPr="001E3531">
        <w:rPr>
          <w:rFonts w:cs="Arial"/>
          <w:color w:val="222222"/>
          <w:szCs w:val="24"/>
          <w:shd w:val="clear" w:color="auto" w:fill="FFFFFF"/>
        </w:rPr>
        <w:t>(3), pp.276-295.</w:t>
      </w:r>
    </w:p>
    <w:p w14:paraId="4A0FD2C5" w14:textId="77777777" w:rsidR="001E3531" w:rsidRPr="001E3531" w:rsidRDefault="001E3531" w:rsidP="001E3531">
      <w:pPr>
        <w:pStyle w:val="ListParagraph"/>
        <w:numPr>
          <w:ilvl w:val="0"/>
          <w:numId w:val="4"/>
        </w:numPr>
        <w:rPr>
          <w:szCs w:val="24"/>
        </w:rPr>
      </w:pPr>
      <w:r w:rsidRPr="001E3531">
        <w:rPr>
          <w:szCs w:val="24"/>
        </w:rPr>
        <w:t xml:space="preserve">Zutshi, A. (2019) 'How to develop well-informed and assured teams to embed food safety compliance in the UK catering and hospitality industry', </w:t>
      </w:r>
      <w:r w:rsidRPr="001E3531">
        <w:rPr>
          <w:i/>
          <w:iCs/>
          <w:szCs w:val="24"/>
        </w:rPr>
        <w:t>Perspectives in Public Health</w:t>
      </w:r>
      <w:r w:rsidRPr="001E3531">
        <w:rPr>
          <w:szCs w:val="24"/>
        </w:rPr>
        <w:t>, 139(6), pp. 294–295.</w:t>
      </w:r>
    </w:p>
    <w:sectPr w:rsidR="001E3531" w:rsidRPr="001E353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游ゴシック Light">
    <w:panose1 w:val="00000000000000000000"/>
    <w:charset w:val="80"/>
    <w:family w:val="roman"/>
    <w:notTrueType/>
    <w:pitch w:val="default"/>
  </w:font>
  <w:font w:name="Calibri Light">
    <w:altName w:val="Tahoma"/>
    <w:charset w:val="00"/>
    <w:family w:val="swiss"/>
    <w:pitch w:val="variable"/>
    <w:sig w:usb0="E4002EFF" w:usb1="C000247B" w:usb2="00000009" w:usb3="00000000" w:csb0="000001FF" w:csb1="00000000"/>
  </w:font>
  <w:font w:name="Lucida Grande">
    <w:panose1 w:val="020B0600040502020204"/>
    <w:charset w:val="00"/>
    <w:family w:val="auto"/>
    <w:pitch w:val="variable"/>
    <w:sig w:usb0="E1000AEF" w:usb1="5000A1FF" w:usb2="00000000" w:usb3="00000000" w:csb0="000001BF" w:csb1="00000000"/>
  </w:font>
  <w:font w:name="游明朝">
    <w:panose1 w:val="00000000000000000000"/>
    <w:charset w:val="80"/>
    <w:family w:val="roman"/>
    <w:notTrueType/>
    <w:pitch w:val="default"/>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6124810"/>
    <w:multiLevelType w:val="hybridMultilevel"/>
    <w:tmpl w:val="88AA680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26140075"/>
    <w:multiLevelType w:val="hybridMultilevel"/>
    <w:tmpl w:val="7DDC089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4BBE7BA7"/>
    <w:multiLevelType w:val="hybridMultilevel"/>
    <w:tmpl w:val="263407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4D2D0166"/>
    <w:multiLevelType w:val="hybridMultilevel"/>
    <w:tmpl w:val="9842CA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2MTQxtzAxsTQzMzIxMrZU0lEKTi0uzszPAykwrQUAuOZ4gCwAAAA="/>
  </w:docVars>
  <w:rsids>
    <w:rsidRoot w:val="009E4ECE"/>
    <w:rsid w:val="00003743"/>
    <w:rsid w:val="0000449C"/>
    <w:rsid w:val="000069FC"/>
    <w:rsid w:val="00012567"/>
    <w:rsid w:val="00013075"/>
    <w:rsid w:val="000167C1"/>
    <w:rsid w:val="00060C5F"/>
    <w:rsid w:val="000624F4"/>
    <w:rsid w:val="00065FF6"/>
    <w:rsid w:val="00066B90"/>
    <w:rsid w:val="00067D1C"/>
    <w:rsid w:val="00073707"/>
    <w:rsid w:val="0007543F"/>
    <w:rsid w:val="0007642A"/>
    <w:rsid w:val="00092D31"/>
    <w:rsid w:val="000A4205"/>
    <w:rsid w:val="000A4BF5"/>
    <w:rsid w:val="000A58C8"/>
    <w:rsid w:val="000C3AAE"/>
    <w:rsid w:val="000C772F"/>
    <w:rsid w:val="000D2B12"/>
    <w:rsid w:val="000D3139"/>
    <w:rsid w:val="000D77DA"/>
    <w:rsid w:val="000E2A1B"/>
    <w:rsid w:val="000E3E22"/>
    <w:rsid w:val="000E5FDE"/>
    <w:rsid w:val="000F17DC"/>
    <w:rsid w:val="00100C9F"/>
    <w:rsid w:val="0011236A"/>
    <w:rsid w:val="0011265D"/>
    <w:rsid w:val="001175BD"/>
    <w:rsid w:val="00126060"/>
    <w:rsid w:val="00134385"/>
    <w:rsid w:val="00136F0E"/>
    <w:rsid w:val="00137FDF"/>
    <w:rsid w:val="0014296D"/>
    <w:rsid w:val="00142AF5"/>
    <w:rsid w:val="001438DA"/>
    <w:rsid w:val="001542F9"/>
    <w:rsid w:val="001625FE"/>
    <w:rsid w:val="00165BFF"/>
    <w:rsid w:val="001817C5"/>
    <w:rsid w:val="00184B43"/>
    <w:rsid w:val="001A6F82"/>
    <w:rsid w:val="001B54D5"/>
    <w:rsid w:val="001C4AC2"/>
    <w:rsid w:val="001E3531"/>
    <w:rsid w:val="00216F78"/>
    <w:rsid w:val="0022017C"/>
    <w:rsid w:val="00221F4E"/>
    <w:rsid w:val="0022426A"/>
    <w:rsid w:val="00230015"/>
    <w:rsid w:val="00234936"/>
    <w:rsid w:val="00237195"/>
    <w:rsid w:val="00241CB1"/>
    <w:rsid w:val="00242EC7"/>
    <w:rsid w:val="002471F8"/>
    <w:rsid w:val="002547B7"/>
    <w:rsid w:val="0025484D"/>
    <w:rsid w:val="00272928"/>
    <w:rsid w:val="00284486"/>
    <w:rsid w:val="00291371"/>
    <w:rsid w:val="002975F7"/>
    <w:rsid w:val="002A0EFC"/>
    <w:rsid w:val="002A71F3"/>
    <w:rsid w:val="002B49DD"/>
    <w:rsid w:val="002D48A1"/>
    <w:rsid w:val="002E58C5"/>
    <w:rsid w:val="002E783C"/>
    <w:rsid w:val="003034D1"/>
    <w:rsid w:val="00306C30"/>
    <w:rsid w:val="00330E0B"/>
    <w:rsid w:val="003327B1"/>
    <w:rsid w:val="003356CC"/>
    <w:rsid w:val="00337ECD"/>
    <w:rsid w:val="0036117D"/>
    <w:rsid w:val="00370359"/>
    <w:rsid w:val="00374654"/>
    <w:rsid w:val="0038334E"/>
    <w:rsid w:val="00395C05"/>
    <w:rsid w:val="003A7B71"/>
    <w:rsid w:val="003C0CEB"/>
    <w:rsid w:val="003D67F5"/>
    <w:rsid w:val="003D7AFB"/>
    <w:rsid w:val="003E0C8E"/>
    <w:rsid w:val="003E284A"/>
    <w:rsid w:val="003E30D1"/>
    <w:rsid w:val="003F434F"/>
    <w:rsid w:val="00400C1F"/>
    <w:rsid w:val="00420892"/>
    <w:rsid w:val="004256CA"/>
    <w:rsid w:val="00425A30"/>
    <w:rsid w:val="00430145"/>
    <w:rsid w:val="004303ED"/>
    <w:rsid w:val="00435E47"/>
    <w:rsid w:val="0044168D"/>
    <w:rsid w:val="004417E0"/>
    <w:rsid w:val="00444324"/>
    <w:rsid w:val="004818D0"/>
    <w:rsid w:val="004A46CA"/>
    <w:rsid w:val="004C18C6"/>
    <w:rsid w:val="004E1F80"/>
    <w:rsid w:val="004F2105"/>
    <w:rsid w:val="005007D8"/>
    <w:rsid w:val="00502ABB"/>
    <w:rsid w:val="00503678"/>
    <w:rsid w:val="00503D6E"/>
    <w:rsid w:val="0050476D"/>
    <w:rsid w:val="00510A14"/>
    <w:rsid w:val="00522C53"/>
    <w:rsid w:val="00523461"/>
    <w:rsid w:val="00535734"/>
    <w:rsid w:val="00537B24"/>
    <w:rsid w:val="00543CA8"/>
    <w:rsid w:val="0056127B"/>
    <w:rsid w:val="005713CF"/>
    <w:rsid w:val="00581B95"/>
    <w:rsid w:val="005D216B"/>
    <w:rsid w:val="005E18F3"/>
    <w:rsid w:val="005E38FA"/>
    <w:rsid w:val="005F65FE"/>
    <w:rsid w:val="00600A5D"/>
    <w:rsid w:val="00626EFA"/>
    <w:rsid w:val="0063793E"/>
    <w:rsid w:val="00647CEF"/>
    <w:rsid w:val="00661E76"/>
    <w:rsid w:val="00667476"/>
    <w:rsid w:val="00667CCC"/>
    <w:rsid w:val="00686A96"/>
    <w:rsid w:val="00692CCE"/>
    <w:rsid w:val="006975E5"/>
    <w:rsid w:val="006A0F23"/>
    <w:rsid w:val="006A2D98"/>
    <w:rsid w:val="006C12AC"/>
    <w:rsid w:val="006C38F5"/>
    <w:rsid w:val="006D3FF3"/>
    <w:rsid w:val="00712D21"/>
    <w:rsid w:val="00714ABB"/>
    <w:rsid w:val="007440FE"/>
    <w:rsid w:val="00756C0B"/>
    <w:rsid w:val="00765B74"/>
    <w:rsid w:val="007A295C"/>
    <w:rsid w:val="007A6907"/>
    <w:rsid w:val="007B06BD"/>
    <w:rsid w:val="007B6161"/>
    <w:rsid w:val="007B69CE"/>
    <w:rsid w:val="007C2FD0"/>
    <w:rsid w:val="007C3C9A"/>
    <w:rsid w:val="007E1B2B"/>
    <w:rsid w:val="007E7C2A"/>
    <w:rsid w:val="007F6DB5"/>
    <w:rsid w:val="00806104"/>
    <w:rsid w:val="0080667A"/>
    <w:rsid w:val="00810B5A"/>
    <w:rsid w:val="0081576E"/>
    <w:rsid w:val="00816486"/>
    <w:rsid w:val="00826DAC"/>
    <w:rsid w:val="00836D70"/>
    <w:rsid w:val="00842737"/>
    <w:rsid w:val="00843653"/>
    <w:rsid w:val="00845143"/>
    <w:rsid w:val="008529C8"/>
    <w:rsid w:val="00865375"/>
    <w:rsid w:val="00866FF5"/>
    <w:rsid w:val="00880BFE"/>
    <w:rsid w:val="0089071E"/>
    <w:rsid w:val="00891EC9"/>
    <w:rsid w:val="008A547D"/>
    <w:rsid w:val="008B3DF1"/>
    <w:rsid w:val="008E1408"/>
    <w:rsid w:val="008E151B"/>
    <w:rsid w:val="008E6E1C"/>
    <w:rsid w:val="00922263"/>
    <w:rsid w:val="00936C45"/>
    <w:rsid w:val="00947F68"/>
    <w:rsid w:val="00950D80"/>
    <w:rsid w:val="0096737A"/>
    <w:rsid w:val="00972C31"/>
    <w:rsid w:val="009777F2"/>
    <w:rsid w:val="00996121"/>
    <w:rsid w:val="00996AE3"/>
    <w:rsid w:val="009C09F7"/>
    <w:rsid w:val="009D234F"/>
    <w:rsid w:val="009D2662"/>
    <w:rsid w:val="009D4446"/>
    <w:rsid w:val="009E3510"/>
    <w:rsid w:val="009E4ECE"/>
    <w:rsid w:val="009E7030"/>
    <w:rsid w:val="009F5014"/>
    <w:rsid w:val="00A36707"/>
    <w:rsid w:val="00A36CFC"/>
    <w:rsid w:val="00A4344A"/>
    <w:rsid w:val="00A546F4"/>
    <w:rsid w:val="00A551E9"/>
    <w:rsid w:val="00A55BFC"/>
    <w:rsid w:val="00A65C40"/>
    <w:rsid w:val="00A70C7C"/>
    <w:rsid w:val="00A81022"/>
    <w:rsid w:val="00A81574"/>
    <w:rsid w:val="00AA388E"/>
    <w:rsid w:val="00AB0099"/>
    <w:rsid w:val="00AB06C0"/>
    <w:rsid w:val="00AB587B"/>
    <w:rsid w:val="00AC12A3"/>
    <w:rsid w:val="00AC2512"/>
    <w:rsid w:val="00AD5B52"/>
    <w:rsid w:val="00AF4305"/>
    <w:rsid w:val="00B07EA4"/>
    <w:rsid w:val="00B17814"/>
    <w:rsid w:val="00B2073E"/>
    <w:rsid w:val="00B352BF"/>
    <w:rsid w:val="00B4195F"/>
    <w:rsid w:val="00B52774"/>
    <w:rsid w:val="00B53D98"/>
    <w:rsid w:val="00B569E9"/>
    <w:rsid w:val="00B74791"/>
    <w:rsid w:val="00B76EEA"/>
    <w:rsid w:val="00B91408"/>
    <w:rsid w:val="00B9394A"/>
    <w:rsid w:val="00B95321"/>
    <w:rsid w:val="00BA1CC2"/>
    <w:rsid w:val="00BB2857"/>
    <w:rsid w:val="00BB355B"/>
    <w:rsid w:val="00BC5398"/>
    <w:rsid w:val="00BD3605"/>
    <w:rsid w:val="00BD4BFE"/>
    <w:rsid w:val="00BE1BEF"/>
    <w:rsid w:val="00BF6D9E"/>
    <w:rsid w:val="00C03DB0"/>
    <w:rsid w:val="00C115FF"/>
    <w:rsid w:val="00C14956"/>
    <w:rsid w:val="00C26571"/>
    <w:rsid w:val="00C27A0E"/>
    <w:rsid w:val="00C3155B"/>
    <w:rsid w:val="00C4406D"/>
    <w:rsid w:val="00C4542E"/>
    <w:rsid w:val="00C576D8"/>
    <w:rsid w:val="00C614D5"/>
    <w:rsid w:val="00C709F5"/>
    <w:rsid w:val="00C7513B"/>
    <w:rsid w:val="00C76AF5"/>
    <w:rsid w:val="00C83F07"/>
    <w:rsid w:val="00CC4DE8"/>
    <w:rsid w:val="00CE0BAF"/>
    <w:rsid w:val="00CE1719"/>
    <w:rsid w:val="00CE377C"/>
    <w:rsid w:val="00CE3A9E"/>
    <w:rsid w:val="00CE6D05"/>
    <w:rsid w:val="00D00B60"/>
    <w:rsid w:val="00D070D5"/>
    <w:rsid w:val="00D11D6A"/>
    <w:rsid w:val="00D17469"/>
    <w:rsid w:val="00D70A1C"/>
    <w:rsid w:val="00D8560A"/>
    <w:rsid w:val="00D91E06"/>
    <w:rsid w:val="00DC25BB"/>
    <w:rsid w:val="00DC6406"/>
    <w:rsid w:val="00DD356E"/>
    <w:rsid w:val="00DD6BDB"/>
    <w:rsid w:val="00DF140B"/>
    <w:rsid w:val="00DF63FD"/>
    <w:rsid w:val="00E07C04"/>
    <w:rsid w:val="00E22674"/>
    <w:rsid w:val="00E2404C"/>
    <w:rsid w:val="00E351B9"/>
    <w:rsid w:val="00E44383"/>
    <w:rsid w:val="00E6496D"/>
    <w:rsid w:val="00E80244"/>
    <w:rsid w:val="00E861B2"/>
    <w:rsid w:val="00E86BBE"/>
    <w:rsid w:val="00E879BF"/>
    <w:rsid w:val="00E93E38"/>
    <w:rsid w:val="00EA304F"/>
    <w:rsid w:val="00EA4C7C"/>
    <w:rsid w:val="00EA77B0"/>
    <w:rsid w:val="00EC6C11"/>
    <w:rsid w:val="00ED7C7A"/>
    <w:rsid w:val="00EE3670"/>
    <w:rsid w:val="00EE5FAA"/>
    <w:rsid w:val="00EF0563"/>
    <w:rsid w:val="00EF2A42"/>
    <w:rsid w:val="00F02DC4"/>
    <w:rsid w:val="00F145E2"/>
    <w:rsid w:val="00F25A06"/>
    <w:rsid w:val="00F323B7"/>
    <w:rsid w:val="00F34A3A"/>
    <w:rsid w:val="00F43270"/>
    <w:rsid w:val="00F63D3C"/>
    <w:rsid w:val="00F8584A"/>
    <w:rsid w:val="00F95623"/>
    <w:rsid w:val="00FB6E14"/>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32D25A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A7B71"/>
    <w:pPr>
      <w:spacing w:line="360" w:lineRule="auto"/>
      <w:jc w:val="both"/>
    </w:pPr>
    <w:rPr>
      <w:rFonts w:ascii="Arial" w:hAnsi="Arial"/>
      <w:sz w:val="24"/>
      <w:lang w:val="en-GB"/>
    </w:rPr>
  </w:style>
  <w:style w:type="paragraph" w:styleId="Heading1">
    <w:name w:val="heading 1"/>
    <w:basedOn w:val="Normal"/>
    <w:next w:val="Normal"/>
    <w:link w:val="Heading1Char"/>
    <w:autoRedefine/>
    <w:uiPriority w:val="9"/>
    <w:qFormat/>
    <w:rsid w:val="003A7B71"/>
    <w:pPr>
      <w:keepNext/>
      <w:keepLines/>
      <w:spacing w:after="0"/>
      <w:outlineLvl w:val="0"/>
    </w:pPr>
    <w:rPr>
      <w:rFonts w:eastAsiaTheme="majorEastAsia" w:cstheme="majorBidi"/>
      <w:b/>
      <w:color w:val="2F5496" w:themeColor="accent1" w:themeShade="BF"/>
      <w:sz w:val="36"/>
      <w:szCs w:val="32"/>
      <w:lang w:val="en-US"/>
    </w:rPr>
  </w:style>
  <w:style w:type="paragraph" w:styleId="Heading2">
    <w:name w:val="heading 2"/>
    <w:basedOn w:val="Normal"/>
    <w:next w:val="Normal"/>
    <w:link w:val="Heading2Char"/>
    <w:uiPriority w:val="9"/>
    <w:unhideWhenUsed/>
    <w:qFormat/>
    <w:rsid w:val="00A81574"/>
    <w:pPr>
      <w:keepNext/>
      <w:keepLines/>
      <w:spacing w:before="40" w:after="0"/>
      <w:outlineLvl w:val="1"/>
    </w:pPr>
    <w:rPr>
      <w:rFonts w:eastAsiaTheme="majorEastAsia" w:cstheme="majorBidi"/>
      <w:b/>
      <w:color w:val="5B9BD5" w:themeColor="accent5"/>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81574"/>
    <w:rPr>
      <w:rFonts w:ascii="Arial" w:eastAsiaTheme="majorEastAsia" w:hAnsi="Arial" w:cstheme="majorBidi"/>
      <w:b/>
      <w:color w:val="5B9BD5" w:themeColor="accent5"/>
      <w:sz w:val="28"/>
      <w:szCs w:val="26"/>
      <w:lang w:val="en-GB"/>
    </w:rPr>
  </w:style>
  <w:style w:type="character" w:customStyle="1" w:styleId="Heading1Char">
    <w:name w:val="Heading 1 Char"/>
    <w:basedOn w:val="DefaultParagraphFont"/>
    <w:link w:val="Heading1"/>
    <w:uiPriority w:val="9"/>
    <w:rsid w:val="003A7B71"/>
    <w:rPr>
      <w:rFonts w:ascii="Arial" w:eastAsiaTheme="majorEastAsia" w:hAnsi="Arial" w:cstheme="majorBidi"/>
      <w:b/>
      <w:color w:val="2F5496" w:themeColor="accent1" w:themeShade="BF"/>
      <w:sz w:val="36"/>
      <w:szCs w:val="32"/>
    </w:rPr>
  </w:style>
  <w:style w:type="paragraph" w:styleId="Title">
    <w:name w:val="Title"/>
    <w:basedOn w:val="Normal"/>
    <w:next w:val="Normal"/>
    <w:link w:val="TitleChar"/>
    <w:uiPriority w:val="10"/>
    <w:qFormat/>
    <w:rsid w:val="009E3510"/>
    <w:pPr>
      <w:spacing w:after="0"/>
      <w:contextualSpacing/>
      <w:jc w:val="center"/>
    </w:pPr>
    <w:rPr>
      <w:rFonts w:asciiTheme="majorHAnsi" w:eastAsiaTheme="majorEastAsia" w:hAnsiTheme="majorHAnsi" w:cstheme="majorBidi"/>
      <w:spacing w:val="-10"/>
      <w:kern w:val="28"/>
      <w:sz w:val="56"/>
      <w:szCs w:val="56"/>
      <w:lang w:val="en"/>
    </w:rPr>
  </w:style>
  <w:style w:type="character" w:customStyle="1" w:styleId="TitleChar">
    <w:name w:val="Title Char"/>
    <w:basedOn w:val="DefaultParagraphFont"/>
    <w:link w:val="Title"/>
    <w:uiPriority w:val="10"/>
    <w:rsid w:val="009E3510"/>
    <w:rPr>
      <w:rFonts w:asciiTheme="majorHAnsi" w:eastAsiaTheme="majorEastAsia" w:hAnsiTheme="majorHAnsi" w:cstheme="majorBidi"/>
      <w:spacing w:val="-10"/>
      <w:kern w:val="28"/>
      <w:sz w:val="56"/>
      <w:szCs w:val="56"/>
      <w:lang w:val="en"/>
    </w:rPr>
  </w:style>
  <w:style w:type="paragraph" w:styleId="TOCHeading">
    <w:name w:val="TOC Heading"/>
    <w:basedOn w:val="Heading1"/>
    <w:next w:val="Normal"/>
    <w:uiPriority w:val="39"/>
    <w:unhideWhenUsed/>
    <w:qFormat/>
    <w:rsid w:val="009D234F"/>
    <w:pPr>
      <w:spacing w:line="259" w:lineRule="auto"/>
      <w:jc w:val="left"/>
      <w:outlineLvl w:val="9"/>
    </w:pPr>
    <w:rPr>
      <w:rFonts w:asciiTheme="majorHAnsi" w:hAnsiTheme="majorHAnsi"/>
      <w:b w:val="0"/>
      <w:sz w:val="32"/>
    </w:rPr>
  </w:style>
  <w:style w:type="paragraph" w:styleId="TOC1">
    <w:name w:val="toc 1"/>
    <w:basedOn w:val="Normal"/>
    <w:next w:val="Normal"/>
    <w:autoRedefine/>
    <w:uiPriority w:val="39"/>
    <w:unhideWhenUsed/>
    <w:rsid w:val="00865375"/>
    <w:pPr>
      <w:spacing w:after="100"/>
    </w:pPr>
  </w:style>
  <w:style w:type="character" w:styleId="Hyperlink">
    <w:name w:val="Hyperlink"/>
    <w:basedOn w:val="DefaultParagraphFont"/>
    <w:uiPriority w:val="99"/>
    <w:unhideWhenUsed/>
    <w:rsid w:val="00865375"/>
    <w:rPr>
      <w:color w:val="0563C1" w:themeColor="hyperlink"/>
      <w:u w:val="single"/>
    </w:rPr>
  </w:style>
  <w:style w:type="paragraph" w:styleId="ListParagraph">
    <w:name w:val="List Paragraph"/>
    <w:basedOn w:val="Normal"/>
    <w:uiPriority w:val="34"/>
    <w:qFormat/>
    <w:rsid w:val="00A65C40"/>
    <w:pPr>
      <w:ind w:left="720"/>
      <w:contextualSpacing/>
    </w:pPr>
  </w:style>
  <w:style w:type="paragraph" w:styleId="TOC2">
    <w:name w:val="toc 2"/>
    <w:basedOn w:val="Normal"/>
    <w:next w:val="Normal"/>
    <w:autoRedefine/>
    <w:uiPriority w:val="39"/>
    <w:unhideWhenUsed/>
    <w:rsid w:val="003E284A"/>
    <w:pPr>
      <w:spacing w:after="100"/>
      <w:ind w:left="240"/>
    </w:pPr>
  </w:style>
  <w:style w:type="paragraph" w:styleId="TOC3">
    <w:name w:val="toc 3"/>
    <w:basedOn w:val="Normal"/>
    <w:next w:val="Normal"/>
    <w:autoRedefine/>
    <w:uiPriority w:val="39"/>
    <w:unhideWhenUsed/>
    <w:rsid w:val="003E284A"/>
    <w:pPr>
      <w:spacing w:after="100"/>
      <w:ind w:left="480"/>
    </w:pPr>
  </w:style>
  <w:style w:type="paragraph" w:customStyle="1" w:styleId="Default">
    <w:name w:val="Default"/>
    <w:rsid w:val="002547B7"/>
    <w:pPr>
      <w:autoSpaceDE w:val="0"/>
      <w:autoSpaceDN w:val="0"/>
      <w:adjustRightInd w:val="0"/>
      <w:spacing w:after="0" w:line="240" w:lineRule="auto"/>
    </w:pPr>
    <w:rPr>
      <w:rFonts w:ascii="Times New Roman" w:hAnsi="Times New Roman" w:cs="Times New Roman"/>
      <w:color w:val="000000"/>
      <w:sz w:val="24"/>
      <w:szCs w:val="24"/>
    </w:rPr>
  </w:style>
  <w:style w:type="paragraph" w:styleId="BalloonText">
    <w:name w:val="Balloon Text"/>
    <w:basedOn w:val="Normal"/>
    <w:link w:val="BalloonTextChar"/>
    <w:uiPriority w:val="99"/>
    <w:semiHidden/>
    <w:unhideWhenUsed/>
    <w:rsid w:val="009C09F7"/>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9C09F7"/>
    <w:rPr>
      <w:rFonts w:ascii="Lucida Grande" w:hAnsi="Lucida Grande" w:cs="Lucida Grande"/>
      <w:sz w:val="18"/>
      <w:szCs w:val="18"/>
      <w:lang w:val="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A7B71"/>
    <w:pPr>
      <w:spacing w:line="360" w:lineRule="auto"/>
      <w:jc w:val="both"/>
    </w:pPr>
    <w:rPr>
      <w:rFonts w:ascii="Arial" w:hAnsi="Arial"/>
      <w:sz w:val="24"/>
      <w:lang w:val="en-GB"/>
    </w:rPr>
  </w:style>
  <w:style w:type="paragraph" w:styleId="Heading1">
    <w:name w:val="heading 1"/>
    <w:basedOn w:val="Normal"/>
    <w:next w:val="Normal"/>
    <w:link w:val="Heading1Char"/>
    <w:autoRedefine/>
    <w:uiPriority w:val="9"/>
    <w:qFormat/>
    <w:rsid w:val="003A7B71"/>
    <w:pPr>
      <w:keepNext/>
      <w:keepLines/>
      <w:spacing w:after="0"/>
      <w:outlineLvl w:val="0"/>
    </w:pPr>
    <w:rPr>
      <w:rFonts w:eastAsiaTheme="majorEastAsia" w:cstheme="majorBidi"/>
      <w:b/>
      <w:color w:val="2F5496" w:themeColor="accent1" w:themeShade="BF"/>
      <w:sz w:val="36"/>
      <w:szCs w:val="32"/>
      <w:lang w:val="en-US"/>
    </w:rPr>
  </w:style>
  <w:style w:type="paragraph" w:styleId="Heading2">
    <w:name w:val="heading 2"/>
    <w:basedOn w:val="Normal"/>
    <w:next w:val="Normal"/>
    <w:link w:val="Heading2Char"/>
    <w:uiPriority w:val="9"/>
    <w:unhideWhenUsed/>
    <w:qFormat/>
    <w:rsid w:val="00A81574"/>
    <w:pPr>
      <w:keepNext/>
      <w:keepLines/>
      <w:spacing w:before="40" w:after="0"/>
      <w:outlineLvl w:val="1"/>
    </w:pPr>
    <w:rPr>
      <w:rFonts w:eastAsiaTheme="majorEastAsia" w:cstheme="majorBidi"/>
      <w:b/>
      <w:color w:val="5B9BD5" w:themeColor="accent5"/>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81574"/>
    <w:rPr>
      <w:rFonts w:ascii="Arial" w:eastAsiaTheme="majorEastAsia" w:hAnsi="Arial" w:cstheme="majorBidi"/>
      <w:b/>
      <w:color w:val="5B9BD5" w:themeColor="accent5"/>
      <w:sz w:val="28"/>
      <w:szCs w:val="26"/>
      <w:lang w:val="en-GB"/>
    </w:rPr>
  </w:style>
  <w:style w:type="character" w:customStyle="1" w:styleId="Heading1Char">
    <w:name w:val="Heading 1 Char"/>
    <w:basedOn w:val="DefaultParagraphFont"/>
    <w:link w:val="Heading1"/>
    <w:uiPriority w:val="9"/>
    <w:rsid w:val="003A7B71"/>
    <w:rPr>
      <w:rFonts w:ascii="Arial" w:eastAsiaTheme="majorEastAsia" w:hAnsi="Arial" w:cstheme="majorBidi"/>
      <w:b/>
      <w:color w:val="2F5496" w:themeColor="accent1" w:themeShade="BF"/>
      <w:sz w:val="36"/>
      <w:szCs w:val="32"/>
    </w:rPr>
  </w:style>
  <w:style w:type="paragraph" w:styleId="Title">
    <w:name w:val="Title"/>
    <w:basedOn w:val="Normal"/>
    <w:next w:val="Normal"/>
    <w:link w:val="TitleChar"/>
    <w:uiPriority w:val="10"/>
    <w:qFormat/>
    <w:rsid w:val="009E3510"/>
    <w:pPr>
      <w:spacing w:after="0"/>
      <w:contextualSpacing/>
      <w:jc w:val="center"/>
    </w:pPr>
    <w:rPr>
      <w:rFonts w:asciiTheme="majorHAnsi" w:eastAsiaTheme="majorEastAsia" w:hAnsiTheme="majorHAnsi" w:cstheme="majorBidi"/>
      <w:spacing w:val="-10"/>
      <w:kern w:val="28"/>
      <w:sz w:val="56"/>
      <w:szCs w:val="56"/>
      <w:lang w:val="en"/>
    </w:rPr>
  </w:style>
  <w:style w:type="character" w:customStyle="1" w:styleId="TitleChar">
    <w:name w:val="Title Char"/>
    <w:basedOn w:val="DefaultParagraphFont"/>
    <w:link w:val="Title"/>
    <w:uiPriority w:val="10"/>
    <w:rsid w:val="009E3510"/>
    <w:rPr>
      <w:rFonts w:asciiTheme="majorHAnsi" w:eastAsiaTheme="majorEastAsia" w:hAnsiTheme="majorHAnsi" w:cstheme="majorBidi"/>
      <w:spacing w:val="-10"/>
      <w:kern w:val="28"/>
      <w:sz w:val="56"/>
      <w:szCs w:val="56"/>
      <w:lang w:val="en"/>
    </w:rPr>
  </w:style>
  <w:style w:type="paragraph" w:styleId="TOCHeading">
    <w:name w:val="TOC Heading"/>
    <w:basedOn w:val="Heading1"/>
    <w:next w:val="Normal"/>
    <w:uiPriority w:val="39"/>
    <w:unhideWhenUsed/>
    <w:qFormat/>
    <w:rsid w:val="009D234F"/>
    <w:pPr>
      <w:spacing w:line="259" w:lineRule="auto"/>
      <w:jc w:val="left"/>
      <w:outlineLvl w:val="9"/>
    </w:pPr>
    <w:rPr>
      <w:rFonts w:asciiTheme="majorHAnsi" w:hAnsiTheme="majorHAnsi"/>
      <w:b w:val="0"/>
      <w:sz w:val="32"/>
    </w:rPr>
  </w:style>
  <w:style w:type="paragraph" w:styleId="TOC1">
    <w:name w:val="toc 1"/>
    <w:basedOn w:val="Normal"/>
    <w:next w:val="Normal"/>
    <w:autoRedefine/>
    <w:uiPriority w:val="39"/>
    <w:unhideWhenUsed/>
    <w:rsid w:val="00865375"/>
    <w:pPr>
      <w:spacing w:after="100"/>
    </w:pPr>
  </w:style>
  <w:style w:type="character" w:styleId="Hyperlink">
    <w:name w:val="Hyperlink"/>
    <w:basedOn w:val="DefaultParagraphFont"/>
    <w:uiPriority w:val="99"/>
    <w:unhideWhenUsed/>
    <w:rsid w:val="00865375"/>
    <w:rPr>
      <w:color w:val="0563C1" w:themeColor="hyperlink"/>
      <w:u w:val="single"/>
    </w:rPr>
  </w:style>
  <w:style w:type="paragraph" w:styleId="ListParagraph">
    <w:name w:val="List Paragraph"/>
    <w:basedOn w:val="Normal"/>
    <w:uiPriority w:val="34"/>
    <w:qFormat/>
    <w:rsid w:val="00A65C40"/>
    <w:pPr>
      <w:ind w:left="720"/>
      <w:contextualSpacing/>
    </w:pPr>
  </w:style>
  <w:style w:type="paragraph" w:styleId="TOC2">
    <w:name w:val="toc 2"/>
    <w:basedOn w:val="Normal"/>
    <w:next w:val="Normal"/>
    <w:autoRedefine/>
    <w:uiPriority w:val="39"/>
    <w:unhideWhenUsed/>
    <w:rsid w:val="003E284A"/>
    <w:pPr>
      <w:spacing w:after="100"/>
      <w:ind w:left="240"/>
    </w:pPr>
  </w:style>
  <w:style w:type="paragraph" w:styleId="TOC3">
    <w:name w:val="toc 3"/>
    <w:basedOn w:val="Normal"/>
    <w:next w:val="Normal"/>
    <w:autoRedefine/>
    <w:uiPriority w:val="39"/>
    <w:unhideWhenUsed/>
    <w:rsid w:val="003E284A"/>
    <w:pPr>
      <w:spacing w:after="100"/>
      <w:ind w:left="480"/>
    </w:pPr>
  </w:style>
  <w:style w:type="paragraph" w:customStyle="1" w:styleId="Default">
    <w:name w:val="Default"/>
    <w:rsid w:val="002547B7"/>
    <w:pPr>
      <w:autoSpaceDE w:val="0"/>
      <w:autoSpaceDN w:val="0"/>
      <w:adjustRightInd w:val="0"/>
      <w:spacing w:after="0" w:line="240" w:lineRule="auto"/>
    </w:pPr>
    <w:rPr>
      <w:rFonts w:ascii="Times New Roman" w:hAnsi="Times New Roman" w:cs="Times New Roman"/>
      <w:color w:val="000000"/>
      <w:sz w:val="24"/>
      <w:szCs w:val="24"/>
    </w:rPr>
  </w:style>
  <w:style w:type="paragraph" w:styleId="BalloonText">
    <w:name w:val="Balloon Text"/>
    <w:basedOn w:val="Normal"/>
    <w:link w:val="BalloonTextChar"/>
    <w:uiPriority w:val="99"/>
    <w:semiHidden/>
    <w:unhideWhenUsed/>
    <w:rsid w:val="009C09F7"/>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9C09F7"/>
    <w:rPr>
      <w:rFonts w:ascii="Lucida Grande" w:hAnsi="Lucida Grande" w:cs="Lucida Grande"/>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9930922">
      <w:bodyDiv w:val="1"/>
      <w:marLeft w:val="0"/>
      <w:marRight w:val="0"/>
      <w:marTop w:val="0"/>
      <w:marBottom w:val="0"/>
      <w:divBdr>
        <w:top w:val="none" w:sz="0" w:space="0" w:color="auto"/>
        <w:left w:val="none" w:sz="0" w:space="0" w:color="auto"/>
        <w:bottom w:val="none" w:sz="0" w:space="0" w:color="auto"/>
        <w:right w:val="none" w:sz="0" w:space="0" w:color="auto"/>
      </w:divBdr>
    </w:div>
    <w:div w:id="852649979">
      <w:bodyDiv w:val="1"/>
      <w:marLeft w:val="0"/>
      <w:marRight w:val="0"/>
      <w:marTop w:val="0"/>
      <w:marBottom w:val="0"/>
      <w:divBdr>
        <w:top w:val="none" w:sz="0" w:space="0" w:color="auto"/>
        <w:left w:val="none" w:sz="0" w:space="0" w:color="auto"/>
        <w:bottom w:val="none" w:sz="0" w:space="0" w:color="auto"/>
        <w:right w:val="none" w:sz="0" w:space="0" w:color="auto"/>
      </w:divBdr>
    </w:div>
    <w:div w:id="1352492732">
      <w:bodyDiv w:val="1"/>
      <w:marLeft w:val="0"/>
      <w:marRight w:val="0"/>
      <w:marTop w:val="0"/>
      <w:marBottom w:val="0"/>
      <w:divBdr>
        <w:top w:val="none" w:sz="0" w:space="0" w:color="auto"/>
        <w:left w:val="none" w:sz="0" w:space="0" w:color="auto"/>
        <w:bottom w:val="none" w:sz="0" w:space="0" w:color="auto"/>
        <w:right w:val="none" w:sz="0" w:space="0" w:color="auto"/>
      </w:divBdr>
    </w:div>
    <w:div w:id="1674529539">
      <w:bodyDiv w:val="1"/>
      <w:marLeft w:val="0"/>
      <w:marRight w:val="0"/>
      <w:marTop w:val="0"/>
      <w:marBottom w:val="0"/>
      <w:divBdr>
        <w:top w:val="none" w:sz="0" w:space="0" w:color="auto"/>
        <w:left w:val="none" w:sz="0" w:space="0" w:color="auto"/>
        <w:bottom w:val="none" w:sz="0" w:space="0" w:color="auto"/>
        <w:right w:val="none" w:sz="0" w:space="0" w:color="auto"/>
      </w:divBdr>
    </w:div>
    <w:div w:id="1722943720">
      <w:bodyDiv w:val="1"/>
      <w:marLeft w:val="0"/>
      <w:marRight w:val="0"/>
      <w:marTop w:val="0"/>
      <w:marBottom w:val="0"/>
      <w:divBdr>
        <w:top w:val="none" w:sz="0" w:space="0" w:color="auto"/>
        <w:left w:val="none" w:sz="0" w:space="0" w:color="auto"/>
        <w:bottom w:val="none" w:sz="0" w:space="0" w:color="auto"/>
        <w:right w:val="none" w:sz="0" w:space="0" w:color="auto"/>
      </w:divBdr>
    </w:div>
    <w:div w:id="20682162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6E4773-A183-C945-BF62-FC9341DC0D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263</TotalTime>
  <Pages>8</Pages>
  <Words>1135</Words>
  <Characters>6473</Characters>
  <Application>Microsoft Macintosh Word</Application>
  <DocSecurity>0</DocSecurity>
  <Lines>53</Lines>
  <Paragraphs>15</Paragraphs>
  <ScaleCrop>false</ScaleCrop>
  <HeadingPairs>
    <vt:vector size="4" baseType="variant">
      <vt:variant>
        <vt:lpstr>Title</vt:lpstr>
      </vt:variant>
      <vt:variant>
        <vt:i4>1</vt:i4>
      </vt:variant>
      <vt:variant>
        <vt:lpstr>Headings</vt:lpstr>
      </vt:variant>
      <vt:variant>
        <vt:i4>7</vt:i4>
      </vt:variant>
    </vt:vector>
  </HeadingPairs>
  <TitlesOfParts>
    <vt:vector size="8" baseType="lpstr">
      <vt:lpstr/>
      <vt:lpstr>Introduction </vt:lpstr>
      <vt:lpstr>Identification of Key Skills</vt:lpstr>
      <vt:lpstr>Skill Development Strategies</vt:lpstr>
      <vt:lpstr>Real-Life Examples</vt:lpstr>
      <vt:lpstr>Challenges and Solutions</vt:lpstr>
      <vt:lpstr>Conclusion </vt:lpstr>
      <vt:lpstr>Reference</vt:lpstr>
    </vt:vector>
  </TitlesOfParts>
  <Company/>
  <LinksUpToDate>false</LinksUpToDate>
  <CharactersWithSpaces>7593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Niaz Anas</dc:creator>
  <cp:keywords/>
  <dc:description/>
  <cp:lastModifiedBy>Macbook</cp:lastModifiedBy>
  <cp:revision>299</cp:revision>
  <dcterms:created xsi:type="dcterms:W3CDTF">2022-02-08T12:31:00Z</dcterms:created>
  <dcterms:modified xsi:type="dcterms:W3CDTF">2023-10-20T09:51:00Z</dcterms:modified>
</cp:coreProperties>
</file>