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cantSplit w:val="0"/>
          <w:trHeight w:val="439" w:hRule="atLeast"/>
          <w:tblHeader w:val="0"/>
        </w:trPr>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Cerys Rees </w:t>
            </w:r>
          </w:p>
        </w:tc>
      </w:tr>
      <w:tr>
        <w:trPr>
          <w:cantSplit w:val="0"/>
          <w:trHeight w:val="472" w:hRule="atLeast"/>
          <w:tblHeader w:val="0"/>
        </w:trPr>
        <w:tc>
          <w:tcPr>
            <w:gridSpan w:val="2"/>
            <w:shd w:fill="bfbfbf"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26">
      <w:pPr>
        <w:rPr>
          <w:rFonts w:ascii="Arial" w:cs="Arial" w:eastAsia="Arial" w:hAnsi="Arial"/>
          <w:sz w:val="16"/>
          <w:szCs w:val="16"/>
        </w:rPr>
      </w:pPr>
      <w:r w:rsidDel="00000000" w:rsidR="00000000" w:rsidRPr="00000000">
        <w:rPr>
          <w:rtl w:val="0"/>
        </w:rPr>
      </w:r>
    </w:p>
    <w:tbl>
      <w:tblPr>
        <w:tblStyle w:val="Table2"/>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cantSplit w:val="1"/>
          <w:trHeight w:val="334" w:hRule="atLeast"/>
          <w:tblHeader w:val="0"/>
        </w:trPr>
        <w:tc>
          <w:tcPr>
            <w:shd w:fill="f2f2f2" w:val="clea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IMH</w:t>
            </w:r>
          </w:p>
          <w:p w:rsidR="00000000" w:rsidDel="00000000" w:rsidP="00000000" w:rsidRDefault="00000000" w:rsidRPr="00000000" w14:paraId="00000029">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 </w:t>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2412307@student.uwtsd.ac.uk</w:t>
            </w:r>
          </w:p>
          <w:p w:rsidR="00000000" w:rsidDel="00000000" w:rsidP="00000000" w:rsidRDefault="00000000" w:rsidRPr="00000000" w14:paraId="0000002F">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07896873418</w:t>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2"/>
            <w:shd w:fill="bfbfbf" w:val="clea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2412307</w:t>
            </w:r>
          </w:p>
        </w:tc>
      </w:tr>
      <w:tr>
        <w:trPr>
          <w:cantSplit w:val="0"/>
          <w:trHeight w:val="549" w:hRule="atLeast"/>
          <w:tblHeader w:val="0"/>
        </w:trPr>
        <w:tc>
          <w:tcPr>
            <w:shd w:fill="f2f2f2"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Diploma in Strategic People Management </w:t>
            </w:r>
          </w:p>
        </w:tc>
      </w:tr>
      <w:tr>
        <w:trPr>
          <w:cantSplit w:val="0"/>
          <w:trHeight w:val="557" w:hRule="atLeast"/>
          <w:tblHeader w:val="0"/>
        </w:trPr>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Rhiannon Akers </w:t>
            </w:r>
          </w:p>
        </w:tc>
      </w:tr>
    </w:tbl>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2539"/>
        <w:gridCol w:w="993"/>
        <w:gridCol w:w="850"/>
        <w:gridCol w:w="992"/>
        <w:gridCol w:w="851"/>
        <w:tblGridChange w:id="0">
          <w:tblGrid>
            <w:gridCol w:w="3693"/>
            <w:gridCol w:w="2539"/>
            <w:gridCol w:w="993"/>
            <w:gridCol w:w="850"/>
            <w:gridCol w:w="992"/>
            <w:gridCol w:w="851"/>
          </w:tblGrid>
        </w:tblGridChange>
      </w:tblGrid>
      <w:tr>
        <w:trPr>
          <w:cantSplit w:val="0"/>
          <w:tblHeader w:val="0"/>
        </w:trPr>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3">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b w:val="1"/>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45">
            <w:pPr>
              <w:jc w:val="center"/>
              <w:rPr>
                <w:rFonts w:ascii="Arial" w:cs="Arial" w:eastAsia="Arial" w:hAnsi="Arial"/>
                <w:b w:val="1"/>
                <w:sz w:val="22"/>
                <w:szCs w:val="22"/>
              </w:rPr>
            </w:pPr>
            <w:sdt>
              <w:sdtPr>
                <w:tag w:val="goog_rdk_0"/>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blHeader w:val="0"/>
        </w:trPr>
        <w:tc>
          <w:tcPr>
            <w:gridSpan w:val="4"/>
            <w:shd w:fill="f2f2f2" w:val="clear"/>
          </w:tcPr>
          <w:p w:rsidR="00000000" w:rsidDel="00000000" w:rsidP="00000000" w:rsidRDefault="00000000" w:rsidRPr="00000000" w14:paraId="00000046">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4A">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4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5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6">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t>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Manager </w:t>
            </w:r>
          </w:p>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 </w:t>
            </w:r>
          </w:p>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5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62">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1134"/>
        <w:tblGridChange w:id="0">
          <w:tblGrid>
            <w:gridCol w:w="8784"/>
            <w:gridCol w:w="1134"/>
          </w:tblGrid>
        </w:tblGridChange>
      </w:tblGrid>
      <w:tr>
        <w:trPr>
          <w:cantSplit w:val="0"/>
          <w:tblHeader w:val="0"/>
        </w:trPr>
        <w:tc>
          <w:tcPr>
            <w:gridSpan w:val="2"/>
            <w:shd w:fill="f2f2f2" w:val="clea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p w:rsidR="00000000" w:rsidDel="00000000" w:rsidP="00000000" w:rsidRDefault="00000000" w:rsidRPr="00000000" w14:paraId="00000066">
            <w:pPr>
              <w:rPr>
                <w:rFonts w:ascii="Arial" w:cs="Arial" w:eastAsia="Arial" w:hAnsi="Arial"/>
                <w:b w:val="1"/>
                <w:color w:val="000000"/>
                <w:sz w:val="22"/>
                <w:szCs w:val="22"/>
                <w:u w:val="none"/>
              </w:rPr>
            </w:pPr>
            <w:hyperlink r:id="rId7">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069">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06B">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06C">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D">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6E">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6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tbl>
      <w:tblPr>
        <w:tblStyle w:val="Table5"/>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rPr>
          <w:cantSplit w:val="0"/>
          <w:tblHeader w:val="0"/>
        </w:trPr>
        <w:tc>
          <w:tcPr>
            <w:gridSpan w:val="2"/>
            <w:shd w:fill="f2f2f2" w:val="clear"/>
          </w:tcPr>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74">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b w:val="1"/>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shd w:fill="bfbfbf" w:val="clear"/>
            <w:vAlign w:val="center"/>
          </w:tcPr>
          <w:p w:rsidR="00000000" w:rsidDel="00000000" w:rsidP="00000000" w:rsidRDefault="00000000" w:rsidRPr="00000000" w14:paraId="00000076">
            <w:pPr>
              <w:jc w:val="center"/>
              <w:rPr>
                <w:rFonts w:ascii="Arial" w:cs="Arial" w:eastAsia="Arial" w:hAnsi="Arial"/>
                <w:b w:val="1"/>
                <w:sz w:val="22"/>
                <w:szCs w:val="22"/>
              </w:rPr>
            </w:pPr>
            <w:sdt>
              <w:sdtPr>
                <w:tag w:val="goog_rdk_1"/>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blHeader w:val="0"/>
        </w:trPr>
        <w:tc>
          <w:tcPr>
            <w:gridSpan w:val="8"/>
          </w:tcPr>
          <w:p w:rsidR="00000000" w:rsidDel="00000000" w:rsidP="00000000" w:rsidRDefault="00000000" w:rsidRPr="00000000" w14:paraId="00000079">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7A">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 as part of this collaboration.</w:t>
            </w: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Bridgend College </w:t>
            </w:r>
          </w:p>
        </w:tc>
      </w:tr>
      <w:tr>
        <w:trPr>
          <w:cantSplit w:val="0"/>
          <w:trHeight w:val="227" w:hRule="atLeast"/>
          <w:tblHeader w:val="0"/>
        </w:trPr>
        <w:tc>
          <w:tcPr>
            <w:shd w:fill="f2f2f2" w:val="clear"/>
          </w:tcPr>
          <w:p w:rsidR="00000000" w:rsidDel="00000000" w:rsidP="00000000" w:rsidRDefault="00000000" w:rsidRPr="00000000" w14:paraId="0000008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Catherine Luff, Director of People </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4">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95">
            <w:pPr>
              <w:rPr>
                <w:rFonts w:ascii="Arial" w:cs="Arial" w:eastAsia="Arial" w:hAnsi="Arial"/>
                <w:sz w:val="22"/>
                <w:szCs w:val="22"/>
              </w:rPr>
            </w:pPr>
            <w:hyperlink r:id="rId8">
              <w:r w:rsidDel="00000000" w:rsidR="00000000" w:rsidRPr="00000000">
                <w:rPr>
                  <w:rFonts w:ascii="Arial" w:cs="Arial" w:eastAsia="Arial" w:hAnsi="Arial"/>
                  <w:color w:val="1155cc"/>
                  <w:sz w:val="22"/>
                  <w:szCs w:val="22"/>
                  <w:u w:val="single"/>
                  <w:rtl w:val="0"/>
                </w:rPr>
                <w:t xml:space="preserve">Cluff@bridgend.ac.uk</w:t>
              </w:r>
            </w:hyperlink>
            <w:r w:rsidDel="00000000" w:rsidR="00000000" w:rsidRPr="00000000">
              <w:rPr>
                <w:rFonts w:ascii="Arial" w:cs="Arial" w:eastAsia="Arial" w:hAnsi="Arial"/>
                <w:sz w:val="22"/>
                <w:szCs w:val="22"/>
                <w:rtl w:val="0"/>
              </w:rPr>
              <w:t xml:space="preserve"> </w:t>
            </w:r>
          </w:p>
        </w:tc>
      </w:tr>
      <w:tr>
        <w:trPr>
          <w:cantSplit w:val="0"/>
          <w:tblHeader w:val="0"/>
        </w:trPr>
        <w:tc>
          <w:tcPr>
            <w:gridSpan w:val="2"/>
            <w:shd w:fill="f2f2f2" w:val="clea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gridSpan w:val="3"/>
            <w:shd w:fill="f2f2f2"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shd w:fill="f2f2f2" w:val="clea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shd w:fill="f2f2f2" w:val="clea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386" w:hRule="atLeast"/>
          <w:tblHeader w:val="0"/>
        </w:trPr>
        <w:tc>
          <w:tcPr>
            <w:vMerge w:val="restart"/>
            <w:shd w:fill="f2f2f2" w:val="clea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gridSpan w:val="2"/>
            <w:shd w:fill="f2f2f2" w:val="clear"/>
            <w:vAlign w:val="center"/>
          </w:tcPr>
          <w:p w:rsidR="00000000" w:rsidDel="00000000" w:rsidP="00000000" w:rsidRDefault="00000000" w:rsidRPr="00000000" w14:paraId="000000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vMerge w:val="continue"/>
            <w:shd w:fill="f2f2f2" w:val="clear"/>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3"/>
            <w:shd w:fill="f2f2f2" w:val="clear"/>
            <w:vAlign w:val="center"/>
          </w:tcPr>
          <w:p w:rsidR="00000000" w:rsidDel="00000000" w:rsidP="00000000" w:rsidRDefault="00000000" w:rsidRPr="00000000" w14:paraId="000000C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3"/>
            <w:shd w:fill="f2f2f2" w:val="clear"/>
            <w:vAlign w:val="center"/>
          </w:tcPr>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5">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7"/>
        <w:gridCol w:w="993"/>
        <w:gridCol w:w="895"/>
        <w:gridCol w:w="947"/>
        <w:gridCol w:w="851"/>
        <w:tblGridChange w:id="0">
          <w:tblGrid>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blHeader w:val="0"/>
        </w:trPr>
        <w:tc>
          <w:tcPr>
            <w:gridSpan w:val="5"/>
          </w:tcPr>
          <w:p w:rsidR="00000000" w:rsidDel="00000000" w:rsidP="00000000" w:rsidRDefault="00000000" w:rsidRPr="00000000" w14:paraId="000000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p>
          <w:p w:rsidR="00000000" w:rsidDel="00000000" w:rsidP="00000000" w:rsidRDefault="00000000" w:rsidRPr="00000000" w14:paraId="000000DF">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4">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E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9934.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51"/>
        <w:gridCol w:w="2482"/>
        <w:gridCol w:w="2482"/>
        <w:gridCol w:w="2519"/>
        <w:tblGridChange w:id="0">
          <w:tblGrid>
            <w:gridCol w:w="2451"/>
            <w:gridCol w:w="2482"/>
            <w:gridCol w:w="2482"/>
            <w:gridCol w:w="2519"/>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Exploring and evaluating Bridgend College’s reward package</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2nd June 2025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29th September 2025 </w:t>
            </w:r>
          </w:p>
        </w:tc>
      </w:tr>
      <w:tr>
        <w:trPr>
          <w:cantSplit w:val="0"/>
          <w:trHeight w:val="454" w:hRule="atLeast"/>
          <w:tblHeader w:val="0"/>
        </w:trPr>
        <w:tc>
          <w:tcPr>
            <w:gridSpan w:val="4"/>
            <w:tcBorders>
              <w:top w:color="000000" w:space="0" w:sz="4" w:val="single"/>
            </w:tcBorders>
            <w:shd w:fill="f2f2f2" w:val="clear"/>
            <w:vAlign w:val="center"/>
          </w:tcPr>
          <w:p w:rsidR="00000000" w:rsidDel="00000000" w:rsidP="00000000" w:rsidRDefault="00000000" w:rsidRPr="00000000" w14:paraId="000000EE">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w:t>
            </w:r>
          </w:p>
          <w:p w:rsidR="00000000" w:rsidDel="00000000" w:rsidP="00000000" w:rsidRDefault="00000000" w:rsidRPr="00000000" w14:paraId="000000E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0F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4">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0F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B">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C">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As Bridgend College does not currently have a reward strategy, this research will be an opportunity to review the organisation’s current reward package, conduct secondary research and to make recommendations for Bridgend College’s approach to rewarding its staff. </w:t>
            </w:r>
          </w:p>
          <w:p w:rsidR="00000000" w:rsidDel="00000000" w:rsidP="00000000" w:rsidRDefault="00000000" w:rsidRPr="00000000" w14:paraId="000000FD">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jc w:val="both"/>
              <w:rPr>
                <w:rFonts w:ascii="Arial" w:cs="Arial" w:eastAsia="Arial" w:hAnsi="Arial"/>
              </w:rPr>
            </w:pPr>
            <w:r w:rsidDel="00000000" w:rsidR="00000000" w:rsidRPr="00000000">
              <w:rPr>
                <w:rFonts w:ascii="Arial" w:cs="Arial" w:eastAsia="Arial" w:hAnsi="Arial"/>
                <w:sz w:val="22"/>
                <w:szCs w:val="22"/>
                <w:rtl w:val="0"/>
              </w:rPr>
              <w:t xml:space="preserve">Exploring and evaluating Bridgend College’s reward package.</w:t>
            </w:r>
            <w:r w:rsidDel="00000000" w:rsidR="00000000" w:rsidRPr="00000000">
              <w:rPr>
                <w:rtl w:val="0"/>
              </w:rPr>
            </w:r>
          </w:p>
          <w:p w:rsidR="00000000" w:rsidDel="00000000" w:rsidP="00000000" w:rsidRDefault="00000000" w:rsidRPr="00000000" w14:paraId="000001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6">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10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B">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widowControl w:val="0"/>
              <w:rPr>
                <w:rFonts w:ascii="Arial" w:cs="Arial" w:eastAsia="Arial" w:hAnsi="Arial"/>
                <w:sz w:val="22"/>
                <w:szCs w:val="22"/>
              </w:rPr>
            </w:pPr>
            <w:r w:rsidDel="00000000" w:rsidR="00000000" w:rsidRPr="00000000">
              <w:rPr>
                <w:rFonts w:ascii="Arial" w:cs="Arial" w:eastAsia="Arial" w:hAnsi="Arial"/>
                <w:sz w:val="22"/>
                <w:szCs w:val="22"/>
                <w:rtl w:val="0"/>
              </w:rPr>
              <w:t xml:space="preserve">The aim of this research is </w:t>
            </w:r>
            <w:r w:rsidDel="00000000" w:rsidR="00000000" w:rsidRPr="00000000">
              <w:rPr>
                <w:rFonts w:ascii="Arial" w:cs="Arial" w:eastAsia="Arial" w:hAnsi="Arial"/>
                <w:sz w:val="22"/>
                <w:szCs w:val="22"/>
                <w:rtl w:val="0"/>
              </w:rPr>
              <w:t xml:space="preserve">to review Bridgend College’s current reward package and to conduct research to identify improvements that can be made to its total reward practices. </w:t>
            </w:r>
          </w:p>
          <w:p w:rsidR="00000000" w:rsidDel="00000000" w:rsidP="00000000" w:rsidRDefault="00000000" w:rsidRPr="00000000" w14:paraId="0000010D">
            <w:pPr>
              <w:widowControl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11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3">
            <w:pPr>
              <w:spacing w:after="280" w:before="28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 To examine the current total reward practices in Bridgend College and undertake primary research to understand employees’ perceptions </w:t>
            </w:r>
          </w:p>
          <w:p w:rsidR="00000000" w:rsidDel="00000000" w:rsidP="00000000" w:rsidRDefault="00000000" w:rsidRPr="00000000" w14:paraId="00000114">
            <w:pPr>
              <w:spacing w:after="280" w:before="28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  Conduct analysis of literature on total reward strategy</w:t>
            </w:r>
          </w:p>
          <w:p w:rsidR="00000000" w:rsidDel="00000000" w:rsidP="00000000" w:rsidRDefault="00000000" w:rsidRPr="00000000" w14:paraId="00000115">
            <w:pPr>
              <w:spacing w:after="280" w:before="28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 Critically analyse the research conducted to identify improvements that can be made to the total reward practices at Bridgend College </w:t>
            </w:r>
          </w:p>
          <w:p w:rsidR="00000000" w:rsidDel="00000000" w:rsidP="00000000" w:rsidRDefault="00000000" w:rsidRPr="00000000" w14:paraId="00000116">
            <w:pPr>
              <w:spacing w:after="280" w:before="28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4 To make recommendations for Bridgend College’s reward strategy </w:t>
            </w:r>
          </w:p>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gridSpan w:val="4"/>
            <w:shd w:fill="f2f2f2" w:val="clear"/>
            <w:vAlign w:val="center"/>
          </w:tcPr>
          <w:p w:rsidR="00000000" w:rsidDel="00000000" w:rsidP="00000000" w:rsidRDefault="00000000" w:rsidRPr="00000000" w14:paraId="0000011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gridSpan w:val="4"/>
            <w:vAlign w:val="center"/>
          </w:tcPr>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proposed method of collecting primary data is through a survey via Google Forms. All staff at Bridgend College will be invited to share their views and complete the survey. The survey will include both open and closed questions. I intend to share the survey with all Bridgend College staff on </w:t>
            </w:r>
            <w:r w:rsidDel="00000000" w:rsidR="00000000" w:rsidRPr="00000000">
              <w:rPr>
                <w:rFonts w:ascii="Arial" w:cs="Arial" w:eastAsia="Arial" w:hAnsi="Arial"/>
                <w:sz w:val="22"/>
                <w:szCs w:val="22"/>
                <w:rtl w:val="0"/>
              </w:rPr>
              <w:t xml:space="preserve">Happeo</w:t>
            </w:r>
            <w:r w:rsidDel="00000000" w:rsidR="00000000" w:rsidRPr="00000000">
              <w:rPr>
                <w:rFonts w:ascii="Arial" w:cs="Arial" w:eastAsia="Arial" w:hAnsi="Arial"/>
                <w:sz w:val="22"/>
                <w:szCs w:val="22"/>
                <w:rtl w:val="0"/>
              </w:rPr>
              <w:t xml:space="preserve"> (the staff intranet), the employee self-service system ‘MyPage’, and also send via email. I can also provide a printed version of the survey that can be given to departments that do not have easy access to electronic devices such as Estates or Refectory staff to capture as many staff as possible.</w:t>
            </w:r>
          </w:p>
          <w:p w:rsidR="00000000" w:rsidDel="00000000" w:rsidP="00000000" w:rsidRDefault="00000000" w:rsidRPr="00000000" w14:paraId="00000122">
            <w:pPr>
              <w:ind w:left="0"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3">
            <w:pPr>
              <w:ind w:left="0"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Secondary research will include:</w:t>
            </w:r>
          </w:p>
          <w:p w:rsidR="00000000" w:rsidDel="00000000" w:rsidP="00000000" w:rsidRDefault="00000000" w:rsidRPr="00000000" w14:paraId="00000124">
            <w:pPr>
              <w:numPr>
                <w:ilvl w:val="0"/>
                <w:numId w:val="1"/>
              </w:numPr>
              <w:ind w:left="720" w:hanging="360"/>
              <w:jc w:val="both"/>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Bridgend College internal data and information </w:t>
            </w:r>
          </w:p>
          <w:p w:rsidR="00000000" w:rsidDel="00000000" w:rsidP="00000000" w:rsidRDefault="00000000" w:rsidRPr="00000000" w14:paraId="00000125">
            <w:pPr>
              <w:numPr>
                <w:ilvl w:val="0"/>
                <w:numId w:val="1"/>
              </w:numPr>
              <w:ind w:left="720" w:hanging="360"/>
              <w:jc w:val="both"/>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peer reviewed journals</w:t>
            </w:r>
          </w:p>
          <w:p w:rsidR="00000000" w:rsidDel="00000000" w:rsidP="00000000" w:rsidRDefault="00000000" w:rsidRPr="00000000" w14:paraId="00000126">
            <w:pPr>
              <w:numPr>
                <w:ilvl w:val="0"/>
                <w:numId w:val="1"/>
              </w:numPr>
              <w:ind w:left="720" w:hanging="360"/>
              <w:jc w:val="both"/>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CIPD reports and resources </w:t>
            </w:r>
          </w:p>
          <w:p w:rsidR="00000000" w:rsidDel="00000000" w:rsidP="00000000" w:rsidRDefault="00000000" w:rsidRPr="00000000" w14:paraId="00000127">
            <w:pPr>
              <w:numPr>
                <w:ilvl w:val="0"/>
                <w:numId w:val="1"/>
              </w:numPr>
              <w:ind w:left="720" w:hanging="360"/>
              <w:jc w:val="both"/>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benchmarking information from other organisations to include other FE colleges in Wales</w:t>
            </w:r>
          </w:p>
          <w:p w:rsidR="00000000" w:rsidDel="00000000" w:rsidP="00000000" w:rsidRDefault="00000000" w:rsidRPr="00000000" w14:paraId="00000128">
            <w:pPr>
              <w:numPr>
                <w:ilvl w:val="0"/>
                <w:numId w:val="1"/>
              </w:numPr>
              <w:ind w:left="720" w:hanging="360"/>
              <w:jc w:val="both"/>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People management magazine online articles </w:t>
            </w:r>
          </w:p>
          <w:p w:rsidR="00000000" w:rsidDel="00000000" w:rsidP="00000000" w:rsidRDefault="00000000" w:rsidRPr="00000000" w14:paraId="000001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A">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2E">
      <w:pPr>
        <w:rPr/>
      </w:pPr>
      <w:r w:rsidDel="00000000" w:rsidR="00000000" w:rsidRPr="00000000">
        <w:br w:type="page"/>
      </w:r>
      <w:r w:rsidDel="00000000" w:rsidR="00000000" w:rsidRPr="00000000">
        <w:rPr>
          <w:rtl w:val="0"/>
        </w:rPr>
      </w:r>
    </w:p>
    <w:tbl>
      <w:tblPr>
        <w:tblStyle w:val="Table8"/>
        <w:tblW w:w="9933.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9933"/>
        <w:tblGridChange w:id="0">
          <w:tblGrid>
            <w:gridCol w:w="9933"/>
          </w:tblGrid>
        </w:tblGridChange>
      </w:tblGrid>
      <w:tr>
        <w:trPr>
          <w:cantSplit w:val="0"/>
          <w:trHeight w:val="454" w:hRule="atLeast"/>
          <w:tblHeader w:val="0"/>
        </w:trPr>
        <w:tc>
          <w:tcPr>
            <w:shd w:fill="f2f2f2" w:val="clear"/>
            <w:vAlign w:val="center"/>
          </w:tcPr>
          <w:p w:rsidR="00000000" w:rsidDel="00000000" w:rsidP="00000000" w:rsidRDefault="00000000" w:rsidRPr="00000000" w14:paraId="0000012F">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The survey will be located online via Google Forms and stored on the researcher’s Google Drive, which is password protected via both a computer log-in and Google log-in.</w:t>
            </w:r>
          </w:p>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4">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5">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vAlign w:val="center"/>
          </w:tcPr>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1"/>
          <w:sz w:val="22"/>
          <w:szCs w:val="22"/>
        </w:rPr>
      </w:pPr>
      <w:r w:rsidDel="00000000" w:rsidR="00000000" w:rsidRPr="00000000">
        <w:rPr>
          <w:rtl w:val="0"/>
        </w:rPr>
      </w:r>
    </w:p>
    <w:tbl>
      <w:tblPr>
        <w:tblStyle w:val="Table9"/>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2"/>
        <w:gridCol w:w="850"/>
        <w:gridCol w:w="851"/>
        <w:tblGridChange w:id="0">
          <w:tblGrid>
            <w:gridCol w:w="8222"/>
            <w:gridCol w:w="850"/>
            <w:gridCol w:w="851"/>
          </w:tblGrid>
        </w:tblGridChange>
      </w:tblGrid>
      <w:tr>
        <w:trPr>
          <w:cantSplit w:val="0"/>
          <w:tblHeader w:val="0"/>
        </w:trPr>
        <w:tc>
          <w:tcPr>
            <w:vMerge w:val="restart"/>
            <w:shd w:fill="f2f2f2" w:val="clear"/>
            <w:vAlign w:val="cente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3D">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3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3"/>
            <w:shd w:fill="ffffff" w:val="clear"/>
          </w:tcPr>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Policies and procedures at Bridgend College</w:t>
            </w:r>
          </w:p>
          <w:p w:rsidR="00000000" w:rsidDel="00000000" w:rsidP="00000000" w:rsidRDefault="00000000" w:rsidRPr="00000000" w14:paraId="00000146">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Exit interview feedback</w:t>
            </w:r>
          </w:p>
          <w:p w:rsidR="00000000" w:rsidDel="00000000" w:rsidP="00000000" w:rsidRDefault="00000000" w:rsidRPr="00000000" w14:paraId="00000147">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People analytics</w:t>
            </w:r>
          </w:p>
          <w:p w:rsidR="00000000" w:rsidDel="00000000" w:rsidP="00000000" w:rsidRDefault="00000000" w:rsidRPr="00000000" w14:paraId="000001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C">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D">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4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7"/>
        <w:gridCol w:w="846"/>
        <w:gridCol w:w="816"/>
        <w:tblGridChange w:id="0">
          <w:tblGrid>
            <w:gridCol w:w="8227"/>
            <w:gridCol w:w="846"/>
            <w:gridCol w:w="816"/>
          </w:tblGrid>
        </w:tblGridChange>
      </w:tblGrid>
      <w:tr>
        <w:trPr>
          <w:cantSplit w:val="0"/>
          <w:tblHeader w:val="0"/>
        </w:trPr>
        <w:tc>
          <w:tcPr>
            <w:shd w:fill="f2f2f2" w:val="clear"/>
          </w:tcPr>
          <w:p w:rsidR="00000000" w:rsidDel="00000000" w:rsidP="00000000" w:rsidRDefault="00000000" w:rsidRPr="00000000" w14:paraId="0000014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150">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5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90.95703125" w:hRule="atLeast"/>
          <w:tblHeader w:val="0"/>
        </w:trPr>
        <w:tc>
          <w:tcPr>
            <w:shd w:fill="f2f2f2" w:val="clear"/>
            <w:vAlign w:val="cente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7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7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auto"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80">
            <w:pPr>
              <w:rPr>
                <w:rFonts w:ascii="Arial" w:cs="Arial" w:eastAsia="Arial" w:hAnsi="Arial"/>
              </w:rPr>
            </w:pPr>
            <w:r w:rsidDel="00000000" w:rsidR="00000000" w:rsidRPr="00000000">
              <w:rPr>
                <w:rtl w:val="0"/>
              </w:rPr>
            </w:r>
          </w:p>
          <w:p w:rsidR="00000000" w:rsidDel="00000000" w:rsidP="00000000" w:rsidRDefault="00000000" w:rsidRPr="00000000" w14:paraId="00000181">
            <w:pPr>
              <w:rPr>
                <w:rFonts w:ascii="Arial" w:cs="Arial" w:eastAsia="Arial" w:hAnsi="Arial"/>
              </w:rPr>
            </w:pPr>
            <w:r w:rsidDel="00000000" w:rsidR="00000000" w:rsidRPr="00000000">
              <w:rPr>
                <w:rtl w:val="0"/>
              </w:rPr>
            </w:r>
          </w:p>
          <w:p w:rsidR="00000000" w:rsidDel="00000000" w:rsidP="00000000" w:rsidRDefault="00000000" w:rsidRPr="00000000" w14:paraId="000001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8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A">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8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rPr>
          <w:cantSplit w:val="0"/>
          <w:tblHeader w:val="0"/>
        </w:trPr>
        <w:tc>
          <w:tcPr>
            <w:shd w:fill="f2f2f2" w:val="clear"/>
          </w:tcPr>
          <w:p w:rsidR="00000000" w:rsidDel="00000000" w:rsidP="00000000" w:rsidRDefault="00000000" w:rsidRPr="00000000" w14:paraId="0000018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8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8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9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AA">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auto"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AE">
            <w:pPr>
              <w:rPr>
                <w:rFonts w:ascii="Arial" w:cs="Arial" w:eastAsia="Arial" w:hAnsi="Arial"/>
              </w:rPr>
            </w:pPr>
            <w:r w:rsidDel="00000000" w:rsidR="00000000" w:rsidRPr="00000000">
              <w:rPr>
                <w:rtl w:val="0"/>
              </w:rPr>
            </w:r>
          </w:p>
          <w:p w:rsidR="00000000" w:rsidDel="00000000" w:rsidP="00000000" w:rsidRDefault="00000000" w:rsidRPr="00000000" w14:paraId="000001AF">
            <w:pPr>
              <w:rPr>
                <w:rFonts w:ascii="Arial" w:cs="Arial" w:eastAsia="Arial" w:hAnsi="Arial"/>
              </w:rPr>
            </w:pPr>
            <w:r w:rsidDel="00000000" w:rsidR="00000000" w:rsidRPr="00000000">
              <w:rPr>
                <w:rtl w:val="0"/>
              </w:rPr>
            </w:r>
          </w:p>
          <w:p w:rsidR="00000000" w:rsidDel="00000000" w:rsidP="00000000" w:rsidRDefault="00000000" w:rsidRPr="00000000" w14:paraId="000001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4">
      <w:pPr>
        <w:rPr>
          <w:rFonts w:ascii="Arial" w:cs="Arial" w:eastAsia="Arial" w:hAnsi="Arial"/>
          <w:sz w:val="24"/>
          <w:szCs w:val="24"/>
        </w:rPr>
      </w:pPr>
      <w:r w:rsidDel="00000000" w:rsidR="00000000" w:rsidRPr="00000000">
        <w:rPr>
          <w:rtl w:val="0"/>
        </w:rPr>
      </w:r>
    </w:p>
    <w:tbl>
      <w:tblPr>
        <w:tblStyle w:val="Table12"/>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56"/>
        <w:gridCol w:w="6633"/>
        <w:tblGridChange w:id="0">
          <w:tblGrid>
            <w:gridCol w:w="3256"/>
            <w:gridCol w:w="6633"/>
          </w:tblGrid>
        </w:tblGridChange>
      </w:tblGrid>
      <w:tr>
        <w:trPr>
          <w:cantSplit w:val="0"/>
          <w:trHeight w:val="403" w:hRule="atLeast"/>
          <w:tblHeader w:val="0"/>
        </w:trPr>
        <w:tc>
          <w:tcPr>
            <w:gridSpan w:val="2"/>
            <w:tcBorders>
              <w:bottom w:color="000000" w:space="0" w:sz="4" w:val="single"/>
            </w:tcBorders>
            <w:shd w:fill="f2f2f2" w:val="clear"/>
            <w:vAlign w:val="center"/>
          </w:tcPr>
          <w:p w:rsidR="00000000" w:rsidDel="00000000" w:rsidP="00000000" w:rsidRDefault="00000000" w:rsidRPr="00000000" w14:paraId="000001B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B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Between 50 - 100 participants. </w:t>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All staff of Bridgend College will be invited to participate in the primary research. </w:t>
            </w:r>
          </w:p>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All staff of Bridgend College will be invited to participate in the primary research. </w:t>
            </w:r>
          </w:p>
          <w:p w:rsidR="00000000" w:rsidDel="00000000" w:rsidP="00000000" w:rsidRDefault="00000000" w:rsidRPr="00000000" w14:paraId="000001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9">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B">
      <w:pPr>
        <w:rPr/>
      </w:pPr>
      <w:r w:rsidDel="00000000" w:rsidR="00000000" w:rsidRPr="00000000">
        <w:br w:type="page"/>
      </w:r>
      <w:r w:rsidDel="00000000" w:rsidR="00000000" w:rsidRPr="00000000">
        <w:rPr>
          <w:rtl w:val="0"/>
        </w:rPr>
      </w:r>
    </w:p>
    <w:tbl>
      <w:tblPr>
        <w:tblStyle w:val="Table13"/>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rPr>
          <w:cantSplit w:val="0"/>
          <w:tblHeader w:val="0"/>
        </w:trPr>
        <w:tc>
          <w:tcPr>
            <w:shd w:fill="f2f2f2" w:val="clear"/>
          </w:tcPr>
          <w:p w:rsidR="00000000" w:rsidDel="00000000" w:rsidP="00000000" w:rsidRDefault="00000000" w:rsidRPr="00000000" w14:paraId="000001C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C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D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E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gridSpan w:val="4"/>
            <w:tcBorders>
              <w:bottom w:color="000000" w:space="0" w:sz="4" w:val="single"/>
            </w:tcBorders>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gridSpan w:val="4"/>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B">
            <w:pPr>
              <w:rPr>
                <w:rFonts w:ascii="Arial" w:cs="Arial" w:eastAsia="Arial" w:hAnsi="Arial"/>
                <w:sz w:val="22"/>
                <w:szCs w:val="22"/>
                <w:shd w:fill="fff2cc" w:val="clear"/>
              </w:rPr>
            </w:pPr>
            <w:r w:rsidDel="00000000" w:rsidR="00000000" w:rsidRPr="00000000">
              <w:rPr>
                <w:rtl w:val="0"/>
              </w:rPr>
            </w:r>
          </w:p>
          <w:p w:rsidR="00000000" w:rsidDel="00000000" w:rsidP="00000000" w:rsidRDefault="00000000" w:rsidRPr="00000000" w14:paraId="000001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D">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01">
      <w:pPr>
        <w:rPr/>
      </w:pPr>
      <w:r w:rsidDel="00000000" w:rsidR="00000000" w:rsidRPr="00000000">
        <w:rPr>
          <w:rtl w:val="0"/>
        </w:rPr>
      </w:r>
    </w:p>
    <w:tbl>
      <w:tblPr>
        <w:tblStyle w:val="Table14"/>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rPr>
          <w:cantSplit w:val="0"/>
          <w:tblHeader w:val="0"/>
        </w:trPr>
        <w:tc>
          <w:tcPr>
            <w:shd w:fill="f2f2f2" w:val="clear"/>
          </w:tcPr>
          <w:p w:rsidR="00000000" w:rsidDel="00000000" w:rsidP="00000000" w:rsidRDefault="00000000" w:rsidRPr="00000000" w14:paraId="0000020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0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0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0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0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C">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0">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4">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shd w:fill="f2f2f2" w:val="clear"/>
            <w:vAlign w:val="center"/>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gridSpan w:val="4"/>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2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2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rPr>
          <w:cantSplit w:val="0"/>
          <w:tblHeader w:val="0"/>
        </w:trPr>
        <w:tc>
          <w:tcPr>
            <w:gridSpan w:val="4"/>
            <w:tcBorders>
              <w:bottom w:color="000000" w:space="0" w:sz="4" w:val="single"/>
            </w:tcBorders>
            <w:shd w:fill="f2f2f2" w:val="clear"/>
          </w:tcPr>
          <w:p w:rsidR="00000000" w:rsidDel="00000000" w:rsidP="00000000" w:rsidRDefault="00000000" w:rsidRPr="00000000" w14:paraId="00000226">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27">
            <w:pPr>
              <w:rPr/>
            </w:pPr>
            <w:r w:rsidDel="00000000" w:rsidR="00000000" w:rsidRPr="00000000">
              <w:rPr>
                <w:rtl w:val="0"/>
              </w:rPr>
            </w:r>
          </w:p>
          <w:p w:rsidR="00000000" w:rsidDel="00000000" w:rsidP="00000000" w:rsidRDefault="00000000" w:rsidRPr="00000000" w14:paraId="00000228">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gridSpan w:val="2"/>
            <w:vMerge w:val="restart"/>
            <w:shd w:fill="f2f2f2" w:val="clear"/>
          </w:tcPr>
          <w:p w:rsidR="00000000" w:rsidDel="00000000" w:rsidP="00000000" w:rsidRDefault="00000000" w:rsidRPr="00000000" w14:paraId="0000022C">
            <w:pPr>
              <w:pStyle w:val="Heading1"/>
              <w:tabs>
                <w:tab w:val="left" w:leader="none" w:pos="5103"/>
              </w:tabs>
              <w:jc w:val="left"/>
              <w:rPr>
                <w:rFonts w:ascii="Arial" w:cs="Arial" w:eastAsia="Arial" w:hAnsi="Arial"/>
              </w:rPr>
            </w:pPr>
            <w:r w:rsidDel="00000000" w:rsidR="00000000" w:rsidRPr="00000000">
              <w:rPr>
                <w:rFonts w:ascii="Arial" w:cs="Arial" w:eastAsia="Arial" w:hAnsi="Arial"/>
                <w:sz w:val="20"/>
                <w:szCs w:val="20"/>
                <w:rtl w:val="0"/>
              </w:rPr>
              <w:t xml:space="preserve">Full risk assessment completed and appended? </w:t>
            </w:r>
            <w:r w:rsidDel="00000000" w:rsidR="00000000" w:rsidRPr="00000000">
              <w:rPr>
                <w:rFonts w:ascii="Arial" w:cs="Arial" w:eastAsia="Arial" w:hAnsi="Arial"/>
                <w:rtl w:val="0"/>
              </w:rPr>
              <w:t xml:space="preserve">N/A</w:t>
            </w:r>
          </w:p>
          <w:p w:rsidR="00000000" w:rsidDel="00000000" w:rsidP="00000000" w:rsidRDefault="00000000" w:rsidRPr="00000000" w14:paraId="0000022D">
            <w:pPr>
              <w:pStyle w:val="Heading1"/>
              <w:tabs>
                <w:tab w:val="left" w:leader="none"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2F">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30">
            <w:pPr>
              <w:pStyle w:val="Heading1"/>
              <w:tabs>
                <w:tab w:val="left" w:leader="none"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2"/>
            <w:vMerge w:val="continue"/>
            <w:shd w:fill="f2f2f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33">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34">
            <w:pPr>
              <w:pStyle w:val="Heading1"/>
              <w:tabs>
                <w:tab w:val="left" w:leader="none"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4"/>
            <w:tcBorders>
              <w:bottom w:color="000000" w:space="0" w:sz="4" w:val="single"/>
            </w:tcBorders>
            <w:shd w:fill="f2f2f2" w:val="clear"/>
          </w:tcPr>
          <w:p w:rsidR="00000000" w:rsidDel="00000000" w:rsidP="00000000" w:rsidRDefault="00000000" w:rsidRPr="00000000" w14:paraId="0000023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w:t>
            </w:r>
          </w:p>
          <w:p w:rsidR="00000000" w:rsidDel="00000000" w:rsidP="00000000" w:rsidRDefault="00000000" w:rsidRPr="00000000" w14:paraId="000002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Confidentiality </w:t>
            </w:r>
          </w:p>
          <w:p w:rsidR="00000000" w:rsidDel="00000000" w:rsidP="00000000" w:rsidRDefault="00000000" w:rsidRPr="00000000" w14:paraId="000002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3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Participant</w:t>
            </w:r>
          </w:p>
          <w:p w:rsidR="00000000" w:rsidDel="00000000" w:rsidP="00000000" w:rsidRDefault="00000000" w:rsidRPr="00000000" w14:paraId="000002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1">
            <w:pP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collected in line with UK GDPR and stored on the researcher’s Google Drive, which is password protected via both a computer log-in and Google log-in. The survey will clearly state that responses are anonymous and no email addresses are collected, in order to maintain anonymity. The introduction to the survey will also provide context as to why the research is being undertaken.</w:t>
            </w:r>
          </w:p>
          <w:p w:rsidR="00000000" w:rsidDel="00000000" w:rsidP="00000000" w:rsidRDefault="00000000" w:rsidRPr="00000000" w14:paraId="00000242">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bottom w:color="000000" w:space="0" w:sz="4" w:val="single"/>
            </w:tcBorders>
            <w:shd w:fill="f2f2f2" w:val="clear"/>
          </w:tcPr>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gridSpan w:val="4"/>
            <w:tcBorders>
              <w:top w:color="000000" w:space="0" w:sz="4" w:val="single"/>
              <w:bottom w:color="000000" w:space="0" w:sz="4" w:val="single"/>
            </w:tcBorders>
          </w:tcPr>
          <w:p w:rsidR="00000000" w:rsidDel="00000000" w:rsidP="00000000" w:rsidRDefault="00000000" w:rsidRPr="00000000" w14:paraId="000002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Investigator:</w:t>
            </w:r>
          </w:p>
          <w:p w:rsidR="00000000" w:rsidDel="00000000" w:rsidP="00000000" w:rsidRDefault="00000000" w:rsidRPr="00000000" w14:paraId="000002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There is unlikely to be a risk to the Investigator. </w:t>
            </w:r>
          </w:p>
          <w:p w:rsidR="00000000" w:rsidDel="00000000" w:rsidP="00000000" w:rsidRDefault="00000000" w:rsidRPr="00000000" w14:paraId="000002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5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2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6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University:</w:t>
            </w:r>
          </w:p>
          <w:p w:rsidR="00000000" w:rsidDel="00000000" w:rsidP="00000000" w:rsidRDefault="00000000" w:rsidRPr="00000000" w14:paraId="000002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sz w:val="22"/>
                <w:szCs w:val="22"/>
              </w:rPr>
            </w:pPr>
            <w:r w:rsidDel="00000000" w:rsidR="00000000" w:rsidRPr="00000000">
              <w:rPr>
                <w:rFonts w:ascii="Arial" w:cs="Arial" w:eastAsia="Arial" w:hAnsi="Arial"/>
                <w:sz w:val="22"/>
                <w:szCs w:val="22"/>
                <w:rtl w:val="0"/>
              </w:rPr>
              <w:t xml:space="preserve">There is unlikely to be a risk to the University. </w:t>
            </w:r>
          </w:p>
          <w:p w:rsidR="00000000" w:rsidDel="00000000" w:rsidP="00000000" w:rsidRDefault="00000000" w:rsidRPr="00000000" w14:paraId="000002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6B">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2">
      <w:pPr>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27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77">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79">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7B">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7D">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7F">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80">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81">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82">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83">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8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Yes, any recommendations that will be implemented by Bridgend College following the research will be communicated to all staff. The survey will be anonymised therefore participants will not be able to be identified and contacted individually in regards to feedback. </w:t>
            </w:r>
          </w:p>
          <w:p w:rsidR="00000000" w:rsidDel="00000000" w:rsidP="00000000" w:rsidRDefault="00000000" w:rsidRPr="00000000" w14:paraId="000002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header section of the Google Form will clearly explain that the research is voluntary and there is no expectation or pressure to respond to the survey. The introduction to the survey will provide an overview and context as to why the research is being undertaken.</w:t>
            </w:r>
          </w:p>
          <w:p w:rsidR="00000000" w:rsidDel="00000000" w:rsidP="00000000" w:rsidRDefault="00000000" w:rsidRPr="00000000" w14:paraId="0000028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9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291">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will state that all information and data collected will be treated confidentially. It will be explicitly stated in the introduction to the survey that responses are anonymous and no email addresses are collected, in order to maintain anonymity.</w:t>
            </w:r>
          </w:p>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9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2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9">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9889.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9"/>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rHeight w:val="439" w:hRule="atLeast"/>
          <w:tblHeader w:val="0"/>
        </w:trPr>
        <w:tc>
          <w:tcPr>
            <w:shd w:fill="f2f2f2" w:val="clear"/>
          </w:tcPr>
          <w:p w:rsidR="00000000" w:rsidDel="00000000" w:rsidP="00000000" w:rsidRDefault="00000000" w:rsidRPr="00000000" w14:paraId="000002C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2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C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D1">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D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D8">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gridSpan w:val="3"/>
            <w:shd w:fill="f2f2f2" w:val="clear"/>
          </w:tcPr>
          <w:p w:rsidR="00000000" w:rsidDel="00000000" w:rsidP="00000000" w:rsidRDefault="00000000" w:rsidRPr="00000000" w14:paraId="000002D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Fonts w:ascii="Arial" w:cs="Arial" w:eastAsia="Arial" w:hAnsi="Arial"/>
                <w:sz w:val="22"/>
                <w:szCs w:val="22"/>
                <w:rtl w:val="0"/>
              </w:rPr>
              <w:t xml:space="preserve">The anonymised survey will be located online via Google Forms and stored on the researcher’s Google Drive, which is password protected via both a computer log-in and Google log-in.</w:t>
            </w:r>
          </w:p>
          <w:p w:rsidR="00000000" w:rsidDel="00000000" w:rsidP="00000000" w:rsidRDefault="00000000" w:rsidRPr="00000000" w14:paraId="000002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gridSpan w:val="3"/>
            <w:shd w:fill="f2f2f2" w:val="clear"/>
            <w:vAlign w:val="center"/>
          </w:tcPr>
          <w:p w:rsidR="00000000" w:rsidDel="00000000" w:rsidP="00000000" w:rsidRDefault="00000000" w:rsidRPr="00000000" w14:paraId="000002E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cantSplit w:val="0"/>
          <w:trHeight w:val="439" w:hRule="atLeast"/>
          <w:tblHeader w:val="0"/>
        </w:trPr>
        <w:tc>
          <w:tcPr>
            <w:shd w:fill="f2f2f2" w:val="clear"/>
            <w:vAlign w:val="center"/>
          </w:tcPr>
          <w:p w:rsidR="00000000" w:rsidDel="00000000" w:rsidP="00000000" w:rsidRDefault="00000000" w:rsidRPr="00000000" w14:paraId="000002E7">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E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D">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3">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F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F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0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302">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DPA (and/or any international equivalent):</w:t>
            </w:r>
          </w:p>
        </w:tc>
      </w:tr>
      <w:tr>
        <w:trPr>
          <w:cantSplit w:val="0"/>
          <w:trHeight w:val="403" w:hRule="atLeast"/>
          <w:tblHeader w:val="0"/>
        </w:trPr>
        <w:tc>
          <w:tcPr>
            <w:gridSpan w:val="3"/>
            <w:vAlign w:val="center"/>
          </w:tcPr>
          <w:p w:rsidR="00000000" w:rsidDel="00000000" w:rsidP="00000000" w:rsidRDefault="00000000" w:rsidRPr="00000000" w14:paraId="000003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8">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30B">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gridSpan w:val="3"/>
            <w:vAlign w:val="center"/>
          </w:tcPr>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w:t>
            </w:r>
          </w:p>
          <w:p w:rsidR="00000000" w:rsidDel="00000000" w:rsidP="00000000" w:rsidRDefault="00000000" w:rsidRPr="00000000" w14:paraId="00000310">
            <w:pPr>
              <w:rPr>
                <w:rFonts w:ascii="Arial" w:cs="Arial" w:eastAsia="Arial" w:hAnsi="Arial"/>
                <w:sz w:val="22"/>
                <w:szCs w:val="22"/>
              </w:rPr>
            </w:pPr>
            <w:r w:rsidDel="00000000" w:rsidR="00000000" w:rsidRPr="00000000">
              <w:rPr>
                <w:rFonts w:ascii="Arial" w:cs="Arial" w:eastAsia="Arial" w:hAnsi="Arial"/>
                <w:sz w:val="22"/>
                <w:szCs w:val="22"/>
                <w:rtl w:val="0"/>
              </w:rPr>
              <w:t xml:space="preserve">Rhiannon Akers</w:t>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shd w:fill="f2f2f2" w:val="clear"/>
          </w:tcPr>
          <w:p w:rsidR="00000000" w:rsidDel="00000000" w:rsidP="00000000" w:rsidRDefault="00000000" w:rsidRPr="00000000" w14:paraId="00000315">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gridSpan w:val="3"/>
          </w:tcPr>
          <w:p w:rsidR="00000000" w:rsidDel="00000000" w:rsidP="00000000" w:rsidRDefault="00000000" w:rsidRPr="00000000" w14:paraId="000003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w:t>
            </w:r>
          </w:p>
          <w:p w:rsidR="00000000" w:rsidDel="00000000" w:rsidP="00000000" w:rsidRDefault="00000000" w:rsidRPr="00000000" w14:paraId="000003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shd w:fill="f2f2f2" w:val="clear"/>
          </w:tcPr>
          <w:p w:rsidR="00000000" w:rsidDel="00000000" w:rsidP="00000000" w:rsidRDefault="00000000" w:rsidRPr="00000000" w14:paraId="0000031E">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gridSpan w:val="3"/>
          </w:tcPr>
          <w:p w:rsidR="00000000" w:rsidDel="00000000" w:rsidP="00000000" w:rsidRDefault="00000000" w:rsidRPr="00000000" w14:paraId="000003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spacing w:after="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collected in line with UK GDPR and stored on the researcher’s Google Drive, which is password protected via both a computer log-in and Google log-in. </w:t>
            </w:r>
          </w:p>
          <w:p w:rsidR="00000000" w:rsidDel="00000000" w:rsidP="00000000" w:rsidRDefault="00000000" w:rsidRPr="00000000" w14:paraId="00000323">
            <w:pPr>
              <w:spacing w:after="240" w:lineRule="auto"/>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32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3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No. </w:t>
            </w:r>
          </w:p>
          <w:p w:rsidR="00000000" w:rsidDel="00000000" w:rsidP="00000000" w:rsidRDefault="00000000" w:rsidRPr="00000000" w14:paraId="000003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shd w:fill="f2f2f2" w:val="clear"/>
          </w:tcPr>
          <w:p w:rsidR="00000000" w:rsidDel="00000000" w:rsidP="00000000" w:rsidRDefault="00000000" w:rsidRPr="00000000" w14:paraId="0000032F">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30">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3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32">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252" w:hRule="atLeast"/>
          <w:tblHeader w:val="0"/>
        </w:trPr>
        <w:tc>
          <w:tcPr>
            <w:vMerge w:val="continue"/>
            <w:shd w:fill="f2f2f2" w:val="clear"/>
          </w:tcPr>
          <w:p w:rsidR="00000000" w:rsidDel="00000000" w:rsidP="00000000" w:rsidRDefault="00000000" w:rsidRPr="00000000" w14:paraId="000003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3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35">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311" w:hRule="atLeast"/>
          <w:tblHeader w:val="0"/>
        </w:trPr>
        <w:tc>
          <w:tcPr>
            <w:vMerge w:val="restart"/>
            <w:shd w:fill="f2f2f2" w:val="clear"/>
          </w:tcPr>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3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38">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311" w:hRule="atLeast"/>
          <w:tblHeader w:val="0"/>
        </w:trPr>
        <w:tc>
          <w:tcPr>
            <w:vMerge w:val="continue"/>
            <w:shd w:fill="f2f2f2" w:val="clear"/>
          </w:tcPr>
          <w:p w:rsidR="00000000" w:rsidDel="00000000" w:rsidP="00000000" w:rsidRDefault="00000000" w:rsidRPr="00000000" w14:paraId="000003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3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3B">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3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D">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3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cantSplit w:val="0"/>
          <w:trHeight w:val="1807" w:hRule="atLeast"/>
          <w:tblHeader w:val="0"/>
        </w:trPr>
        <w:tc>
          <w:tcPr>
            <w:gridSpan w:val="3"/>
            <w:shd w:fill="f2f2f2" w:val="clear"/>
            <w:vAlign w:val="center"/>
          </w:tcPr>
          <w:p w:rsidR="00000000" w:rsidDel="00000000" w:rsidP="00000000" w:rsidRDefault="00000000" w:rsidRPr="00000000" w14:paraId="0000033F">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40">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41">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45">
            <w:pPr>
              <w:rPr>
                <w:rFonts w:ascii="Caveat" w:cs="Caveat" w:eastAsia="Caveat" w:hAnsi="Caveat"/>
                <w:sz w:val="32"/>
                <w:szCs w:val="32"/>
              </w:rPr>
            </w:pPr>
            <w:r w:rsidDel="00000000" w:rsidR="00000000" w:rsidRPr="00000000">
              <w:rPr>
                <w:rFonts w:ascii="Caveat" w:cs="Caveat" w:eastAsia="Caveat" w:hAnsi="Caveat"/>
                <w:sz w:val="32"/>
                <w:szCs w:val="32"/>
                <w:rtl w:val="0"/>
              </w:rPr>
              <w:t xml:space="preserve">C.Rees</w:t>
            </w:r>
          </w:p>
        </w:tc>
        <w:tc>
          <w:tcPr>
            <w:vAlign w:val="center"/>
          </w:tcPr>
          <w:p w:rsidR="00000000" w:rsidDel="00000000" w:rsidP="00000000" w:rsidRDefault="00000000" w:rsidRPr="00000000" w14:paraId="00000346">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347">
            <w:pPr>
              <w:spacing w:after="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16/05/2025</w:t>
            </w:r>
          </w:p>
          <w:p w:rsidR="00000000" w:rsidDel="00000000" w:rsidP="00000000" w:rsidRDefault="00000000" w:rsidRPr="00000000" w14:paraId="00000348">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977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3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977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783"/>
        <w:gridCol w:w="4868"/>
        <w:gridCol w:w="2125"/>
        <w:tblGridChange w:id="0">
          <w:tblGrid>
            <w:gridCol w:w="2783"/>
            <w:gridCol w:w="4868"/>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5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C">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5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35F">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36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2">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363">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365">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66">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36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8">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369">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vAlign w:val="center"/>
          </w:tcPr>
          <w:p w:rsidR="00000000" w:rsidDel="00000000" w:rsidP="00000000" w:rsidRDefault="00000000" w:rsidRPr="00000000" w14:paraId="0000036A">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shd w:fill="bfbfbf" w:val="clear"/>
            <w:vAlign w:val="center"/>
          </w:tcPr>
          <w:p w:rsidR="00000000" w:rsidDel="00000000" w:rsidP="00000000" w:rsidRDefault="00000000" w:rsidRPr="00000000" w14:paraId="0000036B">
            <w:pPr>
              <w:jc w:val="center"/>
              <w:rPr>
                <w:rFonts w:ascii="Arial" w:cs="Arial" w:eastAsia="Arial" w:hAnsi="Arial"/>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p w:rsidR="00000000" w:rsidDel="00000000" w:rsidP="00000000" w:rsidRDefault="00000000" w:rsidRPr="00000000" w14:paraId="0000036C">
            <w:pPr>
              <w:jc w:val="center"/>
              <w:rPr>
                <w:rFonts w:ascii="MS Gothic" w:cs="MS Gothic" w:eastAsia="MS Gothic" w:hAnsi="MS Gothic"/>
                <w:b w:val="1"/>
              </w:rPr>
            </w:pPr>
            <w:r w:rsidDel="00000000" w:rsidR="00000000" w:rsidRPr="00000000">
              <w:rPr>
                <w:rtl w:val="0"/>
              </w:rPr>
            </w:r>
          </w:p>
        </w:tc>
        <w:tc>
          <w:tcPr>
            <w:vAlign w:val="center"/>
          </w:tcPr>
          <w:p w:rsidR="00000000" w:rsidDel="00000000" w:rsidP="00000000" w:rsidRDefault="00000000" w:rsidRPr="00000000" w14:paraId="0000036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36E">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F">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70">
      <w:pPr>
        <w:tabs>
          <w:tab w:val="left" w:leader="none" w:pos="5103"/>
        </w:tabs>
        <w:rPr>
          <w:rFonts w:ascii="Arial" w:cs="Arial" w:eastAsia="Arial" w:hAnsi="Arial"/>
          <w:b w:val="1"/>
          <w:sz w:val="22"/>
          <w:szCs w:val="22"/>
        </w:rPr>
      </w:pPr>
      <w:r w:rsidDel="00000000" w:rsidR="00000000" w:rsidRPr="00000000">
        <w:rPr>
          <w:rtl w:val="0"/>
        </w:rPr>
      </w:r>
    </w:p>
    <w:tbl>
      <w:tblPr>
        <w:tblStyle w:val="Table24"/>
        <w:tblW w:w="100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rPr>
          <w:cantSplit w:val="0"/>
          <w:tblHeader w:val="0"/>
        </w:trPr>
        <w:tc>
          <w:tcPr>
            <w:shd w:fill="f2f2f2" w:val="clear"/>
          </w:tcPr>
          <w:p w:rsidR="00000000" w:rsidDel="00000000" w:rsidP="00000000" w:rsidRDefault="00000000" w:rsidRPr="00000000" w14:paraId="0000037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372">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3">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373">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374">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5">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leader="none"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376">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tabs>
          <w:tab w:val="left" w:leader="none"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4">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378">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37C">
      <w:pPr>
        <w:jc w:val="both"/>
        <w:rPr>
          <w:rFonts w:ascii="Arial" w:cs="Arial" w:eastAsia="Arial" w:hAnsi="Arial"/>
        </w:rPr>
      </w:pPr>
      <w:r w:rsidDel="00000000" w:rsidR="00000000" w:rsidRPr="00000000">
        <w:rPr>
          <w:rtl w:val="0"/>
        </w:rPr>
      </w:r>
    </w:p>
    <w:p w:rsidR="00000000" w:rsidDel="00000000" w:rsidP="00000000" w:rsidRDefault="00000000" w:rsidRPr="00000000" w14:paraId="0000037D">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5">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37E">
      <w:pPr>
        <w:jc w:val="both"/>
        <w:rPr>
          <w:rFonts w:ascii="Arial" w:cs="Arial" w:eastAsia="Arial" w:hAnsi="Arial"/>
        </w:rPr>
      </w:pPr>
      <w:r w:rsidDel="00000000" w:rsidR="00000000" w:rsidRPr="00000000">
        <w:rPr>
          <w:rtl w:val="0"/>
        </w:rPr>
      </w:r>
    </w:p>
    <w:p w:rsidR="00000000" w:rsidDel="00000000" w:rsidP="00000000" w:rsidRDefault="00000000" w:rsidRPr="00000000" w14:paraId="0000037F">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380">
      <w:pPr>
        <w:jc w:val="both"/>
        <w:rPr>
          <w:rFonts w:ascii="Arial" w:cs="Arial" w:eastAsia="Arial" w:hAnsi="Arial"/>
        </w:rPr>
      </w:pPr>
      <w:r w:rsidDel="00000000" w:rsidR="00000000" w:rsidRPr="00000000">
        <w:rPr>
          <w:rtl w:val="0"/>
        </w:rPr>
      </w:r>
    </w:p>
    <w:p w:rsidR="00000000" w:rsidDel="00000000" w:rsidP="00000000" w:rsidRDefault="00000000" w:rsidRPr="00000000" w14:paraId="00000381">
      <w:pPr>
        <w:jc w:val="both"/>
        <w:rPr>
          <w:rFonts w:ascii="Arial" w:cs="Arial" w:eastAsia="Arial" w:hAnsi="Arial"/>
          <w:sz w:val="22"/>
          <w:szCs w:val="22"/>
        </w:rPr>
      </w:pPr>
      <w:r w:rsidDel="00000000" w:rsidR="00000000" w:rsidRPr="00000000">
        <w:rPr>
          <w:rtl w:val="0"/>
        </w:rPr>
      </w:r>
    </w:p>
    <w:sectPr>
      <w:headerReference r:id="rId16" w:type="default"/>
      <w:footerReference r:id="rId17" w:type="default"/>
      <w:pgSz w:h="16838" w:w="11906" w:orient="portrait"/>
      <w:pgMar w:bottom="567" w:top="1134"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Arial Unicode MS"/>
  <w:font w:name="Times New Roman"/>
  <w:font w:name="Courier New"/>
  <w:font w:name="Caveat">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August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E84BC8"/>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5" Type="http://schemas.openxmlformats.org/officeDocument/2006/relationships/hyperlink" Target="mailto:pgresearch@uwtsd.ac.uk" TargetMode="External"/><Relationship Id="rId14" Type="http://schemas.openxmlformats.org/officeDocument/2006/relationships/hyperlink" Target="https://www.uwtsd.ac.uk/academic-office/appendices-and-forms/"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mailto:Cluff@bridgen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I9bgUDcAj4Jv69s+vOFp2VmEhQ==">CgMxLjAaMAoBMBIrCikIB0IlChFRdWF0dHJvY2VudG8gU2FucxIQQXJpYWwgVW5pY29kZSBNUxowCgExEisKKQgHQiUKEVF1YXR0cm9jZW50byBTYW5zEhBBcmlhbCBVbmljb2RlIE1TOAByITFIUzNzeE43M3c3SkV5MXFDNkgtdlNJOF9jYllRMkN0Vw==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2022-03-22T16:08:00Z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